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575D81" w14:textId="42EC613F" w:rsidR="00462F40" w:rsidRPr="00E007F1" w:rsidRDefault="00462F40" w:rsidP="00FC6398">
      <w:pPr>
        <w:pStyle w:val="Header"/>
        <w:rPr>
          <w:rFonts w:ascii="Arial" w:hAnsi="Arial" w:cs="Arial"/>
          <w:bCs/>
          <w:sz w:val="32"/>
          <w:szCs w:val="32"/>
        </w:rPr>
        <w:sectPr w:rsidR="00462F40" w:rsidRPr="00E007F1" w:rsidSect="00C53B32">
          <w:headerReference w:type="even" r:id="rId11"/>
          <w:headerReference w:type="default" r:id="rId12"/>
          <w:footerReference w:type="default" r:id="rId13"/>
          <w:headerReference w:type="first" r:id="rId14"/>
          <w:pgSz w:w="16840" w:h="11900" w:orient="landscape"/>
          <w:pgMar w:top="568" w:right="720" w:bottom="720" w:left="720" w:header="227" w:footer="283" w:gutter="0"/>
          <w:cols w:space="708"/>
          <w:docGrid w:linePitch="360"/>
        </w:sectPr>
      </w:pPr>
      <w:r>
        <w:rPr>
          <w:rFonts w:ascii="Arial" w:hAnsi="Arial" w:cs="Arial"/>
          <w:bCs/>
          <w:noProof/>
          <w:sz w:val="32"/>
          <w:szCs w:val="32"/>
        </w:rPr>
        <w:drawing>
          <wp:inline distT="0" distB="0" distL="0" distR="0" wp14:anchorId="4BE5D6F4" wp14:editId="21A49B73">
            <wp:extent cx="9919335" cy="6858635"/>
            <wp:effectExtent l="0" t="0" r="5715" b="0"/>
            <wp:docPr id="8794877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919335" cy="6858635"/>
                    </a:xfrm>
                    <a:prstGeom prst="rect">
                      <a:avLst/>
                    </a:prstGeom>
                    <a:noFill/>
                  </pic:spPr>
                </pic:pic>
              </a:graphicData>
            </a:graphic>
          </wp:inline>
        </w:drawing>
      </w:r>
    </w:p>
    <w:p w14:paraId="6A6BF451" w14:textId="77777777" w:rsidR="00CF0839" w:rsidRPr="00E007F1" w:rsidRDefault="00CF0839" w:rsidP="00953C05">
      <w:pPr>
        <w:rPr>
          <w:rFonts w:ascii="Arial" w:hAnsi="Arial" w:cs="Arial"/>
          <w:color w:val="FF0000"/>
          <w:sz w:val="32"/>
          <w:szCs w:val="32"/>
        </w:rPr>
      </w:pPr>
      <w:r w:rsidRPr="00E007F1">
        <w:rPr>
          <w:rFonts w:ascii="Arial" w:hAnsi="Arial" w:cs="Arial"/>
          <w:color w:val="FF0000"/>
          <w:sz w:val="32"/>
          <w:szCs w:val="32"/>
        </w:rPr>
        <w:lastRenderedPageBreak/>
        <w:t>Table of Contents</w:t>
      </w:r>
    </w:p>
    <w:p w14:paraId="6F1B1B8D" w14:textId="77777777" w:rsidR="00016712" w:rsidRPr="00E007F1" w:rsidRDefault="00016712" w:rsidP="00E27EC9">
      <w:pPr>
        <w:rPr>
          <w:rFonts w:ascii="Arial" w:hAnsi="Arial" w:cs="Arial"/>
          <w:sz w:val="22"/>
          <w:szCs w:val="22"/>
        </w:rPr>
      </w:pPr>
    </w:p>
    <w:p w14:paraId="26CAE9DB" w14:textId="11BFFBD2" w:rsidR="00E27EC9" w:rsidRPr="00E007F1" w:rsidRDefault="00E27EC9" w:rsidP="00E27EC9">
      <w:pPr>
        <w:pStyle w:val="TOC2"/>
        <w:rPr>
          <w:rStyle w:val="Hyperlink"/>
          <w:rFonts w:ascii="Arial" w:hAnsi="Arial" w:cs="Arial"/>
          <w:smallCaps w:val="0"/>
          <w:noProof/>
          <w:sz w:val="22"/>
          <w:szCs w:val="22"/>
        </w:rPr>
      </w:pPr>
      <w:r w:rsidRPr="00E007F1">
        <w:rPr>
          <w:rFonts w:ascii="Arial" w:hAnsi="Arial" w:cs="Arial"/>
          <w:sz w:val="22"/>
          <w:szCs w:val="22"/>
        </w:rPr>
        <w:fldChar w:fldCharType="begin"/>
      </w:r>
      <w:r w:rsidRPr="00E007F1">
        <w:rPr>
          <w:rFonts w:ascii="Arial" w:hAnsi="Arial" w:cs="Arial"/>
          <w:sz w:val="22"/>
          <w:szCs w:val="22"/>
        </w:rPr>
        <w:instrText xml:space="preserve"> TOC \o "1-3" \h \z \u </w:instrText>
      </w:r>
      <w:r w:rsidRPr="00E007F1">
        <w:rPr>
          <w:rFonts w:ascii="Arial" w:hAnsi="Arial" w:cs="Arial"/>
          <w:sz w:val="22"/>
          <w:szCs w:val="22"/>
        </w:rPr>
        <w:fldChar w:fldCharType="separate"/>
      </w:r>
      <w:hyperlink w:anchor="_Toc159505579" w:history="1">
        <w:r w:rsidRPr="00E007F1">
          <w:rPr>
            <w:rStyle w:val="Hyperlink"/>
            <w:rFonts w:ascii="Arial" w:hAnsi="Arial" w:cs="Arial"/>
            <w:smallCaps w:val="0"/>
            <w:noProof/>
            <w:sz w:val="22"/>
            <w:szCs w:val="22"/>
          </w:rPr>
          <w:t>Glossary of Terms</w:t>
        </w:r>
        <w:r w:rsidRPr="00E007F1">
          <w:rPr>
            <w:rFonts w:ascii="Arial" w:hAnsi="Arial" w:cs="Arial"/>
            <w:noProof/>
            <w:webHidden/>
            <w:sz w:val="22"/>
            <w:szCs w:val="22"/>
          </w:rPr>
          <w:tab/>
        </w:r>
        <w:r w:rsidRPr="00E007F1">
          <w:rPr>
            <w:rFonts w:ascii="Arial" w:hAnsi="Arial" w:cs="Arial"/>
            <w:noProof/>
            <w:webHidden/>
            <w:sz w:val="22"/>
            <w:szCs w:val="22"/>
          </w:rPr>
          <w:fldChar w:fldCharType="begin"/>
        </w:r>
        <w:r w:rsidRPr="00E007F1">
          <w:rPr>
            <w:rFonts w:ascii="Arial" w:hAnsi="Arial" w:cs="Arial"/>
            <w:noProof/>
            <w:webHidden/>
            <w:sz w:val="22"/>
            <w:szCs w:val="22"/>
          </w:rPr>
          <w:instrText xml:space="preserve"> PAGEREF _Toc159505579 \h </w:instrText>
        </w:r>
        <w:r w:rsidRPr="00E007F1">
          <w:rPr>
            <w:rFonts w:ascii="Arial" w:hAnsi="Arial" w:cs="Arial"/>
            <w:noProof/>
            <w:webHidden/>
            <w:sz w:val="22"/>
            <w:szCs w:val="22"/>
          </w:rPr>
        </w:r>
        <w:r w:rsidRPr="00E007F1">
          <w:rPr>
            <w:rFonts w:ascii="Arial" w:hAnsi="Arial" w:cs="Arial"/>
            <w:noProof/>
            <w:webHidden/>
            <w:sz w:val="22"/>
            <w:szCs w:val="22"/>
          </w:rPr>
          <w:fldChar w:fldCharType="separate"/>
        </w:r>
        <w:r w:rsidR="00B963F1">
          <w:rPr>
            <w:rFonts w:ascii="Arial" w:hAnsi="Arial" w:cs="Arial"/>
            <w:noProof/>
            <w:webHidden/>
            <w:sz w:val="22"/>
            <w:szCs w:val="22"/>
          </w:rPr>
          <w:t>i</w:t>
        </w:r>
        <w:r w:rsidRPr="00E007F1">
          <w:rPr>
            <w:rFonts w:ascii="Arial" w:hAnsi="Arial" w:cs="Arial"/>
            <w:noProof/>
            <w:webHidden/>
            <w:sz w:val="22"/>
            <w:szCs w:val="22"/>
          </w:rPr>
          <w:fldChar w:fldCharType="end"/>
        </w:r>
      </w:hyperlink>
    </w:p>
    <w:p w14:paraId="764DBE3F" w14:textId="77777777" w:rsidR="00E27EC9" w:rsidRPr="00E007F1" w:rsidRDefault="00E27EC9" w:rsidP="00E27EC9">
      <w:pPr>
        <w:rPr>
          <w:rFonts w:ascii="Arial" w:eastAsiaTheme="minorEastAsia" w:hAnsi="Arial" w:cs="Arial"/>
          <w:noProof/>
          <w:sz w:val="22"/>
          <w:szCs w:val="22"/>
        </w:rPr>
      </w:pPr>
    </w:p>
    <w:p w14:paraId="517A3798" w14:textId="2CC220C0" w:rsidR="00E27EC9" w:rsidRPr="00E007F1" w:rsidRDefault="00F70371" w:rsidP="00744FEC">
      <w:pPr>
        <w:pStyle w:val="TOC1"/>
        <w:rPr>
          <w:rFonts w:ascii="Arial" w:eastAsiaTheme="minorEastAsia" w:hAnsi="Arial" w:cs="Arial"/>
          <w:noProof/>
          <w:kern w:val="2"/>
          <w:sz w:val="22"/>
          <w:szCs w:val="22"/>
          <w14:ligatures w14:val="standardContextual"/>
        </w:rPr>
      </w:pPr>
      <w:hyperlink w:anchor="_Toc159505580" w:history="1">
        <w:r w:rsidR="00E27EC9" w:rsidRPr="00E007F1">
          <w:rPr>
            <w:rStyle w:val="Hyperlink"/>
            <w:rFonts w:ascii="Arial" w:hAnsi="Arial" w:cs="Arial"/>
            <w:caps w:val="0"/>
            <w:noProof/>
            <w:sz w:val="22"/>
            <w:szCs w:val="22"/>
          </w:rPr>
          <w:t>1</w:t>
        </w:r>
        <w:r w:rsidR="00E27EC9" w:rsidRPr="00E007F1">
          <w:rPr>
            <w:rFonts w:ascii="Arial" w:eastAsiaTheme="minorEastAsia" w:hAnsi="Arial" w:cs="Arial"/>
            <w:noProof/>
            <w:kern w:val="2"/>
            <w:sz w:val="22"/>
            <w:szCs w:val="22"/>
            <w14:ligatures w14:val="standardContextual"/>
          </w:rPr>
          <w:tab/>
        </w:r>
        <w:r w:rsidR="00E27EC9" w:rsidRPr="00E007F1">
          <w:rPr>
            <w:rStyle w:val="Hyperlink"/>
            <w:rFonts w:ascii="Arial" w:hAnsi="Arial" w:cs="Arial"/>
            <w:caps w:val="0"/>
            <w:noProof/>
            <w:sz w:val="22"/>
            <w:szCs w:val="22"/>
          </w:rPr>
          <w:t>Executive Summary</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_Toc159505580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w:t>
        </w:r>
        <w:r w:rsidR="00E27EC9" w:rsidRPr="00E007F1">
          <w:rPr>
            <w:rFonts w:ascii="Arial" w:hAnsi="Arial" w:cs="Arial"/>
            <w:noProof/>
            <w:webHidden/>
            <w:sz w:val="22"/>
            <w:szCs w:val="22"/>
          </w:rPr>
          <w:fldChar w:fldCharType="end"/>
        </w:r>
      </w:hyperlink>
    </w:p>
    <w:p w14:paraId="58B3B588" w14:textId="1BC2B99B"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581" w:history="1">
        <w:r w:rsidR="00E27EC9" w:rsidRPr="00E007F1">
          <w:rPr>
            <w:rStyle w:val="Hyperlink"/>
            <w:rFonts w:ascii="Arial" w:hAnsi="Arial" w:cs="Arial"/>
            <w:smallCaps w:val="0"/>
            <w:noProof/>
            <w:sz w:val="22"/>
            <w:szCs w:val="22"/>
          </w:rPr>
          <w:t>Recommendations</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_Toc159505581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3</w:t>
        </w:r>
        <w:r w:rsidR="00E27EC9" w:rsidRPr="00E007F1">
          <w:rPr>
            <w:rFonts w:ascii="Arial" w:hAnsi="Arial" w:cs="Arial"/>
            <w:noProof/>
            <w:webHidden/>
            <w:sz w:val="22"/>
            <w:szCs w:val="22"/>
          </w:rPr>
          <w:fldChar w:fldCharType="end"/>
        </w:r>
      </w:hyperlink>
    </w:p>
    <w:p w14:paraId="01481128" w14:textId="386C3C25"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582" w:history="1">
        <w:r w:rsidR="00E27EC9" w:rsidRPr="00E007F1">
          <w:rPr>
            <w:rStyle w:val="Hyperlink"/>
            <w:rFonts w:ascii="Arial" w:hAnsi="Arial" w:cs="Arial"/>
            <w:smallCaps w:val="0"/>
            <w:noProof/>
            <w:sz w:val="22"/>
            <w:szCs w:val="22"/>
          </w:rPr>
          <w:t>Overall Recommendations</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_Toc159505582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3</w:t>
        </w:r>
        <w:r w:rsidR="00E27EC9" w:rsidRPr="00E007F1">
          <w:rPr>
            <w:rFonts w:ascii="Arial" w:hAnsi="Arial" w:cs="Arial"/>
            <w:noProof/>
            <w:webHidden/>
            <w:sz w:val="22"/>
            <w:szCs w:val="22"/>
          </w:rPr>
          <w:fldChar w:fldCharType="end"/>
        </w:r>
      </w:hyperlink>
    </w:p>
    <w:p w14:paraId="6BDE3AFA" w14:textId="266F6DD2" w:rsidR="00E27EC9" w:rsidRPr="00E007F1" w:rsidRDefault="00E27EC9" w:rsidP="00E27EC9">
      <w:pPr>
        <w:pStyle w:val="TOC3"/>
        <w:rPr>
          <w:rFonts w:ascii="Arial" w:eastAsiaTheme="minorEastAsia" w:hAnsi="Arial" w:cs="Arial"/>
          <w:noProof/>
          <w:sz w:val="22"/>
          <w:szCs w:val="22"/>
        </w:rPr>
      </w:pPr>
    </w:p>
    <w:p w14:paraId="47896A74" w14:textId="38DAA299" w:rsidR="00E27EC9" w:rsidRPr="00E007F1" w:rsidRDefault="00F70371" w:rsidP="00744FEC">
      <w:pPr>
        <w:pStyle w:val="TOC1"/>
        <w:rPr>
          <w:rStyle w:val="Hyperlink"/>
          <w:rFonts w:ascii="Arial" w:hAnsi="Arial" w:cs="Arial"/>
          <w:caps w:val="0"/>
          <w:noProof/>
          <w:sz w:val="22"/>
          <w:szCs w:val="22"/>
        </w:rPr>
      </w:pPr>
      <w:hyperlink w:anchor="_Toc159505600" w:history="1">
        <w:r w:rsidR="00E27EC9" w:rsidRPr="00E007F1">
          <w:rPr>
            <w:rStyle w:val="Hyperlink"/>
            <w:rFonts w:ascii="Arial" w:hAnsi="Arial" w:cs="Arial"/>
            <w:caps w:val="0"/>
            <w:noProof/>
            <w:sz w:val="22"/>
            <w:szCs w:val="22"/>
          </w:rPr>
          <w:t>2</w:t>
        </w:r>
        <w:r w:rsidR="00E27EC9" w:rsidRPr="00E007F1">
          <w:rPr>
            <w:rFonts w:ascii="Arial" w:eastAsiaTheme="minorEastAsia" w:hAnsi="Arial" w:cs="Arial"/>
            <w:noProof/>
            <w:kern w:val="2"/>
            <w:sz w:val="22"/>
            <w:szCs w:val="22"/>
            <w14:ligatures w14:val="standardContextual"/>
          </w:rPr>
          <w:tab/>
        </w:r>
        <w:r w:rsidR="00E27EC9" w:rsidRPr="00E007F1">
          <w:rPr>
            <w:rStyle w:val="Hyperlink"/>
            <w:rFonts w:ascii="Arial" w:hAnsi="Arial" w:cs="Arial"/>
            <w:caps w:val="0"/>
            <w:noProof/>
            <w:sz w:val="22"/>
            <w:szCs w:val="22"/>
          </w:rPr>
          <w:t>Introduction and purpose</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_Toc159505600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11</w:t>
        </w:r>
        <w:r w:rsidR="00E27EC9" w:rsidRPr="00E007F1">
          <w:rPr>
            <w:rFonts w:ascii="Arial" w:hAnsi="Arial" w:cs="Arial"/>
            <w:noProof/>
            <w:webHidden/>
            <w:sz w:val="22"/>
            <w:szCs w:val="22"/>
          </w:rPr>
          <w:fldChar w:fldCharType="end"/>
        </w:r>
      </w:hyperlink>
    </w:p>
    <w:p w14:paraId="512F1F87" w14:textId="77777777" w:rsidR="00E27EC9" w:rsidRPr="00E007F1" w:rsidRDefault="00E27EC9" w:rsidP="00E27EC9">
      <w:pPr>
        <w:rPr>
          <w:rFonts w:ascii="Arial" w:eastAsiaTheme="minorEastAsia" w:hAnsi="Arial" w:cs="Arial"/>
          <w:noProof/>
          <w:sz w:val="22"/>
          <w:szCs w:val="22"/>
        </w:rPr>
      </w:pPr>
    </w:p>
    <w:p w14:paraId="7DC5B1B0" w14:textId="4DBE1A28" w:rsidR="00E27EC9" w:rsidRPr="00E007F1" w:rsidRDefault="00F70371" w:rsidP="00744FEC">
      <w:pPr>
        <w:pStyle w:val="TOC1"/>
        <w:rPr>
          <w:rFonts w:ascii="Arial" w:eastAsiaTheme="minorEastAsia" w:hAnsi="Arial" w:cs="Arial"/>
          <w:noProof/>
          <w:kern w:val="2"/>
          <w:sz w:val="22"/>
          <w:szCs w:val="22"/>
          <w14:ligatures w14:val="standardContextual"/>
        </w:rPr>
      </w:pPr>
      <w:hyperlink w:anchor="_Toc159505601" w:history="1">
        <w:r w:rsidR="00E27EC9" w:rsidRPr="00E007F1">
          <w:rPr>
            <w:rStyle w:val="Hyperlink"/>
            <w:rFonts w:ascii="Arial" w:hAnsi="Arial" w:cs="Arial"/>
            <w:caps w:val="0"/>
            <w:noProof/>
            <w:sz w:val="22"/>
            <w:szCs w:val="22"/>
          </w:rPr>
          <w:t>3</w:t>
        </w:r>
        <w:r w:rsidR="00E27EC9" w:rsidRPr="00E007F1">
          <w:rPr>
            <w:rFonts w:ascii="Arial" w:eastAsiaTheme="minorEastAsia" w:hAnsi="Arial" w:cs="Arial"/>
            <w:noProof/>
            <w:kern w:val="2"/>
            <w:sz w:val="22"/>
            <w:szCs w:val="22"/>
            <w14:ligatures w14:val="standardContextual"/>
          </w:rPr>
          <w:tab/>
        </w:r>
        <w:r w:rsidR="00E27EC9" w:rsidRPr="00E007F1">
          <w:rPr>
            <w:rStyle w:val="Hyperlink"/>
            <w:rFonts w:ascii="Arial" w:hAnsi="Arial" w:cs="Arial"/>
            <w:caps w:val="0"/>
            <w:noProof/>
            <w:sz w:val="22"/>
            <w:szCs w:val="22"/>
          </w:rPr>
          <w:t>Methodology</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_Toc159505601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w:t>
        </w:r>
        <w:r w:rsidR="00E27EC9" w:rsidRPr="00E007F1">
          <w:rPr>
            <w:rFonts w:ascii="Arial" w:hAnsi="Arial" w:cs="Arial"/>
            <w:noProof/>
            <w:webHidden/>
            <w:sz w:val="22"/>
            <w:szCs w:val="22"/>
          </w:rPr>
          <w:fldChar w:fldCharType="end"/>
        </w:r>
      </w:hyperlink>
    </w:p>
    <w:p w14:paraId="243EAD11" w14:textId="085AA6A6"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602" w:history="1">
        <w:r w:rsidR="00E27EC9" w:rsidRPr="00E007F1">
          <w:rPr>
            <w:rStyle w:val="Hyperlink"/>
            <w:rFonts w:ascii="Arial" w:hAnsi="Arial" w:cs="Arial"/>
            <w:smallCaps w:val="0"/>
            <w:noProof/>
            <w:sz w:val="22"/>
            <w:szCs w:val="22"/>
          </w:rPr>
          <w:t>Sports and Geographical Scope</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_Toc159505602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w:t>
        </w:r>
        <w:r w:rsidR="00E27EC9" w:rsidRPr="00E007F1">
          <w:rPr>
            <w:rFonts w:ascii="Arial" w:hAnsi="Arial" w:cs="Arial"/>
            <w:noProof/>
            <w:webHidden/>
            <w:sz w:val="22"/>
            <w:szCs w:val="22"/>
          </w:rPr>
          <w:fldChar w:fldCharType="end"/>
        </w:r>
      </w:hyperlink>
    </w:p>
    <w:p w14:paraId="13823008" w14:textId="7200E481"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603" w:history="1">
        <w:r w:rsidR="00E27EC9" w:rsidRPr="00E007F1">
          <w:rPr>
            <w:rStyle w:val="Hyperlink"/>
            <w:rFonts w:ascii="Arial" w:hAnsi="Arial" w:cs="Arial"/>
            <w:smallCaps w:val="0"/>
            <w:noProof/>
            <w:sz w:val="22"/>
            <w:szCs w:val="22"/>
          </w:rPr>
          <w:t>Supply and Demand for built leisure facilities</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_Toc159505603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6</w:t>
        </w:r>
        <w:r w:rsidR="00E27EC9" w:rsidRPr="00E007F1">
          <w:rPr>
            <w:rFonts w:ascii="Arial" w:hAnsi="Arial" w:cs="Arial"/>
            <w:noProof/>
            <w:webHidden/>
            <w:sz w:val="22"/>
            <w:szCs w:val="22"/>
          </w:rPr>
          <w:fldChar w:fldCharType="end"/>
        </w:r>
      </w:hyperlink>
    </w:p>
    <w:p w14:paraId="047967FE" w14:textId="79F8D4B3"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604" w:history="1">
        <w:r w:rsidR="00E27EC9" w:rsidRPr="00E007F1">
          <w:rPr>
            <w:rStyle w:val="Hyperlink"/>
            <w:rFonts w:ascii="Arial" w:hAnsi="Arial" w:cs="Arial"/>
            <w:smallCaps w:val="0"/>
            <w:noProof/>
            <w:sz w:val="22"/>
            <w:szCs w:val="22"/>
          </w:rPr>
          <w:t>Overview of the Facilities Planning Model (FPM)</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_Toc159505604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6</w:t>
        </w:r>
        <w:r w:rsidR="00E27EC9" w:rsidRPr="00E007F1">
          <w:rPr>
            <w:rFonts w:ascii="Arial" w:hAnsi="Arial" w:cs="Arial"/>
            <w:noProof/>
            <w:webHidden/>
            <w:sz w:val="22"/>
            <w:szCs w:val="22"/>
          </w:rPr>
          <w:fldChar w:fldCharType="end"/>
        </w:r>
      </w:hyperlink>
    </w:p>
    <w:p w14:paraId="409740E2" w14:textId="61D88D69"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605" w:history="1">
        <w:r w:rsidR="00E27EC9" w:rsidRPr="00E007F1">
          <w:rPr>
            <w:rStyle w:val="Hyperlink"/>
            <w:rFonts w:ascii="Arial" w:hAnsi="Arial" w:cs="Arial"/>
            <w:smallCaps w:val="0"/>
            <w:noProof/>
            <w:sz w:val="22"/>
            <w:szCs w:val="22"/>
          </w:rPr>
          <w:t>Catchment Areas</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_Toc159505605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7</w:t>
        </w:r>
        <w:r w:rsidR="00E27EC9" w:rsidRPr="00E007F1">
          <w:rPr>
            <w:rFonts w:ascii="Arial" w:hAnsi="Arial" w:cs="Arial"/>
            <w:noProof/>
            <w:webHidden/>
            <w:sz w:val="22"/>
            <w:szCs w:val="22"/>
          </w:rPr>
          <w:fldChar w:fldCharType="end"/>
        </w:r>
      </w:hyperlink>
    </w:p>
    <w:p w14:paraId="05A0EE21" w14:textId="5721972B" w:rsidR="00E27EC9" w:rsidRPr="00E007F1" w:rsidRDefault="00F70371" w:rsidP="00E27EC9">
      <w:pPr>
        <w:pStyle w:val="TOC2"/>
        <w:rPr>
          <w:rStyle w:val="Hyperlink"/>
          <w:rFonts w:ascii="Arial" w:hAnsi="Arial" w:cs="Arial"/>
          <w:smallCaps w:val="0"/>
          <w:noProof/>
          <w:sz w:val="22"/>
          <w:szCs w:val="22"/>
        </w:rPr>
      </w:pPr>
      <w:hyperlink w:anchor="_Toc159505606" w:history="1">
        <w:r w:rsidR="00E27EC9" w:rsidRPr="00E007F1">
          <w:rPr>
            <w:rStyle w:val="Hyperlink"/>
            <w:rFonts w:ascii="Arial" w:hAnsi="Arial" w:cs="Arial"/>
            <w:smallCaps w:val="0"/>
            <w:noProof/>
            <w:sz w:val="22"/>
            <w:szCs w:val="22"/>
          </w:rPr>
          <w:t>Community Pay and Play Access</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_Toc159505606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7</w:t>
        </w:r>
        <w:r w:rsidR="00E27EC9" w:rsidRPr="00E007F1">
          <w:rPr>
            <w:rFonts w:ascii="Arial" w:hAnsi="Arial" w:cs="Arial"/>
            <w:noProof/>
            <w:webHidden/>
            <w:sz w:val="22"/>
            <w:szCs w:val="22"/>
          </w:rPr>
          <w:fldChar w:fldCharType="end"/>
        </w:r>
      </w:hyperlink>
    </w:p>
    <w:p w14:paraId="09116F09" w14:textId="77777777" w:rsidR="00E27EC9" w:rsidRPr="00E007F1" w:rsidRDefault="00E27EC9" w:rsidP="00E27EC9">
      <w:pPr>
        <w:rPr>
          <w:rFonts w:ascii="Arial" w:eastAsiaTheme="minorEastAsia" w:hAnsi="Arial" w:cs="Arial"/>
          <w:noProof/>
          <w:sz w:val="22"/>
          <w:szCs w:val="22"/>
        </w:rPr>
      </w:pPr>
    </w:p>
    <w:p w14:paraId="09DC1B2B" w14:textId="3995ACB3" w:rsidR="00E27EC9" w:rsidRPr="00E007F1" w:rsidRDefault="00F70371" w:rsidP="00744FEC">
      <w:pPr>
        <w:pStyle w:val="TOC1"/>
        <w:rPr>
          <w:rFonts w:ascii="Arial" w:eastAsiaTheme="minorEastAsia" w:hAnsi="Arial" w:cs="Arial"/>
          <w:noProof/>
          <w:kern w:val="2"/>
          <w:sz w:val="22"/>
          <w:szCs w:val="22"/>
          <w14:ligatures w14:val="standardContextual"/>
        </w:rPr>
      </w:pPr>
      <w:hyperlink w:anchor="_Toc159505607" w:history="1">
        <w:r w:rsidR="00E27EC9" w:rsidRPr="00E007F1">
          <w:rPr>
            <w:rStyle w:val="Hyperlink"/>
            <w:rFonts w:ascii="Arial" w:hAnsi="Arial" w:cs="Arial"/>
            <w:caps w:val="0"/>
            <w:noProof/>
            <w:sz w:val="22"/>
            <w:szCs w:val="22"/>
          </w:rPr>
          <w:t>4</w:t>
        </w:r>
        <w:r w:rsidR="00E27EC9" w:rsidRPr="00E007F1">
          <w:rPr>
            <w:rFonts w:ascii="Arial" w:eastAsiaTheme="minorEastAsia" w:hAnsi="Arial" w:cs="Arial"/>
            <w:noProof/>
            <w:kern w:val="2"/>
            <w:sz w:val="22"/>
            <w:szCs w:val="22"/>
            <w14:ligatures w14:val="standardContextual"/>
          </w:rPr>
          <w:tab/>
        </w:r>
        <w:r w:rsidR="00E27EC9" w:rsidRPr="00E007F1">
          <w:rPr>
            <w:rStyle w:val="Hyperlink"/>
            <w:rFonts w:ascii="Arial" w:hAnsi="Arial" w:cs="Arial"/>
            <w:caps w:val="0"/>
            <w:noProof/>
            <w:sz w:val="22"/>
            <w:szCs w:val="22"/>
          </w:rPr>
          <w:t>Chichester District Context</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_Toc159505607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8</w:t>
        </w:r>
        <w:r w:rsidR="00E27EC9" w:rsidRPr="00E007F1">
          <w:rPr>
            <w:rFonts w:ascii="Arial" w:hAnsi="Arial" w:cs="Arial"/>
            <w:noProof/>
            <w:webHidden/>
            <w:sz w:val="22"/>
            <w:szCs w:val="22"/>
          </w:rPr>
          <w:fldChar w:fldCharType="end"/>
        </w:r>
      </w:hyperlink>
    </w:p>
    <w:p w14:paraId="5C0AF66B" w14:textId="4CBF15DA"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608" w:history="1">
        <w:r w:rsidR="00E27EC9" w:rsidRPr="00E007F1">
          <w:rPr>
            <w:rStyle w:val="Hyperlink"/>
            <w:rFonts w:ascii="Arial" w:hAnsi="Arial" w:cs="Arial"/>
            <w:smallCaps w:val="0"/>
            <w:noProof/>
            <w:sz w:val="22"/>
            <w:szCs w:val="22"/>
          </w:rPr>
          <w:t>Introduction</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_Toc159505608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8</w:t>
        </w:r>
        <w:r w:rsidR="00E27EC9" w:rsidRPr="00E007F1">
          <w:rPr>
            <w:rFonts w:ascii="Arial" w:hAnsi="Arial" w:cs="Arial"/>
            <w:noProof/>
            <w:webHidden/>
            <w:sz w:val="22"/>
            <w:szCs w:val="22"/>
          </w:rPr>
          <w:fldChar w:fldCharType="end"/>
        </w:r>
      </w:hyperlink>
    </w:p>
    <w:p w14:paraId="2B9C50BF" w14:textId="2FAB319D"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609" w:history="1">
        <w:r w:rsidR="00E27EC9" w:rsidRPr="00E007F1">
          <w:rPr>
            <w:rStyle w:val="Hyperlink"/>
            <w:rFonts w:ascii="Arial" w:hAnsi="Arial" w:cs="Arial"/>
            <w:smallCaps w:val="0"/>
            <w:noProof/>
            <w:sz w:val="22"/>
            <w:szCs w:val="22"/>
          </w:rPr>
          <w:t>Local population profile</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_Toc159505609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8</w:t>
        </w:r>
        <w:r w:rsidR="00E27EC9" w:rsidRPr="00E007F1">
          <w:rPr>
            <w:rFonts w:ascii="Arial" w:hAnsi="Arial" w:cs="Arial"/>
            <w:noProof/>
            <w:webHidden/>
            <w:sz w:val="22"/>
            <w:szCs w:val="22"/>
          </w:rPr>
          <w:fldChar w:fldCharType="end"/>
        </w:r>
      </w:hyperlink>
    </w:p>
    <w:p w14:paraId="26D27C1D" w14:textId="6D077046"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610" w:history="1">
        <w:r w:rsidR="00E27EC9" w:rsidRPr="00E007F1">
          <w:rPr>
            <w:rStyle w:val="Hyperlink"/>
            <w:rFonts w:ascii="Arial" w:hAnsi="Arial" w:cs="Arial"/>
            <w:smallCaps w:val="0"/>
            <w:noProof/>
            <w:sz w:val="22"/>
            <w:szCs w:val="22"/>
          </w:rPr>
          <w:t>Future development in the District</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_Toc159505610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10</w:t>
        </w:r>
        <w:r w:rsidR="00E27EC9" w:rsidRPr="00E007F1">
          <w:rPr>
            <w:rFonts w:ascii="Arial" w:hAnsi="Arial" w:cs="Arial"/>
            <w:noProof/>
            <w:webHidden/>
            <w:sz w:val="22"/>
            <w:szCs w:val="22"/>
          </w:rPr>
          <w:fldChar w:fldCharType="end"/>
        </w:r>
      </w:hyperlink>
    </w:p>
    <w:p w14:paraId="73F03E5F" w14:textId="4EBAA347"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611" w:history="1">
        <w:r w:rsidR="00E27EC9" w:rsidRPr="00E007F1">
          <w:rPr>
            <w:rStyle w:val="Hyperlink"/>
            <w:rFonts w:ascii="Arial" w:hAnsi="Arial" w:cs="Arial"/>
            <w:smallCaps w:val="0"/>
            <w:noProof/>
            <w:sz w:val="22"/>
            <w:szCs w:val="22"/>
          </w:rPr>
          <w:t>Key Demographics</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_Toc159505611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14</w:t>
        </w:r>
        <w:r w:rsidR="00E27EC9" w:rsidRPr="00E007F1">
          <w:rPr>
            <w:rFonts w:ascii="Arial" w:hAnsi="Arial" w:cs="Arial"/>
            <w:noProof/>
            <w:webHidden/>
            <w:sz w:val="22"/>
            <w:szCs w:val="22"/>
          </w:rPr>
          <w:fldChar w:fldCharType="end"/>
        </w:r>
      </w:hyperlink>
    </w:p>
    <w:p w14:paraId="6295BA8C" w14:textId="70CEE89B"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612" w:history="1">
        <w:r w:rsidR="00E27EC9" w:rsidRPr="00E007F1">
          <w:rPr>
            <w:rStyle w:val="Hyperlink"/>
            <w:rFonts w:ascii="Arial" w:hAnsi="Arial" w:cs="Arial"/>
            <w:smallCaps w:val="0"/>
            <w:noProof/>
            <w:sz w:val="22"/>
            <w:szCs w:val="22"/>
          </w:rPr>
          <w:t>Participation in Physical Activity</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_Toc159505612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17</w:t>
        </w:r>
        <w:r w:rsidR="00E27EC9" w:rsidRPr="00E007F1">
          <w:rPr>
            <w:rFonts w:ascii="Arial" w:hAnsi="Arial" w:cs="Arial"/>
            <w:noProof/>
            <w:webHidden/>
            <w:sz w:val="22"/>
            <w:szCs w:val="22"/>
          </w:rPr>
          <w:fldChar w:fldCharType="end"/>
        </w:r>
      </w:hyperlink>
    </w:p>
    <w:p w14:paraId="25226667" w14:textId="5C3793B5"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613" w:history="1">
        <w:r w:rsidR="00E27EC9" w:rsidRPr="00E007F1">
          <w:rPr>
            <w:rStyle w:val="Hyperlink"/>
            <w:rFonts w:ascii="Arial" w:hAnsi="Arial" w:cs="Arial"/>
            <w:smallCaps w:val="0"/>
            <w:noProof/>
            <w:sz w:val="22"/>
            <w:szCs w:val="22"/>
          </w:rPr>
          <w:t>Physical activity - adults</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_Toc159505613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18</w:t>
        </w:r>
        <w:r w:rsidR="00E27EC9" w:rsidRPr="00E007F1">
          <w:rPr>
            <w:rFonts w:ascii="Arial" w:hAnsi="Arial" w:cs="Arial"/>
            <w:noProof/>
            <w:webHidden/>
            <w:sz w:val="22"/>
            <w:szCs w:val="22"/>
          </w:rPr>
          <w:fldChar w:fldCharType="end"/>
        </w:r>
      </w:hyperlink>
    </w:p>
    <w:p w14:paraId="33BF3338" w14:textId="130307EB" w:rsidR="00E27EC9" w:rsidRPr="00E007F1" w:rsidRDefault="00F70371" w:rsidP="00E27EC9">
      <w:pPr>
        <w:pStyle w:val="TOC2"/>
        <w:rPr>
          <w:rStyle w:val="Hyperlink"/>
          <w:rFonts w:ascii="Arial" w:hAnsi="Arial" w:cs="Arial"/>
          <w:smallCaps w:val="0"/>
          <w:noProof/>
          <w:sz w:val="22"/>
          <w:szCs w:val="22"/>
        </w:rPr>
      </w:pPr>
      <w:hyperlink w:anchor="_Toc159505614" w:history="1">
        <w:r w:rsidR="00E27EC9" w:rsidRPr="00E007F1">
          <w:rPr>
            <w:rStyle w:val="Hyperlink"/>
            <w:rFonts w:ascii="Arial" w:hAnsi="Arial" w:cs="Arial"/>
            <w:smallCaps w:val="0"/>
            <w:noProof/>
            <w:sz w:val="22"/>
            <w:szCs w:val="22"/>
          </w:rPr>
          <w:t>Physical activity – children and young people</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_Toc159505614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20</w:t>
        </w:r>
        <w:r w:rsidR="00E27EC9" w:rsidRPr="00E007F1">
          <w:rPr>
            <w:rFonts w:ascii="Arial" w:hAnsi="Arial" w:cs="Arial"/>
            <w:noProof/>
            <w:webHidden/>
            <w:sz w:val="22"/>
            <w:szCs w:val="22"/>
          </w:rPr>
          <w:fldChar w:fldCharType="end"/>
        </w:r>
      </w:hyperlink>
    </w:p>
    <w:p w14:paraId="54B1A86B" w14:textId="77777777" w:rsidR="00E27EC9" w:rsidRPr="00E007F1" w:rsidRDefault="00E27EC9" w:rsidP="00E27EC9">
      <w:pPr>
        <w:rPr>
          <w:rFonts w:ascii="Arial" w:eastAsiaTheme="minorEastAsia" w:hAnsi="Arial" w:cs="Arial"/>
          <w:noProof/>
          <w:sz w:val="22"/>
          <w:szCs w:val="22"/>
        </w:rPr>
      </w:pPr>
    </w:p>
    <w:p w14:paraId="491CAEDB" w14:textId="32E35136" w:rsidR="00E27EC9" w:rsidRPr="00E007F1" w:rsidRDefault="00F70371" w:rsidP="00744FEC">
      <w:pPr>
        <w:pStyle w:val="TOC1"/>
        <w:rPr>
          <w:rFonts w:ascii="Arial" w:eastAsiaTheme="minorEastAsia" w:hAnsi="Arial" w:cs="Arial"/>
          <w:noProof/>
          <w:kern w:val="2"/>
          <w:sz w:val="22"/>
          <w:szCs w:val="22"/>
          <w14:ligatures w14:val="standardContextual"/>
        </w:rPr>
      </w:pPr>
      <w:hyperlink w:anchor="_Toc159505615" w:history="1">
        <w:r w:rsidR="00E27EC9" w:rsidRPr="00E007F1">
          <w:rPr>
            <w:rStyle w:val="Hyperlink"/>
            <w:rFonts w:ascii="Arial" w:hAnsi="Arial" w:cs="Arial"/>
            <w:caps w:val="0"/>
            <w:noProof/>
            <w:sz w:val="22"/>
            <w:szCs w:val="22"/>
          </w:rPr>
          <w:t>5</w:t>
        </w:r>
        <w:r w:rsidR="00E27EC9" w:rsidRPr="00E007F1">
          <w:rPr>
            <w:rFonts w:ascii="Arial" w:eastAsiaTheme="minorEastAsia" w:hAnsi="Arial" w:cs="Arial"/>
            <w:noProof/>
            <w:kern w:val="2"/>
            <w:sz w:val="22"/>
            <w:szCs w:val="22"/>
            <w14:ligatures w14:val="standardContextual"/>
          </w:rPr>
          <w:tab/>
        </w:r>
        <w:r w:rsidR="00E27EC9" w:rsidRPr="00E007F1">
          <w:rPr>
            <w:rStyle w:val="Hyperlink"/>
            <w:rFonts w:ascii="Arial" w:hAnsi="Arial" w:cs="Arial"/>
            <w:caps w:val="0"/>
            <w:noProof/>
            <w:sz w:val="22"/>
            <w:szCs w:val="22"/>
          </w:rPr>
          <w:t>Strategic Policy and Context</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_Toc159505615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22</w:t>
        </w:r>
        <w:r w:rsidR="00E27EC9" w:rsidRPr="00E007F1">
          <w:rPr>
            <w:rFonts w:ascii="Arial" w:hAnsi="Arial" w:cs="Arial"/>
            <w:noProof/>
            <w:webHidden/>
            <w:sz w:val="22"/>
            <w:szCs w:val="22"/>
          </w:rPr>
          <w:fldChar w:fldCharType="end"/>
        </w:r>
      </w:hyperlink>
    </w:p>
    <w:p w14:paraId="6C6CD448" w14:textId="0CA3A042"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616" w:history="1">
        <w:r w:rsidR="00E27EC9" w:rsidRPr="00E007F1">
          <w:rPr>
            <w:rStyle w:val="Hyperlink"/>
            <w:rFonts w:ascii="Arial" w:hAnsi="Arial" w:cs="Arial"/>
            <w:smallCaps w:val="0"/>
            <w:noProof/>
            <w:sz w:val="22"/>
            <w:szCs w:val="22"/>
          </w:rPr>
          <w:t>Introduction</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_Toc159505616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22</w:t>
        </w:r>
        <w:r w:rsidR="00E27EC9" w:rsidRPr="00E007F1">
          <w:rPr>
            <w:rFonts w:ascii="Arial" w:hAnsi="Arial" w:cs="Arial"/>
            <w:noProof/>
            <w:webHidden/>
            <w:sz w:val="22"/>
            <w:szCs w:val="22"/>
          </w:rPr>
          <w:fldChar w:fldCharType="end"/>
        </w:r>
      </w:hyperlink>
    </w:p>
    <w:p w14:paraId="20B1712C" w14:textId="1924F38F"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618" w:history="1">
        <w:r w:rsidR="00E27EC9" w:rsidRPr="00E007F1">
          <w:rPr>
            <w:rStyle w:val="Hyperlink"/>
            <w:rFonts w:ascii="Arial" w:hAnsi="Arial" w:cs="Arial"/>
            <w:smallCaps w:val="0"/>
            <w:noProof/>
            <w:sz w:val="22"/>
            <w:szCs w:val="22"/>
          </w:rPr>
          <w:t>National Strategy</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_Toc159505618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22</w:t>
        </w:r>
        <w:r w:rsidR="00E27EC9" w:rsidRPr="00E007F1">
          <w:rPr>
            <w:rFonts w:ascii="Arial" w:hAnsi="Arial" w:cs="Arial"/>
            <w:noProof/>
            <w:webHidden/>
            <w:sz w:val="22"/>
            <w:szCs w:val="22"/>
          </w:rPr>
          <w:fldChar w:fldCharType="end"/>
        </w:r>
      </w:hyperlink>
    </w:p>
    <w:p w14:paraId="7ED398F2" w14:textId="4E18E954" w:rsidR="00E27EC9" w:rsidRPr="00E007F1" w:rsidRDefault="00F70371" w:rsidP="00E27EC9">
      <w:pPr>
        <w:pStyle w:val="TOC2"/>
        <w:rPr>
          <w:rStyle w:val="Hyperlink"/>
          <w:rFonts w:ascii="Arial" w:hAnsi="Arial" w:cs="Arial"/>
          <w:smallCaps w:val="0"/>
          <w:noProof/>
          <w:sz w:val="22"/>
          <w:szCs w:val="22"/>
        </w:rPr>
      </w:pPr>
      <w:hyperlink w:anchor="_Toc159505625" w:history="1">
        <w:r w:rsidR="00E27EC9" w:rsidRPr="00E007F1">
          <w:rPr>
            <w:rStyle w:val="Hyperlink"/>
            <w:rFonts w:ascii="Arial" w:hAnsi="Arial" w:cs="Arial"/>
            <w:smallCaps w:val="0"/>
            <w:noProof/>
            <w:sz w:val="22"/>
            <w:szCs w:val="22"/>
          </w:rPr>
          <w:t>Regional</w:t>
        </w:r>
        <w:r w:rsidR="00BC12DA">
          <w:rPr>
            <w:rStyle w:val="Hyperlink"/>
            <w:rFonts w:ascii="Arial" w:hAnsi="Arial" w:cs="Arial"/>
            <w:smallCaps w:val="0"/>
            <w:noProof/>
            <w:sz w:val="22"/>
            <w:szCs w:val="22"/>
          </w:rPr>
          <w:t xml:space="preserve"> </w:t>
        </w:r>
        <w:r w:rsidR="00E27EC9" w:rsidRPr="00E007F1">
          <w:rPr>
            <w:rStyle w:val="Hyperlink"/>
            <w:rFonts w:ascii="Arial" w:hAnsi="Arial" w:cs="Arial"/>
            <w:smallCaps w:val="0"/>
            <w:noProof/>
            <w:sz w:val="22"/>
            <w:szCs w:val="22"/>
          </w:rPr>
          <w:t>and Local Strategies</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_Toc159505625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27</w:t>
        </w:r>
        <w:r w:rsidR="00E27EC9" w:rsidRPr="00E007F1">
          <w:rPr>
            <w:rFonts w:ascii="Arial" w:hAnsi="Arial" w:cs="Arial"/>
            <w:noProof/>
            <w:webHidden/>
            <w:sz w:val="22"/>
            <w:szCs w:val="22"/>
          </w:rPr>
          <w:fldChar w:fldCharType="end"/>
        </w:r>
      </w:hyperlink>
    </w:p>
    <w:p w14:paraId="21E9F47B" w14:textId="77777777" w:rsidR="00E27EC9" w:rsidRPr="00E007F1" w:rsidRDefault="00E27EC9" w:rsidP="00E27EC9">
      <w:pPr>
        <w:rPr>
          <w:rFonts w:ascii="Arial" w:eastAsiaTheme="minorEastAsia" w:hAnsi="Arial" w:cs="Arial"/>
          <w:noProof/>
          <w:sz w:val="22"/>
          <w:szCs w:val="22"/>
        </w:rPr>
      </w:pPr>
    </w:p>
    <w:p w14:paraId="169F712E" w14:textId="26251851" w:rsidR="00E27EC9" w:rsidRPr="00E007F1" w:rsidRDefault="00F70371" w:rsidP="00744FEC">
      <w:pPr>
        <w:pStyle w:val="TOC1"/>
        <w:rPr>
          <w:rFonts w:ascii="Arial" w:eastAsiaTheme="minorEastAsia" w:hAnsi="Arial" w:cs="Arial"/>
          <w:noProof/>
          <w:kern w:val="2"/>
          <w:sz w:val="22"/>
          <w:szCs w:val="22"/>
          <w14:ligatures w14:val="standardContextual"/>
        </w:rPr>
      </w:pPr>
      <w:hyperlink w:anchor="_Toc159505626" w:history="1">
        <w:r w:rsidR="00E27EC9" w:rsidRPr="00E007F1">
          <w:rPr>
            <w:rStyle w:val="Hyperlink"/>
            <w:rFonts w:ascii="Arial" w:hAnsi="Arial" w:cs="Arial"/>
            <w:caps w:val="0"/>
            <w:noProof/>
            <w:sz w:val="22"/>
            <w:szCs w:val="22"/>
          </w:rPr>
          <w:t>6</w:t>
        </w:r>
        <w:r w:rsidR="00E27EC9" w:rsidRPr="00E007F1">
          <w:rPr>
            <w:rFonts w:ascii="Arial" w:eastAsiaTheme="minorEastAsia" w:hAnsi="Arial" w:cs="Arial"/>
            <w:noProof/>
            <w:kern w:val="2"/>
            <w:sz w:val="22"/>
            <w:szCs w:val="22"/>
            <w14:ligatures w14:val="standardContextual"/>
          </w:rPr>
          <w:tab/>
        </w:r>
        <w:r w:rsidR="00E27EC9" w:rsidRPr="00E007F1">
          <w:rPr>
            <w:rStyle w:val="Hyperlink"/>
            <w:rFonts w:ascii="Arial" w:hAnsi="Arial" w:cs="Arial"/>
            <w:caps w:val="0"/>
            <w:noProof/>
            <w:sz w:val="22"/>
            <w:szCs w:val="22"/>
          </w:rPr>
          <w:t>Stage B - Existing Facility Provision</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_Toc159505626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28</w:t>
        </w:r>
        <w:r w:rsidR="00E27EC9" w:rsidRPr="00E007F1">
          <w:rPr>
            <w:rFonts w:ascii="Arial" w:hAnsi="Arial" w:cs="Arial"/>
            <w:noProof/>
            <w:webHidden/>
            <w:sz w:val="22"/>
            <w:szCs w:val="22"/>
          </w:rPr>
          <w:fldChar w:fldCharType="end"/>
        </w:r>
      </w:hyperlink>
    </w:p>
    <w:p w14:paraId="7DC5AF86" w14:textId="2E77FBFA"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627" w:history="1">
        <w:r w:rsidR="00E27EC9" w:rsidRPr="00E007F1">
          <w:rPr>
            <w:rStyle w:val="Hyperlink"/>
            <w:rFonts w:ascii="Arial" w:hAnsi="Arial" w:cs="Arial"/>
            <w:smallCaps w:val="0"/>
            <w:noProof/>
            <w:sz w:val="22"/>
            <w:szCs w:val="22"/>
          </w:rPr>
          <w:t>Introduction</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_Toc159505627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28</w:t>
        </w:r>
        <w:r w:rsidR="00E27EC9" w:rsidRPr="00E007F1">
          <w:rPr>
            <w:rFonts w:ascii="Arial" w:hAnsi="Arial" w:cs="Arial"/>
            <w:noProof/>
            <w:webHidden/>
            <w:sz w:val="22"/>
            <w:szCs w:val="22"/>
          </w:rPr>
          <w:fldChar w:fldCharType="end"/>
        </w:r>
      </w:hyperlink>
    </w:p>
    <w:p w14:paraId="23EBA244" w14:textId="54FF0DF4"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628" w:history="1">
        <w:r w:rsidR="00E27EC9" w:rsidRPr="00E007F1">
          <w:rPr>
            <w:rStyle w:val="Hyperlink"/>
            <w:rFonts w:ascii="Arial" w:hAnsi="Arial" w:cs="Arial"/>
            <w:smallCaps w:val="0"/>
            <w:noProof/>
            <w:sz w:val="22"/>
            <w:szCs w:val="22"/>
          </w:rPr>
          <w:t>Supply of Built Leisure Facilities in Chichester District</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_Toc159505628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28</w:t>
        </w:r>
        <w:r w:rsidR="00E27EC9" w:rsidRPr="00E007F1">
          <w:rPr>
            <w:rFonts w:ascii="Arial" w:hAnsi="Arial" w:cs="Arial"/>
            <w:noProof/>
            <w:webHidden/>
            <w:sz w:val="22"/>
            <w:szCs w:val="22"/>
          </w:rPr>
          <w:fldChar w:fldCharType="end"/>
        </w:r>
      </w:hyperlink>
    </w:p>
    <w:p w14:paraId="21BCC47A" w14:textId="3E6D7060"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629" w:history="1">
        <w:r w:rsidR="00E27EC9" w:rsidRPr="00E007F1">
          <w:rPr>
            <w:rStyle w:val="Hyperlink"/>
            <w:rFonts w:ascii="Arial" w:hAnsi="Arial" w:cs="Arial"/>
            <w:smallCaps w:val="0"/>
            <w:noProof/>
            <w:sz w:val="22"/>
            <w:szCs w:val="22"/>
          </w:rPr>
          <w:t>Operational Management of Chichester District Leisure Facilities</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_Toc159505629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29</w:t>
        </w:r>
        <w:r w:rsidR="00E27EC9" w:rsidRPr="00E007F1">
          <w:rPr>
            <w:rFonts w:ascii="Arial" w:hAnsi="Arial" w:cs="Arial"/>
            <w:noProof/>
            <w:webHidden/>
            <w:sz w:val="22"/>
            <w:szCs w:val="22"/>
          </w:rPr>
          <w:fldChar w:fldCharType="end"/>
        </w:r>
      </w:hyperlink>
    </w:p>
    <w:p w14:paraId="61CA3185" w14:textId="17161810" w:rsidR="00E27EC9" w:rsidRPr="00E007F1" w:rsidRDefault="00F70371" w:rsidP="00E27EC9">
      <w:pPr>
        <w:pStyle w:val="TOC2"/>
        <w:rPr>
          <w:rStyle w:val="Hyperlink"/>
          <w:rFonts w:ascii="Arial" w:hAnsi="Arial" w:cs="Arial"/>
          <w:smallCaps w:val="0"/>
          <w:noProof/>
          <w:sz w:val="22"/>
          <w:szCs w:val="22"/>
        </w:rPr>
      </w:pPr>
      <w:hyperlink w:anchor="_Toc159505630" w:history="1">
        <w:r w:rsidR="00E27EC9" w:rsidRPr="00E007F1">
          <w:rPr>
            <w:rStyle w:val="Hyperlink"/>
            <w:rFonts w:ascii="Arial" w:hAnsi="Arial" w:cs="Arial"/>
            <w:smallCaps w:val="0"/>
            <w:noProof/>
            <w:sz w:val="22"/>
            <w:szCs w:val="22"/>
          </w:rPr>
          <w:t>Assessment of Existing Sports Facility Provision</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_Toc159505630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30</w:t>
        </w:r>
        <w:r w:rsidR="00E27EC9" w:rsidRPr="00E007F1">
          <w:rPr>
            <w:rStyle w:val="Hyperlink"/>
            <w:rFonts w:ascii="Arial" w:hAnsi="Arial" w:cs="Arial"/>
            <w:smallCaps w:val="0"/>
            <w:noProof/>
            <w:webHidden/>
            <w:sz w:val="22"/>
            <w:szCs w:val="22"/>
          </w:rPr>
          <w:fldChar w:fldCharType="end"/>
        </w:r>
      </w:hyperlink>
    </w:p>
    <w:p w14:paraId="24DA93CF" w14:textId="6556F4B3" w:rsidR="00E27EC9" w:rsidRPr="00E007F1" w:rsidRDefault="00F70371" w:rsidP="00E27EC9">
      <w:pPr>
        <w:pStyle w:val="TOC2"/>
        <w:rPr>
          <w:rStyle w:val="Hyperlink"/>
          <w:rFonts w:ascii="Arial" w:hAnsi="Arial" w:cs="Arial"/>
          <w:smallCaps w:val="0"/>
          <w:noProof/>
          <w:sz w:val="22"/>
          <w:szCs w:val="22"/>
        </w:rPr>
      </w:pPr>
      <w:hyperlink w:anchor="_Toc159505631" w:history="1">
        <w:r w:rsidR="00E27EC9" w:rsidRPr="00E007F1">
          <w:rPr>
            <w:rStyle w:val="Hyperlink"/>
            <w:rFonts w:ascii="Arial" w:hAnsi="Arial" w:cs="Arial"/>
            <w:smallCaps w:val="0"/>
            <w:noProof/>
            <w:sz w:val="22"/>
            <w:szCs w:val="22"/>
          </w:rPr>
          <w:t>BSLNA Consultation</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_Toc159505631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33</w:t>
        </w:r>
        <w:r w:rsidR="00E27EC9" w:rsidRPr="00E007F1">
          <w:rPr>
            <w:rStyle w:val="Hyperlink"/>
            <w:rFonts w:ascii="Arial" w:hAnsi="Arial" w:cs="Arial"/>
            <w:smallCaps w:val="0"/>
            <w:noProof/>
            <w:webHidden/>
            <w:sz w:val="22"/>
            <w:szCs w:val="22"/>
          </w:rPr>
          <w:fldChar w:fldCharType="end"/>
        </w:r>
      </w:hyperlink>
    </w:p>
    <w:p w14:paraId="70653387" w14:textId="34C25367" w:rsidR="00E27EC9" w:rsidRPr="00E007F1" w:rsidRDefault="00F70371" w:rsidP="00E27EC9">
      <w:pPr>
        <w:pStyle w:val="TOC2"/>
        <w:rPr>
          <w:rStyle w:val="Hyperlink"/>
          <w:rFonts w:ascii="Arial" w:hAnsi="Arial" w:cs="Arial"/>
          <w:smallCaps w:val="0"/>
          <w:noProof/>
          <w:sz w:val="22"/>
          <w:szCs w:val="22"/>
        </w:rPr>
      </w:pPr>
      <w:hyperlink w:anchor="_Toc159505632" w:history="1">
        <w:r w:rsidR="00E27EC9" w:rsidRPr="00E007F1">
          <w:rPr>
            <w:rStyle w:val="Hyperlink"/>
            <w:rFonts w:ascii="Arial" w:hAnsi="Arial" w:cs="Arial"/>
            <w:smallCaps w:val="0"/>
            <w:noProof/>
            <w:sz w:val="22"/>
            <w:szCs w:val="22"/>
          </w:rPr>
          <w:t>Schools’ Consultation</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_Toc159505632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33</w:t>
        </w:r>
        <w:r w:rsidR="00E27EC9" w:rsidRPr="00E007F1">
          <w:rPr>
            <w:rStyle w:val="Hyperlink"/>
            <w:rFonts w:ascii="Arial" w:hAnsi="Arial" w:cs="Arial"/>
            <w:smallCaps w:val="0"/>
            <w:noProof/>
            <w:webHidden/>
            <w:sz w:val="22"/>
            <w:szCs w:val="22"/>
          </w:rPr>
          <w:fldChar w:fldCharType="end"/>
        </w:r>
      </w:hyperlink>
    </w:p>
    <w:p w14:paraId="7576BF3F" w14:textId="62FA2A4F" w:rsidR="00E27EC9" w:rsidRPr="00E007F1" w:rsidRDefault="00F70371" w:rsidP="00E27EC9">
      <w:pPr>
        <w:pStyle w:val="TOC2"/>
        <w:rPr>
          <w:rStyle w:val="Hyperlink"/>
          <w:rFonts w:ascii="Arial" w:hAnsi="Arial" w:cs="Arial"/>
          <w:smallCaps w:val="0"/>
          <w:noProof/>
          <w:sz w:val="22"/>
          <w:szCs w:val="22"/>
        </w:rPr>
      </w:pPr>
      <w:hyperlink w:anchor="_Toc159505633" w:history="1">
        <w:r w:rsidR="00E27EC9" w:rsidRPr="00E007F1">
          <w:rPr>
            <w:rStyle w:val="Hyperlink"/>
            <w:rFonts w:ascii="Arial" w:hAnsi="Arial" w:cs="Arial"/>
            <w:smallCaps w:val="0"/>
            <w:noProof/>
            <w:sz w:val="22"/>
            <w:szCs w:val="22"/>
          </w:rPr>
          <w:t>Objectives of Consultation</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_Toc159505633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33</w:t>
        </w:r>
        <w:r w:rsidR="00E27EC9" w:rsidRPr="00E007F1">
          <w:rPr>
            <w:rStyle w:val="Hyperlink"/>
            <w:rFonts w:ascii="Arial" w:hAnsi="Arial" w:cs="Arial"/>
            <w:smallCaps w:val="0"/>
            <w:noProof/>
            <w:webHidden/>
            <w:sz w:val="22"/>
            <w:szCs w:val="22"/>
          </w:rPr>
          <w:fldChar w:fldCharType="end"/>
        </w:r>
      </w:hyperlink>
    </w:p>
    <w:p w14:paraId="6793C1CE" w14:textId="0D1A7344" w:rsidR="00E27EC9" w:rsidRPr="00E007F1" w:rsidRDefault="00F70371" w:rsidP="00E27EC9">
      <w:pPr>
        <w:pStyle w:val="TOC2"/>
        <w:rPr>
          <w:rStyle w:val="Hyperlink"/>
          <w:rFonts w:ascii="Arial" w:hAnsi="Arial" w:cs="Arial"/>
          <w:smallCaps w:val="0"/>
          <w:noProof/>
          <w:sz w:val="22"/>
          <w:szCs w:val="22"/>
        </w:rPr>
      </w:pPr>
      <w:hyperlink w:anchor="_Toc159505634" w:history="1">
        <w:r w:rsidR="00E27EC9" w:rsidRPr="00E007F1">
          <w:rPr>
            <w:rStyle w:val="Hyperlink"/>
            <w:rFonts w:ascii="Arial" w:hAnsi="Arial" w:cs="Arial"/>
            <w:smallCaps w:val="0"/>
            <w:noProof/>
            <w:sz w:val="22"/>
            <w:szCs w:val="22"/>
          </w:rPr>
          <w:t>Sports Club Consultation</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_Toc159505634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36</w:t>
        </w:r>
        <w:r w:rsidR="00E27EC9" w:rsidRPr="00E007F1">
          <w:rPr>
            <w:rStyle w:val="Hyperlink"/>
            <w:rFonts w:ascii="Arial" w:hAnsi="Arial" w:cs="Arial"/>
            <w:smallCaps w:val="0"/>
            <w:noProof/>
            <w:webHidden/>
            <w:sz w:val="22"/>
            <w:szCs w:val="22"/>
          </w:rPr>
          <w:fldChar w:fldCharType="end"/>
        </w:r>
      </w:hyperlink>
    </w:p>
    <w:p w14:paraId="2A7EE7A9" w14:textId="7C5A7FA5" w:rsidR="00E27EC9" w:rsidRPr="00E007F1" w:rsidRDefault="00F70371" w:rsidP="00E27EC9">
      <w:pPr>
        <w:pStyle w:val="TOC2"/>
        <w:rPr>
          <w:rStyle w:val="Hyperlink"/>
          <w:rFonts w:ascii="Arial" w:hAnsi="Arial" w:cs="Arial"/>
          <w:smallCaps w:val="0"/>
          <w:noProof/>
          <w:sz w:val="22"/>
          <w:szCs w:val="22"/>
        </w:rPr>
      </w:pPr>
      <w:hyperlink w:anchor="_Toc159505635" w:history="1">
        <w:r w:rsidR="00E27EC9" w:rsidRPr="00E007F1">
          <w:rPr>
            <w:rStyle w:val="Hyperlink"/>
            <w:rFonts w:ascii="Arial" w:hAnsi="Arial" w:cs="Arial"/>
            <w:smallCaps w:val="0"/>
            <w:noProof/>
            <w:sz w:val="22"/>
            <w:szCs w:val="22"/>
          </w:rPr>
          <w:t>Objectives of Consultation</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_Toc159505635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36</w:t>
        </w:r>
        <w:r w:rsidR="00E27EC9" w:rsidRPr="00E007F1">
          <w:rPr>
            <w:rStyle w:val="Hyperlink"/>
            <w:rFonts w:ascii="Arial" w:hAnsi="Arial" w:cs="Arial"/>
            <w:smallCaps w:val="0"/>
            <w:noProof/>
            <w:webHidden/>
            <w:sz w:val="22"/>
            <w:szCs w:val="22"/>
          </w:rPr>
          <w:fldChar w:fldCharType="end"/>
        </w:r>
      </w:hyperlink>
    </w:p>
    <w:p w14:paraId="618A007B" w14:textId="2BFD8103" w:rsidR="00E27EC9" w:rsidRPr="00E007F1" w:rsidRDefault="00F70371" w:rsidP="00E27EC9">
      <w:pPr>
        <w:pStyle w:val="TOC2"/>
        <w:rPr>
          <w:rStyle w:val="Hyperlink"/>
          <w:rFonts w:ascii="Arial" w:hAnsi="Arial" w:cs="Arial"/>
          <w:smallCaps w:val="0"/>
          <w:noProof/>
          <w:sz w:val="22"/>
          <w:szCs w:val="22"/>
        </w:rPr>
      </w:pPr>
      <w:hyperlink w:anchor="_Toc159505636" w:history="1">
        <w:r w:rsidR="00E27EC9" w:rsidRPr="00E007F1">
          <w:rPr>
            <w:rStyle w:val="Hyperlink"/>
            <w:rFonts w:ascii="Arial" w:hAnsi="Arial" w:cs="Arial"/>
            <w:smallCaps w:val="0"/>
            <w:noProof/>
            <w:sz w:val="22"/>
            <w:szCs w:val="22"/>
          </w:rPr>
          <w:t>Parish Council Consultation</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_Toc159505636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38</w:t>
        </w:r>
        <w:r w:rsidR="00E27EC9" w:rsidRPr="00E007F1">
          <w:rPr>
            <w:rStyle w:val="Hyperlink"/>
            <w:rFonts w:ascii="Arial" w:hAnsi="Arial" w:cs="Arial"/>
            <w:smallCaps w:val="0"/>
            <w:noProof/>
            <w:webHidden/>
            <w:sz w:val="22"/>
            <w:szCs w:val="22"/>
          </w:rPr>
          <w:fldChar w:fldCharType="end"/>
        </w:r>
      </w:hyperlink>
    </w:p>
    <w:p w14:paraId="06415078" w14:textId="549894C0" w:rsidR="00E27EC9" w:rsidRPr="00E007F1" w:rsidRDefault="00F70371" w:rsidP="00E27EC9">
      <w:pPr>
        <w:pStyle w:val="TOC2"/>
        <w:rPr>
          <w:rStyle w:val="Hyperlink"/>
          <w:rFonts w:ascii="Arial" w:hAnsi="Arial" w:cs="Arial"/>
          <w:smallCaps w:val="0"/>
          <w:noProof/>
          <w:sz w:val="22"/>
          <w:szCs w:val="22"/>
        </w:rPr>
      </w:pPr>
      <w:hyperlink w:anchor="_Toc159505637" w:history="1">
        <w:r w:rsidR="00E27EC9" w:rsidRPr="00E007F1">
          <w:rPr>
            <w:rStyle w:val="Hyperlink"/>
            <w:rFonts w:ascii="Arial" w:hAnsi="Arial" w:cs="Arial"/>
            <w:smallCaps w:val="0"/>
            <w:noProof/>
            <w:sz w:val="22"/>
            <w:szCs w:val="22"/>
          </w:rPr>
          <w:t>National Governing Boady Consultation (NGB)</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_Toc159505637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40</w:t>
        </w:r>
        <w:r w:rsidR="00E27EC9" w:rsidRPr="00E007F1">
          <w:rPr>
            <w:rStyle w:val="Hyperlink"/>
            <w:rFonts w:ascii="Arial" w:hAnsi="Arial" w:cs="Arial"/>
            <w:smallCaps w:val="0"/>
            <w:noProof/>
            <w:webHidden/>
            <w:sz w:val="22"/>
            <w:szCs w:val="22"/>
          </w:rPr>
          <w:fldChar w:fldCharType="end"/>
        </w:r>
      </w:hyperlink>
    </w:p>
    <w:p w14:paraId="12B8C0A5" w14:textId="0351EDF5" w:rsidR="00E27EC9" w:rsidRPr="00E007F1" w:rsidRDefault="00F70371" w:rsidP="00E27EC9">
      <w:pPr>
        <w:pStyle w:val="TOC2"/>
        <w:rPr>
          <w:rStyle w:val="Hyperlink"/>
          <w:rFonts w:ascii="Arial" w:hAnsi="Arial" w:cs="Arial"/>
          <w:smallCaps w:val="0"/>
          <w:noProof/>
          <w:sz w:val="22"/>
          <w:szCs w:val="22"/>
        </w:rPr>
      </w:pPr>
      <w:hyperlink w:anchor="_Toc159505638" w:history="1">
        <w:r w:rsidR="00E27EC9" w:rsidRPr="00E007F1">
          <w:rPr>
            <w:rStyle w:val="Hyperlink"/>
            <w:rFonts w:ascii="Arial" w:hAnsi="Arial" w:cs="Arial"/>
            <w:smallCaps w:val="0"/>
            <w:noProof/>
            <w:sz w:val="22"/>
            <w:szCs w:val="22"/>
          </w:rPr>
          <w:t>Neighbouring Local Authorities</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_Toc159505638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40</w:t>
        </w:r>
        <w:r w:rsidR="00E27EC9" w:rsidRPr="00E007F1">
          <w:rPr>
            <w:rStyle w:val="Hyperlink"/>
            <w:rFonts w:ascii="Arial" w:hAnsi="Arial" w:cs="Arial"/>
            <w:smallCaps w:val="0"/>
            <w:noProof/>
            <w:webHidden/>
            <w:sz w:val="22"/>
            <w:szCs w:val="22"/>
          </w:rPr>
          <w:fldChar w:fldCharType="end"/>
        </w:r>
      </w:hyperlink>
    </w:p>
    <w:p w14:paraId="54C3447E" w14:textId="12334891" w:rsidR="00E27EC9" w:rsidRPr="00E007F1" w:rsidRDefault="00F70371" w:rsidP="00E27EC9">
      <w:pPr>
        <w:pStyle w:val="TOC2"/>
        <w:rPr>
          <w:rStyle w:val="Hyperlink"/>
          <w:rFonts w:ascii="Arial" w:hAnsi="Arial" w:cs="Arial"/>
          <w:smallCaps w:val="0"/>
          <w:noProof/>
          <w:sz w:val="22"/>
          <w:szCs w:val="22"/>
        </w:rPr>
      </w:pPr>
      <w:hyperlink w:anchor="_Toc159505639" w:history="1">
        <w:r w:rsidR="00E27EC9" w:rsidRPr="00E007F1">
          <w:rPr>
            <w:rStyle w:val="Hyperlink"/>
            <w:rFonts w:ascii="Arial" w:hAnsi="Arial" w:cs="Arial"/>
            <w:smallCaps w:val="0"/>
            <w:noProof/>
            <w:sz w:val="22"/>
            <w:szCs w:val="22"/>
          </w:rPr>
          <w:t>Assessment of Individual Built Leisure Facilities - Stage B</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_Toc159505639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45</w:t>
        </w:r>
        <w:r w:rsidR="00E27EC9" w:rsidRPr="00E007F1">
          <w:rPr>
            <w:rStyle w:val="Hyperlink"/>
            <w:rFonts w:ascii="Arial" w:hAnsi="Arial" w:cs="Arial"/>
            <w:smallCaps w:val="0"/>
            <w:noProof/>
            <w:webHidden/>
            <w:sz w:val="22"/>
            <w:szCs w:val="22"/>
          </w:rPr>
          <w:fldChar w:fldCharType="end"/>
        </w:r>
      </w:hyperlink>
    </w:p>
    <w:p w14:paraId="6664DE1B" w14:textId="77777777" w:rsidR="00E27EC9" w:rsidRPr="00E007F1" w:rsidRDefault="00E27EC9" w:rsidP="00E27EC9">
      <w:pPr>
        <w:rPr>
          <w:rFonts w:ascii="Arial" w:hAnsi="Arial" w:cs="Arial"/>
          <w:noProof/>
          <w:sz w:val="22"/>
          <w:szCs w:val="22"/>
        </w:rPr>
      </w:pPr>
    </w:p>
    <w:p w14:paraId="62278BB5" w14:textId="3AFAF84D" w:rsidR="00E27EC9" w:rsidRPr="00E007F1" w:rsidRDefault="00F70371" w:rsidP="00E27EC9">
      <w:pPr>
        <w:pStyle w:val="TOC2"/>
        <w:rPr>
          <w:rStyle w:val="Hyperlink"/>
          <w:rFonts w:ascii="Arial" w:hAnsi="Arial" w:cs="Arial"/>
          <w:b/>
          <w:bCs/>
          <w:smallCaps w:val="0"/>
          <w:noProof/>
          <w:sz w:val="22"/>
          <w:szCs w:val="22"/>
        </w:rPr>
      </w:pPr>
      <w:hyperlink w:anchor="_Toc159505640" w:history="1">
        <w:r w:rsidR="00E27EC9" w:rsidRPr="00E007F1">
          <w:rPr>
            <w:rStyle w:val="Hyperlink"/>
            <w:rFonts w:ascii="Arial" w:hAnsi="Arial" w:cs="Arial"/>
            <w:b/>
            <w:bCs/>
            <w:smallCaps w:val="0"/>
            <w:noProof/>
            <w:sz w:val="22"/>
            <w:szCs w:val="22"/>
          </w:rPr>
          <w:t>Sports Halls and Activity Halls - Assessment Summary Stage B</w:t>
        </w:r>
        <w:r w:rsidR="00E27EC9" w:rsidRPr="00E007F1">
          <w:rPr>
            <w:rStyle w:val="Hyperlink"/>
            <w:rFonts w:ascii="Arial" w:hAnsi="Arial" w:cs="Arial"/>
            <w:b/>
            <w:bCs/>
            <w:smallCaps w:val="0"/>
            <w:noProof/>
            <w:webHidden/>
            <w:sz w:val="22"/>
            <w:szCs w:val="22"/>
          </w:rPr>
          <w:tab/>
        </w:r>
        <w:r w:rsidR="00E27EC9" w:rsidRPr="00E007F1">
          <w:rPr>
            <w:rStyle w:val="Hyperlink"/>
            <w:rFonts w:ascii="Arial" w:hAnsi="Arial" w:cs="Arial"/>
            <w:b/>
            <w:bCs/>
            <w:smallCaps w:val="0"/>
            <w:noProof/>
            <w:webHidden/>
            <w:sz w:val="22"/>
            <w:szCs w:val="22"/>
          </w:rPr>
          <w:fldChar w:fldCharType="begin"/>
        </w:r>
        <w:r w:rsidR="00E27EC9" w:rsidRPr="00E007F1">
          <w:rPr>
            <w:rStyle w:val="Hyperlink"/>
            <w:rFonts w:ascii="Arial" w:hAnsi="Arial" w:cs="Arial"/>
            <w:b/>
            <w:bCs/>
            <w:smallCaps w:val="0"/>
            <w:noProof/>
            <w:webHidden/>
            <w:sz w:val="22"/>
            <w:szCs w:val="22"/>
          </w:rPr>
          <w:instrText xml:space="preserve"> PAGEREF _Toc159505640 \h </w:instrText>
        </w:r>
        <w:r w:rsidR="00E27EC9" w:rsidRPr="00E007F1">
          <w:rPr>
            <w:rStyle w:val="Hyperlink"/>
            <w:rFonts w:ascii="Arial" w:hAnsi="Arial" w:cs="Arial"/>
            <w:b/>
            <w:bCs/>
            <w:smallCaps w:val="0"/>
            <w:noProof/>
            <w:webHidden/>
            <w:sz w:val="22"/>
            <w:szCs w:val="22"/>
          </w:rPr>
        </w:r>
        <w:r w:rsidR="00E27EC9" w:rsidRPr="00E007F1">
          <w:rPr>
            <w:rStyle w:val="Hyperlink"/>
            <w:rFonts w:ascii="Arial" w:hAnsi="Arial" w:cs="Arial"/>
            <w:b/>
            <w:bCs/>
            <w:smallCaps w:val="0"/>
            <w:noProof/>
            <w:webHidden/>
            <w:sz w:val="22"/>
            <w:szCs w:val="22"/>
          </w:rPr>
          <w:fldChar w:fldCharType="separate"/>
        </w:r>
        <w:r w:rsidR="00B963F1">
          <w:rPr>
            <w:rStyle w:val="Hyperlink"/>
            <w:rFonts w:ascii="Arial" w:hAnsi="Arial" w:cs="Arial"/>
            <w:b/>
            <w:bCs/>
            <w:smallCaps w:val="0"/>
            <w:noProof/>
            <w:webHidden/>
            <w:sz w:val="22"/>
            <w:szCs w:val="22"/>
          </w:rPr>
          <w:t>45</w:t>
        </w:r>
        <w:r w:rsidR="00E27EC9" w:rsidRPr="00E007F1">
          <w:rPr>
            <w:rStyle w:val="Hyperlink"/>
            <w:rFonts w:ascii="Arial" w:hAnsi="Arial" w:cs="Arial"/>
            <w:b/>
            <w:bCs/>
            <w:smallCaps w:val="0"/>
            <w:noProof/>
            <w:webHidden/>
            <w:sz w:val="22"/>
            <w:szCs w:val="22"/>
          </w:rPr>
          <w:fldChar w:fldCharType="end"/>
        </w:r>
      </w:hyperlink>
    </w:p>
    <w:p w14:paraId="22279B36" w14:textId="22D298D2" w:rsidR="00E27EC9" w:rsidRPr="00E007F1" w:rsidRDefault="00F70371" w:rsidP="00E27EC9">
      <w:pPr>
        <w:pStyle w:val="TOC2"/>
        <w:rPr>
          <w:rStyle w:val="Hyperlink"/>
          <w:rFonts w:ascii="Arial" w:hAnsi="Arial" w:cs="Arial"/>
          <w:smallCaps w:val="0"/>
          <w:noProof/>
          <w:sz w:val="22"/>
          <w:szCs w:val="22"/>
        </w:rPr>
      </w:pPr>
      <w:hyperlink w:anchor="_Toc159505641" w:history="1">
        <w:r w:rsidR="00E27EC9" w:rsidRPr="00E007F1">
          <w:rPr>
            <w:rStyle w:val="Hyperlink"/>
            <w:rFonts w:ascii="Arial" w:hAnsi="Arial" w:cs="Arial"/>
            <w:smallCaps w:val="0"/>
            <w:noProof/>
            <w:sz w:val="22"/>
            <w:szCs w:val="22"/>
          </w:rPr>
          <w:t>Provision in 2024</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_Toc159505641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48</w:t>
        </w:r>
        <w:r w:rsidR="00E27EC9" w:rsidRPr="00E007F1">
          <w:rPr>
            <w:rStyle w:val="Hyperlink"/>
            <w:rFonts w:ascii="Arial" w:hAnsi="Arial" w:cs="Arial"/>
            <w:smallCaps w:val="0"/>
            <w:noProof/>
            <w:webHidden/>
            <w:sz w:val="22"/>
            <w:szCs w:val="22"/>
          </w:rPr>
          <w:fldChar w:fldCharType="end"/>
        </w:r>
      </w:hyperlink>
    </w:p>
    <w:p w14:paraId="647A3524" w14:textId="75267FEB" w:rsidR="00E27EC9" w:rsidRPr="00E007F1" w:rsidRDefault="00F70371" w:rsidP="00E27EC9">
      <w:pPr>
        <w:pStyle w:val="TOC2"/>
        <w:rPr>
          <w:rStyle w:val="Hyperlink"/>
          <w:rFonts w:ascii="Arial" w:hAnsi="Arial" w:cs="Arial"/>
          <w:smallCaps w:val="0"/>
          <w:noProof/>
          <w:sz w:val="22"/>
          <w:szCs w:val="22"/>
        </w:rPr>
      </w:pPr>
      <w:hyperlink w:anchor="_Toc159505642" w:history="1">
        <w:r w:rsidR="00E27EC9" w:rsidRPr="00E007F1">
          <w:rPr>
            <w:rStyle w:val="Hyperlink"/>
            <w:rFonts w:ascii="Arial" w:hAnsi="Arial" w:cs="Arial"/>
            <w:smallCaps w:val="0"/>
            <w:noProof/>
            <w:sz w:val="22"/>
            <w:szCs w:val="22"/>
          </w:rPr>
          <w:t>Sports Halls and Activity Halls - Quantity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_Toc159505642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48</w:t>
        </w:r>
        <w:r w:rsidR="00E27EC9" w:rsidRPr="00E007F1">
          <w:rPr>
            <w:rStyle w:val="Hyperlink"/>
            <w:rFonts w:ascii="Arial" w:hAnsi="Arial" w:cs="Arial"/>
            <w:smallCaps w:val="0"/>
            <w:noProof/>
            <w:webHidden/>
            <w:sz w:val="22"/>
            <w:szCs w:val="22"/>
          </w:rPr>
          <w:fldChar w:fldCharType="end"/>
        </w:r>
      </w:hyperlink>
    </w:p>
    <w:p w14:paraId="3F558DB4" w14:textId="7C16DA6D" w:rsidR="00E27EC9" w:rsidRPr="00E007F1" w:rsidRDefault="00F70371" w:rsidP="00E27EC9">
      <w:pPr>
        <w:pStyle w:val="TOC2"/>
        <w:rPr>
          <w:rStyle w:val="Hyperlink"/>
          <w:rFonts w:ascii="Arial" w:hAnsi="Arial" w:cs="Arial"/>
          <w:smallCaps w:val="0"/>
          <w:noProof/>
          <w:sz w:val="22"/>
          <w:szCs w:val="22"/>
        </w:rPr>
      </w:pPr>
      <w:hyperlink w:anchor="_Toc159505643" w:history="1">
        <w:r w:rsidR="00E27EC9" w:rsidRPr="00E007F1">
          <w:rPr>
            <w:rStyle w:val="Hyperlink"/>
            <w:rFonts w:ascii="Arial" w:hAnsi="Arial" w:cs="Arial"/>
            <w:smallCaps w:val="0"/>
            <w:noProof/>
            <w:sz w:val="22"/>
            <w:szCs w:val="22"/>
          </w:rPr>
          <w:t>Sports Halls and Activity Halls - Quality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_Toc159505643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60</w:t>
        </w:r>
        <w:r w:rsidR="00E27EC9" w:rsidRPr="00E007F1">
          <w:rPr>
            <w:rStyle w:val="Hyperlink"/>
            <w:rFonts w:ascii="Arial" w:hAnsi="Arial" w:cs="Arial"/>
            <w:smallCaps w:val="0"/>
            <w:noProof/>
            <w:webHidden/>
            <w:sz w:val="22"/>
            <w:szCs w:val="22"/>
          </w:rPr>
          <w:fldChar w:fldCharType="end"/>
        </w:r>
      </w:hyperlink>
    </w:p>
    <w:p w14:paraId="502A143F" w14:textId="6C856477" w:rsidR="00E27EC9" w:rsidRPr="00E007F1" w:rsidRDefault="00F70371" w:rsidP="00E27EC9">
      <w:pPr>
        <w:pStyle w:val="TOC2"/>
        <w:rPr>
          <w:rStyle w:val="Hyperlink"/>
          <w:rFonts w:ascii="Arial" w:hAnsi="Arial" w:cs="Arial"/>
          <w:smallCaps w:val="0"/>
          <w:noProof/>
          <w:sz w:val="22"/>
          <w:szCs w:val="22"/>
        </w:rPr>
      </w:pPr>
      <w:hyperlink w:anchor="_Toc159505644" w:history="1">
        <w:r w:rsidR="00E27EC9" w:rsidRPr="00E007F1">
          <w:rPr>
            <w:rStyle w:val="Hyperlink"/>
            <w:rFonts w:ascii="Arial" w:hAnsi="Arial" w:cs="Arial"/>
            <w:smallCaps w:val="0"/>
            <w:noProof/>
            <w:sz w:val="22"/>
            <w:szCs w:val="22"/>
          </w:rPr>
          <w:t>Quality Ratings</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_Toc159505644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60</w:t>
        </w:r>
        <w:r w:rsidR="00E27EC9" w:rsidRPr="00E007F1">
          <w:rPr>
            <w:rStyle w:val="Hyperlink"/>
            <w:rFonts w:ascii="Arial" w:hAnsi="Arial" w:cs="Arial"/>
            <w:smallCaps w:val="0"/>
            <w:noProof/>
            <w:webHidden/>
            <w:sz w:val="22"/>
            <w:szCs w:val="22"/>
          </w:rPr>
          <w:fldChar w:fldCharType="end"/>
        </w:r>
      </w:hyperlink>
    </w:p>
    <w:p w14:paraId="79579744" w14:textId="2F4839C1" w:rsidR="00E27EC9" w:rsidRPr="00E007F1" w:rsidRDefault="00F70371" w:rsidP="00E27EC9">
      <w:pPr>
        <w:pStyle w:val="TOC2"/>
        <w:rPr>
          <w:rStyle w:val="Hyperlink"/>
          <w:rFonts w:ascii="Arial" w:hAnsi="Arial" w:cs="Arial"/>
          <w:smallCaps w:val="0"/>
          <w:noProof/>
          <w:sz w:val="22"/>
          <w:szCs w:val="22"/>
        </w:rPr>
      </w:pPr>
      <w:hyperlink w:anchor="_Toc159505645" w:history="1">
        <w:r w:rsidR="00E27EC9" w:rsidRPr="00E007F1">
          <w:rPr>
            <w:rStyle w:val="Hyperlink"/>
            <w:rFonts w:ascii="Arial" w:hAnsi="Arial" w:cs="Arial"/>
            <w:smallCaps w:val="0"/>
            <w:noProof/>
            <w:sz w:val="22"/>
            <w:szCs w:val="22"/>
          </w:rPr>
          <w:t>New Activity Halls and Refurbishments since 2017</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_Toc159505645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66</w:t>
        </w:r>
        <w:r w:rsidR="00E27EC9" w:rsidRPr="00E007F1">
          <w:rPr>
            <w:rStyle w:val="Hyperlink"/>
            <w:rFonts w:ascii="Arial" w:hAnsi="Arial" w:cs="Arial"/>
            <w:smallCaps w:val="0"/>
            <w:noProof/>
            <w:webHidden/>
            <w:sz w:val="22"/>
            <w:szCs w:val="22"/>
          </w:rPr>
          <w:fldChar w:fldCharType="end"/>
        </w:r>
      </w:hyperlink>
    </w:p>
    <w:p w14:paraId="3052F880" w14:textId="7183A6F8" w:rsidR="00E27EC9" w:rsidRPr="00E007F1" w:rsidRDefault="00F70371" w:rsidP="00E27EC9">
      <w:pPr>
        <w:pStyle w:val="TOC2"/>
        <w:rPr>
          <w:rStyle w:val="Hyperlink"/>
          <w:rFonts w:ascii="Arial" w:hAnsi="Arial" w:cs="Arial"/>
          <w:smallCaps w:val="0"/>
          <w:noProof/>
          <w:sz w:val="22"/>
          <w:szCs w:val="22"/>
        </w:rPr>
      </w:pPr>
      <w:hyperlink w:anchor="_Toc159505646" w:history="1">
        <w:r w:rsidR="00E27EC9" w:rsidRPr="00E007F1">
          <w:rPr>
            <w:rStyle w:val="Hyperlink"/>
            <w:rFonts w:ascii="Arial" w:hAnsi="Arial" w:cs="Arial"/>
            <w:smallCaps w:val="0"/>
            <w:noProof/>
            <w:sz w:val="22"/>
            <w:szCs w:val="22"/>
          </w:rPr>
          <w:t>Sports Hall and Activity Hall Demand in 2024</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_Toc159505646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67</w:t>
        </w:r>
        <w:r w:rsidR="00E27EC9" w:rsidRPr="00E007F1">
          <w:rPr>
            <w:rStyle w:val="Hyperlink"/>
            <w:rFonts w:ascii="Arial" w:hAnsi="Arial" w:cs="Arial"/>
            <w:smallCaps w:val="0"/>
            <w:noProof/>
            <w:webHidden/>
            <w:sz w:val="22"/>
            <w:szCs w:val="22"/>
          </w:rPr>
          <w:fldChar w:fldCharType="end"/>
        </w:r>
      </w:hyperlink>
    </w:p>
    <w:p w14:paraId="7A141672" w14:textId="2ABD5A04" w:rsidR="00E27EC9" w:rsidRPr="00E007F1" w:rsidRDefault="00F70371" w:rsidP="00E27EC9">
      <w:pPr>
        <w:pStyle w:val="TOC2"/>
        <w:rPr>
          <w:rStyle w:val="Hyperlink"/>
          <w:rFonts w:ascii="Arial" w:hAnsi="Arial" w:cs="Arial"/>
          <w:smallCaps w:val="0"/>
          <w:noProof/>
          <w:sz w:val="22"/>
          <w:szCs w:val="22"/>
        </w:rPr>
      </w:pPr>
      <w:hyperlink w:anchor="_Toc159505647" w:history="1">
        <w:r w:rsidR="00E27EC9" w:rsidRPr="00E007F1">
          <w:rPr>
            <w:rStyle w:val="Hyperlink"/>
            <w:rFonts w:ascii="Arial" w:hAnsi="Arial" w:cs="Arial"/>
            <w:smallCaps w:val="0"/>
            <w:noProof/>
            <w:sz w:val="22"/>
            <w:szCs w:val="22"/>
          </w:rPr>
          <w:t>Survey Responses (Education Institutions, Sports Clubs and Parish Councils)</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_Toc159505647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67</w:t>
        </w:r>
        <w:r w:rsidR="00E27EC9" w:rsidRPr="00E007F1">
          <w:rPr>
            <w:rStyle w:val="Hyperlink"/>
            <w:rFonts w:ascii="Arial" w:hAnsi="Arial" w:cs="Arial"/>
            <w:smallCaps w:val="0"/>
            <w:noProof/>
            <w:webHidden/>
            <w:sz w:val="22"/>
            <w:szCs w:val="22"/>
          </w:rPr>
          <w:fldChar w:fldCharType="end"/>
        </w:r>
      </w:hyperlink>
    </w:p>
    <w:p w14:paraId="6FAE0C59" w14:textId="69571206" w:rsidR="00E27EC9" w:rsidRPr="00E007F1" w:rsidRDefault="00F70371" w:rsidP="00E27EC9">
      <w:pPr>
        <w:pStyle w:val="TOC2"/>
        <w:rPr>
          <w:rStyle w:val="Hyperlink"/>
          <w:rFonts w:ascii="Arial" w:hAnsi="Arial" w:cs="Arial"/>
          <w:smallCaps w:val="0"/>
          <w:noProof/>
          <w:sz w:val="22"/>
          <w:szCs w:val="22"/>
        </w:rPr>
      </w:pPr>
      <w:hyperlink w:anchor="_Toc159505648" w:history="1">
        <w:r w:rsidR="00E27EC9" w:rsidRPr="00E007F1">
          <w:rPr>
            <w:rStyle w:val="Hyperlink"/>
            <w:rFonts w:ascii="Arial" w:hAnsi="Arial" w:cs="Arial"/>
            <w:smallCaps w:val="0"/>
            <w:noProof/>
            <w:sz w:val="22"/>
            <w:szCs w:val="22"/>
          </w:rPr>
          <w:t>National Governing Bodies (NGBs)</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_Toc159505648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69</w:t>
        </w:r>
        <w:r w:rsidR="00E27EC9" w:rsidRPr="00E007F1">
          <w:rPr>
            <w:rStyle w:val="Hyperlink"/>
            <w:rFonts w:ascii="Arial" w:hAnsi="Arial" w:cs="Arial"/>
            <w:smallCaps w:val="0"/>
            <w:noProof/>
            <w:webHidden/>
            <w:sz w:val="22"/>
            <w:szCs w:val="22"/>
          </w:rPr>
          <w:fldChar w:fldCharType="end"/>
        </w:r>
      </w:hyperlink>
    </w:p>
    <w:p w14:paraId="031C92C5" w14:textId="5C2E138B" w:rsidR="00E27EC9" w:rsidRPr="00E007F1" w:rsidRDefault="00F70371" w:rsidP="00E27EC9">
      <w:pPr>
        <w:pStyle w:val="TOC2"/>
        <w:rPr>
          <w:rStyle w:val="Hyperlink"/>
          <w:rFonts w:ascii="Arial" w:hAnsi="Arial" w:cs="Arial"/>
          <w:smallCaps w:val="0"/>
          <w:noProof/>
          <w:sz w:val="22"/>
          <w:szCs w:val="22"/>
        </w:rPr>
      </w:pPr>
      <w:hyperlink w:anchor="_Toc159505649" w:history="1">
        <w:r w:rsidR="00E27EC9" w:rsidRPr="00E007F1">
          <w:rPr>
            <w:rStyle w:val="Hyperlink"/>
            <w:rFonts w:ascii="Arial" w:hAnsi="Arial" w:cs="Arial"/>
            <w:smallCaps w:val="0"/>
            <w:noProof/>
            <w:sz w:val="22"/>
            <w:szCs w:val="22"/>
          </w:rPr>
          <w:t>Facility Planning Model (FPM) Findings</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_Toc159505649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72</w:t>
        </w:r>
        <w:r w:rsidR="00E27EC9" w:rsidRPr="00E007F1">
          <w:rPr>
            <w:rStyle w:val="Hyperlink"/>
            <w:rFonts w:ascii="Arial" w:hAnsi="Arial" w:cs="Arial"/>
            <w:smallCaps w:val="0"/>
            <w:noProof/>
            <w:webHidden/>
            <w:sz w:val="22"/>
            <w:szCs w:val="22"/>
          </w:rPr>
          <w:fldChar w:fldCharType="end"/>
        </w:r>
      </w:hyperlink>
    </w:p>
    <w:p w14:paraId="7A373A59" w14:textId="4629C8D3" w:rsidR="00E27EC9" w:rsidRPr="00E007F1" w:rsidRDefault="00F70371" w:rsidP="00E27EC9">
      <w:pPr>
        <w:pStyle w:val="TOC2"/>
        <w:rPr>
          <w:rStyle w:val="Hyperlink"/>
          <w:rFonts w:ascii="Arial" w:hAnsi="Arial" w:cs="Arial"/>
          <w:smallCaps w:val="0"/>
          <w:noProof/>
          <w:sz w:val="22"/>
          <w:szCs w:val="22"/>
        </w:rPr>
      </w:pPr>
      <w:hyperlink w:anchor="_Toc159505650" w:history="1">
        <w:r w:rsidR="00E27EC9" w:rsidRPr="00E007F1">
          <w:rPr>
            <w:rStyle w:val="Hyperlink"/>
            <w:rFonts w:ascii="Arial" w:hAnsi="Arial" w:cs="Arial"/>
            <w:smallCaps w:val="0"/>
            <w:noProof/>
            <w:sz w:val="22"/>
            <w:szCs w:val="22"/>
          </w:rPr>
          <w:t>Key Findings</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_Toc159505650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72</w:t>
        </w:r>
        <w:r w:rsidR="00E27EC9" w:rsidRPr="00E007F1">
          <w:rPr>
            <w:rStyle w:val="Hyperlink"/>
            <w:rFonts w:ascii="Arial" w:hAnsi="Arial" w:cs="Arial"/>
            <w:smallCaps w:val="0"/>
            <w:noProof/>
            <w:webHidden/>
            <w:sz w:val="22"/>
            <w:szCs w:val="22"/>
          </w:rPr>
          <w:fldChar w:fldCharType="end"/>
        </w:r>
      </w:hyperlink>
    </w:p>
    <w:p w14:paraId="33C65DAC" w14:textId="4960BC38" w:rsidR="00E27EC9" w:rsidRPr="00E007F1" w:rsidRDefault="00F70371" w:rsidP="00E27EC9">
      <w:pPr>
        <w:pStyle w:val="TOC2"/>
        <w:rPr>
          <w:rStyle w:val="Hyperlink"/>
          <w:rFonts w:ascii="Arial" w:hAnsi="Arial" w:cs="Arial"/>
          <w:smallCaps w:val="0"/>
          <w:noProof/>
          <w:sz w:val="22"/>
          <w:szCs w:val="22"/>
        </w:rPr>
      </w:pPr>
      <w:hyperlink w:anchor="_Toc159505651" w:history="1">
        <w:r w:rsidR="00E27EC9" w:rsidRPr="00E007F1">
          <w:rPr>
            <w:rStyle w:val="Hyperlink"/>
            <w:rFonts w:ascii="Arial" w:hAnsi="Arial" w:cs="Arial"/>
            <w:smallCaps w:val="0"/>
            <w:noProof/>
            <w:sz w:val="22"/>
            <w:szCs w:val="22"/>
          </w:rPr>
          <w:t>Sports Halls and Activity Halls - Accessibility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_Toc159505651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73</w:t>
        </w:r>
        <w:r w:rsidR="00E27EC9" w:rsidRPr="00E007F1">
          <w:rPr>
            <w:rStyle w:val="Hyperlink"/>
            <w:rFonts w:ascii="Arial" w:hAnsi="Arial" w:cs="Arial"/>
            <w:smallCaps w:val="0"/>
            <w:noProof/>
            <w:webHidden/>
            <w:sz w:val="22"/>
            <w:szCs w:val="22"/>
          </w:rPr>
          <w:fldChar w:fldCharType="end"/>
        </w:r>
      </w:hyperlink>
    </w:p>
    <w:p w14:paraId="5C046B45" w14:textId="56684882" w:rsidR="00E27EC9" w:rsidRPr="00E007F1" w:rsidRDefault="00F70371" w:rsidP="00E27EC9">
      <w:pPr>
        <w:pStyle w:val="TOC2"/>
        <w:rPr>
          <w:rStyle w:val="Hyperlink"/>
          <w:rFonts w:ascii="Arial" w:hAnsi="Arial" w:cs="Arial"/>
          <w:smallCaps w:val="0"/>
          <w:noProof/>
          <w:sz w:val="22"/>
          <w:szCs w:val="22"/>
        </w:rPr>
      </w:pPr>
      <w:hyperlink w:anchor="_Toc159505652" w:history="1">
        <w:r w:rsidR="00E27EC9" w:rsidRPr="00E007F1">
          <w:rPr>
            <w:rStyle w:val="Hyperlink"/>
            <w:rFonts w:ascii="Arial" w:hAnsi="Arial" w:cs="Arial"/>
            <w:smallCaps w:val="0"/>
            <w:noProof/>
            <w:sz w:val="22"/>
            <w:szCs w:val="22"/>
          </w:rPr>
          <w:t>Sports Hall and Activity Hall - Availability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_Toc159505652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77</w:t>
        </w:r>
        <w:r w:rsidR="00E27EC9" w:rsidRPr="00E007F1">
          <w:rPr>
            <w:rStyle w:val="Hyperlink"/>
            <w:rFonts w:ascii="Arial" w:hAnsi="Arial" w:cs="Arial"/>
            <w:smallCaps w:val="0"/>
            <w:noProof/>
            <w:webHidden/>
            <w:sz w:val="22"/>
            <w:szCs w:val="22"/>
          </w:rPr>
          <w:fldChar w:fldCharType="end"/>
        </w:r>
      </w:hyperlink>
    </w:p>
    <w:p w14:paraId="30942377" w14:textId="7ACACB61" w:rsidR="00E27EC9" w:rsidRPr="00E007F1" w:rsidRDefault="00F70371" w:rsidP="00E27EC9">
      <w:pPr>
        <w:pStyle w:val="TOC2"/>
        <w:rPr>
          <w:rStyle w:val="Hyperlink"/>
          <w:rFonts w:ascii="Arial" w:hAnsi="Arial" w:cs="Arial"/>
          <w:smallCaps w:val="0"/>
          <w:noProof/>
          <w:sz w:val="22"/>
          <w:szCs w:val="22"/>
        </w:rPr>
      </w:pPr>
      <w:hyperlink w:anchor="_Toc159505653" w:history="1">
        <w:r w:rsidR="00E27EC9" w:rsidRPr="00E007F1">
          <w:rPr>
            <w:rStyle w:val="Hyperlink"/>
            <w:rFonts w:ascii="Arial" w:hAnsi="Arial" w:cs="Arial"/>
            <w:smallCaps w:val="0"/>
            <w:noProof/>
            <w:sz w:val="22"/>
            <w:szCs w:val="22"/>
          </w:rPr>
          <w:t>Provision Requirements by 2039</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_Toc159505653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78</w:t>
        </w:r>
        <w:r w:rsidR="00E27EC9" w:rsidRPr="00E007F1">
          <w:rPr>
            <w:rStyle w:val="Hyperlink"/>
            <w:rFonts w:ascii="Arial" w:hAnsi="Arial" w:cs="Arial"/>
            <w:smallCaps w:val="0"/>
            <w:noProof/>
            <w:webHidden/>
            <w:sz w:val="22"/>
            <w:szCs w:val="22"/>
          </w:rPr>
          <w:fldChar w:fldCharType="end"/>
        </w:r>
      </w:hyperlink>
    </w:p>
    <w:p w14:paraId="3E214733" w14:textId="019B45E5" w:rsidR="00E27EC9" w:rsidRPr="00E007F1" w:rsidRDefault="00F70371" w:rsidP="00E27EC9">
      <w:pPr>
        <w:pStyle w:val="TOC2"/>
        <w:rPr>
          <w:rStyle w:val="Hyperlink"/>
          <w:rFonts w:ascii="Arial" w:hAnsi="Arial" w:cs="Arial"/>
          <w:smallCaps w:val="0"/>
          <w:noProof/>
          <w:sz w:val="22"/>
          <w:szCs w:val="22"/>
        </w:rPr>
      </w:pPr>
      <w:hyperlink w:anchor="_Toc159505654" w:history="1">
        <w:r w:rsidR="00E27EC9" w:rsidRPr="00E007F1">
          <w:rPr>
            <w:rStyle w:val="Hyperlink"/>
            <w:rFonts w:ascii="Arial" w:hAnsi="Arial" w:cs="Arial"/>
            <w:smallCaps w:val="0"/>
            <w:noProof/>
            <w:sz w:val="22"/>
            <w:szCs w:val="22"/>
          </w:rPr>
          <w:t>Stage C</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_Toc159505654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80</w:t>
        </w:r>
        <w:r w:rsidR="00E27EC9" w:rsidRPr="00E007F1">
          <w:rPr>
            <w:rStyle w:val="Hyperlink"/>
            <w:rFonts w:ascii="Arial" w:hAnsi="Arial" w:cs="Arial"/>
            <w:smallCaps w:val="0"/>
            <w:noProof/>
            <w:webHidden/>
            <w:sz w:val="22"/>
            <w:szCs w:val="22"/>
          </w:rPr>
          <w:fldChar w:fldCharType="end"/>
        </w:r>
      </w:hyperlink>
    </w:p>
    <w:p w14:paraId="4B1F60B5" w14:textId="77777777" w:rsidR="00E27EC9" w:rsidRPr="00E007F1" w:rsidRDefault="00E27EC9" w:rsidP="00E27EC9">
      <w:pPr>
        <w:rPr>
          <w:rFonts w:ascii="Arial" w:eastAsiaTheme="minorEastAsia" w:hAnsi="Arial" w:cs="Arial"/>
          <w:noProof/>
          <w:sz w:val="22"/>
          <w:szCs w:val="22"/>
        </w:rPr>
      </w:pPr>
    </w:p>
    <w:p w14:paraId="1DB5477F" w14:textId="4D3464D7"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655" w:history="1">
        <w:r w:rsidR="00E27EC9" w:rsidRPr="00E007F1">
          <w:rPr>
            <w:rStyle w:val="Hyperlink"/>
            <w:rFonts w:ascii="Arial" w:hAnsi="Arial" w:cs="Arial"/>
            <w:b/>
            <w:bCs/>
            <w:smallCaps w:val="0"/>
            <w:noProof/>
            <w:sz w:val="22"/>
            <w:szCs w:val="22"/>
          </w:rPr>
          <w:t>Swimming Pools - Assessment Summary Stage B</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_Toc159505655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83</w:t>
        </w:r>
        <w:r w:rsidR="00E27EC9" w:rsidRPr="00E007F1">
          <w:rPr>
            <w:rFonts w:ascii="Arial" w:hAnsi="Arial" w:cs="Arial"/>
            <w:noProof/>
            <w:webHidden/>
            <w:sz w:val="22"/>
            <w:szCs w:val="22"/>
          </w:rPr>
          <w:fldChar w:fldCharType="end"/>
        </w:r>
      </w:hyperlink>
    </w:p>
    <w:p w14:paraId="4E84900E" w14:textId="65B7D281" w:rsidR="00E27EC9" w:rsidRPr="00E007F1" w:rsidRDefault="00F70371" w:rsidP="00E27EC9">
      <w:pPr>
        <w:pStyle w:val="TOC2"/>
        <w:rPr>
          <w:rStyle w:val="Hyperlink"/>
          <w:rFonts w:ascii="Arial" w:hAnsi="Arial" w:cs="Arial"/>
          <w:smallCaps w:val="0"/>
          <w:noProof/>
          <w:sz w:val="22"/>
          <w:szCs w:val="22"/>
        </w:rPr>
      </w:pPr>
      <w:hyperlink w:anchor="_Toc159505656" w:history="1">
        <w:r w:rsidR="00E27EC9" w:rsidRPr="00E007F1">
          <w:rPr>
            <w:rStyle w:val="Hyperlink"/>
            <w:rFonts w:ascii="Arial" w:hAnsi="Arial" w:cs="Arial"/>
            <w:smallCaps w:val="0"/>
            <w:noProof/>
            <w:sz w:val="22"/>
            <w:szCs w:val="22"/>
          </w:rPr>
          <w:t>Swimming Pools - Provision in 2024</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_Toc159505656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85</w:t>
        </w:r>
        <w:r w:rsidR="00E27EC9" w:rsidRPr="00E007F1">
          <w:rPr>
            <w:rStyle w:val="Hyperlink"/>
            <w:rFonts w:ascii="Arial" w:hAnsi="Arial" w:cs="Arial"/>
            <w:smallCaps w:val="0"/>
            <w:noProof/>
            <w:webHidden/>
            <w:sz w:val="22"/>
            <w:szCs w:val="22"/>
          </w:rPr>
          <w:fldChar w:fldCharType="end"/>
        </w:r>
      </w:hyperlink>
    </w:p>
    <w:p w14:paraId="4E973669" w14:textId="59E030B4" w:rsidR="00E27EC9" w:rsidRPr="00E007F1" w:rsidRDefault="00F70371" w:rsidP="00E27EC9">
      <w:pPr>
        <w:pStyle w:val="TOC2"/>
        <w:rPr>
          <w:rStyle w:val="Hyperlink"/>
          <w:rFonts w:ascii="Arial" w:hAnsi="Arial" w:cs="Arial"/>
          <w:smallCaps w:val="0"/>
          <w:noProof/>
          <w:sz w:val="22"/>
          <w:szCs w:val="22"/>
        </w:rPr>
      </w:pPr>
      <w:hyperlink w:anchor="_Toc159505657" w:history="1">
        <w:r w:rsidR="00E27EC9" w:rsidRPr="00E007F1">
          <w:rPr>
            <w:rStyle w:val="Hyperlink"/>
            <w:rFonts w:ascii="Arial" w:hAnsi="Arial" w:cs="Arial"/>
            <w:smallCaps w:val="0"/>
            <w:noProof/>
            <w:sz w:val="22"/>
            <w:szCs w:val="22"/>
          </w:rPr>
          <w:t>Swimming Pools - Quantity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_Toc159505657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85</w:t>
        </w:r>
        <w:r w:rsidR="00E27EC9" w:rsidRPr="00E007F1">
          <w:rPr>
            <w:rStyle w:val="Hyperlink"/>
            <w:rFonts w:ascii="Arial" w:hAnsi="Arial" w:cs="Arial"/>
            <w:smallCaps w:val="0"/>
            <w:noProof/>
            <w:webHidden/>
            <w:sz w:val="22"/>
            <w:szCs w:val="22"/>
          </w:rPr>
          <w:fldChar w:fldCharType="end"/>
        </w:r>
      </w:hyperlink>
    </w:p>
    <w:p w14:paraId="1A0F455F" w14:textId="01C8655C" w:rsidR="00E27EC9" w:rsidRPr="00E007F1" w:rsidRDefault="00F70371" w:rsidP="00E27EC9">
      <w:pPr>
        <w:pStyle w:val="TOC2"/>
        <w:rPr>
          <w:rStyle w:val="Hyperlink"/>
          <w:rFonts w:ascii="Arial" w:hAnsi="Arial" w:cs="Arial"/>
          <w:smallCaps w:val="0"/>
          <w:noProof/>
          <w:sz w:val="22"/>
          <w:szCs w:val="22"/>
        </w:rPr>
      </w:pPr>
      <w:hyperlink w:anchor="_Toc159505658" w:history="1">
        <w:r w:rsidR="00E27EC9" w:rsidRPr="00E007F1">
          <w:rPr>
            <w:rStyle w:val="Hyperlink"/>
            <w:rFonts w:ascii="Arial" w:hAnsi="Arial" w:cs="Arial"/>
            <w:smallCaps w:val="0"/>
            <w:noProof/>
            <w:sz w:val="22"/>
            <w:szCs w:val="22"/>
          </w:rPr>
          <w:t>Swimming Pools: Quality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_Toc159505658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92</w:t>
        </w:r>
        <w:r w:rsidR="00E27EC9" w:rsidRPr="00E007F1">
          <w:rPr>
            <w:rStyle w:val="Hyperlink"/>
            <w:rFonts w:ascii="Arial" w:hAnsi="Arial" w:cs="Arial"/>
            <w:smallCaps w:val="0"/>
            <w:noProof/>
            <w:webHidden/>
            <w:sz w:val="22"/>
            <w:szCs w:val="22"/>
          </w:rPr>
          <w:fldChar w:fldCharType="end"/>
        </w:r>
      </w:hyperlink>
    </w:p>
    <w:p w14:paraId="56E4FE37" w14:textId="7F7B6900" w:rsidR="00E27EC9" w:rsidRPr="00E007F1" w:rsidRDefault="00F70371" w:rsidP="00E27EC9">
      <w:pPr>
        <w:pStyle w:val="TOC2"/>
        <w:rPr>
          <w:rStyle w:val="Hyperlink"/>
          <w:rFonts w:ascii="Arial" w:hAnsi="Arial" w:cs="Arial"/>
          <w:smallCaps w:val="0"/>
          <w:noProof/>
          <w:sz w:val="22"/>
          <w:szCs w:val="22"/>
        </w:rPr>
      </w:pPr>
      <w:hyperlink w:anchor="_Toc159505659" w:history="1">
        <w:r w:rsidR="00E27EC9" w:rsidRPr="00E007F1">
          <w:rPr>
            <w:rStyle w:val="Hyperlink"/>
            <w:rFonts w:ascii="Arial" w:hAnsi="Arial" w:cs="Arial"/>
            <w:smallCaps w:val="0"/>
            <w:noProof/>
            <w:sz w:val="22"/>
            <w:szCs w:val="22"/>
          </w:rPr>
          <w:t>Swimming Pool Demand in 2024</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_Toc159505659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95</w:t>
        </w:r>
        <w:r w:rsidR="00E27EC9" w:rsidRPr="00E007F1">
          <w:rPr>
            <w:rStyle w:val="Hyperlink"/>
            <w:rFonts w:ascii="Arial" w:hAnsi="Arial" w:cs="Arial"/>
            <w:smallCaps w:val="0"/>
            <w:noProof/>
            <w:webHidden/>
            <w:sz w:val="22"/>
            <w:szCs w:val="22"/>
          </w:rPr>
          <w:fldChar w:fldCharType="end"/>
        </w:r>
      </w:hyperlink>
    </w:p>
    <w:p w14:paraId="29F9605E" w14:textId="2E869485" w:rsidR="00E27EC9" w:rsidRPr="00E007F1" w:rsidRDefault="00F70371" w:rsidP="00E27EC9">
      <w:pPr>
        <w:pStyle w:val="TOC2"/>
        <w:rPr>
          <w:rStyle w:val="Hyperlink"/>
          <w:rFonts w:ascii="Arial" w:hAnsi="Arial" w:cs="Arial"/>
          <w:smallCaps w:val="0"/>
          <w:noProof/>
          <w:sz w:val="22"/>
          <w:szCs w:val="22"/>
        </w:rPr>
      </w:pPr>
      <w:hyperlink w:anchor="_Toc159505660" w:history="1">
        <w:r w:rsidR="00E27EC9" w:rsidRPr="00E007F1">
          <w:rPr>
            <w:rStyle w:val="Hyperlink"/>
            <w:rFonts w:ascii="Arial" w:hAnsi="Arial" w:cs="Arial"/>
            <w:smallCaps w:val="0"/>
            <w:noProof/>
            <w:sz w:val="22"/>
            <w:szCs w:val="22"/>
          </w:rPr>
          <w:t>Consultation</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_Toc159505660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95</w:t>
        </w:r>
        <w:r w:rsidR="00E27EC9" w:rsidRPr="00E007F1">
          <w:rPr>
            <w:rStyle w:val="Hyperlink"/>
            <w:rFonts w:ascii="Arial" w:hAnsi="Arial" w:cs="Arial"/>
            <w:smallCaps w:val="0"/>
            <w:noProof/>
            <w:webHidden/>
            <w:sz w:val="22"/>
            <w:szCs w:val="22"/>
          </w:rPr>
          <w:fldChar w:fldCharType="end"/>
        </w:r>
      </w:hyperlink>
    </w:p>
    <w:p w14:paraId="5EF2CE90" w14:textId="26AC2355" w:rsidR="00E27EC9" w:rsidRPr="00E007F1" w:rsidRDefault="00F70371" w:rsidP="00E27EC9">
      <w:pPr>
        <w:pStyle w:val="TOC2"/>
        <w:rPr>
          <w:rStyle w:val="Hyperlink"/>
          <w:rFonts w:ascii="Arial" w:hAnsi="Arial" w:cs="Arial"/>
          <w:smallCaps w:val="0"/>
          <w:noProof/>
          <w:sz w:val="22"/>
          <w:szCs w:val="22"/>
        </w:rPr>
      </w:pPr>
      <w:hyperlink w:anchor="_Toc159505661" w:history="1">
        <w:r w:rsidR="00E27EC9" w:rsidRPr="00E007F1">
          <w:rPr>
            <w:rStyle w:val="Hyperlink"/>
            <w:rFonts w:ascii="Arial" w:hAnsi="Arial" w:cs="Arial"/>
            <w:smallCaps w:val="0"/>
            <w:noProof/>
            <w:sz w:val="22"/>
            <w:szCs w:val="22"/>
          </w:rPr>
          <w:t>Survey Responses (Education Institutions, Sports Clubs)</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_Toc159505661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95</w:t>
        </w:r>
        <w:r w:rsidR="00E27EC9" w:rsidRPr="00E007F1">
          <w:rPr>
            <w:rStyle w:val="Hyperlink"/>
            <w:rFonts w:ascii="Arial" w:hAnsi="Arial" w:cs="Arial"/>
            <w:smallCaps w:val="0"/>
            <w:noProof/>
            <w:webHidden/>
            <w:sz w:val="22"/>
            <w:szCs w:val="22"/>
          </w:rPr>
          <w:fldChar w:fldCharType="end"/>
        </w:r>
      </w:hyperlink>
    </w:p>
    <w:p w14:paraId="23EB510B" w14:textId="46367E89" w:rsidR="00E27EC9" w:rsidRPr="00E007F1" w:rsidRDefault="00F70371" w:rsidP="00E27EC9">
      <w:pPr>
        <w:pStyle w:val="TOC2"/>
        <w:rPr>
          <w:rStyle w:val="Hyperlink"/>
          <w:rFonts w:ascii="Arial" w:hAnsi="Arial" w:cs="Arial"/>
          <w:smallCaps w:val="0"/>
          <w:noProof/>
          <w:sz w:val="22"/>
          <w:szCs w:val="22"/>
        </w:rPr>
      </w:pPr>
      <w:hyperlink w:anchor="_Toc159505662" w:history="1">
        <w:r w:rsidR="00E27EC9" w:rsidRPr="00E007F1">
          <w:rPr>
            <w:rStyle w:val="Hyperlink"/>
            <w:rFonts w:ascii="Arial" w:hAnsi="Arial" w:cs="Arial"/>
            <w:smallCaps w:val="0"/>
            <w:noProof/>
            <w:sz w:val="22"/>
            <w:szCs w:val="22"/>
          </w:rPr>
          <w:t>Sports Clubs (Swimming Clubs)</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_Toc159505662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96</w:t>
        </w:r>
        <w:r w:rsidR="00E27EC9" w:rsidRPr="00E007F1">
          <w:rPr>
            <w:rStyle w:val="Hyperlink"/>
            <w:rFonts w:ascii="Arial" w:hAnsi="Arial" w:cs="Arial"/>
            <w:smallCaps w:val="0"/>
            <w:noProof/>
            <w:webHidden/>
            <w:sz w:val="22"/>
            <w:szCs w:val="22"/>
          </w:rPr>
          <w:fldChar w:fldCharType="end"/>
        </w:r>
      </w:hyperlink>
    </w:p>
    <w:p w14:paraId="1590C799" w14:textId="5B2C3443" w:rsidR="00E27EC9" w:rsidRPr="00E007F1" w:rsidRDefault="00F70371" w:rsidP="00E27EC9">
      <w:pPr>
        <w:pStyle w:val="TOC2"/>
        <w:rPr>
          <w:rStyle w:val="Hyperlink"/>
          <w:rFonts w:ascii="Arial" w:hAnsi="Arial" w:cs="Arial"/>
          <w:smallCaps w:val="0"/>
          <w:noProof/>
          <w:sz w:val="22"/>
          <w:szCs w:val="22"/>
        </w:rPr>
      </w:pPr>
      <w:hyperlink w:anchor="_Toc159505663" w:history="1">
        <w:r w:rsidR="00E27EC9" w:rsidRPr="00E007F1">
          <w:rPr>
            <w:rStyle w:val="Hyperlink"/>
            <w:rFonts w:ascii="Arial" w:hAnsi="Arial" w:cs="Arial"/>
            <w:smallCaps w:val="0"/>
            <w:noProof/>
            <w:sz w:val="22"/>
            <w:szCs w:val="22"/>
          </w:rPr>
          <w:t>Parish and Town Councils</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_Toc159505663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96</w:t>
        </w:r>
        <w:r w:rsidR="00E27EC9" w:rsidRPr="00E007F1">
          <w:rPr>
            <w:rStyle w:val="Hyperlink"/>
            <w:rFonts w:ascii="Arial" w:hAnsi="Arial" w:cs="Arial"/>
            <w:smallCaps w:val="0"/>
            <w:noProof/>
            <w:webHidden/>
            <w:sz w:val="22"/>
            <w:szCs w:val="22"/>
          </w:rPr>
          <w:fldChar w:fldCharType="end"/>
        </w:r>
      </w:hyperlink>
    </w:p>
    <w:p w14:paraId="6E45FFB0" w14:textId="4156FC47" w:rsidR="00E27EC9" w:rsidRPr="00E007F1" w:rsidRDefault="00F70371" w:rsidP="00E27EC9">
      <w:pPr>
        <w:pStyle w:val="TOC2"/>
        <w:rPr>
          <w:rStyle w:val="Hyperlink"/>
          <w:rFonts w:ascii="Arial" w:hAnsi="Arial" w:cs="Arial"/>
          <w:smallCaps w:val="0"/>
          <w:noProof/>
          <w:sz w:val="22"/>
          <w:szCs w:val="22"/>
        </w:rPr>
      </w:pPr>
      <w:hyperlink w:anchor="_Toc159505664" w:history="1">
        <w:r w:rsidR="00E27EC9" w:rsidRPr="00E007F1">
          <w:rPr>
            <w:rStyle w:val="Hyperlink"/>
            <w:rFonts w:ascii="Arial" w:hAnsi="Arial" w:cs="Arial"/>
            <w:smallCaps w:val="0"/>
            <w:noProof/>
            <w:sz w:val="22"/>
            <w:szCs w:val="22"/>
          </w:rPr>
          <w:t>National Governing Bodies (NGBs)</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_Toc159505664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96</w:t>
        </w:r>
        <w:r w:rsidR="00E27EC9" w:rsidRPr="00E007F1">
          <w:rPr>
            <w:rStyle w:val="Hyperlink"/>
            <w:rFonts w:ascii="Arial" w:hAnsi="Arial" w:cs="Arial"/>
            <w:smallCaps w:val="0"/>
            <w:noProof/>
            <w:webHidden/>
            <w:sz w:val="22"/>
            <w:szCs w:val="22"/>
          </w:rPr>
          <w:fldChar w:fldCharType="end"/>
        </w:r>
      </w:hyperlink>
    </w:p>
    <w:p w14:paraId="0E6EEB3E" w14:textId="1A94EA09" w:rsidR="00E27EC9" w:rsidRPr="00E007F1" w:rsidRDefault="00F70371" w:rsidP="00E27EC9">
      <w:pPr>
        <w:pStyle w:val="TOC2"/>
        <w:rPr>
          <w:rStyle w:val="Hyperlink"/>
          <w:rFonts w:ascii="Arial" w:hAnsi="Arial" w:cs="Arial"/>
          <w:smallCaps w:val="0"/>
          <w:noProof/>
          <w:sz w:val="22"/>
          <w:szCs w:val="22"/>
        </w:rPr>
      </w:pPr>
      <w:hyperlink w:anchor="_Toc159505665" w:history="1">
        <w:r w:rsidR="00E27EC9" w:rsidRPr="00E007F1">
          <w:rPr>
            <w:rStyle w:val="Hyperlink"/>
            <w:rFonts w:ascii="Arial" w:hAnsi="Arial" w:cs="Arial"/>
            <w:smallCaps w:val="0"/>
            <w:noProof/>
            <w:sz w:val="22"/>
            <w:szCs w:val="22"/>
          </w:rPr>
          <w:t>Swim England</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_Toc159505665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96</w:t>
        </w:r>
        <w:r w:rsidR="00E27EC9" w:rsidRPr="00E007F1">
          <w:rPr>
            <w:rStyle w:val="Hyperlink"/>
            <w:rFonts w:ascii="Arial" w:hAnsi="Arial" w:cs="Arial"/>
            <w:smallCaps w:val="0"/>
            <w:noProof/>
            <w:webHidden/>
            <w:sz w:val="22"/>
            <w:szCs w:val="22"/>
          </w:rPr>
          <w:fldChar w:fldCharType="end"/>
        </w:r>
      </w:hyperlink>
    </w:p>
    <w:p w14:paraId="50435701" w14:textId="3E2D65F6" w:rsidR="00E27EC9" w:rsidRPr="00E007F1" w:rsidRDefault="00F70371" w:rsidP="00E27EC9">
      <w:pPr>
        <w:pStyle w:val="TOC2"/>
        <w:rPr>
          <w:rStyle w:val="Hyperlink"/>
          <w:rFonts w:ascii="Arial" w:hAnsi="Arial" w:cs="Arial"/>
          <w:smallCaps w:val="0"/>
          <w:noProof/>
          <w:sz w:val="22"/>
          <w:szCs w:val="22"/>
        </w:rPr>
      </w:pPr>
      <w:hyperlink w:anchor="_Toc159505666" w:history="1">
        <w:r w:rsidR="00E27EC9" w:rsidRPr="00E007F1">
          <w:rPr>
            <w:rStyle w:val="Hyperlink"/>
            <w:rFonts w:ascii="Arial" w:hAnsi="Arial" w:cs="Arial"/>
            <w:smallCaps w:val="0"/>
            <w:noProof/>
            <w:sz w:val="22"/>
            <w:szCs w:val="22"/>
          </w:rPr>
          <w:t>Facility Planning Model (FPM) Findings</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_Toc159505666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98</w:t>
        </w:r>
        <w:r w:rsidR="00E27EC9" w:rsidRPr="00E007F1">
          <w:rPr>
            <w:rStyle w:val="Hyperlink"/>
            <w:rFonts w:ascii="Arial" w:hAnsi="Arial" w:cs="Arial"/>
            <w:smallCaps w:val="0"/>
            <w:noProof/>
            <w:webHidden/>
            <w:sz w:val="22"/>
            <w:szCs w:val="22"/>
          </w:rPr>
          <w:fldChar w:fldCharType="end"/>
        </w:r>
      </w:hyperlink>
    </w:p>
    <w:p w14:paraId="426DA505" w14:textId="408023EF" w:rsidR="00E27EC9" w:rsidRPr="00E007F1" w:rsidRDefault="00F70371" w:rsidP="00E27EC9">
      <w:pPr>
        <w:pStyle w:val="TOC2"/>
        <w:rPr>
          <w:rStyle w:val="Hyperlink"/>
          <w:rFonts w:ascii="Arial" w:hAnsi="Arial" w:cs="Arial"/>
          <w:smallCaps w:val="0"/>
          <w:noProof/>
          <w:sz w:val="22"/>
          <w:szCs w:val="22"/>
        </w:rPr>
      </w:pPr>
      <w:hyperlink w:anchor="_Toc159505667" w:history="1">
        <w:r w:rsidR="00E27EC9" w:rsidRPr="00E007F1">
          <w:rPr>
            <w:rStyle w:val="Hyperlink"/>
            <w:rFonts w:ascii="Arial" w:hAnsi="Arial" w:cs="Arial"/>
            <w:smallCaps w:val="0"/>
            <w:noProof/>
            <w:sz w:val="22"/>
            <w:szCs w:val="22"/>
          </w:rPr>
          <w:t>Executive Summary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_Toc159505667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98</w:t>
        </w:r>
        <w:r w:rsidR="00E27EC9" w:rsidRPr="00E007F1">
          <w:rPr>
            <w:rStyle w:val="Hyperlink"/>
            <w:rFonts w:ascii="Arial" w:hAnsi="Arial" w:cs="Arial"/>
            <w:smallCaps w:val="0"/>
            <w:noProof/>
            <w:webHidden/>
            <w:sz w:val="22"/>
            <w:szCs w:val="22"/>
          </w:rPr>
          <w:fldChar w:fldCharType="end"/>
        </w:r>
      </w:hyperlink>
    </w:p>
    <w:p w14:paraId="03607AA0" w14:textId="0322E21E" w:rsidR="00E27EC9" w:rsidRPr="00E007F1" w:rsidRDefault="00F70371" w:rsidP="00E27EC9">
      <w:pPr>
        <w:pStyle w:val="TOC2"/>
        <w:rPr>
          <w:rStyle w:val="Hyperlink"/>
          <w:rFonts w:ascii="Arial" w:hAnsi="Arial" w:cs="Arial"/>
          <w:smallCaps w:val="0"/>
          <w:noProof/>
          <w:sz w:val="22"/>
          <w:szCs w:val="22"/>
        </w:rPr>
      </w:pPr>
      <w:hyperlink w:anchor="_Toc159505668" w:history="1">
        <w:r w:rsidR="00E27EC9" w:rsidRPr="00E007F1">
          <w:rPr>
            <w:rStyle w:val="Hyperlink"/>
            <w:rFonts w:ascii="Arial" w:hAnsi="Arial" w:cs="Arial"/>
            <w:smallCaps w:val="0"/>
            <w:noProof/>
            <w:sz w:val="22"/>
            <w:szCs w:val="22"/>
          </w:rPr>
          <w:t>Swimming Pools - Accessibility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_Toc159505668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99</w:t>
        </w:r>
        <w:r w:rsidR="00E27EC9" w:rsidRPr="00E007F1">
          <w:rPr>
            <w:rStyle w:val="Hyperlink"/>
            <w:rFonts w:ascii="Arial" w:hAnsi="Arial" w:cs="Arial"/>
            <w:smallCaps w:val="0"/>
            <w:noProof/>
            <w:webHidden/>
            <w:sz w:val="22"/>
            <w:szCs w:val="22"/>
          </w:rPr>
          <w:fldChar w:fldCharType="end"/>
        </w:r>
      </w:hyperlink>
    </w:p>
    <w:p w14:paraId="274CFC61" w14:textId="0B754724" w:rsidR="00E27EC9" w:rsidRPr="00E007F1" w:rsidRDefault="00F70371" w:rsidP="00E27EC9">
      <w:pPr>
        <w:pStyle w:val="TOC2"/>
        <w:rPr>
          <w:rStyle w:val="Hyperlink"/>
          <w:rFonts w:ascii="Arial" w:hAnsi="Arial" w:cs="Arial"/>
          <w:smallCaps w:val="0"/>
          <w:noProof/>
          <w:sz w:val="22"/>
          <w:szCs w:val="22"/>
        </w:rPr>
      </w:pPr>
      <w:hyperlink w:anchor="_Toc159505669" w:history="1">
        <w:r w:rsidR="00E27EC9" w:rsidRPr="00E007F1">
          <w:rPr>
            <w:rStyle w:val="Hyperlink"/>
            <w:rFonts w:ascii="Arial" w:hAnsi="Arial" w:cs="Arial"/>
            <w:smallCaps w:val="0"/>
            <w:noProof/>
            <w:sz w:val="22"/>
            <w:szCs w:val="22"/>
          </w:rPr>
          <w:t>Swimming Pools: Availability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_Toc159505669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101</w:t>
        </w:r>
        <w:r w:rsidR="00E27EC9" w:rsidRPr="00E007F1">
          <w:rPr>
            <w:rStyle w:val="Hyperlink"/>
            <w:rFonts w:ascii="Arial" w:hAnsi="Arial" w:cs="Arial"/>
            <w:smallCaps w:val="0"/>
            <w:noProof/>
            <w:webHidden/>
            <w:sz w:val="22"/>
            <w:szCs w:val="22"/>
          </w:rPr>
          <w:fldChar w:fldCharType="end"/>
        </w:r>
      </w:hyperlink>
    </w:p>
    <w:p w14:paraId="4F7AEE2D" w14:textId="20A3CAB9" w:rsidR="00E27EC9" w:rsidRPr="00E007F1" w:rsidRDefault="00F70371" w:rsidP="00E27EC9">
      <w:pPr>
        <w:pStyle w:val="TOC2"/>
        <w:rPr>
          <w:rStyle w:val="Hyperlink"/>
          <w:rFonts w:ascii="Arial" w:hAnsi="Arial" w:cs="Arial"/>
          <w:smallCaps w:val="0"/>
          <w:noProof/>
          <w:sz w:val="22"/>
          <w:szCs w:val="22"/>
        </w:rPr>
      </w:pPr>
      <w:hyperlink w:anchor="_Toc159505670" w:history="1">
        <w:r w:rsidR="00E27EC9" w:rsidRPr="00E007F1">
          <w:rPr>
            <w:rStyle w:val="Hyperlink"/>
            <w:rFonts w:ascii="Arial" w:hAnsi="Arial" w:cs="Arial"/>
            <w:smallCaps w:val="0"/>
            <w:noProof/>
            <w:sz w:val="22"/>
            <w:szCs w:val="22"/>
          </w:rPr>
          <w:t>Provision Requirements by 2039</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_Toc159505670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102</w:t>
        </w:r>
        <w:r w:rsidR="00E27EC9" w:rsidRPr="00E007F1">
          <w:rPr>
            <w:rStyle w:val="Hyperlink"/>
            <w:rFonts w:ascii="Arial" w:hAnsi="Arial" w:cs="Arial"/>
            <w:smallCaps w:val="0"/>
            <w:noProof/>
            <w:webHidden/>
            <w:sz w:val="22"/>
            <w:szCs w:val="22"/>
          </w:rPr>
          <w:fldChar w:fldCharType="end"/>
        </w:r>
      </w:hyperlink>
    </w:p>
    <w:p w14:paraId="3A10257D" w14:textId="0B078522" w:rsidR="00E27EC9" w:rsidRPr="00E007F1" w:rsidRDefault="00F70371" w:rsidP="00E27EC9">
      <w:pPr>
        <w:pStyle w:val="TOC2"/>
        <w:rPr>
          <w:rStyle w:val="Hyperlink"/>
          <w:rFonts w:ascii="Arial" w:hAnsi="Arial" w:cs="Arial"/>
          <w:smallCaps w:val="0"/>
          <w:noProof/>
          <w:sz w:val="22"/>
          <w:szCs w:val="22"/>
        </w:rPr>
      </w:pPr>
      <w:hyperlink w:anchor="_Toc159505671" w:history="1">
        <w:r w:rsidR="00E27EC9" w:rsidRPr="00E007F1">
          <w:rPr>
            <w:rStyle w:val="Hyperlink"/>
            <w:rFonts w:ascii="Arial" w:hAnsi="Arial" w:cs="Arial"/>
            <w:smallCaps w:val="0"/>
            <w:noProof/>
            <w:sz w:val="22"/>
            <w:szCs w:val="22"/>
          </w:rPr>
          <w:t>Stage C</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_Toc159505671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103</w:t>
        </w:r>
        <w:r w:rsidR="00E27EC9" w:rsidRPr="00E007F1">
          <w:rPr>
            <w:rStyle w:val="Hyperlink"/>
            <w:rFonts w:ascii="Arial" w:hAnsi="Arial" w:cs="Arial"/>
            <w:smallCaps w:val="0"/>
            <w:noProof/>
            <w:webHidden/>
            <w:sz w:val="22"/>
            <w:szCs w:val="22"/>
          </w:rPr>
          <w:fldChar w:fldCharType="end"/>
        </w:r>
      </w:hyperlink>
    </w:p>
    <w:p w14:paraId="487FC444" w14:textId="77777777" w:rsidR="00E27EC9" w:rsidRPr="00E007F1" w:rsidRDefault="00E27EC9" w:rsidP="00E27EC9">
      <w:pPr>
        <w:rPr>
          <w:rFonts w:ascii="Arial" w:hAnsi="Arial" w:cs="Arial"/>
          <w:noProof/>
          <w:sz w:val="22"/>
          <w:szCs w:val="22"/>
        </w:rPr>
      </w:pPr>
    </w:p>
    <w:p w14:paraId="187B10E4" w14:textId="1A3027B0" w:rsidR="00E27EC9" w:rsidRPr="00E007F1" w:rsidRDefault="00F70371" w:rsidP="00E27EC9">
      <w:pPr>
        <w:pStyle w:val="TOC2"/>
        <w:rPr>
          <w:rStyle w:val="Hyperlink"/>
          <w:rFonts w:ascii="Arial" w:hAnsi="Arial" w:cs="Arial"/>
          <w:b/>
          <w:bCs/>
          <w:smallCaps w:val="0"/>
          <w:noProof/>
          <w:sz w:val="22"/>
          <w:szCs w:val="22"/>
        </w:rPr>
      </w:pPr>
      <w:hyperlink w:anchor="_Toc159505672" w:history="1">
        <w:r w:rsidR="00E27EC9" w:rsidRPr="00E007F1">
          <w:rPr>
            <w:rStyle w:val="Hyperlink"/>
            <w:rFonts w:ascii="Arial" w:hAnsi="Arial" w:cs="Arial"/>
            <w:b/>
            <w:bCs/>
            <w:smallCaps w:val="0"/>
            <w:noProof/>
            <w:sz w:val="22"/>
            <w:szCs w:val="22"/>
          </w:rPr>
          <w:t>Health and Fitness – Assessment Summary Stage B</w:t>
        </w:r>
        <w:r w:rsidR="00E27EC9" w:rsidRPr="00E007F1">
          <w:rPr>
            <w:rStyle w:val="Hyperlink"/>
            <w:rFonts w:ascii="Arial" w:hAnsi="Arial" w:cs="Arial"/>
            <w:b/>
            <w:bCs/>
            <w:smallCaps w:val="0"/>
            <w:noProof/>
            <w:webHidden/>
            <w:sz w:val="22"/>
            <w:szCs w:val="22"/>
          </w:rPr>
          <w:tab/>
        </w:r>
        <w:r w:rsidR="00E27EC9" w:rsidRPr="00E007F1">
          <w:rPr>
            <w:rStyle w:val="Hyperlink"/>
            <w:rFonts w:ascii="Arial" w:hAnsi="Arial" w:cs="Arial"/>
            <w:b/>
            <w:bCs/>
            <w:smallCaps w:val="0"/>
            <w:noProof/>
            <w:webHidden/>
            <w:sz w:val="22"/>
            <w:szCs w:val="22"/>
          </w:rPr>
          <w:fldChar w:fldCharType="begin"/>
        </w:r>
        <w:r w:rsidR="00E27EC9" w:rsidRPr="00E007F1">
          <w:rPr>
            <w:rStyle w:val="Hyperlink"/>
            <w:rFonts w:ascii="Arial" w:hAnsi="Arial" w:cs="Arial"/>
            <w:b/>
            <w:bCs/>
            <w:smallCaps w:val="0"/>
            <w:noProof/>
            <w:webHidden/>
            <w:sz w:val="22"/>
            <w:szCs w:val="22"/>
          </w:rPr>
          <w:instrText xml:space="preserve"> PAGEREF _Toc159505672 \h </w:instrText>
        </w:r>
        <w:r w:rsidR="00E27EC9" w:rsidRPr="00E007F1">
          <w:rPr>
            <w:rStyle w:val="Hyperlink"/>
            <w:rFonts w:ascii="Arial" w:hAnsi="Arial" w:cs="Arial"/>
            <w:b/>
            <w:bCs/>
            <w:smallCaps w:val="0"/>
            <w:noProof/>
            <w:webHidden/>
            <w:sz w:val="22"/>
            <w:szCs w:val="22"/>
          </w:rPr>
        </w:r>
        <w:r w:rsidR="00E27EC9" w:rsidRPr="00E007F1">
          <w:rPr>
            <w:rStyle w:val="Hyperlink"/>
            <w:rFonts w:ascii="Arial" w:hAnsi="Arial" w:cs="Arial"/>
            <w:b/>
            <w:bCs/>
            <w:smallCaps w:val="0"/>
            <w:noProof/>
            <w:webHidden/>
            <w:sz w:val="22"/>
            <w:szCs w:val="22"/>
          </w:rPr>
          <w:fldChar w:fldCharType="separate"/>
        </w:r>
        <w:r w:rsidR="00B963F1">
          <w:rPr>
            <w:rStyle w:val="Hyperlink"/>
            <w:rFonts w:ascii="Arial" w:hAnsi="Arial" w:cs="Arial"/>
            <w:b/>
            <w:bCs/>
            <w:smallCaps w:val="0"/>
            <w:noProof/>
            <w:webHidden/>
            <w:sz w:val="22"/>
            <w:szCs w:val="22"/>
          </w:rPr>
          <w:t>107</w:t>
        </w:r>
        <w:r w:rsidR="00E27EC9" w:rsidRPr="00E007F1">
          <w:rPr>
            <w:rStyle w:val="Hyperlink"/>
            <w:rFonts w:ascii="Arial" w:hAnsi="Arial" w:cs="Arial"/>
            <w:b/>
            <w:bCs/>
            <w:smallCaps w:val="0"/>
            <w:noProof/>
            <w:webHidden/>
            <w:sz w:val="22"/>
            <w:szCs w:val="22"/>
          </w:rPr>
          <w:fldChar w:fldCharType="end"/>
        </w:r>
      </w:hyperlink>
    </w:p>
    <w:p w14:paraId="4443C48F" w14:textId="1605746A" w:rsidR="00E27EC9" w:rsidRPr="00E007F1" w:rsidRDefault="00F70371" w:rsidP="00E27EC9">
      <w:pPr>
        <w:pStyle w:val="TOC2"/>
        <w:rPr>
          <w:rStyle w:val="Hyperlink"/>
          <w:rFonts w:ascii="Arial" w:hAnsi="Arial" w:cs="Arial"/>
          <w:smallCaps w:val="0"/>
          <w:noProof/>
          <w:sz w:val="22"/>
          <w:szCs w:val="22"/>
        </w:rPr>
      </w:pPr>
      <w:hyperlink w:anchor="_Toc159505673" w:history="1">
        <w:r w:rsidR="00E27EC9" w:rsidRPr="00E007F1">
          <w:rPr>
            <w:rStyle w:val="Hyperlink"/>
            <w:rFonts w:ascii="Arial" w:hAnsi="Arial" w:cs="Arial"/>
            <w:smallCaps w:val="0"/>
            <w:noProof/>
            <w:sz w:val="22"/>
            <w:szCs w:val="22"/>
          </w:rPr>
          <w:t>Health and Fitness - Provision in 2024</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_Toc159505673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109</w:t>
        </w:r>
        <w:r w:rsidR="00E27EC9" w:rsidRPr="00E007F1">
          <w:rPr>
            <w:rStyle w:val="Hyperlink"/>
            <w:rFonts w:ascii="Arial" w:hAnsi="Arial" w:cs="Arial"/>
            <w:smallCaps w:val="0"/>
            <w:noProof/>
            <w:webHidden/>
            <w:sz w:val="22"/>
            <w:szCs w:val="22"/>
          </w:rPr>
          <w:fldChar w:fldCharType="end"/>
        </w:r>
      </w:hyperlink>
    </w:p>
    <w:p w14:paraId="76D87198" w14:textId="5FA5F703" w:rsidR="00E27EC9" w:rsidRPr="00E007F1" w:rsidRDefault="00F70371" w:rsidP="00E27EC9">
      <w:pPr>
        <w:pStyle w:val="TOC2"/>
        <w:rPr>
          <w:rStyle w:val="Hyperlink"/>
          <w:rFonts w:ascii="Arial" w:hAnsi="Arial" w:cs="Arial"/>
          <w:smallCaps w:val="0"/>
          <w:noProof/>
          <w:sz w:val="22"/>
          <w:szCs w:val="22"/>
        </w:rPr>
      </w:pPr>
      <w:hyperlink w:anchor="_Toc159505674" w:history="1">
        <w:r w:rsidR="00E27EC9" w:rsidRPr="00E007F1">
          <w:rPr>
            <w:rStyle w:val="Hyperlink"/>
            <w:rFonts w:ascii="Arial" w:hAnsi="Arial" w:cs="Arial"/>
            <w:smallCaps w:val="0"/>
            <w:noProof/>
            <w:sz w:val="22"/>
            <w:szCs w:val="22"/>
          </w:rPr>
          <w:t>Fitness Suites - Quantity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_Toc159505674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109</w:t>
        </w:r>
        <w:r w:rsidR="00E27EC9" w:rsidRPr="00E007F1">
          <w:rPr>
            <w:rStyle w:val="Hyperlink"/>
            <w:rFonts w:ascii="Arial" w:hAnsi="Arial" w:cs="Arial"/>
            <w:smallCaps w:val="0"/>
            <w:noProof/>
            <w:webHidden/>
            <w:sz w:val="22"/>
            <w:szCs w:val="22"/>
          </w:rPr>
          <w:fldChar w:fldCharType="end"/>
        </w:r>
      </w:hyperlink>
    </w:p>
    <w:p w14:paraId="688AD7A4" w14:textId="7B16187B" w:rsidR="00E27EC9" w:rsidRPr="00E007F1" w:rsidRDefault="00F70371" w:rsidP="00E27EC9">
      <w:pPr>
        <w:pStyle w:val="TOC2"/>
        <w:rPr>
          <w:rStyle w:val="Hyperlink"/>
          <w:rFonts w:ascii="Arial" w:hAnsi="Arial" w:cs="Arial"/>
          <w:smallCaps w:val="0"/>
          <w:noProof/>
          <w:sz w:val="22"/>
          <w:szCs w:val="22"/>
        </w:rPr>
      </w:pPr>
      <w:hyperlink w:anchor="_Toc159505675" w:history="1">
        <w:r w:rsidR="00E27EC9" w:rsidRPr="00E007F1">
          <w:rPr>
            <w:rStyle w:val="Hyperlink"/>
            <w:rFonts w:ascii="Arial" w:hAnsi="Arial" w:cs="Arial"/>
            <w:smallCaps w:val="0"/>
            <w:noProof/>
            <w:sz w:val="22"/>
            <w:szCs w:val="22"/>
          </w:rPr>
          <w:t>Fitness Suites: Quality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_Toc159505675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114</w:t>
        </w:r>
        <w:r w:rsidR="00E27EC9" w:rsidRPr="00E007F1">
          <w:rPr>
            <w:rStyle w:val="Hyperlink"/>
            <w:rFonts w:ascii="Arial" w:hAnsi="Arial" w:cs="Arial"/>
            <w:smallCaps w:val="0"/>
            <w:noProof/>
            <w:webHidden/>
            <w:sz w:val="22"/>
            <w:szCs w:val="22"/>
          </w:rPr>
          <w:fldChar w:fldCharType="end"/>
        </w:r>
      </w:hyperlink>
    </w:p>
    <w:p w14:paraId="317F9F7F" w14:textId="7801535A" w:rsidR="00E27EC9" w:rsidRPr="00E007F1" w:rsidRDefault="00F70371" w:rsidP="00E27EC9">
      <w:pPr>
        <w:pStyle w:val="TOC2"/>
        <w:rPr>
          <w:rStyle w:val="Hyperlink"/>
          <w:rFonts w:ascii="Arial" w:hAnsi="Arial" w:cs="Arial"/>
          <w:smallCaps w:val="0"/>
          <w:noProof/>
          <w:sz w:val="22"/>
          <w:szCs w:val="22"/>
        </w:rPr>
      </w:pPr>
      <w:hyperlink w:anchor="_Toc159505676" w:history="1">
        <w:r w:rsidR="00E27EC9" w:rsidRPr="00E007F1">
          <w:rPr>
            <w:rStyle w:val="Hyperlink"/>
            <w:rFonts w:ascii="Arial" w:hAnsi="Arial" w:cs="Arial"/>
            <w:smallCaps w:val="0"/>
            <w:noProof/>
            <w:sz w:val="22"/>
            <w:szCs w:val="22"/>
          </w:rPr>
          <w:t>Fitness Suite Demand in 2024</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_Toc159505676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116</w:t>
        </w:r>
        <w:r w:rsidR="00E27EC9" w:rsidRPr="00E007F1">
          <w:rPr>
            <w:rStyle w:val="Hyperlink"/>
            <w:rFonts w:ascii="Arial" w:hAnsi="Arial" w:cs="Arial"/>
            <w:smallCaps w:val="0"/>
            <w:noProof/>
            <w:webHidden/>
            <w:sz w:val="22"/>
            <w:szCs w:val="22"/>
          </w:rPr>
          <w:fldChar w:fldCharType="end"/>
        </w:r>
      </w:hyperlink>
    </w:p>
    <w:p w14:paraId="08169AB7" w14:textId="22371DE2" w:rsidR="00E27EC9" w:rsidRPr="00E007F1" w:rsidRDefault="00F70371" w:rsidP="00E27EC9">
      <w:pPr>
        <w:pStyle w:val="TOC2"/>
        <w:rPr>
          <w:rStyle w:val="Hyperlink"/>
          <w:rFonts w:ascii="Arial" w:hAnsi="Arial" w:cs="Arial"/>
          <w:smallCaps w:val="0"/>
          <w:noProof/>
          <w:sz w:val="22"/>
          <w:szCs w:val="22"/>
        </w:rPr>
      </w:pPr>
      <w:hyperlink w:anchor="_Toc159505677" w:history="1">
        <w:r w:rsidR="00E27EC9" w:rsidRPr="00E007F1">
          <w:rPr>
            <w:rStyle w:val="Hyperlink"/>
            <w:rFonts w:ascii="Arial" w:hAnsi="Arial" w:cs="Arial"/>
            <w:smallCaps w:val="0"/>
            <w:noProof/>
            <w:sz w:val="22"/>
            <w:szCs w:val="22"/>
          </w:rPr>
          <w:t>Consultation</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_Toc159505677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116</w:t>
        </w:r>
        <w:r w:rsidR="00E27EC9" w:rsidRPr="00E007F1">
          <w:rPr>
            <w:rStyle w:val="Hyperlink"/>
            <w:rFonts w:ascii="Arial" w:hAnsi="Arial" w:cs="Arial"/>
            <w:smallCaps w:val="0"/>
            <w:noProof/>
            <w:webHidden/>
            <w:sz w:val="22"/>
            <w:szCs w:val="22"/>
          </w:rPr>
          <w:fldChar w:fldCharType="end"/>
        </w:r>
      </w:hyperlink>
    </w:p>
    <w:p w14:paraId="5C3FFC24" w14:textId="020E718C" w:rsidR="00E27EC9" w:rsidRPr="00E007F1" w:rsidRDefault="00F70371" w:rsidP="00E27EC9">
      <w:pPr>
        <w:pStyle w:val="TOC2"/>
        <w:rPr>
          <w:rStyle w:val="Hyperlink"/>
          <w:rFonts w:ascii="Arial" w:hAnsi="Arial" w:cs="Arial"/>
          <w:smallCaps w:val="0"/>
          <w:noProof/>
          <w:sz w:val="22"/>
          <w:szCs w:val="22"/>
        </w:rPr>
      </w:pPr>
      <w:hyperlink w:anchor="_Toc159505679" w:history="1">
        <w:r w:rsidR="00E27EC9" w:rsidRPr="00E007F1">
          <w:rPr>
            <w:rStyle w:val="Hyperlink"/>
            <w:rFonts w:ascii="Arial" w:hAnsi="Arial" w:cs="Arial"/>
            <w:smallCaps w:val="0"/>
            <w:noProof/>
            <w:sz w:val="22"/>
            <w:szCs w:val="22"/>
          </w:rPr>
          <w:t>National Governing Bodies (NGBs)</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_Toc159505679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117</w:t>
        </w:r>
        <w:r w:rsidR="00E27EC9" w:rsidRPr="00E007F1">
          <w:rPr>
            <w:rStyle w:val="Hyperlink"/>
            <w:rFonts w:ascii="Arial" w:hAnsi="Arial" w:cs="Arial"/>
            <w:smallCaps w:val="0"/>
            <w:noProof/>
            <w:webHidden/>
            <w:sz w:val="22"/>
            <w:szCs w:val="22"/>
          </w:rPr>
          <w:fldChar w:fldCharType="end"/>
        </w:r>
      </w:hyperlink>
    </w:p>
    <w:p w14:paraId="1DB8D8B5" w14:textId="5A3D9A4F" w:rsidR="00E27EC9" w:rsidRPr="00E007F1" w:rsidRDefault="00F70371" w:rsidP="00E27EC9">
      <w:pPr>
        <w:pStyle w:val="TOC2"/>
        <w:rPr>
          <w:rStyle w:val="Hyperlink"/>
          <w:rFonts w:ascii="Arial" w:hAnsi="Arial" w:cs="Arial"/>
          <w:smallCaps w:val="0"/>
          <w:noProof/>
          <w:sz w:val="22"/>
          <w:szCs w:val="22"/>
        </w:rPr>
      </w:pPr>
      <w:hyperlink w:anchor="_Toc159505680" w:history="1">
        <w:r w:rsidR="00E27EC9" w:rsidRPr="00E007F1">
          <w:rPr>
            <w:rStyle w:val="Hyperlink"/>
            <w:rFonts w:ascii="Arial" w:hAnsi="Arial" w:cs="Arial"/>
            <w:smallCaps w:val="0"/>
            <w:noProof/>
            <w:sz w:val="22"/>
            <w:szCs w:val="22"/>
          </w:rPr>
          <w:t>Fitness Suites: Accessibility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_Toc159505680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117</w:t>
        </w:r>
        <w:r w:rsidR="00E27EC9" w:rsidRPr="00E007F1">
          <w:rPr>
            <w:rStyle w:val="Hyperlink"/>
            <w:rFonts w:ascii="Arial" w:hAnsi="Arial" w:cs="Arial"/>
            <w:smallCaps w:val="0"/>
            <w:noProof/>
            <w:webHidden/>
            <w:sz w:val="22"/>
            <w:szCs w:val="22"/>
          </w:rPr>
          <w:fldChar w:fldCharType="end"/>
        </w:r>
      </w:hyperlink>
    </w:p>
    <w:p w14:paraId="575E533F" w14:textId="723629BB" w:rsidR="00E27EC9" w:rsidRPr="00E007F1" w:rsidRDefault="00F70371" w:rsidP="00E27EC9">
      <w:pPr>
        <w:pStyle w:val="TOC2"/>
        <w:rPr>
          <w:rStyle w:val="Hyperlink"/>
          <w:rFonts w:ascii="Arial" w:hAnsi="Arial" w:cs="Arial"/>
          <w:smallCaps w:val="0"/>
          <w:noProof/>
          <w:sz w:val="22"/>
          <w:szCs w:val="22"/>
        </w:rPr>
      </w:pPr>
      <w:hyperlink w:anchor="_Toc159505681" w:history="1">
        <w:r w:rsidR="00E27EC9" w:rsidRPr="00E007F1">
          <w:rPr>
            <w:rStyle w:val="Hyperlink"/>
            <w:rFonts w:ascii="Arial" w:hAnsi="Arial" w:cs="Arial"/>
            <w:smallCaps w:val="0"/>
            <w:noProof/>
            <w:sz w:val="22"/>
            <w:szCs w:val="22"/>
          </w:rPr>
          <w:t>Fitness Suites: Availability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_Toc159505681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119</w:t>
        </w:r>
        <w:r w:rsidR="00E27EC9" w:rsidRPr="00E007F1">
          <w:rPr>
            <w:rStyle w:val="Hyperlink"/>
            <w:rFonts w:ascii="Arial" w:hAnsi="Arial" w:cs="Arial"/>
            <w:smallCaps w:val="0"/>
            <w:noProof/>
            <w:webHidden/>
            <w:sz w:val="22"/>
            <w:szCs w:val="22"/>
          </w:rPr>
          <w:fldChar w:fldCharType="end"/>
        </w:r>
      </w:hyperlink>
    </w:p>
    <w:p w14:paraId="58AC7A44" w14:textId="7AA99A00" w:rsidR="00E27EC9" w:rsidRPr="00E007F1" w:rsidRDefault="00F70371" w:rsidP="00E27EC9">
      <w:pPr>
        <w:pStyle w:val="TOC2"/>
        <w:rPr>
          <w:rStyle w:val="Hyperlink"/>
          <w:rFonts w:ascii="Arial" w:hAnsi="Arial" w:cs="Arial"/>
          <w:smallCaps w:val="0"/>
          <w:noProof/>
          <w:sz w:val="22"/>
          <w:szCs w:val="22"/>
        </w:rPr>
      </w:pPr>
      <w:hyperlink w:anchor="_Toc159505682" w:history="1">
        <w:r w:rsidR="00E27EC9" w:rsidRPr="00E007F1">
          <w:rPr>
            <w:rStyle w:val="Hyperlink"/>
            <w:rFonts w:ascii="Arial" w:hAnsi="Arial" w:cs="Arial"/>
            <w:smallCaps w:val="0"/>
            <w:noProof/>
            <w:sz w:val="22"/>
            <w:szCs w:val="22"/>
          </w:rPr>
          <w:t>Commercial Gyms</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_Toc159505682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119</w:t>
        </w:r>
        <w:r w:rsidR="00E27EC9" w:rsidRPr="00E007F1">
          <w:rPr>
            <w:rStyle w:val="Hyperlink"/>
            <w:rFonts w:ascii="Arial" w:hAnsi="Arial" w:cs="Arial"/>
            <w:smallCaps w:val="0"/>
            <w:noProof/>
            <w:webHidden/>
            <w:sz w:val="22"/>
            <w:szCs w:val="22"/>
          </w:rPr>
          <w:fldChar w:fldCharType="end"/>
        </w:r>
      </w:hyperlink>
    </w:p>
    <w:p w14:paraId="6BDB6F7F" w14:textId="3EC75484" w:rsidR="00E27EC9" w:rsidRPr="00E007F1" w:rsidRDefault="00F70371" w:rsidP="00E27EC9">
      <w:pPr>
        <w:pStyle w:val="TOC2"/>
        <w:rPr>
          <w:rStyle w:val="Hyperlink"/>
          <w:rFonts w:ascii="Arial" w:hAnsi="Arial" w:cs="Arial"/>
          <w:smallCaps w:val="0"/>
          <w:noProof/>
          <w:sz w:val="22"/>
          <w:szCs w:val="22"/>
        </w:rPr>
      </w:pPr>
      <w:hyperlink w:anchor="_Toc159505683" w:history="1">
        <w:r w:rsidR="00E27EC9" w:rsidRPr="00E007F1">
          <w:rPr>
            <w:rStyle w:val="Hyperlink"/>
            <w:rFonts w:ascii="Arial" w:hAnsi="Arial" w:cs="Arial"/>
            <w:smallCaps w:val="0"/>
            <w:noProof/>
            <w:sz w:val="22"/>
            <w:szCs w:val="22"/>
          </w:rPr>
          <w:t>Outdoor Gyms</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_Toc159505683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119</w:t>
        </w:r>
        <w:r w:rsidR="00E27EC9" w:rsidRPr="00E007F1">
          <w:rPr>
            <w:rStyle w:val="Hyperlink"/>
            <w:rFonts w:ascii="Arial" w:hAnsi="Arial" w:cs="Arial"/>
            <w:smallCaps w:val="0"/>
            <w:noProof/>
            <w:webHidden/>
            <w:sz w:val="22"/>
            <w:szCs w:val="22"/>
          </w:rPr>
          <w:fldChar w:fldCharType="end"/>
        </w:r>
      </w:hyperlink>
    </w:p>
    <w:p w14:paraId="5C515172" w14:textId="410E0F26" w:rsidR="00E27EC9" w:rsidRPr="00E007F1" w:rsidRDefault="00F70371" w:rsidP="00E27EC9">
      <w:pPr>
        <w:pStyle w:val="TOC2"/>
        <w:rPr>
          <w:rStyle w:val="Hyperlink"/>
          <w:rFonts w:ascii="Arial" w:hAnsi="Arial" w:cs="Arial"/>
          <w:smallCaps w:val="0"/>
          <w:noProof/>
          <w:sz w:val="22"/>
          <w:szCs w:val="22"/>
        </w:rPr>
      </w:pPr>
      <w:hyperlink w:anchor="_Toc159505684" w:history="1">
        <w:r w:rsidR="00E27EC9" w:rsidRPr="00E007F1">
          <w:rPr>
            <w:rStyle w:val="Hyperlink"/>
            <w:rFonts w:ascii="Arial" w:hAnsi="Arial" w:cs="Arial"/>
            <w:smallCaps w:val="0"/>
            <w:noProof/>
            <w:sz w:val="22"/>
            <w:szCs w:val="22"/>
          </w:rPr>
          <w:t>Provision Requirements by 2039</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_Toc159505684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120</w:t>
        </w:r>
        <w:r w:rsidR="00E27EC9" w:rsidRPr="00E007F1">
          <w:rPr>
            <w:rStyle w:val="Hyperlink"/>
            <w:rFonts w:ascii="Arial" w:hAnsi="Arial" w:cs="Arial"/>
            <w:smallCaps w:val="0"/>
            <w:noProof/>
            <w:webHidden/>
            <w:sz w:val="22"/>
            <w:szCs w:val="22"/>
          </w:rPr>
          <w:fldChar w:fldCharType="end"/>
        </w:r>
      </w:hyperlink>
    </w:p>
    <w:p w14:paraId="5B331FC7" w14:textId="77777777" w:rsidR="00E27EC9" w:rsidRPr="00E007F1" w:rsidRDefault="00E27EC9" w:rsidP="00E27EC9">
      <w:pPr>
        <w:rPr>
          <w:rFonts w:ascii="Arial" w:hAnsi="Arial" w:cs="Arial"/>
          <w:noProof/>
          <w:sz w:val="22"/>
          <w:szCs w:val="22"/>
        </w:rPr>
      </w:pPr>
    </w:p>
    <w:p w14:paraId="36AE7B6D" w14:textId="754B7783" w:rsidR="00E27EC9" w:rsidRPr="00E007F1" w:rsidRDefault="00F70371" w:rsidP="00E27EC9">
      <w:pPr>
        <w:pStyle w:val="TOC2"/>
        <w:rPr>
          <w:rStyle w:val="Hyperlink"/>
          <w:rFonts w:ascii="Arial" w:hAnsi="Arial" w:cs="Arial"/>
          <w:b/>
          <w:bCs/>
          <w:smallCaps w:val="0"/>
          <w:noProof/>
          <w:sz w:val="22"/>
          <w:szCs w:val="22"/>
        </w:rPr>
      </w:pPr>
      <w:hyperlink w:anchor="_Toc159505685" w:history="1">
        <w:r w:rsidR="00E27EC9" w:rsidRPr="00E007F1">
          <w:rPr>
            <w:rStyle w:val="Hyperlink"/>
            <w:rFonts w:ascii="Arial" w:hAnsi="Arial" w:cs="Arial"/>
            <w:b/>
            <w:bCs/>
            <w:smallCaps w:val="0"/>
            <w:noProof/>
            <w:sz w:val="22"/>
            <w:szCs w:val="22"/>
          </w:rPr>
          <w:t>Fitness Studios</w:t>
        </w:r>
        <w:r w:rsidR="00E27EC9" w:rsidRPr="00E007F1">
          <w:rPr>
            <w:rStyle w:val="Hyperlink"/>
            <w:rFonts w:ascii="Arial" w:hAnsi="Arial" w:cs="Arial"/>
            <w:b/>
            <w:bCs/>
            <w:smallCaps w:val="0"/>
            <w:noProof/>
            <w:webHidden/>
            <w:sz w:val="22"/>
            <w:szCs w:val="22"/>
          </w:rPr>
          <w:tab/>
        </w:r>
        <w:r w:rsidR="00E27EC9" w:rsidRPr="00E007F1">
          <w:rPr>
            <w:rStyle w:val="Hyperlink"/>
            <w:rFonts w:ascii="Arial" w:hAnsi="Arial" w:cs="Arial"/>
            <w:b/>
            <w:bCs/>
            <w:smallCaps w:val="0"/>
            <w:noProof/>
            <w:webHidden/>
            <w:sz w:val="22"/>
            <w:szCs w:val="22"/>
          </w:rPr>
          <w:fldChar w:fldCharType="begin"/>
        </w:r>
        <w:r w:rsidR="00E27EC9" w:rsidRPr="00E007F1">
          <w:rPr>
            <w:rStyle w:val="Hyperlink"/>
            <w:rFonts w:ascii="Arial" w:hAnsi="Arial" w:cs="Arial"/>
            <w:b/>
            <w:bCs/>
            <w:smallCaps w:val="0"/>
            <w:noProof/>
            <w:webHidden/>
            <w:sz w:val="22"/>
            <w:szCs w:val="22"/>
          </w:rPr>
          <w:instrText xml:space="preserve"> PAGEREF _Toc159505685 \h </w:instrText>
        </w:r>
        <w:r w:rsidR="00E27EC9" w:rsidRPr="00E007F1">
          <w:rPr>
            <w:rStyle w:val="Hyperlink"/>
            <w:rFonts w:ascii="Arial" w:hAnsi="Arial" w:cs="Arial"/>
            <w:b/>
            <w:bCs/>
            <w:smallCaps w:val="0"/>
            <w:noProof/>
            <w:webHidden/>
            <w:sz w:val="22"/>
            <w:szCs w:val="22"/>
          </w:rPr>
        </w:r>
        <w:r w:rsidR="00E27EC9" w:rsidRPr="00E007F1">
          <w:rPr>
            <w:rStyle w:val="Hyperlink"/>
            <w:rFonts w:ascii="Arial" w:hAnsi="Arial" w:cs="Arial"/>
            <w:b/>
            <w:bCs/>
            <w:smallCaps w:val="0"/>
            <w:noProof/>
            <w:webHidden/>
            <w:sz w:val="22"/>
            <w:szCs w:val="22"/>
          </w:rPr>
          <w:fldChar w:fldCharType="separate"/>
        </w:r>
        <w:r w:rsidR="00B963F1">
          <w:rPr>
            <w:rStyle w:val="Hyperlink"/>
            <w:rFonts w:ascii="Arial" w:hAnsi="Arial" w:cs="Arial"/>
            <w:b/>
            <w:bCs/>
            <w:smallCaps w:val="0"/>
            <w:noProof/>
            <w:webHidden/>
            <w:sz w:val="22"/>
            <w:szCs w:val="22"/>
          </w:rPr>
          <w:t>121</w:t>
        </w:r>
        <w:r w:rsidR="00E27EC9" w:rsidRPr="00E007F1">
          <w:rPr>
            <w:rStyle w:val="Hyperlink"/>
            <w:rFonts w:ascii="Arial" w:hAnsi="Arial" w:cs="Arial"/>
            <w:b/>
            <w:bCs/>
            <w:smallCaps w:val="0"/>
            <w:noProof/>
            <w:webHidden/>
            <w:sz w:val="22"/>
            <w:szCs w:val="22"/>
          </w:rPr>
          <w:fldChar w:fldCharType="end"/>
        </w:r>
      </w:hyperlink>
    </w:p>
    <w:p w14:paraId="5EC1C57C" w14:textId="0391FBDB" w:rsidR="00E27EC9" w:rsidRPr="00E007F1" w:rsidRDefault="00F70371" w:rsidP="00E27EC9">
      <w:pPr>
        <w:pStyle w:val="TOC2"/>
        <w:rPr>
          <w:rStyle w:val="Hyperlink"/>
          <w:rFonts w:ascii="Arial" w:hAnsi="Arial" w:cs="Arial"/>
          <w:smallCaps w:val="0"/>
          <w:noProof/>
          <w:sz w:val="22"/>
          <w:szCs w:val="22"/>
        </w:rPr>
      </w:pPr>
      <w:hyperlink w:anchor="_Toc159505686" w:history="1">
        <w:r w:rsidR="00E27EC9" w:rsidRPr="00E007F1">
          <w:rPr>
            <w:rStyle w:val="Hyperlink"/>
            <w:rFonts w:ascii="Arial" w:hAnsi="Arial" w:cs="Arial"/>
            <w:smallCaps w:val="0"/>
            <w:noProof/>
            <w:sz w:val="22"/>
            <w:szCs w:val="22"/>
          </w:rPr>
          <w:t>Fitness Studios: Quantity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_Toc159505686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121</w:t>
        </w:r>
        <w:r w:rsidR="00E27EC9" w:rsidRPr="00E007F1">
          <w:rPr>
            <w:rStyle w:val="Hyperlink"/>
            <w:rFonts w:ascii="Arial" w:hAnsi="Arial" w:cs="Arial"/>
            <w:smallCaps w:val="0"/>
            <w:noProof/>
            <w:webHidden/>
            <w:sz w:val="22"/>
            <w:szCs w:val="22"/>
          </w:rPr>
          <w:fldChar w:fldCharType="end"/>
        </w:r>
      </w:hyperlink>
    </w:p>
    <w:p w14:paraId="4AC20B6D" w14:textId="167320E2" w:rsidR="00E27EC9" w:rsidRPr="00E007F1" w:rsidRDefault="00F70371" w:rsidP="00E27EC9">
      <w:pPr>
        <w:pStyle w:val="TOC2"/>
        <w:rPr>
          <w:rStyle w:val="Hyperlink"/>
          <w:rFonts w:ascii="Arial" w:hAnsi="Arial" w:cs="Arial"/>
          <w:smallCaps w:val="0"/>
          <w:noProof/>
          <w:sz w:val="22"/>
          <w:szCs w:val="22"/>
        </w:rPr>
      </w:pPr>
      <w:hyperlink w:anchor="_Toc159505687" w:history="1">
        <w:r w:rsidR="00E27EC9" w:rsidRPr="00E007F1">
          <w:rPr>
            <w:rStyle w:val="Hyperlink"/>
            <w:rFonts w:ascii="Arial" w:hAnsi="Arial" w:cs="Arial"/>
            <w:smallCaps w:val="0"/>
            <w:noProof/>
            <w:sz w:val="22"/>
            <w:szCs w:val="22"/>
          </w:rPr>
          <w:t>Fitness Studios - Quality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_Toc159505687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125</w:t>
        </w:r>
        <w:r w:rsidR="00E27EC9" w:rsidRPr="00E007F1">
          <w:rPr>
            <w:rStyle w:val="Hyperlink"/>
            <w:rFonts w:ascii="Arial" w:hAnsi="Arial" w:cs="Arial"/>
            <w:smallCaps w:val="0"/>
            <w:noProof/>
            <w:webHidden/>
            <w:sz w:val="22"/>
            <w:szCs w:val="22"/>
          </w:rPr>
          <w:fldChar w:fldCharType="end"/>
        </w:r>
      </w:hyperlink>
    </w:p>
    <w:p w14:paraId="113D2539" w14:textId="4BBBC1C2" w:rsidR="00E27EC9" w:rsidRPr="00E007F1" w:rsidRDefault="00F70371" w:rsidP="00E27EC9">
      <w:pPr>
        <w:pStyle w:val="TOC2"/>
        <w:rPr>
          <w:rStyle w:val="Hyperlink"/>
          <w:rFonts w:ascii="Arial" w:hAnsi="Arial" w:cs="Arial"/>
          <w:smallCaps w:val="0"/>
          <w:noProof/>
          <w:sz w:val="22"/>
          <w:szCs w:val="22"/>
        </w:rPr>
      </w:pPr>
      <w:hyperlink w:anchor="_Toc159505688" w:history="1">
        <w:r w:rsidR="00E27EC9" w:rsidRPr="00E007F1">
          <w:rPr>
            <w:rStyle w:val="Hyperlink"/>
            <w:rFonts w:ascii="Arial" w:hAnsi="Arial" w:cs="Arial"/>
            <w:smallCaps w:val="0"/>
            <w:noProof/>
            <w:sz w:val="22"/>
            <w:szCs w:val="22"/>
          </w:rPr>
          <w:t>Fitness Studios - Accessibility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_Toc159505688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126</w:t>
        </w:r>
        <w:r w:rsidR="00E27EC9" w:rsidRPr="00E007F1">
          <w:rPr>
            <w:rStyle w:val="Hyperlink"/>
            <w:rFonts w:ascii="Arial" w:hAnsi="Arial" w:cs="Arial"/>
            <w:smallCaps w:val="0"/>
            <w:noProof/>
            <w:webHidden/>
            <w:sz w:val="22"/>
            <w:szCs w:val="22"/>
          </w:rPr>
          <w:fldChar w:fldCharType="end"/>
        </w:r>
      </w:hyperlink>
    </w:p>
    <w:p w14:paraId="71C9C044" w14:textId="00B8A6DE" w:rsidR="00E27EC9" w:rsidRPr="00E007F1" w:rsidRDefault="00F70371" w:rsidP="00E27EC9">
      <w:pPr>
        <w:pStyle w:val="TOC2"/>
        <w:rPr>
          <w:rStyle w:val="Hyperlink"/>
          <w:rFonts w:ascii="Arial" w:hAnsi="Arial" w:cs="Arial"/>
          <w:smallCaps w:val="0"/>
          <w:noProof/>
          <w:sz w:val="22"/>
          <w:szCs w:val="22"/>
        </w:rPr>
      </w:pPr>
      <w:hyperlink w:anchor="_Toc159505689" w:history="1">
        <w:r w:rsidR="00E27EC9" w:rsidRPr="00E007F1">
          <w:rPr>
            <w:rStyle w:val="Hyperlink"/>
            <w:rFonts w:ascii="Arial" w:hAnsi="Arial" w:cs="Arial"/>
            <w:smallCaps w:val="0"/>
            <w:noProof/>
            <w:sz w:val="22"/>
            <w:szCs w:val="22"/>
          </w:rPr>
          <w:t>Fitness Studios - Availability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_Toc159505689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128</w:t>
        </w:r>
        <w:r w:rsidR="00E27EC9" w:rsidRPr="00E007F1">
          <w:rPr>
            <w:rStyle w:val="Hyperlink"/>
            <w:rFonts w:ascii="Arial" w:hAnsi="Arial" w:cs="Arial"/>
            <w:smallCaps w:val="0"/>
            <w:noProof/>
            <w:webHidden/>
            <w:sz w:val="22"/>
            <w:szCs w:val="22"/>
          </w:rPr>
          <w:fldChar w:fldCharType="end"/>
        </w:r>
      </w:hyperlink>
    </w:p>
    <w:p w14:paraId="63E1D242" w14:textId="34B0A26C"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690" w:history="1">
        <w:r w:rsidR="00E27EC9" w:rsidRPr="00E007F1">
          <w:rPr>
            <w:rStyle w:val="Hyperlink"/>
            <w:rFonts w:ascii="Arial" w:hAnsi="Arial" w:cs="Arial"/>
            <w:smallCaps w:val="0"/>
            <w:noProof/>
            <w:sz w:val="22"/>
            <w:szCs w:val="22"/>
          </w:rPr>
          <w:t>Provision Requirements by 2039</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_Toc159505690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128</w:t>
        </w:r>
        <w:r w:rsidR="00E27EC9" w:rsidRPr="00E007F1">
          <w:rPr>
            <w:rFonts w:ascii="Arial" w:hAnsi="Arial" w:cs="Arial"/>
            <w:noProof/>
            <w:webHidden/>
            <w:sz w:val="22"/>
            <w:szCs w:val="22"/>
          </w:rPr>
          <w:fldChar w:fldCharType="end"/>
        </w:r>
      </w:hyperlink>
    </w:p>
    <w:p w14:paraId="694C1AFF" w14:textId="260BE1FA"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691" w:history="1">
        <w:r w:rsidR="00E27EC9" w:rsidRPr="00E007F1">
          <w:rPr>
            <w:rStyle w:val="Hyperlink"/>
            <w:rFonts w:ascii="Arial" w:hAnsi="Arial" w:cs="Arial"/>
            <w:smallCaps w:val="0"/>
            <w:noProof/>
            <w:sz w:val="22"/>
            <w:szCs w:val="22"/>
          </w:rPr>
          <w:t>Health and Fitness Stage C</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_Toc159505691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128</w:t>
        </w:r>
        <w:r w:rsidR="00E27EC9" w:rsidRPr="00E007F1">
          <w:rPr>
            <w:rFonts w:ascii="Arial" w:hAnsi="Arial" w:cs="Arial"/>
            <w:noProof/>
            <w:webHidden/>
            <w:sz w:val="22"/>
            <w:szCs w:val="22"/>
          </w:rPr>
          <w:fldChar w:fldCharType="end"/>
        </w:r>
      </w:hyperlink>
    </w:p>
    <w:p w14:paraId="27B48D7E" w14:textId="3A09237B" w:rsidR="00E27EC9" w:rsidRPr="00E007F1" w:rsidRDefault="00F70371" w:rsidP="00E27EC9">
      <w:pPr>
        <w:pStyle w:val="TOC2"/>
        <w:rPr>
          <w:rStyle w:val="Hyperlink"/>
          <w:rFonts w:ascii="Arial" w:hAnsi="Arial" w:cs="Arial"/>
          <w:smallCaps w:val="0"/>
          <w:noProof/>
          <w:sz w:val="22"/>
          <w:szCs w:val="22"/>
        </w:rPr>
      </w:pPr>
      <w:hyperlink w:anchor="_Toc159505692" w:history="1">
        <w:r w:rsidR="00E27EC9" w:rsidRPr="00E007F1">
          <w:rPr>
            <w:rStyle w:val="Hyperlink"/>
            <w:rFonts w:ascii="Arial" w:hAnsi="Arial" w:cs="Arial"/>
            <w:smallCaps w:val="0"/>
            <w:noProof/>
            <w:sz w:val="22"/>
            <w:szCs w:val="22"/>
          </w:rPr>
          <w:t>Stage C</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_Toc159505692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128</w:t>
        </w:r>
        <w:r w:rsidR="00E27EC9" w:rsidRPr="00E007F1">
          <w:rPr>
            <w:rFonts w:ascii="Arial" w:hAnsi="Arial" w:cs="Arial"/>
            <w:noProof/>
            <w:webHidden/>
            <w:sz w:val="22"/>
            <w:szCs w:val="22"/>
          </w:rPr>
          <w:fldChar w:fldCharType="end"/>
        </w:r>
      </w:hyperlink>
    </w:p>
    <w:p w14:paraId="73E44871" w14:textId="77777777" w:rsidR="00E27EC9" w:rsidRPr="00E007F1" w:rsidRDefault="00E27EC9" w:rsidP="00E27EC9">
      <w:pPr>
        <w:rPr>
          <w:rFonts w:ascii="Arial" w:eastAsiaTheme="minorEastAsia" w:hAnsi="Arial" w:cs="Arial"/>
          <w:noProof/>
          <w:sz w:val="22"/>
          <w:szCs w:val="22"/>
        </w:rPr>
      </w:pPr>
    </w:p>
    <w:p w14:paraId="54A4E0FB" w14:textId="6D60B47A" w:rsidR="00E27EC9" w:rsidRPr="00E007F1" w:rsidRDefault="00F70371" w:rsidP="00E27EC9">
      <w:pPr>
        <w:pStyle w:val="TOC2"/>
        <w:rPr>
          <w:rStyle w:val="Hyperlink"/>
          <w:rFonts w:ascii="Arial" w:hAnsi="Arial" w:cs="Arial"/>
          <w:b/>
          <w:bCs/>
          <w:smallCaps w:val="0"/>
          <w:noProof/>
          <w:sz w:val="22"/>
          <w:szCs w:val="22"/>
        </w:rPr>
      </w:pPr>
      <w:hyperlink w:anchor="_Toc159505693" w:history="1">
        <w:r w:rsidR="00E27EC9" w:rsidRPr="00E007F1">
          <w:rPr>
            <w:rStyle w:val="Hyperlink"/>
            <w:rFonts w:ascii="Arial" w:hAnsi="Arial" w:cs="Arial"/>
            <w:b/>
            <w:bCs/>
            <w:smallCaps w:val="0"/>
            <w:noProof/>
            <w:sz w:val="22"/>
            <w:szCs w:val="22"/>
          </w:rPr>
          <w:t>Other Sports and Facilities Stage B</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_Toc159505693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130</w:t>
        </w:r>
        <w:r w:rsidR="00E27EC9" w:rsidRPr="00E007F1">
          <w:rPr>
            <w:rFonts w:ascii="Arial" w:hAnsi="Arial" w:cs="Arial"/>
            <w:noProof/>
            <w:webHidden/>
            <w:sz w:val="22"/>
            <w:szCs w:val="22"/>
          </w:rPr>
          <w:fldChar w:fldCharType="end"/>
        </w:r>
      </w:hyperlink>
    </w:p>
    <w:p w14:paraId="21046A07" w14:textId="77777777" w:rsidR="00E27EC9" w:rsidRPr="00E007F1" w:rsidRDefault="00E27EC9" w:rsidP="00E27EC9">
      <w:pPr>
        <w:rPr>
          <w:rFonts w:ascii="Arial" w:eastAsiaTheme="minorEastAsia" w:hAnsi="Arial" w:cs="Arial"/>
          <w:noProof/>
          <w:sz w:val="22"/>
          <w:szCs w:val="22"/>
        </w:rPr>
      </w:pPr>
    </w:p>
    <w:p w14:paraId="5457DE97" w14:textId="6E678077"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694" w:history="1">
        <w:r w:rsidR="00E27EC9" w:rsidRPr="00E007F1">
          <w:rPr>
            <w:rStyle w:val="Hyperlink"/>
            <w:rFonts w:ascii="Arial" w:hAnsi="Arial" w:cs="Arial"/>
            <w:b/>
            <w:bCs/>
            <w:smallCaps w:val="0"/>
            <w:noProof/>
            <w:sz w:val="22"/>
            <w:szCs w:val="22"/>
          </w:rPr>
          <w:t>Athletics - Assessment Summary Stage B</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_Toc159505694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130</w:t>
        </w:r>
        <w:r w:rsidR="00E27EC9" w:rsidRPr="00E007F1">
          <w:rPr>
            <w:rFonts w:ascii="Arial" w:hAnsi="Arial" w:cs="Arial"/>
            <w:noProof/>
            <w:webHidden/>
            <w:sz w:val="22"/>
            <w:szCs w:val="22"/>
          </w:rPr>
          <w:fldChar w:fldCharType="end"/>
        </w:r>
      </w:hyperlink>
    </w:p>
    <w:p w14:paraId="4A0325CA" w14:textId="2CCCE52A"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695" w:history="1">
        <w:r w:rsidR="00E27EC9" w:rsidRPr="00E007F1">
          <w:rPr>
            <w:rStyle w:val="Hyperlink"/>
            <w:rFonts w:ascii="Arial" w:hAnsi="Arial" w:cs="Arial"/>
            <w:smallCaps w:val="0"/>
            <w:noProof/>
            <w:sz w:val="22"/>
            <w:szCs w:val="22"/>
          </w:rPr>
          <w:t>Provision in 2024</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_Toc159505695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131</w:t>
        </w:r>
        <w:r w:rsidR="00E27EC9" w:rsidRPr="00E007F1">
          <w:rPr>
            <w:rFonts w:ascii="Arial" w:hAnsi="Arial" w:cs="Arial"/>
            <w:noProof/>
            <w:webHidden/>
            <w:sz w:val="22"/>
            <w:szCs w:val="22"/>
          </w:rPr>
          <w:fldChar w:fldCharType="end"/>
        </w:r>
      </w:hyperlink>
    </w:p>
    <w:p w14:paraId="75CD958A" w14:textId="6CFE8DA0" w:rsidR="00E27EC9" w:rsidRPr="00E007F1" w:rsidRDefault="00F70371" w:rsidP="00E27EC9">
      <w:pPr>
        <w:pStyle w:val="TOC2"/>
        <w:rPr>
          <w:rStyle w:val="Hyperlink"/>
          <w:rFonts w:ascii="Arial" w:hAnsi="Arial" w:cs="Arial"/>
          <w:smallCaps w:val="0"/>
          <w:noProof/>
          <w:sz w:val="22"/>
          <w:szCs w:val="22"/>
        </w:rPr>
      </w:pPr>
      <w:hyperlink w:anchor="_Toc159505696" w:history="1">
        <w:r w:rsidR="00E27EC9" w:rsidRPr="00E007F1">
          <w:rPr>
            <w:rStyle w:val="Hyperlink"/>
            <w:rFonts w:ascii="Arial" w:hAnsi="Arial" w:cs="Arial"/>
            <w:smallCaps w:val="0"/>
            <w:noProof/>
            <w:sz w:val="22"/>
            <w:szCs w:val="22"/>
          </w:rPr>
          <w:t>Athletics - Quantity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_Toc159505696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131</w:t>
        </w:r>
        <w:r w:rsidR="00E27EC9" w:rsidRPr="00E007F1">
          <w:rPr>
            <w:rStyle w:val="Hyperlink"/>
            <w:rFonts w:ascii="Arial" w:hAnsi="Arial" w:cs="Arial"/>
            <w:smallCaps w:val="0"/>
            <w:noProof/>
            <w:webHidden/>
            <w:sz w:val="22"/>
            <w:szCs w:val="22"/>
          </w:rPr>
          <w:fldChar w:fldCharType="end"/>
        </w:r>
      </w:hyperlink>
    </w:p>
    <w:p w14:paraId="6AEEC332" w14:textId="2E7961E9" w:rsidR="00E27EC9" w:rsidRPr="00E007F1" w:rsidRDefault="00F70371" w:rsidP="00E27EC9">
      <w:pPr>
        <w:pStyle w:val="TOC2"/>
        <w:rPr>
          <w:rStyle w:val="Hyperlink"/>
          <w:rFonts w:ascii="Arial" w:hAnsi="Arial" w:cs="Arial"/>
          <w:smallCaps w:val="0"/>
          <w:noProof/>
          <w:sz w:val="22"/>
          <w:szCs w:val="22"/>
        </w:rPr>
      </w:pPr>
      <w:hyperlink w:anchor="_Toc159505697" w:history="1">
        <w:r w:rsidR="00E27EC9" w:rsidRPr="00E007F1">
          <w:rPr>
            <w:rStyle w:val="Hyperlink"/>
            <w:rFonts w:ascii="Arial" w:hAnsi="Arial" w:cs="Arial"/>
            <w:smallCaps w:val="0"/>
            <w:noProof/>
            <w:sz w:val="22"/>
            <w:szCs w:val="22"/>
          </w:rPr>
          <w:t>Athletics - Quality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_Toc159505697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134</w:t>
        </w:r>
        <w:r w:rsidR="00E27EC9" w:rsidRPr="00E007F1">
          <w:rPr>
            <w:rStyle w:val="Hyperlink"/>
            <w:rFonts w:ascii="Arial" w:hAnsi="Arial" w:cs="Arial"/>
            <w:smallCaps w:val="0"/>
            <w:noProof/>
            <w:webHidden/>
            <w:sz w:val="22"/>
            <w:szCs w:val="22"/>
          </w:rPr>
          <w:fldChar w:fldCharType="end"/>
        </w:r>
      </w:hyperlink>
    </w:p>
    <w:p w14:paraId="64C33CF0" w14:textId="05DC2D0B" w:rsidR="00E27EC9" w:rsidRPr="00E007F1" w:rsidRDefault="00F70371" w:rsidP="00E27EC9">
      <w:pPr>
        <w:pStyle w:val="TOC2"/>
        <w:rPr>
          <w:rStyle w:val="Hyperlink"/>
          <w:rFonts w:ascii="Arial" w:hAnsi="Arial" w:cs="Arial"/>
          <w:smallCaps w:val="0"/>
          <w:noProof/>
          <w:sz w:val="22"/>
          <w:szCs w:val="22"/>
        </w:rPr>
      </w:pPr>
      <w:hyperlink w:anchor="_Toc159505698" w:history="1">
        <w:r w:rsidR="00E27EC9" w:rsidRPr="00E007F1">
          <w:rPr>
            <w:rStyle w:val="Hyperlink"/>
            <w:rFonts w:ascii="Arial" w:hAnsi="Arial" w:cs="Arial"/>
            <w:smallCaps w:val="0"/>
            <w:noProof/>
            <w:sz w:val="22"/>
            <w:szCs w:val="22"/>
          </w:rPr>
          <w:t>Demand in 2024</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_Toc159505698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134</w:t>
        </w:r>
        <w:r w:rsidR="00E27EC9" w:rsidRPr="00E007F1">
          <w:rPr>
            <w:rStyle w:val="Hyperlink"/>
            <w:rFonts w:ascii="Arial" w:hAnsi="Arial" w:cs="Arial"/>
            <w:smallCaps w:val="0"/>
            <w:noProof/>
            <w:webHidden/>
            <w:sz w:val="22"/>
            <w:szCs w:val="22"/>
          </w:rPr>
          <w:fldChar w:fldCharType="end"/>
        </w:r>
      </w:hyperlink>
    </w:p>
    <w:p w14:paraId="3105B30F" w14:textId="68369AF3" w:rsidR="00E27EC9" w:rsidRPr="00E007F1" w:rsidRDefault="00F70371" w:rsidP="00E27EC9">
      <w:pPr>
        <w:pStyle w:val="TOC2"/>
        <w:rPr>
          <w:rStyle w:val="Hyperlink"/>
          <w:rFonts w:ascii="Arial" w:hAnsi="Arial" w:cs="Arial"/>
          <w:smallCaps w:val="0"/>
          <w:noProof/>
          <w:sz w:val="22"/>
          <w:szCs w:val="22"/>
        </w:rPr>
      </w:pPr>
      <w:hyperlink w:anchor="_Toc159505699" w:history="1">
        <w:r w:rsidR="00E27EC9" w:rsidRPr="00E007F1">
          <w:rPr>
            <w:rStyle w:val="Hyperlink"/>
            <w:rFonts w:ascii="Arial" w:hAnsi="Arial" w:cs="Arial"/>
            <w:smallCaps w:val="0"/>
            <w:noProof/>
            <w:sz w:val="22"/>
            <w:szCs w:val="22"/>
          </w:rPr>
          <w:t>Consultation</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_Toc159505699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134</w:t>
        </w:r>
        <w:r w:rsidR="00E27EC9" w:rsidRPr="00E007F1">
          <w:rPr>
            <w:rStyle w:val="Hyperlink"/>
            <w:rFonts w:ascii="Arial" w:hAnsi="Arial" w:cs="Arial"/>
            <w:smallCaps w:val="0"/>
            <w:noProof/>
            <w:webHidden/>
            <w:sz w:val="22"/>
            <w:szCs w:val="22"/>
          </w:rPr>
          <w:fldChar w:fldCharType="end"/>
        </w:r>
      </w:hyperlink>
    </w:p>
    <w:p w14:paraId="68419E39" w14:textId="6A03F556" w:rsidR="00E27EC9" w:rsidRPr="00E007F1" w:rsidRDefault="00F70371" w:rsidP="00E27EC9">
      <w:pPr>
        <w:pStyle w:val="TOC2"/>
        <w:rPr>
          <w:rStyle w:val="Hyperlink"/>
          <w:rFonts w:ascii="Arial" w:hAnsi="Arial" w:cs="Arial"/>
          <w:smallCaps w:val="0"/>
          <w:noProof/>
          <w:sz w:val="22"/>
          <w:szCs w:val="22"/>
        </w:rPr>
      </w:pPr>
      <w:hyperlink w:anchor="_Toc159505701" w:history="1">
        <w:r w:rsidR="00E27EC9" w:rsidRPr="00E007F1">
          <w:rPr>
            <w:rStyle w:val="Hyperlink"/>
            <w:rFonts w:ascii="Arial" w:hAnsi="Arial" w:cs="Arial"/>
            <w:smallCaps w:val="0"/>
            <w:noProof/>
            <w:sz w:val="22"/>
            <w:szCs w:val="22"/>
          </w:rPr>
          <w:t>National Governing Bodies (NGBs)</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_Toc159505701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136</w:t>
        </w:r>
        <w:r w:rsidR="00E27EC9" w:rsidRPr="00E007F1">
          <w:rPr>
            <w:rStyle w:val="Hyperlink"/>
            <w:rFonts w:ascii="Arial" w:hAnsi="Arial" w:cs="Arial"/>
            <w:smallCaps w:val="0"/>
            <w:noProof/>
            <w:webHidden/>
            <w:sz w:val="22"/>
            <w:szCs w:val="22"/>
          </w:rPr>
          <w:fldChar w:fldCharType="end"/>
        </w:r>
      </w:hyperlink>
    </w:p>
    <w:p w14:paraId="385FE05A" w14:textId="6CA506A3" w:rsidR="00E27EC9" w:rsidRPr="00E007F1" w:rsidRDefault="00F70371" w:rsidP="00E27EC9">
      <w:pPr>
        <w:pStyle w:val="TOC2"/>
        <w:rPr>
          <w:rStyle w:val="Hyperlink"/>
          <w:rFonts w:ascii="Arial" w:hAnsi="Arial" w:cs="Arial"/>
          <w:smallCaps w:val="0"/>
          <w:noProof/>
          <w:sz w:val="22"/>
          <w:szCs w:val="22"/>
        </w:rPr>
      </w:pPr>
      <w:hyperlink w:anchor="_Toc159505702" w:history="1">
        <w:r w:rsidR="00E27EC9" w:rsidRPr="00E007F1">
          <w:rPr>
            <w:rStyle w:val="Hyperlink"/>
            <w:rFonts w:ascii="Arial" w:hAnsi="Arial" w:cs="Arial"/>
            <w:smallCaps w:val="0"/>
            <w:noProof/>
            <w:sz w:val="22"/>
            <w:szCs w:val="22"/>
          </w:rPr>
          <w:t>Athletics - Accessibility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_Toc159505702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138</w:t>
        </w:r>
        <w:r w:rsidR="00E27EC9" w:rsidRPr="00E007F1">
          <w:rPr>
            <w:rStyle w:val="Hyperlink"/>
            <w:rFonts w:ascii="Arial" w:hAnsi="Arial" w:cs="Arial"/>
            <w:smallCaps w:val="0"/>
            <w:noProof/>
            <w:webHidden/>
            <w:sz w:val="22"/>
            <w:szCs w:val="22"/>
          </w:rPr>
          <w:fldChar w:fldCharType="end"/>
        </w:r>
      </w:hyperlink>
    </w:p>
    <w:p w14:paraId="512EA8E6" w14:textId="38FCF23B" w:rsidR="00E27EC9" w:rsidRPr="00E007F1" w:rsidRDefault="00F70371" w:rsidP="00E27EC9">
      <w:pPr>
        <w:pStyle w:val="TOC2"/>
        <w:rPr>
          <w:rStyle w:val="Hyperlink"/>
          <w:rFonts w:ascii="Arial" w:hAnsi="Arial" w:cs="Arial"/>
          <w:smallCaps w:val="0"/>
          <w:noProof/>
          <w:sz w:val="22"/>
          <w:szCs w:val="22"/>
        </w:rPr>
      </w:pPr>
      <w:hyperlink w:anchor="_Toc159505703" w:history="1">
        <w:r w:rsidR="00E27EC9" w:rsidRPr="00E007F1">
          <w:rPr>
            <w:rStyle w:val="Hyperlink"/>
            <w:rFonts w:ascii="Arial" w:hAnsi="Arial" w:cs="Arial"/>
            <w:smallCaps w:val="0"/>
            <w:noProof/>
            <w:sz w:val="22"/>
            <w:szCs w:val="22"/>
          </w:rPr>
          <w:t>Athletics - Availability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_Toc159505703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138</w:t>
        </w:r>
        <w:r w:rsidR="00E27EC9" w:rsidRPr="00E007F1">
          <w:rPr>
            <w:rStyle w:val="Hyperlink"/>
            <w:rFonts w:ascii="Arial" w:hAnsi="Arial" w:cs="Arial"/>
            <w:smallCaps w:val="0"/>
            <w:noProof/>
            <w:webHidden/>
            <w:sz w:val="22"/>
            <w:szCs w:val="22"/>
          </w:rPr>
          <w:fldChar w:fldCharType="end"/>
        </w:r>
      </w:hyperlink>
    </w:p>
    <w:p w14:paraId="06124EFC" w14:textId="21BAB254" w:rsidR="00E27EC9" w:rsidRPr="00E007F1" w:rsidRDefault="00F70371" w:rsidP="00E27EC9">
      <w:pPr>
        <w:pStyle w:val="TOC2"/>
        <w:rPr>
          <w:rStyle w:val="Hyperlink"/>
          <w:rFonts w:ascii="Arial" w:hAnsi="Arial" w:cs="Arial"/>
          <w:smallCaps w:val="0"/>
          <w:noProof/>
          <w:sz w:val="22"/>
          <w:szCs w:val="22"/>
        </w:rPr>
      </w:pPr>
      <w:hyperlink w:anchor="_Toc159505704" w:history="1">
        <w:r w:rsidR="00E27EC9" w:rsidRPr="00E007F1">
          <w:rPr>
            <w:rStyle w:val="Hyperlink"/>
            <w:rFonts w:ascii="Arial" w:hAnsi="Arial" w:cs="Arial"/>
            <w:smallCaps w:val="0"/>
            <w:noProof/>
            <w:sz w:val="22"/>
            <w:szCs w:val="22"/>
          </w:rPr>
          <w:t>Provision Requirements by 2039</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_Toc159505704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138</w:t>
        </w:r>
        <w:r w:rsidR="00E27EC9" w:rsidRPr="00E007F1">
          <w:rPr>
            <w:rStyle w:val="Hyperlink"/>
            <w:rFonts w:ascii="Arial" w:hAnsi="Arial" w:cs="Arial"/>
            <w:smallCaps w:val="0"/>
            <w:noProof/>
            <w:webHidden/>
            <w:sz w:val="22"/>
            <w:szCs w:val="22"/>
          </w:rPr>
          <w:fldChar w:fldCharType="end"/>
        </w:r>
      </w:hyperlink>
    </w:p>
    <w:p w14:paraId="076CBB58" w14:textId="03A9100B" w:rsidR="00E27EC9" w:rsidRPr="00E007F1" w:rsidRDefault="00F70371" w:rsidP="00E27EC9">
      <w:pPr>
        <w:pStyle w:val="TOC2"/>
        <w:rPr>
          <w:rStyle w:val="Hyperlink"/>
          <w:rFonts w:ascii="Arial" w:hAnsi="Arial" w:cs="Arial"/>
          <w:smallCaps w:val="0"/>
          <w:noProof/>
          <w:sz w:val="22"/>
          <w:szCs w:val="22"/>
        </w:rPr>
      </w:pPr>
      <w:hyperlink w:anchor="_Toc159505705" w:history="1">
        <w:r w:rsidR="00E27EC9" w:rsidRPr="00E007F1">
          <w:rPr>
            <w:rStyle w:val="Hyperlink"/>
            <w:rFonts w:ascii="Arial" w:hAnsi="Arial" w:cs="Arial"/>
            <w:smallCaps w:val="0"/>
            <w:noProof/>
            <w:sz w:val="22"/>
            <w:szCs w:val="22"/>
          </w:rPr>
          <w:t>Stage C</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_Toc159505705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139</w:t>
        </w:r>
        <w:r w:rsidR="00E27EC9" w:rsidRPr="00E007F1">
          <w:rPr>
            <w:rStyle w:val="Hyperlink"/>
            <w:rFonts w:ascii="Arial" w:hAnsi="Arial" w:cs="Arial"/>
            <w:smallCaps w:val="0"/>
            <w:noProof/>
            <w:webHidden/>
            <w:sz w:val="22"/>
            <w:szCs w:val="22"/>
          </w:rPr>
          <w:fldChar w:fldCharType="end"/>
        </w:r>
      </w:hyperlink>
    </w:p>
    <w:p w14:paraId="6F4C8EE0" w14:textId="77777777" w:rsidR="00E27EC9" w:rsidRPr="00E007F1" w:rsidRDefault="00E27EC9" w:rsidP="00E27EC9">
      <w:pPr>
        <w:rPr>
          <w:rFonts w:ascii="Arial" w:hAnsi="Arial" w:cs="Arial"/>
          <w:noProof/>
          <w:sz w:val="22"/>
          <w:szCs w:val="22"/>
        </w:rPr>
      </w:pPr>
    </w:p>
    <w:p w14:paraId="715BCF5F" w14:textId="69EB60C9" w:rsidR="00E27EC9" w:rsidRPr="00E007F1" w:rsidRDefault="00F70371" w:rsidP="00E27EC9">
      <w:pPr>
        <w:pStyle w:val="TOC2"/>
        <w:rPr>
          <w:rStyle w:val="Hyperlink"/>
          <w:rFonts w:ascii="Arial" w:hAnsi="Arial" w:cs="Arial"/>
          <w:b/>
          <w:bCs/>
          <w:smallCaps w:val="0"/>
          <w:noProof/>
          <w:sz w:val="22"/>
          <w:szCs w:val="22"/>
        </w:rPr>
      </w:pPr>
      <w:hyperlink w:anchor="_Toc159505706" w:history="1">
        <w:r w:rsidR="00E27EC9" w:rsidRPr="00E007F1">
          <w:rPr>
            <w:rStyle w:val="Hyperlink"/>
            <w:rFonts w:ascii="Arial" w:hAnsi="Arial" w:cs="Arial"/>
            <w:b/>
            <w:bCs/>
            <w:smallCaps w:val="0"/>
            <w:noProof/>
            <w:sz w:val="22"/>
            <w:szCs w:val="22"/>
          </w:rPr>
          <w:t>Indoor Bowls - Assessment Summary Stage B</w:t>
        </w:r>
        <w:r w:rsidR="00E27EC9" w:rsidRPr="00E007F1">
          <w:rPr>
            <w:rStyle w:val="Hyperlink"/>
            <w:rFonts w:ascii="Arial" w:hAnsi="Arial" w:cs="Arial"/>
            <w:b/>
            <w:bCs/>
            <w:smallCaps w:val="0"/>
            <w:noProof/>
            <w:webHidden/>
            <w:sz w:val="22"/>
            <w:szCs w:val="22"/>
          </w:rPr>
          <w:tab/>
        </w:r>
        <w:r w:rsidR="00E27EC9" w:rsidRPr="00E007F1">
          <w:rPr>
            <w:rStyle w:val="Hyperlink"/>
            <w:rFonts w:ascii="Arial" w:hAnsi="Arial" w:cs="Arial"/>
            <w:b/>
            <w:bCs/>
            <w:smallCaps w:val="0"/>
            <w:noProof/>
            <w:webHidden/>
            <w:sz w:val="22"/>
            <w:szCs w:val="22"/>
          </w:rPr>
          <w:fldChar w:fldCharType="begin"/>
        </w:r>
        <w:r w:rsidR="00E27EC9" w:rsidRPr="00E007F1">
          <w:rPr>
            <w:rStyle w:val="Hyperlink"/>
            <w:rFonts w:ascii="Arial" w:hAnsi="Arial" w:cs="Arial"/>
            <w:b/>
            <w:bCs/>
            <w:smallCaps w:val="0"/>
            <w:noProof/>
            <w:webHidden/>
            <w:sz w:val="22"/>
            <w:szCs w:val="22"/>
          </w:rPr>
          <w:instrText xml:space="preserve"> PAGEREF _Toc159505706 \h </w:instrText>
        </w:r>
        <w:r w:rsidR="00E27EC9" w:rsidRPr="00E007F1">
          <w:rPr>
            <w:rStyle w:val="Hyperlink"/>
            <w:rFonts w:ascii="Arial" w:hAnsi="Arial" w:cs="Arial"/>
            <w:b/>
            <w:bCs/>
            <w:smallCaps w:val="0"/>
            <w:noProof/>
            <w:webHidden/>
            <w:sz w:val="22"/>
            <w:szCs w:val="22"/>
          </w:rPr>
        </w:r>
        <w:r w:rsidR="00E27EC9" w:rsidRPr="00E007F1">
          <w:rPr>
            <w:rStyle w:val="Hyperlink"/>
            <w:rFonts w:ascii="Arial" w:hAnsi="Arial" w:cs="Arial"/>
            <w:b/>
            <w:bCs/>
            <w:smallCaps w:val="0"/>
            <w:noProof/>
            <w:webHidden/>
            <w:sz w:val="22"/>
            <w:szCs w:val="22"/>
          </w:rPr>
          <w:fldChar w:fldCharType="separate"/>
        </w:r>
        <w:r w:rsidR="00B963F1">
          <w:rPr>
            <w:rStyle w:val="Hyperlink"/>
            <w:rFonts w:ascii="Arial" w:hAnsi="Arial" w:cs="Arial"/>
            <w:b/>
            <w:bCs/>
            <w:smallCaps w:val="0"/>
            <w:noProof/>
            <w:webHidden/>
            <w:sz w:val="22"/>
            <w:szCs w:val="22"/>
          </w:rPr>
          <w:t>139</w:t>
        </w:r>
        <w:r w:rsidR="00E27EC9" w:rsidRPr="00E007F1">
          <w:rPr>
            <w:rStyle w:val="Hyperlink"/>
            <w:rFonts w:ascii="Arial" w:hAnsi="Arial" w:cs="Arial"/>
            <w:b/>
            <w:bCs/>
            <w:smallCaps w:val="0"/>
            <w:noProof/>
            <w:webHidden/>
            <w:sz w:val="22"/>
            <w:szCs w:val="22"/>
          </w:rPr>
          <w:fldChar w:fldCharType="end"/>
        </w:r>
      </w:hyperlink>
    </w:p>
    <w:p w14:paraId="6A2F5663" w14:textId="6A7C346E" w:rsidR="00E27EC9" w:rsidRPr="00E007F1" w:rsidRDefault="00F70371" w:rsidP="00E27EC9">
      <w:pPr>
        <w:pStyle w:val="TOC2"/>
        <w:rPr>
          <w:rStyle w:val="Hyperlink"/>
          <w:rFonts w:ascii="Arial" w:hAnsi="Arial" w:cs="Arial"/>
          <w:smallCaps w:val="0"/>
          <w:noProof/>
          <w:sz w:val="22"/>
          <w:szCs w:val="22"/>
        </w:rPr>
      </w:pPr>
      <w:hyperlink w:anchor="_Toc159505707" w:history="1">
        <w:r w:rsidR="00E27EC9" w:rsidRPr="00E007F1">
          <w:rPr>
            <w:rStyle w:val="Hyperlink"/>
            <w:rFonts w:ascii="Arial" w:hAnsi="Arial" w:cs="Arial"/>
            <w:smallCaps w:val="0"/>
            <w:noProof/>
            <w:sz w:val="22"/>
            <w:szCs w:val="22"/>
          </w:rPr>
          <w:t>Provision in 2024</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_Toc159505707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140</w:t>
        </w:r>
        <w:r w:rsidR="00E27EC9" w:rsidRPr="00E007F1">
          <w:rPr>
            <w:rStyle w:val="Hyperlink"/>
            <w:rFonts w:ascii="Arial" w:hAnsi="Arial" w:cs="Arial"/>
            <w:smallCaps w:val="0"/>
            <w:noProof/>
            <w:webHidden/>
            <w:sz w:val="22"/>
            <w:szCs w:val="22"/>
          </w:rPr>
          <w:fldChar w:fldCharType="end"/>
        </w:r>
      </w:hyperlink>
    </w:p>
    <w:p w14:paraId="3511FCF1" w14:textId="51D6B7E8" w:rsidR="00E27EC9" w:rsidRPr="00E007F1" w:rsidRDefault="00F70371" w:rsidP="00E27EC9">
      <w:pPr>
        <w:pStyle w:val="TOC2"/>
        <w:rPr>
          <w:rStyle w:val="Hyperlink"/>
          <w:rFonts w:ascii="Arial" w:hAnsi="Arial" w:cs="Arial"/>
          <w:smallCaps w:val="0"/>
          <w:noProof/>
          <w:sz w:val="22"/>
          <w:szCs w:val="22"/>
        </w:rPr>
      </w:pPr>
      <w:hyperlink w:anchor="_Toc159505708" w:history="1">
        <w:r w:rsidR="00E27EC9" w:rsidRPr="00E007F1">
          <w:rPr>
            <w:rStyle w:val="Hyperlink"/>
            <w:rFonts w:ascii="Arial" w:hAnsi="Arial" w:cs="Arial"/>
            <w:smallCaps w:val="0"/>
            <w:noProof/>
            <w:sz w:val="22"/>
            <w:szCs w:val="22"/>
          </w:rPr>
          <w:t>Bowls - Quantity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_Toc159505708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140</w:t>
        </w:r>
        <w:r w:rsidR="00E27EC9" w:rsidRPr="00E007F1">
          <w:rPr>
            <w:rStyle w:val="Hyperlink"/>
            <w:rFonts w:ascii="Arial" w:hAnsi="Arial" w:cs="Arial"/>
            <w:smallCaps w:val="0"/>
            <w:noProof/>
            <w:webHidden/>
            <w:sz w:val="22"/>
            <w:szCs w:val="22"/>
          </w:rPr>
          <w:fldChar w:fldCharType="end"/>
        </w:r>
      </w:hyperlink>
    </w:p>
    <w:p w14:paraId="0E216F63" w14:textId="22822C5C" w:rsidR="00E27EC9" w:rsidRPr="00E007F1" w:rsidRDefault="00F70371" w:rsidP="00E27EC9">
      <w:pPr>
        <w:pStyle w:val="TOC2"/>
        <w:rPr>
          <w:rStyle w:val="Hyperlink"/>
          <w:rFonts w:ascii="Arial" w:hAnsi="Arial" w:cs="Arial"/>
          <w:smallCaps w:val="0"/>
          <w:noProof/>
          <w:sz w:val="22"/>
          <w:szCs w:val="22"/>
        </w:rPr>
      </w:pPr>
      <w:hyperlink w:anchor="_Toc159505709" w:history="1">
        <w:r w:rsidR="00E27EC9" w:rsidRPr="00E007F1">
          <w:rPr>
            <w:rStyle w:val="Hyperlink"/>
            <w:rFonts w:ascii="Arial" w:hAnsi="Arial" w:cs="Arial"/>
            <w:smallCaps w:val="0"/>
            <w:noProof/>
            <w:sz w:val="22"/>
            <w:szCs w:val="22"/>
          </w:rPr>
          <w:t>Indoor Bowls - Quality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_Toc159505709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141</w:t>
        </w:r>
        <w:r w:rsidR="00E27EC9" w:rsidRPr="00E007F1">
          <w:rPr>
            <w:rStyle w:val="Hyperlink"/>
            <w:rFonts w:ascii="Arial" w:hAnsi="Arial" w:cs="Arial"/>
            <w:smallCaps w:val="0"/>
            <w:noProof/>
            <w:webHidden/>
            <w:sz w:val="22"/>
            <w:szCs w:val="22"/>
          </w:rPr>
          <w:fldChar w:fldCharType="end"/>
        </w:r>
      </w:hyperlink>
    </w:p>
    <w:p w14:paraId="33BAE788" w14:textId="2EF5D4AB" w:rsidR="00E27EC9" w:rsidRPr="00E007F1" w:rsidRDefault="00F70371" w:rsidP="00E27EC9">
      <w:pPr>
        <w:pStyle w:val="TOC2"/>
        <w:rPr>
          <w:rStyle w:val="Hyperlink"/>
          <w:rFonts w:ascii="Arial" w:hAnsi="Arial" w:cs="Arial"/>
          <w:smallCaps w:val="0"/>
          <w:noProof/>
          <w:sz w:val="22"/>
          <w:szCs w:val="22"/>
        </w:rPr>
      </w:pPr>
      <w:hyperlink w:anchor="_Toc159505710" w:history="1">
        <w:r w:rsidR="00E27EC9" w:rsidRPr="00E007F1">
          <w:rPr>
            <w:rStyle w:val="Hyperlink"/>
            <w:rFonts w:ascii="Arial" w:hAnsi="Arial" w:cs="Arial"/>
            <w:smallCaps w:val="0"/>
            <w:noProof/>
            <w:sz w:val="22"/>
            <w:szCs w:val="22"/>
          </w:rPr>
          <w:t>Demand in 2024</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_Toc159505710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141</w:t>
        </w:r>
        <w:r w:rsidR="00E27EC9" w:rsidRPr="00E007F1">
          <w:rPr>
            <w:rStyle w:val="Hyperlink"/>
            <w:rFonts w:ascii="Arial" w:hAnsi="Arial" w:cs="Arial"/>
            <w:smallCaps w:val="0"/>
            <w:noProof/>
            <w:webHidden/>
            <w:sz w:val="22"/>
            <w:szCs w:val="22"/>
          </w:rPr>
          <w:fldChar w:fldCharType="end"/>
        </w:r>
      </w:hyperlink>
    </w:p>
    <w:p w14:paraId="24511996" w14:textId="57FB248E" w:rsidR="00E27EC9" w:rsidRPr="00E007F1" w:rsidRDefault="00F70371" w:rsidP="00E27EC9">
      <w:pPr>
        <w:pStyle w:val="TOC2"/>
        <w:rPr>
          <w:rStyle w:val="Hyperlink"/>
          <w:rFonts w:ascii="Arial" w:hAnsi="Arial" w:cs="Arial"/>
          <w:smallCaps w:val="0"/>
          <w:noProof/>
          <w:sz w:val="22"/>
          <w:szCs w:val="22"/>
        </w:rPr>
      </w:pPr>
      <w:hyperlink w:anchor="_Toc159505711" w:history="1">
        <w:r w:rsidR="00E27EC9" w:rsidRPr="00E007F1">
          <w:rPr>
            <w:rStyle w:val="Hyperlink"/>
            <w:rFonts w:ascii="Arial" w:hAnsi="Arial" w:cs="Arial"/>
            <w:smallCaps w:val="0"/>
            <w:noProof/>
            <w:sz w:val="22"/>
            <w:szCs w:val="22"/>
          </w:rPr>
          <w:t>Consultation</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_Toc159505711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141</w:t>
        </w:r>
        <w:r w:rsidR="00E27EC9" w:rsidRPr="00E007F1">
          <w:rPr>
            <w:rStyle w:val="Hyperlink"/>
            <w:rFonts w:ascii="Arial" w:hAnsi="Arial" w:cs="Arial"/>
            <w:smallCaps w:val="0"/>
            <w:noProof/>
            <w:webHidden/>
            <w:sz w:val="22"/>
            <w:szCs w:val="22"/>
          </w:rPr>
          <w:fldChar w:fldCharType="end"/>
        </w:r>
      </w:hyperlink>
    </w:p>
    <w:p w14:paraId="3A4D2FD1" w14:textId="5C006ABA" w:rsidR="00E27EC9" w:rsidRPr="00E007F1" w:rsidRDefault="00F70371" w:rsidP="00E27EC9">
      <w:pPr>
        <w:pStyle w:val="TOC2"/>
        <w:rPr>
          <w:rStyle w:val="Hyperlink"/>
          <w:rFonts w:ascii="Arial" w:hAnsi="Arial" w:cs="Arial"/>
          <w:smallCaps w:val="0"/>
          <w:noProof/>
          <w:sz w:val="22"/>
          <w:szCs w:val="22"/>
        </w:rPr>
      </w:pPr>
      <w:hyperlink w:anchor="_Toc159505713" w:history="1">
        <w:r w:rsidR="00E27EC9" w:rsidRPr="00E007F1">
          <w:rPr>
            <w:rStyle w:val="Hyperlink"/>
            <w:rFonts w:ascii="Arial" w:hAnsi="Arial" w:cs="Arial"/>
            <w:smallCaps w:val="0"/>
            <w:noProof/>
            <w:sz w:val="22"/>
            <w:szCs w:val="22"/>
          </w:rPr>
          <w:t>NGB – England Indoor Bowls Association</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_Toc159505713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142</w:t>
        </w:r>
        <w:r w:rsidR="00E27EC9" w:rsidRPr="00E007F1">
          <w:rPr>
            <w:rStyle w:val="Hyperlink"/>
            <w:rFonts w:ascii="Arial" w:hAnsi="Arial" w:cs="Arial"/>
            <w:smallCaps w:val="0"/>
            <w:noProof/>
            <w:webHidden/>
            <w:sz w:val="22"/>
            <w:szCs w:val="22"/>
          </w:rPr>
          <w:fldChar w:fldCharType="end"/>
        </w:r>
      </w:hyperlink>
    </w:p>
    <w:p w14:paraId="3E304090" w14:textId="2A7516DD" w:rsidR="00E27EC9" w:rsidRPr="00E007F1" w:rsidRDefault="00F70371" w:rsidP="00E27EC9">
      <w:pPr>
        <w:pStyle w:val="TOC2"/>
        <w:rPr>
          <w:rStyle w:val="Hyperlink"/>
          <w:rFonts w:ascii="Arial" w:hAnsi="Arial" w:cs="Arial"/>
          <w:smallCaps w:val="0"/>
          <w:noProof/>
          <w:sz w:val="22"/>
          <w:szCs w:val="22"/>
        </w:rPr>
      </w:pPr>
      <w:hyperlink w:anchor="_Toc159505714" w:history="1">
        <w:r w:rsidR="00E27EC9" w:rsidRPr="00E007F1">
          <w:rPr>
            <w:rStyle w:val="Hyperlink"/>
            <w:rFonts w:ascii="Arial" w:hAnsi="Arial" w:cs="Arial"/>
            <w:smallCaps w:val="0"/>
            <w:noProof/>
            <w:sz w:val="22"/>
            <w:szCs w:val="22"/>
          </w:rPr>
          <w:t>Indoor Bowls - Accessibility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_Toc159505714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143</w:t>
        </w:r>
        <w:r w:rsidR="00E27EC9" w:rsidRPr="00E007F1">
          <w:rPr>
            <w:rStyle w:val="Hyperlink"/>
            <w:rFonts w:ascii="Arial" w:hAnsi="Arial" w:cs="Arial"/>
            <w:smallCaps w:val="0"/>
            <w:noProof/>
            <w:webHidden/>
            <w:sz w:val="22"/>
            <w:szCs w:val="22"/>
          </w:rPr>
          <w:fldChar w:fldCharType="end"/>
        </w:r>
      </w:hyperlink>
    </w:p>
    <w:p w14:paraId="5C29B3C5" w14:textId="0B1AADF4" w:rsidR="00E27EC9" w:rsidRPr="00E007F1" w:rsidRDefault="00F70371" w:rsidP="00E27EC9">
      <w:pPr>
        <w:pStyle w:val="TOC2"/>
        <w:rPr>
          <w:rStyle w:val="Hyperlink"/>
          <w:rFonts w:ascii="Arial" w:hAnsi="Arial" w:cs="Arial"/>
          <w:smallCaps w:val="0"/>
          <w:noProof/>
          <w:sz w:val="22"/>
          <w:szCs w:val="22"/>
        </w:rPr>
      </w:pPr>
      <w:hyperlink w:anchor="_Toc159505715" w:history="1">
        <w:r w:rsidR="00E27EC9" w:rsidRPr="00E007F1">
          <w:rPr>
            <w:rStyle w:val="Hyperlink"/>
            <w:rFonts w:ascii="Arial" w:hAnsi="Arial" w:cs="Arial"/>
            <w:smallCaps w:val="0"/>
            <w:noProof/>
            <w:sz w:val="22"/>
            <w:szCs w:val="22"/>
          </w:rPr>
          <w:t>Indoor Bowls - Availability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_Toc159505715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143</w:t>
        </w:r>
        <w:r w:rsidR="00E27EC9" w:rsidRPr="00E007F1">
          <w:rPr>
            <w:rStyle w:val="Hyperlink"/>
            <w:rFonts w:ascii="Arial" w:hAnsi="Arial" w:cs="Arial"/>
            <w:smallCaps w:val="0"/>
            <w:noProof/>
            <w:webHidden/>
            <w:sz w:val="22"/>
            <w:szCs w:val="22"/>
          </w:rPr>
          <w:fldChar w:fldCharType="end"/>
        </w:r>
      </w:hyperlink>
    </w:p>
    <w:p w14:paraId="46E27624" w14:textId="66353E04" w:rsidR="00E27EC9" w:rsidRPr="00E007F1" w:rsidRDefault="00F70371" w:rsidP="00E27EC9">
      <w:pPr>
        <w:pStyle w:val="TOC2"/>
        <w:rPr>
          <w:rStyle w:val="Hyperlink"/>
          <w:rFonts w:ascii="Arial" w:hAnsi="Arial" w:cs="Arial"/>
          <w:smallCaps w:val="0"/>
          <w:noProof/>
          <w:sz w:val="22"/>
          <w:szCs w:val="22"/>
        </w:rPr>
      </w:pPr>
      <w:hyperlink w:anchor="_Toc159505716" w:history="1">
        <w:r w:rsidR="00E27EC9" w:rsidRPr="00E007F1">
          <w:rPr>
            <w:rStyle w:val="Hyperlink"/>
            <w:rFonts w:ascii="Arial" w:hAnsi="Arial" w:cs="Arial"/>
            <w:smallCaps w:val="0"/>
            <w:noProof/>
            <w:sz w:val="22"/>
            <w:szCs w:val="22"/>
          </w:rPr>
          <w:t>Provision Requirements by 2039</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_Toc159505716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143</w:t>
        </w:r>
        <w:r w:rsidR="00E27EC9" w:rsidRPr="00E007F1">
          <w:rPr>
            <w:rStyle w:val="Hyperlink"/>
            <w:rFonts w:ascii="Arial" w:hAnsi="Arial" w:cs="Arial"/>
            <w:smallCaps w:val="0"/>
            <w:noProof/>
            <w:webHidden/>
            <w:sz w:val="22"/>
            <w:szCs w:val="22"/>
          </w:rPr>
          <w:fldChar w:fldCharType="end"/>
        </w:r>
      </w:hyperlink>
    </w:p>
    <w:p w14:paraId="78DB1A4B" w14:textId="1ED3E37D" w:rsidR="00E27EC9" w:rsidRPr="00E007F1" w:rsidRDefault="00F70371" w:rsidP="00E27EC9">
      <w:pPr>
        <w:pStyle w:val="TOC2"/>
        <w:rPr>
          <w:rStyle w:val="Hyperlink"/>
          <w:rFonts w:ascii="Arial" w:hAnsi="Arial" w:cs="Arial"/>
          <w:smallCaps w:val="0"/>
          <w:noProof/>
          <w:sz w:val="22"/>
          <w:szCs w:val="22"/>
        </w:rPr>
      </w:pPr>
      <w:hyperlink w:anchor="_Toc159505717" w:history="1">
        <w:r w:rsidR="00E27EC9" w:rsidRPr="00E007F1">
          <w:rPr>
            <w:rStyle w:val="Hyperlink"/>
            <w:rFonts w:ascii="Arial" w:hAnsi="Arial" w:cs="Arial"/>
            <w:smallCaps w:val="0"/>
            <w:noProof/>
            <w:sz w:val="22"/>
            <w:szCs w:val="22"/>
          </w:rPr>
          <w:t>Stage C</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_Toc159505717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143</w:t>
        </w:r>
        <w:r w:rsidR="00E27EC9" w:rsidRPr="00E007F1">
          <w:rPr>
            <w:rStyle w:val="Hyperlink"/>
            <w:rFonts w:ascii="Arial" w:hAnsi="Arial" w:cs="Arial"/>
            <w:smallCaps w:val="0"/>
            <w:noProof/>
            <w:webHidden/>
            <w:sz w:val="22"/>
            <w:szCs w:val="22"/>
          </w:rPr>
          <w:fldChar w:fldCharType="end"/>
        </w:r>
      </w:hyperlink>
    </w:p>
    <w:p w14:paraId="2A38B1A6" w14:textId="77777777" w:rsidR="00E27EC9" w:rsidRPr="00E007F1" w:rsidRDefault="00E27EC9" w:rsidP="00E27EC9">
      <w:pPr>
        <w:rPr>
          <w:rFonts w:ascii="Arial" w:hAnsi="Arial" w:cs="Arial"/>
          <w:noProof/>
          <w:sz w:val="22"/>
          <w:szCs w:val="22"/>
        </w:rPr>
      </w:pPr>
    </w:p>
    <w:p w14:paraId="088C9993" w14:textId="30588005" w:rsidR="00E27EC9" w:rsidRPr="00E007F1" w:rsidRDefault="00F70371" w:rsidP="00E27EC9">
      <w:pPr>
        <w:pStyle w:val="TOC2"/>
        <w:rPr>
          <w:rStyle w:val="Hyperlink"/>
          <w:rFonts w:ascii="Arial" w:hAnsi="Arial" w:cs="Arial"/>
          <w:b/>
          <w:bCs/>
          <w:smallCaps w:val="0"/>
          <w:noProof/>
          <w:sz w:val="22"/>
          <w:szCs w:val="22"/>
        </w:rPr>
      </w:pPr>
      <w:hyperlink w:anchor="_Toc159505718" w:history="1">
        <w:r w:rsidR="00E27EC9" w:rsidRPr="00E007F1">
          <w:rPr>
            <w:rStyle w:val="Hyperlink"/>
            <w:rFonts w:ascii="Arial" w:hAnsi="Arial" w:cs="Arial"/>
            <w:b/>
            <w:bCs/>
            <w:smallCaps w:val="0"/>
            <w:noProof/>
            <w:sz w:val="22"/>
            <w:szCs w:val="22"/>
          </w:rPr>
          <w:t>Squash - Assessment Summary Stage B</w:t>
        </w:r>
        <w:r w:rsidR="00E27EC9" w:rsidRPr="00E007F1">
          <w:rPr>
            <w:rStyle w:val="Hyperlink"/>
            <w:rFonts w:ascii="Arial" w:hAnsi="Arial" w:cs="Arial"/>
            <w:b/>
            <w:bCs/>
            <w:smallCaps w:val="0"/>
            <w:noProof/>
            <w:webHidden/>
            <w:sz w:val="22"/>
            <w:szCs w:val="22"/>
          </w:rPr>
          <w:tab/>
        </w:r>
        <w:r w:rsidR="00E27EC9" w:rsidRPr="00E007F1">
          <w:rPr>
            <w:rStyle w:val="Hyperlink"/>
            <w:rFonts w:ascii="Arial" w:hAnsi="Arial" w:cs="Arial"/>
            <w:b/>
            <w:bCs/>
            <w:smallCaps w:val="0"/>
            <w:noProof/>
            <w:webHidden/>
            <w:sz w:val="22"/>
            <w:szCs w:val="22"/>
          </w:rPr>
          <w:fldChar w:fldCharType="begin"/>
        </w:r>
        <w:r w:rsidR="00E27EC9" w:rsidRPr="00E007F1">
          <w:rPr>
            <w:rStyle w:val="Hyperlink"/>
            <w:rFonts w:ascii="Arial" w:hAnsi="Arial" w:cs="Arial"/>
            <w:b/>
            <w:bCs/>
            <w:smallCaps w:val="0"/>
            <w:noProof/>
            <w:webHidden/>
            <w:sz w:val="22"/>
            <w:szCs w:val="22"/>
          </w:rPr>
          <w:instrText xml:space="preserve"> PAGEREF _Toc159505718 \h </w:instrText>
        </w:r>
        <w:r w:rsidR="00E27EC9" w:rsidRPr="00E007F1">
          <w:rPr>
            <w:rStyle w:val="Hyperlink"/>
            <w:rFonts w:ascii="Arial" w:hAnsi="Arial" w:cs="Arial"/>
            <w:b/>
            <w:bCs/>
            <w:smallCaps w:val="0"/>
            <w:noProof/>
            <w:webHidden/>
            <w:sz w:val="22"/>
            <w:szCs w:val="22"/>
          </w:rPr>
        </w:r>
        <w:r w:rsidR="00E27EC9" w:rsidRPr="00E007F1">
          <w:rPr>
            <w:rStyle w:val="Hyperlink"/>
            <w:rFonts w:ascii="Arial" w:hAnsi="Arial" w:cs="Arial"/>
            <w:b/>
            <w:bCs/>
            <w:smallCaps w:val="0"/>
            <w:noProof/>
            <w:webHidden/>
            <w:sz w:val="22"/>
            <w:szCs w:val="22"/>
          </w:rPr>
          <w:fldChar w:fldCharType="separate"/>
        </w:r>
        <w:r w:rsidR="00B963F1">
          <w:rPr>
            <w:rStyle w:val="Hyperlink"/>
            <w:rFonts w:ascii="Arial" w:hAnsi="Arial" w:cs="Arial"/>
            <w:b/>
            <w:bCs/>
            <w:smallCaps w:val="0"/>
            <w:noProof/>
            <w:webHidden/>
            <w:sz w:val="22"/>
            <w:szCs w:val="22"/>
          </w:rPr>
          <w:t>144</w:t>
        </w:r>
        <w:r w:rsidR="00E27EC9" w:rsidRPr="00E007F1">
          <w:rPr>
            <w:rStyle w:val="Hyperlink"/>
            <w:rFonts w:ascii="Arial" w:hAnsi="Arial" w:cs="Arial"/>
            <w:b/>
            <w:bCs/>
            <w:smallCaps w:val="0"/>
            <w:noProof/>
            <w:webHidden/>
            <w:sz w:val="22"/>
            <w:szCs w:val="22"/>
          </w:rPr>
          <w:fldChar w:fldCharType="end"/>
        </w:r>
      </w:hyperlink>
    </w:p>
    <w:p w14:paraId="14EC464A" w14:textId="31B7B56A" w:rsidR="00E27EC9" w:rsidRPr="00E007F1" w:rsidRDefault="00F70371" w:rsidP="00E27EC9">
      <w:pPr>
        <w:pStyle w:val="TOC2"/>
        <w:rPr>
          <w:rStyle w:val="Hyperlink"/>
          <w:rFonts w:ascii="Arial" w:hAnsi="Arial" w:cs="Arial"/>
          <w:smallCaps w:val="0"/>
          <w:noProof/>
          <w:sz w:val="22"/>
          <w:szCs w:val="22"/>
        </w:rPr>
      </w:pPr>
      <w:hyperlink w:anchor="_Toc159505719" w:history="1">
        <w:r w:rsidR="00E27EC9" w:rsidRPr="00E007F1">
          <w:rPr>
            <w:rStyle w:val="Hyperlink"/>
            <w:rFonts w:ascii="Arial" w:hAnsi="Arial" w:cs="Arial"/>
            <w:smallCaps w:val="0"/>
            <w:noProof/>
            <w:sz w:val="22"/>
            <w:szCs w:val="22"/>
          </w:rPr>
          <w:t>Provision in 2024</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_Toc159505719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145</w:t>
        </w:r>
        <w:r w:rsidR="00E27EC9" w:rsidRPr="00E007F1">
          <w:rPr>
            <w:rStyle w:val="Hyperlink"/>
            <w:rFonts w:ascii="Arial" w:hAnsi="Arial" w:cs="Arial"/>
            <w:smallCaps w:val="0"/>
            <w:noProof/>
            <w:webHidden/>
            <w:sz w:val="22"/>
            <w:szCs w:val="22"/>
          </w:rPr>
          <w:fldChar w:fldCharType="end"/>
        </w:r>
      </w:hyperlink>
    </w:p>
    <w:p w14:paraId="47514CF7" w14:textId="5C04BF71" w:rsidR="00E27EC9" w:rsidRPr="00E007F1" w:rsidRDefault="00F70371" w:rsidP="00E27EC9">
      <w:pPr>
        <w:pStyle w:val="TOC2"/>
        <w:rPr>
          <w:rStyle w:val="Hyperlink"/>
          <w:rFonts w:ascii="Arial" w:hAnsi="Arial" w:cs="Arial"/>
          <w:smallCaps w:val="0"/>
          <w:noProof/>
          <w:sz w:val="22"/>
          <w:szCs w:val="22"/>
        </w:rPr>
      </w:pPr>
      <w:hyperlink w:anchor="_Toc159505720" w:history="1">
        <w:r w:rsidR="00E27EC9" w:rsidRPr="00E007F1">
          <w:rPr>
            <w:rStyle w:val="Hyperlink"/>
            <w:rFonts w:ascii="Arial" w:hAnsi="Arial" w:cs="Arial"/>
            <w:smallCaps w:val="0"/>
            <w:noProof/>
            <w:sz w:val="22"/>
            <w:szCs w:val="22"/>
          </w:rPr>
          <w:t>Squash - Quantity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_Toc159505720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145</w:t>
        </w:r>
        <w:r w:rsidR="00E27EC9" w:rsidRPr="00E007F1">
          <w:rPr>
            <w:rStyle w:val="Hyperlink"/>
            <w:rFonts w:ascii="Arial" w:hAnsi="Arial" w:cs="Arial"/>
            <w:smallCaps w:val="0"/>
            <w:noProof/>
            <w:webHidden/>
            <w:sz w:val="22"/>
            <w:szCs w:val="22"/>
          </w:rPr>
          <w:fldChar w:fldCharType="end"/>
        </w:r>
      </w:hyperlink>
    </w:p>
    <w:p w14:paraId="15026F88" w14:textId="05337174" w:rsidR="00E27EC9" w:rsidRPr="00E007F1" w:rsidRDefault="00F70371" w:rsidP="00E27EC9">
      <w:pPr>
        <w:pStyle w:val="TOC2"/>
        <w:rPr>
          <w:rStyle w:val="Hyperlink"/>
          <w:rFonts w:ascii="Arial" w:hAnsi="Arial" w:cs="Arial"/>
          <w:smallCaps w:val="0"/>
          <w:noProof/>
          <w:sz w:val="22"/>
          <w:szCs w:val="22"/>
        </w:rPr>
      </w:pPr>
      <w:hyperlink w:anchor="_Toc159505721" w:history="1">
        <w:r w:rsidR="00E27EC9" w:rsidRPr="00E007F1">
          <w:rPr>
            <w:rStyle w:val="Hyperlink"/>
            <w:rFonts w:ascii="Arial" w:hAnsi="Arial" w:cs="Arial"/>
            <w:smallCaps w:val="0"/>
            <w:noProof/>
            <w:sz w:val="22"/>
            <w:szCs w:val="22"/>
          </w:rPr>
          <w:t>Squash - Quality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_Toc159505721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148</w:t>
        </w:r>
        <w:r w:rsidR="00E27EC9" w:rsidRPr="00E007F1">
          <w:rPr>
            <w:rStyle w:val="Hyperlink"/>
            <w:rFonts w:ascii="Arial" w:hAnsi="Arial" w:cs="Arial"/>
            <w:smallCaps w:val="0"/>
            <w:noProof/>
            <w:webHidden/>
            <w:sz w:val="22"/>
            <w:szCs w:val="22"/>
          </w:rPr>
          <w:fldChar w:fldCharType="end"/>
        </w:r>
      </w:hyperlink>
    </w:p>
    <w:p w14:paraId="197D790B" w14:textId="7326ACF6" w:rsidR="00E27EC9" w:rsidRPr="00E007F1" w:rsidRDefault="00F70371" w:rsidP="00E27EC9">
      <w:pPr>
        <w:pStyle w:val="TOC2"/>
        <w:rPr>
          <w:rStyle w:val="Hyperlink"/>
          <w:rFonts w:ascii="Arial" w:hAnsi="Arial" w:cs="Arial"/>
          <w:smallCaps w:val="0"/>
          <w:noProof/>
          <w:sz w:val="22"/>
          <w:szCs w:val="22"/>
        </w:rPr>
      </w:pPr>
      <w:hyperlink w:anchor="_Toc159505722" w:history="1">
        <w:r w:rsidR="00E27EC9" w:rsidRPr="00E007F1">
          <w:rPr>
            <w:rStyle w:val="Hyperlink"/>
            <w:rFonts w:ascii="Arial" w:hAnsi="Arial" w:cs="Arial"/>
            <w:smallCaps w:val="0"/>
            <w:noProof/>
            <w:sz w:val="22"/>
            <w:szCs w:val="22"/>
          </w:rPr>
          <w:t>Demand in 2024</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_Toc159505722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148</w:t>
        </w:r>
        <w:r w:rsidR="00E27EC9" w:rsidRPr="00E007F1">
          <w:rPr>
            <w:rStyle w:val="Hyperlink"/>
            <w:rFonts w:ascii="Arial" w:hAnsi="Arial" w:cs="Arial"/>
            <w:smallCaps w:val="0"/>
            <w:noProof/>
            <w:webHidden/>
            <w:sz w:val="22"/>
            <w:szCs w:val="22"/>
          </w:rPr>
          <w:fldChar w:fldCharType="end"/>
        </w:r>
      </w:hyperlink>
    </w:p>
    <w:p w14:paraId="7D995D28" w14:textId="2F2BBC92" w:rsidR="00E27EC9" w:rsidRPr="00E007F1" w:rsidRDefault="00F70371" w:rsidP="00E27EC9">
      <w:pPr>
        <w:pStyle w:val="TOC2"/>
        <w:rPr>
          <w:rStyle w:val="Hyperlink"/>
          <w:rFonts w:ascii="Arial" w:hAnsi="Arial" w:cs="Arial"/>
          <w:smallCaps w:val="0"/>
          <w:noProof/>
          <w:sz w:val="22"/>
          <w:szCs w:val="22"/>
        </w:rPr>
      </w:pPr>
      <w:hyperlink w:anchor="_Toc159505723" w:history="1">
        <w:r w:rsidR="00E27EC9" w:rsidRPr="00E007F1">
          <w:rPr>
            <w:rStyle w:val="Hyperlink"/>
            <w:rFonts w:ascii="Arial" w:hAnsi="Arial" w:cs="Arial"/>
            <w:smallCaps w:val="0"/>
            <w:noProof/>
            <w:sz w:val="22"/>
            <w:szCs w:val="22"/>
          </w:rPr>
          <w:t>Consultation</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_Toc159505723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148</w:t>
        </w:r>
        <w:r w:rsidR="00E27EC9" w:rsidRPr="00E007F1">
          <w:rPr>
            <w:rStyle w:val="Hyperlink"/>
            <w:rFonts w:ascii="Arial" w:hAnsi="Arial" w:cs="Arial"/>
            <w:smallCaps w:val="0"/>
            <w:noProof/>
            <w:webHidden/>
            <w:sz w:val="22"/>
            <w:szCs w:val="22"/>
          </w:rPr>
          <w:fldChar w:fldCharType="end"/>
        </w:r>
      </w:hyperlink>
    </w:p>
    <w:p w14:paraId="79529198" w14:textId="5DC93211" w:rsidR="00E27EC9" w:rsidRPr="00E007F1" w:rsidRDefault="00F70371" w:rsidP="00E27EC9">
      <w:pPr>
        <w:pStyle w:val="TOC2"/>
        <w:rPr>
          <w:rStyle w:val="Hyperlink"/>
          <w:rFonts w:ascii="Arial" w:hAnsi="Arial" w:cs="Arial"/>
          <w:smallCaps w:val="0"/>
          <w:noProof/>
          <w:sz w:val="22"/>
          <w:szCs w:val="22"/>
        </w:rPr>
      </w:pPr>
      <w:hyperlink w:anchor="_Toc159505725" w:history="1">
        <w:r w:rsidR="00E27EC9" w:rsidRPr="00E007F1">
          <w:rPr>
            <w:rStyle w:val="Hyperlink"/>
            <w:rFonts w:ascii="Arial" w:hAnsi="Arial" w:cs="Arial"/>
            <w:smallCaps w:val="0"/>
            <w:noProof/>
            <w:sz w:val="22"/>
            <w:szCs w:val="22"/>
          </w:rPr>
          <w:t>NGB – British Squash</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_Toc159505725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149</w:t>
        </w:r>
        <w:r w:rsidR="00E27EC9" w:rsidRPr="00E007F1">
          <w:rPr>
            <w:rStyle w:val="Hyperlink"/>
            <w:rFonts w:ascii="Arial" w:hAnsi="Arial" w:cs="Arial"/>
            <w:smallCaps w:val="0"/>
            <w:noProof/>
            <w:webHidden/>
            <w:sz w:val="22"/>
            <w:szCs w:val="22"/>
          </w:rPr>
          <w:fldChar w:fldCharType="end"/>
        </w:r>
      </w:hyperlink>
    </w:p>
    <w:p w14:paraId="6FA87385" w14:textId="7892E39F" w:rsidR="00E27EC9" w:rsidRPr="00E007F1" w:rsidRDefault="00F70371" w:rsidP="00E27EC9">
      <w:pPr>
        <w:pStyle w:val="TOC2"/>
        <w:rPr>
          <w:rStyle w:val="Hyperlink"/>
          <w:rFonts w:ascii="Arial" w:hAnsi="Arial" w:cs="Arial"/>
          <w:smallCaps w:val="0"/>
          <w:noProof/>
          <w:sz w:val="22"/>
          <w:szCs w:val="22"/>
        </w:rPr>
      </w:pPr>
      <w:hyperlink w:anchor="_Toc159505726" w:history="1">
        <w:r w:rsidR="00E27EC9" w:rsidRPr="00E007F1">
          <w:rPr>
            <w:rStyle w:val="Hyperlink"/>
            <w:rFonts w:ascii="Arial" w:hAnsi="Arial" w:cs="Arial"/>
            <w:smallCaps w:val="0"/>
            <w:noProof/>
            <w:sz w:val="22"/>
            <w:szCs w:val="22"/>
          </w:rPr>
          <w:t>Squash - Accessibility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_Toc159505726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149</w:t>
        </w:r>
        <w:r w:rsidR="00E27EC9" w:rsidRPr="00E007F1">
          <w:rPr>
            <w:rStyle w:val="Hyperlink"/>
            <w:rFonts w:ascii="Arial" w:hAnsi="Arial" w:cs="Arial"/>
            <w:smallCaps w:val="0"/>
            <w:noProof/>
            <w:webHidden/>
            <w:sz w:val="22"/>
            <w:szCs w:val="22"/>
          </w:rPr>
          <w:fldChar w:fldCharType="end"/>
        </w:r>
      </w:hyperlink>
    </w:p>
    <w:p w14:paraId="2C64A689" w14:textId="5B774B95" w:rsidR="00E27EC9" w:rsidRPr="00E007F1" w:rsidRDefault="00F70371" w:rsidP="00E27EC9">
      <w:pPr>
        <w:pStyle w:val="TOC2"/>
        <w:rPr>
          <w:rStyle w:val="Hyperlink"/>
          <w:rFonts w:ascii="Arial" w:hAnsi="Arial" w:cs="Arial"/>
          <w:smallCaps w:val="0"/>
          <w:noProof/>
          <w:sz w:val="22"/>
          <w:szCs w:val="22"/>
        </w:rPr>
      </w:pPr>
      <w:hyperlink w:anchor="_Toc159505727" w:history="1">
        <w:r w:rsidR="00E27EC9" w:rsidRPr="00E007F1">
          <w:rPr>
            <w:rStyle w:val="Hyperlink"/>
            <w:rFonts w:ascii="Arial" w:hAnsi="Arial" w:cs="Arial"/>
            <w:smallCaps w:val="0"/>
            <w:noProof/>
            <w:sz w:val="22"/>
            <w:szCs w:val="22"/>
          </w:rPr>
          <w:t>Squash - Availability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_Toc159505727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151</w:t>
        </w:r>
        <w:r w:rsidR="00E27EC9" w:rsidRPr="00E007F1">
          <w:rPr>
            <w:rStyle w:val="Hyperlink"/>
            <w:rFonts w:ascii="Arial" w:hAnsi="Arial" w:cs="Arial"/>
            <w:smallCaps w:val="0"/>
            <w:noProof/>
            <w:webHidden/>
            <w:sz w:val="22"/>
            <w:szCs w:val="22"/>
          </w:rPr>
          <w:fldChar w:fldCharType="end"/>
        </w:r>
      </w:hyperlink>
    </w:p>
    <w:p w14:paraId="2C559AEE" w14:textId="2E137FDE"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728" w:history="1">
        <w:r w:rsidR="00E27EC9" w:rsidRPr="00E007F1">
          <w:rPr>
            <w:rStyle w:val="Hyperlink"/>
            <w:rFonts w:ascii="Arial" w:hAnsi="Arial" w:cs="Arial"/>
            <w:smallCaps w:val="0"/>
            <w:noProof/>
            <w:sz w:val="22"/>
            <w:szCs w:val="22"/>
          </w:rPr>
          <w:t>Provision Requirements by 2039</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_Toc159505728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151</w:t>
        </w:r>
        <w:r w:rsidR="00E27EC9" w:rsidRPr="00E007F1">
          <w:rPr>
            <w:rFonts w:ascii="Arial" w:hAnsi="Arial" w:cs="Arial"/>
            <w:noProof/>
            <w:webHidden/>
            <w:sz w:val="22"/>
            <w:szCs w:val="22"/>
          </w:rPr>
          <w:fldChar w:fldCharType="end"/>
        </w:r>
      </w:hyperlink>
    </w:p>
    <w:p w14:paraId="6B256909" w14:textId="4677DD2E" w:rsidR="00E27EC9" w:rsidRPr="00E007F1" w:rsidRDefault="00F70371" w:rsidP="00E27EC9">
      <w:pPr>
        <w:pStyle w:val="TOC2"/>
        <w:rPr>
          <w:rStyle w:val="Hyperlink"/>
          <w:rFonts w:ascii="Arial" w:hAnsi="Arial" w:cs="Arial"/>
          <w:smallCaps w:val="0"/>
          <w:noProof/>
          <w:sz w:val="22"/>
          <w:szCs w:val="22"/>
        </w:rPr>
      </w:pPr>
      <w:hyperlink w:anchor="_Toc159505729" w:history="1">
        <w:r w:rsidR="00E27EC9" w:rsidRPr="00E007F1">
          <w:rPr>
            <w:rStyle w:val="Hyperlink"/>
            <w:rFonts w:ascii="Arial" w:hAnsi="Arial" w:cs="Arial"/>
            <w:smallCaps w:val="0"/>
            <w:noProof/>
            <w:sz w:val="22"/>
            <w:szCs w:val="22"/>
          </w:rPr>
          <w:t>Stage C</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_Toc159505729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151</w:t>
        </w:r>
        <w:r w:rsidR="00E27EC9" w:rsidRPr="00E007F1">
          <w:rPr>
            <w:rFonts w:ascii="Arial" w:hAnsi="Arial" w:cs="Arial"/>
            <w:noProof/>
            <w:webHidden/>
            <w:sz w:val="22"/>
            <w:szCs w:val="22"/>
          </w:rPr>
          <w:fldChar w:fldCharType="end"/>
        </w:r>
      </w:hyperlink>
    </w:p>
    <w:p w14:paraId="784C7F29" w14:textId="77777777" w:rsidR="00E27EC9" w:rsidRPr="00E007F1" w:rsidRDefault="00E27EC9" w:rsidP="00E27EC9">
      <w:pPr>
        <w:rPr>
          <w:rFonts w:ascii="Arial" w:eastAsiaTheme="minorEastAsia" w:hAnsi="Arial" w:cs="Arial"/>
          <w:noProof/>
          <w:sz w:val="22"/>
          <w:szCs w:val="22"/>
        </w:rPr>
      </w:pPr>
    </w:p>
    <w:p w14:paraId="153B708A" w14:textId="108E7CEF"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730" w:history="1">
        <w:r w:rsidR="00E27EC9" w:rsidRPr="00E007F1">
          <w:rPr>
            <w:rStyle w:val="Hyperlink"/>
            <w:rFonts w:ascii="Arial" w:hAnsi="Arial" w:cs="Arial"/>
            <w:b/>
            <w:bCs/>
            <w:smallCaps w:val="0"/>
            <w:noProof/>
            <w:sz w:val="22"/>
            <w:szCs w:val="22"/>
          </w:rPr>
          <w:t>Indoor Tennis – Assessment Summary Stage B</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_Toc159505730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151</w:t>
        </w:r>
        <w:r w:rsidR="00E27EC9" w:rsidRPr="00E007F1">
          <w:rPr>
            <w:rFonts w:ascii="Arial" w:hAnsi="Arial" w:cs="Arial"/>
            <w:noProof/>
            <w:webHidden/>
            <w:sz w:val="22"/>
            <w:szCs w:val="22"/>
          </w:rPr>
          <w:fldChar w:fldCharType="end"/>
        </w:r>
      </w:hyperlink>
    </w:p>
    <w:p w14:paraId="245911C3" w14:textId="4E6EEDCE"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731" w:history="1">
        <w:r w:rsidR="00E27EC9" w:rsidRPr="00E007F1">
          <w:rPr>
            <w:rStyle w:val="Hyperlink"/>
            <w:rFonts w:ascii="Arial" w:hAnsi="Arial" w:cs="Arial"/>
            <w:smallCaps w:val="0"/>
            <w:noProof/>
            <w:sz w:val="22"/>
            <w:szCs w:val="22"/>
          </w:rPr>
          <w:t>Provision in 2024</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_Toc159505731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152</w:t>
        </w:r>
        <w:r w:rsidR="00E27EC9" w:rsidRPr="00E007F1">
          <w:rPr>
            <w:rFonts w:ascii="Arial" w:hAnsi="Arial" w:cs="Arial"/>
            <w:noProof/>
            <w:webHidden/>
            <w:sz w:val="22"/>
            <w:szCs w:val="22"/>
          </w:rPr>
          <w:fldChar w:fldCharType="end"/>
        </w:r>
      </w:hyperlink>
    </w:p>
    <w:p w14:paraId="080B1F17" w14:textId="3946757E"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732" w:history="1">
        <w:r w:rsidR="00E27EC9" w:rsidRPr="00E007F1">
          <w:rPr>
            <w:rStyle w:val="Hyperlink"/>
            <w:rFonts w:ascii="Arial" w:hAnsi="Arial" w:cs="Arial"/>
            <w:smallCaps w:val="0"/>
            <w:noProof/>
            <w:sz w:val="22"/>
            <w:szCs w:val="22"/>
          </w:rPr>
          <w:t>Indoor Tennis – Quantity</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_Toc159505732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152</w:t>
        </w:r>
        <w:r w:rsidR="00E27EC9" w:rsidRPr="00E007F1">
          <w:rPr>
            <w:rFonts w:ascii="Arial" w:hAnsi="Arial" w:cs="Arial"/>
            <w:noProof/>
            <w:webHidden/>
            <w:sz w:val="22"/>
            <w:szCs w:val="22"/>
          </w:rPr>
          <w:fldChar w:fldCharType="end"/>
        </w:r>
      </w:hyperlink>
    </w:p>
    <w:p w14:paraId="2DB46024" w14:textId="0CC92623" w:rsidR="00E27EC9" w:rsidRPr="00E007F1" w:rsidRDefault="00F70371" w:rsidP="00E27EC9">
      <w:pPr>
        <w:pStyle w:val="TOC2"/>
        <w:rPr>
          <w:rStyle w:val="Hyperlink"/>
          <w:rFonts w:ascii="Arial" w:hAnsi="Arial" w:cs="Arial"/>
          <w:smallCaps w:val="0"/>
          <w:noProof/>
          <w:sz w:val="22"/>
          <w:szCs w:val="22"/>
        </w:rPr>
      </w:pPr>
      <w:hyperlink w:anchor="_Toc159505733" w:history="1">
        <w:r w:rsidR="00E27EC9" w:rsidRPr="00E007F1">
          <w:rPr>
            <w:rStyle w:val="Hyperlink"/>
            <w:rFonts w:ascii="Arial" w:hAnsi="Arial" w:cs="Arial"/>
            <w:smallCaps w:val="0"/>
            <w:noProof/>
            <w:sz w:val="22"/>
            <w:szCs w:val="22"/>
          </w:rPr>
          <w:t>Indoor Tennis – Quality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_Toc159505733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154</w:t>
        </w:r>
        <w:r w:rsidR="00E27EC9" w:rsidRPr="00E007F1">
          <w:rPr>
            <w:rStyle w:val="Hyperlink"/>
            <w:rFonts w:ascii="Arial" w:hAnsi="Arial" w:cs="Arial"/>
            <w:smallCaps w:val="0"/>
            <w:noProof/>
            <w:webHidden/>
            <w:sz w:val="22"/>
            <w:szCs w:val="22"/>
          </w:rPr>
          <w:fldChar w:fldCharType="end"/>
        </w:r>
      </w:hyperlink>
    </w:p>
    <w:p w14:paraId="7BD9140D" w14:textId="7F6C25D8" w:rsidR="00E27EC9" w:rsidRPr="00E007F1" w:rsidRDefault="00F70371" w:rsidP="00E27EC9">
      <w:pPr>
        <w:pStyle w:val="TOC2"/>
        <w:rPr>
          <w:rStyle w:val="Hyperlink"/>
          <w:rFonts w:ascii="Arial" w:hAnsi="Arial" w:cs="Arial"/>
          <w:smallCaps w:val="0"/>
          <w:noProof/>
          <w:sz w:val="22"/>
          <w:szCs w:val="22"/>
        </w:rPr>
      </w:pPr>
      <w:hyperlink w:anchor="_Toc159505734" w:history="1">
        <w:r w:rsidR="00E27EC9" w:rsidRPr="00E007F1">
          <w:rPr>
            <w:rStyle w:val="Hyperlink"/>
            <w:rFonts w:ascii="Arial" w:hAnsi="Arial" w:cs="Arial"/>
            <w:smallCaps w:val="0"/>
            <w:noProof/>
            <w:sz w:val="22"/>
            <w:szCs w:val="22"/>
          </w:rPr>
          <w:t>Demand in 2024</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_Toc159505734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154</w:t>
        </w:r>
        <w:r w:rsidR="00E27EC9" w:rsidRPr="00E007F1">
          <w:rPr>
            <w:rStyle w:val="Hyperlink"/>
            <w:rFonts w:ascii="Arial" w:hAnsi="Arial" w:cs="Arial"/>
            <w:smallCaps w:val="0"/>
            <w:noProof/>
            <w:webHidden/>
            <w:sz w:val="22"/>
            <w:szCs w:val="22"/>
          </w:rPr>
          <w:fldChar w:fldCharType="end"/>
        </w:r>
      </w:hyperlink>
    </w:p>
    <w:p w14:paraId="51E321CB" w14:textId="2BC5A8FD" w:rsidR="00E27EC9" w:rsidRPr="00E007F1" w:rsidRDefault="00F70371" w:rsidP="00E27EC9">
      <w:pPr>
        <w:pStyle w:val="TOC2"/>
        <w:rPr>
          <w:rStyle w:val="Hyperlink"/>
          <w:rFonts w:ascii="Arial" w:hAnsi="Arial" w:cs="Arial"/>
          <w:smallCaps w:val="0"/>
          <w:noProof/>
          <w:sz w:val="22"/>
          <w:szCs w:val="22"/>
        </w:rPr>
      </w:pPr>
      <w:hyperlink w:anchor="_Toc159505735" w:history="1">
        <w:r w:rsidR="00E27EC9" w:rsidRPr="00E007F1">
          <w:rPr>
            <w:rStyle w:val="Hyperlink"/>
            <w:rFonts w:ascii="Arial" w:hAnsi="Arial" w:cs="Arial"/>
            <w:smallCaps w:val="0"/>
            <w:noProof/>
            <w:sz w:val="22"/>
            <w:szCs w:val="22"/>
          </w:rPr>
          <w:t>Consultation</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_Toc159505735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154</w:t>
        </w:r>
        <w:r w:rsidR="00E27EC9" w:rsidRPr="00E007F1">
          <w:rPr>
            <w:rStyle w:val="Hyperlink"/>
            <w:rFonts w:ascii="Arial" w:hAnsi="Arial" w:cs="Arial"/>
            <w:smallCaps w:val="0"/>
            <w:noProof/>
            <w:webHidden/>
            <w:sz w:val="22"/>
            <w:szCs w:val="22"/>
          </w:rPr>
          <w:fldChar w:fldCharType="end"/>
        </w:r>
      </w:hyperlink>
    </w:p>
    <w:p w14:paraId="282C9356" w14:textId="09EF3E5A" w:rsidR="00E27EC9" w:rsidRPr="00E007F1" w:rsidRDefault="00F70371" w:rsidP="00E27EC9">
      <w:pPr>
        <w:pStyle w:val="TOC2"/>
        <w:rPr>
          <w:rStyle w:val="Hyperlink"/>
          <w:rFonts w:ascii="Arial" w:hAnsi="Arial" w:cs="Arial"/>
          <w:smallCaps w:val="0"/>
          <w:noProof/>
          <w:sz w:val="22"/>
          <w:szCs w:val="22"/>
        </w:rPr>
      </w:pPr>
      <w:hyperlink w:anchor="_Toc159505739" w:history="1">
        <w:r w:rsidR="00E27EC9" w:rsidRPr="00E007F1">
          <w:rPr>
            <w:rStyle w:val="Hyperlink"/>
            <w:rFonts w:ascii="Arial" w:hAnsi="Arial" w:cs="Arial"/>
            <w:smallCaps w:val="0"/>
            <w:noProof/>
            <w:sz w:val="22"/>
            <w:szCs w:val="22"/>
          </w:rPr>
          <w:t>National Governing Body – The Lawn Tennis Association</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_Toc159505739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155</w:t>
        </w:r>
        <w:r w:rsidR="00E27EC9" w:rsidRPr="00E007F1">
          <w:rPr>
            <w:rStyle w:val="Hyperlink"/>
            <w:rFonts w:ascii="Arial" w:hAnsi="Arial" w:cs="Arial"/>
            <w:smallCaps w:val="0"/>
            <w:noProof/>
            <w:webHidden/>
            <w:sz w:val="22"/>
            <w:szCs w:val="22"/>
          </w:rPr>
          <w:fldChar w:fldCharType="end"/>
        </w:r>
      </w:hyperlink>
    </w:p>
    <w:p w14:paraId="511D152B" w14:textId="53FDFB87" w:rsidR="00E27EC9" w:rsidRPr="00E007F1" w:rsidRDefault="00F70371" w:rsidP="00E27EC9">
      <w:pPr>
        <w:pStyle w:val="TOC2"/>
        <w:rPr>
          <w:rStyle w:val="Hyperlink"/>
          <w:rFonts w:ascii="Arial" w:hAnsi="Arial" w:cs="Arial"/>
          <w:smallCaps w:val="0"/>
          <w:noProof/>
          <w:sz w:val="22"/>
          <w:szCs w:val="22"/>
        </w:rPr>
      </w:pPr>
      <w:hyperlink w:anchor="_Toc159505740" w:history="1">
        <w:r w:rsidR="00E27EC9" w:rsidRPr="00E007F1">
          <w:rPr>
            <w:rStyle w:val="Hyperlink"/>
            <w:rFonts w:ascii="Arial" w:hAnsi="Arial" w:cs="Arial"/>
            <w:smallCaps w:val="0"/>
            <w:noProof/>
            <w:sz w:val="22"/>
            <w:szCs w:val="22"/>
          </w:rPr>
          <w:t>Outdoor/Indoor Tennis</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_Toc159505740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155</w:t>
        </w:r>
        <w:r w:rsidR="00E27EC9" w:rsidRPr="00E007F1">
          <w:rPr>
            <w:rStyle w:val="Hyperlink"/>
            <w:rFonts w:ascii="Arial" w:hAnsi="Arial" w:cs="Arial"/>
            <w:smallCaps w:val="0"/>
            <w:noProof/>
            <w:webHidden/>
            <w:sz w:val="22"/>
            <w:szCs w:val="22"/>
          </w:rPr>
          <w:fldChar w:fldCharType="end"/>
        </w:r>
      </w:hyperlink>
    </w:p>
    <w:p w14:paraId="63C20509" w14:textId="688B2A67" w:rsidR="00E27EC9" w:rsidRPr="00E007F1" w:rsidRDefault="00F70371" w:rsidP="00E27EC9">
      <w:pPr>
        <w:pStyle w:val="TOC2"/>
        <w:rPr>
          <w:rStyle w:val="Hyperlink"/>
          <w:rFonts w:ascii="Arial" w:hAnsi="Arial" w:cs="Arial"/>
          <w:smallCaps w:val="0"/>
          <w:noProof/>
          <w:sz w:val="22"/>
          <w:szCs w:val="22"/>
        </w:rPr>
      </w:pPr>
      <w:hyperlink w:anchor="_Toc159505741" w:history="1">
        <w:r w:rsidR="00E27EC9" w:rsidRPr="00E007F1">
          <w:rPr>
            <w:rStyle w:val="Hyperlink"/>
            <w:rFonts w:ascii="Arial" w:hAnsi="Arial" w:cs="Arial"/>
            <w:smallCaps w:val="0"/>
            <w:noProof/>
            <w:sz w:val="22"/>
            <w:szCs w:val="22"/>
          </w:rPr>
          <w:t>Indoor Tennis</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_Toc159505741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156</w:t>
        </w:r>
        <w:r w:rsidR="00E27EC9" w:rsidRPr="00E007F1">
          <w:rPr>
            <w:rStyle w:val="Hyperlink"/>
            <w:rFonts w:ascii="Arial" w:hAnsi="Arial" w:cs="Arial"/>
            <w:smallCaps w:val="0"/>
            <w:noProof/>
            <w:webHidden/>
            <w:sz w:val="22"/>
            <w:szCs w:val="22"/>
          </w:rPr>
          <w:fldChar w:fldCharType="end"/>
        </w:r>
      </w:hyperlink>
    </w:p>
    <w:p w14:paraId="2548121F" w14:textId="0CB60A7E" w:rsidR="00E27EC9" w:rsidRPr="00E007F1" w:rsidRDefault="00F70371" w:rsidP="00E27EC9">
      <w:pPr>
        <w:pStyle w:val="TOC2"/>
        <w:rPr>
          <w:rStyle w:val="Hyperlink"/>
          <w:rFonts w:ascii="Arial" w:hAnsi="Arial" w:cs="Arial"/>
          <w:smallCaps w:val="0"/>
          <w:noProof/>
          <w:sz w:val="22"/>
          <w:szCs w:val="22"/>
        </w:rPr>
      </w:pPr>
      <w:hyperlink w:anchor="_Toc159505742" w:history="1">
        <w:r w:rsidR="00E27EC9" w:rsidRPr="00E007F1">
          <w:rPr>
            <w:rStyle w:val="Hyperlink"/>
            <w:rFonts w:ascii="Arial" w:hAnsi="Arial" w:cs="Arial"/>
            <w:smallCaps w:val="0"/>
            <w:noProof/>
            <w:sz w:val="22"/>
            <w:szCs w:val="22"/>
          </w:rPr>
          <w:t>Tennis - Accessibility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_Toc159505742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156</w:t>
        </w:r>
        <w:r w:rsidR="00E27EC9" w:rsidRPr="00E007F1">
          <w:rPr>
            <w:rStyle w:val="Hyperlink"/>
            <w:rFonts w:ascii="Arial" w:hAnsi="Arial" w:cs="Arial"/>
            <w:smallCaps w:val="0"/>
            <w:noProof/>
            <w:webHidden/>
            <w:sz w:val="22"/>
            <w:szCs w:val="22"/>
          </w:rPr>
          <w:fldChar w:fldCharType="end"/>
        </w:r>
      </w:hyperlink>
    </w:p>
    <w:p w14:paraId="58EBFFA9" w14:textId="22CEC2FD" w:rsidR="00E27EC9" w:rsidRPr="00E007F1" w:rsidRDefault="00F70371" w:rsidP="00E27EC9">
      <w:pPr>
        <w:pStyle w:val="TOC2"/>
        <w:rPr>
          <w:rStyle w:val="Hyperlink"/>
          <w:rFonts w:ascii="Arial" w:hAnsi="Arial" w:cs="Arial"/>
          <w:smallCaps w:val="0"/>
          <w:noProof/>
          <w:sz w:val="22"/>
          <w:szCs w:val="22"/>
        </w:rPr>
      </w:pPr>
      <w:hyperlink w:anchor="_Toc159505743" w:history="1">
        <w:r w:rsidR="00E27EC9" w:rsidRPr="00E007F1">
          <w:rPr>
            <w:rStyle w:val="Hyperlink"/>
            <w:rFonts w:ascii="Arial" w:hAnsi="Arial" w:cs="Arial"/>
            <w:smallCaps w:val="0"/>
            <w:noProof/>
            <w:sz w:val="22"/>
            <w:szCs w:val="22"/>
          </w:rPr>
          <w:t>Tennis - Availability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_Toc159505743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156</w:t>
        </w:r>
        <w:r w:rsidR="00E27EC9" w:rsidRPr="00E007F1">
          <w:rPr>
            <w:rStyle w:val="Hyperlink"/>
            <w:rFonts w:ascii="Arial" w:hAnsi="Arial" w:cs="Arial"/>
            <w:smallCaps w:val="0"/>
            <w:noProof/>
            <w:webHidden/>
            <w:sz w:val="22"/>
            <w:szCs w:val="22"/>
          </w:rPr>
          <w:fldChar w:fldCharType="end"/>
        </w:r>
      </w:hyperlink>
    </w:p>
    <w:p w14:paraId="70BBCC69" w14:textId="59E7ABAA" w:rsidR="00E27EC9" w:rsidRPr="00E007F1" w:rsidRDefault="00F70371" w:rsidP="00E27EC9">
      <w:pPr>
        <w:pStyle w:val="TOC2"/>
        <w:rPr>
          <w:rStyle w:val="Hyperlink"/>
          <w:rFonts w:ascii="Arial" w:hAnsi="Arial" w:cs="Arial"/>
          <w:smallCaps w:val="0"/>
          <w:noProof/>
          <w:sz w:val="22"/>
          <w:szCs w:val="22"/>
        </w:rPr>
      </w:pPr>
      <w:hyperlink w:anchor="_Toc159505744" w:history="1">
        <w:r w:rsidR="00E27EC9" w:rsidRPr="00E007F1">
          <w:rPr>
            <w:rStyle w:val="Hyperlink"/>
            <w:rFonts w:ascii="Arial" w:hAnsi="Arial" w:cs="Arial"/>
            <w:smallCaps w:val="0"/>
            <w:noProof/>
            <w:sz w:val="22"/>
            <w:szCs w:val="22"/>
          </w:rPr>
          <w:t>Provision Requirements by 2039</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_Toc159505744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156</w:t>
        </w:r>
        <w:r w:rsidR="00E27EC9" w:rsidRPr="00E007F1">
          <w:rPr>
            <w:rStyle w:val="Hyperlink"/>
            <w:rFonts w:ascii="Arial" w:hAnsi="Arial" w:cs="Arial"/>
            <w:smallCaps w:val="0"/>
            <w:noProof/>
            <w:webHidden/>
            <w:sz w:val="22"/>
            <w:szCs w:val="22"/>
          </w:rPr>
          <w:fldChar w:fldCharType="end"/>
        </w:r>
      </w:hyperlink>
    </w:p>
    <w:p w14:paraId="6F9DC610" w14:textId="2D181421" w:rsidR="00E27EC9" w:rsidRPr="00E007F1" w:rsidRDefault="00F70371" w:rsidP="00E27EC9">
      <w:pPr>
        <w:pStyle w:val="TOC2"/>
        <w:rPr>
          <w:rStyle w:val="Hyperlink"/>
          <w:rFonts w:ascii="Arial" w:hAnsi="Arial" w:cs="Arial"/>
          <w:smallCaps w:val="0"/>
          <w:noProof/>
          <w:sz w:val="22"/>
          <w:szCs w:val="22"/>
        </w:rPr>
      </w:pPr>
      <w:hyperlink w:anchor="_Toc159505745" w:history="1">
        <w:r w:rsidR="00E27EC9" w:rsidRPr="00E007F1">
          <w:rPr>
            <w:rStyle w:val="Hyperlink"/>
            <w:rFonts w:ascii="Arial" w:hAnsi="Arial" w:cs="Arial"/>
            <w:smallCaps w:val="0"/>
            <w:noProof/>
            <w:sz w:val="22"/>
            <w:szCs w:val="22"/>
          </w:rPr>
          <w:t>Stage C</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_Toc159505745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157</w:t>
        </w:r>
        <w:r w:rsidR="00E27EC9" w:rsidRPr="00E007F1">
          <w:rPr>
            <w:rStyle w:val="Hyperlink"/>
            <w:rFonts w:ascii="Arial" w:hAnsi="Arial" w:cs="Arial"/>
            <w:smallCaps w:val="0"/>
            <w:noProof/>
            <w:webHidden/>
            <w:sz w:val="22"/>
            <w:szCs w:val="22"/>
          </w:rPr>
          <w:fldChar w:fldCharType="end"/>
        </w:r>
      </w:hyperlink>
    </w:p>
    <w:p w14:paraId="7EF8D5C2" w14:textId="77777777" w:rsidR="00E27EC9" w:rsidRPr="00E007F1" w:rsidRDefault="00E27EC9" w:rsidP="00E27EC9">
      <w:pPr>
        <w:rPr>
          <w:rFonts w:ascii="Arial" w:hAnsi="Arial" w:cs="Arial"/>
          <w:noProof/>
          <w:sz w:val="22"/>
          <w:szCs w:val="22"/>
        </w:rPr>
      </w:pPr>
    </w:p>
    <w:p w14:paraId="12C43FA3" w14:textId="78961746" w:rsidR="00E27EC9" w:rsidRPr="00E007F1" w:rsidRDefault="00F70371" w:rsidP="00E27EC9">
      <w:pPr>
        <w:pStyle w:val="TOC2"/>
        <w:rPr>
          <w:rStyle w:val="Hyperlink"/>
          <w:rFonts w:ascii="Arial" w:hAnsi="Arial" w:cs="Arial"/>
          <w:b/>
          <w:bCs/>
          <w:smallCaps w:val="0"/>
          <w:noProof/>
          <w:sz w:val="22"/>
          <w:szCs w:val="22"/>
        </w:rPr>
      </w:pPr>
      <w:hyperlink w:anchor="_Toc159505746" w:history="1">
        <w:r w:rsidR="00E27EC9" w:rsidRPr="00E007F1">
          <w:rPr>
            <w:rStyle w:val="Hyperlink"/>
            <w:rFonts w:ascii="Arial" w:hAnsi="Arial" w:cs="Arial"/>
            <w:b/>
            <w:bCs/>
            <w:smallCaps w:val="0"/>
            <w:noProof/>
            <w:sz w:val="22"/>
            <w:szCs w:val="22"/>
          </w:rPr>
          <w:t>Gymnastics – Assessment Summary Stage B</w:t>
        </w:r>
        <w:r w:rsidR="00E27EC9" w:rsidRPr="00E007F1">
          <w:rPr>
            <w:rStyle w:val="Hyperlink"/>
            <w:rFonts w:ascii="Arial" w:hAnsi="Arial" w:cs="Arial"/>
            <w:b/>
            <w:bCs/>
            <w:smallCaps w:val="0"/>
            <w:noProof/>
            <w:webHidden/>
            <w:sz w:val="22"/>
            <w:szCs w:val="22"/>
          </w:rPr>
          <w:tab/>
        </w:r>
        <w:r w:rsidR="00E27EC9" w:rsidRPr="00E007F1">
          <w:rPr>
            <w:rStyle w:val="Hyperlink"/>
            <w:rFonts w:ascii="Arial" w:hAnsi="Arial" w:cs="Arial"/>
            <w:b/>
            <w:bCs/>
            <w:smallCaps w:val="0"/>
            <w:noProof/>
            <w:webHidden/>
            <w:sz w:val="22"/>
            <w:szCs w:val="22"/>
          </w:rPr>
          <w:fldChar w:fldCharType="begin"/>
        </w:r>
        <w:r w:rsidR="00E27EC9" w:rsidRPr="00E007F1">
          <w:rPr>
            <w:rStyle w:val="Hyperlink"/>
            <w:rFonts w:ascii="Arial" w:hAnsi="Arial" w:cs="Arial"/>
            <w:b/>
            <w:bCs/>
            <w:smallCaps w:val="0"/>
            <w:noProof/>
            <w:webHidden/>
            <w:sz w:val="22"/>
            <w:szCs w:val="22"/>
          </w:rPr>
          <w:instrText xml:space="preserve"> PAGEREF _Toc159505746 \h </w:instrText>
        </w:r>
        <w:r w:rsidR="00E27EC9" w:rsidRPr="00E007F1">
          <w:rPr>
            <w:rStyle w:val="Hyperlink"/>
            <w:rFonts w:ascii="Arial" w:hAnsi="Arial" w:cs="Arial"/>
            <w:b/>
            <w:bCs/>
            <w:smallCaps w:val="0"/>
            <w:noProof/>
            <w:webHidden/>
            <w:sz w:val="22"/>
            <w:szCs w:val="22"/>
          </w:rPr>
        </w:r>
        <w:r w:rsidR="00E27EC9" w:rsidRPr="00E007F1">
          <w:rPr>
            <w:rStyle w:val="Hyperlink"/>
            <w:rFonts w:ascii="Arial" w:hAnsi="Arial" w:cs="Arial"/>
            <w:b/>
            <w:bCs/>
            <w:smallCaps w:val="0"/>
            <w:noProof/>
            <w:webHidden/>
            <w:sz w:val="22"/>
            <w:szCs w:val="22"/>
          </w:rPr>
          <w:fldChar w:fldCharType="separate"/>
        </w:r>
        <w:r w:rsidR="00B963F1">
          <w:rPr>
            <w:rStyle w:val="Hyperlink"/>
            <w:rFonts w:ascii="Arial" w:hAnsi="Arial" w:cs="Arial"/>
            <w:b/>
            <w:bCs/>
            <w:smallCaps w:val="0"/>
            <w:noProof/>
            <w:webHidden/>
            <w:sz w:val="22"/>
            <w:szCs w:val="22"/>
          </w:rPr>
          <w:t>158</w:t>
        </w:r>
        <w:r w:rsidR="00E27EC9" w:rsidRPr="00E007F1">
          <w:rPr>
            <w:rStyle w:val="Hyperlink"/>
            <w:rFonts w:ascii="Arial" w:hAnsi="Arial" w:cs="Arial"/>
            <w:b/>
            <w:bCs/>
            <w:smallCaps w:val="0"/>
            <w:noProof/>
            <w:webHidden/>
            <w:sz w:val="22"/>
            <w:szCs w:val="22"/>
          </w:rPr>
          <w:fldChar w:fldCharType="end"/>
        </w:r>
      </w:hyperlink>
    </w:p>
    <w:p w14:paraId="0DCA1261" w14:textId="57B67711" w:rsidR="00E27EC9" w:rsidRPr="00E007F1" w:rsidRDefault="00F70371" w:rsidP="00E27EC9">
      <w:pPr>
        <w:pStyle w:val="TOC2"/>
        <w:rPr>
          <w:rStyle w:val="Hyperlink"/>
          <w:rFonts w:ascii="Arial" w:hAnsi="Arial" w:cs="Arial"/>
          <w:smallCaps w:val="0"/>
          <w:noProof/>
          <w:sz w:val="22"/>
          <w:szCs w:val="22"/>
        </w:rPr>
      </w:pPr>
      <w:hyperlink w:anchor="_Toc159505747" w:history="1">
        <w:r w:rsidR="00E27EC9" w:rsidRPr="00E007F1">
          <w:rPr>
            <w:rStyle w:val="Hyperlink"/>
            <w:rFonts w:ascii="Arial" w:hAnsi="Arial" w:cs="Arial"/>
            <w:smallCaps w:val="0"/>
            <w:noProof/>
            <w:sz w:val="22"/>
            <w:szCs w:val="22"/>
          </w:rPr>
          <w:t>Provision in 2024</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_Toc159505747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159</w:t>
        </w:r>
        <w:r w:rsidR="00E27EC9" w:rsidRPr="00E007F1">
          <w:rPr>
            <w:rStyle w:val="Hyperlink"/>
            <w:rFonts w:ascii="Arial" w:hAnsi="Arial" w:cs="Arial"/>
            <w:smallCaps w:val="0"/>
            <w:noProof/>
            <w:webHidden/>
            <w:sz w:val="22"/>
            <w:szCs w:val="22"/>
          </w:rPr>
          <w:fldChar w:fldCharType="end"/>
        </w:r>
      </w:hyperlink>
    </w:p>
    <w:p w14:paraId="1C2FD5A1" w14:textId="441FDAB0" w:rsidR="00E27EC9" w:rsidRPr="00E007F1" w:rsidRDefault="00F70371" w:rsidP="00E27EC9">
      <w:pPr>
        <w:pStyle w:val="TOC2"/>
        <w:rPr>
          <w:rStyle w:val="Hyperlink"/>
          <w:rFonts w:ascii="Arial" w:hAnsi="Arial" w:cs="Arial"/>
          <w:smallCaps w:val="0"/>
          <w:noProof/>
          <w:sz w:val="22"/>
          <w:szCs w:val="22"/>
        </w:rPr>
      </w:pPr>
      <w:hyperlink w:anchor="_Toc159505748" w:history="1">
        <w:r w:rsidR="00E27EC9" w:rsidRPr="00E007F1">
          <w:rPr>
            <w:rStyle w:val="Hyperlink"/>
            <w:rFonts w:ascii="Arial" w:hAnsi="Arial" w:cs="Arial"/>
            <w:smallCaps w:val="0"/>
            <w:noProof/>
            <w:sz w:val="22"/>
            <w:szCs w:val="22"/>
          </w:rPr>
          <w:t>Gymnastics – Quantity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_Toc159505748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159</w:t>
        </w:r>
        <w:r w:rsidR="00E27EC9" w:rsidRPr="00E007F1">
          <w:rPr>
            <w:rStyle w:val="Hyperlink"/>
            <w:rFonts w:ascii="Arial" w:hAnsi="Arial" w:cs="Arial"/>
            <w:smallCaps w:val="0"/>
            <w:noProof/>
            <w:webHidden/>
            <w:sz w:val="22"/>
            <w:szCs w:val="22"/>
          </w:rPr>
          <w:fldChar w:fldCharType="end"/>
        </w:r>
      </w:hyperlink>
    </w:p>
    <w:p w14:paraId="7223326A" w14:textId="7B312BD0" w:rsidR="00E27EC9" w:rsidRPr="00E007F1" w:rsidRDefault="00F70371" w:rsidP="00E27EC9">
      <w:pPr>
        <w:pStyle w:val="TOC2"/>
        <w:rPr>
          <w:rStyle w:val="Hyperlink"/>
          <w:rFonts w:ascii="Arial" w:hAnsi="Arial" w:cs="Arial"/>
          <w:smallCaps w:val="0"/>
          <w:noProof/>
          <w:sz w:val="22"/>
          <w:szCs w:val="22"/>
        </w:rPr>
      </w:pPr>
      <w:hyperlink w:anchor="_Toc159505749" w:history="1">
        <w:r w:rsidR="00E27EC9" w:rsidRPr="00E007F1">
          <w:rPr>
            <w:rStyle w:val="Hyperlink"/>
            <w:rFonts w:ascii="Arial" w:hAnsi="Arial" w:cs="Arial"/>
            <w:smallCaps w:val="0"/>
            <w:noProof/>
            <w:sz w:val="22"/>
            <w:szCs w:val="22"/>
          </w:rPr>
          <w:t>Gymnastics - Quality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_Toc159505749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160</w:t>
        </w:r>
        <w:r w:rsidR="00E27EC9" w:rsidRPr="00E007F1">
          <w:rPr>
            <w:rStyle w:val="Hyperlink"/>
            <w:rFonts w:ascii="Arial" w:hAnsi="Arial" w:cs="Arial"/>
            <w:smallCaps w:val="0"/>
            <w:noProof/>
            <w:webHidden/>
            <w:sz w:val="22"/>
            <w:szCs w:val="22"/>
          </w:rPr>
          <w:fldChar w:fldCharType="end"/>
        </w:r>
      </w:hyperlink>
    </w:p>
    <w:p w14:paraId="4B51FDCD" w14:textId="660CB7A1" w:rsidR="00E27EC9" w:rsidRPr="00E007F1" w:rsidRDefault="00F70371" w:rsidP="00E27EC9">
      <w:pPr>
        <w:pStyle w:val="TOC2"/>
        <w:rPr>
          <w:rStyle w:val="Hyperlink"/>
          <w:rFonts w:ascii="Arial" w:hAnsi="Arial" w:cs="Arial"/>
          <w:smallCaps w:val="0"/>
          <w:noProof/>
          <w:sz w:val="22"/>
          <w:szCs w:val="22"/>
        </w:rPr>
      </w:pPr>
      <w:hyperlink w:anchor="_Toc159505750" w:history="1">
        <w:r w:rsidR="00E27EC9" w:rsidRPr="00E007F1">
          <w:rPr>
            <w:rStyle w:val="Hyperlink"/>
            <w:rFonts w:ascii="Arial" w:hAnsi="Arial" w:cs="Arial"/>
            <w:smallCaps w:val="0"/>
            <w:noProof/>
            <w:sz w:val="22"/>
            <w:szCs w:val="22"/>
          </w:rPr>
          <w:t>Demand in 2024</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_Toc159505750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160</w:t>
        </w:r>
        <w:r w:rsidR="00E27EC9" w:rsidRPr="00E007F1">
          <w:rPr>
            <w:rStyle w:val="Hyperlink"/>
            <w:rFonts w:ascii="Arial" w:hAnsi="Arial" w:cs="Arial"/>
            <w:smallCaps w:val="0"/>
            <w:noProof/>
            <w:webHidden/>
            <w:sz w:val="22"/>
            <w:szCs w:val="22"/>
          </w:rPr>
          <w:fldChar w:fldCharType="end"/>
        </w:r>
      </w:hyperlink>
    </w:p>
    <w:p w14:paraId="23826D87" w14:textId="58F85552" w:rsidR="00E27EC9" w:rsidRPr="00E007F1" w:rsidRDefault="00F70371" w:rsidP="00E27EC9">
      <w:pPr>
        <w:pStyle w:val="TOC2"/>
        <w:rPr>
          <w:rStyle w:val="Hyperlink"/>
          <w:rFonts w:ascii="Arial" w:hAnsi="Arial" w:cs="Arial"/>
          <w:smallCaps w:val="0"/>
          <w:noProof/>
          <w:sz w:val="22"/>
          <w:szCs w:val="22"/>
        </w:rPr>
      </w:pPr>
      <w:hyperlink w:anchor="_Toc159505751" w:history="1">
        <w:r w:rsidR="00E27EC9" w:rsidRPr="00E007F1">
          <w:rPr>
            <w:rStyle w:val="Hyperlink"/>
            <w:rFonts w:ascii="Arial" w:hAnsi="Arial" w:cs="Arial"/>
            <w:smallCaps w:val="0"/>
            <w:noProof/>
            <w:sz w:val="22"/>
            <w:szCs w:val="22"/>
          </w:rPr>
          <w:t>Consultation</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_Toc159505751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160</w:t>
        </w:r>
        <w:r w:rsidR="00E27EC9" w:rsidRPr="00E007F1">
          <w:rPr>
            <w:rStyle w:val="Hyperlink"/>
            <w:rFonts w:ascii="Arial" w:hAnsi="Arial" w:cs="Arial"/>
            <w:smallCaps w:val="0"/>
            <w:noProof/>
            <w:webHidden/>
            <w:sz w:val="22"/>
            <w:szCs w:val="22"/>
          </w:rPr>
          <w:fldChar w:fldCharType="end"/>
        </w:r>
      </w:hyperlink>
    </w:p>
    <w:p w14:paraId="5A6552CE" w14:textId="7C81294E" w:rsidR="00E27EC9" w:rsidRPr="00E007F1" w:rsidRDefault="00F70371" w:rsidP="00E27EC9">
      <w:pPr>
        <w:pStyle w:val="TOC2"/>
        <w:rPr>
          <w:rStyle w:val="Hyperlink"/>
          <w:rFonts w:ascii="Arial" w:hAnsi="Arial" w:cs="Arial"/>
          <w:smallCaps w:val="0"/>
          <w:noProof/>
          <w:sz w:val="22"/>
          <w:szCs w:val="22"/>
        </w:rPr>
      </w:pPr>
      <w:hyperlink w:anchor="_Toc159505753" w:history="1">
        <w:r w:rsidR="00E27EC9" w:rsidRPr="00E007F1">
          <w:rPr>
            <w:rStyle w:val="Hyperlink"/>
            <w:rFonts w:ascii="Arial" w:hAnsi="Arial" w:cs="Arial"/>
            <w:smallCaps w:val="0"/>
            <w:noProof/>
            <w:sz w:val="22"/>
            <w:szCs w:val="22"/>
          </w:rPr>
          <w:t>National Governing Body – British Gymnastics</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_Toc159505753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161</w:t>
        </w:r>
        <w:r w:rsidR="00E27EC9" w:rsidRPr="00E007F1">
          <w:rPr>
            <w:rStyle w:val="Hyperlink"/>
            <w:rFonts w:ascii="Arial" w:hAnsi="Arial" w:cs="Arial"/>
            <w:smallCaps w:val="0"/>
            <w:noProof/>
            <w:webHidden/>
            <w:sz w:val="22"/>
            <w:szCs w:val="22"/>
          </w:rPr>
          <w:fldChar w:fldCharType="end"/>
        </w:r>
      </w:hyperlink>
    </w:p>
    <w:p w14:paraId="7C267EDA" w14:textId="2E66A71F" w:rsidR="00E27EC9" w:rsidRPr="00E007F1" w:rsidRDefault="00F70371" w:rsidP="00E27EC9">
      <w:pPr>
        <w:pStyle w:val="TOC2"/>
        <w:rPr>
          <w:rStyle w:val="Hyperlink"/>
          <w:rFonts w:ascii="Arial" w:hAnsi="Arial" w:cs="Arial"/>
          <w:smallCaps w:val="0"/>
          <w:noProof/>
          <w:sz w:val="22"/>
          <w:szCs w:val="22"/>
        </w:rPr>
      </w:pPr>
      <w:hyperlink w:anchor="_Toc159505754" w:history="1">
        <w:r w:rsidR="00E27EC9" w:rsidRPr="00E007F1">
          <w:rPr>
            <w:rStyle w:val="Hyperlink"/>
            <w:rFonts w:ascii="Arial" w:hAnsi="Arial" w:cs="Arial"/>
            <w:smallCaps w:val="0"/>
            <w:noProof/>
            <w:sz w:val="22"/>
            <w:szCs w:val="22"/>
          </w:rPr>
          <w:t>Gymnastics - Accessibility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_Toc159505754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161</w:t>
        </w:r>
        <w:r w:rsidR="00E27EC9" w:rsidRPr="00E007F1">
          <w:rPr>
            <w:rStyle w:val="Hyperlink"/>
            <w:rFonts w:ascii="Arial" w:hAnsi="Arial" w:cs="Arial"/>
            <w:smallCaps w:val="0"/>
            <w:noProof/>
            <w:webHidden/>
            <w:sz w:val="22"/>
            <w:szCs w:val="22"/>
          </w:rPr>
          <w:fldChar w:fldCharType="end"/>
        </w:r>
      </w:hyperlink>
    </w:p>
    <w:p w14:paraId="6BDD5F1D" w14:textId="126996C6" w:rsidR="00E27EC9" w:rsidRPr="00E007F1" w:rsidRDefault="00F70371" w:rsidP="00E27EC9">
      <w:pPr>
        <w:pStyle w:val="TOC2"/>
        <w:rPr>
          <w:rStyle w:val="Hyperlink"/>
          <w:rFonts w:ascii="Arial" w:hAnsi="Arial" w:cs="Arial"/>
          <w:smallCaps w:val="0"/>
          <w:noProof/>
          <w:sz w:val="22"/>
          <w:szCs w:val="22"/>
        </w:rPr>
      </w:pPr>
      <w:hyperlink w:anchor="_Toc159505755" w:history="1">
        <w:r w:rsidR="00E27EC9" w:rsidRPr="00E007F1">
          <w:rPr>
            <w:rStyle w:val="Hyperlink"/>
            <w:rFonts w:ascii="Arial" w:hAnsi="Arial" w:cs="Arial"/>
            <w:smallCaps w:val="0"/>
            <w:noProof/>
            <w:sz w:val="22"/>
            <w:szCs w:val="22"/>
          </w:rPr>
          <w:t>Gymnastics – Availability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_Toc159505755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162</w:t>
        </w:r>
        <w:r w:rsidR="00E27EC9" w:rsidRPr="00E007F1">
          <w:rPr>
            <w:rStyle w:val="Hyperlink"/>
            <w:rFonts w:ascii="Arial" w:hAnsi="Arial" w:cs="Arial"/>
            <w:smallCaps w:val="0"/>
            <w:noProof/>
            <w:webHidden/>
            <w:sz w:val="22"/>
            <w:szCs w:val="22"/>
          </w:rPr>
          <w:fldChar w:fldCharType="end"/>
        </w:r>
      </w:hyperlink>
    </w:p>
    <w:p w14:paraId="2696C75C" w14:textId="282E9C75" w:rsidR="00E27EC9" w:rsidRPr="00E007F1" w:rsidRDefault="00F70371" w:rsidP="00E27EC9">
      <w:pPr>
        <w:pStyle w:val="TOC2"/>
        <w:rPr>
          <w:rStyle w:val="Hyperlink"/>
          <w:rFonts w:ascii="Arial" w:hAnsi="Arial" w:cs="Arial"/>
          <w:smallCaps w:val="0"/>
          <w:noProof/>
          <w:sz w:val="22"/>
          <w:szCs w:val="22"/>
        </w:rPr>
      </w:pPr>
      <w:hyperlink w:anchor="_Toc159505756" w:history="1">
        <w:r w:rsidR="00E27EC9" w:rsidRPr="00E007F1">
          <w:rPr>
            <w:rStyle w:val="Hyperlink"/>
            <w:rFonts w:ascii="Arial" w:hAnsi="Arial" w:cs="Arial"/>
            <w:smallCaps w:val="0"/>
            <w:noProof/>
            <w:sz w:val="22"/>
            <w:szCs w:val="22"/>
          </w:rPr>
          <w:t>Provision Requirements by 2039</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_Toc159505756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162</w:t>
        </w:r>
        <w:r w:rsidR="00E27EC9" w:rsidRPr="00E007F1">
          <w:rPr>
            <w:rStyle w:val="Hyperlink"/>
            <w:rFonts w:ascii="Arial" w:hAnsi="Arial" w:cs="Arial"/>
            <w:smallCaps w:val="0"/>
            <w:noProof/>
            <w:webHidden/>
            <w:sz w:val="22"/>
            <w:szCs w:val="22"/>
          </w:rPr>
          <w:fldChar w:fldCharType="end"/>
        </w:r>
      </w:hyperlink>
    </w:p>
    <w:p w14:paraId="016AD696" w14:textId="1F41B7F7" w:rsidR="00E27EC9" w:rsidRPr="00E007F1" w:rsidRDefault="00F70371" w:rsidP="00E27EC9">
      <w:pPr>
        <w:pStyle w:val="TOC2"/>
        <w:rPr>
          <w:rStyle w:val="Hyperlink"/>
          <w:rFonts w:ascii="Arial" w:hAnsi="Arial" w:cs="Arial"/>
          <w:smallCaps w:val="0"/>
          <w:noProof/>
          <w:sz w:val="22"/>
          <w:szCs w:val="22"/>
        </w:rPr>
      </w:pPr>
      <w:hyperlink w:anchor="_Toc159505757" w:history="1">
        <w:r w:rsidR="00E27EC9" w:rsidRPr="00E007F1">
          <w:rPr>
            <w:rStyle w:val="Hyperlink"/>
            <w:rFonts w:ascii="Arial" w:hAnsi="Arial" w:cs="Arial"/>
            <w:smallCaps w:val="0"/>
            <w:noProof/>
            <w:sz w:val="22"/>
            <w:szCs w:val="22"/>
          </w:rPr>
          <w:t>Stage C</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_Toc159505757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162</w:t>
        </w:r>
        <w:r w:rsidR="00E27EC9" w:rsidRPr="00E007F1">
          <w:rPr>
            <w:rStyle w:val="Hyperlink"/>
            <w:rFonts w:ascii="Arial" w:hAnsi="Arial" w:cs="Arial"/>
            <w:smallCaps w:val="0"/>
            <w:noProof/>
            <w:webHidden/>
            <w:sz w:val="22"/>
            <w:szCs w:val="22"/>
          </w:rPr>
          <w:fldChar w:fldCharType="end"/>
        </w:r>
      </w:hyperlink>
    </w:p>
    <w:p w14:paraId="1D81A442" w14:textId="77777777" w:rsidR="00E27EC9" w:rsidRPr="00E007F1" w:rsidRDefault="00E27EC9" w:rsidP="00E27EC9">
      <w:pPr>
        <w:rPr>
          <w:rFonts w:ascii="Arial" w:hAnsi="Arial" w:cs="Arial"/>
          <w:noProof/>
          <w:sz w:val="22"/>
          <w:szCs w:val="22"/>
        </w:rPr>
      </w:pPr>
    </w:p>
    <w:p w14:paraId="7AB6FAE0" w14:textId="2149AF02" w:rsidR="00E27EC9" w:rsidRPr="00E007F1" w:rsidRDefault="00F70371" w:rsidP="00E27EC9">
      <w:pPr>
        <w:pStyle w:val="TOC2"/>
        <w:rPr>
          <w:rStyle w:val="Hyperlink"/>
          <w:rFonts w:ascii="Arial" w:hAnsi="Arial" w:cs="Arial"/>
          <w:b/>
          <w:bCs/>
          <w:smallCaps w:val="0"/>
          <w:noProof/>
          <w:sz w:val="22"/>
          <w:szCs w:val="22"/>
        </w:rPr>
      </w:pPr>
      <w:hyperlink w:anchor="_Toc159505758" w:history="1">
        <w:r w:rsidR="00E27EC9" w:rsidRPr="00E007F1">
          <w:rPr>
            <w:rStyle w:val="Hyperlink"/>
            <w:rFonts w:ascii="Arial" w:hAnsi="Arial" w:cs="Arial"/>
            <w:b/>
            <w:bCs/>
            <w:smallCaps w:val="0"/>
            <w:noProof/>
            <w:sz w:val="22"/>
            <w:szCs w:val="22"/>
          </w:rPr>
          <w:t>Martial Arts – Assessment Summary Stage B</w:t>
        </w:r>
        <w:r w:rsidR="00E27EC9" w:rsidRPr="00E007F1">
          <w:rPr>
            <w:rStyle w:val="Hyperlink"/>
            <w:rFonts w:ascii="Arial" w:hAnsi="Arial" w:cs="Arial"/>
            <w:b/>
            <w:bCs/>
            <w:smallCaps w:val="0"/>
            <w:noProof/>
            <w:webHidden/>
            <w:sz w:val="22"/>
            <w:szCs w:val="22"/>
          </w:rPr>
          <w:tab/>
        </w:r>
        <w:r w:rsidR="00E27EC9" w:rsidRPr="00E007F1">
          <w:rPr>
            <w:rStyle w:val="Hyperlink"/>
            <w:rFonts w:ascii="Arial" w:hAnsi="Arial" w:cs="Arial"/>
            <w:b/>
            <w:bCs/>
            <w:smallCaps w:val="0"/>
            <w:noProof/>
            <w:webHidden/>
            <w:sz w:val="22"/>
            <w:szCs w:val="22"/>
          </w:rPr>
          <w:fldChar w:fldCharType="begin"/>
        </w:r>
        <w:r w:rsidR="00E27EC9" w:rsidRPr="00E007F1">
          <w:rPr>
            <w:rStyle w:val="Hyperlink"/>
            <w:rFonts w:ascii="Arial" w:hAnsi="Arial" w:cs="Arial"/>
            <w:b/>
            <w:bCs/>
            <w:smallCaps w:val="0"/>
            <w:noProof/>
            <w:webHidden/>
            <w:sz w:val="22"/>
            <w:szCs w:val="22"/>
          </w:rPr>
          <w:instrText xml:space="preserve"> PAGEREF _Toc159505758 \h </w:instrText>
        </w:r>
        <w:r w:rsidR="00E27EC9" w:rsidRPr="00E007F1">
          <w:rPr>
            <w:rStyle w:val="Hyperlink"/>
            <w:rFonts w:ascii="Arial" w:hAnsi="Arial" w:cs="Arial"/>
            <w:b/>
            <w:bCs/>
            <w:smallCaps w:val="0"/>
            <w:noProof/>
            <w:webHidden/>
            <w:sz w:val="22"/>
            <w:szCs w:val="22"/>
          </w:rPr>
        </w:r>
        <w:r w:rsidR="00E27EC9" w:rsidRPr="00E007F1">
          <w:rPr>
            <w:rStyle w:val="Hyperlink"/>
            <w:rFonts w:ascii="Arial" w:hAnsi="Arial" w:cs="Arial"/>
            <w:b/>
            <w:bCs/>
            <w:smallCaps w:val="0"/>
            <w:noProof/>
            <w:webHidden/>
            <w:sz w:val="22"/>
            <w:szCs w:val="22"/>
          </w:rPr>
          <w:fldChar w:fldCharType="separate"/>
        </w:r>
        <w:r w:rsidR="00B963F1">
          <w:rPr>
            <w:rStyle w:val="Hyperlink"/>
            <w:rFonts w:ascii="Arial" w:hAnsi="Arial" w:cs="Arial"/>
            <w:b/>
            <w:bCs/>
            <w:smallCaps w:val="0"/>
            <w:noProof/>
            <w:webHidden/>
            <w:sz w:val="22"/>
            <w:szCs w:val="22"/>
          </w:rPr>
          <w:t>162</w:t>
        </w:r>
        <w:r w:rsidR="00E27EC9" w:rsidRPr="00E007F1">
          <w:rPr>
            <w:rStyle w:val="Hyperlink"/>
            <w:rFonts w:ascii="Arial" w:hAnsi="Arial" w:cs="Arial"/>
            <w:b/>
            <w:bCs/>
            <w:smallCaps w:val="0"/>
            <w:noProof/>
            <w:webHidden/>
            <w:sz w:val="22"/>
            <w:szCs w:val="22"/>
          </w:rPr>
          <w:fldChar w:fldCharType="end"/>
        </w:r>
      </w:hyperlink>
    </w:p>
    <w:p w14:paraId="58C36108" w14:textId="63F64BF2" w:rsidR="00E27EC9" w:rsidRPr="00E007F1" w:rsidRDefault="00F70371" w:rsidP="00E27EC9">
      <w:pPr>
        <w:pStyle w:val="TOC2"/>
        <w:rPr>
          <w:rStyle w:val="Hyperlink"/>
          <w:rFonts w:ascii="Arial" w:hAnsi="Arial" w:cs="Arial"/>
          <w:smallCaps w:val="0"/>
          <w:noProof/>
          <w:sz w:val="22"/>
          <w:szCs w:val="22"/>
        </w:rPr>
      </w:pPr>
      <w:hyperlink w:anchor="_Toc159505759" w:history="1">
        <w:r w:rsidR="00E27EC9" w:rsidRPr="00E007F1">
          <w:rPr>
            <w:rStyle w:val="Hyperlink"/>
            <w:rFonts w:ascii="Arial" w:hAnsi="Arial" w:cs="Arial"/>
            <w:smallCaps w:val="0"/>
            <w:noProof/>
            <w:sz w:val="22"/>
            <w:szCs w:val="22"/>
          </w:rPr>
          <w:t>Provision in 2024</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_Toc159505759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164</w:t>
        </w:r>
        <w:r w:rsidR="00E27EC9" w:rsidRPr="00E007F1">
          <w:rPr>
            <w:rStyle w:val="Hyperlink"/>
            <w:rFonts w:ascii="Arial" w:hAnsi="Arial" w:cs="Arial"/>
            <w:smallCaps w:val="0"/>
            <w:noProof/>
            <w:webHidden/>
            <w:sz w:val="22"/>
            <w:szCs w:val="22"/>
          </w:rPr>
          <w:fldChar w:fldCharType="end"/>
        </w:r>
      </w:hyperlink>
    </w:p>
    <w:p w14:paraId="5A6E4672" w14:textId="4446C79C" w:rsidR="00E27EC9" w:rsidRPr="00E007F1" w:rsidRDefault="00F70371" w:rsidP="00E27EC9">
      <w:pPr>
        <w:pStyle w:val="TOC2"/>
        <w:rPr>
          <w:rStyle w:val="Hyperlink"/>
          <w:rFonts w:ascii="Arial" w:hAnsi="Arial" w:cs="Arial"/>
          <w:smallCaps w:val="0"/>
          <w:noProof/>
          <w:sz w:val="22"/>
          <w:szCs w:val="22"/>
        </w:rPr>
      </w:pPr>
      <w:hyperlink w:anchor="_Toc159505760" w:history="1">
        <w:r w:rsidR="00E27EC9" w:rsidRPr="00E007F1">
          <w:rPr>
            <w:rStyle w:val="Hyperlink"/>
            <w:rFonts w:ascii="Arial" w:hAnsi="Arial" w:cs="Arial"/>
            <w:smallCaps w:val="0"/>
            <w:noProof/>
            <w:sz w:val="22"/>
            <w:szCs w:val="22"/>
          </w:rPr>
          <w:t>Martial Arts – Quantity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_Toc159505760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164</w:t>
        </w:r>
        <w:r w:rsidR="00E27EC9" w:rsidRPr="00E007F1">
          <w:rPr>
            <w:rStyle w:val="Hyperlink"/>
            <w:rFonts w:ascii="Arial" w:hAnsi="Arial" w:cs="Arial"/>
            <w:smallCaps w:val="0"/>
            <w:noProof/>
            <w:webHidden/>
            <w:sz w:val="22"/>
            <w:szCs w:val="22"/>
          </w:rPr>
          <w:fldChar w:fldCharType="end"/>
        </w:r>
      </w:hyperlink>
    </w:p>
    <w:p w14:paraId="53917BBF" w14:textId="3288F815" w:rsidR="00E27EC9" w:rsidRPr="00E007F1" w:rsidRDefault="00F70371" w:rsidP="00E27EC9">
      <w:pPr>
        <w:pStyle w:val="TOC2"/>
        <w:rPr>
          <w:rStyle w:val="Hyperlink"/>
          <w:rFonts w:ascii="Arial" w:hAnsi="Arial" w:cs="Arial"/>
          <w:smallCaps w:val="0"/>
          <w:noProof/>
          <w:sz w:val="22"/>
          <w:szCs w:val="22"/>
        </w:rPr>
      </w:pPr>
      <w:hyperlink w:anchor="_Toc159505761" w:history="1">
        <w:r w:rsidR="00E27EC9" w:rsidRPr="00E007F1">
          <w:rPr>
            <w:rStyle w:val="Hyperlink"/>
            <w:rFonts w:ascii="Arial" w:hAnsi="Arial" w:cs="Arial"/>
            <w:smallCaps w:val="0"/>
            <w:noProof/>
            <w:sz w:val="22"/>
            <w:szCs w:val="22"/>
          </w:rPr>
          <w:t>Martial Arts – Quality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_Toc159505761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166</w:t>
        </w:r>
        <w:r w:rsidR="00E27EC9" w:rsidRPr="00E007F1">
          <w:rPr>
            <w:rStyle w:val="Hyperlink"/>
            <w:rFonts w:ascii="Arial" w:hAnsi="Arial" w:cs="Arial"/>
            <w:smallCaps w:val="0"/>
            <w:noProof/>
            <w:webHidden/>
            <w:sz w:val="22"/>
            <w:szCs w:val="22"/>
          </w:rPr>
          <w:fldChar w:fldCharType="end"/>
        </w:r>
      </w:hyperlink>
    </w:p>
    <w:p w14:paraId="0F4543A7" w14:textId="3C9446C5"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762" w:history="1">
        <w:r w:rsidR="00E27EC9" w:rsidRPr="00E007F1">
          <w:rPr>
            <w:rStyle w:val="Hyperlink"/>
            <w:rFonts w:ascii="Arial" w:hAnsi="Arial" w:cs="Arial"/>
            <w:smallCaps w:val="0"/>
            <w:noProof/>
            <w:sz w:val="22"/>
            <w:szCs w:val="22"/>
          </w:rPr>
          <w:t>Demand in 2024</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_Toc159505762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166</w:t>
        </w:r>
        <w:r w:rsidR="00E27EC9" w:rsidRPr="00E007F1">
          <w:rPr>
            <w:rStyle w:val="Hyperlink"/>
            <w:rFonts w:ascii="Arial" w:hAnsi="Arial" w:cs="Arial"/>
            <w:smallCaps w:val="0"/>
            <w:noProof/>
            <w:webHidden/>
            <w:sz w:val="22"/>
            <w:szCs w:val="22"/>
          </w:rPr>
          <w:fldChar w:fldCharType="end"/>
        </w:r>
      </w:hyperlink>
    </w:p>
    <w:p w14:paraId="6F411B68" w14:textId="0ABDA23F"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763" w:history="1">
        <w:r w:rsidR="00E27EC9" w:rsidRPr="00E007F1">
          <w:rPr>
            <w:rStyle w:val="Hyperlink"/>
            <w:rFonts w:ascii="Arial" w:hAnsi="Arial" w:cs="Arial"/>
            <w:smallCaps w:val="0"/>
            <w:noProof/>
            <w:sz w:val="22"/>
            <w:szCs w:val="22"/>
          </w:rPr>
          <w:t>Consultation</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_Toc159505763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166</w:t>
        </w:r>
        <w:r w:rsidR="00E27EC9" w:rsidRPr="00E007F1">
          <w:rPr>
            <w:rFonts w:ascii="Arial" w:hAnsi="Arial" w:cs="Arial"/>
            <w:noProof/>
            <w:webHidden/>
            <w:sz w:val="22"/>
            <w:szCs w:val="22"/>
          </w:rPr>
          <w:fldChar w:fldCharType="end"/>
        </w:r>
      </w:hyperlink>
    </w:p>
    <w:p w14:paraId="40DCFF05" w14:textId="01988DB5"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765" w:history="1">
        <w:r w:rsidR="00E27EC9" w:rsidRPr="00E007F1">
          <w:rPr>
            <w:rStyle w:val="Hyperlink"/>
            <w:rFonts w:ascii="Arial" w:hAnsi="Arial" w:cs="Arial"/>
            <w:smallCaps w:val="0"/>
            <w:noProof/>
            <w:sz w:val="22"/>
            <w:szCs w:val="22"/>
          </w:rPr>
          <w:t>Martial Arts - Accessibility</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_Toc159505765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167</w:t>
        </w:r>
        <w:r w:rsidR="00E27EC9" w:rsidRPr="00E007F1">
          <w:rPr>
            <w:rFonts w:ascii="Arial" w:hAnsi="Arial" w:cs="Arial"/>
            <w:noProof/>
            <w:webHidden/>
            <w:sz w:val="22"/>
            <w:szCs w:val="22"/>
          </w:rPr>
          <w:fldChar w:fldCharType="end"/>
        </w:r>
      </w:hyperlink>
    </w:p>
    <w:p w14:paraId="793044F8" w14:textId="48540F54"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766" w:history="1">
        <w:r w:rsidR="00E27EC9" w:rsidRPr="00E007F1">
          <w:rPr>
            <w:rStyle w:val="Hyperlink"/>
            <w:rFonts w:ascii="Arial" w:hAnsi="Arial" w:cs="Arial"/>
            <w:smallCaps w:val="0"/>
            <w:noProof/>
            <w:sz w:val="22"/>
            <w:szCs w:val="22"/>
          </w:rPr>
          <w:t>Martial Arts - Availability</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_Toc159505766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167</w:t>
        </w:r>
        <w:r w:rsidR="00E27EC9" w:rsidRPr="00E007F1">
          <w:rPr>
            <w:rFonts w:ascii="Arial" w:hAnsi="Arial" w:cs="Arial"/>
            <w:noProof/>
            <w:webHidden/>
            <w:sz w:val="22"/>
            <w:szCs w:val="22"/>
          </w:rPr>
          <w:fldChar w:fldCharType="end"/>
        </w:r>
      </w:hyperlink>
    </w:p>
    <w:p w14:paraId="4BD2DC59" w14:textId="114E701B"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767" w:history="1">
        <w:r w:rsidR="00E27EC9" w:rsidRPr="00E007F1">
          <w:rPr>
            <w:rStyle w:val="Hyperlink"/>
            <w:rFonts w:ascii="Arial" w:hAnsi="Arial" w:cs="Arial"/>
            <w:smallCaps w:val="0"/>
            <w:noProof/>
            <w:sz w:val="22"/>
            <w:szCs w:val="22"/>
          </w:rPr>
          <w:t>Provision by 2039</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_Toc159505767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167</w:t>
        </w:r>
        <w:r w:rsidR="00E27EC9" w:rsidRPr="00E007F1">
          <w:rPr>
            <w:rFonts w:ascii="Arial" w:hAnsi="Arial" w:cs="Arial"/>
            <w:noProof/>
            <w:webHidden/>
            <w:sz w:val="22"/>
            <w:szCs w:val="22"/>
          </w:rPr>
          <w:fldChar w:fldCharType="end"/>
        </w:r>
      </w:hyperlink>
    </w:p>
    <w:p w14:paraId="735C1EB7" w14:textId="7B985CA2" w:rsidR="00E27EC9" w:rsidRPr="00E007F1" w:rsidRDefault="00F70371" w:rsidP="00E27EC9">
      <w:pPr>
        <w:pStyle w:val="TOC2"/>
        <w:rPr>
          <w:rStyle w:val="Hyperlink"/>
          <w:rFonts w:ascii="Arial" w:hAnsi="Arial" w:cs="Arial"/>
          <w:smallCaps w:val="0"/>
          <w:noProof/>
          <w:sz w:val="22"/>
          <w:szCs w:val="22"/>
        </w:rPr>
      </w:pPr>
      <w:hyperlink w:anchor="_Toc159505768" w:history="1">
        <w:r w:rsidR="00E27EC9" w:rsidRPr="00E007F1">
          <w:rPr>
            <w:rStyle w:val="Hyperlink"/>
            <w:rFonts w:ascii="Arial" w:hAnsi="Arial" w:cs="Arial"/>
            <w:smallCaps w:val="0"/>
            <w:noProof/>
            <w:sz w:val="22"/>
            <w:szCs w:val="22"/>
          </w:rPr>
          <w:t>Stage C</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_Toc159505768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167</w:t>
        </w:r>
        <w:r w:rsidR="00E27EC9" w:rsidRPr="00E007F1">
          <w:rPr>
            <w:rFonts w:ascii="Arial" w:hAnsi="Arial" w:cs="Arial"/>
            <w:noProof/>
            <w:webHidden/>
            <w:sz w:val="22"/>
            <w:szCs w:val="22"/>
          </w:rPr>
          <w:fldChar w:fldCharType="end"/>
        </w:r>
      </w:hyperlink>
    </w:p>
    <w:p w14:paraId="134F7BBE" w14:textId="77777777" w:rsidR="00E27EC9" w:rsidRPr="00E007F1" w:rsidRDefault="00E27EC9" w:rsidP="00E27EC9">
      <w:pPr>
        <w:rPr>
          <w:rFonts w:ascii="Arial" w:eastAsiaTheme="minorEastAsia" w:hAnsi="Arial" w:cs="Arial"/>
          <w:noProof/>
          <w:sz w:val="22"/>
          <w:szCs w:val="22"/>
        </w:rPr>
      </w:pPr>
    </w:p>
    <w:p w14:paraId="30135143" w14:textId="746BD424"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769" w:history="1">
        <w:r w:rsidR="00E27EC9" w:rsidRPr="00E007F1">
          <w:rPr>
            <w:rStyle w:val="Hyperlink"/>
            <w:rFonts w:ascii="Arial" w:hAnsi="Arial" w:cs="Arial"/>
            <w:b/>
            <w:bCs/>
            <w:smallCaps w:val="0"/>
            <w:noProof/>
            <w:sz w:val="22"/>
            <w:szCs w:val="22"/>
          </w:rPr>
          <w:t>Boxing – Assessment Summary Stage B</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_Toc159505769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168</w:t>
        </w:r>
        <w:r w:rsidR="00E27EC9" w:rsidRPr="00E007F1">
          <w:rPr>
            <w:rFonts w:ascii="Arial" w:hAnsi="Arial" w:cs="Arial"/>
            <w:noProof/>
            <w:webHidden/>
            <w:sz w:val="22"/>
            <w:szCs w:val="22"/>
          </w:rPr>
          <w:fldChar w:fldCharType="end"/>
        </w:r>
      </w:hyperlink>
    </w:p>
    <w:p w14:paraId="702137B3" w14:textId="0F3EE557"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770" w:history="1">
        <w:r w:rsidR="00E27EC9" w:rsidRPr="00E007F1">
          <w:rPr>
            <w:rStyle w:val="Hyperlink"/>
            <w:rFonts w:ascii="Arial" w:hAnsi="Arial" w:cs="Arial"/>
            <w:smallCaps w:val="0"/>
            <w:noProof/>
            <w:sz w:val="22"/>
            <w:szCs w:val="22"/>
          </w:rPr>
          <w:t>Provision in 2024</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_Toc159505770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169</w:t>
        </w:r>
        <w:r w:rsidR="00E27EC9" w:rsidRPr="00E007F1">
          <w:rPr>
            <w:rFonts w:ascii="Arial" w:hAnsi="Arial" w:cs="Arial"/>
            <w:noProof/>
            <w:webHidden/>
            <w:sz w:val="22"/>
            <w:szCs w:val="22"/>
          </w:rPr>
          <w:fldChar w:fldCharType="end"/>
        </w:r>
      </w:hyperlink>
    </w:p>
    <w:p w14:paraId="4562CF5B" w14:textId="080EEFCD"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771" w:history="1">
        <w:r w:rsidR="00E27EC9" w:rsidRPr="00E007F1">
          <w:rPr>
            <w:rStyle w:val="Hyperlink"/>
            <w:rFonts w:ascii="Arial" w:hAnsi="Arial" w:cs="Arial"/>
            <w:smallCaps w:val="0"/>
            <w:noProof/>
            <w:sz w:val="22"/>
            <w:szCs w:val="22"/>
          </w:rPr>
          <w:t>Boxing – Quantity</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_Toc159505771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169</w:t>
        </w:r>
        <w:r w:rsidR="00E27EC9" w:rsidRPr="00E007F1">
          <w:rPr>
            <w:rFonts w:ascii="Arial" w:hAnsi="Arial" w:cs="Arial"/>
            <w:noProof/>
            <w:webHidden/>
            <w:sz w:val="22"/>
            <w:szCs w:val="22"/>
          </w:rPr>
          <w:fldChar w:fldCharType="end"/>
        </w:r>
      </w:hyperlink>
    </w:p>
    <w:p w14:paraId="7AB99D50" w14:textId="39A23FC9"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772" w:history="1">
        <w:r w:rsidR="00E27EC9" w:rsidRPr="00E007F1">
          <w:rPr>
            <w:rStyle w:val="Hyperlink"/>
            <w:rFonts w:ascii="Arial" w:hAnsi="Arial" w:cs="Arial"/>
            <w:smallCaps w:val="0"/>
            <w:noProof/>
            <w:sz w:val="22"/>
            <w:szCs w:val="22"/>
          </w:rPr>
          <w:t>Boxing - Quality</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_Toc159505772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169</w:t>
        </w:r>
        <w:r w:rsidR="00E27EC9" w:rsidRPr="00E007F1">
          <w:rPr>
            <w:rFonts w:ascii="Arial" w:hAnsi="Arial" w:cs="Arial"/>
            <w:noProof/>
            <w:webHidden/>
            <w:sz w:val="22"/>
            <w:szCs w:val="22"/>
          </w:rPr>
          <w:fldChar w:fldCharType="end"/>
        </w:r>
      </w:hyperlink>
    </w:p>
    <w:p w14:paraId="3DD4FC4D" w14:textId="58A06BBA" w:rsidR="00E27EC9" w:rsidRPr="00E007F1" w:rsidRDefault="00F70371" w:rsidP="00E27EC9">
      <w:pPr>
        <w:pStyle w:val="TOC2"/>
        <w:rPr>
          <w:rStyle w:val="Hyperlink"/>
          <w:rFonts w:ascii="Arial" w:hAnsi="Arial" w:cs="Arial"/>
          <w:smallCaps w:val="0"/>
          <w:noProof/>
          <w:sz w:val="22"/>
          <w:szCs w:val="22"/>
        </w:rPr>
      </w:pPr>
      <w:hyperlink w:anchor="_Toc159505773" w:history="1">
        <w:r w:rsidR="00E27EC9" w:rsidRPr="00E007F1">
          <w:rPr>
            <w:rStyle w:val="Hyperlink"/>
            <w:rFonts w:ascii="Arial" w:hAnsi="Arial" w:cs="Arial"/>
            <w:smallCaps w:val="0"/>
            <w:noProof/>
            <w:sz w:val="22"/>
            <w:szCs w:val="22"/>
          </w:rPr>
          <w:t>Demand in 2024</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_Toc159505773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170</w:t>
        </w:r>
        <w:r w:rsidR="00E27EC9" w:rsidRPr="00E007F1">
          <w:rPr>
            <w:rStyle w:val="Hyperlink"/>
            <w:rFonts w:ascii="Arial" w:hAnsi="Arial" w:cs="Arial"/>
            <w:smallCaps w:val="0"/>
            <w:noProof/>
            <w:webHidden/>
            <w:sz w:val="22"/>
            <w:szCs w:val="22"/>
          </w:rPr>
          <w:fldChar w:fldCharType="end"/>
        </w:r>
      </w:hyperlink>
    </w:p>
    <w:p w14:paraId="2EDFE1BA" w14:textId="48D8372A" w:rsidR="00E27EC9" w:rsidRPr="00E007F1" w:rsidRDefault="00F70371" w:rsidP="00E27EC9">
      <w:pPr>
        <w:pStyle w:val="TOC2"/>
        <w:rPr>
          <w:rStyle w:val="Hyperlink"/>
          <w:rFonts w:ascii="Arial" w:hAnsi="Arial" w:cs="Arial"/>
          <w:smallCaps w:val="0"/>
          <w:noProof/>
          <w:sz w:val="22"/>
          <w:szCs w:val="22"/>
        </w:rPr>
      </w:pPr>
      <w:hyperlink w:anchor="_Toc159505774" w:history="1">
        <w:r w:rsidR="00E27EC9" w:rsidRPr="00E007F1">
          <w:rPr>
            <w:rStyle w:val="Hyperlink"/>
            <w:rFonts w:ascii="Arial" w:hAnsi="Arial" w:cs="Arial"/>
            <w:smallCaps w:val="0"/>
            <w:noProof/>
            <w:sz w:val="22"/>
            <w:szCs w:val="22"/>
          </w:rPr>
          <w:t>Consultation</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_Toc159505774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170</w:t>
        </w:r>
        <w:r w:rsidR="00E27EC9" w:rsidRPr="00E007F1">
          <w:rPr>
            <w:rStyle w:val="Hyperlink"/>
            <w:rFonts w:ascii="Arial" w:hAnsi="Arial" w:cs="Arial"/>
            <w:smallCaps w:val="0"/>
            <w:noProof/>
            <w:webHidden/>
            <w:sz w:val="22"/>
            <w:szCs w:val="22"/>
          </w:rPr>
          <w:fldChar w:fldCharType="end"/>
        </w:r>
      </w:hyperlink>
    </w:p>
    <w:p w14:paraId="5DE3688C" w14:textId="1334777C" w:rsidR="00E27EC9" w:rsidRPr="00E007F1" w:rsidRDefault="00F70371" w:rsidP="00E27EC9">
      <w:pPr>
        <w:pStyle w:val="TOC2"/>
        <w:rPr>
          <w:rStyle w:val="Hyperlink"/>
          <w:rFonts w:ascii="Arial" w:hAnsi="Arial" w:cs="Arial"/>
          <w:smallCaps w:val="0"/>
          <w:noProof/>
          <w:sz w:val="22"/>
          <w:szCs w:val="22"/>
        </w:rPr>
      </w:pPr>
      <w:hyperlink w:anchor="_Toc159505775" w:history="1">
        <w:r w:rsidR="00E27EC9" w:rsidRPr="00E007F1">
          <w:rPr>
            <w:rStyle w:val="Hyperlink"/>
            <w:rFonts w:ascii="Arial" w:hAnsi="Arial" w:cs="Arial"/>
            <w:smallCaps w:val="0"/>
            <w:noProof/>
            <w:sz w:val="22"/>
            <w:szCs w:val="22"/>
          </w:rPr>
          <w:t>National Governing Body – England Boxing</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_Toc159505775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170</w:t>
        </w:r>
        <w:r w:rsidR="00E27EC9" w:rsidRPr="00E007F1">
          <w:rPr>
            <w:rStyle w:val="Hyperlink"/>
            <w:rFonts w:ascii="Arial" w:hAnsi="Arial" w:cs="Arial"/>
            <w:smallCaps w:val="0"/>
            <w:noProof/>
            <w:webHidden/>
            <w:sz w:val="22"/>
            <w:szCs w:val="22"/>
          </w:rPr>
          <w:fldChar w:fldCharType="end"/>
        </w:r>
      </w:hyperlink>
    </w:p>
    <w:p w14:paraId="782EA3BD" w14:textId="645EEB5F" w:rsidR="00E27EC9" w:rsidRPr="00E007F1" w:rsidRDefault="00F70371" w:rsidP="00E27EC9">
      <w:pPr>
        <w:pStyle w:val="TOC2"/>
        <w:rPr>
          <w:rStyle w:val="Hyperlink"/>
          <w:rFonts w:ascii="Arial" w:hAnsi="Arial" w:cs="Arial"/>
          <w:smallCaps w:val="0"/>
          <w:noProof/>
          <w:sz w:val="22"/>
          <w:szCs w:val="22"/>
        </w:rPr>
      </w:pPr>
      <w:hyperlink w:anchor="_Toc159505776" w:history="1">
        <w:r w:rsidR="00E27EC9" w:rsidRPr="00E007F1">
          <w:rPr>
            <w:rStyle w:val="Hyperlink"/>
            <w:rFonts w:ascii="Arial" w:hAnsi="Arial" w:cs="Arial"/>
            <w:smallCaps w:val="0"/>
            <w:noProof/>
            <w:sz w:val="22"/>
            <w:szCs w:val="22"/>
          </w:rPr>
          <w:t>Boxing - Accessibility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_Toc159505776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170</w:t>
        </w:r>
        <w:r w:rsidR="00E27EC9" w:rsidRPr="00E007F1">
          <w:rPr>
            <w:rStyle w:val="Hyperlink"/>
            <w:rFonts w:ascii="Arial" w:hAnsi="Arial" w:cs="Arial"/>
            <w:smallCaps w:val="0"/>
            <w:noProof/>
            <w:webHidden/>
            <w:sz w:val="22"/>
            <w:szCs w:val="22"/>
          </w:rPr>
          <w:fldChar w:fldCharType="end"/>
        </w:r>
      </w:hyperlink>
    </w:p>
    <w:p w14:paraId="304C848B" w14:textId="5DE5E02A" w:rsidR="00E27EC9" w:rsidRPr="00E007F1" w:rsidRDefault="00F70371" w:rsidP="00E27EC9">
      <w:pPr>
        <w:pStyle w:val="TOC2"/>
        <w:rPr>
          <w:rStyle w:val="Hyperlink"/>
          <w:rFonts w:ascii="Arial" w:hAnsi="Arial" w:cs="Arial"/>
          <w:smallCaps w:val="0"/>
          <w:noProof/>
          <w:sz w:val="22"/>
          <w:szCs w:val="22"/>
        </w:rPr>
      </w:pPr>
      <w:hyperlink w:anchor="_Toc159505777" w:history="1">
        <w:r w:rsidR="00E27EC9" w:rsidRPr="00E007F1">
          <w:rPr>
            <w:rStyle w:val="Hyperlink"/>
            <w:rFonts w:ascii="Arial" w:hAnsi="Arial" w:cs="Arial"/>
            <w:smallCaps w:val="0"/>
            <w:noProof/>
            <w:sz w:val="22"/>
            <w:szCs w:val="22"/>
          </w:rPr>
          <w:t>Boxing – Availability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_Toc159505777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171</w:t>
        </w:r>
        <w:r w:rsidR="00E27EC9" w:rsidRPr="00E007F1">
          <w:rPr>
            <w:rStyle w:val="Hyperlink"/>
            <w:rFonts w:ascii="Arial" w:hAnsi="Arial" w:cs="Arial"/>
            <w:smallCaps w:val="0"/>
            <w:noProof/>
            <w:webHidden/>
            <w:sz w:val="22"/>
            <w:szCs w:val="22"/>
          </w:rPr>
          <w:fldChar w:fldCharType="end"/>
        </w:r>
      </w:hyperlink>
    </w:p>
    <w:p w14:paraId="02859E25" w14:textId="295273CD" w:rsidR="00E27EC9" w:rsidRPr="00E007F1" w:rsidRDefault="00F70371" w:rsidP="00E27EC9">
      <w:pPr>
        <w:pStyle w:val="TOC2"/>
        <w:rPr>
          <w:rStyle w:val="Hyperlink"/>
          <w:rFonts w:ascii="Arial" w:hAnsi="Arial" w:cs="Arial"/>
          <w:smallCaps w:val="0"/>
          <w:noProof/>
          <w:sz w:val="22"/>
          <w:szCs w:val="22"/>
        </w:rPr>
      </w:pPr>
      <w:hyperlink w:anchor="_Toc159505778" w:history="1">
        <w:r w:rsidR="00E27EC9" w:rsidRPr="00E007F1">
          <w:rPr>
            <w:rStyle w:val="Hyperlink"/>
            <w:rFonts w:ascii="Arial" w:hAnsi="Arial" w:cs="Arial"/>
            <w:smallCaps w:val="0"/>
            <w:noProof/>
            <w:sz w:val="22"/>
            <w:szCs w:val="22"/>
          </w:rPr>
          <w:t>Provision Requirements by 2039</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_Toc159505778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171</w:t>
        </w:r>
        <w:r w:rsidR="00E27EC9" w:rsidRPr="00E007F1">
          <w:rPr>
            <w:rStyle w:val="Hyperlink"/>
            <w:rFonts w:ascii="Arial" w:hAnsi="Arial" w:cs="Arial"/>
            <w:smallCaps w:val="0"/>
            <w:noProof/>
            <w:webHidden/>
            <w:sz w:val="22"/>
            <w:szCs w:val="22"/>
          </w:rPr>
          <w:fldChar w:fldCharType="end"/>
        </w:r>
      </w:hyperlink>
    </w:p>
    <w:p w14:paraId="5B109628" w14:textId="41E276D8" w:rsidR="00E27EC9" w:rsidRPr="00E007F1" w:rsidRDefault="00F70371" w:rsidP="00E27EC9">
      <w:pPr>
        <w:pStyle w:val="TOC2"/>
        <w:rPr>
          <w:rStyle w:val="Hyperlink"/>
          <w:rFonts w:ascii="Arial" w:hAnsi="Arial" w:cs="Arial"/>
          <w:smallCaps w:val="0"/>
          <w:noProof/>
          <w:sz w:val="22"/>
          <w:szCs w:val="22"/>
        </w:rPr>
      </w:pPr>
      <w:hyperlink w:anchor="_Toc159505779" w:history="1">
        <w:r w:rsidR="00E27EC9" w:rsidRPr="00E007F1">
          <w:rPr>
            <w:rStyle w:val="Hyperlink"/>
            <w:rFonts w:ascii="Arial" w:hAnsi="Arial" w:cs="Arial"/>
            <w:smallCaps w:val="0"/>
            <w:noProof/>
            <w:sz w:val="22"/>
            <w:szCs w:val="22"/>
          </w:rPr>
          <w:t>Stage C</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_Toc159505779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171</w:t>
        </w:r>
        <w:r w:rsidR="00E27EC9" w:rsidRPr="00E007F1">
          <w:rPr>
            <w:rStyle w:val="Hyperlink"/>
            <w:rFonts w:ascii="Arial" w:hAnsi="Arial" w:cs="Arial"/>
            <w:smallCaps w:val="0"/>
            <w:noProof/>
            <w:webHidden/>
            <w:sz w:val="22"/>
            <w:szCs w:val="22"/>
          </w:rPr>
          <w:fldChar w:fldCharType="end"/>
        </w:r>
      </w:hyperlink>
    </w:p>
    <w:p w14:paraId="7A74048B" w14:textId="77777777" w:rsidR="00E27EC9" w:rsidRPr="00E007F1" w:rsidRDefault="00E27EC9" w:rsidP="00E27EC9">
      <w:pPr>
        <w:rPr>
          <w:rFonts w:ascii="Arial" w:hAnsi="Arial" w:cs="Arial"/>
          <w:noProof/>
          <w:sz w:val="22"/>
          <w:szCs w:val="22"/>
        </w:rPr>
      </w:pPr>
    </w:p>
    <w:p w14:paraId="265D5686" w14:textId="2F37EE80" w:rsidR="00E27EC9" w:rsidRPr="00E007F1" w:rsidRDefault="00F70371" w:rsidP="00E27EC9">
      <w:pPr>
        <w:pStyle w:val="TOC2"/>
        <w:rPr>
          <w:rStyle w:val="Hyperlink"/>
          <w:rFonts w:ascii="Arial" w:hAnsi="Arial" w:cs="Arial"/>
          <w:b/>
          <w:bCs/>
          <w:smallCaps w:val="0"/>
          <w:noProof/>
          <w:sz w:val="22"/>
          <w:szCs w:val="22"/>
        </w:rPr>
      </w:pPr>
      <w:hyperlink w:anchor="_Toc159505780" w:history="1">
        <w:r w:rsidR="00E27EC9" w:rsidRPr="00E007F1">
          <w:rPr>
            <w:rStyle w:val="Hyperlink"/>
            <w:rFonts w:ascii="Arial" w:hAnsi="Arial" w:cs="Arial"/>
            <w:b/>
            <w:bCs/>
            <w:smallCaps w:val="0"/>
            <w:noProof/>
            <w:sz w:val="22"/>
            <w:szCs w:val="22"/>
          </w:rPr>
          <w:t>Rifle Shooting – Assessment Summary Stage B</w:t>
        </w:r>
        <w:r w:rsidR="00E27EC9" w:rsidRPr="00E007F1">
          <w:rPr>
            <w:rStyle w:val="Hyperlink"/>
            <w:rFonts w:ascii="Arial" w:hAnsi="Arial" w:cs="Arial"/>
            <w:b/>
            <w:bCs/>
            <w:smallCaps w:val="0"/>
            <w:noProof/>
            <w:webHidden/>
            <w:sz w:val="22"/>
            <w:szCs w:val="22"/>
          </w:rPr>
          <w:tab/>
        </w:r>
        <w:r w:rsidR="00E27EC9" w:rsidRPr="00E007F1">
          <w:rPr>
            <w:rStyle w:val="Hyperlink"/>
            <w:rFonts w:ascii="Arial" w:hAnsi="Arial" w:cs="Arial"/>
            <w:b/>
            <w:bCs/>
            <w:smallCaps w:val="0"/>
            <w:noProof/>
            <w:webHidden/>
            <w:sz w:val="22"/>
            <w:szCs w:val="22"/>
          </w:rPr>
          <w:fldChar w:fldCharType="begin"/>
        </w:r>
        <w:r w:rsidR="00E27EC9" w:rsidRPr="00E007F1">
          <w:rPr>
            <w:rStyle w:val="Hyperlink"/>
            <w:rFonts w:ascii="Arial" w:hAnsi="Arial" w:cs="Arial"/>
            <w:b/>
            <w:bCs/>
            <w:smallCaps w:val="0"/>
            <w:noProof/>
            <w:webHidden/>
            <w:sz w:val="22"/>
            <w:szCs w:val="22"/>
          </w:rPr>
          <w:instrText xml:space="preserve"> PAGEREF _Toc159505780 \h </w:instrText>
        </w:r>
        <w:r w:rsidR="00E27EC9" w:rsidRPr="00E007F1">
          <w:rPr>
            <w:rStyle w:val="Hyperlink"/>
            <w:rFonts w:ascii="Arial" w:hAnsi="Arial" w:cs="Arial"/>
            <w:b/>
            <w:bCs/>
            <w:smallCaps w:val="0"/>
            <w:noProof/>
            <w:webHidden/>
            <w:sz w:val="22"/>
            <w:szCs w:val="22"/>
          </w:rPr>
        </w:r>
        <w:r w:rsidR="00E27EC9" w:rsidRPr="00E007F1">
          <w:rPr>
            <w:rStyle w:val="Hyperlink"/>
            <w:rFonts w:ascii="Arial" w:hAnsi="Arial" w:cs="Arial"/>
            <w:b/>
            <w:bCs/>
            <w:smallCaps w:val="0"/>
            <w:noProof/>
            <w:webHidden/>
            <w:sz w:val="22"/>
            <w:szCs w:val="22"/>
          </w:rPr>
          <w:fldChar w:fldCharType="separate"/>
        </w:r>
        <w:r w:rsidR="00B963F1">
          <w:rPr>
            <w:rStyle w:val="Hyperlink"/>
            <w:rFonts w:ascii="Arial" w:hAnsi="Arial" w:cs="Arial"/>
            <w:b/>
            <w:bCs/>
            <w:smallCaps w:val="0"/>
            <w:noProof/>
            <w:webHidden/>
            <w:sz w:val="22"/>
            <w:szCs w:val="22"/>
          </w:rPr>
          <w:t>172</w:t>
        </w:r>
        <w:r w:rsidR="00E27EC9" w:rsidRPr="00E007F1">
          <w:rPr>
            <w:rStyle w:val="Hyperlink"/>
            <w:rFonts w:ascii="Arial" w:hAnsi="Arial" w:cs="Arial"/>
            <w:b/>
            <w:bCs/>
            <w:smallCaps w:val="0"/>
            <w:noProof/>
            <w:webHidden/>
            <w:sz w:val="22"/>
            <w:szCs w:val="22"/>
          </w:rPr>
          <w:fldChar w:fldCharType="end"/>
        </w:r>
      </w:hyperlink>
    </w:p>
    <w:p w14:paraId="65CD22ED" w14:textId="4BF03694" w:rsidR="00E27EC9" w:rsidRPr="00E007F1" w:rsidRDefault="00F70371" w:rsidP="00E27EC9">
      <w:pPr>
        <w:pStyle w:val="TOC2"/>
        <w:rPr>
          <w:rStyle w:val="Hyperlink"/>
          <w:rFonts w:ascii="Arial" w:hAnsi="Arial" w:cs="Arial"/>
          <w:smallCaps w:val="0"/>
          <w:noProof/>
          <w:sz w:val="22"/>
          <w:szCs w:val="22"/>
        </w:rPr>
      </w:pPr>
      <w:hyperlink w:anchor="_Toc159505781" w:history="1">
        <w:r w:rsidR="00E27EC9" w:rsidRPr="00E007F1">
          <w:rPr>
            <w:rStyle w:val="Hyperlink"/>
            <w:rFonts w:ascii="Arial" w:hAnsi="Arial" w:cs="Arial"/>
            <w:smallCaps w:val="0"/>
            <w:noProof/>
            <w:sz w:val="22"/>
            <w:szCs w:val="22"/>
          </w:rPr>
          <w:t>Provision in 2024</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_Toc159505781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173</w:t>
        </w:r>
        <w:r w:rsidR="00E27EC9" w:rsidRPr="00E007F1">
          <w:rPr>
            <w:rStyle w:val="Hyperlink"/>
            <w:rFonts w:ascii="Arial" w:hAnsi="Arial" w:cs="Arial"/>
            <w:smallCaps w:val="0"/>
            <w:noProof/>
            <w:webHidden/>
            <w:sz w:val="22"/>
            <w:szCs w:val="22"/>
          </w:rPr>
          <w:fldChar w:fldCharType="end"/>
        </w:r>
      </w:hyperlink>
    </w:p>
    <w:p w14:paraId="09C1CC8C" w14:textId="75B4C39C" w:rsidR="00E27EC9" w:rsidRPr="00E007F1" w:rsidRDefault="00F70371" w:rsidP="00E27EC9">
      <w:pPr>
        <w:pStyle w:val="TOC2"/>
        <w:rPr>
          <w:rStyle w:val="Hyperlink"/>
          <w:rFonts w:ascii="Arial" w:hAnsi="Arial" w:cs="Arial"/>
          <w:smallCaps w:val="0"/>
          <w:noProof/>
          <w:sz w:val="22"/>
          <w:szCs w:val="22"/>
        </w:rPr>
      </w:pPr>
      <w:hyperlink w:anchor="_Toc159505782" w:history="1">
        <w:r w:rsidR="00E27EC9" w:rsidRPr="00E007F1">
          <w:rPr>
            <w:rStyle w:val="Hyperlink"/>
            <w:rFonts w:ascii="Arial" w:hAnsi="Arial" w:cs="Arial"/>
            <w:smallCaps w:val="0"/>
            <w:noProof/>
            <w:sz w:val="22"/>
            <w:szCs w:val="22"/>
          </w:rPr>
          <w:t>Rifle and Pistol Shooting – Quantity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_Toc159505782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173</w:t>
        </w:r>
        <w:r w:rsidR="00E27EC9" w:rsidRPr="00E007F1">
          <w:rPr>
            <w:rStyle w:val="Hyperlink"/>
            <w:rFonts w:ascii="Arial" w:hAnsi="Arial" w:cs="Arial"/>
            <w:smallCaps w:val="0"/>
            <w:noProof/>
            <w:webHidden/>
            <w:sz w:val="22"/>
            <w:szCs w:val="22"/>
          </w:rPr>
          <w:fldChar w:fldCharType="end"/>
        </w:r>
      </w:hyperlink>
    </w:p>
    <w:p w14:paraId="6AD0C04B" w14:textId="4F985BCE" w:rsidR="00E27EC9" w:rsidRPr="00E007F1" w:rsidRDefault="00F70371" w:rsidP="00E27EC9">
      <w:pPr>
        <w:pStyle w:val="TOC2"/>
        <w:rPr>
          <w:rStyle w:val="Hyperlink"/>
          <w:rFonts w:ascii="Arial" w:hAnsi="Arial" w:cs="Arial"/>
          <w:smallCaps w:val="0"/>
          <w:noProof/>
          <w:sz w:val="22"/>
          <w:szCs w:val="22"/>
        </w:rPr>
      </w:pPr>
      <w:hyperlink w:anchor="_Toc159505783" w:history="1">
        <w:r w:rsidR="00E27EC9" w:rsidRPr="00E007F1">
          <w:rPr>
            <w:rStyle w:val="Hyperlink"/>
            <w:rFonts w:ascii="Arial" w:hAnsi="Arial" w:cs="Arial"/>
            <w:smallCaps w:val="0"/>
            <w:noProof/>
            <w:sz w:val="22"/>
            <w:szCs w:val="22"/>
          </w:rPr>
          <w:t>Rifle and Pistol Shooting - Quality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_Toc159505783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173</w:t>
        </w:r>
        <w:r w:rsidR="00E27EC9" w:rsidRPr="00E007F1">
          <w:rPr>
            <w:rStyle w:val="Hyperlink"/>
            <w:rFonts w:ascii="Arial" w:hAnsi="Arial" w:cs="Arial"/>
            <w:smallCaps w:val="0"/>
            <w:noProof/>
            <w:webHidden/>
            <w:sz w:val="22"/>
            <w:szCs w:val="22"/>
          </w:rPr>
          <w:fldChar w:fldCharType="end"/>
        </w:r>
      </w:hyperlink>
    </w:p>
    <w:p w14:paraId="656DE83E" w14:textId="0989CAC6" w:rsidR="00E27EC9" w:rsidRPr="00E007F1" w:rsidRDefault="00F70371" w:rsidP="00E27EC9">
      <w:pPr>
        <w:pStyle w:val="TOC2"/>
        <w:rPr>
          <w:rStyle w:val="Hyperlink"/>
          <w:rFonts w:ascii="Arial" w:hAnsi="Arial" w:cs="Arial"/>
          <w:smallCaps w:val="0"/>
          <w:noProof/>
          <w:sz w:val="22"/>
          <w:szCs w:val="22"/>
        </w:rPr>
      </w:pPr>
      <w:hyperlink w:anchor="_Toc159505784" w:history="1">
        <w:r w:rsidR="00E27EC9" w:rsidRPr="00E007F1">
          <w:rPr>
            <w:rStyle w:val="Hyperlink"/>
            <w:rFonts w:ascii="Arial" w:hAnsi="Arial" w:cs="Arial"/>
            <w:smallCaps w:val="0"/>
            <w:noProof/>
            <w:sz w:val="22"/>
            <w:szCs w:val="22"/>
          </w:rPr>
          <w:t>Demand in 2024</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_Toc159505784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173</w:t>
        </w:r>
        <w:r w:rsidR="00E27EC9" w:rsidRPr="00E007F1">
          <w:rPr>
            <w:rStyle w:val="Hyperlink"/>
            <w:rFonts w:ascii="Arial" w:hAnsi="Arial" w:cs="Arial"/>
            <w:smallCaps w:val="0"/>
            <w:noProof/>
            <w:webHidden/>
            <w:sz w:val="22"/>
            <w:szCs w:val="22"/>
          </w:rPr>
          <w:fldChar w:fldCharType="end"/>
        </w:r>
      </w:hyperlink>
    </w:p>
    <w:p w14:paraId="44737B0C" w14:textId="5F05485D" w:rsidR="00E27EC9" w:rsidRPr="00E007F1" w:rsidRDefault="00F70371" w:rsidP="00E27EC9">
      <w:pPr>
        <w:pStyle w:val="TOC2"/>
        <w:rPr>
          <w:rStyle w:val="Hyperlink"/>
          <w:rFonts w:ascii="Arial" w:hAnsi="Arial" w:cs="Arial"/>
          <w:smallCaps w:val="0"/>
          <w:noProof/>
          <w:sz w:val="22"/>
          <w:szCs w:val="22"/>
        </w:rPr>
      </w:pPr>
      <w:hyperlink w:anchor="_Toc159505785" w:history="1">
        <w:r w:rsidR="00E27EC9" w:rsidRPr="00E007F1">
          <w:rPr>
            <w:rStyle w:val="Hyperlink"/>
            <w:rFonts w:ascii="Arial" w:hAnsi="Arial" w:cs="Arial"/>
            <w:smallCaps w:val="0"/>
            <w:noProof/>
            <w:sz w:val="22"/>
            <w:szCs w:val="22"/>
          </w:rPr>
          <w:t>Consultation</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_Toc159505785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173</w:t>
        </w:r>
        <w:r w:rsidR="00E27EC9" w:rsidRPr="00E007F1">
          <w:rPr>
            <w:rStyle w:val="Hyperlink"/>
            <w:rFonts w:ascii="Arial" w:hAnsi="Arial" w:cs="Arial"/>
            <w:smallCaps w:val="0"/>
            <w:noProof/>
            <w:webHidden/>
            <w:sz w:val="22"/>
            <w:szCs w:val="22"/>
          </w:rPr>
          <w:fldChar w:fldCharType="end"/>
        </w:r>
      </w:hyperlink>
    </w:p>
    <w:p w14:paraId="1D44641D" w14:textId="332D2390" w:rsidR="00E27EC9" w:rsidRPr="00E007F1" w:rsidRDefault="00F70371" w:rsidP="00E27EC9">
      <w:pPr>
        <w:pStyle w:val="TOC2"/>
        <w:rPr>
          <w:rStyle w:val="Hyperlink"/>
          <w:rFonts w:ascii="Arial" w:hAnsi="Arial" w:cs="Arial"/>
          <w:smallCaps w:val="0"/>
          <w:noProof/>
          <w:sz w:val="22"/>
          <w:szCs w:val="22"/>
        </w:rPr>
      </w:pPr>
      <w:hyperlink w:anchor="_Toc159505786" w:history="1">
        <w:r w:rsidR="00E27EC9" w:rsidRPr="00E007F1">
          <w:rPr>
            <w:rStyle w:val="Hyperlink"/>
            <w:rFonts w:ascii="Arial" w:hAnsi="Arial" w:cs="Arial"/>
            <w:smallCaps w:val="0"/>
            <w:noProof/>
            <w:sz w:val="22"/>
            <w:szCs w:val="22"/>
          </w:rPr>
          <w:t>Survey Responses (Education Institutions, Sports Clubs, Parish and Town Councils)</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_Toc159505786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173</w:t>
        </w:r>
        <w:r w:rsidR="00E27EC9" w:rsidRPr="00E007F1">
          <w:rPr>
            <w:rStyle w:val="Hyperlink"/>
            <w:rFonts w:ascii="Arial" w:hAnsi="Arial" w:cs="Arial"/>
            <w:smallCaps w:val="0"/>
            <w:noProof/>
            <w:webHidden/>
            <w:sz w:val="22"/>
            <w:szCs w:val="22"/>
          </w:rPr>
          <w:fldChar w:fldCharType="end"/>
        </w:r>
      </w:hyperlink>
    </w:p>
    <w:p w14:paraId="63C15D76" w14:textId="0F0A6C76" w:rsidR="00E27EC9" w:rsidRPr="00E007F1" w:rsidRDefault="00F70371" w:rsidP="00E27EC9">
      <w:pPr>
        <w:pStyle w:val="TOC2"/>
        <w:rPr>
          <w:rStyle w:val="Hyperlink"/>
          <w:rFonts w:ascii="Arial" w:hAnsi="Arial" w:cs="Arial"/>
          <w:smallCaps w:val="0"/>
          <w:noProof/>
          <w:sz w:val="22"/>
          <w:szCs w:val="22"/>
        </w:rPr>
      </w:pPr>
      <w:hyperlink w:anchor="_Toc159505787" w:history="1">
        <w:r w:rsidR="00E27EC9" w:rsidRPr="00E007F1">
          <w:rPr>
            <w:rStyle w:val="Hyperlink"/>
            <w:rFonts w:ascii="Arial" w:hAnsi="Arial" w:cs="Arial"/>
            <w:smallCaps w:val="0"/>
            <w:noProof/>
            <w:sz w:val="22"/>
            <w:szCs w:val="22"/>
          </w:rPr>
          <w:t>National Governing Body – National Small-bore Rifle Association (NSRA)</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_Toc159505787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174</w:t>
        </w:r>
        <w:r w:rsidR="00E27EC9" w:rsidRPr="00E007F1">
          <w:rPr>
            <w:rStyle w:val="Hyperlink"/>
            <w:rFonts w:ascii="Arial" w:hAnsi="Arial" w:cs="Arial"/>
            <w:smallCaps w:val="0"/>
            <w:noProof/>
            <w:webHidden/>
            <w:sz w:val="22"/>
            <w:szCs w:val="22"/>
          </w:rPr>
          <w:fldChar w:fldCharType="end"/>
        </w:r>
      </w:hyperlink>
    </w:p>
    <w:p w14:paraId="0C2B692A" w14:textId="78BDBE49" w:rsidR="00E27EC9" w:rsidRPr="00E007F1" w:rsidRDefault="00F70371" w:rsidP="00E27EC9">
      <w:pPr>
        <w:pStyle w:val="TOC2"/>
        <w:rPr>
          <w:rStyle w:val="Hyperlink"/>
          <w:rFonts w:ascii="Arial" w:hAnsi="Arial" w:cs="Arial"/>
          <w:smallCaps w:val="0"/>
          <w:noProof/>
          <w:sz w:val="22"/>
          <w:szCs w:val="22"/>
        </w:rPr>
      </w:pPr>
      <w:hyperlink w:anchor="_Toc159505788" w:history="1">
        <w:r w:rsidR="00E27EC9" w:rsidRPr="00E007F1">
          <w:rPr>
            <w:rStyle w:val="Hyperlink"/>
            <w:rFonts w:ascii="Arial" w:hAnsi="Arial" w:cs="Arial"/>
            <w:smallCaps w:val="0"/>
            <w:noProof/>
            <w:sz w:val="22"/>
            <w:szCs w:val="22"/>
          </w:rPr>
          <w:t>Rifle and Pistol Shooting - Accessibility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_Toc159505788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174</w:t>
        </w:r>
        <w:r w:rsidR="00E27EC9" w:rsidRPr="00E007F1">
          <w:rPr>
            <w:rStyle w:val="Hyperlink"/>
            <w:rFonts w:ascii="Arial" w:hAnsi="Arial" w:cs="Arial"/>
            <w:smallCaps w:val="0"/>
            <w:noProof/>
            <w:webHidden/>
            <w:sz w:val="22"/>
            <w:szCs w:val="22"/>
          </w:rPr>
          <w:fldChar w:fldCharType="end"/>
        </w:r>
      </w:hyperlink>
    </w:p>
    <w:p w14:paraId="786E15F2" w14:textId="039A2967" w:rsidR="00E27EC9" w:rsidRPr="00E007F1" w:rsidRDefault="00F70371" w:rsidP="00E27EC9">
      <w:pPr>
        <w:pStyle w:val="TOC2"/>
        <w:rPr>
          <w:rStyle w:val="Hyperlink"/>
          <w:rFonts w:ascii="Arial" w:hAnsi="Arial" w:cs="Arial"/>
          <w:smallCaps w:val="0"/>
          <w:noProof/>
          <w:sz w:val="22"/>
          <w:szCs w:val="22"/>
        </w:rPr>
      </w:pPr>
      <w:hyperlink w:anchor="_Toc159505789" w:history="1">
        <w:r w:rsidR="00E27EC9" w:rsidRPr="00E007F1">
          <w:rPr>
            <w:rStyle w:val="Hyperlink"/>
            <w:rFonts w:ascii="Arial" w:hAnsi="Arial" w:cs="Arial"/>
            <w:smallCaps w:val="0"/>
            <w:noProof/>
            <w:sz w:val="22"/>
            <w:szCs w:val="22"/>
          </w:rPr>
          <w:t>Rifle and Pistol Shooting – Availability</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_Toc159505789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174</w:t>
        </w:r>
        <w:r w:rsidR="00E27EC9" w:rsidRPr="00E007F1">
          <w:rPr>
            <w:rStyle w:val="Hyperlink"/>
            <w:rFonts w:ascii="Arial" w:hAnsi="Arial" w:cs="Arial"/>
            <w:smallCaps w:val="0"/>
            <w:noProof/>
            <w:webHidden/>
            <w:sz w:val="22"/>
            <w:szCs w:val="22"/>
          </w:rPr>
          <w:fldChar w:fldCharType="end"/>
        </w:r>
      </w:hyperlink>
    </w:p>
    <w:p w14:paraId="324CCCC4" w14:textId="0A443D45" w:rsidR="00E27EC9" w:rsidRPr="00E007F1" w:rsidRDefault="00F70371" w:rsidP="00E27EC9">
      <w:pPr>
        <w:pStyle w:val="TOC2"/>
        <w:rPr>
          <w:rStyle w:val="Hyperlink"/>
          <w:rFonts w:ascii="Arial" w:hAnsi="Arial" w:cs="Arial"/>
          <w:smallCaps w:val="0"/>
          <w:noProof/>
          <w:sz w:val="22"/>
          <w:szCs w:val="22"/>
        </w:rPr>
      </w:pPr>
      <w:hyperlink w:anchor="_Toc159505790" w:history="1">
        <w:r w:rsidR="00E27EC9" w:rsidRPr="00E007F1">
          <w:rPr>
            <w:rStyle w:val="Hyperlink"/>
            <w:rFonts w:ascii="Arial" w:hAnsi="Arial" w:cs="Arial"/>
            <w:smallCaps w:val="0"/>
            <w:noProof/>
            <w:sz w:val="22"/>
            <w:szCs w:val="22"/>
          </w:rPr>
          <w:t>Provision Requirements by 2039</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_Toc159505790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175</w:t>
        </w:r>
        <w:r w:rsidR="00E27EC9" w:rsidRPr="00E007F1">
          <w:rPr>
            <w:rStyle w:val="Hyperlink"/>
            <w:rFonts w:ascii="Arial" w:hAnsi="Arial" w:cs="Arial"/>
            <w:smallCaps w:val="0"/>
            <w:noProof/>
            <w:webHidden/>
            <w:sz w:val="22"/>
            <w:szCs w:val="22"/>
          </w:rPr>
          <w:fldChar w:fldCharType="end"/>
        </w:r>
      </w:hyperlink>
    </w:p>
    <w:p w14:paraId="47584BC0" w14:textId="5F12125D" w:rsidR="00E27EC9" w:rsidRPr="00E007F1" w:rsidRDefault="00F70371" w:rsidP="00E27EC9">
      <w:pPr>
        <w:pStyle w:val="TOC2"/>
        <w:rPr>
          <w:rStyle w:val="Hyperlink"/>
          <w:rFonts w:ascii="Arial" w:hAnsi="Arial" w:cs="Arial"/>
          <w:smallCaps w:val="0"/>
          <w:noProof/>
          <w:sz w:val="22"/>
          <w:szCs w:val="22"/>
        </w:rPr>
      </w:pPr>
      <w:hyperlink w:anchor="_Toc159505791" w:history="1">
        <w:r w:rsidR="00E27EC9" w:rsidRPr="00E007F1">
          <w:rPr>
            <w:rStyle w:val="Hyperlink"/>
            <w:rFonts w:ascii="Arial" w:hAnsi="Arial" w:cs="Arial"/>
            <w:smallCaps w:val="0"/>
            <w:noProof/>
            <w:sz w:val="22"/>
            <w:szCs w:val="22"/>
          </w:rPr>
          <w:t>Stage C</w:t>
        </w:r>
        <w:r w:rsidR="00E27EC9" w:rsidRPr="00E007F1">
          <w:rPr>
            <w:rStyle w:val="Hyperlink"/>
            <w:rFonts w:ascii="Arial" w:hAnsi="Arial" w:cs="Arial"/>
            <w:smallCaps w:val="0"/>
            <w:noProof/>
            <w:webHidden/>
            <w:sz w:val="22"/>
            <w:szCs w:val="22"/>
          </w:rPr>
          <w:tab/>
        </w:r>
        <w:r w:rsidR="00E27EC9" w:rsidRPr="00E007F1">
          <w:rPr>
            <w:rStyle w:val="Hyperlink"/>
            <w:rFonts w:ascii="Arial" w:hAnsi="Arial" w:cs="Arial"/>
            <w:smallCaps w:val="0"/>
            <w:noProof/>
            <w:webHidden/>
            <w:sz w:val="22"/>
            <w:szCs w:val="22"/>
          </w:rPr>
          <w:fldChar w:fldCharType="begin"/>
        </w:r>
        <w:r w:rsidR="00E27EC9" w:rsidRPr="00E007F1">
          <w:rPr>
            <w:rStyle w:val="Hyperlink"/>
            <w:rFonts w:ascii="Arial" w:hAnsi="Arial" w:cs="Arial"/>
            <w:smallCaps w:val="0"/>
            <w:noProof/>
            <w:webHidden/>
            <w:sz w:val="22"/>
            <w:szCs w:val="22"/>
          </w:rPr>
          <w:instrText xml:space="preserve"> PAGEREF _Toc159505791 \h </w:instrText>
        </w:r>
        <w:r w:rsidR="00E27EC9" w:rsidRPr="00E007F1">
          <w:rPr>
            <w:rStyle w:val="Hyperlink"/>
            <w:rFonts w:ascii="Arial" w:hAnsi="Arial" w:cs="Arial"/>
            <w:smallCaps w:val="0"/>
            <w:noProof/>
            <w:webHidden/>
            <w:sz w:val="22"/>
            <w:szCs w:val="22"/>
          </w:rPr>
        </w:r>
        <w:r w:rsidR="00E27EC9" w:rsidRPr="00E007F1">
          <w:rPr>
            <w:rStyle w:val="Hyperlink"/>
            <w:rFonts w:ascii="Arial" w:hAnsi="Arial" w:cs="Arial"/>
            <w:smallCaps w:val="0"/>
            <w:noProof/>
            <w:webHidden/>
            <w:sz w:val="22"/>
            <w:szCs w:val="22"/>
          </w:rPr>
          <w:fldChar w:fldCharType="separate"/>
        </w:r>
        <w:r w:rsidR="00B963F1">
          <w:rPr>
            <w:rStyle w:val="Hyperlink"/>
            <w:rFonts w:ascii="Arial" w:hAnsi="Arial" w:cs="Arial"/>
            <w:smallCaps w:val="0"/>
            <w:noProof/>
            <w:webHidden/>
            <w:sz w:val="22"/>
            <w:szCs w:val="22"/>
          </w:rPr>
          <w:t>175</w:t>
        </w:r>
        <w:r w:rsidR="00E27EC9" w:rsidRPr="00E007F1">
          <w:rPr>
            <w:rStyle w:val="Hyperlink"/>
            <w:rFonts w:ascii="Arial" w:hAnsi="Arial" w:cs="Arial"/>
            <w:smallCaps w:val="0"/>
            <w:noProof/>
            <w:webHidden/>
            <w:sz w:val="22"/>
            <w:szCs w:val="22"/>
          </w:rPr>
          <w:fldChar w:fldCharType="end"/>
        </w:r>
      </w:hyperlink>
    </w:p>
    <w:p w14:paraId="4438AB61" w14:textId="77777777" w:rsidR="00E27EC9" w:rsidRPr="00E007F1" w:rsidRDefault="00E27EC9" w:rsidP="00E27EC9">
      <w:pPr>
        <w:rPr>
          <w:rFonts w:ascii="Arial" w:eastAsiaTheme="minorEastAsia" w:hAnsi="Arial" w:cs="Arial"/>
          <w:noProof/>
          <w:sz w:val="22"/>
          <w:szCs w:val="22"/>
        </w:rPr>
      </w:pPr>
    </w:p>
    <w:p w14:paraId="215EE8B5" w14:textId="52F1181F" w:rsidR="00E27EC9" w:rsidRPr="00E007F1" w:rsidRDefault="00F70371" w:rsidP="00744FEC">
      <w:pPr>
        <w:pStyle w:val="TOC1"/>
        <w:rPr>
          <w:rFonts w:ascii="Arial" w:eastAsiaTheme="minorEastAsia" w:hAnsi="Arial" w:cs="Arial"/>
          <w:noProof/>
          <w:kern w:val="2"/>
          <w:sz w:val="22"/>
          <w:szCs w:val="22"/>
          <w14:ligatures w14:val="standardContextual"/>
        </w:rPr>
      </w:pPr>
      <w:hyperlink w:anchor="_Toc159505792" w:history="1">
        <w:r w:rsidR="00E27EC9" w:rsidRPr="00E007F1">
          <w:rPr>
            <w:rStyle w:val="Hyperlink"/>
            <w:rFonts w:ascii="Arial" w:hAnsi="Arial" w:cs="Arial"/>
            <w:caps w:val="0"/>
            <w:noProof/>
            <w:sz w:val="22"/>
            <w:szCs w:val="22"/>
          </w:rPr>
          <w:t>7</w:t>
        </w:r>
        <w:r w:rsidR="00E27EC9" w:rsidRPr="00E007F1">
          <w:rPr>
            <w:rFonts w:ascii="Arial" w:eastAsiaTheme="minorEastAsia" w:hAnsi="Arial" w:cs="Arial"/>
            <w:noProof/>
            <w:kern w:val="2"/>
            <w:sz w:val="22"/>
            <w:szCs w:val="22"/>
            <w14:ligatures w14:val="standardContextual"/>
          </w:rPr>
          <w:tab/>
        </w:r>
        <w:r w:rsidR="00E27EC9" w:rsidRPr="00E007F1">
          <w:rPr>
            <w:rStyle w:val="Hyperlink"/>
            <w:rFonts w:ascii="Arial" w:hAnsi="Arial" w:cs="Arial"/>
            <w:caps w:val="0"/>
            <w:noProof/>
            <w:sz w:val="22"/>
            <w:szCs w:val="22"/>
          </w:rPr>
          <w:t>Recommendations – Stage D</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_Toc159505792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176</w:t>
        </w:r>
        <w:r w:rsidR="00E27EC9" w:rsidRPr="00E007F1">
          <w:rPr>
            <w:rFonts w:ascii="Arial" w:hAnsi="Arial" w:cs="Arial"/>
            <w:noProof/>
            <w:webHidden/>
            <w:sz w:val="22"/>
            <w:szCs w:val="22"/>
          </w:rPr>
          <w:fldChar w:fldCharType="end"/>
        </w:r>
      </w:hyperlink>
    </w:p>
    <w:p w14:paraId="51122711" w14:textId="048AF363" w:rsidR="00E27EC9" w:rsidRPr="00E007F1" w:rsidRDefault="00F70371" w:rsidP="00E27EC9">
      <w:pPr>
        <w:pStyle w:val="TOC2"/>
        <w:rPr>
          <w:rFonts w:ascii="Arial" w:eastAsiaTheme="minorEastAsia" w:hAnsi="Arial" w:cs="Arial"/>
          <w:noProof/>
          <w:kern w:val="2"/>
          <w:sz w:val="22"/>
          <w:szCs w:val="22"/>
          <w14:ligatures w14:val="standardContextual"/>
        </w:rPr>
      </w:pPr>
      <w:hyperlink w:anchor="_Toc159505793" w:history="1">
        <w:r w:rsidR="00E27EC9" w:rsidRPr="00E007F1">
          <w:rPr>
            <w:rStyle w:val="Hyperlink"/>
            <w:rFonts w:ascii="Arial" w:hAnsi="Arial" w:cs="Arial"/>
            <w:smallCaps w:val="0"/>
            <w:noProof/>
            <w:sz w:val="22"/>
            <w:szCs w:val="22"/>
          </w:rPr>
          <w:t>Overall Recommendations</w:t>
        </w:r>
        <w:r w:rsidR="00E27EC9" w:rsidRPr="00E007F1">
          <w:rPr>
            <w:rFonts w:ascii="Arial" w:hAnsi="Arial" w:cs="Arial"/>
            <w:noProof/>
            <w:webHidden/>
            <w:sz w:val="22"/>
            <w:szCs w:val="22"/>
          </w:rPr>
          <w:tab/>
        </w:r>
        <w:r w:rsidR="00E27EC9" w:rsidRPr="00E007F1">
          <w:rPr>
            <w:rFonts w:ascii="Arial" w:hAnsi="Arial" w:cs="Arial"/>
            <w:noProof/>
            <w:webHidden/>
            <w:sz w:val="22"/>
            <w:szCs w:val="22"/>
          </w:rPr>
          <w:fldChar w:fldCharType="begin"/>
        </w:r>
        <w:r w:rsidR="00E27EC9" w:rsidRPr="00E007F1">
          <w:rPr>
            <w:rFonts w:ascii="Arial" w:hAnsi="Arial" w:cs="Arial"/>
            <w:noProof/>
            <w:webHidden/>
            <w:sz w:val="22"/>
            <w:szCs w:val="22"/>
          </w:rPr>
          <w:instrText xml:space="preserve"> PAGEREF _Toc159505793 \h </w:instrText>
        </w:r>
        <w:r w:rsidR="00E27EC9" w:rsidRPr="00E007F1">
          <w:rPr>
            <w:rFonts w:ascii="Arial" w:hAnsi="Arial" w:cs="Arial"/>
            <w:noProof/>
            <w:webHidden/>
            <w:sz w:val="22"/>
            <w:szCs w:val="22"/>
          </w:rPr>
        </w:r>
        <w:r w:rsidR="00E27EC9" w:rsidRPr="00E007F1">
          <w:rPr>
            <w:rFonts w:ascii="Arial" w:hAnsi="Arial" w:cs="Arial"/>
            <w:noProof/>
            <w:webHidden/>
            <w:sz w:val="22"/>
            <w:szCs w:val="22"/>
          </w:rPr>
          <w:fldChar w:fldCharType="separate"/>
        </w:r>
        <w:r w:rsidR="00B963F1">
          <w:rPr>
            <w:rFonts w:ascii="Arial" w:hAnsi="Arial" w:cs="Arial"/>
            <w:noProof/>
            <w:webHidden/>
            <w:sz w:val="22"/>
            <w:szCs w:val="22"/>
          </w:rPr>
          <w:t>176</w:t>
        </w:r>
        <w:r w:rsidR="00E27EC9" w:rsidRPr="00E007F1">
          <w:rPr>
            <w:rFonts w:ascii="Arial" w:hAnsi="Arial" w:cs="Arial"/>
            <w:noProof/>
            <w:webHidden/>
            <w:sz w:val="22"/>
            <w:szCs w:val="22"/>
          </w:rPr>
          <w:fldChar w:fldCharType="end"/>
        </w:r>
      </w:hyperlink>
    </w:p>
    <w:p w14:paraId="55AA1CDA" w14:textId="4EDBC728" w:rsidR="00E27EC9" w:rsidRPr="00E007F1" w:rsidRDefault="00E27EC9" w:rsidP="00953C05">
      <w:pPr>
        <w:rPr>
          <w:rFonts w:ascii="Arial" w:hAnsi="Arial" w:cs="Arial"/>
          <w:sz w:val="22"/>
          <w:szCs w:val="22"/>
        </w:rPr>
      </w:pPr>
      <w:r w:rsidRPr="00E007F1">
        <w:rPr>
          <w:rFonts w:ascii="Arial" w:hAnsi="Arial" w:cs="Arial"/>
          <w:sz w:val="22"/>
          <w:szCs w:val="22"/>
        </w:rPr>
        <w:fldChar w:fldCharType="end"/>
      </w:r>
    </w:p>
    <w:p w14:paraId="60742FF5" w14:textId="77777777" w:rsidR="00E27EC9" w:rsidRPr="00E007F1" w:rsidRDefault="00E27EC9">
      <w:pPr>
        <w:rPr>
          <w:rFonts w:ascii="Arial" w:hAnsi="Arial" w:cs="Arial"/>
          <w:sz w:val="22"/>
          <w:szCs w:val="22"/>
        </w:rPr>
      </w:pPr>
      <w:r w:rsidRPr="00E007F1">
        <w:rPr>
          <w:rFonts w:ascii="Arial" w:hAnsi="Arial" w:cs="Arial"/>
          <w:sz w:val="22"/>
          <w:szCs w:val="22"/>
        </w:rPr>
        <w:br w:type="page"/>
      </w:r>
    </w:p>
    <w:p w14:paraId="2EB0712D" w14:textId="49156AAC" w:rsidR="00CF0839" w:rsidRPr="00E007F1" w:rsidRDefault="00677911" w:rsidP="00953C05">
      <w:pPr>
        <w:rPr>
          <w:rFonts w:ascii="Arial" w:hAnsi="Arial" w:cs="Arial"/>
          <w:color w:val="FF0000"/>
          <w:sz w:val="32"/>
          <w:szCs w:val="32"/>
        </w:rPr>
      </w:pPr>
      <w:r w:rsidRPr="00E007F1">
        <w:rPr>
          <w:rFonts w:ascii="Arial" w:hAnsi="Arial" w:cs="Arial"/>
          <w:color w:val="FF0000"/>
          <w:sz w:val="32"/>
          <w:szCs w:val="32"/>
        </w:rPr>
        <w:t>Tables</w:t>
      </w:r>
    </w:p>
    <w:p w14:paraId="4B406CF5" w14:textId="77777777" w:rsidR="00E20A8F" w:rsidRPr="00E007F1" w:rsidRDefault="00E20A8F" w:rsidP="00953C05">
      <w:pPr>
        <w:rPr>
          <w:rFonts w:ascii="Arial" w:hAnsi="Arial" w:cs="Arial"/>
          <w:sz w:val="22"/>
          <w:szCs w:val="22"/>
        </w:rPr>
      </w:pPr>
    </w:p>
    <w:p w14:paraId="68DE0629" w14:textId="6F9844D9" w:rsidR="00E27EC9" w:rsidRPr="00E007F1" w:rsidRDefault="00E27EC9">
      <w:pPr>
        <w:pStyle w:val="TableofFigures"/>
        <w:tabs>
          <w:tab w:val="right" w:pos="15390"/>
        </w:tabs>
        <w:rPr>
          <w:rFonts w:ascii="Arial" w:eastAsiaTheme="minorEastAsia" w:hAnsi="Arial" w:cs="Arial"/>
          <w:b w:val="0"/>
          <w:bCs w:val="0"/>
          <w:noProof/>
          <w:kern w:val="2"/>
          <w:sz w:val="22"/>
          <w:szCs w:val="22"/>
          <w14:ligatures w14:val="standardContextual"/>
        </w:rPr>
      </w:pPr>
      <w:r w:rsidRPr="00E007F1">
        <w:rPr>
          <w:rFonts w:ascii="Arial" w:hAnsi="Arial" w:cs="Arial"/>
          <w:b w:val="0"/>
          <w:bCs w:val="0"/>
          <w:sz w:val="22"/>
          <w:szCs w:val="22"/>
        </w:rPr>
        <w:fldChar w:fldCharType="begin"/>
      </w:r>
      <w:r w:rsidRPr="00E007F1">
        <w:rPr>
          <w:rFonts w:ascii="Arial" w:hAnsi="Arial" w:cs="Arial"/>
          <w:b w:val="0"/>
          <w:bCs w:val="0"/>
          <w:sz w:val="22"/>
          <w:szCs w:val="22"/>
        </w:rPr>
        <w:instrText xml:space="preserve"> TOC \h \z \c "Table" </w:instrText>
      </w:r>
      <w:r w:rsidRPr="00E007F1">
        <w:rPr>
          <w:rFonts w:ascii="Arial" w:hAnsi="Arial" w:cs="Arial"/>
          <w:b w:val="0"/>
          <w:bCs w:val="0"/>
          <w:sz w:val="22"/>
          <w:szCs w:val="22"/>
        </w:rPr>
        <w:fldChar w:fldCharType="separate"/>
      </w:r>
      <w:hyperlink w:anchor="_Toc159505461" w:history="1">
        <w:r w:rsidRPr="00E007F1">
          <w:rPr>
            <w:rStyle w:val="Hyperlink"/>
            <w:rFonts w:ascii="Arial" w:hAnsi="Arial" w:cs="Arial"/>
            <w:b w:val="0"/>
            <w:bCs w:val="0"/>
            <w:noProof/>
            <w:sz w:val="22"/>
            <w:szCs w:val="22"/>
          </w:rPr>
          <w:t>Table 1: Chichester District Population Breakdown by Parish Council</w:t>
        </w:r>
        <w:r w:rsidRPr="00E007F1">
          <w:rPr>
            <w:rFonts w:ascii="Arial" w:hAnsi="Arial" w:cs="Arial"/>
            <w:b w:val="0"/>
            <w:bCs w:val="0"/>
            <w:noProof/>
            <w:webHidden/>
            <w:sz w:val="22"/>
            <w:szCs w:val="22"/>
          </w:rPr>
          <w:tab/>
        </w:r>
        <w:r w:rsidRPr="00E007F1">
          <w:rPr>
            <w:rFonts w:ascii="Arial" w:hAnsi="Arial" w:cs="Arial"/>
            <w:b w:val="0"/>
            <w:bCs w:val="0"/>
            <w:noProof/>
            <w:webHidden/>
            <w:sz w:val="22"/>
            <w:szCs w:val="22"/>
          </w:rPr>
          <w:fldChar w:fldCharType="begin"/>
        </w:r>
        <w:r w:rsidRPr="00E007F1">
          <w:rPr>
            <w:rFonts w:ascii="Arial" w:hAnsi="Arial" w:cs="Arial"/>
            <w:b w:val="0"/>
            <w:bCs w:val="0"/>
            <w:noProof/>
            <w:webHidden/>
            <w:sz w:val="22"/>
            <w:szCs w:val="22"/>
          </w:rPr>
          <w:instrText xml:space="preserve"> PAGEREF _Toc159505461 \h </w:instrText>
        </w:r>
        <w:r w:rsidRPr="00E007F1">
          <w:rPr>
            <w:rFonts w:ascii="Arial" w:hAnsi="Arial" w:cs="Arial"/>
            <w:b w:val="0"/>
            <w:bCs w:val="0"/>
            <w:noProof/>
            <w:webHidden/>
            <w:sz w:val="22"/>
            <w:szCs w:val="22"/>
          </w:rPr>
        </w:r>
        <w:r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8</w:t>
        </w:r>
        <w:r w:rsidRPr="00E007F1">
          <w:rPr>
            <w:rFonts w:ascii="Arial" w:hAnsi="Arial" w:cs="Arial"/>
            <w:b w:val="0"/>
            <w:bCs w:val="0"/>
            <w:noProof/>
            <w:webHidden/>
            <w:sz w:val="22"/>
            <w:szCs w:val="22"/>
          </w:rPr>
          <w:fldChar w:fldCharType="end"/>
        </w:r>
      </w:hyperlink>
    </w:p>
    <w:p w14:paraId="289F3CD8" w14:textId="5D6791F2"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62" w:history="1">
        <w:r w:rsidR="00E27EC9" w:rsidRPr="00E007F1">
          <w:rPr>
            <w:rStyle w:val="Hyperlink"/>
            <w:rFonts w:ascii="Arial" w:hAnsi="Arial" w:cs="Arial"/>
            <w:b w:val="0"/>
            <w:bCs w:val="0"/>
            <w:noProof/>
            <w:sz w:val="22"/>
            <w:szCs w:val="22"/>
          </w:rPr>
          <w:t>Table 2: Chichester District Emerging Local Plan - Total Housing Requirement and Supply 2021 – 2039</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_Toc159505462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10</w:t>
        </w:r>
        <w:r w:rsidR="00E27EC9" w:rsidRPr="00E007F1">
          <w:rPr>
            <w:rFonts w:ascii="Arial" w:hAnsi="Arial" w:cs="Arial"/>
            <w:b w:val="0"/>
            <w:bCs w:val="0"/>
            <w:noProof/>
            <w:webHidden/>
            <w:sz w:val="22"/>
            <w:szCs w:val="22"/>
          </w:rPr>
          <w:fldChar w:fldCharType="end"/>
        </w:r>
      </w:hyperlink>
    </w:p>
    <w:p w14:paraId="7FEDFE29" w14:textId="3951F6F5"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63" w:history="1">
        <w:r w:rsidR="00E27EC9" w:rsidRPr="00E007F1">
          <w:rPr>
            <w:rStyle w:val="Hyperlink"/>
            <w:rFonts w:ascii="Arial" w:hAnsi="Arial" w:cs="Arial"/>
            <w:b w:val="0"/>
            <w:bCs w:val="0"/>
            <w:noProof/>
            <w:sz w:val="22"/>
            <w:szCs w:val="22"/>
          </w:rPr>
          <w:t>Table 3: Chichester District Strategic Development Locations for future housing growth</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_Toc159505463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11</w:t>
        </w:r>
        <w:r w:rsidR="00E27EC9" w:rsidRPr="00E007F1">
          <w:rPr>
            <w:rFonts w:ascii="Arial" w:hAnsi="Arial" w:cs="Arial"/>
            <w:b w:val="0"/>
            <w:bCs w:val="0"/>
            <w:noProof/>
            <w:webHidden/>
            <w:sz w:val="22"/>
            <w:szCs w:val="22"/>
          </w:rPr>
          <w:fldChar w:fldCharType="end"/>
        </w:r>
      </w:hyperlink>
    </w:p>
    <w:p w14:paraId="683C66F9" w14:textId="353AA016"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64" w:history="1">
        <w:r w:rsidR="00E27EC9" w:rsidRPr="00E007F1">
          <w:rPr>
            <w:rStyle w:val="Hyperlink"/>
            <w:rFonts w:ascii="Arial" w:hAnsi="Arial" w:cs="Arial"/>
            <w:b w:val="0"/>
            <w:bCs w:val="0"/>
            <w:noProof/>
            <w:sz w:val="22"/>
            <w:szCs w:val="22"/>
          </w:rPr>
          <w:t>Table 4: South Down National Park Local Plan - Total Housing Requirement in Chichester Parishes</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_Toc159505464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13</w:t>
        </w:r>
        <w:r w:rsidR="00E27EC9" w:rsidRPr="00E007F1">
          <w:rPr>
            <w:rFonts w:ascii="Arial" w:hAnsi="Arial" w:cs="Arial"/>
            <w:b w:val="0"/>
            <w:bCs w:val="0"/>
            <w:noProof/>
            <w:webHidden/>
            <w:sz w:val="22"/>
            <w:szCs w:val="22"/>
          </w:rPr>
          <w:fldChar w:fldCharType="end"/>
        </w:r>
      </w:hyperlink>
    </w:p>
    <w:p w14:paraId="704756DD" w14:textId="6B956C80"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65" w:history="1">
        <w:r w:rsidR="00E27EC9" w:rsidRPr="00E007F1">
          <w:rPr>
            <w:rStyle w:val="Hyperlink"/>
            <w:rFonts w:ascii="Arial" w:hAnsi="Arial" w:cs="Arial"/>
            <w:b w:val="0"/>
            <w:bCs w:val="0"/>
            <w:noProof/>
            <w:sz w:val="22"/>
            <w:szCs w:val="22"/>
          </w:rPr>
          <w:t>Table 5: Summary of Chichester District Demographic Profile</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_Toc159505465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15</w:t>
        </w:r>
        <w:r w:rsidR="00E27EC9" w:rsidRPr="00E007F1">
          <w:rPr>
            <w:rFonts w:ascii="Arial" w:hAnsi="Arial" w:cs="Arial"/>
            <w:b w:val="0"/>
            <w:bCs w:val="0"/>
            <w:noProof/>
            <w:webHidden/>
            <w:sz w:val="22"/>
            <w:szCs w:val="22"/>
          </w:rPr>
          <w:fldChar w:fldCharType="end"/>
        </w:r>
      </w:hyperlink>
    </w:p>
    <w:p w14:paraId="7BDC5883" w14:textId="5A924746"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66" w:history="1">
        <w:r w:rsidR="00E27EC9" w:rsidRPr="00E007F1">
          <w:rPr>
            <w:rStyle w:val="Hyperlink"/>
            <w:rFonts w:ascii="Arial" w:hAnsi="Arial" w:cs="Arial"/>
            <w:b w:val="0"/>
            <w:bCs w:val="0"/>
            <w:noProof/>
            <w:sz w:val="22"/>
            <w:szCs w:val="22"/>
          </w:rPr>
          <w:t xml:space="preserve">Table 6: Levels of Physical Activity - Adults 16+ years </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_Toc159505466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18</w:t>
        </w:r>
        <w:r w:rsidR="00E27EC9" w:rsidRPr="00E007F1">
          <w:rPr>
            <w:rFonts w:ascii="Arial" w:hAnsi="Arial" w:cs="Arial"/>
            <w:b w:val="0"/>
            <w:bCs w:val="0"/>
            <w:noProof/>
            <w:webHidden/>
            <w:sz w:val="22"/>
            <w:szCs w:val="22"/>
          </w:rPr>
          <w:fldChar w:fldCharType="end"/>
        </w:r>
      </w:hyperlink>
    </w:p>
    <w:p w14:paraId="4F3CA016" w14:textId="7578FEEE"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67" w:history="1">
        <w:r w:rsidR="00E27EC9" w:rsidRPr="00E007F1">
          <w:rPr>
            <w:rStyle w:val="Hyperlink"/>
            <w:rFonts w:ascii="Arial" w:hAnsi="Arial" w:cs="Arial"/>
            <w:b w:val="0"/>
            <w:bCs w:val="0"/>
            <w:noProof/>
            <w:sz w:val="22"/>
            <w:szCs w:val="22"/>
          </w:rPr>
          <w:t xml:space="preserve">Table 7: Levels of Physical Activity - Children and Young People </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_Toc159505467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20</w:t>
        </w:r>
        <w:r w:rsidR="00E27EC9" w:rsidRPr="00E007F1">
          <w:rPr>
            <w:rFonts w:ascii="Arial" w:hAnsi="Arial" w:cs="Arial"/>
            <w:b w:val="0"/>
            <w:bCs w:val="0"/>
            <w:noProof/>
            <w:webHidden/>
            <w:sz w:val="22"/>
            <w:szCs w:val="22"/>
          </w:rPr>
          <w:fldChar w:fldCharType="end"/>
        </w:r>
      </w:hyperlink>
    </w:p>
    <w:p w14:paraId="63D647A1" w14:textId="0EA0BDD4"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68" w:history="1">
        <w:r w:rsidR="00E27EC9" w:rsidRPr="00E007F1">
          <w:rPr>
            <w:rStyle w:val="Hyperlink"/>
            <w:rFonts w:ascii="Arial" w:hAnsi="Arial" w:cs="Arial"/>
            <w:b w:val="0"/>
            <w:bCs w:val="0"/>
            <w:noProof/>
            <w:sz w:val="22"/>
            <w:szCs w:val="22"/>
          </w:rPr>
          <w:t>Table 8: Facility Types in Chichester (Active Places Power 2024 baseline data updated)</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_Toc159505468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28</w:t>
        </w:r>
        <w:r w:rsidR="00E27EC9" w:rsidRPr="00E007F1">
          <w:rPr>
            <w:rFonts w:ascii="Arial" w:hAnsi="Arial" w:cs="Arial"/>
            <w:b w:val="0"/>
            <w:bCs w:val="0"/>
            <w:noProof/>
            <w:webHidden/>
            <w:sz w:val="22"/>
            <w:szCs w:val="22"/>
          </w:rPr>
          <w:fldChar w:fldCharType="end"/>
        </w:r>
      </w:hyperlink>
    </w:p>
    <w:p w14:paraId="2E86CAF3" w14:textId="4019EDCF"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69" w:history="1">
        <w:r w:rsidR="00E27EC9" w:rsidRPr="00E007F1">
          <w:rPr>
            <w:rStyle w:val="Hyperlink"/>
            <w:rFonts w:ascii="Arial" w:hAnsi="Arial" w:cs="Arial"/>
            <w:b w:val="0"/>
            <w:bCs w:val="0"/>
            <w:noProof/>
            <w:sz w:val="22"/>
            <w:szCs w:val="22"/>
          </w:rPr>
          <w:t>Table 9: Chichester District - Respondent Schools</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_Toc159505469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34</w:t>
        </w:r>
        <w:r w:rsidR="00E27EC9" w:rsidRPr="00E007F1">
          <w:rPr>
            <w:rFonts w:ascii="Arial" w:hAnsi="Arial" w:cs="Arial"/>
            <w:b w:val="0"/>
            <w:bCs w:val="0"/>
            <w:noProof/>
            <w:webHidden/>
            <w:sz w:val="22"/>
            <w:szCs w:val="22"/>
          </w:rPr>
          <w:fldChar w:fldCharType="end"/>
        </w:r>
      </w:hyperlink>
    </w:p>
    <w:p w14:paraId="04248F7E" w14:textId="4C929BAA"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70" w:history="1">
        <w:r w:rsidR="00E27EC9" w:rsidRPr="00E007F1">
          <w:rPr>
            <w:rStyle w:val="Hyperlink"/>
            <w:rFonts w:ascii="Arial" w:hAnsi="Arial" w:cs="Arial"/>
            <w:b w:val="0"/>
            <w:bCs w:val="0"/>
            <w:noProof/>
            <w:sz w:val="22"/>
            <w:szCs w:val="22"/>
          </w:rPr>
          <w:t>Table 10: Additional Club Feedback - Chichester District Sports Club Survey</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_Toc159505470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38</w:t>
        </w:r>
        <w:r w:rsidR="00E27EC9" w:rsidRPr="00E007F1">
          <w:rPr>
            <w:rFonts w:ascii="Arial" w:hAnsi="Arial" w:cs="Arial"/>
            <w:b w:val="0"/>
            <w:bCs w:val="0"/>
            <w:noProof/>
            <w:webHidden/>
            <w:sz w:val="22"/>
            <w:szCs w:val="22"/>
          </w:rPr>
          <w:fldChar w:fldCharType="end"/>
        </w:r>
      </w:hyperlink>
    </w:p>
    <w:p w14:paraId="09A185A1" w14:textId="6E5A3A60"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71" w:history="1">
        <w:r w:rsidR="00E27EC9" w:rsidRPr="00E007F1">
          <w:rPr>
            <w:rStyle w:val="Hyperlink"/>
            <w:rFonts w:ascii="Arial" w:hAnsi="Arial" w:cs="Arial"/>
            <w:b w:val="0"/>
            <w:bCs w:val="0"/>
            <w:noProof/>
            <w:sz w:val="22"/>
            <w:szCs w:val="22"/>
          </w:rPr>
          <w:t>Table 11: Additional Feedback – Chichester District Parish and Town Council Survey</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_Toc159505471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39</w:t>
        </w:r>
        <w:r w:rsidR="00E27EC9" w:rsidRPr="00E007F1">
          <w:rPr>
            <w:rFonts w:ascii="Arial" w:hAnsi="Arial" w:cs="Arial"/>
            <w:b w:val="0"/>
            <w:bCs w:val="0"/>
            <w:noProof/>
            <w:webHidden/>
            <w:sz w:val="22"/>
            <w:szCs w:val="22"/>
          </w:rPr>
          <w:fldChar w:fldCharType="end"/>
        </w:r>
      </w:hyperlink>
    </w:p>
    <w:p w14:paraId="14903574" w14:textId="03D03E0C"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72" w:history="1">
        <w:r w:rsidR="00E27EC9" w:rsidRPr="00E007F1">
          <w:rPr>
            <w:rStyle w:val="Hyperlink"/>
            <w:rFonts w:ascii="Arial" w:hAnsi="Arial" w:cs="Arial"/>
            <w:b w:val="0"/>
            <w:bCs w:val="0"/>
            <w:noProof/>
            <w:sz w:val="22"/>
            <w:szCs w:val="22"/>
          </w:rPr>
          <w:t>Table 12: Summary of Neighbouring Local Authority Consultation</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_Toc159505472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40</w:t>
        </w:r>
        <w:r w:rsidR="00E27EC9" w:rsidRPr="00E007F1">
          <w:rPr>
            <w:rFonts w:ascii="Arial" w:hAnsi="Arial" w:cs="Arial"/>
            <w:b w:val="0"/>
            <w:bCs w:val="0"/>
            <w:noProof/>
            <w:webHidden/>
            <w:sz w:val="22"/>
            <w:szCs w:val="22"/>
          </w:rPr>
          <w:fldChar w:fldCharType="end"/>
        </w:r>
      </w:hyperlink>
    </w:p>
    <w:p w14:paraId="7B5F4CF3" w14:textId="00D8E5E4"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73" w:history="1">
        <w:r w:rsidR="00E27EC9" w:rsidRPr="00E007F1">
          <w:rPr>
            <w:rStyle w:val="Hyperlink"/>
            <w:rFonts w:ascii="Arial" w:hAnsi="Arial" w:cs="Arial"/>
            <w:b w:val="0"/>
            <w:bCs w:val="0"/>
            <w:noProof/>
            <w:sz w:val="22"/>
            <w:szCs w:val="22"/>
          </w:rPr>
          <w:t>Table 13: Sports halls Assessment Summary</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_Toc159505473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45</w:t>
        </w:r>
        <w:r w:rsidR="00E27EC9" w:rsidRPr="00E007F1">
          <w:rPr>
            <w:rFonts w:ascii="Arial" w:hAnsi="Arial" w:cs="Arial"/>
            <w:b w:val="0"/>
            <w:bCs w:val="0"/>
            <w:noProof/>
            <w:webHidden/>
            <w:sz w:val="22"/>
            <w:szCs w:val="22"/>
          </w:rPr>
          <w:fldChar w:fldCharType="end"/>
        </w:r>
      </w:hyperlink>
    </w:p>
    <w:p w14:paraId="1217EDC2" w14:textId="4E356269"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74" w:history="1">
        <w:r w:rsidR="00E27EC9" w:rsidRPr="00E007F1">
          <w:rPr>
            <w:rStyle w:val="Hyperlink"/>
            <w:rFonts w:ascii="Arial" w:hAnsi="Arial" w:cs="Arial"/>
            <w:b w:val="0"/>
            <w:bCs w:val="0"/>
            <w:noProof/>
            <w:sz w:val="22"/>
            <w:szCs w:val="22"/>
          </w:rPr>
          <w:t>Table 14: Supply of Sports Halls in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_Toc159505474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50</w:t>
        </w:r>
        <w:r w:rsidR="00E27EC9" w:rsidRPr="00E007F1">
          <w:rPr>
            <w:rFonts w:ascii="Arial" w:hAnsi="Arial" w:cs="Arial"/>
            <w:b w:val="0"/>
            <w:bCs w:val="0"/>
            <w:noProof/>
            <w:webHidden/>
            <w:sz w:val="22"/>
            <w:szCs w:val="22"/>
          </w:rPr>
          <w:fldChar w:fldCharType="end"/>
        </w:r>
      </w:hyperlink>
    </w:p>
    <w:p w14:paraId="3B08D91C" w14:textId="0E1208D5"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75" w:history="1">
        <w:r w:rsidR="00E27EC9" w:rsidRPr="00E007F1">
          <w:rPr>
            <w:rStyle w:val="Hyperlink"/>
            <w:rFonts w:ascii="Arial" w:hAnsi="Arial" w:cs="Arial"/>
            <w:b w:val="0"/>
            <w:bCs w:val="0"/>
            <w:noProof/>
            <w:sz w:val="22"/>
            <w:szCs w:val="22"/>
          </w:rPr>
          <w:t>Table 15: Summary of Sports Halls in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_Toc159505475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53</w:t>
        </w:r>
        <w:r w:rsidR="00E27EC9" w:rsidRPr="00E007F1">
          <w:rPr>
            <w:rFonts w:ascii="Arial" w:hAnsi="Arial" w:cs="Arial"/>
            <w:b w:val="0"/>
            <w:bCs w:val="0"/>
            <w:noProof/>
            <w:webHidden/>
            <w:sz w:val="22"/>
            <w:szCs w:val="22"/>
          </w:rPr>
          <w:fldChar w:fldCharType="end"/>
        </w:r>
      </w:hyperlink>
    </w:p>
    <w:p w14:paraId="5D7DD266" w14:textId="17E44BE4"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76" w:history="1">
        <w:r w:rsidR="00E27EC9" w:rsidRPr="00E007F1">
          <w:rPr>
            <w:rStyle w:val="Hyperlink"/>
            <w:rFonts w:ascii="Arial" w:hAnsi="Arial" w:cs="Arial"/>
            <w:b w:val="0"/>
            <w:bCs w:val="0"/>
            <w:noProof/>
            <w:sz w:val="22"/>
            <w:szCs w:val="22"/>
          </w:rPr>
          <w:t>Table 16: Supply of Activity Halls in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_Toc159505476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54</w:t>
        </w:r>
        <w:r w:rsidR="00E27EC9" w:rsidRPr="00E007F1">
          <w:rPr>
            <w:rFonts w:ascii="Arial" w:hAnsi="Arial" w:cs="Arial"/>
            <w:b w:val="0"/>
            <w:bCs w:val="0"/>
            <w:noProof/>
            <w:webHidden/>
            <w:sz w:val="22"/>
            <w:szCs w:val="22"/>
          </w:rPr>
          <w:fldChar w:fldCharType="end"/>
        </w:r>
      </w:hyperlink>
    </w:p>
    <w:p w14:paraId="3EFD7AFB" w14:textId="3A6CA77D"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77" w:history="1">
        <w:r w:rsidR="00E27EC9" w:rsidRPr="00E007F1">
          <w:rPr>
            <w:rStyle w:val="Hyperlink"/>
            <w:rFonts w:ascii="Arial" w:hAnsi="Arial" w:cs="Arial"/>
            <w:b w:val="0"/>
            <w:bCs w:val="0"/>
            <w:noProof/>
            <w:sz w:val="22"/>
            <w:szCs w:val="22"/>
          </w:rPr>
          <w:t>Table 17: Summary of Activity Halls in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_Toc159505477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59</w:t>
        </w:r>
        <w:r w:rsidR="00E27EC9" w:rsidRPr="00E007F1">
          <w:rPr>
            <w:rFonts w:ascii="Arial" w:hAnsi="Arial" w:cs="Arial"/>
            <w:b w:val="0"/>
            <w:bCs w:val="0"/>
            <w:noProof/>
            <w:webHidden/>
            <w:sz w:val="22"/>
            <w:szCs w:val="22"/>
          </w:rPr>
          <w:fldChar w:fldCharType="end"/>
        </w:r>
      </w:hyperlink>
    </w:p>
    <w:p w14:paraId="1D63C68D" w14:textId="39C132DC"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78" w:history="1">
        <w:r w:rsidR="00E27EC9" w:rsidRPr="00E007F1">
          <w:rPr>
            <w:rStyle w:val="Hyperlink"/>
            <w:rFonts w:ascii="Arial" w:hAnsi="Arial" w:cs="Arial"/>
            <w:b w:val="0"/>
            <w:bCs w:val="0"/>
            <w:noProof/>
            <w:sz w:val="22"/>
            <w:szCs w:val="22"/>
          </w:rPr>
          <w:t>Table 18: Quality rating scale (from Sport England guidance)</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_Toc159505478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60</w:t>
        </w:r>
        <w:r w:rsidR="00E27EC9" w:rsidRPr="00E007F1">
          <w:rPr>
            <w:rFonts w:ascii="Arial" w:hAnsi="Arial" w:cs="Arial"/>
            <w:b w:val="0"/>
            <w:bCs w:val="0"/>
            <w:noProof/>
            <w:webHidden/>
            <w:sz w:val="22"/>
            <w:szCs w:val="22"/>
          </w:rPr>
          <w:fldChar w:fldCharType="end"/>
        </w:r>
      </w:hyperlink>
    </w:p>
    <w:p w14:paraId="17C4E11F" w14:textId="2AAF4C29"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79" w:history="1">
        <w:r w:rsidR="00E27EC9" w:rsidRPr="00E007F1">
          <w:rPr>
            <w:rStyle w:val="Hyperlink"/>
            <w:rFonts w:ascii="Arial" w:hAnsi="Arial" w:cs="Arial"/>
            <w:b w:val="0"/>
            <w:bCs w:val="0"/>
            <w:noProof/>
            <w:sz w:val="22"/>
            <w:szCs w:val="22"/>
          </w:rPr>
          <w:t>Table 19: Summary of the qualitative Assessment of Sports Halls in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_Toc159505479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61</w:t>
        </w:r>
        <w:r w:rsidR="00E27EC9" w:rsidRPr="00E007F1">
          <w:rPr>
            <w:rFonts w:ascii="Arial" w:hAnsi="Arial" w:cs="Arial"/>
            <w:b w:val="0"/>
            <w:bCs w:val="0"/>
            <w:noProof/>
            <w:webHidden/>
            <w:sz w:val="22"/>
            <w:szCs w:val="22"/>
          </w:rPr>
          <w:fldChar w:fldCharType="end"/>
        </w:r>
      </w:hyperlink>
    </w:p>
    <w:p w14:paraId="76FD2A31" w14:textId="281B3653"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80" w:history="1">
        <w:r w:rsidR="00E27EC9" w:rsidRPr="00E007F1">
          <w:rPr>
            <w:rStyle w:val="Hyperlink"/>
            <w:rFonts w:ascii="Arial" w:hAnsi="Arial" w:cs="Arial"/>
            <w:b w:val="0"/>
            <w:bCs w:val="0"/>
            <w:noProof/>
            <w:sz w:val="22"/>
            <w:szCs w:val="22"/>
          </w:rPr>
          <w:t>Table 20: Summary of the qualitative Assessment of Activity Halls in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_Toc159505480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64</w:t>
        </w:r>
        <w:r w:rsidR="00E27EC9" w:rsidRPr="00E007F1">
          <w:rPr>
            <w:rFonts w:ascii="Arial" w:hAnsi="Arial" w:cs="Arial"/>
            <w:b w:val="0"/>
            <w:bCs w:val="0"/>
            <w:noProof/>
            <w:webHidden/>
            <w:sz w:val="22"/>
            <w:szCs w:val="22"/>
          </w:rPr>
          <w:fldChar w:fldCharType="end"/>
        </w:r>
      </w:hyperlink>
    </w:p>
    <w:p w14:paraId="69488206" w14:textId="7E9C6569"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81" w:history="1">
        <w:r w:rsidR="00E27EC9" w:rsidRPr="00E007F1">
          <w:rPr>
            <w:rStyle w:val="Hyperlink"/>
            <w:rFonts w:ascii="Arial" w:hAnsi="Arial" w:cs="Arial"/>
            <w:b w:val="0"/>
            <w:bCs w:val="0"/>
            <w:noProof/>
            <w:sz w:val="22"/>
            <w:szCs w:val="22"/>
          </w:rPr>
          <w:t>Table 21: Summary of activity hall refurbishment and new build projects since 2017 –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_Toc159505481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66</w:t>
        </w:r>
        <w:r w:rsidR="00E27EC9" w:rsidRPr="00E007F1">
          <w:rPr>
            <w:rFonts w:ascii="Arial" w:hAnsi="Arial" w:cs="Arial"/>
            <w:b w:val="0"/>
            <w:bCs w:val="0"/>
            <w:noProof/>
            <w:webHidden/>
            <w:sz w:val="22"/>
            <w:szCs w:val="22"/>
          </w:rPr>
          <w:fldChar w:fldCharType="end"/>
        </w:r>
      </w:hyperlink>
    </w:p>
    <w:p w14:paraId="1DB1137F" w14:textId="098C2CF6"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82" w:history="1">
        <w:r w:rsidR="00E27EC9" w:rsidRPr="00E007F1">
          <w:rPr>
            <w:rStyle w:val="Hyperlink"/>
            <w:rFonts w:ascii="Arial" w:hAnsi="Arial" w:cs="Arial"/>
            <w:b w:val="0"/>
            <w:bCs w:val="0"/>
            <w:noProof/>
            <w:sz w:val="22"/>
            <w:szCs w:val="22"/>
          </w:rPr>
          <w:t>Table 22: Summary of relevant Survey Responses – Education Institutions and Sports Clubs</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_Toc159505482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67</w:t>
        </w:r>
        <w:r w:rsidR="00E27EC9" w:rsidRPr="00E007F1">
          <w:rPr>
            <w:rFonts w:ascii="Arial" w:hAnsi="Arial" w:cs="Arial"/>
            <w:b w:val="0"/>
            <w:bCs w:val="0"/>
            <w:noProof/>
            <w:webHidden/>
            <w:sz w:val="22"/>
            <w:szCs w:val="22"/>
          </w:rPr>
          <w:fldChar w:fldCharType="end"/>
        </w:r>
      </w:hyperlink>
    </w:p>
    <w:p w14:paraId="2D45B785" w14:textId="56DF8C0F"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83" w:history="1">
        <w:r w:rsidR="00E27EC9" w:rsidRPr="00E007F1">
          <w:rPr>
            <w:rStyle w:val="Hyperlink"/>
            <w:rFonts w:ascii="Arial" w:hAnsi="Arial" w:cs="Arial"/>
            <w:b w:val="0"/>
            <w:bCs w:val="0"/>
            <w:noProof/>
            <w:sz w:val="22"/>
            <w:szCs w:val="22"/>
          </w:rPr>
          <w:t>Table 23: Feedback from National Governing Bodies of Sport –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_Toc159505483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69</w:t>
        </w:r>
        <w:r w:rsidR="00E27EC9" w:rsidRPr="00E007F1">
          <w:rPr>
            <w:rFonts w:ascii="Arial" w:hAnsi="Arial" w:cs="Arial"/>
            <w:b w:val="0"/>
            <w:bCs w:val="0"/>
            <w:noProof/>
            <w:webHidden/>
            <w:sz w:val="22"/>
            <w:szCs w:val="22"/>
          </w:rPr>
          <w:fldChar w:fldCharType="end"/>
        </w:r>
      </w:hyperlink>
    </w:p>
    <w:p w14:paraId="669E2EA0" w14:textId="15B7C9E7"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84" w:history="1">
        <w:r w:rsidR="00E27EC9" w:rsidRPr="00E007F1">
          <w:rPr>
            <w:rStyle w:val="Hyperlink"/>
            <w:rFonts w:ascii="Arial" w:hAnsi="Arial" w:cs="Arial"/>
            <w:b w:val="0"/>
            <w:bCs w:val="0"/>
            <w:noProof/>
            <w:sz w:val="22"/>
            <w:szCs w:val="22"/>
          </w:rPr>
          <w:t>Table 24: Summary of School Sports Facilities – Community Use</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_Toc159505484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77</w:t>
        </w:r>
        <w:r w:rsidR="00E27EC9" w:rsidRPr="00E007F1">
          <w:rPr>
            <w:rFonts w:ascii="Arial" w:hAnsi="Arial" w:cs="Arial"/>
            <w:b w:val="0"/>
            <w:bCs w:val="0"/>
            <w:noProof/>
            <w:webHidden/>
            <w:sz w:val="22"/>
            <w:szCs w:val="22"/>
          </w:rPr>
          <w:fldChar w:fldCharType="end"/>
        </w:r>
      </w:hyperlink>
    </w:p>
    <w:p w14:paraId="5D6F8AA3" w14:textId="3C284838"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85" w:history="1">
        <w:r w:rsidR="00E27EC9" w:rsidRPr="00E007F1">
          <w:rPr>
            <w:rStyle w:val="Hyperlink"/>
            <w:rFonts w:ascii="Arial" w:hAnsi="Arial" w:cs="Arial"/>
            <w:b w:val="0"/>
            <w:bCs w:val="0"/>
            <w:noProof/>
            <w:sz w:val="22"/>
            <w:szCs w:val="22"/>
          </w:rPr>
          <w:t>Table 25: Sports Facility Calculator (SFC) – Chichester District Sports Halls</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_Toc159505485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79</w:t>
        </w:r>
        <w:r w:rsidR="00E27EC9" w:rsidRPr="00E007F1">
          <w:rPr>
            <w:rFonts w:ascii="Arial" w:hAnsi="Arial" w:cs="Arial"/>
            <w:b w:val="0"/>
            <w:bCs w:val="0"/>
            <w:noProof/>
            <w:webHidden/>
            <w:sz w:val="22"/>
            <w:szCs w:val="22"/>
          </w:rPr>
          <w:fldChar w:fldCharType="end"/>
        </w:r>
      </w:hyperlink>
    </w:p>
    <w:p w14:paraId="1B26793E" w14:textId="3E355ABD"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86" w:history="1">
        <w:r w:rsidR="00E27EC9" w:rsidRPr="00E007F1">
          <w:rPr>
            <w:rStyle w:val="Hyperlink"/>
            <w:rFonts w:ascii="Arial" w:hAnsi="Arial" w:cs="Arial"/>
            <w:b w:val="0"/>
            <w:bCs w:val="0"/>
            <w:noProof/>
            <w:sz w:val="22"/>
            <w:szCs w:val="22"/>
          </w:rPr>
          <w:t>Table 26: Identified need for sports hall provision</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_Toc159505486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81</w:t>
        </w:r>
        <w:r w:rsidR="00E27EC9" w:rsidRPr="00E007F1">
          <w:rPr>
            <w:rFonts w:ascii="Arial" w:hAnsi="Arial" w:cs="Arial"/>
            <w:b w:val="0"/>
            <w:bCs w:val="0"/>
            <w:noProof/>
            <w:webHidden/>
            <w:sz w:val="22"/>
            <w:szCs w:val="22"/>
          </w:rPr>
          <w:fldChar w:fldCharType="end"/>
        </w:r>
      </w:hyperlink>
    </w:p>
    <w:p w14:paraId="2E05F3D3" w14:textId="27263B12"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87" w:history="1">
        <w:r w:rsidR="00E27EC9" w:rsidRPr="00E007F1">
          <w:rPr>
            <w:rStyle w:val="Hyperlink"/>
            <w:rFonts w:ascii="Arial" w:hAnsi="Arial" w:cs="Arial"/>
            <w:b w:val="0"/>
            <w:bCs w:val="0"/>
            <w:noProof/>
            <w:sz w:val="22"/>
            <w:szCs w:val="22"/>
          </w:rPr>
          <w:t>Table 27: Key issues, Impacts, and Implications by Facility Type – Sports Halls</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_Toc159505487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81</w:t>
        </w:r>
        <w:r w:rsidR="00E27EC9" w:rsidRPr="00E007F1">
          <w:rPr>
            <w:rFonts w:ascii="Arial" w:hAnsi="Arial" w:cs="Arial"/>
            <w:b w:val="0"/>
            <w:bCs w:val="0"/>
            <w:noProof/>
            <w:webHidden/>
            <w:sz w:val="22"/>
            <w:szCs w:val="22"/>
          </w:rPr>
          <w:fldChar w:fldCharType="end"/>
        </w:r>
      </w:hyperlink>
    </w:p>
    <w:p w14:paraId="3567B740" w14:textId="788C1853"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88" w:history="1">
        <w:r w:rsidR="00E27EC9" w:rsidRPr="00E007F1">
          <w:rPr>
            <w:rStyle w:val="Hyperlink"/>
            <w:rFonts w:ascii="Arial" w:hAnsi="Arial" w:cs="Arial"/>
            <w:b w:val="0"/>
            <w:bCs w:val="0"/>
            <w:noProof/>
            <w:sz w:val="22"/>
            <w:szCs w:val="22"/>
          </w:rPr>
          <w:t>Table 28: Swimming Pools - Assessment Summary</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_Toc159505488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83</w:t>
        </w:r>
        <w:r w:rsidR="00E27EC9" w:rsidRPr="00E007F1">
          <w:rPr>
            <w:rFonts w:ascii="Arial" w:hAnsi="Arial" w:cs="Arial"/>
            <w:b w:val="0"/>
            <w:bCs w:val="0"/>
            <w:noProof/>
            <w:webHidden/>
            <w:sz w:val="22"/>
            <w:szCs w:val="22"/>
          </w:rPr>
          <w:fldChar w:fldCharType="end"/>
        </w:r>
      </w:hyperlink>
    </w:p>
    <w:p w14:paraId="66EDE4AB" w14:textId="346F12D1"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89" w:history="1">
        <w:r w:rsidR="00E27EC9" w:rsidRPr="00E007F1">
          <w:rPr>
            <w:rStyle w:val="Hyperlink"/>
            <w:rFonts w:ascii="Arial" w:hAnsi="Arial" w:cs="Arial"/>
            <w:b w:val="0"/>
            <w:bCs w:val="0"/>
            <w:noProof/>
            <w:sz w:val="22"/>
            <w:szCs w:val="22"/>
          </w:rPr>
          <w:t>Table 29:</w:t>
        </w:r>
        <w:r w:rsidR="00BC12DA">
          <w:rPr>
            <w:rStyle w:val="Hyperlink"/>
            <w:rFonts w:ascii="Arial" w:hAnsi="Arial" w:cs="Arial"/>
            <w:b w:val="0"/>
            <w:bCs w:val="0"/>
            <w:noProof/>
            <w:sz w:val="22"/>
            <w:szCs w:val="22"/>
          </w:rPr>
          <w:t xml:space="preserve"> </w:t>
        </w:r>
        <w:r w:rsidR="00E27EC9" w:rsidRPr="00E007F1">
          <w:rPr>
            <w:rStyle w:val="Hyperlink"/>
            <w:rFonts w:ascii="Arial" w:hAnsi="Arial" w:cs="Arial"/>
            <w:b w:val="0"/>
            <w:bCs w:val="0"/>
            <w:noProof/>
            <w:sz w:val="22"/>
            <w:szCs w:val="22"/>
          </w:rPr>
          <w:t>Supply of Swimming Pools in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_Toc159505489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88</w:t>
        </w:r>
        <w:r w:rsidR="00E27EC9" w:rsidRPr="00E007F1">
          <w:rPr>
            <w:rFonts w:ascii="Arial" w:hAnsi="Arial" w:cs="Arial"/>
            <w:b w:val="0"/>
            <w:bCs w:val="0"/>
            <w:noProof/>
            <w:webHidden/>
            <w:sz w:val="22"/>
            <w:szCs w:val="22"/>
          </w:rPr>
          <w:fldChar w:fldCharType="end"/>
        </w:r>
      </w:hyperlink>
    </w:p>
    <w:p w14:paraId="4F6A6CD4" w14:textId="208814F2"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90" w:history="1">
        <w:r w:rsidR="00E27EC9" w:rsidRPr="00E007F1">
          <w:rPr>
            <w:rStyle w:val="Hyperlink"/>
            <w:rFonts w:ascii="Arial" w:hAnsi="Arial" w:cs="Arial"/>
            <w:b w:val="0"/>
            <w:bCs w:val="0"/>
            <w:noProof/>
            <w:sz w:val="22"/>
            <w:szCs w:val="22"/>
          </w:rPr>
          <w:t>Table 30: Analysis of Swimming Pool Supply in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_Toc159505490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91</w:t>
        </w:r>
        <w:r w:rsidR="00E27EC9" w:rsidRPr="00E007F1">
          <w:rPr>
            <w:rFonts w:ascii="Arial" w:hAnsi="Arial" w:cs="Arial"/>
            <w:b w:val="0"/>
            <w:bCs w:val="0"/>
            <w:noProof/>
            <w:webHidden/>
            <w:sz w:val="22"/>
            <w:szCs w:val="22"/>
          </w:rPr>
          <w:fldChar w:fldCharType="end"/>
        </w:r>
      </w:hyperlink>
    </w:p>
    <w:p w14:paraId="40DDF2C2" w14:textId="5DD5595F"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91" w:history="1">
        <w:r w:rsidR="00E27EC9" w:rsidRPr="00E007F1">
          <w:rPr>
            <w:rStyle w:val="Hyperlink"/>
            <w:rFonts w:ascii="Arial" w:hAnsi="Arial" w:cs="Arial"/>
            <w:b w:val="0"/>
            <w:bCs w:val="0"/>
            <w:noProof/>
            <w:sz w:val="22"/>
            <w:szCs w:val="22"/>
          </w:rPr>
          <w:t>Table 31: Strategic Size Swimming Pools in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_Toc159505491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91</w:t>
        </w:r>
        <w:r w:rsidR="00E27EC9" w:rsidRPr="00E007F1">
          <w:rPr>
            <w:rFonts w:ascii="Arial" w:hAnsi="Arial" w:cs="Arial"/>
            <w:b w:val="0"/>
            <w:bCs w:val="0"/>
            <w:noProof/>
            <w:webHidden/>
            <w:sz w:val="22"/>
            <w:szCs w:val="22"/>
          </w:rPr>
          <w:fldChar w:fldCharType="end"/>
        </w:r>
      </w:hyperlink>
    </w:p>
    <w:p w14:paraId="1DB6CBFA" w14:textId="687F7D93"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92" w:history="1">
        <w:r w:rsidR="00E27EC9" w:rsidRPr="00E007F1">
          <w:rPr>
            <w:rStyle w:val="Hyperlink"/>
            <w:rFonts w:ascii="Arial" w:hAnsi="Arial" w:cs="Arial"/>
            <w:b w:val="0"/>
            <w:bCs w:val="0"/>
            <w:noProof/>
            <w:sz w:val="22"/>
            <w:szCs w:val="22"/>
          </w:rPr>
          <w:t>Table 32: Quality ratings</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_Toc159505492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92</w:t>
        </w:r>
        <w:r w:rsidR="00E27EC9" w:rsidRPr="00E007F1">
          <w:rPr>
            <w:rFonts w:ascii="Arial" w:hAnsi="Arial" w:cs="Arial"/>
            <w:b w:val="0"/>
            <w:bCs w:val="0"/>
            <w:noProof/>
            <w:webHidden/>
            <w:sz w:val="22"/>
            <w:szCs w:val="22"/>
          </w:rPr>
          <w:fldChar w:fldCharType="end"/>
        </w:r>
      </w:hyperlink>
    </w:p>
    <w:p w14:paraId="08BC04F3" w14:textId="004AB7B3"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93" w:history="1">
        <w:r w:rsidR="00E27EC9" w:rsidRPr="00E007F1">
          <w:rPr>
            <w:rStyle w:val="Hyperlink"/>
            <w:rFonts w:ascii="Arial" w:hAnsi="Arial" w:cs="Arial"/>
            <w:b w:val="0"/>
            <w:bCs w:val="0"/>
            <w:noProof/>
            <w:sz w:val="22"/>
            <w:szCs w:val="22"/>
          </w:rPr>
          <w:t>Table 33: Summary Qualitative Assessments of the Strategic Size Swimming Pools (the quality score is not just for the swimming pool)</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_Toc159505493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93</w:t>
        </w:r>
        <w:r w:rsidR="00E27EC9" w:rsidRPr="00E007F1">
          <w:rPr>
            <w:rFonts w:ascii="Arial" w:hAnsi="Arial" w:cs="Arial"/>
            <w:b w:val="0"/>
            <w:bCs w:val="0"/>
            <w:noProof/>
            <w:webHidden/>
            <w:sz w:val="22"/>
            <w:szCs w:val="22"/>
          </w:rPr>
          <w:fldChar w:fldCharType="end"/>
        </w:r>
      </w:hyperlink>
    </w:p>
    <w:p w14:paraId="30168A90" w14:textId="118095F1"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94" w:history="1">
        <w:r w:rsidR="00E27EC9" w:rsidRPr="00E007F1">
          <w:rPr>
            <w:rStyle w:val="Hyperlink"/>
            <w:rFonts w:ascii="Arial" w:hAnsi="Arial" w:cs="Arial"/>
            <w:b w:val="0"/>
            <w:bCs w:val="0"/>
            <w:noProof/>
            <w:sz w:val="22"/>
            <w:szCs w:val="22"/>
          </w:rPr>
          <w:t>Table 34: Education Institutions with pools who responded to survey</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_Toc159505494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95</w:t>
        </w:r>
        <w:r w:rsidR="00E27EC9" w:rsidRPr="00E007F1">
          <w:rPr>
            <w:rFonts w:ascii="Arial" w:hAnsi="Arial" w:cs="Arial"/>
            <w:b w:val="0"/>
            <w:bCs w:val="0"/>
            <w:noProof/>
            <w:webHidden/>
            <w:sz w:val="22"/>
            <w:szCs w:val="22"/>
          </w:rPr>
          <w:fldChar w:fldCharType="end"/>
        </w:r>
      </w:hyperlink>
    </w:p>
    <w:p w14:paraId="6BCE7733" w14:textId="1C6172A5"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95" w:history="1">
        <w:r w:rsidR="00E27EC9" w:rsidRPr="00E007F1">
          <w:rPr>
            <w:rStyle w:val="Hyperlink"/>
            <w:rFonts w:ascii="Arial" w:hAnsi="Arial" w:cs="Arial"/>
            <w:b w:val="0"/>
            <w:bCs w:val="0"/>
            <w:noProof/>
            <w:sz w:val="22"/>
            <w:szCs w:val="22"/>
          </w:rPr>
          <w:t>Table 35: Survey responses from Education Institutions with pools</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_Toc159505495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95</w:t>
        </w:r>
        <w:r w:rsidR="00E27EC9" w:rsidRPr="00E007F1">
          <w:rPr>
            <w:rFonts w:ascii="Arial" w:hAnsi="Arial" w:cs="Arial"/>
            <w:b w:val="0"/>
            <w:bCs w:val="0"/>
            <w:noProof/>
            <w:webHidden/>
            <w:sz w:val="22"/>
            <w:szCs w:val="22"/>
          </w:rPr>
          <w:fldChar w:fldCharType="end"/>
        </w:r>
      </w:hyperlink>
    </w:p>
    <w:p w14:paraId="6ABFC4E7" w14:textId="71AD20FB"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96" w:history="1">
        <w:r w:rsidR="00E27EC9" w:rsidRPr="00E007F1">
          <w:rPr>
            <w:rStyle w:val="Hyperlink"/>
            <w:rFonts w:ascii="Arial" w:hAnsi="Arial" w:cs="Arial"/>
            <w:b w:val="0"/>
            <w:bCs w:val="0"/>
            <w:noProof/>
            <w:sz w:val="22"/>
            <w:szCs w:val="22"/>
          </w:rPr>
          <w:t>Table 36: Summary of School Sports Facilities – Private/Community Use (Club/Sports Association)</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_Toc159505496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101</w:t>
        </w:r>
        <w:r w:rsidR="00E27EC9" w:rsidRPr="00E007F1">
          <w:rPr>
            <w:rFonts w:ascii="Arial" w:hAnsi="Arial" w:cs="Arial"/>
            <w:b w:val="0"/>
            <w:bCs w:val="0"/>
            <w:noProof/>
            <w:webHidden/>
            <w:sz w:val="22"/>
            <w:szCs w:val="22"/>
          </w:rPr>
          <w:fldChar w:fldCharType="end"/>
        </w:r>
      </w:hyperlink>
    </w:p>
    <w:p w14:paraId="59F1C8FA" w14:textId="76B19CFE"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97" w:history="1">
        <w:r w:rsidR="00E27EC9" w:rsidRPr="00E007F1">
          <w:rPr>
            <w:rStyle w:val="Hyperlink"/>
            <w:rFonts w:ascii="Arial" w:hAnsi="Arial" w:cs="Arial"/>
            <w:b w:val="0"/>
            <w:bCs w:val="0"/>
            <w:noProof/>
            <w:sz w:val="22"/>
            <w:szCs w:val="22"/>
          </w:rPr>
          <w:t>Table 37: Sports Facility Calculator – Chichester District swimming</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_Toc159505497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102</w:t>
        </w:r>
        <w:r w:rsidR="00E27EC9" w:rsidRPr="00E007F1">
          <w:rPr>
            <w:rFonts w:ascii="Arial" w:hAnsi="Arial" w:cs="Arial"/>
            <w:b w:val="0"/>
            <w:bCs w:val="0"/>
            <w:noProof/>
            <w:webHidden/>
            <w:sz w:val="22"/>
            <w:szCs w:val="22"/>
          </w:rPr>
          <w:fldChar w:fldCharType="end"/>
        </w:r>
      </w:hyperlink>
    </w:p>
    <w:p w14:paraId="2BB810B6" w14:textId="0B7D1F03"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98" w:history="1">
        <w:r w:rsidR="00E27EC9" w:rsidRPr="00E007F1">
          <w:rPr>
            <w:rStyle w:val="Hyperlink"/>
            <w:rFonts w:ascii="Arial" w:hAnsi="Arial" w:cs="Arial"/>
            <w:b w:val="0"/>
            <w:bCs w:val="0"/>
            <w:noProof/>
            <w:sz w:val="22"/>
            <w:szCs w:val="22"/>
          </w:rPr>
          <w:t>Table 38: Identified need for swimming pool provision</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_Toc159505498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104</w:t>
        </w:r>
        <w:r w:rsidR="00E27EC9" w:rsidRPr="00E007F1">
          <w:rPr>
            <w:rFonts w:ascii="Arial" w:hAnsi="Arial" w:cs="Arial"/>
            <w:b w:val="0"/>
            <w:bCs w:val="0"/>
            <w:noProof/>
            <w:webHidden/>
            <w:sz w:val="22"/>
            <w:szCs w:val="22"/>
          </w:rPr>
          <w:fldChar w:fldCharType="end"/>
        </w:r>
      </w:hyperlink>
    </w:p>
    <w:p w14:paraId="4F65F38D" w14:textId="4D25D36A"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499" w:history="1">
        <w:r w:rsidR="00E27EC9" w:rsidRPr="00E007F1">
          <w:rPr>
            <w:rStyle w:val="Hyperlink"/>
            <w:rFonts w:ascii="Arial" w:hAnsi="Arial" w:cs="Arial"/>
            <w:b w:val="0"/>
            <w:bCs w:val="0"/>
            <w:noProof/>
            <w:sz w:val="22"/>
            <w:szCs w:val="22"/>
          </w:rPr>
          <w:t>Table 39: Key Issues, Impacts, and Implications by Facility Type</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_Toc159505499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104</w:t>
        </w:r>
        <w:r w:rsidR="00E27EC9" w:rsidRPr="00E007F1">
          <w:rPr>
            <w:rFonts w:ascii="Arial" w:hAnsi="Arial" w:cs="Arial"/>
            <w:b w:val="0"/>
            <w:bCs w:val="0"/>
            <w:noProof/>
            <w:webHidden/>
            <w:sz w:val="22"/>
            <w:szCs w:val="22"/>
          </w:rPr>
          <w:fldChar w:fldCharType="end"/>
        </w:r>
      </w:hyperlink>
    </w:p>
    <w:p w14:paraId="153D5579" w14:textId="0B6D3861"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00" w:history="1">
        <w:r w:rsidR="00E27EC9" w:rsidRPr="00E007F1">
          <w:rPr>
            <w:rStyle w:val="Hyperlink"/>
            <w:rFonts w:ascii="Arial" w:hAnsi="Arial" w:cs="Arial"/>
            <w:b w:val="0"/>
            <w:bCs w:val="0"/>
            <w:noProof/>
            <w:sz w:val="22"/>
            <w:szCs w:val="22"/>
          </w:rPr>
          <w:t>Table 40: Summary of Facility Investment Priorities</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_Toc159505500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105</w:t>
        </w:r>
        <w:r w:rsidR="00E27EC9" w:rsidRPr="00E007F1">
          <w:rPr>
            <w:rFonts w:ascii="Arial" w:hAnsi="Arial" w:cs="Arial"/>
            <w:b w:val="0"/>
            <w:bCs w:val="0"/>
            <w:noProof/>
            <w:webHidden/>
            <w:sz w:val="22"/>
            <w:szCs w:val="22"/>
          </w:rPr>
          <w:fldChar w:fldCharType="end"/>
        </w:r>
      </w:hyperlink>
    </w:p>
    <w:p w14:paraId="6D04AFFD" w14:textId="5C22D01D"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01" w:history="1">
        <w:r w:rsidR="00E27EC9" w:rsidRPr="00E007F1">
          <w:rPr>
            <w:rStyle w:val="Hyperlink"/>
            <w:rFonts w:ascii="Arial" w:hAnsi="Arial" w:cs="Arial"/>
            <w:b w:val="0"/>
            <w:bCs w:val="0"/>
            <w:noProof/>
            <w:sz w:val="22"/>
            <w:szCs w:val="22"/>
          </w:rPr>
          <w:t>Table 41: Health and Fitness - Assessment Summary</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_Toc159505501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107</w:t>
        </w:r>
        <w:r w:rsidR="00E27EC9" w:rsidRPr="00E007F1">
          <w:rPr>
            <w:rFonts w:ascii="Arial" w:hAnsi="Arial" w:cs="Arial"/>
            <w:b w:val="0"/>
            <w:bCs w:val="0"/>
            <w:noProof/>
            <w:webHidden/>
            <w:sz w:val="22"/>
            <w:szCs w:val="22"/>
          </w:rPr>
          <w:fldChar w:fldCharType="end"/>
        </w:r>
      </w:hyperlink>
    </w:p>
    <w:p w14:paraId="67E05D1E" w14:textId="1146FF68"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02" w:history="1">
        <w:r w:rsidR="00E27EC9" w:rsidRPr="00E007F1">
          <w:rPr>
            <w:rStyle w:val="Hyperlink"/>
            <w:rFonts w:ascii="Arial" w:hAnsi="Arial" w:cs="Arial"/>
            <w:b w:val="0"/>
            <w:bCs w:val="0"/>
            <w:noProof/>
            <w:sz w:val="22"/>
            <w:szCs w:val="22"/>
          </w:rPr>
          <w:t>Table 42: Analysis of overall Fitness Suite Provision in The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_Toc159505502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112</w:t>
        </w:r>
        <w:r w:rsidR="00E27EC9" w:rsidRPr="00E007F1">
          <w:rPr>
            <w:rFonts w:ascii="Arial" w:hAnsi="Arial" w:cs="Arial"/>
            <w:b w:val="0"/>
            <w:bCs w:val="0"/>
            <w:noProof/>
            <w:webHidden/>
            <w:sz w:val="22"/>
            <w:szCs w:val="22"/>
          </w:rPr>
          <w:fldChar w:fldCharType="end"/>
        </w:r>
      </w:hyperlink>
    </w:p>
    <w:p w14:paraId="25612A6E" w14:textId="69F75082"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03" w:history="1">
        <w:r w:rsidR="00E27EC9" w:rsidRPr="00E007F1">
          <w:rPr>
            <w:rStyle w:val="Hyperlink"/>
            <w:rFonts w:ascii="Arial" w:hAnsi="Arial" w:cs="Arial"/>
            <w:b w:val="0"/>
            <w:bCs w:val="0"/>
            <w:noProof/>
            <w:sz w:val="22"/>
            <w:szCs w:val="22"/>
          </w:rPr>
          <w:t>Table 43: Summary of Fitness Suite Size</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_Toc159505503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112</w:t>
        </w:r>
        <w:r w:rsidR="00E27EC9" w:rsidRPr="00E007F1">
          <w:rPr>
            <w:rFonts w:ascii="Arial" w:hAnsi="Arial" w:cs="Arial"/>
            <w:b w:val="0"/>
            <w:bCs w:val="0"/>
            <w:noProof/>
            <w:webHidden/>
            <w:sz w:val="22"/>
            <w:szCs w:val="22"/>
          </w:rPr>
          <w:fldChar w:fldCharType="end"/>
        </w:r>
      </w:hyperlink>
    </w:p>
    <w:p w14:paraId="1BA59255" w14:textId="4ECB0242"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04" w:history="1">
        <w:r w:rsidR="00E27EC9" w:rsidRPr="00E007F1">
          <w:rPr>
            <w:rStyle w:val="Hyperlink"/>
            <w:rFonts w:ascii="Arial" w:hAnsi="Arial" w:cs="Arial"/>
            <w:b w:val="0"/>
            <w:bCs w:val="0"/>
            <w:noProof/>
            <w:sz w:val="22"/>
            <w:szCs w:val="22"/>
          </w:rPr>
          <w:t>Table 44: Fitness Suites in the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_Toc159505504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113</w:t>
        </w:r>
        <w:r w:rsidR="00E27EC9" w:rsidRPr="00E007F1">
          <w:rPr>
            <w:rFonts w:ascii="Arial" w:hAnsi="Arial" w:cs="Arial"/>
            <w:b w:val="0"/>
            <w:bCs w:val="0"/>
            <w:noProof/>
            <w:webHidden/>
            <w:sz w:val="22"/>
            <w:szCs w:val="22"/>
          </w:rPr>
          <w:fldChar w:fldCharType="end"/>
        </w:r>
      </w:hyperlink>
    </w:p>
    <w:p w14:paraId="39EB8E96" w14:textId="1C943986"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05" w:history="1">
        <w:r w:rsidR="00E27EC9" w:rsidRPr="00E007F1">
          <w:rPr>
            <w:rStyle w:val="Hyperlink"/>
            <w:rFonts w:ascii="Arial" w:hAnsi="Arial" w:cs="Arial"/>
            <w:b w:val="0"/>
            <w:bCs w:val="0"/>
            <w:noProof/>
            <w:sz w:val="22"/>
            <w:szCs w:val="22"/>
          </w:rPr>
          <w:t>Table 45: Quality ratings</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_Toc159505505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115</w:t>
        </w:r>
        <w:r w:rsidR="00E27EC9" w:rsidRPr="00E007F1">
          <w:rPr>
            <w:rFonts w:ascii="Arial" w:hAnsi="Arial" w:cs="Arial"/>
            <w:b w:val="0"/>
            <w:bCs w:val="0"/>
            <w:noProof/>
            <w:webHidden/>
            <w:sz w:val="22"/>
            <w:szCs w:val="22"/>
          </w:rPr>
          <w:fldChar w:fldCharType="end"/>
        </w:r>
      </w:hyperlink>
    </w:p>
    <w:p w14:paraId="1CC9E3D1" w14:textId="3D6569A9"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06" w:history="1">
        <w:r w:rsidR="00E27EC9" w:rsidRPr="00E007F1">
          <w:rPr>
            <w:rStyle w:val="Hyperlink"/>
            <w:rFonts w:ascii="Arial" w:hAnsi="Arial" w:cs="Arial"/>
            <w:b w:val="0"/>
            <w:bCs w:val="0"/>
            <w:noProof/>
            <w:sz w:val="22"/>
            <w:szCs w:val="22"/>
          </w:rPr>
          <w:t>Table 46: Summary Qualitative Assessments – Health and Fitness Facilities (Fitness suites only)</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_Toc159505506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115</w:t>
        </w:r>
        <w:r w:rsidR="00E27EC9" w:rsidRPr="00E007F1">
          <w:rPr>
            <w:rFonts w:ascii="Arial" w:hAnsi="Arial" w:cs="Arial"/>
            <w:b w:val="0"/>
            <w:bCs w:val="0"/>
            <w:noProof/>
            <w:webHidden/>
            <w:sz w:val="22"/>
            <w:szCs w:val="22"/>
          </w:rPr>
          <w:fldChar w:fldCharType="end"/>
        </w:r>
      </w:hyperlink>
    </w:p>
    <w:p w14:paraId="08357BCE" w14:textId="0689BA80"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07" w:history="1">
        <w:r w:rsidR="00E27EC9" w:rsidRPr="00E007F1">
          <w:rPr>
            <w:rStyle w:val="Hyperlink"/>
            <w:rFonts w:ascii="Arial" w:hAnsi="Arial" w:cs="Arial"/>
            <w:b w:val="0"/>
            <w:bCs w:val="0"/>
            <w:noProof/>
            <w:sz w:val="22"/>
            <w:szCs w:val="22"/>
          </w:rPr>
          <w:t>Table 47: Chichester District Council, Community Accessible and comparable priced fitness facilities</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_Toc159505507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117</w:t>
        </w:r>
        <w:r w:rsidR="00E27EC9" w:rsidRPr="00E007F1">
          <w:rPr>
            <w:rFonts w:ascii="Arial" w:hAnsi="Arial" w:cs="Arial"/>
            <w:b w:val="0"/>
            <w:bCs w:val="0"/>
            <w:noProof/>
            <w:webHidden/>
            <w:sz w:val="22"/>
            <w:szCs w:val="22"/>
          </w:rPr>
          <w:fldChar w:fldCharType="end"/>
        </w:r>
      </w:hyperlink>
    </w:p>
    <w:p w14:paraId="06DB4E21" w14:textId="0B1304E8"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08" w:history="1">
        <w:r w:rsidR="00E27EC9" w:rsidRPr="00E007F1">
          <w:rPr>
            <w:rStyle w:val="Hyperlink"/>
            <w:rFonts w:ascii="Arial" w:hAnsi="Arial" w:cs="Arial"/>
            <w:b w:val="0"/>
            <w:bCs w:val="0"/>
            <w:noProof/>
            <w:sz w:val="22"/>
            <w:szCs w:val="22"/>
          </w:rPr>
          <w:t>Table 48: Chichester District Council, community accessible and comparable priced facilities</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_Toc159505508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120</w:t>
        </w:r>
        <w:r w:rsidR="00E27EC9" w:rsidRPr="00E007F1">
          <w:rPr>
            <w:rFonts w:ascii="Arial" w:hAnsi="Arial" w:cs="Arial"/>
            <w:b w:val="0"/>
            <w:bCs w:val="0"/>
            <w:noProof/>
            <w:webHidden/>
            <w:sz w:val="22"/>
            <w:szCs w:val="22"/>
          </w:rPr>
          <w:fldChar w:fldCharType="end"/>
        </w:r>
      </w:hyperlink>
    </w:p>
    <w:p w14:paraId="2650F59F" w14:textId="59FBFD10"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09" w:history="1">
        <w:r w:rsidR="00E27EC9" w:rsidRPr="00E007F1">
          <w:rPr>
            <w:rStyle w:val="Hyperlink"/>
            <w:rFonts w:ascii="Arial" w:hAnsi="Arial" w:cs="Arial"/>
            <w:b w:val="0"/>
            <w:bCs w:val="0"/>
            <w:noProof/>
            <w:sz w:val="22"/>
            <w:szCs w:val="22"/>
          </w:rPr>
          <w:t>Table 49: Fitness Studios in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_Toc159505509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123</w:t>
        </w:r>
        <w:r w:rsidR="00E27EC9" w:rsidRPr="00E007F1">
          <w:rPr>
            <w:rFonts w:ascii="Arial" w:hAnsi="Arial" w:cs="Arial"/>
            <w:b w:val="0"/>
            <w:bCs w:val="0"/>
            <w:noProof/>
            <w:webHidden/>
            <w:sz w:val="22"/>
            <w:szCs w:val="22"/>
          </w:rPr>
          <w:fldChar w:fldCharType="end"/>
        </w:r>
      </w:hyperlink>
    </w:p>
    <w:p w14:paraId="0AEB9FFE" w14:textId="1DE6F044"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10" w:history="1">
        <w:r w:rsidR="00E27EC9" w:rsidRPr="00E007F1">
          <w:rPr>
            <w:rStyle w:val="Hyperlink"/>
            <w:rFonts w:ascii="Arial" w:hAnsi="Arial" w:cs="Arial"/>
            <w:b w:val="0"/>
            <w:bCs w:val="0"/>
            <w:noProof/>
            <w:sz w:val="22"/>
            <w:szCs w:val="22"/>
          </w:rPr>
          <w:t>Table 50: Analysis of overall Studio Supply – the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_Toc159505510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125</w:t>
        </w:r>
        <w:r w:rsidR="00E27EC9" w:rsidRPr="00E007F1">
          <w:rPr>
            <w:rFonts w:ascii="Arial" w:hAnsi="Arial" w:cs="Arial"/>
            <w:b w:val="0"/>
            <w:bCs w:val="0"/>
            <w:noProof/>
            <w:webHidden/>
            <w:sz w:val="22"/>
            <w:szCs w:val="22"/>
          </w:rPr>
          <w:fldChar w:fldCharType="end"/>
        </w:r>
      </w:hyperlink>
    </w:p>
    <w:p w14:paraId="0C6594D7" w14:textId="66DE69A4"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11" w:history="1">
        <w:r w:rsidR="00E27EC9" w:rsidRPr="00E007F1">
          <w:rPr>
            <w:rStyle w:val="Hyperlink"/>
            <w:rFonts w:ascii="Arial" w:hAnsi="Arial" w:cs="Arial"/>
            <w:b w:val="0"/>
            <w:bCs w:val="0"/>
            <w:noProof/>
            <w:sz w:val="22"/>
            <w:szCs w:val="22"/>
          </w:rPr>
          <w:t>Table 51: Summary of Quality Assessments of Studios in the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_Toc159505511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125</w:t>
        </w:r>
        <w:r w:rsidR="00E27EC9" w:rsidRPr="00E007F1">
          <w:rPr>
            <w:rFonts w:ascii="Arial" w:hAnsi="Arial" w:cs="Arial"/>
            <w:b w:val="0"/>
            <w:bCs w:val="0"/>
            <w:noProof/>
            <w:webHidden/>
            <w:sz w:val="22"/>
            <w:szCs w:val="22"/>
          </w:rPr>
          <w:fldChar w:fldCharType="end"/>
        </w:r>
      </w:hyperlink>
    </w:p>
    <w:p w14:paraId="300BAD1C" w14:textId="0C958964"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12" w:history="1">
        <w:r w:rsidR="00E27EC9" w:rsidRPr="00E007F1">
          <w:rPr>
            <w:rStyle w:val="Hyperlink"/>
            <w:rFonts w:ascii="Arial" w:hAnsi="Arial" w:cs="Arial"/>
            <w:b w:val="0"/>
            <w:bCs w:val="0"/>
            <w:noProof/>
            <w:sz w:val="22"/>
            <w:szCs w:val="22"/>
          </w:rPr>
          <w:t>Table 52: Identified need for health and fitness provision</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_Toc159505512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128</w:t>
        </w:r>
        <w:r w:rsidR="00E27EC9" w:rsidRPr="00E007F1">
          <w:rPr>
            <w:rFonts w:ascii="Arial" w:hAnsi="Arial" w:cs="Arial"/>
            <w:b w:val="0"/>
            <w:bCs w:val="0"/>
            <w:noProof/>
            <w:webHidden/>
            <w:sz w:val="22"/>
            <w:szCs w:val="22"/>
          </w:rPr>
          <w:fldChar w:fldCharType="end"/>
        </w:r>
      </w:hyperlink>
    </w:p>
    <w:p w14:paraId="4AFCDD11" w14:textId="73F9D18E"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13" w:history="1">
        <w:r w:rsidR="00E27EC9" w:rsidRPr="00E007F1">
          <w:rPr>
            <w:rStyle w:val="Hyperlink"/>
            <w:rFonts w:ascii="Arial" w:hAnsi="Arial" w:cs="Arial"/>
            <w:b w:val="0"/>
            <w:bCs w:val="0"/>
            <w:noProof/>
            <w:sz w:val="22"/>
            <w:szCs w:val="22"/>
          </w:rPr>
          <w:t>Table 53: Key Issues, Impacts, and Implications by Facility Type</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_Toc159505513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129</w:t>
        </w:r>
        <w:r w:rsidR="00E27EC9" w:rsidRPr="00E007F1">
          <w:rPr>
            <w:rFonts w:ascii="Arial" w:hAnsi="Arial" w:cs="Arial"/>
            <w:b w:val="0"/>
            <w:bCs w:val="0"/>
            <w:noProof/>
            <w:webHidden/>
            <w:sz w:val="22"/>
            <w:szCs w:val="22"/>
          </w:rPr>
          <w:fldChar w:fldCharType="end"/>
        </w:r>
      </w:hyperlink>
    </w:p>
    <w:p w14:paraId="61B9C378" w14:textId="66164343"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14" w:history="1">
        <w:r w:rsidR="00E27EC9" w:rsidRPr="00E007F1">
          <w:rPr>
            <w:rStyle w:val="Hyperlink"/>
            <w:rFonts w:ascii="Arial" w:hAnsi="Arial" w:cs="Arial"/>
            <w:b w:val="0"/>
            <w:bCs w:val="0"/>
            <w:noProof/>
            <w:sz w:val="22"/>
            <w:szCs w:val="22"/>
          </w:rPr>
          <w:t>Table 54: Summary of Facility Investment Priorities</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_Toc159505514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129</w:t>
        </w:r>
        <w:r w:rsidR="00E27EC9" w:rsidRPr="00E007F1">
          <w:rPr>
            <w:rFonts w:ascii="Arial" w:hAnsi="Arial" w:cs="Arial"/>
            <w:b w:val="0"/>
            <w:bCs w:val="0"/>
            <w:noProof/>
            <w:webHidden/>
            <w:sz w:val="22"/>
            <w:szCs w:val="22"/>
          </w:rPr>
          <w:fldChar w:fldCharType="end"/>
        </w:r>
      </w:hyperlink>
    </w:p>
    <w:p w14:paraId="2E8CBAD2" w14:textId="066C10AA"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15" w:history="1">
        <w:r w:rsidR="00E27EC9" w:rsidRPr="00E007F1">
          <w:rPr>
            <w:rStyle w:val="Hyperlink"/>
            <w:rFonts w:ascii="Arial" w:hAnsi="Arial" w:cs="Arial"/>
            <w:b w:val="0"/>
            <w:bCs w:val="0"/>
            <w:noProof/>
            <w:sz w:val="22"/>
            <w:szCs w:val="22"/>
          </w:rPr>
          <w:t>Table 55: Athletics Tracks- Assessment Summary</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_Toc159505515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130</w:t>
        </w:r>
        <w:r w:rsidR="00E27EC9" w:rsidRPr="00E007F1">
          <w:rPr>
            <w:rFonts w:ascii="Arial" w:hAnsi="Arial" w:cs="Arial"/>
            <w:b w:val="0"/>
            <w:bCs w:val="0"/>
            <w:noProof/>
            <w:webHidden/>
            <w:sz w:val="22"/>
            <w:szCs w:val="22"/>
          </w:rPr>
          <w:fldChar w:fldCharType="end"/>
        </w:r>
      </w:hyperlink>
    </w:p>
    <w:p w14:paraId="67E7D72A" w14:textId="1174D62E"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16" w:history="1">
        <w:r w:rsidR="00E27EC9" w:rsidRPr="00E007F1">
          <w:rPr>
            <w:rStyle w:val="Hyperlink"/>
            <w:rFonts w:ascii="Arial" w:hAnsi="Arial" w:cs="Arial"/>
            <w:b w:val="0"/>
            <w:bCs w:val="0"/>
            <w:noProof/>
            <w:sz w:val="22"/>
            <w:szCs w:val="22"/>
          </w:rPr>
          <w:t>Table 56: Athletics Clubs in the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_Toc159505516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132</w:t>
        </w:r>
        <w:r w:rsidR="00E27EC9" w:rsidRPr="00E007F1">
          <w:rPr>
            <w:rFonts w:ascii="Arial" w:hAnsi="Arial" w:cs="Arial"/>
            <w:b w:val="0"/>
            <w:bCs w:val="0"/>
            <w:noProof/>
            <w:webHidden/>
            <w:sz w:val="22"/>
            <w:szCs w:val="22"/>
          </w:rPr>
          <w:fldChar w:fldCharType="end"/>
        </w:r>
      </w:hyperlink>
    </w:p>
    <w:p w14:paraId="44364E09" w14:textId="204C7602"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17" w:history="1">
        <w:r w:rsidR="00E27EC9" w:rsidRPr="00E007F1">
          <w:rPr>
            <w:rStyle w:val="Hyperlink"/>
            <w:rFonts w:ascii="Arial" w:hAnsi="Arial" w:cs="Arial"/>
            <w:b w:val="0"/>
            <w:bCs w:val="0"/>
            <w:noProof/>
            <w:sz w:val="22"/>
            <w:szCs w:val="22"/>
          </w:rPr>
          <w:t>Table 57: Identified need for athletics provision</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_Toc159505517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139</w:t>
        </w:r>
        <w:r w:rsidR="00E27EC9" w:rsidRPr="00E007F1">
          <w:rPr>
            <w:rFonts w:ascii="Arial" w:hAnsi="Arial" w:cs="Arial"/>
            <w:b w:val="0"/>
            <w:bCs w:val="0"/>
            <w:noProof/>
            <w:webHidden/>
            <w:sz w:val="22"/>
            <w:szCs w:val="22"/>
          </w:rPr>
          <w:fldChar w:fldCharType="end"/>
        </w:r>
      </w:hyperlink>
    </w:p>
    <w:p w14:paraId="725C78B2" w14:textId="21487442"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18" w:history="1">
        <w:r w:rsidR="00E27EC9" w:rsidRPr="00E007F1">
          <w:rPr>
            <w:rStyle w:val="Hyperlink"/>
            <w:rFonts w:ascii="Arial" w:hAnsi="Arial" w:cs="Arial"/>
            <w:b w:val="0"/>
            <w:bCs w:val="0"/>
            <w:noProof/>
            <w:sz w:val="22"/>
            <w:szCs w:val="22"/>
          </w:rPr>
          <w:t>Table 58: Bowls Greens - Assessment Summary</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_Toc159505518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139</w:t>
        </w:r>
        <w:r w:rsidR="00E27EC9" w:rsidRPr="00E007F1">
          <w:rPr>
            <w:rFonts w:ascii="Arial" w:hAnsi="Arial" w:cs="Arial"/>
            <w:b w:val="0"/>
            <w:bCs w:val="0"/>
            <w:noProof/>
            <w:webHidden/>
            <w:sz w:val="22"/>
            <w:szCs w:val="22"/>
          </w:rPr>
          <w:fldChar w:fldCharType="end"/>
        </w:r>
      </w:hyperlink>
    </w:p>
    <w:p w14:paraId="608F452A" w14:textId="625D4800"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19" w:history="1">
        <w:r w:rsidR="00E27EC9" w:rsidRPr="00E007F1">
          <w:rPr>
            <w:rStyle w:val="Hyperlink"/>
            <w:rFonts w:ascii="Arial" w:hAnsi="Arial" w:cs="Arial"/>
            <w:b w:val="0"/>
            <w:bCs w:val="0"/>
            <w:noProof/>
            <w:sz w:val="22"/>
            <w:szCs w:val="22"/>
          </w:rPr>
          <w:t>Table 59: Bowls Clubs in the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_Toc159505519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140</w:t>
        </w:r>
        <w:r w:rsidR="00E27EC9" w:rsidRPr="00E007F1">
          <w:rPr>
            <w:rFonts w:ascii="Arial" w:hAnsi="Arial" w:cs="Arial"/>
            <w:b w:val="0"/>
            <w:bCs w:val="0"/>
            <w:noProof/>
            <w:webHidden/>
            <w:sz w:val="22"/>
            <w:szCs w:val="22"/>
          </w:rPr>
          <w:fldChar w:fldCharType="end"/>
        </w:r>
      </w:hyperlink>
    </w:p>
    <w:p w14:paraId="735D49E0" w14:textId="310649C7"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20" w:history="1">
        <w:r w:rsidR="00E27EC9" w:rsidRPr="00E007F1">
          <w:rPr>
            <w:rStyle w:val="Hyperlink"/>
            <w:rFonts w:ascii="Arial" w:hAnsi="Arial" w:cs="Arial"/>
            <w:b w:val="0"/>
            <w:bCs w:val="0"/>
            <w:noProof/>
            <w:sz w:val="22"/>
            <w:szCs w:val="22"/>
          </w:rPr>
          <w:t>Table 60: Squash - Assessment Summary</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_Toc159505520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144</w:t>
        </w:r>
        <w:r w:rsidR="00E27EC9" w:rsidRPr="00E007F1">
          <w:rPr>
            <w:rFonts w:ascii="Arial" w:hAnsi="Arial" w:cs="Arial"/>
            <w:b w:val="0"/>
            <w:bCs w:val="0"/>
            <w:noProof/>
            <w:webHidden/>
            <w:sz w:val="22"/>
            <w:szCs w:val="22"/>
          </w:rPr>
          <w:fldChar w:fldCharType="end"/>
        </w:r>
      </w:hyperlink>
    </w:p>
    <w:p w14:paraId="5CE80C9C" w14:textId="410CE81F"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21" w:history="1">
        <w:r w:rsidR="00E27EC9" w:rsidRPr="00E007F1">
          <w:rPr>
            <w:rStyle w:val="Hyperlink"/>
            <w:rFonts w:ascii="Arial" w:hAnsi="Arial" w:cs="Arial"/>
            <w:b w:val="0"/>
            <w:bCs w:val="0"/>
            <w:noProof/>
            <w:sz w:val="22"/>
            <w:szCs w:val="22"/>
          </w:rPr>
          <w:t>Table 61: Squash Court Facilities in the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_Toc159505521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145</w:t>
        </w:r>
        <w:r w:rsidR="00E27EC9" w:rsidRPr="00E007F1">
          <w:rPr>
            <w:rFonts w:ascii="Arial" w:hAnsi="Arial" w:cs="Arial"/>
            <w:b w:val="0"/>
            <w:bCs w:val="0"/>
            <w:noProof/>
            <w:webHidden/>
            <w:sz w:val="22"/>
            <w:szCs w:val="22"/>
          </w:rPr>
          <w:fldChar w:fldCharType="end"/>
        </w:r>
      </w:hyperlink>
    </w:p>
    <w:p w14:paraId="4D38AECA" w14:textId="6A82F0BA"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22" w:history="1">
        <w:r w:rsidR="00E27EC9" w:rsidRPr="00E007F1">
          <w:rPr>
            <w:rStyle w:val="Hyperlink"/>
            <w:rFonts w:ascii="Arial" w:hAnsi="Arial" w:cs="Arial"/>
            <w:b w:val="0"/>
            <w:bCs w:val="0"/>
            <w:noProof/>
            <w:sz w:val="22"/>
            <w:szCs w:val="22"/>
          </w:rPr>
          <w:t>Table 62: Qualitative assessment of squash courts –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_Toc159505522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148</w:t>
        </w:r>
        <w:r w:rsidR="00E27EC9" w:rsidRPr="00E007F1">
          <w:rPr>
            <w:rFonts w:ascii="Arial" w:hAnsi="Arial" w:cs="Arial"/>
            <w:b w:val="0"/>
            <w:bCs w:val="0"/>
            <w:noProof/>
            <w:webHidden/>
            <w:sz w:val="22"/>
            <w:szCs w:val="22"/>
          </w:rPr>
          <w:fldChar w:fldCharType="end"/>
        </w:r>
      </w:hyperlink>
    </w:p>
    <w:p w14:paraId="1296475D" w14:textId="7CF3EFEC"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23" w:history="1">
        <w:r w:rsidR="00E27EC9" w:rsidRPr="00E007F1">
          <w:rPr>
            <w:rStyle w:val="Hyperlink"/>
            <w:rFonts w:ascii="Arial" w:hAnsi="Arial" w:cs="Arial"/>
            <w:b w:val="0"/>
            <w:bCs w:val="0"/>
            <w:noProof/>
            <w:sz w:val="22"/>
            <w:szCs w:val="22"/>
          </w:rPr>
          <w:t>Table 63: Tennis - Assessment Summary</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_Toc159505523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151</w:t>
        </w:r>
        <w:r w:rsidR="00E27EC9" w:rsidRPr="00E007F1">
          <w:rPr>
            <w:rFonts w:ascii="Arial" w:hAnsi="Arial" w:cs="Arial"/>
            <w:b w:val="0"/>
            <w:bCs w:val="0"/>
            <w:noProof/>
            <w:webHidden/>
            <w:sz w:val="22"/>
            <w:szCs w:val="22"/>
          </w:rPr>
          <w:fldChar w:fldCharType="end"/>
        </w:r>
      </w:hyperlink>
    </w:p>
    <w:p w14:paraId="2A3C754E" w14:textId="6048DC89"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24" w:history="1">
        <w:r w:rsidR="00E27EC9" w:rsidRPr="00E007F1">
          <w:rPr>
            <w:rStyle w:val="Hyperlink"/>
            <w:rFonts w:ascii="Arial" w:hAnsi="Arial" w:cs="Arial"/>
            <w:b w:val="0"/>
            <w:bCs w:val="0"/>
            <w:noProof/>
            <w:sz w:val="22"/>
            <w:szCs w:val="22"/>
          </w:rPr>
          <w:t>Table 64: Indoor Tennis Facilities in the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_Toc159505524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154</w:t>
        </w:r>
        <w:r w:rsidR="00E27EC9" w:rsidRPr="00E007F1">
          <w:rPr>
            <w:rFonts w:ascii="Arial" w:hAnsi="Arial" w:cs="Arial"/>
            <w:b w:val="0"/>
            <w:bCs w:val="0"/>
            <w:noProof/>
            <w:webHidden/>
            <w:sz w:val="22"/>
            <w:szCs w:val="22"/>
          </w:rPr>
          <w:fldChar w:fldCharType="end"/>
        </w:r>
      </w:hyperlink>
    </w:p>
    <w:p w14:paraId="6C6D05DA" w14:textId="406DA8C6"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25" w:history="1">
        <w:r w:rsidR="00E27EC9" w:rsidRPr="00E007F1">
          <w:rPr>
            <w:rStyle w:val="Hyperlink"/>
            <w:rFonts w:ascii="Arial" w:hAnsi="Arial" w:cs="Arial"/>
            <w:b w:val="0"/>
            <w:bCs w:val="0"/>
            <w:noProof/>
            <w:sz w:val="22"/>
            <w:szCs w:val="22"/>
          </w:rPr>
          <w:t>Table 65: Indoor Tennis Courts – Quality Assessment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_Toc159505525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154</w:t>
        </w:r>
        <w:r w:rsidR="00E27EC9" w:rsidRPr="00E007F1">
          <w:rPr>
            <w:rFonts w:ascii="Arial" w:hAnsi="Arial" w:cs="Arial"/>
            <w:b w:val="0"/>
            <w:bCs w:val="0"/>
            <w:noProof/>
            <w:webHidden/>
            <w:sz w:val="22"/>
            <w:szCs w:val="22"/>
          </w:rPr>
          <w:fldChar w:fldCharType="end"/>
        </w:r>
      </w:hyperlink>
    </w:p>
    <w:p w14:paraId="2D867834" w14:textId="1FB52D56"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26" w:history="1">
        <w:r w:rsidR="00E27EC9" w:rsidRPr="00E007F1">
          <w:rPr>
            <w:rStyle w:val="Hyperlink"/>
            <w:rFonts w:ascii="Arial" w:hAnsi="Arial" w:cs="Arial"/>
            <w:b w:val="0"/>
            <w:bCs w:val="0"/>
            <w:noProof/>
            <w:sz w:val="22"/>
            <w:szCs w:val="22"/>
          </w:rPr>
          <w:t>Table 66: Gymnastics – Assessment Summary</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_Toc159505526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158</w:t>
        </w:r>
        <w:r w:rsidR="00E27EC9" w:rsidRPr="00E007F1">
          <w:rPr>
            <w:rFonts w:ascii="Arial" w:hAnsi="Arial" w:cs="Arial"/>
            <w:b w:val="0"/>
            <w:bCs w:val="0"/>
            <w:noProof/>
            <w:webHidden/>
            <w:sz w:val="22"/>
            <w:szCs w:val="22"/>
          </w:rPr>
          <w:fldChar w:fldCharType="end"/>
        </w:r>
      </w:hyperlink>
    </w:p>
    <w:p w14:paraId="1ABE2E0C" w14:textId="4C867CEC"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27" w:history="1">
        <w:r w:rsidR="00E27EC9" w:rsidRPr="00E007F1">
          <w:rPr>
            <w:rStyle w:val="Hyperlink"/>
            <w:rFonts w:ascii="Arial" w:hAnsi="Arial" w:cs="Arial"/>
            <w:b w:val="0"/>
            <w:bCs w:val="0"/>
            <w:noProof/>
            <w:sz w:val="22"/>
            <w:szCs w:val="22"/>
          </w:rPr>
          <w:t>Table 67: Key Gymnastics Club in Chichester district and facilities used</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_Toc159505527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159</w:t>
        </w:r>
        <w:r w:rsidR="00E27EC9" w:rsidRPr="00E007F1">
          <w:rPr>
            <w:rFonts w:ascii="Arial" w:hAnsi="Arial" w:cs="Arial"/>
            <w:b w:val="0"/>
            <w:bCs w:val="0"/>
            <w:noProof/>
            <w:webHidden/>
            <w:sz w:val="22"/>
            <w:szCs w:val="22"/>
          </w:rPr>
          <w:fldChar w:fldCharType="end"/>
        </w:r>
      </w:hyperlink>
    </w:p>
    <w:p w14:paraId="0CF93CF5" w14:textId="4404EBFF"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28" w:history="1">
        <w:r w:rsidR="00E27EC9" w:rsidRPr="00E007F1">
          <w:rPr>
            <w:rStyle w:val="Hyperlink"/>
            <w:rFonts w:ascii="Arial" w:hAnsi="Arial" w:cs="Arial"/>
            <w:b w:val="0"/>
            <w:bCs w:val="0"/>
            <w:noProof/>
            <w:sz w:val="22"/>
            <w:szCs w:val="22"/>
          </w:rPr>
          <w:t>Table 68: Martial Arts Assessment Summary</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_Toc159505528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162</w:t>
        </w:r>
        <w:r w:rsidR="00E27EC9" w:rsidRPr="00E007F1">
          <w:rPr>
            <w:rFonts w:ascii="Arial" w:hAnsi="Arial" w:cs="Arial"/>
            <w:b w:val="0"/>
            <w:bCs w:val="0"/>
            <w:noProof/>
            <w:webHidden/>
            <w:sz w:val="22"/>
            <w:szCs w:val="22"/>
          </w:rPr>
          <w:fldChar w:fldCharType="end"/>
        </w:r>
      </w:hyperlink>
    </w:p>
    <w:p w14:paraId="50A43821" w14:textId="35616CEE"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29" w:history="1">
        <w:r w:rsidR="00E27EC9" w:rsidRPr="00E007F1">
          <w:rPr>
            <w:rStyle w:val="Hyperlink"/>
            <w:rFonts w:ascii="Arial" w:hAnsi="Arial" w:cs="Arial"/>
            <w:b w:val="0"/>
            <w:bCs w:val="0"/>
            <w:noProof/>
            <w:sz w:val="22"/>
            <w:szCs w:val="22"/>
          </w:rPr>
          <w:t>Table 69: Martial Arts Clubs using the Park Community Centre, Chichester</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_Toc159505529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164</w:t>
        </w:r>
        <w:r w:rsidR="00E27EC9" w:rsidRPr="00E007F1">
          <w:rPr>
            <w:rFonts w:ascii="Arial" w:hAnsi="Arial" w:cs="Arial"/>
            <w:b w:val="0"/>
            <w:bCs w:val="0"/>
            <w:noProof/>
            <w:webHidden/>
            <w:sz w:val="22"/>
            <w:szCs w:val="22"/>
          </w:rPr>
          <w:fldChar w:fldCharType="end"/>
        </w:r>
      </w:hyperlink>
    </w:p>
    <w:p w14:paraId="470A1B83" w14:textId="0139E21F"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30" w:history="1">
        <w:r w:rsidR="00E27EC9" w:rsidRPr="00E007F1">
          <w:rPr>
            <w:rStyle w:val="Hyperlink"/>
            <w:rFonts w:ascii="Arial" w:hAnsi="Arial" w:cs="Arial"/>
            <w:b w:val="0"/>
            <w:bCs w:val="0"/>
            <w:noProof/>
            <w:sz w:val="22"/>
            <w:szCs w:val="22"/>
          </w:rPr>
          <w:t>Table 70: Venues hired/used by Martial Arts Club –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_Toc159505530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165</w:t>
        </w:r>
        <w:r w:rsidR="00E27EC9" w:rsidRPr="00E007F1">
          <w:rPr>
            <w:rFonts w:ascii="Arial" w:hAnsi="Arial" w:cs="Arial"/>
            <w:b w:val="0"/>
            <w:bCs w:val="0"/>
            <w:noProof/>
            <w:webHidden/>
            <w:sz w:val="22"/>
            <w:szCs w:val="22"/>
          </w:rPr>
          <w:fldChar w:fldCharType="end"/>
        </w:r>
      </w:hyperlink>
    </w:p>
    <w:p w14:paraId="69CE3C0A" w14:textId="601163F7"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31" w:history="1">
        <w:r w:rsidR="00E27EC9" w:rsidRPr="00E007F1">
          <w:rPr>
            <w:rStyle w:val="Hyperlink"/>
            <w:rFonts w:ascii="Arial" w:hAnsi="Arial" w:cs="Arial"/>
            <w:b w:val="0"/>
            <w:bCs w:val="0"/>
            <w:noProof/>
            <w:sz w:val="22"/>
            <w:szCs w:val="22"/>
          </w:rPr>
          <w:t>Table 71: Boxing – Assessment Summary</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_Toc159505531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168</w:t>
        </w:r>
        <w:r w:rsidR="00E27EC9" w:rsidRPr="00E007F1">
          <w:rPr>
            <w:rFonts w:ascii="Arial" w:hAnsi="Arial" w:cs="Arial"/>
            <w:b w:val="0"/>
            <w:bCs w:val="0"/>
            <w:noProof/>
            <w:webHidden/>
            <w:sz w:val="22"/>
            <w:szCs w:val="22"/>
          </w:rPr>
          <w:fldChar w:fldCharType="end"/>
        </w:r>
      </w:hyperlink>
    </w:p>
    <w:p w14:paraId="27E24877" w14:textId="0CED1147"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32" w:history="1">
        <w:r w:rsidR="00E27EC9" w:rsidRPr="00E007F1">
          <w:rPr>
            <w:rStyle w:val="Hyperlink"/>
            <w:rFonts w:ascii="Arial" w:hAnsi="Arial" w:cs="Arial"/>
            <w:b w:val="0"/>
            <w:bCs w:val="0"/>
            <w:noProof/>
            <w:sz w:val="22"/>
            <w:szCs w:val="22"/>
          </w:rPr>
          <w:t>Table 72: Key Boxing Clubs in Chichester district and facilities used</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_Toc159505532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169</w:t>
        </w:r>
        <w:r w:rsidR="00E27EC9" w:rsidRPr="00E007F1">
          <w:rPr>
            <w:rFonts w:ascii="Arial" w:hAnsi="Arial" w:cs="Arial"/>
            <w:b w:val="0"/>
            <w:bCs w:val="0"/>
            <w:noProof/>
            <w:webHidden/>
            <w:sz w:val="22"/>
            <w:szCs w:val="22"/>
          </w:rPr>
          <w:fldChar w:fldCharType="end"/>
        </w:r>
      </w:hyperlink>
    </w:p>
    <w:p w14:paraId="2F02C83C" w14:textId="36331770"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33" w:history="1">
        <w:r w:rsidR="00E27EC9" w:rsidRPr="00E007F1">
          <w:rPr>
            <w:rStyle w:val="Hyperlink"/>
            <w:rFonts w:ascii="Arial" w:hAnsi="Arial" w:cs="Arial"/>
            <w:b w:val="0"/>
            <w:bCs w:val="0"/>
            <w:noProof/>
            <w:sz w:val="22"/>
            <w:szCs w:val="22"/>
          </w:rPr>
          <w:t>Table 73: Rifle Shooting – Assessment Summary</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_Toc159505533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172</w:t>
        </w:r>
        <w:r w:rsidR="00E27EC9" w:rsidRPr="00E007F1">
          <w:rPr>
            <w:rFonts w:ascii="Arial" w:hAnsi="Arial" w:cs="Arial"/>
            <w:b w:val="0"/>
            <w:bCs w:val="0"/>
            <w:noProof/>
            <w:webHidden/>
            <w:sz w:val="22"/>
            <w:szCs w:val="22"/>
          </w:rPr>
          <w:fldChar w:fldCharType="end"/>
        </w:r>
      </w:hyperlink>
    </w:p>
    <w:p w14:paraId="18C878D2" w14:textId="017A107E"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34" w:history="1">
        <w:r w:rsidR="00E27EC9" w:rsidRPr="00E007F1">
          <w:rPr>
            <w:rStyle w:val="Hyperlink"/>
            <w:rFonts w:ascii="Arial" w:hAnsi="Arial" w:cs="Arial"/>
            <w:b w:val="0"/>
            <w:bCs w:val="0"/>
            <w:noProof/>
            <w:sz w:val="22"/>
            <w:szCs w:val="22"/>
          </w:rPr>
          <w:t>Table 74: Key Rifle Shooting Clubs in Chichester district and facilities used</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_Toc159505534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173</w:t>
        </w:r>
        <w:r w:rsidR="00E27EC9" w:rsidRPr="00E007F1">
          <w:rPr>
            <w:rFonts w:ascii="Arial" w:hAnsi="Arial" w:cs="Arial"/>
            <w:b w:val="0"/>
            <w:bCs w:val="0"/>
            <w:noProof/>
            <w:webHidden/>
            <w:sz w:val="22"/>
            <w:szCs w:val="22"/>
          </w:rPr>
          <w:fldChar w:fldCharType="end"/>
        </w:r>
      </w:hyperlink>
    </w:p>
    <w:p w14:paraId="7858BAE0" w14:textId="1DE3BF45" w:rsidR="00D05E52" w:rsidRPr="00E007F1" w:rsidRDefault="00E27EC9" w:rsidP="00953C05">
      <w:pPr>
        <w:rPr>
          <w:rFonts w:ascii="Arial" w:hAnsi="Arial" w:cs="Arial"/>
          <w:sz w:val="22"/>
          <w:szCs w:val="22"/>
        </w:rPr>
      </w:pPr>
      <w:r w:rsidRPr="00E007F1">
        <w:rPr>
          <w:rFonts w:ascii="Arial" w:hAnsi="Arial" w:cs="Arial"/>
          <w:sz w:val="22"/>
          <w:szCs w:val="22"/>
        </w:rPr>
        <w:fldChar w:fldCharType="end"/>
      </w:r>
    </w:p>
    <w:p w14:paraId="146497DD" w14:textId="243D3F7B" w:rsidR="00CF0839" w:rsidRPr="00E007F1" w:rsidRDefault="00677911" w:rsidP="00953C05">
      <w:pPr>
        <w:pStyle w:val="TableofFigures"/>
        <w:tabs>
          <w:tab w:val="right" w:pos="15390"/>
        </w:tabs>
        <w:ind w:left="1134" w:hanging="1134"/>
        <w:rPr>
          <w:rFonts w:ascii="Arial" w:hAnsi="Arial" w:cs="Arial"/>
          <w:b w:val="0"/>
          <w:bCs w:val="0"/>
          <w:color w:val="FF0000"/>
          <w:sz w:val="32"/>
          <w:szCs w:val="32"/>
        </w:rPr>
      </w:pPr>
      <w:r w:rsidRPr="00E007F1">
        <w:rPr>
          <w:rFonts w:ascii="Arial" w:hAnsi="Arial" w:cs="Arial"/>
          <w:b w:val="0"/>
          <w:bCs w:val="0"/>
          <w:color w:val="FF0000"/>
          <w:sz w:val="32"/>
          <w:szCs w:val="32"/>
        </w:rPr>
        <w:t>Maps</w:t>
      </w:r>
    </w:p>
    <w:p w14:paraId="170607E9" w14:textId="5D6A26A5" w:rsidR="00677911" w:rsidRPr="00E007F1" w:rsidRDefault="00677911" w:rsidP="00953C05">
      <w:pPr>
        <w:rPr>
          <w:rFonts w:ascii="Arial" w:hAnsi="Arial" w:cs="Arial"/>
          <w:sz w:val="22"/>
          <w:szCs w:val="22"/>
        </w:rPr>
      </w:pPr>
    </w:p>
    <w:p w14:paraId="12314C31" w14:textId="22BF0D75" w:rsidR="00E27EC9" w:rsidRPr="00E007F1" w:rsidRDefault="00E27EC9">
      <w:pPr>
        <w:pStyle w:val="TableofFigures"/>
        <w:tabs>
          <w:tab w:val="right" w:pos="15390"/>
        </w:tabs>
        <w:rPr>
          <w:rFonts w:ascii="Arial" w:eastAsiaTheme="minorEastAsia" w:hAnsi="Arial" w:cs="Arial"/>
          <w:b w:val="0"/>
          <w:bCs w:val="0"/>
          <w:noProof/>
          <w:kern w:val="2"/>
          <w:sz w:val="22"/>
          <w:szCs w:val="22"/>
          <w14:ligatures w14:val="standardContextual"/>
        </w:rPr>
      </w:pPr>
      <w:r w:rsidRPr="00E007F1">
        <w:rPr>
          <w:rFonts w:ascii="Arial" w:hAnsi="Arial" w:cs="Arial"/>
          <w:b w:val="0"/>
          <w:bCs w:val="0"/>
          <w:sz w:val="22"/>
          <w:szCs w:val="22"/>
        </w:rPr>
        <w:fldChar w:fldCharType="begin"/>
      </w:r>
      <w:r w:rsidRPr="00E007F1">
        <w:rPr>
          <w:rFonts w:ascii="Arial" w:hAnsi="Arial" w:cs="Arial"/>
          <w:b w:val="0"/>
          <w:bCs w:val="0"/>
          <w:sz w:val="22"/>
          <w:szCs w:val="22"/>
        </w:rPr>
        <w:instrText xml:space="preserve"> TOC \h \z \c "Map" </w:instrText>
      </w:r>
      <w:r w:rsidRPr="00E007F1">
        <w:rPr>
          <w:rFonts w:ascii="Arial" w:hAnsi="Arial" w:cs="Arial"/>
          <w:b w:val="0"/>
          <w:bCs w:val="0"/>
          <w:sz w:val="22"/>
          <w:szCs w:val="22"/>
        </w:rPr>
        <w:fldChar w:fldCharType="separate"/>
      </w:r>
      <w:hyperlink w:anchor="_Toc159505553" w:history="1">
        <w:r w:rsidRPr="00E007F1">
          <w:rPr>
            <w:rStyle w:val="Hyperlink"/>
            <w:rFonts w:ascii="Arial" w:hAnsi="Arial" w:cs="Arial"/>
            <w:b w:val="0"/>
            <w:bCs w:val="0"/>
            <w:noProof/>
            <w:sz w:val="22"/>
            <w:szCs w:val="22"/>
          </w:rPr>
          <w:t>Map 1: Chichester District – Sub Areas and Parishes Map</w:t>
        </w:r>
        <w:r w:rsidRPr="00E007F1">
          <w:rPr>
            <w:rFonts w:ascii="Arial" w:hAnsi="Arial" w:cs="Arial"/>
            <w:b w:val="0"/>
            <w:bCs w:val="0"/>
            <w:noProof/>
            <w:webHidden/>
            <w:sz w:val="22"/>
            <w:szCs w:val="22"/>
          </w:rPr>
          <w:tab/>
        </w:r>
        <w:r w:rsidRPr="00E007F1">
          <w:rPr>
            <w:rFonts w:ascii="Arial" w:hAnsi="Arial" w:cs="Arial"/>
            <w:b w:val="0"/>
            <w:bCs w:val="0"/>
            <w:noProof/>
            <w:webHidden/>
            <w:sz w:val="22"/>
            <w:szCs w:val="22"/>
          </w:rPr>
          <w:fldChar w:fldCharType="begin"/>
        </w:r>
        <w:r w:rsidRPr="00E007F1">
          <w:rPr>
            <w:rFonts w:ascii="Arial" w:hAnsi="Arial" w:cs="Arial"/>
            <w:b w:val="0"/>
            <w:bCs w:val="0"/>
            <w:noProof/>
            <w:webHidden/>
            <w:sz w:val="22"/>
            <w:szCs w:val="22"/>
          </w:rPr>
          <w:instrText xml:space="preserve"> PAGEREF _Toc159505553 \h </w:instrText>
        </w:r>
        <w:r w:rsidRPr="00E007F1">
          <w:rPr>
            <w:rFonts w:ascii="Arial" w:hAnsi="Arial" w:cs="Arial"/>
            <w:b w:val="0"/>
            <w:bCs w:val="0"/>
            <w:noProof/>
            <w:webHidden/>
            <w:sz w:val="22"/>
            <w:szCs w:val="22"/>
          </w:rPr>
        </w:r>
        <w:r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2</w:t>
        </w:r>
        <w:r w:rsidRPr="00E007F1">
          <w:rPr>
            <w:rFonts w:ascii="Arial" w:hAnsi="Arial" w:cs="Arial"/>
            <w:b w:val="0"/>
            <w:bCs w:val="0"/>
            <w:noProof/>
            <w:webHidden/>
            <w:sz w:val="22"/>
            <w:szCs w:val="22"/>
          </w:rPr>
          <w:fldChar w:fldCharType="end"/>
        </w:r>
      </w:hyperlink>
    </w:p>
    <w:p w14:paraId="0844BB36" w14:textId="3212C5E3"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54" w:history="1">
        <w:r w:rsidR="00E27EC9" w:rsidRPr="00E007F1">
          <w:rPr>
            <w:rStyle w:val="Hyperlink"/>
            <w:rFonts w:ascii="Arial" w:hAnsi="Arial" w:cs="Arial"/>
            <w:b w:val="0"/>
            <w:bCs w:val="0"/>
            <w:noProof/>
            <w:sz w:val="22"/>
            <w:szCs w:val="22"/>
          </w:rPr>
          <w:t>Map 2: Chichester District – Strategic Development Locations</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_Toc159505554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12</w:t>
        </w:r>
        <w:r w:rsidR="00E27EC9" w:rsidRPr="00E007F1">
          <w:rPr>
            <w:rFonts w:ascii="Arial" w:hAnsi="Arial" w:cs="Arial"/>
            <w:b w:val="0"/>
            <w:bCs w:val="0"/>
            <w:noProof/>
            <w:webHidden/>
            <w:sz w:val="22"/>
            <w:szCs w:val="22"/>
          </w:rPr>
          <w:fldChar w:fldCharType="end"/>
        </w:r>
      </w:hyperlink>
    </w:p>
    <w:p w14:paraId="4FCEBE10" w14:textId="24E0E43C"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55" w:history="1">
        <w:r w:rsidR="00E27EC9" w:rsidRPr="00E007F1">
          <w:rPr>
            <w:rStyle w:val="Hyperlink"/>
            <w:rFonts w:ascii="Arial" w:hAnsi="Arial" w:cs="Arial"/>
            <w:b w:val="0"/>
            <w:bCs w:val="0"/>
            <w:noProof/>
            <w:sz w:val="22"/>
            <w:szCs w:val="22"/>
          </w:rPr>
          <w:t>Map 3: Chichester District Council Inactivity Map 2020/2021 LSOA</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_Toc159505555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19</w:t>
        </w:r>
        <w:r w:rsidR="00E27EC9" w:rsidRPr="00E007F1">
          <w:rPr>
            <w:rFonts w:ascii="Arial" w:hAnsi="Arial" w:cs="Arial"/>
            <w:b w:val="0"/>
            <w:bCs w:val="0"/>
            <w:noProof/>
            <w:webHidden/>
            <w:sz w:val="22"/>
            <w:szCs w:val="22"/>
          </w:rPr>
          <w:fldChar w:fldCharType="end"/>
        </w:r>
      </w:hyperlink>
    </w:p>
    <w:p w14:paraId="495E5589" w14:textId="1EDE219F"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56" w:history="1">
        <w:r w:rsidR="00E27EC9" w:rsidRPr="00E007F1">
          <w:rPr>
            <w:rStyle w:val="Hyperlink"/>
            <w:rFonts w:ascii="Arial" w:hAnsi="Arial" w:cs="Arial"/>
            <w:b w:val="0"/>
            <w:bCs w:val="0"/>
            <w:noProof/>
            <w:sz w:val="22"/>
            <w:szCs w:val="22"/>
          </w:rPr>
          <w:t>Map 4: Sports Halls by Facility Access Type in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_Toc159505556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52</w:t>
        </w:r>
        <w:r w:rsidR="00E27EC9" w:rsidRPr="00E007F1">
          <w:rPr>
            <w:rFonts w:ascii="Arial" w:hAnsi="Arial" w:cs="Arial"/>
            <w:b w:val="0"/>
            <w:bCs w:val="0"/>
            <w:noProof/>
            <w:webHidden/>
            <w:sz w:val="22"/>
            <w:szCs w:val="22"/>
          </w:rPr>
          <w:fldChar w:fldCharType="end"/>
        </w:r>
      </w:hyperlink>
    </w:p>
    <w:p w14:paraId="43044DEC" w14:textId="5AE90764"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57" w:history="1">
        <w:r w:rsidR="00E27EC9" w:rsidRPr="00E007F1">
          <w:rPr>
            <w:rStyle w:val="Hyperlink"/>
            <w:rFonts w:ascii="Arial" w:hAnsi="Arial" w:cs="Arial"/>
            <w:b w:val="0"/>
            <w:bCs w:val="0"/>
            <w:noProof/>
            <w:sz w:val="22"/>
            <w:szCs w:val="22"/>
          </w:rPr>
          <w:t>Map 5: Activity Halls by Access Type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_Toc159505557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58</w:t>
        </w:r>
        <w:r w:rsidR="00E27EC9" w:rsidRPr="00E007F1">
          <w:rPr>
            <w:rFonts w:ascii="Arial" w:hAnsi="Arial" w:cs="Arial"/>
            <w:b w:val="0"/>
            <w:bCs w:val="0"/>
            <w:noProof/>
            <w:webHidden/>
            <w:sz w:val="22"/>
            <w:szCs w:val="22"/>
          </w:rPr>
          <w:fldChar w:fldCharType="end"/>
        </w:r>
      </w:hyperlink>
    </w:p>
    <w:p w14:paraId="172E38D1" w14:textId="281E7BE0"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58" w:history="1">
        <w:r w:rsidR="00E27EC9" w:rsidRPr="00E007F1">
          <w:rPr>
            <w:rStyle w:val="Hyperlink"/>
            <w:rFonts w:ascii="Arial" w:hAnsi="Arial" w:cs="Arial"/>
            <w:b w:val="0"/>
            <w:bCs w:val="0"/>
            <w:noProof/>
            <w:sz w:val="22"/>
            <w:szCs w:val="22"/>
          </w:rPr>
          <w:t>Map 6: Sports Halls with Pay and Play or sports club/association use with a 20 minute drive and 10 minute walk catchment in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_Toc159505558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75</w:t>
        </w:r>
        <w:r w:rsidR="00E27EC9" w:rsidRPr="00E007F1">
          <w:rPr>
            <w:rFonts w:ascii="Arial" w:hAnsi="Arial" w:cs="Arial"/>
            <w:b w:val="0"/>
            <w:bCs w:val="0"/>
            <w:noProof/>
            <w:webHidden/>
            <w:sz w:val="22"/>
            <w:szCs w:val="22"/>
          </w:rPr>
          <w:fldChar w:fldCharType="end"/>
        </w:r>
      </w:hyperlink>
    </w:p>
    <w:p w14:paraId="63467AD9" w14:textId="61018602"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59" w:history="1">
        <w:r w:rsidR="00E27EC9" w:rsidRPr="00E007F1">
          <w:rPr>
            <w:rStyle w:val="Hyperlink"/>
            <w:rFonts w:ascii="Arial" w:hAnsi="Arial" w:cs="Arial"/>
            <w:b w:val="0"/>
            <w:bCs w:val="0"/>
            <w:noProof/>
            <w:sz w:val="22"/>
            <w:szCs w:val="22"/>
          </w:rPr>
          <w:t>Map 7: Activity Halls with Pay and Play or sports club/association use with a 20 minute drive and 10 minute walk catchment in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_Toc159505559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76</w:t>
        </w:r>
        <w:r w:rsidR="00E27EC9" w:rsidRPr="00E007F1">
          <w:rPr>
            <w:rFonts w:ascii="Arial" w:hAnsi="Arial" w:cs="Arial"/>
            <w:b w:val="0"/>
            <w:bCs w:val="0"/>
            <w:noProof/>
            <w:webHidden/>
            <w:sz w:val="22"/>
            <w:szCs w:val="22"/>
          </w:rPr>
          <w:fldChar w:fldCharType="end"/>
        </w:r>
      </w:hyperlink>
    </w:p>
    <w:p w14:paraId="21E3B744" w14:textId="29962F60"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60" w:history="1">
        <w:r w:rsidR="00E27EC9" w:rsidRPr="00E007F1">
          <w:rPr>
            <w:rStyle w:val="Hyperlink"/>
            <w:rFonts w:ascii="Arial" w:hAnsi="Arial" w:cs="Arial"/>
            <w:b w:val="0"/>
            <w:bCs w:val="0"/>
            <w:noProof/>
            <w:sz w:val="22"/>
            <w:szCs w:val="22"/>
          </w:rPr>
          <w:t>Map 8: Swimming Pools by Access Type</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_Toc159505560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87</w:t>
        </w:r>
        <w:r w:rsidR="00E27EC9" w:rsidRPr="00E007F1">
          <w:rPr>
            <w:rFonts w:ascii="Arial" w:hAnsi="Arial" w:cs="Arial"/>
            <w:b w:val="0"/>
            <w:bCs w:val="0"/>
            <w:noProof/>
            <w:webHidden/>
            <w:sz w:val="22"/>
            <w:szCs w:val="22"/>
          </w:rPr>
          <w:fldChar w:fldCharType="end"/>
        </w:r>
      </w:hyperlink>
    </w:p>
    <w:p w14:paraId="37FA7CC7" w14:textId="344211A8"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61" w:history="1">
        <w:r w:rsidR="00E27EC9" w:rsidRPr="00E007F1">
          <w:rPr>
            <w:rStyle w:val="Hyperlink"/>
            <w:rFonts w:ascii="Arial" w:hAnsi="Arial" w:cs="Arial"/>
            <w:b w:val="0"/>
            <w:bCs w:val="0"/>
            <w:noProof/>
            <w:sz w:val="22"/>
            <w:szCs w:val="22"/>
          </w:rPr>
          <w:t>Map 9: Swimming Pool with Pay and Play with 10 minute walk time and 20-minute public transport travel time catchment areas</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_Toc159505561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100</w:t>
        </w:r>
        <w:r w:rsidR="00E27EC9" w:rsidRPr="00E007F1">
          <w:rPr>
            <w:rFonts w:ascii="Arial" w:hAnsi="Arial" w:cs="Arial"/>
            <w:b w:val="0"/>
            <w:bCs w:val="0"/>
            <w:noProof/>
            <w:webHidden/>
            <w:sz w:val="22"/>
            <w:szCs w:val="22"/>
          </w:rPr>
          <w:fldChar w:fldCharType="end"/>
        </w:r>
      </w:hyperlink>
    </w:p>
    <w:p w14:paraId="1F91A64D" w14:textId="4C7B8A6C"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62" w:history="1">
        <w:r w:rsidR="00E27EC9" w:rsidRPr="00E007F1">
          <w:rPr>
            <w:rStyle w:val="Hyperlink"/>
            <w:rFonts w:ascii="Arial" w:hAnsi="Arial" w:cs="Arial"/>
            <w:b w:val="0"/>
            <w:bCs w:val="0"/>
            <w:noProof/>
            <w:sz w:val="22"/>
            <w:szCs w:val="22"/>
          </w:rPr>
          <w:t>Map 10: Fitness Suites in Chichester District by Facility Access Type</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_Toc159505562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111</w:t>
        </w:r>
        <w:r w:rsidR="00E27EC9" w:rsidRPr="00E007F1">
          <w:rPr>
            <w:rFonts w:ascii="Arial" w:hAnsi="Arial" w:cs="Arial"/>
            <w:b w:val="0"/>
            <w:bCs w:val="0"/>
            <w:noProof/>
            <w:webHidden/>
            <w:sz w:val="22"/>
            <w:szCs w:val="22"/>
          </w:rPr>
          <w:fldChar w:fldCharType="end"/>
        </w:r>
      </w:hyperlink>
    </w:p>
    <w:p w14:paraId="31A5A0CE" w14:textId="21731865"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63" w:history="1">
        <w:r w:rsidR="00E27EC9" w:rsidRPr="00E007F1">
          <w:rPr>
            <w:rStyle w:val="Hyperlink"/>
            <w:rFonts w:ascii="Arial" w:hAnsi="Arial" w:cs="Arial"/>
            <w:b w:val="0"/>
            <w:bCs w:val="0"/>
            <w:noProof/>
            <w:sz w:val="22"/>
            <w:szCs w:val="22"/>
          </w:rPr>
          <w:t>Map 11: Community access Fitness Suites within a 20-minute drive time and 10 minute walk catchment area</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_Toc159505563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118</w:t>
        </w:r>
        <w:r w:rsidR="00E27EC9" w:rsidRPr="00E007F1">
          <w:rPr>
            <w:rFonts w:ascii="Arial" w:hAnsi="Arial" w:cs="Arial"/>
            <w:b w:val="0"/>
            <w:bCs w:val="0"/>
            <w:noProof/>
            <w:webHidden/>
            <w:sz w:val="22"/>
            <w:szCs w:val="22"/>
          </w:rPr>
          <w:fldChar w:fldCharType="end"/>
        </w:r>
      </w:hyperlink>
    </w:p>
    <w:p w14:paraId="3A16C798" w14:textId="7ABF4568"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64" w:history="1">
        <w:r w:rsidR="00E27EC9" w:rsidRPr="00E007F1">
          <w:rPr>
            <w:rStyle w:val="Hyperlink"/>
            <w:rFonts w:ascii="Arial" w:hAnsi="Arial" w:cs="Arial"/>
            <w:b w:val="0"/>
            <w:bCs w:val="0"/>
            <w:noProof/>
            <w:sz w:val="22"/>
            <w:szCs w:val="22"/>
          </w:rPr>
          <w:t>Map 12: Location of Studios in Chichester District by Access Type</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_Toc159505564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122</w:t>
        </w:r>
        <w:r w:rsidR="00E27EC9" w:rsidRPr="00E007F1">
          <w:rPr>
            <w:rFonts w:ascii="Arial" w:hAnsi="Arial" w:cs="Arial"/>
            <w:b w:val="0"/>
            <w:bCs w:val="0"/>
            <w:noProof/>
            <w:webHidden/>
            <w:sz w:val="22"/>
            <w:szCs w:val="22"/>
          </w:rPr>
          <w:fldChar w:fldCharType="end"/>
        </w:r>
      </w:hyperlink>
    </w:p>
    <w:p w14:paraId="16F3D402" w14:textId="1129ACCD"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65" w:history="1">
        <w:r w:rsidR="00E27EC9" w:rsidRPr="00E007F1">
          <w:rPr>
            <w:rStyle w:val="Hyperlink"/>
            <w:rFonts w:ascii="Arial" w:hAnsi="Arial" w:cs="Arial"/>
            <w:b w:val="0"/>
            <w:bCs w:val="0"/>
            <w:noProof/>
            <w:sz w:val="22"/>
            <w:szCs w:val="22"/>
          </w:rPr>
          <w:t>Map 13: Studios community access with a 20 minute drive and 10 minute walk catchment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_Toc159505565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127</w:t>
        </w:r>
        <w:r w:rsidR="00E27EC9" w:rsidRPr="00E007F1">
          <w:rPr>
            <w:rFonts w:ascii="Arial" w:hAnsi="Arial" w:cs="Arial"/>
            <w:b w:val="0"/>
            <w:bCs w:val="0"/>
            <w:noProof/>
            <w:webHidden/>
            <w:sz w:val="22"/>
            <w:szCs w:val="22"/>
          </w:rPr>
          <w:fldChar w:fldCharType="end"/>
        </w:r>
      </w:hyperlink>
    </w:p>
    <w:p w14:paraId="231916A3" w14:textId="1827CCD8"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66" w:history="1">
        <w:r w:rsidR="00E27EC9" w:rsidRPr="00E007F1">
          <w:rPr>
            <w:rStyle w:val="Hyperlink"/>
            <w:rFonts w:ascii="Arial" w:hAnsi="Arial" w:cs="Arial"/>
            <w:b w:val="0"/>
            <w:bCs w:val="0"/>
            <w:noProof/>
            <w:sz w:val="22"/>
            <w:szCs w:val="22"/>
          </w:rPr>
          <w:t>Map 14: Athletics Tracks in the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_Toc159505566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133</w:t>
        </w:r>
        <w:r w:rsidR="00E27EC9" w:rsidRPr="00E007F1">
          <w:rPr>
            <w:rFonts w:ascii="Arial" w:hAnsi="Arial" w:cs="Arial"/>
            <w:b w:val="0"/>
            <w:bCs w:val="0"/>
            <w:noProof/>
            <w:webHidden/>
            <w:sz w:val="22"/>
            <w:szCs w:val="22"/>
          </w:rPr>
          <w:fldChar w:fldCharType="end"/>
        </w:r>
      </w:hyperlink>
    </w:p>
    <w:p w14:paraId="148630C0" w14:textId="4D084E86"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67" w:history="1">
        <w:r w:rsidR="00E27EC9" w:rsidRPr="00E007F1">
          <w:rPr>
            <w:rStyle w:val="Hyperlink"/>
            <w:rFonts w:ascii="Arial" w:hAnsi="Arial" w:cs="Arial"/>
            <w:b w:val="0"/>
            <w:bCs w:val="0"/>
            <w:noProof/>
            <w:sz w:val="22"/>
            <w:szCs w:val="22"/>
          </w:rPr>
          <w:t>Map 15: Proposed Athletics Track – Chichester College</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_Toc159505567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135</w:t>
        </w:r>
        <w:r w:rsidR="00E27EC9" w:rsidRPr="00E007F1">
          <w:rPr>
            <w:rFonts w:ascii="Arial" w:hAnsi="Arial" w:cs="Arial"/>
            <w:b w:val="0"/>
            <w:bCs w:val="0"/>
            <w:noProof/>
            <w:webHidden/>
            <w:sz w:val="22"/>
            <w:szCs w:val="22"/>
          </w:rPr>
          <w:fldChar w:fldCharType="end"/>
        </w:r>
      </w:hyperlink>
    </w:p>
    <w:p w14:paraId="7B08FECD" w14:textId="2224E530"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68" w:history="1">
        <w:r w:rsidR="00E27EC9" w:rsidRPr="00E007F1">
          <w:rPr>
            <w:rStyle w:val="Hyperlink"/>
            <w:rFonts w:ascii="Arial" w:hAnsi="Arial" w:cs="Arial"/>
            <w:b w:val="0"/>
            <w:bCs w:val="0"/>
            <w:noProof/>
            <w:sz w:val="22"/>
            <w:szCs w:val="22"/>
          </w:rPr>
          <w:t>Map 16: Optimal Locations for Athletics Track by Population Coverage –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_Toc159505568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137</w:t>
        </w:r>
        <w:r w:rsidR="00E27EC9" w:rsidRPr="00E007F1">
          <w:rPr>
            <w:rFonts w:ascii="Arial" w:hAnsi="Arial" w:cs="Arial"/>
            <w:b w:val="0"/>
            <w:bCs w:val="0"/>
            <w:noProof/>
            <w:webHidden/>
            <w:sz w:val="22"/>
            <w:szCs w:val="22"/>
          </w:rPr>
          <w:fldChar w:fldCharType="end"/>
        </w:r>
      </w:hyperlink>
    </w:p>
    <w:p w14:paraId="23240280" w14:textId="07C8CAC2"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69" w:history="1">
        <w:r w:rsidR="00E27EC9" w:rsidRPr="00E007F1">
          <w:rPr>
            <w:rStyle w:val="Hyperlink"/>
            <w:rFonts w:ascii="Arial" w:hAnsi="Arial" w:cs="Arial"/>
            <w:b w:val="0"/>
            <w:bCs w:val="0"/>
            <w:noProof/>
            <w:sz w:val="22"/>
            <w:szCs w:val="22"/>
          </w:rPr>
          <w:t>Map 17: Squash Courts by Facility Access Type in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_Toc159505569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147</w:t>
        </w:r>
        <w:r w:rsidR="00E27EC9" w:rsidRPr="00E007F1">
          <w:rPr>
            <w:rFonts w:ascii="Arial" w:hAnsi="Arial" w:cs="Arial"/>
            <w:b w:val="0"/>
            <w:bCs w:val="0"/>
            <w:noProof/>
            <w:webHidden/>
            <w:sz w:val="22"/>
            <w:szCs w:val="22"/>
          </w:rPr>
          <w:fldChar w:fldCharType="end"/>
        </w:r>
      </w:hyperlink>
    </w:p>
    <w:p w14:paraId="37809E13" w14:textId="3AD226A6"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70" w:history="1">
        <w:r w:rsidR="00E27EC9" w:rsidRPr="00E007F1">
          <w:rPr>
            <w:rStyle w:val="Hyperlink"/>
            <w:rFonts w:ascii="Arial" w:hAnsi="Arial" w:cs="Arial"/>
            <w:b w:val="0"/>
            <w:bCs w:val="0"/>
            <w:noProof/>
            <w:sz w:val="22"/>
            <w:szCs w:val="22"/>
          </w:rPr>
          <w:t>Map 18: Squash 20 minute drive and 10 minute walk catchments – Chichester District</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_Toc159505570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150</w:t>
        </w:r>
        <w:r w:rsidR="00E27EC9" w:rsidRPr="00E007F1">
          <w:rPr>
            <w:rFonts w:ascii="Arial" w:hAnsi="Arial" w:cs="Arial"/>
            <w:b w:val="0"/>
            <w:bCs w:val="0"/>
            <w:noProof/>
            <w:webHidden/>
            <w:sz w:val="22"/>
            <w:szCs w:val="22"/>
          </w:rPr>
          <w:fldChar w:fldCharType="end"/>
        </w:r>
      </w:hyperlink>
    </w:p>
    <w:p w14:paraId="079F48F9" w14:textId="6ED6515C" w:rsidR="009F7F36" w:rsidRPr="00E007F1" w:rsidRDefault="00E27EC9" w:rsidP="00953C05">
      <w:pPr>
        <w:rPr>
          <w:rFonts w:ascii="Arial" w:hAnsi="Arial" w:cs="Arial"/>
          <w:sz w:val="22"/>
          <w:szCs w:val="22"/>
        </w:rPr>
      </w:pPr>
      <w:r w:rsidRPr="00E007F1">
        <w:rPr>
          <w:rFonts w:ascii="Arial" w:hAnsi="Arial" w:cs="Arial"/>
          <w:sz w:val="22"/>
          <w:szCs w:val="22"/>
        </w:rPr>
        <w:fldChar w:fldCharType="end"/>
      </w:r>
    </w:p>
    <w:p w14:paraId="37E2DFA9" w14:textId="29450C9D" w:rsidR="00CF0839" w:rsidRPr="00E007F1" w:rsidRDefault="00677911" w:rsidP="00953C05">
      <w:pPr>
        <w:rPr>
          <w:rFonts w:ascii="Arial" w:hAnsi="Arial" w:cs="Arial"/>
          <w:color w:val="FF0000"/>
          <w:sz w:val="32"/>
          <w:szCs w:val="32"/>
        </w:rPr>
      </w:pPr>
      <w:r w:rsidRPr="00E007F1">
        <w:rPr>
          <w:rFonts w:ascii="Arial" w:hAnsi="Arial" w:cs="Arial"/>
          <w:color w:val="FF0000"/>
          <w:sz w:val="32"/>
          <w:szCs w:val="32"/>
        </w:rPr>
        <w:t>Figures</w:t>
      </w:r>
    </w:p>
    <w:p w14:paraId="48C76AE7" w14:textId="77777777" w:rsidR="00DC14E5" w:rsidRPr="00E007F1" w:rsidRDefault="00DC14E5" w:rsidP="00DC14E5">
      <w:pPr>
        <w:rPr>
          <w:rFonts w:ascii="Arial" w:hAnsi="Arial" w:cs="Arial"/>
          <w:sz w:val="22"/>
          <w:szCs w:val="22"/>
        </w:rPr>
      </w:pPr>
    </w:p>
    <w:p w14:paraId="7C1A1C08" w14:textId="1B6AE973" w:rsidR="00E27EC9" w:rsidRPr="00E007F1" w:rsidRDefault="00E27EC9">
      <w:pPr>
        <w:pStyle w:val="TableofFigures"/>
        <w:tabs>
          <w:tab w:val="right" w:pos="15390"/>
        </w:tabs>
        <w:rPr>
          <w:rFonts w:ascii="Arial" w:eastAsiaTheme="minorEastAsia" w:hAnsi="Arial" w:cs="Arial"/>
          <w:b w:val="0"/>
          <w:bCs w:val="0"/>
          <w:noProof/>
          <w:kern w:val="2"/>
          <w:sz w:val="22"/>
          <w:szCs w:val="22"/>
          <w14:ligatures w14:val="standardContextual"/>
        </w:rPr>
      </w:pPr>
      <w:r w:rsidRPr="00E007F1">
        <w:rPr>
          <w:rFonts w:ascii="Arial" w:hAnsi="Arial" w:cs="Arial"/>
          <w:b w:val="0"/>
          <w:bCs w:val="0"/>
          <w:sz w:val="22"/>
          <w:szCs w:val="22"/>
        </w:rPr>
        <w:fldChar w:fldCharType="begin"/>
      </w:r>
      <w:r w:rsidRPr="00E007F1">
        <w:rPr>
          <w:rFonts w:ascii="Arial" w:hAnsi="Arial" w:cs="Arial"/>
          <w:b w:val="0"/>
          <w:bCs w:val="0"/>
          <w:sz w:val="22"/>
          <w:szCs w:val="22"/>
        </w:rPr>
        <w:instrText xml:space="preserve"> TOC \h \z \c "Figure" </w:instrText>
      </w:r>
      <w:r w:rsidRPr="00E007F1">
        <w:rPr>
          <w:rFonts w:ascii="Arial" w:hAnsi="Arial" w:cs="Arial"/>
          <w:b w:val="0"/>
          <w:bCs w:val="0"/>
          <w:sz w:val="22"/>
          <w:szCs w:val="22"/>
        </w:rPr>
        <w:fldChar w:fldCharType="separate"/>
      </w:r>
      <w:hyperlink w:anchor="_Toc159505571" w:history="1">
        <w:r w:rsidRPr="00E007F1">
          <w:rPr>
            <w:rStyle w:val="Hyperlink"/>
            <w:rFonts w:ascii="Arial" w:hAnsi="Arial" w:cs="Arial"/>
            <w:b w:val="0"/>
            <w:bCs w:val="0"/>
            <w:noProof/>
            <w:sz w:val="22"/>
            <w:szCs w:val="22"/>
          </w:rPr>
          <w:t>Figure 1: Map of West Sussex illustrating Chichester District</w:t>
        </w:r>
        <w:r w:rsidRPr="00E007F1">
          <w:rPr>
            <w:rFonts w:ascii="Arial" w:hAnsi="Arial" w:cs="Arial"/>
            <w:b w:val="0"/>
            <w:bCs w:val="0"/>
            <w:noProof/>
            <w:webHidden/>
            <w:sz w:val="22"/>
            <w:szCs w:val="22"/>
          </w:rPr>
          <w:tab/>
        </w:r>
        <w:r w:rsidRPr="00E007F1">
          <w:rPr>
            <w:rFonts w:ascii="Arial" w:hAnsi="Arial" w:cs="Arial"/>
            <w:b w:val="0"/>
            <w:bCs w:val="0"/>
            <w:noProof/>
            <w:webHidden/>
            <w:sz w:val="22"/>
            <w:szCs w:val="22"/>
          </w:rPr>
          <w:fldChar w:fldCharType="begin"/>
        </w:r>
        <w:r w:rsidRPr="00E007F1">
          <w:rPr>
            <w:rFonts w:ascii="Arial" w:hAnsi="Arial" w:cs="Arial"/>
            <w:b w:val="0"/>
            <w:bCs w:val="0"/>
            <w:noProof/>
            <w:webHidden/>
            <w:sz w:val="22"/>
            <w:szCs w:val="22"/>
          </w:rPr>
          <w:instrText xml:space="preserve"> PAGEREF _Toc159505571 \h </w:instrText>
        </w:r>
        <w:r w:rsidRPr="00E007F1">
          <w:rPr>
            <w:rFonts w:ascii="Arial" w:hAnsi="Arial" w:cs="Arial"/>
            <w:b w:val="0"/>
            <w:bCs w:val="0"/>
            <w:noProof/>
            <w:webHidden/>
            <w:sz w:val="22"/>
            <w:szCs w:val="22"/>
          </w:rPr>
        </w:r>
        <w:r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11</w:t>
        </w:r>
        <w:r w:rsidRPr="00E007F1">
          <w:rPr>
            <w:rFonts w:ascii="Arial" w:hAnsi="Arial" w:cs="Arial"/>
            <w:b w:val="0"/>
            <w:bCs w:val="0"/>
            <w:noProof/>
            <w:webHidden/>
            <w:sz w:val="22"/>
            <w:szCs w:val="22"/>
          </w:rPr>
          <w:fldChar w:fldCharType="end"/>
        </w:r>
      </w:hyperlink>
    </w:p>
    <w:p w14:paraId="10B268B4" w14:textId="4DB15468" w:rsidR="00E27EC9" w:rsidRPr="00E007F1" w:rsidRDefault="00F70371">
      <w:pPr>
        <w:pStyle w:val="TableofFigures"/>
        <w:tabs>
          <w:tab w:val="right" w:pos="15390"/>
        </w:tabs>
        <w:rPr>
          <w:rFonts w:ascii="Arial" w:eastAsiaTheme="minorEastAsia" w:hAnsi="Arial" w:cs="Arial"/>
          <w:b w:val="0"/>
          <w:bCs w:val="0"/>
          <w:noProof/>
          <w:kern w:val="2"/>
          <w:sz w:val="22"/>
          <w:szCs w:val="22"/>
          <w14:ligatures w14:val="standardContextual"/>
        </w:rPr>
      </w:pPr>
      <w:hyperlink w:anchor="_Toc159505572" w:history="1">
        <w:r w:rsidR="00E27EC9" w:rsidRPr="00E007F1">
          <w:rPr>
            <w:rStyle w:val="Hyperlink"/>
            <w:rFonts w:ascii="Arial" w:hAnsi="Arial" w:cs="Arial"/>
            <w:b w:val="0"/>
            <w:bCs w:val="0"/>
            <w:noProof/>
            <w:sz w:val="22"/>
            <w:szCs w:val="22"/>
          </w:rPr>
          <w:t>Figure 2: ANOG Stages</w:t>
        </w:r>
        <w:r w:rsidR="00E27EC9" w:rsidRPr="00E007F1">
          <w:rPr>
            <w:rFonts w:ascii="Arial" w:hAnsi="Arial" w:cs="Arial"/>
            <w:b w:val="0"/>
            <w:bCs w:val="0"/>
            <w:noProof/>
            <w:webHidden/>
            <w:sz w:val="22"/>
            <w:szCs w:val="22"/>
          </w:rPr>
          <w:tab/>
        </w:r>
        <w:r w:rsidR="00E27EC9" w:rsidRPr="00E007F1">
          <w:rPr>
            <w:rFonts w:ascii="Arial" w:hAnsi="Arial" w:cs="Arial"/>
            <w:b w:val="0"/>
            <w:bCs w:val="0"/>
            <w:noProof/>
            <w:webHidden/>
            <w:sz w:val="22"/>
            <w:szCs w:val="22"/>
          </w:rPr>
          <w:fldChar w:fldCharType="begin"/>
        </w:r>
        <w:r w:rsidR="00E27EC9" w:rsidRPr="00E007F1">
          <w:rPr>
            <w:rFonts w:ascii="Arial" w:hAnsi="Arial" w:cs="Arial"/>
            <w:b w:val="0"/>
            <w:bCs w:val="0"/>
            <w:noProof/>
            <w:webHidden/>
            <w:sz w:val="22"/>
            <w:szCs w:val="22"/>
          </w:rPr>
          <w:instrText xml:space="preserve"> PAGEREF _Toc159505572 \h </w:instrText>
        </w:r>
        <w:r w:rsidR="00E27EC9" w:rsidRPr="00E007F1">
          <w:rPr>
            <w:rFonts w:ascii="Arial" w:hAnsi="Arial" w:cs="Arial"/>
            <w:b w:val="0"/>
            <w:bCs w:val="0"/>
            <w:noProof/>
            <w:webHidden/>
            <w:sz w:val="22"/>
            <w:szCs w:val="22"/>
          </w:rPr>
        </w:r>
        <w:r w:rsidR="00E27EC9" w:rsidRPr="00E007F1">
          <w:rPr>
            <w:rFonts w:ascii="Arial" w:hAnsi="Arial" w:cs="Arial"/>
            <w:b w:val="0"/>
            <w:bCs w:val="0"/>
            <w:noProof/>
            <w:webHidden/>
            <w:sz w:val="22"/>
            <w:szCs w:val="22"/>
          </w:rPr>
          <w:fldChar w:fldCharType="separate"/>
        </w:r>
        <w:r w:rsidR="00B963F1">
          <w:rPr>
            <w:rFonts w:ascii="Arial" w:hAnsi="Arial" w:cs="Arial"/>
            <w:b w:val="0"/>
            <w:bCs w:val="0"/>
            <w:noProof/>
            <w:webHidden/>
            <w:sz w:val="22"/>
            <w:szCs w:val="22"/>
          </w:rPr>
          <w:t>4</w:t>
        </w:r>
        <w:r w:rsidR="00E27EC9" w:rsidRPr="00E007F1">
          <w:rPr>
            <w:rFonts w:ascii="Arial" w:hAnsi="Arial" w:cs="Arial"/>
            <w:b w:val="0"/>
            <w:bCs w:val="0"/>
            <w:noProof/>
            <w:webHidden/>
            <w:sz w:val="22"/>
            <w:szCs w:val="22"/>
          </w:rPr>
          <w:fldChar w:fldCharType="end"/>
        </w:r>
      </w:hyperlink>
    </w:p>
    <w:p w14:paraId="3BD2B801" w14:textId="2767765E" w:rsidR="00DC14E5" w:rsidRPr="00E007F1" w:rsidRDefault="00E27EC9" w:rsidP="00DC14E5">
      <w:pPr>
        <w:rPr>
          <w:rFonts w:ascii="Arial" w:hAnsi="Arial" w:cs="Arial"/>
          <w:sz w:val="22"/>
          <w:szCs w:val="22"/>
        </w:rPr>
      </w:pPr>
      <w:r w:rsidRPr="00E007F1">
        <w:rPr>
          <w:rFonts w:ascii="Arial" w:hAnsi="Arial" w:cs="Arial"/>
          <w:sz w:val="22"/>
          <w:szCs w:val="22"/>
        </w:rPr>
        <w:fldChar w:fldCharType="end"/>
      </w:r>
    </w:p>
    <w:p w14:paraId="6E5743C6" w14:textId="6BD3506D" w:rsidR="00CF0839" w:rsidRPr="00E007F1" w:rsidRDefault="00CF0839" w:rsidP="00953C05">
      <w:pPr>
        <w:pStyle w:val="TableofFigures"/>
        <w:tabs>
          <w:tab w:val="right" w:pos="15390"/>
        </w:tabs>
        <w:ind w:left="1134" w:hanging="1134"/>
        <w:rPr>
          <w:rFonts w:ascii="Arial" w:hAnsi="Arial" w:cs="Arial"/>
          <w:b w:val="0"/>
          <w:bCs w:val="0"/>
          <w:sz w:val="22"/>
          <w:szCs w:val="22"/>
        </w:rPr>
      </w:pPr>
    </w:p>
    <w:p w14:paraId="6E722BD7" w14:textId="751CD365" w:rsidR="00835834" w:rsidRPr="00E007F1" w:rsidRDefault="00835834" w:rsidP="00953C05">
      <w:pPr>
        <w:rPr>
          <w:rFonts w:ascii="Arial" w:hAnsi="Arial" w:cs="Arial"/>
          <w:sz w:val="22"/>
          <w:szCs w:val="22"/>
        </w:rPr>
      </w:pPr>
      <w:r w:rsidRPr="00E007F1">
        <w:rPr>
          <w:rFonts w:ascii="Arial" w:hAnsi="Arial" w:cs="Arial"/>
          <w:sz w:val="22"/>
          <w:szCs w:val="22"/>
        </w:rPr>
        <w:br w:type="page"/>
      </w:r>
    </w:p>
    <w:p w14:paraId="34AF7596" w14:textId="5DBB1DC6" w:rsidR="0019768D" w:rsidRPr="00E007F1" w:rsidRDefault="00FA5F41" w:rsidP="00953C05">
      <w:pPr>
        <w:rPr>
          <w:rFonts w:ascii="Arial" w:hAnsi="Arial" w:cs="Arial"/>
          <w:color w:val="FF0000"/>
          <w:sz w:val="32"/>
          <w:szCs w:val="32"/>
        </w:rPr>
      </w:pPr>
      <w:r w:rsidRPr="00E007F1">
        <w:rPr>
          <w:rFonts w:ascii="Arial" w:hAnsi="Arial" w:cs="Arial"/>
          <w:color w:val="FF0000"/>
          <w:sz w:val="32"/>
          <w:szCs w:val="32"/>
        </w:rPr>
        <w:t>Appendices</w:t>
      </w:r>
    </w:p>
    <w:p w14:paraId="0F984B37" w14:textId="608A376C" w:rsidR="00FA5F41" w:rsidRPr="00E007F1" w:rsidRDefault="00FA5F41" w:rsidP="00953C05">
      <w:pPr>
        <w:rPr>
          <w:rFonts w:ascii="Arial" w:hAnsi="Arial" w:cs="Arial"/>
          <w:sz w:val="22"/>
          <w:szCs w:val="22"/>
        </w:rPr>
      </w:pPr>
    </w:p>
    <w:p w14:paraId="27FA7192" w14:textId="664AD5AC" w:rsidR="00FA5F41" w:rsidRPr="00E007F1" w:rsidRDefault="00FA5F41" w:rsidP="00953C05">
      <w:pPr>
        <w:pStyle w:val="TableofFigures"/>
        <w:tabs>
          <w:tab w:val="left" w:pos="1418"/>
          <w:tab w:val="right" w:pos="15390"/>
        </w:tabs>
        <w:ind w:left="1418" w:hanging="1418"/>
        <w:rPr>
          <w:rStyle w:val="Hyperlink"/>
          <w:rFonts w:ascii="Arial" w:hAnsi="Arial" w:cs="Arial"/>
          <w:b w:val="0"/>
          <w:bCs w:val="0"/>
          <w:noProof/>
          <w:color w:val="auto"/>
          <w:sz w:val="22"/>
          <w:szCs w:val="22"/>
          <w:u w:val="none"/>
        </w:rPr>
      </w:pPr>
      <w:r w:rsidRPr="00E007F1">
        <w:rPr>
          <w:rStyle w:val="Hyperlink"/>
          <w:rFonts w:ascii="Arial" w:hAnsi="Arial" w:cs="Arial"/>
          <w:b w:val="0"/>
          <w:bCs w:val="0"/>
          <w:noProof/>
          <w:color w:val="auto"/>
          <w:sz w:val="22"/>
          <w:szCs w:val="22"/>
          <w:u w:val="none"/>
        </w:rPr>
        <w:t>Appendix 1</w:t>
      </w:r>
      <w:r w:rsidR="003628DB" w:rsidRPr="00E007F1">
        <w:rPr>
          <w:rStyle w:val="Hyperlink"/>
          <w:rFonts w:ascii="Arial" w:hAnsi="Arial" w:cs="Arial"/>
          <w:b w:val="0"/>
          <w:bCs w:val="0"/>
          <w:noProof/>
          <w:color w:val="auto"/>
          <w:sz w:val="22"/>
          <w:szCs w:val="22"/>
          <w:u w:val="none"/>
        </w:rPr>
        <w:t>:</w:t>
      </w:r>
      <w:r w:rsidR="001B4738" w:rsidRPr="00E007F1">
        <w:rPr>
          <w:rStyle w:val="Hyperlink"/>
          <w:rFonts w:ascii="Arial" w:hAnsi="Arial" w:cs="Arial"/>
          <w:b w:val="0"/>
          <w:bCs w:val="0"/>
          <w:noProof/>
          <w:color w:val="auto"/>
          <w:sz w:val="22"/>
          <w:szCs w:val="22"/>
          <w:u w:val="none"/>
        </w:rPr>
        <w:tab/>
      </w:r>
      <w:r w:rsidR="0003197C" w:rsidRPr="00E007F1">
        <w:rPr>
          <w:rStyle w:val="Hyperlink"/>
          <w:rFonts w:ascii="Arial" w:hAnsi="Arial" w:cs="Arial"/>
          <w:b w:val="0"/>
          <w:bCs w:val="0"/>
          <w:noProof/>
          <w:color w:val="auto"/>
          <w:sz w:val="22"/>
          <w:szCs w:val="22"/>
          <w:u w:val="none"/>
        </w:rPr>
        <w:t xml:space="preserve">Chichester </w:t>
      </w:r>
      <w:r w:rsidR="00983C00" w:rsidRPr="00E007F1">
        <w:rPr>
          <w:rStyle w:val="Hyperlink"/>
          <w:rFonts w:ascii="Arial" w:hAnsi="Arial" w:cs="Arial"/>
          <w:b w:val="0"/>
          <w:bCs w:val="0"/>
          <w:noProof/>
          <w:color w:val="auto"/>
          <w:sz w:val="22"/>
          <w:szCs w:val="22"/>
          <w:u w:val="none"/>
        </w:rPr>
        <w:t>District</w:t>
      </w:r>
      <w:r w:rsidRPr="00E007F1">
        <w:rPr>
          <w:rStyle w:val="Hyperlink"/>
          <w:rFonts w:ascii="Arial" w:hAnsi="Arial" w:cs="Arial"/>
          <w:b w:val="0"/>
          <w:bCs w:val="0"/>
          <w:noProof/>
          <w:color w:val="auto"/>
          <w:sz w:val="22"/>
          <w:szCs w:val="22"/>
          <w:u w:val="none"/>
        </w:rPr>
        <w:t xml:space="preserve"> </w:t>
      </w:r>
      <w:r w:rsidR="00C215FE" w:rsidRPr="00E007F1">
        <w:rPr>
          <w:rStyle w:val="Hyperlink"/>
          <w:rFonts w:ascii="Arial" w:hAnsi="Arial" w:cs="Arial"/>
          <w:b w:val="0"/>
          <w:bCs w:val="0"/>
          <w:noProof/>
          <w:color w:val="auto"/>
          <w:sz w:val="22"/>
          <w:szCs w:val="22"/>
          <w:u w:val="none"/>
        </w:rPr>
        <w:t xml:space="preserve">Policy and </w:t>
      </w:r>
      <w:r w:rsidRPr="00E007F1">
        <w:rPr>
          <w:rStyle w:val="Hyperlink"/>
          <w:rFonts w:ascii="Arial" w:hAnsi="Arial" w:cs="Arial"/>
          <w:b w:val="0"/>
          <w:bCs w:val="0"/>
          <w:noProof/>
          <w:color w:val="auto"/>
          <w:sz w:val="22"/>
          <w:szCs w:val="22"/>
          <w:u w:val="none"/>
        </w:rPr>
        <w:t xml:space="preserve">Strategic </w:t>
      </w:r>
      <w:r w:rsidR="00C215FE" w:rsidRPr="00E007F1">
        <w:rPr>
          <w:rStyle w:val="Hyperlink"/>
          <w:rFonts w:ascii="Arial" w:hAnsi="Arial" w:cs="Arial"/>
          <w:b w:val="0"/>
          <w:bCs w:val="0"/>
          <w:noProof/>
          <w:color w:val="auto"/>
          <w:sz w:val="22"/>
          <w:szCs w:val="22"/>
          <w:u w:val="none"/>
        </w:rPr>
        <w:t>Context</w:t>
      </w:r>
    </w:p>
    <w:p w14:paraId="34332E89" w14:textId="0FAC139C" w:rsidR="00FA5F41" w:rsidRPr="00E007F1" w:rsidRDefault="00FA5F41" w:rsidP="00953C05">
      <w:pPr>
        <w:pStyle w:val="TableofFigures"/>
        <w:tabs>
          <w:tab w:val="left" w:pos="1418"/>
          <w:tab w:val="right" w:pos="15390"/>
        </w:tabs>
        <w:ind w:left="1418" w:hanging="1418"/>
        <w:rPr>
          <w:rStyle w:val="Hyperlink"/>
          <w:rFonts w:ascii="Arial" w:hAnsi="Arial" w:cs="Arial"/>
          <w:b w:val="0"/>
          <w:bCs w:val="0"/>
          <w:noProof/>
          <w:color w:val="auto"/>
          <w:sz w:val="22"/>
          <w:szCs w:val="22"/>
          <w:u w:val="none"/>
        </w:rPr>
      </w:pPr>
      <w:r w:rsidRPr="00E007F1">
        <w:rPr>
          <w:rStyle w:val="Hyperlink"/>
          <w:rFonts w:ascii="Arial" w:hAnsi="Arial" w:cs="Arial"/>
          <w:b w:val="0"/>
          <w:bCs w:val="0"/>
          <w:noProof/>
          <w:color w:val="auto"/>
          <w:sz w:val="22"/>
          <w:szCs w:val="22"/>
          <w:u w:val="none"/>
        </w:rPr>
        <w:t>Appendix 2</w:t>
      </w:r>
      <w:r w:rsidR="001B4738" w:rsidRPr="00E007F1">
        <w:rPr>
          <w:rStyle w:val="Hyperlink"/>
          <w:rFonts w:ascii="Arial" w:hAnsi="Arial" w:cs="Arial"/>
          <w:b w:val="0"/>
          <w:bCs w:val="0"/>
          <w:noProof/>
          <w:color w:val="auto"/>
          <w:sz w:val="22"/>
          <w:szCs w:val="22"/>
          <w:u w:val="none"/>
        </w:rPr>
        <w:t>:</w:t>
      </w:r>
      <w:r w:rsidR="001B4738" w:rsidRPr="00E007F1">
        <w:rPr>
          <w:rStyle w:val="Hyperlink"/>
          <w:rFonts w:ascii="Arial" w:hAnsi="Arial" w:cs="Arial"/>
          <w:b w:val="0"/>
          <w:bCs w:val="0"/>
          <w:noProof/>
          <w:color w:val="auto"/>
          <w:sz w:val="22"/>
          <w:szCs w:val="22"/>
          <w:u w:val="none"/>
        </w:rPr>
        <w:tab/>
      </w:r>
      <w:r w:rsidR="0003197C" w:rsidRPr="00E007F1">
        <w:rPr>
          <w:rStyle w:val="Hyperlink"/>
          <w:rFonts w:ascii="Arial" w:hAnsi="Arial" w:cs="Arial"/>
          <w:b w:val="0"/>
          <w:bCs w:val="0"/>
          <w:noProof/>
          <w:color w:val="auto"/>
          <w:sz w:val="22"/>
          <w:szCs w:val="22"/>
          <w:u w:val="none"/>
        </w:rPr>
        <w:t xml:space="preserve">Chichester </w:t>
      </w:r>
      <w:r w:rsidR="005D31D2" w:rsidRPr="00E007F1">
        <w:rPr>
          <w:rStyle w:val="Hyperlink"/>
          <w:rFonts w:ascii="Arial" w:hAnsi="Arial" w:cs="Arial"/>
          <w:b w:val="0"/>
          <w:bCs w:val="0"/>
          <w:noProof/>
          <w:color w:val="auto"/>
          <w:sz w:val="22"/>
          <w:szCs w:val="22"/>
          <w:u w:val="none"/>
        </w:rPr>
        <w:t>District Detailed Facilities Audit</w:t>
      </w:r>
      <w:r w:rsidRPr="00E007F1">
        <w:rPr>
          <w:rStyle w:val="Hyperlink"/>
          <w:rFonts w:ascii="Arial" w:hAnsi="Arial" w:cs="Arial"/>
          <w:b w:val="0"/>
          <w:bCs w:val="0"/>
          <w:noProof/>
          <w:color w:val="auto"/>
          <w:sz w:val="22"/>
          <w:szCs w:val="22"/>
          <w:u w:val="none"/>
        </w:rPr>
        <w:t xml:space="preserve"> </w:t>
      </w:r>
    </w:p>
    <w:p w14:paraId="0003A20A" w14:textId="54B78841" w:rsidR="00FA5F41" w:rsidRPr="00E007F1" w:rsidRDefault="00FA5F41" w:rsidP="00953C05">
      <w:pPr>
        <w:pStyle w:val="TableofFigures"/>
        <w:tabs>
          <w:tab w:val="left" w:pos="1418"/>
          <w:tab w:val="right" w:pos="15390"/>
        </w:tabs>
        <w:ind w:left="1418" w:hanging="1418"/>
        <w:rPr>
          <w:rStyle w:val="Hyperlink"/>
          <w:rFonts w:ascii="Arial" w:hAnsi="Arial" w:cs="Arial"/>
          <w:b w:val="0"/>
          <w:bCs w:val="0"/>
          <w:noProof/>
          <w:color w:val="auto"/>
          <w:sz w:val="22"/>
          <w:szCs w:val="22"/>
          <w:u w:val="none"/>
        </w:rPr>
      </w:pPr>
      <w:r w:rsidRPr="00E007F1">
        <w:rPr>
          <w:rStyle w:val="Hyperlink"/>
          <w:rFonts w:ascii="Arial" w:hAnsi="Arial" w:cs="Arial"/>
          <w:b w:val="0"/>
          <w:bCs w:val="0"/>
          <w:noProof/>
          <w:color w:val="auto"/>
          <w:sz w:val="22"/>
          <w:szCs w:val="22"/>
          <w:u w:val="none"/>
        </w:rPr>
        <w:t>Appendix 3</w:t>
      </w:r>
      <w:r w:rsidR="001B4738" w:rsidRPr="00E007F1">
        <w:rPr>
          <w:rStyle w:val="Hyperlink"/>
          <w:rFonts w:ascii="Arial" w:hAnsi="Arial" w:cs="Arial"/>
          <w:b w:val="0"/>
          <w:bCs w:val="0"/>
          <w:noProof/>
          <w:color w:val="auto"/>
          <w:sz w:val="22"/>
          <w:szCs w:val="22"/>
          <w:u w:val="none"/>
        </w:rPr>
        <w:t>:</w:t>
      </w:r>
      <w:r w:rsidR="001B4738" w:rsidRPr="00E007F1">
        <w:rPr>
          <w:rStyle w:val="Hyperlink"/>
          <w:rFonts w:ascii="Arial" w:hAnsi="Arial" w:cs="Arial"/>
          <w:b w:val="0"/>
          <w:bCs w:val="0"/>
          <w:noProof/>
          <w:color w:val="auto"/>
          <w:sz w:val="22"/>
          <w:szCs w:val="22"/>
          <w:u w:val="none"/>
        </w:rPr>
        <w:tab/>
      </w:r>
      <w:r w:rsidR="002B301B" w:rsidRPr="00E007F1">
        <w:rPr>
          <w:rStyle w:val="Hyperlink"/>
          <w:rFonts w:ascii="Arial" w:hAnsi="Arial" w:cs="Arial"/>
          <w:b w:val="0"/>
          <w:bCs w:val="0"/>
          <w:noProof/>
          <w:color w:val="auto"/>
          <w:sz w:val="22"/>
          <w:szCs w:val="22"/>
          <w:u w:val="none"/>
        </w:rPr>
        <w:t>Chichester District Built Leisure Facilities Audits</w:t>
      </w:r>
    </w:p>
    <w:p w14:paraId="1B427135" w14:textId="746DAF86" w:rsidR="00FA5F41" w:rsidRPr="00E007F1" w:rsidRDefault="00FA5F41" w:rsidP="00953C05">
      <w:pPr>
        <w:pStyle w:val="TableofFigures"/>
        <w:tabs>
          <w:tab w:val="left" w:pos="1418"/>
          <w:tab w:val="right" w:pos="15390"/>
        </w:tabs>
        <w:ind w:left="1418" w:hanging="1418"/>
        <w:rPr>
          <w:rStyle w:val="Hyperlink"/>
          <w:rFonts w:ascii="Arial" w:hAnsi="Arial" w:cs="Arial"/>
          <w:b w:val="0"/>
          <w:bCs w:val="0"/>
          <w:noProof/>
          <w:color w:val="auto"/>
          <w:sz w:val="22"/>
          <w:szCs w:val="22"/>
          <w:u w:val="none"/>
        </w:rPr>
      </w:pPr>
      <w:r w:rsidRPr="00E007F1">
        <w:rPr>
          <w:rStyle w:val="Hyperlink"/>
          <w:rFonts w:ascii="Arial" w:hAnsi="Arial" w:cs="Arial"/>
          <w:b w:val="0"/>
          <w:bCs w:val="0"/>
          <w:noProof/>
          <w:color w:val="auto"/>
          <w:sz w:val="22"/>
          <w:szCs w:val="22"/>
          <w:u w:val="none"/>
        </w:rPr>
        <w:t>Appendix 4</w:t>
      </w:r>
      <w:r w:rsidR="001B4738" w:rsidRPr="00E007F1">
        <w:rPr>
          <w:rStyle w:val="Hyperlink"/>
          <w:rFonts w:ascii="Arial" w:hAnsi="Arial" w:cs="Arial"/>
          <w:b w:val="0"/>
          <w:bCs w:val="0"/>
          <w:noProof/>
          <w:color w:val="auto"/>
          <w:sz w:val="22"/>
          <w:szCs w:val="22"/>
          <w:u w:val="none"/>
        </w:rPr>
        <w:t>:</w:t>
      </w:r>
      <w:r w:rsidR="001B4738" w:rsidRPr="00E007F1">
        <w:rPr>
          <w:rStyle w:val="Hyperlink"/>
          <w:rFonts w:ascii="Arial" w:hAnsi="Arial" w:cs="Arial"/>
          <w:b w:val="0"/>
          <w:bCs w:val="0"/>
          <w:noProof/>
          <w:color w:val="auto"/>
          <w:sz w:val="22"/>
          <w:szCs w:val="22"/>
          <w:u w:val="none"/>
        </w:rPr>
        <w:tab/>
      </w:r>
      <w:r w:rsidR="0003197C" w:rsidRPr="00E007F1">
        <w:rPr>
          <w:rStyle w:val="Hyperlink"/>
          <w:rFonts w:ascii="Arial" w:hAnsi="Arial" w:cs="Arial"/>
          <w:b w:val="0"/>
          <w:bCs w:val="0"/>
          <w:noProof/>
          <w:color w:val="auto"/>
          <w:sz w:val="22"/>
          <w:szCs w:val="22"/>
          <w:u w:val="none"/>
        </w:rPr>
        <w:t>Chi</w:t>
      </w:r>
      <w:r w:rsidR="002B301B" w:rsidRPr="00E007F1">
        <w:rPr>
          <w:rStyle w:val="Hyperlink"/>
          <w:rFonts w:ascii="Arial" w:hAnsi="Arial" w:cs="Arial"/>
          <w:b w:val="0"/>
          <w:bCs w:val="0"/>
          <w:noProof/>
          <w:color w:val="auto"/>
          <w:sz w:val="22"/>
          <w:szCs w:val="22"/>
          <w:u w:val="none"/>
        </w:rPr>
        <w:t>chester Distric</w:t>
      </w:r>
      <w:r w:rsidR="008D7BE7" w:rsidRPr="00E007F1">
        <w:rPr>
          <w:rStyle w:val="Hyperlink"/>
          <w:rFonts w:ascii="Arial" w:hAnsi="Arial" w:cs="Arial"/>
          <w:b w:val="0"/>
          <w:bCs w:val="0"/>
          <w:noProof/>
          <w:color w:val="auto"/>
          <w:sz w:val="22"/>
          <w:szCs w:val="22"/>
          <w:u w:val="none"/>
        </w:rPr>
        <w:t>t NGB Responses</w:t>
      </w:r>
      <w:r w:rsidRPr="00E007F1">
        <w:rPr>
          <w:rStyle w:val="Hyperlink"/>
          <w:rFonts w:ascii="Arial" w:hAnsi="Arial" w:cs="Arial"/>
          <w:b w:val="0"/>
          <w:bCs w:val="0"/>
          <w:noProof/>
          <w:color w:val="auto"/>
          <w:sz w:val="22"/>
          <w:szCs w:val="22"/>
          <w:u w:val="none"/>
        </w:rPr>
        <w:t xml:space="preserve"> </w:t>
      </w:r>
    </w:p>
    <w:p w14:paraId="4981E789" w14:textId="1C4AE4B9" w:rsidR="00FA5F41" w:rsidRPr="00E007F1" w:rsidRDefault="00FA5F41" w:rsidP="00953C05">
      <w:pPr>
        <w:pStyle w:val="TableofFigures"/>
        <w:tabs>
          <w:tab w:val="left" w:pos="1418"/>
          <w:tab w:val="right" w:pos="15390"/>
        </w:tabs>
        <w:ind w:left="1418" w:hanging="1418"/>
        <w:rPr>
          <w:rStyle w:val="Hyperlink"/>
          <w:rFonts w:ascii="Arial" w:hAnsi="Arial" w:cs="Arial"/>
          <w:b w:val="0"/>
          <w:bCs w:val="0"/>
          <w:noProof/>
          <w:color w:val="auto"/>
          <w:sz w:val="22"/>
          <w:szCs w:val="22"/>
          <w:u w:val="none"/>
        </w:rPr>
      </w:pPr>
      <w:r w:rsidRPr="00E007F1">
        <w:rPr>
          <w:rStyle w:val="Hyperlink"/>
          <w:rFonts w:ascii="Arial" w:hAnsi="Arial" w:cs="Arial"/>
          <w:b w:val="0"/>
          <w:bCs w:val="0"/>
          <w:noProof/>
          <w:color w:val="auto"/>
          <w:sz w:val="22"/>
          <w:szCs w:val="22"/>
          <w:u w:val="none"/>
        </w:rPr>
        <w:t>Appendix 5</w:t>
      </w:r>
      <w:r w:rsidR="001B4738" w:rsidRPr="00E007F1">
        <w:rPr>
          <w:rStyle w:val="Hyperlink"/>
          <w:rFonts w:ascii="Arial" w:hAnsi="Arial" w:cs="Arial"/>
          <w:b w:val="0"/>
          <w:bCs w:val="0"/>
          <w:noProof/>
          <w:color w:val="auto"/>
          <w:sz w:val="22"/>
          <w:szCs w:val="22"/>
          <w:u w:val="none"/>
        </w:rPr>
        <w:t>:</w:t>
      </w:r>
      <w:r w:rsidR="001B4738" w:rsidRPr="00E007F1">
        <w:rPr>
          <w:rStyle w:val="Hyperlink"/>
          <w:rFonts w:ascii="Arial" w:hAnsi="Arial" w:cs="Arial"/>
          <w:b w:val="0"/>
          <w:bCs w:val="0"/>
          <w:noProof/>
          <w:color w:val="auto"/>
          <w:sz w:val="22"/>
          <w:szCs w:val="22"/>
          <w:u w:val="none"/>
        </w:rPr>
        <w:tab/>
      </w:r>
      <w:r w:rsidR="0003197C" w:rsidRPr="00E007F1">
        <w:rPr>
          <w:rStyle w:val="Hyperlink"/>
          <w:rFonts w:ascii="Arial" w:hAnsi="Arial" w:cs="Arial"/>
          <w:b w:val="0"/>
          <w:bCs w:val="0"/>
          <w:noProof/>
          <w:color w:val="auto"/>
          <w:sz w:val="22"/>
          <w:szCs w:val="22"/>
          <w:u w:val="none"/>
        </w:rPr>
        <w:t xml:space="preserve">Chichester </w:t>
      </w:r>
      <w:r w:rsidR="008D7BE7" w:rsidRPr="00E007F1">
        <w:rPr>
          <w:rStyle w:val="Hyperlink"/>
          <w:rFonts w:ascii="Arial" w:hAnsi="Arial" w:cs="Arial"/>
          <w:b w:val="0"/>
          <w:bCs w:val="0"/>
          <w:noProof/>
          <w:color w:val="auto"/>
          <w:sz w:val="22"/>
          <w:szCs w:val="22"/>
          <w:u w:val="none"/>
        </w:rPr>
        <w:t>District Neighbour</w:t>
      </w:r>
      <w:r w:rsidR="004F1A9F" w:rsidRPr="00E007F1">
        <w:rPr>
          <w:rStyle w:val="Hyperlink"/>
          <w:rFonts w:ascii="Arial" w:hAnsi="Arial" w:cs="Arial"/>
          <w:b w:val="0"/>
          <w:bCs w:val="0"/>
          <w:noProof/>
          <w:color w:val="auto"/>
          <w:sz w:val="22"/>
          <w:szCs w:val="22"/>
          <w:u w:val="none"/>
        </w:rPr>
        <w:t>ing Authority Responses</w:t>
      </w:r>
      <w:r w:rsidRPr="00E007F1">
        <w:rPr>
          <w:rStyle w:val="Hyperlink"/>
          <w:rFonts w:ascii="Arial" w:hAnsi="Arial" w:cs="Arial"/>
          <w:b w:val="0"/>
          <w:bCs w:val="0"/>
          <w:noProof/>
          <w:color w:val="auto"/>
          <w:sz w:val="22"/>
          <w:szCs w:val="22"/>
          <w:u w:val="none"/>
        </w:rPr>
        <w:t xml:space="preserve"> </w:t>
      </w:r>
    </w:p>
    <w:p w14:paraId="62816ADA" w14:textId="52589FD8" w:rsidR="00FA5F41" w:rsidRPr="00E007F1" w:rsidRDefault="00FA5F41" w:rsidP="00953C05">
      <w:pPr>
        <w:pStyle w:val="TableofFigures"/>
        <w:tabs>
          <w:tab w:val="left" w:pos="1418"/>
          <w:tab w:val="right" w:pos="15390"/>
        </w:tabs>
        <w:ind w:left="1418" w:hanging="1418"/>
        <w:rPr>
          <w:rStyle w:val="Hyperlink"/>
          <w:rFonts w:ascii="Arial" w:hAnsi="Arial" w:cs="Arial"/>
          <w:b w:val="0"/>
          <w:bCs w:val="0"/>
          <w:noProof/>
          <w:color w:val="auto"/>
          <w:sz w:val="22"/>
          <w:szCs w:val="22"/>
          <w:u w:val="none"/>
        </w:rPr>
      </w:pPr>
      <w:r w:rsidRPr="00E007F1">
        <w:rPr>
          <w:rStyle w:val="Hyperlink"/>
          <w:rFonts w:ascii="Arial" w:hAnsi="Arial" w:cs="Arial"/>
          <w:b w:val="0"/>
          <w:bCs w:val="0"/>
          <w:noProof/>
          <w:color w:val="auto"/>
          <w:sz w:val="22"/>
          <w:szCs w:val="22"/>
          <w:u w:val="none"/>
        </w:rPr>
        <w:t>Appendix 6</w:t>
      </w:r>
      <w:r w:rsidR="001B4738" w:rsidRPr="00E007F1">
        <w:rPr>
          <w:rStyle w:val="Hyperlink"/>
          <w:rFonts w:ascii="Arial" w:hAnsi="Arial" w:cs="Arial"/>
          <w:b w:val="0"/>
          <w:bCs w:val="0"/>
          <w:noProof/>
          <w:color w:val="auto"/>
          <w:sz w:val="22"/>
          <w:szCs w:val="22"/>
          <w:u w:val="none"/>
        </w:rPr>
        <w:t>:</w:t>
      </w:r>
      <w:r w:rsidR="001B4738" w:rsidRPr="00E007F1">
        <w:rPr>
          <w:rStyle w:val="Hyperlink"/>
          <w:rFonts w:ascii="Arial" w:hAnsi="Arial" w:cs="Arial"/>
          <w:b w:val="0"/>
          <w:bCs w:val="0"/>
          <w:noProof/>
          <w:color w:val="auto"/>
          <w:sz w:val="22"/>
          <w:szCs w:val="22"/>
          <w:u w:val="none"/>
        </w:rPr>
        <w:tab/>
      </w:r>
      <w:r w:rsidR="0003197C" w:rsidRPr="00E007F1">
        <w:rPr>
          <w:rStyle w:val="Hyperlink"/>
          <w:rFonts w:ascii="Arial" w:hAnsi="Arial" w:cs="Arial"/>
          <w:b w:val="0"/>
          <w:bCs w:val="0"/>
          <w:noProof/>
          <w:color w:val="auto"/>
          <w:sz w:val="22"/>
          <w:szCs w:val="22"/>
          <w:u w:val="none"/>
        </w:rPr>
        <w:t xml:space="preserve">Chichester </w:t>
      </w:r>
      <w:r w:rsidR="00A674D1" w:rsidRPr="00E007F1">
        <w:rPr>
          <w:rStyle w:val="Hyperlink"/>
          <w:rFonts w:ascii="Arial" w:hAnsi="Arial" w:cs="Arial"/>
          <w:b w:val="0"/>
          <w:bCs w:val="0"/>
          <w:noProof/>
          <w:color w:val="auto"/>
          <w:sz w:val="22"/>
          <w:szCs w:val="22"/>
          <w:u w:val="none"/>
        </w:rPr>
        <w:t>District Schools Consultation Analysis</w:t>
      </w:r>
    </w:p>
    <w:p w14:paraId="35B5101F" w14:textId="68B56601" w:rsidR="00FA5F41" w:rsidRPr="00E007F1" w:rsidRDefault="00FA5F41" w:rsidP="00953C05">
      <w:pPr>
        <w:pStyle w:val="TableofFigures"/>
        <w:tabs>
          <w:tab w:val="left" w:pos="1418"/>
          <w:tab w:val="right" w:pos="15390"/>
        </w:tabs>
        <w:ind w:left="1418" w:hanging="1418"/>
        <w:rPr>
          <w:rStyle w:val="Hyperlink"/>
          <w:rFonts w:ascii="Arial" w:hAnsi="Arial" w:cs="Arial"/>
          <w:b w:val="0"/>
          <w:bCs w:val="0"/>
          <w:noProof/>
          <w:color w:val="auto"/>
          <w:sz w:val="22"/>
          <w:szCs w:val="22"/>
          <w:u w:val="none"/>
        </w:rPr>
      </w:pPr>
      <w:r w:rsidRPr="00E007F1">
        <w:rPr>
          <w:rStyle w:val="Hyperlink"/>
          <w:rFonts w:ascii="Arial" w:hAnsi="Arial" w:cs="Arial"/>
          <w:b w:val="0"/>
          <w:bCs w:val="0"/>
          <w:noProof/>
          <w:color w:val="auto"/>
          <w:sz w:val="22"/>
          <w:szCs w:val="22"/>
          <w:u w:val="none"/>
        </w:rPr>
        <w:t>Appendix 7</w:t>
      </w:r>
      <w:r w:rsidR="001B4738" w:rsidRPr="00E007F1">
        <w:rPr>
          <w:rStyle w:val="Hyperlink"/>
          <w:rFonts w:ascii="Arial" w:hAnsi="Arial" w:cs="Arial"/>
          <w:b w:val="0"/>
          <w:bCs w:val="0"/>
          <w:noProof/>
          <w:color w:val="auto"/>
          <w:sz w:val="22"/>
          <w:szCs w:val="22"/>
          <w:u w:val="none"/>
        </w:rPr>
        <w:t>:</w:t>
      </w:r>
      <w:r w:rsidR="001B4738" w:rsidRPr="00E007F1">
        <w:rPr>
          <w:rStyle w:val="Hyperlink"/>
          <w:rFonts w:ascii="Arial" w:hAnsi="Arial" w:cs="Arial"/>
          <w:b w:val="0"/>
          <w:bCs w:val="0"/>
          <w:noProof/>
          <w:color w:val="auto"/>
          <w:sz w:val="22"/>
          <w:szCs w:val="22"/>
          <w:u w:val="none"/>
        </w:rPr>
        <w:tab/>
      </w:r>
      <w:r w:rsidR="0003197C" w:rsidRPr="00E007F1">
        <w:rPr>
          <w:rStyle w:val="Hyperlink"/>
          <w:rFonts w:ascii="Arial" w:hAnsi="Arial" w:cs="Arial"/>
          <w:b w:val="0"/>
          <w:bCs w:val="0"/>
          <w:noProof/>
          <w:color w:val="auto"/>
          <w:sz w:val="22"/>
          <w:szCs w:val="22"/>
          <w:u w:val="none"/>
        </w:rPr>
        <w:t xml:space="preserve">Chichester </w:t>
      </w:r>
      <w:r w:rsidR="00A674D1" w:rsidRPr="00E007F1">
        <w:rPr>
          <w:rStyle w:val="Hyperlink"/>
          <w:rFonts w:ascii="Arial" w:hAnsi="Arial" w:cs="Arial"/>
          <w:b w:val="0"/>
          <w:bCs w:val="0"/>
          <w:noProof/>
          <w:color w:val="auto"/>
          <w:sz w:val="22"/>
          <w:szCs w:val="22"/>
          <w:u w:val="none"/>
        </w:rPr>
        <w:t>District Sports Club Consultation Analysis</w:t>
      </w:r>
      <w:r w:rsidRPr="00E007F1">
        <w:rPr>
          <w:rStyle w:val="Hyperlink"/>
          <w:rFonts w:ascii="Arial" w:hAnsi="Arial" w:cs="Arial"/>
          <w:b w:val="0"/>
          <w:bCs w:val="0"/>
          <w:noProof/>
          <w:color w:val="auto"/>
          <w:sz w:val="22"/>
          <w:szCs w:val="22"/>
          <w:u w:val="none"/>
        </w:rPr>
        <w:t xml:space="preserve"> </w:t>
      </w:r>
    </w:p>
    <w:p w14:paraId="52227FE6" w14:textId="5BF48A93" w:rsidR="00FA5F41" w:rsidRPr="00E007F1" w:rsidRDefault="00FA5F41" w:rsidP="00953C05">
      <w:pPr>
        <w:pStyle w:val="TableofFigures"/>
        <w:tabs>
          <w:tab w:val="left" w:pos="1418"/>
          <w:tab w:val="right" w:pos="15390"/>
        </w:tabs>
        <w:ind w:left="1418" w:hanging="1418"/>
        <w:rPr>
          <w:rStyle w:val="Hyperlink"/>
          <w:rFonts w:ascii="Arial" w:hAnsi="Arial" w:cs="Arial"/>
          <w:b w:val="0"/>
          <w:bCs w:val="0"/>
          <w:noProof/>
          <w:color w:val="auto"/>
          <w:sz w:val="22"/>
          <w:szCs w:val="22"/>
          <w:u w:val="none"/>
        </w:rPr>
      </w:pPr>
      <w:r w:rsidRPr="00E007F1">
        <w:rPr>
          <w:rStyle w:val="Hyperlink"/>
          <w:rFonts w:ascii="Arial" w:hAnsi="Arial" w:cs="Arial"/>
          <w:b w:val="0"/>
          <w:bCs w:val="0"/>
          <w:noProof/>
          <w:color w:val="auto"/>
          <w:sz w:val="22"/>
          <w:szCs w:val="22"/>
          <w:u w:val="none"/>
        </w:rPr>
        <w:t>Appendix 8</w:t>
      </w:r>
      <w:r w:rsidR="001B4738" w:rsidRPr="00E007F1">
        <w:rPr>
          <w:rStyle w:val="Hyperlink"/>
          <w:rFonts w:ascii="Arial" w:hAnsi="Arial" w:cs="Arial"/>
          <w:b w:val="0"/>
          <w:bCs w:val="0"/>
          <w:noProof/>
          <w:color w:val="auto"/>
          <w:sz w:val="22"/>
          <w:szCs w:val="22"/>
          <w:u w:val="none"/>
        </w:rPr>
        <w:t>:</w:t>
      </w:r>
      <w:r w:rsidR="001B4738" w:rsidRPr="00E007F1">
        <w:rPr>
          <w:rStyle w:val="Hyperlink"/>
          <w:rFonts w:ascii="Arial" w:hAnsi="Arial" w:cs="Arial"/>
          <w:b w:val="0"/>
          <w:bCs w:val="0"/>
          <w:noProof/>
          <w:color w:val="auto"/>
          <w:sz w:val="22"/>
          <w:szCs w:val="22"/>
          <w:u w:val="none"/>
        </w:rPr>
        <w:tab/>
      </w:r>
      <w:r w:rsidR="0003197C" w:rsidRPr="00E007F1">
        <w:rPr>
          <w:rStyle w:val="Hyperlink"/>
          <w:rFonts w:ascii="Arial" w:hAnsi="Arial" w:cs="Arial"/>
          <w:b w:val="0"/>
          <w:bCs w:val="0"/>
          <w:noProof/>
          <w:color w:val="auto"/>
          <w:sz w:val="22"/>
          <w:szCs w:val="22"/>
          <w:u w:val="none"/>
        </w:rPr>
        <w:t xml:space="preserve">Chichester </w:t>
      </w:r>
      <w:r w:rsidR="00A674D1" w:rsidRPr="00E007F1">
        <w:rPr>
          <w:rStyle w:val="Hyperlink"/>
          <w:rFonts w:ascii="Arial" w:hAnsi="Arial" w:cs="Arial"/>
          <w:b w:val="0"/>
          <w:bCs w:val="0"/>
          <w:noProof/>
          <w:color w:val="auto"/>
          <w:sz w:val="22"/>
          <w:szCs w:val="22"/>
          <w:u w:val="none"/>
        </w:rPr>
        <w:t>District Parish and Town Council Consultation Analysis</w:t>
      </w:r>
    </w:p>
    <w:p w14:paraId="3A10B6FF" w14:textId="01627DAD" w:rsidR="00FA5F41" w:rsidRPr="00E007F1" w:rsidRDefault="00FA5F41" w:rsidP="00953C05">
      <w:pPr>
        <w:pStyle w:val="TableofFigures"/>
        <w:tabs>
          <w:tab w:val="left" w:pos="1418"/>
          <w:tab w:val="right" w:pos="15390"/>
        </w:tabs>
        <w:ind w:left="1418" w:hanging="1418"/>
        <w:rPr>
          <w:rStyle w:val="Hyperlink"/>
          <w:rFonts w:ascii="Arial" w:hAnsi="Arial" w:cs="Arial"/>
          <w:b w:val="0"/>
          <w:bCs w:val="0"/>
          <w:noProof/>
          <w:color w:val="auto"/>
          <w:sz w:val="22"/>
          <w:szCs w:val="22"/>
          <w:u w:val="none"/>
        </w:rPr>
      </w:pPr>
      <w:r w:rsidRPr="00E007F1">
        <w:rPr>
          <w:rStyle w:val="Hyperlink"/>
          <w:rFonts w:ascii="Arial" w:hAnsi="Arial" w:cs="Arial"/>
          <w:b w:val="0"/>
          <w:bCs w:val="0"/>
          <w:noProof/>
          <w:color w:val="auto"/>
          <w:sz w:val="22"/>
          <w:szCs w:val="22"/>
          <w:u w:val="none"/>
        </w:rPr>
        <w:t>Appendix 9</w:t>
      </w:r>
      <w:r w:rsidR="001B4738" w:rsidRPr="00E007F1">
        <w:rPr>
          <w:rStyle w:val="Hyperlink"/>
          <w:rFonts w:ascii="Arial" w:hAnsi="Arial" w:cs="Arial"/>
          <w:b w:val="0"/>
          <w:bCs w:val="0"/>
          <w:noProof/>
          <w:color w:val="auto"/>
          <w:sz w:val="22"/>
          <w:szCs w:val="22"/>
          <w:u w:val="none"/>
        </w:rPr>
        <w:t>:</w:t>
      </w:r>
      <w:r w:rsidR="001B4738" w:rsidRPr="00E007F1">
        <w:rPr>
          <w:rStyle w:val="Hyperlink"/>
          <w:rFonts w:ascii="Arial" w:hAnsi="Arial" w:cs="Arial"/>
          <w:b w:val="0"/>
          <w:bCs w:val="0"/>
          <w:noProof/>
          <w:color w:val="auto"/>
          <w:sz w:val="22"/>
          <w:szCs w:val="22"/>
          <w:u w:val="none"/>
        </w:rPr>
        <w:tab/>
      </w:r>
      <w:r w:rsidR="0003197C" w:rsidRPr="00E007F1">
        <w:rPr>
          <w:rStyle w:val="Hyperlink"/>
          <w:rFonts w:ascii="Arial" w:hAnsi="Arial" w:cs="Arial"/>
          <w:b w:val="0"/>
          <w:bCs w:val="0"/>
          <w:noProof/>
          <w:color w:val="auto"/>
          <w:sz w:val="22"/>
          <w:szCs w:val="22"/>
          <w:u w:val="none"/>
        </w:rPr>
        <w:t xml:space="preserve">Chichester </w:t>
      </w:r>
      <w:r w:rsidR="004C01FC" w:rsidRPr="00E007F1">
        <w:rPr>
          <w:rStyle w:val="Hyperlink"/>
          <w:rFonts w:ascii="Arial" w:hAnsi="Arial" w:cs="Arial"/>
          <w:b w:val="0"/>
          <w:bCs w:val="0"/>
          <w:noProof/>
          <w:color w:val="auto"/>
          <w:sz w:val="22"/>
          <w:szCs w:val="22"/>
          <w:u w:val="none"/>
        </w:rPr>
        <w:t>District Stakeholder Consultation</w:t>
      </w:r>
    </w:p>
    <w:p w14:paraId="4A1B3DE3" w14:textId="50F5430B" w:rsidR="00FA5F41" w:rsidRPr="00E007F1" w:rsidRDefault="00FA5F41" w:rsidP="00953C05">
      <w:pPr>
        <w:pStyle w:val="TableofFigures"/>
        <w:tabs>
          <w:tab w:val="left" w:pos="1418"/>
          <w:tab w:val="right" w:pos="15390"/>
        </w:tabs>
        <w:ind w:left="1418" w:hanging="1418"/>
        <w:rPr>
          <w:rStyle w:val="Hyperlink"/>
          <w:rFonts w:ascii="Arial" w:hAnsi="Arial" w:cs="Arial"/>
          <w:b w:val="0"/>
          <w:bCs w:val="0"/>
          <w:noProof/>
          <w:color w:val="auto"/>
          <w:sz w:val="22"/>
          <w:szCs w:val="22"/>
          <w:u w:val="none"/>
        </w:rPr>
      </w:pPr>
      <w:r w:rsidRPr="00E007F1">
        <w:rPr>
          <w:rStyle w:val="Hyperlink"/>
          <w:rFonts w:ascii="Arial" w:hAnsi="Arial" w:cs="Arial"/>
          <w:b w:val="0"/>
          <w:bCs w:val="0"/>
          <w:noProof/>
          <w:color w:val="auto"/>
          <w:sz w:val="22"/>
          <w:szCs w:val="22"/>
          <w:u w:val="none"/>
        </w:rPr>
        <w:t>Appendix 10</w:t>
      </w:r>
      <w:r w:rsidR="001B4738" w:rsidRPr="00E007F1">
        <w:rPr>
          <w:rStyle w:val="Hyperlink"/>
          <w:rFonts w:ascii="Arial" w:hAnsi="Arial" w:cs="Arial"/>
          <w:b w:val="0"/>
          <w:bCs w:val="0"/>
          <w:noProof/>
          <w:color w:val="auto"/>
          <w:sz w:val="22"/>
          <w:szCs w:val="22"/>
          <w:u w:val="none"/>
        </w:rPr>
        <w:t>:</w:t>
      </w:r>
      <w:r w:rsidR="001B4738" w:rsidRPr="00E007F1">
        <w:rPr>
          <w:rStyle w:val="Hyperlink"/>
          <w:rFonts w:ascii="Arial" w:hAnsi="Arial" w:cs="Arial"/>
          <w:b w:val="0"/>
          <w:bCs w:val="0"/>
          <w:noProof/>
          <w:color w:val="auto"/>
          <w:sz w:val="22"/>
          <w:szCs w:val="22"/>
          <w:u w:val="none"/>
        </w:rPr>
        <w:tab/>
      </w:r>
      <w:r w:rsidR="0003197C" w:rsidRPr="00E007F1">
        <w:rPr>
          <w:rStyle w:val="Hyperlink"/>
          <w:rFonts w:ascii="Arial" w:hAnsi="Arial" w:cs="Arial"/>
          <w:b w:val="0"/>
          <w:bCs w:val="0"/>
          <w:noProof/>
          <w:color w:val="auto"/>
          <w:sz w:val="22"/>
          <w:szCs w:val="22"/>
          <w:u w:val="none"/>
        </w:rPr>
        <w:t xml:space="preserve">Chichester </w:t>
      </w:r>
      <w:r w:rsidR="004C01FC" w:rsidRPr="00E007F1">
        <w:rPr>
          <w:rStyle w:val="Hyperlink"/>
          <w:rFonts w:ascii="Arial" w:hAnsi="Arial" w:cs="Arial"/>
          <w:b w:val="0"/>
          <w:bCs w:val="0"/>
          <w:noProof/>
          <w:color w:val="auto"/>
          <w:sz w:val="22"/>
          <w:szCs w:val="22"/>
          <w:u w:val="none"/>
        </w:rPr>
        <w:t>District Facility Planning Model (FPM) Sports Halls</w:t>
      </w:r>
    </w:p>
    <w:p w14:paraId="11556E6A" w14:textId="756A18CF" w:rsidR="009B0957" w:rsidRPr="00E007F1" w:rsidRDefault="009B0957" w:rsidP="00953C05">
      <w:pPr>
        <w:pStyle w:val="TableofFigures"/>
        <w:tabs>
          <w:tab w:val="left" w:pos="1418"/>
          <w:tab w:val="right" w:pos="15390"/>
        </w:tabs>
        <w:ind w:left="1418" w:hanging="1418"/>
        <w:rPr>
          <w:rStyle w:val="Hyperlink"/>
          <w:rFonts w:ascii="Arial" w:hAnsi="Arial" w:cs="Arial"/>
          <w:b w:val="0"/>
          <w:bCs w:val="0"/>
          <w:noProof/>
          <w:color w:val="auto"/>
          <w:sz w:val="22"/>
          <w:szCs w:val="22"/>
          <w:u w:val="none"/>
        </w:rPr>
      </w:pPr>
      <w:r w:rsidRPr="00E007F1">
        <w:rPr>
          <w:rStyle w:val="Hyperlink"/>
          <w:rFonts w:ascii="Arial" w:hAnsi="Arial" w:cs="Arial"/>
          <w:b w:val="0"/>
          <w:bCs w:val="0"/>
          <w:noProof/>
          <w:color w:val="auto"/>
          <w:sz w:val="22"/>
          <w:szCs w:val="22"/>
          <w:u w:val="none"/>
        </w:rPr>
        <w:t>Appendix 11:</w:t>
      </w:r>
      <w:r w:rsidRPr="00E007F1">
        <w:rPr>
          <w:rStyle w:val="Hyperlink"/>
          <w:rFonts w:ascii="Arial" w:hAnsi="Arial" w:cs="Arial"/>
          <w:b w:val="0"/>
          <w:bCs w:val="0"/>
          <w:noProof/>
          <w:color w:val="auto"/>
          <w:sz w:val="22"/>
          <w:szCs w:val="22"/>
          <w:u w:val="none"/>
        </w:rPr>
        <w:tab/>
      </w:r>
      <w:r w:rsidR="00865126" w:rsidRPr="00E007F1">
        <w:rPr>
          <w:rStyle w:val="Hyperlink"/>
          <w:rFonts w:ascii="Arial" w:hAnsi="Arial" w:cs="Arial"/>
          <w:b w:val="0"/>
          <w:bCs w:val="0"/>
          <w:noProof/>
          <w:color w:val="auto"/>
          <w:sz w:val="22"/>
          <w:szCs w:val="22"/>
          <w:u w:val="none"/>
        </w:rPr>
        <w:t>Chichester District Facility Planning Model (FPM) Swimming Pools</w:t>
      </w:r>
    </w:p>
    <w:p w14:paraId="5D340DF9" w14:textId="4A069036" w:rsidR="00DE360A" w:rsidRPr="00E007F1" w:rsidRDefault="00DE360A" w:rsidP="00953C05">
      <w:pPr>
        <w:rPr>
          <w:rStyle w:val="Hyperlink"/>
          <w:rFonts w:ascii="Arial" w:hAnsi="Arial" w:cs="Arial"/>
          <w:noProof/>
          <w:color w:val="auto"/>
          <w:sz w:val="22"/>
          <w:szCs w:val="22"/>
          <w:u w:val="none"/>
        </w:rPr>
      </w:pPr>
      <w:r w:rsidRPr="00E007F1">
        <w:rPr>
          <w:rStyle w:val="Hyperlink"/>
          <w:rFonts w:ascii="Arial" w:hAnsi="Arial" w:cs="Arial"/>
          <w:noProof/>
          <w:color w:val="auto"/>
          <w:sz w:val="22"/>
          <w:szCs w:val="22"/>
          <w:u w:val="none"/>
        </w:rPr>
        <w:t>Appendix 12:</w:t>
      </w:r>
      <w:r w:rsidR="00186ECC" w:rsidRPr="00E007F1">
        <w:rPr>
          <w:rStyle w:val="Hyperlink"/>
          <w:rFonts w:ascii="Arial" w:hAnsi="Arial" w:cs="Arial"/>
          <w:noProof/>
          <w:color w:val="auto"/>
          <w:sz w:val="22"/>
          <w:szCs w:val="22"/>
          <w:u w:val="none"/>
        </w:rPr>
        <w:tab/>
      </w:r>
      <w:r w:rsidR="00730D0A" w:rsidRPr="00E007F1">
        <w:rPr>
          <w:rStyle w:val="Hyperlink"/>
          <w:rFonts w:ascii="Arial" w:hAnsi="Arial" w:cs="Arial"/>
          <w:noProof/>
          <w:color w:val="auto"/>
          <w:sz w:val="22"/>
          <w:szCs w:val="22"/>
          <w:u w:val="none"/>
        </w:rPr>
        <w:t xml:space="preserve">Chichester District New/Refurbished Built Facility Projects Completed since 2017 </w:t>
      </w:r>
    </w:p>
    <w:p w14:paraId="3F7D0180" w14:textId="03745ABA" w:rsidR="00DE360A" w:rsidRPr="00E007F1" w:rsidRDefault="00DE360A" w:rsidP="00953C05">
      <w:pPr>
        <w:rPr>
          <w:rStyle w:val="Hyperlink"/>
          <w:rFonts w:ascii="Arial" w:hAnsi="Arial" w:cs="Arial"/>
          <w:noProof/>
          <w:color w:val="auto"/>
          <w:sz w:val="22"/>
          <w:szCs w:val="22"/>
          <w:u w:val="none"/>
        </w:rPr>
      </w:pPr>
      <w:r w:rsidRPr="00E007F1">
        <w:rPr>
          <w:rStyle w:val="Hyperlink"/>
          <w:rFonts w:ascii="Arial" w:hAnsi="Arial" w:cs="Arial"/>
          <w:noProof/>
          <w:color w:val="auto"/>
          <w:sz w:val="22"/>
          <w:szCs w:val="22"/>
          <w:u w:val="none"/>
        </w:rPr>
        <w:t>Appendix 13:</w:t>
      </w:r>
      <w:r w:rsidR="00186ECC" w:rsidRPr="00E007F1">
        <w:rPr>
          <w:rStyle w:val="Hyperlink"/>
          <w:rFonts w:ascii="Arial" w:hAnsi="Arial" w:cs="Arial"/>
          <w:noProof/>
          <w:color w:val="auto"/>
          <w:sz w:val="22"/>
          <w:szCs w:val="22"/>
          <w:u w:val="none"/>
        </w:rPr>
        <w:tab/>
      </w:r>
      <w:r w:rsidR="00936279" w:rsidRPr="00E007F1">
        <w:rPr>
          <w:rStyle w:val="Hyperlink"/>
          <w:rFonts w:ascii="Arial" w:hAnsi="Arial" w:cs="Arial"/>
          <w:noProof/>
          <w:color w:val="auto"/>
          <w:sz w:val="22"/>
          <w:szCs w:val="22"/>
          <w:u w:val="none"/>
        </w:rPr>
        <w:t>Chichester District Current Health and Fitness Demand 2024</w:t>
      </w:r>
    </w:p>
    <w:p w14:paraId="5C6FE92A" w14:textId="1F3E2E10" w:rsidR="004D7F83" w:rsidRPr="00E007F1" w:rsidRDefault="00DE360A" w:rsidP="00953C05">
      <w:pPr>
        <w:rPr>
          <w:rStyle w:val="Hyperlink"/>
          <w:rFonts w:ascii="Arial" w:hAnsi="Arial" w:cs="Arial"/>
          <w:noProof/>
          <w:color w:val="auto"/>
          <w:sz w:val="22"/>
          <w:szCs w:val="22"/>
          <w:u w:val="none"/>
        </w:rPr>
      </w:pPr>
      <w:r w:rsidRPr="00E007F1">
        <w:rPr>
          <w:rStyle w:val="Hyperlink"/>
          <w:rFonts w:ascii="Arial" w:hAnsi="Arial" w:cs="Arial"/>
          <w:noProof/>
          <w:color w:val="auto"/>
          <w:sz w:val="22"/>
          <w:szCs w:val="22"/>
          <w:u w:val="none"/>
        </w:rPr>
        <w:t>Appendix 14:</w:t>
      </w:r>
      <w:r w:rsidR="00186ECC" w:rsidRPr="00E007F1">
        <w:rPr>
          <w:rStyle w:val="Hyperlink"/>
          <w:rFonts w:ascii="Arial" w:hAnsi="Arial" w:cs="Arial"/>
          <w:noProof/>
          <w:color w:val="auto"/>
          <w:sz w:val="22"/>
          <w:szCs w:val="22"/>
          <w:u w:val="none"/>
        </w:rPr>
        <w:tab/>
      </w:r>
      <w:r w:rsidR="00936279" w:rsidRPr="00E007F1">
        <w:rPr>
          <w:rStyle w:val="Hyperlink"/>
          <w:rFonts w:ascii="Arial" w:hAnsi="Arial" w:cs="Arial"/>
          <w:noProof/>
          <w:color w:val="auto"/>
          <w:sz w:val="22"/>
          <w:szCs w:val="22"/>
          <w:u w:val="none"/>
        </w:rPr>
        <w:t>Chichester District Future Health and Fitness Demand 2039</w:t>
      </w:r>
    </w:p>
    <w:p w14:paraId="1222055C" w14:textId="77777777" w:rsidR="00FA5F41" w:rsidRPr="00E007F1" w:rsidRDefault="00FA5F41" w:rsidP="00953C05">
      <w:pPr>
        <w:pStyle w:val="TableofFigures"/>
        <w:tabs>
          <w:tab w:val="left" w:pos="1418"/>
          <w:tab w:val="right" w:pos="15390"/>
        </w:tabs>
        <w:ind w:left="1418" w:hanging="1418"/>
        <w:rPr>
          <w:rStyle w:val="Hyperlink"/>
          <w:rFonts w:ascii="Arial" w:hAnsi="Arial" w:cs="Arial"/>
          <w:b w:val="0"/>
          <w:bCs w:val="0"/>
          <w:noProof/>
          <w:color w:val="auto"/>
          <w:sz w:val="22"/>
          <w:szCs w:val="22"/>
          <w:u w:val="none"/>
        </w:rPr>
      </w:pPr>
    </w:p>
    <w:p w14:paraId="5E2FC112" w14:textId="77777777" w:rsidR="00E27EC9" w:rsidRPr="00E007F1" w:rsidRDefault="00E27EC9" w:rsidP="00953C05">
      <w:pPr>
        <w:rPr>
          <w:rFonts w:ascii="Arial" w:hAnsi="Arial" w:cs="Arial"/>
        </w:rPr>
        <w:sectPr w:rsidR="00E27EC9" w:rsidRPr="00E007F1" w:rsidSect="00C53B32">
          <w:headerReference w:type="even" r:id="rId16"/>
          <w:headerReference w:type="default" r:id="rId17"/>
          <w:footerReference w:type="default" r:id="rId18"/>
          <w:headerReference w:type="first" r:id="rId19"/>
          <w:pgSz w:w="16840" w:h="11900" w:orient="landscape"/>
          <w:pgMar w:top="720" w:right="720" w:bottom="720" w:left="720" w:header="454" w:footer="283" w:gutter="0"/>
          <w:pgNumType w:fmt="lowerRoman" w:start="1"/>
          <w:cols w:space="708"/>
          <w:docGrid w:linePitch="360"/>
        </w:sectPr>
      </w:pPr>
    </w:p>
    <w:p w14:paraId="317D1E26" w14:textId="0DD661CD" w:rsidR="00FA5F41" w:rsidRPr="00E007F1" w:rsidRDefault="00D529C0" w:rsidP="00953C05">
      <w:pPr>
        <w:pStyle w:val="Heading2"/>
        <w:ind w:firstLine="0"/>
        <w:rPr>
          <w:sz w:val="32"/>
          <w:szCs w:val="32"/>
        </w:rPr>
      </w:pPr>
      <w:bookmarkStart w:id="0" w:name="_Toc159492168"/>
      <w:bookmarkStart w:id="1" w:name="_Toc159492411"/>
      <w:bookmarkStart w:id="2" w:name="_Toc159493169"/>
      <w:bookmarkStart w:id="3" w:name="_Toc159505579"/>
      <w:r w:rsidRPr="00E007F1">
        <w:rPr>
          <w:sz w:val="32"/>
          <w:szCs w:val="32"/>
        </w:rPr>
        <w:t>Glossary of Terms</w:t>
      </w:r>
      <w:bookmarkEnd w:id="0"/>
      <w:bookmarkEnd w:id="1"/>
      <w:bookmarkEnd w:id="2"/>
      <w:bookmarkEnd w:id="3"/>
    </w:p>
    <w:p w14:paraId="50CE80B7" w14:textId="77777777" w:rsidR="005761E4" w:rsidRPr="00E007F1" w:rsidRDefault="005761E4" w:rsidP="00953C05">
      <w:pPr>
        <w:rPr>
          <w:rFonts w:ascii="Arial" w:hAnsi="Arial" w:cs="Arial"/>
          <w:sz w:val="22"/>
          <w:szCs w:val="22"/>
        </w:rPr>
      </w:pPr>
    </w:p>
    <w:tbl>
      <w:tblPr>
        <w:tblpPr w:leftFromText="180" w:rightFromText="180" w:vertAnchor="text" w:tblpXSpec="right" w:tblpY="1"/>
        <w:tblOverlap w:val="never"/>
        <w:tblW w:w="1543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DEDED" w:themeFill="accent3" w:themeFillTint="33"/>
        <w:tblCellMar>
          <w:left w:w="10" w:type="dxa"/>
          <w:right w:w="10" w:type="dxa"/>
        </w:tblCellMar>
        <w:tblLook w:val="04A0" w:firstRow="1" w:lastRow="0" w:firstColumn="1" w:lastColumn="0" w:noHBand="0" w:noVBand="1"/>
      </w:tblPr>
      <w:tblGrid>
        <w:gridCol w:w="4521"/>
        <w:gridCol w:w="10915"/>
      </w:tblGrid>
      <w:tr w:rsidR="00EF4A41" w:rsidRPr="00E007F1" w14:paraId="15F3EA27" w14:textId="77777777" w:rsidTr="004B0321">
        <w:trPr>
          <w:trHeight w:val="340"/>
          <w:tblHeader/>
        </w:trPr>
        <w:tc>
          <w:tcPr>
            <w:tcW w:w="4521" w:type="dxa"/>
            <w:shd w:val="clear" w:color="auto" w:fill="BFBFBF" w:themeFill="background1" w:themeFillShade="BF"/>
            <w:vAlign w:val="center"/>
            <w:hideMark/>
          </w:tcPr>
          <w:p w14:paraId="47A41C83" w14:textId="77777777" w:rsidR="00EF4A41" w:rsidRPr="00E007F1" w:rsidRDefault="00EF4A41" w:rsidP="00953C05">
            <w:pPr>
              <w:ind w:left="118" w:right="144"/>
              <w:rPr>
                <w:rFonts w:ascii="Arial" w:eastAsiaTheme="minorHAnsi" w:hAnsi="Arial" w:cs="Arial"/>
                <w:b/>
                <w:sz w:val="18"/>
                <w:szCs w:val="18"/>
                <w:lang w:eastAsia="en-US"/>
              </w:rPr>
            </w:pPr>
            <w:r w:rsidRPr="00E007F1">
              <w:rPr>
                <w:rFonts w:ascii="Arial" w:eastAsiaTheme="minorHAnsi" w:hAnsi="Arial" w:cs="Arial"/>
                <w:b/>
                <w:sz w:val="18"/>
                <w:szCs w:val="18"/>
                <w:lang w:eastAsia="en-US"/>
              </w:rPr>
              <w:t>Terms</w:t>
            </w:r>
          </w:p>
        </w:tc>
        <w:tc>
          <w:tcPr>
            <w:tcW w:w="10915" w:type="dxa"/>
            <w:shd w:val="clear" w:color="auto" w:fill="BFBFBF" w:themeFill="background1" w:themeFillShade="BF"/>
            <w:vAlign w:val="center"/>
            <w:hideMark/>
          </w:tcPr>
          <w:p w14:paraId="7DE6AFD1" w14:textId="77777777" w:rsidR="00EF4A41" w:rsidRPr="00E007F1" w:rsidRDefault="00EF4A41" w:rsidP="00953C05">
            <w:pPr>
              <w:ind w:left="118" w:right="144"/>
              <w:jc w:val="both"/>
              <w:rPr>
                <w:rFonts w:ascii="Arial" w:eastAsiaTheme="minorHAnsi" w:hAnsi="Arial" w:cs="Arial"/>
                <w:b/>
                <w:color w:val="FFFFFF" w:themeColor="background1"/>
                <w:sz w:val="18"/>
                <w:szCs w:val="18"/>
                <w:lang w:eastAsia="en-US"/>
              </w:rPr>
            </w:pPr>
            <w:r w:rsidRPr="00E007F1">
              <w:rPr>
                <w:rFonts w:ascii="Arial" w:eastAsiaTheme="minorHAnsi" w:hAnsi="Arial" w:cs="Arial"/>
                <w:b/>
                <w:sz w:val="18"/>
                <w:szCs w:val="18"/>
                <w:lang w:eastAsia="en-US"/>
              </w:rPr>
              <w:t>Explanation</w:t>
            </w:r>
          </w:p>
        </w:tc>
      </w:tr>
      <w:tr w:rsidR="00C2537C" w:rsidRPr="00E007F1" w14:paraId="4F14FC32" w14:textId="77777777" w:rsidTr="002855E3">
        <w:trPr>
          <w:trHeight w:val="340"/>
        </w:trPr>
        <w:tc>
          <w:tcPr>
            <w:tcW w:w="4521" w:type="dxa"/>
            <w:shd w:val="clear" w:color="auto" w:fill="F2F2F2" w:themeFill="background1" w:themeFillShade="F2"/>
          </w:tcPr>
          <w:p w14:paraId="5567F153" w14:textId="2F1E6261" w:rsidR="00C2537C" w:rsidRPr="00E007F1" w:rsidRDefault="00C2537C" w:rsidP="00953C05">
            <w:pPr>
              <w:ind w:left="118" w:right="144"/>
              <w:rPr>
                <w:rFonts w:ascii="Arial" w:eastAsiaTheme="minorHAnsi" w:hAnsi="Arial" w:cs="Arial"/>
                <w:b/>
                <w:sz w:val="18"/>
                <w:szCs w:val="18"/>
                <w:lang w:eastAsia="en-US"/>
              </w:rPr>
            </w:pPr>
            <w:r w:rsidRPr="00E007F1">
              <w:rPr>
                <w:rFonts w:ascii="Arial" w:eastAsiaTheme="minorHAnsi" w:hAnsi="Arial" w:cs="Arial"/>
                <w:b/>
                <w:sz w:val="18"/>
                <w:szCs w:val="18"/>
                <w:lang w:eastAsia="en-US"/>
              </w:rPr>
              <w:t>Accessibility</w:t>
            </w:r>
          </w:p>
        </w:tc>
        <w:tc>
          <w:tcPr>
            <w:tcW w:w="10915" w:type="dxa"/>
            <w:shd w:val="clear" w:color="auto" w:fill="F2F2F2" w:themeFill="background1" w:themeFillShade="F2"/>
          </w:tcPr>
          <w:p w14:paraId="0FA1D92B" w14:textId="3BB0F356" w:rsidR="00C2537C" w:rsidRPr="00E007F1" w:rsidRDefault="00C2537C" w:rsidP="00953C05">
            <w:pPr>
              <w:ind w:left="118" w:right="144"/>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Who can access the facility i.e. is it membership only, pay and play, clubs only, private, as well as the physical accessibility.</w:t>
            </w:r>
          </w:p>
        </w:tc>
      </w:tr>
      <w:tr w:rsidR="00C2537C" w:rsidRPr="00E007F1" w14:paraId="3345A801" w14:textId="77777777" w:rsidTr="002855E3">
        <w:trPr>
          <w:trHeight w:val="340"/>
        </w:trPr>
        <w:tc>
          <w:tcPr>
            <w:tcW w:w="4521" w:type="dxa"/>
            <w:shd w:val="clear" w:color="auto" w:fill="F2F2F2" w:themeFill="background1" w:themeFillShade="F2"/>
          </w:tcPr>
          <w:p w14:paraId="39B5A9D8" w14:textId="0E740AC1" w:rsidR="00C2537C" w:rsidRPr="00E007F1" w:rsidRDefault="00C2537C" w:rsidP="00953C05">
            <w:pPr>
              <w:ind w:left="118" w:right="144"/>
              <w:rPr>
                <w:rFonts w:ascii="Arial" w:eastAsiaTheme="minorHAnsi" w:hAnsi="Arial" w:cs="Arial"/>
                <w:b/>
                <w:sz w:val="18"/>
                <w:szCs w:val="18"/>
                <w:lang w:eastAsia="en-US"/>
              </w:rPr>
            </w:pPr>
            <w:r w:rsidRPr="00E007F1">
              <w:rPr>
                <w:rFonts w:ascii="Arial" w:eastAsiaTheme="minorHAnsi" w:hAnsi="Arial" w:cs="Arial"/>
                <w:b/>
                <w:sz w:val="18"/>
                <w:szCs w:val="18"/>
                <w:lang w:eastAsia="en-US"/>
              </w:rPr>
              <w:t>Affordable Fitness Facilities</w:t>
            </w:r>
          </w:p>
        </w:tc>
        <w:tc>
          <w:tcPr>
            <w:tcW w:w="10915" w:type="dxa"/>
            <w:shd w:val="clear" w:color="auto" w:fill="F2F2F2" w:themeFill="background1" w:themeFillShade="F2"/>
          </w:tcPr>
          <w:p w14:paraId="14CD3FCB" w14:textId="77777777" w:rsidR="00C2537C" w:rsidRPr="00E007F1" w:rsidRDefault="00C2537C" w:rsidP="00953C05">
            <w:pPr>
              <w:ind w:left="118" w:right="144"/>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These are fitness facilities which may be in the public, private or voluntary sectors, which offer similar prices as those operated by Chichester District Council; these facilities are therefore considered to be accessible, and potentially comparatively affordable, providing for at least some of the community, in a way that membership only facilities may not.</w:t>
            </w:r>
          </w:p>
          <w:p w14:paraId="09419033" w14:textId="77777777" w:rsidR="00C2537C" w:rsidRPr="00E007F1" w:rsidRDefault="00C2537C" w:rsidP="00953C05">
            <w:pPr>
              <w:ind w:left="118" w:right="144"/>
              <w:jc w:val="both"/>
              <w:rPr>
                <w:rFonts w:ascii="Arial" w:eastAsiaTheme="minorHAnsi" w:hAnsi="Arial" w:cs="Arial"/>
                <w:sz w:val="18"/>
                <w:szCs w:val="18"/>
                <w:lang w:eastAsia="en-US"/>
              </w:rPr>
            </w:pPr>
          </w:p>
        </w:tc>
      </w:tr>
      <w:tr w:rsidR="00C2537C" w:rsidRPr="00E007F1" w14:paraId="69DE8206" w14:textId="77777777" w:rsidTr="002855E3">
        <w:trPr>
          <w:trHeight w:val="340"/>
        </w:trPr>
        <w:tc>
          <w:tcPr>
            <w:tcW w:w="4521" w:type="dxa"/>
            <w:shd w:val="clear" w:color="auto" w:fill="F2F2F2" w:themeFill="background1" w:themeFillShade="F2"/>
            <w:hideMark/>
          </w:tcPr>
          <w:p w14:paraId="496A8C25" w14:textId="77777777" w:rsidR="00C2537C" w:rsidRPr="00E007F1" w:rsidRDefault="00C2537C" w:rsidP="00953C05">
            <w:pPr>
              <w:ind w:left="118" w:right="144"/>
              <w:rPr>
                <w:rFonts w:ascii="Arial" w:eastAsiaTheme="minorHAnsi" w:hAnsi="Arial" w:cs="Arial"/>
                <w:b/>
                <w:sz w:val="18"/>
                <w:szCs w:val="18"/>
                <w:lang w:eastAsia="en-US"/>
              </w:rPr>
            </w:pPr>
            <w:r w:rsidRPr="00E007F1">
              <w:rPr>
                <w:rFonts w:ascii="Arial" w:eastAsiaTheme="minorHAnsi" w:hAnsi="Arial" w:cs="Arial"/>
                <w:b/>
                <w:sz w:val="18"/>
                <w:szCs w:val="18"/>
                <w:lang w:eastAsia="en-US"/>
              </w:rPr>
              <w:t>Assessing Needs and Opportunities Guidance (ANOG)</w:t>
            </w:r>
          </w:p>
          <w:p w14:paraId="178F4734" w14:textId="77777777" w:rsidR="00C2537C" w:rsidRPr="00E007F1" w:rsidRDefault="00C2537C" w:rsidP="00953C05">
            <w:pPr>
              <w:ind w:left="118" w:right="144"/>
              <w:rPr>
                <w:rFonts w:ascii="Arial" w:eastAsiaTheme="minorHAnsi" w:hAnsi="Arial" w:cs="Arial"/>
                <w:b/>
                <w:sz w:val="18"/>
                <w:szCs w:val="18"/>
                <w:lang w:eastAsia="en-US"/>
              </w:rPr>
            </w:pPr>
          </w:p>
        </w:tc>
        <w:tc>
          <w:tcPr>
            <w:tcW w:w="10915" w:type="dxa"/>
            <w:shd w:val="clear" w:color="auto" w:fill="F2F2F2" w:themeFill="background1" w:themeFillShade="F2"/>
            <w:hideMark/>
          </w:tcPr>
          <w:p w14:paraId="6EAB4E9C" w14:textId="77777777" w:rsidR="00C2537C" w:rsidRPr="00E007F1" w:rsidRDefault="00C2537C" w:rsidP="00953C05">
            <w:pPr>
              <w:ind w:left="118" w:right="144"/>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The Sport England guidance on preparing and developing needs assessments for built sports facilities, which provides the evidence to support a Local Plan.</w:t>
            </w:r>
          </w:p>
          <w:p w14:paraId="3CF3A3C5" w14:textId="77777777" w:rsidR="00C2537C" w:rsidRPr="00E007F1" w:rsidRDefault="00C2537C" w:rsidP="00953C05">
            <w:pPr>
              <w:ind w:left="118" w:right="144"/>
              <w:jc w:val="both"/>
              <w:rPr>
                <w:rFonts w:ascii="Arial" w:eastAsiaTheme="minorHAnsi" w:hAnsi="Arial" w:cs="Arial"/>
                <w:sz w:val="18"/>
                <w:szCs w:val="18"/>
                <w:lang w:eastAsia="en-US"/>
              </w:rPr>
            </w:pPr>
          </w:p>
        </w:tc>
      </w:tr>
      <w:tr w:rsidR="00C2537C" w:rsidRPr="00E007F1" w14:paraId="1193C055" w14:textId="77777777" w:rsidTr="002855E3">
        <w:trPr>
          <w:trHeight w:val="340"/>
        </w:trPr>
        <w:tc>
          <w:tcPr>
            <w:tcW w:w="4521" w:type="dxa"/>
            <w:shd w:val="clear" w:color="auto" w:fill="F2F2F2" w:themeFill="background1" w:themeFillShade="F2"/>
          </w:tcPr>
          <w:p w14:paraId="74336BD1" w14:textId="411B354A" w:rsidR="00C2537C" w:rsidRPr="00E007F1" w:rsidRDefault="00C2537C" w:rsidP="00953C05">
            <w:pPr>
              <w:ind w:left="118" w:right="144"/>
              <w:rPr>
                <w:rFonts w:ascii="Arial" w:eastAsiaTheme="minorHAnsi" w:hAnsi="Arial" w:cs="Arial"/>
                <w:b/>
                <w:sz w:val="18"/>
                <w:szCs w:val="18"/>
                <w:lang w:eastAsia="en-US"/>
              </w:rPr>
            </w:pPr>
            <w:r w:rsidRPr="00E007F1">
              <w:rPr>
                <w:rFonts w:ascii="Arial" w:eastAsiaTheme="minorHAnsi" w:hAnsi="Arial" w:cs="Arial"/>
                <w:b/>
                <w:sz w:val="18"/>
                <w:szCs w:val="18"/>
                <w:lang w:eastAsia="en-US"/>
              </w:rPr>
              <w:t>Availability</w:t>
            </w:r>
          </w:p>
        </w:tc>
        <w:tc>
          <w:tcPr>
            <w:tcW w:w="10915" w:type="dxa"/>
            <w:shd w:val="clear" w:color="auto" w:fill="F2F2F2" w:themeFill="background1" w:themeFillShade="F2"/>
          </w:tcPr>
          <w:p w14:paraId="73BC158D" w14:textId="4BD83A6A" w:rsidR="00C2537C" w:rsidRPr="00E007F1" w:rsidRDefault="00C2537C" w:rsidP="00953C05">
            <w:pPr>
              <w:ind w:left="118" w:right="144"/>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When the facility is actually open e.g. dual use facilities are only available (generally) for community use when a school is NOT using them.</w:t>
            </w:r>
          </w:p>
        </w:tc>
      </w:tr>
      <w:tr w:rsidR="00C2537C" w:rsidRPr="00E007F1" w14:paraId="49E03199" w14:textId="77777777" w:rsidTr="002855E3">
        <w:trPr>
          <w:trHeight w:val="340"/>
        </w:trPr>
        <w:tc>
          <w:tcPr>
            <w:tcW w:w="4521" w:type="dxa"/>
            <w:shd w:val="clear" w:color="auto" w:fill="F2F2F2" w:themeFill="background1" w:themeFillShade="F2"/>
          </w:tcPr>
          <w:p w14:paraId="3E96D1CA" w14:textId="3FEE7CE0" w:rsidR="00C2537C" w:rsidRPr="00E007F1" w:rsidRDefault="00C2537C" w:rsidP="00953C05">
            <w:pPr>
              <w:ind w:left="118" w:right="144"/>
              <w:rPr>
                <w:rFonts w:ascii="Arial" w:eastAsiaTheme="minorHAnsi" w:hAnsi="Arial" w:cs="Arial"/>
                <w:b/>
                <w:sz w:val="18"/>
                <w:szCs w:val="18"/>
                <w:lang w:eastAsia="en-US"/>
              </w:rPr>
            </w:pPr>
            <w:r w:rsidRPr="00E007F1">
              <w:rPr>
                <w:rFonts w:ascii="Arial" w:eastAsiaTheme="minorHAnsi" w:hAnsi="Arial" w:cs="Arial"/>
                <w:b/>
                <w:sz w:val="18"/>
                <w:szCs w:val="18"/>
                <w:lang w:eastAsia="en-US"/>
              </w:rPr>
              <w:t>BSLNA</w:t>
            </w:r>
          </w:p>
        </w:tc>
        <w:tc>
          <w:tcPr>
            <w:tcW w:w="10915" w:type="dxa"/>
            <w:shd w:val="clear" w:color="auto" w:fill="F2F2F2" w:themeFill="background1" w:themeFillShade="F2"/>
          </w:tcPr>
          <w:p w14:paraId="3AFAFD9D" w14:textId="3B396C46" w:rsidR="00C2537C" w:rsidRPr="00E007F1" w:rsidRDefault="00C2537C" w:rsidP="00953C05">
            <w:pPr>
              <w:ind w:left="118" w:right="144"/>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Built Sport and Leisure Needs Assessment</w:t>
            </w:r>
          </w:p>
        </w:tc>
      </w:tr>
      <w:tr w:rsidR="00C2537C" w:rsidRPr="00E007F1" w14:paraId="0BBE7CEE" w14:textId="77777777" w:rsidTr="002855E3">
        <w:trPr>
          <w:trHeight w:val="340"/>
        </w:trPr>
        <w:tc>
          <w:tcPr>
            <w:tcW w:w="4521" w:type="dxa"/>
            <w:shd w:val="clear" w:color="auto" w:fill="F2F2F2" w:themeFill="background1" w:themeFillShade="F2"/>
          </w:tcPr>
          <w:p w14:paraId="4BBEB5AD" w14:textId="2B71DF78" w:rsidR="00C2537C" w:rsidRPr="00E007F1" w:rsidRDefault="00C2537C" w:rsidP="00953C05">
            <w:pPr>
              <w:ind w:left="118" w:right="144"/>
              <w:rPr>
                <w:rFonts w:ascii="Arial" w:eastAsiaTheme="minorHAnsi" w:hAnsi="Arial" w:cs="Arial"/>
                <w:b/>
                <w:sz w:val="18"/>
                <w:szCs w:val="18"/>
                <w:lang w:eastAsia="en-US"/>
              </w:rPr>
            </w:pPr>
            <w:r w:rsidRPr="00E007F1">
              <w:rPr>
                <w:rFonts w:ascii="Arial" w:eastAsiaTheme="minorHAnsi" w:hAnsi="Arial" w:cs="Arial"/>
                <w:b/>
                <w:sz w:val="18"/>
                <w:szCs w:val="18"/>
                <w:lang w:eastAsia="en-US"/>
              </w:rPr>
              <w:t>Catchment area</w:t>
            </w:r>
          </w:p>
        </w:tc>
        <w:tc>
          <w:tcPr>
            <w:tcW w:w="10915" w:type="dxa"/>
            <w:shd w:val="clear" w:color="auto" w:fill="F2F2F2" w:themeFill="background1" w:themeFillShade="F2"/>
          </w:tcPr>
          <w:p w14:paraId="6E4C9A0B" w14:textId="37A17C0A" w:rsidR="00C2537C" w:rsidRPr="00E007F1" w:rsidRDefault="00C2537C" w:rsidP="00953C05">
            <w:pPr>
              <w:ind w:left="118" w:right="144"/>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The area from which a facility draws usage; typically, this is 20 mins drivetime for swimming pools, fitness and sports halls.</w:t>
            </w:r>
          </w:p>
        </w:tc>
      </w:tr>
      <w:tr w:rsidR="00C2537C" w:rsidRPr="00E007F1" w14:paraId="77E15724" w14:textId="77777777" w:rsidTr="002855E3">
        <w:trPr>
          <w:trHeight w:val="340"/>
        </w:trPr>
        <w:tc>
          <w:tcPr>
            <w:tcW w:w="4521" w:type="dxa"/>
            <w:shd w:val="clear" w:color="auto" w:fill="F2F2F2" w:themeFill="background1" w:themeFillShade="F2"/>
          </w:tcPr>
          <w:p w14:paraId="7A4E04DF" w14:textId="1456807C" w:rsidR="00C2537C" w:rsidRPr="00E007F1" w:rsidRDefault="00C2537C" w:rsidP="00953C05">
            <w:pPr>
              <w:ind w:left="118" w:right="144"/>
              <w:rPr>
                <w:rFonts w:ascii="Arial" w:eastAsiaTheme="minorHAnsi" w:hAnsi="Arial" w:cs="Arial"/>
                <w:b/>
                <w:sz w:val="18"/>
                <w:szCs w:val="18"/>
                <w:lang w:eastAsia="en-US"/>
              </w:rPr>
            </w:pPr>
            <w:r w:rsidRPr="00E007F1">
              <w:rPr>
                <w:rFonts w:ascii="Arial" w:eastAsiaTheme="minorHAnsi" w:hAnsi="Arial" w:cs="Arial"/>
                <w:b/>
                <w:sz w:val="18"/>
                <w:szCs w:val="18"/>
                <w:lang w:eastAsia="en-US"/>
              </w:rPr>
              <w:t>Comfort Factor</w:t>
            </w:r>
          </w:p>
        </w:tc>
        <w:tc>
          <w:tcPr>
            <w:tcW w:w="10915" w:type="dxa"/>
            <w:shd w:val="clear" w:color="auto" w:fill="F2F2F2" w:themeFill="background1" w:themeFillShade="F2"/>
          </w:tcPr>
          <w:p w14:paraId="1E1DCA29" w14:textId="7AEFC7E6" w:rsidR="00C2537C" w:rsidRPr="00E007F1" w:rsidRDefault="00C2537C" w:rsidP="00953C05">
            <w:pPr>
              <w:ind w:left="118" w:right="144"/>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A tool used in developing the BSLNA. If a swimming pool is over 70% full, it is getting too busy to actually be able to swim in it.</w:t>
            </w:r>
          </w:p>
        </w:tc>
      </w:tr>
      <w:tr w:rsidR="00C2537C" w:rsidRPr="00E007F1" w14:paraId="0CEA7CBD" w14:textId="77777777" w:rsidTr="002855E3">
        <w:trPr>
          <w:trHeight w:val="340"/>
        </w:trPr>
        <w:tc>
          <w:tcPr>
            <w:tcW w:w="4521" w:type="dxa"/>
            <w:shd w:val="clear" w:color="auto" w:fill="F2F2F2" w:themeFill="background1" w:themeFillShade="F2"/>
          </w:tcPr>
          <w:p w14:paraId="182F08A2" w14:textId="77777777" w:rsidR="00C2537C" w:rsidRPr="00E007F1" w:rsidRDefault="00C2537C" w:rsidP="00953C05">
            <w:pPr>
              <w:ind w:left="118" w:right="144"/>
              <w:rPr>
                <w:rFonts w:ascii="Arial" w:eastAsiaTheme="minorHAnsi" w:hAnsi="Arial" w:cs="Arial"/>
                <w:b/>
                <w:sz w:val="18"/>
                <w:szCs w:val="18"/>
                <w:lang w:eastAsia="en-US"/>
              </w:rPr>
            </w:pPr>
            <w:r w:rsidRPr="00E007F1">
              <w:rPr>
                <w:rFonts w:ascii="Arial" w:eastAsiaTheme="minorHAnsi" w:hAnsi="Arial" w:cs="Arial"/>
                <w:b/>
                <w:sz w:val="18"/>
                <w:szCs w:val="18"/>
                <w:lang w:eastAsia="en-US"/>
              </w:rPr>
              <w:t>Community Use</w:t>
            </w:r>
          </w:p>
          <w:p w14:paraId="5F6AEA45" w14:textId="77777777" w:rsidR="00C2537C" w:rsidRPr="00E007F1" w:rsidRDefault="00C2537C" w:rsidP="00953C05">
            <w:pPr>
              <w:ind w:left="118" w:right="144"/>
              <w:rPr>
                <w:rFonts w:ascii="Arial" w:eastAsiaTheme="minorHAnsi" w:hAnsi="Arial" w:cs="Arial"/>
                <w:b/>
                <w:sz w:val="18"/>
                <w:szCs w:val="18"/>
                <w:lang w:eastAsia="en-US"/>
              </w:rPr>
            </w:pPr>
          </w:p>
        </w:tc>
        <w:tc>
          <w:tcPr>
            <w:tcW w:w="10915" w:type="dxa"/>
            <w:shd w:val="clear" w:color="auto" w:fill="F2F2F2" w:themeFill="background1" w:themeFillShade="F2"/>
            <w:hideMark/>
          </w:tcPr>
          <w:p w14:paraId="23AA347B" w14:textId="77777777" w:rsidR="00C2537C" w:rsidRPr="00E007F1" w:rsidRDefault="00C2537C" w:rsidP="00953C05">
            <w:pPr>
              <w:ind w:left="118" w:right="144"/>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A facility has community use if it is open for use by sports clubs/community groups and pay and play use (use by individuals in the community).</w:t>
            </w:r>
          </w:p>
          <w:p w14:paraId="53AC1D3D" w14:textId="77777777" w:rsidR="00C2537C" w:rsidRPr="00E007F1" w:rsidRDefault="00C2537C" w:rsidP="00953C05">
            <w:pPr>
              <w:ind w:left="118" w:right="144"/>
              <w:jc w:val="both"/>
              <w:rPr>
                <w:rFonts w:ascii="Arial" w:eastAsiaTheme="minorHAnsi" w:hAnsi="Arial" w:cs="Arial"/>
                <w:sz w:val="18"/>
                <w:szCs w:val="18"/>
                <w:lang w:eastAsia="en-US"/>
              </w:rPr>
            </w:pPr>
          </w:p>
        </w:tc>
      </w:tr>
      <w:tr w:rsidR="00C2537C" w:rsidRPr="00E007F1" w14:paraId="5C0A4425" w14:textId="77777777" w:rsidTr="002855E3">
        <w:trPr>
          <w:trHeight w:val="340"/>
        </w:trPr>
        <w:tc>
          <w:tcPr>
            <w:tcW w:w="4521" w:type="dxa"/>
            <w:shd w:val="clear" w:color="auto" w:fill="F2F2F2" w:themeFill="background1" w:themeFillShade="F2"/>
            <w:hideMark/>
          </w:tcPr>
          <w:p w14:paraId="1AC00E64" w14:textId="77777777" w:rsidR="00C2537C" w:rsidRPr="00E007F1" w:rsidRDefault="00C2537C" w:rsidP="00953C05">
            <w:pPr>
              <w:ind w:left="118" w:right="144"/>
              <w:rPr>
                <w:rFonts w:ascii="Arial" w:eastAsiaTheme="minorHAnsi" w:hAnsi="Arial" w:cs="Arial"/>
                <w:b/>
                <w:sz w:val="18"/>
                <w:szCs w:val="18"/>
                <w:lang w:eastAsia="en-US"/>
              </w:rPr>
            </w:pPr>
            <w:r w:rsidRPr="00E007F1">
              <w:rPr>
                <w:rFonts w:ascii="Arial" w:eastAsiaTheme="minorHAnsi" w:hAnsi="Arial" w:cs="Arial"/>
                <w:b/>
                <w:sz w:val="18"/>
                <w:szCs w:val="18"/>
                <w:lang w:eastAsia="en-US"/>
              </w:rPr>
              <w:t>Community Use Agreement (CUA)</w:t>
            </w:r>
          </w:p>
        </w:tc>
        <w:tc>
          <w:tcPr>
            <w:tcW w:w="10915" w:type="dxa"/>
            <w:shd w:val="clear" w:color="auto" w:fill="F2F2F2" w:themeFill="background1" w:themeFillShade="F2"/>
            <w:hideMark/>
          </w:tcPr>
          <w:p w14:paraId="54F4E0DA" w14:textId="77777777" w:rsidR="00C2537C" w:rsidRPr="00E007F1" w:rsidRDefault="00C2537C" w:rsidP="00953C05">
            <w:pPr>
              <w:ind w:left="118" w:right="144"/>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A CUA is a formal agreement between an education facility and a Local Authority (and sometimes also Sport England) for community use of a sports facility on an education site out of school hours.</w:t>
            </w:r>
          </w:p>
          <w:p w14:paraId="5162F2D2" w14:textId="77777777" w:rsidR="00C2537C" w:rsidRPr="00E007F1" w:rsidRDefault="00C2537C" w:rsidP="00953C05">
            <w:pPr>
              <w:ind w:left="118" w:right="144"/>
              <w:jc w:val="both"/>
              <w:rPr>
                <w:rFonts w:ascii="Arial" w:eastAsiaTheme="minorHAnsi" w:hAnsi="Arial" w:cs="Arial"/>
                <w:sz w:val="18"/>
                <w:szCs w:val="18"/>
                <w:lang w:eastAsia="en-US"/>
              </w:rPr>
            </w:pPr>
          </w:p>
        </w:tc>
      </w:tr>
      <w:tr w:rsidR="00C2537C" w:rsidRPr="00E007F1" w14:paraId="453EE04B" w14:textId="77777777" w:rsidTr="002855E3">
        <w:trPr>
          <w:trHeight w:val="340"/>
        </w:trPr>
        <w:tc>
          <w:tcPr>
            <w:tcW w:w="4521" w:type="dxa"/>
            <w:shd w:val="clear" w:color="auto" w:fill="F2F2F2" w:themeFill="background1" w:themeFillShade="F2"/>
          </w:tcPr>
          <w:p w14:paraId="088379A0" w14:textId="26F6873F" w:rsidR="00C2537C" w:rsidRPr="00E007F1" w:rsidRDefault="00C2537C" w:rsidP="00953C05">
            <w:pPr>
              <w:ind w:left="118" w:right="144"/>
              <w:rPr>
                <w:rFonts w:ascii="Arial" w:eastAsiaTheme="minorHAnsi" w:hAnsi="Arial" w:cs="Arial"/>
                <w:b/>
                <w:sz w:val="18"/>
                <w:szCs w:val="18"/>
                <w:lang w:eastAsia="en-US"/>
              </w:rPr>
            </w:pPr>
            <w:r w:rsidRPr="00E007F1">
              <w:rPr>
                <w:rFonts w:ascii="Arial" w:eastAsiaTheme="minorHAnsi" w:hAnsi="Arial" w:cs="Arial"/>
                <w:b/>
                <w:sz w:val="18"/>
                <w:szCs w:val="18"/>
                <w:lang w:eastAsia="en-US"/>
              </w:rPr>
              <w:t>Chichester District Council</w:t>
            </w:r>
          </w:p>
          <w:p w14:paraId="36DD9F88" w14:textId="77777777" w:rsidR="00C2537C" w:rsidRPr="00E007F1" w:rsidRDefault="00C2537C" w:rsidP="00953C05">
            <w:pPr>
              <w:ind w:left="118" w:right="144"/>
              <w:rPr>
                <w:rFonts w:ascii="Arial" w:eastAsiaTheme="minorHAnsi" w:hAnsi="Arial" w:cs="Arial"/>
                <w:b/>
                <w:sz w:val="18"/>
                <w:szCs w:val="18"/>
                <w:lang w:eastAsia="en-US"/>
              </w:rPr>
            </w:pPr>
          </w:p>
        </w:tc>
        <w:tc>
          <w:tcPr>
            <w:tcW w:w="10915" w:type="dxa"/>
            <w:shd w:val="clear" w:color="auto" w:fill="F2F2F2" w:themeFill="background1" w:themeFillShade="F2"/>
          </w:tcPr>
          <w:p w14:paraId="6F3DE4EB" w14:textId="72DF9CA4" w:rsidR="00C2537C" w:rsidRPr="00E007F1" w:rsidRDefault="00C2537C" w:rsidP="00953C05">
            <w:pPr>
              <w:ind w:left="118" w:right="144"/>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Chichester District Council means the entirety of the geographic area for which Chichester District Council is responsible.</w:t>
            </w:r>
          </w:p>
          <w:p w14:paraId="3483F446" w14:textId="77777777" w:rsidR="00C2537C" w:rsidRPr="00E007F1" w:rsidRDefault="00C2537C" w:rsidP="00953C05">
            <w:pPr>
              <w:ind w:left="118" w:right="144"/>
              <w:jc w:val="both"/>
              <w:rPr>
                <w:rFonts w:ascii="Arial" w:eastAsiaTheme="minorHAnsi" w:hAnsi="Arial" w:cs="Arial"/>
                <w:sz w:val="18"/>
                <w:szCs w:val="18"/>
                <w:lang w:eastAsia="en-US"/>
              </w:rPr>
            </w:pPr>
          </w:p>
        </w:tc>
      </w:tr>
      <w:tr w:rsidR="006207B1" w:rsidRPr="00E007F1" w14:paraId="254A4A58" w14:textId="77777777" w:rsidTr="002855E3">
        <w:trPr>
          <w:trHeight w:val="340"/>
        </w:trPr>
        <w:tc>
          <w:tcPr>
            <w:tcW w:w="4521" w:type="dxa"/>
            <w:shd w:val="clear" w:color="auto" w:fill="F2F2F2" w:themeFill="background1" w:themeFillShade="F2"/>
          </w:tcPr>
          <w:p w14:paraId="1E818D87" w14:textId="61F8AE3E" w:rsidR="006207B1" w:rsidRPr="00E007F1" w:rsidRDefault="006207B1" w:rsidP="00953C05">
            <w:pPr>
              <w:ind w:left="118" w:right="144"/>
              <w:rPr>
                <w:rFonts w:ascii="Arial" w:eastAsiaTheme="minorHAnsi" w:hAnsi="Arial" w:cs="Arial"/>
                <w:b/>
                <w:sz w:val="18"/>
                <w:szCs w:val="18"/>
                <w:lang w:eastAsia="en-US"/>
              </w:rPr>
            </w:pPr>
            <w:r w:rsidRPr="00E007F1">
              <w:rPr>
                <w:rFonts w:ascii="Arial" w:eastAsiaTheme="minorHAnsi" w:hAnsi="Arial" w:cs="Arial"/>
                <w:b/>
                <w:sz w:val="18"/>
                <w:szCs w:val="18"/>
                <w:lang w:eastAsia="en-US"/>
              </w:rPr>
              <w:t>Facility Planning Model (FPM)</w:t>
            </w:r>
          </w:p>
        </w:tc>
        <w:tc>
          <w:tcPr>
            <w:tcW w:w="10915" w:type="dxa"/>
            <w:shd w:val="clear" w:color="auto" w:fill="F2F2F2" w:themeFill="background1" w:themeFillShade="F2"/>
          </w:tcPr>
          <w:p w14:paraId="1C416920" w14:textId="77777777" w:rsidR="006207B1" w:rsidRPr="00E007F1" w:rsidRDefault="006207B1" w:rsidP="00953C05">
            <w:pPr>
              <w:ind w:left="118" w:right="144"/>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 xml:space="preserve">The FPM is a facility modelling toolkit, developed by Sport England to inform the current and future need for provision of sports halls and swimming pools </w:t>
            </w:r>
          </w:p>
          <w:p w14:paraId="6B1F27E4" w14:textId="77777777" w:rsidR="006207B1" w:rsidRPr="00E007F1" w:rsidRDefault="006207B1" w:rsidP="00953C05">
            <w:pPr>
              <w:ind w:left="118" w:right="144"/>
              <w:jc w:val="both"/>
              <w:rPr>
                <w:rFonts w:ascii="Arial" w:eastAsiaTheme="minorHAnsi" w:hAnsi="Arial" w:cs="Arial"/>
                <w:sz w:val="18"/>
                <w:szCs w:val="18"/>
                <w:lang w:eastAsia="en-US"/>
              </w:rPr>
            </w:pPr>
          </w:p>
        </w:tc>
      </w:tr>
      <w:tr w:rsidR="009C68F9" w:rsidRPr="00E007F1" w14:paraId="4EF89B38" w14:textId="77777777" w:rsidTr="002855E3">
        <w:trPr>
          <w:trHeight w:val="340"/>
        </w:trPr>
        <w:tc>
          <w:tcPr>
            <w:tcW w:w="4521" w:type="dxa"/>
            <w:shd w:val="clear" w:color="auto" w:fill="F2F2F2" w:themeFill="background1" w:themeFillShade="F2"/>
          </w:tcPr>
          <w:p w14:paraId="6416C9F9" w14:textId="32F67804" w:rsidR="009C68F9" w:rsidRPr="00E007F1" w:rsidRDefault="009C68F9" w:rsidP="00953C05">
            <w:pPr>
              <w:ind w:left="118" w:right="144"/>
              <w:rPr>
                <w:rFonts w:ascii="Arial" w:eastAsiaTheme="minorHAnsi" w:hAnsi="Arial" w:cs="Arial"/>
                <w:b/>
                <w:sz w:val="18"/>
                <w:szCs w:val="18"/>
                <w:lang w:eastAsia="en-US"/>
              </w:rPr>
            </w:pPr>
            <w:r w:rsidRPr="00E007F1">
              <w:rPr>
                <w:rFonts w:ascii="Arial" w:eastAsiaTheme="minorHAnsi" w:hAnsi="Arial" w:cs="Arial"/>
                <w:b/>
                <w:sz w:val="18"/>
                <w:szCs w:val="18"/>
                <w:lang w:eastAsia="en-US"/>
              </w:rPr>
              <w:t>LPA</w:t>
            </w:r>
          </w:p>
        </w:tc>
        <w:tc>
          <w:tcPr>
            <w:tcW w:w="10915" w:type="dxa"/>
            <w:shd w:val="clear" w:color="auto" w:fill="F2F2F2" w:themeFill="background1" w:themeFillShade="F2"/>
          </w:tcPr>
          <w:p w14:paraId="594F36DD" w14:textId="0569483A" w:rsidR="009C68F9" w:rsidRPr="00E007F1" w:rsidRDefault="009C68F9" w:rsidP="00953C05">
            <w:pPr>
              <w:ind w:left="118" w:right="144"/>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Local Planning Authority</w:t>
            </w:r>
          </w:p>
        </w:tc>
      </w:tr>
      <w:tr w:rsidR="006207B1" w:rsidRPr="00E007F1" w14:paraId="1202DB9B" w14:textId="77777777" w:rsidTr="002855E3">
        <w:trPr>
          <w:trHeight w:val="340"/>
        </w:trPr>
        <w:tc>
          <w:tcPr>
            <w:tcW w:w="4521" w:type="dxa"/>
            <w:shd w:val="clear" w:color="auto" w:fill="F2F2F2" w:themeFill="background1" w:themeFillShade="F2"/>
            <w:hideMark/>
          </w:tcPr>
          <w:p w14:paraId="37492991" w14:textId="77777777" w:rsidR="006207B1" w:rsidRPr="00E007F1" w:rsidRDefault="006207B1" w:rsidP="00953C05">
            <w:pPr>
              <w:ind w:left="118" w:right="144"/>
              <w:rPr>
                <w:rFonts w:ascii="Arial" w:eastAsiaTheme="minorHAnsi" w:hAnsi="Arial" w:cs="Arial"/>
                <w:b/>
                <w:sz w:val="18"/>
                <w:szCs w:val="18"/>
                <w:lang w:eastAsia="en-US"/>
              </w:rPr>
            </w:pPr>
            <w:r w:rsidRPr="00E007F1">
              <w:rPr>
                <w:rFonts w:ascii="Arial" w:eastAsiaTheme="minorHAnsi" w:hAnsi="Arial" w:cs="Arial"/>
                <w:b/>
                <w:sz w:val="18"/>
                <w:szCs w:val="18"/>
                <w:lang w:eastAsia="en-US"/>
              </w:rPr>
              <w:t>National Planning Policy Framework (NPPF)</w:t>
            </w:r>
          </w:p>
        </w:tc>
        <w:tc>
          <w:tcPr>
            <w:tcW w:w="10915" w:type="dxa"/>
            <w:shd w:val="clear" w:color="auto" w:fill="F2F2F2" w:themeFill="background1" w:themeFillShade="F2"/>
            <w:hideMark/>
          </w:tcPr>
          <w:p w14:paraId="0CCC6A62" w14:textId="77777777" w:rsidR="006207B1" w:rsidRPr="00E007F1" w:rsidRDefault="006207B1" w:rsidP="00953C05">
            <w:pPr>
              <w:ind w:left="118" w:right="144"/>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The NPPF sets out the Government’s planning policies and how they are expected to be applied. It covers both plan -making and development management.</w:t>
            </w:r>
          </w:p>
          <w:p w14:paraId="1919E8C0" w14:textId="77777777" w:rsidR="006207B1" w:rsidRPr="00E007F1" w:rsidRDefault="006207B1" w:rsidP="00953C05">
            <w:pPr>
              <w:ind w:left="118" w:right="144"/>
              <w:jc w:val="both"/>
              <w:rPr>
                <w:rFonts w:ascii="Arial" w:eastAsiaTheme="minorHAnsi" w:hAnsi="Arial" w:cs="Arial"/>
                <w:sz w:val="18"/>
                <w:szCs w:val="18"/>
                <w:lang w:eastAsia="en-US"/>
              </w:rPr>
            </w:pPr>
          </w:p>
        </w:tc>
      </w:tr>
      <w:tr w:rsidR="006207B1" w:rsidRPr="00E007F1" w14:paraId="41BA86F0" w14:textId="77777777" w:rsidTr="002855E3">
        <w:trPr>
          <w:trHeight w:val="340"/>
        </w:trPr>
        <w:tc>
          <w:tcPr>
            <w:tcW w:w="4521" w:type="dxa"/>
            <w:shd w:val="clear" w:color="auto" w:fill="F2F2F2" w:themeFill="background1" w:themeFillShade="F2"/>
          </w:tcPr>
          <w:p w14:paraId="12AF7239" w14:textId="77777777" w:rsidR="006207B1" w:rsidRPr="00E007F1" w:rsidRDefault="006207B1" w:rsidP="00953C05">
            <w:pPr>
              <w:ind w:left="118" w:right="144"/>
              <w:rPr>
                <w:rFonts w:ascii="Arial" w:eastAsiaTheme="minorHAnsi" w:hAnsi="Arial" w:cs="Arial"/>
                <w:b/>
                <w:sz w:val="18"/>
                <w:szCs w:val="18"/>
                <w:lang w:eastAsia="en-US"/>
              </w:rPr>
            </w:pPr>
            <w:r w:rsidRPr="00E007F1">
              <w:rPr>
                <w:rFonts w:ascii="Arial" w:eastAsiaTheme="minorHAnsi" w:hAnsi="Arial" w:cs="Arial"/>
                <w:b/>
                <w:sz w:val="18"/>
                <w:szCs w:val="18"/>
                <w:lang w:eastAsia="en-US"/>
              </w:rPr>
              <w:t>Pay and Play</w:t>
            </w:r>
          </w:p>
        </w:tc>
        <w:tc>
          <w:tcPr>
            <w:tcW w:w="10915" w:type="dxa"/>
            <w:shd w:val="clear" w:color="auto" w:fill="F2F2F2" w:themeFill="background1" w:themeFillShade="F2"/>
          </w:tcPr>
          <w:p w14:paraId="6FBDAEEC" w14:textId="77777777" w:rsidR="006207B1" w:rsidRPr="00E007F1" w:rsidRDefault="006207B1" w:rsidP="00953C05">
            <w:pPr>
              <w:ind w:left="118" w:right="144"/>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Sports facilities which are available for use by the general public; facilities can be booked by individuals or groups, without membership necessarily being required.</w:t>
            </w:r>
          </w:p>
          <w:p w14:paraId="5AEC991B" w14:textId="77777777" w:rsidR="006207B1" w:rsidRPr="00E007F1" w:rsidRDefault="006207B1" w:rsidP="00953C05">
            <w:pPr>
              <w:ind w:left="118" w:right="144"/>
              <w:jc w:val="both"/>
              <w:rPr>
                <w:rFonts w:ascii="Arial" w:eastAsiaTheme="minorHAnsi" w:hAnsi="Arial" w:cs="Arial"/>
                <w:sz w:val="18"/>
                <w:szCs w:val="18"/>
                <w:lang w:eastAsia="en-US"/>
              </w:rPr>
            </w:pPr>
          </w:p>
        </w:tc>
      </w:tr>
      <w:tr w:rsidR="006207B1" w:rsidRPr="00E007F1" w14:paraId="393170BE" w14:textId="77777777" w:rsidTr="002855E3">
        <w:trPr>
          <w:trHeight w:val="340"/>
        </w:trPr>
        <w:tc>
          <w:tcPr>
            <w:tcW w:w="4521" w:type="dxa"/>
            <w:shd w:val="clear" w:color="auto" w:fill="F2F2F2" w:themeFill="background1" w:themeFillShade="F2"/>
          </w:tcPr>
          <w:p w14:paraId="2C03F548" w14:textId="1384AD7A" w:rsidR="006207B1" w:rsidRPr="00E007F1" w:rsidRDefault="006207B1" w:rsidP="00953C05">
            <w:pPr>
              <w:ind w:left="118" w:right="144"/>
              <w:rPr>
                <w:rFonts w:ascii="Arial" w:eastAsiaTheme="minorHAnsi" w:hAnsi="Arial" w:cs="Arial"/>
                <w:b/>
                <w:sz w:val="18"/>
                <w:szCs w:val="18"/>
                <w:lang w:eastAsia="en-US"/>
              </w:rPr>
            </w:pPr>
            <w:r w:rsidRPr="00E007F1">
              <w:rPr>
                <w:rFonts w:ascii="Arial" w:eastAsiaTheme="minorHAnsi" w:hAnsi="Arial" w:cs="Arial"/>
                <w:b/>
                <w:sz w:val="18"/>
                <w:szCs w:val="18"/>
                <w:lang w:eastAsia="en-US"/>
              </w:rPr>
              <w:t>Peak Period</w:t>
            </w:r>
          </w:p>
        </w:tc>
        <w:tc>
          <w:tcPr>
            <w:tcW w:w="10915" w:type="dxa"/>
            <w:shd w:val="clear" w:color="auto" w:fill="F2F2F2" w:themeFill="background1" w:themeFillShade="F2"/>
          </w:tcPr>
          <w:p w14:paraId="63FFDCBD" w14:textId="74C2571B" w:rsidR="006207B1" w:rsidRPr="00E007F1" w:rsidRDefault="006207B1" w:rsidP="00953C05">
            <w:pPr>
              <w:ind w:left="118" w:right="144"/>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A tool used in developing the BSLNA; this helps estimate the capacity of a built facility i.e. how full is a facility during peak periods (</w:t>
            </w:r>
            <w:r w:rsidR="009A7778" w:rsidRPr="00E007F1">
              <w:rPr>
                <w:rFonts w:ascii="Arial" w:eastAsiaTheme="minorHAnsi" w:hAnsi="Arial" w:cs="Arial"/>
                <w:sz w:val="18"/>
                <w:szCs w:val="18"/>
                <w:lang w:eastAsia="en-US"/>
              </w:rPr>
              <w:t>the</w:t>
            </w:r>
            <w:r w:rsidRPr="00E007F1">
              <w:rPr>
                <w:rFonts w:ascii="Arial" w:eastAsiaTheme="minorHAnsi" w:hAnsi="Arial" w:cs="Arial"/>
                <w:sz w:val="18"/>
                <w:szCs w:val="18"/>
                <w:lang w:eastAsia="en-US"/>
              </w:rPr>
              <w:t xml:space="preserve"> peak period for each facility is identified before the FPM is run)</w:t>
            </w:r>
          </w:p>
          <w:p w14:paraId="2EE59928" w14:textId="77777777" w:rsidR="006207B1" w:rsidRPr="00E007F1" w:rsidRDefault="006207B1" w:rsidP="00953C05">
            <w:pPr>
              <w:ind w:left="118" w:right="144"/>
              <w:jc w:val="both"/>
              <w:rPr>
                <w:rFonts w:ascii="Arial" w:eastAsiaTheme="minorHAnsi" w:hAnsi="Arial" w:cs="Arial"/>
                <w:sz w:val="18"/>
                <w:szCs w:val="18"/>
                <w:lang w:eastAsia="en-US"/>
              </w:rPr>
            </w:pPr>
          </w:p>
        </w:tc>
      </w:tr>
      <w:tr w:rsidR="006207B1" w:rsidRPr="00E007F1" w14:paraId="1C7245E6" w14:textId="77777777" w:rsidTr="002855E3">
        <w:trPr>
          <w:trHeight w:val="340"/>
        </w:trPr>
        <w:tc>
          <w:tcPr>
            <w:tcW w:w="4521" w:type="dxa"/>
            <w:shd w:val="clear" w:color="auto" w:fill="F2F2F2" w:themeFill="background1" w:themeFillShade="F2"/>
          </w:tcPr>
          <w:p w14:paraId="5D90577E" w14:textId="0D62B85D" w:rsidR="006207B1" w:rsidRPr="00E007F1" w:rsidRDefault="006207B1" w:rsidP="00953C05">
            <w:pPr>
              <w:ind w:left="118" w:right="144"/>
              <w:rPr>
                <w:rFonts w:ascii="Arial" w:eastAsiaTheme="minorHAnsi" w:hAnsi="Arial" w:cs="Arial"/>
                <w:b/>
                <w:sz w:val="18"/>
                <w:szCs w:val="18"/>
                <w:lang w:eastAsia="en-US"/>
              </w:rPr>
            </w:pPr>
            <w:r w:rsidRPr="00E007F1">
              <w:rPr>
                <w:rFonts w:ascii="Arial" w:eastAsiaTheme="minorHAnsi" w:hAnsi="Arial" w:cs="Arial"/>
                <w:b/>
                <w:sz w:val="18"/>
                <w:szCs w:val="18"/>
                <w:lang w:eastAsia="en-US"/>
              </w:rPr>
              <w:t>Quality</w:t>
            </w:r>
          </w:p>
        </w:tc>
        <w:tc>
          <w:tcPr>
            <w:tcW w:w="10915" w:type="dxa"/>
            <w:shd w:val="clear" w:color="auto" w:fill="F2F2F2" w:themeFill="background1" w:themeFillShade="F2"/>
          </w:tcPr>
          <w:p w14:paraId="0579605B" w14:textId="3C597699" w:rsidR="006207B1" w:rsidRPr="00E007F1" w:rsidRDefault="006207B1" w:rsidP="00953C05">
            <w:pPr>
              <w:ind w:left="118" w:right="144"/>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Quality of the facility and ancillary provision e.g. changing, toilets.</w:t>
            </w:r>
          </w:p>
        </w:tc>
      </w:tr>
      <w:tr w:rsidR="006207B1" w:rsidRPr="00E007F1" w14:paraId="3E68BECF" w14:textId="77777777" w:rsidTr="002855E3">
        <w:trPr>
          <w:trHeight w:val="340"/>
        </w:trPr>
        <w:tc>
          <w:tcPr>
            <w:tcW w:w="4521" w:type="dxa"/>
            <w:shd w:val="clear" w:color="auto" w:fill="F2F2F2" w:themeFill="background1" w:themeFillShade="F2"/>
          </w:tcPr>
          <w:p w14:paraId="19CB13E2" w14:textId="331298CC" w:rsidR="006207B1" w:rsidRPr="00E007F1" w:rsidRDefault="006207B1" w:rsidP="00953C05">
            <w:pPr>
              <w:ind w:left="118" w:right="144"/>
              <w:rPr>
                <w:rFonts w:ascii="Arial" w:eastAsiaTheme="minorHAnsi" w:hAnsi="Arial" w:cs="Arial"/>
                <w:b/>
                <w:sz w:val="18"/>
                <w:szCs w:val="18"/>
                <w:lang w:eastAsia="en-US"/>
              </w:rPr>
            </w:pPr>
            <w:r w:rsidRPr="00E007F1">
              <w:rPr>
                <w:rFonts w:ascii="Arial" w:eastAsiaTheme="minorHAnsi" w:hAnsi="Arial" w:cs="Arial"/>
                <w:b/>
                <w:sz w:val="18"/>
                <w:szCs w:val="18"/>
                <w:lang w:eastAsia="en-US"/>
              </w:rPr>
              <w:t>Quantity</w:t>
            </w:r>
          </w:p>
        </w:tc>
        <w:tc>
          <w:tcPr>
            <w:tcW w:w="10915" w:type="dxa"/>
            <w:shd w:val="clear" w:color="auto" w:fill="F2F2F2" w:themeFill="background1" w:themeFillShade="F2"/>
          </w:tcPr>
          <w:p w14:paraId="1EC6744F" w14:textId="3B4A3588" w:rsidR="006207B1" w:rsidRPr="00E007F1" w:rsidRDefault="006207B1" w:rsidP="00953C05">
            <w:pPr>
              <w:ind w:left="118" w:right="144"/>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How many facilities – what, where, who manages.</w:t>
            </w:r>
          </w:p>
        </w:tc>
      </w:tr>
      <w:tr w:rsidR="006207B1" w:rsidRPr="00E007F1" w14:paraId="47B532BD" w14:textId="77777777" w:rsidTr="002855E3">
        <w:trPr>
          <w:trHeight w:val="340"/>
        </w:trPr>
        <w:tc>
          <w:tcPr>
            <w:tcW w:w="4521" w:type="dxa"/>
            <w:shd w:val="clear" w:color="auto" w:fill="F2F2F2" w:themeFill="background1" w:themeFillShade="F2"/>
          </w:tcPr>
          <w:p w14:paraId="2BD76EC5" w14:textId="77777777" w:rsidR="006207B1" w:rsidRPr="00E007F1" w:rsidRDefault="006207B1" w:rsidP="00953C05">
            <w:pPr>
              <w:ind w:left="118" w:right="144"/>
              <w:rPr>
                <w:rFonts w:ascii="Arial" w:eastAsiaTheme="minorHAnsi" w:hAnsi="Arial" w:cs="Arial"/>
                <w:b/>
                <w:sz w:val="18"/>
                <w:szCs w:val="18"/>
                <w:lang w:eastAsia="en-US"/>
              </w:rPr>
            </w:pPr>
            <w:r w:rsidRPr="00E007F1">
              <w:rPr>
                <w:rFonts w:ascii="Arial" w:eastAsiaTheme="minorHAnsi" w:hAnsi="Arial" w:cs="Arial"/>
                <w:b/>
                <w:sz w:val="18"/>
                <w:szCs w:val="18"/>
                <w:lang w:eastAsia="en-US"/>
              </w:rPr>
              <w:t>School Lettings</w:t>
            </w:r>
          </w:p>
        </w:tc>
        <w:tc>
          <w:tcPr>
            <w:tcW w:w="10915" w:type="dxa"/>
            <w:shd w:val="clear" w:color="auto" w:fill="F2F2F2" w:themeFill="background1" w:themeFillShade="F2"/>
          </w:tcPr>
          <w:p w14:paraId="02C13D48" w14:textId="77777777" w:rsidR="006207B1" w:rsidRPr="00E007F1" w:rsidRDefault="006207B1" w:rsidP="00953C05">
            <w:pPr>
              <w:ind w:left="118" w:right="144"/>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A school open for lettings provides community access but these tend to just be for clubs/groups i.e., pre-organised groups as opposed to individual pay and play use.</w:t>
            </w:r>
          </w:p>
          <w:p w14:paraId="4A58B219" w14:textId="77777777" w:rsidR="006207B1" w:rsidRPr="00E007F1" w:rsidRDefault="006207B1" w:rsidP="00953C05">
            <w:pPr>
              <w:ind w:left="118" w:right="144"/>
              <w:jc w:val="both"/>
              <w:rPr>
                <w:rFonts w:ascii="Arial" w:eastAsiaTheme="minorHAnsi" w:hAnsi="Arial" w:cs="Arial"/>
                <w:sz w:val="18"/>
                <w:szCs w:val="18"/>
                <w:lang w:eastAsia="en-US"/>
              </w:rPr>
            </w:pPr>
          </w:p>
        </w:tc>
      </w:tr>
      <w:tr w:rsidR="00A72CA3" w:rsidRPr="00E007F1" w14:paraId="2ACE88FD" w14:textId="77777777" w:rsidTr="002855E3">
        <w:trPr>
          <w:trHeight w:val="340"/>
        </w:trPr>
        <w:tc>
          <w:tcPr>
            <w:tcW w:w="4521" w:type="dxa"/>
            <w:shd w:val="clear" w:color="auto" w:fill="F2F2F2" w:themeFill="background1" w:themeFillShade="F2"/>
          </w:tcPr>
          <w:p w14:paraId="21047F0F" w14:textId="520B7311" w:rsidR="00A72CA3" w:rsidRPr="00E007F1" w:rsidRDefault="00A72CA3" w:rsidP="00953C05">
            <w:pPr>
              <w:ind w:left="118" w:right="144"/>
              <w:rPr>
                <w:rFonts w:ascii="Arial" w:eastAsiaTheme="minorHAnsi" w:hAnsi="Arial" w:cs="Arial"/>
                <w:b/>
                <w:sz w:val="18"/>
                <w:szCs w:val="18"/>
                <w:lang w:eastAsia="en-US"/>
              </w:rPr>
            </w:pPr>
            <w:r w:rsidRPr="00E007F1">
              <w:rPr>
                <w:rFonts w:ascii="Arial" w:eastAsiaTheme="minorHAnsi" w:hAnsi="Arial" w:cs="Arial"/>
                <w:b/>
                <w:sz w:val="18"/>
                <w:szCs w:val="18"/>
                <w:lang w:eastAsia="en-US"/>
              </w:rPr>
              <w:t>SDNPA</w:t>
            </w:r>
          </w:p>
        </w:tc>
        <w:tc>
          <w:tcPr>
            <w:tcW w:w="10915" w:type="dxa"/>
            <w:shd w:val="clear" w:color="auto" w:fill="F2F2F2" w:themeFill="background1" w:themeFillShade="F2"/>
          </w:tcPr>
          <w:p w14:paraId="448B3073" w14:textId="7443FE3F" w:rsidR="00A72CA3" w:rsidRPr="00E007F1" w:rsidRDefault="00A72CA3" w:rsidP="00953C05">
            <w:pPr>
              <w:ind w:left="118" w:right="144"/>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South Downs National Park Authority</w:t>
            </w:r>
          </w:p>
        </w:tc>
      </w:tr>
      <w:tr w:rsidR="006207B1" w:rsidRPr="00E007F1" w14:paraId="698B5BFD" w14:textId="77777777" w:rsidTr="002855E3">
        <w:trPr>
          <w:trHeight w:val="340"/>
        </w:trPr>
        <w:tc>
          <w:tcPr>
            <w:tcW w:w="4521" w:type="dxa"/>
            <w:shd w:val="clear" w:color="auto" w:fill="F2F2F2" w:themeFill="background1" w:themeFillShade="F2"/>
            <w:hideMark/>
          </w:tcPr>
          <w:p w14:paraId="0D685C59" w14:textId="77777777" w:rsidR="006207B1" w:rsidRPr="00E007F1" w:rsidRDefault="006207B1" w:rsidP="00953C05">
            <w:pPr>
              <w:ind w:left="118" w:right="144"/>
              <w:rPr>
                <w:rFonts w:ascii="Arial" w:eastAsiaTheme="minorHAnsi" w:hAnsi="Arial" w:cs="Arial"/>
                <w:b/>
                <w:sz w:val="18"/>
                <w:szCs w:val="18"/>
                <w:lang w:eastAsia="en-US"/>
              </w:rPr>
            </w:pPr>
            <w:r w:rsidRPr="00E007F1">
              <w:rPr>
                <w:rFonts w:ascii="Arial" w:eastAsiaTheme="minorHAnsi" w:hAnsi="Arial" w:cs="Arial"/>
                <w:b/>
                <w:sz w:val="18"/>
                <w:szCs w:val="18"/>
                <w:lang w:eastAsia="en-US"/>
              </w:rPr>
              <w:t>Sports Facility Calculator (SFC)</w:t>
            </w:r>
          </w:p>
        </w:tc>
        <w:tc>
          <w:tcPr>
            <w:tcW w:w="10915" w:type="dxa"/>
            <w:shd w:val="clear" w:color="auto" w:fill="F2F2F2" w:themeFill="background1" w:themeFillShade="F2"/>
            <w:hideMark/>
          </w:tcPr>
          <w:p w14:paraId="77AB7415" w14:textId="3AA7289D" w:rsidR="006207B1" w:rsidRDefault="006207B1" w:rsidP="00953C05">
            <w:pPr>
              <w:ind w:left="118" w:right="144"/>
              <w:jc w:val="both"/>
              <w:rPr>
                <w:rFonts w:ascii="Arial" w:eastAsiaTheme="minorHAnsi" w:hAnsi="Arial" w:cs="Arial"/>
                <w:sz w:val="18"/>
                <w:szCs w:val="18"/>
                <w:lang w:eastAsia="en-US"/>
              </w:rPr>
            </w:pPr>
            <w:bookmarkStart w:id="4" w:name="_Hlk164689981"/>
            <w:r w:rsidRPr="00E007F1">
              <w:rPr>
                <w:rFonts w:ascii="Arial" w:eastAsiaTheme="minorHAnsi" w:hAnsi="Arial" w:cs="Arial"/>
                <w:sz w:val="18"/>
                <w:szCs w:val="18"/>
                <w:lang w:eastAsia="en-US"/>
              </w:rPr>
              <w:t xml:space="preserve">The SFC is a facility modelling toolkit, developed by Sport England to </w:t>
            </w:r>
            <w:bookmarkStart w:id="5" w:name="_Hlk164689955"/>
            <w:bookmarkEnd w:id="4"/>
            <w:r w:rsidR="00785E87">
              <w:rPr>
                <w:rFonts w:ascii="Arial" w:eastAsiaTheme="minorHAnsi" w:hAnsi="Arial" w:cs="Arial"/>
                <w:sz w:val="18"/>
                <w:szCs w:val="18"/>
                <w:lang w:eastAsia="en-US"/>
              </w:rPr>
              <w:t>calculate the future need for provision of</w:t>
            </w:r>
            <w:r w:rsidRPr="00E007F1">
              <w:rPr>
                <w:rFonts w:ascii="Arial" w:eastAsiaTheme="minorHAnsi" w:hAnsi="Arial" w:cs="Arial"/>
                <w:sz w:val="18"/>
                <w:szCs w:val="18"/>
                <w:lang w:eastAsia="en-US"/>
              </w:rPr>
              <w:t>sports halls, swimming pools and indoor bowls, based on a specified population increase in an identified location.</w:t>
            </w:r>
            <w:r w:rsidR="00135A1E">
              <w:rPr>
                <w:rFonts w:ascii="Arial" w:eastAsiaTheme="minorHAnsi" w:hAnsi="Arial" w:cs="Arial"/>
                <w:sz w:val="18"/>
                <w:szCs w:val="18"/>
                <w:lang w:eastAsia="en-US"/>
              </w:rPr>
              <w:t xml:space="preserve"> </w:t>
            </w:r>
            <w:bookmarkEnd w:id="5"/>
          </w:p>
          <w:p w14:paraId="53ECD3D3" w14:textId="77777777" w:rsidR="00785E87" w:rsidRDefault="00785E87" w:rsidP="00953C05">
            <w:pPr>
              <w:ind w:left="118" w:right="144"/>
              <w:jc w:val="both"/>
              <w:rPr>
                <w:rFonts w:ascii="Arial" w:eastAsiaTheme="minorHAnsi" w:hAnsi="Arial" w:cs="Arial"/>
                <w:sz w:val="18"/>
                <w:szCs w:val="18"/>
                <w:lang w:eastAsia="en-US"/>
              </w:rPr>
            </w:pPr>
          </w:p>
          <w:p w14:paraId="617FCA12" w14:textId="0DC4A29F" w:rsidR="00785E87" w:rsidRPr="00462F40" w:rsidRDefault="00785E87" w:rsidP="00462F40">
            <w:pPr>
              <w:ind w:left="118" w:right="144"/>
              <w:jc w:val="both"/>
              <w:rPr>
                <w:rFonts w:ascii="Arial" w:eastAsia="Aptos" w:hAnsi="Arial" w:cs="Arial"/>
                <w:sz w:val="18"/>
                <w:szCs w:val="18"/>
                <w:lang w:eastAsia="en-US"/>
              </w:rPr>
            </w:pPr>
            <w:r w:rsidRPr="00462F40">
              <w:rPr>
                <w:rFonts w:ascii="Arial" w:eastAsia="Aptos" w:hAnsi="Arial" w:cs="Arial"/>
                <w:sz w:val="18"/>
                <w:szCs w:val="18"/>
                <w:lang w:eastAsia="en-US"/>
              </w:rPr>
              <w:t xml:space="preserve">The Sports Facility Calculator (SFC) provides a quantitative estimate of future need, but unlike the FPM the SFC model analysis does not identify specific locations for future provision. That needs to be informed by the nature and location of future housing development (where locations are known), local geography and accessibility, and, critically, the location of existing facilities. </w:t>
            </w:r>
          </w:p>
          <w:p w14:paraId="7E780BF9" w14:textId="77777777" w:rsidR="00785E87" w:rsidRPr="00462F40" w:rsidRDefault="00785E87" w:rsidP="00785E87">
            <w:pPr>
              <w:ind w:left="440" w:right="111"/>
              <w:contextualSpacing/>
              <w:jc w:val="both"/>
              <w:rPr>
                <w:rFonts w:ascii="Arial" w:eastAsia="Aptos" w:hAnsi="Arial" w:cs="Arial"/>
                <w:sz w:val="18"/>
                <w:szCs w:val="18"/>
                <w:lang w:eastAsia="en-US"/>
              </w:rPr>
            </w:pPr>
          </w:p>
          <w:p w14:paraId="5E703DD3" w14:textId="77777777" w:rsidR="00785E87" w:rsidRPr="00462F40" w:rsidRDefault="00785E87" w:rsidP="00462F40">
            <w:pPr>
              <w:ind w:left="118" w:right="144"/>
              <w:jc w:val="both"/>
              <w:rPr>
                <w:rFonts w:ascii="Arial" w:eastAsia="Aptos" w:hAnsi="Arial" w:cs="Arial"/>
                <w:sz w:val="18"/>
                <w:szCs w:val="18"/>
                <w:lang w:eastAsia="en-US"/>
              </w:rPr>
            </w:pPr>
            <w:r w:rsidRPr="00462F40">
              <w:rPr>
                <w:rFonts w:ascii="Arial" w:eastAsia="Aptos" w:hAnsi="Arial" w:cs="Arial"/>
                <w:sz w:val="18"/>
                <w:szCs w:val="18"/>
                <w:lang w:eastAsia="en-US"/>
              </w:rPr>
              <w:t xml:space="preserve">This is because future demand may have the potential to be addressed through facility extension, or refurbishment, as well as new locations. However, in the absence of any other future demand calculator, the SFC provides an indicator of the level of future provision needed. The SFC can be applied to the same facilities as those modelled in the FPM, but it is important to highlight that the SFC does not identify need, which can only be established by applying the information regarding demand from new housing to the findings and </w:t>
            </w:r>
            <w:r w:rsidRPr="00462F40">
              <w:rPr>
                <w:rFonts w:ascii="Arial" w:eastAsiaTheme="minorHAnsi" w:hAnsi="Arial" w:cs="Arial"/>
                <w:sz w:val="18"/>
                <w:szCs w:val="18"/>
                <w:lang w:eastAsia="en-US"/>
              </w:rPr>
              <w:t>recommendations</w:t>
            </w:r>
            <w:r w:rsidRPr="00462F40">
              <w:rPr>
                <w:rFonts w:ascii="Arial" w:eastAsia="Aptos" w:hAnsi="Arial" w:cs="Arial"/>
                <w:sz w:val="18"/>
                <w:szCs w:val="18"/>
                <w:lang w:eastAsia="en-US"/>
              </w:rPr>
              <w:t xml:space="preserve"> of the evidence in a Built Facility Strategy (BFS).</w:t>
            </w:r>
          </w:p>
          <w:p w14:paraId="07913AD9" w14:textId="77777777" w:rsidR="006207B1" w:rsidRPr="00E007F1" w:rsidRDefault="006207B1" w:rsidP="00953C05">
            <w:pPr>
              <w:ind w:left="118" w:right="144"/>
              <w:jc w:val="both"/>
              <w:rPr>
                <w:rFonts w:ascii="Arial" w:eastAsiaTheme="minorHAnsi" w:hAnsi="Arial" w:cs="Arial"/>
                <w:sz w:val="18"/>
                <w:szCs w:val="18"/>
                <w:lang w:eastAsia="en-US"/>
              </w:rPr>
            </w:pPr>
          </w:p>
        </w:tc>
      </w:tr>
      <w:tr w:rsidR="006207B1" w:rsidRPr="00E007F1" w14:paraId="4B984D47" w14:textId="77777777" w:rsidTr="002855E3">
        <w:trPr>
          <w:trHeight w:val="340"/>
        </w:trPr>
        <w:tc>
          <w:tcPr>
            <w:tcW w:w="4521" w:type="dxa"/>
            <w:shd w:val="clear" w:color="auto" w:fill="F2F2F2" w:themeFill="background1" w:themeFillShade="F2"/>
            <w:hideMark/>
          </w:tcPr>
          <w:p w14:paraId="2254EBDA" w14:textId="77777777" w:rsidR="006207B1" w:rsidRPr="00E007F1" w:rsidRDefault="006207B1" w:rsidP="00953C05">
            <w:pPr>
              <w:ind w:left="118" w:right="144"/>
              <w:jc w:val="both"/>
              <w:rPr>
                <w:rFonts w:ascii="Arial" w:eastAsiaTheme="minorHAnsi" w:hAnsi="Arial" w:cs="Arial"/>
                <w:b/>
                <w:bCs/>
                <w:sz w:val="18"/>
                <w:szCs w:val="18"/>
                <w:lang w:eastAsia="en-US"/>
              </w:rPr>
            </w:pPr>
            <w:r w:rsidRPr="00E007F1">
              <w:rPr>
                <w:rFonts w:ascii="Arial" w:eastAsiaTheme="minorHAnsi" w:hAnsi="Arial" w:cs="Arial"/>
                <w:b/>
                <w:bCs/>
                <w:sz w:val="18"/>
                <w:szCs w:val="18"/>
                <w:lang w:eastAsia="en-US"/>
              </w:rPr>
              <w:t>Strategic Size</w:t>
            </w:r>
          </w:p>
        </w:tc>
        <w:tc>
          <w:tcPr>
            <w:tcW w:w="10915" w:type="dxa"/>
            <w:shd w:val="clear" w:color="auto" w:fill="F2F2F2" w:themeFill="background1" w:themeFillShade="F2"/>
            <w:hideMark/>
          </w:tcPr>
          <w:p w14:paraId="2EE8D619" w14:textId="77777777" w:rsidR="006207B1" w:rsidRPr="00E007F1" w:rsidRDefault="006207B1" w:rsidP="00953C05">
            <w:pPr>
              <w:ind w:left="118" w:right="144"/>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Strategic size refers to either a sports hall of minimum 3 badminton courts, or a pool of a minimum 160 sqm. These are definitions used by Sport England in the FPM. Any sports hall less than 3 badminton court size is likely to be excluded from the FPM unless it is on an education site, where, if a main hall provides for community use, the smaller hall will be included in FPM modelling. SLL take account all halls in our supply and demand assessments.</w:t>
            </w:r>
          </w:p>
          <w:p w14:paraId="356A56FF" w14:textId="77777777" w:rsidR="006207B1" w:rsidRPr="00E007F1" w:rsidRDefault="006207B1" w:rsidP="00953C05">
            <w:pPr>
              <w:ind w:left="118" w:right="144"/>
              <w:jc w:val="both"/>
              <w:rPr>
                <w:rFonts w:ascii="Arial" w:eastAsiaTheme="minorHAnsi" w:hAnsi="Arial" w:cs="Arial"/>
                <w:sz w:val="18"/>
                <w:szCs w:val="18"/>
                <w:lang w:eastAsia="en-US"/>
              </w:rPr>
            </w:pPr>
          </w:p>
        </w:tc>
      </w:tr>
      <w:tr w:rsidR="006207B1" w:rsidRPr="00E007F1" w14:paraId="52F3110B" w14:textId="77777777" w:rsidTr="002855E3">
        <w:trPr>
          <w:trHeight w:val="340"/>
        </w:trPr>
        <w:tc>
          <w:tcPr>
            <w:tcW w:w="4521" w:type="dxa"/>
            <w:shd w:val="clear" w:color="auto" w:fill="F2F2F2" w:themeFill="background1" w:themeFillShade="F2"/>
          </w:tcPr>
          <w:p w14:paraId="5212E26E" w14:textId="0778F18C" w:rsidR="006207B1" w:rsidRPr="00E007F1" w:rsidRDefault="006207B1" w:rsidP="00953C05">
            <w:pPr>
              <w:ind w:left="118" w:right="144"/>
              <w:jc w:val="both"/>
              <w:rPr>
                <w:rFonts w:ascii="Arial" w:eastAsiaTheme="minorHAnsi" w:hAnsi="Arial" w:cs="Arial"/>
                <w:b/>
                <w:bCs/>
                <w:sz w:val="18"/>
                <w:szCs w:val="18"/>
                <w:lang w:eastAsia="en-US"/>
              </w:rPr>
            </w:pPr>
            <w:r w:rsidRPr="00E007F1">
              <w:rPr>
                <w:rFonts w:ascii="Arial" w:eastAsiaTheme="minorHAnsi" w:hAnsi="Arial" w:cs="Arial"/>
                <w:b/>
                <w:bCs/>
                <w:sz w:val="18"/>
                <w:szCs w:val="18"/>
                <w:lang w:eastAsia="en-US"/>
              </w:rPr>
              <w:t>Supply and Demand Assessment</w:t>
            </w:r>
          </w:p>
        </w:tc>
        <w:tc>
          <w:tcPr>
            <w:tcW w:w="10915" w:type="dxa"/>
            <w:shd w:val="clear" w:color="auto" w:fill="F2F2F2" w:themeFill="background1" w:themeFillShade="F2"/>
          </w:tcPr>
          <w:p w14:paraId="3985895A" w14:textId="34A5D0FD" w:rsidR="006207B1" w:rsidRPr="00E007F1" w:rsidRDefault="006207B1" w:rsidP="00953C05">
            <w:pPr>
              <w:ind w:left="118" w:right="144"/>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The process of comparing facility supply against identified demand for provision.</w:t>
            </w:r>
          </w:p>
        </w:tc>
      </w:tr>
      <w:tr w:rsidR="006207B1" w:rsidRPr="00E007F1" w14:paraId="7F3F10BC" w14:textId="77777777" w:rsidTr="002855E3">
        <w:trPr>
          <w:trHeight w:val="340"/>
        </w:trPr>
        <w:tc>
          <w:tcPr>
            <w:tcW w:w="4521" w:type="dxa"/>
            <w:shd w:val="clear" w:color="auto" w:fill="F2F2F2" w:themeFill="background1" w:themeFillShade="F2"/>
          </w:tcPr>
          <w:p w14:paraId="2CD97210" w14:textId="77777777" w:rsidR="006207B1" w:rsidRPr="00E007F1" w:rsidRDefault="006207B1" w:rsidP="00953C05">
            <w:pPr>
              <w:ind w:left="118" w:right="144"/>
              <w:jc w:val="both"/>
              <w:rPr>
                <w:rFonts w:ascii="Arial" w:eastAsiaTheme="minorHAnsi" w:hAnsi="Arial" w:cs="Arial"/>
                <w:b/>
                <w:bCs/>
                <w:sz w:val="18"/>
                <w:szCs w:val="18"/>
                <w:lang w:eastAsia="en-US"/>
              </w:rPr>
            </w:pPr>
            <w:r w:rsidRPr="00E007F1">
              <w:rPr>
                <w:rFonts w:ascii="Arial" w:eastAsiaTheme="minorHAnsi" w:hAnsi="Arial" w:cs="Arial"/>
                <w:b/>
                <w:bCs/>
                <w:sz w:val="18"/>
                <w:szCs w:val="18"/>
                <w:lang w:eastAsia="en-US"/>
              </w:rPr>
              <w:t>vpwpp</w:t>
            </w:r>
          </w:p>
        </w:tc>
        <w:tc>
          <w:tcPr>
            <w:tcW w:w="10915" w:type="dxa"/>
            <w:shd w:val="clear" w:color="auto" w:fill="F2F2F2" w:themeFill="background1" w:themeFillShade="F2"/>
          </w:tcPr>
          <w:p w14:paraId="2CF99E6A" w14:textId="77777777" w:rsidR="006207B1" w:rsidRPr="00E007F1" w:rsidRDefault="006207B1" w:rsidP="00953C05">
            <w:pPr>
              <w:ind w:left="118" w:right="144"/>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Visits per week in the peak period</w:t>
            </w:r>
          </w:p>
        </w:tc>
      </w:tr>
    </w:tbl>
    <w:p w14:paraId="2CDCBFDC" w14:textId="5BAF55B2" w:rsidR="00EF4A41" w:rsidRPr="00E007F1" w:rsidRDefault="00525DE1" w:rsidP="00953C05">
      <w:pPr>
        <w:rPr>
          <w:rFonts w:ascii="Arial" w:hAnsi="Arial" w:cs="Arial"/>
          <w:sz w:val="22"/>
          <w:szCs w:val="22"/>
        </w:rPr>
        <w:sectPr w:rsidR="00EF4A41" w:rsidRPr="00E007F1" w:rsidSect="00C53B32">
          <w:headerReference w:type="even" r:id="rId20"/>
          <w:headerReference w:type="first" r:id="rId21"/>
          <w:pgSz w:w="16840" w:h="11900" w:orient="landscape"/>
          <w:pgMar w:top="720" w:right="720" w:bottom="720" w:left="720" w:header="454" w:footer="283" w:gutter="0"/>
          <w:pgNumType w:fmt="lowerRoman" w:start="1"/>
          <w:cols w:space="708"/>
          <w:docGrid w:linePitch="360"/>
        </w:sectPr>
      </w:pPr>
      <w:r w:rsidRPr="00E007F1">
        <w:rPr>
          <w:rFonts w:ascii="Arial" w:hAnsi="Arial" w:cs="Arial"/>
          <w:sz w:val="22"/>
          <w:szCs w:val="22"/>
        </w:rPr>
        <w:br w:type="textWrapping" w:clear="all"/>
      </w:r>
    </w:p>
    <w:p w14:paraId="2B908FD3" w14:textId="77777777" w:rsidR="00E20A8F" w:rsidRPr="00E007F1" w:rsidRDefault="00E20A8F" w:rsidP="00FC6398">
      <w:pPr>
        <w:pStyle w:val="Heading1"/>
      </w:pPr>
      <w:bookmarkStart w:id="6" w:name="_Toc159492169"/>
      <w:bookmarkStart w:id="7" w:name="_Toc159492412"/>
      <w:bookmarkStart w:id="8" w:name="_Toc159493170"/>
      <w:bookmarkStart w:id="9" w:name="_Toc159505580"/>
      <w:r w:rsidRPr="00E007F1">
        <w:t xml:space="preserve">Executive </w:t>
      </w:r>
      <w:r w:rsidRPr="00E007F1">
        <w:rPr>
          <w:rStyle w:val="Strong"/>
          <w:b w:val="0"/>
          <w:bCs w:val="0"/>
        </w:rPr>
        <w:t>Summary</w:t>
      </w:r>
      <w:bookmarkEnd w:id="6"/>
      <w:bookmarkEnd w:id="7"/>
      <w:bookmarkEnd w:id="8"/>
      <w:bookmarkEnd w:id="9"/>
    </w:p>
    <w:p w14:paraId="63EA4C9E" w14:textId="77777777" w:rsidR="00E20A8F" w:rsidRPr="00E007F1" w:rsidRDefault="00E20A8F" w:rsidP="00953C05">
      <w:pPr>
        <w:jc w:val="both"/>
        <w:rPr>
          <w:rFonts w:ascii="Arial" w:hAnsi="Arial" w:cs="Arial"/>
          <w:sz w:val="22"/>
          <w:szCs w:val="22"/>
        </w:rPr>
      </w:pPr>
    </w:p>
    <w:p w14:paraId="3E481E5E" w14:textId="2850F915" w:rsidR="007624D2" w:rsidRPr="00E007F1" w:rsidRDefault="007624D2" w:rsidP="00FC6398">
      <w:pPr>
        <w:pStyle w:val="ListParagraph"/>
        <w:numPr>
          <w:ilvl w:val="0"/>
          <w:numId w:val="150"/>
        </w:numPr>
        <w:ind w:left="851" w:hanging="851"/>
        <w:jc w:val="both"/>
        <w:rPr>
          <w:rFonts w:ascii="Arial" w:hAnsi="Arial" w:cs="Arial"/>
          <w:sz w:val="22"/>
          <w:szCs w:val="22"/>
        </w:rPr>
      </w:pPr>
      <w:r w:rsidRPr="00E007F1">
        <w:rPr>
          <w:rFonts w:ascii="Arial" w:hAnsi="Arial" w:cs="Arial"/>
          <w:sz w:val="22"/>
          <w:szCs w:val="22"/>
        </w:rPr>
        <w:t xml:space="preserve">The </w:t>
      </w:r>
      <w:r w:rsidR="00254370" w:rsidRPr="00E007F1">
        <w:rPr>
          <w:rFonts w:ascii="Arial" w:hAnsi="Arial" w:cs="Arial"/>
          <w:sz w:val="22"/>
          <w:szCs w:val="22"/>
        </w:rPr>
        <w:t xml:space="preserve">purpose of this </w:t>
      </w:r>
      <w:r w:rsidR="00B85B83" w:rsidRPr="00E007F1">
        <w:rPr>
          <w:rFonts w:ascii="Arial" w:hAnsi="Arial" w:cs="Arial"/>
          <w:sz w:val="22"/>
          <w:szCs w:val="22"/>
        </w:rPr>
        <w:t>Built Sport and Leisure</w:t>
      </w:r>
      <w:r w:rsidR="00CD4E29" w:rsidRPr="00E007F1">
        <w:rPr>
          <w:rFonts w:ascii="Arial" w:hAnsi="Arial" w:cs="Arial"/>
          <w:sz w:val="22"/>
          <w:szCs w:val="22"/>
        </w:rPr>
        <w:t xml:space="preserve"> Needs Assessment (BSLNA) Study is to:</w:t>
      </w:r>
    </w:p>
    <w:p w14:paraId="03711457" w14:textId="77777777" w:rsidR="00CD4E29" w:rsidRPr="00E007F1" w:rsidRDefault="00CD4E29" w:rsidP="00953C05">
      <w:pPr>
        <w:pStyle w:val="ListParagraph"/>
        <w:ind w:left="851"/>
        <w:jc w:val="both"/>
        <w:rPr>
          <w:rFonts w:ascii="Arial" w:hAnsi="Arial" w:cs="Arial"/>
          <w:sz w:val="22"/>
          <w:szCs w:val="22"/>
        </w:rPr>
      </w:pPr>
    </w:p>
    <w:p w14:paraId="1CB10106" w14:textId="54CFC20C" w:rsidR="00D87DA1" w:rsidRPr="00E007F1" w:rsidRDefault="00D87DA1"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Identify current and future built sport and leisure</w:t>
      </w:r>
      <w:r w:rsidR="00EE1A39" w:rsidRPr="00E007F1">
        <w:rPr>
          <w:rFonts w:ascii="Arial" w:hAnsi="Arial" w:cs="Arial"/>
          <w:sz w:val="22"/>
          <w:szCs w:val="22"/>
        </w:rPr>
        <w:t xml:space="preserve"> provision required to meet the needs of </w:t>
      </w:r>
      <w:r w:rsidR="00E000CA" w:rsidRPr="00E007F1">
        <w:rPr>
          <w:rFonts w:ascii="Arial" w:hAnsi="Arial" w:cs="Arial"/>
          <w:sz w:val="22"/>
          <w:szCs w:val="22"/>
        </w:rPr>
        <w:t>Chichester</w:t>
      </w:r>
      <w:r w:rsidR="00EA792C" w:rsidRPr="00E007F1">
        <w:rPr>
          <w:rFonts w:ascii="Arial" w:hAnsi="Arial" w:cs="Arial"/>
          <w:sz w:val="22"/>
          <w:szCs w:val="22"/>
        </w:rPr>
        <w:t xml:space="preserve"> District</w:t>
      </w:r>
      <w:r w:rsidR="00E000CA" w:rsidRPr="00E007F1">
        <w:rPr>
          <w:rFonts w:ascii="Arial" w:hAnsi="Arial" w:cs="Arial"/>
          <w:sz w:val="22"/>
          <w:szCs w:val="22"/>
        </w:rPr>
        <w:t xml:space="preserve"> residents.</w:t>
      </w:r>
      <w:r w:rsidR="008073DC" w:rsidRPr="00E007F1">
        <w:rPr>
          <w:rFonts w:ascii="Arial" w:hAnsi="Arial" w:cs="Arial"/>
          <w:sz w:val="22"/>
          <w:szCs w:val="22"/>
        </w:rPr>
        <w:t xml:space="preserve"> The outputs</w:t>
      </w:r>
      <w:r w:rsidR="003F3080" w:rsidRPr="00E007F1">
        <w:rPr>
          <w:rFonts w:ascii="Arial" w:hAnsi="Arial" w:cs="Arial"/>
          <w:sz w:val="22"/>
          <w:szCs w:val="22"/>
        </w:rPr>
        <w:t xml:space="preserve"> of this assessment will contribute to planning policy development of </w:t>
      </w:r>
      <w:r w:rsidR="00E34F55" w:rsidRPr="00E007F1">
        <w:rPr>
          <w:rFonts w:ascii="Arial" w:hAnsi="Arial" w:cs="Arial"/>
          <w:sz w:val="22"/>
          <w:szCs w:val="22"/>
        </w:rPr>
        <w:t xml:space="preserve">Chichester District Council’s </w:t>
      </w:r>
      <w:r w:rsidR="00D90AF7" w:rsidRPr="00E007F1">
        <w:rPr>
          <w:rFonts w:ascii="Arial" w:hAnsi="Arial" w:cs="Arial"/>
          <w:sz w:val="22"/>
          <w:szCs w:val="22"/>
        </w:rPr>
        <w:t>emerging</w:t>
      </w:r>
      <w:r w:rsidR="003F3080" w:rsidRPr="00E007F1">
        <w:rPr>
          <w:rFonts w:ascii="Arial" w:hAnsi="Arial" w:cs="Arial"/>
          <w:sz w:val="22"/>
          <w:szCs w:val="22"/>
        </w:rPr>
        <w:t xml:space="preserve"> </w:t>
      </w:r>
      <w:r w:rsidR="00D90AF7" w:rsidRPr="00E007F1">
        <w:rPr>
          <w:rFonts w:ascii="Arial" w:hAnsi="Arial" w:cs="Arial"/>
          <w:sz w:val="22"/>
          <w:szCs w:val="22"/>
        </w:rPr>
        <w:t>Local Plan</w:t>
      </w:r>
      <w:r w:rsidR="000F7ADE" w:rsidRPr="00E007F1">
        <w:rPr>
          <w:rFonts w:ascii="Arial" w:hAnsi="Arial" w:cs="Arial"/>
          <w:sz w:val="22"/>
          <w:szCs w:val="22"/>
        </w:rPr>
        <w:t xml:space="preserve"> (2021 – 2039)</w:t>
      </w:r>
      <w:r w:rsidR="00EF4833" w:rsidRPr="00E007F1">
        <w:rPr>
          <w:rFonts w:ascii="Arial" w:hAnsi="Arial" w:cs="Arial"/>
          <w:sz w:val="22"/>
          <w:szCs w:val="22"/>
        </w:rPr>
        <w:t xml:space="preserve"> and a robust up to date evidence base.</w:t>
      </w:r>
    </w:p>
    <w:p w14:paraId="3CD1EA71" w14:textId="5AC6065B" w:rsidR="00EF4833" w:rsidRPr="00E007F1" w:rsidRDefault="00331EFA"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R</w:t>
      </w:r>
      <w:r w:rsidR="00EF4833" w:rsidRPr="00E007F1">
        <w:rPr>
          <w:rFonts w:ascii="Arial" w:hAnsi="Arial" w:cs="Arial"/>
          <w:sz w:val="22"/>
          <w:szCs w:val="22"/>
        </w:rPr>
        <w:t>eview</w:t>
      </w:r>
      <w:r w:rsidRPr="00E007F1">
        <w:rPr>
          <w:rFonts w:ascii="Arial" w:hAnsi="Arial" w:cs="Arial"/>
          <w:sz w:val="22"/>
          <w:szCs w:val="22"/>
        </w:rPr>
        <w:t xml:space="preserve"> the current and future supply and demand for </w:t>
      </w:r>
      <w:r w:rsidR="00823C13" w:rsidRPr="00E007F1">
        <w:rPr>
          <w:rFonts w:ascii="Arial" w:hAnsi="Arial" w:cs="Arial"/>
          <w:sz w:val="22"/>
          <w:szCs w:val="22"/>
        </w:rPr>
        <w:t>built sport and leisure facilities in Chichester</w:t>
      </w:r>
      <w:r w:rsidR="007D4FBF" w:rsidRPr="00E007F1">
        <w:rPr>
          <w:rFonts w:ascii="Arial" w:hAnsi="Arial" w:cs="Arial"/>
          <w:sz w:val="22"/>
          <w:szCs w:val="22"/>
        </w:rPr>
        <w:t xml:space="preserve"> District</w:t>
      </w:r>
      <w:r w:rsidR="00823C13" w:rsidRPr="00E007F1">
        <w:rPr>
          <w:rFonts w:ascii="Arial" w:hAnsi="Arial" w:cs="Arial"/>
          <w:sz w:val="22"/>
          <w:szCs w:val="22"/>
        </w:rPr>
        <w:t>.</w:t>
      </w:r>
    </w:p>
    <w:p w14:paraId="3A0601FC" w14:textId="3DD45F62" w:rsidR="00823C13" w:rsidRPr="00E007F1" w:rsidRDefault="00823C13"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Model the demand to assess the current and projected over</w:t>
      </w:r>
      <w:r w:rsidR="00405D46" w:rsidRPr="00E007F1">
        <w:rPr>
          <w:rFonts w:ascii="Arial" w:hAnsi="Arial" w:cs="Arial"/>
          <w:sz w:val="22"/>
          <w:szCs w:val="22"/>
        </w:rPr>
        <w:t>/under supply of facilities using a recognised modelling technique that satisfies the requirements of Sport England e.g. Facilities Planning Model (FPM).</w:t>
      </w:r>
    </w:p>
    <w:p w14:paraId="41AC58D8" w14:textId="2BC15F48" w:rsidR="00405D46" w:rsidRPr="00E007F1" w:rsidRDefault="00BD6B23"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 xml:space="preserve">Inform the development and delivery of built sports and leisure facilities across the </w:t>
      </w:r>
      <w:r w:rsidR="00344194" w:rsidRPr="00E007F1">
        <w:rPr>
          <w:rFonts w:ascii="Arial" w:hAnsi="Arial" w:cs="Arial"/>
          <w:sz w:val="22"/>
          <w:szCs w:val="22"/>
        </w:rPr>
        <w:t>d</w:t>
      </w:r>
      <w:r w:rsidRPr="00E007F1">
        <w:rPr>
          <w:rFonts w:ascii="Arial" w:hAnsi="Arial" w:cs="Arial"/>
          <w:sz w:val="22"/>
          <w:szCs w:val="22"/>
        </w:rPr>
        <w:t>istrict. The BSLNA</w:t>
      </w:r>
      <w:r w:rsidR="00933DB6" w:rsidRPr="00E007F1">
        <w:rPr>
          <w:rFonts w:ascii="Arial" w:hAnsi="Arial" w:cs="Arial"/>
          <w:sz w:val="22"/>
          <w:szCs w:val="22"/>
        </w:rPr>
        <w:t xml:space="preserve"> focusses on facility provision in the context of the </w:t>
      </w:r>
      <w:r w:rsidR="00D000A9" w:rsidRPr="00E007F1">
        <w:rPr>
          <w:rFonts w:ascii="Arial" w:hAnsi="Arial" w:cs="Arial"/>
          <w:sz w:val="22"/>
          <w:szCs w:val="22"/>
        </w:rPr>
        <w:t>health and wellbeing of local communities.</w:t>
      </w:r>
    </w:p>
    <w:p w14:paraId="04D9E482" w14:textId="59F8F8CB" w:rsidR="00D000A9" w:rsidRPr="00E007F1" w:rsidRDefault="00D000A9"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 xml:space="preserve">Provide conclusions and recommendations on </w:t>
      </w:r>
      <w:r w:rsidR="004F7B3E" w:rsidRPr="00E007F1">
        <w:rPr>
          <w:rFonts w:ascii="Arial" w:hAnsi="Arial" w:cs="Arial"/>
          <w:sz w:val="22"/>
          <w:szCs w:val="22"/>
        </w:rPr>
        <w:t>policy and proposed development.</w:t>
      </w:r>
    </w:p>
    <w:p w14:paraId="636C80FD" w14:textId="77777777" w:rsidR="004F7B3E" w:rsidRPr="00E007F1" w:rsidRDefault="004F7B3E" w:rsidP="00953C05">
      <w:pPr>
        <w:pStyle w:val="ListParagraph"/>
        <w:ind w:left="1571"/>
        <w:jc w:val="both"/>
        <w:rPr>
          <w:rFonts w:ascii="Arial" w:hAnsi="Arial" w:cs="Arial"/>
          <w:sz w:val="22"/>
          <w:szCs w:val="22"/>
        </w:rPr>
      </w:pPr>
    </w:p>
    <w:p w14:paraId="6A00DB7A" w14:textId="271B21C9" w:rsidR="00AC0CD2" w:rsidRPr="00E007F1" w:rsidRDefault="009927DF" w:rsidP="00FC6398">
      <w:pPr>
        <w:pStyle w:val="ListParagraph"/>
        <w:numPr>
          <w:ilvl w:val="0"/>
          <w:numId w:val="150"/>
        </w:numPr>
        <w:ind w:left="851" w:hanging="851"/>
        <w:jc w:val="both"/>
        <w:rPr>
          <w:rFonts w:ascii="Arial" w:hAnsi="Arial" w:cs="Arial"/>
          <w:sz w:val="22"/>
          <w:szCs w:val="22"/>
        </w:rPr>
      </w:pPr>
      <w:bookmarkStart w:id="10" w:name="_Hlk161063173"/>
      <w:r w:rsidRPr="00E007F1">
        <w:rPr>
          <w:rFonts w:ascii="Arial" w:hAnsi="Arial" w:cs="Arial"/>
          <w:sz w:val="22"/>
          <w:szCs w:val="22"/>
        </w:rPr>
        <w:t xml:space="preserve">At the request of </w:t>
      </w:r>
      <w:r w:rsidR="0063748F" w:rsidRPr="00E007F1">
        <w:rPr>
          <w:rFonts w:ascii="Arial" w:hAnsi="Arial" w:cs="Arial"/>
          <w:sz w:val="22"/>
          <w:szCs w:val="22"/>
        </w:rPr>
        <w:t>Chichester District Council and in</w:t>
      </w:r>
      <w:r w:rsidR="00486F50" w:rsidRPr="00E007F1">
        <w:rPr>
          <w:rFonts w:ascii="Arial" w:hAnsi="Arial" w:cs="Arial"/>
          <w:sz w:val="22"/>
          <w:szCs w:val="22"/>
        </w:rPr>
        <w:t xml:space="preserve"> accordance with National Planning Policy Framework</w:t>
      </w:r>
      <w:r w:rsidR="00842970" w:rsidRPr="00E007F1">
        <w:rPr>
          <w:rFonts w:ascii="Arial" w:hAnsi="Arial" w:cs="Arial"/>
          <w:sz w:val="22"/>
          <w:szCs w:val="22"/>
        </w:rPr>
        <w:t xml:space="preserve"> (NPPF)</w:t>
      </w:r>
      <w:r w:rsidR="00486F50" w:rsidRPr="00E007F1">
        <w:rPr>
          <w:rFonts w:ascii="Arial" w:hAnsi="Arial" w:cs="Arial"/>
          <w:sz w:val="22"/>
          <w:szCs w:val="22"/>
        </w:rPr>
        <w:t xml:space="preserve"> transitional arrangements, the </w:t>
      </w:r>
      <w:r w:rsidR="0084456E" w:rsidRPr="00E007F1">
        <w:rPr>
          <w:rFonts w:ascii="Arial" w:hAnsi="Arial" w:cs="Arial"/>
          <w:sz w:val="22"/>
          <w:szCs w:val="22"/>
        </w:rPr>
        <w:t xml:space="preserve">emerging Local Plan will be examined under </w:t>
      </w:r>
      <w:r w:rsidR="00BB1732" w:rsidRPr="00E007F1">
        <w:rPr>
          <w:rFonts w:ascii="Arial" w:hAnsi="Arial" w:cs="Arial"/>
          <w:sz w:val="22"/>
          <w:szCs w:val="22"/>
        </w:rPr>
        <w:t xml:space="preserve">the September 2023 version on the </w:t>
      </w:r>
      <w:r w:rsidR="00842970" w:rsidRPr="00E007F1">
        <w:rPr>
          <w:rFonts w:ascii="Arial" w:hAnsi="Arial" w:cs="Arial"/>
          <w:sz w:val="22"/>
          <w:szCs w:val="22"/>
        </w:rPr>
        <w:t xml:space="preserve">NPPF. </w:t>
      </w:r>
      <w:r w:rsidR="00D06E57" w:rsidRPr="00E007F1">
        <w:rPr>
          <w:rFonts w:ascii="Arial" w:hAnsi="Arial" w:cs="Arial"/>
          <w:sz w:val="22"/>
          <w:szCs w:val="22"/>
        </w:rPr>
        <w:t xml:space="preserve">This study has </w:t>
      </w:r>
      <w:r w:rsidR="00E57BA2" w:rsidRPr="00E007F1">
        <w:rPr>
          <w:rFonts w:ascii="Arial" w:hAnsi="Arial" w:cs="Arial"/>
          <w:sz w:val="22"/>
          <w:szCs w:val="22"/>
        </w:rPr>
        <w:t xml:space="preserve">therefore </w:t>
      </w:r>
      <w:r w:rsidR="00D06E57" w:rsidRPr="00E007F1">
        <w:rPr>
          <w:rFonts w:ascii="Arial" w:hAnsi="Arial" w:cs="Arial"/>
          <w:sz w:val="22"/>
          <w:szCs w:val="22"/>
        </w:rPr>
        <w:t>been undertaken in accordance with the requirements of th</w:t>
      </w:r>
      <w:r w:rsidR="00166BA1" w:rsidRPr="00E007F1">
        <w:rPr>
          <w:rFonts w:ascii="Arial" w:hAnsi="Arial" w:cs="Arial"/>
          <w:sz w:val="22"/>
          <w:szCs w:val="22"/>
        </w:rPr>
        <w:t>e September 2023</w:t>
      </w:r>
      <w:r w:rsidR="00B85C06" w:rsidRPr="00E007F1">
        <w:rPr>
          <w:rFonts w:ascii="Arial" w:hAnsi="Arial" w:cs="Arial"/>
          <w:sz w:val="22"/>
          <w:szCs w:val="22"/>
        </w:rPr>
        <w:t xml:space="preserve"> version of the NPPF</w:t>
      </w:r>
      <w:r w:rsidR="00761941" w:rsidRPr="00E007F1">
        <w:rPr>
          <w:rFonts w:ascii="Arial" w:hAnsi="Arial" w:cs="Arial"/>
          <w:sz w:val="22"/>
          <w:szCs w:val="22"/>
        </w:rPr>
        <w:t xml:space="preserve"> and not the latest version which was updated</w:t>
      </w:r>
      <w:r w:rsidR="00BC12DA">
        <w:rPr>
          <w:rFonts w:ascii="Arial" w:hAnsi="Arial" w:cs="Arial"/>
          <w:sz w:val="22"/>
          <w:szCs w:val="22"/>
        </w:rPr>
        <w:t xml:space="preserve"> </w:t>
      </w:r>
      <w:r w:rsidR="00BB6AD5" w:rsidRPr="00E007F1">
        <w:rPr>
          <w:rFonts w:ascii="Arial" w:hAnsi="Arial" w:cs="Arial"/>
          <w:sz w:val="22"/>
          <w:szCs w:val="22"/>
        </w:rPr>
        <w:t xml:space="preserve">19 </w:t>
      </w:r>
      <w:r w:rsidR="000741D3" w:rsidRPr="00E007F1">
        <w:rPr>
          <w:rFonts w:ascii="Arial" w:hAnsi="Arial" w:cs="Arial"/>
          <w:sz w:val="22"/>
          <w:szCs w:val="22"/>
        </w:rPr>
        <w:t>December</w:t>
      </w:r>
      <w:r w:rsidR="00664A56" w:rsidRPr="00E007F1">
        <w:rPr>
          <w:rFonts w:ascii="Arial" w:hAnsi="Arial" w:cs="Arial"/>
          <w:sz w:val="22"/>
          <w:szCs w:val="22"/>
        </w:rPr>
        <w:t xml:space="preserve"> 2023</w:t>
      </w:r>
      <w:r w:rsidR="00B0238D" w:rsidRPr="00E007F1">
        <w:rPr>
          <w:rFonts w:ascii="Arial" w:hAnsi="Arial" w:cs="Arial"/>
          <w:sz w:val="22"/>
          <w:szCs w:val="22"/>
        </w:rPr>
        <w:t>.</w:t>
      </w:r>
      <w:r w:rsidR="00D07076" w:rsidRPr="00E007F1">
        <w:rPr>
          <w:rFonts w:ascii="Arial" w:hAnsi="Arial" w:cs="Arial"/>
          <w:sz w:val="22"/>
          <w:szCs w:val="22"/>
        </w:rPr>
        <w:t xml:space="preserve"> </w:t>
      </w:r>
    </w:p>
    <w:bookmarkEnd w:id="10"/>
    <w:p w14:paraId="34BD6E10" w14:textId="77777777" w:rsidR="00AC0CD2" w:rsidRPr="00E007F1" w:rsidRDefault="00AC0CD2" w:rsidP="00E007F1">
      <w:pPr>
        <w:pStyle w:val="ListParagraph"/>
        <w:ind w:left="851"/>
        <w:jc w:val="both"/>
        <w:rPr>
          <w:rFonts w:ascii="Arial" w:hAnsi="Arial" w:cs="Arial"/>
          <w:sz w:val="22"/>
          <w:szCs w:val="22"/>
        </w:rPr>
      </w:pPr>
    </w:p>
    <w:p w14:paraId="7152420D" w14:textId="031008D7" w:rsidR="00D06E57" w:rsidRDefault="00B0238D" w:rsidP="00FC6398">
      <w:pPr>
        <w:pStyle w:val="ListParagraph"/>
        <w:numPr>
          <w:ilvl w:val="0"/>
          <w:numId w:val="150"/>
        </w:numPr>
        <w:ind w:left="851" w:hanging="851"/>
        <w:jc w:val="both"/>
        <w:rPr>
          <w:rFonts w:ascii="Arial" w:hAnsi="Arial" w:cs="Arial"/>
          <w:sz w:val="22"/>
          <w:szCs w:val="22"/>
        </w:rPr>
      </w:pPr>
      <w:r w:rsidRPr="00E007F1">
        <w:rPr>
          <w:rFonts w:ascii="Arial" w:hAnsi="Arial" w:cs="Arial"/>
          <w:sz w:val="22"/>
          <w:szCs w:val="22"/>
        </w:rPr>
        <w:t>This study</w:t>
      </w:r>
      <w:r w:rsidR="00166BA1" w:rsidRPr="00E007F1">
        <w:rPr>
          <w:rFonts w:ascii="Arial" w:hAnsi="Arial" w:cs="Arial"/>
          <w:sz w:val="22"/>
          <w:szCs w:val="22"/>
        </w:rPr>
        <w:t xml:space="preserve"> is also undertaken in accordance with</w:t>
      </w:r>
      <w:r w:rsidR="009A578E" w:rsidRPr="00E007F1">
        <w:rPr>
          <w:rFonts w:ascii="Arial" w:hAnsi="Arial" w:cs="Arial"/>
          <w:sz w:val="22"/>
          <w:szCs w:val="22"/>
        </w:rPr>
        <w:t xml:space="preserve"> Planning Policy Guidance 17 July 2021 (PPG17)</w:t>
      </w:r>
      <w:r w:rsidR="00B71DFE" w:rsidRPr="00E007F1">
        <w:rPr>
          <w:rFonts w:ascii="Arial" w:hAnsi="Arial" w:cs="Arial"/>
          <w:sz w:val="22"/>
          <w:szCs w:val="22"/>
        </w:rPr>
        <w:t xml:space="preserve"> and Sport England’s Assessing Needs and Opportunities Guidance 2014 (ANOG) </w:t>
      </w:r>
      <w:r w:rsidR="00CE6F74" w:rsidRPr="00E007F1">
        <w:rPr>
          <w:rFonts w:ascii="Arial" w:hAnsi="Arial" w:cs="Arial"/>
          <w:sz w:val="22"/>
          <w:szCs w:val="22"/>
        </w:rPr>
        <w:t xml:space="preserve">as set out in Figure </w:t>
      </w:r>
      <w:r w:rsidR="00A70B6F" w:rsidRPr="00E007F1">
        <w:rPr>
          <w:rFonts w:ascii="Arial" w:hAnsi="Arial" w:cs="Arial"/>
          <w:sz w:val="22"/>
          <w:szCs w:val="22"/>
        </w:rPr>
        <w:t>1 (ANOG)</w:t>
      </w:r>
      <w:r w:rsidR="00B71DFE" w:rsidRPr="00E007F1">
        <w:rPr>
          <w:rFonts w:ascii="Arial" w:hAnsi="Arial" w:cs="Arial"/>
          <w:sz w:val="22"/>
          <w:szCs w:val="22"/>
        </w:rPr>
        <w:t>.</w:t>
      </w:r>
    </w:p>
    <w:p w14:paraId="0523FBA5" w14:textId="77777777" w:rsidR="000E3C00" w:rsidRPr="002855E3" w:rsidRDefault="000E3C00" w:rsidP="002855E3">
      <w:pPr>
        <w:pStyle w:val="ListParagraph"/>
        <w:rPr>
          <w:rFonts w:ascii="Arial" w:hAnsi="Arial" w:cs="Arial"/>
          <w:sz w:val="22"/>
          <w:szCs w:val="22"/>
        </w:rPr>
      </w:pPr>
    </w:p>
    <w:p w14:paraId="41481394" w14:textId="281B59B7" w:rsidR="000E3C00" w:rsidRPr="00E007F1" w:rsidRDefault="00CB5E23" w:rsidP="00FC6398">
      <w:pPr>
        <w:pStyle w:val="ListParagraph"/>
        <w:numPr>
          <w:ilvl w:val="0"/>
          <w:numId w:val="150"/>
        </w:numPr>
        <w:ind w:left="851" w:hanging="851"/>
        <w:jc w:val="both"/>
        <w:rPr>
          <w:rFonts w:ascii="Arial" w:hAnsi="Arial" w:cs="Arial"/>
          <w:sz w:val="22"/>
          <w:szCs w:val="22"/>
        </w:rPr>
      </w:pPr>
      <w:bookmarkStart w:id="11" w:name="_Hlk161999360"/>
      <w:r>
        <w:rPr>
          <w:rFonts w:ascii="Arial" w:hAnsi="Arial" w:cs="Arial"/>
          <w:sz w:val="22"/>
          <w:szCs w:val="22"/>
        </w:rPr>
        <w:t>The Sport England Assessing Needs and Opportun</w:t>
      </w:r>
      <w:r w:rsidR="00766309">
        <w:rPr>
          <w:rFonts w:ascii="Arial" w:hAnsi="Arial" w:cs="Arial"/>
          <w:sz w:val="22"/>
          <w:szCs w:val="22"/>
        </w:rPr>
        <w:t>ities Guidance (ANOG)</w:t>
      </w:r>
      <w:r w:rsidR="00AC4AF2">
        <w:rPr>
          <w:rFonts w:ascii="Arial" w:hAnsi="Arial" w:cs="Arial"/>
          <w:sz w:val="22"/>
          <w:szCs w:val="22"/>
        </w:rPr>
        <w:t xml:space="preserve"> no longer requires the application of </w:t>
      </w:r>
      <w:r w:rsidR="000F006F">
        <w:rPr>
          <w:rFonts w:ascii="Arial" w:hAnsi="Arial" w:cs="Arial"/>
          <w:sz w:val="22"/>
          <w:szCs w:val="22"/>
        </w:rPr>
        <w:t xml:space="preserve">the standards </w:t>
      </w:r>
      <w:r w:rsidR="002E2C24">
        <w:rPr>
          <w:rFonts w:ascii="Arial" w:hAnsi="Arial" w:cs="Arial"/>
          <w:sz w:val="22"/>
          <w:szCs w:val="22"/>
        </w:rPr>
        <w:t>for built facilities</w:t>
      </w:r>
      <w:r w:rsidR="004A47AB">
        <w:rPr>
          <w:rFonts w:ascii="Arial" w:hAnsi="Arial" w:cs="Arial"/>
          <w:sz w:val="22"/>
          <w:szCs w:val="22"/>
        </w:rPr>
        <w:t xml:space="preserve"> as</w:t>
      </w:r>
      <w:r w:rsidR="002E2C24">
        <w:rPr>
          <w:rFonts w:ascii="Arial" w:hAnsi="Arial" w:cs="Arial"/>
          <w:sz w:val="22"/>
          <w:szCs w:val="22"/>
        </w:rPr>
        <w:t xml:space="preserve"> </w:t>
      </w:r>
      <w:r w:rsidR="000F006F">
        <w:rPr>
          <w:rFonts w:ascii="Arial" w:hAnsi="Arial" w:cs="Arial"/>
          <w:sz w:val="22"/>
          <w:szCs w:val="22"/>
        </w:rPr>
        <w:t xml:space="preserve">applied </w:t>
      </w:r>
      <w:r w:rsidR="0072503C">
        <w:rPr>
          <w:rFonts w:ascii="Arial" w:hAnsi="Arial" w:cs="Arial"/>
          <w:sz w:val="22"/>
          <w:szCs w:val="22"/>
        </w:rPr>
        <w:t xml:space="preserve">in the previous </w:t>
      </w:r>
      <w:r w:rsidR="005D29D5">
        <w:rPr>
          <w:rFonts w:ascii="Arial" w:hAnsi="Arial" w:cs="Arial"/>
          <w:sz w:val="22"/>
          <w:szCs w:val="22"/>
        </w:rPr>
        <w:t>Chichester Indoor Sports Facilities Assessment July 2018</w:t>
      </w:r>
      <w:r w:rsidR="004A47AB">
        <w:rPr>
          <w:rFonts w:ascii="Arial" w:hAnsi="Arial" w:cs="Arial"/>
          <w:sz w:val="22"/>
          <w:szCs w:val="22"/>
        </w:rPr>
        <w:t xml:space="preserve">. </w:t>
      </w:r>
      <w:r w:rsidR="0035003E">
        <w:rPr>
          <w:rFonts w:ascii="Arial" w:hAnsi="Arial" w:cs="Arial"/>
          <w:sz w:val="22"/>
          <w:szCs w:val="22"/>
        </w:rPr>
        <w:t xml:space="preserve">The application </w:t>
      </w:r>
      <w:r w:rsidR="00261C69">
        <w:rPr>
          <w:rFonts w:ascii="Arial" w:hAnsi="Arial" w:cs="Arial"/>
          <w:sz w:val="22"/>
          <w:szCs w:val="22"/>
        </w:rPr>
        <w:t>o</w:t>
      </w:r>
      <w:r w:rsidR="0035003E">
        <w:rPr>
          <w:rFonts w:ascii="Arial" w:hAnsi="Arial" w:cs="Arial"/>
          <w:sz w:val="22"/>
          <w:szCs w:val="22"/>
        </w:rPr>
        <w:t xml:space="preserve">f standards </w:t>
      </w:r>
      <w:r w:rsidR="00261C69">
        <w:rPr>
          <w:rFonts w:ascii="Arial" w:hAnsi="Arial" w:cs="Arial"/>
          <w:sz w:val="22"/>
          <w:szCs w:val="22"/>
        </w:rPr>
        <w:t>is</w:t>
      </w:r>
      <w:r w:rsidR="003E4DD1">
        <w:rPr>
          <w:rFonts w:ascii="Arial" w:hAnsi="Arial" w:cs="Arial"/>
          <w:sz w:val="22"/>
          <w:szCs w:val="22"/>
        </w:rPr>
        <w:t xml:space="preserve"> seen to be too simplistic a tool to look at in isolation</w:t>
      </w:r>
      <w:r w:rsidR="00FB0018">
        <w:rPr>
          <w:rFonts w:ascii="Arial" w:hAnsi="Arial" w:cs="Arial"/>
          <w:sz w:val="22"/>
          <w:szCs w:val="22"/>
        </w:rPr>
        <w:t>, without considering proximity to similar facilities in neighbouring areas and authorities, the geograph</w:t>
      </w:r>
      <w:r w:rsidR="00487443">
        <w:rPr>
          <w:rFonts w:ascii="Arial" w:hAnsi="Arial" w:cs="Arial"/>
          <w:sz w:val="22"/>
          <w:szCs w:val="22"/>
        </w:rPr>
        <w:t>y and rurality of a district, and what</w:t>
      </w:r>
      <w:r w:rsidR="00261C69">
        <w:rPr>
          <w:rFonts w:ascii="Arial" w:hAnsi="Arial" w:cs="Arial"/>
          <w:sz w:val="22"/>
          <w:szCs w:val="22"/>
        </w:rPr>
        <w:t xml:space="preserve"> is needed for public space to become accessible.</w:t>
      </w:r>
      <w:r w:rsidR="00487443">
        <w:rPr>
          <w:rFonts w:ascii="Arial" w:hAnsi="Arial" w:cs="Arial"/>
          <w:sz w:val="22"/>
          <w:szCs w:val="22"/>
        </w:rPr>
        <w:t xml:space="preserve"> </w:t>
      </w:r>
    </w:p>
    <w:bookmarkEnd w:id="11"/>
    <w:p w14:paraId="711BA506" w14:textId="77777777" w:rsidR="000158C8" w:rsidRPr="00E007F1" w:rsidRDefault="000158C8" w:rsidP="00953C05">
      <w:pPr>
        <w:pStyle w:val="ListParagraph"/>
        <w:ind w:left="851"/>
        <w:jc w:val="both"/>
        <w:rPr>
          <w:rFonts w:ascii="Arial" w:hAnsi="Arial" w:cs="Arial"/>
          <w:sz w:val="22"/>
          <w:szCs w:val="22"/>
        </w:rPr>
      </w:pPr>
    </w:p>
    <w:p w14:paraId="2E8A47BB" w14:textId="23B9C5A9" w:rsidR="00E20A8F" w:rsidRPr="00E007F1" w:rsidRDefault="00A70B6F" w:rsidP="00FC6398">
      <w:pPr>
        <w:pStyle w:val="ListParagraph"/>
        <w:numPr>
          <w:ilvl w:val="0"/>
          <w:numId w:val="150"/>
        </w:numPr>
        <w:ind w:left="851" w:hanging="851"/>
        <w:jc w:val="both"/>
        <w:rPr>
          <w:rFonts w:ascii="Arial" w:hAnsi="Arial" w:cs="Arial"/>
          <w:sz w:val="22"/>
          <w:szCs w:val="22"/>
        </w:rPr>
      </w:pPr>
      <w:r w:rsidRPr="00E007F1">
        <w:rPr>
          <w:rFonts w:ascii="Arial" w:hAnsi="Arial" w:cs="Arial"/>
          <w:sz w:val="22"/>
          <w:szCs w:val="22"/>
        </w:rPr>
        <w:t>The BSLNA</w:t>
      </w:r>
      <w:r w:rsidR="0078410D" w:rsidRPr="00E007F1">
        <w:rPr>
          <w:rFonts w:ascii="Arial" w:hAnsi="Arial" w:cs="Arial"/>
          <w:sz w:val="22"/>
          <w:szCs w:val="22"/>
        </w:rPr>
        <w:t xml:space="preserve"> includes a quantitative, qualitative</w:t>
      </w:r>
      <w:r w:rsidR="005E59EE" w:rsidRPr="00E007F1">
        <w:rPr>
          <w:rFonts w:ascii="Arial" w:hAnsi="Arial" w:cs="Arial"/>
          <w:sz w:val="22"/>
          <w:szCs w:val="22"/>
        </w:rPr>
        <w:t xml:space="preserve">, accessibility and availability analysis of the following facilities which are owned by the </w:t>
      </w:r>
      <w:r w:rsidR="00E20A8F" w:rsidRPr="00E007F1">
        <w:rPr>
          <w:rFonts w:ascii="Arial" w:hAnsi="Arial" w:cs="Arial"/>
          <w:sz w:val="22"/>
          <w:szCs w:val="22"/>
        </w:rPr>
        <w:t>public (including education), private and third sectors:</w:t>
      </w:r>
    </w:p>
    <w:p w14:paraId="6491699D" w14:textId="77777777" w:rsidR="00A536E0" w:rsidRPr="00E007F1" w:rsidRDefault="00A536E0" w:rsidP="00953C05">
      <w:pPr>
        <w:pStyle w:val="ListParagraph"/>
        <w:rPr>
          <w:rFonts w:ascii="Arial" w:hAnsi="Arial" w:cs="Arial"/>
          <w:sz w:val="22"/>
          <w:szCs w:val="22"/>
        </w:rPr>
      </w:pPr>
    </w:p>
    <w:p w14:paraId="22344BE4" w14:textId="3008F312" w:rsidR="00A536E0" w:rsidRPr="00E007F1" w:rsidRDefault="00A536E0" w:rsidP="00FC6398">
      <w:pPr>
        <w:pStyle w:val="ListParagraph"/>
        <w:numPr>
          <w:ilvl w:val="0"/>
          <w:numId w:val="89"/>
        </w:numPr>
        <w:autoSpaceDE w:val="0"/>
        <w:autoSpaceDN w:val="0"/>
        <w:adjustRightInd w:val="0"/>
        <w:ind w:hanging="589"/>
        <w:jc w:val="both"/>
        <w:rPr>
          <w:rFonts w:ascii="Arial" w:hAnsi="Arial" w:cs="Arial"/>
          <w:sz w:val="22"/>
          <w:szCs w:val="22"/>
        </w:rPr>
      </w:pPr>
      <w:bookmarkStart w:id="12" w:name="_Hlk155191461"/>
      <w:r w:rsidRPr="00E007F1">
        <w:rPr>
          <w:rFonts w:ascii="Arial" w:hAnsi="Arial" w:cs="Arial"/>
          <w:sz w:val="22"/>
          <w:szCs w:val="22"/>
        </w:rPr>
        <w:t>Swimming pools – indoor and outdoor</w:t>
      </w:r>
      <w:r w:rsidR="00226559" w:rsidRPr="00E007F1">
        <w:rPr>
          <w:rFonts w:ascii="Arial" w:hAnsi="Arial" w:cs="Arial"/>
          <w:sz w:val="22"/>
          <w:szCs w:val="22"/>
        </w:rPr>
        <w:t xml:space="preserve"> (lidos)</w:t>
      </w:r>
      <w:r w:rsidRPr="00E007F1">
        <w:rPr>
          <w:rFonts w:ascii="Arial" w:hAnsi="Arial" w:cs="Arial"/>
          <w:sz w:val="22"/>
          <w:szCs w:val="22"/>
        </w:rPr>
        <w:t>;</w:t>
      </w:r>
    </w:p>
    <w:p w14:paraId="4B501F40" w14:textId="77777777" w:rsidR="00A536E0" w:rsidRPr="00E007F1" w:rsidRDefault="00A536E0"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 xml:space="preserve">Sports halls and appropriate school and local community facilities; </w:t>
      </w:r>
    </w:p>
    <w:p w14:paraId="1C56D71D" w14:textId="36C26ED4" w:rsidR="000A3FE1" w:rsidRPr="00E007F1" w:rsidRDefault="000A3FE1"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Activity Halls;</w:t>
      </w:r>
    </w:p>
    <w:p w14:paraId="5BCBC7A5" w14:textId="77777777" w:rsidR="00A536E0" w:rsidRPr="00E007F1" w:rsidRDefault="00A536E0"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Health and fitness facilities i.e. fitness suites and studios;</w:t>
      </w:r>
    </w:p>
    <w:p w14:paraId="33B6E646" w14:textId="77777777" w:rsidR="00A536E0" w:rsidRPr="00E007F1" w:rsidRDefault="00A536E0"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Indoor bowls;</w:t>
      </w:r>
    </w:p>
    <w:p w14:paraId="18F7DE14" w14:textId="7C7F965E" w:rsidR="00BD2B91" w:rsidRPr="00E007F1" w:rsidRDefault="00085557"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 xml:space="preserve">Facilities </w:t>
      </w:r>
      <w:r w:rsidR="00FB3106" w:rsidRPr="00E007F1">
        <w:rPr>
          <w:rFonts w:ascii="Arial" w:hAnsi="Arial" w:cs="Arial"/>
          <w:sz w:val="22"/>
          <w:szCs w:val="22"/>
        </w:rPr>
        <w:t>catering</w:t>
      </w:r>
      <w:r w:rsidRPr="00E007F1">
        <w:rPr>
          <w:rFonts w:ascii="Arial" w:hAnsi="Arial" w:cs="Arial"/>
          <w:sz w:val="22"/>
          <w:szCs w:val="22"/>
        </w:rPr>
        <w:t xml:space="preserve"> for martial arts, boxing</w:t>
      </w:r>
      <w:r w:rsidR="00947B02" w:rsidRPr="00E007F1">
        <w:rPr>
          <w:rFonts w:ascii="Arial" w:hAnsi="Arial" w:cs="Arial"/>
          <w:sz w:val="22"/>
          <w:szCs w:val="22"/>
        </w:rPr>
        <w:t>, indoor rifle</w:t>
      </w:r>
      <w:r w:rsidR="00FB3106" w:rsidRPr="00E007F1">
        <w:rPr>
          <w:rFonts w:ascii="Arial" w:hAnsi="Arial" w:cs="Arial"/>
          <w:sz w:val="22"/>
          <w:szCs w:val="22"/>
        </w:rPr>
        <w:t>/pistol</w:t>
      </w:r>
      <w:r w:rsidR="00947B02" w:rsidRPr="00E007F1">
        <w:rPr>
          <w:rFonts w:ascii="Arial" w:hAnsi="Arial" w:cs="Arial"/>
          <w:sz w:val="22"/>
          <w:szCs w:val="22"/>
        </w:rPr>
        <w:t xml:space="preserve"> shooting</w:t>
      </w:r>
    </w:p>
    <w:p w14:paraId="0AACE366" w14:textId="77777777" w:rsidR="00A536E0" w:rsidRPr="00E007F1" w:rsidRDefault="00A536E0"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Indoor tennis; and</w:t>
      </w:r>
    </w:p>
    <w:p w14:paraId="259C7CF9" w14:textId="77777777" w:rsidR="00A536E0" w:rsidRPr="00E007F1" w:rsidRDefault="00A536E0"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Athletics facilities.</w:t>
      </w:r>
    </w:p>
    <w:bookmarkEnd w:id="12"/>
    <w:p w14:paraId="6363B47D" w14:textId="77777777" w:rsidR="004B0321" w:rsidRPr="00E007F1" w:rsidRDefault="004B0321" w:rsidP="00953C05">
      <w:pPr>
        <w:rPr>
          <w:rFonts w:ascii="Arial" w:hAnsi="Arial" w:cs="Arial"/>
          <w:sz w:val="22"/>
          <w:szCs w:val="22"/>
        </w:rPr>
      </w:pPr>
    </w:p>
    <w:p w14:paraId="5DDAF351" w14:textId="4BC48A52" w:rsidR="00A536E0" w:rsidRPr="00E007F1" w:rsidRDefault="000E43E5" w:rsidP="00FC6398">
      <w:pPr>
        <w:pStyle w:val="ListParagraph"/>
        <w:numPr>
          <w:ilvl w:val="0"/>
          <w:numId w:val="150"/>
        </w:numPr>
        <w:ind w:left="851" w:hanging="851"/>
        <w:jc w:val="both"/>
        <w:rPr>
          <w:rFonts w:ascii="Arial" w:hAnsi="Arial" w:cs="Arial"/>
          <w:sz w:val="22"/>
          <w:szCs w:val="22"/>
        </w:rPr>
      </w:pPr>
      <w:r w:rsidRPr="00E007F1">
        <w:rPr>
          <w:rFonts w:ascii="Arial" w:hAnsi="Arial" w:cs="Arial"/>
          <w:sz w:val="22"/>
          <w:szCs w:val="22"/>
        </w:rPr>
        <w:t>The BSLNA provides robust and up to date evidence to support the policies of Chichester’s emerging Local Plan</w:t>
      </w:r>
      <w:r w:rsidR="00AF3ACF" w:rsidRPr="00E007F1">
        <w:rPr>
          <w:rFonts w:ascii="Arial" w:hAnsi="Arial" w:cs="Arial"/>
          <w:sz w:val="22"/>
          <w:szCs w:val="22"/>
        </w:rPr>
        <w:t xml:space="preserve"> (</w:t>
      </w:r>
      <w:r w:rsidR="002419CB" w:rsidRPr="00E007F1">
        <w:rPr>
          <w:rFonts w:ascii="Arial" w:hAnsi="Arial" w:cs="Arial"/>
          <w:sz w:val="22"/>
          <w:szCs w:val="22"/>
        </w:rPr>
        <w:t>2021 – 2039)</w:t>
      </w:r>
      <w:r w:rsidR="008C7B7F" w:rsidRPr="00E007F1">
        <w:rPr>
          <w:rFonts w:ascii="Arial" w:hAnsi="Arial" w:cs="Arial"/>
          <w:sz w:val="22"/>
          <w:szCs w:val="22"/>
        </w:rPr>
        <w:t xml:space="preserve"> and underpins future policies for provision. </w:t>
      </w:r>
      <w:r w:rsidR="00BD6605" w:rsidRPr="00E007F1">
        <w:rPr>
          <w:rFonts w:ascii="Arial" w:hAnsi="Arial" w:cs="Arial"/>
          <w:sz w:val="22"/>
          <w:szCs w:val="22"/>
        </w:rPr>
        <w:t>Recommendations from the BSLNA will inform the Vision</w:t>
      </w:r>
      <w:r w:rsidR="0041085D" w:rsidRPr="00E007F1">
        <w:rPr>
          <w:rFonts w:ascii="Arial" w:hAnsi="Arial" w:cs="Arial"/>
          <w:sz w:val="22"/>
          <w:szCs w:val="22"/>
        </w:rPr>
        <w:t xml:space="preserve">, </w:t>
      </w:r>
      <w:r w:rsidR="008E6735" w:rsidRPr="00E007F1">
        <w:rPr>
          <w:rFonts w:ascii="Arial" w:hAnsi="Arial" w:cs="Arial"/>
          <w:sz w:val="22"/>
          <w:szCs w:val="22"/>
        </w:rPr>
        <w:t>Strategic Objectives</w:t>
      </w:r>
      <w:r w:rsidR="00A30245" w:rsidRPr="00E007F1">
        <w:rPr>
          <w:rFonts w:ascii="Arial" w:hAnsi="Arial" w:cs="Arial"/>
          <w:sz w:val="22"/>
          <w:szCs w:val="22"/>
        </w:rPr>
        <w:t xml:space="preserve"> and </w:t>
      </w:r>
      <w:r w:rsidR="00E6513E" w:rsidRPr="00E007F1">
        <w:rPr>
          <w:rFonts w:ascii="Arial" w:hAnsi="Arial" w:cs="Arial"/>
          <w:sz w:val="22"/>
          <w:szCs w:val="22"/>
        </w:rPr>
        <w:t>Neighbourhood/Site Allocations of the emerging Local Plan.</w:t>
      </w:r>
      <w:r w:rsidR="003C62FB" w:rsidRPr="00E007F1">
        <w:rPr>
          <w:rFonts w:ascii="Arial" w:hAnsi="Arial" w:cs="Arial"/>
          <w:sz w:val="22"/>
          <w:szCs w:val="22"/>
        </w:rPr>
        <w:t xml:space="preserve"> The BS</w:t>
      </w:r>
      <w:r w:rsidR="00B72962" w:rsidRPr="00E007F1">
        <w:rPr>
          <w:rFonts w:ascii="Arial" w:hAnsi="Arial" w:cs="Arial"/>
          <w:sz w:val="22"/>
          <w:szCs w:val="22"/>
        </w:rPr>
        <w:t>LNA will ensure the continued</w:t>
      </w:r>
      <w:r w:rsidR="000504BB" w:rsidRPr="00E007F1">
        <w:rPr>
          <w:rFonts w:ascii="Arial" w:hAnsi="Arial" w:cs="Arial"/>
          <w:sz w:val="22"/>
          <w:szCs w:val="22"/>
        </w:rPr>
        <w:t xml:space="preserve"> provision of an appropriate </w:t>
      </w:r>
      <w:r w:rsidR="00C57B3D" w:rsidRPr="00E007F1">
        <w:rPr>
          <w:rFonts w:ascii="Arial" w:hAnsi="Arial" w:cs="Arial"/>
          <w:sz w:val="22"/>
          <w:szCs w:val="22"/>
        </w:rPr>
        <w:t>level of</w:t>
      </w:r>
      <w:r w:rsidR="00F314F5" w:rsidRPr="00E007F1">
        <w:rPr>
          <w:rFonts w:ascii="Arial" w:hAnsi="Arial" w:cs="Arial"/>
          <w:sz w:val="22"/>
          <w:szCs w:val="22"/>
        </w:rPr>
        <w:t xml:space="preserve"> sustainable</w:t>
      </w:r>
      <w:r w:rsidR="00C57B3D" w:rsidRPr="00E007F1">
        <w:rPr>
          <w:rFonts w:ascii="Arial" w:hAnsi="Arial" w:cs="Arial"/>
          <w:sz w:val="22"/>
          <w:szCs w:val="22"/>
        </w:rPr>
        <w:t xml:space="preserve"> built sport and leisure assets to meet the needs of the population </w:t>
      </w:r>
      <w:r w:rsidR="00152DCB" w:rsidRPr="00E007F1">
        <w:rPr>
          <w:rFonts w:ascii="Arial" w:hAnsi="Arial" w:cs="Arial"/>
          <w:sz w:val="22"/>
          <w:szCs w:val="22"/>
        </w:rPr>
        <w:t>of Chichester</w:t>
      </w:r>
      <w:r w:rsidR="00016B66" w:rsidRPr="00E007F1">
        <w:rPr>
          <w:rFonts w:ascii="Arial" w:hAnsi="Arial" w:cs="Arial"/>
          <w:sz w:val="22"/>
          <w:szCs w:val="22"/>
        </w:rPr>
        <w:t xml:space="preserve"> District</w:t>
      </w:r>
      <w:r w:rsidR="00222AAE" w:rsidRPr="00E007F1">
        <w:rPr>
          <w:rFonts w:ascii="Arial" w:hAnsi="Arial" w:cs="Arial"/>
          <w:sz w:val="22"/>
          <w:szCs w:val="22"/>
        </w:rPr>
        <w:t xml:space="preserve"> both</w:t>
      </w:r>
      <w:r w:rsidR="00152DCB" w:rsidRPr="00E007F1">
        <w:rPr>
          <w:rFonts w:ascii="Arial" w:hAnsi="Arial" w:cs="Arial"/>
          <w:sz w:val="22"/>
          <w:szCs w:val="22"/>
        </w:rPr>
        <w:t xml:space="preserve"> </w:t>
      </w:r>
      <w:r w:rsidR="00C57B3D" w:rsidRPr="00E007F1">
        <w:rPr>
          <w:rFonts w:ascii="Arial" w:hAnsi="Arial" w:cs="Arial"/>
          <w:sz w:val="22"/>
          <w:szCs w:val="22"/>
        </w:rPr>
        <w:t xml:space="preserve">now and over the </w:t>
      </w:r>
      <w:r w:rsidR="00E269FC" w:rsidRPr="00E007F1">
        <w:rPr>
          <w:rFonts w:ascii="Arial" w:hAnsi="Arial" w:cs="Arial"/>
          <w:sz w:val="22"/>
          <w:szCs w:val="22"/>
        </w:rPr>
        <w:t>Local Plan period.</w:t>
      </w:r>
    </w:p>
    <w:p w14:paraId="2DB92C42" w14:textId="77777777" w:rsidR="00152DCB" w:rsidRPr="00E007F1" w:rsidRDefault="00152DCB" w:rsidP="00953C05">
      <w:pPr>
        <w:pStyle w:val="ListParagraph"/>
        <w:ind w:left="851"/>
        <w:jc w:val="both"/>
        <w:rPr>
          <w:rFonts w:ascii="Arial" w:hAnsi="Arial" w:cs="Arial"/>
          <w:sz w:val="22"/>
          <w:szCs w:val="22"/>
        </w:rPr>
      </w:pPr>
    </w:p>
    <w:p w14:paraId="2D9BB850" w14:textId="4DFB5C1B" w:rsidR="00152DCB" w:rsidRPr="00E007F1" w:rsidRDefault="003B5FD9" w:rsidP="00FC6398">
      <w:pPr>
        <w:pStyle w:val="ListParagraph"/>
        <w:numPr>
          <w:ilvl w:val="0"/>
          <w:numId w:val="150"/>
        </w:numPr>
        <w:ind w:left="851" w:hanging="851"/>
        <w:jc w:val="both"/>
        <w:rPr>
          <w:rFonts w:ascii="Arial" w:hAnsi="Arial" w:cs="Arial"/>
          <w:sz w:val="22"/>
          <w:szCs w:val="22"/>
        </w:rPr>
      </w:pPr>
      <w:r w:rsidRPr="00E007F1">
        <w:rPr>
          <w:rFonts w:ascii="Arial" w:hAnsi="Arial" w:cs="Arial"/>
          <w:sz w:val="22"/>
          <w:szCs w:val="22"/>
        </w:rPr>
        <w:t>Th</w:t>
      </w:r>
      <w:r w:rsidR="00222AAE" w:rsidRPr="00E007F1">
        <w:rPr>
          <w:rFonts w:ascii="Arial" w:hAnsi="Arial" w:cs="Arial"/>
          <w:sz w:val="22"/>
          <w:szCs w:val="22"/>
        </w:rPr>
        <w:t>e</w:t>
      </w:r>
      <w:r w:rsidRPr="00E007F1">
        <w:rPr>
          <w:rFonts w:ascii="Arial" w:hAnsi="Arial" w:cs="Arial"/>
          <w:sz w:val="22"/>
          <w:szCs w:val="22"/>
        </w:rPr>
        <w:t xml:space="preserve"> context for the assessment and its consequent recommendations set out below</w:t>
      </w:r>
      <w:r w:rsidR="00E06229" w:rsidRPr="00E007F1">
        <w:rPr>
          <w:rFonts w:ascii="Arial" w:hAnsi="Arial" w:cs="Arial"/>
          <w:sz w:val="22"/>
          <w:szCs w:val="22"/>
        </w:rPr>
        <w:t xml:space="preserve"> includes the demographic profile of the district, relevant national and local policy and strategy</w:t>
      </w:r>
      <w:r w:rsidR="00170BDF" w:rsidRPr="00E007F1">
        <w:rPr>
          <w:rFonts w:ascii="Arial" w:hAnsi="Arial" w:cs="Arial"/>
          <w:sz w:val="22"/>
          <w:szCs w:val="22"/>
        </w:rPr>
        <w:t>. Key to informing need for future provision is that:</w:t>
      </w:r>
    </w:p>
    <w:p w14:paraId="509B209A" w14:textId="77777777" w:rsidR="00170BDF" w:rsidRPr="00E007F1" w:rsidRDefault="00170BDF" w:rsidP="00953C05">
      <w:pPr>
        <w:pStyle w:val="ListParagraph"/>
        <w:rPr>
          <w:rFonts w:ascii="Arial" w:hAnsi="Arial" w:cs="Arial"/>
          <w:sz w:val="22"/>
          <w:szCs w:val="22"/>
        </w:rPr>
      </w:pPr>
    </w:p>
    <w:p w14:paraId="491AA0D1" w14:textId="42D300EB" w:rsidR="005849C1" w:rsidRPr="00E007F1" w:rsidRDefault="00677041"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 xml:space="preserve">The population of Chichester </w:t>
      </w:r>
      <w:r w:rsidR="00774FBF" w:rsidRPr="00E007F1">
        <w:rPr>
          <w:rFonts w:ascii="Arial" w:hAnsi="Arial" w:cs="Arial"/>
          <w:sz w:val="22"/>
          <w:szCs w:val="22"/>
        </w:rPr>
        <w:t>D</w:t>
      </w:r>
      <w:r w:rsidRPr="00E007F1">
        <w:rPr>
          <w:rFonts w:ascii="Arial" w:hAnsi="Arial" w:cs="Arial"/>
          <w:sz w:val="22"/>
          <w:szCs w:val="22"/>
        </w:rPr>
        <w:t>istrict is pro</w:t>
      </w:r>
      <w:r w:rsidR="00391C73" w:rsidRPr="00E007F1">
        <w:rPr>
          <w:rFonts w:ascii="Arial" w:hAnsi="Arial" w:cs="Arial"/>
          <w:sz w:val="22"/>
          <w:szCs w:val="22"/>
        </w:rPr>
        <w:t>jected to increase from</w:t>
      </w:r>
      <w:r w:rsidR="00EC501A" w:rsidRPr="00E007F1">
        <w:rPr>
          <w:rFonts w:ascii="Arial" w:hAnsi="Arial" w:cs="Arial"/>
          <w:sz w:val="22"/>
          <w:szCs w:val="22"/>
        </w:rPr>
        <w:t xml:space="preserve"> </w:t>
      </w:r>
      <w:r w:rsidR="00275C45" w:rsidRPr="00E007F1">
        <w:rPr>
          <w:rFonts w:ascii="Arial" w:hAnsi="Arial" w:cs="Arial"/>
          <w:sz w:val="22"/>
          <w:szCs w:val="22"/>
        </w:rPr>
        <w:t>123,297</w:t>
      </w:r>
      <w:r w:rsidR="00391C73" w:rsidRPr="00E007F1">
        <w:rPr>
          <w:rFonts w:ascii="Arial" w:hAnsi="Arial" w:cs="Arial"/>
          <w:sz w:val="22"/>
          <w:szCs w:val="22"/>
        </w:rPr>
        <w:t xml:space="preserve"> </w:t>
      </w:r>
      <w:r w:rsidR="00845471" w:rsidRPr="00E007F1">
        <w:rPr>
          <w:rFonts w:ascii="Arial" w:hAnsi="Arial" w:cs="Arial"/>
          <w:sz w:val="22"/>
          <w:szCs w:val="22"/>
        </w:rPr>
        <w:t>in 202</w:t>
      </w:r>
      <w:r w:rsidR="00437C11" w:rsidRPr="00E007F1">
        <w:rPr>
          <w:rFonts w:ascii="Arial" w:hAnsi="Arial" w:cs="Arial"/>
          <w:sz w:val="22"/>
          <w:szCs w:val="22"/>
        </w:rPr>
        <w:t>0</w:t>
      </w:r>
      <w:r w:rsidR="00EC501A" w:rsidRPr="00E007F1">
        <w:rPr>
          <w:rFonts w:ascii="Arial" w:hAnsi="Arial" w:cs="Arial"/>
          <w:vertAlign w:val="superscript"/>
        </w:rPr>
        <w:footnoteReference w:id="2"/>
      </w:r>
      <w:r w:rsidR="00391C73" w:rsidRPr="00E007F1">
        <w:rPr>
          <w:rFonts w:ascii="Arial" w:hAnsi="Arial" w:cs="Arial"/>
          <w:sz w:val="22"/>
          <w:szCs w:val="22"/>
        </w:rPr>
        <w:t xml:space="preserve"> </w:t>
      </w:r>
      <w:r w:rsidR="00D06627" w:rsidRPr="00E007F1">
        <w:rPr>
          <w:rFonts w:ascii="Arial" w:hAnsi="Arial" w:cs="Arial"/>
          <w:sz w:val="22"/>
          <w:szCs w:val="22"/>
        </w:rPr>
        <w:t>(latest ONS dataset which gives a breakdown by parish</w:t>
      </w:r>
      <w:r w:rsidR="009A52AB" w:rsidRPr="00E007F1">
        <w:rPr>
          <w:rFonts w:ascii="Arial" w:hAnsi="Arial" w:cs="Arial"/>
          <w:sz w:val="22"/>
          <w:szCs w:val="22"/>
        </w:rPr>
        <w:t xml:space="preserve">) </w:t>
      </w:r>
      <w:r w:rsidR="00391C73" w:rsidRPr="00E007F1">
        <w:rPr>
          <w:rFonts w:ascii="Arial" w:hAnsi="Arial" w:cs="Arial"/>
          <w:sz w:val="22"/>
          <w:szCs w:val="22"/>
        </w:rPr>
        <w:t xml:space="preserve">to </w:t>
      </w:r>
      <w:r w:rsidR="006E1BC6" w:rsidRPr="00E007F1">
        <w:rPr>
          <w:rFonts w:ascii="Arial" w:hAnsi="Arial" w:cs="Arial"/>
          <w:sz w:val="22"/>
          <w:szCs w:val="22"/>
        </w:rPr>
        <w:t>134,604</w:t>
      </w:r>
      <w:r w:rsidR="00391C73" w:rsidRPr="00E007F1">
        <w:rPr>
          <w:rFonts w:ascii="Arial" w:hAnsi="Arial" w:cs="Arial"/>
          <w:sz w:val="22"/>
          <w:szCs w:val="22"/>
        </w:rPr>
        <w:t xml:space="preserve"> in 2039</w:t>
      </w:r>
      <w:r w:rsidR="006E1BC6" w:rsidRPr="00E007F1">
        <w:rPr>
          <w:rFonts w:ascii="Arial" w:hAnsi="Arial" w:cs="Arial"/>
          <w:vertAlign w:val="superscript"/>
        </w:rPr>
        <w:footnoteReference w:id="3"/>
      </w:r>
      <w:r w:rsidR="00173620" w:rsidRPr="00E007F1">
        <w:rPr>
          <w:rFonts w:ascii="Arial" w:hAnsi="Arial" w:cs="Arial"/>
          <w:sz w:val="22"/>
          <w:szCs w:val="22"/>
        </w:rPr>
        <w:t xml:space="preserve">. </w:t>
      </w:r>
      <w:r w:rsidR="007A4396" w:rsidRPr="00E007F1">
        <w:rPr>
          <w:rFonts w:ascii="Arial" w:hAnsi="Arial" w:cs="Arial"/>
          <w:sz w:val="22"/>
          <w:szCs w:val="22"/>
        </w:rPr>
        <w:t>Plans for a</w:t>
      </w:r>
      <w:r w:rsidR="007F09D6" w:rsidRPr="00E007F1">
        <w:rPr>
          <w:rFonts w:ascii="Arial" w:hAnsi="Arial" w:cs="Arial"/>
          <w:sz w:val="22"/>
          <w:szCs w:val="22"/>
        </w:rPr>
        <w:t xml:space="preserve">ppropriate new open space, sport, and leisure </w:t>
      </w:r>
      <w:r w:rsidR="00216766" w:rsidRPr="00E007F1">
        <w:rPr>
          <w:rFonts w:ascii="Arial" w:hAnsi="Arial" w:cs="Arial"/>
          <w:sz w:val="22"/>
          <w:szCs w:val="22"/>
        </w:rPr>
        <w:t>infrastructure wil</w:t>
      </w:r>
      <w:r w:rsidR="007A4396" w:rsidRPr="00E007F1">
        <w:rPr>
          <w:rFonts w:ascii="Arial" w:hAnsi="Arial" w:cs="Arial"/>
          <w:sz w:val="22"/>
          <w:szCs w:val="22"/>
        </w:rPr>
        <w:t>l to be required</w:t>
      </w:r>
      <w:r w:rsidR="00B83A74" w:rsidRPr="00E007F1">
        <w:rPr>
          <w:rFonts w:ascii="Arial" w:hAnsi="Arial" w:cs="Arial"/>
          <w:sz w:val="22"/>
          <w:szCs w:val="22"/>
        </w:rPr>
        <w:t xml:space="preserve">, together with improved </w:t>
      </w:r>
      <w:r w:rsidR="00633ABA" w:rsidRPr="00E007F1">
        <w:rPr>
          <w:rFonts w:ascii="Arial" w:hAnsi="Arial" w:cs="Arial"/>
          <w:sz w:val="22"/>
          <w:szCs w:val="22"/>
        </w:rPr>
        <w:t>quality and access to existing provision</w:t>
      </w:r>
      <w:r w:rsidR="007A4396" w:rsidRPr="00E007F1">
        <w:rPr>
          <w:rFonts w:ascii="Arial" w:hAnsi="Arial" w:cs="Arial"/>
          <w:sz w:val="22"/>
          <w:szCs w:val="22"/>
        </w:rPr>
        <w:t xml:space="preserve"> to meet the needs of the growing population</w:t>
      </w:r>
      <w:r w:rsidR="00CF537F" w:rsidRPr="00E007F1">
        <w:rPr>
          <w:rFonts w:ascii="Arial" w:hAnsi="Arial" w:cs="Arial"/>
          <w:sz w:val="22"/>
          <w:szCs w:val="22"/>
        </w:rPr>
        <w:t>.</w:t>
      </w:r>
    </w:p>
    <w:p w14:paraId="71B53ABC" w14:textId="6C6F428E" w:rsidR="00170BDF" w:rsidRPr="00E007F1" w:rsidRDefault="00A6573F"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 xml:space="preserve">In 2021 </w:t>
      </w:r>
      <w:r w:rsidR="00F8468D" w:rsidRPr="00E007F1">
        <w:rPr>
          <w:rFonts w:ascii="Arial" w:hAnsi="Arial" w:cs="Arial"/>
          <w:sz w:val="22"/>
          <w:szCs w:val="22"/>
        </w:rPr>
        <w:t>the number of people aged 65</w:t>
      </w:r>
      <w:r w:rsidRPr="00E007F1">
        <w:rPr>
          <w:rFonts w:ascii="Arial" w:hAnsi="Arial" w:cs="Arial"/>
          <w:sz w:val="22"/>
          <w:szCs w:val="22"/>
        </w:rPr>
        <w:t xml:space="preserve"> accounted for 27%</w:t>
      </w:r>
      <w:r w:rsidR="00B2592A" w:rsidRPr="00E007F1">
        <w:rPr>
          <w:rFonts w:ascii="Arial" w:hAnsi="Arial" w:cs="Arial"/>
          <w:vertAlign w:val="superscript"/>
        </w:rPr>
        <w:footnoteReference w:id="4"/>
      </w:r>
      <w:r w:rsidRPr="00E007F1">
        <w:rPr>
          <w:rFonts w:ascii="Arial" w:hAnsi="Arial" w:cs="Arial"/>
          <w:sz w:val="22"/>
          <w:szCs w:val="22"/>
        </w:rPr>
        <w:t xml:space="preserve"> of the Chichester</w:t>
      </w:r>
      <w:r w:rsidR="008A3053" w:rsidRPr="00E007F1">
        <w:rPr>
          <w:rFonts w:ascii="Arial" w:hAnsi="Arial" w:cs="Arial"/>
          <w:sz w:val="22"/>
          <w:szCs w:val="22"/>
        </w:rPr>
        <w:t xml:space="preserve"> District</w:t>
      </w:r>
      <w:r w:rsidRPr="00E007F1">
        <w:rPr>
          <w:rFonts w:ascii="Arial" w:hAnsi="Arial" w:cs="Arial"/>
          <w:sz w:val="22"/>
          <w:szCs w:val="22"/>
        </w:rPr>
        <w:t xml:space="preserve"> population</w:t>
      </w:r>
      <w:r w:rsidR="00F8468D" w:rsidRPr="00E007F1">
        <w:rPr>
          <w:rFonts w:ascii="Arial" w:hAnsi="Arial" w:cs="Arial"/>
          <w:sz w:val="22"/>
          <w:szCs w:val="22"/>
        </w:rPr>
        <w:t xml:space="preserve"> and </w:t>
      </w:r>
      <w:r w:rsidR="00F81A7B" w:rsidRPr="00E007F1">
        <w:rPr>
          <w:rFonts w:ascii="Arial" w:hAnsi="Arial" w:cs="Arial"/>
          <w:sz w:val="22"/>
          <w:szCs w:val="22"/>
        </w:rPr>
        <w:t>this</w:t>
      </w:r>
      <w:r w:rsidR="00F8468D" w:rsidRPr="00E007F1">
        <w:rPr>
          <w:rFonts w:ascii="Arial" w:hAnsi="Arial" w:cs="Arial"/>
          <w:sz w:val="22"/>
          <w:szCs w:val="22"/>
        </w:rPr>
        <w:t xml:space="preserve"> is expected to </w:t>
      </w:r>
      <w:r w:rsidR="00F81A7B" w:rsidRPr="00E007F1">
        <w:rPr>
          <w:rFonts w:ascii="Arial" w:hAnsi="Arial" w:cs="Arial"/>
          <w:sz w:val="22"/>
          <w:szCs w:val="22"/>
        </w:rPr>
        <w:t>rise to</w:t>
      </w:r>
      <w:r w:rsidR="00F8468D" w:rsidRPr="00E007F1">
        <w:rPr>
          <w:rFonts w:ascii="Arial" w:hAnsi="Arial" w:cs="Arial"/>
          <w:sz w:val="22"/>
          <w:szCs w:val="22"/>
        </w:rPr>
        <w:t xml:space="preserve"> 35</w:t>
      </w:r>
      <w:r w:rsidR="00FE444A" w:rsidRPr="00E007F1">
        <w:rPr>
          <w:rFonts w:ascii="Arial" w:hAnsi="Arial" w:cs="Arial"/>
          <w:sz w:val="22"/>
          <w:szCs w:val="22"/>
        </w:rPr>
        <w:t>.8</w:t>
      </w:r>
      <w:r w:rsidR="00F8468D" w:rsidRPr="00E007F1">
        <w:rPr>
          <w:rFonts w:ascii="Arial" w:hAnsi="Arial" w:cs="Arial"/>
          <w:sz w:val="22"/>
          <w:szCs w:val="22"/>
        </w:rPr>
        <w:t>%</w:t>
      </w:r>
      <w:r w:rsidR="00F8468D" w:rsidRPr="00E007F1">
        <w:rPr>
          <w:rFonts w:ascii="Arial" w:hAnsi="Arial" w:cs="Arial"/>
          <w:vertAlign w:val="superscript"/>
        </w:rPr>
        <w:footnoteReference w:id="5"/>
      </w:r>
      <w:r w:rsidR="00F81A7B" w:rsidRPr="00E007F1">
        <w:rPr>
          <w:rFonts w:ascii="Arial" w:hAnsi="Arial" w:cs="Arial"/>
          <w:sz w:val="22"/>
          <w:szCs w:val="22"/>
        </w:rPr>
        <w:t xml:space="preserve"> by 2039.</w:t>
      </w:r>
      <w:r w:rsidR="00CD05D8" w:rsidRPr="00E007F1">
        <w:rPr>
          <w:rFonts w:ascii="Arial" w:hAnsi="Arial" w:cs="Arial"/>
          <w:sz w:val="22"/>
          <w:szCs w:val="22"/>
        </w:rPr>
        <w:t xml:space="preserve"> </w:t>
      </w:r>
      <w:r w:rsidR="005D7F33" w:rsidRPr="00E007F1">
        <w:rPr>
          <w:rFonts w:ascii="Arial" w:hAnsi="Arial" w:cs="Arial"/>
          <w:sz w:val="22"/>
          <w:szCs w:val="22"/>
        </w:rPr>
        <w:t xml:space="preserve">This will put pressure on health and caring services, particularly in rural areas </w:t>
      </w:r>
      <w:r w:rsidR="00F25B82" w:rsidRPr="00E007F1">
        <w:rPr>
          <w:rFonts w:ascii="Arial" w:hAnsi="Arial" w:cs="Arial"/>
          <w:sz w:val="22"/>
          <w:szCs w:val="22"/>
        </w:rPr>
        <w:t>where access to transport, services and everyday activities is difficult.</w:t>
      </w:r>
    </w:p>
    <w:p w14:paraId="1638BE57" w14:textId="7F840C78" w:rsidR="00B57252" w:rsidRPr="00E007F1" w:rsidRDefault="00B57252"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 xml:space="preserve">There </w:t>
      </w:r>
      <w:r w:rsidR="00D07947" w:rsidRPr="00E007F1">
        <w:rPr>
          <w:rFonts w:ascii="Arial" w:hAnsi="Arial" w:cs="Arial"/>
          <w:sz w:val="22"/>
          <w:szCs w:val="22"/>
        </w:rPr>
        <w:t xml:space="preserve">is a lack of opportunity for young people to move into or remain in the Local Plan area because the </w:t>
      </w:r>
      <w:r w:rsidR="00D50F31" w:rsidRPr="00E007F1">
        <w:rPr>
          <w:rFonts w:ascii="Arial" w:hAnsi="Arial" w:cs="Arial"/>
          <w:sz w:val="22"/>
          <w:szCs w:val="22"/>
        </w:rPr>
        <w:t>housing stock is dominated by larger, more expensive properties</w:t>
      </w:r>
      <w:r w:rsidR="00813215" w:rsidRPr="00E007F1">
        <w:rPr>
          <w:rFonts w:ascii="Arial" w:hAnsi="Arial" w:cs="Arial"/>
          <w:sz w:val="22"/>
          <w:szCs w:val="22"/>
        </w:rPr>
        <w:t>.</w:t>
      </w:r>
    </w:p>
    <w:p w14:paraId="3137BD7A" w14:textId="44362CA7" w:rsidR="004C01E3" w:rsidRPr="00E007F1" w:rsidRDefault="00881E61"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25.8% of adults</w:t>
      </w:r>
      <w:r w:rsidR="006D6D59" w:rsidRPr="00E007F1">
        <w:rPr>
          <w:rFonts w:ascii="Arial" w:hAnsi="Arial" w:cs="Arial"/>
          <w:sz w:val="22"/>
          <w:szCs w:val="22"/>
        </w:rPr>
        <w:t xml:space="preserve"> in </w:t>
      </w:r>
      <w:r w:rsidR="00720F7C" w:rsidRPr="00E007F1">
        <w:rPr>
          <w:rFonts w:ascii="Arial" w:hAnsi="Arial" w:cs="Arial"/>
          <w:sz w:val="22"/>
          <w:szCs w:val="22"/>
        </w:rPr>
        <w:t xml:space="preserve">the </w:t>
      </w:r>
      <w:r w:rsidR="006D6D59" w:rsidRPr="00E007F1">
        <w:rPr>
          <w:rFonts w:ascii="Arial" w:hAnsi="Arial" w:cs="Arial"/>
          <w:sz w:val="22"/>
          <w:szCs w:val="22"/>
        </w:rPr>
        <w:t>Chichester</w:t>
      </w:r>
      <w:r w:rsidR="00FB5407" w:rsidRPr="00E007F1">
        <w:rPr>
          <w:rFonts w:ascii="Arial" w:hAnsi="Arial" w:cs="Arial"/>
          <w:sz w:val="22"/>
          <w:szCs w:val="22"/>
        </w:rPr>
        <w:t xml:space="preserve"> District</w:t>
      </w:r>
      <w:r w:rsidR="006D6D59" w:rsidRPr="00E007F1">
        <w:rPr>
          <w:rFonts w:ascii="Arial" w:hAnsi="Arial" w:cs="Arial"/>
          <w:sz w:val="22"/>
          <w:szCs w:val="22"/>
        </w:rPr>
        <w:t xml:space="preserve"> are inactive</w:t>
      </w:r>
      <w:r w:rsidR="00F0518A" w:rsidRPr="00E007F1">
        <w:rPr>
          <w:rFonts w:ascii="Arial" w:hAnsi="Arial" w:cs="Arial"/>
          <w:vertAlign w:val="superscript"/>
        </w:rPr>
        <w:footnoteReference w:id="6"/>
      </w:r>
      <w:r w:rsidR="00716CDC" w:rsidRPr="00E007F1">
        <w:rPr>
          <w:rFonts w:ascii="Arial" w:hAnsi="Arial" w:cs="Arial"/>
          <w:sz w:val="22"/>
          <w:szCs w:val="22"/>
          <w:vertAlign w:val="superscript"/>
        </w:rPr>
        <w:t>;</w:t>
      </w:r>
      <w:r w:rsidR="00716CDC" w:rsidRPr="00E007F1">
        <w:rPr>
          <w:rFonts w:ascii="Arial" w:hAnsi="Arial" w:cs="Arial"/>
          <w:sz w:val="22"/>
          <w:szCs w:val="22"/>
        </w:rPr>
        <w:t xml:space="preserve"> this is </w:t>
      </w:r>
      <w:r w:rsidR="00D20676" w:rsidRPr="00E007F1">
        <w:rPr>
          <w:rFonts w:ascii="Arial" w:hAnsi="Arial" w:cs="Arial"/>
          <w:sz w:val="22"/>
          <w:szCs w:val="22"/>
        </w:rPr>
        <w:t>higher than for the West Sussex region (24%) but comparable with the England average</w:t>
      </w:r>
      <w:r w:rsidR="0089616E" w:rsidRPr="00E007F1">
        <w:rPr>
          <w:rFonts w:ascii="Arial" w:hAnsi="Arial" w:cs="Arial"/>
          <w:sz w:val="22"/>
          <w:szCs w:val="22"/>
        </w:rPr>
        <w:t xml:space="preserve"> (25.8%)</w:t>
      </w:r>
      <w:r w:rsidR="00D20676" w:rsidRPr="00E007F1">
        <w:rPr>
          <w:rFonts w:ascii="Arial" w:hAnsi="Arial" w:cs="Arial"/>
          <w:sz w:val="22"/>
          <w:szCs w:val="22"/>
        </w:rPr>
        <w:t>.</w:t>
      </w:r>
      <w:r w:rsidR="005D55B2" w:rsidRPr="00E007F1">
        <w:rPr>
          <w:rFonts w:ascii="Arial" w:hAnsi="Arial" w:cs="Arial"/>
          <w:sz w:val="22"/>
          <w:szCs w:val="22"/>
        </w:rPr>
        <w:t xml:space="preserve"> </w:t>
      </w:r>
      <w:r w:rsidR="00DF21D7" w:rsidRPr="00E007F1">
        <w:rPr>
          <w:rFonts w:ascii="Arial" w:hAnsi="Arial" w:cs="Arial"/>
          <w:sz w:val="22"/>
          <w:szCs w:val="22"/>
        </w:rPr>
        <w:t>Inactivity levels of adults in</w:t>
      </w:r>
      <w:r w:rsidR="00720F7C" w:rsidRPr="00E007F1">
        <w:rPr>
          <w:rFonts w:ascii="Arial" w:hAnsi="Arial" w:cs="Arial"/>
          <w:sz w:val="22"/>
          <w:szCs w:val="22"/>
        </w:rPr>
        <w:t xml:space="preserve"> the</w:t>
      </w:r>
      <w:r w:rsidR="00DF21D7" w:rsidRPr="00E007F1">
        <w:rPr>
          <w:rFonts w:ascii="Arial" w:hAnsi="Arial" w:cs="Arial"/>
          <w:sz w:val="22"/>
          <w:szCs w:val="22"/>
        </w:rPr>
        <w:t xml:space="preserve"> Chichester </w:t>
      </w:r>
      <w:r w:rsidR="00720F7C" w:rsidRPr="00E007F1">
        <w:rPr>
          <w:rFonts w:ascii="Arial" w:hAnsi="Arial" w:cs="Arial"/>
          <w:sz w:val="22"/>
          <w:szCs w:val="22"/>
        </w:rPr>
        <w:t xml:space="preserve">District </w:t>
      </w:r>
      <w:r w:rsidR="00DF21D7" w:rsidRPr="00E007F1">
        <w:rPr>
          <w:rFonts w:ascii="Arial" w:hAnsi="Arial" w:cs="Arial"/>
          <w:sz w:val="22"/>
          <w:szCs w:val="22"/>
        </w:rPr>
        <w:t>had been significantly higher in 2019/20 at 30</w:t>
      </w:r>
      <w:r w:rsidR="00387D28" w:rsidRPr="00E007F1">
        <w:rPr>
          <w:rFonts w:ascii="Arial" w:hAnsi="Arial" w:cs="Arial"/>
          <w:sz w:val="22"/>
          <w:szCs w:val="22"/>
        </w:rPr>
        <w:t xml:space="preserve">.2%, then reduced down to 19.6% during the Covid Pandemic, but appear to be </w:t>
      </w:r>
      <w:r w:rsidR="0089616E" w:rsidRPr="00E007F1">
        <w:rPr>
          <w:rFonts w:ascii="Arial" w:hAnsi="Arial" w:cs="Arial"/>
          <w:sz w:val="22"/>
          <w:szCs w:val="22"/>
        </w:rPr>
        <w:t>beginning to rise again.</w:t>
      </w:r>
    </w:p>
    <w:p w14:paraId="5EC82BA5" w14:textId="17CA6025" w:rsidR="00AF4A1F" w:rsidRPr="00E007F1" w:rsidRDefault="00AF4A1F"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 xml:space="preserve">Only 9.2% of adults in </w:t>
      </w:r>
      <w:r w:rsidR="00AB259A" w:rsidRPr="00E007F1">
        <w:rPr>
          <w:rFonts w:ascii="Arial" w:hAnsi="Arial" w:cs="Arial"/>
          <w:sz w:val="22"/>
          <w:szCs w:val="22"/>
        </w:rPr>
        <w:t xml:space="preserve">the </w:t>
      </w:r>
      <w:r w:rsidRPr="00E007F1">
        <w:rPr>
          <w:rFonts w:ascii="Arial" w:hAnsi="Arial" w:cs="Arial"/>
          <w:sz w:val="22"/>
          <w:szCs w:val="22"/>
        </w:rPr>
        <w:t xml:space="preserve">Chichester </w:t>
      </w:r>
      <w:r w:rsidR="00AB259A" w:rsidRPr="00E007F1">
        <w:rPr>
          <w:rFonts w:ascii="Arial" w:hAnsi="Arial" w:cs="Arial"/>
          <w:sz w:val="22"/>
          <w:szCs w:val="22"/>
        </w:rPr>
        <w:t xml:space="preserve">District </w:t>
      </w:r>
      <w:r w:rsidRPr="00E007F1">
        <w:rPr>
          <w:rFonts w:ascii="Arial" w:hAnsi="Arial" w:cs="Arial"/>
          <w:sz w:val="22"/>
          <w:szCs w:val="22"/>
        </w:rPr>
        <w:t>are fairly active</w:t>
      </w:r>
      <w:r w:rsidR="00317E08" w:rsidRPr="00E007F1">
        <w:rPr>
          <w:rFonts w:ascii="Arial" w:hAnsi="Arial" w:cs="Arial"/>
          <w:sz w:val="22"/>
          <w:szCs w:val="22"/>
        </w:rPr>
        <w:t>; this is lower than</w:t>
      </w:r>
      <w:r w:rsidR="00DA3A6C" w:rsidRPr="00E007F1">
        <w:rPr>
          <w:rFonts w:ascii="Arial" w:hAnsi="Arial" w:cs="Arial"/>
          <w:sz w:val="22"/>
          <w:szCs w:val="22"/>
        </w:rPr>
        <w:t xml:space="preserve"> </w:t>
      </w:r>
      <w:r w:rsidR="0036439A" w:rsidRPr="00E007F1">
        <w:rPr>
          <w:rFonts w:ascii="Arial" w:hAnsi="Arial" w:cs="Arial"/>
          <w:sz w:val="22"/>
          <w:szCs w:val="22"/>
        </w:rPr>
        <w:t xml:space="preserve">both regional </w:t>
      </w:r>
      <w:r w:rsidR="00DF65A9" w:rsidRPr="00E007F1">
        <w:rPr>
          <w:rFonts w:ascii="Arial" w:hAnsi="Arial" w:cs="Arial"/>
          <w:sz w:val="22"/>
          <w:szCs w:val="22"/>
        </w:rPr>
        <w:t xml:space="preserve">(11.2%) </w:t>
      </w:r>
      <w:r w:rsidR="0036439A" w:rsidRPr="00E007F1">
        <w:rPr>
          <w:rFonts w:ascii="Arial" w:hAnsi="Arial" w:cs="Arial"/>
          <w:sz w:val="22"/>
          <w:szCs w:val="22"/>
        </w:rPr>
        <w:t>and national</w:t>
      </w:r>
      <w:r w:rsidR="00DF65A9" w:rsidRPr="00E007F1">
        <w:rPr>
          <w:rFonts w:ascii="Arial" w:hAnsi="Arial" w:cs="Arial"/>
          <w:sz w:val="22"/>
          <w:szCs w:val="22"/>
        </w:rPr>
        <w:t xml:space="preserve"> (11.1%)</w:t>
      </w:r>
      <w:r w:rsidR="0036439A" w:rsidRPr="00E007F1">
        <w:rPr>
          <w:rFonts w:ascii="Arial" w:hAnsi="Arial" w:cs="Arial"/>
          <w:sz w:val="22"/>
          <w:szCs w:val="22"/>
        </w:rPr>
        <w:t xml:space="preserve"> averages.</w:t>
      </w:r>
      <w:r w:rsidR="0002146B" w:rsidRPr="00E007F1">
        <w:rPr>
          <w:rFonts w:ascii="Arial" w:hAnsi="Arial" w:cs="Arial"/>
          <w:sz w:val="22"/>
          <w:szCs w:val="22"/>
        </w:rPr>
        <w:t xml:space="preserve"> However, </w:t>
      </w:r>
      <w:r w:rsidR="00A85FAD" w:rsidRPr="00E007F1">
        <w:rPr>
          <w:rFonts w:ascii="Arial" w:hAnsi="Arial" w:cs="Arial"/>
          <w:sz w:val="22"/>
          <w:szCs w:val="22"/>
        </w:rPr>
        <w:t>the percentage of adults</w:t>
      </w:r>
      <w:r w:rsidR="002E6FF7" w:rsidRPr="00E007F1">
        <w:rPr>
          <w:rFonts w:ascii="Arial" w:hAnsi="Arial" w:cs="Arial"/>
          <w:sz w:val="22"/>
          <w:szCs w:val="22"/>
        </w:rPr>
        <w:t xml:space="preserve"> in </w:t>
      </w:r>
      <w:r w:rsidR="00AB259A" w:rsidRPr="00E007F1">
        <w:rPr>
          <w:rFonts w:ascii="Arial" w:hAnsi="Arial" w:cs="Arial"/>
          <w:sz w:val="22"/>
          <w:szCs w:val="22"/>
        </w:rPr>
        <w:t xml:space="preserve">the </w:t>
      </w:r>
      <w:r w:rsidR="002E6FF7" w:rsidRPr="00E007F1">
        <w:rPr>
          <w:rFonts w:ascii="Arial" w:hAnsi="Arial" w:cs="Arial"/>
          <w:sz w:val="22"/>
          <w:szCs w:val="22"/>
        </w:rPr>
        <w:t>Chichester</w:t>
      </w:r>
      <w:r w:rsidR="00AB259A" w:rsidRPr="00E007F1">
        <w:rPr>
          <w:rFonts w:ascii="Arial" w:hAnsi="Arial" w:cs="Arial"/>
          <w:sz w:val="22"/>
          <w:szCs w:val="22"/>
        </w:rPr>
        <w:t xml:space="preserve"> District</w:t>
      </w:r>
      <w:r w:rsidR="00A85FAD" w:rsidRPr="00E007F1">
        <w:rPr>
          <w:rFonts w:ascii="Arial" w:hAnsi="Arial" w:cs="Arial"/>
          <w:sz w:val="22"/>
          <w:szCs w:val="22"/>
        </w:rPr>
        <w:t xml:space="preserve"> who are active and participate in at least 150 minutes of exercise a week</w:t>
      </w:r>
      <w:r w:rsidR="002E6FF7" w:rsidRPr="00E007F1">
        <w:rPr>
          <w:rFonts w:ascii="Arial" w:hAnsi="Arial" w:cs="Arial"/>
          <w:sz w:val="22"/>
          <w:szCs w:val="22"/>
        </w:rPr>
        <w:t xml:space="preserve"> is comparable to the West Sussex region </w:t>
      </w:r>
      <w:r w:rsidR="00E67F06" w:rsidRPr="00E007F1">
        <w:rPr>
          <w:rFonts w:ascii="Arial" w:hAnsi="Arial" w:cs="Arial"/>
          <w:sz w:val="22"/>
          <w:szCs w:val="22"/>
        </w:rPr>
        <w:t>and</w:t>
      </w:r>
      <w:r w:rsidR="002E6FF7" w:rsidRPr="00E007F1">
        <w:rPr>
          <w:rFonts w:ascii="Arial" w:hAnsi="Arial" w:cs="Arial"/>
          <w:sz w:val="22"/>
          <w:szCs w:val="22"/>
        </w:rPr>
        <w:t xml:space="preserve"> better than the national average.</w:t>
      </w:r>
    </w:p>
    <w:p w14:paraId="1B051620" w14:textId="3E8B3301" w:rsidR="00744E05" w:rsidRPr="00E007F1" w:rsidRDefault="004C4BA3"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 xml:space="preserve">Activity levels for children and young people </w:t>
      </w:r>
      <w:r w:rsidR="00D92246" w:rsidRPr="00E007F1">
        <w:rPr>
          <w:rFonts w:ascii="Arial" w:hAnsi="Arial" w:cs="Arial"/>
          <w:sz w:val="22"/>
          <w:szCs w:val="22"/>
        </w:rPr>
        <w:t>in</w:t>
      </w:r>
      <w:r w:rsidR="00AB259A" w:rsidRPr="00E007F1">
        <w:rPr>
          <w:rFonts w:ascii="Arial" w:hAnsi="Arial" w:cs="Arial"/>
          <w:sz w:val="22"/>
          <w:szCs w:val="22"/>
        </w:rPr>
        <w:t xml:space="preserve"> the</w:t>
      </w:r>
      <w:r w:rsidR="00D92246" w:rsidRPr="00E007F1">
        <w:rPr>
          <w:rFonts w:ascii="Arial" w:hAnsi="Arial" w:cs="Arial"/>
          <w:sz w:val="22"/>
          <w:szCs w:val="22"/>
        </w:rPr>
        <w:t xml:space="preserve"> Chichester </w:t>
      </w:r>
      <w:r w:rsidR="00AB259A" w:rsidRPr="00E007F1">
        <w:rPr>
          <w:rFonts w:ascii="Arial" w:hAnsi="Arial" w:cs="Arial"/>
          <w:sz w:val="22"/>
          <w:szCs w:val="22"/>
        </w:rPr>
        <w:t xml:space="preserve">District </w:t>
      </w:r>
      <w:r w:rsidR="00D92246" w:rsidRPr="00E007F1">
        <w:rPr>
          <w:rFonts w:ascii="Arial" w:hAnsi="Arial" w:cs="Arial"/>
          <w:sz w:val="22"/>
          <w:szCs w:val="22"/>
        </w:rPr>
        <w:t xml:space="preserve">are very positive with </w:t>
      </w:r>
      <w:r w:rsidR="00E967C9" w:rsidRPr="00E007F1">
        <w:rPr>
          <w:rFonts w:ascii="Arial" w:hAnsi="Arial" w:cs="Arial"/>
          <w:sz w:val="22"/>
          <w:szCs w:val="22"/>
        </w:rPr>
        <w:t xml:space="preserve">only 18% less active (less than 30 minutes of exercise a day); this is </w:t>
      </w:r>
      <w:r w:rsidR="00483C7E" w:rsidRPr="00E007F1">
        <w:rPr>
          <w:rFonts w:ascii="Arial" w:hAnsi="Arial" w:cs="Arial"/>
          <w:sz w:val="22"/>
          <w:szCs w:val="22"/>
        </w:rPr>
        <w:t>significantly lower than for region</w:t>
      </w:r>
      <w:r w:rsidR="0040671A" w:rsidRPr="00E007F1">
        <w:rPr>
          <w:rFonts w:ascii="Arial" w:hAnsi="Arial" w:cs="Arial"/>
          <w:sz w:val="22"/>
          <w:szCs w:val="22"/>
        </w:rPr>
        <w:t>al</w:t>
      </w:r>
      <w:r w:rsidR="00483C7E" w:rsidRPr="00E007F1">
        <w:rPr>
          <w:rFonts w:ascii="Arial" w:hAnsi="Arial" w:cs="Arial"/>
          <w:sz w:val="22"/>
          <w:szCs w:val="22"/>
        </w:rPr>
        <w:t xml:space="preserve"> (26%) and national (31%) averages</w:t>
      </w:r>
      <w:r w:rsidR="0040671A" w:rsidRPr="00E007F1">
        <w:rPr>
          <w:rFonts w:ascii="Arial" w:hAnsi="Arial" w:cs="Arial"/>
          <w:vertAlign w:val="superscript"/>
        </w:rPr>
        <w:footnoteReference w:id="7"/>
      </w:r>
      <w:r w:rsidR="00A03FB0" w:rsidRPr="00E007F1">
        <w:rPr>
          <w:rFonts w:ascii="Arial" w:hAnsi="Arial" w:cs="Arial"/>
          <w:sz w:val="22"/>
          <w:szCs w:val="22"/>
        </w:rPr>
        <w:t>. It should be noted however</w:t>
      </w:r>
      <w:r w:rsidR="00A9645E" w:rsidRPr="00E007F1">
        <w:rPr>
          <w:rFonts w:ascii="Arial" w:hAnsi="Arial" w:cs="Arial"/>
          <w:sz w:val="22"/>
          <w:szCs w:val="22"/>
        </w:rPr>
        <w:t xml:space="preserve"> that no data for Chichester </w:t>
      </w:r>
      <w:r w:rsidR="00E44D77" w:rsidRPr="00E007F1">
        <w:rPr>
          <w:rFonts w:ascii="Arial" w:hAnsi="Arial" w:cs="Arial"/>
          <w:sz w:val="22"/>
          <w:szCs w:val="22"/>
        </w:rPr>
        <w:t>is available after 2019/20.</w:t>
      </w:r>
    </w:p>
    <w:p w14:paraId="5DF17282" w14:textId="29ED0522" w:rsidR="00F575A1" w:rsidRPr="00E007F1" w:rsidRDefault="00EB56A5"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22.5% of reception pupils (4/5 years)</w:t>
      </w:r>
      <w:r w:rsidR="000C3FE9" w:rsidRPr="00E007F1">
        <w:rPr>
          <w:rFonts w:ascii="Arial" w:hAnsi="Arial" w:cs="Arial"/>
          <w:sz w:val="22"/>
          <w:szCs w:val="22"/>
        </w:rPr>
        <w:t xml:space="preserve"> in </w:t>
      </w:r>
      <w:r w:rsidR="00796F7E" w:rsidRPr="00E007F1">
        <w:rPr>
          <w:rFonts w:ascii="Arial" w:hAnsi="Arial" w:cs="Arial"/>
          <w:sz w:val="22"/>
          <w:szCs w:val="22"/>
        </w:rPr>
        <w:t xml:space="preserve">the </w:t>
      </w:r>
      <w:r w:rsidR="000C3FE9" w:rsidRPr="00E007F1">
        <w:rPr>
          <w:rFonts w:ascii="Arial" w:hAnsi="Arial" w:cs="Arial"/>
          <w:sz w:val="22"/>
          <w:szCs w:val="22"/>
        </w:rPr>
        <w:t xml:space="preserve">Chichester </w:t>
      </w:r>
      <w:r w:rsidR="00796F7E" w:rsidRPr="00E007F1">
        <w:rPr>
          <w:rFonts w:ascii="Arial" w:hAnsi="Arial" w:cs="Arial"/>
          <w:sz w:val="22"/>
          <w:szCs w:val="22"/>
        </w:rPr>
        <w:t xml:space="preserve">District </w:t>
      </w:r>
      <w:r w:rsidR="000C3FE9" w:rsidRPr="00E007F1">
        <w:rPr>
          <w:rFonts w:ascii="Arial" w:hAnsi="Arial" w:cs="Arial"/>
          <w:sz w:val="22"/>
          <w:szCs w:val="22"/>
        </w:rPr>
        <w:t>are classified as overweight</w:t>
      </w:r>
      <w:r w:rsidR="000E09EE" w:rsidRPr="00E007F1">
        <w:rPr>
          <w:rFonts w:ascii="Arial" w:hAnsi="Arial" w:cs="Arial"/>
          <w:sz w:val="22"/>
          <w:szCs w:val="22"/>
        </w:rPr>
        <w:t>/obese</w:t>
      </w:r>
      <w:r w:rsidR="001D322C" w:rsidRPr="00E007F1">
        <w:rPr>
          <w:rFonts w:ascii="Arial" w:hAnsi="Arial" w:cs="Arial"/>
          <w:vertAlign w:val="superscript"/>
        </w:rPr>
        <w:footnoteReference w:id="8"/>
      </w:r>
      <w:r w:rsidR="009B6832" w:rsidRPr="00E007F1">
        <w:rPr>
          <w:rFonts w:ascii="Arial" w:hAnsi="Arial" w:cs="Arial"/>
          <w:sz w:val="22"/>
          <w:szCs w:val="22"/>
        </w:rPr>
        <w:t xml:space="preserve">. This is comparable to the England average. By the time </w:t>
      </w:r>
      <w:r w:rsidR="003B3BE7" w:rsidRPr="00E007F1">
        <w:rPr>
          <w:rFonts w:ascii="Arial" w:hAnsi="Arial" w:cs="Arial"/>
          <w:sz w:val="22"/>
          <w:szCs w:val="22"/>
        </w:rPr>
        <w:t>pupils reach Year 6 (10/11 years)</w:t>
      </w:r>
      <w:r w:rsidR="000E09EE" w:rsidRPr="00E007F1">
        <w:rPr>
          <w:rFonts w:ascii="Arial" w:hAnsi="Arial" w:cs="Arial"/>
          <w:sz w:val="22"/>
          <w:szCs w:val="22"/>
        </w:rPr>
        <w:t>, 36.3% are classified as overweight/obese</w:t>
      </w:r>
      <w:r w:rsidR="001D322C" w:rsidRPr="00E007F1">
        <w:rPr>
          <w:rFonts w:ascii="Arial" w:hAnsi="Arial" w:cs="Arial"/>
          <w:sz w:val="22"/>
          <w:szCs w:val="22"/>
        </w:rPr>
        <w:t>.</w:t>
      </w:r>
      <w:r w:rsidR="002654ED" w:rsidRPr="00E007F1">
        <w:rPr>
          <w:rFonts w:ascii="Arial" w:hAnsi="Arial" w:cs="Arial"/>
          <w:sz w:val="22"/>
          <w:szCs w:val="22"/>
        </w:rPr>
        <w:t xml:space="preserve"> This is better than the England average of 37.8%.</w:t>
      </w:r>
    </w:p>
    <w:p w14:paraId="22227C0B" w14:textId="3A8BE04A" w:rsidR="004C36AD" w:rsidRPr="00E007F1" w:rsidRDefault="009A1FC4"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 xml:space="preserve">Chichester </w:t>
      </w:r>
      <w:r w:rsidR="00796F7E" w:rsidRPr="00E007F1">
        <w:rPr>
          <w:rFonts w:ascii="Arial" w:hAnsi="Arial" w:cs="Arial"/>
          <w:sz w:val="22"/>
          <w:szCs w:val="22"/>
        </w:rPr>
        <w:t>D</w:t>
      </w:r>
      <w:r w:rsidR="00580A26" w:rsidRPr="00E007F1">
        <w:rPr>
          <w:rFonts w:ascii="Arial" w:hAnsi="Arial" w:cs="Arial"/>
          <w:sz w:val="22"/>
          <w:szCs w:val="22"/>
        </w:rPr>
        <w:t>istrict is the least densely populated of the South East’s 64 local authority areas</w:t>
      </w:r>
      <w:r w:rsidR="00F71704" w:rsidRPr="00E007F1">
        <w:rPr>
          <w:rFonts w:ascii="Arial" w:hAnsi="Arial" w:cs="Arial"/>
          <w:sz w:val="22"/>
          <w:szCs w:val="22"/>
        </w:rPr>
        <w:t>. This reflects the rural nature of the district</w:t>
      </w:r>
      <w:r w:rsidR="005C47A8" w:rsidRPr="00E007F1">
        <w:rPr>
          <w:rFonts w:ascii="Arial" w:hAnsi="Arial" w:cs="Arial"/>
          <w:sz w:val="22"/>
          <w:szCs w:val="22"/>
        </w:rPr>
        <w:t>. 67% of the district is also located within the South Downs National Park</w:t>
      </w:r>
      <w:r w:rsidR="00434E01" w:rsidRPr="00E007F1">
        <w:rPr>
          <w:rFonts w:ascii="Arial" w:hAnsi="Arial" w:cs="Arial"/>
          <w:sz w:val="22"/>
          <w:szCs w:val="22"/>
        </w:rPr>
        <w:t xml:space="preserve"> where additional constraints are placed upon new development.</w:t>
      </w:r>
    </w:p>
    <w:p w14:paraId="22921318" w14:textId="4AE9ABE3" w:rsidR="00B7311C" w:rsidRPr="00E007F1" w:rsidRDefault="0058253B"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Approximately</w:t>
      </w:r>
      <w:r w:rsidR="00B7311C" w:rsidRPr="00E007F1">
        <w:rPr>
          <w:rFonts w:ascii="Arial" w:hAnsi="Arial" w:cs="Arial"/>
          <w:sz w:val="22"/>
          <w:szCs w:val="22"/>
        </w:rPr>
        <w:t xml:space="preserve"> 1</w:t>
      </w:r>
      <w:r w:rsidR="00AA7268" w:rsidRPr="00E007F1">
        <w:rPr>
          <w:rFonts w:ascii="Arial" w:hAnsi="Arial" w:cs="Arial"/>
          <w:sz w:val="22"/>
          <w:szCs w:val="22"/>
        </w:rPr>
        <w:t>3</w:t>
      </w:r>
      <w:r w:rsidR="00B7311C" w:rsidRPr="00E007F1">
        <w:rPr>
          <w:rFonts w:ascii="Arial" w:hAnsi="Arial" w:cs="Arial"/>
          <w:sz w:val="22"/>
          <w:szCs w:val="22"/>
        </w:rPr>
        <w:t>%</w:t>
      </w:r>
      <w:r w:rsidR="00B7311C" w:rsidRPr="00E007F1">
        <w:rPr>
          <w:rFonts w:ascii="Arial" w:hAnsi="Arial" w:cs="Arial"/>
          <w:vertAlign w:val="superscript"/>
        </w:rPr>
        <w:footnoteReference w:id="9"/>
      </w:r>
      <w:r w:rsidR="00B7311C" w:rsidRPr="00E007F1">
        <w:rPr>
          <w:rFonts w:ascii="Arial" w:hAnsi="Arial" w:cs="Arial"/>
          <w:sz w:val="22"/>
          <w:szCs w:val="22"/>
        </w:rPr>
        <w:t xml:space="preserve"> </w:t>
      </w:r>
      <w:r w:rsidRPr="00E007F1">
        <w:rPr>
          <w:rFonts w:ascii="Arial" w:hAnsi="Arial" w:cs="Arial"/>
          <w:sz w:val="22"/>
          <w:szCs w:val="22"/>
        </w:rPr>
        <w:t>of households in</w:t>
      </w:r>
      <w:r w:rsidR="0006217E" w:rsidRPr="00E007F1">
        <w:rPr>
          <w:rFonts w:ascii="Arial" w:hAnsi="Arial" w:cs="Arial"/>
          <w:sz w:val="22"/>
          <w:szCs w:val="22"/>
        </w:rPr>
        <w:t xml:space="preserve"> the</w:t>
      </w:r>
      <w:r w:rsidRPr="00E007F1">
        <w:rPr>
          <w:rFonts w:ascii="Arial" w:hAnsi="Arial" w:cs="Arial"/>
          <w:sz w:val="22"/>
          <w:szCs w:val="22"/>
        </w:rPr>
        <w:t xml:space="preserve"> Chichester District have no access to a car</w:t>
      </w:r>
      <w:r w:rsidR="00B02C14" w:rsidRPr="00E007F1">
        <w:rPr>
          <w:rFonts w:ascii="Arial" w:hAnsi="Arial" w:cs="Arial"/>
          <w:sz w:val="22"/>
          <w:szCs w:val="22"/>
        </w:rPr>
        <w:t>. This is lower than for West Sussex (</w:t>
      </w:r>
      <w:r w:rsidR="006A75D0" w:rsidRPr="00E007F1">
        <w:rPr>
          <w:rFonts w:ascii="Arial" w:hAnsi="Arial" w:cs="Arial"/>
          <w:sz w:val="22"/>
          <w:szCs w:val="22"/>
        </w:rPr>
        <w:t>16%) and England averages (2</w:t>
      </w:r>
      <w:r w:rsidR="003578B3" w:rsidRPr="00E007F1">
        <w:rPr>
          <w:rFonts w:ascii="Arial" w:hAnsi="Arial" w:cs="Arial"/>
          <w:sz w:val="22"/>
          <w:szCs w:val="22"/>
        </w:rPr>
        <w:t>3</w:t>
      </w:r>
      <w:r w:rsidR="006A75D0" w:rsidRPr="00E007F1">
        <w:rPr>
          <w:rFonts w:ascii="Arial" w:hAnsi="Arial" w:cs="Arial"/>
          <w:sz w:val="22"/>
          <w:szCs w:val="22"/>
        </w:rPr>
        <w:t>%</w:t>
      </w:r>
      <w:r w:rsidR="00522570" w:rsidRPr="00E007F1">
        <w:rPr>
          <w:rFonts w:ascii="Arial" w:hAnsi="Arial" w:cs="Arial"/>
          <w:sz w:val="22"/>
          <w:szCs w:val="22"/>
        </w:rPr>
        <w:t>)</w:t>
      </w:r>
      <w:r w:rsidR="00782DD8" w:rsidRPr="00E007F1">
        <w:rPr>
          <w:rFonts w:ascii="Arial" w:hAnsi="Arial" w:cs="Arial"/>
          <w:sz w:val="22"/>
          <w:szCs w:val="22"/>
        </w:rPr>
        <w:t>.</w:t>
      </w:r>
      <w:r w:rsidR="00522570" w:rsidRPr="00E007F1">
        <w:rPr>
          <w:rFonts w:ascii="Arial" w:hAnsi="Arial" w:cs="Arial"/>
          <w:sz w:val="22"/>
          <w:szCs w:val="22"/>
        </w:rPr>
        <w:t xml:space="preserve"> However, for those without a vehicle</w:t>
      </w:r>
      <w:r w:rsidR="00782DD8" w:rsidRPr="00E007F1">
        <w:rPr>
          <w:rFonts w:ascii="Arial" w:hAnsi="Arial" w:cs="Arial"/>
          <w:sz w:val="22"/>
          <w:szCs w:val="22"/>
        </w:rPr>
        <w:t xml:space="preserve">, access to services is a challenge, particularly if living in rural areas </w:t>
      </w:r>
      <w:r w:rsidR="0007719E" w:rsidRPr="00E007F1">
        <w:rPr>
          <w:rFonts w:ascii="Arial" w:hAnsi="Arial" w:cs="Arial"/>
          <w:sz w:val="22"/>
          <w:szCs w:val="22"/>
        </w:rPr>
        <w:t>outside of the East West Corridor</w:t>
      </w:r>
      <w:r w:rsidR="00365C1C" w:rsidRPr="00E007F1">
        <w:rPr>
          <w:rFonts w:ascii="Arial" w:hAnsi="Arial" w:cs="Arial"/>
          <w:sz w:val="22"/>
          <w:szCs w:val="22"/>
        </w:rPr>
        <w:t xml:space="preserve"> sub</w:t>
      </w:r>
      <w:r w:rsidR="00E26061" w:rsidRPr="00E007F1">
        <w:rPr>
          <w:rFonts w:ascii="Arial" w:hAnsi="Arial" w:cs="Arial"/>
          <w:sz w:val="22"/>
          <w:szCs w:val="22"/>
        </w:rPr>
        <w:t xml:space="preserve"> area</w:t>
      </w:r>
      <w:r w:rsidR="00C36916" w:rsidRPr="00E007F1">
        <w:rPr>
          <w:rFonts w:ascii="Arial" w:hAnsi="Arial" w:cs="Arial"/>
          <w:sz w:val="22"/>
          <w:szCs w:val="22"/>
        </w:rPr>
        <w:t xml:space="preserve"> </w:t>
      </w:r>
      <w:r w:rsidR="000625CB" w:rsidRPr="00E007F1">
        <w:rPr>
          <w:rFonts w:ascii="Arial" w:hAnsi="Arial" w:cs="Arial"/>
          <w:sz w:val="22"/>
          <w:szCs w:val="22"/>
        </w:rPr>
        <w:t>o</w:t>
      </w:r>
      <w:r w:rsidR="00C36916" w:rsidRPr="00E007F1">
        <w:rPr>
          <w:rFonts w:ascii="Arial" w:hAnsi="Arial" w:cs="Arial"/>
          <w:sz w:val="22"/>
          <w:szCs w:val="22"/>
        </w:rPr>
        <w:t>f the Chichester District Council Local Plan</w:t>
      </w:r>
      <w:r w:rsidR="0007719E" w:rsidRPr="00E007F1">
        <w:rPr>
          <w:rFonts w:ascii="Arial" w:hAnsi="Arial" w:cs="Arial"/>
          <w:sz w:val="22"/>
          <w:szCs w:val="22"/>
        </w:rPr>
        <w:t>.</w:t>
      </w:r>
    </w:p>
    <w:p w14:paraId="72AE72AD" w14:textId="44DA80C5" w:rsidR="00DC0D6E" w:rsidRPr="00E007F1" w:rsidRDefault="00FD5BE3"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Residents</w:t>
      </w:r>
      <w:r w:rsidR="007F7ECE" w:rsidRPr="00E007F1">
        <w:rPr>
          <w:rFonts w:ascii="Arial" w:hAnsi="Arial" w:cs="Arial"/>
          <w:sz w:val="22"/>
          <w:szCs w:val="22"/>
        </w:rPr>
        <w:t xml:space="preserve"> of the district have good life expectanc</w:t>
      </w:r>
      <w:r w:rsidR="00267B5B" w:rsidRPr="00E007F1">
        <w:rPr>
          <w:rFonts w:ascii="Arial" w:hAnsi="Arial" w:cs="Arial"/>
          <w:sz w:val="22"/>
          <w:szCs w:val="22"/>
        </w:rPr>
        <w:t>y; for males this is 80.1 years and 84.5 years for females</w:t>
      </w:r>
      <w:r w:rsidR="00E54359" w:rsidRPr="00E007F1">
        <w:rPr>
          <w:rFonts w:ascii="Arial" w:hAnsi="Arial" w:cs="Arial"/>
          <w:sz w:val="22"/>
          <w:szCs w:val="22"/>
        </w:rPr>
        <w:t>. This is in line with South East averages and slightly higher than th</w:t>
      </w:r>
      <w:r w:rsidR="00834AEF" w:rsidRPr="00E007F1">
        <w:rPr>
          <w:rFonts w:ascii="Arial" w:hAnsi="Arial" w:cs="Arial"/>
          <w:sz w:val="22"/>
          <w:szCs w:val="22"/>
        </w:rPr>
        <w:t>e</w:t>
      </w:r>
      <w:r w:rsidR="00E54359" w:rsidRPr="00E007F1">
        <w:rPr>
          <w:rFonts w:ascii="Arial" w:hAnsi="Arial" w:cs="Arial"/>
          <w:sz w:val="22"/>
          <w:szCs w:val="22"/>
        </w:rPr>
        <w:t xml:space="preserve"> national averages</w:t>
      </w:r>
      <w:r w:rsidR="00834AEF" w:rsidRPr="00E007F1">
        <w:rPr>
          <w:rFonts w:ascii="Arial" w:hAnsi="Arial" w:cs="Arial"/>
          <w:vertAlign w:val="superscript"/>
        </w:rPr>
        <w:footnoteReference w:id="10"/>
      </w:r>
      <w:r w:rsidR="004C36AD" w:rsidRPr="00E007F1">
        <w:rPr>
          <w:rFonts w:ascii="Arial" w:hAnsi="Arial" w:cs="Arial"/>
          <w:sz w:val="22"/>
          <w:szCs w:val="22"/>
          <w:vertAlign w:val="superscript"/>
        </w:rPr>
        <w:t>.</w:t>
      </w:r>
    </w:p>
    <w:p w14:paraId="145F833E" w14:textId="493AD8A5" w:rsidR="00972E0F" w:rsidRPr="00E007F1" w:rsidRDefault="00782B6A"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Chichester is a prosperous area but income and health inequalities do exist</w:t>
      </w:r>
      <w:r w:rsidR="00126760" w:rsidRPr="00E007F1">
        <w:rPr>
          <w:rFonts w:ascii="Arial" w:hAnsi="Arial" w:cs="Arial"/>
          <w:sz w:val="22"/>
          <w:szCs w:val="22"/>
        </w:rPr>
        <w:t>.</w:t>
      </w:r>
      <w:r w:rsidR="00EC4C57" w:rsidRPr="00E007F1">
        <w:rPr>
          <w:rFonts w:ascii="Arial" w:hAnsi="Arial" w:cs="Arial"/>
          <w:sz w:val="22"/>
          <w:szCs w:val="22"/>
        </w:rPr>
        <w:t xml:space="preserve"> There are no L</w:t>
      </w:r>
      <w:r w:rsidR="009C2555" w:rsidRPr="00E007F1">
        <w:rPr>
          <w:rFonts w:ascii="Arial" w:hAnsi="Arial" w:cs="Arial"/>
          <w:sz w:val="22"/>
          <w:szCs w:val="22"/>
        </w:rPr>
        <w:t xml:space="preserve">ower Layer Super Output Areas (LSOAs) within Chichester </w:t>
      </w:r>
      <w:r w:rsidR="00930F43" w:rsidRPr="00E007F1">
        <w:rPr>
          <w:rFonts w:ascii="Arial" w:hAnsi="Arial" w:cs="Arial"/>
          <w:sz w:val="22"/>
          <w:szCs w:val="22"/>
        </w:rPr>
        <w:t>d</w:t>
      </w:r>
      <w:r w:rsidR="009C2555" w:rsidRPr="00E007F1">
        <w:rPr>
          <w:rFonts w:ascii="Arial" w:hAnsi="Arial" w:cs="Arial"/>
          <w:sz w:val="22"/>
          <w:szCs w:val="22"/>
        </w:rPr>
        <w:t>i</w:t>
      </w:r>
      <w:r w:rsidR="00BF4077" w:rsidRPr="00E007F1">
        <w:rPr>
          <w:rFonts w:ascii="Arial" w:hAnsi="Arial" w:cs="Arial"/>
          <w:sz w:val="22"/>
          <w:szCs w:val="22"/>
        </w:rPr>
        <w:t>strict in</w:t>
      </w:r>
      <w:r w:rsidR="009C2555" w:rsidRPr="00E007F1">
        <w:rPr>
          <w:rFonts w:ascii="Arial" w:hAnsi="Arial" w:cs="Arial"/>
          <w:sz w:val="22"/>
          <w:szCs w:val="22"/>
        </w:rPr>
        <w:t xml:space="preserve"> the 20% most deprived</w:t>
      </w:r>
      <w:r w:rsidR="00BF4077" w:rsidRPr="00E007F1">
        <w:rPr>
          <w:rFonts w:ascii="Arial" w:hAnsi="Arial" w:cs="Arial"/>
          <w:sz w:val="22"/>
          <w:szCs w:val="22"/>
        </w:rPr>
        <w:t xml:space="preserve"> nationally</w:t>
      </w:r>
      <w:r w:rsidR="008641DE" w:rsidRPr="00E007F1">
        <w:rPr>
          <w:rFonts w:ascii="Arial" w:hAnsi="Arial" w:cs="Arial"/>
          <w:sz w:val="22"/>
          <w:szCs w:val="22"/>
        </w:rPr>
        <w:t>.</w:t>
      </w:r>
    </w:p>
    <w:p w14:paraId="65B0AEE3" w14:textId="53DB51DE" w:rsidR="0019007D" w:rsidRPr="00E007F1" w:rsidRDefault="00415F54"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Chichester Local Community Network Area priorities (</w:t>
      </w:r>
      <w:r w:rsidR="004C5193" w:rsidRPr="00E007F1">
        <w:rPr>
          <w:rFonts w:ascii="Arial" w:hAnsi="Arial" w:cs="Arial"/>
          <w:sz w:val="22"/>
          <w:szCs w:val="22"/>
        </w:rPr>
        <w:t>April 2023)</w:t>
      </w:r>
      <w:r w:rsidRPr="00E007F1">
        <w:rPr>
          <w:rFonts w:ascii="Arial" w:hAnsi="Arial" w:cs="Arial"/>
          <w:sz w:val="22"/>
          <w:szCs w:val="22"/>
        </w:rPr>
        <w:t xml:space="preserve"> include access to services, particularly transport in rural areas</w:t>
      </w:r>
      <w:r w:rsidR="004C5193" w:rsidRPr="00E007F1">
        <w:rPr>
          <w:rFonts w:ascii="Arial" w:hAnsi="Arial" w:cs="Arial"/>
          <w:sz w:val="22"/>
          <w:szCs w:val="22"/>
        </w:rPr>
        <w:t>; reducing social isolation, particularly for young people and older people</w:t>
      </w:r>
      <w:r w:rsidR="00084226" w:rsidRPr="00E007F1">
        <w:rPr>
          <w:rFonts w:ascii="Arial" w:hAnsi="Arial" w:cs="Arial"/>
          <w:sz w:val="22"/>
          <w:szCs w:val="22"/>
        </w:rPr>
        <w:t>; and</w:t>
      </w:r>
      <w:r w:rsidR="007373B7" w:rsidRPr="00E007F1">
        <w:rPr>
          <w:rFonts w:ascii="Arial" w:hAnsi="Arial" w:cs="Arial"/>
          <w:sz w:val="22"/>
          <w:szCs w:val="22"/>
        </w:rPr>
        <w:t xml:space="preserve"> addressing the health impact of the cost of living crisis</w:t>
      </w:r>
      <w:r w:rsidR="000625CB" w:rsidRPr="00E007F1">
        <w:rPr>
          <w:rFonts w:ascii="Arial" w:hAnsi="Arial" w:cs="Arial"/>
          <w:sz w:val="22"/>
          <w:szCs w:val="22"/>
        </w:rPr>
        <w:t>.</w:t>
      </w:r>
    </w:p>
    <w:p w14:paraId="0FB1076B" w14:textId="77777777" w:rsidR="0019007D" w:rsidRPr="00E007F1" w:rsidRDefault="0019007D" w:rsidP="00953C05">
      <w:pPr>
        <w:jc w:val="both"/>
        <w:rPr>
          <w:rFonts w:ascii="Arial" w:hAnsi="Arial" w:cs="Arial"/>
          <w:sz w:val="22"/>
          <w:szCs w:val="22"/>
        </w:rPr>
      </w:pPr>
    </w:p>
    <w:p w14:paraId="2B20CEF3" w14:textId="7D866F77" w:rsidR="00686459" w:rsidRPr="00E007F1" w:rsidRDefault="000E2D2E" w:rsidP="00953C05">
      <w:pPr>
        <w:pStyle w:val="Heading2"/>
      </w:pPr>
      <w:bookmarkStart w:id="13" w:name="_Toc159492170"/>
      <w:bookmarkStart w:id="14" w:name="_Toc159492413"/>
      <w:bookmarkStart w:id="15" w:name="_Toc159493171"/>
      <w:bookmarkStart w:id="16" w:name="_Toc159505581"/>
      <w:r w:rsidRPr="00E007F1">
        <w:t>Recommendations</w:t>
      </w:r>
      <w:bookmarkEnd w:id="13"/>
      <w:bookmarkEnd w:id="14"/>
      <w:bookmarkEnd w:id="15"/>
      <w:bookmarkEnd w:id="16"/>
    </w:p>
    <w:p w14:paraId="0C9DEEB6" w14:textId="77777777" w:rsidR="00170BDF" w:rsidRPr="00E007F1" w:rsidRDefault="00170BDF" w:rsidP="00953C05">
      <w:pPr>
        <w:pStyle w:val="ListParagraph"/>
        <w:rPr>
          <w:rFonts w:ascii="Arial" w:hAnsi="Arial" w:cs="Arial"/>
          <w:sz w:val="22"/>
          <w:szCs w:val="22"/>
        </w:rPr>
      </w:pPr>
    </w:p>
    <w:p w14:paraId="301A5004" w14:textId="41F9AB9D" w:rsidR="00E20A8F" w:rsidRPr="00E007F1" w:rsidRDefault="000E2D2E" w:rsidP="00FC6398">
      <w:pPr>
        <w:pStyle w:val="ListParagraph"/>
        <w:numPr>
          <w:ilvl w:val="0"/>
          <w:numId w:val="150"/>
        </w:numPr>
        <w:ind w:left="851" w:hanging="851"/>
        <w:jc w:val="both"/>
        <w:rPr>
          <w:rFonts w:ascii="Arial" w:hAnsi="Arial" w:cs="Arial"/>
          <w:sz w:val="22"/>
          <w:szCs w:val="22"/>
        </w:rPr>
      </w:pPr>
      <w:r w:rsidRPr="00E007F1">
        <w:rPr>
          <w:rFonts w:ascii="Arial" w:hAnsi="Arial" w:cs="Arial"/>
          <w:sz w:val="22"/>
          <w:szCs w:val="22"/>
        </w:rPr>
        <w:t>Based on the detailed assessment</w:t>
      </w:r>
      <w:r w:rsidR="009F7942" w:rsidRPr="00E007F1">
        <w:rPr>
          <w:rFonts w:ascii="Arial" w:hAnsi="Arial" w:cs="Arial"/>
          <w:sz w:val="22"/>
          <w:szCs w:val="22"/>
        </w:rPr>
        <w:t>, the following recommendations are made for both the overall future approach to</w:t>
      </w:r>
      <w:r w:rsidR="0019007D" w:rsidRPr="00E007F1">
        <w:rPr>
          <w:rFonts w:ascii="Arial" w:hAnsi="Arial" w:cs="Arial"/>
          <w:sz w:val="22"/>
          <w:szCs w:val="22"/>
        </w:rPr>
        <w:t xml:space="preserve"> indoor and built</w:t>
      </w:r>
      <w:r w:rsidR="0026690E" w:rsidRPr="00E007F1">
        <w:rPr>
          <w:rFonts w:ascii="Arial" w:hAnsi="Arial" w:cs="Arial"/>
          <w:sz w:val="22"/>
          <w:szCs w:val="22"/>
        </w:rPr>
        <w:t xml:space="preserve"> sport and leisure provision and the specific types</w:t>
      </w:r>
      <w:r w:rsidR="0019007D" w:rsidRPr="00E007F1">
        <w:rPr>
          <w:rFonts w:ascii="Arial" w:hAnsi="Arial" w:cs="Arial"/>
          <w:sz w:val="22"/>
          <w:szCs w:val="22"/>
        </w:rPr>
        <w:t xml:space="preserve"> of provision needed in the future.</w:t>
      </w:r>
    </w:p>
    <w:p w14:paraId="48794915" w14:textId="77777777" w:rsidR="00FE604B" w:rsidRPr="00E007F1" w:rsidRDefault="00FE604B" w:rsidP="00953C05">
      <w:pPr>
        <w:pStyle w:val="ListParagraph"/>
        <w:ind w:left="851"/>
        <w:jc w:val="both"/>
        <w:rPr>
          <w:rFonts w:ascii="Arial" w:hAnsi="Arial" w:cs="Arial"/>
          <w:sz w:val="22"/>
          <w:szCs w:val="22"/>
        </w:rPr>
      </w:pPr>
    </w:p>
    <w:p w14:paraId="394F3C9C" w14:textId="141590B8" w:rsidR="00FE604B" w:rsidRPr="00E007F1" w:rsidRDefault="00FE604B" w:rsidP="00953C05">
      <w:pPr>
        <w:pStyle w:val="Heading2"/>
      </w:pPr>
      <w:bookmarkStart w:id="17" w:name="_Toc159492171"/>
      <w:bookmarkStart w:id="18" w:name="_Toc159492414"/>
      <w:bookmarkStart w:id="19" w:name="_Toc159493172"/>
      <w:bookmarkStart w:id="20" w:name="_Toc159505582"/>
      <w:r w:rsidRPr="00E007F1">
        <w:t>Overall Recommendations</w:t>
      </w:r>
      <w:bookmarkEnd w:id="17"/>
      <w:bookmarkEnd w:id="18"/>
      <w:bookmarkEnd w:id="19"/>
      <w:bookmarkEnd w:id="20"/>
    </w:p>
    <w:p w14:paraId="06F037F0" w14:textId="5EB762EA" w:rsidR="00C27ED6" w:rsidRPr="00E007F1" w:rsidRDefault="00C27ED6" w:rsidP="00953C05">
      <w:pPr>
        <w:rPr>
          <w:rFonts w:ascii="Arial" w:hAnsi="Arial" w:cs="Arial"/>
        </w:rPr>
      </w:pPr>
    </w:p>
    <w:tbl>
      <w:tblPr>
        <w:tblW w:w="0" w:type="auto"/>
        <w:tblInd w:w="825" w:type="dxa"/>
        <w:tblLayout w:type="fixed"/>
        <w:tblLook w:val="06A0" w:firstRow="1" w:lastRow="0" w:firstColumn="1" w:lastColumn="0" w:noHBand="1" w:noVBand="1"/>
      </w:tblPr>
      <w:tblGrid>
        <w:gridCol w:w="14595"/>
      </w:tblGrid>
      <w:tr w:rsidR="00C27ED6" w:rsidRPr="00E007F1" w14:paraId="1B78CBA0" w14:textId="77777777" w:rsidTr="00C909E9">
        <w:trPr>
          <w:trHeight w:val="300"/>
        </w:trPr>
        <w:tc>
          <w:tcPr>
            <w:tcW w:w="14595" w:type="dxa"/>
            <w:tcBorders>
              <w:top w:val="nil"/>
              <w:left w:val="nil"/>
              <w:bottom w:val="nil"/>
              <w:right w:val="nil"/>
            </w:tcBorders>
            <w:shd w:val="clear" w:color="auto" w:fill="F2F2F2" w:themeFill="background1" w:themeFillShade="F2"/>
            <w:tcMar>
              <w:left w:w="108" w:type="dxa"/>
              <w:right w:w="108" w:type="dxa"/>
            </w:tcMar>
          </w:tcPr>
          <w:p w14:paraId="489E9E78" w14:textId="77777777" w:rsidR="00C27ED6" w:rsidRPr="00E007F1" w:rsidRDefault="00C27ED6" w:rsidP="00953C05">
            <w:pPr>
              <w:ind w:left="34" w:hanging="34"/>
              <w:jc w:val="both"/>
              <w:rPr>
                <w:rFonts w:ascii="Arial" w:eastAsia="Arial" w:hAnsi="Arial" w:cs="Arial"/>
                <w:b/>
                <w:bCs/>
                <w:color w:val="000000" w:themeColor="text1"/>
                <w:sz w:val="22"/>
                <w:szCs w:val="22"/>
              </w:rPr>
            </w:pPr>
            <w:bookmarkStart w:id="21" w:name="_Hlk158793218"/>
          </w:p>
          <w:p w14:paraId="083248D9" w14:textId="77777777" w:rsidR="00C27ED6" w:rsidRPr="00E007F1" w:rsidRDefault="00C27ED6" w:rsidP="00953C05">
            <w:pPr>
              <w:pStyle w:val="Heading3"/>
              <w:ind w:firstLine="0"/>
            </w:pPr>
            <w:bookmarkStart w:id="22" w:name="_Toc144716384"/>
            <w:bookmarkStart w:id="23" w:name="_Toc144716663"/>
            <w:bookmarkStart w:id="24" w:name="_Toc159492172"/>
            <w:bookmarkStart w:id="25" w:name="_Toc159492415"/>
            <w:bookmarkStart w:id="26" w:name="_Toc159493173"/>
            <w:bookmarkStart w:id="27" w:name="_Toc159505583"/>
            <w:r w:rsidRPr="00E007F1">
              <w:t>Recommendation 1 (R1)</w:t>
            </w:r>
            <w:bookmarkEnd w:id="22"/>
            <w:bookmarkEnd w:id="23"/>
            <w:bookmarkEnd w:id="24"/>
            <w:bookmarkEnd w:id="25"/>
            <w:bookmarkEnd w:id="26"/>
            <w:bookmarkEnd w:id="27"/>
          </w:p>
          <w:p w14:paraId="0C216BDA" w14:textId="77777777" w:rsidR="00C27ED6" w:rsidRPr="00E007F1" w:rsidRDefault="00C27ED6" w:rsidP="00953C05">
            <w:pPr>
              <w:jc w:val="both"/>
              <w:rPr>
                <w:rFonts w:ascii="Arial" w:eastAsia="Cambria" w:hAnsi="Arial" w:cs="Arial"/>
                <w:b/>
                <w:sz w:val="22"/>
                <w:szCs w:val="22"/>
              </w:rPr>
            </w:pPr>
          </w:p>
          <w:p w14:paraId="79333474" w14:textId="1D3D5E43" w:rsidR="00C27ED6" w:rsidRPr="00E007F1" w:rsidRDefault="00C27ED6" w:rsidP="00953C05">
            <w:pPr>
              <w:jc w:val="both"/>
              <w:rPr>
                <w:rFonts w:ascii="Arial" w:eastAsia="Cambria" w:hAnsi="Arial" w:cs="Arial"/>
                <w:sz w:val="22"/>
                <w:szCs w:val="22"/>
              </w:rPr>
            </w:pPr>
            <w:r w:rsidRPr="00E007F1">
              <w:rPr>
                <w:rFonts w:ascii="Arial" w:hAnsi="Arial" w:cs="Arial"/>
                <w:kern w:val="2"/>
                <w:sz w:val="22"/>
                <w:szCs w:val="22"/>
              </w:rPr>
              <w:t xml:space="preserve">The </w:t>
            </w:r>
            <w:r w:rsidRPr="00E007F1">
              <w:rPr>
                <w:rFonts w:ascii="Arial" w:eastAsia="Cambria" w:hAnsi="Arial" w:cs="Arial"/>
                <w:sz w:val="22"/>
                <w:szCs w:val="22"/>
              </w:rPr>
              <w:t xml:space="preserve">existing levels of community accessible (including pay and play) sports hall, swimming pool and fitness provision in the </w:t>
            </w:r>
            <w:r w:rsidR="00701762" w:rsidRPr="00E007F1">
              <w:rPr>
                <w:rFonts w:ascii="Arial" w:eastAsia="Cambria" w:hAnsi="Arial" w:cs="Arial"/>
                <w:sz w:val="22"/>
                <w:szCs w:val="22"/>
              </w:rPr>
              <w:t>district</w:t>
            </w:r>
            <w:r w:rsidRPr="00E007F1">
              <w:rPr>
                <w:rFonts w:ascii="Arial" w:eastAsia="Cambria" w:hAnsi="Arial" w:cs="Arial"/>
                <w:sz w:val="22"/>
                <w:szCs w:val="22"/>
              </w:rPr>
              <w:t xml:space="preserve"> are retained as a minimum, but these need not necessarily be the same facilities as at present. </w:t>
            </w:r>
          </w:p>
          <w:p w14:paraId="3C703110" w14:textId="77777777" w:rsidR="00C27ED6" w:rsidRPr="00E007F1" w:rsidRDefault="00C27ED6" w:rsidP="00953C05">
            <w:pPr>
              <w:jc w:val="both"/>
              <w:rPr>
                <w:rFonts w:ascii="Arial" w:eastAsia="Cambria" w:hAnsi="Arial" w:cs="Arial"/>
                <w:b/>
                <w:sz w:val="22"/>
                <w:szCs w:val="22"/>
              </w:rPr>
            </w:pPr>
          </w:p>
          <w:p w14:paraId="37171472" w14:textId="77777777" w:rsidR="00C27ED6" w:rsidRPr="00E007F1" w:rsidRDefault="00C27ED6" w:rsidP="00953C05">
            <w:pPr>
              <w:jc w:val="both"/>
              <w:rPr>
                <w:rFonts w:ascii="Arial" w:eastAsia="Cambria" w:hAnsi="Arial" w:cs="Arial"/>
                <w:b/>
                <w:sz w:val="22"/>
                <w:szCs w:val="22"/>
              </w:rPr>
            </w:pPr>
            <w:r w:rsidRPr="00E007F1">
              <w:rPr>
                <w:rFonts w:ascii="Arial" w:eastAsia="Cambria" w:hAnsi="Arial" w:cs="Arial"/>
                <w:b/>
                <w:sz w:val="22"/>
                <w:szCs w:val="22"/>
              </w:rPr>
              <w:t>(PROTECT)</w:t>
            </w:r>
          </w:p>
          <w:p w14:paraId="0B7826E5" w14:textId="77777777" w:rsidR="00C27ED6" w:rsidRPr="00E007F1" w:rsidRDefault="00C27ED6" w:rsidP="00953C05">
            <w:pPr>
              <w:jc w:val="both"/>
              <w:rPr>
                <w:rFonts w:ascii="Arial" w:eastAsia="Arial" w:hAnsi="Arial" w:cs="Arial"/>
                <w:b/>
                <w:bCs/>
                <w:color w:val="000000" w:themeColor="text1"/>
                <w:sz w:val="22"/>
                <w:szCs w:val="22"/>
              </w:rPr>
            </w:pPr>
          </w:p>
        </w:tc>
      </w:tr>
    </w:tbl>
    <w:p w14:paraId="20A04006" w14:textId="149B09E8" w:rsidR="00BC12DA" w:rsidRDefault="00BC12DA" w:rsidP="00953C05">
      <w:pPr>
        <w:rPr>
          <w:rFonts w:ascii="Arial" w:hAnsi="Arial" w:cs="Arial"/>
        </w:rPr>
      </w:pPr>
    </w:p>
    <w:p w14:paraId="1AD7CF7E" w14:textId="77777777" w:rsidR="00BC12DA" w:rsidRDefault="00BC12DA">
      <w:pPr>
        <w:rPr>
          <w:rFonts w:ascii="Arial" w:hAnsi="Arial" w:cs="Arial"/>
        </w:rPr>
      </w:pPr>
      <w:r>
        <w:rPr>
          <w:rFonts w:ascii="Arial" w:hAnsi="Arial" w:cs="Arial"/>
        </w:rPr>
        <w:br w:type="page"/>
      </w:r>
    </w:p>
    <w:tbl>
      <w:tblPr>
        <w:tblW w:w="14595" w:type="dxa"/>
        <w:tblInd w:w="825" w:type="dxa"/>
        <w:tblLayout w:type="fixed"/>
        <w:tblLook w:val="06A0" w:firstRow="1" w:lastRow="0" w:firstColumn="1" w:lastColumn="0" w:noHBand="1" w:noVBand="1"/>
      </w:tblPr>
      <w:tblGrid>
        <w:gridCol w:w="14595"/>
      </w:tblGrid>
      <w:tr w:rsidR="00910BCE" w:rsidRPr="00E007F1" w14:paraId="161C551D" w14:textId="77777777" w:rsidTr="00BC12DA">
        <w:trPr>
          <w:trHeight w:val="300"/>
        </w:trPr>
        <w:tc>
          <w:tcPr>
            <w:tcW w:w="14595" w:type="dxa"/>
            <w:tcBorders>
              <w:top w:val="nil"/>
              <w:left w:val="nil"/>
              <w:bottom w:val="nil"/>
              <w:right w:val="nil"/>
            </w:tcBorders>
            <w:shd w:val="clear" w:color="auto" w:fill="F2F2F2" w:themeFill="background1" w:themeFillShade="F2"/>
            <w:tcMar>
              <w:left w:w="108" w:type="dxa"/>
              <w:right w:w="108" w:type="dxa"/>
            </w:tcMar>
          </w:tcPr>
          <w:p w14:paraId="3EC4DAB4" w14:textId="77777777" w:rsidR="00910BCE" w:rsidRPr="00E007F1" w:rsidRDefault="00910BCE" w:rsidP="00953C05">
            <w:pPr>
              <w:ind w:left="34" w:hanging="34"/>
              <w:jc w:val="both"/>
              <w:rPr>
                <w:rFonts w:ascii="Arial" w:eastAsia="Arial" w:hAnsi="Arial" w:cs="Arial"/>
                <w:b/>
                <w:bCs/>
                <w:color w:val="000000" w:themeColor="text1"/>
                <w:sz w:val="22"/>
                <w:szCs w:val="22"/>
              </w:rPr>
            </w:pPr>
          </w:p>
          <w:p w14:paraId="210711E5" w14:textId="77777777" w:rsidR="00910BCE" w:rsidRPr="00E007F1" w:rsidRDefault="00910BCE" w:rsidP="00953C05">
            <w:pPr>
              <w:pStyle w:val="Heading3"/>
              <w:ind w:firstLine="0"/>
            </w:pPr>
            <w:bookmarkStart w:id="28" w:name="_Toc144716385"/>
            <w:bookmarkStart w:id="29" w:name="_Toc144716664"/>
            <w:bookmarkStart w:id="30" w:name="_Toc159492173"/>
            <w:bookmarkStart w:id="31" w:name="_Toc159492416"/>
            <w:bookmarkStart w:id="32" w:name="_Toc159493174"/>
            <w:bookmarkStart w:id="33" w:name="_Toc159505584"/>
            <w:r w:rsidRPr="00E007F1">
              <w:t>Recommendation 2 (R2)</w:t>
            </w:r>
            <w:bookmarkEnd w:id="28"/>
            <w:bookmarkEnd w:id="29"/>
            <w:bookmarkEnd w:id="30"/>
            <w:bookmarkEnd w:id="31"/>
            <w:bookmarkEnd w:id="32"/>
            <w:bookmarkEnd w:id="33"/>
          </w:p>
          <w:p w14:paraId="27464440" w14:textId="77777777" w:rsidR="00910BCE" w:rsidRPr="00E007F1" w:rsidRDefault="00910BCE" w:rsidP="00953C05">
            <w:pPr>
              <w:jc w:val="both"/>
              <w:rPr>
                <w:rFonts w:ascii="Arial" w:eastAsia="Arial" w:hAnsi="Arial" w:cs="Arial"/>
                <w:color w:val="000000" w:themeColor="text1"/>
                <w:sz w:val="22"/>
                <w:szCs w:val="22"/>
              </w:rPr>
            </w:pPr>
            <w:r w:rsidRPr="00E007F1">
              <w:rPr>
                <w:rFonts w:ascii="Arial" w:eastAsia="Arial" w:hAnsi="Arial" w:cs="Arial"/>
                <w:color w:val="000000" w:themeColor="text1"/>
                <w:sz w:val="22"/>
                <w:szCs w:val="22"/>
              </w:rPr>
              <w:t xml:space="preserve"> </w:t>
            </w:r>
          </w:p>
          <w:p w14:paraId="4DB51EB8" w14:textId="7CE07C18" w:rsidR="00910BCE" w:rsidRPr="00E007F1" w:rsidRDefault="00BB2A90" w:rsidP="00953C05">
            <w:pPr>
              <w:jc w:val="both"/>
              <w:rPr>
                <w:rFonts w:ascii="Arial" w:eastAsia="Arial" w:hAnsi="Arial" w:cs="Arial"/>
                <w:color w:val="000000" w:themeColor="text1"/>
                <w:sz w:val="22"/>
                <w:szCs w:val="22"/>
              </w:rPr>
            </w:pPr>
            <w:r w:rsidRPr="00E007F1">
              <w:rPr>
                <w:rFonts w:ascii="Arial" w:eastAsia="Arial" w:hAnsi="Arial" w:cs="Arial"/>
                <w:color w:val="000000" w:themeColor="text1"/>
                <w:sz w:val="22"/>
                <w:szCs w:val="22"/>
              </w:rPr>
              <w:t>Chichester District Council</w:t>
            </w:r>
            <w:r w:rsidR="00910BCE" w:rsidRPr="00E007F1">
              <w:rPr>
                <w:rFonts w:ascii="Arial" w:eastAsia="Arial" w:hAnsi="Arial" w:cs="Arial"/>
                <w:color w:val="000000" w:themeColor="text1"/>
                <w:sz w:val="22"/>
                <w:szCs w:val="22"/>
              </w:rPr>
              <w:t xml:space="preserve"> and all its partners identify the level of capital funding required to address the identified investment needs for sports facilities, and investigate all available sources for capital funding, on a partnership basis. To support this process, it is recommended to </w:t>
            </w:r>
            <w:r w:rsidR="00AA40A1" w:rsidRPr="00E007F1">
              <w:rPr>
                <w:rFonts w:ascii="Arial" w:eastAsia="Arial" w:hAnsi="Arial" w:cs="Arial"/>
                <w:color w:val="000000" w:themeColor="text1"/>
                <w:sz w:val="22"/>
                <w:szCs w:val="22"/>
              </w:rPr>
              <w:t>Active Sussex.</w:t>
            </w:r>
          </w:p>
          <w:p w14:paraId="38686005" w14:textId="77777777" w:rsidR="00910BCE" w:rsidRPr="00E007F1" w:rsidRDefault="00910BCE" w:rsidP="00953C05">
            <w:pPr>
              <w:jc w:val="both"/>
              <w:rPr>
                <w:rFonts w:ascii="Arial" w:eastAsia="Arial" w:hAnsi="Arial" w:cs="Arial"/>
                <w:color w:val="000000" w:themeColor="text1"/>
                <w:sz w:val="22"/>
                <w:szCs w:val="22"/>
              </w:rPr>
            </w:pPr>
            <w:r w:rsidRPr="00E007F1">
              <w:rPr>
                <w:rFonts w:ascii="Arial" w:eastAsia="Arial" w:hAnsi="Arial" w:cs="Arial"/>
                <w:color w:val="000000" w:themeColor="text1"/>
                <w:sz w:val="22"/>
                <w:szCs w:val="22"/>
              </w:rPr>
              <w:t xml:space="preserve"> </w:t>
            </w:r>
          </w:p>
          <w:p w14:paraId="17387E3B" w14:textId="77777777" w:rsidR="00910BCE" w:rsidRPr="00E007F1" w:rsidRDefault="00910BCE" w:rsidP="00953C05">
            <w:pPr>
              <w:jc w:val="both"/>
              <w:rPr>
                <w:rFonts w:ascii="Arial" w:eastAsia="Arial" w:hAnsi="Arial" w:cs="Arial"/>
                <w:b/>
                <w:bCs/>
                <w:color w:val="000000" w:themeColor="text1"/>
                <w:sz w:val="22"/>
                <w:szCs w:val="22"/>
              </w:rPr>
            </w:pPr>
            <w:r w:rsidRPr="00E007F1">
              <w:rPr>
                <w:rFonts w:ascii="Arial" w:eastAsia="Arial" w:hAnsi="Arial" w:cs="Arial"/>
                <w:b/>
                <w:bCs/>
                <w:color w:val="000000" w:themeColor="text1"/>
                <w:sz w:val="22"/>
                <w:szCs w:val="22"/>
              </w:rPr>
              <w:t>(PROVIDE)</w:t>
            </w:r>
          </w:p>
          <w:p w14:paraId="6D4F4BD0" w14:textId="77777777" w:rsidR="00910BCE" w:rsidRPr="00E007F1" w:rsidRDefault="00910BCE" w:rsidP="00953C05">
            <w:pPr>
              <w:jc w:val="both"/>
              <w:rPr>
                <w:rFonts w:ascii="Arial" w:eastAsia="Arial" w:hAnsi="Arial" w:cs="Arial"/>
                <w:b/>
                <w:bCs/>
                <w:color w:val="000000" w:themeColor="text1"/>
                <w:sz w:val="22"/>
                <w:szCs w:val="22"/>
              </w:rPr>
            </w:pPr>
            <w:r w:rsidRPr="00E007F1">
              <w:rPr>
                <w:rFonts w:ascii="Arial" w:eastAsia="Arial" w:hAnsi="Arial" w:cs="Arial"/>
                <w:b/>
                <w:bCs/>
                <w:color w:val="000000" w:themeColor="text1"/>
                <w:sz w:val="22"/>
                <w:szCs w:val="22"/>
              </w:rPr>
              <w:t xml:space="preserve"> </w:t>
            </w:r>
          </w:p>
        </w:tc>
      </w:tr>
    </w:tbl>
    <w:p w14:paraId="1FB346E8" w14:textId="4C47CE15" w:rsidR="00260AF8" w:rsidRPr="00E007F1" w:rsidRDefault="00260AF8" w:rsidP="00953C05">
      <w:pPr>
        <w:rPr>
          <w:rFonts w:ascii="Arial" w:hAnsi="Arial" w:cs="Arial"/>
        </w:rPr>
      </w:pPr>
    </w:p>
    <w:tbl>
      <w:tblPr>
        <w:tblW w:w="14595" w:type="dxa"/>
        <w:tblInd w:w="825" w:type="dxa"/>
        <w:tblLayout w:type="fixed"/>
        <w:tblLook w:val="06A0" w:firstRow="1" w:lastRow="0" w:firstColumn="1" w:lastColumn="0" w:noHBand="1" w:noVBand="1"/>
      </w:tblPr>
      <w:tblGrid>
        <w:gridCol w:w="14595"/>
      </w:tblGrid>
      <w:tr w:rsidR="00260AF8" w:rsidRPr="00E007F1" w14:paraId="72EEFF3D" w14:textId="77777777" w:rsidTr="00C909E9">
        <w:trPr>
          <w:trHeight w:val="300"/>
        </w:trPr>
        <w:tc>
          <w:tcPr>
            <w:tcW w:w="14595" w:type="dxa"/>
            <w:tcBorders>
              <w:top w:val="nil"/>
              <w:left w:val="nil"/>
              <w:bottom w:val="nil"/>
              <w:right w:val="nil"/>
            </w:tcBorders>
            <w:shd w:val="clear" w:color="auto" w:fill="F2F2F2" w:themeFill="background1" w:themeFillShade="F2"/>
            <w:tcMar>
              <w:left w:w="108" w:type="dxa"/>
              <w:right w:w="108" w:type="dxa"/>
            </w:tcMar>
          </w:tcPr>
          <w:p w14:paraId="3BB3F56B" w14:textId="77777777" w:rsidR="00260AF8" w:rsidRPr="00E007F1" w:rsidRDefault="00260AF8" w:rsidP="00953C05">
            <w:pPr>
              <w:jc w:val="both"/>
              <w:rPr>
                <w:rFonts w:ascii="Arial" w:eastAsia="Arial" w:hAnsi="Arial" w:cs="Arial"/>
                <w:b/>
                <w:bCs/>
                <w:color w:val="000000" w:themeColor="text1"/>
                <w:sz w:val="22"/>
                <w:szCs w:val="22"/>
              </w:rPr>
            </w:pPr>
          </w:p>
          <w:p w14:paraId="01DADA20" w14:textId="77777777" w:rsidR="00260AF8" w:rsidRPr="00E007F1" w:rsidRDefault="00260AF8" w:rsidP="00953C05">
            <w:pPr>
              <w:pStyle w:val="Heading3"/>
              <w:ind w:firstLine="0"/>
            </w:pPr>
            <w:bookmarkStart w:id="34" w:name="_Toc144716386"/>
            <w:bookmarkStart w:id="35" w:name="_Toc144716665"/>
            <w:bookmarkStart w:id="36" w:name="_Toc159492174"/>
            <w:bookmarkStart w:id="37" w:name="_Toc159492417"/>
            <w:bookmarkStart w:id="38" w:name="_Toc159493175"/>
            <w:bookmarkStart w:id="39" w:name="_Toc159505585"/>
            <w:r w:rsidRPr="00E007F1">
              <w:t>Recommendation 3 (R3)</w:t>
            </w:r>
            <w:bookmarkEnd w:id="34"/>
            <w:bookmarkEnd w:id="35"/>
            <w:bookmarkEnd w:id="36"/>
            <w:bookmarkEnd w:id="37"/>
            <w:bookmarkEnd w:id="38"/>
            <w:bookmarkEnd w:id="39"/>
          </w:p>
          <w:p w14:paraId="43EE9F58" w14:textId="77777777" w:rsidR="00260AF8" w:rsidRPr="00E007F1" w:rsidRDefault="00260AF8" w:rsidP="00953C05">
            <w:pPr>
              <w:jc w:val="both"/>
              <w:rPr>
                <w:rFonts w:ascii="Arial" w:eastAsia="Arial" w:hAnsi="Arial" w:cs="Arial"/>
                <w:color w:val="000000" w:themeColor="text1"/>
                <w:sz w:val="22"/>
                <w:szCs w:val="22"/>
              </w:rPr>
            </w:pPr>
            <w:r w:rsidRPr="00E007F1">
              <w:rPr>
                <w:rFonts w:ascii="Arial" w:eastAsia="Arial" w:hAnsi="Arial" w:cs="Arial"/>
                <w:color w:val="000000" w:themeColor="text1"/>
                <w:sz w:val="22"/>
                <w:szCs w:val="22"/>
              </w:rPr>
              <w:t xml:space="preserve"> </w:t>
            </w:r>
          </w:p>
          <w:p w14:paraId="3463C2C5" w14:textId="1537BDED" w:rsidR="00260AF8" w:rsidRPr="00E007F1" w:rsidRDefault="008D1EED" w:rsidP="00953C05">
            <w:pPr>
              <w:jc w:val="both"/>
              <w:rPr>
                <w:rFonts w:ascii="Arial" w:eastAsia="Arial" w:hAnsi="Arial" w:cs="Arial"/>
                <w:color w:val="000000" w:themeColor="text1"/>
                <w:sz w:val="22"/>
                <w:szCs w:val="22"/>
              </w:rPr>
            </w:pPr>
            <w:r w:rsidRPr="00E007F1">
              <w:rPr>
                <w:rFonts w:ascii="Arial" w:eastAsia="Arial" w:hAnsi="Arial" w:cs="Arial"/>
                <w:color w:val="000000" w:themeColor="text1"/>
                <w:sz w:val="22"/>
                <w:szCs w:val="22"/>
              </w:rPr>
              <w:t xml:space="preserve">Chichester District Council </w:t>
            </w:r>
            <w:r w:rsidR="00260AF8" w:rsidRPr="00E007F1">
              <w:rPr>
                <w:rFonts w:ascii="Arial" w:eastAsia="Arial" w:hAnsi="Arial" w:cs="Arial"/>
                <w:color w:val="000000" w:themeColor="text1"/>
                <w:sz w:val="22"/>
                <w:szCs w:val="22"/>
              </w:rPr>
              <w:t>and its partners prioritise investment in the development of high-quality community sports facilities/spaces. Increasing available capacity and therefore opportunities to take part in regular physical activity, in the local community, will contribute to improved health and wellbeing, increased participation and better community cohesion.</w:t>
            </w:r>
          </w:p>
          <w:p w14:paraId="7233DB33" w14:textId="77777777" w:rsidR="00260AF8" w:rsidRPr="00E007F1" w:rsidRDefault="00260AF8" w:rsidP="00953C05">
            <w:pPr>
              <w:jc w:val="both"/>
              <w:rPr>
                <w:rFonts w:ascii="Arial" w:eastAsia="Arial" w:hAnsi="Arial" w:cs="Arial"/>
                <w:b/>
                <w:bCs/>
                <w:color w:val="000000" w:themeColor="text1"/>
                <w:sz w:val="22"/>
                <w:szCs w:val="22"/>
              </w:rPr>
            </w:pPr>
            <w:r w:rsidRPr="00E007F1">
              <w:rPr>
                <w:rFonts w:ascii="Arial" w:eastAsia="Arial" w:hAnsi="Arial" w:cs="Arial"/>
                <w:b/>
                <w:bCs/>
                <w:color w:val="000000" w:themeColor="text1"/>
                <w:sz w:val="22"/>
                <w:szCs w:val="22"/>
              </w:rPr>
              <w:t xml:space="preserve"> </w:t>
            </w:r>
          </w:p>
          <w:p w14:paraId="4A6D3959" w14:textId="77777777" w:rsidR="00260AF8" w:rsidRPr="00E007F1" w:rsidRDefault="00260AF8" w:rsidP="00953C05">
            <w:pPr>
              <w:jc w:val="both"/>
              <w:rPr>
                <w:rFonts w:ascii="Arial" w:eastAsia="Arial" w:hAnsi="Arial" w:cs="Arial"/>
                <w:b/>
                <w:bCs/>
                <w:color w:val="000000" w:themeColor="text1"/>
                <w:sz w:val="22"/>
                <w:szCs w:val="22"/>
              </w:rPr>
            </w:pPr>
            <w:r w:rsidRPr="00E007F1">
              <w:rPr>
                <w:rFonts w:ascii="Arial" w:eastAsia="Arial" w:hAnsi="Arial" w:cs="Arial"/>
                <w:b/>
                <w:bCs/>
                <w:color w:val="000000" w:themeColor="text1"/>
                <w:sz w:val="22"/>
                <w:szCs w:val="22"/>
              </w:rPr>
              <w:t>(PROVIDE AND ENHANCE)</w:t>
            </w:r>
          </w:p>
          <w:p w14:paraId="5B3DF50E" w14:textId="77777777" w:rsidR="00260AF8" w:rsidRPr="00E007F1" w:rsidRDefault="00260AF8" w:rsidP="00953C05">
            <w:pPr>
              <w:jc w:val="both"/>
              <w:rPr>
                <w:rFonts w:ascii="Arial" w:eastAsia="Arial" w:hAnsi="Arial" w:cs="Arial"/>
                <w:b/>
                <w:bCs/>
                <w:color w:val="000000" w:themeColor="text1"/>
                <w:sz w:val="22"/>
                <w:szCs w:val="22"/>
              </w:rPr>
            </w:pPr>
          </w:p>
        </w:tc>
      </w:tr>
    </w:tbl>
    <w:p w14:paraId="3C2631CE" w14:textId="77777777" w:rsidR="00BC632A" w:rsidRPr="00E007F1" w:rsidRDefault="00BC632A" w:rsidP="00953C05">
      <w:pPr>
        <w:rPr>
          <w:rFonts w:ascii="Arial" w:hAnsi="Arial" w:cs="Arial"/>
        </w:rPr>
      </w:pPr>
    </w:p>
    <w:tbl>
      <w:tblPr>
        <w:tblW w:w="14595" w:type="dxa"/>
        <w:tblInd w:w="825" w:type="dxa"/>
        <w:tblLayout w:type="fixed"/>
        <w:tblLook w:val="06A0" w:firstRow="1" w:lastRow="0" w:firstColumn="1" w:lastColumn="0" w:noHBand="1" w:noVBand="1"/>
      </w:tblPr>
      <w:tblGrid>
        <w:gridCol w:w="14595"/>
      </w:tblGrid>
      <w:tr w:rsidR="00260AF8" w:rsidRPr="00E007F1" w14:paraId="3F8ADA00" w14:textId="77777777" w:rsidTr="00C909E9">
        <w:trPr>
          <w:trHeight w:val="300"/>
        </w:trPr>
        <w:tc>
          <w:tcPr>
            <w:tcW w:w="14595" w:type="dxa"/>
            <w:tcBorders>
              <w:top w:val="nil"/>
              <w:left w:val="nil"/>
              <w:bottom w:val="nil"/>
              <w:right w:val="nil"/>
            </w:tcBorders>
            <w:shd w:val="clear" w:color="auto" w:fill="F2F2F2" w:themeFill="background1" w:themeFillShade="F2"/>
            <w:tcMar>
              <w:left w:w="108" w:type="dxa"/>
              <w:right w:w="108" w:type="dxa"/>
            </w:tcMar>
          </w:tcPr>
          <w:p w14:paraId="55C2A93E" w14:textId="77777777" w:rsidR="00260AF8" w:rsidRPr="00E007F1" w:rsidRDefault="00260AF8" w:rsidP="00953C05">
            <w:pPr>
              <w:jc w:val="both"/>
              <w:rPr>
                <w:rFonts w:ascii="Arial" w:eastAsia="Arial" w:hAnsi="Arial" w:cs="Arial"/>
                <w:b/>
                <w:bCs/>
                <w:color w:val="000000" w:themeColor="text1"/>
                <w:sz w:val="22"/>
                <w:szCs w:val="22"/>
              </w:rPr>
            </w:pPr>
          </w:p>
          <w:p w14:paraId="27E38086" w14:textId="77777777" w:rsidR="00260AF8" w:rsidRPr="00E007F1" w:rsidRDefault="00260AF8" w:rsidP="00953C05">
            <w:pPr>
              <w:pStyle w:val="Heading3"/>
              <w:ind w:firstLine="0"/>
            </w:pPr>
            <w:bookmarkStart w:id="40" w:name="_Toc144716387"/>
            <w:bookmarkStart w:id="41" w:name="_Toc144716666"/>
            <w:bookmarkStart w:id="42" w:name="_Toc159492175"/>
            <w:bookmarkStart w:id="43" w:name="_Toc159492418"/>
            <w:bookmarkStart w:id="44" w:name="_Toc159493176"/>
            <w:bookmarkStart w:id="45" w:name="_Toc159505586"/>
            <w:r w:rsidRPr="00E007F1">
              <w:t>Recommendation 4 (R4)</w:t>
            </w:r>
            <w:bookmarkEnd w:id="40"/>
            <w:bookmarkEnd w:id="41"/>
            <w:bookmarkEnd w:id="42"/>
            <w:bookmarkEnd w:id="43"/>
            <w:bookmarkEnd w:id="44"/>
            <w:bookmarkEnd w:id="45"/>
          </w:p>
          <w:p w14:paraId="5DC655B7" w14:textId="77777777" w:rsidR="00260AF8" w:rsidRPr="00E007F1" w:rsidRDefault="00260AF8" w:rsidP="00953C05">
            <w:pPr>
              <w:jc w:val="both"/>
              <w:rPr>
                <w:rFonts w:ascii="Arial" w:eastAsia="Arial" w:hAnsi="Arial" w:cs="Arial"/>
                <w:b/>
                <w:bCs/>
                <w:color w:val="000000" w:themeColor="text1"/>
                <w:sz w:val="22"/>
                <w:szCs w:val="22"/>
              </w:rPr>
            </w:pPr>
            <w:r w:rsidRPr="00E007F1">
              <w:rPr>
                <w:rFonts w:ascii="Arial" w:eastAsia="Arial" w:hAnsi="Arial" w:cs="Arial"/>
                <w:b/>
                <w:bCs/>
                <w:color w:val="000000" w:themeColor="text1"/>
                <w:sz w:val="22"/>
                <w:szCs w:val="22"/>
              </w:rPr>
              <w:t xml:space="preserve"> </w:t>
            </w:r>
          </w:p>
          <w:p w14:paraId="1CD340CC" w14:textId="592FAB59" w:rsidR="00260AF8" w:rsidRPr="00E007F1" w:rsidRDefault="00260AF8" w:rsidP="00953C05">
            <w:pPr>
              <w:jc w:val="both"/>
              <w:rPr>
                <w:rFonts w:ascii="Arial" w:eastAsia="Arial" w:hAnsi="Arial" w:cs="Arial"/>
                <w:color w:val="000000" w:themeColor="text1"/>
                <w:sz w:val="22"/>
                <w:szCs w:val="22"/>
              </w:rPr>
            </w:pPr>
            <w:r w:rsidRPr="00E007F1">
              <w:rPr>
                <w:rFonts w:ascii="Arial" w:eastAsia="Arial" w:hAnsi="Arial" w:cs="Arial"/>
                <w:color w:val="000000" w:themeColor="text1"/>
                <w:sz w:val="22"/>
                <w:szCs w:val="22"/>
              </w:rPr>
              <w:t>Where appropriate, Chichester District Council and its partners seek to secure developer contributions from strategic developments that could contribute towards the development/refurbishment of strategic facilities, additional and safe walking, running, and cycling routes, and where possible to open up other informal, multipurpose places and spaces where people can be active.</w:t>
            </w:r>
          </w:p>
          <w:p w14:paraId="6F699A7D" w14:textId="77777777" w:rsidR="00260AF8" w:rsidRPr="00E007F1" w:rsidRDefault="00260AF8" w:rsidP="00953C05">
            <w:pPr>
              <w:jc w:val="both"/>
              <w:rPr>
                <w:rFonts w:ascii="Arial" w:eastAsia="Arial" w:hAnsi="Arial" w:cs="Arial"/>
                <w:color w:val="000000" w:themeColor="text1"/>
                <w:sz w:val="22"/>
                <w:szCs w:val="22"/>
              </w:rPr>
            </w:pPr>
            <w:r w:rsidRPr="00E007F1">
              <w:rPr>
                <w:rFonts w:ascii="Arial" w:eastAsia="Arial" w:hAnsi="Arial" w:cs="Arial"/>
                <w:color w:val="000000" w:themeColor="text1"/>
                <w:sz w:val="22"/>
                <w:szCs w:val="22"/>
              </w:rPr>
              <w:t xml:space="preserve"> </w:t>
            </w:r>
          </w:p>
          <w:p w14:paraId="41589915" w14:textId="77777777" w:rsidR="00260AF8" w:rsidRPr="00E007F1" w:rsidRDefault="00260AF8" w:rsidP="00953C05">
            <w:pPr>
              <w:jc w:val="both"/>
              <w:rPr>
                <w:rFonts w:ascii="Arial" w:eastAsia="Arial" w:hAnsi="Arial" w:cs="Arial"/>
                <w:b/>
                <w:bCs/>
                <w:color w:val="000000" w:themeColor="text1"/>
                <w:sz w:val="22"/>
                <w:szCs w:val="22"/>
              </w:rPr>
            </w:pPr>
            <w:r w:rsidRPr="00E007F1">
              <w:rPr>
                <w:rFonts w:ascii="Arial" w:eastAsia="Arial" w:hAnsi="Arial" w:cs="Arial"/>
                <w:b/>
                <w:bCs/>
                <w:color w:val="000000" w:themeColor="text1"/>
                <w:sz w:val="22"/>
                <w:szCs w:val="22"/>
              </w:rPr>
              <w:t>(PROVIDE AND PROTECT)</w:t>
            </w:r>
          </w:p>
          <w:p w14:paraId="2E6A4FF9" w14:textId="77777777" w:rsidR="00260AF8" w:rsidRPr="00E007F1" w:rsidRDefault="00260AF8" w:rsidP="00953C05">
            <w:pPr>
              <w:jc w:val="both"/>
              <w:rPr>
                <w:rFonts w:ascii="Arial" w:eastAsia="Arial" w:hAnsi="Arial" w:cs="Arial"/>
                <w:b/>
                <w:bCs/>
                <w:color w:val="000000" w:themeColor="text1"/>
                <w:sz w:val="22"/>
                <w:szCs w:val="22"/>
              </w:rPr>
            </w:pPr>
          </w:p>
        </w:tc>
      </w:tr>
    </w:tbl>
    <w:p w14:paraId="3DC9BD75" w14:textId="340BF6FD" w:rsidR="00BC12DA" w:rsidRDefault="00BC12DA" w:rsidP="00953C05">
      <w:pPr>
        <w:rPr>
          <w:rFonts w:ascii="Arial" w:hAnsi="Arial" w:cs="Arial"/>
        </w:rPr>
      </w:pPr>
    </w:p>
    <w:p w14:paraId="4A0F2A5E" w14:textId="77777777" w:rsidR="00BC12DA" w:rsidRDefault="00BC12DA">
      <w:pPr>
        <w:rPr>
          <w:rFonts w:ascii="Arial" w:hAnsi="Arial" w:cs="Arial"/>
        </w:rPr>
      </w:pPr>
      <w:r>
        <w:rPr>
          <w:rFonts w:ascii="Arial" w:hAnsi="Arial" w:cs="Arial"/>
        </w:rPr>
        <w:br w:type="page"/>
      </w:r>
    </w:p>
    <w:tbl>
      <w:tblPr>
        <w:tblW w:w="14595" w:type="dxa"/>
        <w:tblInd w:w="825" w:type="dxa"/>
        <w:tblLayout w:type="fixed"/>
        <w:tblLook w:val="06A0" w:firstRow="1" w:lastRow="0" w:firstColumn="1" w:lastColumn="0" w:noHBand="1" w:noVBand="1"/>
      </w:tblPr>
      <w:tblGrid>
        <w:gridCol w:w="14595"/>
      </w:tblGrid>
      <w:tr w:rsidR="00FE24FF" w:rsidRPr="00E007F1" w14:paraId="56E4E5B9" w14:textId="77777777" w:rsidTr="00C909E9">
        <w:trPr>
          <w:trHeight w:val="300"/>
        </w:trPr>
        <w:tc>
          <w:tcPr>
            <w:tcW w:w="14595" w:type="dxa"/>
            <w:tcBorders>
              <w:top w:val="nil"/>
              <w:left w:val="nil"/>
              <w:bottom w:val="nil"/>
              <w:right w:val="nil"/>
            </w:tcBorders>
            <w:shd w:val="clear" w:color="auto" w:fill="F2F2F2" w:themeFill="background1" w:themeFillShade="F2"/>
            <w:tcMar>
              <w:left w:w="108" w:type="dxa"/>
              <w:right w:w="108" w:type="dxa"/>
            </w:tcMar>
          </w:tcPr>
          <w:p w14:paraId="7F75F6F5" w14:textId="77777777" w:rsidR="00FE24FF" w:rsidRPr="00E007F1" w:rsidRDefault="00FE24FF" w:rsidP="00953C05">
            <w:pPr>
              <w:jc w:val="both"/>
              <w:rPr>
                <w:rFonts w:ascii="Arial" w:eastAsia="Arial" w:hAnsi="Arial" w:cs="Arial"/>
                <w:b/>
                <w:bCs/>
                <w:color w:val="000000" w:themeColor="text1"/>
                <w:sz w:val="22"/>
                <w:szCs w:val="22"/>
              </w:rPr>
            </w:pPr>
          </w:p>
          <w:p w14:paraId="6B9023D1" w14:textId="4D3461F1" w:rsidR="00FE24FF" w:rsidRPr="00E007F1" w:rsidRDefault="00FE24FF" w:rsidP="00953C05">
            <w:pPr>
              <w:pStyle w:val="Heading3"/>
              <w:ind w:firstLine="0"/>
            </w:pPr>
            <w:bookmarkStart w:id="46" w:name="_Toc144716389"/>
            <w:bookmarkStart w:id="47" w:name="_Toc144716668"/>
            <w:bookmarkStart w:id="48" w:name="_Toc159492176"/>
            <w:bookmarkStart w:id="49" w:name="_Toc159492419"/>
            <w:bookmarkStart w:id="50" w:name="_Toc159493177"/>
            <w:bookmarkStart w:id="51" w:name="_Toc159505587"/>
            <w:r w:rsidRPr="00E007F1">
              <w:t>Recommendation 5 (R5)</w:t>
            </w:r>
            <w:bookmarkEnd w:id="46"/>
            <w:bookmarkEnd w:id="47"/>
            <w:bookmarkEnd w:id="48"/>
            <w:bookmarkEnd w:id="49"/>
            <w:bookmarkEnd w:id="50"/>
            <w:bookmarkEnd w:id="51"/>
          </w:p>
          <w:p w14:paraId="13BAEADC" w14:textId="77777777" w:rsidR="00FE24FF" w:rsidRPr="00E007F1" w:rsidRDefault="00FE24FF" w:rsidP="00953C05">
            <w:pPr>
              <w:jc w:val="both"/>
              <w:rPr>
                <w:rFonts w:ascii="Arial" w:eastAsia="Arial" w:hAnsi="Arial" w:cs="Arial"/>
                <w:color w:val="000000" w:themeColor="text1"/>
                <w:sz w:val="22"/>
                <w:szCs w:val="22"/>
              </w:rPr>
            </w:pPr>
            <w:r w:rsidRPr="00E007F1">
              <w:rPr>
                <w:rFonts w:ascii="Arial" w:eastAsia="Arial" w:hAnsi="Arial" w:cs="Arial"/>
                <w:color w:val="000000" w:themeColor="text1"/>
                <w:sz w:val="22"/>
                <w:szCs w:val="22"/>
              </w:rPr>
              <w:t xml:space="preserve"> </w:t>
            </w:r>
          </w:p>
          <w:p w14:paraId="04D0BCFD" w14:textId="77777777" w:rsidR="00FE24FF" w:rsidRPr="00E007F1" w:rsidRDefault="00FE24FF" w:rsidP="00953C05">
            <w:pPr>
              <w:jc w:val="both"/>
              <w:rPr>
                <w:rFonts w:ascii="Arial" w:eastAsia="Arial" w:hAnsi="Arial" w:cs="Arial"/>
                <w:color w:val="000000" w:themeColor="text1"/>
                <w:sz w:val="22"/>
                <w:szCs w:val="22"/>
              </w:rPr>
            </w:pPr>
            <w:r w:rsidRPr="00E007F1">
              <w:rPr>
                <w:rFonts w:ascii="Arial" w:eastAsia="Arial" w:hAnsi="Arial" w:cs="Arial"/>
                <w:color w:val="000000" w:themeColor="text1"/>
                <w:sz w:val="22"/>
                <w:szCs w:val="22"/>
              </w:rPr>
              <w:t>There should be on-going monitoring of this Strategy through its implementation, but as a minimum, progress should be reviewed and refreshed every five years. On-going monitoring should include partnership working with neighbouring local authorities to keep aware of facility changes and developments.</w:t>
            </w:r>
          </w:p>
          <w:p w14:paraId="56EED8D3" w14:textId="77777777" w:rsidR="00FE24FF" w:rsidRPr="00E007F1" w:rsidRDefault="00FE24FF" w:rsidP="00953C05">
            <w:pPr>
              <w:jc w:val="both"/>
              <w:rPr>
                <w:rFonts w:ascii="Arial" w:eastAsia="Arial" w:hAnsi="Arial" w:cs="Arial"/>
                <w:b/>
                <w:bCs/>
                <w:color w:val="000000" w:themeColor="text1"/>
                <w:sz w:val="22"/>
                <w:szCs w:val="22"/>
              </w:rPr>
            </w:pPr>
            <w:r w:rsidRPr="00E007F1">
              <w:rPr>
                <w:rFonts w:ascii="Arial" w:eastAsia="Arial" w:hAnsi="Arial" w:cs="Arial"/>
                <w:b/>
                <w:bCs/>
                <w:color w:val="000000" w:themeColor="text1"/>
                <w:sz w:val="22"/>
                <w:szCs w:val="22"/>
              </w:rPr>
              <w:t xml:space="preserve"> </w:t>
            </w:r>
          </w:p>
          <w:p w14:paraId="24010938" w14:textId="77777777" w:rsidR="00FE24FF" w:rsidRPr="00E007F1" w:rsidRDefault="00FE24FF" w:rsidP="00953C05">
            <w:pPr>
              <w:jc w:val="both"/>
              <w:rPr>
                <w:rFonts w:ascii="Arial" w:eastAsia="Arial" w:hAnsi="Arial" w:cs="Arial"/>
                <w:b/>
                <w:bCs/>
                <w:color w:val="000000" w:themeColor="text1"/>
                <w:sz w:val="22"/>
                <w:szCs w:val="22"/>
              </w:rPr>
            </w:pPr>
            <w:r w:rsidRPr="00E007F1">
              <w:rPr>
                <w:rFonts w:ascii="Arial" w:eastAsia="Arial" w:hAnsi="Arial" w:cs="Arial"/>
                <w:b/>
                <w:bCs/>
                <w:color w:val="000000" w:themeColor="text1"/>
                <w:sz w:val="22"/>
                <w:szCs w:val="22"/>
              </w:rPr>
              <w:t>(PROTECT)</w:t>
            </w:r>
          </w:p>
          <w:p w14:paraId="56CB78C4" w14:textId="77777777" w:rsidR="00FE24FF" w:rsidRPr="00E007F1" w:rsidRDefault="00FE24FF" w:rsidP="00953C05">
            <w:pPr>
              <w:jc w:val="both"/>
              <w:rPr>
                <w:rFonts w:ascii="Arial" w:eastAsia="Arial" w:hAnsi="Arial" w:cs="Arial"/>
                <w:b/>
                <w:bCs/>
                <w:color w:val="000000" w:themeColor="text1"/>
                <w:sz w:val="22"/>
                <w:szCs w:val="22"/>
              </w:rPr>
            </w:pPr>
            <w:r w:rsidRPr="00E007F1">
              <w:rPr>
                <w:rFonts w:ascii="Arial" w:eastAsia="Arial" w:hAnsi="Arial" w:cs="Arial"/>
                <w:b/>
                <w:bCs/>
                <w:color w:val="000000" w:themeColor="text1"/>
                <w:sz w:val="22"/>
                <w:szCs w:val="22"/>
              </w:rPr>
              <w:t xml:space="preserve"> </w:t>
            </w:r>
          </w:p>
        </w:tc>
      </w:tr>
    </w:tbl>
    <w:p w14:paraId="7D366099" w14:textId="6D1AF22E" w:rsidR="004B529D" w:rsidRPr="00E007F1" w:rsidRDefault="004B529D" w:rsidP="00953C05">
      <w:pPr>
        <w:rPr>
          <w:rFonts w:ascii="Arial" w:hAnsi="Arial" w:cs="Arial"/>
        </w:rPr>
      </w:pPr>
    </w:p>
    <w:p w14:paraId="0B5069D5" w14:textId="77777777" w:rsidR="003A1A66" w:rsidRPr="00E007F1" w:rsidRDefault="003A1A66" w:rsidP="00953C05">
      <w:pPr>
        <w:rPr>
          <w:rFonts w:ascii="Arial" w:hAnsi="Arial" w:cs="Arial"/>
          <w:color w:val="FF0000"/>
          <w:sz w:val="26"/>
          <w:szCs w:val="26"/>
        </w:rPr>
      </w:pPr>
      <w:bookmarkStart w:id="52" w:name="_Toc144716669"/>
      <w:r w:rsidRPr="00E007F1">
        <w:rPr>
          <w:rFonts w:ascii="Arial" w:hAnsi="Arial" w:cs="Arial"/>
        </w:rPr>
        <w:br w:type="page"/>
      </w:r>
    </w:p>
    <w:p w14:paraId="54871D14" w14:textId="4E32BB83" w:rsidR="003A63CF" w:rsidRPr="00E007F1" w:rsidRDefault="003A63CF" w:rsidP="00953C05">
      <w:pPr>
        <w:pStyle w:val="Heading2"/>
      </w:pPr>
      <w:bookmarkStart w:id="53" w:name="_Toc159492177"/>
      <w:bookmarkStart w:id="54" w:name="_Toc159492420"/>
      <w:bookmarkStart w:id="55" w:name="_Toc159493178"/>
      <w:bookmarkStart w:id="56" w:name="_Toc159505588"/>
      <w:r w:rsidRPr="00E007F1">
        <w:t>Recommendations for specific facility types by 203</w:t>
      </w:r>
      <w:bookmarkEnd w:id="52"/>
      <w:r w:rsidR="00EF50DD" w:rsidRPr="00E007F1">
        <w:t>9</w:t>
      </w:r>
      <w:bookmarkEnd w:id="53"/>
      <w:bookmarkEnd w:id="54"/>
      <w:bookmarkEnd w:id="55"/>
      <w:bookmarkEnd w:id="56"/>
    </w:p>
    <w:p w14:paraId="61142879" w14:textId="5E735A76" w:rsidR="004B529D" w:rsidRPr="00E007F1" w:rsidRDefault="004B529D" w:rsidP="00953C05">
      <w:pPr>
        <w:rPr>
          <w:rFonts w:ascii="Arial" w:hAnsi="Arial" w:cs="Arial"/>
        </w:rPr>
      </w:pPr>
    </w:p>
    <w:p w14:paraId="768AF584" w14:textId="2CFB5DB7" w:rsidR="007E1664" w:rsidRPr="00E007F1" w:rsidRDefault="007E1664" w:rsidP="00953C05">
      <w:pPr>
        <w:pStyle w:val="Heading3"/>
      </w:pPr>
      <w:bookmarkStart w:id="57" w:name="_Toc144716391"/>
      <w:bookmarkStart w:id="58" w:name="_Toc144716670"/>
      <w:bookmarkStart w:id="59" w:name="_Toc159492178"/>
      <w:bookmarkStart w:id="60" w:name="_Toc159492421"/>
      <w:bookmarkStart w:id="61" w:name="_Toc159493179"/>
      <w:bookmarkStart w:id="62" w:name="_Toc159505589"/>
      <w:r w:rsidRPr="00E007F1">
        <w:t>Recommendation 6 Sports Halls and Activity Halls</w:t>
      </w:r>
      <w:bookmarkEnd w:id="57"/>
      <w:bookmarkEnd w:id="58"/>
      <w:bookmarkEnd w:id="59"/>
      <w:bookmarkEnd w:id="60"/>
      <w:bookmarkEnd w:id="61"/>
      <w:bookmarkEnd w:id="62"/>
    </w:p>
    <w:p w14:paraId="20E11BF3" w14:textId="77777777" w:rsidR="00C32682" w:rsidRPr="00E007F1" w:rsidRDefault="00C32682" w:rsidP="00953C05">
      <w:pPr>
        <w:rPr>
          <w:rFonts w:ascii="Arial" w:hAnsi="Arial" w:cs="Arial"/>
        </w:rPr>
      </w:pPr>
    </w:p>
    <w:tbl>
      <w:tblPr>
        <w:tblStyle w:val="TableGrid"/>
        <w:tblW w:w="14458"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1843"/>
        <w:gridCol w:w="6237"/>
        <w:gridCol w:w="6378"/>
      </w:tblGrid>
      <w:tr w:rsidR="007B46DF" w:rsidRPr="00E007F1" w14:paraId="3CEF5216" w14:textId="77777777" w:rsidTr="00FC6398">
        <w:trPr>
          <w:trHeight w:val="340"/>
          <w:tblHeader/>
        </w:trPr>
        <w:tc>
          <w:tcPr>
            <w:tcW w:w="1843" w:type="dxa"/>
            <w:shd w:val="clear" w:color="auto" w:fill="BFBFBF" w:themeFill="background1" w:themeFillShade="BF"/>
            <w:vAlign w:val="center"/>
          </w:tcPr>
          <w:p w14:paraId="11AE6432" w14:textId="77777777" w:rsidR="007B46DF" w:rsidRPr="00E007F1" w:rsidRDefault="007B46DF"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Type</w:t>
            </w:r>
          </w:p>
        </w:tc>
        <w:tc>
          <w:tcPr>
            <w:tcW w:w="6237" w:type="dxa"/>
            <w:shd w:val="clear" w:color="auto" w:fill="BFBFBF" w:themeFill="background1" w:themeFillShade="BF"/>
            <w:vAlign w:val="center"/>
          </w:tcPr>
          <w:p w14:paraId="6A4693B9" w14:textId="1577F93C" w:rsidR="007B46DF" w:rsidRPr="00E007F1" w:rsidRDefault="007B46DF"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Need by 2039</w:t>
            </w:r>
          </w:p>
        </w:tc>
        <w:tc>
          <w:tcPr>
            <w:tcW w:w="6378" w:type="dxa"/>
            <w:shd w:val="clear" w:color="auto" w:fill="BFBFBF" w:themeFill="background1" w:themeFillShade="BF"/>
            <w:vAlign w:val="center"/>
          </w:tcPr>
          <w:p w14:paraId="309E1DF0" w14:textId="77777777" w:rsidR="007B46DF" w:rsidRPr="00E007F1" w:rsidRDefault="007B46DF"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Location</w:t>
            </w:r>
          </w:p>
        </w:tc>
      </w:tr>
      <w:tr w:rsidR="007B46DF" w:rsidRPr="00E007F1" w14:paraId="01D4EF72" w14:textId="77777777" w:rsidTr="00FC6398">
        <w:tc>
          <w:tcPr>
            <w:tcW w:w="1843" w:type="dxa"/>
            <w:vMerge w:val="restart"/>
            <w:shd w:val="clear" w:color="auto" w:fill="F2F2F2" w:themeFill="background1" w:themeFillShade="F2"/>
          </w:tcPr>
          <w:p w14:paraId="26018772" w14:textId="56C50F2D" w:rsidR="007B46DF" w:rsidRPr="00E007F1" w:rsidRDefault="00564296" w:rsidP="00953C05">
            <w:pPr>
              <w:rPr>
                <w:rFonts w:ascii="Arial" w:hAnsi="Arial" w:cs="Arial"/>
                <w:b/>
                <w:bCs/>
                <w:kern w:val="2"/>
                <w:sz w:val="18"/>
                <w:szCs w:val="18"/>
              </w:rPr>
            </w:pPr>
            <w:r w:rsidRPr="00E007F1">
              <w:rPr>
                <w:rFonts w:ascii="Arial" w:hAnsi="Arial" w:cs="Arial"/>
                <w:b/>
                <w:bCs/>
                <w:kern w:val="2"/>
                <w:sz w:val="18"/>
                <w:szCs w:val="18"/>
              </w:rPr>
              <w:t>Sports Halls and Activity Halls</w:t>
            </w:r>
          </w:p>
        </w:tc>
        <w:tc>
          <w:tcPr>
            <w:tcW w:w="6237" w:type="dxa"/>
            <w:shd w:val="clear" w:color="auto" w:fill="F2F2F2" w:themeFill="background1" w:themeFillShade="F2"/>
          </w:tcPr>
          <w:p w14:paraId="23B5D5D7" w14:textId="7A45A217" w:rsidR="007B46DF" w:rsidRPr="00E007F1" w:rsidRDefault="007B46DF" w:rsidP="00953C05">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r w:rsidRPr="00E007F1">
              <w:rPr>
                <w:rFonts w:ascii="Arial" w:hAnsi="Arial" w:cs="Arial"/>
                <w:b/>
                <w:bCs/>
                <w:kern w:val="2"/>
                <w:sz w:val="18"/>
                <w:szCs w:val="18"/>
              </w:rPr>
              <w:t xml:space="preserve">Recommendation </w:t>
            </w:r>
            <w:r w:rsidR="00964C36" w:rsidRPr="00E007F1">
              <w:rPr>
                <w:rFonts w:ascii="Arial" w:hAnsi="Arial" w:cs="Arial"/>
                <w:b/>
                <w:bCs/>
                <w:kern w:val="2"/>
                <w:sz w:val="18"/>
                <w:szCs w:val="18"/>
              </w:rPr>
              <w:t>6a</w:t>
            </w:r>
            <w:r w:rsidRPr="00E007F1">
              <w:rPr>
                <w:rFonts w:ascii="Arial" w:hAnsi="Arial" w:cs="Arial"/>
                <w:b/>
                <w:bCs/>
                <w:kern w:val="2"/>
                <w:sz w:val="18"/>
                <w:szCs w:val="18"/>
              </w:rPr>
              <w:t xml:space="preserve"> (R</w:t>
            </w:r>
            <w:r w:rsidR="00964C36" w:rsidRPr="00E007F1">
              <w:rPr>
                <w:rFonts w:ascii="Arial" w:hAnsi="Arial" w:cs="Arial"/>
                <w:b/>
                <w:bCs/>
                <w:kern w:val="2"/>
                <w:sz w:val="18"/>
                <w:szCs w:val="18"/>
              </w:rPr>
              <w:t>6a</w:t>
            </w:r>
            <w:r w:rsidRPr="00E007F1">
              <w:rPr>
                <w:rFonts w:ascii="Arial" w:hAnsi="Arial" w:cs="Arial"/>
                <w:b/>
                <w:bCs/>
                <w:kern w:val="2"/>
                <w:sz w:val="18"/>
                <w:szCs w:val="18"/>
              </w:rPr>
              <w:t>)</w:t>
            </w:r>
            <w:r w:rsidRPr="00E007F1">
              <w:rPr>
                <w:rFonts w:ascii="Arial" w:hAnsi="Arial" w:cs="Arial"/>
                <w:kern w:val="2"/>
                <w:sz w:val="18"/>
                <w:szCs w:val="18"/>
              </w:rPr>
              <w:t xml:space="preserve"> </w:t>
            </w:r>
          </w:p>
          <w:p w14:paraId="11D96024" w14:textId="7587D14E" w:rsidR="007B46DF" w:rsidRPr="00E007F1" w:rsidRDefault="00B74E39" w:rsidP="00953C05">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r w:rsidRPr="00E007F1">
              <w:rPr>
                <w:rFonts w:ascii="Arial" w:hAnsi="Arial" w:cs="Arial"/>
                <w:kern w:val="2"/>
                <w:sz w:val="18"/>
                <w:szCs w:val="18"/>
              </w:rPr>
              <w:t xml:space="preserve">Provision of </w:t>
            </w:r>
            <w:r w:rsidR="006B3E47" w:rsidRPr="00E007F1">
              <w:rPr>
                <w:rFonts w:ascii="Arial" w:hAnsi="Arial" w:cs="Arial"/>
                <w:kern w:val="2"/>
                <w:sz w:val="18"/>
                <w:szCs w:val="18"/>
              </w:rPr>
              <w:t>new and r</w:t>
            </w:r>
            <w:r w:rsidR="007B46DF" w:rsidRPr="00E007F1">
              <w:rPr>
                <w:rFonts w:ascii="Arial" w:hAnsi="Arial" w:cs="Arial"/>
                <w:kern w:val="2"/>
                <w:sz w:val="18"/>
                <w:szCs w:val="18"/>
              </w:rPr>
              <w:t>efurbishment/replacement of existing ageing facilities – potentially through planning obligations</w:t>
            </w:r>
          </w:p>
          <w:p w14:paraId="5B4A000C" w14:textId="77777777" w:rsidR="007B46DF" w:rsidRPr="00E007F1" w:rsidRDefault="007B46DF" w:rsidP="00953C05">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p>
          <w:p w14:paraId="40F0A453" w14:textId="77777777" w:rsidR="007B46DF" w:rsidRPr="00E007F1" w:rsidRDefault="007B46DF" w:rsidP="00953C05">
            <w:pPr>
              <w:jc w:val="both"/>
              <w:rPr>
                <w:rFonts w:ascii="Arial" w:eastAsia="Arial" w:hAnsi="Arial" w:cs="Arial"/>
                <w:b/>
                <w:bCs/>
                <w:color w:val="000000" w:themeColor="text1"/>
                <w:sz w:val="18"/>
                <w:szCs w:val="18"/>
              </w:rPr>
            </w:pPr>
            <w:r w:rsidRPr="00E007F1">
              <w:rPr>
                <w:rFonts w:ascii="Arial" w:eastAsia="Arial" w:hAnsi="Arial" w:cs="Arial"/>
                <w:b/>
                <w:bCs/>
                <w:color w:val="000000" w:themeColor="text1"/>
                <w:sz w:val="18"/>
                <w:szCs w:val="18"/>
              </w:rPr>
              <w:t>(PROVIDE)</w:t>
            </w:r>
          </w:p>
          <w:p w14:paraId="6ADCE76E" w14:textId="77777777" w:rsidR="007B46DF" w:rsidRPr="00E007F1" w:rsidRDefault="007B46DF" w:rsidP="00953C05">
            <w:pPr>
              <w:pStyle w:val="BodyText"/>
              <w:widowControl w:val="0"/>
              <w:kinsoku w:val="0"/>
              <w:overflowPunct w:val="0"/>
              <w:autoSpaceDE w:val="0"/>
              <w:autoSpaceDN w:val="0"/>
              <w:adjustRightInd w:val="0"/>
              <w:spacing w:after="0"/>
              <w:ind w:left="360" w:right="42"/>
              <w:jc w:val="both"/>
              <w:rPr>
                <w:rFonts w:ascii="Arial" w:hAnsi="Arial" w:cs="Arial"/>
                <w:kern w:val="2"/>
                <w:sz w:val="18"/>
                <w:szCs w:val="18"/>
              </w:rPr>
            </w:pPr>
          </w:p>
        </w:tc>
        <w:tc>
          <w:tcPr>
            <w:tcW w:w="6378" w:type="dxa"/>
            <w:shd w:val="clear" w:color="auto" w:fill="F2F2F2" w:themeFill="background1" w:themeFillShade="F2"/>
          </w:tcPr>
          <w:p w14:paraId="37A75AA7" w14:textId="728A27D3" w:rsidR="007B46DF" w:rsidRDefault="003C1016" w:rsidP="00953C05">
            <w:pPr>
              <w:widowControl w:val="0"/>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Westgate Leisure Centre</w:t>
            </w:r>
            <w:r w:rsidR="007B46DF" w:rsidRPr="00E007F1">
              <w:rPr>
                <w:rFonts w:ascii="Arial" w:hAnsi="Arial" w:cs="Arial"/>
                <w:kern w:val="2"/>
                <w:sz w:val="18"/>
                <w:szCs w:val="18"/>
              </w:rPr>
              <w:t xml:space="preserve"> (</w:t>
            </w:r>
            <w:r w:rsidRPr="00E007F1">
              <w:rPr>
                <w:rFonts w:ascii="Arial" w:hAnsi="Arial" w:cs="Arial"/>
                <w:kern w:val="2"/>
                <w:sz w:val="18"/>
                <w:szCs w:val="18"/>
              </w:rPr>
              <w:t>6</w:t>
            </w:r>
            <w:r w:rsidR="007B46DF" w:rsidRPr="00E007F1">
              <w:rPr>
                <w:rFonts w:ascii="Arial" w:hAnsi="Arial" w:cs="Arial"/>
                <w:kern w:val="2"/>
                <w:sz w:val="18"/>
                <w:szCs w:val="18"/>
              </w:rPr>
              <w:t xml:space="preserve"> badminton court hall); the replacement of this facility has significant potential </w:t>
            </w:r>
            <w:r w:rsidR="00C63FC9" w:rsidRPr="00E007F1">
              <w:rPr>
                <w:rFonts w:ascii="Arial" w:hAnsi="Arial" w:cs="Arial"/>
                <w:kern w:val="2"/>
                <w:sz w:val="18"/>
                <w:szCs w:val="18"/>
              </w:rPr>
              <w:t xml:space="preserve">linked to </w:t>
            </w:r>
            <w:r w:rsidR="00FD0F88" w:rsidRPr="00E007F1">
              <w:rPr>
                <w:rFonts w:ascii="Arial" w:hAnsi="Arial" w:cs="Arial"/>
                <w:kern w:val="2"/>
                <w:sz w:val="18"/>
                <w:szCs w:val="18"/>
              </w:rPr>
              <w:t>location with high demand and proximity to areas of high deprivation</w:t>
            </w:r>
            <w:r w:rsidR="002567BA" w:rsidRPr="00E007F1">
              <w:rPr>
                <w:rFonts w:ascii="Arial" w:hAnsi="Arial" w:cs="Arial"/>
                <w:kern w:val="2"/>
                <w:sz w:val="18"/>
                <w:szCs w:val="18"/>
              </w:rPr>
              <w:t xml:space="preserve"> within the distr</w:t>
            </w:r>
            <w:r w:rsidR="001618C8" w:rsidRPr="00E007F1">
              <w:rPr>
                <w:rFonts w:ascii="Arial" w:hAnsi="Arial" w:cs="Arial"/>
                <w:kern w:val="2"/>
                <w:sz w:val="18"/>
                <w:szCs w:val="18"/>
              </w:rPr>
              <w:t>ict</w:t>
            </w:r>
            <w:r w:rsidR="00FD0F88" w:rsidRPr="00E007F1">
              <w:rPr>
                <w:rFonts w:ascii="Arial" w:hAnsi="Arial" w:cs="Arial"/>
                <w:kern w:val="2"/>
                <w:sz w:val="18"/>
                <w:szCs w:val="18"/>
              </w:rPr>
              <w:t xml:space="preserve"> </w:t>
            </w:r>
            <w:r w:rsidR="002567BA" w:rsidRPr="00E007F1">
              <w:rPr>
                <w:rFonts w:ascii="Arial" w:hAnsi="Arial" w:cs="Arial"/>
                <w:kern w:val="2"/>
                <w:sz w:val="18"/>
                <w:szCs w:val="18"/>
              </w:rPr>
              <w:t>where need is greatest.</w:t>
            </w:r>
          </w:p>
          <w:p w14:paraId="014E6064" w14:textId="08CEA059" w:rsidR="00882AA7" w:rsidRDefault="00231280" w:rsidP="00953C05">
            <w:pPr>
              <w:widowControl w:val="0"/>
              <w:kinsoku w:val="0"/>
              <w:overflowPunct w:val="0"/>
              <w:autoSpaceDE w:val="0"/>
              <w:autoSpaceDN w:val="0"/>
              <w:adjustRightInd w:val="0"/>
              <w:ind w:right="42"/>
              <w:jc w:val="both"/>
              <w:rPr>
                <w:rFonts w:ascii="Arial" w:hAnsi="Arial" w:cs="Arial"/>
                <w:kern w:val="2"/>
                <w:sz w:val="18"/>
                <w:szCs w:val="18"/>
              </w:rPr>
            </w:pPr>
            <w:r>
              <w:rPr>
                <w:rFonts w:ascii="Arial" w:hAnsi="Arial" w:cs="Arial"/>
                <w:kern w:val="2"/>
                <w:sz w:val="18"/>
                <w:szCs w:val="18"/>
              </w:rPr>
              <w:t>Any</w:t>
            </w:r>
            <w:r w:rsidR="005344BD">
              <w:rPr>
                <w:rFonts w:ascii="Arial" w:hAnsi="Arial" w:cs="Arial"/>
                <w:kern w:val="2"/>
                <w:sz w:val="18"/>
                <w:szCs w:val="18"/>
              </w:rPr>
              <w:t xml:space="preserve"> </w:t>
            </w:r>
            <w:r w:rsidR="009607F8">
              <w:rPr>
                <w:rFonts w:ascii="Arial" w:hAnsi="Arial" w:cs="Arial"/>
                <w:kern w:val="2"/>
                <w:sz w:val="18"/>
                <w:szCs w:val="18"/>
              </w:rPr>
              <w:t>replacement sports hall</w:t>
            </w:r>
            <w:r w:rsidR="003F24FB">
              <w:rPr>
                <w:rFonts w:ascii="Arial" w:hAnsi="Arial" w:cs="Arial"/>
                <w:kern w:val="2"/>
                <w:sz w:val="18"/>
                <w:szCs w:val="18"/>
              </w:rPr>
              <w:t xml:space="preserve"> </w:t>
            </w:r>
            <w:r>
              <w:rPr>
                <w:rFonts w:ascii="Arial" w:hAnsi="Arial" w:cs="Arial"/>
                <w:kern w:val="2"/>
                <w:sz w:val="18"/>
                <w:szCs w:val="18"/>
              </w:rPr>
              <w:t xml:space="preserve">on site </w:t>
            </w:r>
            <w:r w:rsidR="003F24FB">
              <w:rPr>
                <w:rFonts w:ascii="Arial" w:hAnsi="Arial" w:cs="Arial"/>
                <w:kern w:val="2"/>
                <w:sz w:val="18"/>
                <w:szCs w:val="18"/>
              </w:rPr>
              <w:t xml:space="preserve">should </w:t>
            </w:r>
            <w:r w:rsidR="00951DA1">
              <w:rPr>
                <w:rFonts w:ascii="Arial" w:hAnsi="Arial" w:cs="Arial"/>
                <w:kern w:val="2"/>
                <w:sz w:val="18"/>
                <w:szCs w:val="18"/>
              </w:rPr>
              <w:t xml:space="preserve">be designed to accommodate </w:t>
            </w:r>
            <w:r w:rsidR="005E1FA4">
              <w:rPr>
                <w:rFonts w:ascii="Arial" w:hAnsi="Arial" w:cs="Arial"/>
                <w:kern w:val="2"/>
                <w:sz w:val="18"/>
                <w:szCs w:val="18"/>
              </w:rPr>
              <w:t>indoors sports</w:t>
            </w:r>
            <w:r w:rsidR="005D7425">
              <w:rPr>
                <w:rFonts w:ascii="Arial" w:hAnsi="Arial" w:cs="Arial"/>
                <w:kern w:val="2"/>
                <w:sz w:val="18"/>
                <w:szCs w:val="18"/>
              </w:rPr>
              <w:t xml:space="preserve"> at </w:t>
            </w:r>
            <w:r w:rsidR="00080A80">
              <w:rPr>
                <w:rFonts w:ascii="Arial" w:hAnsi="Arial" w:cs="Arial"/>
                <w:kern w:val="2"/>
                <w:sz w:val="18"/>
                <w:szCs w:val="18"/>
              </w:rPr>
              <w:t xml:space="preserve">both </w:t>
            </w:r>
            <w:r w:rsidR="00951DA1">
              <w:rPr>
                <w:rFonts w:ascii="Arial" w:hAnsi="Arial" w:cs="Arial"/>
                <w:kern w:val="2"/>
                <w:sz w:val="18"/>
                <w:szCs w:val="18"/>
              </w:rPr>
              <w:t xml:space="preserve">recreational and </w:t>
            </w:r>
            <w:r w:rsidR="00B12279">
              <w:rPr>
                <w:rFonts w:ascii="Arial" w:hAnsi="Arial" w:cs="Arial"/>
                <w:kern w:val="2"/>
                <w:sz w:val="18"/>
                <w:szCs w:val="18"/>
              </w:rPr>
              <w:t>club/</w:t>
            </w:r>
            <w:r w:rsidR="00951DA1">
              <w:rPr>
                <w:rFonts w:ascii="Arial" w:hAnsi="Arial" w:cs="Arial"/>
                <w:kern w:val="2"/>
                <w:sz w:val="18"/>
                <w:szCs w:val="18"/>
              </w:rPr>
              <w:t>competition</w:t>
            </w:r>
            <w:r w:rsidR="005D7425">
              <w:rPr>
                <w:rFonts w:ascii="Arial" w:hAnsi="Arial" w:cs="Arial"/>
                <w:kern w:val="2"/>
                <w:sz w:val="18"/>
                <w:szCs w:val="18"/>
              </w:rPr>
              <w:t xml:space="preserve"> level.</w:t>
            </w:r>
          </w:p>
          <w:p w14:paraId="6F4CA170" w14:textId="73A31268" w:rsidR="007927E3" w:rsidRPr="00E007F1" w:rsidRDefault="007927E3" w:rsidP="00953C05">
            <w:pPr>
              <w:widowControl w:val="0"/>
              <w:kinsoku w:val="0"/>
              <w:overflowPunct w:val="0"/>
              <w:autoSpaceDE w:val="0"/>
              <w:autoSpaceDN w:val="0"/>
              <w:adjustRightInd w:val="0"/>
              <w:ind w:right="42"/>
              <w:jc w:val="both"/>
              <w:rPr>
                <w:rFonts w:ascii="Arial" w:hAnsi="Arial" w:cs="Arial"/>
                <w:kern w:val="2"/>
                <w:sz w:val="18"/>
                <w:szCs w:val="18"/>
              </w:rPr>
            </w:pPr>
          </w:p>
          <w:p w14:paraId="79D57B1B" w14:textId="478255E2" w:rsidR="007B46DF" w:rsidRPr="00E007F1" w:rsidRDefault="007B46DF" w:rsidP="00953C05">
            <w:pPr>
              <w:widowControl w:val="0"/>
              <w:kinsoku w:val="0"/>
              <w:overflowPunct w:val="0"/>
              <w:autoSpaceDE w:val="0"/>
              <w:autoSpaceDN w:val="0"/>
              <w:adjustRightInd w:val="0"/>
              <w:ind w:right="42"/>
              <w:jc w:val="both"/>
              <w:rPr>
                <w:rFonts w:ascii="Arial" w:hAnsi="Arial" w:cs="Arial"/>
                <w:kern w:val="2"/>
                <w:sz w:val="18"/>
                <w:szCs w:val="18"/>
              </w:rPr>
            </w:pPr>
          </w:p>
          <w:p w14:paraId="71C8CBEB" w14:textId="06266F59" w:rsidR="00AE2130" w:rsidRPr="00E007F1" w:rsidRDefault="00AF4703" w:rsidP="00953C05">
            <w:pPr>
              <w:widowControl w:val="0"/>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Refurbishment of a</w:t>
            </w:r>
            <w:r w:rsidR="00254F7C" w:rsidRPr="00E007F1">
              <w:rPr>
                <w:rFonts w:ascii="Arial" w:hAnsi="Arial" w:cs="Arial"/>
                <w:kern w:val="2"/>
                <w:sz w:val="18"/>
                <w:szCs w:val="18"/>
              </w:rPr>
              <w:t>ctivity halls</w:t>
            </w:r>
            <w:r w:rsidR="00655612" w:rsidRPr="00E007F1">
              <w:rPr>
                <w:rFonts w:ascii="Arial" w:hAnsi="Arial" w:cs="Arial"/>
                <w:kern w:val="2"/>
                <w:sz w:val="18"/>
                <w:szCs w:val="18"/>
              </w:rPr>
              <w:t xml:space="preserve"> and</w:t>
            </w:r>
            <w:r w:rsidRPr="00E007F1">
              <w:rPr>
                <w:rFonts w:ascii="Arial" w:hAnsi="Arial" w:cs="Arial"/>
                <w:kern w:val="2"/>
                <w:sz w:val="18"/>
                <w:szCs w:val="18"/>
              </w:rPr>
              <w:t>/or</w:t>
            </w:r>
            <w:r w:rsidR="00655612" w:rsidRPr="00E007F1">
              <w:rPr>
                <w:rFonts w:ascii="Arial" w:hAnsi="Arial" w:cs="Arial"/>
                <w:kern w:val="2"/>
                <w:sz w:val="18"/>
                <w:szCs w:val="18"/>
              </w:rPr>
              <w:t xml:space="preserve"> associated changing a</w:t>
            </w:r>
            <w:r w:rsidR="005D08E2" w:rsidRPr="00E007F1">
              <w:rPr>
                <w:rFonts w:ascii="Arial" w:hAnsi="Arial" w:cs="Arial"/>
                <w:kern w:val="2"/>
                <w:sz w:val="18"/>
                <w:szCs w:val="18"/>
              </w:rPr>
              <w:t>ccommodation at Birdham Village Hall, Hunston Village Hall</w:t>
            </w:r>
            <w:r w:rsidR="000B5ACE" w:rsidRPr="00E007F1">
              <w:rPr>
                <w:rFonts w:ascii="Arial" w:hAnsi="Arial" w:cs="Arial"/>
                <w:kern w:val="2"/>
                <w:sz w:val="18"/>
                <w:szCs w:val="18"/>
              </w:rPr>
              <w:t>, Stoughton Parish Hall</w:t>
            </w:r>
            <w:r w:rsidR="001255F1" w:rsidRPr="00E007F1">
              <w:rPr>
                <w:rFonts w:ascii="Arial" w:hAnsi="Arial" w:cs="Arial"/>
                <w:kern w:val="2"/>
                <w:sz w:val="18"/>
                <w:szCs w:val="18"/>
              </w:rPr>
              <w:t>,</w:t>
            </w:r>
            <w:r w:rsidR="00FA5CEF" w:rsidRPr="00E007F1">
              <w:rPr>
                <w:rFonts w:ascii="Arial" w:hAnsi="Arial" w:cs="Arial"/>
                <w:kern w:val="2"/>
                <w:sz w:val="18"/>
                <w:szCs w:val="18"/>
              </w:rPr>
              <w:t xml:space="preserve"> and</w:t>
            </w:r>
            <w:r w:rsidR="001255F1" w:rsidRPr="00E007F1">
              <w:rPr>
                <w:rFonts w:ascii="Arial" w:hAnsi="Arial" w:cs="Arial"/>
                <w:kern w:val="2"/>
                <w:sz w:val="18"/>
                <w:szCs w:val="18"/>
              </w:rPr>
              <w:t xml:space="preserve"> Boxgrove Pavilion</w:t>
            </w:r>
          </w:p>
          <w:p w14:paraId="723B2CF7" w14:textId="77777777" w:rsidR="0072543F" w:rsidRPr="00E007F1" w:rsidRDefault="0072543F" w:rsidP="00953C05">
            <w:pPr>
              <w:widowControl w:val="0"/>
              <w:kinsoku w:val="0"/>
              <w:overflowPunct w:val="0"/>
              <w:autoSpaceDE w:val="0"/>
              <w:autoSpaceDN w:val="0"/>
              <w:adjustRightInd w:val="0"/>
              <w:ind w:right="42"/>
              <w:jc w:val="both"/>
              <w:rPr>
                <w:rFonts w:ascii="Arial" w:hAnsi="Arial" w:cs="Arial"/>
                <w:kern w:val="2"/>
                <w:sz w:val="18"/>
                <w:szCs w:val="18"/>
              </w:rPr>
            </w:pPr>
          </w:p>
          <w:p w14:paraId="0DE0BD90" w14:textId="07FCDF60" w:rsidR="007B46DF" w:rsidRPr="00E007F1" w:rsidRDefault="005F680D" w:rsidP="00AC0BC6">
            <w:pPr>
              <w:widowControl w:val="0"/>
              <w:kinsoku w:val="0"/>
              <w:overflowPunct w:val="0"/>
              <w:autoSpaceDE w:val="0"/>
              <w:autoSpaceDN w:val="0"/>
              <w:adjustRightInd w:val="0"/>
              <w:ind w:right="42"/>
              <w:jc w:val="both"/>
              <w:rPr>
                <w:rFonts w:ascii="Arial" w:hAnsi="Arial" w:cs="Arial"/>
                <w:kern w:val="2"/>
                <w:sz w:val="18"/>
                <w:szCs w:val="18"/>
              </w:rPr>
            </w:pPr>
            <w:r>
              <w:rPr>
                <w:rFonts w:ascii="Arial" w:hAnsi="Arial" w:cs="Arial"/>
                <w:kern w:val="2"/>
                <w:sz w:val="18"/>
                <w:szCs w:val="18"/>
              </w:rPr>
              <w:t>Where new housing developments</w:t>
            </w:r>
            <w:r w:rsidR="00FF0DA8">
              <w:rPr>
                <w:rFonts w:ascii="Arial" w:hAnsi="Arial" w:cs="Arial"/>
                <w:kern w:val="2"/>
                <w:sz w:val="18"/>
                <w:szCs w:val="18"/>
              </w:rPr>
              <w:t xml:space="preserve"> generate 500 or more people, a needs </w:t>
            </w:r>
            <w:r w:rsidR="003F50C2">
              <w:rPr>
                <w:rFonts w:ascii="Arial" w:hAnsi="Arial" w:cs="Arial"/>
                <w:kern w:val="2"/>
                <w:sz w:val="18"/>
                <w:szCs w:val="18"/>
              </w:rPr>
              <w:t>a</w:t>
            </w:r>
            <w:r w:rsidR="00FF0DA8">
              <w:rPr>
                <w:rFonts w:ascii="Arial" w:hAnsi="Arial" w:cs="Arial"/>
                <w:kern w:val="2"/>
                <w:sz w:val="18"/>
                <w:szCs w:val="18"/>
              </w:rPr>
              <w:t xml:space="preserve">ssessment will be </w:t>
            </w:r>
            <w:r w:rsidR="003F50C2">
              <w:rPr>
                <w:rFonts w:ascii="Arial" w:hAnsi="Arial" w:cs="Arial"/>
                <w:kern w:val="2"/>
                <w:sz w:val="18"/>
                <w:szCs w:val="18"/>
              </w:rPr>
              <w:t>undertaken</w:t>
            </w:r>
            <w:r w:rsidR="005632D1">
              <w:rPr>
                <w:rFonts w:ascii="Arial" w:hAnsi="Arial" w:cs="Arial"/>
                <w:kern w:val="2"/>
                <w:sz w:val="18"/>
                <w:szCs w:val="18"/>
              </w:rPr>
              <w:t xml:space="preserve"> by the Council to determine</w:t>
            </w:r>
            <w:r w:rsidR="004E3825">
              <w:rPr>
                <w:rFonts w:ascii="Arial" w:hAnsi="Arial" w:cs="Arial"/>
                <w:kern w:val="2"/>
                <w:sz w:val="18"/>
                <w:szCs w:val="18"/>
              </w:rPr>
              <w:t xml:space="preserve"> what  small scale </w:t>
            </w:r>
            <w:r w:rsidR="00DA7ABC">
              <w:rPr>
                <w:rFonts w:ascii="Arial" w:hAnsi="Arial" w:cs="Arial"/>
                <w:kern w:val="2"/>
                <w:sz w:val="18"/>
                <w:szCs w:val="18"/>
              </w:rPr>
              <w:t>activity hall</w:t>
            </w:r>
            <w:r w:rsidR="00363684">
              <w:rPr>
                <w:rFonts w:ascii="Arial" w:hAnsi="Arial" w:cs="Arial"/>
                <w:kern w:val="2"/>
                <w:sz w:val="18"/>
                <w:szCs w:val="18"/>
              </w:rPr>
              <w:t>s/spaces are required</w:t>
            </w:r>
            <w:r w:rsidR="00551E65">
              <w:rPr>
                <w:rFonts w:ascii="Arial" w:hAnsi="Arial" w:cs="Arial"/>
                <w:kern w:val="2"/>
                <w:sz w:val="18"/>
                <w:szCs w:val="18"/>
              </w:rPr>
              <w:t xml:space="preserve"> if any</w:t>
            </w:r>
            <w:r w:rsidR="00363684">
              <w:rPr>
                <w:rFonts w:ascii="Arial" w:hAnsi="Arial" w:cs="Arial"/>
                <w:kern w:val="2"/>
                <w:sz w:val="18"/>
                <w:szCs w:val="18"/>
              </w:rPr>
              <w:t xml:space="preserve">, proportionate to the </w:t>
            </w:r>
            <w:r w:rsidR="005046DD">
              <w:rPr>
                <w:rFonts w:ascii="Arial" w:hAnsi="Arial" w:cs="Arial"/>
                <w:kern w:val="2"/>
                <w:sz w:val="18"/>
                <w:szCs w:val="18"/>
              </w:rPr>
              <w:t>size</w:t>
            </w:r>
            <w:r w:rsidR="004037D2">
              <w:rPr>
                <w:rFonts w:ascii="Arial" w:hAnsi="Arial" w:cs="Arial"/>
                <w:kern w:val="2"/>
                <w:sz w:val="18"/>
                <w:szCs w:val="18"/>
              </w:rPr>
              <w:t xml:space="preserve"> of development, </w:t>
            </w:r>
            <w:r w:rsidR="00874DB8">
              <w:rPr>
                <w:rFonts w:ascii="Arial" w:hAnsi="Arial" w:cs="Arial"/>
                <w:kern w:val="2"/>
                <w:sz w:val="18"/>
                <w:szCs w:val="18"/>
              </w:rPr>
              <w:t xml:space="preserve">taking into consideration the </w:t>
            </w:r>
            <w:r w:rsidR="00BD6D0C">
              <w:rPr>
                <w:rFonts w:ascii="Arial" w:hAnsi="Arial" w:cs="Arial"/>
                <w:kern w:val="2"/>
                <w:sz w:val="18"/>
                <w:szCs w:val="18"/>
              </w:rPr>
              <w:t>geography and rurality of an area</w:t>
            </w:r>
            <w:r w:rsidR="00EA4800">
              <w:rPr>
                <w:rFonts w:ascii="Arial" w:hAnsi="Arial" w:cs="Arial"/>
                <w:kern w:val="2"/>
                <w:sz w:val="18"/>
                <w:szCs w:val="18"/>
              </w:rPr>
              <w:t xml:space="preserve">, and </w:t>
            </w:r>
            <w:r w:rsidR="004037D2">
              <w:rPr>
                <w:rFonts w:ascii="Arial" w:hAnsi="Arial" w:cs="Arial"/>
                <w:kern w:val="2"/>
                <w:sz w:val="18"/>
                <w:szCs w:val="18"/>
              </w:rPr>
              <w:t xml:space="preserve">proximity to </w:t>
            </w:r>
            <w:r w:rsidR="00DA0056">
              <w:rPr>
                <w:rFonts w:ascii="Arial" w:hAnsi="Arial" w:cs="Arial"/>
                <w:kern w:val="2"/>
                <w:sz w:val="18"/>
                <w:szCs w:val="18"/>
              </w:rPr>
              <w:t>other similar existing provision</w:t>
            </w:r>
            <w:r w:rsidR="00AC0BC6">
              <w:rPr>
                <w:rFonts w:ascii="Arial" w:hAnsi="Arial" w:cs="Arial"/>
                <w:kern w:val="2"/>
                <w:sz w:val="18"/>
                <w:szCs w:val="18"/>
              </w:rPr>
              <w:t xml:space="preserve"> within the catchment area</w:t>
            </w:r>
            <w:r w:rsidR="00DA0056">
              <w:rPr>
                <w:rFonts w:ascii="Arial" w:hAnsi="Arial" w:cs="Arial"/>
                <w:kern w:val="2"/>
                <w:sz w:val="18"/>
                <w:szCs w:val="18"/>
              </w:rPr>
              <w:t xml:space="preserve">, </w:t>
            </w:r>
          </w:p>
        </w:tc>
      </w:tr>
      <w:tr w:rsidR="007B46DF" w:rsidRPr="00E007F1" w14:paraId="16C3112F" w14:textId="77777777" w:rsidTr="00FC6398">
        <w:tc>
          <w:tcPr>
            <w:tcW w:w="1843" w:type="dxa"/>
            <w:vMerge/>
            <w:shd w:val="clear" w:color="auto" w:fill="F2F2F2" w:themeFill="background1" w:themeFillShade="F2"/>
          </w:tcPr>
          <w:p w14:paraId="60F28961" w14:textId="77777777" w:rsidR="007B46DF" w:rsidRPr="00E007F1" w:rsidRDefault="007B46DF" w:rsidP="00953C05">
            <w:pPr>
              <w:rPr>
                <w:rFonts w:ascii="Arial" w:hAnsi="Arial" w:cs="Arial"/>
                <w:b/>
                <w:bCs/>
                <w:kern w:val="2"/>
                <w:sz w:val="18"/>
                <w:szCs w:val="18"/>
              </w:rPr>
            </w:pPr>
          </w:p>
        </w:tc>
        <w:tc>
          <w:tcPr>
            <w:tcW w:w="6237" w:type="dxa"/>
            <w:shd w:val="clear" w:color="auto" w:fill="F2F2F2" w:themeFill="background1" w:themeFillShade="F2"/>
          </w:tcPr>
          <w:p w14:paraId="538D4B72" w14:textId="331C9387" w:rsidR="007B46DF" w:rsidRPr="00E007F1" w:rsidRDefault="007B46DF" w:rsidP="00953C05">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r w:rsidRPr="00E007F1">
              <w:rPr>
                <w:rFonts w:ascii="Arial" w:hAnsi="Arial" w:cs="Arial"/>
                <w:b/>
                <w:bCs/>
                <w:kern w:val="2"/>
                <w:sz w:val="18"/>
                <w:szCs w:val="18"/>
              </w:rPr>
              <w:t xml:space="preserve">Recommendation </w:t>
            </w:r>
            <w:r w:rsidR="00502CE2" w:rsidRPr="00E007F1">
              <w:rPr>
                <w:rFonts w:ascii="Arial" w:hAnsi="Arial" w:cs="Arial"/>
                <w:b/>
                <w:bCs/>
                <w:kern w:val="2"/>
                <w:sz w:val="18"/>
                <w:szCs w:val="18"/>
              </w:rPr>
              <w:t>6</w:t>
            </w:r>
            <w:r w:rsidR="005D60A8" w:rsidRPr="00E007F1">
              <w:rPr>
                <w:rFonts w:ascii="Arial" w:hAnsi="Arial" w:cs="Arial"/>
                <w:b/>
                <w:bCs/>
                <w:kern w:val="2"/>
                <w:sz w:val="18"/>
                <w:szCs w:val="18"/>
              </w:rPr>
              <w:t>b</w:t>
            </w:r>
            <w:r w:rsidR="009258D8" w:rsidRPr="00E007F1">
              <w:rPr>
                <w:rFonts w:ascii="Arial" w:hAnsi="Arial" w:cs="Arial"/>
                <w:b/>
                <w:bCs/>
                <w:kern w:val="2"/>
                <w:sz w:val="18"/>
                <w:szCs w:val="18"/>
              </w:rPr>
              <w:t xml:space="preserve"> (R</w:t>
            </w:r>
            <w:r w:rsidR="00000620" w:rsidRPr="00E007F1">
              <w:rPr>
                <w:rFonts w:ascii="Arial" w:hAnsi="Arial" w:cs="Arial"/>
                <w:b/>
                <w:bCs/>
                <w:kern w:val="2"/>
                <w:sz w:val="18"/>
                <w:szCs w:val="18"/>
              </w:rPr>
              <w:t>6</w:t>
            </w:r>
            <w:r w:rsidR="00DE60C1" w:rsidRPr="00E007F1">
              <w:rPr>
                <w:rFonts w:ascii="Arial" w:hAnsi="Arial" w:cs="Arial"/>
                <w:b/>
                <w:bCs/>
                <w:kern w:val="2"/>
                <w:sz w:val="18"/>
                <w:szCs w:val="18"/>
              </w:rPr>
              <w:t>b</w:t>
            </w:r>
            <w:r w:rsidRPr="00E007F1">
              <w:rPr>
                <w:rFonts w:ascii="Arial" w:hAnsi="Arial" w:cs="Arial"/>
                <w:b/>
                <w:bCs/>
                <w:kern w:val="2"/>
                <w:sz w:val="18"/>
                <w:szCs w:val="18"/>
              </w:rPr>
              <w:t xml:space="preserve">) </w:t>
            </w:r>
            <w:r w:rsidR="00EB29A7" w:rsidRPr="00E007F1">
              <w:rPr>
                <w:rFonts w:ascii="Arial" w:hAnsi="Arial" w:cs="Arial"/>
                <w:kern w:val="2"/>
                <w:sz w:val="18"/>
                <w:szCs w:val="18"/>
              </w:rPr>
              <w:t>Introduction of formal Community Use Agreements</w:t>
            </w:r>
            <w:r w:rsidR="00121975" w:rsidRPr="00E007F1">
              <w:rPr>
                <w:rFonts w:ascii="Arial" w:hAnsi="Arial" w:cs="Arial"/>
                <w:kern w:val="2"/>
                <w:sz w:val="18"/>
                <w:szCs w:val="18"/>
              </w:rPr>
              <w:t xml:space="preserve"> </w:t>
            </w:r>
            <w:r w:rsidR="00F8425A" w:rsidRPr="00E007F1">
              <w:rPr>
                <w:rFonts w:ascii="Arial" w:hAnsi="Arial" w:cs="Arial"/>
                <w:kern w:val="2"/>
                <w:sz w:val="18"/>
                <w:szCs w:val="18"/>
              </w:rPr>
              <w:t xml:space="preserve">to </w:t>
            </w:r>
            <w:r w:rsidR="009F7D86" w:rsidRPr="00E007F1">
              <w:rPr>
                <w:rFonts w:ascii="Arial" w:hAnsi="Arial" w:cs="Arial"/>
                <w:kern w:val="2"/>
                <w:sz w:val="18"/>
                <w:szCs w:val="18"/>
              </w:rPr>
              <w:t>improve and extend</w:t>
            </w:r>
            <w:r w:rsidR="00524D46" w:rsidRPr="00E007F1">
              <w:rPr>
                <w:rFonts w:ascii="Arial" w:hAnsi="Arial" w:cs="Arial"/>
                <w:kern w:val="2"/>
                <w:sz w:val="18"/>
                <w:szCs w:val="18"/>
              </w:rPr>
              <w:t xml:space="preserve"> commun</w:t>
            </w:r>
            <w:r w:rsidR="00716E71" w:rsidRPr="00E007F1">
              <w:rPr>
                <w:rFonts w:ascii="Arial" w:hAnsi="Arial" w:cs="Arial"/>
                <w:kern w:val="2"/>
                <w:sz w:val="18"/>
                <w:szCs w:val="18"/>
              </w:rPr>
              <w:t xml:space="preserve">ity access </w:t>
            </w:r>
            <w:r w:rsidR="00D8580A" w:rsidRPr="00E007F1">
              <w:rPr>
                <w:rFonts w:ascii="Arial" w:hAnsi="Arial" w:cs="Arial"/>
                <w:kern w:val="2"/>
                <w:sz w:val="18"/>
                <w:szCs w:val="18"/>
              </w:rPr>
              <w:t>at educational sites wh</w:t>
            </w:r>
            <w:r w:rsidR="004A669B" w:rsidRPr="00E007F1">
              <w:rPr>
                <w:rFonts w:ascii="Arial" w:hAnsi="Arial" w:cs="Arial"/>
                <w:kern w:val="2"/>
                <w:sz w:val="18"/>
                <w:szCs w:val="18"/>
              </w:rPr>
              <w:t xml:space="preserve">ere </w:t>
            </w:r>
            <w:r w:rsidR="003B0B80" w:rsidRPr="00E007F1">
              <w:rPr>
                <w:rFonts w:ascii="Arial" w:hAnsi="Arial" w:cs="Arial"/>
                <w:kern w:val="2"/>
                <w:sz w:val="18"/>
                <w:szCs w:val="18"/>
              </w:rPr>
              <w:t>facilities are currently</w:t>
            </w:r>
            <w:r w:rsidR="00690C8E" w:rsidRPr="00E007F1">
              <w:rPr>
                <w:rFonts w:ascii="Arial" w:hAnsi="Arial" w:cs="Arial"/>
                <w:kern w:val="2"/>
                <w:sz w:val="18"/>
                <w:szCs w:val="18"/>
              </w:rPr>
              <w:t xml:space="preserve"> hired out to sports clubs</w:t>
            </w:r>
            <w:r w:rsidR="00421AAB" w:rsidRPr="00E007F1">
              <w:rPr>
                <w:rFonts w:ascii="Arial" w:hAnsi="Arial" w:cs="Arial"/>
                <w:kern w:val="2"/>
                <w:sz w:val="18"/>
                <w:szCs w:val="18"/>
              </w:rPr>
              <w:t>/organisations</w:t>
            </w:r>
            <w:r w:rsidR="00300811" w:rsidRPr="00E007F1">
              <w:rPr>
                <w:rFonts w:ascii="Arial" w:hAnsi="Arial" w:cs="Arial"/>
                <w:kern w:val="2"/>
                <w:sz w:val="18"/>
                <w:szCs w:val="18"/>
              </w:rPr>
              <w:t>.</w:t>
            </w:r>
          </w:p>
          <w:p w14:paraId="6E9432E5" w14:textId="77777777" w:rsidR="007B46DF" w:rsidRPr="00E007F1" w:rsidRDefault="007B46DF" w:rsidP="00953C05">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p>
          <w:p w14:paraId="46717D44" w14:textId="77777777" w:rsidR="007B46DF" w:rsidRPr="00E007F1" w:rsidRDefault="007B46DF" w:rsidP="00953C05">
            <w:pPr>
              <w:jc w:val="both"/>
              <w:rPr>
                <w:rFonts w:ascii="Arial" w:eastAsia="Arial" w:hAnsi="Arial" w:cs="Arial"/>
                <w:b/>
                <w:bCs/>
                <w:color w:val="000000" w:themeColor="text1"/>
                <w:sz w:val="18"/>
                <w:szCs w:val="18"/>
              </w:rPr>
            </w:pPr>
            <w:r w:rsidRPr="00E007F1">
              <w:rPr>
                <w:rFonts w:ascii="Arial" w:eastAsia="Arial" w:hAnsi="Arial" w:cs="Arial"/>
                <w:b/>
                <w:bCs/>
                <w:color w:val="000000" w:themeColor="text1"/>
                <w:sz w:val="18"/>
                <w:szCs w:val="18"/>
              </w:rPr>
              <w:t>(PROVIDE AND ENHANCE)</w:t>
            </w:r>
          </w:p>
          <w:p w14:paraId="0ADF8022" w14:textId="77777777" w:rsidR="007B46DF" w:rsidRPr="00E007F1" w:rsidRDefault="007B46DF" w:rsidP="00953C05">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p>
          <w:p w14:paraId="3B435771" w14:textId="77777777" w:rsidR="007B46DF" w:rsidRPr="00E007F1" w:rsidRDefault="007B46DF" w:rsidP="00953C05">
            <w:pPr>
              <w:pStyle w:val="ListParagraph"/>
              <w:ind w:left="360"/>
              <w:jc w:val="both"/>
              <w:rPr>
                <w:rFonts w:ascii="Arial" w:hAnsi="Arial" w:cs="Arial"/>
                <w:kern w:val="2"/>
                <w:sz w:val="18"/>
                <w:szCs w:val="18"/>
              </w:rPr>
            </w:pPr>
          </w:p>
        </w:tc>
        <w:tc>
          <w:tcPr>
            <w:tcW w:w="6378" w:type="dxa"/>
            <w:shd w:val="clear" w:color="auto" w:fill="F2F2F2" w:themeFill="background1" w:themeFillShade="F2"/>
          </w:tcPr>
          <w:p w14:paraId="474C8F03" w14:textId="095AF33A" w:rsidR="007B46DF" w:rsidRPr="00E007F1" w:rsidRDefault="005B510F" w:rsidP="00953C05">
            <w:pPr>
              <w:widowControl w:val="0"/>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Highfield and Brookham Sc</w:t>
            </w:r>
            <w:r w:rsidR="009C6941" w:rsidRPr="00E007F1">
              <w:rPr>
                <w:rFonts w:ascii="Arial" w:hAnsi="Arial" w:cs="Arial"/>
                <w:kern w:val="2"/>
                <w:sz w:val="18"/>
                <w:szCs w:val="18"/>
              </w:rPr>
              <w:t>hool</w:t>
            </w:r>
            <w:r w:rsidR="00EE001C">
              <w:rPr>
                <w:rFonts w:ascii="Arial" w:hAnsi="Arial" w:cs="Arial"/>
                <w:kern w:val="2"/>
                <w:sz w:val="18"/>
                <w:szCs w:val="18"/>
              </w:rPr>
              <w:t>, located within</w:t>
            </w:r>
            <w:r w:rsidR="00FB0D52">
              <w:rPr>
                <w:rFonts w:ascii="Arial" w:hAnsi="Arial" w:cs="Arial"/>
                <w:kern w:val="2"/>
                <w:sz w:val="18"/>
                <w:szCs w:val="18"/>
              </w:rPr>
              <w:t xml:space="preserve"> the SDNP</w:t>
            </w:r>
            <w:r w:rsidR="00BA2EF9" w:rsidRPr="00E007F1">
              <w:rPr>
                <w:rFonts w:ascii="Arial" w:hAnsi="Arial" w:cs="Arial"/>
                <w:kern w:val="2"/>
                <w:sz w:val="18"/>
                <w:szCs w:val="18"/>
              </w:rPr>
              <w:t xml:space="preserve">. This could be linked to </w:t>
            </w:r>
            <w:r w:rsidR="00D32864" w:rsidRPr="00E007F1">
              <w:rPr>
                <w:rFonts w:ascii="Arial" w:hAnsi="Arial" w:cs="Arial"/>
                <w:kern w:val="2"/>
                <w:sz w:val="18"/>
                <w:szCs w:val="18"/>
              </w:rPr>
              <w:t xml:space="preserve">school’s long term plans to </w:t>
            </w:r>
            <w:r w:rsidR="000B604F" w:rsidRPr="00E007F1">
              <w:rPr>
                <w:rFonts w:ascii="Arial" w:hAnsi="Arial" w:cs="Arial"/>
                <w:kern w:val="2"/>
                <w:sz w:val="18"/>
                <w:szCs w:val="18"/>
              </w:rPr>
              <w:t>rebuild</w:t>
            </w:r>
            <w:r w:rsidR="00CD3FD8" w:rsidRPr="00E007F1">
              <w:rPr>
                <w:rFonts w:ascii="Arial" w:hAnsi="Arial" w:cs="Arial"/>
                <w:kern w:val="2"/>
                <w:sz w:val="18"/>
                <w:szCs w:val="18"/>
              </w:rPr>
              <w:t xml:space="preserve"> </w:t>
            </w:r>
            <w:r w:rsidR="00E13FE2" w:rsidRPr="00E007F1">
              <w:rPr>
                <w:rFonts w:ascii="Arial" w:hAnsi="Arial" w:cs="Arial"/>
                <w:kern w:val="2"/>
                <w:sz w:val="18"/>
                <w:szCs w:val="18"/>
              </w:rPr>
              <w:t>the dryside sports facilities on site.</w:t>
            </w:r>
          </w:p>
          <w:p w14:paraId="71257E5E" w14:textId="77777777" w:rsidR="002D0287" w:rsidRPr="00E007F1" w:rsidRDefault="002D0287" w:rsidP="00953C05">
            <w:pPr>
              <w:widowControl w:val="0"/>
              <w:kinsoku w:val="0"/>
              <w:overflowPunct w:val="0"/>
              <w:autoSpaceDE w:val="0"/>
              <w:autoSpaceDN w:val="0"/>
              <w:adjustRightInd w:val="0"/>
              <w:ind w:right="42"/>
              <w:jc w:val="both"/>
              <w:rPr>
                <w:rFonts w:ascii="Arial" w:hAnsi="Arial" w:cs="Arial"/>
                <w:kern w:val="2"/>
                <w:sz w:val="18"/>
                <w:szCs w:val="18"/>
              </w:rPr>
            </w:pPr>
          </w:p>
          <w:p w14:paraId="74DB08B0" w14:textId="77777777" w:rsidR="008839AD" w:rsidRPr="00E007F1" w:rsidRDefault="00824661" w:rsidP="00953C05">
            <w:pPr>
              <w:widowControl w:val="0"/>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Bishop Luffa C of E School</w:t>
            </w:r>
          </w:p>
          <w:p w14:paraId="4D009672" w14:textId="77777777" w:rsidR="00824661" w:rsidRPr="00E007F1" w:rsidRDefault="00824661" w:rsidP="00953C05">
            <w:pPr>
              <w:widowControl w:val="0"/>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Chichester High School</w:t>
            </w:r>
          </w:p>
          <w:p w14:paraId="6274A9A8" w14:textId="77777777" w:rsidR="00824661" w:rsidRPr="00E007F1" w:rsidRDefault="00824661" w:rsidP="00953C05">
            <w:pPr>
              <w:widowControl w:val="0"/>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Midhurst Rother College</w:t>
            </w:r>
          </w:p>
          <w:p w14:paraId="586DA6B3" w14:textId="77777777" w:rsidR="00824661" w:rsidRPr="00E007F1" w:rsidRDefault="00693DC8" w:rsidP="00953C05">
            <w:pPr>
              <w:widowControl w:val="0"/>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Seaford College</w:t>
            </w:r>
          </w:p>
          <w:p w14:paraId="558AB268" w14:textId="77777777" w:rsidR="00693DC8" w:rsidRPr="00E007F1" w:rsidRDefault="00693DC8" w:rsidP="00953C05">
            <w:pPr>
              <w:widowControl w:val="0"/>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The Academy Selsey</w:t>
            </w:r>
          </w:p>
          <w:p w14:paraId="6B99CCB3" w14:textId="77777777" w:rsidR="00693DC8" w:rsidRPr="00E007F1" w:rsidRDefault="0021563E" w:rsidP="00953C05">
            <w:pPr>
              <w:widowControl w:val="0"/>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University of Chichester (Bishop Otter Campus)</w:t>
            </w:r>
          </w:p>
          <w:p w14:paraId="4E174116" w14:textId="77777777" w:rsidR="0021563E" w:rsidRPr="00E007F1" w:rsidRDefault="0021563E" w:rsidP="00953C05">
            <w:pPr>
              <w:widowControl w:val="0"/>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Westbourne House Boarding School</w:t>
            </w:r>
          </w:p>
          <w:p w14:paraId="02F1F14F" w14:textId="24DD3D35" w:rsidR="0021563E" w:rsidRPr="00E007F1" w:rsidRDefault="0021563E" w:rsidP="00953C05">
            <w:pPr>
              <w:widowControl w:val="0"/>
              <w:kinsoku w:val="0"/>
              <w:overflowPunct w:val="0"/>
              <w:autoSpaceDE w:val="0"/>
              <w:autoSpaceDN w:val="0"/>
              <w:adjustRightInd w:val="0"/>
              <w:ind w:right="42"/>
              <w:jc w:val="both"/>
              <w:rPr>
                <w:rFonts w:ascii="Arial" w:hAnsi="Arial" w:cs="Arial"/>
                <w:kern w:val="2"/>
                <w:sz w:val="18"/>
                <w:szCs w:val="18"/>
              </w:rPr>
            </w:pPr>
          </w:p>
        </w:tc>
      </w:tr>
      <w:tr w:rsidR="007B46DF" w:rsidRPr="00E007F1" w14:paraId="5F6AC6AF" w14:textId="77777777" w:rsidTr="00FC6398">
        <w:tc>
          <w:tcPr>
            <w:tcW w:w="1843" w:type="dxa"/>
            <w:vMerge/>
            <w:shd w:val="clear" w:color="auto" w:fill="F2F2F2" w:themeFill="background1" w:themeFillShade="F2"/>
            <w:vAlign w:val="center"/>
          </w:tcPr>
          <w:p w14:paraId="5476F55E" w14:textId="77777777" w:rsidR="007B46DF" w:rsidRPr="00E007F1" w:rsidRDefault="007B46DF" w:rsidP="00953C05">
            <w:pPr>
              <w:rPr>
                <w:rFonts w:ascii="Arial" w:hAnsi="Arial" w:cs="Arial"/>
                <w:b/>
                <w:bCs/>
                <w:kern w:val="2"/>
                <w:sz w:val="18"/>
                <w:szCs w:val="18"/>
              </w:rPr>
            </w:pPr>
          </w:p>
        </w:tc>
        <w:tc>
          <w:tcPr>
            <w:tcW w:w="6237" w:type="dxa"/>
            <w:shd w:val="clear" w:color="auto" w:fill="F2F2F2" w:themeFill="background1" w:themeFillShade="F2"/>
          </w:tcPr>
          <w:p w14:paraId="143B046E" w14:textId="061D774B" w:rsidR="007B46DF" w:rsidRPr="00E007F1" w:rsidRDefault="007B46DF" w:rsidP="00953C05">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r w:rsidRPr="00E007F1">
              <w:rPr>
                <w:rFonts w:ascii="Arial" w:hAnsi="Arial" w:cs="Arial"/>
                <w:b/>
                <w:bCs/>
                <w:kern w:val="2"/>
                <w:sz w:val="18"/>
                <w:szCs w:val="18"/>
              </w:rPr>
              <w:t xml:space="preserve">Recommendation </w:t>
            </w:r>
            <w:r w:rsidR="000E041C" w:rsidRPr="00E007F1">
              <w:rPr>
                <w:rFonts w:ascii="Arial" w:hAnsi="Arial" w:cs="Arial"/>
                <w:b/>
                <w:bCs/>
                <w:kern w:val="2"/>
                <w:sz w:val="18"/>
                <w:szCs w:val="18"/>
              </w:rPr>
              <w:t>6c</w:t>
            </w:r>
            <w:r w:rsidRPr="00E007F1">
              <w:rPr>
                <w:rFonts w:ascii="Arial" w:hAnsi="Arial" w:cs="Arial"/>
                <w:b/>
                <w:bCs/>
                <w:kern w:val="2"/>
                <w:sz w:val="18"/>
                <w:szCs w:val="18"/>
              </w:rPr>
              <w:t xml:space="preserve"> (R</w:t>
            </w:r>
            <w:r w:rsidR="000E041C" w:rsidRPr="00E007F1">
              <w:rPr>
                <w:rFonts w:ascii="Arial" w:hAnsi="Arial" w:cs="Arial"/>
                <w:b/>
                <w:bCs/>
                <w:kern w:val="2"/>
                <w:sz w:val="18"/>
                <w:szCs w:val="18"/>
              </w:rPr>
              <w:t>6c</w:t>
            </w:r>
            <w:r w:rsidRPr="00E007F1">
              <w:rPr>
                <w:rFonts w:ascii="Arial" w:hAnsi="Arial" w:cs="Arial"/>
                <w:b/>
                <w:bCs/>
                <w:kern w:val="2"/>
                <w:sz w:val="18"/>
                <w:szCs w:val="18"/>
              </w:rPr>
              <w:t>)</w:t>
            </w:r>
            <w:r w:rsidRPr="00E007F1">
              <w:rPr>
                <w:rFonts w:ascii="Arial" w:hAnsi="Arial" w:cs="Arial"/>
                <w:kern w:val="2"/>
                <w:sz w:val="18"/>
                <w:szCs w:val="18"/>
              </w:rPr>
              <w:t xml:space="preserve"> Introduction of formal Community Use Agreements (CUAs) </w:t>
            </w:r>
            <w:r w:rsidR="00347A79" w:rsidRPr="00E007F1">
              <w:rPr>
                <w:rFonts w:ascii="Arial" w:hAnsi="Arial" w:cs="Arial"/>
                <w:kern w:val="2"/>
                <w:sz w:val="18"/>
                <w:szCs w:val="18"/>
              </w:rPr>
              <w:t xml:space="preserve">as </w:t>
            </w:r>
            <w:r w:rsidR="003F7D9F" w:rsidRPr="00E007F1">
              <w:rPr>
                <w:rFonts w:ascii="Arial" w:hAnsi="Arial" w:cs="Arial"/>
                <w:kern w:val="2"/>
                <w:sz w:val="18"/>
                <w:szCs w:val="18"/>
              </w:rPr>
              <w:t xml:space="preserve">a </w:t>
            </w:r>
            <w:r w:rsidR="00E23AE2" w:rsidRPr="00E007F1">
              <w:rPr>
                <w:rFonts w:ascii="Arial" w:hAnsi="Arial" w:cs="Arial"/>
                <w:kern w:val="2"/>
                <w:sz w:val="18"/>
                <w:szCs w:val="18"/>
              </w:rPr>
              <w:t>planning requirement for all new/replacement sports facility applications</w:t>
            </w:r>
            <w:r w:rsidR="006C3306" w:rsidRPr="00E007F1">
              <w:rPr>
                <w:rFonts w:ascii="Arial" w:hAnsi="Arial" w:cs="Arial"/>
                <w:kern w:val="2"/>
                <w:sz w:val="18"/>
                <w:szCs w:val="18"/>
              </w:rPr>
              <w:t xml:space="preserve"> on </w:t>
            </w:r>
            <w:r w:rsidR="009171C9" w:rsidRPr="00E007F1">
              <w:rPr>
                <w:rFonts w:ascii="Arial" w:hAnsi="Arial" w:cs="Arial"/>
                <w:kern w:val="2"/>
                <w:sz w:val="18"/>
                <w:szCs w:val="18"/>
              </w:rPr>
              <w:t>educational sites</w:t>
            </w:r>
            <w:r w:rsidR="00A771C9" w:rsidRPr="00E007F1">
              <w:rPr>
                <w:rFonts w:ascii="Arial" w:hAnsi="Arial" w:cs="Arial"/>
                <w:kern w:val="2"/>
                <w:sz w:val="18"/>
                <w:szCs w:val="18"/>
              </w:rPr>
              <w:t>.</w:t>
            </w:r>
          </w:p>
          <w:p w14:paraId="33FBBD74" w14:textId="77777777" w:rsidR="0043584A" w:rsidRPr="00E007F1" w:rsidRDefault="0043584A" w:rsidP="00953C05">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p>
          <w:p w14:paraId="37259B45" w14:textId="77777777" w:rsidR="007B46DF" w:rsidRPr="00E007F1" w:rsidRDefault="007B46DF" w:rsidP="00953C05">
            <w:pPr>
              <w:jc w:val="both"/>
              <w:rPr>
                <w:rFonts w:ascii="Arial" w:eastAsia="Arial" w:hAnsi="Arial" w:cs="Arial"/>
                <w:b/>
                <w:bCs/>
                <w:color w:val="000000" w:themeColor="text1"/>
                <w:sz w:val="18"/>
                <w:szCs w:val="18"/>
              </w:rPr>
            </w:pPr>
            <w:r w:rsidRPr="00E007F1">
              <w:rPr>
                <w:rFonts w:ascii="Arial" w:eastAsia="Arial" w:hAnsi="Arial" w:cs="Arial"/>
                <w:b/>
                <w:bCs/>
                <w:color w:val="000000" w:themeColor="text1"/>
                <w:sz w:val="18"/>
                <w:szCs w:val="18"/>
              </w:rPr>
              <w:t>(PROVIDE AND ENHANCE)</w:t>
            </w:r>
          </w:p>
          <w:p w14:paraId="38C27F75" w14:textId="77777777" w:rsidR="007B46DF" w:rsidRPr="00E007F1" w:rsidRDefault="007B46DF" w:rsidP="00953C05">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p>
        </w:tc>
        <w:tc>
          <w:tcPr>
            <w:tcW w:w="6378" w:type="dxa"/>
            <w:shd w:val="clear" w:color="auto" w:fill="F2F2F2" w:themeFill="background1" w:themeFillShade="F2"/>
          </w:tcPr>
          <w:p w14:paraId="18A079BB" w14:textId="72EF7C2F" w:rsidR="007B46DF" w:rsidRPr="00E007F1" w:rsidRDefault="000704DE" w:rsidP="00953C05">
            <w:pPr>
              <w:widowControl w:val="0"/>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District wide</w:t>
            </w:r>
          </w:p>
        </w:tc>
      </w:tr>
    </w:tbl>
    <w:p w14:paraId="3720A350" w14:textId="780DEADA" w:rsidR="00EA38AC" w:rsidRPr="00E007F1" w:rsidRDefault="00EA38AC" w:rsidP="00953C05">
      <w:pPr>
        <w:rPr>
          <w:rFonts w:ascii="Arial" w:hAnsi="Arial" w:cs="Arial"/>
        </w:rPr>
      </w:pPr>
    </w:p>
    <w:p w14:paraId="48F7AF92" w14:textId="77777777" w:rsidR="00EA38AC" w:rsidRPr="00E007F1" w:rsidRDefault="00EA38AC">
      <w:pPr>
        <w:rPr>
          <w:rFonts w:ascii="Arial" w:hAnsi="Arial" w:cs="Arial"/>
        </w:rPr>
      </w:pPr>
      <w:r w:rsidRPr="00E007F1">
        <w:rPr>
          <w:rFonts w:ascii="Arial" w:hAnsi="Arial" w:cs="Arial"/>
        </w:rPr>
        <w:br w:type="page"/>
      </w:r>
    </w:p>
    <w:p w14:paraId="099B99D6" w14:textId="51B5A6E6" w:rsidR="00C32682" w:rsidRPr="00E007F1" w:rsidRDefault="00C32682" w:rsidP="00953C05">
      <w:pPr>
        <w:pStyle w:val="Heading3"/>
      </w:pPr>
      <w:bookmarkStart w:id="63" w:name="_Toc159492179"/>
      <w:bookmarkStart w:id="64" w:name="_Toc159492422"/>
      <w:bookmarkStart w:id="65" w:name="_Toc159493180"/>
      <w:bookmarkStart w:id="66" w:name="_Toc159505590"/>
      <w:bookmarkEnd w:id="21"/>
      <w:r w:rsidRPr="00E007F1">
        <w:t>Recommendation 7 Swimming Pools</w:t>
      </w:r>
      <w:bookmarkEnd w:id="63"/>
      <w:bookmarkEnd w:id="64"/>
      <w:bookmarkEnd w:id="65"/>
      <w:bookmarkEnd w:id="66"/>
      <w:r w:rsidRPr="00E007F1">
        <w:t xml:space="preserve"> </w:t>
      </w:r>
    </w:p>
    <w:p w14:paraId="31696F46" w14:textId="77777777" w:rsidR="00C32682" w:rsidRPr="00E007F1" w:rsidRDefault="00C32682" w:rsidP="00953C05">
      <w:pPr>
        <w:pStyle w:val="BodyText"/>
        <w:widowControl w:val="0"/>
        <w:kinsoku w:val="0"/>
        <w:overflowPunct w:val="0"/>
        <w:autoSpaceDE w:val="0"/>
        <w:autoSpaceDN w:val="0"/>
        <w:adjustRightInd w:val="0"/>
        <w:spacing w:after="0"/>
        <w:ind w:left="360" w:right="42"/>
        <w:jc w:val="both"/>
        <w:rPr>
          <w:rFonts w:ascii="Arial" w:hAnsi="Arial" w:cs="Arial"/>
          <w:kern w:val="2"/>
          <w:sz w:val="22"/>
          <w:szCs w:val="22"/>
        </w:rPr>
      </w:pPr>
    </w:p>
    <w:tbl>
      <w:tblPr>
        <w:tblStyle w:val="TableGrid"/>
        <w:tblW w:w="14458"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1843"/>
        <w:gridCol w:w="6237"/>
        <w:gridCol w:w="6378"/>
      </w:tblGrid>
      <w:tr w:rsidR="00C32682" w:rsidRPr="00E007F1" w14:paraId="442FE51B" w14:textId="77777777" w:rsidTr="00FC6398">
        <w:trPr>
          <w:trHeight w:val="340"/>
          <w:tblHeader/>
        </w:trPr>
        <w:tc>
          <w:tcPr>
            <w:tcW w:w="1843" w:type="dxa"/>
            <w:shd w:val="clear" w:color="auto" w:fill="BFBFBF" w:themeFill="background1" w:themeFillShade="BF"/>
            <w:vAlign w:val="center"/>
          </w:tcPr>
          <w:p w14:paraId="34DEA3AD" w14:textId="77777777" w:rsidR="00C32682" w:rsidRPr="00E007F1" w:rsidRDefault="00C32682"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Type</w:t>
            </w:r>
          </w:p>
        </w:tc>
        <w:tc>
          <w:tcPr>
            <w:tcW w:w="6237" w:type="dxa"/>
            <w:shd w:val="clear" w:color="auto" w:fill="BFBFBF" w:themeFill="background1" w:themeFillShade="BF"/>
            <w:vAlign w:val="center"/>
          </w:tcPr>
          <w:p w14:paraId="5C39F61E" w14:textId="77777777" w:rsidR="00C32682" w:rsidRPr="00E007F1" w:rsidRDefault="00C32682"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Need by 2039</w:t>
            </w:r>
          </w:p>
        </w:tc>
        <w:tc>
          <w:tcPr>
            <w:tcW w:w="6378" w:type="dxa"/>
            <w:shd w:val="clear" w:color="auto" w:fill="BFBFBF" w:themeFill="background1" w:themeFillShade="BF"/>
            <w:vAlign w:val="center"/>
          </w:tcPr>
          <w:p w14:paraId="36A3C7AC" w14:textId="77777777" w:rsidR="00C32682" w:rsidRPr="00E007F1" w:rsidRDefault="00C32682"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Location</w:t>
            </w:r>
          </w:p>
        </w:tc>
      </w:tr>
      <w:tr w:rsidR="00AF2171" w:rsidRPr="00E007F1" w14:paraId="48E1BE93" w14:textId="77777777" w:rsidTr="00FC6398">
        <w:tc>
          <w:tcPr>
            <w:tcW w:w="1843" w:type="dxa"/>
            <w:vMerge w:val="restart"/>
            <w:shd w:val="clear" w:color="auto" w:fill="F2F2F2" w:themeFill="background1" w:themeFillShade="F2"/>
          </w:tcPr>
          <w:p w14:paraId="7C750B8E" w14:textId="77777777" w:rsidR="00AF2171" w:rsidRPr="00E007F1" w:rsidRDefault="00AF2171" w:rsidP="00953C05">
            <w:pPr>
              <w:rPr>
                <w:rFonts w:ascii="Arial" w:hAnsi="Arial" w:cs="Arial"/>
                <w:b/>
                <w:bCs/>
                <w:color w:val="FF0000"/>
                <w:sz w:val="18"/>
                <w:szCs w:val="18"/>
              </w:rPr>
            </w:pPr>
            <w:r w:rsidRPr="00E007F1">
              <w:rPr>
                <w:rFonts w:ascii="Arial" w:hAnsi="Arial" w:cs="Arial"/>
                <w:b/>
                <w:bCs/>
                <w:kern w:val="2"/>
                <w:sz w:val="18"/>
                <w:szCs w:val="18"/>
              </w:rPr>
              <w:t>Swimming Pools</w:t>
            </w:r>
          </w:p>
        </w:tc>
        <w:tc>
          <w:tcPr>
            <w:tcW w:w="6237" w:type="dxa"/>
            <w:shd w:val="clear" w:color="auto" w:fill="F2F2F2" w:themeFill="background1" w:themeFillShade="F2"/>
          </w:tcPr>
          <w:p w14:paraId="5A7D1AD1" w14:textId="77777777" w:rsidR="00AF2171" w:rsidRPr="00E007F1" w:rsidRDefault="00AF2171" w:rsidP="00FC6398">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r w:rsidRPr="00E007F1">
              <w:rPr>
                <w:rFonts w:ascii="Arial" w:hAnsi="Arial" w:cs="Arial"/>
                <w:kern w:val="2"/>
                <w:sz w:val="18"/>
                <w:szCs w:val="18"/>
              </w:rPr>
              <w:t>Retention and further modernisation of Westgate Leisure Centre has the greatest importance. Potentially increase in pool scale on replacement.</w:t>
            </w:r>
          </w:p>
          <w:p w14:paraId="3149431E" w14:textId="0A62C1E4" w:rsidR="00AF2171" w:rsidRPr="00E007F1" w:rsidRDefault="00AF2171" w:rsidP="00953C05">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p>
        </w:tc>
        <w:tc>
          <w:tcPr>
            <w:tcW w:w="6378" w:type="dxa"/>
            <w:vMerge w:val="restart"/>
            <w:shd w:val="clear" w:color="auto" w:fill="F2F2F2" w:themeFill="background1" w:themeFillShade="F2"/>
          </w:tcPr>
          <w:p w14:paraId="62A0AB8A" w14:textId="028A8721" w:rsidR="00AF2171" w:rsidRPr="00E007F1" w:rsidRDefault="00AF2171" w:rsidP="00953C05">
            <w:pPr>
              <w:jc w:val="both"/>
              <w:rPr>
                <w:rFonts w:ascii="Arial" w:hAnsi="Arial" w:cs="Arial"/>
                <w:b/>
                <w:bCs/>
                <w:color w:val="FF0000"/>
                <w:sz w:val="18"/>
                <w:szCs w:val="18"/>
              </w:rPr>
            </w:pPr>
            <w:r w:rsidRPr="00E007F1">
              <w:rPr>
                <w:rFonts w:ascii="Arial" w:hAnsi="Arial" w:cs="Arial"/>
                <w:b/>
                <w:bCs/>
                <w:color w:val="FF0000"/>
                <w:sz w:val="18"/>
                <w:szCs w:val="18"/>
              </w:rPr>
              <w:t>Westgate Leisure Centre, Chichester</w:t>
            </w:r>
          </w:p>
        </w:tc>
      </w:tr>
      <w:tr w:rsidR="00AF2171" w:rsidRPr="00E007F1" w14:paraId="4644D037" w14:textId="77777777" w:rsidTr="00FC6398">
        <w:tc>
          <w:tcPr>
            <w:tcW w:w="1843" w:type="dxa"/>
            <w:vMerge/>
          </w:tcPr>
          <w:p w14:paraId="1758E765" w14:textId="77777777" w:rsidR="00AF2171" w:rsidRPr="00E007F1" w:rsidRDefault="00AF2171" w:rsidP="00953C05">
            <w:pPr>
              <w:rPr>
                <w:rFonts w:ascii="Arial" w:hAnsi="Arial" w:cs="Arial"/>
                <w:b/>
                <w:bCs/>
                <w:kern w:val="2"/>
                <w:sz w:val="18"/>
                <w:szCs w:val="18"/>
              </w:rPr>
            </w:pPr>
          </w:p>
        </w:tc>
        <w:tc>
          <w:tcPr>
            <w:tcW w:w="6237" w:type="dxa"/>
            <w:shd w:val="clear" w:color="auto" w:fill="F2F2F2" w:themeFill="background1" w:themeFillShade="F2"/>
          </w:tcPr>
          <w:p w14:paraId="4CBE8475" w14:textId="77777777" w:rsidR="00AF2171" w:rsidRPr="00E007F1" w:rsidRDefault="00AF2171" w:rsidP="00953C05">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r w:rsidRPr="00E007F1">
              <w:rPr>
                <w:rFonts w:ascii="Arial" w:hAnsi="Arial" w:cs="Arial"/>
                <w:kern w:val="2"/>
                <w:sz w:val="18"/>
                <w:szCs w:val="18"/>
              </w:rPr>
              <w:t>In the short term, increasing opening hours at both Westgate pools would help to alleviate capacity challenges.</w:t>
            </w:r>
          </w:p>
          <w:p w14:paraId="48B1C6F0" w14:textId="75F9EEA2" w:rsidR="00564296" w:rsidRPr="00E007F1" w:rsidRDefault="00564296" w:rsidP="00FC6398">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p>
        </w:tc>
        <w:tc>
          <w:tcPr>
            <w:tcW w:w="6378" w:type="dxa"/>
            <w:vMerge/>
            <w:shd w:val="clear" w:color="auto" w:fill="F2F2F2" w:themeFill="background1" w:themeFillShade="F2"/>
          </w:tcPr>
          <w:p w14:paraId="6729B655" w14:textId="77777777" w:rsidR="00AF2171" w:rsidRPr="00E007F1" w:rsidRDefault="00AF2171" w:rsidP="00953C05">
            <w:pPr>
              <w:widowControl w:val="0"/>
              <w:kinsoku w:val="0"/>
              <w:overflowPunct w:val="0"/>
              <w:autoSpaceDE w:val="0"/>
              <w:autoSpaceDN w:val="0"/>
              <w:adjustRightInd w:val="0"/>
              <w:ind w:right="42"/>
              <w:jc w:val="both"/>
              <w:rPr>
                <w:rFonts w:ascii="Arial" w:hAnsi="Arial" w:cs="Arial"/>
                <w:kern w:val="2"/>
                <w:sz w:val="18"/>
                <w:szCs w:val="18"/>
              </w:rPr>
            </w:pPr>
          </w:p>
        </w:tc>
      </w:tr>
      <w:tr w:rsidR="00AF2171" w:rsidRPr="00E007F1" w14:paraId="56B6A156" w14:textId="77777777" w:rsidTr="00FC6398">
        <w:tc>
          <w:tcPr>
            <w:tcW w:w="1843" w:type="dxa"/>
            <w:vMerge/>
          </w:tcPr>
          <w:p w14:paraId="58F4B90D" w14:textId="77777777" w:rsidR="00AF2171" w:rsidRPr="00E007F1" w:rsidRDefault="00AF2171" w:rsidP="00953C05">
            <w:pPr>
              <w:rPr>
                <w:rFonts w:ascii="Arial" w:hAnsi="Arial" w:cs="Arial"/>
                <w:b/>
                <w:bCs/>
                <w:kern w:val="2"/>
                <w:sz w:val="18"/>
                <w:szCs w:val="18"/>
              </w:rPr>
            </w:pPr>
          </w:p>
        </w:tc>
        <w:tc>
          <w:tcPr>
            <w:tcW w:w="6237" w:type="dxa"/>
            <w:shd w:val="clear" w:color="auto" w:fill="F2F2F2" w:themeFill="background1" w:themeFillShade="F2"/>
          </w:tcPr>
          <w:p w14:paraId="5BA21482" w14:textId="77777777" w:rsidR="00AF2171" w:rsidRPr="00E007F1" w:rsidRDefault="00AF2171" w:rsidP="00953C05">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r w:rsidRPr="00E007F1">
              <w:rPr>
                <w:rFonts w:ascii="Arial" w:hAnsi="Arial" w:cs="Arial"/>
                <w:kern w:val="2"/>
                <w:sz w:val="18"/>
                <w:szCs w:val="18"/>
              </w:rPr>
              <w:t xml:space="preserve">Consider if there is any reduction in supply of swimming pools in neighbouring authorities which will reduce access for Chichester residents and increase unmet demand. </w:t>
            </w:r>
          </w:p>
          <w:p w14:paraId="3F6C1737" w14:textId="3DB3EF80" w:rsidR="00564296" w:rsidRPr="00E007F1" w:rsidRDefault="00564296" w:rsidP="00FC6398">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p>
        </w:tc>
        <w:tc>
          <w:tcPr>
            <w:tcW w:w="6378" w:type="dxa"/>
            <w:vMerge/>
            <w:shd w:val="clear" w:color="auto" w:fill="F2F2F2" w:themeFill="background1" w:themeFillShade="F2"/>
          </w:tcPr>
          <w:p w14:paraId="30C37D9C" w14:textId="77777777" w:rsidR="00AF2171" w:rsidRPr="00E007F1" w:rsidRDefault="00AF2171" w:rsidP="00953C05">
            <w:pPr>
              <w:widowControl w:val="0"/>
              <w:kinsoku w:val="0"/>
              <w:overflowPunct w:val="0"/>
              <w:autoSpaceDE w:val="0"/>
              <w:autoSpaceDN w:val="0"/>
              <w:adjustRightInd w:val="0"/>
              <w:ind w:right="42"/>
              <w:jc w:val="both"/>
              <w:rPr>
                <w:rFonts w:ascii="Arial" w:hAnsi="Arial" w:cs="Arial"/>
                <w:kern w:val="2"/>
                <w:sz w:val="18"/>
                <w:szCs w:val="18"/>
              </w:rPr>
            </w:pPr>
          </w:p>
        </w:tc>
      </w:tr>
      <w:tr w:rsidR="00AF2171" w:rsidRPr="00E007F1" w14:paraId="22A9EDE1" w14:textId="77777777" w:rsidTr="00FC6398">
        <w:tc>
          <w:tcPr>
            <w:tcW w:w="1843" w:type="dxa"/>
            <w:vMerge/>
          </w:tcPr>
          <w:p w14:paraId="413235C7" w14:textId="77777777" w:rsidR="00AF2171" w:rsidRPr="00E007F1" w:rsidRDefault="00AF2171" w:rsidP="00953C05">
            <w:pPr>
              <w:rPr>
                <w:rFonts w:ascii="Arial" w:hAnsi="Arial" w:cs="Arial"/>
                <w:b/>
                <w:bCs/>
                <w:kern w:val="2"/>
                <w:sz w:val="18"/>
                <w:szCs w:val="18"/>
              </w:rPr>
            </w:pPr>
          </w:p>
        </w:tc>
        <w:tc>
          <w:tcPr>
            <w:tcW w:w="6237" w:type="dxa"/>
            <w:shd w:val="clear" w:color="auto" w:fill="F2F2F2" w:themeFill="background1" w:themeFillShade="F2"/>
          </w:tcPr>
          <w:p w14:paraId="7B53B5DE" w14:textId="77777777" w:rsidR="00AF2171" w:rsidRPr="00E007F1" w:rsidRDefault="00AF2171" w:rsidP="00953C05">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r w:rsidRPr="00E007F1">
              <w:rPr>
                <w:rFonts w:ascii="Arial" w:hAnsi="Arial" w:cs="Arial"/>
                <w:kern w:val="2"/>
                <w:sz w:val="18"/>
                <w:szCs w:val="18"/>
              </w:rPr>
              <w:t>Consider if there is any projected population growth in Chichester in the future, particularly in one area or on the borders of the district.</w:t>
            </w:r>
          </w:p>
          <w:p w14:paraId="3E45E2A4" w14:textId="1AF1D63A" w:rsidR="00564296" w:rsidRPr="00E007F1" w:rsidRDefault="00564296" w:rsidP="00FC6398">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p>
        </w:tc>
        <w:tc>
          <w:tcPr>
            <w:tcW w:w="6378" w:type="dxa"/>
            <w:vMerge/>
            <w:shd w:val="clear" w:color="auto" w:fill="F2F2F2" w:themeFill="background1" w:themeFillShade="F2"/>
          </w:tcPr>
          <w:p w14:paraId="1A149522" w14:textId="77777777" w:rsidR="00AF2171" w:rsidRPr="00E007F1" w:rsidRDefault="00AF2171" w:rsidP="00953C05">
            <w:pPr>
              <w:widowControl w:val="0"/>
              <w:kinsoku w:val="0"/>
              <w:overflowPunct w:val="0"/>
              <w:autoSpaceDE w:val="0"/>
              <w:autoSpaceDN w:val="0"/>
              <w:adjustRightInd w:val="0"/>
              <w:ind w:right="42"/>
              <w:jc w:val="both"/>
              <w:rPr>
                <w:rFonts w:ascii="Arial" w:hAnsi="Arial" w:cs="Arial"/>
                <w:kern w:val="2"/>
                <w:sz w:val="18"/>
                <w:szCs w:val="18"/>
              </w:rPr>
            </w:pPr>
          </w:p>
        </w:tc>
      </w:tr>
    </w:tbl>
    <w:p w14:paraId="2D8744E5" w14:textId="37584E03" w:rsidR="00BD6680" w:rsidRPr="00E007F1" w:rsidRDefault="00BD6680" w:rsidP="00953C05">
      <w:pPr>
        <w:rPr>
          <w:rFonts w:ascii="Arial" w:hAnsi="Arial" w:cs="Arial"/>
        </w:rPr>
      </w:pPr>
    </w:p>
    <w:p w14:paraId="5A1FD07C" w14:textId="4B012745" w:rsidR="00DA7865" w:rsidRPr="00E007F1" w:rsidRDefault="0072164E" w:rsidP="00953C05">
      <w:pPr>
        <w:pStyle w:val="Heading3"/>
      </w:pPr>
      <w:bookmarkStart w:id="67" w:name="_Toc159492180"/>
      <w:bookmarkStart w:id="68" w:name="_Toc159492423"/>
      <w:bookmarkStart w:id="69" w:name="_Toc159493181"/>
      <w:bookmarkStart w:id="70" w:name="_Toc159505591"/>
      <w:bookmarkStart w:id="71" w:name="_Hlk158799663"/>
      <w:r w:rsidRPr="00E007F1">
        <w:t>Recommendation 8</w:t>
      </w:r>
      <w:r w:rsidR="003F4E16" w:rsidRPr="00E007F1">
        <w:t xml:space="preserve"> a - b</w:t>
      </w:r>
      <w:r w:rsidRPr="00E007F1">
        <w:t xml:space="preserve"> Fitness Suites and Studios</w:t>
      </w:r>
      <w:bookmarkEnd w:id="67"/>
      <w:bookmarkEnd w:id="68"/>
      <w:bookmarkEnd w:id="69"/>
      <w:bookmarkEnd w:id="70"/>
    </w:p>
    <w:bookmarkEnd w:id="71"/>
    <w:p w14:paraId="6E38AB8F" w14:textId="04F7CAB4" w:rsidR="00C32682" w:rsidRPr="00E007F1" w:rsidRDefault="00C32682" w:rsidP="00953C05">
      <w:pPr>
        <w:rPr>
          <w:rFonts w:ascii="Arial" w:hAnsi="Arial" w:cs="Arial"/>
        </w:rPr>
      </w:pPr>
    </w:p>
    <w:p w14:paraId="0FF40E68" w14:textId="77777777" w:rsidR="00011253" w:rsidRPr="00E007F1" w:rsidRDefault="00011253" w:rsidP="00FC6398">
      <w:pPr>
        <w:pStyle w:val="ListParagraph"/>
        <w:numPr>
          <w:ilvl w:val="0"/>
          <w:numId w:val="150"/>
        </w:numPr>
        <w:ind w:left="851" w:hanging="851"/>
        <w:rPr>
          <w:rFonts w:ascii="Arial" w:hAnsi="Arial" w:cs="Arial"/>
          <w:sz w:val="22"/>
          <w:szCs w:val="22"/>
        </w:rPr>
      </w:pPr>
      <w:r w:rsidRPr="00E007F1">
        <w:rPr>
          <w:rFonts w:ascii="Arial" w:hAnsi="Arial" w:cs="Arial"/>
          <w:sz w:val="22"/>
          <w:szCs w:val="22"/>
        </w:rPr>
        <w:t>There is no identified need for additional fitness suite provision within the Chichester District.</w:t>
      </w:r>
    </w:p>
    <w:p w14:paraId="34B2C2F3" w14:textId="77777777" w:rsidR="00011253" w:rsidRPr="00E007F1" w:rsidRDefault="00011253" w:rsidP="00953C05">
      <w:pPr>
        <w:jc w:val="both"/>
        <w:rPr>
          <w:rFonts w:ascii="Arial" w:hAnsi="Arial" w:cs="Arial"/>
          <w:sz w:val="22"/>
          <w:szCs w:val="22"/>
        </w:rPr>
      </w:pPr>
    </w:p>
    <w:tbl>
      <w:tblPr>
        <w:tblStyle w:val="TableGrid"/>
        <w:tblW w:w="14484"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1843"/>
        <w:gridCol w:w="6237"/>
        <w:gridCol w:w="6404"/>
      </w:tblGrid>
      <w:tr w:rsidR="00011253" w:rsidRPr="00E007F1" w14:paraId="32D11DD0" w14:textId="77777777" w:rsidTr="00FC6398">
        <w:trPr>
          <w:trHeight w:val="340"/>
          <w:tblHeader/>
        </w:trPr>
        <w:tc>
          <w:tcPr>
            <w:tcW w:w="1843" w:type="dxa"/>
            <w:shd w:val="clear" w:color="auto" w:fill="BFBFBF" w:themeFill="background1" w:themeFillShade="BF"/>
            <w:vAlign w:val="center"/>
          </w:tcPr>
          <w:p w14:paraId="71987B64" w14:textId="77777777" w:rsidR="00011253" w:rsidRPr="00E007F1" w:rsidRDefault="00011253"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Type</w:t>
            </w:r>
          </w:p>
        </w:tc>
        <w:tc>
          <w:tcPr>
            <w:tcW w:w="6237" w:type="dxa"/>
            <w:shd w:val="clear" w:color="auto" w:fill="BFBFBF" w:themeFill="background1" w:themeFillShade="BF"/>
            <w:vAlign w:val="center"/>
          </w:tcPr>
          <w:p w14:paraId="01C29761" w14:textId="77777777" w:rsidR="00011253" w:rsidRPr="00E007F1" w:rsidRDefault="00011253"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Need by 2039</w:t>
            </w:r>
          </w:p>
        </w:tc>
        <w:tc>
          <w:tcPr>
            <w:tcW w:w="6404" w:type="dxa"/>
            <w:shd w:val="clear" w:color="auto" w:fill="BFBFBF" w:themeFill="background1" w:themeFillShade="BF"/>
            <w:vAlign w:val="center"/>
          </w:tcPr>
          <w:p w14:paraId="21361505" w14:textId="77777777" w:rsidR="00011253" w:rsidRPr="00E007F1" w:rsidRDefault="00011253"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Location</w:t>
            </w:r>
          </w:p>
        </w:tc>
      </w:tr>
      <w:tr w:rsidR="00011253" w:rsidRPr="00E007F1" w14:paraId="101BD59F" w14:textId="77777777" w:rsidTr="00FC6398">
        <w:tc>
          <w:tcPr>
            <w:tcW w:w="1843" w:type="dxa"/>
            <w:shd w:val="clear" w:color="auto" w:fill="F2F2F2" w:themeFill="background1" w:themeFillShade="F2"/>
          </w:tcPr>
          <w:p w14:paraId="1B717980" w14:textId="77777777" w:rsidR="00011253" w:rsidRPr="00E007F1" w:rsidRDefault="00011253" w:rsidP="00953C05">
            <w:pPr>
              <w:ind w:firstLine="37"/>
              <w:rPr>
                <w:rFonts w:ascii="Arial" w:hAnsi="Arial" w:cs="Arial"/>
                <w:b/>
                <w:bCs/>
                <w:color w:val="FF0000"/>
                <w:sz w:val="18"/>
                <w:szCs w:val="18"/>
              </w:rPr>
            </w:pPr>
            <w:r w:rsidRPr="00E007F1">
              <w:rPr>
                <w:rFonts w:ascii="Arial" w:hAnsi="Arial" w:cs="Arial"/>
                <w:b/>
                <w:bCs/>
                <w:kern w:val="2"/>
                <w:sz w:val="18"/>
                <w:szCs w:val="18"/>
              </w:rPr>
              <w:t>Fitness Suites</w:t>
            </w:r>
          </w:p>
        </w:tc>
        <w:tc>
          <w:tcPr>
            <w:tcW w:w="6237" w:type="dxa"/>
            <w:shd w:val="clear" w:color="auto" w:fill="F2F2F2" w:themeFill="background1" w:themeFillShade="F2"/>
          </w:tcPr>
          <w:p w14:paraId="6B4EDB2B" w14:textId="77777777" w:rsidR="00011253" w:rsidRPr="00E007F1" w:rsidRDefault="00011253" w:rsidP="00953C05">
            <w:pPr>
              <w:pStyle w:val="BodyText"/>
              <w:widowControl w:val="0"/>
              <w:kinsoku w:val="0"/>
              <w:overflowPunct w:val="0"/>
              <w:autoSpaceDE w:val="0"/>
              <w:autoSpaceDN w:val="0"/>
              <w:adjustRightInd w:val="0"/>
              <w:spacing w:after="0"/>
              <w:ind w:right="42"/>
              <w:jc w:val="both"/>
              <w:rPr>
                <w:rFonts w:ascii="Arial" w:hAnsi="Arial" w:cs="Arial"/>
                <w:color w:val="auto"/>
                <w:sz w:val="18"/>
                <w:szCs w:val="18"/>
              </w:rPr>
            </w:pPr>
            <w:r w:rsidRPr="00E007F1">
              <w:rPr>
                <w:rFonts w:ascii="Arial" w:hAnsi="Arial" w:cs="Arial"/>
                <w:b/>
                <w:bCs/>
                <w:color w:val="auto"/>
                <w:sz w:val="18"/>
                <w:szCs w:val="18"/>
              </w:rPr>
              <w:t xml:space="preserve">Recommendation 8a (R8) </w:t>
            </w:r>
            <w:r w:rsidRPr="00E007F1">
              <w:rPr>
                <w:rFonts w:ascii="Arial" w:hAnsi="Arial" w:cs="Arial"/>
                <w:color w:val="auto"/>
                <w:sz w:val="18"/>
                <w:szCs w:val="18"/>
              </w:rPr>
              <w:t>Retain existing level of fitness suite provision.</w:t>
            </w:r>
          </w:p>
          <w:p w14:paraId="4B3AFF40" w14:textId="77777777" w:rsidR="00011253" w:rsidRPr="00E007F1" w:rsidRDefault="00011253" w:rsidP="00953C05">
            <w:pPr>
              <w:pStyle w:val="BodyText"/>
              <w:widowControl w:val="0"/>
              <w:kinsoku w:val="0"/>
              <w:overflowPunct w:val="0"/>
              <w:autoSpaceDE w:val="0"/>
              <w:autoSpaceDN w:val="0"/>
              <w:adjustRightInd w:val="0"/>
              <w:spacing w:after="0"/>
              <w:ind w:right="42"/>
              <w:jc w:val="both"/>
              <w:rPr>
                <w:rFonts w:ascii="Arial" w:hAnsi="Arial" w:cs="Arial"/>
                <w:color w:val="auto"/>
                <w:sz w:val="18"/>
                <w:szCs w:val="18"/>
              </w:rPr>
            </w:pPr>
          </w:p>
          <w:p w14:paraId="315F1331" w14:textId="77777777" w:rsidR="00011253" w:rsidRPr="00E007F1" w:rsidRDefault="00011253" w:rsidP="00953C05">
            <w:pPr>
              <w:pStyle w:val="BodyText"/>
              <w:widowControl w:val="0"/>
              <w:kinsoku w:val="0"/>
              <w:overflowPunct w:val="0"/>
              <w:autoSpaceDE w:val="0"/>
              <w:autoSpaceDN w:val="0"/>
              <w:adjustRightInd w:val="0"/>
              <w:spacing w:after="0"/>
              <w:ind w:right="42"/>
              <w:jc w:val="both"/>
              <w:rPr>
                <w:rFonts w:ascii="Arial" w:hAnsi="Arial" w:cs="Arial"/>
                <w:b/>
                <w:bCs/>
                <w:color w:val="auto"/>
                <w:sz w:val="18"/>
                <w:szCs w:val="18"/>
              </w:rPr>
            </w:pPr>
            <w:r w:rsidRPr="00E007F1">
              <w:rPr>
                <w:rFonts w:ascii="Arial" w:hAnsi="Arial" w:cs="Arial"/>
                <w:b/>
                <w:bCs/>
                <w:color w:val="auto"/>
                <w:sz w:val="18"/>
                <w:szCs w:val="18"/>
              </w:rPr>
              <w:t>(PROTECT)</w:t>
            </w:r>
          </w:p>
          <w:p w14:paraId="27700995" w14:textId="77777777" w:rsidR="00011253" w:rsidRPr="00E007F1" w:rsidRDefault="00011253" w:rsidP="00953C05">
            <w:pPr>
              <w:pStyle w:val="BodyText"/>
              <w:widowControl w:val="0"/>
              <w:kinsoku w:val="0"/>
              <w:overflowPunct w:val="0"/>
              <w:autoSpaceDE w:val="0"/>
              <w:autoSpaceDN w:val="0"/>
              <w:adjustRightInd w:val="0"/>
              <w:spacing w:after="0"/>
              <w:ind w:right="42"/>
              <w:jc w:val="both"/>
              <w:rPr>
                <w:rFonts w:ascii="Arial" w:hAnsi="Arial" w:cs="Arial"/>
                <w:b/>
                <w:bCs/>
                <w:color w:val="auto"/>
                <w:sz w:val="18"/>
                <w:szCs w:val="18"/>
              </w:rPr>
            </w:pPr>
          </w:p>
        </w:tc>
        <w:tc>
          <w:tcPr>
            <w:tcW w:w="6404" w:type="dxa"/>
            <w:shd w:val="clear" w:color="auto" w:fill="F2F2F2" w:themeFill="background1" w:themeFillShade="F2"/>
          </w:tcPr>
          <w:p w14:paraId="102C573F" w14:textId="77777777" w:rsidR="00011253" w:rsidRPr="00E007F1" w:rsidRDefault="00011253" w:rsidP="00953C05">
            <w:pPr>
              <w:jc w:val="both"/>
              <w:rPr>
                <w:rFonts w:ascii="Arial" w:hAnsi="Arial" w:cs="Arial"/>
                <w:sz w:val="18"/>
                <w:szCs w:val="18"/>
              </w:rPr>
            </w:pPr>
            <w:r w:rsidRPr="00E007F1">
              <w:rPr>
                <w:rFonts w:ascii="Arial" w:hAnsi="Arial" w:cs="Arial"/>
                <w:sz w:val="18"/>
                <w:szCs w:val="18"/>
              </w:rPr>
              <w:t>District wide</w:t>
            </w:r>
          </w:p>
        </w:tc>
      </w:tr>
      <w:tr w:rsidR="00011253" w:rsidRPr="00E007F1" w14:paraId="73B3D14A" w14:textId="77777777" w:rsidTr="00FC6398">
        <w:tc>
          <w:tcPr>
            <w:tcW w:w="1843" w:type="dxa"/>
            <w:shd w:val="clear" w:color="auto" w:fill="F2F2F2" w:themeFill="background1" w:themeFillShade="F2"/>
          </w:tcPr>
          <w:p w14:paraId="16DEDE0D" w14:textId="77777777" w:rsidR="00011253" w:rsidRPr="00E007F1" w:rsidRDefault="00011253" w:rsidP="00953C05">
            <w:pPr>
              <w:ind w:firstLine="37"/>
              <w:rPr>
                <w:rFonts w:ascii="Arial" w:hAnsi="Arial" w:cs="Arial"/>
                <w:b/>
                <w:bCs/>
                <w:kern w:val="2"/>
                <w:sz w:val="18"/>
                <w:szCs w:val="18"/>
              </w:rPr>
            </w:pPr>
            <w:r w:rsidRPr="00E007F1">
              <w:rPr>
                <w:rFonts w:ascii="Arial" w:hAnsi="Arial" w:cs="Arial"/>
                <w:b/>
                <w:bCs/>
                <w:kern w:val="2"/>
                <w:sz w:val="18"/>
                <w:szCs w:val="18"/>
              </w:rPr>
              <w:t>Studios</w:t>
            </w:r>
          </w:p>
        </w:tc>
        <w:tc>
          <w:tcPr>
            <w:tcW w:w="6237" w:type="dxa"/>
            <w:shd w:val="clear" w:color="auto" w:fill="F2F2F2" w:themeFill="background1" w:themeFillShade="F2"/>
          </w:tcPr>
          <w:p w14:paraId="7EF94F6B" w14:textId="77777777" w:rsidR="00011253" w:rsidRPr="00E007F1" w:rsidRDefault="00011253" w:rsidP="00953C05">
            <w:pPr>
              <w:pStyle w:val="BodyText"/>
              <w:widowControl w:val="0"/>
              <w:kinsoku w:val="0"/>
              <w:overflowPunct w:val="0"/>
              <w:autoSpaceDE w:val="0"/>
              <w:autoSpaceDN w:val="0"/>
              <w:adjustRightInd w:val="0"/>
              <w:spacing w:after="0"/>
              <w:ind w:right="42"/>
              <w:jc w:val="both"/>
              <w:rPr>
                <w:rFonts w:ascii="Arial" w:hAnsi="Arial" w:cs="Arial"/>
                <w:color w:val="auto"/>
                <w:sz w:val="18"/>
                <w:szCs w:val="18"/>
              </w:rPr>
            </w:pPr>
            <w:r w:rsidRPr="00E007F1">
              <w:rPr>
                <w:rFonts w:ascii="Arial" w:hAnsi="Arial" w:cs="Arial"/>
                <w:b/>
                <w:bCs/>
                <w:color w:val="auto"/>
                <w:sz w:val="18"/>
                <w:szCs w:val="18"/>
              </w:rPr>
              <w:t xml:space="preserve">Recommendation 8b (R8) </w:t>
            </w:r>
            <w:r w:rsidRPr="00E007F1">
              <w:rPr>
                <w:rFonts w:ascii="Arial" w:hAnsi="Arial" w:cs="Arial"/>
                <w:color w:val="auto"/>
                <w:sz w:val="18"/>
                <w:szCs w:val="18"/>
              </w:rPr>
              <w:t>Invest in additional studio provision or multi-purpose space which can be used for group exercise amongst other activities as the population grows.</w:t>
            </w:r>
          </w:p>
        </w:tc>
        <w:tc>
          <w:tcPr>
            <w:tcW w:w="6404" w:type="dxa"/>
            <w:shd w:val="clear" w:color="auto" w:fill="F2F2F2" w:themeFill="background1" w:themeFillShade="F2"/>
          </w:tcPr>
          <w:p w14:paraId="2462A50C" w14:textId="07D8BE91" w:rsidR="004D7E0B" w:rsidRPr="00E007F1" w:rsidRDefault="00011253" w:rsidP="004D7E0B">
            <w:pPr>
              <w:jc w:val="both"/>
              <w:rPr>
                <w:rFonts w:ascii="Arial" w:hAnsi="Arial" w:cs="Arial"/>
                <w:sz w:val="18"/>
                <w:szCs w:val="18"/>
              </w:rPr>
            </w:pPr>
            <w:r w:rsidRPr="00E007F1">
              <w:rPr>
                <w:rFonts w:ascii="Arial" w:hAnsi="Arial" w:cs="Arial"/>
                <w:sz w:val="18"/>
                <w:szCs w:val="18"/>
              </w:rPr>
              <w:t>Identified Strategic Development Locations for new housing – Chichester District Council Local Plan 2021 – 2039, and the South Downs National Park Local Plan (2019 – 2033)</w:t>
            </w:r>
            <w:r w:rsidR="004D7E0B" w:rsidRPr="00E007F1">
              <w:rPr>
                <w:rFonts w:ascii="Arial" w:hAnsi="Arial" w:cs="Arial"/>
                <w:kern w:val="2"/>
                <w:sz w:val="18"/>
                <w:szCs w:val="18"/>
              </w:rPr>
              <w:t xml:space="preserve"> </w:t>
            </w:r>
            <w:r w:rsidR="004D7E0B" w:rsidRPr="00E007F1">
              <w:rPr>
                <w:rFonts w:ascii="Arial" w:hAnsi="Arial" w:cs="Arial"/>
                <w:sz w:val="18"/>
                <w:szCs w:val="18"/>
              </w:rPr>
              <w:t>where a sustainable business case can be evidenced, and no other similar provision exists within the immediate catchment area.</w:t>
            </w:r>
          </w:p>
          <w:p w14:paraId="239446DF" w14:textId="77627062" w:rsidR="00011253" w:rsidRPr="00E007F1" w:rsidRDefault="00011253" w:rsidP="00953C05">
            <w:pPr>
              <w:jc w:val="both"/>
              <w:rPr>
                <w:rFonts w:ascii="Arial" w:hAnsi="Arial" w:cs="Arial"/>
                <w:sz w:val="18"/>
                <w:szCs w:val="18"/>
              </w:rPr>
            </w:pPr>
          </w:p>
          <w:p w14:paraId="3D68ACA3" w14:textId="77777777" w:rsidR="00564296" w:rsidRPr="00E007F1" w:rsidRDefault="00564296" w:rsidP="00953C05">
            <w:pPr>
              <w:jc w:val="both"/>
              <w:rPr>
                <w:rFonts w:ascii="Arial" w:hAnsi="Arial" w:cs="Arial"/>
                <w:sz w:val="18"/>
                <w:szCs w:val="18"/>
              </w:rPr>
            </w:pPr>
          </w:p>
        </w:tc>
      </w:tr>
    </w:tbl>
    <w:p w14:paraId="0A792C45" w14:textId="77777777" w:rsidR="00011253" w:rsidRPr="00E007F1" w:rsidRDefault="00011253" w:rsidP="00953C05">
      <w:pPr>
        <w:pStyle w:val="ListParagraph"/>
        <w:ind w:left="851"/>
        <w:jc w:val="both"/>
        <w:rPr>
          <w:rFonts w:ascii="Arial" w:hAnsi="Arial" w:cs="Arial"/>
          <w:sz w:val="22"/>
          <w:szCs w:val="22"/>
        </w:rPr>
      </w:pPr>
    </w:p>
    <w:p w14:paraId="7AA0DF05" w14:textId="77777777" w:rsidR="00011253" w:rsidRPr="00E007F1" w:rsidRDefault="00011253" w:rsidP="00953C05">
      <w:pPr>
        <w:rPr>
          <w:rFonts w:ascii="Arial" w:hAnsi="Arial" w:cs="Arial"/>
          <w:color w:val="000000" w:themeColor="text1"/>
          <w:sz w:val="22"/>
          <w:szCs w:val="22"/>
        </w:rPr>
      </w:pPr>
    </w:p>
    <w:p w14:paraId="43B80195" w14:textId="77777777" w:rsidR="00564296" w:rsidRPr="00E007F1" w:rsidRDefault="00564296" w:rsidP="00953C05">
      <w:pPr>
        <w:rPr>
          <w:rFonts w:ascii="Arial" w:eastAsia="Calibri" w:hAnsi="Arial" w:cs="Arial"/>
          <w:b/>
          <w:color w:val="000000"/>
        </w:rPr>
      </w:pPr>
      <w:r w:rsidRPr="00E007F1">
        <w:rPr>
          <w:rFonts w:ascii="Arial" w:hAnsi="Arial" w:cs="Arial"/>
        </w:rPr>
        <w:br w:type="page"/>
      </w:r>
    </w:p>
    <w:p w14:paraId="0898AE0B" w14:textId="29FC00D0" w:rsidR="00011253" w:rsidRPr="00E007F1" w:rsidRDefault="00011253" w:rsidP="00953C05">
      <w:pPr>
        <w:pStyle w:val="Heading3"/>
      </w:pPr>
      <w:bookmarkStart w:id="72" w:name="_Toc159492181"/>
      <w:bookmarkStart w:id="73" w:name="_Toc159492424"/>
      <w:bookmarkStart w:id="74" w:name="_Toc159493182"/>
      <w:bookmarkStart w:id="75" w:name="_Toc159505592"/>
      <w:r w:rsidRPr="00E007F1">
        <w:t>Recommendation 9 (R9) Athletics</w:t>
      </w:r>
      <w:bookmarkEnd w:id="72"/>
      <w:bookmarkEnd w:id="73"/>
      <w:bookmarkEnd w:id="74"/>
      <w:bookmarkEnd w:id="75"/>
    </w:p>
    <w:p w14:paraId="64598CC6" w14:textId="77777777" w:rsidR="00011253" w:rsidRPr="00E007F1" w:rsidRDefault="00011253" w:rsidP="00953C05">
      <w:pPr>
        <w:pStyle w:val="BodyText"/>
        <w:widowControl w:val="0"/>
        <w:kinsoku w:val="0"/>
        <w:overflowPunct w:val="0"/>
        <w:autoSpaceDE w:val="0"/>
        <w:autoSpaceDN w:val="0"/>
        <w:adjustRightInd w:val="0"/>
        <w:spacing w:after="0"/>
        <w:ind w:left="360" w:right="42"/>
        <w:jc w:val="both"/>
        <w:rPr>
          <w:rFonts w:ascii="Arial" w:hAnsi="Arial" w:cs="Arial"/>
          <w:kern w:val="2"/>
          <w:sz w:val="22"/>
          <w:szCs w:val="22"/>
        </w:rPr>
      </w:pPr>
    </w:p>
    <w:tbl>
      <w:tblPr>
        <w:tblStyle w:val="TableGrid"/>
        <w:tblW w:w="14458"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1843"/>
        <w:gridCol w:w="6237"/>
        <w:gridCol w:w="6378"/>
      </w:tblGrid>
      <w:tr w:rsidR="00011253" w:rsidRPr="00E007F1" w14:paraId="2B2DD633" w14:textId="77777777" w:rsidTr="00FC6398">
        <w:trPr>
          <w:trHeight w:val="340"/>
          <w:tblHeader/>
        </w:trPr>
        <w:tc>
          <w:tcPr>
            <w:tcW w:w="1843" w:type="dxa"/>
            <w:shd w:val="clear" w:color="auto" w:fill="BFBFBF" w:themeFill="background1" w:themeFillShade="BF"/>
            <w:vAlign w:val="center"/>
          </w:tcPr>
          <w:p w14:paraId="5A7A6B49" w14:textId="77777777" w:rsidR="00011253" w:rsidRPr="00E007F1" w:rsidRDefault="00011253"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Type</w:t>
            </w:r>
          </w:p>
        </w:tc>
        <w:tc>
          <w:tcPr>
            <w:tcW w:w="6237" w:type="dxa"/>
            <w:shd w:val="clear" w:color="auto" w:fill="BFBFBF" w:themeFill="background1" w:themeFillShade="BF"/>
            <w:vAlign w:val="center"/>
          </w:tcPr>
          <w:p w14:paraId="2572A3D1" w14:textId="77777777" w:rsidR="00011253" w:rsidRPr="00E007F1" w:rsidRDefault="00011253"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Need by 2039</w:t>
            </w:r>
          </w:p>
        </w:tc>
        <w:tc>
          <w:tcPr>
            <w:tcW w:w="6378" w:type="dxa"/>
            <w:shd w:val="clear" w:color="auto" w:fill="BFBFBF" w:themeFill="background1" w:themeFillShade="BF"/>
            <w:vAlign w:val="center"/>
          </w:tcPr>
          <w:p w14:paraId="3A0349AA" w14:textId="77777777" w:rsidR="00011253" w:rsidRPr="00E007F1" w:rsidRDefault="00011253"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Location</w:t>
            </w:r>
          </w:p>
        </w:tc>
      </w:tr>
      <w:tr w:rsidR="00011253" w:rsidRPr="00E007F1" w14:paraId="2A7A1C44" w14:textId="77777777" w:rsidTr="00FC6398">
        <w:tc>
          <w:tcPr>
            <w:tcW w:w="1843" w:type="dxa"/>
            <w:shd w:val="clear" w:color="auto" w:fill="F2F2F2" w:themeFill="background1" w:themeFillShade="F2"/>
          </w:tcPr>
          <w:p w14:paraId="187F3B65" w14:textId="77777777" w:rsidR="00011253" w:rsidRPr="00E007F1" w:rsidRDefault="00011253" w:rsidP="00953C05">
            <w:pPr>
              <w:widowControl w:val="0"/>
              <w:kinsoku w:val="0"/>
              <w:overflowPunct w:val="0"/>
              <w:autoSpaceDE w:val="0"/>
              <w:autoSpaceDN w:val="0"/>
              <w:adjustRightInd w:val="0"/>
              <w:ind w:right="42"/>
              <w:jc w:val="both"/>
              <w:rPr>
                <w:rFonts w:ascii="Arial" w:hAnsi="Arial" w:cs="Arial"/>
                <w:b/>
                <w:bCs/>
                <w:color w:val="FF0000"/>
                <w:sz w:val="18"/>
                <w:szCs w:val="18"/>
              </w:rPr>
            </w:pPr>
            <w:r w:rsidRPr="00E007F1">
              <w:rPr>
                <w:rFonts w:ascii="Arial" w:hAnsi="Arial" w:cs="Arial"/>
                <w:b/>
                <w:bCs/>
                <w:sz w:val="18"/>
                <w:szCs w:val="18"/>
              </w:rPr>
              <w:t>Athletics</w:t>
            </w:r>
          </w:p>
        </w:tc>
        <w:tc>
          <w:tcPr>
            <w:tcW w:w="6237" w:type="dxa"/>
            <w:shd w:val="clear" w:color="auto" w:fill="F2F2F2" w:themeFill="background1" w:themeFillShade="F2"/>
          </w:tcPr>
          <w:p w14:paraId="64165580" w14:textId="77777777" w:rsidR="00011253" w:rsidRPr="00E007F1" w:rsidRDefault="00011253" w:rsidP="00953C05">
            <w:pPr>
              <w:jc w:val="both"/>
              <w:rPr>
                <w:rFonts w:ascii="Arial" w:hAnsi="Arial" w:cs="Arial"/>
                <w:kern w:val="2"/>
                <w:sz w:val="18"/>
                <w:szCs w:val="18"/>
              </w:rPr>
            </w:pPr>
            <w:r w:rsidRPr="00E007F1">
              <w:rPr>
                <w:rFonts w:ascii="Arial" w:hAnsi="Arial" w:cs="Arial"/>
                <w:b/>
                <w:bCs/>
                <w:kern w:val="2"/>
                <w:sz w:val="18"/>
                <w:szCs w:val="18"/>
              </w:rPr>
              <w:t xml:space="preserve">Recommendation 9 (R9) </w:t>
            </w:r>
            <w:r w:rsidRPr="00E007F1">
              <w:rPr>
                <w:rFonts w:ascii="Arial" w:hAnsi="Arial" w:cs="Arial"/>
                <w:kern w:val="2"/>
                <w:sz w:val="18"/>
                <w:szCs w:val="18"/>
              </w:rPr>
              <w:t>Support provision of a NewGen track at Chichester College to serve the local community.</w:t>
            </w:r>
          </w:p>
          <w:p w14:paraId="47DAF81A" w14:textId="77777777" w:rsidR="00011253" w:rsidRPr="00E007F1" w:rsidRDefault="00011253" w:rsidP="00953C05">
            <w:pPr>
              <w:jc w:val="both"/>
              <w:rPr>
                <w:rFonts w:ascii="Arial" w:hAnsi="Arial" w:cs="Arial"/>
                <w:color w:val="FF0000"/>
                <w:kern w:val="2"/>
                <w:sz w:val="18"/>
                <w:szCs w:val="18"/>
              </w:rPr>
            </w:pPr>
          </w:p>
          <w:p w14:paraId="52782C4E" w14:textId="77777777" w:rsidR="00011253" w:rsidRPr="00E007F1" w:rsidRDefault="00011253" w:rsidP="00953C05">
            <w:pPr>
              <w:jc w:val="both"/>
              <w:rPr>
                <w:rFonts w:ascii="Arial" w:hAnsi="Arial" w:cs="Arial"/>
                <w:b/>
                <w:bCs/>
                <w:kern w:val="2"/>
                <w:sz w:val="18"/>
                <w:szCs w:val="18"/>
              </w:rPr>
            </w:pPr>
            <w:r w:rsidRPr="00E007F1">
              <w:rPr>
                <w:rFonts w:ascii="Arial" w:hAnsi="Arial" w:cs="Arial"/>
                <w:b/>
                <w:bCs/>
                <w:kern w:val="2"/>
                <w:sz w:val="18"/>
                <w:szCs w:val="18"/>
              </w:rPr>
              <w:t>(PROVIDE)</w:t>
            </w:r>
          </w:p>
          <w:p w14:paraId="366CC6CD" w14:textId="77777777" w:rsidR="00564296" w:rsidRPr="00E007F1" w:rsidRDefault="00564296" w:rsidP="00953C05">
            <w:pPr>
              <w:jc w:val="both"/>
              <w:rPr>
                <w:rFonts w:ascii="Arial" w:hAnsi="Arial" w:cs="Arial"/>
                <w:b/>
                <w:bCs/>
                <w:color w:val="FF0000"/>
                <w:sz w:val="18"/>
                <w:szCs w:val="18"/>
              </w:rPr>
            </w:pPr>
          </w:p>
        </w:tc>
        <w:tc>
          <w:tcPr>
            <w:tcW w:w="6378" w:type="dxa"/>
            <w:shd w:val="clear" w:color="auto" w:fill="F2F2F2" w:themeFill="background1" w:themeFillShade="F2"/>
          </w:tcPr>
          <w:p w14:paraId="342E7A3F" w14:textId="77777777" w:rsidR="00011253" w:rsidRPr="00E007F1" w:rsidRDefault="00011253" w:rsidP="00953C05">
            <w:pPr>
              <w:jc w:val="both"/>
              <w:rPr>
                <w:rFonts w:ascii="Arial" w:hAnsi="Arial" w:cs="Arial"/>
                <w:bCs/>
                <w:sz w:val="18"/>
                <w:szCs w:val="18"/>
              </w:rPr>
            </w:pPr>
            <w:r w:rsidRPr="00E007F1">
              <w:rPr>
                <w:rFonts w:ascii="Arial" w:hAnsi="Arial" w:cs="Arial"/>
                <w:bCs/>
                <w:sz w:val="18"/>
                <w:szCs w:val="18"/>
              </w:rPr>
              <w:t>Chichester College preferred location or alternatively Midhurst, Selsey, East and West Wittering.</w:t>
            </w:r>
          </w:p>
          <w:p w14:paraId="52F5603E" w14:textId="77777777" w:rsidR="00011253" w:rsidRPr="00E007F1" w:rsidRDefault="00011253" w:rsidP="00953C05">
            <w:pPr>
              <w:jc w:val="both"/>
              <w:rPr>
                <w:rFonts w:ascii="Arial" w:hAnsi="Arial" w:cs="Arial"/>
                <w:b/>
                <w:bCs/>
                <w:color w:val="FF0000"/>
                <w:sz w:val="18"/>
                <w:szCs w:val="18"/>
              </w:rPr>
            </w:pPr>
          </w:p>
        </w:tc>
      </w:tr>
    </w:tbl>
    <w:p w14:paraId="299B2C34" w14:textId="77777777" w:rsidR="00011253" w:rsidRPr="00E007F1" w:rsidRDefault="00011253" w:rsidP="00953C05">
      <w:pPr>
        <w:rPr>
          <w:rFonts w:ascii="Arial" w:hAnsi="Arial" w:cs="Arial"/>
          <w:color w:val="000000" w:themeColor="text1"/>
          <w:sz w:val="22"/>
          <w:szCs w:val="22"/>
          <w:highlight w:val="yellow"/>
        </w:rPr>
      </w:pPr>
    </w:p>
    <w:p w14:paraId="40FB9604" w14:textId="493FD3EA" w:rsidR="00011253" w:rsidRPr="00E007F1" w:rsidRDefault="00011253" w:rsidP="00FC6398">
      <w:pPr>
        <w:pStyle w:val="Heading3"/>
      </w:pPr>
      <w:bookmarkStart w:id="76" w:name="_Toc159492182"/>
      <w:bookmarkStart w:id="77" w:name="_Toc159492425"/>
      <w:bookmarkStart w:id="78" w:name="_Toc159493183"/>
      <w:bookmarkStart w:id="79" w:name="_Toc159505593"/>
      <w:r w:rsidRPr="00E007F1">
        <w:t>Recommendation 10 (R10) Indoor Tennis</w:t>
      </w:r>
      <w:bookmarkEnd w:id="76"/>
      <w:bookmarkEnd w:id="77"/>
      <w:bookmarkEnd w:id="78"/>
      <w:bookmarkEnd w:id="79"/>
    </w:p>
    <w:p w14:paraId="0EB6EA1A" w14:textId="77777777" w:rsidR="00011253" w:rsidRPr="00E007F1" w:rsidRDefault="00011253" w:rsidP="00953C05">
      <w:pPr>
        <w:rPr>
          <w:rFonts w:ascii="Arial" w:hAnsi="Arial" w:cs="Arial"/>
          <w:b/>
          <w:bCs/>
          <w:color w:val="000000" w:themeColor="text1"/>
        </w:rPr>
      </w:pPr>
    </w:p>
    <w:p w14:paraId="1A3FA856" w14:textId="7BB0F90B" w:rsidR="00011253" w:rsidRPr="00E007F1" w:rsidRDefault="00011253" w:rsidP="00FC6398">
      <w:pPr>
        <w:pStyle w:val="ListParagraph"/>
        <w:numPr>
          <w:ilvl w:val="0"/>
          <w:numId w:val="150"/>
        </w:numPr>
        <w:ind w:left="851" w:hanging="851"/>
        <w:rPr>
          <w:rFonts w:ascii="Arial" w:hAnsi="Arial" w:cs="Arial"/>
          <w:b/>
          <w:bCs/>
          <w:color w:val="000000" w:themeColor="text1"/>
        </w:rPr>
      </w:pPr>
      <w:r w:rsidRPr="00E007F1">
        <w:rPr>
          <w:rFonts w:ascii="Arial" w:hAnsi="Arial" w:cs="Arial"/>
          <w:color w:val="000000" w:themeColor="text1"/>
          <w:sz w:val="22"/>
          <w:szCs w:val="22"/>
        </w:rPr>
        <w:t>There is no evidence identified for a new dedicated indoor tennis facility.</w:t>
      </w:r>
    </w:p>
    <w:p w14:paraId="1729AA42" w14:textId="77777777" w:rsidR="00011253" w:rsidRPr="00E007F1" w:rsidRDefault="00011253" w:rsidP="00953C05">
      <w:pPr>
        <w:pStyle w:val="ListParagraph"/>
        <w:ind w:left="851"/>
        <w:rPr>
          <w:rFonts w:ascii="Arial" w:hAnsi="Arial" w:cs="Arial"/>
          <w:b/>
          <w:bCs/>
          <w:color w:val="000000" w:themeColor="text1"/>
        </w:rPr>
      </w:pPr>
    </w:p>
    <w:tbl>
      <w:tblPr>
        <w:tblStyle w:val="TableGrid"/>
        <w:tblW w:w="14484"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1843"/>
        <w:gridCol w:w="6237"/>
        <w:gridCol w:w="6404"/>
      </w:tblGrid>
      <w:tr w:rsidR="00011253" w:rsidRPr="00E007F1" w14:paraId="37EC79BE" w14:textId="77777777" w:rsidTr="00FC6398">
        <w:trPr>
          <w:trHeight w:val="340"/>
          <w:tblHeader/>
        </w:trPr>
        <w:tc>
          <w:tcPr>
            <w:tcW w:w="1843" w:type="dxa"/>
            <w:shd w:val="clear" w:color="auto" w:fill="BFBFBF" w:themeFill="background1" w:themeFillShade="BF"/>
            <w:vAlign w:val="center"/>
          </w:tcPr>
          <w:p w14:paraId="3475769A" w14:textId="77777777" w:rsidR="00011253" w:rsidRPr="00E007F1" w:rsidRDefault="00011253"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Type</w:t>
            </w:r>
          </w:p>
        </w:tc>
        <w:tc>
          <w:tcPr>
            <w:tcW w:w="6237" w:type="dxa"/>
            <w:shd w:val="clear" w:color="auto" w:fill="BFBFBF" w:themeFill="background1" w:themeFillShade="BF"/>
            <w:vAlign w:val="center"/>
          </w:tcPr>
          <w:p w14:paraId="1953B682" w14:textId="77777777" w:rsidR="00011253" w:rsidRPr="00E007F1" w:rsidRDefault="00011253"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Need by 2039</w:t>
            </w:r>
          </w:p>
        </w:tc>
        <w:tc>
          <w:tcPr>
            <w:tcW w:w="6404" w:type="dxa"/>
            <w:shd w:val="clear" w:color="auto" w:fill="BFBFBF" w:themeFill="background1" w:themeFillShade="BF"/>
            <w:vAlign w:val="center"/>
          </w:tcPr>
          <w:p w14:paraId="3B8D546C" w14:textId="77777777" w:rsidR="00011253" w:rsidRPr="00E007F1" w:rsidRDefault="00011253"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Location</w:t>
            </w:r>
          </w:p>
        </w:tc>
      </w:tr>
      <w:tr w:rsidR="00011253" w:rsidRPr="00E007F1" w14:paraId="65EF6C4C" w14:textId="77777777" w:rsidTr="00FC6398">
        <w:tc>
          <w:tcPr>
            <w:tcW w:w="1843" w:type="dxa"/>
            <w:shd w:val="clear" w:color="auto" w:fill="F2F2F2" w:themeFill="background1" w:themeFillShade="F2"/>
          </w:tcPr>
          <w:p w14:paraId="060744F2" w14:textId="77777777" w:rsidR="00011253" w:rsidRPr="00E007F1" w:rsidRDefault="00011253"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Indoor Tennis</w:t>
            </w:r>
          </w:p>
        </w:tc>
        <w:tc>
          <w:tcPr>
            <w:tcW w:w="6237" w:type="dxa"/>
            <w:shd w:val="clear" w:color="auto" w:fill="F2F2F2" w:themeFill="background1" w:themeFillShade="F2"/>
          </w:tcPr>
          <w:p w14:paraId="5FECA000" w14:textId="77777777" w:rsidR="00011253" w:rsidRPr="00E007F1" w:rsidRDefault="00011253" w:rsidP="00953C05">
            <w:pPr>
              <w:jc w:val="both"/>
              <w:rPr>
                <w:rFonts w:ascii="Arial" w:hAnsi="Arial" w:cs="Arial"/>
                <w:kern w:val="2"/>
                <w:sz w:val="18"/>
                <w:szCs w:val="18"/>
              </w:rPr>
            </w:pPr>
            <w:r w:rsidRPr="00E007F1">
              <w:rPr>
                <w:rFonts w:ascii="Arial" w:hAnsi="Arial" w:cs="Arial"/>
                <w:b/>
                <w:bCs/>
                <w:kern w:val="2"/>
                <w:sz w:val="18"/>
                <w:szCs w:val="18"/>
              </w:rPr>
              <w:t xml:space="preserve">Recommendation 10 (R10) </w:t>
            </w:r>
            <w:r w:rsidRPr="00E007F1">
              <w:rPr>
                <w:rFonts w:ascii="Arial" w:hAnsi="Arial" w:cs="Arial"/>
                <w:kern w:val="2"/>
                <w:sz w:val="18"/>
                <w:szCs w:val="18"/>
              </w:rPr>
              <w:t>Chichester District Council should progress and conclude negotiations with Chichester Racquets and Fitness Club regarding the provision of a permanent indoor tennis hall to replace the temporary seasonal cover currently used on site, subject to a sustainable business case and in return for secured community pay and play access to some of the tennis courts at the club including those catering for Padel and Pickleball.</w:t>
            </w:r>
          </w:p>
          <w:p w14:paraId="13C300A9" w14:textId="77777777" w:rsidR="00011253" w:rsidRPr="00E007F1" w:rsidRDefault="00011253" w:rsidP="00953C05">
            <w:pPr>
              <w:jc w:val="both"/>
              <w:rPr>
                <w:rFonts w:ascii="Arial" w:hAnsi="Arial" w:cs="Arial"/>
                <w:color w:val="FF0000"/>
                <w:kern w:val="2"/>
                <w:sz w:val="18"/>
                <w:szCs w:val="18"/>
              </w:rPr>
            </w:pPr>
          </w:p>
          <w:p w14:paraId="7C33C4A5" w14:textId="77777777" w:rsidR="00011253" w:rsidRPr="00E007F1" w:rsidRDefault="00011253" w:rsidP="00953C05">
            <w:pPr>
              <w:jc w:val="both"/>
              <w:rPr>
                <w:rFonts w:ascii="Arial" w:hAnsi="Arial" w:cs="Arial"/>
                <w:b/>
                <w:bCs/>
                <w:sz w:val="18"/>
                <w:szCs w:val="18"/>
              </w:rPr>
            </w:pPr>
            <w:r w:rsidRPr="00E007F1">
              <w:rPr>
                <w:rFonts w:ascii="Arial" w:hAnsi="Arial" w:cs="Arial"/>
                <w:b/>
                <w:bCs/>
                <w:sz w:val="18"/>
                <w:szCs w:val="18"/>
              </w:rPr>
              <w:t>(PROVIDE)</w:t>
            </w:r>
          </w:p>
          <w:p w14:paraId="3AFD1302" w14:textId="77777777" w:rsidR="00564296" w:rsidRPr="00E007F1" w:rsidRDefault="00564296" w:rsidP="00953C05">
            <w:pPr>
              <w:jc w:val="both"/>
              <w:rPr>
                <w:rFonts w:ascii="Arial" w:hAnsi="Arial" w:cs="Arial"/>
                <w:b/>
                <w:bCs/>
                <w:sz w:val="18"/>
                <w:szCs w:val="18"/>
              </w:rPr>
            </w:pPr>
          </w:p>
        </w:tc>
        <w:tc>
          <w:tcPr>
            <w:tcW w:w="6404" w:type="dxa"/>
            <w:shd w:val="clear" w:color="auto" w:fill="F2F2F2" w:themeFill="background1" w:themeFillShade="F2"/>
          </w:tcPr>
          <w:p w14:paraId="19CF15BC" w14:textId="77777777" w:rsidR="00011253" w:rsidRPr="00E007F1" w:rsidRDefault="00011253" w:rsidP="00953C05">
            <w:pPr>
              <w:widowControl w:val="0"/>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Chichester Racquets and Fitness Club</w:t>
            </w:r>
          </w:p>
          <w:p w14:paraId="38819740" w14:textId="77777777" w:rsidR="00011253" w:rsidRPr="00E007F1" w:rsidRDefault="00011253" w:rsidP="00953C05">
            <w:pPr>
              <w:widowControl w:val="0"/>
              <w:kinsoku w:val="0"/>
              <w:overflowPunct w:val="0"/>
              <w:autoSpaceDE w:val="0"/>
              <w:autoSpaceDN w:val="0"/>
              <w:adjustRightInd w:val="0"/>
              <w:ind w:right="42"/>
              <w:jc w:val="both"/>
              <w:rPr>
                <w:rFonts w:ascii="Arial" w:hAnsi="Arial" w:cs="Arial"/>
                <w:kern w:val="2"/>
                <w:sz w:val="18"/>
                <w:szCs w:val="18"/>
              </w:rPr>
            </w:pPr>
          </w:p>
          <w:p w14:paraId="5E9456CD" w14:textId="77777777" w:rsidR="00011253" w:rsidRPr="00E007F1" w:rsidRDefault="00011253" w:rsidP="00953C05">
            <w:pPr>
              <w:widowControl w:val="0"/>
              <w:kinsoku w:val="0"/>
              <w:overflowPunct w:val="0"/>
              <w:autoSpaceDE w:val="0"/>
              <w:autoSpaceDN w:val="0"/>
              <w:adjustRightInd w:val="0"/>
              <w:ind w:right="42"/>
              <w:jc w:val="both"/>
              <w:rPr>
                <w:rFonts w:ascii="Arial" w:hAnsi="Arial" w:cs="Arial"/>
                <w:kern w:val="2"/>
                <w:sz w:val="18"/>
                <w:szCs w:val="18"/>
              </w:rPr>
            </w:pPr>
          </w:p>
          <w:p w14:paraId="7BD2ED88" w14:textId="77777777" w:rsidR="00011253" w:rsidRPr="00E007F1" w:rsidRDefault="00011253" w:rsidP="00953C05">
            <w:pPr>
              <w:jc w:val="both"/>
              <w:rPr>
                <w:rFonts w:ascii="Arial" w:hAnsi="Arial" w:cs="Arial"/>
                <w:b/>
                <w:bCs/>
                <w:color w:val="FF0000"/>
                <w:sz w:val="18"/>
                <w:szCs w:val="18"/>
              </w:rPr>
            </w:pPr>
          </w:p>
        </w:tc>
      </w:tr>
    </w:tbl>
    <w:p w14:paraId="2D1A7D0C" w14:textId="77777777" w:rsidR="00011253" w:rsidRPr="00E007F1" w:rsidRDefault="00011253" w:rsidP="00953C05">
      <w:pPr>
        <w:rPr>
          <w:rFonts w:ascii="Arial" w:hAnsi="Arial" w:cs="Arial"/>
          <w:b/>
          <w:bCs/>
          <w:color w:val="000000" w:themeColor="text1"/>
        </w:rPr>
      </w:pPr>
    </w:p>
    <w:p w14:paraId="6C3BFC3D" w14:textId="4F4F144E" w:rsidR="00011253" w:rsidRPr="00E007F1" w:rsidRDefault="00011253" w:rsidP="00FC6398">
      <w:pPr>
        <w:pStyle w:val="Heading3"/>
      </w:pPr>
      <w:bookmarkStart w:id="80" w:name="_Toc159492183"/>
      <w:bookmarkStart w:id="81" w:name="_Toc159492426"/>
      <w:bookmarkStart w:id="82" w:name="_Toc159493184"/>
      <w:bookmarkStart w:id="83" w:name="_Toc159505594"/>
      <w:r w:rsidRPr="00E007F1">
        <w:t>Indoor Bowls</w:t>
      </w:r>
      <w:bookmarkEnd w:id="80"/>
      <w:bookmarkEnd w:id="81"/>
      <w:bookmarkEnd w:id="82"/>
      <w:bookmarkEnd w:id="83"/>
    </w:p>
    <w:p w14:paraId="5448A9EB" w14:textId="77777777" w:rsidR="00011253" w:rsidRPr="00E007F1" w:rsidRDefault="00011253" w:rsidP="00953C05">
      <w:pPr>
        <w:rPr>
          <w:rFonts w:ascii="Arial" w:hAnsi="Arial" w:cs="Arial"/>
          <w:b/>
          <w:bCs/>
          <w:color w:val="000000" w:themeColor="text1"/>
        </w:rPr>
      </w:pPr>
    </w:p>
    <w:p w14:paraId="02AB7CA8" w14:textId="391B8327" w:rsidR="00011253" w:rsidRPr="00E007F1" w:rsidRDefault="00011253" w:rsidP="00FC6398">
      <w:pPr>
        <w:pStyle w:val="ListParagraph"/>
        <w:numPr>
          <w:ilvl w:val="0"/>
          <w:numId w:val="150"/>
        </w:numPr>
        <w:ind w:left="851" w:hanging="851"/>
        <w:rPr>
          <w:rFonts w:ascii="Arial" w:hAnsi="Arial" w:cs="Arial"/>
          <w:b/>
          <w:bCs/>
          <w:color w:val="000000" w:themeColor="text1"/>
        </w:rPr>
      </w:pPr>
      <w:r w:rsidRPr="00E007F1">
        <w:rPr>
          <w:rFonts w:ascii="Arial" w:hAnsi="Arial" w:cs="Arial"/>
          <w:color w:val="000000" w:themeColor="text1"/>
          <w:sz w:val="22"/>
          <w:szCs w:val="22"/>
        </w:rPr>
        <w:t xml:space="preserve">There is no evidence identified </w:t>
      </w:r>
      <w:r w:rsidR="008D1EED" w:rsidRPr="00E007F1">
        <w:rPr>
          <w:rFonts w:ascii="Arial" w:hAnsi="Arial" w:cs="Arial"/>
          <w:color w:val="000000" w:themeColor="text1"/>
          <w:sz w:val="22"/>
          <w:szCs w:val="22"/>
        </w:rPr>
        <w:t xml:space="preserve">as to the need </w:t>
      </w:r>
      <w:r w:rsidRPr="00E007F1">
        <w:rPr>
          <w:rFonts w:ascii="Arial" w:hAnsi="Arial" w:cs="Arial"/>
          <w:color w:val="000000" w:themeColor="text1"/>
          <w:sz w:val="22"/>
          <w:szCs w:val="22"/>
        </w:rPr>
        <w:t>for a new indoor bowls facility.</w:t>
      </w:r>
    </w:p>
    <w:p w14:paraId="613B963B" w14:textId="77777777" w:rsidR="001755D5" w:rsidRPr="00E007F1" w:rsidRDefault="001755D5" w:rsidP="00953C05">
      <w:pPr>
        <w:pStyle w:val="ListParagraph"/>
        <w:rPr>
          <w:rFonts w:ascii="Arial" w:hAnsi="Arial" w:cs="Arial"/>
          <w:color w:val="000000" w:themeColor="text1"/>
          <w:sz w:val="22"/>
          <w:szCs w:val="22"/>
        </w:rPr>
      </w:pPr>
    </w:p>
    <w:p w14:paraId="50ABCDDF" w14:textId="77777777" w:rsidR="00011253" w:rsidRPr="00E007F1" w:rsidRDefault="00011253" w:rsidP="00FC6398">
      <w:pPr>
        <w:pStyle w:val="Heading3"/>
      </w:pPr>
      <w:bookmarkStart w:id="84" w:name="_Toc159492184"/>
      <w:bookmarkStart w:id="85" w:name="_Toc159492427"/>
      <w:bookmarkStart w:id="86" w:name="_Toc159493185"/>
      <w:bookmarkStart w:id="87" w:name="_Toc159505595"/>
      <w:r w:rsidRPr="00E007F1">
        <w:t>Squash</w:t>
      </w:r>
      <w:bookmarkEnd w:id="84"/>
      <w:bookmarkEnd w:id="85"/>
      <w:bookmarkEnd w:id="86"/>
      <w:bookmarkEnd w:id="87"/>
    </w:p>
    <w:p w14:paraId="6A05C316" w14:textId="77777777" w:rsidR="00011253" w:rsidRPr="00E007F1" w:rsidRDefault="00011253" w:rsidP="00953C05">
      <w:pPr>
        <w:pStyle w:val="ListParagraph"/>
        <w:rPr>
          <w:rFonts w:ascii="Arial" w:hAnsi="Arial" w:cs="Arial"/>
          <w:b/>
          <w:bCs/>
          <w:color w:val="000000" w:themeColor="text1"/>
        </w:rPr>
      </w:pPr>
    </w:p>
    <w:p w14:paraId="7A1A00CD" w14:textId="333C4A50" w:rsidR="00011253" w:rsidRPr="00E007F1" w:rsidRDefault="00011253" w:rsidP="00FC6398">
      <w:pPr>
        <w:pStyle w:val="ListParagraph"/>
        <w:numPr>
          <w:ilvl w:val="0"/>
          <w:numId w:val="150"/>
        </w:numPr>
        <w:ind w:left="851" w:hanging="851"/>
        <w:rPr>
          <w:rFonts w:ascii="Arial" w:hAnsi="Arial" w:cs="Arial"/>
          <w:b/>
          <w:bCs/>
          <w:color w:val="000000" w:themeColor="text1"/>
        </w:rPr>
      </w:pPr>
      <w:r w:rsidRPr="00E007F1">
        <w:rPr>
          <w:rFonts w:ascii="Arial" w:hAnsi="Arial" w:cs="Arial"/>
          <w:color w:val="000000" w:themeColor="text1"/>
          <w:sz w:val="22"/>
          <w:szCs w:val="22"/>
        </w:rPr>
        <w:t xml:space="preserve">There is no evidence identified </w:t>
      </w:r>
      <w:r w:rsidR="008D1EED" w:rsidRPr="00E007F1">
        <w:rPr>
          <w:rFonts w:ascii="Arial" w:hAnsi="Arial" w:cs="Arial"/>
          <w:color w:val="000000" w:themeColor="text1"/>
          <w:sz w:val="22"/>
          <w:szCs w:val="22"/>
        </w:rPr>
        <w:t xml:space="preserve">as to the need </w:t>
      </w:r>
      <w:r w:rsidRPr="00E007F1">
        <w:rPr>
          <w:rFonts w:ascii="Arial" w:hAnsi="Arial" w:cs="Arial"/>
          <w:color w:val="000000" w:themeColor="text1"/>
          <w:sz w:val="22"/>
          <w:szCs w:val="22"/>
        </w:rPr>
        <w:t>for additional squash court provision.</w:t>
      </w:r>
    </w:p>
    <w:p w14:paraId="14940E61" w14:textId="3E21262C" w:rsidR="00553099" w:rsidRPr="00E007F1" w:rsidRDefault="00553099" w:rsidP="00953C05">
      <w:pPr>
        <w:rPr>
          <w:rFonts w:ascii="Arial" w:hAnsi="Arial" w:cs="Arial"/>
          <w:color w:val="000000" w:themeColor="text1"/>
          <w:sz w:val="22"/>
          <w:szCs w:val="22"/>
        </w:rPr>
      </w:pPr>
      <w:r w:rsidRPr="00E007F1">
        <w:rPr>
          <w:rFonts w:ascii="Arial" w:hAnsi="Arial" w:cs="Arial"/>
          <w:color w:val="000000" w:themeColor="text1"/>
          <w:sz w:val="22"/>
          <w:szCs w:val="22"/>
        </w:rPr>
        <w:br w:type="page"/>
      </w:r>
    </w:p>
    <w:p w14:paraId="0EF86C0B" w14:textId="77777777" w:rsidR="00011253" w:rsidRPr="00E007F1" w:rsidRDefault="00011253" w:rsidP="00FC6398">
      <w:pPr>
        <w:pStyle w:val="Heading3"/>
      </w:pPr>
      <w:bookmarkStart w:id="88" w:name="_Toc159492185"/>
      <w:bookmarkStart w:id="89" w:name="_Toc159492428"/>
      <w:bookmarkStart w:id="90" w:name="_Toc159493186"/>
      <w:bookmarkStart w:id="91" w:name="_Toc159505596"/>
      <w:r w:rsidRPr="00E007F1">
        <w:t>Recommendation 11 (R11) Gymnastics</w:t>
      </w:r>
      <w:bookmarkEnd w:id="88"/>
      <w:bookmarkEnd w:id="89"/>
      <w:bookmarkEnd w:id="90"/>
      <w:bookmarkEnd w:id="91"/>
    </w:p>
    <w:p w14:paraId="6B559C70" w14:textId="77777777" w:rsidR="00011253" w:rsidRPr="00E007F1" w:rsidRDefault="00011253" w:rsidP="00953C05">
      <w:pPr>
        <w:pStyle w:val="ListParagraph"/>
        <w:rPr>
          <w:rFonts w:ascii="Arial" w:hAnsi="Arial" w:cs="Arial"/>
          <w:b/>
          <w:bCs/>
          <w:color w:val="000000" w:themeColor="text1"/>
        </w:rPr>
      </w:pPr>
    </w:p>
    <w:p w14:paraId="4E5F689A" w14:textId="578F91EC" w:rsidR="00011253" w:rsidRPr="00E007F1" w:rsidRDefault="00011253" w:rsidP="00FC6398">
      <w:pPr>
        <w:pStyle w:val="ListParagraph"/>
        <w:numPr>
          <w:ilvl w:val="0"/>
          <w:numId w:val="150"/>
        </w:numPr>
        <w:ind w:left="851" w:hanging="851"/>
        <w:rPr>
          <w:rFonts w:ascii="Arial" w:hAnsi="Arial" w:cs="Arial"/>
          <w:b/>
          <w:bCs/>
          <w:color w:val="000000" w:themeColor="text1"/>
        </w:rPr>
      </w:pPr>
      <w:r w:rsidRPr="00E007F1">
        <w:rPr>
          <w:rFonts w:ascii="Arial" w:hAnsi="Arial" w:cs="Arial"/>
          <w:color w:val="000000" w:themeColor="text1"/>
          <w:sz w:val="22"/>
          <w:szCs w:val="22"/>
        </w:rPr>
        <w:t xml:space="preserve">There is no evidence identified </w:t>
      </w:r>
      <w:r w:rsidR="008D1EED" w:rsidRPr="00E007F1">
        <w:rPr>
          <w:rFonts w:ascii="Arial" w:hAnsi="Arial" w:cs="Arial"/>
          <w:color w:val="000000" w:themeColor="text1"/>
          <w:sz w:val="22"/>
          <w:szCs w:val="22"/>
        </w:rPr>
        <w:t xml:space="preserve">as to the need </w:t>
      </w:r>
      <w:r w:rsidRPr="00E007F1">
        <w:rPr>
          <w:rFonts w:ascii="Arial" w:hAnsi="Arial" w:cs="Arial"/>
          <w:color w:val="000000" w:themeColor="text1"/>
          <w:sz w:val="22"/>
          <w:szCs w:val="22"/>
        </w:rPr>
        <w:t>for additional specialist gymnastics facilities.</w:t>
      </w:r>
    </w:p>
    <w:p w14:paraId="3D3CB5C9" w14:textId="77777777" w:rsidR="00011253" w:rsidRPr="00E007F1" w:rsidRDefault="00011253" w:rsidP="00953C05">
      <w:pPr>
        <w:pStyle w:val="ListParagraph"/>
        <w:rPr>
          <w:rFonts w:ascii="Arial" w:hAnsi="Arial" w:cs="Arial"/>
          <w:color w:val="000000" w:themeColor="text1"/>
          <w:sz w:val="22"/>
          <w:szCs w:val="22"/>
        </w:rPr>
      </w:pPr>
    </w:p>
    <w:tbl>
      <w:tblPr>
        <w:tblStyle w:val="TableGrid"/>
        <w:tblW w:w="14484"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3260"/>
        <w:gridCol w:w="6095"/>
        <w:gridCol w:w="5129"/>
      </w:tblGrid>
      <w:tr w:rsidR="00011253" w:rsidRPr="00E007F1" w14:paraId="01A896CD" w14:textId="77777777" w:rsidTr="00C806AA">
        <w:trPr>
          <w:trHeight w:val="340"/>
          <w:tblHeader/>
        </w:trPr>
        <w:tc>
          <w:tcPr>
            <w:tcW w:w="3260" w:type="dxa"/>
            <w:shd w:val="clear" w:color="auto" w:fill="BFBFBF" w:themeFill="background1" w:themeFillShade="BF"/>
            <w:vAlign w:val="center"/>
          </w:tcPr>
          <w:p w14:paraId="5D16B1B1" w14:textId="77777777" w:rsidR="00011253" w:rsidRPr="00E007F1" w:rsidRDefault="00011253"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Type</w:t>
            </w:r>
          </w:p>
        </w:tc>
        <w:tc>
          <w:tcPr>
            <w:tcW w:w="6095" w:type="dxa"/>
            <w:shd w:val="clear" w:color="auto" w:fill="BFBFBF" w:themeFill="background1" w:themeFillShade="BF"/>
            <w:vAlign w:val="center"/>
          </w:tcPr>
          <w:p w14:paraId="4AABACB1" w14:textId="77777777" w:rsidR="00011253" w:rsidRPr="00E007F1" w:rsidRDefault="00011253"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Need by 2039</w:t>
            </w:r>
          </w:p>
        </w:tc>
        <w:tc>
          <w:tcPr>
            <w:tcW w:w="5129" w:type="dxa"/>
            <w:shd w:val="clear" w:color="auto" w:fill="BFBFBF" w:themeFill="background1" w:themeFillShade="BF"/>
            <w:vAlign w:val="center"/>
          </w:tcPr>
          <w:p w14:paraId="370CD087" w14:textId="77777777" w:rsidR="00011253" w:rsidRPr="00E007F1" w:rsidRDefault="00011253"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Location</w:t>
            </w:r>
          </w:p>
        </w:tc>
      </w:tr>
      <w:tr w:rsidR="00011253" w:rsidRPr="00E007F1" w14:paraId="471C8911" w14:textId="77777777" w:rsidTr="00C806AA">
        <w:tc>
          <w:tcPr>
            <w:tcW w:w="3260" w:type="dxa"/>
            <w:shd w:val="clear" w:color="auto" w:fill="F2F2F2" w:themeFill="background1" w:themeFillShade="F2"/>
          </w:tcPr>
          <w:p w14:paraId="3BADDC16" w14:textId="77777777" w:rsidR="00011253" w:rsidRPr="00E007F1" w:rsidRDefault="00011253" w:rsidP="00953C05">
            <w:pPr>
              <w:widowControl w:val="0"/>
              <w:kinsoku w:val="0"/>
              <w:overflowPunct w:val="0"/>
              <w:autoSpaceDE w:val="0"/>
              <w:autoSpaceDN w:val="0"/>
              <w:adjustRightInd w:val="0"/>
              <w:ind w:right="42"/>
              <w:jc w:val="both"/>
              <w:rPr>
                <w:rFonts w:ascii="Arial" w:hAnsi="Arial" w:cs="Arial"/>
                <w:b/>
                <w:bCs/>
                <w:color w:val="FF0000"/>
                <w:sz w:val="18"/>
                <w:szCs w:val="18"/>
              </w:rPr>
            </w:pPr>
            <w:r w:rsidRPr="00E007F1">
              <w:rPr>
                <w:rFonts w:ascii="Arial" w:hAnsi="Arial" w:cs="Arial"/>
                <w:b/>
                <w:bCs/>
                <w:sz w:val="18"/>
                <w:szCs w:val="18"/>
              </w:rPr>
              <w:t>Gymnastics</w:t>
            </w:r>
          </w:p>
        </w:tc>
        <w:tc>
          <w:tcPr>
            <w:tcW w:w="6095" w:type="dxa"/>
            <w:shd w:val="clear" w:color="auto" w:fill="F2F2F2" w:themeFill="background1" w:themeFillShade="F2"/>
          </w:tcPr>
          <w:p w14:paraId="17E118E1" w14:textId="77777777" w:rsidR="00011253" w:rsidRPr="00E007F1" w:rsidRDefault="00011253"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b/>
                <w:bCs/>
                <w:sz w:val="18"/>
                <w:szCs w:val="18"/>
              </w:rPr>
              <w:t xml:space="preserve">Recommendation 11 (R11) </w:t>
            </w:r>
            <w:r w:rsidRPr="00E007F1">
              <w:rPr>
                <w:rFonts w:ascii="Arial" w:hAnsi="Arial" w:cs="Arial"/>
                <w:sz w:val="18"/>
                <w:szCs w:val="18"/>
              </w:rPr>
              <w:t>Existing levels of community accessible gymnastics provision should be retained and support given to facilitating club-led development of dedicated gymnastics facilities to help increase capacity.</w:t>
            </w:r>
          </w:p>
          <w:p w14:paraId="3184295C" w14:textId="77777777" w:rsidR="00011253" w:rsidRPr="00E007F1" w:rsidRDefault="00011253" w:rsidP="00953C05">
            <w:pPr>
              <w:widowControl w:val="0"/>
              <w:kinsoku w:val="0"/>
              <w:overflowPunct w:val="0"/>
              <w:autoSpaceDE w:val="0"/>
              <w:autoSpaceDN w:val="0"/>
              <w:adjustRightInd w:val="0"/>
              <w:ind w:right="42"/>
              <w:jc w:val="both"/>
              <w:rPr>
                <w:rFonts w:ascii="Arial" w:hAnsi="Arial" w:cs="Arial"/>
                <w:sz w:val="18"/>
                <w:szCs w:val="18"/>
              </w:rPr>
            </w:pPr>
          </w:p>
          <w:p w14:paraId="36337C0C" w14:textId="321EEECE" w:rsidR="00011253" w:rsidRPr="00E007F1" w:rsidRDefault="00011253"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(PROTECT</w:t>
            </w:r>
            <w:r w:rsidR="00BC12DA">
              <w:rPr>
                <w:rFonts w:ascii="Arial" w:hAnsi="Arial" w:cs="Arial"/>
                <w:b/>
                <w:bCs/>
                <w:sz w:val="18"/>
                <w:szCs w:val="18"/>
              </w:rPr>
              <w:t xml:space="preserve"> </w:t>
            </w:r>
            <w:r w:rsidRPr="00E007F1">
              <w:rPr>
                <w:rFonts w:ascii="Arial" w:hAnsi="Arial" w:cs="Arial"/>
                <w:b/>
                <w:bCs/>
                <w:sz w:val="18"/>
                <w:szCs w:val="18"/>
              </w:rPr>
              <w:t>AND ENHANCE)</w:t>
            </w:r>
          </w:p>
          <w:p w14:paraId="702AB917" w14:textId="77777777" w:rsidR="00011253" w:rsidRPr="00E007F1" w:rsidRDefault="00011253" w:rsidP="00953C05">
            <w:pPr>
              <w:pStyle w:val="BodyText"/>
              <w:widowControl w:val="0"/>
              <w:kinsoku w:val="0"/>
              <w:overflowPunct w:val="0"/>
              <w:autoSpaceDE w:val="0"/>
              <w:autoSpaceDN w:val="0"/>
              <w:adjustRightInd w:val="0"/>
              <w:spacing w:after="0"/>
              <w:ind w:right="42"/>
              <w:jc w:val="both"/>
              <w:rPr>
                <w:rFonts w:ascii="Arial" w:hAnsi="Arial" w:cs="Arial"/>
                <w:b/>
                <w:bCs/>
                <w:color w:val="FF0000"/>
                <w:sz w:val="18"/>
                <w:szCs w:val="18"/>
              </w:rPr>
            </w:pPr>
          </w:p>
        </w:tc>
        <w:tc>
          <w:tcPr>
            <w:tcW w:w="5129" w:type="dxa"/>
            <w:shd w:val="clear" w:color="auto" w:fill="F2F2F2" w:themeFill="background1" w:themeFillShade="F2"/>
          </w:tcPr>
          <w:p w14:paraId="320B944D" w14:textId="77777777" w:rsidR="00011253" w:rsidRPr="00E007F1" w:rsidRDefault="00011253" w:rsidP="00953C05">
            <w:pPr>
              <w:jc w:val="both"/>
              <w:rPr>
                <w:rFonts w:ascii="Arial" w:hAnsi="Arial" w:cs="Arial"/>
                <w:sz w:val="18"/>
                <w:szCs w:val="18"/>
              </w:rPr>
            </w:pPr>
            <w:r w:rsidRPr="00E007F1">
              <w:rPr>
                <w:rFonts w:ascii="Arial" w:hAnsi="Arial" w:cs="Arial"/>
                <w:sz w:val="18"/>
                <w:szCs w:val="18"/>
              </w:rPr>
              <w:t>East-West Corridor demand and population densities are high.</w:t>
            </w:r>
          </w:p>
          <w:p w14:paraId="01452C03" w14:textId="77777777" w:rsidR="00011253" w:rsidRPr="00E007F1" w:rsidRDefault="00011253" w:rsidP="00953C05">
            <w:pPr>
              <w:jc w:val="both"/>
              <w:rPr>
                <w:rFonts w:ascii="Arial" w:hAnsi="Arial" w:cs="Arial"/>
                <w:sz w:val="18"/>
                <w:szCs w:val="18"/>
              </w:rPr>
            </w:pPr>
          </w:p>
          <w:p w14:paraId="55B620FE" w14:textId="77777777" w:rsidR="00011253" w:rsidRPr="00E007F1" w:rsidRDefault="00011253" w:rsidP="00953C05">
            <w:pPr>
              <w:jc w:val="both"/>
              <w:rPr>
                <w:rFonts w:ascii="Arial" w:hAnsi="Arial" w:cs="Arial"/>
                <w:sz w:val="18"/>
                <w:szCs w:val="18"/>
              </w:rPr>
            </w:pPr>
            <w:r w:rsidRPr="00E007F1">
              <w:rPr>
                <w:rFonts w:ascii="Arial" w:hAnsi="Arial" w:cs="Arial"/>
                <w:sz w:val="18"/>
                <w:szCs w:val="18"/>
              </w:rPr>
              <w:t>Westgate Gymnastics Club (Westgate Leisure Centre) and Southbourne Gymnastics Club (Bourne Leisure Centre) currently using non-dedicated facilities.</w:t>
            </w:r>
          </w:p>
        </w:tc>
      </w:tr>
    </w:tbl>
    <w:p w14:paraId="2CC3197C" w14:textId="77777777" w:rsidR="00011253" w:rsidRPr="00E007F1" w:rsidRDefault="00011253" w:rsidP="00953C05">
      <w:pPr>
        <w:pStyle w:val="ListParagraph"/>
        <w:rPr>
          <w:rFonts w:ascii="Arial" w:hAnsi="Arial" w:cs="Arial"/>
          <w:b/>
          <w:bCs/>
          <w:color w:val="000000" w:themeColor="text1"/>
        </w:rPr>
      </w:pPr>
    </w:p>
    <w:p w14:paraId="53B56863" w14:textId="77777777" w:rsidR="00011253" w:rsidRPr="00E007F1" w:rsidRDefault="00011253" w:rsidP="00FC6398">
      <w:pPr>
        <w:pStyle w:val="Heading3"/>
      </w:pPr>
      <w:bookmarkStart w:id="92" w:name="_Toc159492186"/>
      <w:bookmarkStart w:id="93" w:name="_Toc159492429"/>
      <w:bookmarkStart w:id="94" w:name="_Toc159493187"/>
      <w:bookmarkStart w:id="95" w:name="_Toc159505597"/>
      <w:r w:rsidRPr="00E007F1">
        <w:t>Recommendation 12 (R12) Martial Arts</w:t>
      </w:r>
      <w:bookmarkEnd w:id="92"/>
      <w:bookmarkEnd w:id="93"/>
      <w:bookmarkEnd w:id="94"/>
      <w:bookmarkEnd w:id="95"/>
    </w:p>
    <w:p w14:paraId="71727C99" w14:textId="77777777" w:rsidR="00011253" w:rsidRPr="00E007F1" w:rsidRDefault="00011253" w:rsidP="00953C05">
      <w:pPr>
        <w:pStyle w:val="ListParagraph"/>
        <w:rPr>
          <w:rFonts w:ascii="Arial" w:hAnsi="Arial" w:cs="Arial"/>
          <w:b/>
          <w:bCs/>
          <w:color w:val="000000" w:themeColor="text1"/>
        </w:rPr>
      </w:pPr>
    </w:p>
    <w:p w14:paraId="5022E33B" w14:textId="5EA2F8AF" w:rsidR="00011253" w:rsidRPr="00E007F1" w:rsidRDefault="00011253" w:rsidP="00FC6398">
      <w:pPr>
        <w:pStyle w:val="ListParagraph"/>
        <w:numPr>
          <w:ilvl w:val="0"/>
          <w:numId w:val="150"/>
        </w:numPr>
        <w:ind w:left="851" w:hanging="851"/>
        <w:rPr>
          <w:rFonts w:ascii="Arial" w:hAnsi="Arial" w:cs="Arial"/>
          <w:b/>
          <w:bCs/>
          <w:color w:val="000000" w:themeColor="text1"/>
        </w:rPr>
      </w:pPr>
      <w:r w:rsidRPr="00E007F1">
        <w:rPr>
          <w:rFonts w:ascii="Arial" w:hAnsi="Arial" w:cs="Arial"/>
          <w:color w:val="000000" w:themeColor="text1"/>
          <w:sz w:val="22"/>
          <w:szCs w:val="22"/>
        </w:rPr>
        <w:t xml:space="preserve">There is no identified need for additional provision of new specialist Martial Arts facilities in the Chichester District. </w:t>
      </w:r>
    </w:p>
    <w:p w14:paraId="65742CC4" w14:textId="77777777" w:rsidR="00011253" w:rsidRPr="00E007F1" w:rsidRDefault="00011253" w:rsidP="00953C05">
      <w:pPr>
        <w:pStyle w:val="ListParagraph"/>
        <w:rPr>
          <w:rFonts w:ascii="Arial" w:hAnsi="Arial" w:cs="Arial"/>
          <w:b/>
          <w:bCs/>
          <w:color w:val="000000" w:themeColor="text1"/>
        </w:rPr>
      </w:pPr>
    </w:p>
    <w:tbl>
      <w:tblPr>
        <w:tblStyle w:val="TableGrid"/>
        <w:tblW w:w="14484"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3260"/>
        <w:gridCol w:w="6095"/>
        <w:gridCol w:w="5129"/>
      </w:tblGrid>
      <w:tr w:rsidR="00011253" w:rsidRPr="00E007F1" w14:paraId="79CFD3FC" w14:textId="77777777" w:rsidTr="00C806AA">
        <w:trPr>
          <w:trHeight w:val="340"/>
          <w:tblHeader/>
        </w:trPr>
        <w:tc>
          <w:tcPr>
            <w:tcW w:w="3260" w:type="dxa"/>
            <w:shd w:val="clear" w:color="auto" w:fill="BFBFBF" w:themeFill="background1" w:themeFillShade="BF"/>
            <w:vAlign w:val="center"/>
          </w:tcPr>
          <w:p w14:paraId="34E64F58" w14:textId="77777777" w:rsidR="00011253" w:rsidRPr="00E007F1" w:rsidRDefault="00011253"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Type</w:t>
            </w:r>
          </w:p>
        </w:tc>
        <w:tc>
          <w:tcPr>
            <w:tcW w:w="6095" w:type="dxa"/>
            <w:shd w:val="clear" w:color="auto" w:fill="BFBFBF" w:themeFill="background1" w:themeFillShade="BF"/>
            <w:vAlign w:val="center"/>
          </w:tcPr>
          <w:p w14:paraId="027EAB47" w14:textId="77777777" w:rsidR="00011253" w:rsidRPr="00E007F1" w:rsidRDefault="00011253"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Need by 2039</w:t>
            </w:r>
          </w:p>
        </w:tc>
        <w:tc>
          <w:tcPr>
            <w:tcW w:w="5129" w:type="dxa"/>
            <w:shd w:val="clear" w:color="auto" w:fill="BFBFBF" w:themeFill="background1" w:themeFillShade="BF"/>
            <w:vAlign w:val="center"/>
          </w:tcPr>
          <w:p w14:paraId="507D8122" w14:textId="77777777" w:rsidR="00011253" w:rsidRPr="00E007F1" w:rsidRDefault="00011253"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Location</w:t>
            </w:r>
          </w:p>
        </w:tc>
      </w:tr>
      <w:tr w:rsidR="00011253" w:rsidRPr="00E007F1" w14:paraId="6DB0FCD9" w14:textId="77777777" w:rsidTr="00C806AA">
        <w:tc>
          <w:tcPr>
            <w:tcW w:w="3260" w:type="dxa"/>
            <w:shd w:val="clear" w:color="auto" w:fill="F2F2F2" w:themeFill="background1" w:themeFillShade="F2"/>
          </w:tcPr>
          <w:p w14:paraId="35046B33" w14:textId="77777777" w:rsidR="00011253" w:rsidRPr="00E007F1" w:rsidRDefault="00011253"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Martial Arts</w:t>
            </w:r>
          </w:p>
        </w:tc>
        <w:tc>
          <w:tcPr>
            <w:tcW w:w="6095" w:type="dxa"/>
            <w:shd w:val="clear" w:color="auto" w:fill="F2F2F2" w:themeFill="background1" w:themeFillShade="F2"/>
          </w:tcPr>
          <w:p w14:paraId="059158BA" w14:textId="39B93020" w:rsidR="00011253" w:rsidRPr="00E007F1" w:rsidRDefault="00011253"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b/>
                <w:bCs/>
                <w:sz w:val="18"/>
                <w:szCs w:val="18"/>
              </w:rPr>
              <w:t xml:space="preserve">Recommendation 12 (R12) </w:t>
            </w:r>
            <w:r w:rsidRPr="00E007F1">
              <w:rPr>
                <w:rFonts w:ascii="Arial" w:hAnsi="Arial" w:cs="Arial"/>
                <w:sz w:val="18"/>
                <w:szCs w:val="18"/>
              </w:rPr>
              <w:t>Existing levels of community accessible martial arts facilities should be retained and extended where possible,</w:t>
            </w:r>
            <w:r w:rsidR="00BC12DA">
              <w:rPr>
                <w:rFonts w:ascii="Arial" w:hAnsi="Arial" w:cs="Arial"/>
                <w:sz w:val="18"/>
                <w:szCs w:val="18"/>
              </w:rPr>
              <w:t xml:space="preserve"> </w:t>
            </w:r>
            <w:r w:rsidRPr="00E007F1">
              <w:rPr>
                <w:rFonts w:ascii="Arial" w:hAnsi="Arial" w:cs="Arial"/>
                <w:sz w:val="18"/>
                <w:szCs w:val="18"/>
              </w:rPr>
              <w:t>utilising existing non-dedicated spaces for hire, to support the growth of the sport within the district.</w:t>
            </w:r>
          </w:p>
          <w:p w14:paraId="340578D7" w14:textId="77777777" w:rsidR="00011253" w:rsidRPr="00E007F1" w:rsidRDefault="00011253" w:rsidP="00953C05">
            <w:pPr>
              <w:widowControl w:val="0"/>
              <w:kinsoku w:val="0"/>
              <w:overflowPunct w:val="0"/>
              <w:autoSpaceDE w:val="0"/>
              <w:autoSpaceDN w:val="0"/>
              <w:adjustRightInd w:val="0"/>
              <w:ind w:right="42"/>
              <w:jc w:val="both"/>
              <w:rPr>
                <w:rFonts w:ascii="Arial" w:hAnsi="Arial" w:cs="Arial"/>
                <w:sz w:val="18"/>
                <w:szCs w:val="18"/>
              </w:rPr>
            </w:pPr>
          </w:p>
          <w:p w14:paraId="50F99C75" w14:textId="660AF3DF" w:rsidR="00011253" w:rsidRPr="00E007F1" w:rsidRDefault="00011253"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(PROTECT</w:t>
            </w:r>
            <w:r w:rsidR="00BC12DA">
              <w:rPr>
                <w:rFonts w:ascii="Arial" w:hAnsi="Arial" w:cs="Arial"/>
                <w:b/>
                <w:bCs/>
                <w:sz w:val="18"/>
                <w:szCs w:val="18"/>
              </w:rPr>
              <w:t xml:space="preserve"> </w:t>
            </w:r>
            <w:r w:rsidRPr="00E007F1">
              <w:rPr>
                <w:rFonts w:ascii="Arial" w:hAnsi="Arial" w:cs="Arial"/>
                <w:b/>
                <w:bCs/>
                <w:sz w:val="18"/>
                <w:szCs w:val="18"/>
              </w:rPr>
              <w:t>AND ENHANCE)</w:t>
            </w:r>
          </w:p>
          <w:p w14:paraId="12F411DE" w14:textId="77777777" w:rsidR="00011253" w:rsidRPr="00E007F1" w:rsidRDefault="00011253" w:rsidP="00953C05">
            <w:pPr>
              <w:pStyle w:val="BodyText"/>
              <w:widowControl w:val="0"/>
              <w:kinsoku w:val="0"/>
              <w:overflowPunct w:val="0"/>
              <w:autoSpaceDE w:val="0"/>
              <w:autoSpaceDN w:val="0"/>
              <w:adjustRightInd w:val="0"/>
              <w:spacing w:after="0"/>
              <w:ind w:right="42"/>
              <w:jc w:val="both"/>
              <w:rPr>
                <w:rFonts w:ascii="Arial" w:hAnsi="Arial" w:cs="Arial"/>
                <w:b/>
                <w:bCs/>
                <w:color w:val="FF0000"/>
                <w:sz w:val="18"/>
                <w:szCs w:val="18"/>
              </w:rPr>
            </w:pPr>
          </w:p>
        </w:tc>
        <w:tc>
          <w:tcPr>
            <w:tcW w:w="5129" w:type="dxa"/>
            <w:shd w:val="clear" w:color="auto" w:fill="F2F2F2" w:themeFill="background1" w:themeFillShade="F2"/>
          </w:tcPr>
          <w:p w14:paraId="385E3190" w14:textId="77777777" w:rsidR="00011253" w:rsidRPr="00E007F1" w:rsidRDefault="00011253" w:rsidP="00953C05">
            <w:pPr>
              <w:jc w:val="both"/>
              <w:rPr>
                <w:rFonts w:ascii="Arial" w:hAnsi="Arial" w:cs="Arial"/>
                <w:sz w:val="18"/>
                <w:szCs w:val="18"/>
              </w:rPr>
            </w:pPr>
            <w:r w:rsidRPr="00E007F1">
              <w:rPr>
                <w:rFonts w:ascii="Arial" w:hAnsi="Arial" w:cs="Arial"/>
                <w:sz w:val="18"/>
                <w:szCs w:val="18"/>
              </w:rPr>
              <w:t>South Downs National Park – Midhurst Rother College, the Grange Community and Leisure Centre</w:t>
            </w:r>
          </w:p>
          <w:p w14:paraId="10A038D5" w14:textId="77777777" w:rsidR="00011253" w:rsidRPr="00E007F1" w:rsidRDefault="00011253" w:rsidP="00953C05">
            <w:pPr>
              <w:jc w:val="both"/>
              <w:rPr>
                <w:rFonts w:ascii="Arial" w:hAnsi="Arial" w:cs="Arial"/>
                <w:sz w:val="18"/>
                <w:szCs w:val="18"/>
              </w:rPr>
            </w:pPr>
            <w:r w:rsidRPr="00E007F1">
              <w:rPr>
                <w:rFonts w:ascii="Arial" w:hAnsi="Arial" w:cs="Arial"/>
                <w:sz w:val="18"/>
                <w:szCs w:val="18"/>
              </w:rPr>
              <w:t>North of the Plan Sub Area</w:t>
            </w:r>
          </w:p>
        </w:tc>
      </w:tr>
    </w:tbl>
    <w:p w14:paraId="39E0F6E3" w14:textId="77777777" w:rsidR="00011253" w:rsidRPr="00E007F1" w:rsidRDefault="00011253" w:rsidP="00953C05">
      <w:pPr>
        <w:pStyle w:val="ListParagraph"/>
        <w:rPr>
          <w:rFonts w:ascii="Arial" w:hAnsi="Arial" w:cs="Arial"/>
          <w:b/>
          <w:bCs/>
          <w:color w:val="000000" w:themeColor="text1"/>
        </w:rPr>
      </w:pPr>
    </w:p>
    <w:p w14:paraId="066C253B" w14:textId="0F7B7273" w:rsidR="00011253" w:rsidRPr="00E007F1" w:rsidRDefault="00011253" w:rsidP="00FC6398">
      <w:pPr>
        <w:pStyle w:val="Heading3"/>
      </w:pPr>
      <w:bookmarkStart w:id="96" w:name="_Toc159492187"/>
      <w:bookmarkStart w:id="97" w:name="_Toc159492430"/>
      <w:bookmarkStart w:id="98" w:name="_Toc159493188"/>
      <w:bookmarkStart w:id="99" w:name="_Toc159505598"/>
      <w:r w:rsidRPr="00E007F1">
        <w:t>Recommendation 13 (R13) Boxing</w:t>
      </w:r>
      <w:bookmarkEnd w:id="96"/>
      <w:bookmarkEnd w:id="97"/>
      <w:bookmarkEnd w:id="98"/>
      <w:bookmarkEnd w:id="99"/>
    </w:p>
    <w:p w14:paraId="69E0DABF" w14:textId="77777777" w:rsidR="00011253" w:rsidRPr="00E007F1" w:rsidRDefault="00011253" w:rsidP="00953C05">
      <w:pPr>
        <w:rPr>
          <w:rFonts w:ascii="Arial" w:hAnsi="Arial" w:cs="Arial"/>
          <w:b/>
          <w:bCs/>
          <w:color w:val="000000" w:themeColor="text1"/>
          <w:sz w:val="22"/>
          <w:szCs w:val="22"/>
        </w:rPr>
      </w:pPr>
    </w:p>
    <w:p w14:paraId="7234AE98" w14:textId="77777777" w:rsidR="00011253" w:rsidRPr="00E007F1" w:rsidRDefault="00011253" w:rsidP="00FC6398">
      <w:pPr>
        <w:pStyle w:val="ListParagraph"/>
        <w:numPr>
          <w:ilvl w:val="0"/>
          <w:numId w:val="150"/>
        </w:numPr>
        <w:ind w:left="851" w:hanging="851"/>
        <w:rPr>
          <w:rFonts w:ascii="Arial" w:hAnsi="Arial" w:cs="Arial"/>
          <w:color w:val="000000" w:themeColor="text1"/>
          <w:sz w:val="22"/>
          <w:szCs w:val="22"/>
        </w:rPr>
      </w:pPr>
      <w:r w:rsidRPr="00E007F1">
        <w:rPr>
          <w:rFonts w:ascii="Arial" w:hAnsi="Arial" w:cs="Arial"/>
          <w:color w:val="000000" w:themeColor="text1"/>
          <w:sz w:val="22"/>
          <w:szCs w:val="22"/>
        </w:rPr>
        <w:t>There is no identified need for a new dedicated boxing facility within the Chichester District.</w:t>
      </w:r>
    </w:p>
    <w:p w14:paraId="6A1AFBEC" w14:textId="77777777" w:rsidR="00011253" w:rsidRPr="00E007F1" w:rsidRDefault="00011253" w:rsidP="00953C05">
      <w:pPr>
        <w:pStyle w:val="ListParagraph"/>
        <w:rPr>
          <w:rFonts w:ascii="Arial" w:hAnsi="Arial" w:cs="Arial"/>
          <w:color w:val="000000" w:themeColor="text1"/>
        </w:rPr>
      </w:pPr>
    </w:p>
    <w:tbl>
      <w:tblPr>
        <w:tblStyle w:val="TableGrid"/>
        <w:tblW w:w="14484"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3260"/>
        <w:gridCol w:w="6095"/>
        <w:gridCol w:w="5129"/>
      </w:tblGrid>
      <w:tr w:rsidR="00011253" w:rsidRPr="00E007F1" w14:paraId="1E8F24B2" w14:textId="77777777" w:rsidTr="00C806AA">
        <w:trPr>
          <w:trHeight w:val="340"/>
          <w:tblHeader/>
        </w:trPr>
        <w:tc>
          <w:tcPr>
            <w:tcW w:w="3260" w:type="dxa"/>
            <w:shd w:val="clear" w:color="auto" w:fill="BFBFBF" w:themeFill="background1" w:themeFillShade="BF"/>
            <w:vAlign w:val="center"/>
          </w:tcPr>
          <w:p w14:paraId="283F6C92" w14:textId="77777777" w:rsidR="00011253" w:rsidRPr="00E007F1" w:rsidRDefault="00011253"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Type</w:t>
            </w:r>
          </w:p>
        </w:tc>
        <w:tc>
          <w:tcPr>
            <w:tcW w:w="6095" w:type="dxa"/>
            <w:shd w:val="clear" w:color="auto" w:fill="BFBFBF" w:themeFill="background1" w:themeFillShade="BF"/>
            <w:vAlign w:val="center"/>
          </w:tcPr>
          <w:p w14:paraId="2434DCBB" w14:textId="77777777" w:rsidR="00011253" w:rsidRPr="00E007F1" w:rsidRDefault="00011253"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Need by 2039</w:t>
            </w:r>
          </w:p>
        </w:tc>
        <w:tc>
          <w:tcPr>
            <w:tcW w:w="5129" w:type="dxa"/>
            <w:shd w:val="clear" w:color="auto" w:fill="BFBFBF" w:themeFill="background1" w:themeFillShade="BF"/>
            <w:vAlign w:val="center"/>
          </w:tcPr>
          <w:p w14:paraId="1B04B48C" w14:textId="77777777" w:rsidR="00011253" w:rsidRPr="00E007F1" w:rsidRDefault="00011253"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Location</w:t>
            </w:r>
          </w:p>
        </w:tc>
      </w:tr>
      <w:tr w:rsidR="00011253" w:rsidRPr="00E007F1" w14:paraId="5A09A426" w14:textId="77777777" w:rsidTr="00C806AA">
        <w:tc>
          <w:tcPr>
            <w:tcW w:w="3260" w:type="dxa"/>
            <w:shd w:val="clear" w:color="auto" w:fill="F2F2F2" w:themeFill="background1" w:themeFillShade="F2"/>
          </w:tcPr>
          <w:p w14:paraId="747F7F3A" w14:textId="77777777" w:rsidR="00011253" w:rsidRPr="00E007F1" w:rsidRDefault="00011253"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Boxing</w:t>
            </w:r>
          </w:p>
        </w:tc>
        <w:tc>
          <w:tcPr>
            <w:tcW w:w="6095" w:type="dxa"/>
            <w:shd w:val="clear" w:color="auto" w:fill="F2F2F2" w:themeFill="background1" w:themeFillShade="F2"/>
          </w:tcPr>
          <w:p w14:paraId="5A40C79C" w14:textId="77777777" w:rsidR="00011253" w:rsidRPr="00E007F1" w:rsidRDefault="00011253"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b/>
                <w:bCs/>
                <w:sz w:val="18"/>
                <w:szCs w:val="18"/>
              </w:rPr>
              <w:t xml:space="preserve">Recommendation 13 (R13) </w:t>
            </w:r>
            <w:r w:rsidRPr="00E007F1">
              <w:rPr>
                <w:rFonts w:ascii="Arial" w:hAnsi="Arial" w:cs="Arial"/>
                <w:sz w:val="18"/>
                <w:szCs w:val="18"/>
              </w:rPr>
              <w:t>Existing levels of boxing facilities should be retained and support given to facilitating club led development of community accessible boxing facilities to help support the growth of the sport within the district</w:t>
            </w:r>
          </w:p>
          <w:p w14:paraId="0236891D" w14:textId="77777777" w:rsidR="00011253" w:rsidRPr="00E007F1" w:rsidRDefault="00011253" w:rsidP="00953C05">
            <w:pPr>
              <w:widowControl w:val="0"/>
              <w:kinsoku w:val="0"/>
              <w:overflowPunct w:val="0"/>
              <w:autoSpaceDE w:val="0"/>
              <w:autoSpaceDN w:val="0"/>
              <w:adjustRightInd w:val="0"/>
              <w:ind w:right="42"/>
              <w:jc w:val="both"/>
              <w:rPr>
                <w:rFonts w:ascii="Arial" w:hAnsi="Arial" w:cs="Arial"/>
                <w:sz w:val="18"/>
                <w:szCs w:val="18"/>
              </w:rPr>
            </w:pPr>
          </w:p>
          <w:p w14:paraId="2C25F27C" w14:textId="5D0519FB" w:rsidR="00011253" w:rsidRPr="00E007F1" w:rsidRDefault="00011253" w:rsidP="00FC6398">
            <w:pPr>
              <w:widowControl w:val="0"/>
              <w:kinsoku w:val="0"/>
              <w:overflowPunct w:val="0"/>
              <w:autoSpaceDE w:val="0"/>
              <w:autoSpaceDN w:val="0"/>
              <w:adjustRightInd w:val="0"/>
              <w:ind w:right="42"/>
              <w:jc w:val="both"/>
              <w:rPr>
                <w:rFonts w:ascii="Arial" w:hAnsi="Arial" w:cs="Arial"/>
              </w:rPr>
            </w:pPr>
            <w:r w:rsidRPr="00E007F1">
              <w:rPr>
                <w:rFonts w:ascii="Arial" w:hAnsi="Arial" w:cs="Arial"/>
                <w:b/>
                <w:bCs/>
                <w:sz w:val="18"/>
                <w:szCs w:val="18"/>
              </w:rPr>
              <w:t>(PROTECT</w:t>
            </w:r>
            <w:r w:rsidR="00BC12DA">
              <w:rPr>
                <w:rFonts w:ascii="Arial" w:hAnsi="Arial" w:cs="Arial"/>
                <w:b/>
                <w:bCs/>
                <w:sz w:val="18"/>
                <w:szCs w:val="18"/>
              </w:rPr>
              <w:t xml:space="preserve"> </w:t>
            </w:r>
            <w:r w:rsidRPr="00E007F1">
              <w:rPr>
                <w:rFonts w:ascii="Arial" w:hAnsi="Arial" w:cs="Arial"/>
                <w:b/>
                <w:bCs/>
                <w:sz w:val="18"/>
                <w:szCs w:val="18"/>
              </w:rPr>
              <w:t>AND ENHANCE)</w:t>
            </w:r>
          </w:p>
        </w:tc>
        <w:tc>
          <w:tcPr>
            <w:tcW w:w="5129" w:type="dxa"/>
            <w:shd w:val="clear" w:color="auto" w:fill="F2F2F2" w:themeFill="background1" w:themeFillShade="F2"/>
          </w:tcPr>
          <w:p w14:paraId="46D44FE3" w14:textId="77777777" w:rsidR="00011253" w:rsidRPr="00E007F1" w:rsidRDefault="00011253" w:rsidP="00953C05">
            <w:pPr>
              <w:jc w:val="both"/>
              <w:rPr>
                <w:rFonts w:ascii="Arial" w:hAnsi="Arial" w:cs="Arial"/>
                <w:sz w:val="18"/>
                <w:szCs w:val="18"/>
              </w:rPr>
            </w:pPr>
            <w:r w:rsidRPr="00E007F1">
              <w:rPr>
                <w:rFonts w:ascii="Arial" w:hAnsi="Arial" w:cs="Arial"/>
                <w:sz w:val="18"/>
                <w:szCs w:val="18"/>
              </w:rPr>
              <w:t>District wide</w:t>
            </w:r>
          </w:p>
        </w:tc>
      </w:tr>
    </w:tbl>
    <w:p w14:paraId="5CFEB08D" w14:textId="77777777" w:rsidR="00011253" w:rsidRPr="00E007F1" w:rsidRDefault="00011253" w:rsidP="00FC6398">
      <w:pPr>
        <w:pStyle w:val="Heading3"/>
      </w:pPr>
      <w:bookmarkStart w:id="100" w:name="_Toc159492188"/>
      <w:bookmarkStart w:id="101" w:name="_Toc159492431"/>
      <w:bookmarkStart w:id="102" w:name="_Toc159493189"/>
      <w:bookmarkStart w:id="103" w:name="_Toc159505599"/>
      <w:r w:rsidRPr="00E007F1">
        <w:t>Recommendation 14 (R14) Rifle Shooting</w:t>
      </w:r>
      <w:bookmarkEnd w:id="100"/>
      <w:bookmarkEnd w:id="101"/>
      <w:bookmarkEnd w:id="102"/>
      <w:bookmarkEnd w:id="103"/>
    </w:p>
    <w:p w14:paraId="73B7E8DE" w14:textId="77777777" w:rsidR="00011253" w:rsidRPr="00E007F1" w:rsidRDefault="00011253" w:rsidP="00953C05">
      <w:pPr>
        <w:pStyle w:val="ListParagraph"/>
        <w:rPr>
          <w:rFonts w:ascii="Arial" w:hAnsi="Arial" w:cs="Arial"/>
          <w:b/>
          <w:bCs/>
          <w:color w:val="000000" w:themeColor="text1"/>
        </w:rPr>
      </w:pPr>
    </w:p>
    <w:p w14:paraId="716D8129" w14:textId="77777777" w:rsidR="00011253" w:rsidRPr="00E007F1" w:rsidRDefault="00011253" w:rsidP="00FC6398">
      <w:pPr>
        <w:pStyle w:val="ListParagraph"/>
        <w:numPr>
          <w:ilvl w:val="0"/>
          <w:numId w:val="150"/>
        </w:numPr>
        <w:ind w:left="851" w:hanging="851"/>
        <w:rPr>
          <w:rFonts w:ascii="Arial" w:hAnsi="Arial" w:cs="Arial"/>
          <w:color w:val="000000" w:themeColor="text1"/>
        </w:rPr>
      </w:pPr>
      <w:r w:rsidRPr="00E007F1">
        <w:rPr>
          <w:rFonts w:ascii="Arial" w:hAnsi="Arial" w:cs="Arial"/>
          <w:sz w:val="22"/>
          <w:szCs w:val="22"/>
        </w:rPr>
        <w:t>There is no identified need for additional provision of specialist rifle shooting in the Chichester District.</w:t>
      </w:r>
    </w:p>
    <w:p w14:paraId="1100ED1F" w14:textId="77777777" w:rsidR="00011253" w:rsidRPr="00E007F1" w:rsidRDefault="00011253" w:rsidP="00953C05">
      <w:pPr>
        <w:pStyle w:val="ListParagraph"/>
        <w:rPr>
          <w:rFonts w:ascii="Arial" w:hAnsi="Arial" w:cs="Arial"/>
          <w:sz w:val="22"/>
          <w:szCs w:val="22"/>
        </w:rPr>
      </w:pPr>
    </w:p>
    <w:tbl>
      <w:tblPr>
        <w:tblStyle w:val="TableGrid"/>
        <w:tblW w:w="14484"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3260"/>
        <w:gridCol w:w="6095"/>
        <w:gridCol w:w="5129"/>
      </w:tblGrid>
      <w:tr w:rsidR="00011253" w:rsidRPr="00E007F1" w14:paraId="550594BB" w14:textId="77777777" w:rsidTr="00C806AA">
        <w:trPr>
          <w:trHeight w:val="340"/>
          <w:tblHeader/>
        </w:trPr>
        <w:tc>
          <w:tcPr>
            <w:tcW w:w="3260" w:type="dxa"/>
            <w:shd w:val="clear" w:color="auto" w:fill="BFBFBF" w:themeFill="background1" w:themeFillShade="BF"/>
            <w:vAlign w:val="center"/>
          </w:tcPr>
          <w:p w14:paraId="6B956F0A" w14:textId="77777777" w:rsidR="00011253" w:rsidRPr="00E007F1" w:rsidRDefault="00011253"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Type</w:t>
            </w:r>
          </w:p>
        </w:tc>
        <w:tc>
          <w:tcPr>
            <w:tcW w:w="6095" w:type="dxa"/>
            <w:shd w:val="clear" w:color="auto" w:fill="BFBFBF" w:themeFill="background1" w:themeFillShade="BF"/>
            <w:vAlign w:val="center"/>
          </w:tcPr>
          <w:p w14:paraId="5ED1B5FC" w14:textId="77777777" w:rsidR="00011253" w:rsidRPr="00E007F1" w:rsidRDefault="00011253"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Need by 2039</w:t>
            </w:r>
          </w:p>
        </w:tc>
        <w:tc>
          <w:tcPr>
            <w:tcW w:w="5129" w:type="dxa"/>
            <w:shd w:val="clear" w:color="auto" w:fill="BFBFBF" w:themeFill="background1" w:themeFillShade="BF"/>
            <w:vAlign w:val="center"/>
          </w:tcPr>
          <w:p w14:paraId="2E3F7F5B" w14:textId="77777777" w:rsidR="00011253" w:rsidRPr="00E007F1" w:rsidRDefault="00011253"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Location</w:t>
            </w:r>
          </w:p>
        </w:tc>
      </w:tr>
      <w:tr w:rsidR="00011253" w:rsidRPr="00E007F1" w14:paraId="28A17F9A" w14:textId="77777777" w:rsidTr="00C806AA">
        <w:tc>
          <w:tcPr>
            <w:tcW w:w="3260" w:type="dxa"/>
            <w:shd w:val="clear" w:color="auto" w:fill="F2F2F2" w:themeFill="background1" w:themeFillShade="F2"/>
          </w:tcPr>
          <w:p w14:paraId="5227BF7F" w14:textId="77777777" w:rsidR="00011253" w:rsidRPr="00E007F1" w:rsidRDefault="00011253"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Rifle Shooting</w:t>
            </w:r>
          </w:p>
        </w:tc>
        <w:tc>
          <w:tcPr>
            <w:tcW w:w="6095" w:type="dxa"/>
            <w:shd w:val="clear" w:color="auto" w:fill="F2F2F2" w:themeFill="background1" w:themeFillShade="F2"/>
          </w:tcPr>
          <w:p w14:paraId="59EA44C0" w14:textId="77777777" w:rsidR="00011253" w:rsidRPr="00E007F1" w:rsidRDefault="00011253"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b/>
                <w:bCs/>
                <w:sz w:val="18"/>
                <w:szCs w:val="18"/>
              </w:rPr>
              <w:t xml:space="preserve">Recommendation 14 (R14) </w:t>
            </w:r>
            <w:r w:rsidRPr="00E007F1">
              <w:rPr>
                <w:rFonts w:ascii="Arial" w:hAnsi="Arial" w:cs="Arial"/>
                <w:sz w:val="18"/>
                <w:szCs w:val="18"/>
              </w:rPr>
              <w:t>Existing levels of community accessible rifle shooting facilities should be retained and support given to facilitating club led development of outdoor rifle shooting facilities to help increase capacity.</w:t>
            </w:r>
          </w:p>
          <w:p w14:paraId="0B5C5CE2" w14:textId="77777777" w:rsidR="00011253" w:rsidRPr="00E007F1" w:rsidRDefault="00011253" w:rsidP="00953C05">
            <w:pPr>
              <w:widowControl w:val="0"/>
              <w:kinsoku w:val="0"/>
              <w:overflowPunct w:val="0"/>
              <w:autoSpaceDE w:val="0"/>
              <w:autoSpaceDN w:val="0"/>
              <w:adjustRightInd w:val="0"/>
              <w:ind w:right="42"/>
              <w:jc w:val="both"/>
              <w:rPr>
                <w:rFonts w:ascii="Arial" w:hAnsi="Arial" w:cs="Arial"/>
                <w:sz w:val="18"/>
                <w:szCs w:val="18"/>
              </w:rPr>
            </w:pPr>
          </w:p>
          <w:p w14:paraId="7164097D" w14:textId="3F83DBE2" w:rsidR="00011253" w:rsidRPr="00E007F1" w:rsidRDefault="00011253"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(PROTECT</w:t>
            </w:r>
            <w:r w:rsidR="00BC12DA">
              <w:rPr>
                <w:rFonts w:ascii="Arial" w:hAnsi="Arial" w:cs="Arial"/>
                <w:b/>
                <w:bCs/>
                <w:sz w:val="18"/>
                <w:szCs w:val="18"/>
              </w:rPr>
              <w:t xml:space="preserve"> </w:t>
            </w:r>
            <w:r w:rsidRPr="00E007F1">
              <w:rPr>
                <w:rFonts w:ascii="Arial" w:hAnsi="Arial" w:cs="Arial"/>
                <w:b/>
                <w:bCs/>
                <w:sz w:val="18"/>
                <w:szCs w:val="18"/>
              </w:rPr>
              <w:t>AND ENHANCE)</w:t>
            </w:r>
          </w:p>
          <w:p w14:paraId="25CCF3E0" w14:textId="77777777" w:rsidR="00011253" w:rsidRPr="00E007F1" w:rsidRDefault="00011253" w:rsidP="00953C05">
            <w:pPr>
              <w:pStyle w:val="BodyText"/>
              <w:widowControl w:val="0"/>
              <w:kinsoku w:val="0"/>
              <w:overflowPunct w:val="0"/>
              <w:autoSpaceDE w:val="0"/>
              <w:autoSpaceDN w:val="0"/>
              <w:adjustRightInd w:val="0"/>
              <w:spacing w:after="0"/>
              <w:ind w:right="42"/>
              <w:jc w:val="both"/>
              <w:rPr>
                <w:rFonts w:ascii="Arial" w:hAnsi="Arial" w:cs="Arial"/>
                <w:b/>
                <w:bCs/>
                <w:color w:val="FF0000"/>
                <w:sz w:val="18"/>
                <w:szCs w:val="18"/>
              </w:rPr>
            </w:pPr>
          </w:p>
        </w:tc>
        <w:tc>
          <w:tcPr>
            <w:tcW w:w="5129" w:type="dxa"/>
            <w:shd w:val="clear" w:color="auto" w:fill="F2F2F2" w:themeFill="background1" w:themeFillShade="F2"/>
          </w:tcPr>
          <w:p w14:paraId="42B4AEC4" w14:textId="77777777" w:rsidR="00011253" w:rsidRPr="00E007F1" w:rsidRDefault="00011253" w:rsidP="00953C05">
            <w:pPr>
              <w:jc w:val="both"/>
              <w:rPr>
                <w:rFonts w:ascii="Arial" w:hAnsi="Arial" w:cs="Arial"/>
                <w:sz w:val="18"/>
                <w:szCs w:val="18"/>
              </w:rPr>
            </w:pPr>
            <w:r w:rsidRPr="00E007F1">
              <w:rPr>
                <w:rFonts w:ascii="Arial" w:hAnsi="Arial" w:cs="Arial"/>
                <w:sz w:val="18"/>
                <w:szCs w:val="18"/>
              </w:rPr>
              <w:t>Chichester Rifle and Shooting Club – Chichester City</w:t>
            </w:r>
          </w:p>
        </w:tc>
      </w:tr>
    </w:tbl>
    <w:p w14:paraId="779D3C4F" w14:textId="77777777" w:rsidR="00011253" w:rsidRPr="00E007F1" w:rsidRDefault="00011253" w:rsidP="00953C05">
      <w:pPr>
        <w:pStyle w:val="ListParagraph"/>
        <w:ind w:left="851"/>
        <w:jc w:val="both"/>
        <w:rPr>
          <w:rFonts w:ascii="Arial" w:hAnsi="Arial" w:cs="Arial"/>
          <w:sz w:val="22"/>
          <w:szCs w:val="22"/>
        </w:rPr>
      </w:pPr>
    </w:p>
    <w:p w14:paraId="25A031F8" w14:textId="77777777" w:rsidR="00011253" w:rsidRPr="00E007F1" w:rsidRDefault="00011253" w:rsidP="00953C05">
      <w:pPr>
        <w:pStyle w:val="ListParagraph"/>
        <w:ind w:left="851"/>
        <w:jc w:val="both"/>
        <w:rPr>
          <w:rFonts w:ascii="Arial" w:hAnsi="Arial" w:cs="Arial"/>
          <w:sz w:val="22"/>
          <w:szCs w:val="22"/>
        </w:rPr>
      </w:pPr>
    </w:p>
    <w:p w14:paraId="73F507D3" w14:textId="6C8161D7" w:rsidR="00553099" w:rsidRPr="00E007F1" w:rsidRDefault="00553099" w:rsidP="00953C05">
      <w:pPr>
        <w:rPr>
          <w:rFonts w:ascii="Arial" w:hAnsi="Arial" w:cs="Arial"/>
        </w:rPr>
      </w:pPr>
      <w:r w:rsidRPr="00E007F1">
        <w:rPr>
          <w:rFonts w:ascii="Arial" w:hAnsi="Arial" w:cs="Arial"/>
        </w:rPr>
        <w:br w:type="page"/>
      </w:r>
    </w:p>
    <w:p w14:paraId="7623D9C1" w14:textId="0E526529" w:rsidR="000D5E5C" w:rsidRPr="00E007F1" w:rsidRDefault="000D5E5C" w:rsidP="00953C05">
      <w:pPr>
        <w:pStyle w:val="Heading1"/>
      </w:pPr>
      <w:bookmarkStart w:id="104" w:name="_Toc159492189"/>
      <w:bookmarkStart w:id="105" w:name="_Toc159492432"/>
      <w:bookmarkStart w:id="106" w:name="_Toc159493190"/>
      <w:bookmarkStart w:id="107" w:name="_Toc159492190"/>
      <w:bookmarkStart w:id="108" w:name="_Toc159492433"/>
      <w:bookmarkStart w:id="109" w:name="_Toc159493191"/>
      <w:bookmarkStart w:id="110" w:name="_Toc159505600"/>
      <w:bookmarkEnd w:id="104"/>
      <w:bookmarkEnd w:id="105"/>
      <w:bookmarkEnd w:id="106"/>
      <w:r w:rsidRPr="00E007F1">
        <w:t>Introduction and purpose</w:t>
      </w:r>
      <w:bookmarkEnd w:id="107"/>
      <w:bookmarkEnd w:id="108"/>
      <w:bookmarkEnd w:id="109"/>
      <w:bookmarkEnd w:id="110"/>
    </w:p>
    <w:p w14:paraId="5865AA9D" w14:textId="77777777" w:rsidR="000D5E5C" w:rsidRPr="00E007F1" w:rsidRDefault="000D5E5C" w:rsidP="00953C05">
      <w:pPr>
        <w:rPr>
          <w:rFonts w:ascii="Arial" w:hAnsi="Arial" w:cs="Arial"/>
          <w:sz w:val="22"/>
          <w:szCs w:val="22"/>
        </w:rPr>
      </w:pPr>
    </w:p>
    <w:p w14:paraId="58CBF3E1" w14:textId="55B4AD77" w:rsidR="006D6D99" w:rsidRPr="00E007F1" w:rsidRDefault="00F00A0A" w:rsidP="00953C05">
      <w:pPr>
        <w:pStyle w:val="ListParagraph"/>
        <w:numPr>
          <w:ilvl w:val="1"/>
          <w:numId w:val="1"/>
        </w:numPr>
        <w:ind w:left="851" w:hanging="851"/>
        <w:jc w:val="both"/>
        <w:rPr>
          <w:rFonts w:ascii="Arial" w:hAnsi="Arial" w:cs="Arial"/>
          <w:color w:val="000000" w:themeColor="text1"/>
          <w:sz w:val="22"/>
          <w:szCs w:val="22"/>
        </w:rPr>
      </w:pPr>
      <w:r w:rsidRPr="00E007F1">
        <w:rPr>
          <w:rFonts w:ascii="Arial" w:hAnsi="Arial" w:cs="Arial"/>
          <w:color w:val="000000" w:themeColor="text1"/>
          <w:sz w:val="22"/>
          <w:szCs w:val="22"/>
        </w:rPr>
        <w:t xml:space="preserve">Chichester District </w:t>
      </w:r>
      <w:r w:rsidR="00F6778A" w:rsidRPr="00E007F1">
        <w:rPr>
          <w:rFonts w:ascii="Arial" w:hAnsi="Arial" w:cs="Arial"/>
          <w:color w:val="000000" w:themeColor="text1"/>
          <w:sz w:val="22"/>
          <w:szCs w:val="22"/>
        </w:rPr>
        <w:t xml:space="preserve">Council </w:t>
      </w:r>
      <w:r w:rsidR="000D5E5C" w:rsidRPr="00E007F1">
        <w:rPr>
          <w:rFonts w:ascii="Arial" w:hAnsi="Arial" w:cs="Arial"/>
          <w:color w:val="000000" w:themeColor="text1"/>
          <w:sz w:val="22"/>
          <w:szCs w:val="22"/>
        </w:rPr>
        <w:t>started</w:t>
      </w:r>
      <w:r w:rsidR="00F11F1B" w:rsidRPr="00E007F1">
        <w:rPr>
          <w:rFonts w:ascii="Arial" w:hAnsi="Arial" w:cs="Arial"/>
          <w:color w:val="000000" w:themeColor="text1"/>
          <w:sz w:val="22"/>
          <w:szCs w:val="22"/>
        </w:rPr>
        <w:t xml:space="preserve"> </w:t>
      </w:r>
      <w:r w:rsidR="000A684A" w:rsidRPr="00E007F1">
        <w:rPr>
          <w:rFonts w:ascii="Arial" w:hAnsi="Arial" w:cs="Arial"/>
          <w:color w:val="000000" w:themeColor="text1"/>
          <w:sz w:val="22"/>
          <w:szCs w:val="22"/>
        </w:rPr>
        <w:t>the</w:t>
      </w:r>
      <w:r w:rsidR="000D5E5C" w:rsidRPr="00E007F1">
        <w:rPr>
          <w:rFonts w:ascii="Arial" w:hAnsi="Arial" w:cs="Arial"/>
          <w:color w:val="000000" w:themeColor="text1"/>
          <w:sz w:val="22"/>
          <w:szCs w:val="22"/>
        </w:rPr>
        <w:t xml:space="preserve"> Local Plan review in</w:t>
      </w:r>
      <w:r w:rsidR="000A684A" w:rsidRPr="00E007F1">
        <w:rPr>
          <w:rFonts w:ascii="Arial" w:hAnsi="Arial" w:cs="Arial"/>
          <w:color w:val="000000" w:themeColor="text1"/>
          <w:sz w:val="22"/>
          <w:szCs w:val="22"/>
        </w:rPr>
        <w:t xml:space="preserve"> June 2017</w:t>
      </w:r>
      <w:r w:rsidR="000D5E5C" w:rsidRPr="00E007F1">
        <w:rPr>
          <w:rFonts w:ascii="Arial" w:hAnsi="Arial" w:cs="Arial"/>
          <w:color w:val="000000" w:themeColor="text1"/>
          <w:sz w:val="22"/>
          <w:szCs w:val="22"/>
        </w:rPr>
        <w:t xml:space="preserve">. This is a review of the current Local Plan adopted in </w:t>
      </w:r>
      <w:r w:rsidR="008F3F2C" w:rsidRPr="00E007F1">
        <w:rPr>
          <w:rFonts w:ascii="Arial" w:hAnsi="Arial" w:cs="Arial"/>
          <w:color w:val="000000" w:themeColor="text1"/>
          <w:sz w:val="22"/>
          <w:szCs w:val="22"/>
        </w:rPr>
        <w:t>2014</w:t>
      </w:r>
      <w:r w:rsidR="000D5E5C" w:rsidRPr="00E007F1">
        <w:rPr>
          <w:rFonts w:ascii="Arial" w:hAnsi="Arial" w:cs="Arial"/>
          <w:color w:val="000000" w:themeColor="text1"/>
          <w:sz w:val="22"/>
          <w:szCs w:val="22"/>
        </w:rPr>
        <w:t xml:space="preserve"> and will set out the vision for the future development of the </w:t>
      </w:r>
      <w:r w:rsidR="008F3F2C" w:rsidRPr="00E007F1">
        <w:rPr>
          <w:rFonts w:ascii="Arial" w:hAnsi="Arial" w:cs="Arial"/>
          <w:color w:val="000000" w:themeColor="text1"/>
          <w:sz w:val="22"/>
          <w:szCs w:val="22"/>
        </w:rPr>
        <w:t>district</w:t>
      </w:r>
      <w:r w:rsidR="000D5E5C" w:rsidRPr="00E007F1">
        <w:rPr>
          <w:rFonts w:ascii="Arial" w:hAnsi="Arial" w:cs="Arial"/>
          <w:color w:val="000000" w:themeColor="text1"/>
          <w:sz w:val="22"/>
          <w:szCs w:val="22"/>
        </w:rPr>
        <w:t xml:space="preserve"> to 203</w:t>
      </w:r>
      <w:r w:rsidR="00A53D2F" w:rsidRPr="00E007F1">
        <w:rPr>
          <w:rFonts w:ascii="Arial" w:hAnsi="Arial" w:cs="Arial"/>
          <w:color w:val="000000" w:themeColor="text1"/>
          <w:sz w:val="22"/>
          <w:szCs w:val="22"/>
        </w:rPr>
        <w:t>9</w:t>
      </w:r>
      <w:r w:rsidR="000D5E5C" w:rsidRPr="00E007F1">
        <w:rPr>
          <w:rFonts w:ascii="Arial" w:hAnsi="Arial" w:cs="Arial"/>
          <w:color w:val="000000" w:themeColor="text1"/>
          <w:sz w:val="22"/>
          <w:szCs w:val="22"/>
        </w:rPr>
        <w:t xml:space="preserve">. </w:t>
      </w:r>
    </w:p>
    <w:p w14:paraId="7792BA6D" w14:textId="77777777" w:rsidR="004C535A" w:rsidRPr="00E007F1" w:rsidRDefault="004C535A" w:rsidP="00953C05">
      <w:pPr>
        <w:pStyle w:val="ListParagraph"/>
        <w:ind w:left="851"/>
        <w:jc w:val="both"/>
        <w:rPr>
          <w:rFonts w:ascii="Arial" w:hAnsi="Arial" w:cs="Arial"/>
          <w:color w:val="000000" w:themeColor="text1"/>
          <w:sz w:val="22"/>
          <w:szCs w:val="22"/>
        </w:rPr>
      </w:pPr>
    </w:p>
    <w:p w14:paraId="3032C42A" w14:textId="4D9474B6" w:rsidR="0053084C" w:rsidRPr="00E007F1" w:rsidRDefault="00437691" w:rsidP="00512114">
      <w:pPr>
        <w:pStyle w:val="ListParagraph"/>
        <w:numPr>
          <w:ilvl w:val="1"/>
          <w:numId w:val="1"/>
        </w:numPr>
        <w:ind w:left="851" w:hanging="851"/>
        <w:jc w:val="both"/>
        <w:rPr>
          <w:rFonts w:ascii="Arial" w:hAnsi="Arial" w:cs="Arial"/>
          <w:color w:val="000000" w:themeColor="text1"/>
          <w:sz w:val="22"/>
          <w:szCs w:val="22"/>
        </w:rPr>
      </w:pPr>
      <w:r w:rsidRPr="00E007F1">
        <w:rPr>
          <w:rFonts w:ascii="Arial" w:hAnsi="Arial" w:cs="Arial"/>
          <w:color w:val="000000" w:themeColor="text1"/>
          <w:sz w:val="22"/>
          <w:szCs w:val="22"/>
        </w:rPr>
        <w:t>The current Local Plan</w:t>
      </w:r>
      <w:r w:rsidR="005812AF" w:rsidRPr="00E007F1">
        <w:rPr>
          <w:rFonts w:ascii="Arial" w:hAnsi="Arial" w:cs="Arial"/>
          <w:color w:val="000000" w:themeColor="text1"/>
          <w:sz w:val="22"/>
          <w:szCs w:val="22"/>
        </w:rPr>
        <w:t xml:space="preserve"> highlights the important contribution that </w:t>
      </w:r>
      <w:r w:rsidR="00002F3B" w:rsidRPr="00E007F1">
        <w:rPr>
          <w:rFonts w:ascii="Arial" w:hAnsi="Arial" w:cs="Arial"/>
          <w:color w:val="000000" w:themeColor="text1"/>
          <w:sz w:val="22"/>
          <w:szCs w:val="22"/>
        </w:rPr>
        <w:t xml:space="preserve">sport and leisure can make to the health and </w:t>
      </w:r>
      <w:r w:rsidR="00BF3F76" w:rsidRPr="00E007F1">
        <w:rPr>
          <w:rFonts w:ascii="Arial" w:hAnsi="Arial" w:cs="Arial"/>
          <w:color w:val="000000" w:themeColor="text1"/>
          <w:sz w:val="22"/>
          <w:szCs w:val="22"/>
        </w:rPr>
        <w:t xml:space="preserve">wellbeing of communities (Policy </w:t>
      </w:r>
      <w:r w:rsidR="00970CC3" w:rsidRPr="00E007F1">
        <w:rPr>
          <w:rFonts w:ascii="Arial" w:hAnsi="Arial" w:cs="Arial"/>
          <w:color w:val="000000" w:themeColor="text1"/>
          <w:sz w:val="22"/>
          <w:szCs w:val="22"/>
        </w:rPr>
        <w:t>54)</w:t>
      </w:r>
      <w:r w:rsidR="00F45B2D" w:rsidRPr="00E007F1">
        <w:rPr>
          <w:rFonts w:ascii="Arial" w:hAnsi="Arial" w:cs="Arial"/>
          <w:color w:val="000000" w:themeColor="text1"/>
          <w:sz w:val="22"/>
          <w:szCs w:val="22"/>
        </w:rPr>
        <w:t xml:space="preserve"> and refers to indoor sports facilities as including swimming pools, leisure centres, and sports facilities provided in community centres and schools</w:t>
      </w:r>
      <w:r w:rsidR="009B0E52" w:rsidRPr="00E007F1">
        <w:rPr>
          <w:rFonts w:ascii="Arial" w:hAnsi="Arial" w:cs="Arial"/>
          <w:color w:val="000000" w:themeColor="text1"/>
          <w:sz w:val="22"/>
          <w:szCs w:val="22"/>
        </w:rPr>
        <w:t>.</w:t>
      </w:r>
    </w:p>
    <w:p w14:paraId="3F5E5699" w14:textId="77777777" w:rsidR="00354C87" w:rsidRPr="00E007F1" w:rsidRDefault="00354C87" w:rsidP="00E007F1">
      <w:pPr>
        <w:pStyle w:val="ListParagraph"/>
        <w:rPr>
          <w:rFonts w:ascii="Arial" w:hAnsi="Arial" w:cs="Arial"/>
          <w:color w:val="000000" w:themeColor="text1"/>
          <w:sz w:val="22"/>
          <w:szCs w:val="22"/>
        </w:rPr>
      </w:pPr>
    </w:p>
    <w:p w14:paraId="09D1595F" w14:textId="0ECD6DC1" w:rsidR="00354C87" w:rsidRPr="00E007F1" w:rsidRDefault="00354C87" w:rsidP="00512114">
      <w:pPr>
        <w:pStyle w:val="ListParagraph"/>
        <w:numPr>
          <w:ilvl w:val="1"/>
          <w:numId w:val="1"/>
        </w:numPr>
        <w:ind w:left="851" w:hanging="851"/>
        <w:jc w:val="both"/>
        <w:rPr>
          <w:rFonts w:ascii="Arial" w:hAnsi="Arial" w:cs="Arial"/>
          <w:color w:val="000000" w:themeColor="text1"/>
          <w:sz w:val="22"/>
          <w:szCs w:val="22"/>
        </w:rPr>
      </w:pPr>
      <w:r w:rsidRPr="00E007F1">
        <w:rPr>
          <w:rFonts w:ascii="Arial" w:hAnsi="Arial" w:cs="Arial"/>
          <w:color w:val="000000" w:themeColor="text1"/>
          <w:sz w:val="22"/>
          <w:szCs w:val="22"/>
        </w:rPr>
        <w:t>The National Pla</w:t>
      </w:r>
      <w:r w:rsidR="006318E3" w:rsidRPr="00E007F1">
        <w:rPr>
          <w:rFonts w:ascii="Arial" w:hAnsi="Arial" w:cs="Arial"/>
          <w:color w:val="000000" w:themeColor="text1"/>
          <w:sz w:val="22"/>
          <w:szCs w:val="22"/>
        </w:rPr>
        <w:t>nning Policy Framework (NPPF) September 2023 requires Local Planning Authorities to set out policies to enable communities to access high quality open spaces an opportunities for sport and recreation.</w:t>
      </w:r>
      <w:r w:rsidR="005642C4" w:rsidRPr="00E007F1">
        <w:rPr>
          <w:rFonts w:ascii="Arial" w:hAnsi="Arial" w:cs="Arial"/>
          <w:color w:val="000000" w:themeColor="text1"/>
          <w:sz w:val="22"/>
          <w:szCs w:val="22"/>
        </w:rPr>
        <w:t xml:space="preserve"> It requires Local Planning Authorities to base their planning policies on robust and up to date assessments of the needs for sport and recreation</w:t>
      </w:r>
      <w:r w:rsidR="000D214D" w:rsidRPr="00E007F1">
        <w:rPr>
          <w:rFonts w:ascii="Arial" w:hAnsi="Arial" w:cs="Arial"/>
          <w:color w:val="000000" w:themeColor="text1"/>
          <w:sz w:val="22"/>
          <w:szCs w:val="22"/>
        </w:rPr>
        <w:t xml:space="preserve"> facilities and opportunities for new provision.</w:t>
      </w:r>
    </w:p>
    <w:p w14:paraId="76DD5BC7" w14:textId="4D190D01" w:rsidR="004D11E9" w:rsidRPr="00E007F1" w:rsidRDefault="004D11E9" w:rsidP="00E007F1">
      <w:pPr>
        <w:jc w:val="both"/>
        <w:rPr>
          <w:rFonts w:ascii="Arial" w:eastAsia="Arial" w:hAnsi="Arial" w:cs="Arial"/>
          <w:i/>
          <w:iCs/>
          <w:color w:val="000000" w:themeColor="text1"/>
          <w:sz w:val="22"/>
          <w:szCs w:val="22"/>
        </w:rPr>
      </w:pPr>
    </w:p>
    <w:p w14:paraId="7A5D06A5" w14:textId="78D4F6E3" w:rsidR="00FC6398" w:rsidRPr="00E007F1" w:rsidRDefault="00FC6398" w:rsidP="00FC6398">
      <w:pPr>
        <w:pStyle w:val="Caption"/>
        <w:rPr>
          <w:rFonts w:eastAsia="Arial"/>
          <w:i/>
          <w:iCs/>
          <w:color w:val="000000" w:themeColor="text1"/>
          <w:sz w:val="22"/>
          <w:szCs w:val="22"/>
        </w:rPr>
      </w:pPr>
      <w:bookmarkStart w:id="111" w:name="_Toc159505571"/>
      <w:r w:rsidRPr="00E007F1">
        <w:t xml:space="preserve">Figure </w:t>
      </w:r>
      <w:r w:rsidRPr="00E007F1">
        <w:fldChar w:fldCharType="begin"/>
      </w:r>
      <w:r w:rsidRPr="00E007F1">
        <w:instrText xml:space="preserve"> SEQ Figure \* ARABIC </w:instrText>
      </w:r>
      <w:r w:rsidRPr="00E007F1">
        <w:fldChar w:fldCharType="separate"/>
      </w:r>
      <w:r w:rsidRPr="00E007F1">
        <w:rPr>
          <w:noProof/>
        </w:rPr>
        <w:t>1</w:t>
      </w:r>
      <w:r w:rsidRPr="00E007F1">
        <w:rPr>
          <w:noProof/>
        </w:rPr>
        <w:fldChar w:fldCharType="end"/>
      </w:r>
      <w:r w:rsidRPr="00E007F1">
        <w:t>: Map of West Sussex illustrating Chichester District</w:t>
      </w:r>
      <w:bookmarkEnd w:id="111"/>
    </w:p>
    <w:p w14:paraId="4ADAD0C6" w14:textId="77777777" w:rsidR="00FC6398" w:rsidRPr="00E007F1" w:rsidRDefault="00FC6398" w:rsidP="00953C05">
      <w:pPr>
        <w:jc w:val="both"/>
        <w:rPr>
          <w:rFonts w:ascii="Arial" w:eastAsia="Arial" w:hAnsi="Arial" w:cs="Arial"/>
          <w:i/>
          <w:iCs/>
          <w:color w:val="000000" w:themeColor="text1"/>
          <w:sz w:val="22"/>
          <w:szCs w:val="22"/>
        </w:rPr>
      </w:pPr>
    </w:p>
    <w:p w14:paraId="4BB7FB6F" w14:textId="451EDCAD" w:rsidR="00E27EC9" w:rsidRPr="00E007F1" w:rsidRDefault="00E27EC9" w:rsidP="00E27EC9">
      <w:pPr>
        <w:jc w:val="center"/>
        <w:rPr>
          <w:rFonts w:ascii="Arial" w:eastAsia="Arial" w:hAnsi="Arial" w:cs="Arial"/>
          <w:i/>
          <w:iCs/>
          <w:color w:val="000000" w:themeColor="text1"/>
          <w:sz w:val="22"/>
          <w:szCs w:val="22"/>
        </w:rPr>
      </w:pPr>
      <w:r w:rsidRPr="00E007F1">
        <w:rPr>
          <w:rFonts w:ascii="Arial" w:hAnsi="Arial" w:cs="Arial"/>
          <w:noProof/>
        </w:rPr>
        <w:drawing>
          <wp:inline distT="0" distB="0" distL="0" distR="0" wp14:anchorId="44BC9621" wp14:editId="32E2291F">
            <wp:extent cx="3865245" cy="2715164"/>
            <wp:effectExtent l="0" t="0" r="1905" b="9525"/>
            <wp:docPr id="1673907804" name="Picture 2" descr="West sussex county england uk black map Royalty Free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est sussex county england uk black map Royalty Free Vector"/>
                    <pic:cNvPicPr>
                      <a:picLocks noChangeAspect="1" noChangeArrowheads="1"/>
                    </pic:cNvPicPr>
                  </pic:nvPicPr>
                  <pic:blipFill rotWithShape="1">
                    <a:blip r:embed="rId22">
                      <a:extLst>
                        <a:ext uri="{28A0092B-C50C-407E-A947-70E740481C1C}">
                          <a14:useLocalDpi xmlns:a14="http://schemas.microsoft.com/office/drawing/2010/main"/>
                        </a:ext>
                      </a:extLst>
                    </a:blip>
                    <a:srcRect b="12411"/>
                    <a:stretch/>
                  </pic:blipFill>
                  <pic:spPr bwMode="auto">
                    <a:xfrm>
                      <a:off x="0" y="0"/>
                      <a:ext cx="3898394" cy="2738450"/>
                    </a:xfrm>
                    <a:prstGeom prst="rect">
                      <a:avLst/>
                    </a:prstGeom>
                    <a:noFill/>
                    <a:ln>
                      <a:noFill/>
                    </a:ln>
                    <a:extLst>
                      <a:ext uri="{53640926-AAD7-44D8-BBD7-CCE9431645EC}">
                        <a14:shadowObscured xmlns:a14="http://schemas.microsoft.com/office/drawing/2010/main"/>
                      </a:ext>
                    </a:extLst>
                  </pic:spPr>
                </pic:pic>
              </a:graphicData>
            </a:graphic>
          </wp:inline>
        </w:drawing>
      </w:r>
    </w:p>
    <w:p w14:paraId="2B4B3B70" w14:textId="77777777" w:rsidR="00FC6398" w:rsidRPr="00E007F1" w:rsidRDefault="00FC6398" w:rsidP="00953C05">
      <w:pPr>
        <w:jc w:val="both"/>
        <w:rPr>
          <w:rFonts w:ascii="Arial" w:eastAsia="Arial" w:hAnsi="Arial" w:cs="Arial"/>
          <w:i/>
          <w:iCs/>
          <w:color w:val="000000" w:themeColor="text1"/>
          <w:sz w:val="22"/>
          <w:szCs w:val="22"/>
        </w:rPr>
      </w:pPr>
    </w:p>
    <w:p w14:paraId="4E459E42" w14:textId="7495869E" w:rsidR="00685C9F" w:rsidRDefault="00DD4B64" w:rsidP="00953C05">
      <w:pPr>
        <w:pStyle w:val="ListParagraph"/>
        <w:numPr>
          <w:ilvl w:val="1"/>
          <w:numId w:val="1"/>
        </w:numPr>
        <w:ind w:left="851" w:hanging="851"/>
        <w:jc w:val="both"/>
        <w:rPr>
          <w:rFonts w:ascii="Arial" w:eastAsia="Arial" w:hAnsi="Arial" w:cs="Arial"/>
          <w:color w:val="000000" w:themeColor="text1"/>
          <w:sz w:val="22"/>
          <w:szCs w:val="22"/>
        </w:rPr>
      </w:pPr>
      <w:r w:rsidRPr="00E007F1">
        <w:rPr>
          <w:rFonts w:ascii="Arial" w:eastAsia="Arial" w:hAnsi="Arial" w:cs="Arial"/>
          <w:color w:val="000000" w:themeColor="text1"/>
          <w:sz w:val="22"/>
          <w:szCs w:val="22"/>
        </w:rPr>
        <w:t xml:space="preserve">This </w:t>
      </w:r>
      <w:r w:rsidR="00F20206" w:rsidRPr="00E007F1">
        <w:rPr>
          <w:rFonts w:ascii="Arial" w:eastAsia="Arial" w:hAnsi="Arial" w:cs="Arial"/>
          <w:color w:val="000000" w:themeColor="text1"/>
          <w:sz w:val="22"/>
          <w:szCs w:val="22"/>
        </w:rPr>
        <w:t>study has been undertaken in accordance</w:t>
      </w:r>
      <w:r w:rsidR="00685C9F" w:rsidRPr="00E007F1">
        <w:rPr>
          <w:rFonts w:ascii="Arial" w:eastAsia="Arial" w:hAnsi="Arial" w:cs="Arial"/>
          <w:color w:val="000000" w:themeColor="text1"/>
          <w:sz w:val="22"/>
          <w:szCs w:val="22"/>
        </w:rPr>
        <w:t xml:space="preserve"> with the requirements of the </w:t>
      </w:r>
      <w:r w:rsidR="00192D66" w:rsidRPr="00E007F1">
        <w:rPr>
          <w:rFonts w:ascii="Arial" w:eastAsia="Arial" w:hAnsi="Arial" w:cs="Arial"/>
          <w:color w:val="000000" w:themeColor="text1"/>
          <w:sz w:val="22"/>
          <w:szCs w:val="22"/>
        </w:rPr>
        <w:t>September 2023</w:t>
      </w:r>
      <w:r w:rsidR="00685C9F" w:rsidRPr="00E007F1">
        <w:rPr>
          <w:rFonts w:ascii="Arial" w:eastAsia="Arial" w:hAnsi="Arial" w:cs="Arial"/>
          <w:color w:val="000000" w:themeColor="text1"/>
          <w:sz w:val="22"/>
          <w:szCs w:val="22"/>
        </w:rPr>
        <w:t xml:space="preserve"> N</w:t>
      </w:r>
      <w:r w:rsidR="00F56E18" w:rsidRPr="00E007F1">
        <w:rPr>
          <w:rFonts w:ascii="Arial" w:eastAsia="Arial" w:hAnsi="Arial" w:cs="Arial"/>
          <w:color w:val="000000" w:themeColor="text1"/>
          <w:sz w:val="22"/>
          <w:szCs w:val="22"/>
        </w:rPr>
        <w:t>PPF</w:t>
      </w:r>
      <w:r w:rsidR="00685C9F" w:rsidRPr="00E007F1">
        <w:rPr>
          <w:rFonts w:ascii="Arial" w:eastAsia="Arial" w:hAnsi="Arial" w:cs="Arial"/>
          <w:color w:val="000000" w:themeColor="text1"/>
          <w:sz w:val="22"/>
          <w:szCs w:val="22"/>
        </w:rPr>
        <w:t>, Planning Policy Guidance 17 July 2021 (PPG17) and Sport England’s Assessing Needs and Opportunities Guidance 2014 (ANOG) throughout.</w:t>
      </w:r>
    </w:p>
    <w:p w14:paraId="63018574" w14:textId="77777777" w:rsidR="00EB569F" w:rsidRDefault="00EB569F" w:rsidP="002855E3">
      <w:pPr>
        <w:pStyle w:val="ListParagraph"/>
        <w:ind w:left="851"/>
        <w:jc w:val="both"/>
        <w:rPr>
          <w:rFonts w:ascii="Arial" w:eastAsia="Arial" w:hAnsi="Arial" w:cs="Arial"/>
          <w:color w:val="000000" w:themeColor="text1"/>
          <w:sz w:val="22"/>
          <w:szCs w:val="22"/>
        </w:rPr>
      </w:pPr>
    </w:p>
    <w:p w14:paraId="021D8D55" w14:textId="77777777" w:rsidR="00EB569F" w:rsidRPr="00EB569F" w:rsidRDefault="00EB569F" w:rsidP="008C08A6">
      <w:pPr>
        <w:pStyle w:val="ListParagraph"/>
        <w:numPr>
          <w:ilvl w:val="1"/>
          <w:numId w:val="1"/>
        </w:numPr>
        <w:ind w:left="851" w:hanging="851"/>
        <w:jc w:val="both"/>
        <w:rPr>
          <w:rFonts w:ascii="Arial" w:eastAsia="Arial" w:hAnsi="Arial" w:cs="Arial"/>
          <w:color w:val="000000" w:themeColor="text1"/>
          <w:sz w:val="22"/>
          <w:szCs w:val="22"/>
        </w:rPr>
      </w:pPr>
      <w:r w:rsidRPr="00EB569F">
        <w:rPr>
          <w:rFonts w:ascii="Arial" w:eastAsia="Arial" w:hAnsi="Arial" w:cs="Arial"/>
          <w:color w:val="000000" w:themeColor="text1"/>
          <w:sz w:val="22"/>
          <w:szCs w:val="22"/>
        </w:rPr>
        <w:t xml:space="preserve">The Sport England Assessing Needs and Opportunities Guidance (ANOG) no longer requires the application of the standards for built facilities as applied in the previous Chichester Indoor Sports Facilities Assessment July 2018. The application of standards is seen to be too simplistic a tool to look at in isolation, without considering proximity to similar facilities in neighbouring areas and authorities, the geography and rurality of a district, and what is needed for public space to become accessible. </w:t>
      </w:r>
    </w:p>
    <w:p w14:paraId="412FDE44" w14:textId="77777777" w:rsidR="00EB569F" w:rsidRPr="00E007F1" w:rsidRDefault="00EB569F" w:rsidP="008C08A6">
      <w:pPr>
        <w:pStyle w:val="ListParagraph"/>
        <w:ind w:left="851"/>
        <w:jc w:val="both"/>
        <w:rPr>
          <w:rFonts w:ascii="Arial" w:eastAsia="Arial" w:hAnsi="Arial" w:cs="Arial"/>
          <w:color w:val="000000" w:themeColor="text1"/>
          <w:sz w:val="22"/>
          <w:szCs w:val="22"/>
        </w:rPr>
      </w:pPr>
    </w:p>
    <w:p w14:paraId="6636F0FF" w14:textId="59F32DDE" w:rsidR="00D348E0" w:rsidRPr="00E007F1" w:rsidRDefault="0022399B" w:rsidP="00953C05">
      <w:pPr>
        <w:pStyle w:val="ListParagraph"/>
        <w:numPr>
          <w:ilvl w:val="1"/>
          <w:numId w:val="1"/>
        </w:numPr>
        <w:ind w:left="851" w:hanging="851"/>
        <w:jc w:val="both"/>
        <w:rPr>
          <w:rFonts w:ascii="Arial" w:eastAsia="Arial" w:hAnsi="Arial" w:cs="Arial"/>
          <w:i/>
          <w:iCs/>
          <w:color w:val="000000" w:themeColor="text1"/>
          <w:sz w:val="22"/>
          <w:szCs w:val="22"/>
        </w:rPr>
      </w:pPr>
      <w:r w:rsidRPr="00E007F1">
        <w:rPr>
          <w:rFonts w:ascii="Arial" w:eastAsia="Arial" w:hAnsi="Arial" w:cs="Arial"/>
          <w:color w:val="000000" w:themeColor="text1"/>
          <w:sz w:val="22"/>
          <w:szCs w:val="22"/>
        </w:rPr>
        <w:t>This BSLNA provides robust and up-to-date evidence to support the policies</w:t>
      </w:r>
      <w:r w:rsidR="008066D1" w:rsidRPr="00E007F1">
        <w:rPr>
          <w:rFonts w:ascii="Arial" w:eastAsia="Arial" w:hAnsi="Arial" w:cs="Arial"/>
          <w:color w:val="000000" w:themeColor="text1"/>
          <w:sz w:val="22"/>
          <w:szCs w:val="22"/>
        </w:rPr>
        <w:t xml:space="preserve"> in</w:t>
      </w:r>
      <w:r w:rsidR="00FE2E07" w:rsidRPr="00E007F1">
        <w:rPr>
          <w:rFonts w:ascii="Arial" w:eastAsia="Arial" w:hAnsi="Arial" w:cs="Arial"/>
          <w:color w:val="000000" w:themeColor="text1"/>
          <w:sz w:val="22"/>
          <w:szCs w:val="22"/>
        </w:rPr>
        <w:t xml:space="preserve"> the</w:t>
      </w:r>
      <w:r w:rsidR="008066D1" w:rsidRPr="00E007F1">
        <w:rPr>
          <w:rFonts w:ascii="Arial" w:eastAsia="Arial" w:hAnsi="Arial" w:cs="Arial"/>
          <w:color w:val="000000" w:themeColor="text1"/>
          <w:sz w:val="22"/>
          <w:szCs w:val="22"/>
        </w:rPr>
        <w:t xml:space="preserve"> Chichester</w:t>
      </w:r>
      <w:r w:rsidR="00FE2E07" w:rsidRPr="00E007F1">
        <w:rPr>
          <w:rFonts w:ascii="Arial" w:eastAsia="Arial" w:hAnsi="Arial" w:cs="Arial"/>
          <w:color w:val="000000" w:themeColor="text1"/>
          <w:sz w:val="22"/>
          <w:szCs w:val="22"/>
        </w:rPr>
        <w:t xml:space="preserve"> District Council’s</w:t>
      </w:r>
      <w:r w:rsidR="008066D1" w:rsidRPr="00E007F1">
        <w:rPr>
          <w:rFonts w:ascii="Arial" w:eastAsia="Arial" w:hAnsi="Arial" w:cs="Arial"/>
          <w:color w:val="000000" w:themeColor="text1"/>
          <w:sz w:val="22"/>
          <w:szCs w:val="22"/>
        </w:rPr>
        <w:t xml:space="preserve"> emerging Local Plan (2021 – 2039)</w:t>
      </w:r>
      <w:r w:rsidR="00421D12" w:rsidRPr="00E007F1">
        <w:rPr>
          <w:rFonts w:ascii="Arial" w:eastAsia="Arial" w:hAnsi="Arial" w:cs="Arial"/>
          <w:color w:val="000000" w:themeColor="text1"/>
          <w:sz w:val="22"/>
          <w:szCs w:val="22"/>
        </w:rPr>
        <w:t xml:space="preserve"> and underpins future priorities for provision. Recommendations from the BSLNA will inform the Vision</w:t>
      </w:r>
      <w:r w:rsidR="00537609" w:rsidRPr="00E007F1">
        <w:rPr>
          <w:rFonts w:ascii="Arial" w:eastAsia="Arial" w:hAnsi="Arial" w:cs="Arial"/>
          <w:color w:val="000000" w:themeColor="text1"/>
          <w:sz w:val="22"/>
          <w:szCs w:val="22"/>
        </w:rPr>
        <w:t xml:space="preserve">, Objectives and Neighbourhood/site allocations of the emerging Local Plan. </w:t>
      </w:r>
      <w:r w:rsidR="00A71E30" w:rsidRPr="00E007F1">
        <w:rPr>
          <w:rFonts w:ascii="Arial" w:eastAsia="Arial" w:hAnsi="Arial" w:cs="Arial"/>
          <w:color w:val="000000" w:themeColor="text1"/>
          <w:sz w:val="22"/>
          <w:szCs w:val="22"/>
        </w:rPr>
        <w:t xml:space="preserve">The BSLNA will ensure the continued provision of </w:t>
      </w:r>
      <w:r w:rsidR="00524F0C" w:rsidRPr="00E007F1">
        <w:rPr>
          <w:rFonts w:ascii="Arial" w:eastAsia="Arial" w:hAnsi="Arial" w:cs="Arial"/>
          <w:color w:val="000000" w:themeColor="text1"/>
          <w:sz w:val="22"/>
          <w:szCs w:val="22"/>
        </w:rPr>
        <w:t>an</w:t>
      </w:r>
      <w:r w:rsidR="00A71E30" w:rsidRPr="00E007F1">
        <w:rPr>
          <w:rFonts w:ascii="Arial" w:eastAsia="Arial" w:hAnsi="Arial" w:cs="Arial"/>
          <w:color w:val="000000" w:themeColor="text1"/>
          <w:sz w:val="22"/>
          <w:szCs w:val="22"/>
        </w:rPr>
        <w:t xml:space="preserve"> appropriate level of </w:t>
      </w:r>
      <w:r w:rsidR="00D644D3" w:rsidRPr="00E007F1">
        <w:rPr>
          <w:rFonts w:ascii="Arial" w:eastAsia="Arial" w:hAnsi="Arial" w:cs="Arial"/>
          <w:color w:val="000000" w:themeColor="text1"/>
          <w:sz w:val="22"/>
          <w:szCs w:val="22"/>
        </w:rPr>
        <w:t xml:space="preserve">sustainable </w:t>
      </w:r>
      <w:r w:rsidR="00A71E30" w:rsidRPr="00E007F1">
        <w:rPr>
          <w:rFonts w:ascii="Arial" w:eastAsia="Arial" w:hAnsi="Arial" w:cs="Arial"/>
          <w:color w:val="000000" w:themeColor="text1"/>
          <w:sz w:val="22"/>
          <w:szCs w:val="22"/>
        </w:rPr>
        <w:t xml:space="preserve">built </w:t>
      </w:r>
      <w:r w:rsidR="00F10489" w:rsidRPr="00E007F1">
        <w:rPr>
          <w:rFonts w:ascii="Arial" w:eastAsia="Arial" w:hAnsi="Arial" w:cs="Arial"/>
          <w:color w:val="000000" w:themeColor="text1"/>
          <w:sz w:val="22"/>
          <w:szCs w:val="22"/>
        </w:rPr>
        <w:t>sport and leisure assets</w:t>
      </w:r>
      <w:r w:rsidR="0063614C" w:rsidRPr="00E007F1">
        <w:rPr>
          <w:rFonts w:ascii="Arial" w:eastAsia="Arial" w:hAnsi="Arial" w:cs="Arial"/>
          <w:color w:val="000000" w:themeColor="text1"/>
          <w:sz w:val="22"/>
          <w:szCs w:val="22"/>
        </w:rPr>
        <w:t xml:space="preserve"> to meet the needs of the population now and over the Local Plan period. </w:t>
      </w:r>
    </w:p>
    <w:p w14:paraId="3E3FED4C" w14:textId="77777777" w:rsidR="00460113" w:rsidRPr="00E007F1" w:rsidRDefault="00460113" w:rsidP="00FC6398">
      <w:pPr>
        <w:pStyle w:val="ListParagraph"/>
        <w:jc w:val="both"/>
        <w:rPr>
          <w:rFonts w:ascii="Arial" w:eastAsia="Arial" w:hAnsi="Arial" w:cs="Arial"/>
          <w:i/>
          <w:iCs/>
          <w:color w:val="000000" w:themeColor="text1"/>
          <w:sz w:val="22"/>
          <w:szCs w:val="22"/>
        </w:rPr>
      </w:pPr>
    </w:p>
    <w:p w14:paraId="234F8F79" w14:textId="67A630ED" w:rsidR="00460113" w:rsidRPr="00E007F1" w:rsidRDefault="00295278" w:rsidP="00953C05">
      <w:pPr>
        <w:pStyle w:val="ListParagraph"/>
        <w:numPr>
          <w:ilvl w:val="1"/>
          <w:numId w:val="1"/>
        </w:numPr>
        <w:ind w:left="851" w:hanging="851"/>
        <w:jc w:val="both"/>
        <w:rPr>
          <w:rFonts w:ascii="Arial" w:eastAsia="Arial" w:hAnsi="Arial" w:cs="Arial"/>
          <w:i/>
          <w:iCs/>
          <w:color w:val="000000" w:themeColor="text1"/>
          <w:sz w:val="22"/>
          <w:szCs w:val="22"/>
        </w:rPr>
      </w:pPr>
      <w:r w:rsidRPr="00E007F1">
        <w:rPr>
          <w:rFonts w:ascii="Arial" w:eastAsia="Arial" w:hAnsi="Arial" w:cs="Arial"/>
          <w:color w:val="000000" w:themeColor="text1"/>
          <w:sz w:val="22"/>
          <w:szCs w:val="22"/>
        </w:rPr>
        <w:t>The purpose of this BSLNA is to</w:t>
      </w:r>
      <w:r w:rsidR="007B4730" w:rsidRPr="00E007F1">
        <w:rPr>
          <w:rFonts w:ascii="Arial" w:eastAsia="Arial" w:hAnsi="Arial" w:cs="Arial"/>
          <w:color w:val="000000" w:themeColor="text1"/>
          <w:sz w:val="22"/>
          <w:szCs w:val="22"/>
        </w:rPr>
        <w:t>:</w:t>
      </w:r>
    </w:p>
    <w:p w14:paraId="5A03E431" w14:textId="77777777" w:rsidR="00B2751F" w:rsidRPr="00E007F1" w:rsidRDefault="00B2751F" w:rsidP="00953C05">
      <w:pPr>
        <w:jc w:val="both"/>
        <w:rPr>
          <w:rFonts w:ascii="Arial" w:eastAsia="Arial" w:hAnsi="Arial" w:cs="Arial"/>
          <w:i/>
          <w:iCs/>
          <w:color w:val="000000" w:themeColor="text1"/>
          <w:sz w:val="22"/>
          <w:szCs w:val="22"/>
        </w:rPr>
      </w:pPr>
    </w:p>
    <w:p w14:paraId="5B346313" w14:textId="56F73D73" w:rsidR="00220A11" w:rsidRPr="00E007F1" w:rsidRDefault="00220A11"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Identify current and future built sport and leisure provision required to meet the needs of Chichester</w:t>
      </w:r>
      <w:r w:rsidR="007E7AC1" w:rsidRPr="00E007F1">
        <w:rPr>
          <w:rFonts w:ascii="Arial" w:hAnsi="Arial" w:cs="Arial"/>
          <w:sz w:val="22"/>
          <w:szCs w:val="22"/>
        </w:rPr>
        <w:t xml:space="preserve"> District</w:t>
      </w:r>
      <w:r w:rsidRPr="00E007F1">
        <w:rPr>
          <w:rFonts w:ascii="Arial" w:hAnsi="Arial" w:cs="Arial"/>
          <w:sz w:val="22"/>
          <w:szCs w:val="22"/>
        </w:rPr>
        <w:t xml:space="preserve"> residents. The outputs of this assessment will contribute to planning policy development of the emerging Local Plan and a robust up to date evidence base.</w:t>
      </w:r>
    </w:p>
    <w:p w14:paraId="03C9C458" w14:textId="3C7565DD" w:rsidR="00220A11" w:rsidRPr="00E007F1" w:rsidRDefault="00220A11" w:rsidP="00FC6398">
      <w:pPr>
        <w:pStyle w:val="ListParagraph"/>
        <w:numPr>
          <w:ilvl w:val="0"/>
          <w:numId w:val="89"/>
        </w:numPr>
        <w:autoSpaceDE w:val="0"/>
        <w:autoSpaceDN w:val="0"/>
        <w:adjustRightInd w:val="0"/>
        <w:ind w:hanging="589"/>
        <w:jc w:val="both"/>
        <w:rPr>
          <w:rFonts w:ascii="Arial" w:eastAsia="Arial" w:hAnsi="Arial" w:cs="Arial"/>
          <w:color w:val="000000" w:themeColor="text1"/>
          <w:sz w:val="22"/>
          <w:szCs w:val="22"/>
        </w:rPr>
      </w:pPr>
      <w:r w:rsidRPr="00E007F1">
        <w:rPr>
          <w:rFonts w:ascii="Arial" w:hAnsi="Arial" w:cs="Arial"/>
          <w:sz w:val="22"/>
          <w:szCs w:val="22"/>
        </w:rPr>
        <w:t>Review</w:t>
      </w:r>
      <w:r w:rsidRPr="00E007F1">
        <w:rPr>
          <w:rFonts w:ascii="Arial" w:eastAsia="Arial" w:hAnsi="Arial" w:cs="Arial"/>
          <w:color w:val="000000" w:themeColor="text1"/>
          <w:sz w:val="22"/>
          <w:szCs w:val="22"/>
        </w:rPr>
        <w:t xml:space="preserve"> the current and future supply and demand for built sport and leisure facilities in Chichester</w:t>
      </w:r>
      <w:r w:rsidR="00B63D82" w:rsidRPr="00E007F1">
        <w:rPr>
          <w:rFonts w:ascii="Arial" w:eastAsia="Arial" w:hAnsi="Arial" w:cs="Arial"/>
          <w:color w:val="000000" w:themeColor="text1"/>
          <w:sz w:val="22"/>
          <w:szCs w:val="22"/>
        </w:rPr>
        <w:t xml:space="preserve"> District</w:t>
      </w:r>
      <w:r w:rsidRPr="00E007F1">
        <w:rPr>
          <w:rFonts w:ascii="Arial" w:eastAsia="Arial" w:hAnsi="Arial" w:cs="Arial"/>
          <w:color w:val="000000" w:themeColor="text1"/>
          <w:sz w:val="22"/>
          <w:szCs w:val="22"/>
        </w:rPr>
        <w:t>.</w:t>
      </w:r>
    </w:p>
    <w:p w14:paraId="6E7E21C8" w14:textId="77777777" w:rsidR="00220A11" w:rsidRPr="00E007F1" w:rsidRDefault="00220A11"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Model the demand to assess the current and projected over/under supply of facilities using a recognised modelling technique that satisfies the requirements of Sport England e.g. Facilities Planning Model (FPM).</w:t>
      </w:r>
    </w:p>
    <w:p w14:paraId="77E2F03C" w14:textId="77777777" w:rsidR="00220A11" w:rsidRPr="00E007F1" w:rsidRDefault="00220A11"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Inform the development and delivery of built sports and leisure facilities across the district. The BSLNA focusses on facility provision in the context of the health and wellbeing of local communities.</w:t>
      </w:r>
    </w:p>
    <w:p w14:paraId="111A07EF" w14:textId="59F96774" w:rsidR="0049156A" w:rsidRPr="00E007F1" w:rsidRDefault="00220A11" w:rsidP="00FC6398">
      <w:pPr>
        <w:pStyle w:val="ListParagraph"/>
        <w:numPr>
          <w:ilvl w:val="0"/>
          <w:numId w:val="89"/>
        </w:numPr>
        <w:autoSpaceDE w:val="0"/>
        <w:autoSpaceDN w:val="0"/>
        <w:adjustRightInd w:val="0"/>
        <w:ind w:hanging="589"/>
        <w:jc w:val="both"/>
        <w:rPr>
          <w:rFonts w:ascii="Arial" w:eastAsia="Arial" w:hAnsi="Arial" w:cs="Arial"/>
          <w:color w:val="000000" w:themeColor="text1"/>
          <w:sz w:val="22"/>
          <w:szCs w:val="22"/>
        </w:rPr>
      </w:pPr>
      <w:r w:rsidRPr="00E007F1">
        <w:rPr>
          <w:rFonts w:ascii="Arial" w:hAnsi="Arial" w:cs="Arial"/>
          <w:sz w:val="22"/>
          <w:szCs w:val="22"/>
        </w:rPr>
        <w:t>Provide conclusions</w:t>
      </w:r>
      <w:r w:rsidRPr="00E007F1">
        <w:rPr>
          <w:rFonts w:ascii="Arial" w:eastAsia="Arial" w:hAnsi="Arial" w:cs="Arial"/>
          <w:color w:val="000000" w:themeColor="text1"/>
          <w:sz w:val="22"/>
          <w:szCs w:val="22"/>
        </w:rPr>
        <w:t xml:space="preserve"> and recommendations on policy and proposed development.</w:t>
      </w:r>
    </w:p>
    <w:p w14:paraId="23F355A7" w14:textId="77777777" w:rsidR="00061EA1" w:rsidRPr="00E007F1" w:rsidRDefault="00061EA1" w:rsidP="00953C05">
      <w:pPr>
        <w:pStyle w:val="Heading1"/>
        <w:numPr>
          <w:ilvl w:val="0"/>
          <w:numId w:val="0"/>
        </w:numPr>
        <w:ind w:left="851"/>
        <w:sectPr w:rsidR="00061EA1" w:rsidRPr="00E007F1" w:rsidSect="00C53B32">
          <w:headerReference w:type="even" r:id="rId23"/>
          <w:footerReference w:type="default" r:id="rId24"/>
          <w:headerReference w:type="first" r:id="rId25"/>
          <w:pgSz w:w="16838" w:h="11906" w:orient="landscape"/>
          <w:pgMar w:top="720" w:right="720" w:bottom="720" w:left="720" w:header="567" w:footer="284" w:gutter="0"/>
          <w:pgNumType w:start="1"/>
          <w:cols w:space="708"/>
          <w:docGrid w:linePitch="360"/>
        </w:sectPr>
      </w:pPr>
    </w:p>
    <w:p w14:paraId="6FD4E1C0" w14:textId="37B0278B" w:rsidR="00DC400A" w:rsidRPr="00E007F1" w:rsidRDefault="00DC400A" w:rsidP="00953C05">
      <w:pPr>
        <w:pStyle w:val="Heading1"/>
      </w:pPr>
      <w:bookmarkStart w:id="112" w:name="_Toc159492191"/>
      <w:bookmarkStart w:id="113" w:name="_Toc159492434"/>
      <w:bookmarkStart w:id="114" w:name="_Toc159493192"/>
      <w:bookmarkStart w:id="115" w:name="_Toc159492192"/>
      <w:bookmarkStart w:id="116" w:name="_Toc159492435"/>
      <w:bookmarkStart w:id="117" w:name="_Toc159493193"/>
      <w:bookmarkStart w:id="118" w:name="_Toc159505601"/>
      <w:bookmarkEnd w:id="112"/>
      <w:bookmarkEnd w:id="113"/>
      <w:bookmarkEnd w:id="114"/>
      <w:r w:rsidRPr="00E007F1">
        <w:t>Methodology</w:t>
      </w:r>
      <w:bookmarkEnd w:id="115"/>
      <w:bookmarkEnd w:id="116"/>
      <w:bookmarkEnd w:id="117"/>
      <w:bookmarkEnd w:id="118"/>
    </w:p>
    <w:p w14:paraId="54E56A73" w14:textId="55F88002" w:rsidR="00DC400A" w:rsidRPr="00E007F1" w:rsidRDefault="00DC400A" w:rsidP="00953C05">
      <w:pPr>
        <w:rPr>
          <w:rFonts w:ascii="Arial" w:hAnsi="Arial" w:cs="Arial"/>
        </w:rPr>
      </w:pPr>
    </w:p>
    <w:p w14:paraId="0031A69B" w14:textId="3FC35114" w:rsidR="00DC400A" w:rsidRPr="00E007F1" w:rsidRDefault="00DC400A" w:rsidP="00953C05">
      <w:pPr>
        <w:pStyle w:val="ListParagraph"/>
        <w:numPr>
          <w:ilvl w:val="1"/>
          <w:numId w:val="48"/>
        </w:numPr>
        <w:ind w:left="851" w:hanging="851"/>
        <w:jc w:val="both"/>
        <w:rPr>
          <w:rFonts w:ascii="Arial" w:hAnsi="Arial" w:cs="Arial"/>
          <w:sz w:val="22"/>
          <w:szCs w:val="22"/>
        </w:rPr>
      </w:pPr>
      <w:r w:rsidRPr="00E007F1">
        <w:rPr>
          <w:rFonts w:ascii="Arial" w:hAnsi="Arial" w:cs="Arial"/>
          <w:sz w:val="22"/>
          <w:szCs w:val="22"/>
        </w:rPr>
        <w:t xml:space="preserve">The </w:t>
      </w:r>
      <w:r w:rsidRPr="00E007F1">
        <w:rPr>
          <w:rFonts w:ascii="Arial" w:hAnsi="Arial" w:cs="Arial"/>
          <w:sz w:val="22"/>
          <w:szCs w:val="22"/>
          <w:lang w:val="en-US"/>
        </w:rPr>
        <w:t>B</w:t>
      </w:r>
      <w:r w:rsidR="00A16030" w:rsidRPr="00E007F1">
        <w:rPr>
          <w:rFonts w:ascii="Arial" w:hAnsi="Arial" w:cs="Arial"/>
          <w:sz w:val="22"/>
          <w:szCs w:val="22"/>
          <w:lang w:val="en-US"/>
        </w:rPr>
        <w:t>S</w:t>
      </w:r>
      <w:r w:rsidRPr="00E007F1">
        <w:rPr>
          <w:rFonts w:ascii="Arial" w:hAnsi="Arial" w:cs="Arial"/>
          <w:sz w:val="22"/>
          <w:szCs w:val="22"/>
          <w:lang w:val="en-US"/>
        </w:rPr>
        <w:t>LNA</w:t>
      </w:r>
      <w:r w:rsidRPr="00E007F1">
        <w:rPr>
          <w:rFonts w:ascii="Arial" w:hAnsi="Arial" w:cs="Arial"/>
          <w:sz w:val="22"/>
          <w:szCs w:val="22"/>
        </w:rPr>
        <w:t xml:space="preserve"> has been developed using the Sport England Assessing Needs and Opportunities Guidance, as set out in Figure 1 (ANOG), published in 2014. This recommends an approach to undertaking a robust assessment of need for facilities to meet the requirements of the NPPF </w:t>
      </w:r>
      <w:r w:rsidR="007858A7" w:rsidRPr="00E007F1">
        <w:rPr>
          <w:rFonts w:ascii="Arial" w:hAnsi="Arial" w:cs="Arial"/>
          <w:sz w:val="22"/>
          <w:szCs w:val="22"/>
        </w:rPr>
        <w:t>(</w:t>
      </w:r>
      <w:r w:rsidR="000433DD" w:rsidRPr="00E007F1">
        <w:rPr>
          <w:rFonts w:ascii="Arial" w:hAnsi="Arial" w:cs="Arial"/>
          <w:sz w:val="22"/>
          <w:szCs w:val="22"/>
        </w:rPr>
        <w:t>September</w:t>
      </w:r>
      <w:r w:rsidR="007858A7" w:rsidRPr="00E007F1">
        <w:rPr>
          <w:rFonts w:ascii="Arial" w:hAnsi="Arial" w:cs="Arial"/>
          <w:sz w:val="22"/>
          <w:szCs w:val="22"/>
        </w:rPr>
        <w:t xml:space="preserve"> 2023)</w:t>
      </w:r>
      <w:r w:rsidRPr="00E007F1">
        <w:rPr>
          <w:rFonts w:ascii="Arial" w:hAnsi="Arial" w:cs="Arial"/>
          <w:sz w:val="22"/>
          <w:szCs w:val="22"/>
        </w:rPr>
        <w:t>.</w:t>
      </w:r>
    </w:p>
    <w:p w14:paraId="0BD14035" w14:textId="17D0A382" w:rsidR="00DC400A" w:rsidRPr="00E007F1" w:rsidRDefault="00DC400A" w:rsidP="00953C05">
      <w:pPr>
        <w:contextualSpacing/>
        <w:jc w:val="both"/>
        <w:rPr>
          <w:rFonts w:ascii="Arial" w:hAnsi="Arial" w:cs="Arial"/>
          <w:sz w:val="22"/>
          <w:szCs w:val="22"/>
        </w:rPr>
      </w:pPr>
    </w:p>
    <w:p w14:paraId="0871589F" w14:textId="6739E403" w:rsidR="00DC400A" w:rsidRPr="00E007F1" w:rsidRDefault="00DC400A" w:rsidP="00953C05">
      <w:pPr>
        <w:pStyle w:val="Heading2"/>
      </w:pPr>
      <w:bookmarkStart w:id="119" w:name="_Toc467231922"/>
      <w:bookmarkStart w:id="120" w:name="_Toc494793172"/>
      <w:bookmarkStart w:id="121" w:name="_Toc502954976"/>
      <w:bookmarkStart w:id="122" w:name="_Toc502955887"/>
      <w:bookmarkStart w:id="123" w:name="_Toc505623053"/>
      <w:bookmarkStart w:id="124" w:name="_Toc505627093"/>
      <w:bookmarkStart w:id="125" w:name="_Toc505627411"/>
      <w:bookmarkStart w:id="126" w:name="_Toc505630168"/>
      <w:bookmarkStart w:id="127" w:name="_Toc513623956"/>
      <w:bookmarkStart w:id="128" w:name="_Toc513624569"/>
      <w:bookmarkStart w:id="129" w:name="_Toc513624711"/>
      <w:bookmarkStart w:id="130" w:name="_Toc513624869"/>
      <w:bookmarkStart w:id="131" w:name="_Toc514070959"/>
      <w:bookmarkStart w:id="132" w:name="_Toc514071542"/>
      <w:bookmarkStart w:id="133" w:name="_Toc514071816"/>
      <w:bookmarkStart w:id="134" w:name="_Toc514076789"/>
      <w:bookmarkStart w:id="135" w:name="_Toc520891575"/>
      <w:bookmarkStart w:id="136" w:name="_Toc520892886"/>
      <w:bookmarkStart w:id="137" w:name="_Toc520893283"/>
      <w:bookmarkStart w:id="138" w:name="_Toc521052822"/>
      <w:bookmarkStart w:id="139" w:name="_Toc521053988"/>
      <w:bookmarkStart w:id="140" w:name="_Toc521054541"/>
      <w:bookmarkStart w:id="141" w:name="_Toc521221342"/>
      <w:bookmarkStart w:id="142" w:name="_Toc525414457"/>
      <w:bookmarkStart w:id="143" w:name="_Toc525414595"/>
      <w:bookmarkStart w:id="144" w:name="_Toc530990435"/>
      <w:bookmarkStart w:id="145" w:name="_Toc530993938"/>
      <w:bookmarkStart w:id="146" w:name="_Toc530994276"/>
      <w:bookmarkStart w:id="147" w:name="_Toc530994543"/>
      <w:bookmarkStart w:id="148" w:name="_Toc534222642"/>
      <w:bookmarkStart w:id="149" w:name="_Toc534222834"/>
      <w:bookmarkStart w:id="150" w:name="_Toc534365375"/>
      <w:bookmarkStart w:id="151" w:name="_Toc534365896"/>
      <w:bookmarkStart w:id="152" w:name="_Toc534366580"/>
      <w:bookmarkStart w:id="153" w:name="_Toc536727058"/>
      <w:bookmarkStart w:id="154" w:name="_Toc536727603"/>
      <w:bookmarkStart w:id="155" w:name="_Toc30507301"/>
      <w:bookmarkStart w:id="156" w:name="_Toc30507521"/>
      <w:bookmarkStart w:id="157" w:name="_Toc30507847"/>
      <w:bookmarkStart w:id="158" w:name="_Toc30508173"/>
      <w:bookmarkStart w:id="159" w:name="_Toc31792351"/>
      <w:bookmarkStart w:id="160" w:name="_Toc31792475"/>
      <w:bookmarkStart w:id="161" w:name="_Toc43911234"/>
      <w:bookmarkStart w:id="162" w:name="_Toc43911815"/>
      <w:bookmarkStart w:id="163" w:name="_Toc43912197"/>
      <w:bookmarkStart w:id="164" w:name="_Toc43912336"/>
      <w:bookmarkStart w:id="165" w:name="_Toc43912645"/>
      <w:bookmarkStart w:id="166" w:name="_Toc46995989"/>
      <w:bookmarkStart w:id="167" w:name="_Toc54091194"/>
      <w:bookmarkStart w:id="168" w:name="_Toc119436245"/>
      <w:bookmarkStart w:id="169" w:name="_Toc159492193"/>
      <w:bookmarkStart w:id="170" w:name="_Toc159492436"/>
      <w:bookmarkStart w:id="171" w:name="_Toc159493194"/>
      <w:bookmarkStart w:id="172" w:name="_Toc159505602"/>
      <w:r w:rsidRPr="00E007F1">
        <w:t>Sports and Geographical Scope</w:t>
      </w:r>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p>
    <w:p w14:paraId="7C072F5D" w14:textId="1DEB49F3" w:rsidR="003777B1" w:rsidRPr="00E007F1" w:rsidRDefault="003777B1" w:rsidP="00953C05">
      <w:pPr>
        <w:contextualSpacing/>
        <w:jc w:val="both"/>
        <w:rPr>
          <w:rFonts w:ascii="Arial" w:hAnsi="Arial" w:cs="Arial"/>
          <w:sz w:val="20"/>
          <w:szCs w:val="20"/>
        </w:rPr>
      </w:pPr>
    </w:p>
    <w:p w14:paraId="52ECCA7D" w14:textId="09518709" w:rsidR="006D3A16" w:rsidRPr="00E007F1" w:rsidRDefault="00B41AB7" w:rsidP="00953C05">
      <w:pPr>
        <w:pStyle w:val="ListParagraph"/>
        <w:numPr>
          <w:ilvl w:val="1"/>
          <w:numId w:val="48"/>
        </w:numPr>
        <w:ind w:left="851" w:hanging="851"/>
        <w:jc w:val="both"/>
        <w:rPr>
          <w:rFonts w:ascii="Arial" w:hAnsi="Arial" w:cs="Arial"/>
          <w:sz w:val="22"/>
          <w:szCs w:val="22"/>
        </w:rPr>
      </w:pPr>
      <w:r w:rsidRPr="00E007F1">
        <w:rPr>
          <w:rFonts w:ascii="Arial" w:hAnsi="Arial" w:cs="Arial"/>
          <w:sz w:val="22"/>
          <w:szCs w:val="22"/>
        </w:rPr>
        <w:t>Th</w:t>
      </w:r>
      <w:r w:rsidR="004F3323" w:rsidRPr="00E007F1">
        <w:rPr>
          <w:rFonts w:ascii="Arial" w:hAnsi="Arial" w:cs="Arial"/>
          <w:sz w:val="22"/>
          <w:szCs w:val="22"/>
        </w:rPr>
        <w:t>e BSLNA</w:t>
      </w:r>
      <w:r w:rsidR="00056B09" w:rsidRPr="00E007F1">
        <w:rPr>
          <w:rFonts w:ascii="Arial" w:hAnsi="Arial" w:cs="Arial"/>
          <w:sz w:val="22"/>
          <w:szCs w:val="22"/>
        </w:rPr>
        <w:t xml:space="preserve"> </w:t>
      </w:r>
      <w:r w:rsidR="002D67BE" w:rsidRPr="00E007F1">
        <w:rPr>
          <w:rFonts w:ascii="Arial" w:hAnsi="Arial" w:cs="Arial"/>
          <w:sz w:val="22"/>
          <w:szCs w:val="22"/>
        </w:rPr>
        <w:t xml:space="preserve">assesses </w:t>
      </w:r>
      <w:r w:rsidR="00AA5169" w:rsidRPr="00E007F1">
        <w:rPr>
          <w:rFonts w:ascii="Arial" w:hAnsi="Arial" w:cs="Arial"/>
          <w:sz w:val="22"/>
          <w:szCs w:val="22"/>
        </w:rPr>
        <w:t>indoor facility provision within the following</w:t>
      </w:r>
      <w:r w:rsidR="006B2A52" w:rsidRPr="00E007F1">
        <w:rPr>
          <w:rFonts w:ascii="Arial" w:hAnsi="Arial" w:cs="Arial"/>
          <w:sz w:val="22"/>
          <w:szCs w:val="22"/>
        </w:rPr>
        <w:t xml:space="preserve"> sub areas</w:t>
      </w:r>
      <w:r w:rsidR="00C97851" w:rsidRPr="00E007F1">
        <w:rPr>
          <w:rFonts w:ascii="Arial" w:hAnsi="Arial" w:cs="Arial"/>
          <w:sz w:val="22"/>
          <w:szCs w:val="22"/>
        </w:rPr>
        <w:t xml:space="preserve"> of the Chichester District Council’s Local Plan</w:t>
      </w:r>
      <w:r w:rsidR="006B2A52" w:rsidRPr="00E007F1">
        <w:rPr>
          <w:rFonts w:ascii="Arial" w:hAnsi="Arial" w:cs="Arial"/>
          <w:sz w:val="22"/>
          <w:szCs w:val="22"/>
        </w:rPr>
        <w:t>:</w:t>
      </w:r>
    </w:p>
    <w:p w14:paraId="68E6E7A7" w14:textId="5A8815A2" w:rsidR="006B2A52" w:rsidRPr="00E007F1" w:rsidRDefault="006B2A52" w:rsidP="00953C05">
      <w:pPr>
        <w:pStyle w:val="ListParagraph"/>
        <w:ind w:left="851"/>
        <w:jc w:val="both"/>
        <w:rPr>
          <w:rFonts w:ascii="Arial" w:hAnsi="Arial" w:cs="Arial"/>
          <w:sz w:val="22"/>
          <w:szCs w:val="22"/>
        </w:rPr>
      </w:pPr>
    </w:p>
    <w:p w14:paraId="7E6DB651" w14:textId="110945A9" w:rsidR="006B2A52" w:rsidRPr="00E007F1" w:rsidRDefault="00CA2144"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t</w:t>
      </w:r>
      <w:r w:rsidR="006A250B" w:rsidRPr="00E007F1">
        <w:rPr>
          <w:rFonts w:ascii="Arial" w:hAnsi="Arial" w:cs="Arial"/>
          <w:sz w:val="22"/>
          <w:szCs w:val="22"/>
        </w:rPr>
        <w:t>he East-West Corridor (Chichester City, east of the City, West of the city)</w:t>
      </w:r>
      <w:r w:rsidRPr="00E007F1">
        <w:rPr>
          <w:rFonts w:ascii="Arial" w:hAnsi="Arial" w:cs="Arial"/>
          <w:sz w:val="22"/>
          <w:szCs w:val="22"/>
        </w:rPr>
        <w:t>;</w:t>
      </w:r>
    </w:p>
    <w:p w14:paraId="1B4A8F1E" w14:textId="0E25453B" w:rsidR="006A250B" w:rsidRPr="00E007F1" w:rsidRDefault="00CA2144"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t</w:t>
      </w:r>
      <w:r w:rsidR="006A250B" w:rsidRPr="00E007F1">
        <w:rPr>
          <w:rFonts w:ascii="Arial" w:hAnsi="Arial" w:cs="Arial"/>
          <w:sz w:val="22"/>
          <w:szCs w:val="22"/>
        </w:rPr>
        <w:t xml:space="preserve">he Manhood </w:t>
      </w:r>
      <w:r w:rsidRPr="00E007F1">
        <w:rPr>
          <w:rFonts w:ascii="Arial" w:hAnsi="Arial" w:cs="Arial"/>
          <w:sz w:val="22"/>
          <w:szCs w:val="22"/>
        </w:rPr>
        <w:t>Peninsula; and</w:t>
      </w:r>
    </w:p>
    <w:p w14:paraId="3A1F95AA" w14:textId="05D70B06" w:rsidR="00CA2144" w:rsidRPr="00E007F1" w:rsidRDefault="00CA2144"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t</w:t>
      </w:r>
      <w:r w:rsidR="001954F0" w:rsidRPr="00E007F1">
        <w:rPr>
          <w:rFonts w:ascii="Arial" w:hAnsi="Arial" w:cs="Arial"/>
          <w:sz w:val="22"/>
          <w:szCs w:val="22"/>
        </w:rPr>
        <w:t>he North of the Plan Area (the north east of the district</w:t>
      </w:r>
      <w:r w:rsidR="00AB6291" w:rsidRPr="00E007F1">
        <w:rPr>
          <w:rFonts w:ascii="Arial" w:hAnsi="Arial" w:cs="Arial"/>
          <w:sz w:val="22"/>
          <w:szCs w:val="22"/>
        </w:rPr>
        <w:t xml:space="preserve"> and Hammer/Camelsdale</w:t>
      </w:r>
      <w:r w:rsidR="00DB6A2A" w:rsidRPr="00E007F1">
        <w:rPr>
          <w:rFonts w:ascii="Arial" w:hAnsi="Arial" w:cs="Arial"/>
          <w:sz w:val="22"/>
          <w:szCs w:val="22"/>
        </w:rPr>
        <w:t>)</w:t>
      </w:r>
    </w:p>
    <w:p w14:paraId="785C21D3" w14:textId="085E2C7C" w:rsidR="001820BD" w:rsidRPr="00E007F1" w:rsidRDefault="001820BD" w:rsidP="00953C05">
      <w:pPr>
        <w:jc w:val="both"/>
        <w:rPr>
          <w:rFonts w:ascii="Arial" w:hAnsi="Arial" w:cs="Arial"/>
          <w:sz w:val="20"/>
          <w:szCs w:val="20"/>
        </w:rPr>
      </w:pPr>
    </w:p>
    <w:p w14:paraId="25D84823" w14:textId="338438ED" w:rsidR="00116315" w:rsidRPr="00E007F1" w:rsidRDefault="00116315" w:rsidP="00953C05">
      <w:pPr>
        <w:pStyle w:val="ListParagraph"/>
        <w:numPr>
          <w:ilvl w:val="1"/>
          <w:numId w:val="48"/>
        </w:numPr>
        <w:ind w:left="851" w:hanging="851"/>
        <w:jc w:val="both"/>
        <w:rPr>
          <w:rFonts w:ascii="Arial" w:hAnsi="Arial" w:cs="Arial"/>
          <w:color w:val="000000" w:themeColor="text1"/>
          <w:sz w:val="22"/>
          <w:szCs w:val="22"/>
        </w:rPr>
      </w:pPr>
      <w:r w:rsidRPr="00E007F1">
        <w:rPr>
          <w:rFonts w:ascii="Arial" w:hAnsi="Arial" w:cs="Arial"/>
          <w:color w:val="000000" w:themeColor="text1"/>
          <w:sz w:val="22"/>
          <w:szCs w:val="22"/>
        </w:rPr>
        <w:t xml:space="preserve">The BSLNA also incorporates and assessment of indoor facility provision within the </w:t>
      </w:r>
      <w:r w:rsidR="00A75767" w:rsidRPr="00E007F1">
        <w:rPr>
          <w:rFonts w:ascii="Arial" w:hAnsi="Arial" w:cs="Arial"/>
          <w:color w:val="000000" w:themeColor="text1"/>
          <w:sz w:val="22"/>
          <w:szCs w:val="22"/>
        </w:rPr>
        <w:t xml:space="preserve">South Downs National Park, which </w:t>
      </w:r>
      <w:r w:rsidR="00CE5A96" w:rsidRPr="00E007F1">
        <w:rPr>
          <w:rFonts w:ascii="Arial" w:hAnsi="Arial" w:cs="Arial"/>
          <w:color w:val="000000" w:themeColor="text1"/>
          <w:sz w:val="22"/>
          <w:szCs w:val="22"/>
        </w:rPr>
        <w:t>accounts for 67% of Chichester District’s geographical area</w:t>
      </w:r>
      <w:r w:rsidR="007A7EB4" w:rsidRPr="00E007F1">
        <w:rPr>
          <w:rFonts w:ascii="Arial" w:hAnsi="Arial" w:cs="Arial"/>
          <w:color w:val="000000" w:themeColor="text1"/>
          <w:sz w:val="22"/>
          <w:szCs w:val="22"/>
        </w:rPr>
        <w:t xml:space="preserve">. </w:t>
      </w:r>
      <w:r w:rsidR="00650542" w:rsidRPr="00E007F1">
        <w:rPr>
          <w:rFonts w:ascii="Arial" w:hAnsi="Arial" w:cs="Arial"/>
          <w:color w:val="000000" w:themeColor="text1"/>
          <w:sz w:val="22"/>
          <w:szCs w:val="22"/>
        </w:rPr>
        <w:t>The South Downs National Park Auth</w:t>
      </w:r>
      <w:r w:rsidR="00B36E58" w:rsidRPr="00E007F1">
        <w:rPr>
          <w:rFonts w:ascii="Arial" w:hAnsi="Arial" w:cs="Arial"/>
          <w:color w:val="000000" w:themeColor="text1"/>
          <w:sz w:val="22"/>
          <w:szCs w:val="22"/>
        </w:rPr>
        <w:t>ority (SDNPA) has its own Local Plan</w:t>
      </w:r>
      <w:r w:rsidR="001620EC" w:rsidRPr="00E007F1">
        <w:rPr>
          <w:rFonts w:ascii="Arial" w:hAnsi="Arial" w:cs="Arial"/>
          <w:color w:val="000000" w:themeColor="text1"/>
          <w:sz w:val="22"/>
          <w:szCs w:val="22"/>
        </w:rPr>
        <w:t xml:space="preserve"> (201</w:t>
      </w:r>
      <w:r w:rsidR="003725E8" w:rsidRPr="00E007F1">
        <w:rPr>
          <w:rFonts w:ascii="Arial" w:hAnsi="Arial" w:cs="Arial"/>
          <w:color w:val="000000" w:themeColor="text1"/>
          <w:sz w:val="22"/>
          <w:szCs w:val="22"/>
        </w:rPr>
        <w:t>4</w:t>
      </w:r>
      <w:r w:rsidR="001620EC" w:rsidRPr="00E007F1">
        <w:rPr>
          <w:rFonts w:ascii="Arial" w:hAnsi="Arial" w:cs="Arial"/>
          <w:color w:val="000000" w:themeColor="text1"/>
          <w:sz w:val="22"/>
          <w:szCs w:val="22"/>
        </w:rPr>
        <w:t xml:space="preserve"> – 2033</w:t>
      </w:r>
      <w:r w:rsidR="003725E8" w:rsidRPr="00E007F1">
        <w:rPr>
          <w:rFonts w:ascii="Arial" w:hAnsi="Arial" w:cs="Arial"/>
          <w:color w:val="000000" w:themeColor="text1"/>
          <w:sz w:val="22"/>
          <w:szCs w:val="22"/>
        </w:rPr>
        <w:t>, adopted in 2019</w:t>
      </w:r>
      <w:r w:rsidR="001620EC" w:rsidRPr="00E007F1">
        <w:rPr>
          <w:rFonts w:ascii="Arial" w:hAnsi="Arial" w:cs="Arial"/>
          <w:color w:val="000000" w:themeColor="text1"/>
          <w:sz w:val="22"/>
          <w:szCs w:val="22"/>
        </w:rPr>
        <w:t>)</w:t>
      </w:r>
      <w:r w:rsidR="00BC12DA">
        <w:rPr>
          <w:rFonts w:ascii="Arial" w:hAnsi="Arial" w:cs="Arial"/>
          <w:color w:val="000000" w:themeColor="text1"/>
          <w:sz w:val="22"/>
          <w:szCs w:val="22"/>
        </w:rPr>
        <w:t xml:space="preserve"> </w:t>
      </w:r>
      <w:r w:rsidR="006C0091" w:rsidRPr="00E007F1">
        <w:rPr>
          <w:rFonts w:ascii="Arial" w:hAnsi="Arial" w:cs="Arial"/>
          <w:color w:val="000000" w:themeColor="text1"/>
          <w:sz w:val="22"/>
          <w:szCs w:val="22"/>
        </w:rPr>
        <w:t xml:space="preserve">and is responsible for all planning decisions relating to the National Park. However, </w:t>
      </w:r>
      <w:r w:rsidR="006C6079" w:rsidRPr="00E007F1">
        <w:rPr>
          <w:rFonts w:ascii="Arial" w:hAnsi="Arial" w:cs="Arial"/>
          <w:color w:val="000000" w:themeColor="text1"/>
          <w:sz w:val="22"/>
          <w:szCs w:val="22"/>
        </w:rPr>
        <w:t xml:space="preserve">the BSLNA recognises that </w:t>
      </w:r>
      <w:r w:rsidR="009E6C1C" w:rsidRPr="00E007F1">
        <w:rPr>
          <w:rFonts w:ascii="Arial" w:hAnsi="Arial" w:cs="Arial"/>
          <w:color w:val="000000" w:themeColor="text1"/>
          <w:sz w:val="22"/>
          <w:szCs w:val="22"/>
        </w:rPr>
        <w:t xml:space="preserve">residents living within and outside </w:t>
      </w:r>
      <w:r w:rsidR="00036507" w:rsidRPr="00E007F1">
        <w:rPr>
          <w:rFonts w:ascii="Arial" w:hAnsi="Arial" w:cs="Arial"/>
          <w:color w:val="000000" w:themeColor="text1"/>
          <w:sz w:val="22"/>
          <w:szCs w:val="22"/>
        </w:rPr>
        <w:t xml:space="preserve">the National Park boundary </w:t>
      </w:r>
      <w:r w:rsidR="00A45CE0" w:rsidRPr="00E007F1">
        <w:rPr>
          <w:rFonts w:ascii="Arial" w:hAnsi="Arial" w:cs="Arial"/>
          <w:color w:val="000000" w:themeColor="text1"/>
          <w:sz w:val="22"/>
          <w:szCs w:val="22"/>
        </w:rPr>
        <w:t>will use indoor facilities</w:t>
      </w:r>
      <w:r w:rsidR="0077601D" w:rsidRPr="00E007F1">
        <w:rPr>
          <w:rFonts w:ascii="Arial" w:hAnsi="Arial" w:cs="Arial"/>
          <w:color w:val="000000" w:themeColor="text1"/>
          <w:sz w:val="22"/>
          <w:szCs w:val="22"/>
        </w:rPr>
        <w:t xml:space="preserve"> nearest to where they live and not based on </w:t>
      </w:r>
      <w:r w:rsidR="00837213" w:rsidRPr="00E007F1">
        <w:rPr>
          <w:rFonts w:ascii="Arial" w:hAnsi="Arial" w:cs="Arial"/>
          <w:color w:val="000000" w:themeColor="text1"/>
          <w:sz w:val="22"/>
          <w:szCs w:val="22"/>
        </w:rPr>
        <w:t xml:space="preserve">Local Plan boundary lines. </w:t>
      </w:r>
      <w:r w:rsidR="0038293A" w:rsidRPr="00E007F1">
        <w:rPr>
          <w:rFonts w:ascii="Arial" w:hAnsi="Arial" w:cs="Arial"/>
          <w:color w:val="000000" w:themeColor="text1"/>
          <w:sz w:val="22"/>
          <w:szCs w:val="22"/>
        </w:rPr>
        <w:t xml:space="preserve">There are also </w:t>
      </w:r>
      <w:r w:rsidR="00D82DF0" w:rsidRPr="00E007F1">
        <w:rPr>
          <w:rFonts w:ascii="Arial" w:hAnsi="Arial" w:cs="Arial"/>
          <w:color w:val="000000" w:themeColor="text1"/>
          <w:sz w:val="22"/>
          <w:szCs w:val="22"/>
        </w:rPr>
        <w:t>some parish council</w:t>
      </w:r>
      <w:r w:rsidR="0049751E" w:rsidRPr="00E007F1">
        <w:rPr>
          <w:rFonts w:ascii="Arial" w:hAnsi="Arial" w:cs="Arial"/>
          <w:color w:val="000000" w:themeColor="text1"/>
          <w:sz w:val="22"/>
          <w:szCs w:val="22"/>
        </w:rPr>
        <w:t>s</w:t>
      </w:r>
      <w:r w:rsidR="00D82DF0" w:rsidRPr="00E007F1">
        <w:rPr>
          <w:rFonts w:ascii="Arial" w:hAnsi="Arial" w:cs="Arial"/>
          <w:color w:val="000000" w:themeColor="text1"/>
          <w:sz w:val="22"/>
          <w:szCs w:val="22"/>
        </w:rPr>
        <w:t xml:space="preserve"> that sit both within the </w:t>
      </w:r>
      <w:r w:rsidR="0049751E" w:rsidRPr="00E007F1">
        <w:rPr>
          <w:rFonts w:ascii="Arial" w:hAnsi="Arial" w:cs="Arial"/>
          <w:color w:val="000000" w:themeColor="text1"/>
          <w:sz w:val="22"/>
          <w:szCs w:val="22"/>
        </w:rPr>
        <w:t>South Downs National Park and Chichester District Council Local Plan area</w:t>
      </w:r>
      <w:r w:rsidR="00F25F44" w:rsidRPr="00E007F1">
        <w:rPr>
          <w:rFonts w:ascii="Arial" w:hAnsi="Arial" w:cs="Arial"/>
          <w:color w:val="000000" w:themeColor="text1"/>
          <w:sz w:val="22"/>
          <w:szCs w:val="22"/>
        </w:rPr>
        <w:t xml:space="preserve">s. </w:t>
      </w:r>
      <w:r w:rsidR="00837213" w:rsidRPr="00E007F1">
        <w:rPr>
          <w:rFonts w:ascii="Arial" w:hAnsi="Arial" w:cs="Arial"/>
          <w:color w:val="000000" w:themeColor="text1"/>
          <w:sz w:val="22"/>
          <w:szCs w:val="22"/>
        </w:rPr>
        <w:t xml:space="preserve">The BSLNA therefore </w:t>
      </w:r>
      <w:r w:rsidR="00C12C96" w:rsidRPr="00E007F1">
        <w:rPr>
          <w:rFonts w:ascii="Arial" w:hAnsi="Arial" w:cs="Arial"/>
          <w:color w:val="000000" w:themeColor="text1"/>
          <w:sz w:val="22"/>
          <w:szCs w:val="22"/>
        </w:rPr>
        <w:t>includes the whole district</w:t>
      </w:r>
      <w:r w:rsidR="00F06A70" w:rsidRPr="00E007F1">
        <w:rPr>
          <w:rFonts w:ascii="Arial" w:hAnsi="Arial" w:cs="Arial"/>
          <w:color w:val="000000" w:themeColor="text1"/>
          <w:sz w:val="22"/>
          <w:szCs w:val="22"/>
        </w:rPr>
        <w:t>,</w:t>
      </w:r>
      <w:r w:rsidR="00C12C96" w:rsidRPr="00E007F1">
        <w:rPr>
          <w:rFonts w:ascii="Arial" w:hAnsi="Arial" w:cs="Arial"/>
          <w:color w:val="000000" w:themeColor="text1"/>
          <w:sz w:val="22"/>
          <w:szCs w:val="22"/>
        </w:rPr>
        <w:t xml:space="preserve"> whilst recognising that </w:t>
      </w:r>
      <w:r w:rsidR="002E79B2" w:rsidRPr="00E007F1">
        <w:rPr>
          <w:rFonts w:ascii="Arial" w:hAnsi="Arial" w:cs="Arial"/>
          <w:color w:val="000000" w:themeColor="text1"/>
          <w:sz w:val="22"/>
          <w:szCs w:val="22"/>
        </w:rPr>
        <w:t xml:space="preserve">there may be additional </w:t>
      </w:r>
      <w:r w:rsidR="00F25F44" w:rsidRPr="00E007F1">
        <w:rPr>
          <w:rFonts w:ascii="Arial" w:hAnsi="Arial" w:cs="Arial"/>
          <w:color w:val="000000" w:themeColor="text1"/>
          <w:sz w:val="22"/>
          <w:szCs w:val="22"/>
        </w:rPr>
        <w:t xml:space="preserve">planning </w:t>
      </w:r>
      <w:r w:rsidR="002E79B2" w:rsidRPr="00E007F1">
        <w:rPr>
          <w:rFonts w:ascii="Arial" w:hAnsi="Arial" w:cs="Arial"/>
          <w:color w:val="000000" w:themeColor="text1"/>
          <w:sz w:val="22"/>
          <w:szCs w:val="22"/>
        </w:rPr>
        <w:t>restrictions</w:t>
      </w:r>
      <w:r w:rsidR="00F25F44" w:rsidRPr="00E007F1">
        <w:rPr>
          <w:rFonts w:ascii="Arial" w:hAnsi="Arial" w:cs="Arial"/>
          <w:color w:val="000000" w:themeColor="text1"/>
          <w:sz w:val="22"/>
          <w:szCs w:val="22"/>
        </w:rPr>
        <w:t xml:space="preserve"> affecting the South Downs National Park.</w:t>
      </w:r>
    </w:p>
    <w:p w14:paraId="03BF48F3" w14:textId="77777777" w:rsidR="00F25F44" w:rsidRPr="00E007F1" w:rsidRDefault="00F25F44" w:rsidP="00953C05">
      <w:pPr>
        <w:pStyle w:val="ListParagraph"/>
        <w:ind w:left="851"/>
        <w:jc w:val="both"/>
        <w:rPr>
          <w:rFonts w:ascii="Arial" w:hAnsi="Arial" w:cs="Arial"/>
          <w:color w:val="000000" w:themeColor="text1"/>
          <w:sz w:val="22"/>
          <w:szCs w:val="22"/>
        </w:rPr>
      </w:pPr>
    </w:p>
    <w:p w14:paraId="456C262F" w14:textId="77777777" w:rsidR="00F06A70" w:rsidRPr="00E007F1" w:rsidRDefault="00F06A70" w:rsidP="00953C05">
      <w:pPr>
        <w:pStyle w:val="ListParagraph"/>
        <w:ind w:left="851"/>
        <w:jc w:val="both"/>
        <w:rPr>
          <w:rFonts w:ascii="Arial" w:hAnsi="Arial" w:cs="Arial"/>
          <w:color w:val="000000" w:themeColor="text1"/>
          <w:sz w:val="22"/>
          <w:szCs w:val="22"/>
        </w:rPr>
      </w:pPr>
    </w:p>
    <w:p w14:paraId="3C986F29" w14:textId="77777777" w:rsidR="00002C9D" w:rsidRPr="00E007F1" w:rsidRDefault="00002C9D" w:rsidP="00953C05">
      <w:pPr>
        <w:pStyle w:val="ListParagraph"/>
        <w:ind w:left="851"/>
        <w:jc w:val="both"/>
        <w:rPr>
          <w:rFonts w:ascii="Arial" w:hAnsi="Arial" w:cs="Arial"/>
          <w:color w:val="000000" w:themeColor="text1"/>
          <w:sz w:val="22"/>
          <w:szCs w:val="22"/>
        </w:rPr>
      </w:pPr>
    </w:p>
    <w:p w14:paraId="2E2F4FF5" w14:textId="77777777" w:rsidR="00002C9D" w:rsidRPr="00E007F1" w:rsidRDefault="00002C9D" w:rsidP="00953C05">
      <w:pPr>
        <w:pStyle w:val="ListParagraph"/>
        <w:ind w:left="851"/>
        <w:jc w:val="both"/>
        <w:rPr>
          <w:rFonts w:ascii="Arial" w:hAnsi="Arial" w:cs="Arial"/>
          <w:color w:val="000000" w:themeColor="text1"/>
          <w:sz w:val="22"/>
          <w:szCs w:val="22"/>
        </w:rPr>
      </w:pPr>
    </w:p>
    <w:p w14:paraId="775D1A47" w14:textId="77777777" w:rsidR="00002C9D" w:rsidRPr="00E007F1" w:rsidRDefault="00002C9D" w:rsidP="00953C05">
      <w:pPr>
        <w:pStyle w:val="ListParagraph"/>
        <w:ind w:left="851"/>
        <w:jc w:val="both"/>
        <w:rPr>
          <w:rFonts w:ascii="Arial" w:hAnsi="Arial" w:cs="Arial"/>
          <w:color w:val="000000" w:themeColor="text1"/>
          <w:sz w:val="22"/>
          <w:szCs w:val="22"/>
        </w:rPr>
      </w:pPr>
    </w:p>
    <w:p w14:paraId="4E9FF0E2" w14:textId="77777777" w:rsidR="00002C9D" w:rsidRPr="00E007F1" w:rsidRDefault="00002C9D" w:rsidP="00953C05">
      <w:pPr>
        <w:pStyle w:val="ListParagraph"/>
        <w:ind w:left="851"/>
        <w:jc w:val="both"/>
        <w:rPr>
          <w:rFonts w:ascii="Arial" w:hAnsi="Arial" w:cs="Arial"/>
          <w:color w:val="000000" w:themeColor="text1"/>
          <w:sz w:val="22"/>
          <w:szCs w:val="22"/>
        </w:rPr>
      </w:pPr>
    </w:p>
    <w:p w14:paraId="4C641FB6" w14:textId="77777777" w:rsidR="00002C9D" w:rsidRPr="00E007F1" w:rsidRDefault="00002C9D" w:rsidP="00953C05">
      <w:pPr>
        <w:pStyle w:val="ListParagraph"/>
        <w:ind w:left="851"/>
        <w:jc w:val="both"/>
        <w:rPr>
          <w:rFonts w:ascii="Arial" w:hAnsi="Arial" w:cs="Arial"/>
          <w:color w:val="000000" w:themeColor="text1"/>
          <w:sz w:val="22"/>
          <w:szCs w:val="22"/>
        </w:rPr>
      </w:pPr>
    </w:p>
    <w:p w14:paraId="73AD44DF" w14:textId="77777777" w:rsidR="00002C9D" w:rsidRPr="00E007F1" w:rsidRDefault="00002C9D" w:rsidP="00953C05">
      <w:pPr>
        <w:pStyle w:val="ListParagraph"/>
        <w:ind w:left="851"/>
        <w:jc w:val="both"/>
        <w:rPr>
          <w:rFonts w:ascii="Arial" w:hAnsi="Arial" w:cs="Arial"/>
          <w:color w:val="000000" w:themeColor="text1"/>
          <w:sz w:val="22"/>
          <w:szCs w:val="22"/>
        </w:rPr>
      </w:pPr>
    </w:p>
    <w:p w14:paraId="58013EF0" w14:textId="77777777" w:rsidR="00002C9D" w:rsidRPr="00E007F1" w:rsidRDefault="00002C9D" w:rsidP="00953C05">
      <w:pPr>
        <w:pStyle w:val="ListParagraph"/>
        <w:ind w:left="851"/>
        <w:jc w:val="both"/>
        <w:rPr>
          <w:rFonts w:ascii="Arial" w:hAnsi="Arial" w:cs="Arial"/>
          <w:color w:val="000000" w:themeColor="text1"/>
          <w:sz w:val="22"/>
          <w:szCs w:val="22"/>
        </w:rPr>
      </w:pPr>
    </w:p>
    <w:p w14:paraId="01AC0C6A" w14:textId="77777777" w:rsidR="00002C9D" w:rsidRPr="00E007F1" w:rsidRDefault="00002C9D" w:rsidP="00953C05">
      <w:pPr>
        <w:pStyle w:val="ListParagraph"/>
        <w:ind w:left="851"/>
        <w:jc w:val="both"/>
        <w:rPr>
          <w:rFonts w:ascii="Arial" w:hAnsi="Arial" w:cs="Arial"/>
          <w:color w:val="000000" w:themeColor="text1"/>
          <w:sz w:val="22"/>
          <w:szCs w:val="22"/>
        </w:rPr>
      </w:pPr>
    </w:p>
    <w:p w14:paraId="7DAC6ACF" w14:textId="77777777" w:rsidR="00002C9D" w:rsidRPr="00E007F1" w:rsidRDefault="00002C9D" w:rsidP="00953C05">
      <w:pPr>
        <w:pStyle w:val="ListParagraph"/>
        <w:ind w:left="851"/>
        <w:jc w:val="both"/>
        <w:rPr>
          <w:rFonts w:ascii="Arial" w:hAnsi="Arial" w:cs="Arial"/>
          <w:color w:val="000000" w:themeColor="text1"/>
          <w:sz w:val="22"/>
          <w:szCs w:val="22"/>
        </w:rPr>
      </w:pPr>
    </w:p>
    <w:p w14:paraId="104E0299" w14:textId="77777777" w:rsidR="00002C9D" w:rsidRPr="00E007F1" w:rsidRDefault="00002C9D" w:rsidP="00953C05">
      <w:pPr>
        <w:pStyle w:val="ListParagraph"/>
        <w:ind w:left="851"/>
        <w:jc w:val="both"/>
        <w:rPr>
          <w:rFonts w:ascii="Arial" w:hAnsi="Arial" w:cs="Arial"/>
          <w:color w:val="000000" w:themeColor="text1"/>
          <w:sz w:val="22"/>
          <w:szCs w:val="22"/>
        </w:rPr>
      </w:pPr>
    </w:p>
    <w:p w14:paraId="24E4F182" w14:textId="77777777" w:rsidR="00002C9D" w:rsidRPr="00E007F1" w:rsidRDefault="00002C9D" w:rsidP="00953C05">
      <w:pPr>
        <w:pStyle w:val="ListParagraph"/>
        <w:ind w:left="851"/>
        <w:jc w:val="both"/>
        <w:rPr>
          <w:rFonts w:ascii="Arial" w:hAnsi="Arial" w:cs="Arial"/>
          <w:color w:val="000000" w:themeColor="text1"/>
          <w:sz w:val="22"/>
          <w:szCs w:val="22"/>
        </w:rPr>
      </w:pPr>
    </w:p>
    <w:p w14:paraId="0E3D21CF" w14:textId="77777777" w:rsidR="00002C9D" w:rsidRPr="00E007F1" w:rsidRDefault="00002C9D" w:rsidP="00953C05">
      <w:pPr>
        <w:pStyle w:val="ListParagraph"/>
        <w:ind w:left="851"/>
        <w:jc w:val="both"/>
        <w:rPr>
          <w:rFonts w:ascii="Arial" w:hAnsi="Arial" w:cs="Arial"/>
          <w:color w:val="000000" w:themeColor="text1"/>
          <w:sz w:val="22"/>
          <w:szCs w:val="22"/>
        </w:rPr>
      </w:pPr>
    </w:p>
    <w:p w14:paraId="6735AE30" w14:textId="77777777" w:rsidR="00002C9D" w:rsidRPr="00E007F1" w:rsidRDefault="00002C9D" w:rsidP="00953C05">
      <w:pPr>
        <w:pStyle w:val="ListParagraph"/>
        <w:ind w:left="851"/>
        <w:jc w:val="both"/>
        <w:rPr>
          <w:rFonts w:ascii="Arial" w:hAnsi="Arial" w:cs="Arial"/>
          <w:color w:val="000000" w:themeColor="text1"/>
          <w:sz w:val="22"/>
          <w:szCs w:val="22"/>
        </w:rPr>
      </w:pPr>
    </w:p>
    <w:p w14:paraId="49278DDC" w14:textId="77473169" w:rsidR="00002C9D" w:rsidRPr="00E007F1" w:rsidRDefault="007B3EF7" w:rsidP="00FC6398">
      <w:pPr>
        <w:pStyle w:val="Caption"/>
      </w:pPr>
      <w:bookmarkStart w:id="173" w:name="_Toc159493978"/>
      <w:bookmarkStart w:id="174" w:name="_Toc159505553"/>
      <w:r w:rsidRPr="00E007F1">
        <w:t xml:space="preserve">Map </w:t>
      </w:r>
      <w:r w:rsidRPr="00E007F1">
        <w:fldChar w:fldCharType="begin"/>
      </w:r>
      <w:r w:rsidRPr="00E007F1">
        <w:instrText xml:space="preserve"> SEQ Map \* ARABIC </w:instrText>
      </w:r>
      <w:r w:rsidRPr="00E007F1">
        <w:fldChar w:fldCharType="separate"/>
      </w:r>
      <w:r w:rsidR="00C07369" w:rsidRPr="00E007F1">
        <w:t>1</w:t>
      </w:r>
      <w:r w:rsidRPr="00E007F1">
        <w:fldChar w:fldCharType="end"/>
      </w:r>
      <w:r w:rsidRPr="00E007F1">
        <w:t>:</w:t>
      </w:r>
      <w:bookmarkEnd w:id="173"/>
      <w:r w:rsidRPr="00E007F1">
        <w:t xml:space="preserve"> </w:t>
      </w:r>
      <w:r w:rsidR="00686F68" w:rsidRPr="00E007F1">
        <w:t>Chichester District – Sub Areas and Parishes Map</w:t>
      </w:r>
      <w:bookmarkEnd w:id="174"/>
    </w:p>
    <w:p w14:paraId="32DDEE30" w14:textId="77777777" w:rsidR="00686F68" w:rsidRPr="00E007F1" w:rsidRDefault="00686F68" w:rsidP="00953C05">
      <w:pPr>
        <w:pStyle w:val="ListParagraph"/>
        <w:ind w:left="851"/>
        <w:jc w:val="both"/>
        <w:rPr>
          <w:rFonts w:ascii="Arial" w:hAnsi="Arial" w:cs="Arial"/>
          <w:b/>
          <w:bCs/>
          <w:color w:val="000000" w:themeColor="text1"/>
          <w:sz w:val="18"/>
          <w:szCs w:val="18"/>
        </w:rPr>
      </w:pPr>
    </w:p>
    <w:p w14:paraId="5BCC024C" w14:textId="34EAE1C0" w:rsidR="00002C9D" w:rsidRPr="00E007F1" w:rsidRDefault="00002C9D" w:rsidP="00953C05">
      <w:pPr>
        <w:pStyle w:val="ListParagraph"/>
        <w:ind w:left="851"/>
        <w:jc w:val="both"/>
        <w:rPr>
          <w:rFonts w:ascii="Arial" w:hAnsi="Arial" w:cs="Arial"/>
          <w:color w:val="000000" w:themeColor="text1"/>
          <w:sz w:val="22"/>
          <w:szCs w:val="22"/>
        </w:rPr>
      </w:pPr>
      <w:r w:rsidRPr="00E007F1">
        <w:rPr>
          <w:rFonts w:ascii="Arial" w:hAnsi="Arial" w:cs="Arial"/>
          <w:noProof/>
          <w:color w:val="000000" w:themeColor="text1"/>
          <w:sz w:val="22"/>
          <w:szCs w:val="22"/>
        </w:rPr>
        <w:drawing>
          <wp:inline distT="0" distB="0" distL="0" distR="0" wp14:anchorId="31E35936" wp14:editId="0B725FF8">
            <wp:extent cx="8389620" cy="5505959"/>
            <wp:effectExtent l="0" t="0" r="0" b="0"/>
            <wp:docPr id="1781737100" name="Picture 1"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737100" name="Picture 1" descr="A map of the united states&#10;&#10;Description automatically generated"/>
                    <pic:cNvPicPr/>
                  </pic:nvPicPr>
                  <pic:blipFill>
                    <a:blip r:embed="rId26"/>
                    <a:stretch>
                      <a:fillRect/>
                    </a:stretch>
                  </pic:blipFill>
                  <pic:spPr>
                    <a:xfrm>
                      <a:off x="0" y="0"/>
                      <a:ext cx="8415085" cy="5522672"/>
                    </a:xfrm>
                    <a:prstGeom prst="rect">
                      <a:avLst/>
                    </a:prstGeom>
                  </pic:spPr>
                </pic:pic>
              </a:graphicData>
            </a:graphic>
          </wp:inline>
        </w:drawing>
      </w:r>
    </w:p>
    <w:p w14:paraId="649CC6EA" w14:textId="728CFD24" w:rsidR="002A4B98" w:rsidRPr="00E007F1" w:rsidRDefault="00912685" w:rsidP="00953C05">
      <w:pPr>
        <w:pStyle w:val="ListParagraph"/>
        <w:numPr>
          <w:ilvl w:val="1"/>
          <w:numId w:val="48"/>
        </w:numPr>
        <w:ind w:left="851" w:hanging="851"/>
        <w:jc w:val="both"/>
        <w:rPr>
          <w:rFonts w:ascii="Arial" w:hAnsi="Arial" w:cs="Arial"/>
          <w:color w:val="000000" w:themeColor="text1"/>
          <w:sz w:val="22"/>
          <w:szCs w:val="22"/>
        </w:rPr>
      </w:pPr>
      <w:r w:rsidRPr="00E007F1">
        <w:rPr>
          <w:rFonts w:ascii="Arial" w:hAnsi="Arial" w:cs="Arial"/>
          <w:color w:val="000000" w:themeColor="text1"/>
          <w:sz w:val="22"/>
          <w:szCs w:val="22"/>
        </w:rPr>
        <w:t>Chichester District covers an area of almost 800 km2 and is the largest of the seven districts and boroughs within West Sussex, stretching from the South Coast to the southern border of Waverley and East Hampshire in the north; and from Havant in the west to Arun and Horsham in the east. Over two-thirds of the district lies within the South Downs National Park.</w:t>
      </w:r>
    </w:p>
    <w:p w14:paraId="54C2988F" w14:textId="77777777" w:rsidR="00A71F5E" w:rsidRPr="00E007F1" w:rsidRDefault="00A71F5E" w:rsidP="00953C05">
      <w:pPr>
        <w:pStyle w:val="ListParagraph"/>
        <w:ind w:left="851"/>
        <w:jc w:val="both"/>
        <w:rPr>
          <w:rFonts w:ascii="Arial" w:hAnsi="Arial" w:cs="Arial"/>
          <w:color w:val="000000" w:themeColor="text1"/>
          <w:sz w:val="22"/>
          <w:szCs w:val="22"/>
        </w:rPr>
      </w:pPr>
    </w:p>
    <w:p w14:paraId="73F40E6D" w14:textId="563349E7" w:rsidR="002D2DA9" w:rsidRPr="00E007F1" w:rsidRDefault="00372062" w:rsidP="00953C05">
      <w:pPr>
        <w:pStyle w:val="ListParagraph"/>
        <w:numPr>
          <w:ilvl w:val="1"/>
          <w:numId w:val="48"/>
        </w:numPr>
        <w:ind w:left="851" w:hanging="851"/>
        <w:rPr>
          <w:rFonts w:ascii="Arial" w:hAnsi="Arial" w:cs="Arial"/>
          <w:color w:val="000000" w:themeColor="text1"/>
          <w:sz w:val="22"/>
          <w:szCs w:val="22"/>
        </w:rPr>
      </w:pPr>
      <w:r w:rsidRPr="00E007F1">
        <w:rPr>
          <w:rFonts w:ascii="Arial" w:hAnsi="Arial" w:cs="Arial"/>
          <w:color w:val="000000" w:themeColor="text1"/>
          <w:sz w:val="22"/>
          <w:szCs w:val="22"/>
        </w:rPr>
        <w:t xml:space="preserve">The </w:t>
      </w:r>
      <w:r w:rsidR="002D2DA9" w:rsidRPr="00E007F1">
        <w:rPr>
          <w:rFonts w:ascii="Arial" w:hAnsi="Arial" w:cs="Arial"/>
          <w:color w:val="000000" w:themeColor="text1"/>
          <w:sz w:val="22"/>
          <w:szCs w:val="22"/>
        </w:rPr>
        <w:t>cathedral city of Chichester is the main settlement with a population of around 29,193</w:t>
      </w:r>
      <w:r w:rsidR="006C2458" w:rsidRPr="00E007F1">
        <w:rPr>
          <w:rStyle w:val="FootnoteReference"/>
          <w:rFonts w:ascii="Arial" w:hAnsi="Arial" w:cs="Arial"/>
          <w:color w:val="000000" w:themeColor="text1"/>
          <w:sz w:val="22"/>
          <w:szCs w:val="22"/>
        </w:rPr>
        <w:footnoteReference w:id="11"/>
      </w:r>
      <w:r w:rsidR="002D2DA9" w:rsidRPr="00E007F1">
        <w:rPr>
          <w:rFonts w:ascii="Arial" w:hAnsi="Arial" w:cs="Arial"/>
          <w:color w:val="000000" w:themeColor="text1"/>
          <w:sz w:val="22"/>
          <w:szCs w:val="22"/>
        </w:rPr>
        <w:t xml:space="preserve"> and is the principal location for the provision of higher education and shopping facilities. The city is renowned for its cathedral, its historic heritage and university and is the largest centre of employment in the plan area. </w:t>
      </w:r>
    </w:p>
    <w:p w14:paraId="74DA5971" w14:textId="77777777" w:rsidR="002D2DA9" w:rsidRPr="00E007F1" w:rsidRDefault="002D2DA9" w:rsidP="00953C05">
      <w:pPr>
        <w:pStyle w:val="ListParagraph"/>
        <w:ind w:left="851"/>
        <w:rPr>
          <w:rFonts w:ascii="Arial" w:hAnsi="Arial" w:cs="Arial"/>
          <w:color w:val="000000" w:themeColor="text1"/>
          <w:sz w:val="22"/>
          <w:szCs w:val="22"/>
        </w:rPr>
      </w:pPr>
    </w:p>
    <w:p w14:paraId="77A628FA" w14:textId="77777777" w:rsidR="002D2DA9" w:rsidRPr="00E007F1" w:rsidRDefault="002D2DA9" w:rsidP="00953C05">
      <w:pPr>
        <w:pStyle w:val="ListParagraph"/>
        <w:numPr>
          <w:ilvl w:val="1"/>
          <w:numId w:val="48"/>
        </w:numPr>
        <w:ind w:left="851" w:hanging="851"/>
        <w:rPr>
          <w:rFonts w:ascii="Arial" w:hAnsi="Arial" w:cs="Arial"/>
          <w:color w:val="000000" w:themeColor="text1"/>
          <w:sz w:val="22"/>
          <w:szCs w:val="22"/>
        </w:rPr>
      </w:pPr>
      <w:r w:rsidRPr="00E007F1">
        <w:rPr>
          <w:rFonts w:ascii="Arial" w:hAnsi="Arial" w:cs="Arial"/>
          <w:color w:val="000000" w:themeColor="text1"/>
          <w:sz w:val="22"/>
          <w:szCs w:val="22"/>
        </w:rPr>
        <w:t xml:space="preserve">Outside Chichester city, there are four other significant settlements that accommodate a range of facilities and services: </w:t>
      </w:r>
    </w:p>
    <w:p w14:paraId="3C7EF26F" w14:textId="77777777" w:rsidR="002D2DA9" w:rsidRPr="00E007F1" w:rsidRDefault="002D2DA9" w:rsidP="00953C05">
      <w:pPr>
        <w:pStyle w:val="ListParagraph"/>
        <w:ind w:left="851"/>
        <w:rPr>
          <w:rFonts w:ascii="Arial" w:hAnsi="Arial" w:cs="Arial"/>
          <w:color w:val="000000" w:themeColor="text1"/>
          <w:sz w:val="22"/>
          <w:szCs w:val="22"/>
        </w:rPr>
      </w:pPr>
    </w:p>
    <w:p w14:paraId="6D2770A7" w14:textId="6C5704A4" w:rsidR="002D2DA9" w:rsidRPr="00E007F1" w:rsidRDefault="002D2DA9" w:rsidP="00FC6398">
      <w:pPr>
        <w:pStyle w:val="ListParagraph"/>
        <w:numPr>
          <w:ilvl w:val="0"/>
          <w:numId w:val="89"/>
        </w:numPr>
        <w:autoSpaceDE w:val="0"/>
        <w:autoSpaceDN w:val="0"/>
        <w:adjustRightInd w:val="0"/>
        <w:ind w:hanging="589"/>
        <w:jc w:val="both"/>
        <w:rPr>
          <w:rFonts w:ascii="Arial" w:hAnsi="Arial" w:cs="Arial"/>
          <w:color w:val="000000" w:themeColor="text1"/>
          <w:sz w:val="22"/>
          <w:szCs w:val="22"/>
        </w:rPr>
      </w:pPr>
      <w:r w:rsidRPr="00E007F1">
        <w:rPr>
          <w:rFonts w:ascii="Arial" w:hAnsi="Arial" w:cs="Arial"/>
          <w:color w:val="000000" w:themeColor="text1"/>
          <w:sz w:val="22"/>
          <w:szCs w:val="22"/>
        </w:rPr>
        <w:t xml:space="preserve">East </w:t>
      </w:r>
      <w:r w:rsidRPr="00E007F1">
        <w:rPr>
          <w:rFonts w:ascii="Arial" w:hAnsi="Arial" w:cs="Arial"/>
          <w:sz w:val="22"/>
          <w:szCs w:val="22"/>
        </w:rPr>
        <w:t>Wittering</w:t>
      </w:r>
      <w:r w:rsidRPr="00E007F1">
        <w:rPr>
          <w:rFonts w:ascii="Arial" w:hAnsi="Arial" w:cs="Arial"/>
          <w:color w:val="000000" w:themeColor="text1"/>
          <w:sz w:val="22"/>
          <w:szCs w:val="22"/>
        </w:rPr>
        <w:t xml:space="preserve"> and Bracklesham Parish has a population of around 4,899</w:t>
      </w:r>
      <w:r w:rsidR="001015DC" w:rsidRPr="00E007F1">
        <w:rPr>
          <w:rStyle w:val="FootnoteReference"/>
          <w:rFonts w:ascii="Arial" w:hAnsi="Arial" w:cs="Arial"/>
          <w:color w:val="000000" w:themeColor="text1"/>
          <w:sz w:val="22"/>
          <w:szCs w:val="22"/>
        </w:rPr>
        <w:footnoteReference w:id="12"/>
      </w:r>
      <w:r w:rsidRPr="00E007F1">
        <w:rPr>
          <w:rFonts w:ascii="Arial" w:hAnsi="Arial" w:cs="Arial"/>
          <w:color w:val="000000" w:themeColor="text1"/>
          <w:sz w:val="22"/>
          <w:szCs w:val="22"/>
        </w:rPr>
        <w:t xml:space="preserve">. Nearby beaches, especially those of West Wittering, are amongst the best in the Southeast. </w:t>
      </w:r>
    </w:p>
    <w:p w14:paraId="1D1998D4" w14:textId="77777777" w:rsidR="002D2DA9" w:rsidRPr="00E007F1" w:rsidRDefault="002D2DA9" w:rsidP="00953C05">
      <w:pPr>
        <w:pStyle w:val="ListParagraph"/>
        <w:ind w:left="851"/>
        <w:rPr>
          <w:rFonts w:ascii="Arial" w:hAnsi="Arial" w:cs="Arial"/>
          <w:color w:val="000000" w:themeColor="text1"/>
          <w:sz w:val="22"/>
          <w:szCs w:val="22"/>
        </w:rPr>
      </w:pPr>
    </w:p>
    <w:p w14:paraId="7A08AEB1" w14:textId="6D54FE95" w:rsidR="002D2DA9" w:rsidRPr="00E007F1" w:rsidRDefault="002D2DA9" w:rsidP="00FC6398">
      <w:pPr>
        <w:pStyle w:val="ListParagraph"/>
        <w:numPr>
          <w:ilvl w:val="0"/>
          <w:numId w:val="89"/>
        </w:numPr>
        <w:autoSpaceDE w:val="0"/>
        <w:autoSpaceDN w:val="0"/>
        <w:adjustRightInd w:val="0"/>
        <w:ind w:hanging="589"/>
        <w:jc w:val="both"/>
        <w:rPr>
          <w:rFonts w:ascii="Arial" w:hAnsi="Arial" w:cs="Arial"/>
          <w:color w:val="000000" w:themeColor="text1"/>
          <w:sz w:val="22"/>
          <w:szCs w:val="22"/>
        </w:rPr>
      </w:pPr>
      <w:r w:rsidRPr="00E007F1">
        <w:rPr>
          <w:rFonts w:ascii="Arial" w:hAnsi="Arial" w:cs="Arial"/>
          <w:color w:val="000000" w:themeColor="text1"/>
          <w:sz w:val="22"/>
          <w:szCs w:val="22"/>
        </w:rPr>
        <w:t>Selsey, at the tip of the Manhood Peninsula, is a town with a population of around 10,668</w:t>
      </w:r>
      <w:r w:rsidR="005F6824" w:rsidRPr="00E007F1">
        <w:rPr>
          <w:rStyle w:val="FootnoteReference"/>
          <w:rFonts w:ascii="Arial" w:hAnsi="Arial" w:cs="Arial"/>
          <w:color w:val="000000" w:themeColor="text1"/>
          <w:sz w:val="22"/>
          <w:szCs w:val="22"/>
        </w:rPr>
        <w:footnoteReference w:id="13"/>
      </w:r>
      <w:r w:rsidRPr="00E007F1">
        <w:rPr>
          <w:rFonts w:ascii="Arial" w:hAnsi="Arial" w:cs="Arial"/>
          <w:color w:val="000000" w:themeColor="text1"/>
          <w:sz w:val="22"/>
          <w:szCs w:val="22"/>
        </w:rPr>
        <w:t xml:space="preserve">. With one of the largest caravan parks in Europe, the population of the town more than doubles during the holiday season. It is also a focus for commercial activities such as horticulture, fishing and other marine related businesses. </w:t>
      </w:r>
    </w:p>
    <w:p w14:paraId="3A22A68D" w14:textId="77777777" w:rsidR="002D2DA9" w:rsidRPr="00E007F1" w:rsidRDefault="002D2DA9" w:rsidP="00953C05">
      <w:pPr>
        <w:pStyle w:val="ListParagraph"/>
        <w:ind w:left="851"/>
        <w:rPr>
          <w:rFonts w:ascii="Arial" w:hAnsi="Arial" w:cs="Arial"/>
          <w:color w:val="000000" w:themeColor="text1"/>
          <w:sz w:val="22"/>
          <w:szCs w:val="22"/>
        </w:rPr>
      </w:pPr>
    </w:p>
    <w:p w14:paraId="5E5C3893" w14:textId="55950CBE" w:rsidR="002D2DA9" w:rsidRPr="00E007F1" w:rsidRDefault="002D2DA9" w:rsidP="00FC6398">
      <w:pPr>
        <w:pStyle w:val="ListParagraph"/>
        <w:numPr>
          <w:ilvl w:val="0"/>
          <w:numId w:val="89"/>
        </w:numPr>
        <w:autoSpaceDE w:val="0"/>
        <w:autoSpaceDN w:val="0"/>
        <w:adjustRightInd w:val="0"/>
        <w:ind w:hanging="589"/>
        <w:jc w:val="both"/>
        <w:rPr>
          <w:rFonts w:ascii="Arial" w:hAnsi="Arial" w:cs="Arial"/>
          <w:color w:val="000000" w:themeColor="text1"/>
          <w:sz w:val="22"/>
          <w:szCs w:val="22"/>
        </w:rPr>
      </w:pPr>
      <w:r w:rsidRPr="00E007F1">
        <w:rPr>
          <w:rFonts w:ascii="Arial" w:hAnsi="Arial" w:cs="Arial"/>
          <w:color w:val="000000" w:themeColor="text1"/>
          <w:sz w:val="22"/>
          <w:szCs w:val="22"/>
        </w:rPr>
        <w:t>Southbourne, to the west of Chichester, has a population of around 6,820</w:t>
      </w:r>
      <w:r w:rsidR="004A0A0A" w:rsidRPr="00E007F1">
        <w:rPr>
          <w:rStyle w:val="FootnoteReference"/>
          <w:rFonts w:ascii="Arial" w:hAnsi="Arial" w:cs="Arial"/>
          <w:color w:val="000000" w:themeColor="text1"/>
          <w:sz w:val="22"/>
          <w:szCs w:val="22"/>
        </w:rPr>
        <w:footnoteReference w:id="14"/>
      </w:r>
      <w:r w:rsidRPr="00E007F1">
        <w:rPr>
          <w:rFonts w:ascii="Arial" w:hAnsi="Arial" w:cs="Arial"/>
          <w:color w:val="000000" w:themeColor="text1"/>
          <w:sz w:val="22"/>
          <w:szCs w:val="22"/>
        </w:rPr>
        <w:t xml:space="preserve"> and has links to the nearby towns of Havant and Emsworth. Southbourne has several employment opportunities, a railway station, and a secondary school with a relatively modern leisure facility. The community facilities are dispersed throughout the settlement. </w:t>
      </w:r>
    </w:p>
    <w:p w14:paraId="03795CA8" w14:textId="77777777" w:rsidR="0000700D" w:rsidRPr="00E007F1" w:rsidRDefault="0000700D" w:rsidP="00953C05">
      <w:pPr>
        <w:pStyle w:val="ListParagraph"/>
        <w:rPr>
          <w:rFonts w:ascii="Arial" w:hAnsi="Arial" w:cs="Arial"/>
          <w:color w:val="000000" w:themeColor="text1"/>
          <w:sz w:val="22"/>
          <w:szCs w:val="22"/>
        </w:rPr>
      </w:pPr>
    </w:p>
    <w:p w14:paraId="12F358F0" w14:textId="6936014F" w:rsidR="002D2DA9" w:rsidRPr="00E007F1" w:rsidRDefault="002D2DA9" w:rsidP="00FC6398">
      <w:pPr>
        <w:pStyle w:val="ListParagraph"/>
        <w:numPr>
          <w:ilvl w:val="0"/>
          <w:numId w:val="89"/>
        </w:numPr>
        <w:autoSpaceDE w:val="0"/>
        <w:autoSpaceDN w:val="0"/>
        <w:adjustRightInd w:val="0"/>
        <w:ind w:hanging="589"/>
        <w:jc w:val="both"/>
        <w:rPr>
          <w:rFonts w:ascii="Arial" w:hAnsi="Arial" w:cs="Arial"/>
          <w:color w:val="000000" w:themeColor="text1"/>
          <w:sz w:val="22"/>
          <w:szCs w:val="22"/>
        </w:rPr>
      </w:pPr>
      <w:r w:rsidRPr="00E007F1">
        <w:rPr>
          <w:rFonts w:ascii="Arial" w:hAnsi="Arial" w:cs="Arial"/>
          <w:color w:val="000000" w:themeColor="text1"/>
          <w:sz w:val="22"/>
          <w:szCs w:val="22"/>
        </w:rPr>
        <w:t>Tangmere, to the east of Chichester city, is a settlement of some 3,158</w:t>
      </w:r>
      <w:r w:rsidR="00CC7241" w:rsidRPr="00E007F1">
        <w:rPr>
          <w:rStyle w:val="FootnoteReference"/>
          <w:rFonts w:ascii="Arial" w:hAnsi="Arial" w:cs="Arial"/>
          <w:color w:val="000000" w:themeColor="text1"/>
          <w:sz w:val="22"/>
          <w:szCs w:val="22"/>
        </w:rPr>
        <w:footnoteReference w:id="15"/>
      </w:r>
      <w:r w:rsidRPr="00E007F1">
        <w:rPr>
          <w:rFonts w:ascii="Arial" w:hAnsi="Arial" w:cs="Arial"/>
          <w:color w:val="000000" w:themeColor="text1"/>
          <w:sz w:val="22"/>
          <w:szCs w:val="22"/>
        </w:rPr>
        <w:t xml:space="preserve"> people. It hosts a number of local businesses and has some dispersed community facilities including shops and a medical centre. However, it currently lacks many of the amenities and services normally associated with a settlement of its size.</w:t>
      </w:r>
    </w:p>
    <w:p w14:paraId="60612832" w14:textId="17712216" w:rsidR="0039346F" w:rsidRPr="00E007F1" w:rsidRDefault="0039346F" w:rsidP="00953C05">
      <w:pPr>
        <w:jc w:val="both"/>
        <w:rPr>
          <w:rFonts w:ascii="Arial" w:hAnsi="Arial" w:cs="Arial"/>
          <w:color w:val="000000" w:themeColor="text1"/>
          <w:sz w:val="22"/>
          <w:szCs w:val="22"/>
        </w:rPr>
      </w:pPr>
    </w:p>
    <w:p w14:paraId="45646377" w14:textId="1D1EDFDD" w:rsidR="00DB5840" w:rsidRPr="00E007F1" w:rsidRDefault="00DB5840" w:rsidP="00953C05">
      <w:pPr>
        <w:pStyle w:val="ListParagraph"/>
        <w:numPr>
          <w:ilvl w:val="1"/>
          <w:numId w:val="48"/>
        </w:numPr>
        <w:ind w:left="851" w:hanging="851"/>
        <w:jc w:val="both"/>
        <w:rPr>
          <w:rFonts w:ascii="Arial" w:hAnsi="Arial" w:cs="Arial"/>
          <w:color w:val="000000" w:themeColor="text1"/>
          <w:sz w:val="22"/>
          <w:szCs w:val="22"/>
        </w:rPr>
      </w:pPr>
      <w:r w:rsidRPr="00E007F1">
        <w:rPr>
          <w:rFonts w:ascii="Arial" w:hAnsi="Arial" w:cs="Arial"/>
          <w:color w:val="000000" w:themeColor="text1"/>
          <w:sz w:val="22"/>
          <w:szCs w:val="22"/>
        </w:rPr>
        <w:t>There are 33 parish</w:t>
      </w:r>
      <w:r w:rsidR="00F4632F" w:rsidRPr="00E007F1">
        <w:rPr>
          <w:rFonts w:ascii="Arial" w:hAnsi="Arial" w:cs="Arial"/>
          <w:color w:val="000000" w:themeColor="text1"/>
          <w:sz w:val="22"/>
          <w:szCs w:val="22"/>
        </w:rPr>
        <w:t xml:space="preserve"> councils located within the Local Plan area, including </w:t>
      </w:r>
      <w:r w:rsidR="006A4D29" w:rsidRPr="00E007F1">
        <w:rPr>
          <w:rFonts w:ascii="Arial" w:hAnsi="Arial" w:cs="Arial"/>
          <w:color w:val="000000" w:themeColor="text1"/>
          <w:sz w:val="22"/>
          <w:szCs w:val="22"/>
        </w:rPr>
        <w:t>six parishes which are also partly located within the South Downs National Park.</w:t>
      </w:r>
    </w:p>
    <w:p w14:paraId="7417D95B" w14:textId="527C21F5" w:rsidR="006A4D29" w:rsidRPr="00E007F1" w:rsidRDefault="006A4D29" w:rsidP="00953C05">
      <w:pPr>
        <w:pStyle w:val="ListParagraph"/>
        <w:rPr>
          <w:rFonts w:ascii="Arial" w:hAnsi="Arial" w:cs="Arial"/>
          <w:color w:val="000000" w:themeColor="text1"/>
          <w:sz w:val="22"/>
          <w:szCs w:val="22"/>
        </w:rPr>
      </w:pPr>
    </w:p>
    <w:p w14:paraId="39A7AD26" w14:textId="7E2A9111" w:rsidR="00985703" w:rsidRPr="00E007F1" w:rsidRDefault="00985703" w:rsidP="00953C05">
      <w:pPr>
        <w:pStyle w:val="ListParagraph"/>
        <w:numPr>
          <w:ilvl w:val="1"/>
          <w:numId w:val="48"/>
        </w:numPr>
        <w:ind w:left="851" w:hanging="851"/>
        <w:rPr>
          <w:rFonts w:ascii="Arial" w:hAnsi="Arial" w:cs="Arial"/>
          <w:color w:val="000000" w:themeColor="text1"/>
          <w:sz w:val="22"/>
          <w:szCs w:val="22"/>
        </w:rPr>
      </w:pPr>
      <w:r w:rsidRPr="00E007F1">
        <w:rPr>
          <w:rFonts w:ascii="Arial" w:hAnsi="Arial" w:cs="Arial"/>
          <w:color w:val="000000" w:themeColor="text1"/>
          <w:sz w:val="22"/>
          <w:szCs w:val="22"/>
        </w:rPr>
        <w:t xml:space="preserve">The district is dissected east to west by the A259, A27 and A272 cross routes, and north to south by the A286 through Midhurst and A285 through Petworth. North/south routes link with the A3 and the A29 towards the M25. East to west and north to south rail routes service Chichester, connecting with Southampton, Brighton, Horsham, Guildford, Gatwick Airport and London within the wider region. </w:t>
      </w:r>
    </w:p>
    <w:p w14:paraId="2C3711FD" w14:textId="14899300" w:rsidR="009A36C7" w:rsidRPr="00E007F1" w:rsidRDefault="00464F3C" w:rsidP="00953C05">
      <w:pPr>
        <w:pStyle w:val="ListParagraph"/>
        <w:numPr>
          <w:ilvl w:val="1"/>
          <w:numId w:val="48"/>
        </w:numPr>
        <w:ind w:left="851" w:hanging="851"/>
        <w:rPr>
          <w:rFonts w:ascii="Arial" w:hAnsi="Arial" w:cs="Arial"/>
          <w:color w:val="000000" w:themeColor="text1"/>
          <w:sz w:val="22"/>
          <w:szCs w:val="22"/>
        </w:rPr>
      </w:pPr>
      <w:r w:rsidRPr="00E007F1">
        <w:rPr>
          <w:rFonts w:ascii="Arial" w:hAnsi="Arial" w:cs="Arial"/>
          <w:color w:val="000000" w:themeColor="text1"/>
          <w:sz w:val="22"/>
          <w:szCs w:val="22"/>
        </w:rPr>
        <w:t xml:space="preserve">The </w:t>
      </w:r>
      <w:r w:rsidR="00BA3B1E" w:rsidRPr="00E007F1">
        <w:rPr>
          <w:rFonts w:ascii="Arial" w:hAnsi="Arial" w:cs="Arial"/>
          <w:color w:val="000000" w:themeColor="text1"/>
          <w:sz w:val="22"/>
          <w:szCs w:val="22"/>
        </w:rPr>
        <w:t>district’s main sport and leisure facilities are located within the built up</w:t>
      </w:r>
      <w:r w:rsidR="004727C0" w:rsidRPr="00E007F1">
        <w:rPr>
          <w:rFonts w:ascii="Arial" w:hAnsi="Arial" w:cs="Arial"/>
          <w:color w:val="000000" w:themeColor="text1"/>
          <w:sz w:val="22"/>
          <w:szCs w:val="22"/>
        </w:rPr>
        <w:t xml:space="preserve"> areas of the East-West corridor</w:t>
      </w:r>
      <w:r w:rsidR="003C0273" w:rsidRPr="00E007F1">
        <w:rPr>
          <w:rFonts w:ascii="Arial" w:hAnsi="Arial" w:cs="Arial"/>
          <w:color w:val="000000" w:themeColor="text1"/>
          <w:sz w:val="22"/>
          <w:szCs w:val="22"/>
        </w:rPr>
        <w:t xml:space="preserve">. </w:t>
      </w:r>
      <w:r w:rsidR="00FE2030" w:rsidRPr="00E007F1">
        <w:rPr>
          <w:rFonts w:ascii="Arial" w:hAnsi="Arial" w:cs="Arial"/>
          <w:color w:val="000000" w:themeColor="text1"/>
          <w:sz w:val="22"/>
          <w:szCs w:val="22"/>
        </w:rPr>
        <w:t>As the district is</w:t>
      </w:r>
      <w:r w:rsidR="00273594" w:rsidRPr="00E007F1">
        <w:rPr>
          <w:rFonts w:ascii="Arial" w:hAnsi="Arial" w:cs="Arial"/>
          <w:color w:val="000000" w:themeColor="text1"/>
          <w:sz w:val="22"/>
          <w:szCs w:val="22"/>
        </w:rPr>
        <w:t xml:space="preserve"> mainly rural in nature, access </w:t>
      </w:r>
      <w:r w:rsidR="007A682B" w:rsidRPr="00E007F1">
        <w:rPr>
          <w:rFonts w:ascii="Arial" w:hAnsi="Arial" w:cs="Arial"/>
          <w:color w:val="000000" w:themeColor="text1"/>
          <w:sz w:val="22"/>
          <w:szCs w:val="22"/>
        </w:rPr>
        <w:t xml:space="preserve">by public and private transport </w:t>
      </w:r>
      <w:r w:rsidR="00273594" w:rsidRPr="00E007F1">
        <w:rPr>
          <w:rFonts w:ascii="Arial" w:hAnsi="Arial" w:cs="Arial"/>
          <w:color w:val="000000" w:themeColor="text1"/>
          <w:sz w:val="22"/>
          <w:szCs w:val="22"/>
        </w:rPr>
        <w:t>to these facilities can b</w:t>
      </w:r>
      <w:r w:rsidR="007A682B" w:rsidRPr="00E007F1">
        <w:rPr>
          <w:rFonts w:ascii="Arial" w:hAnsi="Arial" w:cs="Arial"/>
          <w:color w:val="000000" w:themeColor="text1"/>
          <w:sz w:val="22"/>
          <w:szCs w:val="22"/>
        </w:rPr>
        <w:t>e</w:t>
      </w:r>
      <w:r w:rsidR="00273594" w:rsidRPr="00E007F1">
        <w:rPr>
          <w:rFonts w:ascii="Arial" w:hAnsi="Arial" w:cs="Arial"/>
          <w:color w:val="000000" w:themeColor="text1"/>
          <w:sz w:val="22"/>
          <w:szCs w:val="22"/>
        </w:rPr>
        <w:t xml:space="preserve"> challenging </w:t>
      </w:r>
      <w:r w:rsidR="00C3413F" w:rsidRPr="00E007F1">
        <w:rPr>
          <w:rFonts w:ascii="Arial" w:hAnsi="Arial" w:cs="Arial"/>
          <w:color w:val="000000" w:themeColor="text1"/>
          <w:sz w:val="22"/>
          <w:szCs w:val="22"/>
        </w:rPr>
        <w:t>for those living in</w:t>
      </w:r>
      <w:r w:rsidR="00404EFB" w:rsidRPr="00E007F1">
        <w:rPr>
          <w:rFonts w:ascii="Arial" w:hAnsi="Arial" w:cs="Arial"/>
          <w:color w:val="000000" w:themeColor="text1"/>
          <w:sz w:val="22"/>
          <w:szCs w:val="22"/>
        </w:rPr>
        <w:t xml:space="preserve"> North of the Plan Area, the Manhood Peninsula and</w:t>
      </w:r>
      <w:r w:rsidR="008A4D6C" w:rsidRPr="00E007F1">
        <w:rPr>
          <w:rFonts w:ascii="Arial" w:hAnsi="Arial" w:cs="Arial"/>
          <w:color w:val="000000" w:themeColor="text1"/>
          <w:sz w:val="22"/>
          <w:szCs w:val="22"/>
        </w:rPr>
        <w:t xml:space="preserve"> east of the Corridor.</w:t>
      </w:r>
      <w:bookmarkStart w:id="176" w:name="_Toc30506845"/>
      <w:bookmarkStart w:id="177" w:name="_Toc30507300"/>
      <w:bookmarkStart w:id="178" w:name="_Toc30507520"/>
      <w:bookmarkStart w:id="179" w:name="_Toc30507846"/>
      <w:bookmarkStart w:id="180" w:name="_Toc30508172"/>
      <w:bookmarkStart w:id="181" w:name="_Toc31792474"/>
      <w:bookmarkStart w:id="182" w:name="_Toc43911233"/>
      <w:bookmarkStart w:id="183" w:name="_Toc43911814"/>
      <w:bookmarkStart w:id="184" w:name="_Toc43912335"/>
      <w:bookmarkStart w:id="185" w:name="_Toc43912644"/>
      <w:bookmarkStart w:id="186" w:name="_Toc46995988"/>
      <w:bookmarkStart w:id="187" w:name="_Toc54091193"/>
      <w:bookmarkStart w:id="188" w:name="_Toc119436449"/>
      <w:bookmarkStart w:id="189" w:name="_Toc152100599"/>
    </w:p>
    <w:p w14:paraId="3ECCE99F" w14:textId="2CCAED14" w:rsidR="00CC7241" w:rsidRPr="00E007F1" w:rsidRDefault="00D71A94" w:rsidP="00FC6398">
      <w:pPr>
        <w:pStyle w:val="Caption"/>
        <w:jc w:val="right"/>
      </w:pPr>
      <w:bookmarkStart w:id="190" w:name="_Toc159493406"/>
      <w:bookmarkStart w:id="191" w:name="_Toc159505572"/>
      <w:r w:rsidRPr="00E007F1">
        <w:t xml:space="preserve">Figure </w:t>
      </w:r>
      <w:r w:rsidRPr="00E007F1">
        <w:fldChar w:fldCharType="begin"/>
      </w:r>
      <w:r w:rsidRPr="00E007F1">
        <w:instrText>SEQ Figure \* ARABIC</w:instrText>
      </w:r>
      <w:r w:rsidRPr="00E007F1">
        <w:fldChar w:fldCharType="separate"/>
      </w:r>
      <w:r w:rsidR="00FC6398" w:rsidRPr="00E007F1">
        <w:rPr>
          <w:noProof/>
        </w:rPr>
        <w:t>2</w:t>
      </w:r>
      <w:r w:rsidRPr="00E007F1">
        <w:fldChar w:fldCharType="end"/>
      </w:r>
      <w:r w:rsidRPr="00E007F1">
        <w:t>: ANOG Stage</w:t>
      </w:r>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r w:rsidR="00F23E31" w:rsidRPr="00E007F1">
        <w:t>s</w:t>
      </w:r>
      <w:bookmarkEnd w:id="190"/>
      <w:bookmarkEnd w:id="191"/>
    </w:p>
    <w:p w14:paraId="58F279C3" w14:textId="68609216" w:rsidR="00CC7241" w:rsidRPr="00E007F1" w:rsidRDefault="00D8776B" w:rsidP="00953C05">
      <w:pPr>
        <w:jc w:val="both"/>
        <w:rPr>
          <w:rFonts w:ascii="Arial" w:hAnsi="Arial" w:cs="Arial"/>
          <w:color w:val="000000" w:themeColor="text1"/>
          <w:sz w:val="22"/>
          <w:szCs w:val="22"/>
        </w:rPr>
      </w:pPr>
      <w:r w:rsidRPr="00E007F1">
        <w:rPr>
          <w:rFonts w:ascii="Arial" w:hAnsi="Arial" w:cs="Arial"/>
          <w:noProof/>
          <w:color w:val="2B579A"/>
          <w:shd w:val="clear" w:color="auto" w:fill="E6E6E6"/>
        </w:rPr>
        <w:drawing>
          <wp:anchor distT="0" distB="0" distL="114300" distR="114300" simplePos="0" relativeHeight="251658240" behindDoc="0" locked="0" layoutInCell="1" allowOverlap="1" wp14:anchorId="592D2F9F" wp14:editId="182CCAB3">
            <wp:simplePos x="0" y="0"/>
            <wp:positionH relativeFrom="margin">
              <wp:posOffset>6568440</wp:posOffset>
            </wp:positionH>
            <wp:positionV relativeFrom="margin">
              <wp:posOffset>628015</wp:posOffset>
            </wp:positionV>
            <wp:extent cx="3270885" cy="4368800"/>
            <wp:effectExtent l="0" t="0" r="5715" b="0"/>
            <wp:wrapSquare wrapText="bothSides"/>
            <wp:docPr id="422593889" name="Picture 422593889" descr="Text,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 chat or text message&#10;&#10;Description automatically generated"/>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3270885" cy="436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14BA01" w14:textId="7FF81E08" w:rsidR="00DC400A" w:rsidRPr="00E007F1" w:rsidRDefault="00DC400A" w:rsidP="00953C05">
      <w:pPr>
        <w:pStyle w:val="ListParagraph"/>
        <w:numPr>
          <w:ilvl w:val="1"/>
          <w:numId w:val="48"/>
        </w:numPr>
        <w:ind w:left="851" w:hanging="851"/>
        <w:jc w:val="both"/>
        <w:rPr>
          <w:rFonts w:ascii="Arial" w:hAnsi="Arial" w:cs="Arial"/>
          <w:color w:val="000000" w:themeColor="text1"/>
          <w:sz w:val="22"/>
          <w:szCs w:val="22"/>
        </w:rPr>
      </w:pPr>
      <w:r w:rsidRPr="00E007F1">
        <w:rPr>
          <w:rFonts w:ascii="Arial" w:hAnsi="Arial" w:cs="Arial"/>
          <w:color w:val="000000" w:themeColor="text1"/>
          <w:sz w:val="22"/>
          <w:szCs w:val="22"/>
        </w:rPr>
        <w:t>The B</w:t>
      </w:r>
      <w:r w:rsidR="00C90E11" w:rsidRPr="00E007F1">
        <w:rPr>
          <w:rFonts w:ascii="Arial" w:hAnsi="Arial" w:cs="Arial"/>
          <w:color w:val="000000" w:themeColor="text1"/>
          <w:sz w:val="22"/>
          <w:szCs w:val="22"/>
        </w:rPr>
        <w:t>S</w:t>
      </w:r>
      <w:r w:rsidRPr="00E007F1">
        <w:rPr>
          <w:rFonts w:ascii="Arial" w:hAnsi="Arial" w:cs="Arial"/>
          <w:color w:val="000000" w:themeColor="text1"/>
          <w:sz w:val="22"/>
          <w:szCs w:val="22"/>
        </w:rPr>
        <w:t>LNA includes a Sport England Facility Planning Model (FPM) assessment for both</w:t>
      </w:r>
      <w:r w:rsidR="00BC12DA">
        <w:rPr>
          <w:rFonts w:ascii="Arial" w:hAnsi="Arial" w:cs="Arial"/>
          <w:color w:val="000000" w:themeColor="text1"/>
          <w:sz w:val="22"/>
          <w:szCs w:val="22"/>
        </w:rPr>
        <w:t xml:space="preserve"> </w:t>
      </w:r>
      <w:r w:rsidR="00D71A94" w:rsidRPr="00E007F1">
        <w:rPr>
          <w:rFonts w:ascii="Arial" w:hAnsi="Arial" w:cs="Arial"/>
          <w:color w:val="000000" w:themeColor="text1"/>
          <w:sz w:val="22"/>
          <w:szCs w:val="22"/>
        </w:rPr>
        <w:t xml:space="preserve"> </w:t>
      </w:r>
      <w:r w:rsidRPr="00E007F1">
        <w:rPr>
          <w:rFonts w:ascii="Arial" w:hAnsi="Arial" w:cs="Arial"/>
          <w:color w:val="000000" w:themeColor="text1"/>
          <w:sz w:val="22"/>
          <w:szCs w:val="22"/>
        </w:rPr>
        <w:t>swimming pool and sports hall provision, to look at existing and future facility needs, nature, and location, as well as more detailed spatial analysis.</w:t>
      </w:r>
    </w:p>
    <w:p w14:paraId="1BEED8C0" w14:textId="47BA6728" w:rsidR="00663C92" w:rsidRPr="00E007F1" w:rsidRDefault="00663C92" w:rsidP="00953C05">
      <w:pPr>
        <w:jc w:val="both"/>
        <w:rPr>
          <w:rFonts w:ascii="Arial" w:hAnsi="Arial" w:cs="Arial"/>
          <w:color w:val="000000" w:themeColor="text1"/>
          <w:sz w:val="20"/>
          <w:szCs w:val="20"/>
        </w:rPr>
      </w:pPr>
    </w:p>
    <w:p w14:paraId="72843A9A" w14:textId="2E97180A" w:rsidR="00D32E58" w:rsidRPr="00E007F1" w:rsidRDefault="00DC400A" w:rsidP="00953C05">
      <w:pPr>
        <w:pStyle w:val="ListParagraph"/>
        <w:numPr>
          <w:ilvl w:val="1"/>
          <w:numId w:val="48"/>
        </w:numPr>
        <w:ind w:left="851" w:hanging="851"/>
        <w:jc w:val="both"/>
        <w:rPr>
          <w:rFonts w:ascii="Arial" w:hAnsi="Arial" w:cs="Arial"/>
          <w:sz w:val="22"/>
          <w:szCs w:val="22"/>
        </w:rPr>
      </w:pPr>
      <w:r w:rsidRPr="00E007F1">
        <w:rPr>
          <w:rFonts w:ascii="Arial" w:hAnsi="Arial" w:cs="Arial"/>
          <w:sz w:val="22"/>
          <w:szCs w:val="22"/>
        </w:rPr>
        <w:t>The B</w:t>
      </w:r>
      <w:r w:rsidR="00C90E11" w:rsidRPr="00E007F1">
        <w:rPr>
          <w:rFonts w:ascii="Arial" w:hAnsi="Arial" w:cs="Arial"/>
          <w:sz w:val="22"/>
          <w:szCs w:val="22"/>
        </w:rPr>
        <w:t>S</w:t>
      </w:r>
      <w:r w:rsidRPr="00E007F1">
        <w:rPr>
          <w:rFonts w:ascii="Arial" w:hAnsi="Arial" w:cs="Arial"/>
          <w:sz w:val="22"/>
          <w:szCs w:val="22"/>
        </w:rPr>
        <w:t xml:space="preserve">LNA follows the advice set out in paragraph A12 of the ANOG. It states that it is for the local authority to decide what facilities to include in an assessment. However, given their importance, any assessment must include swimming pools and sports halls. </w:t>
      </w:r>
    </w:p>
    <w:p w14:paraId="55C92DB7" w14:textId="77777777" w:rsidR="00D32E58" w:rsidRPr="00E007F1" w:rsidRDefault="00D32E58" w:rsidP="00953C05">
      <w:pPr>
        <w:pStyle w:val="ListParagraph"/>
        <w:rPr>
          <w:rFonts w:ascii="Arial" w:hAnsi="Arial" w:cs="Arial"/>
          <w:sz w:val="22"/>
          <w:szCs w:val="22"/>
        </w:rPr>
      </w:pPr>
    </w:p>
    <w:p w14:paraId="5B01E790" w14:textId="150550F5" w:rsidR="00DC400A" w:rsidRPr="00E007F1" w:rsidRDefault="00DC400A" w:rsidP="00953C05">
      <w:pPr>
        <w:pStyle w:val="ListParagraph"/>
        <w:numPr>
          <w:ilvl w:val="1"/>
          <w:numId w:val="48"/>
        </w:numPr>
        <w:ind w:left="851" w:hanging="851"/>
        <w:jc w:val="both"/>
        <w:rPr>
          <w:rFonts w:ascii="Arial" w:hAnsi="Arial" w:cs="Arial"/>
          <w:sz w:val="22"/>
          <w:szCs w:val="22"/>
        </w:rPr>
      </w:pPr>
      <w:r w:rsidRPr="00E007F1">
        <w:rPr>
          <w:rFonts w:ascii="Arial" w:hAnsi="Arial" w:cs="Arial"/>
          <w:sz w:val="22"/>
          <w:szCs w:val="22"/>
        </w:rPr>
        <w:t>The B</w:t>
      </w:r>
      <w:r w:rsidR="00C90E11" w:rsidRPr="00E007F1">
        <w:rPr>
          <w:rFonts w:ascii="Arial" w:hAnsi="Arial" w:cs="Arial"/>
          <w:sz w:val="22"/>
          <w:szCs w:val="22"/>
        </w:rPr>
        <w:t>S</w:t>
      </w:r>
      <w:r w:rsidRPr="00E007F1">
        <w:rPr>
          <w:rFonts w:ascii="Arial" w:hAnsi="Arial" w:cs="Arial"/>
          <w:sz w:val="22"/>
          <w:szCs w:val="22"/>
        </w:rPr>
        <w:t>LNA includes a quantitative, qualitative, accessibility and availability analysis of the following facilities which are owned by the public (including education), private and third sectors:</w:t>
      </w:r>
    </w:p>
    <w:p w14:paraId="731D655D" w14:textId="57C4BAE1" w:rsidR="00DC400A" w:rsidRPr="00E007F1" w:rsidRDefault="00DC400A" w:rsidP="00953C05">
      <w:pPr>
        <w:contextualSpacing/>
        <w:jc w:val="both"/>
        <w:rPr>
          <w:rFonts w:ascii="Arial" w:hAnsi="Arial" w:cs="Arial"/>
          <w:sz w:val="20"/>
          <w:szCs w:val="20"/>
        </w:rPr>
      </w:pPr>
    </w:p>
    <w:p w14:paraId="6667F0E9" w14:textId="77777777" w:rsidR="00D32E58" w:rsidRPr="00E007F1" w:rsidRDefault="00D32E58" w:rsidP="00FC6398">
      <w:pPr>
        <w:pStyle w:val="ListParagraph"/>
        <w:numPr>
          <w:ilvl w:val="0"/>
          <w:numId w:val="89"/>
        </w:numPr>
        <w:autoSpaceDE w:val="0"/>
        <w:autoSpaceDN w:val="0"/>
        <w:adjustRightInd w:val="0"/>
        <w:ind w:hanging="589"/>
        <w:jc w:val="both"/>
        <w:rPr>
          <w:rFonts w:ascii="Arial" w:hAnsi="Arial" w:cs="Arial"/>
          <w:color w:val="000000" w:themeColor="text1"/>
          <w:sz w:val="22"/>
          <w:szCs w:val="22"/>
        </w:rPr>
      </w:pPr>
      <w:r w:rsidRPr="00E007F1">
        <w:rPr>
          <w:rFonts w:ascii="Arial" w:hAnsi="Arial" w:cs="Arial"/>
          <w:color w:val="000000" w:themeColor="text1"/>
          <w:sz w:val="22"/>
          <w:szCs w:val="22"/>
        </w:rPr>
        <w:t>Swimming pools – indoor and outdoor;</w:t>
      </w:r>
    </w:p>
    <w:p w14:paraId="3C9215FA" w14:textId="77777777" w:rsidR="00D32E58" w:rsidRPr="00E007F1" w:rsidRDefault="00D32E58" w:rsidP="00FC6398">
      <w:pPr>
        <w:pStyle w:val="ListParagraph"/>
        <w:numPr>
          <w:ilvl w:val="0"/>
          <w:numId w:val="89"/>
        </w:numPr>
        <w:autoSpaceDE w:val="0"/>
        <w:autoSpaceDN w:val="0"/>
        <w:adjustRightInd w:val="0"/>
        <w:ind w:hanging="589"/>
        <w:jc w:val="both"/>
        <w:rPr>
          <w:rFonts w:ascii="Arial" w:hAnsi="Arial" w:cs="Arial"/>
          <w:color w:val="000000" w:themeColor="text1"/>
          <w:sz w:val="22"/>
          <w:szCs w:val="22"/>
        </w:rPr>
      </w:pPr>
      <w:r w:rsidRPr="00E007F1">
        <w:rPr>
          <w:rFonts w:ascii="Arial" w:hAnsi="Arial" w:cs="Arial"/>
          <w:color w:val="000000" w:themeColor="text1"/>
          <w:sz w:val="22"/>
          <w:szCs w:val="22"/>
        </w:rPr>
        <w:t xml:space="preserve">Sports halls and appropriate school and local community facilities; </w:t>
      </w:r>
    </w:p>
    <w:p w14:paraId="358F1B3F" w14:textId="5D04A79C" w:rsidR="00413AD9" w:rsidRPr="00E007F1" w:rsidRDefault="00413AD9" w:rsidP="00FC6398">
      <w:pPr>
        <w:pStyle w:val="ListParagraph"/>
        <w:numPr>
          <w:ilvl w:val="0"/>
          <w:numId w:val="89"/>
        </w:numPr>
        <w:autoSpaceDE w:val="0"/>
        <w:autoSpaceDN w:val="0"/>
        <w:adjustRightInd w:val="0"/>
        <w:ind w:hanging="589"/>
        <w:jc w:val="both"/>
        <w:rPr>
          <w:rFonts w:ascii="Arial" w:hAnsi="Arial" w:cs="Arial"/>
          <w:color w:val="000000" w:themeColor="text1"/>
          <w:sz w:val="22"/>
          <w:szCs w:val="22"/>
        </w:rPr>
      </w:pPr>
      <w:r w:rsidRPr="00E007F1">
        <w:rPr>
          <w:rFonts w:ascii="Arial" w:hAnsi="Arial" w:cs="Arial"/>
          <w:color w:val="000000" w:themeColor="text1"/>
          <w:sz w:val="22"/>
          <w:szCs w:val="22"/>
        </w:rPr>
        <w:t>Activity Halls;</w:t>
      </w:r>
    </w:p>
    <w:p w14:paraId="4B61F0E9" w14:textId="77777777" w:rsidR="00D32E58" w:rsidRPr="00E007F1" w:rsidRDefault="00D32E58" w:rsidP="00FC6398">
      <w:pPr>
        <w:pStyle w:val="ListParagraph"/>
        <w:numPr>
          <w:ilvl w:val="0"/>
          <w:numId w:val="89"/>
        </w:numPr>
        <w:autoSpaceDE w:val="0"/>
        <w:autoSpaceDN w:val="0"/>
        <w:adjustRightInd w:val="0"/>
        <w:ind w:hanging="589"/>
        <w:jc w:val="both"/>
        <w:rPr>
          <w:rFonts w:ascii="Arial" w:hAnsi="Arial" w:cs="Arial"/>
          <w:color w:val="000000" w:themeColor="text1"/>
          <w:sz w:val="22"/>
          <w:szCs w:val="22"/>
        </w:rPr>
      </w:pPr>
      <w:r w:rsidRPr="00E007F1">
        <w:rPr>
          <w:rFonts w:ascii="Arial" w:hAnsi="Arial" w:cs="Arial"/>
          <w:color w:val="000000" w:themeColor="text1"/>
          <w:sz w:val="22"/>
          <w:szCs w:val="22"/>
        </w:rPr>
        <w:t>Health and fitness facilities i.e. fitness suites and studios;</w:t>
      </w:r>
    </w:p>
    <w:p w14:paraId="0763F35D" w14:textId="77777777" w:rsidR="00D32E58" w:rsidRPr="00E007F1" w:rsidRDefault="00D32E58" w:rsidP="00FC6398">
      <w:pPr>
        <w:pStyle w:val="ListParagraph"/>
        <w:numPr>
          <w:ilvl w:val="0"/>
          <w:numId w:val="89"/>
        </w:numPr>
        <w:autoSpaceDE w:val="0"/>
        <w:autoSpaceDN w:val="0"/>
        <w:adjustRightInd w:val="0"/>
        <w:ind w:hanging="589"/>
        <w:jc w:val="both"/>
        <w:rPr>
          <w:rFonts w:ascii="Arial" w:hAnsi="Arial" w:cs="Arial"/>
          <w:color w:val="000000" w:themeColor="text1"/>
          <w:sz w:val="22"/>
          <w:szCs w:val="22"/>
        </w:rPr>
      </w:pPr>
      <w:r w:rsidRPr="00E007F1">
        <w:rPr>
          <w:rFonts w:ascii="Arial" w:hAnsi="Arial" w:cs="Arial"/>
          <w:color w:val="000000" w:themeColor="text1"/>
          <w:sz w:val="22"/>
          <w:szCs w:val="22"/>
        </w:rPr>
        <w:t>Indoor bowls;</w:t>
      </w:r>
    </w:p>
    <w:p w14:paraId="207BECA9" w14:textId="77777777" w:rsidR="00D32E58" w:rsidRPr="00E007F1" w:rsidRDefault="00D32E58" w:rsidP="00FC6398">
      <w:pPr>
        <w:pStyle w:val="ListParagraph"/>
        <w:numPr>
          <w:ilvl w:val="0"/>
          <w:numId w:val="89"/>
        </w:numPr>
        <w:autoSpaceDE w:val="0"/>
        <w:autoSpaceDN w:val="0"/>
        <w:adjustRightInd w:val="0"/>
        <w:ind w:hanging="589"/>
        <w:jc w:val="both"/>
        <w:rPr>
          <w:rFonts w:ascii="Arial" w:hAnsi="Arial" w:cs="Arial"/>
          <w:color w:val="000000" w:themeColor="text1"/>
          <w:sz w:val="22"/>
          <w:szCs w:val="22"/>
        </w:rPr>
      </w:pPr>
      <w:r w:rsidRPr="00E007F1">
        <w:rPr>
          <w:rFonts w:ascii="Arial" w:hAnsi="Arial" w:cs="Arial"/>
          <w:color w:val="000000" w:themeColor="text1"/>
          <w:sz w:val="22"/>
          <w:szCs w:val="22"/>
        </w:rPr>
        <w:t>Facilities catering for martial arts, boxing, indoor rifle/pistol shooting</w:t>
      </w:r>
    </w:p>
    <w:p w14:paraId="4D32D9DF" w14:textId="77777777" w:rsidR="00D32E58" w:rsidRPr="00E007F1" w:rsidRDefault="00D32E58" w:rsidP="00FC6398">
      <w:pPr>
        <w:pStyle w:val="ListParagraph"/>
        <w:numPr>
          <w:ilvl w:val="0"/>
          <w:numId w:val="89"/>
        </w:numPr>
        <w:autoSpaceDE w:val="0"/>
        <w:autoSpaceDN w:val="0"/>
        <w:adjustRightInd w:val="0"/>
        <w:ind w:hanging="589"/>
        <w:jc w:val="both"/>
        <w:rPr>
          <w:rFonts w:ascii="Arial" w:hAnsi="Arial" w:cs="Arial"/>
          <w:color w:val="000000" w:themeColor="text1"/>
          <w:sz w:val="22"/>
          <w:szCs w:val="22"/>
        </w:rPr>
      </w:pPr>
      <w:r w:rsidRPr="00E007F1">
        <w:rPr>
          <w:rFonts w:ascii="Arial" w:hAnsi="Arial" w:cs="Arial"/>
          <w:color w:val="000000" w:themeColor="text1"/>
          <w:sz w:val="22"/>
          <w:szCs w:val="22"/>
        </w:rPr>
        <w:t>Indoor tennis; and</w:t>
      </w:r>
    </w:p>
    <w:p w14:paraId="32DD2EFB" w14:textId="77777777" w:rsidR="00D32E58" w:rsidRPr="00E007F1" w:rsidRDefault="00D32E58" w:rsidP="00FC6398">
      <w:pPr>
        <w:pStyle w:val="ListParagraph"/>
        <w:numPr>
          <w:ilvl w:val="0"/>
          <w:numId w:val="89"/>
        </w:numPr>
        <w:autoSpaceDE w:val="0"/>
        <w:autoSpaceDN w:val="0"/>
        <w:adjustRightInd w:val="0"/>
        <w:ind w:hanging="589"/>
        <w:jc w:val="both"/>
        <w:rPr>
          <w:rFonts w:ascii="Arial" w:hAnsi="Arial" w:cs="Arial"/>
          <w:color w:val="000000" w:themeColor="text1"/>
          <w:sz w:val="22"/>
          <w:szCs w:val="22"/>
        </w:rPr>
      </w:pPr>
      <w:r w:rsidRPr="00E007F1">
        <w:rPr>
          <w:rFonts w:ascii="Arial" w:hAnsi="Arial" w:cs="Arial"/>
          <w:color w:val="000000" w:themeColor="text1"/>
          <w:sz w:val="22"/>
          <w:szCs w:val="22"/>
        </w:rPr>
        <w:t>Athletics facilities.</w:t>
      </w:r>
    </w:p>
    <w:p w14:paraId="23527406" w14:textId="77777777" w:rsidR="00DC400A" w:rsidRPr="00E007F1" w:rsidRDefault="00DC400A" w:rsidP="00953C05">
      <w:pPr>
        <w:ind w:left="1080"/>
        <w:rPr>
          <w:rFonts w:ascii="Arial" w:hAnsi="Arial" w:cs="Arial"/>
          <w:sz w:val="22"/>
          <w:szCs w:val="22"/>
        </w:rPr>
      </w:pPr>
    </w:p>
    <w:p w14:paraId="513FAF82" w14:textId="77777777" w:rsidR="00D32E58" w:rsidRPr="00E007F1" w:rsidRDefault="00D32E58" w:rsidP="00953C05">
      <w:pPr>
        <w:ind w:left="1080"/>
        <w:rPr>
          <w:rFonts w:ascii="Arial" w:hAnsi="Arial" w:cs="Arial"/>
          <w:sz w:val="22"/>
          <w:szCs w:val="22"/>
        </w:rPr>
      </w:pPr>
    </w:p>
    <w:p w14:paraId="2537A7FA" w14:textId="77777777" w:rsidR="00D32E58" w:rsidRPr="00E007F1" w:rsidRDefault="00D32E58" w:rsidP="00953C05">
      <w:pPr>
        <w:ind w:left="1080"/>
        <w:rPr>
          <w:rFonts w:ascii="Arial" w:hAnsi="Arial" w:cs="Arial"/>
          <w:sz w:val="22"/>
          <w:szCs w:val="22"/>
        </w:rPr>
      </w:pPr>
    </w:p>
    <w:p w14:paraId="578A6AC5" w14:textId="77777777" w:rsidR="00D32E58" w:rsidRPr="00E007F1" w:rsidRDefault="00D32E58" w:rsidP="00953C05">
      <w:pPr>
        <w:ind w:left="1080"/>
        <w:rPr>
          <w:rFonts w:ascii="Arial" w:hAnsi="Arial" w:cs="Arial"/>
          <w:sz w:val="22"/>
          <w:szCs w:val="22"/>
        </w:rPr>
      </w:pPr>
    </w:p>
    <w:p w14:paraId="47FFA821" w14:textId="77777777" w:rsidR="00D32E58" w:rsidRPr="00E007F1" w:rsidRDefault="00D32E58" w:rsidP="00953C05">
      <w:pPr>
        <w:ind w:left="1080"/>
        <w:rPr>
          <w:rFonts w:ascii="Arial" w:hAnsi="Arial" w:cs="Arial"/>
          <w:sz w:val="22"/>
          <w:szCs w:val="22"/>
        </w:rPr>
      </w:pPr>
    </w:p>
    <w:p w14:paraId="6B614708" w14:textId="77777777" w:rsidR="00413AD9" w:rsidRPr="00E007F1" w:rsidRDefault="00413AD9" w:rsidP="00953C05">
      <w:pPr>
        <w:ind w:left="1080"/>
        <w:rPr>
          <w:rFonts w:ascii="Arial" w:hAnsi="Arial" w:cs="Arial"/>
          <w:sz w:val="22"/>
          <w:szCs w:val="22"/>
        </w:rPr>
      </w:pPr>
    </w:p>
    <w:p w14:paraId="22EDDD10" w14:textId="77777777" w:rsidR="00413AD9" w:rsidRPr="00E007F1" w:rsidRDefault="00413AD9" w:rsidP="00953C05">
      <w:pPr>
        <w:ind w:left="1080"/>
        <w:rPr>
          <w:rFonts w:ascii="Arial" w:hAnsi="Arial" w:cs="Arial"/>
          <w:sz w:val="22"/>
          <w:szCs w:val="22"/>
        </w:rPr>
      </w:pPr>
    </w:p>
    <w:p w14:paraId="199A1E08" w14:textId="77777777" w:rsidR="00413AD9" w:rsidRPr="00E007F1" w:rsidRDefault="00413AD9" w:rsidP="00953C05">
      <w:pPr>
        <w:ind w:left="1080"/>
        <w:rPr>
          <w:rFonts w:ascii="Arial" w:hAnsi="Arial" w:cs="Arial"/>
          <w:sz w:val="22"/>
          <w:szCs w:val="22"/>
        </w:rPr>
      </w:pPr>
    </w:p>
    <w:p w14:paraId="3426F401" w14:textId="77777777" w:rsidR="00D32E58" w:rsidRPr="00E007F1" w:rsidRDefault="00D32E58" w:rsidP="00953C05">
      <w:pPr>
        <w:rPr>
          <w:rFonts w:ascii="Arial" w:hAnsi="Arial" w:cs="Arial"/>
          <w:sz w:val="22"/>
          <w:szCs w:val="22"/>
        </w:rPr>
      </w:pPr>
    </w:p>
    <w:p w14:paraId="1C67BD7F" w14:textId="77777777" w:rsidR="00D32E58" w:rsidRPr="00E007F1" w:rsidRDefault="00D32E58" w:rsidP="00953C05">
      <w:pPr>
        <w:ind w:left="1080"/>
        <w:rPr>
          <w:rFonts w:ascii="Arial" w:hAnsi="Arial" w:cs="Arial"/>
          <w:sz w:val="22"/>
          <w:szCs w:val="22"/>
        </w:rPr>
      </w:pPr>
    </w:p>
    <w:p w14:paraId="169CBC58" w14:textId="77777777" w:rsidR="00D32E58" w:rsidRPr="00E007F1" w:rsidRDefault="00D32E58" w:rsidP="00953C05">
      <w:pPr>
        <w:ind w:left="1080"/>
        <w:rPr>
          <w:rFonts w:ascii="Arial" w:hAnsi="Arial" w:cs="Arial"/>
          <w:sz w:val="22"/>
          <w:szCs w:val="22"/>
        </w:rPr>
      </w:pPr>
    </w:p>
    <w:p w14:paraId="433F1FD0" w14:textId="77777777" w:rsidR="00EB4715" w:rsidRPr="00E007F1" w:rsidRDefault="00EB4715" w:rsidP="00953C05">
      <w:pPr>
        <w:ind w:left="1080"/>
        <w:rPr>
          <w:rFonts w:ascii="Arial" w:hAnsi="Arial" w:cs="Arial"/>
          <w:sz w:val="22"/>
          <w:szCs w:val="22"/>
        </w:rPr>
      </w:pPr>
    </w:p>
    <w:tbl>
      <w:tblPr>
        <w:tblStyle w:val="SLL"/>
        <w:tblW w:w="14458" w:type="dxa"/>
        <w:tblInd w:w="846" w:type="dxa"/>
        <w:tblLook w:val="04A0" w:firstRow="1" w:lastRow="0" w:firstColumn="1" w:lastColumn="0" w:noHBand="0" w:noVBand="1"/>
      </w:tblPr>
      <w:tblGrid>
        <w:gridCol w:w="14458"/>
      </w:tblGrid>
      <w:tr w:rsidR="00DC400A" w:rsidRPr="00E007F1" w14:paraId="455F8DB4" w14:textId="77777777" w:rsidTr="00FC63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2B17830" w14:textId="77777777" w:rsidR="003F4A48" w:rsidRPr="00E007F1" w:rsidRDefault="003F4A48" w:rsidP="00953C05">
            <w:pPr>
              <w:rPr>
                <w:rFonts w:ascii="Arial" w:hAnsi="Arial" w:cs="Arial"/>
                <w:b w:val="0"/>
                <w:sz w:val="22"/>
                <w:szCs w:val="22"/>
              </w:rPr>
            </w:pPr>
          </w:p>
          <w:p w14:paraId="2D39CE84" w14:textId="6A7937C5" w:rsidR="00DC400A" w:rsidRPr="00E007F1" w:rsidRDefault="00982159" w:rsidP="00953C05">
            <w:pPr>
              <w:rPr>
                <w:rFonts w:ascii="Arial" w:hAnsi="Arial" w:cs="Arial"/>
                <w:sz w:val="22"/>
                <w:szCs w:val="22"/>
              </w:rPr>
            </w:pPr>
            <w:r w:rsidRPr="00E007F1">
              <w:rPr>
                <w:rFonts w:ascii="Arial" w:hAnsi="Arial" w:cs="Arial"/>
                <w:sz w:val="22"/>
                <w:szCs w:val="22"/>
              </w:rPr>
              <w:t>In line with ANOG, t</w:t>
            </w:r>
            <w:r w:rsidR="00DC400A" w:rsidRPr="00E007F1">
              <w:rPr>
                <w:rFonts w:ascii="Arial" w:hAnsi="Arial" w:cs="Arial"/>
                <w:sz w:val="22"/>
                <w:szCs w:val="22"/>
              </w:rPr>
              <w:t>he methodology used to develop the B</w:t>
            </w:r>
            <w:r w:rsidR="00C90E11" w:rsidRPr="00E007F1">
              <w:rPr>
                <w:rFonts w:ascii="Arial" w:hAnsi="Arial" w:cs="Arial"/>
                <w:sz w:val="22"/>
                <w:szCs w:val="22"/>
              </w:rPr>
              <w:t>S</w:t>
            </w:r>
            <w:r w:rsidR="00DC400A" w:rsidRPr="00E007F1">
              <w:rPr>
                <w:rFonts w:ascii="Arial" w:hAnsi="Arial" w:cs="Arial"/>
                <w:sz w:val="22"/>
                <w:szCs w:val="22"/>
              </w:rPr>
              <w:t>LNA includes:</w:t>
            </w:r>
          </w:p>
          <w:p w14:paraId="2D6A8F2E" w14:textId="77777777" w:rsidR="00DC400A" w:rsidRPr="00E007F1" w:rsidRDefault="00DC400A" w:rsidP="00953C05">
            <w:pPr>
              <w:pStyle w:val="ListParagraph"/>
              <w:ind w:left="851"/>
              <w:jc w:val="both"/>
              <w:rPr>
                <w:rFonts w:ascii="Arial" w:hAnsi="Arial" w:cs="Arial"/>
                <w:b w:val="0"/>
                <w:bCs/>
                <w:sz w:val="22"/>
                <w:szCs w:val="22"/>
                <w:highlight w:val="yellow"/>
              </w:rPr>
            </w:pPr>
          </w:p>
          <w:p w14:paraId="6C03AD80" w14:textId="3D9C3BF0" w:rsidR="00DC400A" w:rsidRPr="00E007F1" w:rsidRDefault="00DC400A" w:rsidP="00953C05">
            <w:pPr>
              <w:pStyle w:val="ListParagraph"/>
              <w:numPr>
                <w:ilvl w:val="0"/>
                <w:numId w:val="2"/>
              </w:numPr>
              <w:autoSpaceDE w:val="0"/>
              <w:autoSpaceDN w:val="0"/>
              <w:adjustRightInd w:val="0"/>
              <w:ind w:left="458" w:hanging="458"/>
              <w:jc w:val="both"/>
              <w:rPr>
                <w:rFonts w:ascii="Arial" w:hAnsi="Arial" w:cs="Arial"/>
                <w:b w:val="0"/>
                <w:sz w:val="22"/>
                <w:szCs w:val="22"/>
              </w:rPr>
            </w:pPr>
            <w:r w:rsidRPr="00E007F1">
              <w:rPr>
                <w:rFonts w:ascii="Arial" w:hAnsi="Arial" w:cs="Arial"/>
                <w:b w:val="0"/>
                <w:sz w:val="22"/>
                <w:szCs w:val="22"/>
              </w:rPr>
              <w:t xml:space="preserve">Review of local strategic planning and policy context (Appendix </w:t>
            </w:r>
            <w:r w:rsidR="00936279" w:rsidRPr="00E007F1">
              <w:rPr>
                <w:rFonts w:ascii="Arial" w:hAnsi="Arial" w:cs="Arial"/>
                <w:b w:val="0"/>
                <w:sz w:val="22"/>
                <w:szCs w:val="22"/>
              </w:rPr>
              <w:t>1</w:t>
            </w:r>
            <w:r w:rsidRPr="00E007F1">
              <w:rPr>
                <w:rFonts w:ascii="Arial" w:hAnsi="Arial" w:cs="Arial"/>
                <w:b w:val="0"/>
                <w:sz w:val="22"/>
                <w:szCs w:val="22"/>
              </w:rPr>
              <w:t>)</w:t>
            </w:r>
          </w:p>
          <w:p w14:paraId="642406E0" w14:textId="1B7DE35E" w:rsidR="00DC400A" w:rsidRPr="00E007F1" w:rsidRDefault="00DC400A" w:rsidP="00953C05">
            <w:pPr>
              <w:pStyle w:val="ListParagraph"/>
              <w:numPr>
                <w:ilvl w:val="0"/>
                <w:numId w:val="2"/>
              </w:numPr>
              <w:autoSpaceDE w:val="0"/>
              <w:autoSpaceDN w:val="0"/>
              <w:adjustRightInd w:val="0"/>
              <w:ind w:left="458" w:hanging="458"/>
              <w:jc w:val="both"/>
              <w:rPr>
                <w:rFonts w:ascii="Arial" w:hAnsi="Arial" w:cs="Arial"/>
                <w:b w:val="0"/>
                <w:sz w:val="22"/>
                <w:szCs w:val="22"/>
              </w:rPr>
            </w:pPr>
            <w:r w:rsidRPr="00E007F1">
              <w:rPr>
                <w:rFonts w:ascii="Arial" w:hAnsi="Arial" w:cs="Arial"/>
                <w:b w:val="0"/>
                <w:sz w:val="22"/>
                <w:szCs w:val="22"/>
              </w:rPr>
              <w:t xml:space="preserve">Review of </w:t>
            </w:r>
            <w:r w:rsidR="00663C92" w:rsidRPr="00E007F1">
              <w:rPr>
                <w:rFonts w:ascii="Arial" w:hAnsi="Arial" w:cs="Arial"/>
                <w:b w:val="0"/>
                <w:sz w:val="22"/>
                <w:szCs w:val="22"/>
              </w:rPr>
              <w:t xml:space="preserve">the </w:t>
            </w:r>
            <w:r w:rsidRPr="00E007F1">
              <w:rPr>
                <w:rFonts w:ascii="Arial" w:hAnsi="Arial" w:cs="Arial"/>
                <w:b w:val="0"/>
                <w:sz w:val="22"/>
                <w:szCs w:val="22"/>
              </w:rPr>
              <w:t>borough</w:t>
            </w:r>
            <w:r w:rsidR="00663C92" w:rsidRPr="00E007F1">
              <w:rPr>
                <w:rFonts w:ascii="Arial" w:hAnsi="Arial" w:cs="Arial"/>
                <w:b w:val="0"/>
                <w:sz w:val="22"/>
                <w:szCs w:val="22"/>
              </w:rPr>
              <w:t>’s</w:t>
            </w:r>
            <w:r w:rsidRPr="00E007F1">
              <w:rPr>
                <w:rFonts w:ascii="Arial" w:hAnsi="Arial" w:cs="Arial"/>
                <w:b w:val="0"/>
                <w:sz w:val="22"/>
                <w:szCs w:val="22"/>
              </w:rPr>
              <w:t xml:space="preserve"> demographic profile and population growth to understand the significance and impact of this in specific areas</w:t>
            </w:r>
          </w:p>
          <w:p w14:paraId="5528B77C" w14:textId="430012C8" w:rsidR="00DC400A" w:rsidRPr="00E007F1" w:rsidRDefault="00DC400A" w:rsidP="00953C05">
            <w:pPr>
              <w:pStyle w:val="ListParagraph"/>
              <w:numPr>
                <w:ilvl w:val="0"/>
                <w:numId w:val="2"/>
              </w:numPr>
              <w:autoSpaceDE w:val="0"/>
              <w:autoSpaceDN w:val="0"/>
              <w:adjustRightInd w:val="0"/>
              <w:ind w:left="458" w:hanging="458"/>
              <w:jc w:val="both"/>
              <w:rPr>
                <w:rFonts w:ascii="Arial" w:hAnsi="Arial" w:cs="Arial"/>
                <w:b w:val="0"/>
                <w:sz w:val="22"/>
                <w:szCs w:val="22"/>
              </w:rPr>
            </w:pPr>
            <w:r w:rsidRPr="00E007F1">
              <w:rPr>
                <w:rFonts w:ascii="Arial" w:hAnsi="Arial" w:cs="Arial"/>
                <w:b w:val="0"/>
                <w:sz w:val="22"/>
                <w:szCs w:val="22"/>
              </w:rPr>
              <w:t xml:space="preserve">Site visits to quality audit all identified indoor sites (access was not possible at some sites as documented in Appendix </w:t>
            </w:r>
            <w:r w:rsidR="003C61BD" w:rsidRPr="00E007F1">
              <w:rPr>
                <w:rFonts w:ascii="Arial" w:hAnsi="Arial" w:cs="Arial"/>
                <w:b w:val="0"/>
                <w:sz w:val="22"/>
                <w:szCs w:val="22"/>
              </w:rPr>
              <w:t>3</w:t>
            </w:r>
            <w:r w:rsidRPr="00E007F1">
              <w:rPr>
                <w:rFonts w:ascii="Arial" w:hAnsi="Arial" w:cs="Arial"/>
                <w:b w:val="0"/>
                <w:sz w:val="22"/>
                <w:szCs w:val="22"/>
              </w:rPr>
              <w:t>)</w:t>
            </w:r>
          </w:p>
          <w:p w14:paraId="1613F068" w14:textId="77777777" w:rsidR="00DC400A" w:rsidRPr="00E007F1" w:rsidRDefault="00DC400A" w:rsidP="00953C05">
            <w:pPr>
              <w:pStyle w:val="ListParagraph"/>
              <w:numPr>
                <w:ilvl w:val="0"/>
                <w:numId w:val="2"/>
              </w:numPr>
              <w:autoSpaceDE w:val="0"/>
              <w:autoSpaceDN w:val="0"/>
              <w:adjustRightInd w:val="0"/>
              <w:ind w:left="458" w:hanging="458"/>
              <w:jc w:val="both"/>
              <w:rPr>
                <w:rFonts w:ascii="Arial" w:hAnsi="Arial" w:cs="Arial"/>
                <w:b w:val="0"/>
                <w:sz w:val="22"/>
                <w:szCs w:val="22"/>
              </w:rPr>
            </w:pPr>
            <w:r w:rsidRPr="00E007F1">
              <w:rPr>
                <w:rFonts w:ascii="Arial" w:hAnsi="Arial" w:cs="Arial"/>
                <w:b w:val="0"/>
                <w:sz w:val="22"/>
                <w:szCs w:val="22"/>
              </w:rPr>
              <w:t>Stakeholder consultation (face to face/online meetings)</w:t>
            </w:r>
          </w:p>
          <w:p w14:paraId="15FA8FE3" w14:textId="4CAFADE9" w:rsidR="00DC400A" w:rsidRPr="00E007F1" w:rsidRDefault="00DC400A" w:rsidP="00953C05">
            <w:pPr>
              <w:pStyle w:val="ListParagraph"/>
              <w:numPr>
                <w:ilvl w:val="0"/>
                <w:numId w:val="2"/>
              </w:numPr>
              <w:autoSpaceDE w:val="0"/>
              <w:autoSpaceDN w:val="0"/>
              <w:adjustRightInd w:val="0"/>
              <w:ind w:left="458" w:hanging="458"/>
              <w:jc w:val="both"/>
              <w:rPr>
                <w:rFonts w:ascii="Arial" w:hAnsi="Arial" w:cs="Arial"/>
                <w:b w:val="0"/>
                <w:sz w:val="22"/>
                <w:szCs w:val="22"/>
              </w:rPr>
            </w:pPr>
            <w:r w:rsidRPr="00E007F1">
              <w:rPr>
                <w:rFonts w:ascii="Arial" w:hAnsi="Arial" w:cs="Arial"/>
                <w:b w:val="0"/>
                <w:sz w:val="22"/>
                <w:szCs w:val="22"/>
              </w:rPr>
              <w:t xml:space="preserve">Online surveys to </w:t>
            </w:r>
            <w:r w:rsidR="000A30EC" w:rsidRPr="00E007F1">
              <w:rPr>
                <w:rFonts w:ascii="Arial" w:hAnsi="Arial" w:cs="Arial"/>
                <w:b w:val="0"/>
                <w:sz w:val="22"/>
                <w:szCs w:val="22"/>
              </w:rPr>
              <w:t>schools,</w:t>
            </w:r>
            <w:r w:rsidR="000A30EC" w:rsidRPr="00E007F1">
              <w:rPr>
                <w:rFonts w:ascii="Arial" w:hAnsi="Arial" w:cs="Arial"/>
                <w:b w:val="0"/>
                <w:bCs/>
                <w:sz w:val="22"/>
                <w:szCs w:val="22"/>
              </w:rPr>
              <w:t xml:space="preserve"> sports</w:t>
            </w:r>
            <w:r w:rsidRPr="00E007F1">
              <w:rPr>
                <w:rFonts w:ascii="Arial" w:hAnsi="Arial" w:cs="Arial"/>
                <w:b w:val="0"/>
                <w:sz w:val="22"/>
                <w:szCs w:val="22"/>
              </w:rPr>
              <w:t xml:space="preserve"> clubs</w:t>
            </w:r>
            <w:r w:rsidR="000A30EC" w:rsidRPr="00E007F1">
              <w:rPr>
                <w:rFonts w:ascii="Arial" w:hAnsi="Arial" w:cs="Arial"/>
                <w:b w:val="0"/>
                <w:sz w:val="22"/>
                <w:szCs w:val="22"/>
              </w:rPr>
              <w:t xml:space="preserve"> and parish/town councils</w:t>
            </w:r>
            <w:r w:rsidRPr="00E007F1">
              <w:rPr>
                <w:rFonts w:ascii="Arial" w:hAnsi="Arial" w:cs="Arial"/>
                <w:b w:val="0"/>
                <w:sz w:val="22"/>
                <w:szCs w:val="22"/>
              </w:rPr>
              <w:t xml:space="preserve"> (surveys closed </w:t>
            </w:r>
            <w:r w:rsidR="000B7B57" w:rsidRPr="00E007F1">
              <w:rPr>
                <w:rFonts w:ascii="Arial" w:hAnsi="Arial" w:cs="Arial"/>
                <w:b w:val="0"/>
                <w:sz w:val="22"/>
                <w:szCs w:val="22"/>
              </w:rPr>
              <w:t xml:space="preserve">for analysis </w:t>
            </w:r>
            <w:r w:rsidR="008A4130" w:rsidRPr="00E007F1">
              <w:rPr>
                <w:rFonts w:ascii="Arial" w:hAnsi="Arial" w:cs="Arial"/>
                <w:b w:val="0"/>
                <w:sz w:val="22"/>
                <w:szCs w:val="22"/>
              </w:rPr>
              <w:t xml:space="preserve">on </w:t>
            </w:r>
            <w:r w:rsidR="00C77913" w:rsidRPr="00E007F1">
              <w:rPr>
                <w:rFonts w:ascii="Arial" w:hAnsi="Arial" w:cs="Arial"/>
                <w:b w:val="0"/>
                <w:sz w:val="22"/>
                <w:szCs w:val="22"/>
              </w:rPr>
              <w:t>5 January 2024)</w:t>
            </w:r>
          </w:p>
          <w:p w14:paraId="486EC398" w14:textId="0C6A816B" w:rsidR="00DC400A" w:rsidRPr="00E007F1" w:rsidRDefault="00DC400A" w:rsidP="00953C05">
            <w:pPr>
              <w:pStyle w:val="ListParagraph"/>
              <w:numPr>
                <w:ilvl w:val="0"/>
                <w:numId w:val="2"/>
              </w:numPr>
              <w:autoSpaceDE w:val="0"/>
              <w:autoSpaceDN w:val="0"/>
              <w:adjustRightInd w:val="0"/>
              <w:ind w:left="458" w:hanging="458"/>
              <w:jc w:val="both"/>
              <w:rPr>
                <w:rFonts w:ascii="Arial" w:hAnsi="Arial" w:cs="Arial"/>
                <w:b w:val="0"/>
                <w:sz w:val="22"/>
                <w:szCs w:val="22"/>
              </w:rPr>
            </w:pPr>
            <w:r w:rsidRPr="00E007F1">
              <w:rPr>
                <w:rFonts w:ascii="Arial" w:hAnsi="Arial" w:cs="Arial"/>
                <w:b w:val="0"/>
                <w:sz w:val="22"/>
                <w:szCs w:val="22"/>
              </w:rPr>
              <w:t>Assessment of built leisure facility supply and demand</w:t>
            </w:r>
            <w:r w:rsidR="000B7B57" w:rsidRPr="00E007F1">
              <w:rPr>
                <w:rFonts w:ascii="Arial" w:hAnsi="Arial" w:cs="Arial"/>
                <w:b w:val="0"/>
                <w:sz w:val="22"/>
                <w:szCs w:val="22"/>
              </w:rPr>
              <w:t xml:space="preserve"> </w:t>
            </w:r>
          </w:p>
          <w:p w14:paraId="5C5266AC" w14:textId="77777777" w:rsidR="00DC400A" w:rsidRPr="00E007F1" w:rsidRDefault="00DC400A" w:rsidP="00953C05">
            <w:pPr>
              <w:pStyle w:val="ListParagraph"/>
              <w:numPr>
                <w:ilvl w:val="0"/>
                <w:numId w:val="2"/>
              </w:numPr>
              <w:autoSpaceDE w:val="0"/>
              <w:autoSpaceDN w:val="0"/>
              <w:adjustRightInd w:val="0"/>
              <w:ind w:left="458" w:hanging="458"/>
              <w:jc w:val="both"/>
              <w:rPr>
                <w:rFonts w:ascii="Arial" w:hAnsi="Arial" w:cs="Arial"/>
                <w:b w:val="0"/>
                <w:sz w:val="22"/>
                <w:szCs w:val="22"/>
              </w:rPr>
            </w:pPr>
            <w:r w:rsidRPr="00E007F1">
              <w:rPr>
                <w:rFonts w:ascii="Arial" w:hAnsi="Arial" w:cs="Arial"/>
                <w:b w:val="0"/>
                <w:sz w:val="22"/>
                <w:szCs w:val="22"/>
              </w:rPr>
              <w:t>Identification of spatial requirements</w:t>
            </w:r>
          </w:p>
          <w:p w14:paraId="7CAF74D4" w14:textId="1575DDCD" w:rsidR="00864CBF" w:rsidRPr="00E007F1" w:rsidRDefault="00864CBF" w:rsidP="00953C05">
            <w:pPr>
              <w:pStyle w:val="ListParagraph"/>
              <w:numPr>
                <w:ilvl w:val="0"/>
                <w:numId w:val="2"/>
              </w:numPr>
              <w:autoSpaceDE w:val="0"/>
              <w:autoSpaceDN w:val="0"/>
              <w:adjustRightInd w:val="0"/>
              <w:ind w:left="458" w:hanging="458"/>
              <w:jc w:val="both"/>
              <w:rPr>
                <w:rFonts w:ascii="Arial" w:hAnsi="Arial" w:cs="Arial"/>
                <w:b w:val="0"/>
                <w:sz w:val="22"/>
                <w:szCs w:val="22"/>
              </w:rPr>
            </w:pPr>
            <w:r w:rsidRPr="00E007F1">
              <w:rPr>
                <w:rFonts w:ascii="Arial" w:hAnsi="Arial" w:cs="Arial"/>
                <w:b w:val="0"/>
                <w:sz w:val="22"/>
                <w:szCs w:val="22"/>
              </w:rPr>
              <w:t>Analysis of school</w:t>
            </w:r>
            <w:r w:rsidR="00DD08DF" w:rsidRPr="00E007F1">
              <w:rPr>
                <w:rFonts w:ascii="Arial" w:hAnsi="Arial" w:cs="Arial"/>
                <w:b w:val="0"/>
                <w:sz w:val="22"/>
                <w:szCs w:val="22"/>
              </w:rPr>
              <w:t xml:space="preserve">, </w:t>
            </w:r>
            <w:r w:rsidRPr="00E007F1">
              <w:rPr>
                <w:rFonts w:ascii="Arial" w:hAnsi="Arial" w:cs="Arial"/>
                <w:b w:val="0"/>
                <w:sz w:val="22"/>
                <w:szCs w:val="22"/>
              </w:rPr>
              <w:t>sports club</w:t>
            </w:r>
            <w:r w:rsidR="00DD08DF" w:rsidRPr="00E007F1">
              <w:rPr>
                <w:rFonts w:ascii="Arial" w:hAnsi="Arial" w:cs="Arial"/>
                <w:b w:val="0"/>
                <w:sz w:val="22"/>
                <w:szCs w:val="22"/>
              </w:rPr>
              <w:t xml:space="preserve"> and parish/town council</w:t>
            </w:r>
            <w:r w:rsidRPr="00E007F1">
              <w:rPr>
                <w:rFonts w:ascii="Arial" w:hAnsi="Arial" w:cs="Arial"/>
                <w:b w:val="0"/>
                <w:sz w:val="22"/>
                <w:szCs w:val="22"/>
              </w:rPr>
              <w:t xml:space="preserve"> survey feedback (Appendices </w:t>
            </w:r>
            <w:r w:rsidR="0012713E" w:rsidRPr="00E007F1">
              <w:rPr>
                <w:rFonts w:ascii="Arial" w:hAnsi="Arial" w:cs="Arial"/>
                <w:b w:val="0"/>
                <w:sz w:val="22"/>
                <w:szCs w:val="22"/>
              </w:rPr>
              <w:t>6</w:t>
            </w:r>
            <w:r w:rsidR="009A7A86" w:rsidRPr="00E007F1">
              <w:rPr>
                <w:rFonts w:ascii="Arial" w:hAnsi="Arial" w:cs="Arial"/>
                <w:b w:val="0"/>
                <w:sz w:val="22"/>
                <w:szCs w:val="22"/>
              </w:rPr>
              <w:t xml:space="preserve">, </w:t>
            </w:r>
            <w:r w:rsidR="0012713E" w:rsidRPr="00E007F1">
              <w:rPr>
                <w:rFonts w:ascii="Arial" w:hAnsi="Arial" w:cs="Arial"/>
                <w:b w:val="0"/>
                <w:sz w:val="22"/>
                <w:szCs w:val="22"/>
              </w:rPr>
              <w:t>7</w:t>
            </w:r>
            <w:r w:rsidRPr="00E007F1">
              <w:rPr>
                <w:rFonts w:ascii="Arial" w:hAnsi="Arial" w:cs="Arial"/>
                <w:b w:val="0"/>
                <w:sz w:val="22"/>
                <w:szCs w:val="22"/>
              </w:rPr>
              <w:t xml:space="preserve"> and </w:t>
            </w:r>
            <w:r w:rsidR="0012713E" w:rsidRPr="00E007F1">
              <w:rPr>
                <w:rFonts w:ascii="Arial" w:hAnsi="Arial" w:cs="Arial"/>
                <w:b w:val="0"/>
                <w:sz w:val="22"/>
                <w:szCs w:val="22"/>
              </w:rPr>
              <w:t>8</w:t>
            </w:r>
            <w:r w:rsidRPr="00E007F1">
              <w:rPr>
                <w:rFonts w:ascii="Arial" w:hAnsi="Arial" w:cs="Arial"/>
                <w:b w:val="0"/>
                <w:sz w:val="22"/>
                <w:szCs w:val="22"/>
              </w:rPr>
              <w:t>)</w:t>
            </w:r>
          </w:p>
          <w:p w14:paraId="6039C71F" w14:textId="1351297A" w:rsidR="00DC400A" w:rsidRPr="00E007F1" w:rsidRDefault="00DC400A" w:rsidP="00953C05">
            <w:pPr>
              <w:pStyle w:val="ListParagraph"/>
              <w:numPr>
                <w:ilvl w:val="0"/>
                <w:numId w:val="2"/>
              </w:numPr>
              <w:autoSpaceDE w:val="0"/>
              <w:autoSpaceDN w:val="0"/>
              <w:adjustRightInd w:val="0"/>
              <w:ind w:left="458" w:hanging="458"/>
              <w:jc w:val="both"/>
              <w:rPr>
                <w:rFonts w:ascii="Arial" w:hAnsi="Arial" w:cs="Arial"/>
                <w:b w:val="0"/>
                <w:sz w:val="22"/>
                <w:szCs w:val="22"/>
              </w:rPr>
            </w:pPr>
            <w:r w:rsidRPr="00E007F1">
              <w:rPr>
                <w:rFonts w:ascii="Arial" w:hAnsi="Arial" w:cs="Arial"/>
                <w:b w:val="0"/>
                <w:sz w:val="22"/>
                <w:szCs w:val="22"/>
              </w:rPr>
              <w:t>Analysis of</w:t>
            </w:r>
            <w:r w:rsidR="00B91FC4" w:rsidRPr="00E007F1">
              <w:rPr>
                <w:rFonts w:ascii="Arial" w:hAnsi="Arial" w:cs="Arial"/>
                <w:b w:val="0"/>
                <w:sz w:val="22"/>
                <w:szCs w:val="22"/>
              </w:rPr>
              <w:t xml:space="preserve"> </w:t>
            </w:r>
            <w:r w:rsidR="0013070B" w:rsidRPr="00E007F1">
              <w:rPr>
                <w:rFonts w:ascii="Arial" w:hAnsi="Arial" w:cs="Arial"/>
                <w:b w:val="0"/>
                <w:sz w:val="22"/>
                <w:szCs w:val="22"/>
              </w:rPr>
              <w:t>Standard</w:t>
            </w:r>
            <w:r w:rsidRPr="00E007F1">
              <w:rPr>
                <w:rFonts w:ascii="Arial" w:hAnsi="Arial" w:cs="Arial"/>
                <w:b w:val="0"/>
                <w:sz w:val="22"/>
                <w:szCs w:val="22"/>
              </w:rPr>
              <w:t xml:space="preserve"> Facility Planning Model (FPM) runs covering current and future provision (sports halls and swimming pools)</w:t>
            </w:r>
            <w:r w:rsidR="00663C92" w:rsidRPr="00E007F1">
              <w:rPr>
                <w:rFonts w:ascii="Arial" w:hAnsi="Arial" w:cs="Arial"/>
                <w:b w:val="0"/>
                <w:sz w:val="22"/>
                <w:szCs w:val="22"/>
              </w:rPr>
              <w:t xml:space="preserve"> (Appendices</w:t>
            </w:r>
            <w:r w:rsidR="00BC12DA">
              <w:rPr>
                <w:rFonts w:ascii="Arial" w:hAnsi="Arial" w:cs="Arial"/>
                <w:b w:val="0"/>
                <w:sz w:val="22"/>
                <w:szCs w:val="22"/>
              </w:rPr>
              <w:t xml:space="preserve"> </w:t>
            </w:r>
            <w:r w:rsidR="0012713E" w:rsidRPr="00E007F1">
              <w:rPr>
                <w:rFonts w:ascii="Arial" w:hAnsi="Arial" w:cs="Arial"/>
                <w:b w:val="0"/>
                <w:sz w:val="22"/>
                <w:szCs w:val="22"/>
              </w:rPr>
              <w:t>10</w:t>
            </w:r>
            <w:r w:rsidR="009A7A86" w:rsidRPr="00E007F1">
              <w:rPr>
                <w:rFonts w:ascii="Arial" w:hAnsi="Arial" w:cs="Arial"/>
                <w:b w:val="0"/>
                <w:sz w:val="22"/>
                <w:szCs w:val="22"/>
              </w:rPr>
              <w:t xml:space="preserve"> </w:t>
            </w:r>
            <w:r w:rsidR="00663C92" w:rsidRPr="00E007F1">
              <w:rPr>
                <w:rFonts w:ascii="Arial" w:hAnsi="Arial" w:cs="Arial"/>
                <w:b w:val="0"/>
                <w:sz w:val="22"/>
                <w:szCs w:val="22"/>
              </w:rPr>
              <w:t xml:space="preserve">and </w:t>
            </w:r>
            <w:r w:rsidR="0012713E" w:rsidRPr="00E007F1">
              <w:rPr>
                <w:rFonts w:ascii="Arial" w:hAnsi="Arial" w:cs="Arial"/>
                <w:b w:val="0"/>
                <w:sz w:val="22"/>
                <w:szCs w:val="22"/>
              </w:rPr>
              <w:t>11</w:t>
            </w:r>
            <w:r w:rsidR="00663C92" w:rsidRPr="00E007F1">
              <w:rPr>
                <w:rFonts w:ascii="Arial" w:hAnsi="Arial" w:cs="Arial"/>
                <w:b w:val="0"/>
                <w:sz w:val="22"/>
                <w:szCs w:val="22"/>
              </w:rPr>
              <w:t>)</w:t>
            </w:r>
          </w:p>
          <w:p w14:paraId="3CC99CDA" w14:textId="77777777" w:rsidR="00DC400A" w:rsidRPr="00E007F1" w:rsidRDefault="00DC400A" w:rsidP="00953C05">
            <w:pPr>
              <w:pStyle w:val="ListParagraph"/>
              <w:numPr>
                <w:ilvl w:val="0"/>
                <w:numId w:val="2"/>
              </w:numPr>
              <w:autoSpaceDE w:val="0"/>
              <w:autoSpaceDN w:val="0"/>
              <w:adjustRightInd w:val="0"/>
              <w:ind w:left="458" w:hanging="458"/>
              <w:jc w:val="both"/>
              <w:rPr>
                <w:rFonts w:ascii="Arial" w:hAnsi="Arial" w:cs="Arial"/>
                <w:b w:val="0"/>
                <w:sz w:val="22"/>
                <w:szCs w:val="22"/>
              </w:rPr>
            </w:pPr>
            <w:r w:rsidRPr="00E007F1">
              <w:rPr>
                <w:rFonts w:ascii="Arial" w:hAnsi="Arial" w:cs="Arial"/>
                <w:b w:val="0"/>
                <w:sz w:val="22"/>
                <w:szCs w:val="22"/>
              </w:rPr>
              <w:t xml:space="preserve">Feedback from stakeholder consultation </w:t>
            </w:r>
          </w:p>
          <w:p w14:paraId="1D932E57" w14:textId="72ED415F" w:rsidR="00DC400A" w:rsidRPr="00E007F1" w:rsidRDefault="00DC400A" w:rsidP="00953C05">
            <w:pPr>
              <w:pStyle w:val="ListParagraph"/>
              <w:numPr>
                <w:ilvl w:val="0"/>
                <w:numId w:val="2"/>
              </w:numPr>
              <w:autoSpaceDE w:val="0"/>
              <w:autoSpaceDN w:val="0"/>
              <w:adjustRightInd w:val="0"/>
              <w:ind w:left="458" w:hanging="458"/>
              <w:jc w:val="both"/>
              <w:rPr>
                <w:rFonts w:ascii="Arial" w:hAnsi="Arial" w:cs="Arial"/>
                <w:b w:val="0"/>
                <w:sz w:val="22"/>
                <w:szCs w:val="22"/>
              </w:rPr>
            </w:pPr>
            <w:r w:rsidRPr="00E007F1">
              <w:rPr>
                <w:rFonts w:ascii="Arial" w:hAnsi="Arial" w:cs="Arial"/>
                <w:b w:val="0"/>
                <w:sz w:val="22"/>
                <w:szCs w:val="22"/>
              </w:rPr>
              <w:t>Assessment of all findings and identification of need - current and future built leisure facility provision (what, where)</w:t>
            </w:r>
          </w:p>
          <w:p w14:paraId="32657C99" w14:textId="77777777" w:rsidR="00DC400A" w:rsidRPr="00E007F1" w:rsidRDefault="00DC400A" w:rsidP="00953C05">
            <w:pPr>
              <w:pStyle w:val="ListParagraph"/>
              <w:numPr>
                <w:ilvl w:val="0"/>
                <w:numId w:val="2"/>
              </w:numPr>
              <w:autoSpaceDE w:val="0"/>
              <w:autoSpaceDN w:val="0"/>
              <w:adjustRightInd w:val="0"/>
              <w:ind w:left="458" w:hanging="458"/>
              <w:jc w:val="both"/>
              <w:rPr>
                <w:rFonts w:ascii="Arial" w:hAnsi="Arial" w:cs="Arial"/>
                <w:b w:val="0"/>
                <w:sz w:val="22"/>
                <w:szCs w:val="22"/>
              </w:rPr>
            </w:pPr>
            <w:r w:rsidRPr="00E007F1">
              <w:rPr>
                <w:rFonts w:ascii="Arial" w:hAnsi="Arial" w:cs="Arial"/>
                <w:b w:val="0"/>
                <w:sz w:val="22"/>
                <w:szCs w:val="22"/>
              </w:rPr>
              <w:t>Options for addressing and delivering need – spatial analysis, partnerships etc</w:t>
            </w:r>
          </w:p>
          <w:p w14:paraId="7A69CDE0" w14:textId="77777777" w:rsidR="00DC400A" w:rsidRPr="00E007F1" w:rsidRDefault="00DC400A" w:rsidP="00953C05">
            <w:pPr>
              <w:pStyle w:val="ListParagraph"/>
              <w:numPr>
                <w:ilvl w:val="0"/>
                <w:numId w:val="2"/>
              </w:numPr>
              <w:autoSpaceDE w:val="0"/>
              <w:autoSpaceDN w:val="0"/>
              <w:adjustRightInd w:val="0"/>
              <w:ind w:left="458" w:hanging="458"/>
              <w:jc w:val="both"/>
              <w:rPr>
                <w:rFonts w:ascii="Arial" w:hAnsi="Arial" w:cs="Arial"/>
                <w:b w:val="0"/>
                <w:sz w:val="22"/>
                <w:szCs w:val="22"/>
              </w:rPr>
            </w:pPr>
            <w:r w:rsidRPr="00E007F1">
              <w:rPr>
                <w:rFonts w:ascii="Arial" w:hAnsi="Arial" w:cs="Arial"/>
                <w:b w:val="0"/>
                <w:sz w:val="22"/>
                <w:szCs w:val="22"/>
              </w:rPr>
              <w:t>Conclusions and Recommendations</w:t>
            </w:r>
          </w:p>
          <w:p w14:paraId="480BF17A" w14:textId="77777777" w:rsidR="00DC400A" w:rsidRPr="00E007F1" w:rsidRDefault="00DC400A" w:rsidP="00953C05">
            <w:pPr>
              <w:pStyle w:val="ListParagraph"/>
              <w:numPr>
                <w:ilvl w:val="0"/>
                <w:numId w:val="2"/>
              </w:numPr>
              <w:autoSpaceDE w:val="0"/>
              <w:autoSpaceDN w:val="0"/>
              <w:adjustRightInd w:val="0"/>
              <w:ind w:left="458" w:hanging="458"/>
              <w:jc w:val="both"/>
              <w:rPr>
                <w:rFonts w:ascii="Arial" w:hAnsi="Arial" w:cs="Arial"/>
                <w:b w:val="0"/>
                <w:sz w:val="22"/>
                <w:szCs w:val="22"/>
              </w:rPr>
            </w:pPr>
            <w:r w:rsidRPr="00E007F1">
              <w:rPr>
                <w:rFonts w:ascii="Arial" w:hAnsi="Arial" w:cs="Arial"/>
                <w:b w:val="0"/>
                <w:sz w:val="22"/>
                <w:szCs w:val="22"/>
              </w:rPr>
              <w:t>Action Plan</w:t>
            </w:r>
          </w:p>
          <w:p w14:paraId="0D3BACC4" w14:textId="77777777" w:rsidR="00DC400A" w:rsidRPr="00E007F1" w:rsidRDefault="00DC400A" w:rsidP="00953C05">
            <w:pPr>
              <w:pStyle w:val="ListParagraph"/>
              <w:autoSpaceDE w:val="0"/>
              <w:autoSpaceDN w:val="0"/>
              <w:adjustRightInd w:val="0"/>
              <w:ind w:left="458"/>
              <w:jc w:val="both"/>
              <w:rPr>
                <w:rFonts w:ascii="Arial" w:hAnsi="Arial" w:cs="Arial"/>
                <w:b w:val="0"/>
                <w:sz w:val="22"/>
                <w:szCs w:val="22"/>
              </w:rPr>
            </w:pPr>
          </w:p>
        </w:tc>
      </w:tr>
    </w:tbl>
    <w:p w14:paraId="2C7BA6FF" w14:textId="77777777" w:rsidR="00F770C7" w:rsidRPr="00E007F1" w:rsidRDefault="00F770C7" w:rsidP="00953C05">
      <w:pPr>
        <w:pStyle w:val="ListParagraph"/>
        <w:ind w:left="851"/>
        <w:jc w:val="both"/>
        <w:rPr>
          <w:rFonts w:ascii="Arial" w:hAnsi="Arial" w:cs="Arial"/>
          <w:sz w:val="22"/>
          <w:szCs w:val="22"/>
        </w:rPr>
      </w:pPr>
    </w:p>
    <w:p w14:paraId="61CCA634" w14:textId="52375524" w:rsidR="00F770C7" w:rsidRPr="00E007F1" w:rsidRDefault="00F770C7" w:rsidP="00953C05">
      <w:pPr>
        <w:pStyle w:val="ListParagraph"/>
        <w:numPr>
          <w:ilvl w:val="1"/>
          <w:numId w:val="48"/>
        </w:numPr>
        <w:ind w:left="851" w:hanging="851"/>
        <w:jc w:val="both"/>
        <w:rPr>
          <w:rFonts w:ascii="Arial" w:hAnsi="Arial" w:cs="Arial"/>
          <w:sz w:val="22"/>
          <w:szCs w:val="22"/>
        </w:rPr>
      </w:pPr>
      <w:r w:rsidRPr="00E007F1">
        <w:rPr>
          <w:rFonts w:ascii="Arial" w:hAnsi="Arial" w:cs="Arial"/>
          <w:sz w:val="22"/>
          <w:szCs w:val="22"/>
        </w:rPr>
        <w:t>It is important to highlight from the outset that this B</w:t>
      </w:r>
      <w:r w:rsidR="00120DFB" w:rsidRPr="00E007F1">
        <w:rPr>
          <w:rFonts w:ascii="Arial" w:hAnsi="Arial" w:cs="Arial"/>
          <w:sz w:val="22"/>
          <w:szCs w:val="22"/>
        </w:rPr>
        <w:t>S</w:t>
      </w:r>
      <w:r w:rsidRPr="00E007F1">
        <w:rPr>
          <w:rFonts w:ascii="Arial" w:hAnsi="Arial" w:cs="Arial"/>
          <w:sz w:val="22"/>
          <w:szCs w:val="22"/>
        </w:rPr>
        <w:t>LNA is not just about formal sports facility provision, but also looks at opportunities for increased use of informal places and spaces. For example, community halls can be used for sport and physical activity even if they are not purpose designed nor marked for such use</w:t>
      </w:r>
      <w:r w:rsidR="0056006D" w:rsidRPr="00E007F1">
        <w:rPr>
          <w:rFonts w:ascii="Arial" w:hAnsi="Arial" w:cs="Arial"/>
          <w:sz w:val="22"/>
          <w:szCs w:val="22"/>
        </w:rPr>
        <w:t xml:space="preserve">. </w:t>
      </w:r>
      <w:r w:rsidR="00A348FF" w:rsidRPr="00E007F1">
        <w:rPr>
          <w:rFonts w:ascii="Arial" w:hAnsi="Arial" w:cs="Arial"/>
          <w:sz w:val="22"/>
          <w:szCs w:val="22"/>
        </w:rPr>
        <w:t>Informal places and spaces</w:t>
      </w:r>
      <w:r w:rsidRPr="00E007F1">
        <w:rPr>
          <w:rFonts w:ascii="Arial" w:hAnsi="Arial" w:cs="Arial"/>
          <w:sz w:val="22"/>
          <w:szCs w:val="22"/>
        </w:rPr>
        <w:t xml:space="preserve"> can often provide an introductory experience of sport and physical activity, or a more accessible option for those who are older, have difficulty travelling or who have commitments which make it hard for them to travel to formal facilities.</w:t>
      </w:r>
    </w:p>
    <w:p w14:paraId="3FD77818" w14:textId="77777777" w:rsidR="00F770C7" w:rsidRPr="00E007F1" w:rsidRDefault="00F770C7" w:rsidP="00953C05">
      <w:pPr>
        <w:jc w:val="both"/>
        <w:rPr>
          <w:rFonts w:ascii="Arial" w:hAnsi="Arial" w:cs="Arial"/>
          <w:sz w:val="22"/>
          <w:szCs w:val="22"/>
        </w:rPr>
      </w:pPr>
    </w:p>
    <w:p w14:paraId="4826F79A" w14:textId="3EACD7C3" w:rsidR="00F770C7" w:rsidRPr="00E007F1" w:rsidRDefault="00F770C7" w:rsidP="00953C05">
      <w:pPr>
        <w:pStyle w:val="ListParagraph"/>
        <w:numPr>
          <w:ilvl w:val="1"/>
          <w:numId w:val="48"/>
        </w:numPr>
        <w:ind w:left="851" w:hanging="851"/>
        <w:jc w:val="both"/>
        <w:rPr>
          <w:rFonts w:ascii="Arial" w:hAnsi="Arial" w:cs="Arial"/>
          <w:sz w:val="22"/>
          <w:szCs w:val="22"/>
        </w:rPr>
      </w:pPr>
      <w:r w:rsidRPr="00E007F1">
        <w:rPr>
          <w:rFonts w:ascii="Arial" w:hAnsi="Arial" w:cs="Arial"/>
          <w:sz w:val="22"/>
          <w:szCs w:val="22"/>
        </w:rPr>
        <w:t xml:space="preserve">Users of sport and </w:t>
      </w:r>
      <w:r w:rsidR="006067A0" w:rsidRPr="00E007F1">
        <w:rPr>
          <w:rFonts w:ascii="Arial" w:hAnsi="Arial" w:cs="Arial"/>
          <w:sz w:val="22"/>
          <w:szCs w:val="22"/>
        </w:rPr>
        <w:t>leisure</w:t>
      </w:r>
      <w:r w:rsidRPr="00E007F1">
        <w:rPr>
          <w:rFonts w:ascii="Arial" w:hAnsi="Arial" w:cs="Arial"/>
          <w:sz w:val="22"/>
          <w:szCs w:val="22"/>
        </w:rPr>
        <w:t xml:space="preserve"> facilities do not necessarily recognise administrative boundaries and will use facilities that are convenient and/or provide a quality/value for money experience. </w:t>
      </w:r>
      <w:r w:rsidR="003950F1" w:rsidRPr="00E007F1">
        <w:rPr>
          <w:rFonts w:ascii="Arial" w:hAnsi="Arial" w:cs="Arial"/>
          <w:sz w:val="22"/>
          <w:szCs w:val="22"/>
        </w:rPr>
        <w:t>Residents within</w:t>
      </w:r>
      <w:r w:rsidR="00CD6A06" w:rsidRPr="00E007F1">
        <w:rPr>
          <w:rFonts w:ascii="Arial" w:hAnsi="Arial" w:cs="Arial"/>
          <w:sz w:val="22"/>
          <w:szCs w:val="22"/>
        </w:rPr>
        <w:t xml:space="preserve"> Chichester District</w:t>
      </w:r>
      <w:r w:rsidR="00E4435C" w:rsidRPr="00E007F1">
        <w:rPr>
          <w:rFonts w:ascii="Arial" w:hAnsi="Arial" w:cs="Arial"/>
          <w:sz w:val="22"/>
          <w:szCs w:val="22"/>
        </w:rPr>
        <w:t xml:space="preserve"> may</w:t>
      </w:r>
      <w:r w:rsidR="007E3E98" w:rsidRPr="00E007F1">
        <w:rPr>
          <w:rFonts w:ascii="Arial" w:hAnsi="Arial" w:cs="Arial"/>
          <w:sz w:val="22"/>
          <w:szCs w:val="22"/>
        </w:rPr>
        <w:t xml:space="preserve"> therefore</w:t>
      </w:r>
      <w:r w:rsidR="00E4435C" w:rsidRPr="00E007F1">
        <w:rPr>
          <w:rFonts w:ascii="Arial" w:hAnsi="Arial" w:cs="Arial"/>
          <w:sz w:val="22"/>
          <w:szCs w:val="22"/>
        </w:rPr>
        <w:t xml:space="preserve"> also travel into </w:t>
      </w:r>
      <w:r w:rsidR="005D2317" w:rsidRPr="00E007F1">
        <w:rPr>
          <w:rFonts w:ascii="Arial" w:hAnsi="Arial" w:cs="Arial"/>
          <w:sz w:val="22"/>
          <w:szCs w:val="22"/>
        </w:rPr>
        <w:t>the</w:t>
      </w:r>
      <w:r w:rsidR="008C6BB3" w:rsidRPr="00E007F1">
        <w:rPr>
          <w:rFonts w:ascii="Arial" w:hAnsi="Arial" w:cs="Arial"/>
          <w:sz w:val="22"/>
          <w:szCs w:val="22"/>
        </w:rPr>
        <w:t xml:space="preserve"> adjacent districts and boroughs of Havant</w:t>
      </w:r>
      <w:r w:rsidR="00785FCB" w:rsidRPr="00E007F1">
        <w:rPr>
          <w:rFonts w:ascii="Arial" w:hAnsi="Arial" w:cs="Arial"/>
          <w:sz w:val="22"/>
          <w:szCs w:val="22"/>
        </w:rPr>
        <w:t>, E</w:t>
      </w:r>
      <w:r w:rsidR="005D2317" w:rsidRPr="00E007F1">
        <w:rPr>
          <w:rFonts w:ascii="Arial" w:hAnsi="Arial" w:cs="Arial"/>
          <w:sz w:val="22"/>
          <w:szCs w:val="22"/>
        </w:rPr>
        <w:t>a</w:t>
      </w:r>
      <w:r w:rsidR="00785FCB" w:rsidRPr="00E007F1">
        <w:rPr>
          <w:rFonts w:ascii="Arial" w:hAnsi="Arial" w:cs="Arial"/>
          <w:sz w:val="22"/>
          <w:szCs w:val="22"/>
        </w:rPr>
        <w:t>st Hampshire, Waverley, Horsham and Arun</w:t>
      </w:r>
      <w:r w:rsidR="005D2317" w:rsidRPr="00E007F1">
        <w:rPr>
          <w:rFonts w:ascii="Arial" w:hAnsi="Arial" w:cs="Arial"/>
          <w:sz w:val="22"/>
          <w:szCs w:val="22"/>
        </w:rPr>
        <w:t xml:space="preserve"> to access sport and leisure facilities</w:t>
      </w:r>
      <w:r w:rsidR="00785FCB" w:rsidRPr="00E007F1">
        <w:rPr>
          <w:rFonts w:ascii="Arial" w:hAnsi="Arial" w:cs="Arial"/>
          <w:sz w:val="22"/>
          <w:szCs w:val="22"/>
        </w:rPr>
        <w:t>.</w:t>
      </w:r>
      <w:r w:rsidR="00AA3EF4" w:rsidRPr="00E007F1">
        <w:rPr>
          <w:rFonts w:ascii="Arial" w:hAnsi="Arial" w:cs="Arial"/>
          <w:sz w:val="22"/>
          <w:szCs w:val="22"/>
        </w:rPr>
        <w:t xml:space="preserve"> </w:t>
      </w:r>
      <w:r w:rsidRPr="00E007F1">
        <w:rPr>
          <w:rFonts w:ascii="Arial" w:hAnsi="Arial" w:cs="Arial"/>
          <w:sz w:val="22"/>
          <w:szCs w:val="22"/>
        </w:rPr>
        <w:t xml:space="preserve">The availability of facilities in neighbouring boroughs can and does influence sports facility usage patterns, as does access to private transport and availability of public transport. </w:t>
      </w:r>
    </w:p>
    <w:p w14:paraId="11972A10" w14:textId="77777777" w:rsidR="00EE2084" w:rsidRPr="00E007F1" w:rsidRDefault="00EE2084" w:rsidP="00953C05">
      <w:pPr>
        <w:pStyle w:val="ListParagraph"/>
        <w:rPr>
          <w:rFonts w:ascii="Arial" w:hAnsi="Arial" w:cs="Arial"/>
          <w:sz w:val="22"/>
          <w:szCs w:val="22"/>
        </w:rPr>
      </w:pPr>
    </w:p>
    <w:p w14:paraId="26010E87" w14:textId="3647D32E" w:rsidR="00EE2084" w:rsidRPr="00E007F1" w:rsidRDefault="00EE2084" w:rsidP="00953C05">
      <w:pPr>
        <w:pStyle w:val="ListParagraph"/>
        <w:numPr>
          <w:ilvl w:val="1"/>
          <w:numId w:val="48"/>
        </w:numPr>
        <w:ind w:left="851" w:hanging="851"/>
        <w:jc w:val="both"/>
        <w:rPr>
          <w:rFonts w:ascii="Arial" w:hAnsi="Arial" w:cs="Arial"/>
          <w:sz w:val="22"/>
          <w:szCs w:val="22"/>
        </w:rPr>
      </w:pPr>
      <w:r w:rsidRPr="00E007F1">
        <w:rPr>
          <w:rFonts w:ascii="Arial" w:hAnsi="Arial" w:cs="Arial"/>
          <w:sz w:val="22"/>
          <w:szCs w:val="22"/>
        </w:rPr>
        <w:t>Similarly</w:t>
      </w:r>
      <w:r w:rsidR="00F355C3" w:rsidRPr="00E007F1">
        <w:rPr>
          <w:rFonts w:ascii="Arial" w:hAnsi="Arial" w:cs="Arial"/>
          <w:sz w:val="22"/>
          <w:szCs w:val="22"/>
        </w:rPr>
        <w:t>, residents will not recognise</w:t>
      </w:r>
      <w:r w:rsidR="00846DF2" w:rsidRPr="00E007F1">
        <w:rPr>
          <w:rFonts w:ascii="Arial" w:hAnsi="Arial" w:cs="Arial"/>
          <w:sz w:val="22"/>
          <w:szCs w:val="22"/>
        </w:rPr>
        <w:t xml:space="preserve"> Local Plan boundaries that </w:t>
      </w:r>
      <w:r w:rsidR="008A3C83" w:rsidRPr="00E007F1">
        <w:rPr>
          <w:rFonts w:ascii="Arial" w:hAnsi="Arial" w:cs="Arial"/>
          <w:sz w:val="22"/>
          <w:szCs w:val="22"/>
        </w:rPr>
        <w:t>exist within a district</w:t>
      </w:r>
      <w:r w:rsidR="00F355C3" w:rsidRPr="00E007F1">
        <w:rPr>
          <w:rFonts w:ascii="Arial" w:hAnsi="Arial" w:cs="Arial"/>
          <w:sz w:val="22"/>
          <w:szCs w:val="22"/>
        </w:rPr>
        <w:t xml:space="preserve"> when</w:t>
      </w:r>
      <w:r w:rsidR="002E1C7B" w:rsidRPr="00E007F1">
        <w:rPr>
          <w:rFonts w:ascii="Arial" w:hAnsi="Arial" w:cs="Arial"/>
          <w:sz w:val="22"/>
          <w:szCs w:val="22"/>
        </w:rPr>
        <w:t xml:space="preserve"> choosing </w:t>
      </w:r>
      <w:r w:rsidR="0083358F" w:rsidRPr="00E007F1">
        <w:rPr>
          <w:rFonts w:ascii="Arial" w:hAnsi="Arial" w:cs="Arial"/>
          <w:sz w:val="22"/>
          <w:szCs w:val="22"/>
        </w:rPr>
        <w:t>a leisure facility</w:t>
      </w:r>
      <w:r w:rsidR="00F70BAD" w:rsidRPr="00E007F1">
        <w:rPr>
          <w:rFonts w:ascii="Arial" w:hAnsi="Arial" w:cs="Arial"/>
          <w:sz w:val="22"/>
          <w:szCs w:val="22"/>
        </w:rPr>
        <w:t xml:space="preserve"> </w:t>
      </w:r>
      <w:r w:rsidR="00F14527" w:rsidRPr="00E007F1">
        <w:rPr>
          <w:rFonts w:ascii="Arial" w:hAnsi="Arial" w:cs="Arial"/>
          <w:sz w:val="22"/>
          <w:szCs w:val="22"/>
        </w:rPr>
        <w:t xml:space="preserve">for </w:t>
      </w:r>
      <w:r w:rsidR="00CB4480" w:rsidRPr="00E007F1">
        <w:rPr>
          <w:rFonts w:ascii="Arial" w:hAnsi="Arial" w:cs="Arial"/>
          <w:sz w:val="22"/>
          <w:szCs w:val="22"/>
        </w:rPr>
        <w:t>the same reasons</w:t>
      </w:r>
      <w:r w:rsidR="00F14527" w:rsidRPr="00E007F1">
        <w:rPr>
          <w:rFonts w:ascii="Arial" w:hAnsi="Arial" w:cs="Arial"/>
          <w:sz w:val="22"/>
          <w:szCs w:val="22"/>
        </w:rPr>
        <w:t xml:space="preserve"> outlined in </w:t>
      </w:r>
      <w:r w:rsidR="00546041" w:rsidRPr="00E007F1">
        <w:rPr>
          <w:rFonts w:ascii="Arial" w:hAnsi="Arial" w:cs="Arial"/>
          <w:sz w:val="22"/>
          <w:szCs w:val="22"/>
        </w:rPr>
        <w:t>3.3</w:t>
      </w:r>
    </w:p>
    <w:p w14:paraId="2B706A33" w14:textId="02D403AB" w:rsidR="00EB4715" w:rsidRPr="00E007F1" w:rsidRDefault="00EB4715" w:rsidP="00953C05">
      <w:pPr>
        <w:rPr>
          <w:rFonts w:ascii="Arial" w:hAnsi="Arial" w:cs="Arial"/>
          <w:sz w:val="22"/>
          <w:szCs w:val="22"/>
        </w:rPr>
      </w:pPr>
      <w:r w:rsidRPr="00E007F1">
        <w:rPr>
          <w:rFonts w:ascii="Arial" w:hAnsi="Arial" w:cs="Arial"/>
          <w:sz w:val="22"/>
          <w:szCs w:val="22"/>
        </w:rPr>
        <w:br w:type="page"/>
      </w:r>
    </w:p>
    <w:p w14:paraId="7DB9154E" w14:textId="617CF084" w:rsidR="000B7B57" w:rsidRPr="00E007F1" w:rsidRDefault="000B7B57" w:rsidP="00953C05">
      <w:pPr>
        <w:pStyle w:val="Heading2"/>
      </w:pPr>
      <w:bookmarkStart w:id="192" w:name="_Toc30505740"/>
      <w:bookmarkStart w:id="193" w:name="_Toc17964116"/>
      <w:bookmarkStart w:id="194" w:name="_Toc17963642"/>
      <w:bookmarkStart w:id="195" w:name="_Toc17963155"/>
      <w:bookmarkStart w:id="196" w:name="_Toc17962916"/>
      <w:bookmarkStart w:id="197" w:name="_Toc30507340"/>
      <w:bookmarkStart w:id="198" w:name="_Toc30507564"/>
      <w:bookmarkStart w:id="199" w:name="_Toc30507890"/>
      <w:bookmarkStart w:id="200" w:name="_Toc30508216"/>
      <w:bookmarkStart w:id="201" w:name="_Toc31792380"/>
      <w:bookmarkStart w:id="202" w:name="_Toc31792510"/>
      <w:bookmarkStart w:id="203" w:name="_Toc43911277"/>
      <w:bookmarkStart w:id="204" w:name="_Toc43911858"/>
      <w:bookmarkStart w:id="205" w:name="_Toc43912233"/>
      <w:bookmarkStart w:id="206" w:name="_Toc43912379"/>
      <w:bookmarkStart w:id="207" w:name="_Toc43912688"/>
      <w:bookmarkStart w:id="208" w:name="_Toc46996041"/>
      <w:bookmarkStart w:id="209" w:name="_Toc54091248"/>
      <w:bookmarkStart w:id="210" w:name="_Toc119436274"/>
      <w:bookmarkStart w:id="211" w:name="_Toc128659176"/>
      <w:bookmarkStart w:id="212" w:name="_Toc159492194"/>
      <w:bookmarkStart w:id="213" w:name="_Toc159492437"/>
      <w:bookmarkStart w:id="214" w:name="_Toc159493195"/>
      <w:bookmarkStart w:id="215" w:name="_Toc159505603"/>
      <w:bookmarkStart w:id="216" w:name="_Toc70968600"/>
      <w:r w:rsidRPr="00E007F1">
        <w:t>Supply and Demand for built leisure facilities</w:t>
      </w:r>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p>
    <w:p w14:paraId="407354D6" w14:textId="77777777" w:rsidR="000B7B57" w:rsidRPr="00E007F1" w:rsidRDefault="000B7B57" w:rsidP="00953C05">
      <w:pPr>
        <w:pStyle w:val="ListParagraph"/>
        <w:ind w:left="851"/>
        <w:jc w:val="both"/>
        <w:rPr>
          <w:rFonts w:ascii="Arial" w:hAnsi="Arial" w:cs="Arial"/>
          <w:sz w:val="22"/>
          <w:szCs w:val="22"/>
        </w:rPr>
      </w:pPr>
    </w:p>
    <w:p w14:paraId="238A6731" w14:textId="2010B1E5" w:rsidR="000B7B57" w:rsidRPr="00E007F1" w:rsidRDefault="000B7B57" w:rsidP="00953C05">
      <w:pPr>
        <w:pStyle w:val="ListParagraph"/>
        <w:numPr>
          <w:ilvl w:val="1"/>
          <w:numId w:val="48"/>
        </w:numPr>
        <w:ind w:left="851" w:hanging="851"/>
        <w:jc w:val="both"/>
        <w:rPr>
          <w:rFonts w:ascii="Arial" w:hAnsi="Arial" w:cs="Arial"/>
          <w:sz w:val="22"/>
          <w:szCs w:val="22"/>
        </w:rPr>
      </w:pPr>
      <w:r w:rsidRPr="00E007F1">
        <w:rPr>
          <w:rFonts w:ascii="Arial" w:hAnsi="Arial" w:cs="Arial"/>
          <w:sz w:val="22"/>
          <w:szCs w:val="22"/>
        </w:rPr>
        <w:t>The main tools used to inform the assessment of supply and demand are set out below:</w:t>
      </w:r>
    </w:p>
    <w:p w14:paraId="0FA5874A" w14:textId="77777777" w:rsidR="000B7B57" w:rsidRPr="00E007F1" w:rsidRDefault="000B7B57" w:rsidP="00953C05">
      <w:pPr>
        <w:pStyle w:val="ListParagraph"/>
        <w:ind w:left="851"/>
        <w:jc w:val="both"/>
        <w:rPr>
          <w:rFonts w:ascii="Arial" w:hAnsi="Arial" w:cs="Arial"/>
          <w:sz w:val="22"/>
          <w:szCs w:val="22"/>
        </w:rPr>
      </w:pPr>
    </w:p>
    <w:p w14:paraId="5C43D61B" w14:textId="1D605464" w:rsidR="000B7B57" w:rsidRPr="00E007F1" w:rsidRDefault="000B7B57" w:rsidP="00FC6398">
      <w:pPr>
        <w:pStyle w:val="ListParagraph"/>
        <w:numPr>
          <w:ilvl w:val="0"/>
          <w:numId w:val="89"/>
        </w:numPr>
        <w:autoSpaceDE w:val="0"/>
        <w:autoSpaceDN w:val="0"/>
        <w:adjustRightInd w:val="0"/>
        <w:ind w:hanging="589"/>
        <w:jc w:val="both"/>
        <w:rPr>
          <w:rFonts w:ascii="Arial" w:hAnsi="Arial" w:cs="Arial"/>
          <w:color w:val="000000" w:themeColor="text1"/>
          <w:sz w:val="22"/>
          <w:szCs w:val="22"/>
        </w:rPr>
      </w:pPr>
      <w:r w:rsidRPr="00E007F1">
        <w:rPr>
          <w:rFonts w:ascii="Arial" w:hAnsi="Arial" w:cs="Arial"/>
          <w:color w:val="000000" w:themeColor="text1"/>
          <w:sz w:val="22"/>
          <w:szCs w:val="22"/>
        </w:rPr>
        <w:t xml:space="preserve">the facility audit (Appendix </w:t>
      </w:r>
      <w:r w:rsidR="009C2C80" w:rsidRPr="00E007F1">
        <w:rPr>
          <w:rFonts w:ascii="Arial" w:hAnsi="Arial" w:cs="Arial"/>
          <w:color w:val="000000" w:themeColor="text1"/>
          <w:sz w:val="22"/>
          <w:szCs w:val="22"/>
        </w:rPr>
        <w:t>2</w:t>
      </w:r>
      <w:r w:rsidRPr="00E007F1">
        <w:rPr>
          <w:rFonts w:ascii="Arial" w:hAnsi="Arial" w:cs="Arial"/>
          <w:color w:val="000000" w:themeColor="text1"/>
          <w:sz w:val="22"/>
          <w:szCs w:val="22"/>
        </w:rPr>
        <w:t xml:space="preserve"> taken directly from Active Places and used as the baseline data checked and challenged through the site visits)</w:t>
      </w:r>
      <w:r w:rsidR="00FD6AAD" w:rsidRPr="00E007F1">
        <w:rPr>
          <w:rFonts w:ascii="Arial" w:hAnsi="Arial" w:cs="Arial"/>
          <w:color w:val="000000" w:themeColor="text1"/>
          <w:sz w:val="22"/>
          <w:szCs w:val="22"/>
        </w:rPr>
        <w:t>;</w:t>
      </w:r>
      <w:r w:rsidRPr="00E007F1">
        <w:rPr>
          <w:rFonts w:ascii="Arial" w:hAnsi="Arial" w:cs="Arial"/>
          <w:color w:val="000000" w:themeColor="text1"/>
          <w:sz w:val="22"/>
          <w:szCs w:val="22"/>
        </w:rPr>
        <w:t xml:space="preserve"> </w:t>
      </w:r>
    </w:p>
    <w:p w14:paraId="3179BACD" w14:textId="6D1EDD62" w:rsidR="000B7B57" w:rsidRPr="00E007F1" w:rsidRDefault="000B7B57" w:rsidP="00FC6398">
      <w:pPr>
        <w:pStyle w:val="ListParagraph"/>
        <w:numPr>
          <w:ilvl w:val="0"/>
          <w:numId w:val="89"/>
        </w:numPr>
        <w:autoSpaceDE w:val="0"/>
        <w:autoSpaceDN w:val="0"/>
        <w:adjustRightInd w:val="0"/>
        <w:ind w:hanging="589"/>
        <w:jc w:val="both"/>
        <w:rPr>
          <w:rFonts w:ascii="Arial" w:hAnsi="Arial" w:cs="Arial"/>
          <w:color w:val="000000" w:themeColor="text1"/>
          <w:sz w:val="22"/>
          <w:szCs w:val="22"/>
        </w:rPr>
      </w:pPr>
      <w:r w:rsidRPr="00E007F1">
        <w:rPr>
          <w:rFonts w:ascii="Arial" w:hAnsi="Arial" w:cs="Arial"/>
          <w:color w:val="000000" w:themeColor="text1"/>
          <w:sz w:val="22"/>
          <w:szCs w:val="22"/>
        </w:rPr>
        <w:t xml:space="preserve">quality site visits (Appendix </w:t>
      </w:r>
      <w:r w:rsidR="009C2C80" w:rsidRPr="00E007F1">
        <w:rPr>
          <w:rFonts w:ascii="Arial" w:hAnsi="Arial" w:cs="Arial"/>
          <w:color w:val="000000" w:themeColor="text1"/>
          <w:sz w:val="22"/>
          <w:szCs w:val="22"/>
        </w:rPr>
        <w:t>3</w:t>
      </w:r>
      <w:r w:rsidRPr="00E007F1">
        <w:rPr>
          <w:rFonts w:ascii="Arial" w:hAnsi="Arial" w:cs="Arial"/>
          <w:color w:val="000000" w:themeColor="text1"/>
          <w:sz w:val="22"/>
          <w:szCs w:val="22"/>
        </w:rPr>
        <w:t>)</w:t>
      </w:r>
      <w:r w:rsidR="00FD6AAD" w:rsidRPr="00E007F1">
        <w:rPr>
          <w:rFonts w:ascii="Arial" w:hAnsi="Arial" w:cs="Arial"/>
          <w:color w:val="000000" w:themeColor="text1"/>
          <w:sz w:val="22"/>
          <w:szCs w:val="22"/>
        </w:rPr>
        <w:t>;</w:t>
      </w:r>
    </w:p>
    <w:p w14:paraId="26002104" w14:textId="46F9AE95" w:rsidR="000B7B57" w:rsidRPr="00E007F1" w:rsidRDefault="000B7B57" w:rsidP="00FC6398">
      <w:pPr>
        <w:pStyle w:val="ListParagraph"/>
        <w:numPr>
          <w:ilvl w:val="0"/>
          <w:numId w:val="89"/>
        </w:numPr>
        <w:autoSpaceDE w:val="0"/>
        <w:autoSpaceDN w:val="0"/>
        <w:adjustRightInd w:val="0"/>
        <w:ind w:hanging="589"/>
        <w:jc w:val="both"/>
        <w:rPr>
          <w:rFonts w:ascii="Arial" w:hAnsi="Arial" w:cs="Arial"/>
          <w:color w:val="000000" w:themeColor="text1"/>
          <w:sz w:val="22"/>
          <w:szCs w:val="22"/>
        </w:rPr>
      </w:pPr>
      <w:r w:rsidRPr="00E007F1">
        <w:rPr>
          <w:rFonts w:ascii="Arial" w:hAnsi="Arial" w:cs="Arial"/>
          <w:color w:val="000000" w:themeColor="text1"/>
          <w:sz w:val="22"/>
          <w:szCs w:val="22"/>
        </w:rPr>
        <w:t>demand information gathered through the consultation, surveys and site visits</w:t>
      </w:r>
      <w:r w:rsidR="00205C0A" w:rsidRPr="00E007F1">
        <w:rPr>
          <w:rFonts w:ascii="Arial" w:hAnsi="Arial" w:cs="Arial"/>
          <w:color w:val="000000" w:themeColor="text1"/>
          <w:sz w:val="22"/>
          <w:szCs w:val="22"/>
        </w:rPr>
        <w:t>; and</w:t>
      </w:r>
    </w:p>
    <w:p w14:paraId="6DFF686C" w14:textId="77777777" w:rsidR="000B7B57" w:rsidRPr="00E007F1" w:rsidRDefault="000B7B57" w:rsidP="00FC6398">
      <w:pPr>
        <w:pStyle w:val="ListParagraph"/>
        <w:numPr>
          <w:ilvl w:val="0"/>
          <w:numId w:val="89"/>
        </w:numPr>
        <w:autoSpaceDE w:val="0"/>
        <w:autoSpaceDN w:val="0"/>
        <w:adjustRightInd w:val="0"/>
        <w:ind w:hanging="589"/>
        <w:jc w:val="both"/>
        <w:rPr>
          <w:rFonts w:ascii="Arial" w:hAnsi="Arial" w:cs="Arial"/>
          <w:color w:val="000000" w:themeColor="text1"/>
          <w:sz w:val="22"/>
          <w:szCs w:val="22"/>
        </w:rPr>
      </w:pPr>
      <w:r w:rsidRPr="00E007F1">
        <w:rPr>
          <w:rFonts w:ascii="Arial" w:hAnsi="Arial" w:cs="Arial"/>
          <w:color w:val="000000" w:themeColor="text1"/>
          <w:sz w:val="22"/>
          <w:szCs w:val="22"/>
        </w:rPr>
        <w:t xml:space="preserve">the Sport England Facility Planning Model (FPM) – this is only used for sports halls of 3 court size and above and swimming pools larger than 160 sq. m. </w:t>
      </w:r>
    </w:p>
    <w:p w14:paraId="7A55EC7E" w14:textId="77777777" w:rsidR="000B7B57" w:rsidRPr="00E007F1" w:rsidRDefault="000B7B57" w:rsidP="00953C05">
      <w:pPr>
        <w:tabs>
          <w:tab w:val="left" w:pos="567"/>
        </w:tabs>
        <w:ind w:left="567"/>
        <w:jc w:val="both"/>
        <w:rPr>
          <w:rFonts w:ascii="Arial" w:hAnsi="Arial" w:cs="Arial"/>
          <w:b/>
          <w:bCs/>
          <w:sz w:val="22"/>
          <w:szCs w:val="22"/>
        </w:rPr>
      </w:pPr>
    </w:p>
    <w:p w14:paraId="0A101DD9" w14:textId="64E600C6" w:rsidR="000B7B57" w:rsidRPr="00E007F1" w:rsidRDefault="000B7B57" w:rsidP="00953C05">
      <w:pPr>
        <w:pStyle w:val="ListParagraph"/>
        <w:numPr>
          <w:ilvl w:val="1"/>
          <w:numId w:val="48"/>
        </w:numPr>
        <w:ind w:left="851" w:hanging="851"/>
        <w:jc w:val="both"/>
        <w:rPr>
          <w:rFonts w:ascii="Arial" w:hAnsi="Arial" w:cs="Arial"/>
          <w:sz w:val="22"/>
          <w:szCs w:val="22"/>
        </w:rPr>
      </w:pPr>
      <w:r w:rsidRPr="00E007F1">
        <w:rPr>
          <w:rFonts w:ascii="Arial" w:hAnsi="Arial" w:cs="Arial"/>
          <w:sz w:val="22"/>
          <w:szCs w:val="22"/>
        </w:rPr>
        <w:t>The demand (current and future) for facilities other than sports halls and swimming pools is assessed using National Governing Body (NGB) standards if they are available, plus a combination of local factors e.g. how many existing facilities there are, what is the identified demand from schools, clubs, the community etc, what is available immediately outside the authority boundaries to which people may find it easier to travel.</w:t>
      </w:r>
    </w:p>
    <w:p w14:paraId="4D5EA851" w14:textId="2755D3F7" w:rsidR="000B7B57" w:rsidRPr="00E007F1" w:rsidRDefault="000B7B57" w:rsidP="00953C05">
      <w:pPr>
        <w:tabs>
          <w:tab w:val="left" w:pos="567"/>
        </w:tabs>
        <w:ind w:left="567"/>
        <w:jc w:val="both"/>
        <w:rPr>
          <w:rFonts w:ascii="Arial" w:hAnsi="Arial" w:cs="Arial"/>
          <w:b/>
          <w:bCs/>
          <w:sz w:val="22"/>
          <w:szCs w:val="22"/>
        </w:rPr>
      </w:pPr>
    </w:p>
    <w:p w14:paraId="436BFFB8" w14:textId="77777777" w:rsidR="000B7B57" w:rsidRPr="00E007F1" w:rsidRDefault="000B7B57" w:rsidP="00953C05">
      <w:pPr>
        <w:pStyle w:val="Heading2"/>
      </w:pPr>
      <w:bookmarkStart w:id="217" w:name="_Toc159492195"/>
      <w:bookmarkStart w:id="218" w:name="_Toc159492438"/>
      <w:bookmarkStart w:id="219" w:name="_Toc159493196"/>
      <w:bookmarkStart w:id="220" w:name="_Toc159505604"/>
      <w:r w:rsidRPr="00E007F1">
        <w:t>Overview of the Facilities Planning Model (FPM)</w:t>
      </w:r>
      <w:bookmarkEnd w:id="217"/>
      <w:bookmarkEnd w:id="218"/>
      <w:bookmarkEnd w:id="219"/>
      <w:bookmarkEnd w:id="220"/>
    </w:p>
    <w:p w14:paraId="213E1CF3" w14:textId="77777777" w:rsidR="000B7B57" w:rsidRPr="00E007F1" w:rsidRDefault="000B7B57" w:rsidP="00953C05">
      <w:pPr>
        <w:tabs>
          <w:tab w:val="left" w:pos="567"/>
        </w:tabs>
        <w:ind w:left="567"/>
        <w:jc w:val="both"/>
        <w:rPr>
          <w:rFonts w:ascii="Arial" w:hAnsi="Arial" w:cs="Arial"/>
          <w:b/>
          <w:bCs/>
          <w:sz w:val="22"/>
          <w:szCs w:val="22"/>
        </w:rPr>
      </w:pPr>
    </w:p>
    <w:tbl>
      <w:tblPr>
        <w:tblW w:w="14600" w:type="dxa"/>
        <w:tblInd w:w="851" w:type="dxa"/>
        <w:tblCellMar>
          <w:left w:w="10" w:type="dxa"/>
          <w:right w:w="10" w:type="dxa"/>
        </w:tblCellMar>
        <w:tblLook w:val="04A0" w:firstRow="1" w:lastRow="0" w:firstColumn="1" w:lastColumn="0" w:noHBand="0" w:noVBand="1"/>
      </w:tblPr>
      <w:tblGrid>
        <w:gridCol w:w="14600"/>
      </w:tblGrid>
      <w:tr w:rsidR="000B7B57" w:rsidRPr="00E007F1" w14:paraId="22D55BC2" w14:textId="77777777" w:rsidTr="00AE3158">
        <w:tc>
          <w:tcPr>
            <w:tcW w:w="14600" w:type="dxa"/>
            <w:tcBorders>
              <w:top w:val="nil"/>
              <w:left w:val="nil"/>
              <w:bottom w:val="nil"/>
              <w:right w:val="nil"/>
            </w:tcBorders>
            <w:shd w:val="clear" w:color="auto" w:fill="F2F2F2" w:themeFill="background1" w:themeFillShade="F2"/>
          </w:tcPr>
          <w:p w14:paraId="66E9475A" w14:textId="77777777" w:rsidR="000B7B57" w:rsidRPr="00E007F1" w:rsidRDefault="000B7B57" w:rsidP="00953C05">
            <w:pPr>
              <w:tabs>
                <w:tab w:val="left" w:pos="567"/>
              </w:tabs>
              <w:ind w:left="157" w:right="111" w:firstLine="15"/>
              <w:jc w:val="both"/>
              <w:rPr>
                <w:rFonts w:ascii="Arial" w:hAnsi="Arial" w:cs="Arial"/>
                <w:b/>
                <w:bCs/>
                <w:sz w:val="22"/>
                <w:szCs w:val="22"/>
              </w:rPr>
            </w:pPr>
          </w:p>
          <w:p w14:paraId="06E36DE3" w14:textId="3E3E22AC" w:rsidR="000B7B57" w:rsidRPr="00E007F1" w:rsidRDefault="000B7B57" w:rsidP="00953C05">
            <w:pPr>
              <w:ind w:left="157" w:right="111" w:firstLine="15"/>
              <w:jc w:val="both"/>
              <w:rPr>
                <w:rFonts w:ascii="Arial" w:hAnsi="Arial" w:cs="Arial"/>
                <w:sz w:val="22"/>
                <w:szCs w:val="22"/>
              </w:rPr>
            </w:pPr>
            <w:r w:rsidRPr="00E007F1">
              <w:rPr>
                <w:rFonts w:ascii="Arial" w:hAnsi="Arial" w:cs="Arial"/>
                <w:b/>
                <w:bCs/>
                <w:sz w:val="22"/>
                <w:szCs w:val="22"/>
              </w:rPr>
              <w:t>The Facilities Planning Model (FPM)</w:t>
            </w:r>
            <w:r w:rsidRPr="00E007F1">
              <w:rPr>
                <w:rFonts w:ascii="Arial" w:hAnsi="Arial" w:cs="Arial"/>
                <w:sz w:val="22"/>
                <w:szCs w:val="22"/>
              </w:rPr>
              <w:t xml:space="preserve"> is a computer-based supply/demand model, which has been developed by Edinburgh University in conjunction with Sport Scotland and Sport England since the 1980’s. The model is a tool to help to assess the strategic provision of community sports facilities in an area. It is currently applicable for use in assessing the provision of sports halls, swimming pools, indoor bowls centres and artificial grass pitches.</w:t>
            </w:r>
          </w:p>
          <w:p w14:paraId="5DFB4074" w14:textId="77777777" w:rsidR="000B7B57" w:rsidRPr="00E007F1" w:rsidRDefault="000B7B57" w:rsidP="00953C05">
            <w:pPr>
              <w:ind w:left="157" w:right="111" w:firstLine="15"/>
              <w:jc w:val="both"/>
              <w:rPr>
                <w:rFonts w:ascii="Arial" w:hAnsi="Arial" w:cs="Arial"/>
                <w:sz w:val="22"/>
                <w:szCs w:val="22"/>
              </w:rPr>
            </w:pPr>
          </w:p>
          <w:p w14:paraId="30602BB3" w14:textId="3DC8788E" w:rsidR="000B7B57" w:rsidRPr="00E007F1" w:rsidRDefault="000B7B57" w:rsidP="00953C05">
            <w:pPr>
              <w:ind w:left="157" w:right="111" w:firstLine="15"/>
              <w:jc w:val="both"/>
              <w:rPr>
                <w:rFonts w:ascii="Arial" w:hAnsi="Arial" w:cs="Arial"/>
                <w:sz w:val="22"/>
                <w:szCs w:val="22"/>
              </w:rPr>
            </w:pPr>
            <w:r w:rsidRPr="00E007F1">
              <w:rPr>
                <w:rFonts w:ascii="Arial" w:hAnsi="Arial" w:cs="Arial"/>
                <w:b/>
                <w:sz w:val="22"/>
                <w:szCs w:val="22"/>
              </w:rPr>
              <w:t>Use of FPM</w:t>
            </w:r>
            <w:r w:rsidR="003052FC" w:rsidRPr="00E007F1">
              <w:rPr>
                <w:rFonts w:ascii="Arial" w:hAnsi="Arial" w:cs="Arial"/>
                <w:b/>
                <w:sz w:val="22"/>
                <w:szCs w:val="22"/>
              </w:rPr>
              <w:t xml:space="preserve">: </w:t>
            </w:r>
            <w:r w:rsidRPr="00E007F1">
              <w:rPr>
                <w:rFonts w:ascii="Arial" w:hAnsi="Arial" w:cs="Arial"/>
                <w:sz w:val="22"/>
                <w:szCs w:val="22"/>
              </w:rPr>
              <w:t>Sport England uses the FPM as one of its principal tools in helping to assess the strategic need for certain community sports facilities. The FPM has been developed as a means of:</w:t>
            </w:r>
          </w:p>
          <w:p w14:paraId="74794545" w14:textId="77777777" w:rsidR="000B7B57" w:rsidRPr="00E007F1" w:rsidRDefault="000B7B57" w:rsidP="00953C05">
            <w:pPr>
              <w:ind w:left="554" w:right="113" w:hanging="425"/>
              <w:jc w:val="both"/>
              <w:rPr>
                <w:rFonts w:ascii="Arial" w:hAnsi="Arial" w:cs="Arial"/>
                <w:sz w:val="22"/>
                <w:szCs w:val="22"/>
              </w:rPr>
            </w:pPr>
          </w:p>
          <w:p w14:paraId="6B6360B3" w14:textId="77777777" w:rsidR="000B7B57" w:rsidRPr="00E007F1" w:rsidRDefault="000B7B57" w:rsidP="00953C05">
            <w:pPr>
              <w:pStyle w:val="ListParagraph"/>
              <w:numPr>
                <w:ilvl w:val="0"/>
                <w:numId w:val="50"/>
              </w:numPr>
              <w:tabs>
                <w:tab w:val="left" w:pos="1134"/>
              </w:tabs>
              <w:ind w:left="554" w:right="113" w:hanging="425"/>
              <w:jc w:val="both"/>
              <w:rPr>
                <w:rFonts w:ascii="Arial" w:hAnsi="Arial" w:cs="Arial"/>
                <w:sz w:val="22"/>
                <w:szCs w:val="22"/>
              </w:rPr>
            </w:pPr>
            <w:r w:rsidRPr="00E007F1">
              <w:rPr>
                <w:rFonts w:ascii="Arial" w:hAnsi="Arial" w:cs="Arial"/>
                <w:sz w:val="22"/>
                <w:szCs w:val="22"/>
              </w:rPr>
              <w:t>assessing requirements for different types of community sports facilities on a local, regional or national scale;</w:t>
            </w:r>
          </w:p>
          <w:p w14:paraId="5E819DF3" w14:textId="77777777" w:rsidR="000B7B57" w:rsidRPr="00E007F1" w:rsidRDefault="000B7B57" w:rsidP="00953C05">
            <w:pPr>
              <w:pStyle w:val="ListParagraph"/>
              <w:numPr>
                <w:ilvl w:val="0"/>
                <w:numId w:val="50"/>
              </w:numPr>
              <w:tabs>
                <w:tab w:val="left" w:pos="1134"/>
              </w:tabs>
              <w:ind w:left="554" w:right="113" w:hanging="425"/>
              <w:jc w:val="both"/>
              <w:rPr>
                <w:rFonts w:ascii="Arial" w:hAnsi="Arial" w:cs="Arial"/>
                <w:sz w:val="22"/>
                <w:szCs w:val="22"/>
              </w:rPr>
            </w:pPr>
            <w:r w:rsidRPr="00E007F1">
              <w:rPr>
                <w:rFonts w:ascii="Arial" w:hAnsi="Arial" w:cs="Arial"/>
                <w:sz w:val="22"/>
                <w:szCs w:val="22"/>
              </w:rPr>
              <w:t>helping local authorities to determine an adequate level of sports facility provision to meet their local needs;</w:t>
            </w:r>
          </w:p>
          <w:p w14:paraId="2D9554E9" w14:textId="77777777" w:rsidR="000B7B57" w:rsidRPr="00E007F1" w:rsidRDefault="000B7B57" w:rsidP="00953C05">
            <w:pPr>
              <w:pStyle w:val="ListParagraph"/>
              <w:numPr>
                <w:ilvl w:val="0"/>
                <w:numId w:val="50"/>
              </w:numPr>
              <w:tabs>
                <w:tab w:val="left" w:pos="1134"/>
              </w:tabs>
              <w:ind w:left="554" w:right="113" w:hanging="425"/>
              <w:jc w:val="both"/>
              <w:rPr>
                <w:rFonts w:ascii="Arial" w:hAnsi="Arial" w:cs="Arial"/>
                <w:sz w:val="22"/>
                <w:szCs w:val="22"/>
              </w:rPr>
            </w:pPr>
            <w:r w:rsidRPr="00E007F1">
              <w:rPr>
                <w:rFonts w:ascii="Arial" w:hAnsi="Arial" w:cs="Arial"/>
                <w:sz w:val="22"/>
                <w:szCs w:val="22"/>
              </w:rPr>
              <w:t>helping to identify strategic gaps in the provision of sports facilities; and</w:t>
            </w:r>
          </w:p>
          <w:p w14:paraId="54E73C1F" w14:textId="77777777" w:rsidR="000B7B57" w:rsidRPr="00E007F1" w:rsidRDefault="000B7B57" w:rsidP="00953C05">
            <w:pPr>
              <w:pStyle w:val="ListParagraph"/>
              <w:numPr>
                <w:ilvl w:val="0"/>
                <w:numId w:val="50"/>
              </w:numPr>
              <w:tabs>
                <w:tab w:val="left" w:pos="1134"/>
              </w:tabs>
              <w:ind w:left="554" w:right="113" w:hanging="425"/>
              <w:jc w:val="both"/>
              <w:rPr>
                <w:rFonts w:ascii="Arial" w:hAnsi="Arial" w:cs="Arial"/>
                <w:sz w:val="22"/>
                <w:szCs w:val="22"/>
              </w:rPr>
            </w:pPr>
            <w:r w:rsidRPr="00E007F1">
              <w:rPr>
                <w:rFonts w:ascii="Arial" w:hAnsi="Arial" w:cs="Arial"/>
                <w:sz w:val="22"/>
                <w:szCs w:val="22"/>
              </w:rPr>
              <w:t>comparing alternative options for planned provision, taking account of changes in demand and supply. This includes testing the impact of opening, relocating and closing facilities, and the likely impact of population changes on the needs for sports facilities.</w:t>
            </w:r>
          </w:p>
          <w:p w14:paraId="25468C52" w14:textId="77777777" w:rsidR="00625BD9" w:rsidRPr="00E007F1" w:rsidRDefault="00625BD9" w:rsidP="00953C05">
            <w:pPr>
              <w:tabs>
                <w:tab w:val="left" w:pos="1134"/>
              </w:tabs>
              <w:ind w:left="554" w:right="113" w:hanging="425"/>
              <w:jc w:val="both"/>
              <w:rPr>
                <w:rFonts w:ascii="Arial" w:hAnsi="Arial" w:cs="Arial"/>
                <w:sz w:val="22"/>
                <w:szCs w:val="22"/>
              </w:rPr>
            </w:pPr>
          </w:p>
          <w:p w14:paraId="2D11C246" w14:textId="70B885F7" w:rsidR="000B7B57" w:rsidRPr="00E007F1" w:rsidRDefault="000B7B57" w:rsidP="00953C05">
            <w:pPr>
              <w:ind w:left="157" w:right="113"/>
              <w:jc w:val="both"/>
              <w:rPr>
                <w:rFonts w:ascii="Arial" w:hAnsi="Arial" w:cs="Arial"/>
                <w:sz w:val="22"/>
                <w:szCs w:val="22"/>
              </w:rPr>
            </w:pPr>
            <w:r w:rsidRPr="00E007F1">
              <w:rPr>
                <w:rFonts w:ascii="Arial" w:hAnsi="Arial" w:cs="Arial"/>
                <w:sz w:val="22"/>
                <w:szCs w:val="22"/>
              </w:rPr>
              <w:t>Its current use is limited to those sports facility types for which Sport England holds substantial demand data, i.e. swimming pools, sports halls, indoor bowls and artificial grass pitches.</w:t>
            </w:r>
          </w:p>
          <w:p w14:paraId="1D56D491" w14:textId="77777777" w:rsidR="000B7B57" w:rsidRPr="00E007F1" w:rsidRDefault="000B7B57" w:rsidP="00953C05">
            <w:pPr>
              <w:ind w:left="157" w:right="111" w:firstLine="15"/>
              <w:jc w:val="both"/>
              <w:rPr>
                <w:rFonts w:ascii="Arial" w:hAnsi="Arial" w:cs="Arial"/>
                <w:sz w:val="22"/>
                <w:szCs w:val="22"/>
              </w:rPr>
            </w:pPr>
          </w:p>
          <w:p w14:paraId="3B1B010E" w14:textId="77777777" w:rsidR="00C6394A" w:rsidRPr="00E007F1" w:rsidRDefault="00C6394A" w:rsidP="00953C05">
            <w:pPr>
              <w:ind w:left="157" w:right="111" w:firstLine="15"/>
              <w:jc w:val="both"/>
              <w:rPr>
                <w:rFonts w:ascii="Arial" w:hAnsi="Arial" w:cs="Arial"/>
                <w:sz w:val="22"/>
                <w:szCs w:val="22"/>
              </w:rPr>
            </w:pPr>
          </w:p>
          <w:p w14:paraId="49254306" w14:textId="77777777" w:rsidR="00C6394A" w:rsidRPr="00E007F1" w:rsidRDefault="00C6394A" w:rsidP="00953C05">
            <w:pPr>
              <w:ind w:left="157" w:right="111" w:firstLine="15"/>
              <w:jc w:val="both"/>
              <w:rPr>
                <w:rFonts w:ascii="Arial" w:hAnsi="Arial" w:cs="Arial"/>
                <w:sz w:val="22"/>
                <w:szCs w:val="22"/>
              </w:rPr>
            </w:pPr>
          </w:p>
          <w:p w14:paraId="2725900D" w14:textId="2DEF1C81" w:rsidR="000B7B57" w:rsidRPr="00E007F1" w:rsidRDefault="000B7B57" w:rsidP="00953C05">
            <w:pPr>
              <w:ind w:left="157" w:right="111" w:firstLine="15"/>
              <w:jc w:val="both"/>
              <w:rPr>
                <w:rFonts w:ascii="Arial" w:hAnsi="Arial" w:cs="Arial"/>
                <w:sz w:val="22"/>
                <w:szCs w:val="22"/>
              </w:rPr>
            </w:pPr>
            <w:r w:rsidRPr="00E007F1">
              <w:rPr>
                <w:rFonts w:ascii="Arial" w:hAnsi="Arial" w:cs="Arial"/>
                <w:sz w:val="22"/>
                <w:szCs w:val="22"/>
              </w:rPr>
              <w:t xml:space="preserve">The report sets out the findings under seven headings and includes data tables and maps. The headings are defined at the start and include total supply; total demand; supply and demand balance; satisfied/met demand; unmet demand; used capacity (how full the pools are); and local share of pools. Each heading is followed by a commentary on the findings. The purpose of the report is to provide the </w:t>
            </w:r>
            <w:r w:rsidR="00F00A0A" w:rsidRPr="00E007F1">
              <w:rPr>
                <w:rFonts w:ascii="Arial" w:hAnsi="Arial" w:cs="Arial"/>
                <w:sz w:val="22"/>
                <w:szCs w:val="22"/>
              </w:rPr>
              <w:t xml:space="preserve">Chichester District </w:t>
            </w:r>
            <w:r w:rsidRPr="00E007F1">
              <w:rPr>
                <w:rFonts w:ascii="Arial" w:hAnsi="Arial" w:cs="Arial"/>
                <w:sz w:val="22"/>
                <w:szCs w:val="22"/>
              </w:rPr>
              <w:t xml:space="preserve">with an updated evidence base for sports halls and swimming pools, which the Council can use to inform its strategic planning for the future provision of these facility types. The full FPM sports hall report and appendices are set out in Appendix </w:t>
            </w:r>
            <w:r w:rsidR="009C2C80" w:rsidRPr="00E007F1">
              <w:rPr>
                <w:rFonts w:ascii="Arial" w:hAnsi="Arial" w:cs="Arial"/>
                <w:sz w:val="22"/>
                <w:szCs w:val="22"/>
              </w:rPr>
              <w:t>10</w:t>
            </w:r>
            <w:r w:rsidRPr="00E007F1">
              <w:rPr>
                <w:rFonts w:ascii="Arial" w:hAnsi="Arial" w:cs="Arial"/>
                <w:sz w:val="22"/>
                <w:szCs w:val="22"/>
              </w:rPr>
              <w:t>.</w:t>
            </w:r>
          </w:p>
          <w:p w14:paraId="6FBF8EC7" w14:textId="77777777" w:rsidR="000B7B57" w:rsidRPr="00E007F1" w:rsidRDefault="000B7B57" w:rsidP="00953C05">
            <w:pPr>
              <w:ind w:left="157" w:right="111" w:firstLine="15"/>
              <w:jc w:val="both"/>
              <w:rPr>
                <w:rFonts w:ascii="Arial" w:hAnsi="Arial" w:cs="Arial"/>
                <w:b/>
                <w:bCs/>
                <w:sz w:val="22"/>
                <w:szCs w:val="22"/>
              </w:rPr>
            </w:pPr>
          </w:p>
        </w:tc>
      </w:tr>
    </w:tbl>
    <w:p w14:paraId="246FE2DA" w14:textId="77777777" w:rsidR="00DB115C" w:rsidRPr="00E007F1" w:rsidRDefault="00DB115C" w:rsidP="00953C05">
      <w:pPr>
        <w:pStyle w:val="ListParagraph"/>
        <w:ind w:left="851" w:hanging="851"/>
        <w:rPr>
          <w:rFonts w:ascii="Arial" w:hAnsi="Arial" w:cs="Arial"/>
          <w:sz w:val="22"/>
          <w:szCs w:val="22"/>
          <w:highlight w:val="green"/>
        </w:rPr>
      </w:pPr>
    </w:p>
    <w:p w14:paraId="735E91B2" w14:textId="77777777" w:rsidR="00DB115C" w:rsidRPr="00E007F1" w:rsidRDefault="00DB115C" w:rsidP="00953C05">
      <w:pPr>
        <w:pStyle w:val="Heading2"/>
      </w:pPr>
      <w:bookmarkStart w:id="221" w:name="_Toc17964115"/>
      <w:bookmarkStart w:id="222" w:name="_Toc17963641"/>
      <w:bookmarkStart w:id="223" w:name="_Toc17963154"/>
      <w:bookmarkStart w:id="224" w:name="_Toc17962915"/>
      <w:bookmarkStart w:id="225" w:name="_Toc10967938"/>
      <w:bookmarkStart w:id="226" w:name="_Toc10967554"/>
      <w:bookmarkStart w:id="227" w:name="_Toc10967225"/>
      <w:bookmarkStart w:id="228" w:name="_Toc10967050"/>
      <w:bookmarkStart w:id="229" w:name="_Toc9494386"/>
      <w:bookmarkStart w:id="230" w:name="_Toc9493911"/>
      <w:bookmarkStart w:id="231" w:name="_Toc9493373"/>
      <w:bookmarkStart w:id="232" w:name="_Toc513200326"/>
      <w:bookmarkStart w:id="233" w:name="_Toc513199244"/>
      <w:bookmarkStart w:id="234" w:name="_Toc513198456"/>
      <w:bookmarkStart w:id="235" w:name="_Toc513198247"/>
      <w:bookmarkStart w:id="236" w:name="_Toc512799155"/>
      <w:bookmarkStart w:id="237" w:name="_Toc508388984"/>
      <w:bookmarkStart w:id="238" w:name="_Toc30505739"/>
      <w:bookmarkStart w:id="239" w:name="_Toc30507339"/>
      <w:bookmarkStart w:id="240" w:name="_Toc30507563"/>
      <w:bookmarkStart w:id="241" w:name="_Toc30507889"/>
      <w:bookmarkStart w:id="242" w:name="_Toc30508215"/>
      <w:bookmarkStart w:id="243" w:name="_Toc31792379"/>
      <w:bookmarkStart w:id="244" w:name="_Toc31792509"/>
      <w:bookmarkStart w:id="245" w:name="_Toc43911276"/>
      <w:bookmarkStart w:id="246" w:name="_Toc43911857"/>
      <w:bookmarkStart w:id="247" w:name="_Toc43912232"/>
      <w:bookmarkStart w:id="248" w:name="_Toc43912378"/>
      <w:bookmarkStart w:id="249" w:name="_Toc43912687"/>
      <w:bookmarkStart w:id="250" w:name="_Toc46996040"/>
      <w:bookmarkStart w:id="251" w:name="_Toc54091247"/>
      <w:bookmarkStart w:id="252" w:name="_Toc119436273"/>
      <w:bookmarkStart w:id="253" w:name="_Toc128659175"/>
      <w:bookmarkStart w:id="254" w:name="_Toc159492196"/>
      <w:bookmarkStart w:id="255" w:name="_Toc159492439"/>
      <w:bookmarkStart w:id="256" w:name="_Toc159493197"/>
      <w:bookmarkStart w:id="257" w:name="_Toc159505605"/>
      <w:r w:rsidRPr="00E007F1">
        <w:t>Catchment Areas</w:t>
      </w:r>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p>
    <w:p w14:paraId="0E0844F7" w14:textId="77777777" w:rsidR="00DB115C" w:rsidRPr="00E007F1" w:rsidRDefault="00DB115C" w:rsidP="00953C05">
      <w:pPr>
        <w:jc w:val="both"/>
        <w:rPr>
          <w:rFonts w:ascii="Arial" w:hAnsi="Arial" w:cs="Arial"/>
          <w:sz w:val="22"/>
          <w:szCs w:val="22"/>
        </w:rPr>
      </w:pPr>
    </w:p>
    <w:p w14:paraId="6E4A6F66" w14:textId="186F9967" w:rsidR="00DB115C" w:rsidRPr="00E007F1" w:rsidRDefault="00DB115C" w:rsidP="00953C05">
      <w:pPr>
        <w:pStyle w:val="ListParagraph"/>
        <w:numPr>
          <w:ilvl w:val="1"/>
          <w:numId w:val="48"/>
        </w:numPr>
        <w:ind w:left="851" w:hanging="851"/>
        <w:jc w:val="both"/>
        <w:rPr>
          <w:rFonts w:ascii="Arial" w:hAnsi="Arial" w:cs="Arial"/>
          <w:sz w:val="22"/>
          <w:szCs w:val="22"/>
        </w:rPr>
      </w:pPr>
      <w:r w:rsidRPr="00E007F1">
        <w:rPr>
          <w:rFonts w:ascii="Arial" w:hAnsi="Arial" w:cs="Arial"/>
          <w:sz w:val="22"/>
          <w:szCs w:val="22"/>
        </w:rPr>
        <w:t>Catchment areas for different types of facilities provide a means of identifying areas currently not served by existing built leisure facilities. It is recognised that catchment areas vary from person to person, day to day, hour to hour, and are also very different in rural and urban areas. This problem is overcome by accepting the concept of ‘effective catchment</w:t>
      </w:r>
      <w:r w:rsidR="002C3370" w:rsidRPr="00E007F1">
        <w:rPr>
          <w:rFonts w:ascii="Arial" w:hAnsi="Arial" w:cs="Arial"/>
          <w:sz w:val="22"/>
          <w:szCs w:val="22"/>
        </w:rPr>
        <w:t>,’</w:t>
      </w:r>
      <w:r w:rsidRPr="00E007F1">
        <w:rPr>
          <w:rFonts w:ascii="Arial" w:hAnsi="Arial" w:cs="Arial"/>
          <w:sz w:val="22"/>
          <w:szCs w:val="22"/>
        </w:rPr>
        <w:t xml:space="preserve"> defined as the distance travelled by around 75-80% of users. The maps in this </w:t>
      </w:r>
      <w:r w:rsidR="00B90F84" w:rsidRPr="00E007F1">
        <w:rPr>
          <w:rFonts w:ascii="Arial" w:hAnsi="Arial" w:cs="Arial"/>
          <w:sz w:val="22"/>
          <w:szCs w:val="22"/>
        </w:rPr>
        <w:t xml:space="preserve">assessment </w:t>
      </w:r>
      <w:r w:rsidRPr="00E007F1">
        <w:rPr>
          <w:rFonts w:ascii="Arial" w:hAnsi="Arial" w:cs="Arial"/>
          <w:sz w:val="22"/>
          <w:szCs w:val="22"/>
        </w:rPr>
        <w:t xml:space="preserve">reflect the catchment areas for facility provision in the </w:t>
      </w:r>
      <w:r w:rsidR="00F00A0A" w:rsidRPr="00E007F1">
        <w:rPr>
          <w:rFonts w:ascii="Arial" w:hAnsi="Arial" w:cs="Arial"/>
          <w:sz w:val="22"/>
          <w:szCs w:val="22"/>
        </w:rPr>
        <w:t>Chichester District</w:t>
      </w:r>
      <w:r w:rsidRPr="00E007F1">
        <w:rPr>
          <w:rFonts w:ascii="Arial" w:hAnsi="Arial" w:cs="Arial"/>
          <w:sz w:val="22"/>
          <w:szCs w:val="22"/>
        </w:rPr>
        <w:t>. The study uses a 20-minute public transport travel time and a 1</w:t>
      </w:r>
      <w:r w:rsidR="00DE6E17" w:rsidRPr="00E007F1">
        <w:rPr>
          <w:rFonts w:ascii="Arial" w:hAnsi="Arial" w:cs="Arial"/>
          <w:sz w:val="22"/>
          <w:szCs w:val="22"/>
        </w:rPr>
        <w:t>0</w:t>
      </w:r>
      <w:r w:rsidRPr="00E007F1">
        <w:rPr>
          <w:rFonts w:ascii="Arial" w:hAnsi="Arial" w:cs="Arial"/>
          <w:sz w:val="22"/>
          <w:szCs w:val="22"/>
        </w:rPr>
        <w:t xml:space="preserve"> minute walk time as a catchment area for sports facilities (these catchment areas are within guidance parameters suggested by Sport England, were agreed prior to the mapping being undertaken with </w:t>
      </w:r>
      <w:r w:rsidR="0003197C" w:rsidRPr="00E007F1">
        <w:rPr>
          <w:rFonts w:ascii="Arial" w:hAnsi="Arial" w:cs="Arial"/>
          <w:sz w:val="22"/>
          <w:szCs w:val="22"/>
        </w:rPr>
        <w:t xml:space="preserve">Chichester </w:t>
      </w:r>
      <w:r w:rsidR="00EC4758" w:rsidRPr="00E007F1">
        <w:rPr>
          <w:rFonts w:ascii="Arial" w:hAnsi="Arial" w:cs="Arial"/>
          <w:sz w:val="22"/>
          <w:szCs w:val="22"/>
        </w:rPr>
        <w:t xml:space="preserve">District </w:t>
      </w:r>
      <w:r w:rsidR="76A3A780" w:rsidRPr="00E007F1">
        <w:rPr>
          <w:rFonts w:ascii="Arial" w:hAnsi="Arial" w:cs="Arial"/>
          <w:sz w:val="22"/>
          <w:szCs w:val="22"/>
        </w:rPr>
        <w:t>Council and</w:t>
      </w:r>
      <w:r w:rsidRPr="00E007F1">
        <w:rPr>
          <w:rFonts w:ascii="Arial" w:hAnsi="Arial" w:cs="Arial"/>
          <w:sz w:val="22"/>
          <w:szCs w:val="22"/>
        </w:rPr>
        <w:t xml:space="preserve"> align with </w:t>
      </w:r>
      <w:r w:rsidR="5B2A1B12" w:rsidRPr="00E007F1">
        <w:rPr>
          <w:rFonts w:ascii="Arial" w:hAnsi="Arial" w:cs="Arial"/>
          <w:sz w:val="22"/>
          <w:szCs w:val="22"/>
        </w:rPr>
        <w:t>the</w:t>
      </w:r>
      <w:r w:rsidRPr="00E007F1">
        <w:rPr>
          <w:rFonts w:ascii="Arial" w:hAnsi="Arial" w:cs="Arial"/>
          <w:sz w:val="22"/>
          <w:szCs w:val="22"/>
        </w:rPr>
        <w:t xml:space="preserve"> ambition to reduce car use)</w:t>
      </w:r>
      <w:r w:rsidR="002C3370" w:rsidRPr="00E007F1">
        <w:rPr>
          <w:rFonts w:ascii="Arial" w:hAnsi="Arial" w:cs="Arial"/>
          <w:sz w:val="22"/>
          <w:szCs w:val="22"/>
        </w:rPr>
        <w:t xml:space="preserve">. </w:t>
      </w:r>
    </w:p>
    <w:p w14:paraId="38A09AAF" w14:textId="77777777" w:rsidR="00DB115C" w:rsidRPr="00E007F1" w:rsidRDefault="00DB115C" w:rsidP="00953C05">
      <w:pPr>
        <w:jc w:val="both"/>
        <w:rPr>
          <w:rFonts w:ascii="Arial" w:hAnsi="Arial" w:cs="Arial"/>
          <w:sz w:val="22"/>
          <w:szCs w:val="22"/>
        </w:rPr>
      </w:pPr>
    </w:p>
    <w:p w14:paraId="045B0485" w14:textId="02779122" w:rsidR="00DB115C" w:rsidRPr="00E007F1" w:rsidRDefault="00DB115C" w:rsidP="00953C05">
      <w:pPr>
        <w:pStyle w:val="Heading2"/>
      </w:pPr>
      <w:bookmarkStart w:id="258" w:name="_Toc159492197"/>
      <w:bookmarkStart w:id="259" w:name="_Toc159492440"/>
      <w:bookmarkStart w:id="260" w:name="_Toc159493198"/>
      <w:bookmarkStart w:id="261" w:name="_Toc159505606"/>
      <w:r w:rsidRPr="00E007F1">
        <w:t>Community Pay and Play Access</w:t>
      </w:r>
      <w:bookmarkEnd w:id="258"/>
      <w:bookmarkEnd w:id="259"/>
      <w:bookmarkEnd w:id="260"/>
      <w:bookmarkEnd w:id="261"/>
    </w:p>
    <w:p w14:paraId="32C906BC" w14:textId="77777777" w:rsidR="00DB115C" w:rsidRPr="00E007F1" w:rsidRDefault="00DB115C" w:rsidP="00953C05">
      <w:pPr>
        <w:jc w:val="both"/>
        <w:rPr>
          <w:rFonts w:ascii="Arial" w:hAnsi="Arial" w:cs="Arial"/>
          <w:sz w:val="22"/>
          <w:szCs w:val="22"/>
        </w:rPr>
      </w:pPr>
    </w:p>
    <w:p w14:paraId="65141869" w14:textId="0F2188E6" w:rsidR="00DB115C" w:rsidRPr="00E007F1" w:rsidRDefault="00DB115C" w:rsidP="00953C05">
      <w:pPr>
        <w:pStyle w:val="ListParagraph"/>
        <w:numPr>
          <w:ilvl w:val="1"/>
          <w:numId w:val="48"/>
        </w:numPr>
        <w:ind w:left="851" w:hanging="851"/>
        <w:jc w:val="both"/>
        <w:rPr>
          <w:rFonts w:ascii="Arial" w:hAnsi="Arial" w:cs="Arial"/>
          <w:sz w:val="22"/>
          <w:szCs w:val="22"/>
        </w:rPr>
      </w:pPr>
      <w:r w:rsidRPr="00E007F1">
        <w:rPr>
          <w:rFonts w:ascii="Arial" w:hAnsi="Arial" w:cs="Arial"/>
          <w:sz w:val="22"/>
          <w:szCs w:val="22"/>
        </w:rPr>
        <w:t xml:space="preserve">It is important to highlight that community use, and specifically pay and play access is the focus of the </w:t>
      </w:r>
      <w:r w:rsidR="00980221" w:rsidRPr="00E007F1">
        <w:rPr>
          <w:rFonts w:ascii="Arial" w:hAnsi="Arial" w:cs="Arial"/>
          <w:sz w:val="22"/>
          <w:szCs w:val="22"/>
        </w:rPr>
        <w:t>B</w:t>
      </w:r>
      <w:r w:rsidR="00015091" w:rsidRPr="00E007F1">
        <w:rPr>
          <w:rFonts w:ascii="Arial" w:hAnsi="Arial" w:cs="Arial"/>
          <w:sz w:val="22"/>
          <w:szCs w:val="22"/>
        </w:rPr>
        <w:t>SLNA</w:t>
      </w:r>
      <w:r w:rsidRPr="00E007F1">
        <w:rPr>
          <w:rFonts w:ascii="Arial" w:hAnsi="Arial" w:cs="Arial"/>
          <w:sz w:val="22"/>
          <w:szCs w:val="22"/>
        </w:rPr>
        <w:t xml:space="preserve">. Community use applies to clubs, the public and community associations / groups; pay and play community access refers to the public. </w:t>
      </w:r>
    </w:p>
    <w:p w14:paraId="4EF9643D" w14:textId="77777777" w:rsidR="00DB115C" w:rsidRPr="00E007F1" w:rsidRDefault="00DB115C" w:rsidP="00953C05">
      <w:pPr>
        <w:jc w:val="both"/>
        <w:rPr>
          <w:rFonts w:ascii="Arial" w:hAnsi="Arial" w:cs="Arial"/>
          <w:sz w:val="22"/>
          <w:szCs w:val="22"/>
        </w:rPr>
      </w:pPr>
    </w:p>
    <w:p w14:paraId="508747CF" w14:textId="779ABBD1" w:rsidR="00DB115C" w:rsidRPr="00E007F1" w:rsidRDefault="004D78AC" w:rsidP="00953C05">
      <w:pPr>
        <w:pStyle w:val="ListParagraph"/>
        <w:numPr>
          <w:ilvl w:val="1"/>
          <w:numId w:val="48"/>
        </w:numPr>
        <w:ind w:left="851" w:hanging="851"/>
        <w:jc w:val="both"/>
        <w:rPr>
          <w:rFonts w:ascii="Arial" w:hAnsi="Arial" w:cs="Arial"/>
          <w:sz w:val="22"/>
          <w:szCs w:val="22"/>
        </w:rPr>
      </w:pPr>
      <w:r w:rsidRPr="00E007F1">
        <w:rPr>
          <w:rFonts w:ascii="Arial" w:hAnsi="Arial" w:cs="Arial"/>
          <w:sz w:val="22"/>
          <w:szCs w:val="22"/>
        </w:rPr>
        <w:t xml:space="preserve">The </w:t>
      </w:r>
      <w:r w:rsidR="00DB115C" w:rsidRPr="00E007F1">
        <w:rPr>
          <w:rFonts w:ascii="Arial" w:hAnsi="Arial" w:cs="Arial"/>
          <w:sz w:val="22"/>
          <w:szCs w:val="22"/>
        </w:rPr>
        <w:t>latter is really important because those who are inactive are highly unlikely to join a club to use a facility; therefore, it is only by ensuring there is sufficient pay and play community access to formal and informal facilities, that participation is likely to increase</w:t>
      </w:r>
      <w:r w:rsidR="00351ED4" w:rsidRPr="00E007F1">
        <w:rPr>
          <w:rFonts w:ascii="Arial" w:hAnsi="Arial" w:cs="Arial"/>
          <w:sz w:val="22"/>
          <w:szCs w:val="22"/>
        </w:rPr>
        <w:t>.</w:t>
      </w:r>
      <w:r w:rsidR="00DB115C" w:rsidRPr="00E007F1" w:rsidDel="00707CBE">
        <w:rPr>
          <w:rFonts w:ascii="Arial" w:hAnsi="Arial" w:cs="Arial"/>
          <w:sz w:val="22"/>
          <w:szCs w:val="22"/>
        </w:rPr>
        <w:t xml:space="preserve"> </w:t>
      </w:r>
      <w:r w:rsidR="00351ED4" w:rsidRPr="00E007F1">
        <w:rPr>
          <w:rFonts w:ascii="Arial" w:hAnsi="Arial" w:cs="Arial"/>
          <w:sz w:val="22"/>
          <w:szCs w:val="22"/>
        </w:rPr>
        <w:t>T</w:t>
      </w:r>
      <w:r w:rsidR="00DB115C" w:rsidRPr="00E007F1">
        <w:rPr>
          <w:rFonts w:ascii="Arial" w:hAnsi="Arial" w:cs="Arial"/>
          <w:sz w:val="22"/>
          <w:szCs w:val="22"/>
        </w:rPr>
        <w:t>here is also a link between good quality places and spaces in which to be physically active and levels of participation.</w:t>
      </w:r>
    </w:p>
    <w:p w14:paraId="70DAAD42" w14:textId="77777777" w:rsidR="00DB115C" w:rsidRPr="00E007F1" w:rsidRDefault="00DB115C" w:rsidP="00953C05">
      <w:pPr>
        <w:jc w:val="both"/>
        <w:rPr>
          <w:rFonts w:ascii="Arial" w:hAnsi="Arial" w:cs="Arial"/>
          <w:sz w:val="22"/>
          <w:szCs w:val="22"/>
        </w:rPr>
      </w:pPr>
    </w:p>
    <w:p w14:paraId="1035ADBF" w14:textId="2E108BA7" w:rsidR="00DB115C" w:rsidRPr="00E007F1" w:rsidRDefault="00DB115C" w:rsidP="00953C05">
      <w:pPr>
        <w:pStyle w:val="ListParagraph"/>
        <w:numPr>
          <w:ilvl w:val="1"/>
          <w:numId w:val="48"/>
        </w:numPr>
        <w:ind w:left="851" w:hanging="851"/>
        <w:jc w:val="both"/>
        <w:rPr>
          <w:rFonts w:ascii="Arial" w:hAnsi="Arial" w:cs="Arial"/>
          <w:sz w:val="22"/>
          <w:szCs w:val="22"/>
        </w:rPr>
      </w:pPr>
      <w:r w:rsidRPr="00E007F1">
        <w:rPr>
          <w:rFonts w:ascii="Arial" w:hAnsi="Arial" w:cs="Arial"/>
          <w:sz w:val="22"/>
          <w:szCs w:val="22"/>
        </w:rPr>
        <w:t>Community use provided for clubs is also very important, given that club members are also part of the overall community, but these individuals are more likely to be active already.</w:t>
      </w:r>
    </w:p>
    <w:p w14:paraId="38CDEBA9" w14:textId="7C176E25" w:rsidR="001E69B5" w:rsidRPr="00E007F1" w:rsidRDefault="001E69B5" w:rsidP="00953C05">
      <w:pPr>
        <w:rPr>
          <w:rFonts w:ascii="Arial" w:hAnsi="Arial" w:cs="Arial"/>
          <w:sz w:val="22"/>
          <w:szCs w:val="22"/>
        </w:rPr>
      </w:pPr>
      <w:r w:rsidRPr="00E007F1">
        <w:rPr>
          <w:rFonts w:ascii="Arial" w:hAnsi="Arial" w:cs="Arial"/>
          <w:sz w:val="22"/>
          <w:szCs w:val="22"/>
        </w:rPr>
        <w:br w:type="page"/>
      </w:r>
    </w:p>
    <w:p w14:paraId="7A0E453E" w14:textId="0A917D66" w:rsidR="00950944" w:rsidRPr="00E007F1" w:rsidRDefault="00F00A0A" w:rsidP="00953C05">
      <w:pPr>
        <w:pStyle w:val="Heading1"/>
      </w:pPr>
      <w:bookmarkStart w:id="262" w:name="_Toc159492198"/>
      <w:bookmarkStart w:id="263" w:name="_Toc159492441"/>
      <w:bookmarkStart w:id="264" w:name="_Toc159493199"/>
      <w:bookmarkStart w:id="265" w:name="_Toc159505607"/>
      <w:bookmarkEnd w:id="216"/>
      <w:r w:rsidRPr="00E007F1">
        <w:t xml:space="preserve">Chichester District </w:t>
      </w:r>
      <w:r w:rsidR="00950944" w:rsidRPr="00E007F1">
        <w:t>Context</w:t>
      </w:r>
      <w:bookmarkEnd w:id="262"/>
      <w:bookmarkEnd w:id="263"/>
      <w:bookmarkEnd w:id="264"/>
      <w:bookmarkEnd w:id="265"/>
    </w:p>
    <w:p w14:paraId="10836445" w14:textId="77777777" w:rsidR="00950944" w:rsidRPr="00E007F1" w:rsidRDefault="00950944" w:rsidP="00953C05">
      <w:pPr>
        <w:rPr>
          <w:rFonts w:ascii="Arial" w:hAnsi="Arial" w:cs="Arial"/>
          <w:color w:val="212121"/>
          <w:sz w:val="22"/>
          <w:szCs w:val="22"/>
        </w:rPr>
      </w:pPr>
    </w:p>
    <w:p w14:paraId="1BAA7194" w14:textId="77777777" w:rsidR="00950944" w:rsidRPr="00E007F1" w:rsidRDefault="00950944" w:rsidP="00953C05">
      <w:pPr>
        <w:pStyle w:val="Heading2"/>
      </w:pPr>
      <w:bookmarkStart w:id="266" w:name="_Toc159492199"/>
      <w:bookmarkStart w:id="267" w:name="_Toc159492442"/>
      <w:bookmarkStart w:id="268" w:name="_Toc159493200"/>
      <w:bookmarkStart w:id="269" w:name="_Toc159505608"/>
      <w:r w:rsidRPr="00E007F1">
        <w:t>Introduction</w:t>
      </w:r>
      <w:bookmarkEnd w:id="266"/>
      <w:bookmarkEnd w:id="267"/>
      <w:bookmarkEnd w:id="268"/>
      <w:bookmarkEnd w:id="269"/>
    </w:p>
    <w:p w14:paraId="74D3EB51" w14:textId="77777777" w:rsidR="00950944" w:rsidRPr="00E007F1" w:rsidRDefault="00950944" w:rsidP="00953C05">
      <w:pPr>
        <w:rPr>
          <w:rFonts w:ascii="Arial" w:hAnsi="Arial" w:cs="Arial"/>
          <w:color w:val="212121"/>
          <w:sz w:val="22"/>
          <w:szCs w:val="22"/>
        </w:rPr>
      </w:pPr>
    </w:p>
    <w:p w14:paraId="00F7773E" w14:textId="6350FF55" w:rsidR="00950944" w:rsidRPr="00E007F1" w:rsidRDefault="00950944" w:rsidP="00953C05">
      <w:pPr>
        <w:pStyle w:val="ListParagraph"/>
        <w:numPr>
          <w:ilvl w:val="0"/>
          <w:numId w:val="47"/>
        </w:numPr>
        <w:ind w:left="851" w:hanging="851"/>
        <w:jc w:val="both"/>
        <w:rPr>
          <w:rFonts w:ascii="Arial" w:hAnsi="Arial" w:cs="Arial"/>
          <w:sz w:val="22"/>
          <w:szCs w:val="22"/>
        </w:rPr>
      </w:pPr>
      <w:r w:rsidRPr="00E007F1">
        <w:rPr>
          <w:rFonts w:ascii="Arial" w:hAnsi="Arial" w:cs="Arial"/>
          <w:sz w:val="22"/>
          <w:szCs w:val="22"/>
        </w:rPr>
        <w:t>An important element of developing the picture of demand is gaining an understanding of the population characteris</w:t>
      </w:r>
      <w:r w:rsidR="00780CD8" w:rsidRPr="00E007F1">
        <w:rPr>
          <w:rFonts w:ascii="Arial" w:hAnsi="Arial" w:cs="Arial"/>
          <w:sz w:val="22"/>
          <w:szCs w:val="22"/>
        </w:rPr>
        <w:t>ation</w:t>
      </w:r>
      <w:r w:rsidRPr="00E007F1">
        <w:rPr>
          <w:rFonts w:ascii="Arial" w:hAnsi="Arial" w:cs="Arial"/>
          <w:sz w:val="22"/>
          <w:szCs w:val="22"/>
        </w:rPr>
        <w:t xml:space="preserve"> in</w:t>
      </w:r>
      <w:r w:rsidR="0058629C" w:rsidRPr="00E007F1">
        <w:rPr>
          <w:rFonts w:ascii="Arial" w:hAnsi="Arial" w:cs="Arial"/>
          <w:sz w:val="22"/>
          <w:szCs w:val="22"/>
        </w:rPr>
        <w:t xml:space="preserve"> the</w:t>
      </w:r>
      <w:r w:rsidRPr="00E007F1">
        <w:rPr>
          <w:rFonts w:ascii="Arial" w:hAnsi="Arial" w:cs="Arial"/>
          <w:sz w:val="22"/>
          <w:szCs w:val="22"/>
        </w:rPr>
        <w:t xml:space="preserve"> </w:t>
      </w:r>
      <w:r w:rsidR="005A7DB8" w:rsidRPr="00E007F1">
        <w:rPr>
          <w:rFonts w:ascii="Arial" w:hAnsi="Arial" w:cs="Arial"/>
          <w:sz w:val="22"/>
          <w:szCs w:val="22"/>
        </w:rPr>
        <w:t>Chichester</w:t>
      </w:r>
      <w:r w:rsidR="00D738E2" w:rsidRPr="00E007F1">
        <w:rPr>
          <w:rFonts w:ascii="Arial" w:hAnsi="Arial" w:cs="Arial"/>
          <w:sz w:val="22"/>
          <w:szCs w:val="22"/>
        </w:rPr>
        <w:t xml:space="preserve"> District</w:t>
      </w:r>
      <w:r w:rsidR="005A7DB8" w:rsidRPr="00E007F1">
        <w:rPr>
          <w:rFonts w:ascii="Arial" w:hAnsi="Arial" w:cs="Arial"/>
          <w:sz w:val="22"/>
          <w:szCs w:val="22"/>
        </w:rPr>
        <w:t>.</w:t>
      </w:r>
      <w:r w:rsidRPr="00E007F1">
        <w:rPr>
          <w:rFonts w:ascii="Arial" w:hAnsi="Arial" w:cs="Arial"/>
          <w:sz w:val="22"/>
          <w:szCs w:val="22"/>
        </w:rPr>
        <w:t xml:space="preserve"> It is fundamental to understand the make-up of the population, and in particular what is the demographic profile in age, gender, social class, disability and health as this can impact on the type of built leisure assets required. </w:t>
      </w:r>
    </w:p>
    <w:p w14:paraId="30A63FE5" w14:textId="77777777" w:rsidR="00950944" w:rsidRPr="00E007F1" w:rsidRDefault="00950944" w:rsidP="00953C05">
      <w:pPr>
        <w:rPr>
          <w:rFonts w:ascii="Arial" w:hAnsi="Arial" w:cs="Arial"/>
          <w:color w:val="212121"/>
          <w:sz w:val="22"/>
          <w:szCs w:val="22"/>
        </w:rPr>
      </w:pPr>
    </w:p>
    <w:p w14:paraId="74EDFAC6" w14:textId="77777777" w:rsidR="00950944" w:rsidRPr="00E007F1" w:rsidRDefault="00950944" w:rsidP="00953C05">
      <w:pPr>
        <w:pStyle w:val="Heading2"/>
      </w:pPr>
      <w:bookmarkStart w:id="270" w:name="_Toc159492200"/>
      <w:bookmarkStart w:id="271" w:name="_Toc159492443"/>
      <w:bookmarkStart w:id="272" w:name="_Toc159493201"/>
      <w:bookmarkStart w:id="273" w:name="_Toc159505609"/>
      <w:r w:rsidRPr="00E007F1">
        <w:t>Local population profile</w:t>
      </w:r>
      <w:bookmarkEnd w:id="270"/>
      <w:bookmarkEnd w:id="271"/>
      <w:bookmarkEnd w:id="272"/>
      <w:bookmarkEnd w:id="273"/>
    </w:p>
    <w:p w14:paraId="68BA6750" w14:textId="77777777" w:rsidR="00950944" w:rsidRPr="00E007F1" w:rsidRDefault="00950944" w:rsidP="00953C05">
      <w:pPr>
        <w:jc w:val="both"/>
        <w:rPr>
          <w:rFonts w:ascii="Arial" w:hAnsi="Arial" w:cs="Arial"/>
          <w:sz w:val="22"/>
          <w:szCs w:val="22"/>
        </w:rPr>
      </w:pPr>
    </w:p>
    <w:p w14:paraId="53AAF5C1" w14:textId="4AF73275" w:rsidR="00950944" w:rsidRPr="00E007F1" w:rsidRDefault="000519BE" w:rsidP="00953C05">
      <w:pPr>
        <w:pStyle w:val="ListParagraph"/>
        <w:numPr>
          <w:ilvl w:val="0"/>
          <w:numId w:val="47"/>
        </w:numPr>
        <w:ind w:left="851" w:hanging="851"/>
        <w:jc w:val="both"/>
        <w:rPr>
          <w:rFonts w:ascii="Arial" w:hAnsi="Arial" w:cs="Arial"/>
          <w:sz w:val="22"/>
          <w:szCs w:val="22"/>
        </w:rPr>
      </w:pPr>
      <w:r w:rsidRPr="00E007F1">
        <w:rPr>
          <w:rFonts w:ascii="Arial" w:hAnsi="Arial" w:cs="Arial"/>
          <w:sz w:val="22"/>
          <w:szCs w:val="22"/>
        </w:rPr>
        <w:t xml:space="preserve">The </w:t>
      </w:r>
      <w:r w:rsidR="00BD21B7" w:rsidRPr="00E007F1">
        <w:rPr>
          <w:rFonts w:ascii="Arial" w:hAnsi="Arial" w:cs="Arial"/>
          <w:sz w:val="22"/>
          <w:szCs w:val="22"/>
        </w:rPr>
        <w:t xml:space="preserve">current and future population profile of Chichester </w:t>
      </w:r>
      <w:r w:rsidR="0058629C" w:rsidRPr="00E007F1">
        <w:rPr>
          <w:rFonts w:ascii="Arial" w:hAnsi="Arial" w:cs="Arial"/>
          <w:sz w:val="22"/>
          <w:szCs w:val="22"/>
        </w:rPr>
        <w:t>D</w:t>
      </w:r>
      <w:r w:rsidR="00BD21B7" w:rsidRPr="00E007F1">
        <w:rPr>
          <w:rFonts w:ascii="Arial" w:hAnsi="Arial" w:cs="Arial"/>
          <w:sz w:val="22"/>
          <w:szCs w:val="22"/>
        </w:rPr>
        <w:t>istrict</w:t>
      </w:r>
      <w:r w:rsidR="008E499D" w:rsidRPr="00E007F1">
        <w:rPr>
          <w:rFonts w:ascii="Arial" w:hAnsi="Arial" w:cs="Arial"/>
          <w:sz w:val="22"/>
          <w:szCs w:val="22"/>
        </w:rPr>
        <w:t xml:space="preserve"> and the locations of growth a</w:t>
      </w:r>
      <w:r w:rsidR="00FA376B" w:rsidRPr="00E007F1">
        <w:rPr>
          <w:rFonts w:ascii="Arial" w:hAnsi="Arial" w:cs="Arial"/>
          <w:sz w:val="22"/>
          <w:szCs w:val="22"/>
        </w:rPr>
        <w:t>re important to understand in relation to planning for the future provision of sport and physical activity</w:t>
      </w:r>
      <w:r w:rsidR="003A0855" w:rsidRPr="00E007F1">
        <w:rPr>
          <w:rFonts w:ascii="Arial" w:hAnsi="Arial" w:cs="Arial"/>
          <w:sz w:val="22"/>
          <w:szCs w:val="22"/>
        </w:rPr>
        <w:t>.</w:t>
      </w:r>
    </w:p>
    <w:p w14:paraId="766AAA03" w14:textId="77777777" w:rsidR="003A0855" w:rsidRPr="00E007F1" w:rsidRDefault="003A0855" w:rsidP="00953C05">
      <w:pPr>
        <w:pStyle w:val="ListParagraph"/>
        <w:ind w:left="851"/>
        <w:jc w:val="both"/>
        <w:rPr>
          <w:rFonts w:ascii="Arial" w:hAnsi="Arial" w:cs="Arial"/>
          <w:sz w:val="22"/>
          <w:szCs w:val="22"/>
        </w:rPr>
      </w:pPr>
    </w:p>
    <w:p w14:paraId="0ADC75CB" w14:textId="0956C625" w:rsidR="003A0855" w:rsidRPr="00E007F1" w:rsidRDefault="003A0855" w:rsidP="00953C05">
      <w:pPr>
        <w:pStyle w:val="ListParagraph"/>
        <w:numPr>
          <w:ilvl w:val="0"/>
          <w:numId w:val="47"/>
        </w:numPr>
        <w:ind w:left="851" w:hanging="851"/>
        <w:jc w:val="both"/>
        <w:rPr>
          <w:rFonts w:ascii="Arial" w:hAnsi="Arial" w:cs="Arial"/>
          <w:sz w:val="22"/>
          <w:szCs w:val="22"/>
        </w:rPr>
      </w:pPr>
      <w:r w:rsidRPr="00E007F1">
        <w:rPr>
          <w:rFonts w:ascii="Arial" w:hAnsi="Arial" w:cs="Arial"/>
          <w:sz w:val="22"/>
          <w:szCs w:val="22"/>
        </w:rPr>
        <w:t xml:space="preserve">The current population of Chichester </w:t>
      </w:r>
      <w:r w:rsidR="00D72750" w:rsidRPr="00E007F1">
        <w:rPr>
          <w:rFonts w:ascii="Arial" w:hAnsi="Arial" w:cs="Arial"/>
          <w:sz w:val="22"/>
          <w:szCs w:val="22"/>
        </w:rPr>
        <w:t xml:space="preserve">district is </w:t>
      </w:r>
      <w:r w:rsidR="00EC2BD8" w:rsidRPr="00E007F1">
        <w:rPr>
          <w:rFonts w:ascii="Arial" w:hAnsi="Arial" w:cs="Arial"/>
          <w:sz w:val="22"/>
          <w:szCs w:val="22"/>
        </w:rPr>
        <w:t>123,297</w:t>
      </w:r>
      <w:r w:rsidR="00EC2BD8" w:rsidRPr="00E007F1">
        <w:rPr>
          <w:rStyle w:val="FootnoteReference"/>
          <w:rFonts w:ascii="Arial" w:hAnsi="Arial" w:cs="Arial"/>
          <w:sz w:val="22"/>
          <w:szCs w:val="22"/>
        </w:rPr>
        <w:footnoteReference w:id="16"/>
      </w:r>
      <w:r w:rsidR="00D02463" w:rsidRPr="00E007F1">
        <w:rPr>
          <w:rFonts w:ascii="Arial" w:hAnsi="Arial" w:cs="Arial"/>
          <w:sz w:val="22"/>
          <w:szCs w:val="22"/>
        </w:rPr>
        <w:t>.</w:t>
      </w:r>
      <w:r w:rsidR="001A2F69" w:rsidRPr="00E007F1">
        <w:rPr>
          <w:rFonts w:ascii="Arial" w:hAnsi="Arial" w:cs="Arial"/>
          <w:sz w:val="22"/>
          <w:szCs w:val="22"/>
        </w:rPr>
        <w:t xml:space="preserve"> T</w:t>
      </w:r>
      <w:r w:rsidR="004812B9" w:rsidRPr="00E007F1">
        <w:rPr>
          <w:rFonts w:ascii="Arial" w:hAnsi="Arial" w:cs="Arial"/>
          <w:sz w:val="22"/>
          <w:szCs w:val="22"/>
        </w:rPr>
        <w:t xml:space="preserve">able </w:t>
      </w:r>
      <w:r w:rsidR="008C2E7C" w:rsidRPr="00E007F1">
        <w:rPr>
          <w:rFonts w:ascii="Arial" w:hAnsi="Arial" w:cs="Arial"/>
          <w:sz w:val="22"/>
          <w:szCs w:val="22"/>
        </w:rPr>
        <w:t>1</w:t>
      </w:r>
      <w:r w:rsidR="004812B9" w:rsidRPr="00E007F1">
        <w:rPr>
          <w:rFonts w:ascii="Arial" w:hAnsi="Arial" w:cs="Arial"/>
          <w:sz w:val="22"/>
          <w:szCs w:val="22"/>
        </w:rPr>
        <w:t xml:space="preserve"> provides a breakdown of </w:t>
      </w:r>
      <w:r w:rsidR="0035486D" w:rsidRPr="00E007F1">
        <w:rPr>
          <w:rFonts w:ascii="Arial" w:hAnsi="Arial" w:cs="Arial"/>
          <w:sz w:val="22"/>
          <w:szCs w:val="22"/>
        </w:rPr>
        <w:t>the population by parish council.</w:t>
      </w:r>
      <w:r w:rsidR="00D02463" w:rsidRPr="00E007F1">
        <w:rPr>
          <w:rFonts w:ascii="Arial" w:hAnsi="Arial" w:cs="Arial"/>
          <w:sz w:val="22"/>
          <w:szCs w:val="22"/>
        </w:rPr>
        <w:t xml:space="preserve"> </w:t>
      </w:r>
      <w:r w:rsidR="003F19D4" w:rsidRPr="00E007F1">
        <w:rPr>
          <w:rFonts w:ascii="Arial" w:hAnsi="Arial" w:cs="Arial"/>
          <w:sz w:val="22"/>
          <w:szCs w:val="22"/>
        </w:rPr>
        <w:t xml:space="preserve">By 2039, </w:t>
      </w:r>
      <w:r w:rsidR="00CB6C17" w:rsidRPr="00E007F1">
        <w:rPr>
          <w:rFonts w:ascii="Arial" w:hAnsi="Arial" w:cs="Arial"/>
          <w:sz w:val="22"/>
          <w:szCs w:val="22"/>
        </w:rPr>
        <w:t xml:space="preserve">the population is </w:t>
      </w:r>
      <w:r w:rsidR="00F37A17" w:rsidRPr="00E007F1">
        <w:rPr>
          <w:rFonts w:ascii="Arial" w:hAnsi="Arial" w:cs="Arial"/>
          <w:sz w:val="22"/>
          <w:szCs w:val="22"/>
        </w:rPr>
        <w:t>estimated to increase to 134,604</w:t>
      </w:r>
      <w:r w:rsidR="00DF1021" w:rsidRPr="00E007F1">
        <w:rPr>
          <w:rStyle w:val="FootnoteReference"/>
          <w:rFonts w:ascii="Arial" w:hAnsi="Arial" w:cs="Arial"/>
          <w:sz w:val="22"/>
          <w:szCs w:val="22"/>
        </w:rPr>
        <w:footnoteReference w:id="17"/>
      </w:r>
      <w:r w:rsidR="00F37A17" w:rsidRPr="00E007F1">
        <w:rPr>
          <w:rFonts w:ascii="Arial" w:hAnsi="Arial" w:cs="Arial"/>
          <w:sz w:val="22"/>
          <w:szCs w:val="22"/>
        </w:rPr>
        <w:t xml:space="preserve"> </w:t>
      </w:r>
      <w:r w:rsidR="004916F2" w:rsidRPr="00E007F1">
        <w:rPr>
          <w:rFonts w:ascii="Arial" w:hAnsi="Arial" w:cs="Arial"/>
          <w:sz w:val="22"/>
          <w:szCs w:val="22"/>
        </w:rPr>
        <w:t xml:space="preserve">with an estimated </w:t>
      </w:r>
      <w:r w:rsidR="00A655C1" w:rsidRPr="00E007F1">
        <w:rPr>
          <w:rFonts w:ascii="Arial" w:hAnsi="Arial" w:cs="Arial"/>
          <w:sz w:val="22"/>
          <w:szCs w:val="22"/>
        </w:rPr>
        <w:t>35</w:t>
      </w:r>
      <w:r w:rsidR="004916F2" w:rsidRPr="00E007F1">
        <w:rPr>
          <w:rFonts w:ascii="Arial" w:hAnsi="Arial" w:cs="Arial"/>
          <w:sz w:val="22"/>
          <w:szCs w:val="22"/>
        </w:rPr>
        <w:t xml:space="preserve">.8% of </w:t>
      </w:r>
      <w:r w:rsidR="00520FAB" w:rsidRPr="00E007F1">
        <w:rPr>
          <w:rFonts w:ascii="Arial" w:hAnsi="Arial" w:cs="Arial"/>
          <w:sz w:val="22"/>
          <w:szCs w:val="22"/>
        </w:rPr>
        <w:t>the population aged 65 and over.</w:t>
      </w:r>
      <w:r w:rsidR="000441F6" w:rsidRPr="00E007F1">
        <w:rPr>
          <w:rFonts w:ascii="Arial" w:hAnsi="Arial" w:cs="Arial"/>
          <w:sz w:val="22"/>
          <w:szCs w:val="22"/>
        </w:rPr>
        <w:t xml:space="preserve"> An ageing population of this scale presents challenges for health and caring services</w:t>
      </w:r>
      <w:r w:rsidR="005847FC" w:rsidRPr="00E007F1">
        <w:rPr>
          <w:rFonts w:ascii="Arial" w:hAnsi="Arial" w:cs="Arial"/>
          <w:sz w:val="22"/>
          <w:szCs w:val="22"/>
        </w:rPr>
        <w:t>, particularly in rural areas where access to transport, services and everyday activities</w:t>
      </w:r>
      <w:r w:rsidR="005F6209" w:rsidRPr="00E007F1">
        <w:rPr>
          <w:rFonts w:ascii="Arial" w:hAnsi="Arial" w:cs="Arial"/>
          <w:sz w:val="22"/>
          <w:szCs w:val="22"/>
        </w:rPr>
        <w:t xml:space="preserve"> is difficult.</w:t>
      </w:r>
      <w:r w:rsidR="00F85EF7" w:rsidRPr="00E007F1">
        <w:rPr>
          <w:rFonts w:ascii="Arial" w:hAnsi="Arial" w:cs="Arial"/>
          <w:sz w:val="22"/>
          <w:szCs w:val="22"/>
        </w:rPr>
        <w:t xml:space="preserve"> </w:t>
      </w:r>
    </w:p>
    <w:p w14:paraId="41A1917D" w14:textId="77777777" w:rsidR="0035486D" w:rsidRPr="00E007F1" w:rsidRDefault="0035486D" w:rsidP="00953C05">
      <w:pPr>
        <w:pStyle w:val="ListParagraph"/>
        <w:rPr>
          <w:rFonts w:ascii="Arial" w:hAnsi="Arial" w:cs="Arial"/>
          <w:sz w:val="22"/>
          <w:szCs w:val="22"/>
        </w:rPr>
      </w:pPr>
    </w:p>
    <w:p w14:paraId="1EEB3D76" w14:textId="1DA2D977" w:rsidR="0035486D" w:rsidRPr="00E007F1" w:rsidRDefault="004E5A1A" w:rsidP="00FC6398">
      <w:pPr>
        <w:pStyle w:val="Caption"/>
      </w:pPr>
      <w:bookmarkStart w:id="274" w:name="_Toc159493632"/>
      <w:bookmarkStart w:id="275" w:name="_Toc159493780"/>
      <w:bookmarkStart w:id="276" w:name="_Toc159505461"/>
      <w:r w:rsidRPr="00E007F1">
        <w:t xml:space="preserve">Table </w:t>
      </w:r>
      <w:r w:rsidRPr="00E007F1">
        <w:fldChar w:fldCharType="begin"/>
      </w:r>
      <w:r w:rsidRPr="00E007F1">
        <w:instrText xml:space="preserve"> SEQ Table \* ARABIC </w:instrText>
      </w:r>
      <w:r w:rsidRPr="00E007F1">
        <w:fldChar w:fldCharType="separate"/>
      </w:r>
      <w:r w:rsidR="00A11ADB" w:rsidRPr="00E007F1">
        <w:t>1</w:t>
      </w:r>
      <w:bookmarkEnd w:id="274"/>
      <w:bookmarkEnd w:id="275"/>
      <w:r w:rsidRPr="00E007F1">
        <w:fldChar w:fldCharType="end"/>
      </w:r>
      <w:r w:rsidR="005F783C" w:rsidRPr="00E007F1">
        <w:t xml:space="preserve">: </w:t>
      </w:r>
      <w:r w:rsidR="00DF17DA" w:rsidRPr="00E007F1">
        <w:t xml:space="preserve">Chichester District </w:t>
      </w:r>
      <w:r w:rsidR="00F9328E" w:rsidRPr="00E007F1">
        <w:t>Population Breakdown by Parish Council</w:t>
      </w:r>
      <w:bookmarkEnd w:id="276"/>
      <w:r w:rsidR="00F9328E" w:rsidRPr="00E007F1">
        <w:t xml:space="preserve"> </w:t>
      </w:r>
    </w:p>
    <w:p w14:paraId="625F64D4" w14:textId="77777777" w:rsidR="00F9328E" w:rsidRPr="00E007F1" w:rsidRDefault="00F9328E" w:rsidP="00953C05">
      <w:pPr>
        <w:pStyle w:val="ListParagraph"/>
        <w:ind w:left="851"/>
        <w:jc w:val="both"/>
        <w:rPr>
          <w:rFonts w:ascii="Arial" w:hAnsi="Arial" w:cs="Arial"/>
          <w:sz w:val="22"/>
          <w:szCs w:val="22"/>
        </w:rPr>
      </w:pPr>
    </w:p>
    <w:tbl>
      <w:tblPr>
        <w:tblStyle w:val="SLL"/>
        <w:tblW w:w="14547" w:type="dxa"/>
        <w:tblInd w:w="846" w:type="dxa"/>
        <w:tblLook w:val="0620" w:firstRow="1" w:lastRow="0" w:firstColumn="0" w:lastColumn="0" w:noHBand="1" w:noVBand="1"/>
      </w:tblPr>
      <w:tblGrid>
        <w:gridCol w:w="3637"/>
        <w:gridCol w:w="4301"/>
        <w:gridCol w:w="2972"/>
        <w:gridCol w:w="3637"/>
      </w:tblGrid>
      <w:tr w:rsidR="003474B2" w:rsidRPr="00E007F1" w14:paraId="10E3D648" w14:textId="77777777" w:rsidTr="00FC6398">
        <w:trPr>
          <w:cnfStyle w:val="100000000000" w:firstRow="1" w:lastRow="0" w:firstColumn="0" w:lastColumn="0" w:oddVBand="0" w:evenVBand="0" w:oddHBand="0" w:evenHBand="0" w:firstRowFirstColumn="0" w:firstRowLastColumn="0" w:lastRowFirstColumn="0" w:lastRowLastColumn="0"/>
          <w:trHeight w:val="340"/>
          <w:tblHeader/>
        </w:trPr>
        <w:tc>
          <w:tcPr>
            <w:tcW w:w="36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945E406" w14:textId="591A335C" w:rsidR="003474B2" w:rsidRPr="00E007F1" w:rsidRDefault="003474B2" w:rsidP="00FC6398">
            <w:pPr>
              <w:pStyle w:val="ListParagraph"/>
              <w:ind w:left="0"/>
              <w:rPr>
                <w:rFonts w:ascii="Arial" w:hAnsi="Arial" w:cs="Arial"/>
                <w:sz w:val="18"/>
                <w:szCs w:val="18"/>
              </w:rPr>
            </w:pPr>
            <w:r w:rsidRPr="00E007F1">
              <w:rPr>
                <w:rFonts w:ascii="Arial" w:hAnsi="Arial" w:cs="Arial"/>
                <w:bCs/>
                <w:sz w:val="18"/>
                <w:szCs w:val="18"/>
              </w:rPr>
              <w:t>Parish</w:t>
            </w:r>
          </w:p>
        </w:tc>
        <w:tc>
          <w:tcPr>
            <w:tcW w:w="43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9496423" w14:textId="5D313487" w:rsidR="003474B2" w:rsidRPr="00E007F1" w:rsidRDefault="003474B2" w:rsidP="00FC6398">
            <w:pPr>
              <w:pStyle w:val="ListParagraph"/>
              <w:ind w:left="0"/>
              <w:rPr>
                <w:rFonts w:ascii="Arial" w:hAnsi="Arial" w:cs="Arial"/>
                <w:sz w:val="18"/>
                <w:szCs w:val="18"/>
              </w:rPr>
            </w:pPr>
            <w:r w:rsidRPr="00E007F1">
              <w:rPr>
                <w:rFonts w:ascii="Arial" w:hAnsi="Arial" w:cs="Arial"/>
                <w:bCs/>
                <w:sz w:val="18"/>
                <w:szCs w:val="18"/>
              </w:rPr>
              <w:t>Population ONS Parish 2020 Estimates</w:t>
            </w:r>
          </w:p>
        </w:tc>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F938820" w14:textId="43B8FAAE" w:rsidR="003474B2" w:rsidRPr="00E007F1" w:rsidRDefault="003474B2" w:rsidP="00FC6398">
            <w:pPr>
              <w:pStyle w:val="ListParagraph"/>
              <w:ind w:left="0"/>
              <w:rPr>
                <w:rFonts w:ascii="Arial" w:hAnsi="Arial" w:cs="Arial"/>
                <w:sz w:val="18"/>
                <w:szCs w:val="18"/>
              </w:rPr>
            </w:pPr>
            <w:r w:rsidRPr="00E007F1">
              <w:rPr>
                <w:rFonts w:ascii="Arial" w:hAnsi="Arial" w:cs="Arial"/>
                <w:bCs/>
                <w:sz w:val="18"/>
                <w:szCs w:val="18"/>
              </w:rPr>
              <w:t>Parish</w:t>
            </w:r>
          </w:p>
        </w:tc>
        <w:tc>
          <w:tcPr>
            <w:tcW w:w="36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9DA25AB" w14:textId="2A75C4AC" w:rsidR="003474B2" w:rsidRPr="00E007F1" w:rsidRDefault="003474B2" w:rsidP="00FC6398">
            <w:pPr>
              <w:pStyle w:val="ListParagraph"/>
              <w:ind w:left="0"/>
              <w:rPr>
                <w:rFonts w:ascii="Arial" w:hAnsi="Arial" w:cs="Arial"/>
                <w:sz w:val="18"/>
                <w:szCs w:val="18"/>
              </w:rPr>
            </w:pPr>
            <w:r w:rsidRPr="00E007F1">
              <w:rPr>
                <w:rFonts w:ascii="Arial" w:hAnsi="Arial" w:cs="Arial"/>
                <w:bCs/>
                <w:sz w:val="18"/>
                <w:szCs w:val="18"/>
              </w:rPr>
              <w:t>Population ONS Parish 2020 Estimates</w:t>
            </w:r>
          </w:p>
        </w:tc>
      </w:tr>
      <w:tr w:rsidR="007A7FE8" w:rsidRPr="00E007F1" w14:paraId="4B45810A" w14:textId="77777777" w:rsidTr="00FC6398">
        <w:trPr>
          <w:trHeight w:val="340"/>
        </w:trPr>
        <w:tc>
          <w:tcPr>
            <w:tcW w:w="0" w:type="dxa"/>
            <w:gridSpan w:val="4"/>
            <w:tcBorders>
              <w:top w:val="single" w:sz="4" w:space="0" w:color="FFFFFF" w:themeColor="background1"/>
            </w:tcBorders>
            <w:shd w:val="clear" w:color="auto" w:fill="BFBFBF" w:themeFill="background1" w:themeFillShade="BF"/>
            <w:vAlign w:val="center"/>
          </w:tcPr>
          <w:p w14:paraId="163A07AF" w14:textId="781AD7D9" w:rsidR="007A7FE8" w:rsidRPr="00E007F1" w:rsidRDefault="007A7FE8" w:rsidP="00FC6398">
            <w:pPr>
              <w:pStyle w:val="ListParagraph"/>
              <w:ind w:left="0"/>
              <w:rPr>
                <w:rFonts w:ascii="Arial" w:hAnsi="Arial" w:cs="Arial"/>
                <w:sz w:val="18"/>
                <w:szCs w:val="18"/>
              </w:rPr>
            </w:pPr>
            <w:r w:rsidRPr="00E007F1">
              <w:rPr>
                <w:rFonts w:ascii="Arial" w:hAnsi="Arial" w:cs="Arial"/>
                <w:b/>
                <w:bCs/>
                <w:sz w:val="18"/>
                <w:szCs w:val="18"/>
              </w:rPr>
              <w:t>East-West Corridor – Chichester City, East of the City, West of the City</w:t>
            </w:r>
          </w:p>
        </w:tc>
      </w:tr>
      <w:tr w:rsidR="003474B2" w:rsidRPr="00E007F1" w14:paraId="396C7E65" w14:textId="77777777" w:rsidTr="00FC6398">
        <w:trPr>
          <w:trHeight w:val="340"/>
        </w:trPr>
        <w:tc>
          <w:tcPr>
            <w:tcW w:w="3637" w:type="dxa"/>
            <w:vAlign w:val="center"/>
          </w:tcPr>
          <w:p w14:paraId="4FC578D6" w14:textId="0DB8C155"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Westbourne</w:t>
            </w:r>
          </w:p>
        </w:tc>
        <w:tc>
          <w:tcPr>
            <w:tcW w:w="4301" w:type="dxa"/>
            <w:vAlign w:val="center"/>
          </w:tcPr>
          <w:p w14:paraId="65B97B0A" w14:textId="03DD85B7"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2287</w:t>
            </w:r>
          </w:p>
        </w:tc>
        <w:tc>
          <w:tcPr>
            <w:tcW w:w="2972" w:type="dxa"/>
            <w:vAlign w:val="center"/>
          </w:tcPr>
          <w:p w14:paraId="17B20B8C" w14:textId="430A2FB4"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Chidham and Ha</w:t>
            </w:r>
            <w:r w:rsidR="005265FC" w:rsidRPr="00E007F1">
              <w:rPr>
                <w:rFonts w:ascii="Arial" w:eastAsiaTheme="minorEastAsia" w:hAnsi="Arial" w:cs="Arial"/>
                <w:sz w:val="18"/>
                <w:szCs w:val="18"/>
              </w:rPr>
              <w:t>m</w:t>
            </w:r>
            <w:r w:rsidRPr="00E007F1">
              <w:rPr>
                <w:rFonts w:ascii="Arial" w:eastAsiaTheme="minorEastAsia" w:hAnsi="Arial" w:cs="Arial"/>
                <w:sz w:val="18"/>
                <w:szCs w:val="18"/>
              </w:rPr>
              <w:t>brook</w:t>
            </w:r>
          </w:p>
        </w:tc>
        <w:tc>
          <w:tcPr>
            <w:tcW w:w="3637" w:type="dxa"/>
            <w:vAlign w:val="center"/>
          </w:tcPr>
          <w:p w14:paraId="2471B654" w14:textId="3DFB877A"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1860</w:t>
            </w:r>
          </w:p>
        </w:tc>
      </w:tr>
      <w:tr w:rsidR="003474B2" w:rsidRPr="00E007F1" w14:paraId="05496A84" w14:textId="77777777" w:rsidTr="00FC6398">
        <w:trPr>
          <w:trHeight w:val="340"/>
        </w:trPr>
        <w:tc>
          <w:tcPr>
            <w:tcW w:w="3637" w:type="dxa"/>
            <w:vAlign w:val="center"/>
          </w:tcPr>
          <w:p w14:paraId="2FCC3F82" w14:textId="758921B1"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Funtington</w:t>
            </w:r>
          </w:p>
        </w:tc>
        <w:tc>
          <w:tcPr>
            <w:tcW w:w="4301" w:type="dxa"/>
            <w:vAlign w:val="center"/>
          </w:tcPr>
          <w:p w14:paraId="49AD378A" w14:textId="28DE835B"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1545</w:t>
            </w:r>
          </w:p>
        </w:tc>
        <w:tc>
          <w:tcPr>
            <w:tcW w:w="2972" w:type="dxa"/>
            <w:vAlign w:val="center"/>
          </w:tcPr>
          <w:p w14:paraId="153896C1" w14:textId="7B61FDDE"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Fishbourne</w:t>
            </w:r>
          </w:p>
        </w:tc>
        <w:tc>
          <w:tcPr>
            <w:tcW w:w="3637" w:type="dxa"/>
            <w:vAlign w:val="center"/>
          </w:tcPr>
          <w:p w14:paraId="36FC39FD" w14:textId="7955163F"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2557</w:t>
            </w:r>
          </w:p>
        </w:tc>
      </w:tr>
      <w:tr w:rsidR="003474B2" w:rsidRPr="00E007F1" w14:paraId="6B0D7374" w14:textId="77777777" w:rsidTr="00FC6398">
        <w:trPr>
          <w:trHeight w:val="340"/>
        </w:trPr>
        <w:tc>
          <w:tcPr>
            <w:tcW w:w="3637" w:type="dxa"/>
            <w:vAlign w:val="center"/>
          </w:tcPr>
          <w:p w14:paraId="6EFB3D45" w14:textId="50435E9B"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Lavant</w:t>
            </w:r>
          </w:p>
        </w:tc>
        <w:tc>
          <w:tcPr>
            <w:tcW w:w="4301" w:type="dxa"/>
            <w:vAlign w:val="center"/>
          </w:tcPr>
          <w:p w14:paraId="376A6811" w14:textId="4391338E"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1800</w:t>
            </w:r>
          </w:p>
        </w:tc>
        <w:tc>
          <w:tcPr>
            <w:tcW w:w="2972" w:type="dxa"/>
            <w:vAlign w:val="center"/>
          </w:tcPr>
          <w:p w14:paraId="08273284" w14:textId="3473A0DC"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Chichester City</w:t>
            </w:r>
          </w:p>
        </w:tc>
        <w:tc>
          <w:tcPr>
            <w:tcW w:w="3637" w:type="dxa"/>
            <w:vAlign w:val="center"/>
          </w:tcPr>
          <w:p w14:paraId="62C9995D" w14:textId="52EEDC55"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29193</w:t>
            </w:r>
          </w:p>
        </w:tc>
      </w:tr>
      <w:tr w:rsidR="003474B2" w:rsidRPr="00E007F1" w14:paraId="5A3EB4AF" w14:textId="77777777" w:rsidTr="00FC6398">
        <w:trPr>
          <w:trHeight w:val="340"/>
        </w:trPr>
        <w:tc>
          <w:tcPr>
            <w:tcW w:w="3637" w:type="dxa"/>
            <w:vAlign w:val="center"/>
          </w:tcPr>
          <w:p w14:paraId="1391F98D" w14:textId="30877C80"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Westhampnett</w:t>
            </w:r>
          </w:p>
        </w:tc>
        <w:tc>
          <w:tcPr>
            <w:tcW w:w="4301" w:type="dxa"/>
            <w:vAlign w:val="center"/>
          </w:tcPr>
          <w:p w14:paraId="621F4401" w14:textId="58C00940"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1075</w:t>
            </w:r>
          </w:p>
        </w:tc>
        <w:tc>
          <w:tcPr>
            <w:tcW w:w="2972" w:type="dxa"/>
            <w:vAlign w:val="center"/>
          </w:tcPr>
          <w:p w14:paraId="6480B387" w14:textId="5A2FB26B"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Oving</w:t>
            </w:r>
          </w:p>
        </w:tc>
        <w:tc>
          <w:tcPr>
            <w:tcW w:w="3637" w:type="dxa"/>
            <w:vAlign w:val="center"/>
          </w:tcPr>
          <w:p w14:paraId="387421BA" w14:textId="72DC885D"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1647</w:t>
            </w:r>
          </w:p>
        </w:tc>
      </w:tr>
      <w:tr w:rsidR="003474B2" w:rsidRPr="00E007F1" w14:paraId="6D6B0D4F" w14:textId="77777777" w:rsidTr="00FC6398">
        <w:trPr>
          <w:trHeight w:val="340"/>
        </w:trPr>
        <w:tc>
          <w:tcPr>
            <w:tcW w:w="3637" w:type="dxa"/>
            <w:vAlign w:val="center"/>
          </w:tcPr>
          <w:p w14:paraId="367B1526" w14:textId="11683B4B"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Boxgrove</w:t>
            </w:r>
          </w:p>
        </w:tc>
        <w:tc>
          <w:tcPr>
            <w:tcW w:w="4301" w:type="dxa"/>
            <w:vAlign w:val="center"/>
          </w:tcPr>
          <w:p w14:paraId="2AE71EC9" w14:textId="66B7681D"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964</w:t>
            </w:r>
          </w:p>
        </w:tc>
        <w:tc>
          <w:tcPr>
            <w:tcW w:w="2972" w:type="dxa"/>
            <w:vAlign w:val="center"/>
          </w:tcPr>
          <w:p w14:paraId="7F94BF89" w14:textId="2521FF65"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Tangmere</w:t>
            </w:r>
          </w:p>
        </w:tc>
        <w:tc>
          <w:tcPr>
            <w:tcW w:w="3637" w:type="dxa"/>
            <w:vAlign w:val="center"/>
          </w:tcPr>
          <w:p w14:paraId="0884E5A8" w14:textId="244F9DE2"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3158</w:t>
            </w:r>
          </w:p>
        </w:tc>
      </w:tr>
      <w:tr w:rsidR="003474B2" w:rsidRPr="00E007F1" w14:paraId="5B1B2F34" w14:textId="77777777" w:rsidTr="00FC6398">
        <w:trPr>
          <w:trHeight w:val="340"/>
        </w:trPr>
        <w:tc>
          <w:tcPr>
            <w:tcW w:w="3637" w:type="dxa"/>
            <w:vAlign w:val="center"/>
          </w:tcPr>
          <w:p w14:paraId="5A38C888" w14:textId="1D68B8ED"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Eartham</w:t>
            </w:r>
          </w:p>
        </w:tc>
        <w:tc>
          <w:tcPr>
            <w:tcW w:w="4301" w:type="dxa"/>
            <w:vAlign w:val="center"/>
          </w:tcPr>
          <w:p w14:paraId="4F71ED5C" w14:textId="558B1D0F"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115</w:t>
            </w:r>
          </w:p>
        </w:tc>
        <w:tc>
          <w:tcPr>
            <w:tcW w:w="2972" w:type="dxa"/>
            <w:vAlign w:val="center"/>
          </w:tcPr>
          <w:p w14:paraId="60ABC819" w14:textId="78D4D225"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S</w:t>
            </w:r>
            <w:r w:rsidR="005265FC" w:rsidRPr="00E007F1">
              <w:rPr>
                <w:rFonts w:ascii="Arial" w:eastAsiaTheme="minorEastAsia" w:hAnsi="Arial" w:cs="Arial"/>
                <w:sz w:val="18"/>
                <w:szCs w:val="18"/>
              </w:rPr>
              <w:t>t</w:t>
            </w:r>
            <w:r w:rsidRPr="00E007F1">
              <w:rPr>
                <w:rFonts w:ascii="Arial" w:eastAsiaTheme="minorEastAsia" w:hAnsi="Arial" w:cs="Arial"/>
                <w:sz w:val="18"/>
                <w:szCs w:val="18"/>
              </w:rPr>
              <w:t>oughton</w:t>
            </w:r>
          </w:p>
        </w:tc>
        <w:tc>
          <w:tcPr>
            <w:tcW w:w="3637" w:type="dxa"/>
            <w:vAlign w:val="center"/>
          </w:tcPr>
          <w:p w14:paraId="39285394" w14:textId="31B2C29D" w:rsidR="003474B2" w:rsidRPr="00E007F1" w:rsidRDefault="003474B2" w:rsidP="003474B2">
            <w:pPr>
              <w:pStyle w:val="ListParagraph"/>
              <w:ind w:left="0"/>
              <w:jc w:val="both"/>
              <w:rPr>
                <w:rFonts w:ascii="Arial" w:hAnsi="Arial" w:cs="Arial"/>
                <w:sz w:val="18"/>
                <w:szCs w:val="18"/>
              </w:rPr>
            </w:pPr>
            <w:r w:rsidRPr="00E007F1">
              <w:rPr>
                <w:rFonts w:ascii="Arial" w:eastAsiaTheme="minorEastAsia" w:hAnsi="Arial" w:cs="Arial"/>
                <w:sz w:val="18"/>
                <w:szCs w:val="18"/>
              </w:rPr>
              <w:t>551</w:t>
            </w:r>
          </w:p>
        </w:tc>
      </w:tr>
      <w:tr w:rsidR="003474B2" w:rsidRPr="00E007F1" w14:paraId="3663D113" w14:textId="77777777" w:rsidTr="00FC6398">
        <w:trPr>
          <w:trHeight w:val="340"/>
        </w:trPr>
        <w:tc>
          <w:tcPr>
            <w:tcW w:w="0" w:type="dxa"/>
            <w:vAlign w:val="center"/>
          </w:tcPr>
          <w:p w14:paraId="63AC67B2" w14:textId="2E589E52" w:rsidR="003474B2" w:rsidRPr="00E007F1" w:rsidRDefault="003474B2" w:rsidP="003474B2">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Southbourne</w:t>
            </w:r>
          </w:p>
        </w:tc>
        <w:tc>
          <w:tcPr>
            <w:tcW w:w="4301" w:type="dxa"/>
            <w:vAlign w:val="center"/>
          </w:tcPr>
          <w:p w14:paraId="68130B5A" w14:textId="18BE7028" w:rsidR="003474B2" w:rsidRPr="00E007F1" w:rsidRDefault="003474B2" w:rsidP="003474B2">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6820</w:t>
            </w:r>
          </w:p>
        </w:tc>
        <w:tc>
          <w:tcPr>
            <w:tcW w:w="2972" w:type="dxa"/>
            <w:vAlign w:val="center"/>
          </w:tcPr>
          <w:p w14:paraId="3DA766EB" w14:textId="5CE16321" w:rsidR="003474B2" w:rsidRPr="00E007F1" w:rsidRDefault="003474B2" w:rsidP="003474B2">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West Thorney</w:t>
            </w:r>
          </w:p>
        </w:tc>
        <w:tc>
          <w:tcPr>
            <w:tcW w:w="0" w:type="dxa"/>
            <w:vAlign w:val="center"/>
          </w:tcPr>
          <w:p w14:paraId="5A241C70" w14:textId="4DA4D675" w:rsidR="003474B2" w:rsidRPr="00E007F1" w:rsidRDefault="003474B2" w:rsidP="003474B2">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1209</w:t>
            </w:r>
          </w:p>
        </w:tc>
      </w:tr>
      <w:tr w:rsidR="003474B2" w:rsidRPr="00E007F1" w14:paraId="56EF721E" w14:textId="77777777" w:rsidTr="00FC6398">
        <w:trPr>
          <w:trHeight w:val="340"/>
        </w:trPr>
        <w:tc>
          <w:tcPr>
            <w:tcW w:w="0" w:type="dxa"/>
            <w:vAlign w:val="center"/>
          </w:tcPr>
          <w:p w14:paraId="16B87CD6" w14:textId="3AF9CA4E" w:rsidR="003474B2" w:rsidRPr="00E007F1" w:rsidRDefault="003474B2" w:rsidP="003474B2">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Bosham</w:t>
            </w:r>
          </w:p>
        </w:tc>
        <w:tc>
          <w:tcPr>
            <w:tcW w:w="4301" w:type="dxa"/>
            <w:vAlign w:val="center"/>
          </w:tcPr>
          <w:p w14:paraId="3E99D74A" w14:textId="1BD2F146" w:rsidR="003474B2" w:rsidRPr="00E007F1" w:rsidRDefault="003474B2" w:rsidP="003474B2">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2881</w:t>
            </w:r>
          </w:p>
        </w:tc>
        <w:tc>
          <w:tcPr>
            <w:tcW w:w="2972" w:type="dxa"/>
            <w:shd w:val="clear" w:color="auto" w:fill="92D050"/>
            <w:vAlign w:val="center"/>
          </w:tcPr>
          <w:p w14:paraId="2EE4F88B" w14:textId="067EC33B" w:rsidR="003474B2" w:rsidRPr="00E007F1" w:rsidRDefault="003474B2" w:rsidP="003474B2">
            <w:pPr>
              <w:pStyle w:val="ListParagraph"/>
              <w:ind w:left="0"/>
              <w:jc w:val="both"/>
              <w:rPr>
                <w:rFonts w:ascii="Arial" w:eastAsiaTheme="minorEastAsia" w:hAnsi="Arial" w:cs="Arial"/>
                <w:sz w:val="18"/>
                <w:szCs w:val="18"/>
              </w:rPr>
            </w:pPr>
            <w:r w:rsidRPr="00E007F1">
              <w:rPr>
                <w:rFonts w:ascii="Arial" w:hAnsi="Arial" w:cs="Arial"/>
                <w:b/>
                <w:bCs/>
                <w:sz w:val="18"/>
                <w:szCs w:val="18"/>
              </w:rPr>
              <w:t>Total</w:t>
            </w:r>
          </w:p>
        </w:tc>
        <w:tc>
          <w:tcPr>
            <w:tcW w:w="0" w:type="dxa"/>
            <w:shd w:val="clear" w:color="auto" w:fill="92D050"/>
            <w:vAlign w:val="center"/>
          </w:tcPr>
          <w:p w14:paraId="211FAAFD" w14:textId="481455C5" w:rsidR="003474B2" w:rsidRPr="00E007F1" w:rsidRDefault="003474B2" w:rsidP="003474B2">
            <w:pPr>
              <w:pStyle w:val="ListParagraph"/>
              <w:ind w:left="0"/>
              <w:jc w:val="both"/>
              <w:rPr>
                <w:rFonts w:ascii="Arial" w:eastAsiaTheme="minorEastAsia" w:hAnsi="Arial" w:cs="Arial"/>
                <w:sz w:val="18"/>
                <w:szCs w:val="18"/>
              </w:rPr>
            </w:pPr>
            <w:r w:rsidRPr="00E007F1">
              <w:rPr>
                <w:rFonts w:ascii="Arial" w:hAnsi="Arial" w:cs="Arial"/>
                <w:b/>
                <w:bCs/>
                <w:sz w:val="18"/>
                <w:szCs w:val="18"/>
              </w:rPr>
              <w:t>57,662</w:t>
            </w:r>
          </w:p>
        </w:tc>
      </w:tr>
      <w:tr w:rsidR="007A7FE8" w:rsidRPr="00E007F1" w14:paraId="0AB6F227" w14:textId="77777777" w:rsidTr="00FC6398">
        <w:trPr>
          <w:trHeight w:val="340"/>
        </w:trPr>
        <w:tc>
          <w:tcPr>
            <w:tcW w:w="0" w:type="dxa"/>
            <w:gridSpan w:val="4"/>
            <w:shd w:val="clear" w:color="auto" w:fill="BFBFBF" w:themeFill="background1" w:themeFillShade="BF"/>
            <w:vAlign w:val="center"/>
          </w:tcPr>
          <w:p w14:paraId="283EC276" w14:textId="7B5643C5" w:rsidR="007A7FE8" w:rsidRPr="00E007F1" w:rsidRDefault="007A7FE8" w:rsidP="007A7FE8">
            <w:pPr>
              <w:pStyle w:val="ListParagraph"/>
              <w:ind w:left="0"/>
              <w:jc w:val="both"/>
              <w:rPr>
                <w:rFonts w:ascii="Arial" w:hAnsi="Arial" w:cs="Arial"/>
                <w:b/>
                <w:bCs/>
                <w:sz w:val="18"/>
                <w:szCs w:val="18"/>
              </w:rPr>
            </w:pPr>
            <w:r w:rsidRPr="00E007F1">
              <w:rPr>
                <w:rFonts w:ascii="Arial" w:hAnsi="Arial" w:cs="Arial"/>
                <w:b/>
                <w:bCs/>
                <w:sz w:val="18"/>
                <w:szCs w:val="18"/>
              </w:rPr>
              <w:t>Manhood Peninsula</w:t>
            </w:r>
          </w:p>
        </w:tc>
      </w:tr>
      <w:tr w:rsidR="007A7FE8" w:rsidRPr="00E007F1" w14:paraId="3F4C269C" w14:textId="77777777" w:rsidTr="00FC6398">
        <w:trPr>
          <w:trHeight w:val="340"/>
        </w:trPr>
        <w:tc>
          <w:tcPr>
            <w:tcW w:w="0" w:type="dxa"/>
            <w:vAlign w:val="center"/>
          </w:tcPr>
          <w:p w14:paraId="0907B2BF" w14:textId="27618FD7"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West Itchenor</w:t>
            </w:r>
          </w:p>
        </w:tc>
        <w:tc>
          <w:tcPr>
            <w:tcW w:w="4301" w:type="dxa"/>
            <w:vAlign w:val="center"/>
          </w:tcPr>
          <w:p w14:paraId="07610F99" w14:textId="64D7E70C"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308</w:t>
            </w:r>
          </w:p>
        </w:tc>
        <w:tc>
          <w:tcPr>
            <w:tcW w:w="2972" w:type="dxa"/>
            <w:vAlign w:val="center"/>
          </w:tcPr>
          <w:p w14:paraId="31A01BA0" w14:textId="49C79D30"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Donnington</w:t>
            </w:r>
          </w:p>
        </w:tc>
        <w:tc>
          <w:tcPr>
            <w:tcW w:w="0" w:type="dxa"/>
            <w:vAlign w:val="center"/>
          </w:tcPr>
          <w:p w14:paraId="6650A80F" w14:textId="09E60E83"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2899</w:t>
            </w:r>
          </w:p>
        </w:tc>
      </w:tr>
      <w:tr w:rsidR="007A7FE8" w:rsidRPr="00E007F1" w14:paraId="67B5C9CE" w14:textId="77777777" w:rsidTr="00FC6398">
        <w:trPr>
          <w:trHeight w:val="340"/>
        </w:trPr>
        <w:tc>
          <w:tcPr>
            <w:tcW w:w="0" w:type="dxa"/>
            <w:vAlign w:val="center"/>
          </w:tcPr>
          <w:p w14:paraId="6CC6CE92" w14:textId="59C7636C"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West Wittering</w:t>
            </w:r>
          </w:p>
        </w:tc>
        <w:tc>
          <w:tcPr>
            <w:tcW w:w="4301" w:type="dxa"/>
            <w:vAlign w:val="center"/>
          </w:tcPr>
          <w:p w14:paraId="21EFA1E4" w14:textId="513E0A0A"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2559</w:t>
            </w:r>
          </w:p>
        </w:tc>
        <w:tc>
          <w:tcPr>
            <w:tcW w:w="2972" w:type="dxa"/>
            <w:vAlign w:val="center"/>
          </w:tcPr>
          <w:p w14:paraId="01225C35" w14:textId="5413F95F"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Hunston</w:t>
            </w:r>
          </w:p>
        </w:tc>
        <w:tc>
          <w:tcPr>
            <w:tcW w:w="0" w:type="dxa"/>
            <w:vAlign w:val="center"/>
          </w:tcPr>
          <w:p w14:paraId="1E380F75" w14:textId="1D52A641"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1300</w:t>
            </w:r>
          </w:p>
        </w:tc>
      </w:tr>
      <w:tr w:rsidR="007A7FE8" w:rsidRPr="00E007F1" w14:paraId="0BB90787" w14:textId="77777777" w:rsidTr="00FC6398">
        <w:trPr>
          <w:trHeight w:val="340"/>
        </w:trPr>
        <w:tc>
          <w:tcPr>
            <w:tcW w:w="0" w:type="dxa"/>
            <w:vAlign w:val="center"/>
          </w:tcPr>
          <w:p w14:paraId="64C6ED27" w14:textId="06C0BEF1"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Appledram</w:t>
            </w:r>
          </w:p>
        </w:tc>
        <w:tc>
          <w:tcPr>
            <w:tcW w:w="4301" w:type="dxa"/>
            <w:vAlign w:val="center"/>
          </w:tcPr>
          <w:p w14:paraId="3E84D2BA" w14:textId="2B69E74A"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211</w:t>
            </w:r>
          </w:p>
        </w:tc>
        <w:tc>
          <w:tcPr>
            <w:tcW w:w="2972" w:type="dxa"/>
            <w:vAlign w:val="center"/>
          </w:tcPr>
          <w:p w14:paraId="0894F015" w14:textId="178ED9C4"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Sidlesham</w:t>
            </w:r>
          </w:p>
        </w:tc>
        <w:tc>
          <w:tcPr>
            <w:tcW w:w="0" w:type="dxa"/>
            <w:vAlign w:val="center"/>
          </w:tcPr>
          <w:p w14:paraId="54CB062E" w14:textId="1A974EA5"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1241</w:t>
            </w:r>
          </w:p>
        </w:tc>
      </w:tr>
      <w:tr w:rsidR="007A7FE8" w:rsidRPr="00E007F1" w14:paraId="2E48CCEB" w14:textId="77777777" w:rsidTr="00FC6398">
        <w:trPr>
          <w:trHeight w:val="340"/>
        </w:trPr>
        <w:tc>
          <w:tcPr>
            <w:tcW w:w="0" w:type="dxa"/>
            <w:vAlign w:val="center"/>
          </w:tcPr>
          <w:p w14:paraId="2C658AC3" w14:textId="39B0E2BD"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Birdham</w:t>
            </w:r>
          </w:p>
        </w:tc>
        <w:tc>
          <w:tcPr>
            <w:tcW w:w="4301" w:type="dxa"/>
            <w:vAlign w:val="center"/>
          </w:tcPr>
          <w:p w14:paraId="4E891AC1" w14:textId="51F73B7C"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1625</w:t>
            </w:r>
          </w:p>
        </w:tc>
        <w:tc>
          <w:tcPr>
            <w:tcW w:w="2972" w:type="dxa"/>
            <w:vAlign w:val="center"/>
          </w:tcPr>
          <w:p w14:paraId="7CD435A0" w14:textId="14B1E130"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North Mundham</w:t>
            </w:r>
          </w:p>
        </w:tc>
        <w:tc>
          <w:tcPr>
            <w:tcW w:w="0" w:type="dxa"/>
            <w:vAlign w:val="center"/>
          </w:tcPr>
          <w:p w14:paraId="741A4152" w14:textId="07189973"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1613</w:t>
            </w:r>
          </w:p>
        </w:tc>
      </w:tr>
      <w:tr w:rsidR="007A7FE8" w:rsidRPr="00E007F1" w14:paraId="42BC8899" w14:textId="77777777" w:rsidTr="00FC6398">
        <w:trPr>
          <w:trHeight w:val="340"/>
        </w:trPr>
        <w:tc>
          <w:tcPr>
            <w:tcW w:w="0" w:type="dxa"/>
            <w:vAlign w:val="center"/>
          </w:tcPr>
          <w:p w14:paraId="0DBD4191" w14:textId="55C38E4B"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East Wittering and Bracklesham</w:t>
            </w:r>
          </w:p>
        </w:tc>
        <w:tc>
          <w:tcPr>
            <w:tcW w:w="4301" w:type="dxa"/>
            <w:vAlign w:val="center"/>
          </w:tcPr>
          <w:p w14:paraId="308921C8" w14:textId="4A36B1F5"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4889</w:t>
            </w:r>
          </w:p>
        </w:tc>
        <w:tc>
          <w:tcPr>
            <w:tcW w:w="2972" w:type="dxa"/>
            <w:vAlign w:val="center"/>
          </w:tcPr>
          <w:p w14:paraId="17E1C1C9" w14:textId="2F55CE42"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Selsey</w:t>
            </w:r>
          </w:p>
        </w:tc>
        <w:tc>
          <w:tcPr>
            <w:tcW w:w="0" w:type="dxa"/>
            <w:vAlign w:val="center"/>
          </w:tcPr>
          <w:p w14:paraId="4AD4047A" w14:textId="09D6940B"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10668</w:t>
            </w:r>
          </w:p>
        </w:tc>
      </w:tr>
      <w:tr w:rsidR="007A7FE8" w:rsidRPr="00E007F1" w14:paraId="19F33FE0" w14:textId="77777777" w:rsidTr="00FC6398">
        <w:trPr>
          <w:trHeight w:val="340"/>
        </w:trPr>
        <w:tc>
          <w:tcPr>
            <w:tcW w:w="0" w:type="dxa"/>
            <w:vAlign w:val="center"/>
          </w:tcPr>
          <w:p w14:paraId="3F605E20" w14:textId="07FA2A37"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Earnley</w:t>
            </w:r>
          </w:p>
        </w:tc>
        <w:tc>
          <w:tcPr>
            <w:tcW w:w="4301" w:type="dxa"/>
            <w:vAlign w:val="center"/>
          </w:tcPr>
          <w:p w14:paraId="6F07D86D" w14:textId="233226A5"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622</w:t>
            </w:r>
          </w:p>
        </w:tc>
        <w:tc>
          <w:tcPr>
            <w:tcW w:w="2972" w:type="dxa"/>
            <w:shd w:val="clear" w:color="auto" w:fill="92D050"/>
            <w:vAlign w:val="center"/>
          </w:tcPr>
          <w:p w14:paraId="1B06AF88" w14:textId="5601574A" w:rsidR="007A7FE8" w:rsidRPr="00E007F1" w:rsidRDefault="007A7FE8" w:rsidP="007A7FE8">
            <w:pPr>
              <w:pStyle w:val="ListParagraph"/>
              <w:ind w:left="0"/>
              <w:jc w:val="both"/>
              <w:rPr>
                <w:rFonts w:ascii="Arial" w:hAnsi="Arial" w:cs="Arial"/>
                <w:b/>
                <w:bCs/>
                <w:sz w:val="18"/>
                <w:szCs w:val="18"/>
              </w:rPr>
            </w:pPr>
            <w:r w:rsidRPr="00E007F1">
              <w:rPr>
                <w:rFonts w:ascii="Arial" w:hAnsi="Arial" w:cs="Arial"/>
                <w:b/>
                <w:bCs/>
                <w:sz w:val="18"/>
                <w:szCs w:val="18"/>
              </w:rPr>
              <w:t xml:space="preserve">Total </w:t>
            </w:r>
          </w:p>
        </w:tc>
        <w:tc>
          <w:tcPr>
            <w:tcW w:w="0" w:type="dxa"/>
            <w:shd w:val="clear" w:color="auto" w:fill="92D050"/>
            <w:vAlign w:val="center"/>
          </w:tcPr>
          <w:p w14:paraId="6A88B777" w14:textId="0C7E9970" w:rsidR="007A7FE8" w:rsidRPr="00E007F1" w:rsidRDefault="007A7FE8" w:rsidP="007A7FE8">
            <w:pPr>
              <w:pStyle w:val="ListParagraph"/>
              <w:ind w:left="0"/>
              <w:jc w:val="both"/>
              <w:rPr>
                <w:rFonts w:ascii="Arial" w:hAnsi="Arial" w:cs="Arial"/>
                <w:b/>
                <w:bCs/>
                <w:sz w:val="18"/>
                <w:szCs w:val="18"/>
              </w:rPr>
            </w:pPr>
            <w:r w:rsidRPr="00E007F1">
              <w:rPr>
                <w:rFonts w:ascii="Arial" w:hAnsi="Arial" w:cs="Arial"/>
                <w:b/>
                <w:bCs/>
                <w:sz w:val="18"/>
                <w:szCs w:val="18"/>
              </w:rPr>
              <w:t>27,935</w:t>
            </w:r>
          </w:p>
        </w:tc>
      </w:tr>
      <w:tr w:rsidR="007A7FE8" w:rsidRPr="00E007F1" w14:paraId="1E810F78" w14:textId="77777777" w:rsidTr="00FC6398">
        <w:trPr>
          <w:trHeight w:val="340"/>
        </w:trPr>
        <w:tc>
          <w:tcPr>
            <w:tcW w:w="0" w:type="dxa"/>
            <w:gridSpan w:val="4"/>
            <w:shd w:val="clear" w:color="auto" w:fill="BFBFBF" w:themeFill="background1" w:themeFillShade="BF"/>
            <w:vAlign w:val="center"/>
          </w:tcPr>
          <w:p w14:paraId="7FDEB98B" w14:textId="3F40E8E1"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b/>
                <w:bCs/>
                <w:sz w:val="18"/>
                <w:szCs w:val="18"/>
              </w:rPr>
              <w:t>North or Area Plan</w:t>
            </w:r>
          </w:p>
        </w:tc>
      </w:tr>
      <w:tr w:rsidR="007A7FE8" w:rsidRPr="00E007F1" w14:paraId="11C1FF68" w14:textId="77777777" w:rsidTr="00FC6398">
        <w:trPr>
          <w:trHeight w:val="340"/>
        </w:trPr>
        <w:tc>
          <w:tcPr>
            <w:tcW w:w="0" w:type="dxa"/>
            <w:vAlign w:val="center"/>
          </w:tcPr>
          <w:p w14:paraId="3568B593" w14:textId="0BC11883"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Petworth</w:t>
            </w:r>
          </w:p>
        </w:tc>
        <w:tc>
          <w:tcPr>
            <w:tcW w:w="4301" w:type="dxa"/>
            <w:vAlign w:val="center"/>
          </w:tcPr>
          <w:p w14:paraId="0D0AA564" w14:textId="09D6038E"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3098</w:t>
            </w:r>
          </w:p>
        </w:tc>
        <w:tc>
          <w:tcPr>
            <w:tcW w:w="2972" w:type="dxa"/>
            <w:vAlign w:val="center"/>
          </w:tcPr>
          <w:p w14:paraId="6C77B0C3" w14:textId="72531E43"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Wisborough Green</w:t>
            </w:r>
          </w:p>
        </w:tc>
        <w:tc>
          <w:tcPr>
            <w:tcW w:w="0" w:type="dxa"/>
            <w:vAlign w:val="center"/>
          </w:tcPr>
          <w:p w14:paraId="46C514F6" w14:textId="79BCF06B"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1419</w:t>
            </w:r>
          </w:p>
        </w:tc>
      </w:tr>
      <w:tr w:rsidR="007A7FE8" w:rsidRPr="00E007F1" w14:paraId="7E697934" w14:textId="77777777" w:rsidTr="00FC6398">
        <w:trPr>
          <w:trHeight w:val="340"/>
        </w:trPr>
        <w:tc>
          <w:tcPr>
            <w:tcW w:w="0" w:type="dxa"/>
            <w:vAlign w:val="center"/>
          </w:tcPr>
          <w:p w14:paraId="6ADC4AEE" w14:textId="5E4505A6"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Linchmere – including Camels</w:t>
            </w:r>
            <w:r w:rsidR="00D674C3" w:rsidRPr="00E007F1">
              <w:rPr>
                <w:rFonts w:ascii="Arial" w:eastAsiaTheme="minorEastAsia" w:hAnsi="Arial" w:cs="Arial"/>
                <w:sz w:val="18"/>
                <w:szCs w:val="18"/>
              </w:rPr>
              <w:t>dale</w:t>
            </w:r>
            <w:r w:rsidRPr="00E007F1">
              <w:rPr>
                <w:rFonts w:ascii="Arial" w:eastAsiaTheme="minorEastAsia" w:hAnsi="Arial" w:cs="Arial"/>
                <w:sz w:val="18"/>
                <w:szCs w:val="18"/>
              </w:rPr>
              <w:t>and Hammer Villages</w:t>
            </w:r>
          </w:p>
        </w:tc>
        <w:tc>
          <w:tcPr>
            <w:tcW w:w="4301" w:type="dxa"/>
            <w:vAlign w:val="center"/>
          </w:tcPr>
          <w:p w14:paraId="20338027" w14:textId="6446F8FF"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2309</w:t>
            </w:r>
          </w:p>
        </w:tc>
        <w:tc>
          <w:tcPr>
            <w:tcW w:w="2972" w:type="dxa"/>
            <w:vAlign w:val="center"/>
          </w:tcPr>
          <w:p w14:paraId="72C81D06" w14:textId="11CB3118"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Loxwood</w:t>
            </w:r>
          </w:p>
        </w:tc>
        <w:tc>
          <w:tcPr>
            <w:tcW w:w="0" w:type="dxa"/>
            <w:vAlign w:val="center"/>
          </w:tcPr>
          <w:p w14:paraId="020E6C9D" w14:textId="3B27331F"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1610</w:t>
            </w:r>
          </w:p>
        </w:tc>
      </w:tr>
      <w:tr w:rsidR="007A7FE8" w:rsidRPr="00E007F1" w14:paraId="6F22ACB0" w14:textId="77777777" w:rsidTr="00FC6398">
        <w:trPr>
          <w:trHeight w:val="340"/>
        </w:trPr>
        <w:tc>
          <w:tcPr>
            <w:tcW w:w="0" w:type="dxa"/>
            <w:vAlign w:val="center"/>
          </w:tcPr>
          <w:p w14:paraId="03472DAB" w14:textId="18F69C28"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Pla</w:t>
            </w:r>
            <w:r w:rsidR="00D674C3" w:rsidRPr="00E007F1">
              <w:rPr>
                <w:rFonts w:ascii="Arial" w:eastAsiaTheme="minorEastAsia" w:hAnsi="Arial" w:cs="Arial"/>
                <w:sz w:val="18"/>
                <w:szCs w:val="18"/>
              </w:rPr>
              <w:t>istow</w:t>
            </w:r>
            <w:r w:rsidRPr="00E007F1">
              <w:rPr>
                <w:rFonts w:ascii="Arial" w:eastAsiaTheme="minorEastAsia" w:hAnsi="Arial" w:cs="Arial"/>
                <w:sz w:val="18"/>
                <w:szCs w:val="18"/>
              </w:rPr>
              <w:t>and Ifold</w:t>
            </w:r>
          </w:p>
        </w:tc>
        <w:tc>
          <w:tcPr>
            <w:tcW w:w="4301" w:type="dxa"/>
            <w:vAlign w:val="center"/>
          </w:tcPr>
          <w:p w14:paraId="5CAFA75A" w14:textId="004AFD74"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1995</w:t>
            </w:r>
          </w:p>
        </w:tc>
        <w:tc>
          <w:tcPr>
            <w:tcW w:w="2972" w:type="dxa"/>
            <w:vAlign w:val="center"/>
          </w:tcPr>
          <w:p w14:paraId="59B4044F" w14:textId="57E9EEA8"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Ebernoe</w:t>
            </w:r>
          </w:p>
        </w:tc>
        <w:tc>
          <w:tcPr>
            <w:tcW w:w="0" w:type="dxa"/>
            <w:vAlign w:val="center"/>
          </w:tcPr>
          <w:p w14:paraId="6A1628A8" w14:textId="4475809E"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212</w:t>
            </w:r>
          </w:p>
        </w:tc>
      </w:tr>
      <w:tr w:rsidR="007A7FE8" w:rsidRPr="00E007F1" w14:paraId="6A5EACD2" w14:textId="77777777" w:rsidTr="00FC6398">
        <w:trPr>
          <w:trHeight w:val="340"/>
        </w:trPr>
        <w:tc>
          <w:tcPr>
            <w:tcW w:w="0" w:type="dxa"/>
            <w:vAlign w:val="center"/>
          </w:tcPr>
          <w:p w14:paraId="0F475584" w14:textId="4D18E5E1"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Kirdford</w:t>
            </w:r>
          </w:p>
        </w:tc>
        <w:tc>
          <w:tcPr>
            <w:tcW w:w="4301" w:type="dxa"/>
            <w:vAlign w:val="center"/>
          </w:tcPr>
          <w:p w14:paraId="3EA86FFD" w14:textId="4F37D0AA"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1063</w:t>
            </w:r>
          </w:p>
        </w:tc>
        <w:tc>
          <w:tcPr>
            <w:tcW w:w="2972" w:type="dxa"/>
            <w:shd w:val="clear" w:color="auto" w:fill="92D050"/>
            <w:vAlign w:val="center"/>
          </w:tcPr>
          <w:p w14:paraId="5EDD0361" w14:textId="2B4CE120"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hAnsi="Arial" w:cs="Arial"/>
                <w:b/>
                <w:bCs/>
                <w:sz w:val="18"/>
                <w:szCs w:val="18"/>
              </w:rPr>
              <w:t xml:space="preserve">Total </w:t>
            </w:r>
          </w:p>
        </w:tc>
        <w:tc>
          <w:tcPr>
            <w:tcW w:w="0" w:type="dxa"/>
            <w:shd w:val="clear" w:color="auto" w:fill="92D050"/>
            <w:vAlign w:val="center"/>
          </w:tcPr>
          <w:p w14:paraId="5FD786E3" w14:textId="3F655A86"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hAnsi="Arial" w:cs="Arial"/>
                <w:b/>
                <w:bCs/>
                <w:sz w:val="18"/>
                <w:szCs w:val="18"/>
              </w:rPr>
              <w:t>11,706</w:t>
            </w:r>
          </w:p>
        </w:tc>
      </w:tr>
      <w:tr w:rsidR="007A7FE8" w:rsidRPr="00E007F1" w14:paraId="16082F0C" w14:textId="77777777" w:rsidTr="00FC6398">
        <w:trPr>
          <w:trHeight w:val="340"/>
        </w:trPr>
        <w:tc>
          <w:tcPr>
            <w:tcW w:w="0" w:type="dxa"/>
            <w:gridSpan w:val="4"/>
            <w:shd w:val="clear" w:color="auto" w:fill="BFBFBF" w:themeFill="background1" w:themeFillShade="BF"/>
            <w:vAlign w:val="center"/>
          </w:tcPr>
          <w:p w14:paraId="5FD8AA3F" w14:textId="06BEA6E2" w:rsidR="007A7FE8" w:rsidRPr="00E007F1" w:rsidRDefault="007A7FE8" w:rsidP="007A7FE8">
            <w:pPr>
              <w:pStyle w:val="ListParagraph"/>
              <w:ind w:left="0"/>
              <w:jc w:val="both"/>
              <w:rPr>
                <w:rFonts w:ascii="Arial" w:hAnsi="Arial" w:cs="Arial"/>
                <w:b/>
                <w:bCs/>
                <w:sz w:val="18"/>
                <w:szCs w:val="18"/>
              </w:rPr>
            </w:pPr>
            <w:r w:rsidRPr="00E007F1">
              <w:rPr>
                <w:rFonts w:ascii="Arial" w:hAnsi="Arial" w:cs="Arial"/>
                <w:b/>
                <w:bCs/>
                <w:sz w:val="18"/>
                <w:szCs w:val="18"/>
              </w:rPr>
              <w:t>Within the South Downs National Park – Chichester Parishes</w:t>
            </w:r>
          </w:p>
        </w:tc>
      </w:tr>
      <w:tr w:rsidR="007A7FE8" w:rsidRPr="00E007F1" w14:paraId="508CE16E" w14:textId="77777777" w:rsidTr="00FC6398">
        <w:trPr>
          <w:trHeight w:val="340"/>
        </w:trPr>
        <w:tc>
          <w:tcPr>
            <w:tcW w:w="0" w:type="dxa"/>
            <w:vAlign w:val="center"/>
          </w:tcPr>
          <w:p w14:paraId="76A42D76" w14:textId="441E8E0A"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Barlavington</w:t>
            </w:r>
          </w:p>
        </w:tc>
        <w:tc>
          <w:tcPr>
            <w:tcW w:w="4301" w:type="dxa"/>
            <w:vAlign w:val="center"/>
          </w:tcPr>
          <w:p w14:paraId="1370FB43" w14:textId="633BF22B"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393</w:t>
            </w:r>
          </w:p>
        </w:tc>
        <w:tc>
          <w:tcPr>
            <w:tcW w:w="2972" w:type="dxa"/>
            <w:vAlign w:val="center"/>
          </w:tcPr>
          <w:p w14:paraId="7063E253" w14:textId="0DC641FA"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Marden</w:t>
            </w:r>
          </w:p>
        </w:tc>
        <w:tc>
          <w:tcPr>
            <w:tcW w:w="0" w:type="dxa"/>
            <w:vAlign w:val="center"/>
          </w:tcPr>
          <w:p w14:paraId="42EE71B4" w14:textId="09DDCBF2"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381</w:t>
            </w:r>
          </w:p>
        </w:tc>
      </w:tr>
      <w:tr w:rsidR="007A7FE8" w:rsidRPr="00E007F1" w14:paraId="5EA518B5" w14:textId="77777777" w:rsidTr="00FC6398">
        <w:trPr>
          <w:trHeight w:val="340"/>
        </w:trPr>
        <w:tc>
          <w:tcPr>
            <w:tcW w:w="0" w:type="dxa"/>
            <w:vAlign w:val="center"/>
          </w:tcPr>
          <w:p w14:paraId="035701F5" w14:textId="1CE5B844"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Bepton</w:t>
            </w:r>
          </w:p>
        </w:tc>
        <w:tc>
          <w:tcPr>
            <w:tcW w:w="4301" w:type="dxa"/>
            <w:vAlign w:val="center"/>
          </w:tcPr>
          <w:p w14:paraId="3BF2D32B" w14:textId="33DAC8C5"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226</w:t>
            </w:r>
          </w:p>
        </w:tc>
        <w:tc>
          <w:tcPr>
            <w:tcW w:w="2972" w:type="dxa"/>
            <w:vAlign w:val="center"/>
          </w:tcPr>
          <w:p w14:paraId="6D9BF72E" w14:textId="6B54ECA7"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Midhurst</w:t>
            </w:r>
          </w:p>
        </w:tc>
        <w:tc>
          <w:tcPr>
            <w:tcW w:w="0" w:type="dxa"/>
            <w:vAlign w:val="center"/>
          </w:tcPr>
          <w:p w14:paraId="13668265" w14:textId="3407C0A0"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5341</w:t>
            </w:r>
          </w:p>
        </w:tc>
      </w:tr>
      <w:tr w:rsidR="007A7FE8" w:rsidRPr="00E007F1" w14:paraId="1DAAD62B" w14:textId="77777777" w:rsidTr="00FC6398">
        <w:trPr>
          <w:trHeight w:val="340"/>
        </w:trPr>
        <w:tc>
          <w:tcPr>
            <w:tcW w:w="0" w:type="dxa"/>
            <w:vAlign w:val="center"/>
          </w:tcPr>
          <w:p w14:paraId="659DC6D7" w14:textId="28757AA4"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Bignor</w:t>
            </w:r>
          </w:p>
        </w:tc>
        <w:tc>
          <w:tcPr>
            <w:tcW w:w="4301" w:type="dxa"/>
            <w:vAlign w:val="center"/>
          </w:tcPr>
          <w:p w14:paraId="70E209E8" w14:textId="3DEEA81D"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393</w:t>
            </w:r>
          </w:p>
        </w:tc>
        <w:tc>
          <w:tcPr>
            <w:tcW w:w="2972" w:type="dxa"/>
            <w:vAlign w:val="center"/>
          </w:tcPr>
          <w:p w14:paraId="2AA30763" w14:textId="07B445C4"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Milland</w:t>
            </w:r>
          </w:p>
        </w:tc>
        <w:tc>
          <w:tcPr>
            <w:tcW w:w="0" w:type="dxa"/>
            <w:vAlign w:val="center"/>
          </w:tcPr>
          <w:p w14:paraId="4B5F2F6A" w14:textId="29E532E4"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909</w:t>
            </w:r>
          </w:p>
        </w:tc>
      </w:tr>
      <w:tr w:rsidR="007A7FE8" w:rsidRPr="00E007F1" w14:paraId="0F4B33BE" w14:textId="77777777" w:rsidTr="00FC6398">
        <w:trPr>
          <w:trHeight w:val="340"/>
        </w:trPr>
        <w:tc>
          <w:tcPr>
            <w:tcW w:w="0" w:type="dxa"/>
            <w:vAlign w:val="center"/>
          </w:tcPr>
          <w:p w14:paraId="6E3D7E15" w14:textId="58DE21A1"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Bury</w:t>
            </w:r>
          </w:p>
        </w:tc>
        <w:tc>
          <w:tcPr>
            <w:tcW w:w="4301" w:type="dxa"/>
            <w:vAlign w:val="center"/>
          </w:tcPr>
          <w:p w14:paraId="481AE65C" w14:textId="5CBCFE4B"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614</w:t>
            </w:r>
          </w:p>
        </w:tc>
        <w:tc>
          <w:tcPr>
            <w:tcW w:w="2972" w:type="dxa"/>
            <w:vAlign w:val="center"/>
          </w:tcPr>
          <w:p w14:paraId="4B0445A4" w14:textId="59747729"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Northchapel</w:t>
            </w:r>
          </w:p>
        </w:tc>
        <w:tc>
          <w:tcPr>
            <w:tcW w:w="0" w:type="dxa"/>
            <w:vAlign w:val="center"/>
          </w:tcPr>
          <w:p w14:paraId="7DF085D5" w14:textId="640C39A8"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843</w:t>
            </w:r>
          </w:p>
        </w:tc>
      </w:tr>
      <w:tr w:rsidR="007A7FE8" w:rsidRPr="00E007F1" w14:paraId="2E8943A9" w14:textId="77777777" w:rsidTr="00FC6398">
        <w:trPr>
          <w:trHeight w:val="340"/>
        </w:trPr>
        <w:tc>
          <w:tcPr>
            <w:tcW w:w="0" w:type="dxa"/>
            <w:vAlign w:val="center"/>
          </w:tcPr>
          <w:p w14:paraId="6DBCB174" w14:textId="440CD319"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 xml:space="preserve">Cocking </w:t>
            </w:r>
          </w:p>
        </w:tc>
        <w:tc>
          <w:tcPr>
            <w:tcW w:w="4301" w:type="dxa"/>
            <w:vAlign w:val="center"/>
          </w:tcPr>
          <w:p w14:paraId="7AF09497" w14:textId="3B0B4398"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468</w:t>
            </w:r>
          </w:p>
        </w:tc>
        <w:tc>
          <w:tcPr>
            <w:tcW w:w="2972" w:type="dxa"/>
            <w:vAlign w:val="center"/>
          </w:tcPr>
          <w:p w14:paraId="7A8162F5" w14:textId="3A2CEC12"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Rogate</w:t>
            </w:r>
          </w:p>
        </w:tc>
        <w:tc>
          <w:tcPr>
            <w:tcW w:w="0" w:type="dxa"/>
            <w:vAlign w:val="center"/>
          </w:tcPr>
          <w:p w14:paraId="50BE45D1" w14:textId="68693DD0"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1631</w:t>
            </w:r>
          </w:p>
        </w:tc>
      </w:tr>
      <w:tr w:rsidR="007A7FE8" w:rsidRPr="00E007F1" w14:paraId="53257D4F" w14:textId="77777777" w:rsidTr="00FC6398">
        <w:trPr>
          <w:trHeight w:val="340"/>
        </w:trPr>
        <w:tc>
          <w:tcPr>
            <w:tcW w:w="0" w:type="dxa"/>
            <w:vAlign w:val="center"/>
          </w:tcPr>
          <w:p w14:paraId="0803E107" w14:textId="28753526"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Compton</w:t>
            </w:r>
          </w:p>
        </w:tc>
        <w:tc>
          <w:tcPr>
            <w:tcW w:w="4301" w:type="dxa"/>
            <w:vAlign w:val="center"/>
          </w:tcPr>
          <w:p w14:paraId="17DC6E69" w14:textId="3384AB74"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381</w:t>
            </w:r>
          </w:p>
        </w:tc>
        <w:tc>
          <w:tcPr>
            <w:tcW w:w="2972" w:type="dxa"/>
            <w:vAlign w:val="center"/>
          </w:tcPr>
          <w:p w14:paraId="7E8473B4" w14:textId="03B240E9"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Singleton</w:t>
            </w:r>
          </w:p>
        </w:tc>
        <w:tc>
          <w:tcPr>
            <w:tcW w:w="0" w:type="dxa"/>
            <w:vAlign w:val="center"/>
          </w:tcPr>
          <w:p w14:paraId="3A57BE1F" w14:textId="6870CDDC"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490</w:t>
            </w:r>
          </w:p>
        </w:tc>
      </w:tr>
      <w:tr w:rsidR="007A7FE8" w:rsidRPr="00E007F1" w14:paraId="61558A20" w14:textId="77777777" w:rsidTr="00FC6398">
        <w:trPr>
          <w:trHeight w:val="340"/>
        </w:trPr>
        <w:tc>
          <w:tcPr>
            <w:tcW w:w="0" w:type="dxa"/>
            <w:vAlign w:val="center"/>
          </w:tcPr>
          <w:p w14:paraId="10CDBF02" w14:textId="4A9658FF"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Duncton</w:t>
            </w:r>
          </w:p>
        </w:tc>
        <w:tc>
          <w:tcPr>
            <w:tcW w:w="4301" w:type="dxa"/>
            <w:vAlign w:val="center"/>
          </w:tcPr>
          <w:p w14:paraId="40255CAF" w14:textId="04E113F2"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308</w:t>
            </w:r>
          </w:p>
        </w:tc>
        <w:tc>
          <w:tcPr>
            <w:tcW w:w="2972" w:type="dxa"/>
            <w:vAlign w:val="center"/>
          </w:tcPr>
          <w:p w14:paraId="74617ED0" w14:textId="49C6CE34"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Stedham with Iping</w:t>
            </w:r>
          </w:p>
        </w:tc>
        <w:tc>
          <w:tcPr>
            <w:tcW w:w="0" w:type="dxa"/>
            <w:vAlign w:val="center"/>
          </w:tcPr>
          <w:p w14:paraId="5B4AD837" w14:textId="6AE18FEF"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820</w:t>
            </w:r>
          </w:p>
        </w:tc>
      </w:tr>
      <w:tr w:rsidR="007A7FE8" w:rsidRPr="00E007F1" w14:paraId="6D2B5815" w14:textId="77777777" w:rsidTr="00FC6398">
        <w:trPr>
          <w:trHeight w:val="340"/>
        </w:trPr>
        <w:tc>
          <w:tcPr>
            <w:tcW w:w="0" w:type="dxa"/>
            <w:vAlign w:val="center"/>
          </w:tcPr>
          <w:p w14:paraId="26D9AEBF" w14:textId="6A5BA501"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Easebourne</w:t>
            </w:r>
          </w:p>
        </w:tc>
        <w:tc>
          <w:tcPr>
            <w:tcW w:w="4301" w:type="dxa"/>
            <w:vAlign w:val="center"/>
          </w:tcPr>
          <w:p w14:paraId="08119D9F" w14:textId="58D607D4"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1957</w:t>
            </w:r>
          </w:p>
        </w:tc>
        <w:tc>
          <w:tcPr>
            <w:tcW w:w="2972" w:type="dxa"/>
            <w:vAlign w:val="center"/>
          </w:tcPr>
          <w:p w14:paraId="26D89423" w14:textId="25F74282"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Stopham</w:t>
            </w:r>
          </w:p>
        </w:tc>
        <w:tc>
          <w:tcPr>
            <w:tcW w:w="0" w:type="dxa"/>
            <w:vAlign w:val="center"/>
          </w:tcPr>
          <w:p w14:paraId="5DB7BF1B" w14:textId="19BF3DAF" w:rsidR="007A7FE8" w:rsidRPr="00E007F1" w:rsidRDefault="007A7FE8" w:rsidP="007A7FE8">
            <w:pPr>
              <w:pStyle w:val="ListParagraph"/>
              <w:ind w:left="0"/>
              <w:jc w:val="both"/>
              <w:rPr>
                <w:rFonts w:ascii="Arial" w:hAnsi="Arial" w:cs="Arial"/>
                <w:b/>
                <w:bCs/>
                <w:sz w:val="18"/>
                <w:szCs w:val="18"/>
              </w:rPr>
            </w:pPr>
            <w:r w:rsidRPr="00E007F1">
              <w:rPr>
                <w:rFonts w:ascii="Arial" w:eastAsiaTheme="minorEastAsia" w:hAnsi="Arial" w:cs="Arial"/>
                <w:sz w:val="18"/>
                <w:szCs w:val="18"/>
              </w:rPr>
              <w:t>193</w:t>
            </w:r>
          </w:p>
        </w:tc>
      </w:tr>
      <w:tr w:rsidR="007A7FE8" w:rsidRPr="00E007F1" w14:paraId="53C3B9AE" w14:textId="77777777" w:rsidTr="00FC6398">
        <w:trPr>
          <w:trHeight w:val="340"/>
        </w:trPr>
        <w:tc>
          <w:tcPr>
            <w:tcW w:w="0" w:type="dxa"/>
            <w:vAlign w:val="center"/>
          </w:tcPr>
          <w:p w14:paraId="236A0173" w14:textId="47D15EC2"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East</w:t>
            </w:r>
            <w:r w:rsidR="00FB4490" w:rsidRPr="00E007F1">
              <w:rPr>
                <w:rFonts w:ascii="Arial" w:eastAsiaTheme="minorEastAsia" w:hAnsi="Arial" w:cs="Arial"/>
                <w:sz w:val="18"/>
                <w:szCs w:val="18"/>
              </w:rPr>
              <w:t xml:space="preserve"> D</w:t>
            </w:r>
            <w:r w:rsidRPr="00E007F1">
              <w:rPr>
                <w:rFonts w:ascii="Arial" w:eastAsiaTheme="minorEastAsia" w:hAnsi="Arial" w:cs="Arial"/>
                <w:sz w:val="18"/>
                <w:szCs w:val="18"/>
              </w:rPr>
              <w:t>ene</w:t>
            </w:r>
          </w:p>
        </w:tc>
        <w:tc>
          <w:tcPr>
            <w:tcW w:w="4301" w:type="dxa"/>
            <w:vAlign w:val="center"/>
          </w:tcPr>
          <w:p w14:paraId="34C66D13" w14:textId="0D14D935"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196</w:t>
            </w:r>
          </w:p>
        </w:tc>
        <w:tc>
          <w:tcPr>
            <w:tcW w:w="2972" w:type="dxa"/>
            <w:vAlign w:val="center"/>
          </w:tcPr>
          <w:p w14:paraId="3B5332A4" w14:textId="73DD868A"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Sutton</w:t>
            </w:r>
          </w:p>
        </w:tc>
        <w:tc>
          <w:tcPr>
            <w:tcW w:w="0" w:type="dxa"/>
            <w:vAlign w:val="center"/>
          </w:tcPr>
          <w:p w14:paraId="01CA9506" w14:textId="147F567E"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393</w:t>
            </w:r>
          </w:p>
        </w:tc>
      </w:tr>
      <w:tr w:rsidR="007A7FE8" w:rsidRPr="00E007F1" w14:paraId="0F64C02F" w14:textId="77777777" w:rsidTr="00FC6398">
        <w:trPr>
          <w:trHeight w:val="340"/>
        </w:trPr>
        <w:tc>
          <w:tcPr>
            <w:tcW w:w="0" w:type="dxa"/>
            <w:vAlign w:val="center"/>
          </w:tcPr>
          <w:p w14:paraId="6F02ED28" w14:textId="272D8A77"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East Lavington</w:t>
            </w:r>
          </w:p>
        </w:tc>
        <w:tc>
          <w:tcPr>
            <w:tcW w:w="4301" w:type="dxa"/>
            <w:vAlign w:val="center"/>
          </w:tcPr>
          <w:p w14:paraId="5E510D64" w14:textId="1925C456"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302</w:t>
            </w:r>
          </w:p>
        </w:tc>
        <w:tc>
          <w:tcPr>
            <w:tcW w:w="2972" w:type="dxa"/>
            <w:vAlign w:val="center"/>
          </w:tcPr>
          <w:p w14:paraId="667BAAE3" w14:textId="58E9C732"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Tillington</w:t>
            </w:r>
          </w:p>
        </w:tc>
        <w:tc>
          <w:tcPr>
            <w:tcW w:w="0" w:type="dxa"/>
            <w:vAlign w:val="center"/>
          </w:tcPr>
          <w:p w14:paraId="3157C672" w14:textId="1B8BAC99"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507</w:t>
            </w:r>
          </w:p>
        </w:tc>
      </w:tr>
      <w:tr w:rsidR="007A7FE8" w:rsidRPr="00E007F1" w14:paraId="674AEF44" w14:textId="77777777" w:rsidTr="00FC6398">
        <w:trPr>
          <w:trHeight w:val="340"/>
        </w:trPr>
        <w:tc>
          <w:tcPr>
            <w:tcW w:w="0" w:type="dxa"/>
            <w:vAlign w:val="center"/>
          </w:tcPr>
          <w:p w14:paraId="28260CF5" w14:textId="40C9E051"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Fittlewoth</w:t>
            </w:r>
          </w:p>
        </w:tc>
        <w:tc>
          <w:tcPr>
            <w:tcW w:w="4301" w:type="dxa"/>
            <w:vAlign w:val="center"/>
          </w:tcPr>
          <w:p w14:paraId="56CBEE1E" w14:textId="1BAF4A63"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1000</w:t>
            </w:r>
          </w:p>
        </w:tc>
        <w:tc>
          <w:tcPr>
            <w:tcW w:w="2972" w:type="dxa"/>
            <w:vAlign w:val="center"/>
          </w:tcPr>
          <w:p w14:paraId="687AC9F1" w14:textId="2EC56BF7"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Trotton with Chithurst</w:t>
            </w:r>
          </w:p>
        </w:tc>
        <w:tc>
          <w:tcPr>
            <w:tcW w:w="0" w:type="dxa"/>
            <w:vAlign w:val="center"/>
          </w:tcPr>
          <w:p w14:paraId="49A2029C" w14:textId="66CBBED1"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346</w:t>
            </w:r>
          </w:p>
        </w:tc>
      </w:tr>
      <w:tr w:rsidR="007A7FE8" w:rsidRPr="00E007F1" w14:paraId="25E4940B" w14:textId="77777777" w:rsidTr="00FC6398">
        <w:trPr>
          <w:trHeight w:val="340"/>
        </w:trPr>
        <w:tc>
          <w:tcPr>
            <w:tcW w:w="0" w:type="dxa"/>
            <w:vAlign w:val="center"/>
          </w:tcPr>
          <w:p w14:paraId="5FB2571A" w14:textId="4D102736"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Graffham</w:t>
            </w:r>
          </w:p>
        </w:tc>
        <w:tc>
          <w:tcPr>
            <w:tcW w:w="4301" w:type="dxa"/>
            <w:vAlign w:val="center"/>
          </w:tcPr>
          <w:p w14:paraId="57C46AEB" w14:textId="7FBD2BD0"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491</w:t>
            </w:r>
          </w:p>
        </w:tc>
        <w:tc>
          <w:tcPr>
            <w:tcW w:w="2972" w:type="dxa"/>
            <w:vAlign w:val="center"/>
          </w:tcPr>
          <w:p w14:paraId="2546977C" w14:textId="1746CBAB"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Upwaltham</w:t>
            </w:r>
          </w:p>
        </w:tc>
        <w:tc>
          <w:tcPr>
            <w:tcW w:w="0" w:type="dxa"/>
            <w:vAlign w:val="center"/>
          </w:tcPr>
          <w:p w14:paraId="202E28EB" w14:textId="12001167"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115</w:t>
            </w:r>
          </w:p>
        </w:tc>
      </w:tr>
      <w:tr w:rsidR="007A7FE8" w:rsidRPr="00E007F1" w14:paraId="15C879DB" w14:textId="77777777" w:rsidTr="00FC6398">
        <w:trPr>
          <w:trHeight w:val="340"/>
        </w:trPr>
        <w:tc>
          <w:tcPr>
            <w:tcW w:w="0" w:type="dxa"/>
            <w:vAlign w:val="center"/>
          </w:tcPr>
          <w:p w14:paraId="0BAF5A26" w14:textId="46F7765D"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Harting</w:t>
            </w:r>
          </w:p>
        </w:tc>
        <w:tc>
          <w:tcPr>
            <w:tcW w:w="4301" w:type="dxa"/>
            <w:vAlign w:val="center"/>
          </w:tcPr>
          <w:p w14:paraId="612226B7" w14:textId="1E84A348"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1429</w:t>
            </w:r>
          </w:p>
        </w:tc>
        <w:tc>
          <w:tcPr>
            <w:tcW w:w="2972" w:type="dxa"/>
            <w:vAlign w:val="center"/>
          </w:tcPr>
          <w:p w14:paraId="76341C2F" w14:textId="6178BE4C"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West Dean</w:t>
            </w:r>
          </w:p>
        </w:tc>
        <w:tc>
          <w:tcPr>
            <w:tcW w:w="0" w:type="dxa"/>
            <w:vAlign w:val="center"/>
          </w:tcPr>
          <w:p w14:paraId="482A31E2" w14:textId="70294BD6"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426</w:t>
            </w:r>
          </w:p>
        </w:tc>
      </w:tr>
      <w:tr w:rsidR="007A7FE8" w:rsidRPr="00E007F1" w14:paraId="4E2B6B47" w14:textId="77777777" w:rsidTr="00FC6398">
        <w:trPr>
          <w:trHeight w:val="340"/>
        </w:trPr>
        <w:tc>
          <w:tcPr>
            <w:tcW w:w="0" w:type="dxa"/>
            <w:vAlign w:val="center"/>
          </w:tcPr>
          <w:p w14:paraId="2DDE2A4A" w14:textId="72BF5EBA"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Heyshott</w:t>
            </w:r>
          </w:p>
        </w:tc>
        <w:tc>
          <w:tcPr>
            <w:tcW w:w="4301" w:type="dxa"/>
            <w:vAlign w:val="center"/>
          </w:tcPr>
          <w:p w14:paraId="3F091ECB" w14:textId="32A200E7"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295</w:t>
            </w:r>
          </w:p>
        </w:tc>
        <w:tc>
          <w:tcPr>
            <w:tcW w:w="2972" w:type="dxa"/>
            <w:vAlign w:val="center"/>
          </w:tcPr>
          <w:p w14:paraId="5BEF1747" w14:textId="0C097729"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West Lavington</w:t>
            </w:r>
          </w:p>
        </w:tc>
        <w:tc>
          <w:tcPr>
            <w:tcW w:w="0" w:type="dxa"/>
            <w:vAlign w:val="center"/>
          </w:tcPr>
          <w:p w14:paraId="7E5CEE35" w14:textId="622D202E"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268</w:t>
            </w:r>
          </w:p>
        </w:tc>
      </w:tr>
      <w:tr w:rsidR="007A7FE8" w:rsidRPr="00E007F1" w14:paraId="5A7F9392" w14:textId="77777777" w:rsidTr="00FC6398">
        <w:trPr>
          <w:trHeight w:val="340"/>
        </w:trPr>
        <w:tc>
          <w:tcPr>
            <w:tcW w:w="0" w:type="dxa"/>
            <w:vAlign w:val="center"/>
          </w:tcPr>
          <w:p w14:paraId="013158F6" w14:textId="6B4D271F"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Linch</w:t>
            </w:r>
          </w:p>
        </w:tc>
        <w:tc>
          <w:tcPr>
            <w:tcW w:w="4301" w:type="dxa"/>
            <w:vAlign w:val="center"/>
          </w:tcPr>
          <w:p w14:paraId="5D2E76EF" w14:textId="09E2BD5C"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314</w:t>
            </w:r>
          </w:p>
        </w:tc>
        <w:tc>
          <w:tcPr>
            <w:tcW w:w="2972" w:type="dxa"/>
            <w:vAlign w:val="center"/>
          </w:tcPr>
          <w:p w14:paraId="5A95970D" w14:textId="5A8737E1"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Woolbeding with Redford</w:t>
            </w:r>
          </w:p>
        </w:tc>
        <w:tc>
          <w:tcPr>
            <w:tcW w:w="0" w:type="dxa"/>
            <w:vAlign w:val="center"/>
          </w:tcPr>
          <w:p w14:paraId="37D0A610" w14:textId="10779B31"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171</w:t>
            </w:r>
          </w:p>
        </w:tc>
      </w:tr>
      <w:tr w:rsidR="007A7FE8" w:rsidRPr="00E007F1" w14:paraId="750AE9D9" w14:textId="77777777" w:rsidTr="00FC6398">
        <w:trPr>
          <w:trHeight w:val="340"/>
        </w:trPr>
        <w:tc>
          <w:tcPr>
            <w:tcW w:w="0" w:type="dxa"/>
            <w:vAlign w:val="center"/>
          </w:tcPr>
          <w:p w14:paraId="2DC2C0C7" w14:textId="3EBA1342"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Lodsworth</w:t>
            </w:r>
          </w:p>
        </w:tc>
        <w:tc>
          <w:tcPr>
            <w:tcW w:w="4301" w:type="dxa"/>
            <w:vAlign w:val="center"/>
          </w:tcPr>
          <w:p w14:paraId="236A60E5" w14:textId="03819456"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628</w:t>
            </w:r>
          </w:p>
        </w:tc>
        <w:tc>
          <w:tcPr>
            <w:tcW w:w="2972" w:type="dxa"/>
            <w:vAlign w:val="center"/>
          </w:tcPr>
          <w:p w14:paraId="4313F96C" w14:textId="1D24540D"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Elsted and Treyford</w:t>
            </w:r>
          </w:p>
        </w:tc>
        <w:tc>
          <w:tcPr>
            <w:tcW w:w="0" w:type="dxa"/>
            <w:vAlign w:val="center"/>
          </w:tcPr>
          <w:p w14:paraId="705481F8" w14:textId="15B94207"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231</w:t>
            </w:r>
          </w:p>
        </w:tc>
      </w:tr>
      <w:tr w:rsidR="007A7FE8" w:rsidRPr="00E007F1" w14:paraId="1223F6EB" w14:textId="77777777" w:rsidTr="00FC6398">
        <w:trPr>
          <w:trHeight w:val="340"/>
        </w:trPr>
        <w:tc>
          <w:tcPr>
            <w:tcW w:w="0" w:type="dxa"/>
            <w:vAlign w:val="center"/>
          </w:tcPr>
          <w:p w14:paraId="73BD005B" w14:textId="08C43FA2"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Lurgashall</w:t>
            </w:r>
          </w:p>
        </w:tc>
        <w:tc>
          <w:tcPr>
            <w:tcW w:w="4301" w:type="dxa"/>
            <w:vAlign w:val="center"/>
          </w:tcPr>
          <w:p w14:paraId="34C3988C" w14:textId="6BC9EE69"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564</w:t>
            </w:r>
          </w:p>
        </w:tc>
        <w:tc>
          <w:tcPr>
            <w:tcW w:w="2972" w:type="dxa"/>
            <w:vAlign w:val="center"/>
          </w:tcPr>
          <w:p w14:paraId="4EC00581" w14:textId="3CCC13B4"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Fernhurst</w:t>
            </w:r>
          </w:p>
        </w:tc>
        <w:tc>
          <w:tcPr>
            <w:tcW w:w="0" w:type="dxa"/>
            <w:vAlign w:val="center"/>
          </w:tcPr>
          <w:p w14:paraId="37A00D1E" w14:textId="7C1CA70B"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sz w:val="18"/>
                <w:szCs w:val="18"/>
              </w:rPr>
              <w:t>2970</w:t>
            </w:r>
          </w:p>
        </w:tc>
      </w:tr>
      <w:tr w:rsidR="007A7FE8" w:rsidRPr="00E007F1" w14:paraId="5BE8EBEE" w14:textId="77777777" w:rsidTr="00FC6398">
        <w:trPr>
          <w:trHeight w:val="340"/>
        </w:trPr>
        <w:tc>
          <w:tcPr>
            <w:tcW w:w="0" w:type="dxa"/>
            <w:vAlign w:val="center"/>
          </w:tcPr>
          <w:p w14:paraId="7A6DD3DF" w14:textId="77777777" w:rsidR="007A7FE8" w:rsidRPr="00E007F1" w:rsidRDefault="007A7FE8" w:rsidP="007A7FE8">
            <w:pPr>
              <w:pStyle w:val="ListParagraph"/>
              <w:ind w:left="0"/>
              <w:jc w:val="both"/>
              <w:rPr>
                <w:rFonts w:ascii="Arial" w:eastAsiaTheme="minorEastAsia" w:hAnsi="Arial" w:cs="Arial"/>
                <w:sz w:val="18"/>
                <w:szCs w:val="18"/>
              </w:rPr>
            </w:pPr>
          </w:p>
        </w:tc>
        <w:tc>
          <w:tcPr>
            <w:tcW w:w="4301" w:type="dxa"/>
            <w:vAlign w:val="center"/>
          </w:tcPr>
          <w:p w14:paraId="6265FF68" w14:textId="77777777" w:rsidR="007A7FE8" w:rsidRPr="00E007F1" w:rsidRDefault="007A7FE8" w:rsidP="007A7FE8">
            <w:pPr>
              <w:pStyle w:val="ListParagraph"/>
              <w:ind w:left="0"/>
              <w:jc w:val="both"/>
              <w:rPr>
                <w:rFonts w:ascii="Arial" w:eastAsiaTheme="minorEastAsia" w:hAnsi="Arial" w:cs="Arial"/>
                <w:sz w:val="18"/>
                <w:szCs w:val="18"/>
              </w:rPr>
            </w:pPr>
          </w:p>
        </w:tc>
        <w:tc>
          <w:tcPr>
            <w:tcW w:w="2972" w:type="dxa"/>
            <w:shd w:val="clear" w:color="auto" w:fill="92D050"/>
            <w:vAlign w:val="center"/>
          </w:tcPr>
          <w:p w14:paraId="7E041A1C" w14:textId="11AFE4CD"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b/>
                <w:bCs/>
                <w:sz w:val="18"/>
                <w:szCs w:val="18"/>
              </w:rPr>
              <w:t>Total</w:t>
            </w:r>
          </w:p>
        </w:tc>
        <w:tc>
          <w:tcPr>
            <w:tcW w:w="0" w:type="dxa"/>
            <w:shd w:val="clear" w:color="auto" w:fill="92D050"/>
            <w:vAlign w:val="center"/>
          </w:tcPr>
          <w:p w14:paraId="7E6AA27F" w14:textId="23E9500F" w:rsidR="007A7FE8" w:rsidRPr="00E007F1" w:rsidRDefault="007A7FE8" w:rsidP="007A7FE8">
            <w:pPr>
              <w:pStyle w:val="ListParagraph"/>
              <w:ind w:left="0"/>
              <w:jc w:val="both"/>
              <w:rPr>
                <w:rFonts w:ascii="Arial" w:eastAsiaTheme="minorEastAsia" w:hAnsi="Arial" w:cs="Arial"/>
                <w:sz w:val="18"/>
                <w:szCs w:val="18"/>
              </w:rPr>
            </w:pPr>
            <w:r w:rsidRPr="00E007F1">
              <w:rPr>
                <w:rFonts w:ascii="Arial" w:eastAsiaTheme="minorEastAsia" w:hAnsi="Arial" w:cs="Arial"/>
                <w:b/>
                <w:bCs/>
                <w:sz w:val="18"/>
                <w:szCs w:val="18"/>
              </w:rPr>
              <w:t>25,994</w:t>
            </w:r>
          </w:p>
        </w:tc>
      </w:tr>
    </w:tbl>
    <w:p w14:paraId="3D4F69E2" w14:textId="77777777" w:rsidR="003474B2" w:rsidRPr="00E007F1" w:rsidRDefault="003474B2" w:rsidP="00953C05">
      <w:pPr>
        <w:pStyle w:val="ListParagraph"/>
        <w:ind w:left="851"/>
        <w:jc w:val="both"/>
        <w:rPr>
          <w:rFonts w:ascii="Arial" w:hAnsi="Arial" w:cs="Arial"/>
          <w:sz w:val="22"/>
          <w:szCs w:val="22"/>
        </w:rPr>
      </w:pPr>
    </w:p>
    <w:p w14:paraId="3F035F3A" w14:textId="7BE28FF6" w:rsidR="0035486D" w:rsidRPr="00E007F1" w:rsidRDefault="00BB47AF" w:rsidP="00953C05">
      <w:pPr>
        <w:pStyle w:val="Heading2"/>
      </w:pPr>
      <w:bookmarkStart w:id="277" w:name="_Toc159492201"/>
      <w:bookmarkStart w:id="278" w:name="_Toc159492444"/>
      <w:bookmarkStart w:id="279" w:name="_Toc159493202"/>
      <w:bookmarkStart w:id="280" w:name="_Toc159505610"/>
      <w:r w:rsidRPr="00E007F1">
        <w:t>Future development in the District</w:t>
      </w:r>
      <w:bookmarkEnd w:id="277"/>
      <w:bookmarkEnd w:id="278"/>
      <w:bookmarkEnd w:id="279"/>
      <w:bookmarkEnd w:id="280"/>
    </w:p>
    <w:p w14:paraId="0FB6F80C" w14:textId="77777777" w:rsidR="003B1D58" w:rsidRPr="00E007F1" w:rsidRDefault="003B1D58" w:rsidP="00953C05">
      <w:pPr>
        <w:rPr>
          <w:rFonts w:ascii="Arial" w:hAnsi="Arial" w:cs="Arial"/>
        </w:rPr>
      </w:pPr>
    </w:p>
    <w:p w14:paraId="03AEE56B" w14:textId="012C16DF" w:rsidR="00A2023B" w:rsidRPr="00E007F1" w:rsidRDefault="00A2023B" w:rsidP="00953C05">
      <w:pPr>
        <w:pStyle w:val="ListParagraph"/>
        <w:numPr>
          <w:ilvl w:val="0"/>
          <w:numId w:val="47"/>
        </w:numPr>
        <w:ind w:left="851" w:hanging="851"/>
        <w:rPr>
          <w:rFonts w:ascii="Arial" w:hAnsi="Arial" w:cs="Arial"/>
          <w:sz w:val="22"/>
          <w:szCs w:val="22"/>
        </w:rPr>
      </w:pPr>
      <w:r w:rsidRPr="00E007F1">
        <w:rPr>
          <w:rFonts w:ascii="Arial" w:hAnsi="Arial" w:cs="Arial"/>
          <w:sz w:val="22"/>
          <w:szCs w:val="22"/>
        </w:rPr>
        <w:t xml:space="preserve">The spatial development strategy for Chichester District’s emerging Local Plan builds upon the previous Local Plan, seeking to disperse development across the </w:t>
      </w:r>
      <w:r w:rsidR="00761273" w:rsidRPr="00E007F1">
        <w:rPr>
          <w:rFonts w:ascii="Arial" w:hAnsi="Arial" w:cs="Arial"/>
          <w:sz w:val="22"/>
          <w:szCs w:val="22"/>
        </w:rPr>
        <w:t>Local P</w:t>
      </w:r>
      <w:r w:rsidRPr="00E007F1">
        <w:rPr>
          <w:rFonts w:ascii="Arial" w:hAnsi="Arial" w:cs="Arial"/>
          <w:sz w:val="22"/>
          <w:szCs w:val="22"/>
        </w:rPr>
        <w:t>lan area by:</w:t>
      </w:r>
    </w:p>
    <w:p w14:paraId="67A3EBB2" w14:textId="77777777" w:rsidR="00A2023B" w:rsidRPr="00E007F1" w:rsidRDefault="00A2023B" w:rsidP="00953C05">
      <w:pPr>
        <w:pStyle w:val="ListParagraph"/>
        <w:ind w:left="851"/>
        <w:jc w:val="both"/>
        <w:rPr>
          <w:rFonts w:ascii="Arial" w:hAnsi="Arial" w:cs="Arial"/>
          <w:sz w:val="22"/>
          <w:szCs w:val="22"/>
        </w:rPr>
      </w:pPr>
    </w:p>
    <w:p w14:paraId="169603DA" w14:textId="77777777" w:rsidR="00A2023B" w:rsidRPr="00E007F1" w:rsidRDefault="00A2023B" w:rsidP="00FC6398">
      <w:pPr>
        <w:pStyle w:val="ListParagraph"/>
        <w:numPr>
          <w:ilvl w:val="0"/>
          <w:numId w:val="89"/>
        </w:numPr>
        <w:autoSpaceDE w:val="0"/>
        <w:autoSpaceDN w:val="0"/>
        <w:adjustRightInd w:val="0"/>
        <w:ind w:hanging="589"/>
        <w:jc w:val="both"/>
        <w:rPr>
          <w:rFonts w:ascii="Arial" w:hAnsi="Arial" w:cs="Arial"/>
          <w:color w:val="000000" w:themeColor="text1"/>
          <w:sz w:val="22"/>
          <w:szCs w:val="22"/>
        </w:rPr>
      </w:pPr>
      <w:r w:rsidRPr="00E007F1">
        <w:rPr>
          <w:rFonts w:ascii="Arial" w:hAnsi="Arial" w:cs="Arial"/>
          <w:color w:val="000000" w:themeColor="text1"/>
          <w:sz w:val="22"/>
          <w:szCs w:val="22"/>
        </w:rPr>
        <w:t>focussing housing growth on Chichester City and within the east-west corridor;</w:t>
      </w:r>
    </w:p>
    <w:p w14:paraId="141E8329" w14:textId="77777777" w:rsidR="00A2023B" w:rsidRPr="00E007F1" w:rsidRDefault="00A2023B" w:rsidP="00FC6398">
      <w:pPr>
        <w:pStyle w:val="ListParagraph"/>
        <w:numPr>
          <w:ilvl w:val="0"/>
          <w:numId w:val="89"/>
        </w:numPr>
        <w:autoSpaceDE w:val="0"/>
        <w:autoSpaceDN w:val="0"/>
        <w:adjustRightInd w:val="0"/>
        <w:ind w:hanging="589"/>
        <w:jc w:val="both"/>
        <w:rPr>
          <w:rFonts w:ascii="Arial" w:hAnsi="Arial" w:cs="Arial"/>
          <w:color w:val="000000" w:themeColor="text1"/>
          <w:sz w:val="22"/>
          <w:szCs w:val="22"/>
        </w:rPr>
      </w:pPr>
      <w:r w:rsidRPr="00E007F1">
        <w:rPr>
          <w:rFonts w:ascii="Arial" w:hAnsi="Arial" w:cs="Arial"/>
          <w:color w:val="000000" w:themeColor="text1"/>
          <w:sz w:val="22"/>
          <w:szCs w:val="22"/>
        </w:rPr>
        <w:t>reinforcing the role of the Manhood Peninsula as a home to existing communities, tourism and agricultural enterprise; and</w:t>
      </w:r>
    </w:p>
    <w:p w14:paraId="719A81E0" w14:textId="77777777" w:rsidR="00A2023B" w:rsidRPr="00E007F1" w:rsidRDefault="00A2023B"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color w:val="000000" w:themeColor="text1"/>
          <w:sz w:val="22"/>
          <w:szCs w:val="22"/>
        </w:rPr>
        <w:t>where</w:t>
      </w:r>
      <w:r w:rsidRPr="00E007F1">
        <w:rPr>
          <w:rFonts w:ascii="Arial" w:hAnsi="Arial" w:cs="Arial"/>
          <w:sz w:val="22"/>
          <w:szCs w:val="22"/>
        </w:rPr>
        <w:t xml:space="preserve"> opportunities arise, supporting the village and rural communities in the North of the Plan area.</w:t>
      </w:r>
    </w:p>
    <w:p w14:paraId="1AEF3F19" w14:textId="77777777" w:rsidR="00A2023B" w:rsidRPr="00E007F1" w:rsidRDefault="00A2023B" w:rsidP="00953C05">
      <w:pPr>
        <w:pStyle w:val="ListParagraph"/>
        <w:ind w:left="1571"/>
        <w:rPr>
          <w:rFonts w:ascii="Arial" w:hAnsi="Arial" w:cs="Arial"/>
          <w:sz w:val="22"/>
          <w:szCs w:val="22"/>
        </w:rPr>
      </w:pPr>
    </w:p>
    <w:p w14:paraId="26994AA2" w14:textId="0B6982AC" w:rsidR="00BB47AF" w:rsidRPr="00E007F1" w:rsidRDefault="007235A2" w:rsidP="00953C05">
      <w:pPr>
        <w:pStyle w:val="ListParagraph"/>
        <w:numPr>
          <w:ilvl w:val="0"/>
          <w:numId w:val="47"/>
        </w:numPr>
        <w:ind w:left="851" w:hanging="851"/>
        <w:jc w:val="both"/>
        <w:rPr>
          <w:rFonts w:ascii="Arial" w:hAnsi="Arial" w:cs="Arial"/>
          <w:sz w:val="22"/>
          <w:szCs w:val="22"/>
        </w:rPr>
      </w:pPr>
      <w:r w:rsidRPr="00E007F1">
        <w:rPr>
          <w:rFonts w:ascii="Arial" w:hAnsi="Arial" w:cs="Arial"/>
          <w:sz w:val="22"/>
          <w:szCs w:val="22"/>
        </w:rPr>
        <w:t xml:space="preserve">Table </w:t>
      </w:r>
      <w:r w:rsidR="007A5A0A" w:rsidRPr="00E007F1">
        <w:rPr>
          <w:rFonts w:ascii="Arial" w:hAnsi="Arial" w:cs="Arial"/>
          <w:sz w:val="22"/>
          <w:szCs w:val="22"/>
        </w:rPr>
        <w:t>2</w:t>
      </w:r>
      <w:r w:rsidR="00123DBC" w:rsidRPr="00E007F1">
        <w:rPr>
          <w:rFonts w:ascii="Arial" w:hAnsi="Arial" w:cs="Arial"/>
          <w:sz w:val="22"/>
          <w:szCs w:val="22"/>
        </w:rPr>
        <w:t xml:space="preserve"> provides a breakdown of </w:t>
      </w:r>
      <w:r w:rsidR="000B0F04" w:rsidRPr="00E007F1">
        <w:rPr>
          <w:rFonts w:ascii="Arial" w:hAnsi="Arial" w:cs="Arial"/>
          <w:sz w:val="22"/>
          <w:szCs w:val="22"/>
        </w:rPr>
        <w:t>an</w:t>
      </w:r>
      <w:r w:rsidR="00123DBC" w:rsidRPr="00E007F1">
        <w:rPr>
          <w:rFonts w:ascii="Arial" w:hAnsi="Arial" w:cs="Arial"/>
          <w:sz w:val="22"/>
          <w:szCs w:val="22"/>
        </w:rPr>
        <w:t xml:space="preserve"> additional housing requirement </w:t>
      </w:r>
      <w:r w:rsidR="003556CC" w:rsidRPr="00E007F1">
        <w:rPr>
          <w:rFonts w:ascii="Arial" w:hAnsi="Arial" w:cs="Arial"/>
          <w:sz w:val="22"/>
          <w:szCs w:val="22"/>
        </w:rPr>
        <w:t>of 10,350</w:t>
      </w:r>
      <w:r w:rsidR="00123DBC" w:rsidRPr="00E007F1">
        <w:rPr>
          <w:rFonts w:ascii="Arial" w:hAnsi="Arial" w:cs="Arial"/>
          <w:sz w:val="22"/>
          <w:szCs w:val="22"/>
        </w:rPr>
        <w:t xml:space="preserve"> for the</w:t>
      </w:r>
      <w:r w:rsidR="00DB3635" w:rsidRPr="00E007F1">
        <w:rPr>
          <w:rFonts w:ascii="Arial" w:hAnsi="Arial" w:cs="Arial"/>
          <w:sz w:val="22"/>
          <w:szCs w:val="22"/>
        </w:rPr>
        <w:t xml:space="preserve"> emerging Local Plan</w:t>
      </w:r>
      <w:r w:rsidR="00170F3B" w:rsidRPr="00E007F1">
        <w:rPr>
          <w:rFonts w:ascii="Arial" w:hAnsi="Arial" w:cs="Arial"/>
          <w:sz w:val="22"/>
          <w:szCs w:val="22"/>
        </w:rPr>
        <w:t xml:space="preserve"> and a housing supply figure of </w:t>
      </w:r>
      <w:r w:rsidR="003556CC" w:rsidRPr="00E007F1">
        <w:rPr>
          <w:rFonts w:ascii="Arial" w:hAnsi="Arial" w:cs="Arial"/>
          <w:sz w:val="22"/>
          <w:szCs w:val="22"/>
        </w:rPr>
        <w:t xml:space="preserve">10,429, </w:t>
      </w:r>
      <w:r w:rsidR="00C127C1" w:rsidRPr="00E007F1">
        <w:rPr>
          <w:rFonts w:ascii="Arial" w:hAnsi="Arial" w:cs="Arial"/>
          <w:sz w:val="22"/>
          <w:szCs w:val="22"/>
        </w:rPr>
        <w:t>of which 6,022 are commitments only and still have their impact to be addressed</w:t>
      </w:r>
      <w:r w:rsidR="00EB4636" w:rsidRPr="00E007F1">
        <w:rPr>
          <w:rFonts w:ascii="Arial" w:hAnsi="Arial" w:cs="Arial"/>
          <w:sz w:val="22"/>
          <w:szCs w:val="22"/>
        </w:rPr>
        <w:t xml:space="preserve">. </w:t>
      </w:r>
      <w:r w:rsidR="00FD140A" w:rsidRPr="00E007F1">
        <w:rPr>
          <w:rFonts w:ascii="Arial" w:hAnsi="Arial" w:cs="Arial"/>
          <w:sz w:val="22"/>
          <w:szCs w:val="22"/>
        </w:rPr>
        <w:t>This update</w:t>
      </w:r>
      <w:r w:rsidR="00A223E2" w:rsidRPr="00E007F1">
        <w:rPr>
          <w:rFonts w:ascii="Arial" w:hAnsi="Arial" w:cs="Arial"/>
          <w:sz w:val="22"/>
          <w:szCs w:val="22"/>
        </w:rPr>
        <w:t>s</w:t>
      </w:r>
      <w:r w:rsidR="00FD140A" w:rsidRPr="00E007F1">
        <w:rPr>
          <w:rFonts w:ascii="Arial" w:hAnsi="Arial" w:cs="Arial"/>
          <w:sz w:val="22"/>
          <w:szCs w:val="22"/>
        </w:rPr>
        <w:t xml:space="preserve"> the </w:t>
      </w:r>
      <w:r w:rsidR="00C9147B" w:rsidRPr="00E007F1">
        <w:rPr>
          <w:rFonts w:ascii="Arial" w:hAnsi="Arial" w:cs="Arial"/>
          <w:sz w:val="22"/>
          <w:szCs w:val="22"/>
        </w:rPr>
        <w:t>current Local Plan’</w:t>
      </w:r>
      <w:r w:rsidR="0047716D" w:rsidRPr="00E007F1">
        <w:rPr>
          <w:rFonts w:ascii="Arial" w:hAnsi="Arial" w:cs="Arial"/>
          <w:sz w:val="22"/>
          <w:szCs w:val="22"/>
        </w:rPr>
        <w:t>s</w:t>
      </w:r>
      <w:r w:rsidR="00C9147B" w:rsidRPr="00E007F1">
        <w:rPr>
          <w:rFonts w:ascii="Arial" w:hAnsi="Arial" w:cs="Arial"/>
          <w:sz w:val="22"/>
          <w:szCs w:val="22"/>
        </w:rPr>
        <w:t xml:space="preserve"> figures</w:t>
      </w:r>
      <w:r w:rsidR="0047716D" w:rsidRPr="00E007F1">
        <w:rPr>
          <w:rFonts w:ascii="Arial" w:hAnsi="Arial" w:cs="Arial"/>
          <w:sz w:val="22"/>
          <w:szCs w:val="22"/>
        </w:rPr>
        <w:t xml:space="preserve"> (2016 – 2036)</w:t>
      </w:r>
      <w:r w:rsidR="00C9147B" w:rsidRPr="00E007F1">
        <w:rPr>
          <w:rFonts w:ascii="Arial" w:hAnsi="Arial" w:cs="Arial"/>
          <w:sz w:val="22"/>
          <w:szCs w:val="22"/>
        </w:rPr>
        <w:t xml:space="preserve"> of 13,679 dwellings</w:t>
      </w:r>
      <w:r w:rsidR="00944A65" w:rsidRPr="00E007F1">
        <w:rPr>
          <w:rFonts w:ascii="Arial" w:hAnsi="Arial" w:cs="Arial"/>
          <w:sz w:val="22"/>
          <w:szCs w:val="22"/>
        </w:rPr>
        <w:t xml:space="preserve"> of which 4,774 had already had their impact addressed, leaving 8,935 still to be addressed.</w:t>
      </w:r>
    </w:p>
    <w:p w14:paraId="77C6F7E7" w14:textId="77777777" w:rsidR="00481352" w:rsidRPr="00E007F1" w:rsidRDefault="00481352" w:rsidP="00953C05">
      <w:pPr>
        <w:pStyle w:val="ListParagraph"/>
        <w:ind w:left="851"/>
        <w:jc w:val="both"/>
        <w:rPr>
          <w:rFonts w:ascii="Arial" w:hAnsi="Arial" w:cs="Arial"/>
          <w:sz w:val="22"/>
          <w:szCs w:val="22"/>
        </w:rPr>
      </w:pPr>
    </w:p>
    <w:p w14:paraId="438D6138" w14:textId="63A1EA7C" w:rsidR="00481352" w:rsidRPr="00E007F1" w:rsidRDefault="00B177F0" w:rsidP="00FC6398">
      <w:pPr>
        <w:pStyle w:val="Caption"/>
      </w:pPr>
      <w:bookmarkStart w:id="281" w:name="_Toc159493633"/>
      <w:bookmarkStart w:id="282" w:name="_Toc159493781"/>
      <w:bookmarkStart w:id="283" w:name="_Toc159505462"/>
      <w:r w:rsidRPr="00E007F1">
        <w:t xml:space="preserve">Table </w:t>
      </w:r>
      <w:r w:rsidRPr="00E007F1">
        <w:fldChar w:fldCharType="begin"/>
      </w:r>
      <w:r w:rsidRPr="00E007F1">
        <w:instrText xml:space="preserve"> SEQ Table \* ARABIC </w:instrText>
      </w:r>
      <w:r w:rsidRPr="00E007F1">
        <w:fldChar w:fldCharType="separate"/>
      </w:r>
      <w:r w:rsidR="00A11ADB" w:rsidRPr="00E007F1">
        <w:t>2</w:t>
      </w:r>
      <w:r w:rsidRPr="00E007F1">
        <w:fldChar w:fldCharType="end"/>
      </w:r>
      <w:r w:rsidR="0087211B" w:rsidRPr="00E007F1">
        <w:t xml:space="preserve">: </w:t>
      </w:r>
      <w:r w:rsidR="00800A44" w:rsidRPr="00E007F1">
        <w:t xml:space="preserve">Chichester District </w:t>
      </w:r>
      <w:r w:rsidR="00B03B9F" w:rsidRPr="00E007F1">
        <w:t xml:space="preserve">Emerging </w:t>
      </w:r>
      <w:r w:rsidR="00895E3A" w:rsidRPr="00E007F1">
        <w:t xml:space="preserve">Local Plan - </w:t>
      </w:r>
      <w:r w:rsidR="00C1740C" w:rsidRPr="00E007F1">
        <w:t xml:space="preserve">Total Housing Requirement and Supply 2021 </w:t>
      </w:r>
      <w:r w:rsidR="00E73232" w:rsidRPr="00E007F1">
        <w:t>–</w:t>
      </w:r>
      <w:r w:rsidR="00C1740C" w:rsidRPr="00E007F1">
        <w:t xml:space="preserve"> 2039</w:t>
      </w:r>
      <w:bookmarkEnd w:id="281"/>
      <w:bookmarkEnd w:id="282"/>
      <w:bookmarkEnd w:id="283"/>
    </w:p>
    <w:p w14:paraId="5D8B4CCE" w14:textId="77777777" w:rsidR="00E73232" w:rsidRPr="00E007F1" w:rsidRDefault="00E73232" w:rsidP="00953C05">
      <w:pPr>
        <w:pStyle w:val="ListParagraph"/>
        <w:ind w:left="851"/>
        <w:jc w:val="both"/>
        <w:rPr>
          <w:rFonts w:ascii="Arial" w:hAnsi="Arial" w:cs="Arial"/>
          <w:b/>
          <w:bCs/>
          <w:sz w:val="18"/>
          <w:szCs w:val="18"/>
        </w:rPr>
      </w:pPr>
    </w:p>
    <w:tbl>
      <w:tblPr>
        <w:tblStyle w:val="TableGrid"/>
        <w:tblW w:w="0" w:type="auto"/>
        <w:tblInd w:w="85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807"/>
        <w:gridCol w:w="1462"/>
        <w:gridCol w:w="1231"/>
        <w:gridCol w:w="6037"/>
      </w:tblGrid>
      <w:tr w:rsidR="00523C9B" w:rsidRPr="00E007F1" w14:paraId="51823463" w14:textId="77777777" w:rsidTr="00FC6398">
        <w:trPr>
          <w:trHeight w:val="340"/>
          <w:tblHeader/>
        </w:trPr>
        <w:tc>
          <w:tcPr>
            <w:tcW w:w="5807" w:type="dxa"/>
            <w:shd w:val="clear" w:color="auto" w:fill="BFBFBF" w:themeFill="background1" w:themeFillShade="BF"/>
            <w:vAlign w:val="center"/>
          </w:tcPr>
          <w:p w14:paraId="6CB3D658" w14:textId="77777777" w:rsidR="00523C9B" w:rsidRPr="00E007F1" w:rsidRDefault="00523C9B" w:rsidP="00FC6398">
            <w:pPr>
              <w:pStyle w:val="ListParagraph"/>
              <w:ind w:left="0"/>
              <w:rPr>
                <w:rFonts w:ascii="Arial" w:hAnsi="Arial" w:cs="Arial"/>
                <w:b/>
                <w:bCs/>
                <w:sz w:val="18"/>
                <w:szCs w:val="18"/>
              </w:rPr>
            </w:pPr>
          </w:p>
        </w:tc>
        <w:tc>
          <w:tcPr>
            <w:tcW w:w="1462" w:type="dxa"/>
            <w:shd w:val="clear" w:color="auto" w:fill="BFBFBF" w:themeFill="background1" w:themeFillShade="BF"/>
            <w:vAlign w:val="center"/>
          </w:tcPr>
          <w:p w14:paraId="4A32D97E" w14:textId="77777777" w:rsidR="00523C9B" w:rsidRPr="00E007F1" w:rsidRDefault="00523C9B" w:rsidP="00FC6398">
            <w:pPr>
              <w:pStyle w:val="ListParagraph"/>
              <w:ind w:left="0"/>
              <w:rPr>
                <w:rFonts w:ascii="Arial" w:hAnsi="Arial" w:cs="Arial"/>
                <w:b/>
                <w:bCs/>
                <w:sz w:val="18"/>
                <w:szCs w:val="18"/>
              </w:rPr>
            </w:pPr>
          </w:p>
        </w:tc>
        <w:tc>
          <w:tcPr>
            <w:tcW w:w="1231" w:type="dxa"/>
            <w:shd w:val="clear" w:color="auto" w:fill="BFBFBF" w:themeFill="background1" w:themeFillShade="BF"/>
            <w:vAlign w:val="center"/>
          </w:tcPr>
          <w:p w14:paraId="1BCE836D" w14:textId="77777777" w:rsidR="00523C9B" w:rsidRPr="00E007F1" w:rsidRDefault="00523C9B" w:rsidP="00FC6398">
            <w:pPr>
              <w:pStyle w:val="ListParagraph"/>
              <w:ind w:left="0"/>
              <w:rPr>
                <w:rFonts w:ascii="Arial" w:hAnsi="Arial" w:cs="Arial"/>
                <w:b/>
                <w:bCs/>
                <w:sz w:val="18"/>
                <w:szCs w:val="18"/>
              </w:rPr>
            </w:pPr>
          </w:p>
        </w:tc>
        <w:tc>
          <w:tcPr>
            <w:tcW w:w="6037" w:type="dxa"/>
            <w:shd w:val="clear" w:color="auto" w:fill="BFBFBF" w:themeFill="background1" w:themeFillShade="BF"/>
            <w:vAlign w:val="center"/>
          </w:tcPr>
          <w:p w14:paraId="5C94BF78" w14:textId="5E1474B0" w:rsidR="00523C9B" w:rsidRPr="00E007F1" w:rsidRDefault="008972C5" w:rsidP="00FC6398">
            <w:pPr>
              <w:pStyle w:val="ListParagraph"/>
              <w:ind w:left="0"/>
              <w:rPr>
                <w:rFonts w:ascii="Arial" w:hAnsi="Arial" w:cs="Arial"/>
                <w:b/>
                <w:bCs/>
                <w:sz w:val="18"/>
                <w:szCs w:val="18"/>
              </w:rPr>
            </w:pPr>
            <w:r w:rsidRPr="00E007F1">
              <w:rPr>
                <w:rFonts w:ascii="Arial" w:hAnsi="Arial" w:cs="Arial"/>
                <w:b/>
                <w:bCs/>
                <w:sz w:val="18"/>
                <w:szCs w:val="18"/>
              </w:rPr>
              <w:t>Notes</w:t>
            </w:r>
          </w:p>
        </w:tc>
      </w:tr>
      <w:tr w:rsidR="003956C2" w:rsidRPr="00E007F1" w14:paraId="39415A90" w14:textId="77777777" w:rsidTr="00FC6398">
        <w:trPr>
          <w:trHeight w:val="340"/>
        </w:trPr>
        <w:tc>
          <w:tcPr>
            <w:tcW w:w="5807" w:type="dxa"/>
            <w:shd w:val="clear" w:color="auto" w:fill="F2F2F2" w:themeFill="background1" w:themeFillShade="F2"/>
            <w:vAlign w:val="center"/>
          </w:tcPr>
          <w:p w14:paraId="0B2092FC" w14:textId="45C87CBA" w:rsidR="003956C2" w:rsidRPr="00E007F1" w:rsidRDefault="003956C2" w:rsidP="00FC6398">
            <w:pPr>
              <w:pStyle w:val="ListParagraph"/>
              <w:ind w:left="0"/>
              <w:rPr>
                <w:rFonts w:ascii="Arial" w:hAnsi="Arial" w:cs="Arial"/>
                <w:sz w:val="18"/>
                <w:szCs w:val="18"/>
              </w:rPr>
            </w:pPr>
            <w:r w:rsidRPr="00E007F1">
              <w:rPr>
                <w:rFonts w:ascii="Arial" w:eastAsia="Calibri" w:hAnsi="Arial" w:cs="Arial"/>
                <w:b/>
                <w:bCs/>
                <w:color w:val="000000"/>
                <w:sz w:val="18"/>
                <w:szCs w:val="18"/>
              </w:rPr>
              <w:t>Total housing requirement 2021-2039</w:t>
            </w:r>
          </w:p>
        </w:tc>
        <w:tc>
          <w:tcPr>
            <w:tcW w:w="1462" w:type="dxa"/>
            <w:shd w:val="clear" w:color="auto" w:fill="F2F2F2" w:themeFill="background1" w:themeFillShade="F2"/>
            <w:vAlign w:val="center"/>
          </w:tcPr>
          <w:p w14:paraId="7BB378ED" w14:textId="77777777" w:rsidR="003956C2" w:rsidRPr="00E007F1" w:rsidRDefault="003956C2" w:rsidP="00FC6398">
            <w:pPr>
              <w:pStyle w:val="ListParagraph"/>
              <w:ind w:left="0"/>
              <w:rPr>
                <w:rFonts w:ascii="Arial" w:hAnsi="Arial" w:cs="Arial"/>
                <w:sz w:val="18"/>
                <w:szCs w:val="18"/>
              </w:rPr>
            </w:pPr>
          </w:p>
        </w:tc>
        <w:tc>
          <w:tcPr>
            <w:tcW w:w="1231" w:type="dxa"/>
            <w:shd w:val="clear" w:color="auto" w:fill="F2F2F2" w:themeFill="background1" w:themeFillShade="F2"/>
            <w:vAlign w:val="center"/>
          </w:tcPr>
          <w:p w14:paraId="2F3322D2" w14:textId="3D9A115B" w:rsidR="003956C2" w:rsidRPr="00E007F1" w:rsidRDefault="003956C2" w:rsidP="00FC6398">
            <w:pPr>
              <w:pStyle w:val="ListParagraph"/>
              <w:ind w:left="0"/>
              <w:rPr>
                <w:rFonts w:ascii="Arial" w:hAnsi="Arial" w:cs="Arial"/>
                <w:b/>
                <w:bCs/>
                <w:sz w:val="18"/>
                <w:szCs w:val="18"/>
              </w:rPr>
            </w:pPr>
            <w:r w:rsidRPr="00E007F1">
              <w:rPr>
                <w:rFonts w:ascii="Arial" w:eastAsia="Calibri" w:hAnsi="Arial" w:cs="Arial"/>
                <w:b/>
                <w:bCs/>
                <w:color w:val="000000"/>
                <w:sz w:val="18"/>
                <w:szCs w:val="18"/>
              </w:rPr>
              <w:t>10,350</w:t>
            </w:r>
          </w:p>
        </w:tc>
        <w:tc>
          <w:tcPr>
            <w:tcW w:w="6037" w:type="dxa"/>
            <w:shd w:val="clear" w:color="auto" w:fill="F2F2F2" w:themeFill="background1" w:themeFillShade="F2"/>
            <w:vAlign w:val="center"/>
          </w:tcPr>
          <w:p w14:paraId="57CB9C8B" w14:textId="5A98A2B4"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B 575 dpa, constrained figure below OAN of 638 due to highway impact</w:t>
            </w:r>
          </w:p>
        </w:tc>
      </w:tr>
      <w:tr w:rsidR="003956C2" w:rsidRPr="00E007F1" w14:paraId="72DA8757" w14:textId="77777777" w:rsidTr="00FC6398">
        <w:trPr>
          <w:trHeight w:val="340"/>
        </w:trPr>
        <w:tc>
          <w:tcPr>
            <w:tcW w:w="5807" w:type="dxa"/>
            <w:shd w:val="clear" w:color="auto" w:fill="F2F2F2" w:themeFill="background1" w:themeFillShade="F2"/>
            <w:vAlign w:val="center"/>
          </w:tcPr>
          <w:p w14:paraId="1B3C0687" w14:textId="3765BBBF"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Net housing completions 2021-2023</w:t>
            </w:r>
          </w:p>
        </w:tc>
        <w:tc>
          <w:tcPr>
            <w:tcW w:w="1462" w:type="dxa"/>
            <w:shd w:val="clear" w:color="auto" w:fill="F2F2F2" w:themeFill="background1" w:themeFillShade="F2"/>
            <w:vAlign w:val="center"/>
          </w:tcPr>
          <w:p w14:paraId="68D33611" w14:textId="2A749A38"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1616</w:t>
            </w:r>
          </w:p>
        </w:tc>
        <w:tc>
          <w:tcPr>
            <w:tcW w:w="1231" w:type="dxa"/>
            <w:shd w:val="clear" w:color="auto" w:fill="F2F2F2" w:themeFill="background1" w:themeFillShade="F2"/>
            <w:vAlign w:val="center"/>
          </w:tcPr>
          <w:p w14:paraId="09CE1FE4" w14:textId="2CA6BAA5"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 </w:t>
            </w:r>
          </w:p>
        </w:tc>
        <w:tc>
          <w:tcPr>
            <w:tcW w:w="6037" w:type="dxa"/>
            <w:shd w:val="clear" w:color="auto" w:fill="F2F2F2" w:themeFill="background1" w:themeFillShade="F2"/>
            <w:vAlign w:val="center"/>
          </w:tcPr>
          <w:p w14:paraId="43AA2F04" w14:textId="77777777" w:rsidR="003956C2" w:rsidRPr="00E007F1" w:rsidRDefault="003956C2" w:rsidP="00FC6398">
            <w:pPr>
              <w:pStyle w:val="ListParagraph"/>
              <w:ind w:left="0"/>
              <w:rPr>
                <w:rFonts w:ascii="Arial" w:hAnsi="Arial" w:cs="Arial"/>
                <w:sz w:val="18"/>
                <w:szCs w:val="18"/>
              </w:rPr>
            </w:pPr>
          </w:p>
        </w:tc>
      </w:tr>
      <w:tr w:rsidR="003956C2" w:rsidRPr="00E007F1" w14:paraId="73DB0520" w14:textId="77777777" w:rsidTr="00FC6398">
        <w:trPr>
          <w:trHeight w:val="340"/>
        </w:trPr>
        <w:tc>
          <w:tcPr>
            <w:tcW w:w="5807" w:type="dxa"/>
            <w:shd w:val="clear" w:color="auto" w:fill="F2F2F2" w:themeFill="background1" w:themeFillShade="F2"/>
            <w:vAlign w:val="center"/>
          </w:tcPr>
          <w:p w14:paraId="4486FB1B" w14:textId="54E04F80"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Planning permissions as 1 April 2023</w:t>
            </w:r>
          </w:p>
        </w:tc>
        <w:tc>
          <w:tcPr>
            <w:tcW w:w="1462" w:type="dxa"/>
            <w:shd w:val="clear" w:color="auto" w:fill="F2F2F2" w:themeFill="background1" w:themeFillShade="F2"/>
            <w:vAlign w:val="center"/>
          </w:tcPr>
          <w:p w14:paraId="095C273C" w14:textId="564D0E50"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2791</w:t>
            </w:r>
          </w:p>
        </w:tc>
        <w:tc>
          <w:tcPr>
            <w:tcW w:w="1231" w:type="dxa"/>
            <w:shd w:val="clear" w:color="auto" w:fill="F2F2F2" w:themeFill="background1" w:themeFillShade="F2"/>
            <w:vAlign w:val="center"/>
          </w:tcPr>
          <w:p w14:paraId="2F59D5E8" w14:textId="13530AF6"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 </w:t>
            </w:r>
          </w:p>
        </w:tc>
        <w:tc>
          <w:tcPr>
            <w:tcW w:w="6037" w:type="dxa"/>
            <w:shd w:val="clear" w:color="auto" w:fill="F2F2F2" w:themeFill="background1" w:themeFillShade="F2"/>
            <w:vAlign w:val="center"/>
          </w:tcPr>
          <w:p w14:paraId="246FE619" w14:textId="73D829A0"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 </w:t>
            </w:r>
          </w:p>
        </w:tc>
      </w:tr>
      <w:tr w:rsidR="003956C2" w:rsidRPr="00E007F1" w14:paraId="67667EA0" w14:textId="77777777" w:rsidTr="00FC6398">
        <w:trPr>
          <w:trHeight w:val="340"/>
        </w:trPr>
        <w:tc>
          <w:tcPr>
            <w:tcW w:w="5807" w:type="dxa"/>
            <w:shd w:val="clear" w:color="auto" w:fill="F2F2F2" w:themeFill="background1" w:themeFillShade="F2"/>
            <w:vAlign w:val="center"/>
          </w:tcPr>
          <w:p w14:paraId="346097BC" w14:textId="3C56B56C" w:rsidR="003956C2" w:rsidRPr="00E007F1" w:rsidRDefault="003956C2" w:rsidP="00FC6398">
            <w:pPr>
              <w:pStyle w:val="ListParagraph"/>
              <w:ind w:left="0"/>
              <w:rPr>
                <w:rFonts w:ascii="Arial" w:hAnsi="Arial" w:cs="Arial"/>
                <w:sz w:val="18"/>
                <w:szCs w:val="18"/>
              </w:rPr>
            </w:pPr>
            <w:r w:rsidRPr="00E007F1">
              <w:rPr>
                <w:rFonts w:ascii="Arial" w:eastAsia="Calibri" w:hAnsi="Arial" w:cs="Arial"/>
                <w:i/>
                <w:iCs/>
                <w:color w:val="000000"/>
                <w:sz w:val="18"/>
                <w:szCs w:val="18"/>
              </w:rPr>
              <w:t>‘Commitments’</w:t>
            </w:r>
          </w:p>
        </w:tc>
        <w:tc>
          <w:tcPr>
            <w:tcW w:w="1462" w:type="dxa"/>
            <w:shd w:val="clear" w:color="auto" w:fill="F2F2F2" w:themeFill="background1" w:themeFillShade="F2"/>
            <w:vAlign w:val="center"/>
          </w:tcPr>
          <w:p w14:paraId="78A9CB8E" w14:textId="652B0733" w:rsidR="003956C2" w:rsidRPr="00E007F1" w:rsidRDefault="003956C2" w:rsidP="00FC6398">
            <w:pPr>
              <w:pStyle w:val="ListParagraph"/>
              <w:ind w:left="0"/>
              <w:rPr>
                <w:rFonts w:ascii="Arial" w:hAnsi="Arial" w:cs="Arial"/>
                <w:sz w:val="18"/>
                <w:szCs w:val="18"/>
              </w:rPr>
            </w:pPr>
            <w:r w:rsidRPr="00E007F1">
              <w:rPr>
                <w:rFonts w:ascii="Arial" w:eastAsia="Calibri" w:hAnsi="Arial" w:cs="Arial"/>
                <w:i/>
                <w:iCs/>
                <w:color w:val="000000"/>
                <w:sz w:val="18"/>
                <w:szCs w:val="18"/>
              </w:rPr>
              <w:t> </w:t>
            </w:r>
          </w:p>
        </w:tc>
        <w:tc>
          <w:tcPr>
            <w:tcW w:w="1231" w:type="dxa"/>
            <w:shd w:val="clear" w:color="auto" w:fill="F2F2F2" w:themeFill="background1" w:themeFillShade="F2"/>
            <w:vAlign w:val="center"/>
          </w:tcPr>
          <w:p w14:paraId="24F2F2A2" w14:textId="46C1CA0C" w:rsidR="003956C2" w:rsidRPr="00E007F1" w:rsidRDefault="003956C2" w:rsidP="00FC6398">
            <w:pPr>
              <w:pStyle w:val="ListParagraph"/>
              <w:ind w:left="0"/>
              <w:rPr>
                <w:rFonts w:ascii="Arial" w:hAnsi="Arial" w:cs="Arial"/>
                <w:sz w:val="18"/>
                <w:szCs w:val="18"/>
              </w:rPr>
            </w:pPr>
            <w:r w:rsidRPr="00E007F1">
              <w:rPr>
                <w:rFonts w:ascii="Arial" w:eastAsia="Calibri" w:hAnsi="Arial" w:cs="Arial"/>
                <w:i/>
                <w:iCs/>
                <w:color w:val="000000"/>
                <w:sz w:val="18"/>
                <w:szCs w:val="18"/>
              </w:rPr>
              <w:t>4407</w:t>
            </w:r>
          </w:p>
        </w:tc>
        <w:tc>
          <w:tcPr>
            <w:tcW w:w="6037" w:type="dxa"/>
            <w:shd w:val="clear" w:color="auto" w:fill="F2F2F2" w:themeFill="background1" w:themeFillShade="F2"/>
            <w:vAlign w:val="center"/>
          </w:tcPr>
          <w:p w14:paraId="175307FF" w14:textId="13710FFE" w:rsidR="003956C2" w:rsidRPr="00E007F1" w:rsidRDefault="003956C2" w:rsidP="00FC6398">
            <w:pPr>
              <w:pStyle w:val="ListParagraph"/>
              <w:ind w:left="0"/>
              <w:rPr>
                <w:rFonts w:ascii="Arial" w:hAnsi="Arial" w:cs="Arial"/>
                <w:sz w:val="18"/>
                <w:szCs w:val="18"/>
              </w:rPr>
            </w:pPr>
            <w:r w:rsidRPr="00E007F1">
              <w:rPr>
                <w:rFonts w:ascii="Arial" w:eastAsia="Calibri" w:hAnsi="Arial" w:cs="Arial"/>
                <w:i/>
                <w:iCs/>
                <w:color w:val="000000"/>
                <w:sz w:val="18"/>
                <w:szCs w:val="18"/>
              </w:rPr>
              <w:t>NB. These sources of supply has addressed its impact through CIL/S106</w:t>
            </w:r>
          </w:p>
        </w:tc>
      </w:tr>
      <w:tr w:rsidR="003956C2" w:rsidRPr="00E007F1" w14:paraId="36A8DE1F" w14:textId="77777777" w:rsidTr="00FC6398">
        <w:trPr>
          <w:trHeight w:val="340"/>
        </w:trPr>
        <w:tc>
          <w:tcPr>
            <w:tcW w:w="5807" w:type="dxa"/>
            <w:shd w:val="clear" w:color="auto" w:fill="F2F2F2" w:themeFill="background1" w:themeFillShade="F2"/>
            <w:vAlign w:val="center"/>
          </w:tcPr>
          <w:p w14:paraId="6214BAC8" w14:textId="657AB47E"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Adopted LP allocations to be delivered 2021-2039</w:t>
            </w:r>
          </w:p>
        </w:tc>
        <w:tc>
          <w:tcPr>
            <w:tcW w:w="1462" w:type="dxa"/>
            <w:shd w:val="clear" w:color="auto" w:fill="F2F2F2" w:themeFill="background1" w:themeFillShade="F2"/>
            <w:vAlign w:val="center"/>
          </w:tcPr>
          <w:p w14:paraId="504E71C2" w14:textId="3EC01E32"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2210</w:t>
            </w:r>
          </w:p>
        </w:tc>
        <w:tc>
          <w:tcPr>
            <w:tcW w:w="1231" w:type="dxa"/>
            <w:shd w:val="clear" w:color="auto" w:fill="F2F2F2" w:themeFill="background1" w:themeFillShade="F2"/>
            <w:vAlign w:val="center"/>
          </w:tcPr>
          <w:p w14:paraId="6C6EF6EA" w14:textId="737F50BF"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 </w:t>
            </w:r>
          </w:p>
        </w:tc>
        <w:tc>
          <w:tcPr>
            <w:tcW w:w="6037" w:type="dxa"/>
            <w:shd w:val="clear" w:color="auto" w:fill="F2F2F2" w:themeFill="background1" w:themeFillShade="F2"/>
            <w:vAlign w:val="center"/>
          </w:tcPr>
          <w:p w14:paraId="78036E3C" w14:textId="7649A88B"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 </w:t>
            </w:r>
          </w:p>
        </w:tc>
      </w:tr>
      <w:tr w:rsidR="003956C2" w:rsidRPr="00E007F1" w14:paraId="631C0F68" w14:textId="77777777" w:rsidTr="00FC6398">
        <w:trPr>
          <w:trHeight w:val="340"/>
        </w:trPr>
        <w:tc>
          <w:tcPr>
            <w:tcW w:w="5807" w:type="dxa"/>
            <w:shd w:val="clear" w:color="auto" w:fill="F2F2F2" w:themeFill="background1" w:themeFillShade="F2"/>
            <w:vAlign w:val="center"/>
          </w:tcPr>
          <w:p w14:paraId="714DF20C" w14:textId="3E631C48"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Neighbourhood Plan allocations 2021-2039</w:t>
            </w:r>
          </w:p>
        </w:tc>
        <w:tc>
          <w:tcPr>
            <w:tcW w:w="1462" w:type="dxa"/>
            <w:shd w:val="clear" w:color="auto" w:fill="F2F2F2" w:themeFill="background1" w:themeFillShade="F2"/>
            <w:vAlign w:val="center"/>
          </w:tcPr>
          <w:p w14:paraId="564BB403" w14:textId="751F4B48"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100</w:t>
            </w:r>
          </w:p>
        </w:tc>
        <w:tc>
          <w:tcPr>
            <w:tcW w:w="1231" w:type="dxa"/>
            <w:shd w:val="clear" w:color="auto" w:fill="F2F2F2" w:themeFill="background1" w:themeFillShade="F2"/>
            <w:vAlign w:val="center"/>
          </w:tcPr>
          <w:p w14:paraId="3145C875" w14:textId="3C847841"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 </w:t>
            </w:r>
          </w:p>
        </w:tc>
        <w:tc>
          <w:tcPr>
            <w:tcW w:w="6037" w:type="dxa"/>
            <w:shd w:val="clear" w:color="auto" w:fill="F2F2F2" w:themeFill="background1" w:themeFillShade="F2"/>
            <w:vAlign w:val="center"/>
          </w:tcPr>
          <w:p w14:paraId="5D280386" w14:textId="41062663"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 </w:t>
            </w:r>
          </w:p>
        </w:tc>
      </w:tr>
      <w:tr w:rsidR="003956C2" w:rsidRPr="00E007F1" w14:paraId="17E97CB5" w14:textId="77777777" w:rsidTr="00FC6398">
        <w:trPr>
          <w:trHeight w:val="340"/>
        </w:trPr>
        <w:tc>
          <w:tcPr>
            <w:tcW w:w="5807" w:type="dxa"/>
            <w:shd w:val="clear" w:color="auto" w:fill="F2F2F2" w:themeFill="background1" w:themeFillShade="F2"/>
            <w:vAlign w:val="center"/>
          </w:tcPr>
          <w:p w14:paraId="305DECDB" w14:textId="7B40CB92"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Windfall allowance 2021-2039</w:t>
            </w:r>
          </w:p>
        </w:tc>
        <w:tc>
          <w:tcPr>
            <w:tcW w:w="1462" w:type="dxa"/>
            <w:shd w:val="clear" w:color="auto" w:fill="F2F2F2" w:themeFill="background1" w:themeFillShade="F2"/>
            <w:vAlign w:val="center"/>
          </w:tcPr>
          <w:p w14:paraId="1E545A23" w14:textId="4C97F2E1"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796</w:t>
            </w:r>
          </w:p>
        </w:tc>
        <w:tc>
          <w:tcPr>
            <w:tcW w:w="1231" w:type="dxa"/>
            <w:shd w:val="clear" w:color="auto" w:fill="F2F2F2" w:themeFill="background1" w:themeFillShade="F2"/>
            <w:vAlign w:val="center"/>
          </w:tcPr>
          <w:p w14:paraId="2512BC9F" w14:textId="23FB7677"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 </w:t>
            </w:r>
          </w:p>
        </w:tc>
        <w:tc>
          <w:tcPr>
            <w:tcW w:w="6037" w:type="dxa"/>
            <w:shd w:val="clear" w:color="auto" w:fill="F2F2F2" w:themeFill="background1" w:themeFillShade="F2"/>
            <w:vAlign w:val="center"/>
          </w:tcPr>
          <w:p w14:paraId="5ADAD350" w14:textId="00FC6630"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 </w:t>
            </w:r>
          </w:p>
        </w:tc>
      </w:tr>
      <w:tr w:rsidR="003956C2" w:rsidRPr="00E007F1" w14:paraId="0066EF05" w14:textId="77777777" w:rsidTr="00FC6398">
        <w:trPr>
          <w:trHeight w:val="340"/>
        </w:trPr>
        <w:tc>
          <w:tcPr>
            <w:tcW w:w="5807" w:type="dxa"/>
            <w:shd w:val="clear" w:color="auto" w:fill="F2F2F2" w:themeFill="background1" w:themeFillShade="F2"/>
            <w:vAlign w:val="center"/>
          </w:tcPr>
          <w:p w14:paraId="1ADF6340" w14:textId="7FCEA2EF"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Proposed strategic allocations 2021-2039</w:t>
            </w:r>
          </w:p>
        </w:tc>
        <w:tc>
          <w:tcPr>
            <w:tcW w:w="1462" w:type="dxa"/>
            <w:shd w:val="clear" w:color="auto" w:fill="F2F2F2" w:themeFill="background1" w:themeFillShade="F2"/>
            <w:vAlign w:val="center"/>
          </w:tcPr>
          <w:p w14:paraId="06EF518A" w14:textId="7C4D86F7"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2668</w:t>
            </w:r>
          </w:p>
        </w:tc>
        <w:tc>
          <w:tcPr>
            <w:tcW w:w="1231" w:type="dxa"/>
            <w:shd w:val="clear" w:color="auto" w:fill="F2F2F2" w:themeFill="background1" w:themeFillShade="F2"/>
            <w:vAlign w:val="center"/>
          </w:tcPr>
          <w:p w14:paraId="2617D2F5" w14:textId="6DE8E054"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 </w:t>
            </w:r>
          </w:p>
        </w:tc>
        <w:tc>
          <w:tcPr>
            <w:tcW w:w="6037" w:type="dxa"/>
            <w:shd w:val="clear" w:color="auto" w:fill="F2F2F2" w:themeFill="background1" w:themeFillShade="F2"/>
            <w:vAlign w:val="center"/>
          </w:tcPr>
          <w:p w14:paraId="7B04C0D7" w14:textId="19F2ECC2"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 </w:t>
            </w:r>
          </w:p>
        </w:tc>
      </w:tr>
      <w:tr w:rsidR="003956C2" w:rsidRPr="00E007F1" w14:paraId="6E8AE726" w14:textId="77777777" w:rsidTr="00FC6398">
        <w:trPr>
          <w:trHeight w:val="340"/>
        </w:trPr>
        <w:tc>
          <w:tcPr>
            <w:tcW w:w="5807" w:type="dxa"/>
            <w:shd w:val="clear" w:color="auto" w:fill="F2F2F2" w:themeFill="background1" w:themeFillShade="F2"/>
            <w:vAlign w:val="center"/>
          </w:tcPr>
          <w:p w14:paraId="4BDB42FB" w14:textId="354DB79E"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Proposed parish numbers</w:t>
            </w:r>
          </w:p>
        </w:tc>
        <w:tc>
          <w:tcPr>
            <w:tcW w:w="1462" w:type="dxa"/>
            <w:shd w:val="clear" w:color="auto" w:fill="F2F2F2" w:themeFill="background1" w:themeFillShade="F2"/>
            <w:vAlign w:val="center"/>
          </w:tcPr>
          <w:p w14:paraId="35A561AA" w14:textId="453F9AC8"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248</w:t>
            </w:r>
          </w:p>
        </w:tc>
        <w:tc>
          <w:tcPr>
            <w:tcW w:w="1231" w:type="dxa"/>
            <w:shd w:val="clear" w:color="auto" w:fill="F2F2F2" w:themeFill="background1" w:themeFillShade="F2"/>
            <w:vAlign w:val="center"/>
          </w:tcPr>
          <w:p w14:paraId="24A07F5E" w14:textId="17717F42"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 </w:t>
            </w:r>
          </w:p>
        </w:tc>
        <w:tc>
          <w:tcPr>
            <w:tcW w:w="6037" w:type="dxa"/>
            <w:shd w:val="clear" w:color="auto" w:fill="F2F2F2" w:themeFill="background1" w:themeFillShade="F2"/>
            <w:vAlign w:val="center"/>
          </w:tcPr>
          <w:p w14:paraId="3C42ED00" w14:textId="782BC3F7"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 </w:t>
            </w:r>
          </w:p>
        </w:tc>
      </w:tr>
      <w:tr w:rsidR="003956C2" w:rsidRPr="00E007F1" w14:paraId="17F5FA9B" w14:textId="77777777" w:rsidTr="00FC6398">
        <w:trPr>
          <w:trHeight w:val="340"/>
        </w:trPr>
        <w:tc>
          <w:tcPr>
            <w:tcW w:w="5807" w:type="dxa"/>
            <w:shd w:val="clear" w:color="auto" w:fill="F2F2F2" w:themeFill="background1" w:themeFillShade="F2"/>
            <w:vAlign w:val="center"/>
          </w:tcPr>
          <w:p w14:paraId="6BB83572" w14:textId="5E5B36F1" w:rsidR="003956C2" w:rsidRPr="00E007F1" w:rsidRDefault="003956C2" w:rsidP="00FC6398">
            <w:pPr>
              <w:pStyle w:val="ListParagraph"/>
              <w:ind w:left="0"/>
              <w:rPr>
                <w:rFonts w:ascii="Arial" w:eastAsia="Calibri" w:hAnsi="Arial" w:cs="Arial"/>
                <w:color w:val="000000"/>
                <w:sz w:val="18"/>
                <w:szCs w:val="18"/>
              </w:rPr>
            </w:pPr>
            <w:r w:rsidRPr="00E007F1">
              <w:rPr>
                <w:rFonts w:ascii="Arial" w:eastAsia="Calibri" w:hAnsi="Arial" w:cs="Arial"/>
                <w:color w:val="000000"/>
                <w:sz w:val="18"/>
                <w:szCs w:val="18"/>
              </w:rPr>
              <w:t>Supply still subject to CIL/S106</w:t>
            </w:r>
          </w:p>
        </w:tc>
        <w:tc>
          <w:tcPr>
            <w:tcW w:w="1462" w:type="dxa"/>
            <w:shd w:val="clear" w:color="auto" w:fill="F2F2F2" w:themeFill="background1" w:themeFillShade="F2"/>
            <w:vAlign w:val="center"/>
          </w:tcPr>
          <w:p w14:paraId="14E7441D" w14:textId="0C8DA40E"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 </w:t>
            </w:r>
          </w:p>
        </w:tc>
        <w:tc>
          <w:tcPr>
            <w:tcW w:w="1231" w:type="dxa"/>
            <w:shd w:val="clear" w:color="auto" w:fill="F2F2F2" w:themeFill="background1" w:themeFillShade="F2"/>
            <w:vAlign w:val="center"/>
          </w:tcPr>
          <w:p w14:paraId="072CBD04" w14:textId="192D297E" w:rsidR="003956C2" w:rsidRPr="00E007F1" w:rsidRDefault="003956C2" w:rsidP="00FC6398">
            <w:pPr>
              <w:pStyle w:val="ListParagraph"/>
              <w:ind w:left="0"/>
              <w:rPr>
                <w:rFonts w:ascii="Arial" w:hAnsi="Arial" w:cs="Arial"/>
                <w:sz w:val="18"/>
                <w:szCs w:val="18"/>
              </w:rPr>
            </w:pPr>
            <w:r w:rsidRPr="00E007F1">
              <w:rPr>
                <w:rFonts w:ascii="Arial" w:eastAsia="Calibri" w:hAnsi="Arial" w:cs="Arial"/>
                <w:i/>
                <w:iCs/>
                <w:color w:val="000000"/>
                <w:sz w:val="18"/>
                <w:szCs w:val="18"/>
              </w:rPr>
              <w:t>6022</w:t>
            </w:r>
          </w:p>
        </w:tc>
        <w:tc>
          <w:tcPr>
            <w:tcW w:w="6037" w:type="dxa"/>
            <w:shd w:val="clear" w:color="auto" w:fill="F2F2F2" w:themeFill="background1" w:themeFillShade="F2"/>
            <w:vAlign w:val="center"/>
          </w:tcPr>
          <w:p w14:paraId="5A5C09EF" w14:textId="749D7527" w:rsidR="003956C2" w:rsidRPr="00E007F1" w:rsidRDefault="003956C2" w:rsidP="00FC6398">
            <w:pPr>
              <w:pStyle w:val="ListParagraph"/>
              <w:ind w:left="0"/>
              <w:rPr>
                <w:rFonts w:ascii="Arial" w:hAnsi="Arial" w:cs="Arial"/>
                <w:sz w:val="18"/>
                <w:szCs w:val="18"/>
              </w:rPr>
            </w:pPr>
            <w:r w:rsidRPr="00E007F1">
              <w:rPr>
                <w:rFonts w:ascii="Arial" w:eastAsia="Calibri" w:hAnsi="Arial" w:cs="Arial"/>
                <w:i/>
                <w:iCs/>
                <w:color w:val="000000"/>
                <w:sz w:val="18"/>
                <w:szCs w:val="18"/>
              </w:rPr>
              <w:t xml:space="preserve">NB. These sources of supply have yet to address their impact through CIL/S106* </w:t>
            </w:r>
          </w:p>
        </w:tc>
      </w:tr>
      <w:tr w:rsidR="003956C2" w:rsidRPr="00E007F1" w14:paraId="6D1FDBB6" w14:textId="77777777" w:rsidTr="00FC6398">
        <w:trPr>
          <w:trHeight w:val="340"/>
        </w:trPr>
        <w:tc>
          <w:tcPr>
            <w:tcW w:w="5807" w:type="dxa"/>
            <w:shd w:val="clear" w:color="auto" w:fill="F2F2F2" w:themeFill="background1" w:themeFillShade="F2"/>
            <w:vAlign w:val="center"/>
          </w:tcPr>
          <w:p w14:paraId="7DE20398" w14:textId="77777777" w:rsidR="003956C2" w:rsidRPr="00E007F1" w:rsidRDefault="003956C2" w:rsidP="00FC6398">
            <w:pPr>
              <w:pStyle w:val="ListParagraph"/>
              <w:ind w:left="0"/>
              <w:rPr>
                <w:rFonts w:ascii="Arial" w:eastAsia="Calibri" w:hAnsi="Arial" w:cs="Arial"/>
                <w:color w:val="000000"/>
                <w:sz w:val="18"/>
                <w:szCs w:val="18"/>
              </w:rPr>
            </w:pPr>
          </w:p>
        </w:tc>
        <w:tc>
          <w:tcPr>
            <w:tcW w:w="1462" w:type="dxa"/>
            <w:shd w:val="clear" w:color="auto" w:fill="F2F2F2" w:themeFill="background1" w:themeFillShade="F2"/>
            <w:vAlign w:val="center"/>
          </w:tcPr>
          <w:p w14:paraId="62B0D427" w14:textId="6DC06734"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 </w:t>
            </w:r>
          </w:p>
        </w:tc>
        <w:tc>
          <w:tcPr>
            <w:tcW w:w="1231" w:type="dxa"/>
            <w:shd w:val="clear" w:color="auto" w:fill="F2F2F2" w:themeFill="background1" w:themeFillShade="F2"/>
            <w:vAlign w:val="center"/>
          </w:tcPr>
          <w:p w14:paraId="34C7D8C6" w14:textId="074310CF"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 </w:t>
            </w:r>
          </w:p>
        </w:tc>
        <w:tc>
          <w:tcPr>
            <w:tcW w:w="6037" w:type="dxa"/>
            <w:shd w:val="clear" w:color="auto" w:fill="F2F2F2" w:themeFill="background1" w:themeFillShade="F2"/>
            <w:vAlign w:val="center"/>
          </w:tcPr>
          <w:p w14:paraId="71D40063" w14:textId="32E87BA3"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Buffer no longer applied due to constrained figure</w:t>
            </w:r>
          </w:p>
        </w:tc>
      </w:tr>
      <w:tr w:rsidR="003956C2" w:rsidRPr="00E007F1" w14:paraId="00F6DDBB" w14:textId="77777777" w:rsidTr="00FC6398">
        <w:trPr>
          <w:trHeight w:val="340"/>
        </w:trPr>
        <w:tc>
          <w:tcPr>
            <w:tcW w:w="5807" w:type="dxa"/>
            <w:shd w:val="clear" w:color="auto" w:fill="BFBFBF" w:themeFill="background1" w:themeFillShade="BF"/>
            <w:vAlign w:val="center"/>
          </w:tcPr>
          <w:p w14:paraId="2719B75B" w14:textId="58C60C1C" w:rsidR="003956C2" w:rsidRPr="00E007F1" w:rsidRDefault="003956C2" w:rsidP="00FC6398">
            <w:pPr>
              <w:pStyle w:val="ListParagraph"/>
              <w:ind w:left="0"/>
              <w:rPr>
                <w:rFonts w:ascii="Arial" w:eastAsia="Calibri" w:hAnsi="Arial" w:cs="Arial"/>
                <w:b/>
                <w:bCs/>
                <w:color w:val="000000"/>
                <w:sz w:val="18"/>
                <w:szCs w:val="18"/>
              </w:rPr>
            </w:pPr>
            <w:r w:rsidRPr="00E007F1">
              <w:rPr>
                <w:rFonts w:ascii="Arial" w:eastAsia="Calibri" w:hAnsi="Arial" w:cs="Arial"/>
                <w:b/>
                <w:bCs/>
                <w:color w:val="000000"/>
                <w:sz w:val="18"/>
                <w:szCs w:val="18"/>
              </w:rPr>
              <w:t>Total Supply</w:t>
            </w:r>
            <w:r w:rsidR="0048609F" w:rsidRPr="00E007F1">
              <w:rPr>
                <w:rFonts w:ascii="Arial" w:eastAsia="Calibri" w:hAnsi="Arial" w:cs="Arial"/>
                <w:b/>
                <w:bCs/>
                <w:color w:val="000000"/>
                <w:sz w:val="18"/>
                <w:szCs w:val="18"/>
              </w:rPr>
              <w:t xml:space="preserve"> 2021 - 2039</w:t>
            </w:r>
          </w:p>
        </w:tc>
        <w:tc>
          <w:tcPr>
            <w:tcW w:w="1462" w:type="dxa"/>
            <w:shd w:val="clear" w:color="auto" w:fill="BFBFBF" w:themeFill="background1" w:themeFillShade="BF"/>
            <w:vAlign w:val="center"/>
          </w:tcPr>
          <w:p w14:paraId="209BD85B" w14:textId="09441FEB" w:rsidR="003956C2" w:rsidRPr="00E007F1" w:rsidRDefault="003956C2" w:rsidP="00FC6398">
            <w:pPr>
              <w:pStyle w:val="ListParagraph"/>
              <w:ind w:left="0"/>
              <w:rPr>
                <w:rFonts w:ascii="Arial" w:hAnsi="Arial" w:cs="Arial"/>
                <w:b/>
                <w:bCs/>
                <w:sz w:val="18"/>
                <w:szCs w:val="18"/>
              </w:rPr>
            </w:pPr>
            <w:r w:rsidRPr="00E007F1">
              <w:rPr>
                <w:rFonts w:ascii="Arial" w:eastAsia="Calibri" w:hAnsi="Arial" w:cs="Arial"/>
                <w:b/>
                <w:bCs/>
                <w:color w:val="000000"/>
                <w:sz w:val="18"/>
                <w:szCs w:val="18"/>
              </w:rPr>
              <w:t> </w:t>
            </w:r>
          </w:p>
        </w:tc>
        <w:tc>
          <w:tcPr>
            <w:tcW w:w="1231" w:type="dxa"/>
            <w:shd w:val="clear" w:color="auto" w:fill="BFBFBF" w:themeFill="background1" w:themeFillShade="BF"/>
            <w:vAlign w:val="center"/>
          </w:tcPr>
          <w:p w14:paraId="15C7DAAD" w14:textId="1BDBFD06" w:rsidR="003956C2" w:rsidRPr="00E007F1" w:rsidRDefault="003956C2" w:rsidP="00FC6398">
            <w:pPr>
              <w:pStyle w:val="ListParagraph"/>
              <w:ind w:left="0"/>
              <w:rPr>
                <w:rFonts w:ascii="Arial" w:hAnsi="Arial" w:cs="Arial"/>
                <w:b/>
                <w:bCs/>
                <w:sz w:val="18"/>
                <w:szCs w:val="18"/>
              </w:rPr>
            </w:pPr>
            <w:r w:rsidRPr="00E007F1">
              <w:rPr>
                <w:rFonts w:ascii="Arial" w:eastAsia="Calibri" w:hAnsi="Arial" w:cs="Arial"/>
                <w:b/>
                <w:bCs/>
                <w:color w:val="000000"/>
                <w:sz w:val="18"/>
                <w:szCs w:val="18"/>
              </w:rPr>
              <w:t>10,429</w:t>
            </w:r>
          </w:p>
        </w:tc>
        <w:tc>
          <w:tcPr>
            <w:tcW w:w="6037" w:type="dxa"/>
            <w:shd w:val="clear" w:color="auto" w:fill="BFBFBF" w:themeFill="background1" w:themeFillShade="BF"/>
            <w:vAlign w:val="center"/>
          </w:tcPr>
          <w:p w14:paraId="2F1CDA7E" w14:textId="61869CBB" w:rsidR="003956C2" w:rsidRPr="00E007F1" w:rsidRDefault="003956C2" w:rsidP="00FC6398">
            <w:pPr>
              <w:pStyle w:val="ListParagraph"/>
              <w:ind w:left="0"/>
              <w:rPr>
                <w:rFonts w:ascii="Arial" w:hAnsi="Arial" w:cs="Arial"/>
                <w:sz w:val="18"/>
                <w:szCs w:val="18"/>
              </w:rPr>
            </w:pPr>
            <w:r w:rsidRPr="00E007F1">
              <w:rPr>
                <w:rFonts w:ascii="Arial" w:eastAsia="Calibri" w:hAnsi="Arial" w:cs="Arial"/>
                <w:color w:val="000000"/>
                <w:sz w:val="18"/>
                <w:szCs w:val="18"/>
              </w:rPr>
              <w:t> </w:t>
            </w:r>
          </w:p>
        </w:tc>
      </w:tr>
    </w:tbl>
    <w:p w14:paraId="3D1B09DD" w14:textId="77777777" w:rsidR="003750BE" w:rsidRPr="00E007F1" w:rsidRDefault="003750BE" w:rsidP="00953C05">
      <w:pPr>
        <w:jc w:val="both"/>
        <w:rPr>
          <w:rFonts w:ascii="Arial" w:hAnsi="Arial" w:cs="Arial"/>
          <w:sz w:val="22"/>
          <w:szCs w:val="22"/>
        </w:rPr>
      </w:pPr>
    </w:p>
    <w:p w14:paraId="6F70EAE7" w14:textId="407C6B58" w:rsidR="005B7A66" w:rsidRPr="00E007F1" w:rsidRDefault="00DF17DA" w:rsidP="00953C05">
      <w:pPr>
        <w:pStyle w:val="ListParagraph"/>
        <w:numPr>
          <w:ilvl w:val="0"/>
          <w:numId w:val="47"/>
        </w:numPr>
        <w:ind w:left="851" w:hanging="851"/>
        <w:jc w:val="both"/>
        <w:rPr>
          <w:rFonts w:ascii="Arial" w:hAnsi="Arial" w:cs="Arial"/>
          <w:sz w:val="22"/>
          <w:szCs w:val="22"/>
        </w:rPr>
      </w:pPr>
      <w:r w:rsidRPr="00E007F1">
        <w:rPr>
          <w:rFonts w:ascii="Arial" w:hAnsi="Arial" w:cs="Arial"/>
          <w:sz w:val="22"/>
          <w:szCs w:val="22"/>
        </w:rPr>
        <w:t xml:space="preserve">The emerging Local Plan </w:t>
      </w:r>
      <w:r w:rsidR="00051A8A" w:rsidRPr="00E007F1">
        <w:rPr>
          <w:rFonts w:ascii="Arial" w:hAnsi="Arial" w:cs="Arial"/>
          <w:sz w:val="22"/>
          <w:szCs w:val="22"/>
        </w:rPr>
        <w:t>identifies the following Strategic Development Locations for future housing growth</w:t>
      </w:r>
      <w:r w:rsidR="00241626" w:rsidRPr="00E007F1">
        <w:rPr>
          <w:rFonts w:ascii="Arial" w:hAnsi="Arial" w:cs="Arial"/>
          <w:sz w:val="22"/>
          <w:szCs w:val="22"/>
        </w:rPr>
        <w:t>.</w:t>
      </w:r>
    </w:p>
    <w:p w14:paraId="45B7E734" w14:textId="77777777" w:rsidR="00241626" w:rsidRPr="00E007F1" w:rsidRDefault="00241626" w:rsidP="00953C05">
      <w:pPr>
        <w:pStyle w:val="ListParagraph"/>
        <w:ind w:left="851"/>
        <w:jc w:val="both"/>
        <w:rPr>
          <w:rFonts w:ascii="Arial" w:hAnsi="Arial" w:cs="Arial"/>
          <w:sz w:val="22"/>
          <w:szCs w:val="22"/>
        </w:rPr>
      </w:pPr>
    </w:p>
    <w:p w14:paraId="36E0D2F5" w14:textId="0C0AC932" w:rsidR="00241626" w:rsidRPr="00E007F1" w:rsidRDefault="00332328" w:rsidP="00FC6398">
      <w:pPr>
        <w:pStyle w:val="Caption"/>
      </w:pPr>
      <w:bookmarkStart w:id="284" w:name="_Toc159493634"/>
      <w:bookmarkStart w:id="285" w:name="_Toc159493782"/>
      <w:bookmarkStart w:id="286" w:name="_Toc159505463"/>
      <w:r w:rsidRPr="00E007F1">
        <w:t xml:space="preserve">Table </w:t>
      </w:r>
      <w:r w:rsidRPr="00E007F1">
        <w:fldChar w:fldCharType="begin"/>
      </w:r>
      <w:r w:rsidRPr="00E007F1">
        <w:instrText xml:space="preserve"> SEQ Table \* ARABIC </w:instrText>
      </w:r>
      <w:r w:rsidRPr="00E007F1">
        <w:fldChar w:fldCharType="separate"/>
      </w:r>
      <w:r w:rsidR="00A11ADB" w:rsidRPr="00E007F1">
        <w:t>3</w:t>
      </w:r>
      <w:r w:rsidRPr="00E007F1">
        <w:fldChar w:fldCharType="end"/>
      </w:r>
      <w:r w:rsidR="00726A6B" w:rsidRPr="00E007F1">
        <w:t xml:space="preserve">: </w:t>
      </w:r>
      <w:r w:rsidR="0077720D" w:rsidRPr="00E007F1">
        <w:t xml:space="preserve">Chichester </w:t>
      </w:r>
      <w:r w:rsidR="00746F5D" w:rsidRPr="00E007F1">
        <w:t xml:space="preserve">District </w:t>
      </w:r>
      <w:r w:rsidR="0077720D" w:rsidRPr="00E007F1">
        <w:t>Strategic Development Locations for future housing growth</w:t>
      </w:r>
      <w:bookmarkEnd w:id="284"/>
      <w:bookmarkEnd w:id="285"/>
      <w:bookmarkEnd w:id="286"/>
    </w:p>
    <w:p w14:paraId="3940813A" w14:textId="77777777" w:rsidR="00883FC8" w:rsidRPr="00E007F1" w:rsidRDefault="00883FC8" w:rsidP="00953C05">
      <w:pPr>
        <w:pStyle w:val="ListParagraph"/>
        <w:ind w:left="851"/>
        <w:jc w:val="both"/>
        <w:rPr>
          <w:rFonts w:ascii="Arial" w:hAnsi="Arial" w:cs="Arial"/>
          <w:b/>
          <w:bCs/>
          <w:sz w:val="18"/>
          <w:szCs w:val="18"/>
        </w:rPr>
      </w:pPr>
    </w:p>
    <w:tbl>
      <w:tblPr>
        <w:tblStyle w:val="TableGrid"/>
        <w:tblW w:w="0" w:type="auto"/>
        <w:tblInd w:w="85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6515"/>
        <w:gridCol w:w="8022"/>
      </w:tblGrid>
      <w:tr w:rsidR="00241626" w:rsidRPr="00E007F1" w14:paraId="52000A4D" w14:textId="77777777" w:rsidTr="00FC6398">
        <w:trPr>
          <w:trHeight w:val="340"/>
          <w:tblHeader/>
        </w:trPr>
        <w:tc>
          <w:tcPr>
            <w:tcW w:w="6515" w:type="dxa"/>
            <w:shd w:val="clear" w:color="auto" w:fill="BFBFBF" w:themeFill="background1" w:themeFillShade="BF"/>
            <w:vAlign w:val="center"/>
          </w:tcPr>
          <w:p w14:paraId="035D3038" w14:textId="77777777" w:rsidR="00241626" w:rsidRPr="00E007F1" w:rsidRDefault="00241626" w:rsidP="00FC6398">
            <w:pPr>
              <w:pStyle w:val="ListParagraph"/>
              <w:ind w:left="0"/>
              <w:rPr>
                <w:rFonts w:ascii="Arial" w:hAnsi="Arial" w:cs="Arial"/>
                <w:b/>
                <w:bCs/>
                <w:color w:val="000000" w:themeColor="text1"/>
                <w:sz w:val="18"/>
                <w:szCs w:val="18"/>
              </w:rPr>
            </w:pPr>
            <w:r w:rsidRPr="00E007F1">
              <w:rPr>
                <w:rFonts w:ascii="Arial" w:hAnsi="Arial" w:cs="Arial"/>
                <w:b/>
                <w:bCs/>
                <w:color w:val="000000" w:themeColor="text1"/>
                <w:sz w:val="18"/>
                <w:szCs w:val="18"/>
              </w:rPr>
              <w:t>Strategic Development Location</w:t>
            </w:r>
          </w:p>
        </w:tc>
        <w:tc>
          <w:tcPr>
            <w:tcW w:w="8022" w:type="dxa"/>
            <w:shd w:val="clear" w:color="auto" w:fill="BFBFBF" w:themeFill="background1" w:themeFillShade="BF"/>
            <w:vAlign w:val="center"/>
          </w:tcPr>
          <w:p w14:paraId="290F7B75" w14:textId="77777777" w:rsidR="00241626" w:rsidRPr="00E007F1" w:rsidRDefault="00241626" w:rsidP="00FC6398">
            <w:pPr>
              <w:pStyle w:val="ListParagraph"/>
              <w:ind w:left="0"/>
              <w:rPr>
                <w:rFonts w:ascii="Arial" w:hAnsi="Arial" w:cs="Arial"/>
                <w:b/>
                <w:bCs/>
                <w:color w:val="000000" w:themeColor="text1"/>
                <w:sz w:val="18"/>
                <w:szCs w:val="18"/>
              </w:rPr>
            </w:pPr>
            <w:r w:rsidRPr="00E007F1">
              <w:rPr>
                <w:rFonts w:ascii="Arial" w:hAnsi="Arial" w:cs="Arial"/>
                <w:b/>
                <w:bCs/>
                <w:color w:val="000000" w:themeColor="text1"/>
                <w:sz w:val="18"/>
                <w:szCs w:val="18"/>
              </w:rPr>
              <w:t>Site and approximate number of dwellings</w:t>
            </w:r>
          </w:p>
        </w:tc>
      </w:tr>
      <w:tr w:rsidR="00241626" w:rsidRPr="00E007F1" w14:paraId="38C8FF99" w14:textId="77777777" w:rsidTr="00FC6398">
        <w:trPr>
          <w:trHeight w:val="283"/>
        </w:trPr>
        <w:tc>
          <w:tcPr>
            <w:tcW w:w="6515" w:type="dxa"/>
            <w:shd w:val="clear" w:color="auto" w:fill="F2F2F2" w:themeFill="background1" w:themeFillShade="F2"/>
          </w:tcPr>
          <w:p w14:paraId="414DCB02" w14:textId="77777777" w:rsidR="00241626" w:rsidRPr="00E007F1" w:rsidRDefault="00241626" w:rsidP="00953C05">
            <w:pPr>
              <w:pStyle w:val="ListParagraph"/>
              <w:shd w:val="clear" w:color="auto" w:fill="F2F2F2" w:themeFill="background1" w:themeFillShade="F2"/>
              <w:ind w:left="0"/>
              <w:jc w:val="both"/>
              <w:rPr>
                <w:rFonts w:ascii="Arial" w:hAnsi="Arial" w:cs="Arial"/>
                <w:color w:val="000000" w:themeColor="text1"/>
                <w:sz w:val="18"/>
                <w:szCs w:val="18"/>
              </w:rPr>
            </w:pPr>
            <w:r w:rsidRPr="00E007F1">
              <w:rPr>
                <w:rFonts w:ascii="Arial" w:hAnsi="Arial" w:cs="Arial"/>
                <w:color w:val="000000" w:themeColor="text1"/>
                <w:sz w:val="18"/>
                <w:szCs w:val="18"/>
              </w:rPr>
              <w:t>Within or adjacent to the sub-regional centre of Chichester City</w:t>
            </w:r>
          </w:p>
        </w:tc>
        <w:tc>
          <w:tcPr>
            <w:tcW w:w="8022" w:type="dxa"/>
            <w:shd w:val="clear" w:color="auto" w:fill="F2F2F2" w:themeFill="background1" w:themeFillShade="F2"/>
          </w:tcPr>
          <w:p w14:paraId="6071D202" w14:textId="77777777" w:rsidR="00241626" w:rsidRPr="00E007F1" w:rsidRDefault="00241626" w:rsidP="00953C05">
            <w:pPr>
              <w:pStyle w:val="ListParagraph"/>
              <w:shd w:val="clear" w:color="auto" w:fill="F2F2F2" w:themeFill="background1" w:themeFillShade="F2"/>
              <w:ind w:left="0"/>
              <w:jc w:val="both"/>
              <w:rPr>
                <w:rFonts w:ascii="Arial" w:hAnsi="Arial" w:cs="Arial"/>
                <w:color w:val="000000" w:themeColor="text1"/>
                <w:sz w:val="18"/>
                <w:szCs w:val="18"/>
              </w:rPr>
            </w:pPr>
            <w:r w:rsidRPr="00E007F1">
              <w:rPr>
                <w:rFonts w:ascii="Arial" w:hAnsi="Arial" w:cs="Arial"/>
                <w:color w:val="000000" w:themeColor="text1"/>
                <w:sz w:val="18"/>
                <w:szCs w:val="18"/>
              </w:rPr>
              <w:t>Shopwyke (Policy A7) – 585 dwellings</w:t>
            </w:r>
          </w:p>
          <w:p w14:paraId="09927F1B" w14:textId="77777777" w:rsidR="00241626" w:rsidRPr="00E007F1" w:rsidRDefault="00241626" w:rsidP="00953C05">
            <w:pPr>
              <w:pStyle w:val="ListParagraph"/>
              <w:shd w:val="clear" w:color="auto" w:fill="F2F2F2" w:themeFill="background1" w:themeFillShade="F2"/>
              <w:ind w:left="0"/>
              <w:jc w:val="both"/>
              <w:rPr>
                <w:rFonts w:ascii="Arial" w:hAnsi="Arial" w:cs="Arial"/>
                <w:color w:val="000000" w:themeColor="text1"/>
                <w:sz w:val="18"/>
                <w:szCs w:val="18"/>
              </w:rPr>
            </w:pPr>
            <w:r w:rsidRPr="00E007F1">
              <w:rPr>
                <w:rFonts w:ascii="Arial" w:hAnsi="Arial" w:cs="Arial"/>
                <w:color w:val="000000" w:themeColor="text1"/>
                <w:sz w:val="18"/>
                <w:szCs w:val="18"/>
              </w:rPr>
              <w:t>West of Chichester (Policy A6) – 1,600 dwellings</w:t>
            </w:r>
          </w:p>
          <w:p w14:paraId="5422E342" w14:textId="77777777" w:rsidR="00241626" w:rsidRPr="00E007F1" w:rsidRDefault="00241626" w:rsidP="00953C05">
            <w:pPr>
              <w:pStyle w:val="ListParagraph"/>
              <w:shd w:val="clear" w:color="auto" w:fill="F2F2F2" w:themeFill="background1" w:themeFillShade="F2"/>
              <w:ind w:left="0"/>
              <w:jc w:val="both"/>
              <w:rPr>
                <w:rFonts w:ascii="Arial" w:hAnsi="Arial" w:cs="Arial"/>
                <w:color w:val="000000" w:themeColor="text1"/>
                <w:sz w:val="18"/>
                <w:szCs w:val="18"/>
              </w:rPr>
            </w:pPr>
            <w:r w:rsidRPr="00E007F1">
              <w:rPr>
                <w:rFonts w:ascii="Arial" w:hAnsi="Arial" w:cs="Arial"/>
                <w:color w:val="000000" w:themeColor="text1"/>
                <w:sz w:val="18"/>
                <w:szCs w:val="18"/>
              </w:rPr>
              <w:t>Westhampnett/Maudlin Farm (Policy A9 and Policy A10) – 500 homes and 265 dwellings</w:t>
            </w:r>
          </w:p>
          <w:p w14:paraId="59753A82" w14:textId="77777777" w:rsidR="00241626" w:rsidRPr="00E007F1" w:rsidRDefault="00241626" w:rsidP="00953C05">
            <w:pPr>
              <w:pStyle w:val="ListParagraph"/>
              <w:shd w:val="clear" w:color="auto" w:fill="F2F2F2" w:themeFill="background1" w:themeFillShade="F2"/>
              <w:ind w:left="0"/>
              <w:jc w:val="both"/>
              <w:rPr>
                <w:rFonts w:ascii="Arial" w:hAnsi="Arial" w:cs="Arial"/>
                <w:color w:val="000000" w:themeColor="text1"/>
                <w:sz w:val="18"/>
                <w:szCs w:val="18"/>
              </w:rPr>
            </w:pPr>
            <w:r w:rsidRPr="00E007F1">
              <w:rPr>
                <w:rFonts w:ascii="Arial" w:hAnsi="Arial" w:cs="Arial"/>
                <w:color w:val="000000" w:themeColor="text1"/>
                <w:sz w:val="18"/>
                <w:szCs w:val="18"/>
              </w:rPr>
              <w:t>East of Chichester (Policy A8) – 860 dwellings</w:t>
            </w:r>
          </w:p>
          <w:p w14:paraId="01527DC6" w14:textId="77777777" w:rsidR="00241626" w:rsidRPr="00E007F1" w:rsidRDefault="00241626" w:rsidP="00953C05">
            <w:pPr>
              <w:pStyle w:val="ListParagraph"/>
              <w:shd w:val="clear" w:color="auto" w:fill="F2F2F2" w:themeFill="background1" w:themeFillShade="F2"/>
              <w:ind w:left="0"/>
              <w:jc w:val="both"/>
              <w:rPr>
                <w:rFonts w:ascii="Arial" w:hAnsi="Arial" w:cs="Arial"/>
                <w:color w:val="000000" w:themeColor="text1"/>
                <w:sz w:val="18"/>
                <w:szCs w:val="18"/>
              </w:rPr>
            </w:pPr>
            <w:r w:rsidRPr="00E007F1">
              <w:rPr>
                <w:rFonts w:ascii="Arial" w:hAnsi="Arial" w:cs="Arial"/>
                <w:color w:val="000000" w:themeColor="text1"/>
                <w:sz w:val="18"/>
                <w:szCs w:val="18"/>
              </w:rPr>
              <w:t>Southern Gateway (Policy A4 and Policy A5) – 110 and 70 dwellings</w:t>
            </w:r>
          </w:p>
          <w:p w14:paraId="54AFC1A9" w14:textId="77777777" w:rsidR="00241626" w:rsidRPr="00E007F1" w:rsidRDefault="00241626" w:rsidP="00953C05">
            <w:pPr>
              <w:pStyle w:val="ListParagraph"/>
              <w:shd w:val="clear" w:color="auto" w:fill="F2F2F2" w:themeFill="background1" w:themeFillShade="F2"/>
              <w:ind w:left="0"/>
              <w:jc w:val="both"/>
              <w:rPr>
                <w:rFonts w:ascii="Arial" w:hAnsi="Arial" w:cs="Arial"/>
                <w:color w:val="000000" w:themeColor="text1"/>
                <w:sz w:val="18"/>
                <w:szCs w:val="18"/>
              </w:rPr>
            </w:pPr>
            <w:r w:rsidRPr="00E007F1">
              <w:rPr>
                <w:rFonts w:ascii="Arial" w:hAnsi="Arial" w:cs="Arial"/>
                <w:color w:val="000000" w:themeColor="text1"/>
                <w:sz w:val="18"/>
                <w:szCs w:val="18"/>
              </w:rPr>
              <w:t>Chichester City (Policy A2) – minimum 270 dwellings</w:t>
            </w:r>
          </w:p>
          <w:p w14:paraId="75A55B17" w14:textId="0EC3D858" w:rsidR="00241626" w:rsidRPr="00E007F1" w:rsidRDefault="00241626" w:rsidP="00953C05">
            <w:pPr>
              <w:pStyle w:val="ListParagraph"/>
              <w:shd w:val="clear" w:color="auto" w:fill="F2F2F2" w:themeFill="background1" w:themeFillShade="F2"/>
              <w:ind w:left="0"/>
              <w:jc w:val="both"/>
              <w:rPr>
                <w:rFonts w:ascii="Arial" w:hAnsi="Arial" w:cs="Arial"/>
                <w:color w:val="000000" w:themeColor="text1"/>
                <w:sz w:val="18"/>
                <w:szCs w:val="18"/>
              </w:rPr>
            </w:pPr>
            <w:r w:rsidRPr="00E007F1">
              <w:rPr>
                <w:rFonts w:ascii="Arial" w:hAnsi="Arial" w:cs="Arial"/>
                <w:color w:val="000000" w:themeColor="text1"/>
                <w:sz w:val="18"/>
                <w:szCs w:val="18"/>
              </w:rPr>
              <w:t>Land South of Bognor Road (Employment) (Policy A20) – 5 plots for travelling show</w:t>
            </w:r>
            <w:r w:rsidR="00507E32" w:rsidRPr="00E007F1">
              <w:rPr>
                <w:rFonts w:ascii="Arial" w:hAnsi="Arial" w:cs="Arial"/>
                <w:color w:val="000000" w:themeColor="text1"/>
                <w:sz w:val="18"/>
                <w:szCs w:val="18"/>
              </w:rPr>
              <w:t xml:space="preserve"> </w:t>
            </w:r>
            <w:r w:rsidRPr="00E007F1">
              <w:rPr>
                <w:rFonts w:ascii="Arial" w:hAnsi="Arial" w:cs="Arial"/>
                <w:color w:val="000000" w:themeColor="text1"/>
                <w:sz w:val="18"/>
                <w:szCs w:val="18"/>
              </w:rPr>
              <w:t>people</w:t>
            </w:r>
          </w:p>
          <w:p w14:paraId="63A47FD5" w14:textId="77777777" w:rsidR="00241626" w:rsidRPr="00E007F1" w:rsidRDefault="00241626" w:rsidP="00953C05">
            <w:pPr>
              <w:pStyle w:val="ListParagraph"/>
              <w:shd w:val="clear" w:color="auto" w:fill="F2F2F2" w:themeFill="background1" w:themeFillShade="F2"/>
              <w:ind w:left="0"/>
              <w:jc w:val="both"/>
              <w:rPr>
                <w:rFonts w:ascii="Arial" w:hAnsi="Arial" w:cs="Arial"/>
                <w:color w:val="000000" w:themeColor="text1"/>
                <w:sz w:val="18"/>
                <w:szCs w:val="18"/>
              </w:rPr>
            </w:pPr>
          </w:p>
        </w:tc>
      </w:tr>
      <w:tr w:rsidR="00241626" w:rsidRPr="00E007F1" w14:paraId="3A8445C7" w14:textId="77777777" w:rsidTr="00FC6398">
        <w:trPr>
          <w:trHeight w:val="283"/>
        </w:trPr>
        <w:tc>
          <w:tcPr>
            <w:tcW w:w="6515" w:type="dxa"/>
            <w:shd w:val="clear" w:color="auto" w:fill="F2F2F2" w:themeFill="background1" w:themeFillShade="F2"/>
          </w:tcPr>
          <w:p w14:paraId="7E9D46BA" w14:textId="77777777" w:rsidR="00241626" w:rsidRPr="00E007F1" w:rsidRDefault="00241626" w:rsidP="00953C05">
            <w:pPr>
              <w:pStyle w:val="ListParagraph"/>
              <w:shd w:val="clear" w:color="auto" w:fill="F2F2F2" w:themeFill="background1" w:themeFillShade="F2"/>
              <w:ind w:left="0"/>
              <w:jc w:val="both"/>
              <w:rPr>
                <w:rFonts w:ascii="Arial" w:hAnsi="Arial" w:cs="Arial"/>
                <w:color w:val="000000" w:themeColor="text1"/>
                <w:sz w:val="18"/>
                <w:szCs w:val="18"/>
              </w:rPr>
            </w:pPr>
            <w:r w:rsidRPr="00E007F1">
              <w:rPr>
                <w:rFonts w:ascii="Arial" w:hAnsi="Arial" w:cs="Arial"/>
                <w:color w:val="000000" w:themeColor="text1"/>
                <w:sz w:val="18"/>
                <w:szCs w:val="18"/>
              </w:rPr>
              <w:t>At the following settlement hubs</w:t>
            </w:r>
          </w:p>
        </w:tc>
        <w:tc>
          <w:tcPr>
            <w:tcW w:w="8022" w:type="dxa"/>
            <w:shd w:val="clear" w:color="auto" w:fill="F2F2F2" w:themeFill="background1" w:themeFillShade="F2"/>
          </w:tcPr>
          <w:p w14:paraId="72AF43F4" w14:textId="77777777" w:rsidR="00241626" w:rsidRPr="00E007F1" w:rsidRDefault="00241626" w:rsidP="00953C05">
            <w:pPr>
              <w:pStyle w:val="ListParagraph"/>
              <w:shd w:val="clear" w:color="auto" w:fill="F2F2F2" w:themeFill="background1" w:themeFillShade="F2"/>
              <w:ind w:left="0"/>
              <w:jc w:val="both"/>
              <w:rPr>
                <w:rFonts w:ascii="Arial" w:hAnsi="Arial" w:cs="Arial"/>
                <w:color w:val="000000" w:themeColor="text1"/>
                <w:sz w:val="18"/>
                <w:szCs w:val="18"/>
              </w:rPr>
            </w:pPr>
            <w:r w:rsidRPr="00E007F1">
              <w:rPr>
                <w:rFonts w:ascii="Arial" w:hAnsi="Arial" w:cs="Arial"/>
                <w:color w:val="000000" w:themeColor="text1"/>
                <w:sz w:val="18"/>
                <w:szCs w:val="18"/>
              </w:rPr>
              <w:t>Southbourne (Policy A13) – 1,050 dwellings</w:t>
            </w:r>
          </w:p>
          <w:p w14:paraId="48CEE78B" w14:textId="77777777" w:rsidR="00241626" w:rsidRPr="00E007F1" w:rsidRDefault="00241626" w:rsidP="00953C05">
            <w:pPr>
              <w:pStyle w:val="ListParagraph"/>
              <w:shd w:val="clear" w:color="auto" w:fill="F2F2F2" w:themeFill="background1" w:themeFillShade="F2"/>
              <w:ind w:left="0"/>
              <w:jc w:val="both"/>
              <w:rPr>
                <w:rFonts w:ascii="Arial" w:hAnsi="Arial" w:cs="Arial"/>
                <w:color w:val="000000" w:themeColor="text1"/>
                <w:sz w:val="18"/>
                <w:szCs w:val="18"/>
              </w:rPr>
            </w:pPr>
            <w:r w:rsidRPr="00E007F1">
              <w:rPr>
                <w:rFonts w:ascii="Arial" w:hAnsi="Arial" w:cs="Arial"/>
                <w:color w:val="000000" w:themeColor="text1"/>
                <w:sz w:val="18"/>
                <w:szCs w:val="18"/>
              </w:rPr>
              <w:t>Tangmere (Policy A14) – 1,300 dwellings west of Tangmere</w:t>
            </w:r>
          </w:p>
          <w:p w14:paraId="44959BBC" w14:textId="77777777" w:rsidR="00241626" w:rsidRPr="00E007F1" w:rsidRDefault="00241626" w:rsidP="00953C05">
            <w:pPr>
              <w:pStyle w:val="ListParagraph"/>
              <w:shd w:val="clear" w:color="auto" w:fill="F2F2F2" w:themeFill="background1" w:themeFillShade="F2"/>
              <w:ind w:left="0"/>
              <w:jc w:val="both"/>
              <w:rPr>
                <w:rFonts w:ascii="Arial" w:hAnsi="Arial" w:cs="Arial"/>
                <w:color w:val="000000" w:themeColor="text1"/>
                <w:sz w:val="18"/>
                <w:szCs w:val="18"/>
              </w:rPr>
            </w:pPr>
          </w:p>
        </w:tc>
      </w:tr>
      <w:tr w:rsidR="00241626" w:rsidRPr="00E007F1" w14:paraId="777CE8FF" w14:textId="77777777" w:rsidTr="00FC6398">
        <w:trPr>
          <w:trHeight w:val="283"/>
        </w:trPr>
        <w:tc>
          <w:tcPr>
            <w:tcW w:w="6515" w:type="dxa"/>
            <w:shd w:val="clear" w:color="auto" w:fill="F2F2F2" w:themeFill="background1" w:themeFillShade="F2"/>
          </w:tcPr>
          <w:p w14:paraId="605070C4" w14:textId="77777777" w:rsidR="00241626" w:rsidRPr="00E007F1" w:rsidRDefault="00241626" w:rsidP="00953C05">
            <w:pPr>
              <w:pStyle w:val="ListParagraph"/>
              <w:shd w:val="clear" w:color="auto" w:fill="F2F2F2" w:themeFill="background1" w:themeFillShade="F2"/>
              <w:ind w:left="0"/>
              <w:jc w:val="both"/>
              <w:rPr>
                <w:rFonts w:ascii="Arial" w:hAnsi="Arial" w:cs="Arial"/>
                <w:color w:val="000000" w:themeColor="text1"/>
                <w:sz w:val="18"/>
                <w:szCs w:val="18"/>
              </w:rPr>
            </w:pPr>
            <w:r w:rsidRPr="00E007F1">
              <w:rPr>
                <w:rFonts w:ascii="Arial" w:hAnsi="Arial" w:cs="Arial"/>
                <w:color w:val="000000" w:themeColor="text1"/>
                <w:sz w:val="18"/>
                <w:szCs w:val="18"/>
              </w:rPr>
              <w:t>At the following service villages</w:t>
            </w:r>
          </w:p>
        </w:tc>
        <w:tc>
          <w:tcPr>
            <w:tcW w:w="8022" w:type="dxa"/>
            <w:shd w:val="clear" w:color="auto" w:fill="F2F2F2" w:themeFill="background1" w:themeFillShade="F2"/>
          </w:tcPr>
          <w:p w14:paraId="090303B8" w14:textId="77777777" w:rsidR="00241626" w:rsidRPr="00E007F1" w:rsidRDefault="00241626" w:rsidP="00953C05">
            <w:pPr>
              <w:pStyle w:val="ListParagraph"/>
              <w:shd w:val="clear" w:color="auto" w:fill="F2F2F2" w:themeFill="background1" w:themeFillShade="F2"/>
              <w:ind w:left="0"/>
              <w:jc w:val="both"/>
              <w:rPr>
                <w:rFonts w:ascii="Arial" w:hAnsi="Arial" w:cs="Arial"/>
                <w:color w:val="000000" w:themeColor="text1"/>
                <w:sz w:val="18"/>
                <w:szCs w:val="18"/>
              </w:rPr>
            </w:pPr>
            <w:r w:rsidRPr="00E007F1">
              <w:rPr>
                <w:rFonts w:ascii="Arial" w:hAnsi="Arial" w:cs="Arial"/>
                <w:color w:val="000000" w:themeColor="text1"/>
                <w:sz w:val="18"/>
                <w:szCs w:val="18"/>
              </w:rPr>
              <w:t>Bosham (Policy A11) – 245 dwellings at Highgrove Farm</w:t>
            </w:r>
          </w:p>
          <w:p w14:paraId="53B26EA1" w14:textId="77777777" w:rsidR="00241626" w:rsidRPr="00E007F1" w:rsidRDefault="00241626" w:rsidP="00953C05">
            <w:pPr>
              <w:pStyle w:val="ListParagraph"/>
              <w:shd w:val="clear" w:color="auto" w:fill="F2F2F2" w:themeFill="background1" w:themeFillShade="F2"/>
              <w:ind w:left="0"/>
              <w:jc w:val="both"/>
              <w:rPr>
                <w:rFonts w:ascii="Arial" w:hAnsi="Arial" w:cs="Arial"/>
                <w:color w:val="000000" w:themeColor="text1"/>
                <w:sz w:val="18"/>
                <w:szCs w:val="18"/>
              </w:rPr>
            </w:pPr>
            <w:r w:rsidRPr="00E007F1">
              <w:rPr>
                <w:rFonts w:ascii="Arial" w:hAnsi="Arial" w:cs="Arial"/>
                <w:color w:val="000000" w:themeColor="text1"/>
                <w:sz w:val="18"/>
                <w:szCs w:val="18"/>
              </w:rPr>
              <w:t>Hambrook/Nutbourne (Policy A12) – 300 dwellings at Chidham and Hambrook</w:t>
            </w:r>
          </w:p>
          <w:p w14:paraId="49A5A1E9" w14:textId="77777777" w:rsidR="00241626" w:rsidRPr="00E007F1" w:rsidRDefault="00241626" w:rsidP="00953C05">
            <w:pPr>
              <w:pStyle w:val="ListParagraph"/>
              <w:shd w:val="clear" w:color="auto" w:fill="F2F2F2" w:themeFill="background1" w:themeFillShade="F2"/>
              <w:ind w:left="0"/>
              <w:jc w:val="both"/>
              <w:rPr>
                <w:rFonts w:ascii="Arial" w:hAnsi="Arial" w:cs="Arial"/>
                <w:color w:val="000000" w:themeColor="text1"/>
                <w:sz w:val="18"/>
                <w:szCs w:val="18"/>
              </w:rPr>
            </w:pPr>
            <w:r w:rsidRPr="00E007F1">
              <w:rPr>
                <w:rFonts w:ascii="Arial" w:hAnsi="Arial" w:cs="Arial"/>
                <w:color w:val="000000" w:themeColor="text1"/>
                <w:sz w:val="18"/>
                <w:szCs w:val="18"/>
              </w:rPr>
              <w:t>Loxwood (Policy A15) – minimum 220 dwellings</w:t>
            </w:r>
          </w:p>
          <w:p w14:paraId="7F4AE695" w14:textId="77777777" w:rsidR="003E3FDC" w:rsidRPr="00E007F1" w:rsidRDefault="003E3FDC" w:rsidP="00953C05">
            <w:pPr>
              <w:pStyle w:val="ListParagraph"/>
              <w:shd w:val="clear" w:color="auto" w:fill="F2F2F2" w:themeFill="background1" w:themeFillShade="F2"/>
              <w:ind w:left="0"/>
              <w:jc w:val="both"/>
              <w:rPr>
                <w:rFonts w:ascii="Arial" w:hAnsi="Arial" w:cs="Arial"/>
                <w:color w:val="000000" w:themeColor="text1"/>
                <w:sz w:val="18"/>
                <w:szCs w:val="18"/>
              </w:rPr>
            </w:pPr>
          </w:p>
        </w:tc>
      </w:tr>
    </w:tbl>
    <w:p w14:paraId="39FCA625" w14:textId="0853E4D1" w:rsidR="00332328" w:rsidRPr="00E007F1" w:rsidRDefault="00332328" w:rsidP="00953C05">
      <w:pPr>
        <w:pStyle w:val="ListParagraph"/>
        <w:ind w:left="851"/>
        <w:jc w:val="both"/>
        <w:rPr>
          <w:rFonts w:ascii="Arial" w:hAnsi="Arial" w:cs="Arial"/>
          <w:sz w:val="22"/>
          <w:szCs w:val="22"/>
        </w:rPr>
      </w:pPr>
      <w:bookmarkStart w:id="287" w:name="_Hlk155693753"/>
    </w:p>
    <w:p w14:paraId="157DE5EB" w14:textId="77777777" w:rsidR="00332328" w:rsidRPr="00E007F1" w:rsidRDefault="00332328" w:rsidP="00953C05">
      <w:pPr>
        <w:rPr>
          <w:rFonts w:ascii="Arial" w:hAnsi="Arial" w:cs="Arial"/>
          <w:sz w:val="22"/>
          <w:szCs w:val="22"/>
        </w:rPr>
      </w:pPr>
      <w:r w:rsidRPr="00E007F1">
        <w:rPr>
          <w:rFonts w:ascii="Arial" w:hAnsi="Arial" w:cs="Arial"/>
          <w:sz w:val="22"/>
          <w:szCs w:val="22"/>
        </w:rPr>
        <w:br w:type="page"/>
      </w:r>
    </w:p>
    <w:p w14:paraId="2B9BB035" w14:textId="56F9E1E9" w:rsidR="00DB31EB" w:rsidRPr="00E007F1" w:rsidRDefault="00332328" w:rsidP="00FC6398">
      <w:pPr>
        <w:pStyle w:val="Caption"/>
      </w:pPr>
      <w:bookmarkStart w:id="288" w:name="_Toc159493979"/>
      <w:bookmarkStart w:id="289" w:name="_Toc159505554"/>
      <w:bookmarkEnd w:id="287"/>
      <w:r w:rsidRPr="00E007F1">
        <w:t xml:space="preserve">Map </w:t>
      </w:r>
      <w:r w:rsidRPr="00E007F1">
        <w:fldChar w:fldCharType="begin"/>
      </w:r>
      <w:r w:rsidRPr="00E007F1">
        <w:instrText xml:space="preserve"> SEQ Map \* ARABIC </w:instrText>
      </w:r>
      <w:r w:rsidRPr="00E007F1">
        <w:fldChar w:fldCharType="separate"/>
      </w:r>
      <w:r w:rsidR="00C07369" w:rsidRPr="00E007F1">
        <w:t>2</w:t>
      </w:r>
      <w:r w:rsidRPr="00E007F1">
        <w:fldChar w:fldCharType="end"/>
      </w:r>
      <w:r w:rsidR="00253278" w:rsidRPr="00E007F1">
        <w:t xml:space="preserve">: </w:t>
      </w:r>
      <w:r w:rsidR="001A5969" w:rsidRPr="00E007F1">
        <w:t xml:space="preserve">Chichester District – Strategic </w:t>
      </w:r>
      <w:r w:rsidR="00D3044B" w:rsidRPr="00E007F1">
        <w:t>Development Locations</w:t>
      </w:r>
      <w:bookmarkEnd w:id="288"/>
      <w:bookmarkEnd w:id="289"/>
    </w:p>
    <w:p w14:paraId="0C5BA56A" w14:textId="77777777" w:rsidR="00D31576" w:rsidRPr="00E007F1" w:rsidRDefault="00D31576" w:rsidP="00953C05">
      <w:pPr>
        <w:pStyle w:val="ListParagraph"/>
        <w:ind w:left="851"/>
        <w:jc w:val="both"/>
        <w:rPr>
          <w:rFonts w:ascii="Arial" w:hAnsi="Arial" w:cs="Arial"/>
          <w:sz w:val="22"/>
          <w:szCs w:val="22"/>
        </w:rPr>
      </w:pPr>
    </w:p>
    <w:p w14:paraId="0A32954D" w14:textId="4B5C7E43" w:rsidR="00FD5B0F" w:rsidRPr="00E007F1" w:rsidRDefault="00560363" w:rsidP="00953C05">
      <w:pPr>
        <w:pStyle w:val="ListParagraph"/>
        <w:ind w:left="851"/>
        <w:rPr>
          <w:rFonts w:ascii="Arial" w:hAnsi="Arial" w:cs="Arial"/>
          <w:sz w:val="22"/>
          <w:szCs w:val="22"/>
        </w:rPr>
      </w:pPr>
      <w:r w:rsidRPr="00E007F1">
        <w:rPr>
          <w:rFonts w:ascii="Arial" w:hAnsi="Arial" w:cs="Arial"/>
          <w:noProof/>
          <w:sz w:val="22"/>
          <w:szCs w:val="22"/>
        </w:rPr>
        <w:drawing>
          <wp:inline distT="0" distB="0" distL="0" distR="0" wp14:anchorId="7E56F4DC" wp14:editId="78ACEFC6">
            <wp:extent cx="4351680" cy="4030980"/>
            <wp:effectExtent l="0" t="0" r="0" b="7620"/>
            <wp:docPr id="475105991" name="Picture 1" descr="A map of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105991" name="Picture 1" descr="A map of a park&#10;&#10;Description automatically generated"/>
                    <pic:cNvPicPr/>
                  </pic:nvPicPr>
                  <pic:blipFill>
                    <a:blip r:embed="rId28">
                      <a:extLst>
                        <a:ext uri="{28A0092B-C50C-407E-A947-70E740481C1C}">
                          <a14:useLocalDpi xmlns:a14="http://schemas.microsoft.com/office/drawing/2010/main"/>
                        </a:ext>
                      </a:extLst>
                    </a:blip>
                    <a:stretch>
                      <a:fillRect/>
                    </a:stretch>
                  </pic:blipFill>
                  <pic:spPr>
                    <a:xfrm>
                      <a:off x="0" y="0"/>
                      <a:ext cx="4362717" cy="4041204"/>
                    </a:xfrm>
                    <a:prstGeom prst="rect">
                      <a:avLst/>
                    </a:prstGeom>
                  </pic:spPr>
                </pic:pic>
              </a:graphicData>
            </a:graphic>
          </wp:inline>
        </w:drawing>
      </w:r>
      <w:r w:rsidR="00332328" w:rsidRPr="00E007F1">
        <w:rPr>
          <w:rFonts w:ascii="Arial" w:hAnsi="Arial" w:cs="Arial"/>
          <w:sz w:val="22"/>
          <w:szCs w:val="22"/>
        </w:rPr>
        <w:tab/>
      </w:r>
      <w:r w:rsidR="00332328" w:rsidRPr="00E007F1">
        <w:rPr>
          <w:rFonts w:ascii="Arial" w:hAnsi="Arial" w:cs="Arial"/>
          <w:noProof/>
          <w:sz w:val="22"/>
          <w:szCs w:val="22"/>
        </w:rPr>
        <w:drawing>
          <wp:inline distT="0" distB="0" distL="0" distR="0" wp14:anchorId="163EEE55" wp14:editId="6516DC95">
            <wp:extent cx="4692897" cy="4003675"/>
            <wp:effectExtent l="0" t="0" r="0" b="0"/>
            <wp:docPr id="1289969224" name="Picture 1" descr="A map of a map with a map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457938" name="Picture 1" descr="A map of a map with a map and text&#10;&#10;Description automatically generated with medium confidence"/>
                    <pic:cNvPicPr/>
                  </pic:nvPicPr>
                  <pic:blipFill>
                    <a:blip r:embed="rId29"/>
                    <a:stretch>
                      <a:fillRect/>
                    </a:stretch>
                  </pic:blipFill>
                  <pic:spPr>
                    <a:xfrm>
                      <a:off x="0" y="0"/>
                      <a:ext cx="4727145" cy="4032893"/>
                    </a:xfrm>
                    <a:prstGeom prst="rect">
                      <a:avLst/>
                    </a:prstGeom>
                  </pic:spPr>
                </pic:pic>
              </a:graphicData>
            </a:graphic>
          </wp:inline>
        </w:drawing>
      </w:r>
    </w:p>
    <w:p w14:paraId="13EB2E56" w14:textId="7DFC0E92" w:rsidR="00FD5B0F" w:rsidRPr="00E007F1" w:rsidRDefault="00FD5B0F" w:rsidP="00953C05">
      <w:pPr>
        <w:rPr>
          <w:rFonts w:ascii="Arial" w:hAnsi="Arial" w:cs="Arial"/>
        </w:rPr>
      </w:pPr>
    </w:p>
    <w:p w14:paraId="1B85F72F" w14:textId="649E9589" w:rsidR="00F01E38" w:rsidRPr="00E007F1" w:rsidRDefault="005C7754" w:rsidP="00953C05">
      <w:pPr>
        <w:pStyle w:val="ListParagraph"/>
        <w:ind w:left="851"/>
        <w:rPr>
          <w:rFonts w:ascii="Arial" w:hAnsi="Arial" w:cs="Arial"/>
          <w:sz w:val="22"/>
          <w:szCs w:val="22"/>
        </w:rPr>
      </w:pPr>
      <w:r w:rsidRPr="00E007F1">
        <w:rPr>
          <w:rFonts w:ascii="Arial" w:hAnsi="Arial" w:cs="Arial"/>
          <w:noProof/>
          <w:sz w:val="22"/>
          <w:szCs w:val="22"/>
        </w:rPr>
        <w:drawing>
          <wp:inline distT="0" distB="0" distL="0" distR="0" wp14:anchorId="6FA9366D" wp14:editId="0AC4E386">
            <wp:extent cx="4454971" cy="1188720"/>
            <wp:effectExtent l="0" t="0" r="3175" b="0"/>
            <wp:docPr id="1569170677" name="Picture 1" descr="A graph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170677" name="Picture 1" descr="A graph with text and numbers&#10;&#10;Description automatically generated with medium confidence"/>
                    <pic:cNvPicPr/>
                  </pic:nvPicPr>
                  <pic:blipFill>
                    <a:blip r:embed="rId30"/>
                    <a:stretch>
                      <a:fillRect/>
                    </a:stretch>
                  </pic:blipFill>
                  <pic:spPr>
                    <a:xfrm>
                      <a:off x="0" y="0"/>
                      <a:ext cx="4504429" cy="1201917"/>
                    </a:xfrm>
                    <a:prstGeom prst="rect">
                      <a:avLst/>
                    </a:prstGeom>
                  </pic:spPr>
                </pic:pic>
              </a:graphicData>
            </a:graphic>
          </wp:inline>
        </w:drawing>
      </w:r>
    </w:p>
    <w:p w14:paraId="7376D1AD" w14:textId="7F41D499" w:rsidR="003750BE" w:rsidRPr="00E007F1" w:rsidRDefault="009F5780" w:rsidP="00953C05">
      <w:pPr>
        <w:pStyle w:val="ListParagraph"/>
        <w:numPr>
          <w:ilvl w:val="0"/>
          <w:numId w:val="47"/>
        </w:numPr>
        <w:ind w:left="851" w:hanging="851"/>
        <w:jc w:val="both"/>
        <w:rPr>
          <w:rFonts w:ascii="Arial" w:hAnsi="Arial" w:cs="Arial"/>
          <w:sz w:val="22"/>
          <w:szCs w:val="22"/>
        </w:rPr>
      </w:pPr>
      <w:r w:rsidRPr="00E007F1">
        <w:rPr>
          <w:rFonts w:ascii="Arial" w:hAnsi="Arial" w:cs="Arial"/>
          <w:sz w:val="22"/>
          <w:szCs w:val="22"/>
        </w:rPr>
        <w:t>The South Downs National Park Local Plan adopted in</w:t>
      </w:r>
      <w:r w:rsidR="00591644" w:rsidRPr="00E007F1">
        <w:rPr>
          <w:rFonts w:ascii="Arial" w:hAnsi="Arial" w:cs="Arial"/>
          <w:sz w:val="22"/>
          <w:szCs w:val="22"/>
        </w:rPr>
        <w:t xml:space="preserve"> July 2019 (covering the period 2019 – 2033), identifies the following new housing developments in </w:t>
      </w:r>
      <w:r w:rsidR="002436CC" w:rsidRPr="00E007F1">
        <w:rPr>
          <w:rFonts w:ascii="Arial" w:hAnsi="Arial" w:cs="Arial"/>
          <w:sz w:val="22"/>
          <w:szCs w:val="22"/>
        </w:rPr>
        <w:t>C</w:t>
      </w:r>
      <w:r w:rsidR="00591644" w:rsidRPr="00E007F1">
        <w:rPr>
          <w:rFonts w:ascii="Arial" w:hAnsi="Arial" w:cs="Arial"/>
          <w:sz w:val="22"/>
          <w:szCs w:val="22"/>
        </w:rPr>
        <w:t>hichester parishes</w:t>
      </w:r>
      <w:r w:rsidR="002436CC" w:rsidRPr="00E007F1">
        <w:rPr>
          <w:rFonts w:ascii="Arial" w:hAnsi="Arial" w:cs="Arial"/>
          <w:sz w:val="22"/>
          <w:szCs w:val="22"/>
        </w:rPr>
        <w:t>.</w:t>
      </w:r>
    </w:p>
    <w:p w14:paraId="1E0D2487" w14:textId="77777777" w:rsidR="00DA7497" w:rsidRPr="00E007F1" w:rsidRDefault="00DA7497" w:rsidP="00953C05">
      <w:pPr>
        <w:pStyle w:val="ListParagraph"/>
        <w:ind w:left="851"/>
        <w:jc w:val="both"/>
        <w:rPr>
          <w:rFonts w:ascii="Arial" w:hAnsi="Arial" w:cs="Arial"/>
          <w:sz w:val="22"/>
          <w:szCs w:val="22"/>
        </w:rPr>
      </w:pPr>
    </w:p>
    <w:p w14:paraId="491F15AB" w14:textId="0A7254DD" w:rsidR="001E7E95" w:rsidRPr="00E007F1" w:rsidRDefault="00F85C1A" w:rsidP="00FC6398">
      <w:pPr>
        <w:pStyle w:val="Caption"/>
      </w:pPr>
      <w:bookmarkStart w:id="290" w:name="_Toc159493635"/>
      <w:bookmarkStart w:id="291" w:name="_Toc159493783"/>
      <w:bookmarkStart w:id="292" w:name="_Toc159505464"/>
      <w:r w:rsidRPr="00E007F1">
        <w:t xml:space="preserve">Table </w:t>
      </w:r>
      <w:r w:rsidRPr="00E007F1">
        <w:fldChar w:fldCharType="begin"/>
      </w:r>
      <w:r w:rsidRPr="00E007F1">
        <w:instrText xml:space="preserve"> SEQ Table \* ARABIC </w:instrText>
      </w:r>
      <w:r w:rsidRPr="00E007F1">
        <w:fldChar w:fldCharType="separate"/>
      </w:r>
      <w:r w:rsidR="00A11ADB" w:rsidRPr="00E007F1">
        <w:t>4</w:t>
      </w:r>
      <w:bookmarkEnd w:id="290"/>
      <w:bookmarkEnd w:id="291"/>
      <w:r w:rsidRPr="00E007F1">
        <w:fldChar w:fldCharType="end"/>
      </w:r>
      <w:r w:rsidR="003F077E" w:rsidRPr="00E007F1">
        <w:t xml:space="preserve">: </w:t>
      </w:r>
      <w:r w:rsidR="001E7E95" w:rsidRPr="00E007F1">
        <w:t>South Down National Park Local Plan - Total Housing Requirement in Chichester Parishes</w:t>
      </w:r>
      <w:bookmarkEnd w:id="292"/>
    </w:p>
    <w:p w14:paraId="488F26F3" w14:textId="77777777" w:rsidR="001E7E95" w:rsidRPr="00E007F1" w:rsidRDefault="001E7E95" w:rsidP="00953C05">
      <w:pPr>
        <w:pStyle w:val="ListParagraph"/>
        <w:ind w:left="851"/>
        <w:jc w:val="both"/>
        <w:rPr>
          <w:rFonts w:ascii="Arial" w:hAnsi="Arial" w:cs="Arial"/>
          <w:b/>
          <w:bCs/>
          <w:sz w:val="18"/>
          <w:szCs w:val="18"/>
        </w:rPr>
      </w:pPr>
    </w:p>
    <w:tbl>
      <w:tblPr>
        <w:tblStyle w:val="TableGrid3"/>
        <w:tblW w:w="14599"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2051"/>
        <w:gridCol w:w="3902"/>
        <w:gridCol w:w="4819"/>
        <w:gridCol w:w="3827"/>
      </w:tblGrid>
      <w:tr w:rsidR="001E7E95" w:rsidRPr="00E007F1" w14:paraId="2AC263C7" w14:textId="77777777" w:rsidTr="00FC6398">
        <w:trPr>
          <w:trHeight w:val="340"/>
          <w:tblHeader/>
        </w:trPr>
        <w:tc>
          <w:tcPr>
            <w:tcW w:w="2051" w:type="dxa"/>
            <w:shd w:val="clear" w:color="auto" w:fill="BFBFBF" w:themeFill="background1" w:themeFillShade="BF"/>
            <w:vAlign w:val="center"/>
          </w:tcPr>
          <w:p w14:paraId="36D60C59" w14:textId="77777777" w:rsidR="001E7E95" w:rsidRPr="00E007F1" w:rsidRDefault="001E7E95" w:rsidP="00FC6398">
            <w:pPr>
              <w:tabs>
                <w:tab w:val="left" w:pos="-1440"/>
                <w:tab w:val="left" w:pos="-720"/>
                <w:tab w:val="left" w:pos="34"/>
                <w:tab w:val="left" w:pos="743"/>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r w:rsidRPr="00E007F1">
              <w:rPr>
                <w:rFonts w:ascii="Arial" w:eastAsiaTheme="minorEastAsia" w:hAnsi="Arial" w:cs="Arial"/>
                <w:b/>
                <w:bCs/>
                <w:sz w:val="18"/>
                <w:szCs w:val="18"/>
                <w:lang w:eastAsia="en-US"/>
              </w:rPr>
              <w:t>Parish</w:t>
            </w:r>
          </w:p>
        </w:tc>
        <w:tc>
          <w:tcPr>
            <w:tcW w:w="3902" w:type="dxa"/>
            <w:shd w:val="clear" w:color="auto" w:fill="BFBFBF" w:themeFill="background1" w:themeFillShade="BF"/>
            <w:vAlign w:val="center"/>
          </w:tcPr>
          <w:p w14:paraId="4CA48487" w14:textId="77777777" w:rsidR="001E7E95" w:rsidRPr="00E007F1" w:rsidRDefault="001E7E95" w:rsidP="00FC6398">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r w:rsidRPr="00E007F1">
              <w:rPr>
                <w:rFonts w:ascii="Arial" w:eastAsiaTheme="minorEastAsia" w:hAnsi="Arial" w:cs="Arial"/>
                <w:b/>
                <w:bCs/>
                <w:sz w:val="18"/>
                <w:szCs w:val="18"/>
                <w:lang w:eastAsia="en-US"/>
              </w:rPr>
              <w:t>Population ONS Parish 2020 Estimates</w:t>
            </w:r>
          </w:p>
        </w:tc>
        <w:tc>
          <w:tcPr>
            <w:tcW w:w="4819" w:type="dxa"/>
            <w:shd w:val="clear" w:color="auto" w:fill="BFBFBF" w:themeFill="background1" w:themeFillShade="BF"/>
            <w:vAlign w:val="center"/>
          </w:tcPr>
          <w:p w14:paraId="5E7D12D9" w14:textId="77777777" w:rsidR="001E7E95" w:rsidRPr="00E007F1" w:rsidRDefault="001E7E95" w:rsidP="00FC6398">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r w:rsidRPr="00E007F1">
              <w:rPr>
                <w:rFonts w:ascii="Arial" w:eastAsiaTheme="minorEastAsia" w:hAnsi="Arial" w:cs="Arial"/>
                <w:b/>
                <w:bCs/>
                <w:sz w:val="18"/>
                <w:szCs w:val="18"/>
                <w:lang w:eastAsia="en-US"/>
              </w:rPr>
              <w:t>South Downs Local Plan Housing Developments – number of Houses</w:t>
            </w:r>
          </w:p>
        </w:tc>
        <w:tc>
          <w:tcPr>
            <w:tcW w:w="3827" w:type="dxa"/>
            <w:shd w:val="clear" w:color="auto" w:fill="BFBFBF" w:themeFill="background1" w:themeFillShade="BF"/>
            <w:vAlign w:val="center"/>
          </w:tcPr>
          <w:p w14:paraId="7F48E692" w14:textId="77777777" w:rsidR="001E7E95" w:rsidRPr="00E007F1" w:rsidRDefault="001E7E95" w:rsidP="00FC6398">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r w:rsidRPr="00E007F1">
              <w:rPr>
                <w:rFonts w:ascii="Arial" w:eastAsiaTheme="minorEastAsia" w:hAnsi="Arial" w:cs="Arial"/>
                <w:b/>
                <w:bCs/>
                <w:sz w:val="18"/>
                <w:szCs w:val="18"/>
                <w:lang w:eastAsia="en-US"/>
              </w:rPr>
              <w:t>Average number of new houses</w:t>
            </w:r>
          </w:p>
        </w:tc>
      </w:tr>
      <w:tr w:rsidR="001E7E95" w:rsidRPr="00E007F1" w14:paraId="3DCB8D1E" w14:textId="77777777" w:rsidTr="00FC6398">
        <w:trPr>
          <w:trHeight w:val="340"/>
        </w:trPr>
        <w:tc>
          <w:tcPr>
            <w:tcW w:w="2051" w:type="dxa"/>
            <w:shd w:val="clear" w:color="auto" w:fill="F2F2F2" w:themeFill="background1" w:themeFillShade="F2"/>
            <w:vAlign w:val="center"/>
          </w:tcPr>
          <w:p w14:paraId="7E7AA321"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Easebourne</w:t>
            </w:r>
          </w:p>
        </w:tc>
        <w:tc>
          <w:tcPr>
            <w:tcW w:w="3902" w:type="dxa"/>
            <w:shd w:val="clear" w:color="auto" w:fill="F2F2F2" w:themeFill="background1" w:themeFillShade="F2"/>
            <w:vAlign w:val="center"/>
          </w:tcPr>
          <w:p w14:paraId="41D12106"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1957</w:t>
            </w:r>
          </w:p>
        </w:tc>
        <w:tc>
          <w:tcPr>
            <w:tcW w:w="4819" w:type="dxa"/>
            <w:shd w:val="clear" w:color="auto" w:fill="F2F2F2" w:themeFill="background1" w:themeFillShade="F2"/>
            <w:vAlign w:val="center"/>
          </w:tcPr>
          <w:p w14:paraId="0EECBCB9"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 xml:space="preserve">Allocation Policy SD66 16 – 20 </w:t>
            </w:r>
          </w:p>
          <w:p w14:paraId="2B10BB02"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Allocation Policy SD67 16 – 20</w:t>
            </w:r>
          </w:p>
          <w:p w14:paraId="3BE2FF3D"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Allocation Policy SD68 16 - 20</w:t>
            </w:r>
          </w:p>
        </w:tc>
        <w:tc>
          <w:tcPr>
            <w:tcW w:w="3827" w:type="dxa"/>
            <w:shd w:val="clear" w:color="auto" w:fill="F2F2F2" w:themeFill="background1" w:themeFillShade="F2"/>
            <w:vAlign w:val="center"/>
          </w:tcPr>
          <w:p w14:paraId="0E6693E4"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18</w:t>
            </w:r>
          </w:p>
          <w:p w14:paraId="1044454F"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18</w:t>
            </w:r>
          </w:p>
          <w:p w14:paraId="26239302"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18</w:t>
            </w:r>
          </w:p>
        </w:tc>
      </w:tr>
      <w:tr w:rsidR="001E7E95" w:rsidRPr="00E007F1" w14:paraId="65ECFA6B" w14:textId="77777777" w:rsidTr="00FC6398">
        <w:trPr>
          <w:trHeight w:val="340"/>
        </w:trPr>
        <w:tc>
          <w:tcPr>
            <w:tcW w:w="2051" w:type="dxa"/>
            <w:shd w:val="clear" w:color="auto" w:fill="BFBFBF" w:themeFill="background1" w:themeFillShade="BF"/>
            <w:vAlign w:val="center"/>
          </w:tcPr>
          <w:p w14:paraId="44F18620"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r w:rsidRPr="00E007F1">
              <w:rPr>
                <w:rFonts w:ascii="Arial" w:eastAsiaTheme="minorEastAsia" w:hAnsi="Arial" w:cs="Arial"/>
                <w:b/>
                <w:bCs/>
                <w:sz w:val="18"/>
                <w:szCs w:val="18"/>
                <w:lang w:eastAsia="en-US"/>
              </w:rPr>
              <w:t>Total</w:t>
            </w:r>
          </w:p>
        </w:tc>
        <w:tc>
          <w:tcPr>
            <w:tcW w:w="3902" w:type="dxa"/>
            <w:shd w:val="clear" w:color="auto" w:fill="BFBFBF" w:themeFill="background1" w:themeFillShade="BF"/>
            <w:vAlign w:val="center"/>
          </w:tcPr>
          <w:p w14:paraId="00B34562"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r w:rsidRPr="00E007F1">
              <w:rPr>
                <w:rFonts w:ascii="Arial" w:eastAsiaTheme="minorEastAsia" w:hAnsi="Arial" w:cs="Arial"/>
                <w:b/>
                <w:bCs/>
                <w:sz w:val="18"/>
                <w:szCs w:val="18"/>
                <w:lang w:eastAsia="en-US"/>
              </w:rPr>
              <w:t>1957</w:t>
            </w:r>
          </w:p>
        </w:tc>
        <w:tc>
          <w:tcPr>
            <w:tcW w:w="4819" w:type="dxa"/>
            <w:shd w:val="clear" w:color="auto" w:fill="BFBFBF" w:themeFill="background1" w:themeFillShade="BF"/>
            <w:vAlign w:val="center"/>
          </w:tcPr>
          <w:p w14:paraId="78796636"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p>
        </w:tc>
        <w:tc>
          <w:tcPr>
            <w:tcW w:w="3827" w:type="dxa"/>
            <w:shd w:val="clear" w:color="auto" w:fill="BFBFBF" w:themeFill="background1" w:themeFillShade="BF"/>
            <w:vAlign w:val="center"/>
          </w:tcPr>
          <w:p w14:paraId="64532CDD"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r w:rsidRPr="00E007F1">
              <w:rPr>
                <w:rFonts w:ascii="Arial" w:eastAsiaTheme="minorEastAsia" w:hAnsi="Arial" w:cs="Arial"/>
                <w:b/>
                <w:bCs/>
                <w:sz w:val="18"/>
                <w:szCs w:val="18"/>
                <w:lang w:eastAsia="en-US"/>
              </w:rPr>
              <w:t>54</w:t>
            </w:r>
          </w:p>
        </w:tc>
      </w:tr>
      <w:tr w:rsidR="00BC12DA" w:rsidRPr="00E007F1" w14:paraId="611A8A19" w14:textId="77777777" w:rsidTr="00BC12DA">
        <w:trPr>
          <w:trHeight w:val="340"/>
        </w:trPr>
        <w:tc>
          <w:tcPr>
            <w:tcW w:w="2051" w:type="dxa"/>
            <w:shd w:val="clear" w:color="auto" w:fill="auto"/>
            <w:vAlign w:val="center"/>
          </w:tcPr>
          <w:p w14:paraId="35D26B43" w14:textId="77777777" w:rsidR="00BC12DA" w:rsidRPr="00E007F1" w:rsidRDefault="00BC12DA"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p>
        </w:tc>
        <w:tc>
          <w:tcPr>
            <w:tcW w:w="3902" w:type="dxa"/>
            <w:shd w:val="clear" w:color="auto" w:fill="auto"/>
            <w:vAlign w:val="center"/>
          </w:tcPr>
          <w:p w14:paraId="6469C892" w14:textId="77777777" w:rsidR="00BC12DA" w:rsidRPr="00E007F1" w:rsidRDefault="00BC12DA"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p>
        </w:tc>
        <w:tc>
          <w:tcPr>
            <w:tcW w:w="4819" w:type="dxa"/>
            <w:shd w:val="clear" w:color="auto" w:fill="auto"/>
            <w:vAlign w:val="center"/>
          </w:tcPr>
          <w:p w14:paraId="49408412" w14:textId="77777777" w:rsidR="00BC12DA" w:rsidRPr="00E007F1" w:rsidRDefault="00BC12DA"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p>
        </w:tc>
        <w:tc>
          <w:tcPr>
            <w:tcW w:w="3827" w:type="dxa"/>
            <w:shd w:val="clear" w:color="auto" w:fill="auto"/>
            <w:vAlign w:val="center"/>
          </w:tcPr>
          <w:p w14:paraId="4B178A1E" w14:textId="77777777" w:rsidR="00BC12DA" w:rsidRPr="00E007F1" w:rsidRDefault="00BC12DA"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p>
        </w:tc>
      </w:tr>
      <w:tr w:rsidR="001E7E95" w:rsidRPr="00E007F1" w14:paraId="26E09151" w14:textId="77777777" w:rsidTr="00FC6398">
        <w:trPr>
          <w:trHeight w:val="340"/>
        </w:trPr>
        <w:tc>
          <w:tcPr>
            <w:tcW w:w="2051" w:type="dxa"/>
            <w:shd w:val="clear" w:color="auto" w:fill="F2F2F2" w:themeFill="background1" w:themeFillShade="F2"/>
            <w:vAlign w:val="center"/>
          </w:tcPr>
          <w:p w14:paraId="4F4FB66F"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Harting</w:t>
            </w:r>
          </w:p>
        </w:tc>
        <w:tc>
          <w:tcPr>
            <w:tcW w:w="3902" w:type="dxa"/>
            <w:shd w:val="clear" w:color="auto" w:fill="F2F2F2" w:themeFill="background1" w:themeFillShade="F2"/>
            <w:vAlign w:val="center"/>
          </w:tcPr>
          <w:p w14:paraId="401698D1"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1429</w:t>
            </w:r>
          </w:p>
        </w:tc>
        <w:tc>
          <w:tcPr>
            <w:tcW w:w="4819" w:type="dxa"/>
            <w:shd w:val="clear" w:color="auto" w:fill="F2F2F2" w:themeFill="background1" w:themeFillShade="F2"/>
            <w:vAlign w:val="center"/>
          </w:tcPr>
          <w:p w14:paraId="3DF15142"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Allocated Policy SD86 6 – 8</w:t>
            </w:r>
          </w:p>
          <w:p w14:paraId="6DC727D1"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Allocated Policy SD87 5 - 6</w:t>
            </w:r>
          </w:p>
        </w:tc>
        <w:tc>
          <w:tcPr>
            <w:tcW w:w="3827" w:type="dxa"/>
            <w:shd w:val="clear" w:color="auto" w:fill="F2F2F2" w:themeFill="background1" w:themeFillShade="F2"/>
            <w:vAlign w:val="center"/>
          </w:tcPr>
          <w:p w14:paraId="0C4F6AC6"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7</w:t>
            </w:r>
          </w:p>
          <w:p w14:paraId="5DBFEC7E"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6</w:t>
            </w:r>
          </w:p>
        </w:tc>
      </w:tr>
      <w:tr w:rsidR="001E7E95" w:rsidRPr="00E007F1" w14:paraId="5DBBA243" w14:textId="77777777" w:rsidTr="00FC6398">
        <w:trPr>
          <w:trHeight w:val="340"/>
        </w:trPr>
        <w:tc>
          <w:tcPr>
            <w:tcW w:w="2051" w:type="dxa"/>
            <w:shd w:val="clear" w:color="auto" w:fill="BFBFBF" w:themeFill="background1" w:themeFillShade="BF"/>
            <w:vAlign w:val="center"/>
          </w:tcPr>
          <w:p w14:paraId="1033875A"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r w:rsidRPr="00E007F1">
              <w:rPr>
                <w:rFonts w:ascii="Arial" w:eastAsiaTheme="minorEastAsia" w:hAnsi="Arial" w:cs="Arial"/>
                <w:b/>
                <w:bCs/>
                <w:sz w:val="18"/>
                <w:szCs w:val="18"/>
                <w:lang w:eastAsia="en-US"/>
              </w:rPr>
              <w:t>Total</w:t>
            </w:r>
          </w:p>
        </w:tc>
        <w:tc>
          <w:tcPr>
            <w:tcW w:w="3902" w:type="dxa"/>
            <w:shd w:val="clear" w:color="auto" w:fill="BFBFBF" w:themeFill="background1" w:themeFillShade="BF"/>
            <w:vAlign w:val="center"/>
          </w:tcPr>
          <w:p w14:paraId="23DC40A5"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r w:rsidRPr="00E007F1">
              <w:rPr>
                <w:rFonts w:ascii="Arial" w:eastAsiaTheme="minorEastAsia" w:hAnsi="Arial" w:cs="Arial"/>
                <w:b/>
                <w:bCs/>
                <w:sz w:val="18"/>
                <w:szCs w:val="18"/>
                <w:lang w:eastAsia="en-US"/>
              </w:rPr>
              <w:t>1429</w:t>
            </w:r>
          </w:p>
        </w:tc>
        <w:tc>
          <w:tcPr>
            <w:tcW w:w="4819" w:type="dxa"/>
            <w:shd w:val="clear" w:color="auto" w:fill="BFBFBF" w:themeFill="background1" w:themeFillShade="BF"/>
            <w:vAlign w:val="center"/>
          </w:tcPr>
          <w:p w14:paraId="53A8AF37"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p>
        </w:tc>
        <w:tc>
          <w:tcPr>
            <w:tcW w:w="3827" w:type="dxa"/>
            <w:shd w:val="clear" w:color="auto" w:fill="BFBFBF" w:themeFill="background1" w:themeFillShade="BF"/>
            <w:vAlign w:val="center"/>
          </w:tcPr>
          <w:p w14:paraId="0956B071"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r w:rsidRPr="00E007F1">
              <w:rPr>
                <w:rFonts w:ascii="Arial" w:eastAsiaTheme="minorEastAsia" w:hAnsi="Arial" w:cs="Arial"/>
                <w:b/>
                <w:bCs/>
                <w:sz w:val="18"/>
                <w:szCs w:val="18"/>
                <w:lang w:eastAsia="en-US"/>
              </w:rPr>
              <w:t>13</w:t>
            </w:r>
          </w:p>
        </w:tc>
      </w:tr>
      <w:tr w:rsidR="00BC12DA" w:rsidRPr="00E007F1" w14:paraId="2121301A" w14:textId="77777777" w:rsidTr="00BC12DA">
        <w:trPr>
          <w:trHeight w:val="340"/>
        </w:trPr>
        <w:tc>
          <w:tcPr>
            <w:tcW w:w="2051" w:type="dxa"/>
            <w:shd w:val="clear" w:color="auto" w:fill="auto"/>
            <w:vAlign w:val="center"/>
          </w:tcPr>
          <w:p w14:paraId="617820F6" w14:textId="77777777" w:rsidR="00BC12DA" w:rsidRPr="00E007F1" w:rsidRDefault="00BC12DA"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p>
        </w:tc>
        <w:tc>
          <w:tcPr>
            <w:tcW w:w="3902" w:type="dxa"/>
            <w:shd w:val="clear" w:color="auto" w:fill="auto"/>
            <w:vAlign w:val="center"/>
          </w:tcPr>
          <w:p w14:paraId="58955A47" w14:textId="77777777" w:rsidR="00BC12DA" w:rsidRPr="00E007F1" w:rsidRDefault="00BC12DA"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p>
        </w:tc>
        <w:tc>
          <w:tcPr>
            <w:tcW w:w="4819" w:type="dxa"/>
            <w:shd w:val="clear" w:color="auto" w:fill="auto"/>
            <w:vAlign w:val="center"/>
          </w:tcPr>
          <w:p w14:paraId="74B5389F" w14:textId="77777777" w:rsidR="00BC12DA" w:rsidRPr="00E007F1" w:rsidRDefault="00BC12DA"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p>
        </w:tc>
        <w:tc>
          <w:tcPr>
            <w:tcW w:w="3827" w:type="dxa"/>
            <w:shd w:val="clear" w:color="auto" w:fill="auto"/>
            <w:vAlign w:val="center"/>
          </w:tcPr>
          <w:p w14:paraId="674A1C01" w14:textId="77777777" w:rsidR="00BC12DA" w:rsidRPr="00E007F1" w:rsidRDefault="00BC12DA"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p>
        </w:tc>
      </w:tr>
      <w:tr w:rsidR="001E7E95" w:rsidRPr="00E007F1" w14:paraId="3897F153" w14:textId="77777777" w:rsidTr="00FC6398">
        <w:trPr>
          <w:trHeight w:val="340"/>
        </w:trPr>
        <w:tc>
          <w:tcPr>
            <w:tcW w:w="2051" w:type="dxa"/>
            <w:shd w:val="clear" w:color="auto" w:fill="F2F2F2" w:themeFill="background1" w:themeFillShade="F2"/>
            <w:vAlign w:val="center"/>
          </w:tcPr>
          <w:p w14:paraId="024CBB8F"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Midhurst</w:t>
            </w:r>
          </w:p>
        </w:tc>
        <w:tc>
          <w:tcPr>
            <w:tcW w:w="3902" w:type="dxa"/>
            <w:shd w:val="clear" w:color="auto" w:fill="F2F2F2" w:themeFill="background1" w:themeFillShade="F2"/>
            <w:vAlign w:val="center"/>
          </w:tcPr>
          <w:p w14:paraId="54C420E9"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5341</w:t>
            </w:r>
          </w:p>
        </w:tc>
        <w:tc>
          <w:tcPr>
            <w:tcW w:w="4819" w:type="dxa"/>
            <w:shd w:val="clear" w:color="auto" w:fill="F2F2F2" w:themeFill="background1" w:themeFillShade="F2"/>
            <w:vAlign w:val="center"/>
          </w:tcPr>
          <w:p w14:paraId="032F5AD3"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Allocated Policy SD78 65 – 90</w:t>
            </w:r>
          </w:p>
          <w:p w14:paraId="4ABC0268"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Allocated Policy SD79 50 – 70</w:t>
            </w:r>
          </w:p>
          <w:p w14:paraId="29B51AA3"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Allocated Policy SD80 8 – 10</w:t>
            </w:r>
          </w:p>
          <w:p w14:paraId="23CBBB4E"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Allocated Policy SD81 – 20</w:t>
            </w:r>
          </w:p>
          <w:p w14:paraId="59DD5BE0"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Allocated Policy SD82 8 -12</w:t>
            </w:r>
          </w:p>
        </w:tc>
        <w:tc>
          <w:tcPr>
            <w:tcW w:w="3827" w:type="dxa"/>
            <w:shd w:val="clear" w:color="auto" w:fill="F2F2F2" w:themeFill="background1" w:themeFillShade="F2"/>
            <w:vAlign w:val="center"/>
          </w:tcPr>
          <w:p w14:paraId="1C1A9797"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77</w:t>
            </w:r>
          </w:p>
          <w:p w14:paraId="43362EF5"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60</w:t>
            </w:r>
          </w:p>
          <w:p w14:paraId="10B44233"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9</w:t>
            </w:r>
          </w:p>
          <w:p w14:paraId="6E5C6628"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10</w:t>
            </w:r>
          </w:p>
          <w:p w14:paraId="69C7FF3F"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10</w:t>
            </w:r>
          </w:p>
        </w:tc>
      </w:tr>
      <w:tr w:rsidR="001E7E95" w:rsidRPr="00E007F1" w14:paraId="36302DB6" w14:textId="77777777" w:rsidTr="00FC6398">
        <w:trPr>
          <w:trHeight w:val="340"/>
        </w:trPr>
        <w:tc>
          <w:tcPr>
            <w:tcW w:w="2051" w:type="dxa"/>
            <w:shd w:val="clear" w:color="auto" w:fill="BFBFBF" w:themeFill="background1" w:themeFillShade="BF"/>
            <w:vAlign w:val="center"/>
          </w:tcPr>
          <w:p w14:paraId="3811C409" w14:textId="77777777" w:rsidR="001E7E95" w:rsidRPr="00BC12DA"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r w:rsidRPr="00BC12DA">
              <w:rPr>
                <w:rFonts w:ascii="Arial" w:eastAsiaTheme="minorEastAsia" w:hAnsi="Arial" w:cs="Arial"/>
                <w:b/>
                <w:bCs/>
                <w:sz w:val="18"/>
                <w:szCs w:val="18"/>
                <w:lang w:eastAsia="en-US"/>
              </w:rPr>
              <w:t>Total</w:t>
            </w:r>
          </w:p>
        </w:tc>
        <w:tc>
          <w:tcPr>
            <w:tcW w:w="3902" w:type="dxa"/>
            <w:shd w:val="clear" w:color="auto" w:fill="BFBFBF" w:themeFill="background1" w:themeFillShade="BF"/>
            <w:vAlign w:val="center"/>
          </w:tcPr>
          <w:p w14:paraId="1C9A60AB"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r w:rsidRPr="00E007F1">
              <w:rPr>
                <w:rFonts w:ascii="Arial" w:eastAsiaTheme="minorEastAsia" w:hAnsi="Arial" w:cs="Arial"/>
                <w:b/>
                <w:bCs/>
                <w:sz w:val="18"/>
                <w:szCs w:val="18"/>
                <w:lang w:eastAsia="en-US"/>
              </w:rPr>
              <w:t>5341</w:t>
            </w:r>
          </w:p>
        </w:tc>
        <w:tc>
          <w:tcPr>
            <w:tcW w:w="4819" w:type="dxa"/>
            <w:shd w:val="clear" w:color="auto" w:fill="BFBFBF" w:themeFill="background1" w:themeFillShade="BF"/>
            <w:vAlign w:val="center"/>
          </w:tcPr>
          <w:p w14:paraId="697B39F7"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p>
        </w:tc>
        <w:tc>
          <w:tcPr>
            <w:tcW w:w="3827" w:type="dxa"/>
            <w:shd w:val="clear" w:color="auto" w:fill="BFBFBF" w:themeFill="background1" w:themeFillShade="BF"/>
            <w:vAlign w:val="center"/>
          </w:tcPr>
          <w:p w14:paraId="376B9B43"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r w:rsidRPr="00E007F1">
              <w:rPr>
                <w:rFonts w:ascii="Arial" w:eastAsiaTheme="minorEastAsia" w:hAnsi="Arial" w:cs="Arial"/>
                <w:b/>
                <w:bCs/>
                <w:sz w:val="18"/>
                <w:szCs w:val="18"/>
                <w:lang w:eastAsia="en-US"/>
              </w:rPr>
              <w:t>166</w:t>
            </w:r>
          </w:p>
        </w:tc>
      </w:tr>
      <w:tr w:rsidR="00BC12DA" w:rsidRPr="00E007F1" w14:paraId="7E122A27" w14:textId="77777777" w:rsidTr="00BC12DA">
        <w:trPr>
          <w:trHeight w:val="340"/>
        </w:trPr>
        <w:tc>
          <w:tcPr>
            <w:tcW w:w="2051" w:type="dxa"/>
            <w:shd w:val="clear" w:color="auto" w:fill="auto"/>
            <w:vAlign w:val="center"/>
          </w:tcPr>
          <w:p w14:paraId="59A5A85B" w14:textId="77777777" w:rsidR="00BC12DA" w:rsidRPr="00E007F1" w:rsidRDefault="00BC12DA"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p>
        </w:tc>
        <w:tc>
          <w:tcPr>
            <w:tcW w:w="3902" w:type="dxa"/>
            <w:shd w:val="clear" w:color="auto" w:fill="auto"/>
            <w:vAlign w:val="center"/>
          </w:tcPr>
          <w:p w14:paraId="4338813A" w14:textId="77777777" w:rsidR="00BC12DA" w:rsidRPr="00E007F1" w:rsidRDefault="00BC12DA"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p>
        </w:tc>
        <w:tc>
          <w:tcPr>
            <w:tcW w:w="4819" w:type="dxa"/>
            <w:shd w:val="clear" w:color="auto" w:fill="auto"/>
            <w:vAlign w:val="center"/>
          </w:tcPr>
          <w:p w14:paraId="69C26390" w14:textId="77777777" w:rsidR="00BC12DA" w:rsidRPr="00E007F1" w:rsidRDefault="00BC12DA"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p>
        </w:tc>
        <w:tc>
          <w:tcPr>
            <w:tcW w:w="3827" w:type="dxa"/>
            <w:shd w:val="clear" w:color="auto" w:fill="auto"/>
            <w:vAlign w:val="center"/>
          </w:tcPr>
          <w:p w14:paraId="61726ED1" w14:textId="77777777" w:rsidR="00BC12DA" w:rsidRPr="00E007F1" w:rsidRDefault="00BC12DA"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p>
        </w:tc>
      </w:tr>
      <w:tr w:rsidR="001E7E95" w:rsidRPr="00E007F1" w14:paraId="3FAC0A92" w14:textId="77777777" w:rsidTr="00FC6398">
        <w:trPr>
          <w:trHeight w:val="340"/>
        </w:trPr>
        <w:tc>
          <w:tcPr>
            <w:tcW w:w="2051" w:type="dxa"/>
            <w:shd w:val="clear" w:color="auto" w:fill="F2F2F2" w:themeFill="background1" w:themeFillShade="F2"/>
            <w:vAlign w:val="center"/>
          </w:tcPr>
          <w:p w14:paraId="715666D2"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Stedham with Iping</w:t>
            </w:r>
          </w:p>
        </w:tc>
        <w:tc>
          <w:tcPr>
            <w:tcW w:w="3902" w:type="dxa"/>
            <w:shd w:val="clear" w:color="auto" w:fill="F2F2F2" w:themeFill="background1" w:themeFillShade="F2"/>
            <w:vAlign w:val="center"/>
          </w:tcPr>
          <w:p w14:paraId="1AB37FFA"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820</w:t>
            </w:r>
          </w:p>
        </w:tc>
        <w:tc>
          <w:tcPr>
            <w:tcW w:w="4819" w:type="dxa"/>
            <w:shd w:val="clear" w:color="auto" w:fill="F2F2F2" w:themeFill="background1" w:themeFillShade="F2"/>
            <w:vAlign w:val="center"/>
          </w:tcPr>
          <w:p w14:paraId="73414CB2"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Allocated Policy SD88 - 16</w:t>
            </w:r>
          </w:p>
        </w:tc>
        <w:tc>
          <w:tcPr>
            <w:tcW w:w="3827" w:type="dxa"/>
            <w:shd w:val="clear" w:color="auto" w:fill="F2F2F2" w:themeFill="background1" w:themeFillShade="F2"/>
            <w:vAlign w:val="center"/>
          </w:tcPr>
          <w:p w14:paraId="2B282F51"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sz w:val="18"/>
                <w:szCs w:val="18"/>
                <w:lang w:eastAsia="en-US"/>
              </w:rPr>
            </w:pPr>
            <w:r w:rsidRPr="00E007F1">
              <w:rPr>
                <w:rFonts w:ascii="Arial" w:eastAsiaTheme="minorEastAsia" w:hAnsi="Arial" w:cs="Arial"/>
                <w:sz w:val="18"/>
                <w:szCs w:val="18"/>
                <w:lang w:eastAsia="en-US"/>
              </w:rPr>
              <w:t>16</w:t>
            </w:r>
          </w:p>
        </w:tc>
      </w:tr>
      <w:tr w:rsidR="001E7E95" w:rsidRPr="00E007F1" w14:paraId="7F751711" w14:textId="77777777" w:rsidTr="00FC6398">
        <w:trPr>
          <w:trHeight w:val="340"/>
        </w:trPr>
        <w:tc>
          <w:tcPr>
            <w:tcW w:w="2051" w:type="dxa"/>
            <w:shd w:val="clear" w:color="auto" w:fill="BFBFBF" w:themeFill="background1" w:themeFillShade="BF"/>
            <w:vAlign w:val="center"/>
          </w:tcPr>
          <w:p w14:paraId="461E5C34"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r w:rsidRPr="00E007F1">
              <w:rPr>
                <w:rFonts w:ascii="Arial" w:eastAsiaTheme="minorEastAsia" w:hAnsi="Arial" w:cs="Arial"/>
                <w:b/>
                <w:bCs/>
                <w:sz w:val="18"/>
                <w:szCs w:val="18"/>
                <w:lang w:eastAsia="en-US"/>
              </w:rPr>
              <w:t>Total</w:t>
            </w:r>
          </w:p>
        </w:tc>
        <w:tc>
          <w:tcPr>
            <w:tcW w:w="3902" w:type="dxa"/>
            <w:shd w:val="clear" w:color="auto" w:fill="BFBFBF" w:themeFill="background1" w:themeFillShade="BF"/>
            <w:vAlign w:val="center"/>
          </w:tcPr>
          <w:p w14:paraId="15C41694"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r w:rsidRPr="00E007F1">
              <w:rPr>
                <w:rFonts w:ascii="Arial" w:eastAsiaTheme="minorEastAsia" w:hAnsi="Arial" w:cs="Arial"/>
                <w:b/>
                <w:bCs/>
                <w:sz w:val="18"/>
                <w:szCs w:val="18"/>
                <w:lang w:eastAsia="en-US"/>
              </w:rPr>
              <w:t>820</w:t>
            </w:r>
          </w:p>
        </w:tc>
        <w:tc>
          <w:tcPr>
            <w:tcW w:w="4819" w:type="dxa"/>
            <w:shd w:val="clear" w:color="auto" w:fill="BFBFBF" w:themeFill="background1" w:themeFillShade="BF"/>
            <w:vAlign w:val="center"/>
          </w:tcPr>
          <w:p w14:paraId="1EA2DD85"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p>
        </w:tc>
        <w:tc>
          <w:tcPr>
            <w:tcW w:w="3827" w:type="dxa"/>
            <w:shd w:val="clear" w:color="auto" w:fill="BFBFBF" w:themeFill="background1" w:themeFillShade="BF"/>
            <w:vAlign w:val="center"/>
          </w:tcPr>
          <w:p w14:paraId="6919022B" w14:textId="77777777" w:rsidR="001E7E95" w:rsidRPr="00E007F1" w:rsidRDefault="001E7E95"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r w:rsidRPr="00E007F1">
              <w:rPr>
                <w:rFonts w:ascii="Arial" w:eastAsiaTheme="minorEastAsia" w:hAnsi="Arial" w:cs="Arial"/>
                <w:b/>
                <w:bCs/>
                <w:sz w:val="18"/>
                <w:szCs w:val="18"/>
                <w:lang w:eastAsia="en-US"/>
              </w:rPr>
              <w:t>16</w:t>
            </w:r>
          </w:p>
        </w:tc>
      </w:tr>
      <w:tr w:rsidR="00332328" w:rsidRPr="00E007F1" w14:paraId="72146676" w14:textId="77777777" w:rsidTr="00FC6398">
        <w:trPr>
          <w:trHeight w:val="340"/>
        </w:trPr>
        <w:tc>
          <w:tcPr>
            <w:tcW w:w="10772" w:type="dxa"/>
            <w:gridSpan w:val="3"/>
            <w:shd w:val="clear" w:color="auto" w:fill="BFBFBF" w:themeFill="background1" w:themeFillShade="BF"/>
            <w:vAlign w:val="center"/>
          </w:tcPr>
          <w:p w14:paraId="4F0D066D" w14:textId="36AD99FC" w:rsidR="00332328" w:rsidRPr="00E007F1" w:rsidRDefault="00332328"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r w:rsidRPr="00E007F1">
              <w:rPr>
                <w:rFonts w:ascii="Arial" w:eastAsiaTheme="minorEastAsia" w:hAnsi="Arial" w:cs="Arial"/>
                <w:b/>
                <w:bCs/>
                <w:sz w:val="18"/>
                <w:szCs w:val="18"/>
                <w:lang w:eastAsia="en-US"/>
              </w:rPr>
              <w:t>Chichester Parishes Total</w:t>
            </w:r>
          </w:p>
        </w:tc>
        <w:tc>
          <w:tcPr>
            <w:tcW w:w="3827" w:type="dxa"/>
            <w:shd w:val="clear" w:color="auto" w:fill="BFBFBF" w:themeFill="background1" w:themeFillShade="BF"/>
            <w:vAlign w:val="center"/>
          </w:tcPr>
          <w:p w14:paraId="41BC5BA3" w14:textId="77777777" w:rsidR="00332328" w:rsidRPr="00E007F1" w:rsidRDefault="00332328" w:rsidP="00953C05">
            <w:pPr>
              <w:tabs>
                <w:tab w:val="left" w:pos="-1440"/>
                <w:tab w:val="left" w:pos="-720"/>
                <w:tab w:val="left" w:pos="1"/>
                <w:tab w:val="left" w:pos="131"/>
                <w:tab w:val="left" w:pos="845"/>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eastAsiaTheme="minorEastAsia" w:hAnsi="Arial" w:cs="Arial"/>
                <w:b/>
                <w:bCs/>
                <w:sz w:val="18"/>
                <w:szCs w:val="18"/>
                <w:lang w:eastAsia="en-US"/>
              </w:rPr>
            </w:pPr>
            <w:r w:rsidRPr="00E007F1">
              <w:rPr>
                <w:rFonts w:ascii="Arial" w:eastAsiaTheme="minorEastAsia" w:hAnsi="Arial" w:cs="Arial"/>
                <w:b/>
                <w:bCs/>
                <w:sz w:val="18"/>
                <w:szCs w:val="18"/>
                <w:lang w:eastAsia="en-US"/>
              </w:rPr>
              <w:t>249</w:t>
            </w:r>
          </w:p>
        </w:tc>
      </w:tr>
    </w:tbl>
    <w:p w14:paraId="10DA6388" w14:textId="77777777" w:rsidR="001E7E95" w:rsidRPr="00E007F1" w:rsidRDefault="001E7E95" w:rsidP="00953C05">
      <w:pPr>
        <w:pStyle w:val="ListParagraph"/>
        <w:ind w:left="851"/>
        <w:jc w:val="both"/>
        <w:rPr>
          <w:rFonts w:ascii="Arial" w:hAnsi="Arial" w:cs="Arial"/>
          <w:sz w:val="22"/>
          <w:szCs w:val="22"/>
        </w:rPr>
      </w:pPr>
    </w:p>
    <w:p w14:paraId="73DB9C65" w14:textId="3B39C8F4" w:rsidR="00DA7497" w:rsidRPr="00E007F1" w:rsidRDefault="00DF4ED8" w:rsidP="00953C05">
      <w:pPr>
        <w:pStyle w:val="ListParagraph"/>
        <w:numPr>
          <w:ilvl w:val="0"/>
          <w:numId w:val="47"/>
        </w:numPr>
        <w:ind w:left="851" w:hanging="851"/>
        <w:jc w:val="both"/>
        <w:rPr>
          <w:rFonts w:ascii="Arial" w:hAnsi="Arial" w:cs="Arial"/>
          <w:sz w:val="22"/>
          <w:szCs w:val="22"/>
        </w:rPr>
      </w:pPr>
      <w:r w:rsidRPr="00E007F1">
        <w:rPr>
          <w:rFonts w:ascii="Arial" w:hAnsi="Arial" w:cs="Arial"/>
          <w:sz w:val="22"/>
          <w:szCs w:val="22"/>
        </w:rPr>
        <w:t>The SDNPA</w:t>
      </w:r>
      <w:r w:rsidR="00BB32C9" w:rsidRPr="00E007F1">
        <w:rPr>
          <w:rFonts w:ascii="Arial" w:hAnsi="Arial" w:cs="Arial"/>
          <w:sz w:val="22"/>
          <w:szCs w:val="22"/>
        </w:rPr>
        <w:t xml:space="preserve"> </w:t>
      </w:r>
      <w:r w:rsidR="00E47718" w:rsidRPr="00E007F1">
        <w:rPr>
          <w:rFonts w:ascii="Arial" w:hAnsi="Arial" w:cs="Arial"/>
          <w:sz w:val="22"/>
          <w:szCs w:val="22"/>
        </w:rPr>
        <w:t>has recently commenced a review of its Local Plan</w:t>
      </w:r>
      <w:r w:rsidR="00337B06" w:rsidRPr="00E007F1">
        <w:rPr>
          <w:rFonts w:ascii="Arial" w:hAnsi="Arial" w:cs="Arial"/>
          <w:sz w:val="22"/>
          <w:szCs w:val="22"/>
        </w:rPr>
        <w:t xml:space="preserve"> and is at the evidence gathering stage of the process.</w:t>
      </w:r>
      <w:r w:rsidR="00C47BD2" w:rsidRPr="00E007F1">
        <w:rPr>
          <w:rFonts w:ascii="Arial" w:hAnsi="Arial" w:cs="Arial"/>
          <w:sz w:val="22"/>
          <w:szCs w:val="22"/>
        </w:rPr>
        <w:t xml:space="preserve"> An a</w:t>
      </w:r>
      <w:r w:rsidR="00C35CC5" w:rsidRPr="00E007F1">
        <w:rPr>
          <w:rFonts w:ascii="Arial" w:hAnsi="Arial" w:cs="Arial"/>
          <w:sz w:val="22"/>
          <w:szCs w:val="22"/>
        </w:rPr>
        <w:t xml:space="preserve">ssessment has been made on future needs for </w:t>
      </w:r>
      <w:r w:rsidR="00371716" w:rsidRPr="00E007F1">
        <w:rPr>
          <w:rFonts w:ascii="Arial" w:hAnsi="Arial" w:cs="Arial"/>
          <w:sz w:val="22"/>
          <w:szCs w:val="22"/>
        </w:rPr>
        <w:t>H</w:t>
      </w:r>
      <w:r w:rsidR="00C35CC5" w:rsidRPr="00E007F1">
        <w:rPr>
          <w:rFonts w:ascii="Arial" w:hAnsi="Arial" w:cs="Arial"/>
          <w:sz w:val="22"/>
          <w:szCs w:val="22"/>
        </w:rPr>
        <w:t xml:space="preserve">ousing </w:t>
      </w:r>
      <w:r w:rsidR="00371716" w:rsidRPr="00E007F1">
        <w:rPr>
          <w:rFonts w:ascii="Arial" w:hAnsi="Arial" w:cs="Arial"/>
          <w:sz w:val="22"/>
          <w:szCs w:val="22"/>
        </w:rPr>
        <w:t>and Economic Development N</w:t>
      </w:r>
      <w:r w:rsidR="00CF6895" w:rsidRPr="00E007F1">
        <w:rPr>
          <w:rFonts w:ascii="Arial" w:hAnsi="Arial" w:cs="Arial"/>
          <w:sz w:val="22"/>
          <w:szCs w:val="22"/>
        </w:rPr>
        <w:t>eeds (HEDNA)</w:t>
      </w:r>
      <w:r w:rsidR="00BC12DA">
        <w:rPr>
          <w:rFonts w:ascii="Arial" w:hAnsi="Arial" w:cs="Arial"/>
          <w:sz w:val="22"/>
          <w:szCs w:val="22"/>
        </w:rPr>
        <w:t xml:space="preserve"> </w:t>
      </w:r>
      <w:r w:rsidR="005B2723" w:rsidRPr="00E007F1">
        <w:rPr>
          <w:rFonts w:ascii="Arial" w:hAnsi="Arial" w:cs="Arial"/>
          <w:sz w:val="22"/>
          <w:szCs w:val="22"/>
        </w:rPr>
        <w:t>which has produced a housing need number of 350 homes a year</w:t>
      </w:r>
      <w:r w:rsidR="000737B9" w:rsidRPr="00E007F1">
        <w:rPr>
          <w:rFonts w:ascii="Arial" w:hAnsi="Arial" w:cs="Arial"/>
          <w:sz w:val="22"/>
          <w:szCs w:val="22"/>
        </w:rPr>
        <w:t xml:space="preserve"> between 2024 and 2042 (equivalent of 6,300 homes)</w:t>
      </w:r>
      <w:r w:rsidR="00FE4F2B" w:rsidRPr="00E007F1">
        <w:rPr>
          <w:rFonts w:ascii="Arial" w:hAnsi="Arial" w:cs="Arial"/>
          <w:sz w:val="22"/>
          <w:szCs w:val="22"/>
        </w:rPr>
        <w:t xml:space="preserve"> for the </w:t>
      </w:r>
      <w:r w:rsidR="006F1E08" w:rsidRPr="00E007F1">
        <w:rPr>
          <w:rFonts w:ascii="Arial" w:hAnsi="Arial" w:cs="Arial"/>
          <w:sz w:val="22"/>
          <w:szCs w:val="22"/>
        </w:rPr>
        <w:t>whole of the S</w:t>
      </w:r>
      <w:r w:rsidR="00D809E1" w:rsidRPr="00E007F1">
        <w:rPr>
          <w:rFonts w:ascii="Arial" w:hAnsi="Arial" w:cs="Arial"/>
          <w:sz w:val="22"/>
          <w:szCs w:val="22"/>
        </w:rPr>
        <w:t>outh Downs National Park</w:t>
      </w:r>
      <w:r w:rsidR="00765F37" w:rsidRPr="00E007F1">
        <w:rPr>
          <w:rFonts w:ascii="Arial" w:hAnsi="Arial" w:cs="Arial"/>
          <w:sz w:val="22"/>
          <w:szCs w:val="22"/>
        </w:rPr>
        <w:t xml:space="preserve">. </w:t>
      </w:r>
      <w:r w:rsidR="00F74E4C" w:rsidRPr="00E007F1">
        <w:rPr>
          <w:rFonts w:ascii="Arial" w:hAnsi="Arial" w:cs="Arial"/>
          <w:sz w:val="22"/>
          <w:szCs w:val="22"/>
        </w:rPr>
        <w:t xml:space="preserve">This may not necessarily </w:t>
      </w:r>
      <w:r w:rsidR="00F95A3A" w:rsidRPr="00E007F1">
        <w:rPr>
          <w:rFonts w:ascii="Arial" w:hAnsi="Arial" w:cs="Arial"/>
          <w:sz w:val="22"/>
          <w:szCs w:val="22"/>
        </w:rPr>
        <w:t xml:space="preserve">be the same number that SDNPA will </w:t>
      </w:r>
      <w:r w:rsidR="005C20A5" w:rsidRPr="00E007F1">
        <w:rPr>
          <w:rFonts w:ascii="Arial" w:hAnsi="Arial" w:cs="Arial"/>
          <w:sz w:val="22"/>
          <w:szCs w:val="22"/>
        </w:rPr>
        <w:t>use for the updated South Downs Local Plan as</w:t>
      </w:r>
      <w:r w:rsidR="00612878" w:rsidRPr="00E007F1">
        <w:rPr>
          <w:rFonts w:ascii="Arial" w:hAnsi="Arial" w:cs="Arial"/>
          <w:sz w:val="22"/>
          <w:szCs w:val="22"/>
        </w:rPr>
        <w:t xml:space="preserve"> constraints </w:t>
      </w:r>
      <w:r w:rsidR="003831F2" w:rsidRPr="00E007F1">
        <w:rPr>
          <w:rFonts w:ascii="Arial" w:hAnsi="Arial" w:cs="Arial"/>
          <w:sz w:val="22"/>
          <w:szCs w:val="22"/>
        </w:rPr>
        <w:t>relating to the</w:t>
      </w:r>
      <w:r w:rsidR="00612878" w:rsidRPr="00E007F1">
        <w:rPr>
          <w:rFonts w:ascii="Arial" w:hAnsi="Arial" w:cs="Arial"/>
          <w:sz w:val="22"/>
          <w:szCs w:val="22"/>
        </w:rPr>
        <w:t xml:space="preserve"> National Park and other issues such as flooding risk will need to be taken into account.</w:t>
      </w:r>
    </w:p>
    <w:p w14:paraId="403DEF95" w14:textId="19E81F65" w:rsidR="00BC12DA" w:rsidRDefault="00BC12DA">
      <w:pPr>
        <w:rPr>
          <w:rFonts w:ascii="Arial" w:hAnsi="Arial" w:cs="Arial"/>
          <w:sz w:val="22"/>
          <w:szCs w:val="22"/>
        </w:rPr>
      </w:pPr>
      <w:r>
        <w:rPr>
          <w:rFonts w:ascii="Arial" w:hAnsi="Arial" w:cs="Arial"/>
          <w:sz w:val="22"/>
          <w:szCs w:val="22"/>
        </w:rPr>
        <w:br w:type="page"/>
      </w:r>
    </w:p>
    <w:p w14:paraId="7B69689F" w14:textId="01905096" w:rsidR="00BE4022" w:rsidRPr="00E007F1" w:rsidRDefault="00E23815" w:rsidP="00953C05">
      <w:pPr>
        <w:pStyle w:val="ListParagraph"/>
        <w:numPr>
          <w:ilvl w:val="0"/>
          <w:numId w:val="47"/>
        </w:numPr>
        <w:ind w:left="851" w:hanging="851"/>
        <w:jc w:val="both"/>
        <w:rPr>
          <w:rFonts w:ascii="Arial" w:hAnsi="Arial" w:cs="Arial"/>
          <w:sz w:val="22"/>
          <w:szCs w:val="22"/>
        </w:rPr>
      </w:pPr>
      <w:r w:rsidRPr="00E007F1">
        <w:rPr>
          <w:rFonts w:ascii="Arial" w:hAnsi="Arial" w:cs="Arial"/>
          <w:sz w:val="22"/>
          <w:szCs w:val="22"/>
        </w:rPr>
        <w:t xml:space="preserve">The following </w:t>
      </w:r>
      <w:r w:rsidR="00F8536E" w:rsidRPr="00E007F1">
        <w:rPr>
          <w:rFonts w:ascii="Arial" w:hAnsi="Arial" w:cs="Arial"/>
          <w:sz w:val="22"/>
          <w:szCs w:val="22"/>
        </w:rPr>
        <w:t>Chichester Neighbourhood Plans make reference to</w:t>
      </w:r>
      <w:r w:rsidR="00DA4D21" w:rsidRPr="00E007F1">
        <w:rPr>
          <w:rFonts w:ascii="Arial" w:hAnsi="Arial" w:cs="Arial"/>
          <w:sz w:val="22"/>
          <w:szCs w:val="22"/>
        </w:rPr>
        <w:t xml:space="preserve"> </w:t>
      </w:r>
      <w:r w:rsidR="00CE1347" w:rsidRPr="00E007F1">
        <w:rPr>
          <w:rFonts w:ascii="Arial" w:hAnsi="Arial" w:cs="Arial"/>
          <w:sz w:val="22"/>
          <w:szCs w:val="22"/>
        </w:rPr>
        <w:t xml:space="preserve">the </w:t>
      </w:r>
      <w:r w:rsidR="00DA4D21" w:rsidRPr="00E007F1">
        <w:rPr>
          <w:rFonts w:ascii="Arial" w:hAnsi="Arial" w:cs="Arial"/>
          <w:sz w:val="22"/>
          <w:szCs w:val="22"/>
        </w:rPr>
        <w:t>proposed development/improvement of</w:t>
      </w:r>
      <w:r w:rsidR="00F8536E" w:rsidRPr="00E007F1">
        <w:rPr>
          <w:rFonts w:ascii="Arial" w:hAnsi="Arial" w:cs="Arial"/>
          <w:sz w:val="22"/>
          <w:szCs w:val="22"/>
        </w:rPr>
        <w:t xml:space="preserve"> sport and recreational facilities:</w:t>
      </w:r>
    </w:p>
    <w:p w14:paraId="1FDDA316" w14:textId="77777777" w:rsidR="00F8536E" w:rsidRPr="00E007F1" w:rsidRDefault="00F8536E" w:rsidP="00953C05">
      <w:pPr>
        <w:pStyle w:val="ListParagraph"/>
        <w:rPr>
          <w:rFonts w:ascii="Arial" w:hAnsi="Arial" w:cs="Arial"/>
          <w:sz w:val="22"/>
          <w:szCs w:val="22"/>
        </w:rPr>
      </w:pPr>
    </w:p>
    <w:p w14:paraId="45EC9359" w14:textId="4C4261C2" w:rsidR="00F8536E" w:rsidRPr="00E007F1" w:rsidRDefault="009511F9"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b/>
          <w:bCs/>
          <w:sz w:val="22"/>
          <w:szCs w:val="22"/>
        </w:rPr>
        <w:t>Kirdford Neighbourhood Plan</w:t>
      </w:r>
      <w:r w:rsidR="0006166B" w:rsidRPr="00E007F1">
        <w:rPr>
          <w:rFonts w:ascii="Arial" w:hAnsi="Arial" w:cs="Arial"/>
          <w:b/>
          <w:bCs/>
          <w:sz w:val="22"/>
          <w:szCs w:val="22"/>
        </w:rPr>
        <w:t xml:space="preserve"> (</w:t>
      </w:r>
      <w:r w:rsidR="007E6F37" w:rsidRPr="00E007F1">
        <w:rPr>
          <w:rFonts w:ascii="Arial" w:hAnsi="Arial" w:cs="Arial"/>
          <w:b/>
          <w:bCs/>
          <w:sz w:val="22"/>
          <w:szCs w:val="22"/>
        </w:rPr>
        <w:t>No</w:t>
      </w:r>
      <w:r w:rsidR="00E20F71" w:rsidRPr="00E007F1">
        <w:rPr>
          <w:rFonts w:ascii="Arial" w:hAnsi="Arial" w:cs="Arial"/>
          <w:b/>
          <w:bCs/>
          <w:sz w:val="22"/>
          <w:szCs w:val="22"/>
        </w:rPr>
        <w:t>rth of Plan</w:t>
      </w:r>
      <w:r w:rsidR="007E6F37" w:rsidRPr="00E007F1">
        <w:rPr>
          <w:rFonts w:ascii="Arial" w:hAnsi="Arial" w:cs="Arial"/>
          <w:b/>
          <w:bCs/>
          <w:sz w:val="22"/>
          <w:szCs w:val="22"/>
        </w:rPr>
        <w:t xml:space="preserve"> Area)</w:t>
      </w:r>
      <w:r w:rsidRPr="00E007F1">
        <w:rPr>
          <w:rFonts w:ascii="Arial" w:hAnsi="Arial" w:cs="Arial"/>
          <w:sz w:val="22"/>
          <w:szCs w:val="22"/>
        </w:rPr>
        <w:t xml:space="preserve"> - </w:t>
      </w:r>
      <w:r w:rsidR="00F75574" w:rsidRPr="00E007F1">
        <w:rPr>
          <w:rFonts w:ascii="Arial" w:hAnsi="Arial" w:cs="Arial"/>
          <w:sz w:val="22"/>
          <w:szCs w:val="22"/>
        </w:rPr>
        <w:t xml:space="preserve">A major community social objective is to improve social integration in the village, provide sustainable recreation facilities and establish a social centre. A scheme to combine all Parish sports activities (releasing existing land for </w:t>
      </w:r>
      <w:r w:rsidR="00F75574" w:rsidRPr="00E007F1">
        <w:rPr>
          <w:rFonts w:ascii="Arial" w:hAnsi="Arial" w:cs="Arial"/>
          <w:color w:val="000000" w:themeColor="text1"/>
          <w:sz w:val="22"/>
          <w:szCs w:val="22"/>
        </w:rPr>
        <w:t>alternative</w:t>
      </w:r>
      <w:r w:rsidR="00F75574" w:rsidRPr="00E007F1">
        <w:rPr>
          <w:rFonts w:ascii="Arial" w:hAnsi="Arial" w:cs="Arial"/>
          <w:sz w:val="22"/>
          <w:szCs w:val="22"/>
        </w:rPr>
        <w:t xml:space="preserve"> use) and develop a new Village Hall/club house/community centre/medical day clinic/changing facilities and warden's flat, along with an element of new housing. The location is critical, as it places the social activity below the existing cluster of social housing in the village.</w:t>
      </w:r>
    </w:p>
    <w:p w14:paraId="333398A4" w14:textId="77777777" w:rsidR="00D72C42" w:rsidRPr="00E007F1" w:rsidRDefault="00D72C42" w:rsidP="00953C05">
      <w:pPr>
        <w:pStyle w:val="ListParagraph"/>
        <w:ind w:left="1571"/>
        <w:jc w:val="both"/>
        <w:rPr>
          <w:rFonts w:ascii="Arial" w:hAnsi="Arial" w:cs="Arial"/>
          <w:sz w:val="22"/>
          <w:szCs w:val="22"/>
        </w:rPr>
      </w:pPr>
    </w:p>
    <w:p w14:paraId="25FD59A6" w14:textId="462D031B" w:rsidR="00CE1347" w:rsidRPr="00E007F1" w:rsidRDefault="00CB42F5"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b/>
          <w:bCs/>
          <w:sz w:val="22"/>
          <w:szCs w:val="22"/>
        </w:rPr>
        <w:t>Tangmere</w:t>
      </w:r>
      <w:r w:rsidR="00874C57" w:rsidRPr="00E007F1">
        <w:rPr>
          <w:rFonts w:ascii="Arial" w:hAnsi="Arial" w:cs="Arial"/>
          <w:b/>
          <w:bCs/>
          <w:sz w:val="22"/>
          <w:szCs w:val="22"/>
        </w:rPr>
        <w:t xml:space="preserve"> Neighbourhood Plan (</w:t>
      </w:r>
      <w:r w:rsidR="00EF3141" w:rsidRPr="00E007F1">
        <w:rPr>
          <w:rFonts w:ascii="Arial" w:hAnsi="Arial" w:cs="Arial"/>
          <w:b/>
          <w:bCs/>
          <w:sz w:val="22"/>
          <w:szCs w:val="22"/>
        </w:rPr>
        <w:t>East – West Corridor</w:t>
      </w:r>
      <w:r w:rsidR="00BB68D9" w:rsidRPr="00E007F1">
        <w:rPr>
          <w:rFonts w:ascii="Arial" w:hAnsi="Arial" w:cs="Arial"/>
          <w:b/>
          <w:bCs/>
          <w:sz w:val="22"/>
          <w:szCs w:val="22"/>
        </w:rPr>
        <w:t xml:space="preserve"> </w:t>
      </w:r>
      <w:r w:rsidR="00A00BE2" w:rsidRPr="00E007F1">
        <w:rPr>
          <w:rFonts w:ascii="Arial" w:hAnsi="Arial" w:cs="Arial"/>
          <w:b/>
          <w:bCs/>
          <w:sz w:val="22"/>
          <w:szCs w:val="22"/>
        </w:rPr>
        <w:t>and S</w:t>
      </w:r>
      <w:r w:rsidR="00BB68D9" w:rsidRPr="00E007F1">
        <w:rPr>
          <w:rFonts w:ascii="Arial" w:hAnsi="Arial" w:cs="Arial"/>
          <w:b/>
          <w:bCs/>
          <w:sz w:val="22"/>
          <w:szCs w:val="22"/>
        </w:rPr>
        <w:t xml:space="preserve">trategic </w:t>
      </w:r>
      <w:r w:rsidR="00A00BE2" w:rsidRPr="00E007F1">
        <w:rPr>
          <w:rFonts w:ascii="Arial" w:hAnsi="Arial" w:cs="Arial"/>
          <w:b/>
          <w:bCs/>
          <w:sz w:val="22"/>
          <w:szCs w:val="22"/>
        </w:rPr>
        <w:t>D</w:t>
      </w:r>
      <w:r w:rsidR="00BB68D9" w:rsidRPr="00E007F1">
        <w:rPr>
          <w:rFonts w:ascii="Arial" w:hAnsi="Arial" w:cs="Arial"/>
          <w:b/>
          <w:bCs/>
          <w:sz w:val="22"/>
          <w:szCs w:val="22"/>
        </w:rPr>
        <w:t xml:space="preserve">evelopment </w:t>
      </w:r>
      <w:r w:rsidR="00A00BE2" w:rsidRPr="00E007F1">
        <w:rPr>
          <w:rFonts w:ascii="Arial" w:hAnsi="Arial" w:cs="Arial"/>
          <w:b/>
          <w:bCs/>
          <w:sz w:val="22"/>
          <w:szCs w:val="22"/>
        </w:rPr>
        <w:t>L</w:t>
      </w:r>
      <w:r w:rsidR="00BB68D9" w:rsidRPr="00E007F1">
        <w:rPr>
          <w:rFonts w:ascii="Arial" w:hAnsi="Arial" w:cs="Arial"/>
          <w:b/>
          <w:bCs/>
          <w:sz w:val="22"/>
          <w:szCs w:val="22"/>
        </w:rPr>
        <w:t>ocation</w:t>
      </w:r>
      <w:r w:rsidR="00A00BE2" w:rsidRPr="00E007F1">
        <w:rPr>
          <w:rFonts w:ascii="Arial" w:hAnsi="Arial" w:cs="Arial"/>
          <w:b/>
          <w:bCs/>
          <w:sz w:val="22"/>
          <w:szCs w:val="22"/>
        </w:rPr>
        <w:t xml:space="preserve"> for new housing</w:t>
      </w:r>
      <w:r w:rsidR="00EF3141" w:rsidRPr="00E007F1">
        <w:rPr>
          <w:rFonts w:ascii="Arial" w:hAnsi="Arial" w:cs="Arial"/>
          <w:b/>
          <w:bCs/>
          <w:sz w:val="22"/>
          <w:szCs w:val="22"/>
        </w:rPr>
        <w:t>)</w:t>
      </w:r>
      <w:r w:rsidR="00EF3141" w:rsidRPr="00E007F1">
        <w:rPr>
          <w:rFonts w:ascii="Arial" w:hAnsi="Arial" w:cs="Arial"/>
          <w:sz w:val="22"/>
          <w:szCs w:val="22"/>
        </w:rPr>
        <w:t xml:space="preserve"> - </w:t>
      </w:r>
      <w:r w:rsidR="00F77274" w:rsidRPr="00E007F1">
        <w:rPr>
          <w:rFonts w:ascii="Arial" w:hAnsi="Arial" w:cs="Arial"/>
          <w:sz w:val="22"/>
          <w:szCs w:val="22"/>
        </w:rPr>
        <w:t xml:space="preserve">There will be a new </w:t>
      </w:r>
      <w:r w:rsidR="00F77274" w:rsidRPr="00E007F1">
        <w:rPr>
          <w:rFonts w:ascii="Arial" w:hAnsi="Arial" w:cs="Arial"/>
          <w:color w:val="000000" w:themeColor="text1"/>
          <w:sz w:val="22"/>
          <w:szCs w:val="22"/>
        </w:rPr>
        <w:t>Community</w:t>
      </w:r>
      <w:r w:rsidR="00F77274" w:rsidRPr="00E007F1">
        <w:rPr>
          <w:rFonts w:ascii="Arial" w:hAnsi="Arial" w:cs="Arial"/>
          <w:sz w:val="22"/>
          <w:szCs w:val="22"/>
        </w:rPr>
        <w:t xml:space="preserve"> Facility provide</w:t>
      </w:r>
      <w:r w:rsidR="00D72C42" w:rsidRPr="00E007F1">
        <w:rPr>
          <w:rFonts w:ascii="Arial" w:hAnsi="Arial" w:cs="Arial"/>
          <w:sz w:val="22"/>
          <w:szCs w:val="22"/>
        </w:rPr>
        <w:t>d</w:t>
      </w:r>
      <w:r w:rsidR="00F77274" w:rsidRPr="00E007F1">
        <w:rPr>
          <w:rFonts w:ascii="Arial" w:hAnsi="Arial" w:cs="Arial"/>
          <w:sz w:val="22"/>
          <w:szCs w:val="22"/>
        </w:rPr>
        <w:t xml:space="preserve"> to serve the existing and new communities and:</w:t>
      </w:r>
    </w:p>
    <w:p w14:paraId="0364EAB2" w14:textId="77777777" w:rsidR="00CE1347" w:rsidRPr="00E007F1" w:rsidRDefault="00CE1347" w:rsidP="00953C05">
      <w:pPr>
        <w:pStyle w:val="ListParagraph"/>
        <w:rPr>
          <w:rFonts w:ascii="Arial" w:hAnsi="Arial" w:cs="Arial"/>
          <w:sz w:val="22"/>
          <w:szCs w:val="22"/>
        </w:rPr>
      </w:pPr>
    </w:p>
    <w:p w14:paraId="0A770D32" w14:textId="77777777" w:rsidR="00820599" w:rsidRPr="00E007F1" w:rsidRDefault="00F77274" w:rsidP="00FC6398">
      <w:pPr>
        <w:pStyle w:val="ListParagraph"/>
        <w:numPr>
          <w:ilvl w:val="0"/>
          <w:numId w:val="131"/>
        </w:numPr>
        <w:ind w:hanging="513"/>
        <w:jc w:val="both"/>
        <w:rPr>
          <w:rFonts w:ascii="Arial" w:hAnsi="Arial" w:cs="Arial"/>
          <w:sz w:val="22"/>
          <w:szCs w:val="22"/>
        </w:rPr>
      </w:pPr>
      <w:r w:rsidRPr="00E007F1">
        <w:rPr>
          <w:rFonts w:ascii="Arial" w:hAnsi="Arial" w:cs="Arial"/>
          <w:sz w:val="22"/>
          <w:szCs w:val="22"/>
        </w:rPr>
        <w:t>will comprise rooms and facilities to service large community events, including amongst others a Youth Club, Community Kitchen, an Artisan Local Market, a café and a room suited to early years childcare service provision; and</w:t>
      </w:r>
    </w:p>
    <w:p w14:paraId="10903B3A" w14:textId="276C1B1C" w:rsidR="007E6F37" w:rsidRPr="00E007F1" w:rsidRDefault="00F77274" w:rsidP="00FC6398">
      <w:pPr>
        <w:pStyle w:val="ListParagraph"/>
        <w:numPr>
          <w:ilvl w:val="0"/>
          <w:numId w:val="131"/>
        </w:numPr>
        <w:ind w:hanging="513"/>
        <w:jc w:val="both"/>
        <w:rPr>
          <w:rFonts w:ascii="Arial" w:hAnsi="Arial" w:cs="Arial"/>
          <w:sz w:val="22"/>
          <w:szCs w:val="22"/>
        </w:rPr>
      </w:pPr>
      <w:r w:rsidRPr="00E007F1">
        <w:rPr>
          <w:rFonts w:ascii="Arial" w:hAnsi="Arial" w:cs="Arial"/>
          <w:sz w:val="22"/>
          <w:szCs w:val="22"/>
        </w:rPr>
        <w:t>will include proposals for securing the satisfactory ongoing management of all the Tangmere Green Infrastructure Network within the sit</w:t>
      </w:r>
      <w:r w:rsidR="00820599" w:rsidRPr="00E007F1">
        <w:rPr>
          <w:rFonts w:ascii="Arial" w:hAnsi="Arial" w:cs="Arial"/>
          <w:sz w:val="22"/>
          <w:szCs w:val="22"/>
        </w:rPr>
        <w:t>.</w:t>
      </w:r>
      <w:r w:rsidRPr="00E007F1">
        <w:rPr>
          <w:rFonts w:ascii="Arial" w:hAnsi="Arial" w:cs="Arial"/>
          <w:sz w:val="22"/>
          <w:szCs w:val="22"/>
        </w:rPr>
        <w:t>;</w:t>
      </w:r>
      <w:r w:rsidR="00F85C1A" w:rsidRPr="00E007F1">
        <w:rPr>
          <w:rFonts w:ascii="Arial" w:hAnsi="Arial" w:cs="Arial"/>
          <w:sz w:val="22"/>
          <w:szCs w:val="22"/>
        </w:rPr>
        <w:t xml:space="preserve"> </w:t>
      </w:r>
      <w:r w:rsidRPr="00E007F1">
        <w:rPr>
          <w:rFonts w:ascii="Arial" w:hAnsi="Arial" w:cs="Arial"/>
          <w:sz w:val="22"/>
          <w:szCs w:val="22"/>
        </w:rPr>
        <w:t>Commercial uses on the site will be provided in the form of a small parade in the ‘Village Main Street’ to serve the convenience and local services needs of the existing and new residents and comprising a mix of units suited to A1-A5 and B1(a) uses (subject to marketing evidence), some or all of which may be delivered with dwellings on upper floors</w:t>
      </w:r>
      <w:r w:rsidR="004D552C" w:rsidRPr="00E007F1">
        <w:rPr>
          <w:rFonts w:ascii="Arial" w:hAnsi="Arial" w:cs="Arial"/>
          <w:sz w:val="22"/>
          <w:szCs w:val="22"/>
        </w:rPr>
        <w:t>.</w:t>
      </w:r>
    </w:p>
    <w:p w14:paraId="1E41CCF3" w14:textId="77777777" w:rsidR="004D552C" w:rsidRPr="00E007F1" w:rsidRDefault="004D552C" w:rsidP="00953C05">
      <w:pPr>
        <w:pStyle w:val="ListParagraph"/>
        <w:jc w:val="both"/>
        <w:rPr>
          <w:rFonts w:ascii="Arial" w:hAnsi="Arial" w:cs="Arial"/>
          <w:sz w:val="22"/>
          <w:szCs w:val="22"/>
        </w:rPr>
      </w:pPr>
    </w:p>
    <w:p w14:paraId="7547E470" w14:textId="0D026CCC" w:rsidR="00D1325B" w:rsidRPr="00E007F1" w:rsidRDefault="00AC2C51"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b/>
          <w:bCs/>
          <w:sz w:val="22"/>
          <w:szCs w:val="22"/>
        </w:rPr>
        <w:t>West Wittering Neighbourhood Plan (Manhood Peninsula)</w:t>
      </w:r>
      <w:r w:rsidRPr="00E007F1">
        <w:rPr>
          <w:rFonts w:ascii="Arial" w:hAnsi="Arial" w:cs="Arial"/>
          <w:sz w:val="22"/>
          <w:szCs w:val="22"/>
        </w:rPr>
        <w:t xml:space="preserve"> </w:t>
      </w:r>
      <w:r w:rsidR="00CF1FAC" w:rsidRPr="00E007F1">
        <w:rPr>
          <w:rFonts w:ascii="Arial" w:hAnsi="Arial" w:cs="Arial"/>
          <w:sz w:val="22"/>
          <w:szCs w:val="22"/>
        </w:rPr>
        <w:t>–</w:t>
      </w:r>
      <w:r w:rsidRPr="00E007F1">
        <w:rPr>
          <w:rFonts w:ascii="Arial" w:hAnsi="Arial" w:cs="Arial"/>
          <w:sz w:val="22"/>
          <w:szCs w:val="22"/>
        </w:rPr>
        <w:t xml:space="preserve"> </w:t>
      </w:r>
      <w:r w:rsidR="00CF1FAC" w:rsidRPr="00E007F1">
        <w:rPr>
          <w:rFonts w:ascii="Arial" w:hAnsi="Arial" w:cs="Arial"/>
          <w:sz w:val="22"/>
          <w:szCs w:val="22"/>
        </w:rPr>
        <w:t xml:space="preserve">Proposals for the improvement or extension of the existing 16 community </w:t>
      </w:r>
      <w:r w:rsidR="00F74413" w:rsidRPr="00E007F1">
        <w:rPr>
          <w:rFonts w:ascii="Arial" w:hAnsi="Arial" w:cs="Arial"/>
          <w:sz w:val="22"/>
          <w:szCs w:val="22"/>
        </w:rPr>
        <w:t xml:space="preserve">facilities and for the provision of new community facilities and open spaces that provide for everyday needs within West Wittering, will be </w:t>
      </w:r>
      <w:r w:rsidR="00F74413" w:rsidRPr="00E007F1">
        <w:rPr>
          <w:rFonts w:ascii="Arial" w:hAnsi="Arial" w:cs="Arial"/>
          <w:color w:val="000000" w:themeColor="text1"/>
          <w:sz w:val="22"/>
          <w:szCs w:val="22"/>
        </w:rPr>
        <w:t>supported</w:t>
      </w:r>
      <w:r w:rsidR="00F74413" w:rsidRPr="00E007F1">
        <w:rPr>
          <w:rFonts w:ascii="Arial" w:hAnsi="Arial" w:cs="Arial"/>
          <w:sz w:val="22"/>
          <w:szCs w:val="22"/>
        </w:rPr>
        <w:t>.</w:t>
      </w:r>
      <w:r w:rsidR="00D1325B" w:rsidRPr="00E007F1">
        <w:rPr>
          <w:rFonts w:ascii="Arial" w:eastAsiaTheme="minorHAnsi" w:hAnsi="Arial" w:cs="Arial"/>
          <w:sz w:val="20"/>
          <w:szCs w:val="20"/>
          <w:lang w:eastAsia="en-US"/>
        </w:rPr>
        <w:t xml:space="preserve"> </w:t>
      </w:r>
      <w:r w:rsidR="00D1325B" w:rsidRPr="00E007F1">
        <w:rPr>
          <w:rFonts w:ascii="Arial" w:hAnsi="Arial" w:cs="Arial"/>
          <w:sz w:val="22"/>
          <w:szCs w:val="22"/>
        </w:rPr>
        <w:t>Proposals that would result in the loss of existing community facilities and open spaces will only be acceptable if evidence is provided that they are no longer needed by the community or would be replaced by equivalent or better provision in terms of quantity and quality in a suitable location.</w:t>
      </w:r>
    </w:p>
    <w:p w14:paraId="7C45F771" w14:textId="77777777" w:rsidR="00D1325B" w:rsidRPr="00E007F1" w:rsidRDefault="00D1325B" w:rsidP="00953C05">
      <w:pPr>
        <w:pStyle w:val="ListParagraph"/>
        <w:ind w:left="1701"/>
        <w:rPr>
          <w:rFonts w:ascii="Arial" w:hAnsi="Arial" w:cs="Arial"/>
          <w:sz w:val="22"/>
          <w:szCs w:val="22"/>
        </w:rPr>
      </w:pPr>
    </w:p>
    <w:p w14:paraId="48A848EB" w14:textId="0A4C836E" w:rsidR="00F8536E" w:rsidRPr="00E007F1" w:rsidRDefault="00D1325B"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b/>
          <w:bCs/>
          <w:sz w:val="22"/>
          <w:szCs w:val="22"/>
        </w:rPr>
        <w:t>Wisborough Green Neighbourhood Plan (</w:t>
      </w:r>
      <w:r w:rsidR="00E20F71" w:rsidRPr="00E007F1">
        <w:rPr>
          <w:rFonts w:ascii="Arial" w:hAnsi="Arial" w:cs="Arial"/>
          <w:b/>
          <w:bCs/>
          <w:sz w:val="22"/>
          <w:szCs w:val="22"/>
        </w:rPr>
        <w:t xml:space="preserve">North of Plan Area) </w:t>
      </w:r>
      <w:r w:rsidR="00E20F71" w:rsidRPr="00E007F1">
        <w:rPr>
          <w:rFonts w:ascii="Arial" w:hAnsi="Arial" w:cs="Arial"/>
          <w:sz w:val="22"/>
          <w:szCs w:val="22"/>
        </w:rPr>
        <w:t xml:space="preserve">- </w:t>
      </w:r>
      <w:r w:rsidR="00701F78" w:rsidRPr="00E007F1">
        <w:rPr>
          <w:rFonts w:ascii="Arial" w:hAnsi="Arial" w:cs="Arial"/>
          <w:sz w:val="22"/>
          <w:szCs w:val="22"/>
        </w:rPr>
        <w:t xml:space="preserve">Support future plans to improve the current Sports Pavilion to modernise the </w:t>
      </w:r>
      <w:r w:rsidR="00701F78" w:rsidRPr="00E007F1">
        <w:rPr>
          <w:rFonts w:ascii="Arial" w:hAnsi="Arial" w:cs="Arial"/>
          <w:color w:val="000000" w:themeColor="text1"/>
          <w:sz w:val="22"/>
          <w:szCs w:val="22"/>
        </w:rPr>
        <w:t>facilities</w:t>
      </w:r>
      <w:r w:rsidR="00701F78" w:rsidRPr="00E007F1">
        <w:rPr>
          <w:rFonts w:ascii="Arial" w:hAnsi="Arial" w:cs="Arial"/>
          <w:sz w:val="22"/>
          <w:szCs w:val="22"/>
        </w:rPr>
        <w:t xml:space="preserve"> to meet the sporting and access for all requirements.</w:t>
      </w:r>
    </w:p>
    <w:p w14:paraId="0C9FE76E" w14:textId="77777777" w:rsidR="00804235" w:rsidRPr="00E007F1" w:rsidRDefault="00804235" w:rsidP="00953C05">
      <w:pPr>
        <w:jc w:val="both"/>
        <w:rPr>
          <w:rFonts w:ascii="Arial" w:hAnsi="Arial" w:cs="Arial"/>
          <w:sz w:val="22"/>
          <w:szCs w:val="22"/>
        </w:rPr>
      </w:pPr>
    </w:p>
    <w:p w14:paraId="318F8179" w14:textId="77777777" w:rsidR="009F5780" w:rsidRPr="00E007F1" w:rsidRDefault="009F5780" w:rsidP="00953C05">
      <w:pPr>
        <w:pStyle w:val="Heading2"/>
      </w:pPr>
      <w:bookmarkStart w:id="293" w:name="_Toc159492202"/>
      <w:bookmarkStart w:id="294" w:name="_Toc159492445"/>
      <w:bookmarkStart w:id="295" w:name="_Toc159493203"/>
      <w:bookmarkStart w:id="296" w:name="_Toc159505611"/>
      <w:r w:rsidRPr="00E007F1">
        <w:t>Key Demographics</w:t>
      </w:r>
      <w:bookmarkEnd w:id="293"/>
      <w:bookmarkEnd w:id="294"/>
      <w:bookmarkEnd w:id="295"/>
      <w:bookmarkEnd w:id="296"/>
    </w:p>
    <w:p w14:paraId="2C54FE5C" w14:textId="77777777" w:rsidR="009F5780" w:rsidRPr="00E007F1" w:rsidRDefault="009F5780" w:rsidP="00953C05">
      <w:pPr>
        <w:jc w:val="both"/>
        <w:rPr>
          <w:rFonts w:ascii="Arial" w:hAnsi="Arial" w:cs="Arial"/>
          <w:sz w:val="22"/>
          <w:szCs w:val="22"/>
        </w:rPr>
      </w:pPr>
    </w:p>
    <w:p w14:paraId="50B72175" w14:textId="7958DBFB" w:rsidR="00DB31EB" w:rsidRPr="00E007F1" w:rsidRDefault="00116274" w:rsidP="00953C05">
      <w:pPr>
        <w:pStyle w:val="ListParagraph"/>
        <w:numPr>
          <w:ilvl w:val="0"/>
          <w:numId w:val="47"/>
        </w:numPr>
        <w:ind w:left="851" w:hanging="851"/>
        <w:jc w:val="both"/>
        <w:rPr>
          <w:rFonts w:ascii="Arial" w:hAnsi="Arial" w:cs="Arial"/>
          <w:sz w:val="22"/>
          <w:szCs w:val="22"/>
        </w:rPr>
      </w:pPr>
      <w:r w:rsidRPr="00E007F1">
        <w:rPr>
          <w:rFonts w:ascii="Arial" w:hAnsi="Arial" w:cs="Arial"/>
          <w:sz w:val="22"/>
          <w:szCs w:val="22"/>
        </w:rPr>
        <w:t xml:space="preserve">Table </w:t>
      </w:r>
      <w:r w:rsidR="00F85C1A" w:rsidRPr="00E007F1">
        <w:rPr>
          <w:rFonts w:ascii="Arial" w:hAnsi="Arial" w:cs="Arial"/>
          <w:sz w:val="22"/>
          <w:szCs w:val="22"/>
        </w:rPr>
        <w:t>5</w:t>
      </w:r>
      <w:r w:rsidRPr="00E007F1">
        <w:rPr>
          <w:rFonts w:ascii="Arial" w:hAnsi="Arial" w:cs="Arial"/>
          <w:sz w:val="22"/>
          <w:szCs w:val="22"/>
        </w:rPr>
        <w:t xml:space="preserve"> provides a summary of key demographic information relating to Chichester district. Unless otherwise stated, all demographic data in this table is sourced: West Sussex JSNA, Public Health Fingertips, West Susses Health4Families Local Health Profile, ONS, Nomis and Census 2021.</w:t>
      </w:r>
    </w:p>
    <w:p w14:paraId="31121A13" w14:textId="77777777" w:rsidR="00116274" w:rsidRPr="00E007F1" w:rsidRDefault="00116274" w:rsidP="00953C05">
      <w:pPr>
        <w:pStyle w:val="ListParagraph"/>
        <w:ind w:left="851"/>
        <w:jc w:val="both"/>
        <w:rPr>
          <w:rFonts w:ascii="Arial" w:hAnsi="Arial" w:cs="Arial"/>
          <w:sz w:val="22"/>
          <w:szCs w:val="22"/>
        </w:rPr>
      </w:pPr>
    </w:p>
    <w:p w14:paraId="59E50094" w14:textId="5A6282C9" w:rsidR="00116274" w:rsidRPr="00E007F1" w:rsidRDefault="002D0AEC" w:rsidP="00953C05">
      <w:pPr>
        <w:pStyle w:val="ListParagraph"/>
        <w:numPr>
          <w:ilvl w:val="0"/>
          <w:numId w:val="47"/>
        </w:numPr>
        <w:ind w:left="851" w:hanging="851"/>
        <w:jc w:val="both"/>
        <w:rPr>
          <w:rFonts w:ascii="Arial" w:hAnsi="Arial" w:cs="Arial"/>
          <w:sz w:val="22"/>
          <w:szCs w:val="22"/>
        </w:rPr>
      </w:pPr>
      <w:r w:rsidRPr="00E007F1">
        <w:rPr>
          <w:rFonts w:ascii="Arial" w:hAnsi="Arial" w:cs="Arial"/>
          <w:sz w:val="22"/>
          <w:szCs w:val="22"/>
        </w:rPr>
        <w:t>Chichester is a</w:t>
      </w:r>
      <w:r w:rsidR="00C34187" w:rsidRPr="00E007F1">
        <w:rPr>
          <w:rFonts w:ascii="Arial" w:hAnsi="Arial" w:cs="Arial"/>
          <w:sz w:val="22"/>
          <w:szCs w:val="22"/>
        </w:rPr>
        <w:t xml:space="preserve">n </w:t>
      </w:r>
      <w:r w:rsidR="00222CB8" w:rsidRPr="00E007F1">
        <w:rPr>
          <w:rFonts w:ascii="Arial" w:hAnsi="Arial" w:cs="Arial"/>
          <w:sz w:val="22"/>
          <w:szCs w:val="22"/>
        </w:rPr>
        <w:t>affluent</w:t>
      </w:r>
      <w:r w:rsidRPr="00E007F1">
        <w:rPr>
          <w:rFonts w:ascii="Arial" w:hAnsi="Arial" w:cs="Arial"/>
          <w:sz w:val="22"/>
          <w:szCs w:val="22"/>
        </w:rPr>
        <w:t xml:space="preserve"> di</w:t>
      </w:r>
      <w:r w:rsidR="003D1FCE" w:rsidRPr="00E007F1">
        <w:rPr>
          <w:rFonts w:ascii="Arial" w:hAnsi="Arial" w:cs="Arial"/>
          <w:sz w:val="22"/>
          <w:szCs w:val="22"/>
        </w:rPr>
        <w:t>strict but income and health inequalities do exis</w:t>
      </w:r>
      <w:r w:rsidR="00393CAE" w:rsidRPr="00E007F1">
        <w:rPr>
          <w:rFonts w:ascii="Arial" w:hAnsi="Arial" w:cs="Arial"/>
          <w:sz w:val="22"/>
          <w:szCs w:val="22"/>
        </w:rPr>
        <w:t>t.</w:t>
      </w:r>
      <w:r w:rsidR="0003498A" w:rsidRPr="00E007F1">
        <w:rPr>
          <w:rFonts w:ascii="Arial" w:hAnsi="Arial" w:cs="Arial"/>
          <w:sz w:val="22"/>
          <w:szCs w:val="22"/>
        </w:rPr>
        <w:t xml:space="preserve"> Often affluent areas are located directly next to </w:t>
      </w:r>
      <w:r w:rsidR="000717C3" w:rsidRPr="00E007F1">
        <w:rPr>
          <w:rFonts w:ascii="Arial" w:hAnsi="Arial" w:cs="Arial"/>
          <w:sz w:val="22"/>
          <w:szCs w:val="22"/>
        </w:rPr>
        <w:t>pockets of deprivation.</w:t>
      </w:r>
      <w:r w:rsidR="00393CAE" w:rsidRPr="00E007F1">
        <w:rPr>
          <w:rFonts w:ascii="Arial" w:hAnsi="Arial" w:cs="Arial"/>
          <w:sz w:val="22"/>
          <w:szCs w:val="22"/>
        </w:rPr>
        <w:t xml:space="preserve"> </w:t>
      </w:r>
      <w:r w:rsidR="00961F02" w:rsidRPr="00E007F1">
        <w:rPr>
          <w:rFonts w:ascii="Arial" w:hAnsi="Arial" w:cs="Arial"/>
          <w:sz w:val="22"/>
          <w:szCs w:val="22"/>
        </w:rPr>
        <w:t xml:space="preserve">Some of the most deprived parishes in Chichester are </w:t>
      </w:r>
      <w:r w:rsidR="004F4A2A" w:rsidRPr="00E007F1">
        <w:rPr>
          <w:rFonts w:ascii="Arial" w:hAnsi="Arial" w:cs="Arial"/>
          <w:sz w:val="22"/>
          <w:szCs w:val="22"/>
        </w:rPr>
        <w:t xml:space="preserve">located on the Manhood Peninsula </w:t>
      </w:r>
      <w:r w:rsidR="0003498A" w:rsidRPr="00E007F1">
        <w:rPr>
          <w:rFonts w:ascii="Arial" w:hAnsi="Arial" w:cs="Arial"/>
          <w:sz w:val="22"/>
          <w:szCs w:val="22"/>
        </w:rPr>
        <w:t>and</w:t>
      </w:r>
      <w:r w:rsidR="004F4A2A" w:rsidRPr="00E007F1">
        <w:rPr>
          <w:rFonts w:ascii="Arial" w:hAnsi="Arial" w:cs="Arial"/>
          <w:sz w:val="22"/>
          <w:szCs w:val="22"/>
        </w:rPr>
        <w:t xml:space="preserve"> </w:t>
      </w:r>
      <w:r w:rsidR="00A33A8B" w:rsidRPr="00E007F1">
        <w:rPr>
          <w:rFonts w:ascii="Arial" w:hAnsi="Arial" w:cs="Arial"/>
          <w:sz w:val="22"/>
          <w:szCs w:val="22"/>
        </w:rPr>
        <w:t xml:space="preserve">in rural locations </w:t>
      </w:r>
      <w:r w:rsidR="004F4A2A" w:rsidRPr="00E007F1">
        <w:rPr>
          <w:rFonts w:ascii="Arial" w:hAnsi="Arial" w:cs="Arial"/>
          <w:sz w:val="22"/>
          <w:szCs w:val="22"/>
        </w:rPr>
        <w:t>close to Petworth</w:t>
      </w:r>
      <w:r w:rsidR="0003498A" w:rsidRPr="00E007F1">
        <w:rPr>
          <w:rFonts w:ascii="Arial" w:hAnsi="Arial" w:cs="Arial"/>
          <w:sz w:val="22"/>
          <w:szCs w:val="22"/>
        </w:rPr>
        <w:t>.</w:t>
      </w:r>
    </w:p>
    <w:p w14:paraId="3C03AA8C" w14:textId="77777777" w:rsidR="00C34187" w:rsidRPr="00E007F1" w:rsidRDefault="00C34187" w:rsidP="00953C05">
      <w:pPr>
        <w:pStyle w:val="ListParagraph"/>
        <w:rPr>
          <w:rFonts w:ascii="Arial" w:hAnsi="Arial" w:cs="Arial"/>
          <w:sz w:val="22"/>
          <w:szCs w:val="22"/>
        </w:rPr>
      </w:pPr>
    </w:p>
    <w:p w14:paraId="2B3B30DD" w14:textId="47DCF95A" w:rsidR="00D15221" w:rsidRPr="00E007F1" w:rsidRDefault="002F60B8" w:rsidP="00953C05">
      <w:pPr>
        <w:pStyle w:val="ListParagraph"/>
        <w:numPr>
          <w:ilvl w:val="0"/>
          <w:numId w:val="47"/>
        </w:numPr>
        <w:ind w:left="851" w:hanging="851"/>
        <w:jc w:val="both"/>
        <w:rPr>
          <w:rFonts w:ascii="Arial" w:hAnsi="Arial" w:cs="Arial"/>
          <w:sz w:val="22"/>
          <w:szCs w:val="22"/>
        </w:rPr>
      </w:pPr>
      <w:r w:rsidRPr="00E007F1">
        <w:rPr>
          <w:rFonts w:ascii="Arial" w:hAnsi="Arial" w:cs="Arial"/>
          <w:sz w:val="22"/>
          <w:szCs w:val="22"/>
        </w:rPr>
        <w:t xml:space="preserve">In general, residents in Chichester district experience good health and </w:t>
      </w:r>
      <w:r w:rsidR="00D31DDF" w:rsidRPr="00E007F1">
        <w:rPr>
          <w:rFonts w:ascii="Arial" w:hAnsi="Arial" w:cs="Arial"/>
          <w:sz w:val="22"/>
          <w:szCs w:val="22"/>
        </w:rPr>
        <w:t xml:space="preserve">life expectancy. Obesity levels </w:t>
      </w:r>
      <w:r w:rsidR="004C69B0" w:rsidRPr="00E007F1">
        <w:rPr>
          <w:rFonts w:ascii="Arial" w:hAnsi="Arial" w:cs="Arial"/>
          <w:sz w:val="22"/>
          <w:szCs w:val="22"/>
        </w:rPr>
        <w:t>for children and young people are relatively low</w:t>
      </w:r>
      <w:r w:rsidR="00C33C75" w:rsidRPr="00E007F1">
        <w:rPr>
          <w:rFonts w:ascii="Arial" w:hAnsi="Arial" w:cs="Arial"/>
          <w:sz w:val="22"/>
          <w:szCs w:val="22"/>
        </w:rPr>
        <w:t xml:space="preserve"> as is the case with adults</w:t>
      </w:r>
      <w:r w:rsidR="00D15221" w:rsidRPr="00E007F1">
        <w:rPr>
          <w:rFonts w:ascii="Arial" w:hAnsi="Arial" w:cs="Arial"/>
          <w:sz w:val="22"/>
          <w:szCs w:val="22"/>
        </w:rPr>
        <w:t xml:space="preserve">. </w:t>
      </w:r>
      <w:r w:rsidR="003E1EC8" w:rsidRPr="00E007F1">
        <w:rPr>
          <w:rFonts w:ascii="Arial" w:hAnsi="Arial" w:cs="Arial"/>
          <w:sz w:val="22"/>
          <w:szCs w:val="22"/>
        </w:rPr>
        <w:t>The West Sussex Joint Health and Wellbeing Strategy</w:t>
      </w:r>
      <w:r w:rsidR="00CD24DA" w:rsidRPr="00E007F1">
        <w:rPr>
          <w:rFonts w:ascii="Arial" w:hAnsi="Arial" w:cs="Arial"/>
          <w:sz w:val="22"/>
          <w:szCs w:val="22"/>
        </w:rPr>
        <w:t xml:space="preserve"> 2019 - 2024</w:t>
      </w:r>
      <w:r w:rsidR="003E1EC8" w:rsidRPr="00E007F1">
        <w:rPr>
          <w:rFonts w:ascii="Arial" w:hAnsi="Arial" w:cs="Arial"/>
          <w:sz w:val="22"/>
          <w:szCs w:val="22"/>
        </w:rPr>
        <w:t xml:space="preserve"> identifies the following key priorities for Chichester</w:t>
      </w:r>
      <w:r w:rsidR="00CD24DA" w:rsidRPr="00E007F1">
        <w:rPr>
          <w:rFonts w:ascii="Arial" w:hAnsi="Arial" w:cs="Arial"/>
          <w:sz w:val="22"/>
          <w:szCs w:val="22"/>
        </w:rPr>
        <w:t xml:space="preserve">, reflecting the </w:t>
      </w:r>
      <w:r w:rsidR="00B24BFA" w:rsidRPr="00E007F1">
        <w:rPr>
          <w:rFonts w:ascii="Arial" w:hAnsi="Arial" w:cs="Arial"/>
          <w:sz w:val="22"/>
          <w:szCs w:val="22"/>
        </w:rPr>
        <w:t xml:space="preserve">growing ageing population of the </w:t>
      </w:r>
      <w:r w:rsidR="00EB3592" w:rsidRPr="00E007F1">
        <w:rPr>
          <w:rFonts w:ascii="Arial" w:hAnsi="Arial" w:cs="Arial"/>
          <w:sz w:val="22"/>
          <w:szCs w:val="22"/>
        </w:rPr>
        <w:t>district</w:t>
      </w:r>
      <w:r w:rsidR="00B24BFA" w:rsidRPr="00E007F1">
        <w:rPr>
          <w:rFonts w:ascii="Arial" w:hAnsi="Arial" w:cs="Arial"/>
          <w:sz w:val="22"/>
          <w:szCs w:val="22"/>
        </w:rPr>
        <w:t xml:space="preserve">, and the </w:t>
      </w:r>
      <w:r w:rsidR="00EE6150" w:rsidRPr="00E007F1">
        <w:rPr>
          <w:rFonts w:ascii="Arial" w:hAnsi="Arial" w:cs="Arial"/>
          <w:sz w:val="22"/>
          <w:szCs w:val="22"/>
        </w:rPr>
        <w:t>growing need to support those with low level mental health conditions</w:t>
      </w:r>
      <w:r w:rsidR="00F300B5" w:rsidRPr="00E007F1">
        <w:rPr>
          <w:rFonts w:ascii="Arial" w:hAnsi="Arial" w:cs="Arial"/>
          <w:sz w:val="22"/>
          <w:szCs w:val="22"/>
        </w:rPr>
        <w:t xml:space="preserve">, recognising that </w:t>
      </w:r>
      <w:r w:rsidR="00F85380" w:rsidRPr="00E007F1">
        <w:rPr>
          <w:rFonts w:ascii="Arial" w:hAnsi="Arial" w:cs="Arial"/>
          <w:sz w:val="22"/>
          <w:szCs w:val="22"/>
        </w:rPr>
        <w:t>people with mental health problems are more likely to smoke</w:t>
      </w:r>
      <w:r w:rsidR="008B295E" w:rsidRPr="00E007F1">
        <w:rPr>
          <w:rFonts w:ascii="Arial" w:hAnsi="Arial" w:cs="Arial"/>
          <w:sz w:val="22"/>
          <w:szCs w:val="22"/>
        </w:rPr>
        <w:t>, drink and exercise less</w:t>
      </w:r>
      <w:r w:rsidR="003E1EC8" w:rsidRPr="00E007F1">
        <w:rPr>
          <w:rFonts w:ascii="Arial" w:hAnsi="Arial" w:cs="Arial"/>
          <w:sz w:val="22"/>
          <w:szCs w:val="22"/>
        </w:rPr>
        <w:t>:</w:t>
      </w:r>
    </w:p>
    <w:p w14:paraId="3F50B66E" w14:textId="77777777" w:rsidR="000133C0" w:rsidRPr="00E007F1" w:rsidRDefault="000133C0" w:rsidP="00953C05">
      <w:pPr>
        <w:pStyle w:val="ListParagraph"/>
        <w:rPr>
          <w:rFonts w:ascii="Arial" w:hAnsi="Arial" w:cs="Arial"/>
          <w:sz w:val="22"/>
          <w:szCs w:val="22"/>
        </w:rPr>
      </w:pPr>
    </w:p>
    <w:p w14:paraId="0043E91F" w14:textId="36055A8C" w:rsidR="000133C0" w:rsidRPr="00E007F1" w:rsidRDefault="000133C0"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 xml:space="preserve">Promoting and developing a dementia friendly district </w:t>
      </w:r>
    </w:p>
    <w:p w14:paraId="34BFF79C" w14:textId="280CFE86" w:rsidR="000133C0" w:rsidRPr="00E007F1" w:rsidRDefault="000133C0"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 xml:space="preserve">Encouraging and supporting people to adopt healthy lifestyles. </w:t>
      </w:r>
    </w:p>
    <w:p w14:paraId="6CA941FF" w14:textId="181CEBE7" w:rsidR="000133C0" w:rsidRPr="00E007F1" w:rsidRDefault="000133C0"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Coordinating and promoting services that help people with low level mental health conditions</w:t>
      </w:r>
    </w:p>
    <w:p w14:paraId="350FD01D" w14:textId="01087EB6" w:rsidR="003E1EC8" w:rsidRPr="00E007F1" w:rsidRDefault="000133C0" w:rsidP="00FC6398">
      <w:pPr>
        <w:pStyle w:val="ListParagraph"/>
        <w:numPr>
          <w:ilvl w:val="0"/>
          <w:numId w:val="89"/>
        </w:numPr>
        <w:autoSpaceDE w:val="0"/>
        <w:autoSpaceDN w:val="0"/>
        <w:adjustRightInd w:val="0"/>
        <w:ind w:hanging="589"/>
        <w:jc w:val="both"/>
        <w:rPr>
          <w:rFonts w:ascii="Arial" w:hAnsi="Arial" w:cs="Arial"/>
          <w:sz w:val="22"/>
          <w:szCs w:val="22"/>
        </w:rPr>
      </w:pPr>
      <w:r w:rsidRPr="00E007F1">
        <w:rPr>
          <w:rFonts w:ascii="Arial" w:hAnsi="Arial" w:cs="Arial"/>
          <w:sz w:val="22"/>
          <w:szCs w:val="22"/>
        </w:rPr>
        <w:t>Protecting and supporting the most vulnerable in society</w:t>
      </w:r>
    </w:p>
    <w:p w14:paraId="1615741D" w14:textId="77777777" w:rsidR="00CD24DA" w:rsidRPr="00E007F1" w:rsidRDefault="00CD24DA" w:rsidP="00953C05">
      <w:pPr>
        <w:pStyle w:val="ListParagraph"/>
        <w:ind w:left="851"/>
        <w:jc w:val="both"/>
        <w:rPr>
          <w:rFonts w:ascii="Arial" w:hAnsi="Arial" w:cs="Arial"/>
          <w:sz w:val="22"/>
          <w:szCs w:val="22"/>
        </w:rPr>
      </w:pPr>
    </w:p>
    <w:p w14:paraId="1DA41D45" w14:textId="4A7EB1DE" w:rsidR="00C34187" w:rsidRPr="00E007F1" w:rsidRDefault="00E1005B" w:rsidP="00953C05">
      <w:pPr>
        <w:pStyle w:val="ListParagraph"/>
        <w:numPr>
          <w:ilvl w:val="0"/>
          <w:numId w:val="47"/>
        </w:numPr>
        <w:ind w:left="851" w:hanging="851"/>
        <w:jc w:val="both"/>
        <w:rPr>
          <w:rFonts w:ascii="Arial" w:hAnsi="Arial" w:cs="Arial"/>
          <w:sz w:val="22"/>
          <w:szCs w:val="22"/>
        </w:rPr>
      </w:pPr>
      <w:r w:rsidRPr="00E007F1">
        <w:rPr>
          <w:rFonts w:ascii="Arial" w:hAnsi="Arial" w:cs="Arial"/>
          <w:sz w:val="22"/>
          <w:szCs w:val="22"/>
        </w:rPr>
        <w:t xml:space="preserve">The district </w:t>
      </w:r>
      <w:r w:rsidR="00413E42" w:rsidRPr="00E007F1">
        <w:rPr>
          <w:rFonts w:ascii="Arial" w:hAnsi="Arial" w:cs="Arial"/>
          <w:sz w:val="22"/>
          <w:szCs w:val="22"/>
        </w:rPr>
        <w:t xml:space="preserve">is predominantly rural with </w:t>
      </w:r>
      <w:r w:rsidR="00984C49" w:rsidRPr="00E007F1">
        <w:rPr>
          <w:rFonts w:ascii="Arial" w:hAnsi="Arial" w:cs="Arial"/>
          <w:sz w:val="22"/>
          <w:szCs w:val="22"/>
        </w:rPr>
        <w:t xml:space="preserve">the </w:t>
      </w:r>
      <w:r w:rsidR="005660C1" w:rsidRPr="00E007F1">
        <w:rPr>
          <w:rFonts w:ascii="Arial" w:hAnsi="Arial" w:cs="Arial"/>
          <w:sz w:val="22"/>
          <w:szCs w:val="22"/>
        </w:rPr>
        <w:t>main built up areas</w:t>
      </w:r>
      <w:r w:rsidR="002D3B76" w:rsidRPr="00E007F1">
        <w:rPr>
          <w:rFonts w:ascii="Arial" w:hAnsi="Arial" w:cs="Arial"/>
          <w:sz w:val="22"/>
          <w:szCs w:val="22"/>
        </w:rPr>
        <w:t xml:space="preserve"> and services provided</w:t>
      </w:r>
      <w:r w:rsidR="005660C1" w:rsidRPr="00E007F1">
        <w:rPr>
          <w:rFonts w:ascii="Arial" w:hAnsi="Arial" w:cs="Arial"/>
          <w:sz w:val="22"/>
          <w:szCs w:val="22"/>
        </w:rPr>
        <w:t xml:space="preserve"> within the East-West Corridor</w:t>
      </w:r>
      <w:r w:rsidR="00237B34" w:rsidRPr="00E007F1">
        <w:rPr>
          <w:rFonts w:ascii="Arial" w:hAnsi="Arial" w:cs="Arial"/>
          <w:sz w:val="22"/>
          <w:szCs w:val="22"/>
        </w:rPr>
        <w:t xml:space="preserve">. </w:t>
      </w:r>
      <w:r w:rsidR="004342E4" w:rsidRPr="00E007F1">
        <w:rPr>
          <w:rFonts w:ascii="Arial" w:hAnsi="Arial" w:cs="Arial"/>
          <w:sz w:val="22"/>
          <w:szCs w:val="22"/>
        </w:rPr>
        <w:t>Access to services</w:t>
      </w:r>
      <w:r w:rsidR="00FE1ABA" w:rsidRPr="00E007F1">
        <w:rPr>
          <w:rFonts w:ascii="Arial" w:hAnsi="Arial" w:cs="Arial"/>
          <w:sz w:val="22"/>
          <w:szCs w:val="22"/>
        </w:rPr>
        <w:t xml:space="preserve"> for those living</w:t>
      </w:r>
      <w:r w:rsidR="00D63882" w:rsidRPr="00E007F1">
        <w:rPr>
          <w:rFonts w:ascii="Arial" w:hAnsi="Arial" w:cs="Arial"/>
          <w:sz w:val="22"/>
          <w:szCs w:val="22"/>
        </w:rPr>
        <w:t xml:space="preserve"> in rural areas is</w:t>
      </w:r>
      <w:r w:rsidR="000E53D8" w:rsidRPr="00E007F1">
        <w:rPr>
          <w:rFonts w:ascii="Arial" w:hAnsi="Arial" w:cs="Arial"/>
          <w:sz w:val="22"/>
          <w:szCs w:val="22"/>
        </w:rPr>
        <w:t xml:space="preserve"> therefore</w:t>
      </w:r>
      <w:r w:rsidR="00D63882" w:rsidRPr="00E007F1">
        <w:rPr>
          <w:rFonts w:ascii="Arial" w:hAnsi="Arial" w:cs="Arial"/>
          <w:sz w:val="22"/>
          <w:szCs w:val="22"/>
        </w:rPr>
        <w:t xml:space="preserve"> a key issue</w:t>
      </w:r>
      <w:r w:rsidR="00D4709C" w:rsidRPr="00E007F1">
        <w:rPr>
          <w:rFonts w:ascii="Arial" w:hAnsi="Arial" w:cs="Arial"/>
          <w:sz w:val="22"/>
          <w:szCs w:val="22"/>
        </w:rPr>
        <w:t xml:space="preserve">; </w:t>
      </w:r>
      <w:r w:rsidR="007F061D" w:rsidRPr="00E007F1">
        <w:rPr>
          <w:rFonts w:ascii="Arial" w:hAnsi="Arial" w:cs="Arial"/>
          <w:sz w:val="22"/>
          <w:szCs w:val="22"/>
        </w:rPr>
        <w:t xml:space="preserve">this is exacerbated by </w:t>
      </w:r>
      <w:r w:rsidR="00BF3BEF" w:rsidRPr="00E007F1">
        <w:rPr>
          <w:rFonts w:ascii="Arial" w:hAnsi="Arial" w:cs="Arial"/>
          <w:sz w:val="22"/>
          <w:szCs w:val="22"/>
        </w:rPr>
        <w:t xml:space="preserve">an ageing population and </w:t>
      </w:r>
      <w:r w:rsidR="0024391D" w:rsidRPr="00E007F1">
        <w:rPr>
          <w:rFonts w:ascii="Arial" w:hAnsi="Arial" w:cs="Arial"/>
          <w:sz w:val="22"/>
          <w:szCs w:val="22"/>
        </w:rPr>
        <w:t>reliance on public transport for those without access to a car (1</w:t>
      </w:r>
      <w:r w:rsidR="003578B3" w:rsidRPr="00E007F1">
        <w:rPr>
          <w:rFonts w:ascii="Arial" w:hAnsi="Arial" w:cs="Arial"/>
          <w:sz w:val="22"/>
          <w:szCs w:val="22"/>
        </w:rPr>
        <w:t>3</w:t>
      </w:r>
      <w:r w:rsidR="0024391D" w:rsidRPr="00E007F1">
        <w:rPr>
          <w:rFonts w:ascii="Arial" w:hAnsi="Arial" w:cs="Arial"/>
          <w:sz w:val="22"/>
          <w:szCs w:val="22"/>
        </w:rPr>
        <w:t>%)</w:t>
      </w:r>
      <w:r w:rsidR="00566F24" w:rsidRPr="00E007F1">
        <w:rPr>
          <w:rFonts w:ascii="Arial" w:hAnsi="Arial" w:cs="Arial"/>
          <w:sz w:val="22"/>
          <w:szCs w:val="22"/>
        </w:rPr>
        <w:t xml:space="preserve">. Social isolation can </w:t>
      </w:r>
      <w:r w:rsidR="00812366" w:rsidRPr="00E007F1">
        <w:rPr>
          <w:rFonts w:ascii="Arial" w:hAnsi="Arial" w:cs="Arial"/>
          <w:sz w:val="22"/>
          <w:szCs w:val="22"/>
        </w:rPr>
        <w:t xml:space="preserve">also </w:t>
      </w:r>
      <w:r w:rsidR="00566F24" w:rsidRPr="00E007F1">
        <w:rPr>
          <w:rFonts w:ascii="Arial" w:hAnsi="Arial" w:cs="Arial"/>
          <w:sz w:val="22"/>
          <w:szCs w:val="22"/>
        </w:rPr>
        <w:t>affect those living in rural communities</w:t>
      </w:r>
      <w:r w:rsidR="00AD08E4" w:rsidRPr="00E007F1">
        <w:rPr>
          <w:rFonts w:ascii="Arial" w:hAnsi="Arial" w:cs="Arial"/>
          <w:sz w:val="22"/>
          <w:szCs w:val="22"/>
        </w:rPr>
        <w:t xml:space="preserve">, affecting the mental health of </w:t>
      </w:r>
      <w:r w:rsidR="007E317A" w:rsidRPr="00E007F1">
        <w:rPr>
          <w:rFonts w:ascii="Arial" w:hAnsi="Arial" w:cs="Arial"/>
          <w:sz w:val="22"/>
          <w:szCs w:val="22"/>
        </w:rPr>
        <w:t>both young and old.</w:t>
      </w:r>
    </w:p>
    <w:p w14:paraId="5B49E96D" w14:textId="77777777" w:rsidR="008C0AA3" w:rsidRPr="00E007F1" w:rsidRDefault="008C0AA3" w:rsidP="00953C05">
      <w:pPr>
        <w:pStyle w:val="ListParagraph"/>
        <w:ind w:left="851"/>
        <w:jc w:val="both"/>
        <w:rPr>
          <w:rFonts w:ascii="Arial" w:hAnsi="Arial" w:cs="Arial"/>
          <w:sz w:val="18"/>
          <w:szCs w:val="18"/>
        </w:rPr>
      </w:pPr>
    </w:p>
    <w:p w14:paraId="7DEE563D" w14:textId="2A5C49FE" w:rsidR="00E73232" w:rsidRPr="00E007F1" w:rsidRDefault="00F85C1A" w:rsidP="00FC6398">
      <w:pPr>
        <w:pStyle w:val="Caption"/>
      </w:pPr>
      <w:bookmarkStart w:id="297" w:name="_Toc159493636"/>
      <w:bookmarkStart w:id="298" w:name="_Toc159493784"/>
      <w:bookmarkStart w:id="299" w:name="_Toc159505465"/>
      <w:r w:rsidRPr="00E007F1">
        <w:t xml:space="preserve">Table </w:t>
      </w:r>
      <w:r w:rsidRPr="00E007F1">
        <w:fldChar w:fldCharType="begin"/>
      </w:r>
      <w:r w:rsidRPr="00E007F1">
        <w:instrText xml:space="preserve"> SEQ Table \* ARABIC </w:instrText>
      </w:r>
      <w:r w:rsidRPr="00E007F1">
        <w:fldChar w:fldCharType="separate"/>
      </w:r>
      <w:r w:rsidR="00A11ADB" w:rsidRPr="00E007F1">
        <w:t>5</w:t>
      </w:r>
      <w:bookmarkEnd w:id="297"/>
      <w:bookmarkEnd w:id="298"/>
      <w:r w:rsidRPr="00E007F1">
        <w:fldChar w:fldCharType="end"/>
      </w:r>
      <w:r w:rsidR="00F30C05" w:rsidRPr="00E007F1">
        <w:t xml:space="preserve">: </w:t>
      </w:r>
      <w:r w:rsidR="00883FC8" w:rsidRPr="00E007F1">
        <w:t>Summary of Chichester District Demographic</w:t>
      </w:r>
      <w:r w:rsidR="00061EA1" w:rsidRPr="00E007F1">
        <w:t xml:space="preserve"> Profile</w:t>
      </w:r>
      <w:bookmarkEnd w:id="299"/>
    </w:p>
    <w:p w14:paraId="13FC55D0" w14:textId="77777777" w:rsidR="00883FC8" w:rsidRPr="00E007F1" w:rsidRDefault="00883FC8" w:rsidP="00953C05">
      <w:pPr>
        <w:pStyle w:val="ListParagraph"/>
        <w:ind w:left="851"/>
        <w:jc w:val="both"/>
        <w:rPr>
          <w:rFonts w:ascii="Arial" w:hAnsi="Arial" w:cs="Arial"/>
          <w:b/>
          <w:bCs/>
          <w:sz w:val="18"/>
          <w:szCs w:val="18"/>
        </w:rPr>
      </w:pPr>
    </w:p>
    <w:tbl>
      <w:tblPr>
        <w:tblStyle w:val="TableGrid"/>
        <w:tblW w:w="0" w:type="auto"/>
        <w:tblInd w:w="85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546"/>
        <w:gridCol w:w="11991"/>
      </w:tblGrid>
      <w:tr w:rsidR="008C0AA3" w:rsidRPr="00E007F1" w14:paraId="1FFFFD3D" w14:textId="77777777" w:rsidTr="00FC6398">
        <w:trPr>
          <w:trHeight w:val="340"/>
          <w:tblHeader/>
        </w:trPr>
        <w:tc>
          <w:tcPr>
            <w:tcW w:w="2546" w:type="dxa"/>
            <w:shd w:val="clear" w:color="auto" w:fill="BFBFBF" w:themeFill="background1" w:themeFillShade="BF"/>
            <w:vAlign w:val="center"/>
          </w:tcPr>
          <w:p w14:paraId="7691101C" w14:textId="783175E8" w:rsidR="008C0AA3" w:rsidRPr="00E007F1" w:rsidRDefault="008C0AA3" w:rsidP="00FC6398">
            <w:pPr>
              <w:pStyle w:val="ListParagraph"/>
              <w:ind w:left="0"/>
              <w:rPr>
                <w:rFonts w:ascii="Arial" w:hAnsi="Arial" w:cs="Arial"/>
                <w:b/>
                <w:bCs/>
                <w:sz w:val="18"/>
                <w:szCs w:val="18"/>
              </w:rPr>
            </w:pPr>
            <w:r w:rsidRPr="00E007F1">
              <w:rPr>
                <w:rFonts w:ascii="Arial" w:hAnsi="Arial" w:cs="Arial"/>
                <w:b/>
                <w:bCs/>
                <w:sz w:val="18"/>
                <w:szCs w:val="18"/>
              </w:rPr>
              <w:t>Demographic</w:t>
            </w:r>
            <w:r w:rsidR="00061EA1" w:rsidRPr="00E007F1">
              <w:rPr>
                <w:rFonts w:ascii="Arial" w:hAnsi="Arial" w:cs="Arial"/>
                <w:b/>
                <w:bCs/>
                <w:sz w:val="18"/>
                <w:szCs w:val="18"/>
              </w:rPr>
              <w:t xml:space="preserve"> Profile</w:t>
            </w:r>
          </w:p>
        </w:tc>
        <w:tc>
          <w:tcPr>
            <w:tcW w:w="11991" w:type="dxa"/>
            <w:shd w:val="clear" w:color="auto" w:fill="BFBFBF" w:themeFill="background1" w:themeFillShade="BF"/>
            <w:vAlign w:val="center"/>
          </w:tcPr>
          <w:p w14:paraId="36240C7E" w14:textId="77777777" w:rsidR="008C0AA3" w:rsidRPr="00E007F1" w:rsidRDefault="008C0AA3" w:rsidP="00FC6398">
            <w:pPr>
              <w:pStyle w:val="ListParagraph"/>
              <w:ind w:left="0"/>
              <w:rPr>
                <w:rFonts w:ascii="Arial" w:hAnsi="Arial" w:cs="Arial"/>
                <w:sz w:val="18"/>
                <w:szCs w:val="18"/>
              </w:rPr>
            </w:pPr>
          </w:p>
        </w:tc>
      </w:tr>
      <w:tr w:rsidR="008C0AA3" w:rsidRPr="00E007F1" w14:paraId="5219124B" w14:textId="77777777" w:rsidTr="00FC6398">
        <w:tc>
          <w:tcPr>
            <w:tcW w:w="2546" w:type="dxa"/>
            <w:shd w:val="clear" w:color="auto" w:fill="F2F2F2" w:themeFill="background1" w:themeFillShade="F2"/>
          </w:tcPr>
          <w:p w14:paraId="3AA2E13B" w14:textId="75D6370C" w:rsidR="008C0AA3" w:rsidRPr="00E007F1" w:rsidRDefault="008C0AA3" w:rsidP="00953C05">
            <w:pPr>
              <w:pStyle w:val="ListParagraph"/>
              <w:ind w:left="0"/>
              <w:jc w:val="both"/>
              <w:rPr>
                <w:rFonts w:ascii="Arial" w:hAnsi="Arial" w:cs="Arial"/>
                <w:b/>
                <w:bCs/>
                <w:sz w:val="18"/>
                <w:szCs w:val="18"/>
              </w:rPr>
            </w:pPr>
            <w:r w:rsidRPr="00E007F1">
              <w:rPr>
                <w:rFonts w:ascii="Arial" w:hAnsi="Arial" w:cs="Arial"/>
                <w:b/>
                <w:bCs/>
                <w:sz w:val="18"/>
                <w:szCs w:val="18"/>
              </w:rPr>
              <w:t>Poverty</w:t>
            </w:r>
          </w:p>
        </w:tc>
        <w:tc>
          <w:tcPr>
            <w:tcW w:w="11991" w:type="dxa"/>
            <w:shd w:val="clear" w:color="auto" w:fill="F2F2F2" w:themeFill="background1" w:themeFillShade="F2"/>
          </w:tcPr>
          <w:p w14:paraId="6327F8B7" w14:textId="759F6E7F" w:rsidR="008C5848" w:rsidRPr="00E007F1" w:rsidRDefault="008C5848" w:rsidP="00953C05">
            <w:pPr>
              <w:pStyle w:val="ListParagraph"/>
              <w:ind w:left="0"/>
              <w:jc w:val="both"/>
              <w:rPr>
                <w:rFonts w:ascii="Arial" w:hAnsi="Arial" w:cs="Arial"/>
                <w:sz w:val="18"/>
                <w:szCs w:val="18"/>
              </w:rPr>
            </w:pPr>
            <w:r w:rsidRPr="00E007F1">
              <w:rPr>
                <w:rFonts w:ascii="Arial" w:hAnsi="Arial" w:cs="Arial"/>
                <w:sz w:val="18"/>
                <w:szCs w:val="18"/>
              </w:rPr>
              <w:t>Approxim</w:t>
            </w:r>
            <w:r w:rsidR="00131C78" w:rsidRPr="00E007F1">
              <w:rPr>
                <w:rFonts w:ascii="Arial" w:hAnsi="Arial" w:cs="Arial"/>
                <w:sz w:val="18"/>
                <w:szCs w:val="18"/>
              </w:rPr>
              <w:t>a</w:t>
            </w:r>
            <w:r w:rsidRPr="00E007F1">
              <w:rPr>
                <w:rFonts w:ascii="Arial" w:hAnsi="Arial" w:cs="Arial"/>
                <w:sz w:val="18"/>
                <w:szCs w:val="18"/>
              </w:rPr>
              <w:t xml:space="preserve">tely 11% (1,960) </w:t>
            </w:r>
            <w:r w:rsidR="00131C78" w:rsidRPr="00E007F1">
              <w:rPr>
                <w:rFonts w:ascii="Arial" w:hAnsi="Arial" w:cs="Arial"/>
                <w:sz w:val="18"/>
                <w:szCs w:val="18"/>
              </w:rPr>
              <w:t>of children</w:t>
            </w:r>
            <w:r w:rsidR="00B35C8E" w:rsidRPr="00E007F1">
              <w:rPr>
                <w:rFonts w:ascii="Arial" w:hAnsi="Arial" w:cs="Arial"/>
                <w:sz w:val="18"/>
                <w:szCs w:val="18"/>
              </w:rPr>
              <w:t xml:space="preserve"> aged 0 – 15 years</w:t>
            </w:r>
            <w:r w:rsidR="00131C78" w:rsidRPr="00E007F1">
              <w:rPr>
                <w:rFonts w:ascii="Arial" w:hAnsi="Arial" w:cs="Arial"/>
                <w:sz w:val="18"/>
                <w:szCs w:val="18"/>
              </w:rPr>
              <w:t xml:space="preserve"> in the Chichester </w:t>
            </w:r>
            <w:r w:rsidR="00964524" w:rsidRPr="00E007F1">
              <w:rPr>
                <w:rFonts w:ascii="Arial" w:hAnsi="Arial" w:cs="Arial"/>
                <w:sz w:val="18"/>
                <w:szCs w:val="18"/>
              </w:rPr>
              <w:t>D</w:t>
            </w:r>
            <w:r w:rsidR="00131C78" w:rsidRPr="00E007F1">
              <w:rPr>
                <w:rFonts w:ascii="Arial" w:hAnsi="Arial" w:cs="Arial"/>
                <w:sz w:val="18"/>
                <w:szCs w:val="18"/>
              </w:rPr>
              <w:t>istrict are from low income families.</w:t>
            </w:r>
          </w:p>
          <w:p w14:paraId="01FF2CEB" w14:textId="77777777" w:rsidR="003E37C7" w:rsidRPr="00E007F1" w:rsidRDefault="003E37C7" w:rsidP="00953C05">
            <w:pPr>
              <w:pStyle w:val="ListParagraph"/>
              <w:ind w:left="0"/>
              <w:jc w:val="both"/>
              <w:rPr>
                <w:rFonts w:ascii="Arial" w:hAnsi="Arial" w:cs="Arial"/>
                <w:sz w:val="18"/>
                <w:szCs w:val="18"/>
              </w:rPr>
            </w:pPr>
          </w:p>
          <w:p w14:paraId="62A8132D" w14:textId="5B1AD632" w:rsidR="003E37C7" w:rsidRPr="00E007F1" w:rsidRDefault="00D27478" w:rsidP="00953C05">
            <w:pPr>
              <w:pStyle w:val="ListParagraph"/>
              <w:ind w:left="0"/>
              <w:jc w:val="both"/>
              <w:rPr>
                <w:rFonts w:ascii="Arial" w:hAnsi="Arial" w:cs="Arial"/>
                <w:sz w:val="18"/>
                <w:szCs w:val="18"/>
              </w:rPr>
            </w:pPr>
            <w:r w:rsidRPr="00E007F1">
              <w:rPr>
                <w:rFonts w:ascii="Arial" w:hAnsi="Arial" w:cs="Arial"/>
                <w:sz w:val="18"/>
                <w:szCs w:val="18"/>
              </w:rPr>
              <w:t xml:space="preserve">The proportion of the population of Chichester </w:t>
            </w:r>
            <w:r w:rsidR="00955F1E" w:rsidRPr="00E007F1">
              <w:rPr>
                <w:rFonts w:ascii="Arial" w:hAnsi="Arial" w:cs="Arial"/>
                <w:sz w:val="18"/>
                <w:szCs w:val="18"/>
              </w:rPr>
              <w:t>D</w:t>
            </w:r>
            <w:r w:rsidRPr="00E007F1">
              <w:rPr>
                <w:rFonts w:ascii="Arial" w:hAnsi="Arial" w:cs="Arial"/>
                <w:sz w:val="18"/>
                <w:szCs w:val="18"/>
              </w:rPr>
              <w:t>istrict experiencing deprivation relating to low income is 7.9%</w:t>
            </w:r>
            <w:r w:rsidR="00B35C8E" w:rsidRPr="00E007F1">
              <w:rPr>
                <w:rFonts w:ascii="Arial" w:hAnsi="Arial" w:cs="Arial"/>
                <w:sz w:val="18"/>
                <w:szCs w:val="18"/>
              </w:rPr>
              <w:t>. However, only 8.2% of those aged 60</w:t>
            </w:r>
            <w:r w:rsidR="00E348CC" w:rsidRPr="00E007F1">
              <w:rPr>
                <w:rFonts w:ascii="Arial" w:hAnsi="Arial" w:cs="Arial"/>
                <w:sz w:val="18"/>
                <w:szCs w:val="18"/>
              </w:rPr>
              <w:t xml:space="preserve"> and over experience income deprivation. This is relatively low compared to West Sussex.</w:t>
            </w:r>
          </w:p>
          <w:p w14:paraId="2E724336" w14:textId="77777777" w:rsidR="00131C78" w:rsidRPr="00E007F1" w:rsidRDefault="00131C78" w:rsidP="00953C05">
            <w:pPr>
              <w:pStyle w:val="ListParagraph"/>
              <w:ind w:left="0"/>
              <w:jc w:val="both"/>
              <w:rPr>
                <w:rFonts w:ascii="Arial" w:hAnsi="Arial" w:cs="Arial"/>
                <w:sz w:val="18"/>
                <w:szCs w:val="18"/>
              </w:rPr>
            </w:pPr>
          </w:p>
          <w:p w14:paraId="2F36BFF4" w14:textId="77777777" w:rsidR="00BE2090" w:rsidRPr="00E007F1" w:rsidRDefault="00CA3CB4" w:rsidP="00953C05">
            <w:pPr>
              <w:pStyle w:val="ListParagraph"/>
              <w:ind w:left="0"/>
              <w:jc w:val="both"/>
              <w:rPr>
                <w:rFonts w:ascii="Arial" w:hAnsi="Arial" w:cs="Arial"/>
                <w:sz w:val="18"/>
                <w:szCs w:val="18"/>
              </w:rPr>
            </w:pPr>
            <w:r w:rsidRPr="00E007F1">
              <w:rPr>
                <w:rFonts w:ascii="Arial" w:hAnsi="Arial" w:cs="Arial"/>
                <w:sz w:val="18"/>
                <w:szCs w:val="18"/>
              </w:rPr>
              <w:t>The neighbourhood with the lowest average household income is Selsey</w:t>
            </w:r>
            <w:r w:rsidR="003F7D02" w:rsidRPr="00E007F1">
              <w:rPr>
                <w:rFonts w:ascii="Arial" w:hAnsi="Arial" w:cs="Arial"/>
                <w:sz w:val="18"/>
                <w:szCs w:val="18"/>
              </w:rPr>
              <w:t xml:space="preserve"> (£34,300</w:t>
            </w:r>
            <w:r w:rsidR="004A3097" w:rsidRPr="00E007F1">
              <w:rPr>
                <w:rFonts w:ascii="Arial" w:hAnsi="Arial" w:cs="Arial"/>
                <w:sz w:val="18"/>
                <w:szCs w:val="18"/>
              </w:rPr>
              <w:t xml:space="preserve"> per household).</w:t>
            </w:r>
            <w:r w:rsidR="001D74F5" w:rsidRPr="00E007F1">
              <w:rPr>
                <w:rFonts w:ascii="Arial" w:hAnsi="Arial" w:cs="Arial"/>
                <w:sz w:val="18"/>
                <w:szCs w:val="18"/>
              </w:rPr>
              <w:t xml:space="preserve"> The highest average income is Ilford and Wisborough Green.</w:t>
            </w:r>
          </w:p>
          <w:p w14:paraId="15A766A2" w14:textId="15B42352" w:rsidR="008A5EDC" w:rsidRPr="00E007F1" w:rsidRDefault="008A5EDC" w:rsidP="00953C05">
            <w:pPr>
              <w:pStyle w:val="ListParagraph"/>
              <w:ind w:left="0"/>
              <w:jc w:val="both"/>
              <w:rPr>
                <w:rFonts w:ascii="Arial" w:hAnsi="Arial" w:cs="Arial"/>
                <w:sz w:val="18"/>
                <w:szCs w:val="18"/>
              </w:rPr>
            </w:pPr>
          </w:p>
        </w:tc>
      </w:tr>
      <w:tr w:rsidR="008C0AA3" w:rsidRPr="00E007F1" w14:paraId="030DB036" w14:textId="77777777" w:rsidTr="00FC6398">
        <w:tc>
          <w:tcPr>
            <w:tcW w:w="2546" w:type="dxa"/>
            <w:shd w:val="clear" w:color="auto" w:fill="F2F2F2" w:themeFill="background1" w:themeFillShade="F2"/>
          </w:tcPr>
          <w:p w14:paraId="26DF9EFD" w14:textId="348B2C9B" w:rsidR="008C0AA3" w:rsidRPr="00E007F1" w:rsidRDefault="00B464A7" w:rsidP="00953C05">
            <w:pPr>
              <w:pStyle w:val="ListParagraph"/>
              <w:ind w:left="0"/>
              <w:jc w:val="both"/>
              <w:rPr>
                <w:rFonts w:ascii="Arial" w:hAnsi="Arial" w:cs="Arial"/>
                <w:b/>
                <w:bCs/>
                <w:sz w:val="18"/>
                <w:szCs w:val="18"/>
              </w:rPr>
            </w:pPr>
            <w:r w:rsidRPr="00E007F1">
              <w:rPr>
                <w:rFonts w:ascii="Arial" w:hAnsi="Arial" w:cs="Arial"/>
                <w:b/>
                <w:bCs/>
                <w:sz w:val="18"/>
                <w:szCs w:val="18"/>
              </w:rPr>
              <w:t>Deprivation</w:t>
            </w:r>
          </w:p>
        </w:tc>
        <w:tc>
          <w:tcPr>
            <w:tcW w:w="11991" w:type="dxa"/>
            <w:shd w:val="clear" w:color="auto" w:fill="F2F2F2" w:themeFill="background1" w:themeFillShade="F2"/>
          </w:tcPr>
          <w:p w14:paraId="222646A9" w14:textId="6802B3C7" w:rsidR="006E6125" w:rsidRPr="00E007F1" w:rsidRDefault="00B464A7" w:rsidP="00953C05">
            <w:pPr>
              <w:pStyle w:val="ListParagraph"/>
              <w:ind w:left="0"/>
              <w:jc w:val="both"/>
              <w:rPr>
                <w:rFonts w:ascii="Arial" w:hAnsi="Arial" w:cs="Arial"/>
                <w:sz w:val="18"/>
                <w:szCs w:val="18"/>
              </w:rPr>
            </w:pPr>
            <w:r w:rsidRPr="00E007F1">
              <w:rPr>
                <w:rFonts w:ascii="Arial" w:hAnsi="Arial" w:cs="Arial"/>
                <w:sz w:val="18"/>
                <w:szCs w:val="18"/>
              </w:rPr>
              <w:t>Chichester District is characterised as relatively affluent. Nationally it ranks 237</w:t>
            </w:r>
            <w:r w:rsidRPr="00E007F1">
              <w:rPr>
                <w:rFonts w:ascii="Arial" w:hAnsi="Arial" w:cs="Arial"/>
                <w:sz w:val="18"/>
                <w:szCs w:val="18"/>
                <w:vertAlign w:val="superscript"/>
              </w:rPr>
              <w:t>th</w:t>
            </w:r>
            <w:r w:rsidRPr="00E007F1">
              <w:rPr>
                <w:rFonts w:ascii="Arial" w:hAnsi="Arial" w:cs="Arial"/>
                <w:sz w:val="18"/>
                <w:szCs w:val="18"/>
              </w:rPr>
              <w:t xml:space="preserve"> most deprived out of 316</w:t>
            </w:r>
            <w:r w:rsidR="00C52BEA" w:rsidRPr="00E007F1">
              <w:rPr>
                <w:rFonts w:ascii="Arial" w:hAnsi="Arial" w:cs="Arial"/>
                <w:sz w:val="18"/>
                <w:szCs w:val="18"/>
              </w:rPr>
              <w:t xml:space="preserve"> lower tier authorities</w:t>
            </w:r>
            <w:r w:rsidR="00B970E3" w:rsidRPr="00E007F1">
              <w:rPr>
                <w:rFonts w:ascii="Arial" w:hAnsi="Arial" w:cs="Arial"/>
                <w:sz w:val="18"/>
                <w:szCs w:val="18"/>
              </w:rPr>
              <w:t xml:space="preserve"> and has no LSOAs within the top </w:t>
            </w:r>
            <w:r w:rsidR="00B04C6C" w:rsidRPr="00E007F1">
              <w:rPr>
                <w:rFonts w:ascii="Arial" w:hAnsi="Arial" w:cs="Arial"/>
                <w:sz w:val="18"/>
                <w:szCs w:val="18"/>
              </w:rPr>
              <w:t xml:space="preserve">20% most deprived. It has 3 LSOAs within the top 30%, all </w:t>
            </w:r>
            <w:r w:rsidR="00B67AC9" w:rsidRPr="00E007F1">
              <w:rPr>
                <w:rFonts w:ascii="Arial" w:hAnsi="Arial" w:cs="Arial"/>
                <w:sz w:val="18"/>
                <w:szCs w:val="18"/>
              </w:rPr>
              <w:t>of which sit within its main settlement, Chichester</w:t>
            </w:r>
            <w:r w:rsidR="00771809" w:rsidRPr="00E007F1">
              <w:rPr>
                <w:rFonts w:ascii="Arial" w:hAnsi="Arial" w:cs="Arial"/>
                <w:sz w:val="18"/>
                <w:szCs w:val="18"/>
              </w:rPr>
              <w:t xml:space="preserve"> city</w:t>
            </w:r>
            <w:r w:rsidR="00B67AC9" w:rsidRPr="00E007F1">
              <w:rPr>
                <w:rFonts w:ascii="Arial" w:hAnsi="Arial" w:cs="Arial"/>
                <w:sz w:val="18"/>
                <w:szCs w:val="18"/>
              </w:rPr>
              <w:t>.</w:t>
            </w:r>
            <w:r w:rsidR="00BE14A9" w:rsidRPr="00E007F1">
              <w:rPr>
                <w:rStyle w:val="FootnoteReference"/>
                <w:rFonts w:ascii="Arial" w:hAnsi="Arial" w:cs="Arial"/>
                <w:sz w:val="18"/>
                <w:szCs w:val="18"/>
              </w:rPr>
              <w:footnoteReference w:id="18"/>
            </w:r>
          </w:p>
          <w:p w14:paraId="0D7B5665" w14:textId="77777777" w:rsidR="00B42367" w:rsidRPr="00E007F1" w:rsidRDefault="00B42367" w:rsidP="00953C05">
            <w:pPr>
              <w:pStyle w:val="ListParagraph"/>
              <w:ind w:left="0"/>
              <w:jc w:val="both"/>
              <w:rPr>
                <w:rFonts w:ascii="Arial" w:hAnsi="Arial" w:cs="Arial"/>
                <w:sz w:val="18"/>
                <w:szCs w:val="18"/>
              </w:rPr>
            </w:pPr>
          </w:p>
          <w:p w14:paraId="636291A3" w14:textId="68C2D700" w:rsidR="00B42367" w:rsidRPr="00E007F1" w:rsidRDefault="00B42367" w:rsidP="00953C05">
            <w:pPr>
              <w:pStyle w:val="ListParagraph"/>
              <w:ind w:left="0"/>
              <w:jc w:val="both"/>
              <w:rPr>
                <w:rFonts w:ascii="Arial" w:hAnsi="Arial" w:cs="Arial"/>
                <w:sz w:val="18"/>
                <w:szCs w:val="18"/>
              </w:rPr>
            </w:pPr>
            <w:r w:rsidRPr="00E007F1">
              <w:rPr>
                <w:rFonts w:ascii="Arial" w:hAnsi="Arial" w:cs="Arial"/>
                <w:noProof/>
                <w:sz w:val="18"/>
                <w:szCs w:val="18"/>
              </w:rPr>
              <w:drawing>
                <wp:inline distT="0" distB="0" distL="0" distR="0" wp14:anchorId="15BF1B35" wp14:editId="135D2DA6">
                  <wp:extent cx="4079249" cy="2286000"/>
                  <wp:effectExtent l="0" t="0" r="0" b="0"/>
                  <wp:docPr id="452324198" name="Picture 45232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324198" name=""/>
                          <pic:cNvPicPr/>
                        </pic:nvPicPr>
                        <pic:blipFill>
                          <a:blip r:embed="rId31" cstate="print">
                            <a:extLst>
                              <a:ext uri="{28A0092B-C50C-407E-A947-70E740481C1C}">
                                <a14:useLocalDpi xmlns:a14="http://schemas.microsoft.com/office/drawing/2010/main"/>
                              </a:ext>
                            </a:extLst>
                          </a:blip>
                          <a:stretch>
                            <a:fillRect/>
                          </a:stretch>
                        </pic:blipFill>
                        <pic:spPr>
                          <a:xfrm>
                            <a:off x="0" y="0"/>
                            <a:ext cx="4145603" cy="2323185"/>
                          </a:xfrm>
                          <a:prstGeom prst="rect">
                            <a:avLst/>
                          </a:prstGeom>
                        </pic:spPr>
                      </pic:pic>
                    </a:graphicData>
                  </a:graphic>
                </wp:inline>
              </w:drawing>
            </w:r>
          </w:p>
          <w:p w14:paraId="71D74CFB" w14:textId="77777777" w:rsidR="00493795" w:rsidRPr="00E007F1" w:rsidRDefault="00493795" w:rsidP="00953C05">
            <w:pPr>
              <w:pStyle w:val="ListParagraph"/>
              <w:ind w:left="0"/>
              <w:jc w:val="both"/>
              <w:rPr>
                <w:rFonts w:ascii="Arial" w:hAnsi="Arial" w:cs="Arial"/>
                <w:sz w:val="18"/>
                <w:szCs w:val="18"/>
              </w:rPr>
            </w:pPr>
          </w:p>
          <w:p w14:paraId="0AC0A521" w14:textId="77777777" w:rsidR="000A6BDA" w:rsidRPr="00E007F1" w:rsidRDefault="006E6125" w:rsidP="00953C05">
            <w:pPr>
              <w:pStyle w:val="ListParagraph"/>
              <w:ind w:left="0"/>
              <w:jc w:val="both"/>
              <w:rPr>
                <w:rFonts w:ascii="Arial" w:hAnsi="Arial" w:cs="Arial"/>
                <w:sz w:val="18"/>
                <w:szCs w:val="18"/>
              </w:rPr>
            </w:pPr>
            <w:r w:rsidRPr="00E007F1">
              <w:rPr>
                <w:rFonts w:ascii="Arial" w:hAnsi="Arial" w:cs="Arial"/>
                <w:sz w:val="18"/>
                <w:szCs w:val="18"/>
              </w:rPr>
              <w:t>Beyond the overall picture, however, there is poverty</w:t>
            </w:r>
            <w:r w:rsidR="00A46B97" w:rsidRPr="00E007F1">
              <w:rPr>
                <w:rFonts w:ascii="Arial" w:hAnsi="Arial" w:cs="Arial"/>
                <w:sz w:val="18"/>
                <w:szCs w:val="18"/>
              </w:rPr>
              <w:t xml:space="preserve"> within the district, and particular challenges which arise from rurality, such as high costs of living</w:t>
            </w:r>
            <w:r w:rsidR="000A6BDA" w:rsidRPr="00E007F1">
              <w:rPr>
                <w:rFonts w:ascii="Arial" w:hAnsi="Arial" w:cs="Arial"/>
                <w:sz w:val="18"/>
                <w:szCs w:val="18"/>
              </w:rPr>
              <w:t xml:space="preserve"> including costs for household fuel and the costs of transportation.</w:t>
            </w:r>
          </w:p>
          <w:p w14:paraId="5F0FEF07" w14:textId="77777777" w:rsidR="00E75072" w:rsidRPr="00E007F1" w:rsidRDefault="00E75072" w:rsidP="00953C05">
            <w:pPr>
              <w:pStyle w:val="ListParagraph"/>
              <w:ind w:left="0"/>
              <w:jc w:val="both"/>
              <w:rPr>
                <w:rFonts w:ascii="Arial" w:hAnsi="Arial" w:cs="Arial"/>
                <w:sz w:val="18"/>
                <w:szCs w:val="18"/>
              </w:rPr>
            </w:pPr>
          </w:p>
          <w:p w14:paraId="3BA88394" w14:textId="51026999" w:rsidR="00E75072" w:rsidRPr="00E007F1" w:rsidRDefault="00E75072" w:rsidP="00953C05">
            <w:pPr>
              <w:pStyle w:val="ListParagraph"/>
              <w:ind w:left="0"/>
              <w:jc w:val="both"/>
              <w:rPr>
                <w:rFonts w:ascii="Arial" w:hAnsi="Arial" w:cs="Arial"/>
                <w:sz w:val="18"/>
                <w:szCs w:val="18"/>
              </w:rPr>
            </w:pPr>
            <w:r w:rsidRPr="00E007F1">
              <w:rPr>
                <w:rFonts w:ascii="Arial" w:hAnsi="Arial" w:cs="Arial"/>
                <w:sz w:val="18"/>
                <w:szCs w:val="18"/>
              </w:rPr>
              <w:t xml:space="preserve">The most </w:t>
            </w:r>
            <w:r w:rsidR="001F4847" w:rsidRPr="00E007F1">
              <w:rPr>
                <w:rFonts w:ascii="Arial" w:hAnsi="Arial" w:cs="Arial"/>
                <w:sz w:val="18"/>
                <w:szCs w:val="18"/>
              </w:rPr>
              <w:t>deprived paris</w:t>
            </w:r>
            <w:r w:rsidR="00012BD1" w:rsidRPr="00E007F1">
              <w:rPr>
                <w:rFonts w:ascii="Arial" w:hAnsi="Arial" w:cs="Arial"/>
                <w:sz w:val="18"/>
                <w:szCs w:val="18"/>
              </w:rPr>
              <w:t>hes</w:t>
            </w:r>
            <w:r w:rsidR="00700C01" w:rsidRPr="00E007F1">
              <w:rPr>
                <w:rFonts w:ascii="Arial" w:hAnsi="Arial" w:cs="Arial"/>
                <w:sz w:val="18"/>
                <w:szCs w:val="18"/>
              </w:rPr>
              <w:t xml:space="preserve"> </w:t>
            </w:r>
            <w:r w:rsidR="004D4114" w:rsidRPr="00E007F1">
              <w:rPr>
                <w:rFonts w:ascii="Arial" w:hAnsi="Arial" w:cs="Arial"/>
                <w:sz w:val="18"/>
                <w:szCs w:val="18"/>
              </w:rPr>
              <w:t>in Chichester as expressed by</w:t>
            </w:r>
            <w:r w:rsidR="00486014" w:rsidRPr="00E007F1">
              <w:rPr>
                <w:rFonts w:ascii="Arial" w:hAnsi="Arial" w:cs="Arial"/>
                <w:sz w:val="18"/>
                <w:szCs w:val="18"/>
              </w:rPr>
              <w:t xml:space="preserve"> Indices of Multiple Deprivation</w:t>
            </w:r>
            <w:r w:rsidR="004D4114" w:rsidRPr="00E007F1">
              <w:rPr>
                <w:rFonts w:ascii="Arial" w:hAnsi="Arial" w:cs="Arial"/>
                <w:sz w:val="18"/>
                <w:szCs w:val="18"/>
              </w:rPr>
              <w:t xml:space="preserve"> (IMD</w:t>
            </w:r>
            <w:r w:rsidR="008F7B6A" w:rsidRPr="00E007F1">
              <w:rPr>
                <w:rFonts w:ascii="Arial" w:hAnsi="Arial" w:cs="Arial"/>
                <w:sz w:val="18"/>
                <w:szCs w:val="18"/>
              </w:rPr>
              <w:t xml:space="preserve"> </w:t>
            </w:r>
            <w:r w:rsidR="005E15D6" w:rsidRPr="00E007F1">
              <w:rPr>
                <w:rFonts w:ascii="Arial" w:hAnsi="Arial" w:cs="Arial"/>
                <w:sz w:val="18"/>
                <w:szCs w:val="18"/>
              </w:rPr>
              <w:t>4.5 – 6.0</w:t>
            </w:r>
            <w:r w:rsidR="004D4114" w:rsidRPr="00E007F1">
              <w:rPr>
                <w:rFonts w:ascii="Arial" w:hAnsi="Arial" w:cs="Arial"/>
                <w:sz w:val="18"/>
                <w:szCs w:val="18"/>
              </w:rPr>
              <w:t>)</w:t>
            </w:r>
            <w:r w:rsidR="00D162D3" w:rsidRPr="00E007F1">
              <w:rPr>
                <w:rFonts w:ascii="Arial" w:hAnsi="Arial" w:cs="Arial"/>
                <w:sz w:val="18"/>
                <w:szCs w:val="18"/>
              </w:rPr>
              <w:t xml:space="preserve"> are </w:t>
            </w:r>
            <w:r w:rsidR="006775FE" w:rsidRPr="00E007F1">
              <w:rPr>
                <w:rFonts w:ascii="Arial" w:hAnsi="Arial" w:cs="Arial"/>
                <w:sz w:val="18"/>
                <w:szCs w:val="18"/>
              </w:rPr>
              <w:t>East Wittering, Hunston</w:t>
            </w:r>
            <w:r w:rsidR="00FA57BC" w:rsidRPr="00E007F1">
              <w:rPr>
                <w:rFonts w:ascii="Arial" w:hAnsi="Arial" w:cs="Arial"/>
                <w:sz w:val="18"/>
                <w:szCs w:val="18"/>
              </w:rPr>
              <w:t>,</w:t>
            </w:r>
            <w:r w:rsidR="006775FE" w:rsidRPr="00E007F1">
              <w:rPr>
                <w:rFonts w:ascii="Arial" w:hAnsi="Arial" w:cs="Arial"/>
                <w:sz w:val="18"/>
                <w:szCs w:val="18"/>
              </w:rPr>
              <w:t xml:space="preserve"> Eartham</w:t>
            </w:r>
            <w:r w:rsidR="00FA57BC" w:rsidRPr="00E007F1">
              <w:rPr>
                <w:rFonts w:ascii="Arial" w:hAnsi="Arial" w:cs="Arial"/>
                <w:sz w:val="18"/>
                <w:szCs w:val="18"/>
              </w:rPr>
              <w:t>, Sidlesham, Lodsworth, Lurgashall, Bar</w:t>
            </w:r>
            <w:r w:rsidR="008F7B6A" w:rsidRPr="00E007F1">
              <w:rPr>
                <w:rFonts w:ascii="Arial" w:hAnsi="Arial" w:cs="Arial"/>
                <w:sz w:val="18"/>
                <w:szCs w:val="18"/>
              </w:rPr>
              <w:t>lavington, Stoughton, and Selsey</w:t>
            </w:r>
            <w:r w:rsidR="005E15D6" w:rsidRPr="00E007F1">
              <w:rPr>
                <w:rFonts w:ascii="Arial" w:hAnsi="Arial" w:cs="Arial"/>
                <w:sz w:val="18"/>
                <w:szCs w:val="18"/>
              </w:rPr>
              <w:t>.</w:t>
            </w:r>
          </w:p>
          <w:p w14:paraId="737C2AC8" w14:textId="77777777" w:rsidR="007036AF" w:rsidRPr="00E007F1" w:rsidRDefault="007036AF" w:rsidP="00953C05">
            <w:pPr>
              <w:pStyle w:val="ListParagraph"/>
              <w:ind w:left="0"/>
              <w:jc w:val="both"/>
              <w:rPr>
                <w:rFonts w:ascii="Arial" w:hAnsi="Arial" w:cs="Arial"/>
                <w:sz w:val="18"/>
                <w:szCs w:val="18"/>
              </w:rPr>
            </w:pPr>
          </w:p>
          <w:p w14:paraId="03B4EE2A" w14:textId="0356C3AC" w:rsidR="007036AF" w:rsidRPr="00E007F1" w:rsidRDefault="007036AF" w:rsidP="00953C05">
            <w:pPr>
              <w:pStyle w:val="ListParagraph"/>
              <w:ind w:left="0"/>
              <w:jc w:val="both"/>
              <w:rPr>
                <w:rFonts w:ascii="Arial" w:hAnsi="Arial" w:cs="Arial"/>
                <w:sz w:val="18"/>
                <w:szCs w:val="18"/>
              </w:rPr>
            </w:pPr>
            <w:r w:rsidRPr="00E007F1">
              <w:rPr>
                <w:rFonts w:ascii="Arial" w:hAnsi="Arial" w:cs="Arial"/>
                <w:sz w:val="18"/>
                <w:szCs w:val="18"/>
              </w:rPr>
              <w:t xml:space="preserve">When </w:t>
            </w:r>
            <w:r w:rsidR="000617FA" w:rsidRPr="00E007F1">
              <w:rPr>
                <w:rFonts w:ascii="Arial" w:hAnsi="Arial" w:cs="Arial"/>
                <w:sz w:val="18"/>
                <w:szCs w:val="18"/>
              </w:rPr>
              <w:t xml:space="preserve">looking at </w:t>
            </w:r>
            <w:r w:rsidR="00CC4A20" w:rsidRPr="00E007F1">
              <w:rPr>
                <w:rFonts w:ascii="Arial" w:hAnsi="Arial" w:cs="Arial"/>
                <w:sz w:val="18"/>
                <w:szCs w:val="18"/>
              </w:rPr>
              <w:t>the Income Deprivation Affecting Children Index (IDACI)</w:t>
            </w:r>
            <w:r w:rsidR="0086529F" w:rsidRPr="00E007F1">
              <w:rPr>
                <w:rFonts w:ascii="Arial" w:hAnsi="Arial" w:cs="Arial"/>
                <w:sz w:val="18"/>
                <w:szCs w:val="18"/>
              </w:rPr>
              <w:t>, higher rates of deprivation</w:t>
            </w:r>
            <w:r w:rsidR="00867673" w:rsidRPr="00E007F1">
              <w:rPr>
                <w:rFonts w:ascii="Arial" w:hAnsi="Arial" w:cs="Arial"/>
                <w:sz w:val="18"/>
                <w:szCs w:val="18"/>
              </w:rPr>
              <w:t xml:space="preserve"> are found </w:t>
            </w:r>
            <w:r w:rsidR="00B317FD" w:rsidRPr="00E007F1">
              <w:rPr>
                <w:rFonts w:ascii="Arial" w:hAnsi="Arial" w:cs="Arial"/>
                <w:sz w:val="18"/>
                <w:szCs w:val="18"/>
              </w:rPr>
              <w:t>in the following MSOAs</w:t>
            </w:r>
            <w:r w:rsidR="00985672" w:rsidRPr="00E007F1">
              <w:rPr>
                <w:rFonts w:ascii="Arial" w:hAnsi="Arial" w:cs="Arial"/>
                <w:sz w:val="18"/>
                <w:szCs w:val="18"/>
              </w:rPr>
              <w:t xml:space="preserve"> (over 5,000 people)</w:t>
            </w:r>
            <w:r w:rsidR="00B07F97" w:rsidRPr="00E007F1">
              <w:rPr>
                <w:rFonts w:ascii="Arial" w:hAnsi="Arial" w:cs="Arial"/>
                <w:sz w:val="18"/>
                <w:szCs w:val="18"/>
              </w:rPr>
              <w:t>:</w:t>
            </w:r>
            <w:r w:rsidR="00985672" w:rsidRPr="00E007F1">
              <w:rPr>
                <w:rFonts w:ascii="Arial" w:hAnsi="Arial" w:cs="Arial"/>
                <w:sz w:val="18"/>
                <w:szCs w:val="18"/>
              </w:rPr>
              <w:t xml:space="preserve"> Central Chichester</w:t>
            </w:r>
            <w:r w:rsidR="00B07F97" w:rsidRPr="00E007F1">
              <w:rPr>
                <w:rFonts w:ascii="Arial" w:hAnsi="Arial" w:cs="Arial"/>
                <w:sz w:val="18"/>
                <w:szCs w:val="18"/>
              </w:rPr>
              <w:t>;</w:t>
            </w:r>
            <w:r w:rsidR="00985672" w:rsidRPr="00E007F1">
              <w:rPr>
                <w:rFonts w:ascii="Arial" w:hAnsi="Arial" w:cs="Arial"/>
                <w:sz w:val="18"/>
                <w:szCs w:val="18"/>
              </w:rPr>
              <w:t xml:space="preserve"> College Lane &amp; Oaklands</w:t>
            </w:r>
            <w:r w:rsidR="00B07F97" w:rsidRPr="00E007F1">
              <w:rPr>
                <w:rFonts w:ascii="Arial" w:hAnsi="Arial" w:cs="Arial"/>
                <w:sz w:val="18"/>
                <w:szCs w:val="18"/>
              </w:rPr>
              <w:t>;</w:t>
            </w:r>
            <w:r w:rsidR="00985672" w:rsidRPr="00E007F1">
              <w:rPr>
                <w:rFonts w:ascii="Arial" w:hAnsi="Arial" w:cs="Arial"/>
                <w:sz w:val="18"/>
                <w:szCs w:val="18"/>
              </w:rPr>
              <w:t xml:space="preserve"> Easebourne &amp; Petwort</w:t>
            </w:r>
            <w:r w:rsidR="00C6360C" w:rsidRPr="00E007F1">
              <w:rPr>
                <w:rFonts w:ascii="Arial" w:hAnsi="Arial" w:cs="Arial"/>
                <w:sz w:val="18"/>
                <w:szCs w:val="18"/>
              </w:rPr>
              <w:t xml:space="preserve">h; </w:t>
            </w:r>
            <w:r w:rsidR="00B07F97" w:rsidRPr="00E007F1">
              <w:rPr>
                <w:rFonts w:ascii="Arial" w:hAnsi="Arial" w:cs="Arial"/>
                <w:sz w:val="18"/>
                <w:szCs w:val="18"/>
              </w:rPr>
              <w:t>Selsey</w:t>
            </w:r>
            <w:r w:rsidR="00C6360C" w:rsidRPr="00E007F1">
              <w:rPr>
                <w:rFonts w:ascii="Arial" w:hAnsi="Arial" w:cs="Arial"/>
                <w:sz w:val="18"/>
                <w:szCs w:val="18"/>
              </w:rPr>
              <w:t>;</w:t>
            </w:r>
            <w:r w:rsidR="00B07F97" w:rsidRPr="00E007F1">
              <w:rPr>
                <w:rFonts w:ascii="Arial" w:hAnsi="Arial" w:cs="Arial"/>
                <w:sz w:val="18"/>
                <w:szCs w:val="18"/>
              </w:rPr>
              <w:t xml:space="preserve"> Tangmere, </w:t>
            </w:r>
            <w:r w:rsidR="00462981" w:rsidRPr="00E007F1">
              <w:rPr>
                <w:rFonts w:ascii="Arial" w:hAnsi="Arial" w:cs="Arial"/>
                <w:sz w:val="18"/>
                <w:szCs w:val="18"/>
              </w:rPr>
              <w:t xml:space="preserve">North </w:t>
            </w:r>
            <w:r w:rsidR="00B07F97" w:rsidRPr="00E007F1">
              <w:rPr>
                <w:rFonts w:ascii="Arial" w:hAnsi="Arial" w:cs="Arial"/>
                <w:sz w:val="18"/>
                <w:szCs w:val="18"/>
              </w:rPr>
              <w:t>Mund</w:t>
            </w:r>
            <w:r w:rsidR="00546EAB" w:rsidRPr="00E007F1">
              <w:rPr>
                <w:rFonts w:ascii="Arial" w:hAnsi="Arial" w:cs="Arial"/>
                <w:sz w:val="18"/>
                <w:szCs w:val="18"/>
              </w:rPr>
              <w:t>ham</w:t>
            </w:r>
            <w:r w:rsidR="00B07F97" w:rsidRPr="00E007F1">
              <w:rPr>
                <w:rFonts w:ascii="Arial" w:hAnsi="Arial" w:cs="Arial"/>
                <w:sz w:val="18"/>
                <w:szCs w:val="18"/>
              </w:rPr>
              <w:t>n &amp; Hunston</w:t>
            </w:r>
            <w:r w:rsidR="00C6360C" w:rsidRPr="00E007F1">
              <w:rPr>
                <w:rFonts w:ascii="Arial" w:hAnsi="Arial" w:cs="Arial"/>
                <w:sz w:val="18"/>
                <w:szCs w:val="18"/>
              </w:rPr>
              <w:t>; and Wittering &amp; Birdham.</w:t>
            </w:r>
          </w:p>
          <w:p w14:paraId="2D0C8D70" w14:textId="77777777" w:rsidR="00545E7F" w:rsidRPr="00E007F1" w:rsidRDefault="00545E7F" w:rsidP="00953C05">
            <w:pPr>
              <w:pStyle w:val="ListParagraph"/>
              <w:ind w:left="0"/>
              <w:jc w:val="both"/>
              <w:rPr>
                <w:rFonts w:ascii="Arial" w:hAnsi="Arial" w:cs="Arial"/>
                <w:sz w:val="18"/>
                <w:szCs w:val="18"/>
              </w:rPr>
            </w:pPr>
          </w:p>
          <w:p w14:paraId="2EDC5320" w14:textId="47D1348A" w:rsidR="00545E7F" w:rsidRPr="00E007F1" w:rsidRDefault="00545E7F" w:rsidP="00953C05">
            <w:pPr>
              <w:pStyle w:val="ListParagraph"/>
              <w:ind w:left="0"/>
              <w:jc w:val="both"/>
              <w:rPr>
                <w:rFonts w:ascii="Arial" w:hAnsi="Arial" w:cs="Arial"/>
                <w:sz w:val="18"/>
                <w:szCs w:val="18"/>
              </w:rPr>
            </w:pPr>
            <w:r w:rsidRPr="00E007F1">
              <w:rPr>
                <w:rFonts w:ascii="Arial" w:hAnsi="Arial" w:cs="Arial"/>
                <w:sz w:val="18"/>
                <w:szCs w:val="18"/>
              </w:rPr>
              <w:t>4.2% of small areas within Chichester are amon</w:t>
            </w:r>
            <w:r w:rsidR="00BE14A9" w:rsidRPr="00E007F1">
              <w:rPr>
                <w:rFonts w:ascii="Arial" w:hAnsi="Arial" w:cs="Arial"/>
                <w:sz w:val="18"/>
                <w:szCs w:val="18"/>
              </w:rPr>
              <w:t>g</w:t>
            </w:r>
            <w:r w:rsidRPr="00E007F1">
              <w:rPr>
                <w:rFonts w:ascii="Arial" w:hAnsi="Arial" w:cs="Arial"/>
                <w:sz w:val="18"/>
                <w:szCs w:val="18"/>
              </w:rPr>
              <w:t xml:space="preserve"> the most deprived 10% areas within West Sussex.</w:t>
            </w:r>
          </w:p>
          <w:p w14:paraId="53D073A5" w14:textId="77777777" w:rsidR="000A6BDA" w:rsidRPr="00E007F1" w:rsidRDefault="000A6BDA" w:rsidP="00953C05">
            <w:pPr>
              <w:pStyle w:val="ListParagraph"/>
              <w:ind w:left="0"/>
              <w:jc w:val="both"/>
              <w:rPr>
                <w:rFonts w:ascii="Arial" w:hAnsi="Arial" w:cs="Arial"/>
                <w:sz w:val="18"/>
                <w:szCs w:val="18"/>
              </w:rPr>
            </w:pPr>
          </w:p>
          <w:p w14:paraId="24D73D5B" w14:textId="240AA19E" w:rsidR="008F4EAC" w:rsidRPr="00E007F1" w:rsidRDefault="009D6463" w:rsidP="00953C05">
            <w:pPr>
              <w:pStyle w:val="ListParagraph"/>
              <w:ind w:left="0"/>
              <w:jc w:val="both"/>
              <w:rPr>
                <w:rFonts w:ascii="Arial" w:hAnsi="Arial" w:cs="Arial"/>
                <w:sz w:val="18"/>
                <w:szCs w:val="18"/>
              </w:rPr>
            </w:pPr>
            <w:r w:rsidRPr="00E007F1">
              <w:rPr>
                <w:rFonts w:ascii="Arial" w:hAnsi="Arial" w:cs="Arial"/>
                <w:sz w:val="18"/>
                <w:szCs w:val="18"/>
              </w:rPr>
              <w:t>In the Chichester Parliamentary Constituency 5</w:t>
            </w:r>
            <w:r w:rsidR="008558C4" w:rsidRPr="00E007F1">
              <w:rPr>
                <w:rFonts w:ascii="Arial" w:hAnsi="Arial" w:cs="Arial"/>
                <w:sz w:val="18"/>
                <w:szCs w:val="18"/>
              </w:rPr>
              <w:t>,324 households are defined a</w:t>
            </w:r>
            <w:r w:rsidR="002C4A1A" w:rsidRPr="00E007F1">
              <w:rPr>
                <w:rFonts w:ascii="Arial" w:hAnsi="Arial" w:cs="Arial"/>
                <w:sz w:val="18"/>
                <w:szCs w:val="18"/>
              </w:rPr>
              <w:t>s being fuel poor</w:t>
            </w:r>
            <w:r w:rsidR="00EC3471" w:rsidRPr="00E007F1">
              <w:rPr>
                <w:rFonts w:ascii="Arial" w:hAnsi="Arial" w:cs="Arial"/>
                <w:sz w:val="18"/>
                <w:szCs w:val="18"/>
              </w:rPr>
              <w:t>.</w:t>
            </w:r>
          </w:p>
          <w:p w14:paraId="5EE3830F" w14:textId="77777777" w:rsidR="008C0AA3" w:rsidRPr="00E007F1" w:rsidRDefault="00B970E3" w:rsidP="00953C05">
            <w:pPr>
              <w:pStyle w:val="ListParagraph"/>
              <w:ind w:left="0"/>
              <w:jc w:val="both"/>
              <w:rPr>
                <w:rFonts w:ascii="Arial" w:hAnsi="Arial" w:cs="Arial"/>
                <w:sz w:val="18"/>
                <w:szCs w:val="18"/>
              </w:rPr>
            </w:pPr>
            <w:r w:rsidRPr="00E007F1">
              <w:rPr>
                <w:rFonts w:ascii="Arial" w:hAnsi="Arial" w:cs="Arial"/>
                <w:sz w:val="18"/>
                <w:szCs w:val="18"/>
              </w:rPr>
              <w:t xml:space="preserve"> </w:t>
            </w:r>
          </w:p>
          <w:p w14:paraId="2EAAAB7A" w14:textId="77777777" w:rsidR="003060BC" w:rsidRPr="00E007F1" w:rsidRDefault="00461C04" w:rsidP="00953C05">
            <w:pPr>
              <w:pStyle w:val="ListParagraph"/>
              <w:ind w:left="0"/>
              <w:jc w:val="both"/>
              <w:rPr>
                <w:rFonts w:ascii="Arial" w:hAnsi="Arial" w:cs="Arial"/>
                <w:sz w:val="18"/>
                <w:szCs w:val="18"/>
              </w:rPr>
            </w:pPr>
            <w:r w:rsidRPr="00E007F1">
              <w:rPr>
                <w:rFonts w:ascii="Arial" w:hAnsi="Arial" w:cs="Arial"/>
                <w:sz w:val="18"/>
                <w:szCs w:val="18"/>
              </w:rPr>
              <w:t xml:space="preserve">Social mobility is about ensuring that young people have the same </w:t>
            </w:r>
            <w:r w:rsidR="00B51ECB" w:rsidRPr="00E007F1">
              <w:rPr>
                <w:rFonts w:ascii="Arial" w:hAnsi="Arial" w:cs="Arial"/>
                <w:sz w:val="18"/>
                <w:szCs w:val="18"/>
              </w:rPr>
              <w:t xml:space="preserve">opportunities to succeed in life regardless of who they are or where they live. </w:t>
            </w:r>
            <w:r w:rsidR="001622BB" w:rsidRPr="00E007F1">
              <w:rPr>
                <w:rFonts w:ascii="Arial" w:hAnsi="Arial" w:cs="Arial"/>
                <w:sz w:val="18"/>
                <w:szCs w:val="18"/>
              </w:rPr>
              <w:t>Chichester has the lowest rank</w:t>
            </w:r>
            <w:r w:rsidR="00C819BF" w:rsidRPr="00E007F1">
              <w:rPr>
                <w:rFonts w:ascii="Arial" w:hAnsi="Arial" w:cs="Arial"/>
                <w:sz w:val="18"/>
                <w:szCs w:val="18"/>
              </w:rPr>
              <w:t xml:space="preserve"> for early years in West Sussex (275</w:t>
            </w:r>
            <w:r w:rsidR="00C819BF" w:rsidRPr="00E007F1">
              <w:rPr>
                <w:rFonts w:ascii="Arial" w:hAnsi="Arial" w:cs="Arial"/>
                <w:sz w:val="18"/>
                <w:szCs w:val="18"/>
                <w:vertAlign w:val="superscript"/>
              </w:rPr>
              <w:t>th</w:t>
            </w:r>
            <w:r w:rsidR="00C819BF" w:rsidRPr="00E007F1">
              <w:rPr>
                <w:rFonts w:ascii="Arial" w:hAnsi="Arial" w:cs="Arial"/>
                <w:sz w:val="18"/>
                <w:szCs w:val="18"/>
              </w:rPr>
              <w:t xml:space="preserve"> of 324 lo</w:t>
            </w:r>
            <w:r w:rsidR="007F47EF" w:rsidRPr="00E007F1">
              <w:rPr>
                <w:rFonts w:ascii="Arial" w:hAnsi="Arial" w:cs="Arial"/>
                <w:sz w:val="18"/>
                <w:szCs w:val="18"/>
              </w:rPr>
              <w:t>cal authorities in England).</w:t>
            </w:r>
          </w:p>
          <w:p w14:paraId="6BE31E48" w14:textId="293E356B" w:rsidR="00F85C1A" w:rsidRPr="00E007F1" w:rsidRDefault="00F85C1A" w:rsidP="00953C05">
            <w:pPr>
              <w:pStyle w:val="ListParagraph"/>
              <w:ind w:left="0"/>
              <w:jc w:val="both"/>
              <w:rPr>
                <w:rFonts w:ascii="Arial" w:hAnsi="Arial" w:cs="Arial"/>
                <w:sz w:val="18"/>
                <w:szCs w:val="18"/>
              </w:rPr>
            </w:pPr>
          </w:p>
        </w:tc>
      </w:tr>
      <w:tr w:rsidR="008C0AA3" w:rsidRPr="00E007F1" w14:paraId="2ABB6DE3" w14:textId="77777777" w:rsidTr="00FC6398">
        <w:tc>
          <w:tcPr>
            <w:tcW w:w="2546" w:type="dxa"/>
            <w:shd w:val="clear" w:color="auto" w:fill="F2F2F2" w:themeFill="background1" w:themeFillShade="F2"/>
          </w:tcPr>
          <w:p w14:paraId="3F2DCB6D" w14:textId="081CEABF" w:rsidR="008C0AA3" w:rsidRPr="00E007F1" w:rsidRDefault="00EC3471" w:rsidP="00953C05">
            <w:pPr>
              <w:pStyle w:val="ListParagraph"/>
              <w:ind w:left="0"/>
              <w:jc w:val="both"/>
              <w:rPr>
                <w:rFonts w:ascii="Arial" w:hAnsi="Arial" w:cs="Arial"/>
                <w:b/>
                <w:bCs/>
                <w:sz w:val="18"/>
                <w:szCs w:val="18"/>
              </w:rPr>
            </w:pPr>
            <w:r w:rsidRPr="00E007F1">
              <w:rPr>
                <w:rFonts w:ascii="Arial" w:hAnsi="Arial" w:cs="Arial"/>
                <w:b/>
                <w:bCs/>
                <w:sz w:val="18"/>
                <w:szCs w:val="18"/>
              </w:rPr>
              <w:t>Health</w:t>
            </w:r>
          </w:p>
        </w:tc>
        <w:tc>
          <w:tcPr>
            <w:tcW w:w="11991" w:type="dxa"/>
            <w:shd w:val="clear" w:color="auto" w:fill="F2F2F2" w:themeFill="background1" w:themeFillShade="F2"/>
          </w:tcPr>
          <w:p w14:paraId="63D34C9E" w14:textId="77777777" w:rsidR="00886535" w:rsidRPr="00E007F1" w:rsidRDefault="00886535" w:rsidP="00953C05">
            <w:pPr>
              <w:pStyle w:val="ListParagraph"/>
              <w:ind w:left="0"/>
              <w:jc w:val="both"/>
              <w:rPr>
                <w:rFonts w:ascii="Arial" w:hAnsi="Arial" w:cs="Arial"/>
                <w:sz w:val="18"/>
                <w:szCs w:val="18"/>
              </w:rPr>
            </w:pPr>
          </w:p>
          <w:p w14:paraId="5DF1880B" w14:textId="477C1767" w:rsidR="00C45B67" w:rsidRPr="00E007F1" w:rsidRDefault="00C45B67" w:rsidP="00FC6398">
            <w:pPr>
              <w:jc w:val="both"/>
              <w:rPr>
                <w:rFonts w:ascii="Arial" w:hAnsi="Arial" w:cs="Arial"/>
                <w:sz w:val="18"/>
                <w:szCs w:val="18"/>
              </w:rPr>
            </w:pPr>
            <w:r w:rsidRPr="00E007F1">
              <w:rPr>
                <w:rFonts w:ascii="Arial" w:hAnsi="Arial" w:cs="Arial"/>
                <w:sz w:val="18"/>
                <w:szCs w:val="18"/>
              </w:rPr>
              <w:t>22.5% of reception pupils (4/5 years) in Chichester are classified as overweight/obese. This is comparable to the England average. By the time pupils reach Year 6 (10/11 years), 36.3% are classified as overweight/obese. This is better than the England average of 37.8%.</w:t>
            </w:r>
          </w:p>
          <w:p w14:paraId="797F8665" w14:textId="77777777" w:rsidR="006B3881" w:rsidRPr="00E007F1" w:rsidRDefault="006B3881" w:rsidP="00FC6398">
            <w:pPr>
              <w:jc w:val="both"/>
              <w:rPr>
                <w:rFonts w:ascii="Arial" w:hAnsi="Arial" w:cs="Arial"/>
                <w:sz w:val="18"/>
                <w:szCs w:val="18"/>
              </w:rPr>
            </w:pPr>
          </w:p>
          <w:p w14:paraId="24E9854E" w14:textId="620C7606" w:rsidR="006B3881" w:rsidRPr="00E007F1" w:rsidRDefault="009B4488" w:rsidP="00FC6398">
            <w:pPr>
              <w:jc w:val="both"/>
              <w:rPr>
                <w:rFonts w:ascii="Arial" w:hAnsi="Arial" w:cs="Arial"/>
                <w:sz w:val="18"/>
                <w:szCs w:val="18"/>
              </w:rPr>
            </w:pPr>
            <w:r w:rsidRPr="00E007F1">
              <w:rPr>
                <w:rFonts w:ascii="Arial" w:hAnsi="Arial" w:cs="Arial"/>
                <w:sz w:val="18"/>
                <w:szCs w:val="18"/>
              </w:rPr>
              <w:t xml:space="preserve">56.5% of adults in </w:t>
            </w:r>
            <w:r w:rsidR="00C33C75" w:rsidRPr="00E007F1">
              <w:rPr>
                <w:rFonts w:ascii="Arial" w:hAnsi="Arial" w:cs="Arial"/>
                <w:sz w:val="18"/>
                <w:szCs w:val="18"/>
              </w:rPr>
              <w:t>Chichester</w:t>
            </w:r>
            <w:r w:rsidRPr="00E007F1">
              <w:rPr>
                <w:rFonts w:ascii="Arial" w:hAnsi="Arial" w:cs="Arial"/>
                <w:sz w:val="18"/>
                <w:szCs w:val="18"/>
              </w:rPr>
              <w:t xml:space="preserve"> are classified as overweight or obese. This is better than the regional (56.5%) and England averages</w:t>
            </w:r>
            <w:r w:rsidR="00C33C75" w:rsidRPr="00E007F1">
              <w:rPr>
                <w:rFonts w:ascii="Arial" w:hAnsi="Arial" w:cs="Arial"/>
                <w:sz w:val="18"/>
                <w:szCs w:val="18"/>
              </w:rPr>
              <w:t xml:space="preserve"> (60.3%)</w:t>
            </w:r>
          </w:p>
          <w:p w14:paraId="4F2F7855" w14:textId="77777777" w:rsidR="00AD7FF8" w:rsidRPr="00E007F1" w:rsidRDefault="00AD7FF8" w:rsidP="00953C05">
            <w:pPr>
              <w:pStyle w:val="ListParagraph"/>
              <w:ind w:left="0"/>
              <w:jc w:val="both"/>
              <w:rPr>
                <w:rFonts w:ascii="Arial" w:hAnsi="Arial" w:cs="Arial"/>
                <w:sz w:val="18"/>
                <w:szCs w:val="18"/>
              </w:rPr>
            </w:pPr>
          </w:p>
          <w:p w14:paraId="7B82516C" w14:textId="722EE290" w:rsidR="00BD6796" w:rsidRPr="00E007F1" w:rsidRDefault="00BD6796" w:rsidP="00953C05">
            <w:pPr>
              <w:pStyle w:val="ListParagraph"/>
              <w:ind w:left="0"/>
              <w:jc w:val="both"/>
              <w:rPr>
                <w:rFonts w:ascii="Arial" w:hAnsi="Arial" w:cs="Arial"/>
                <w:sz w:val="18"/>
                <w:szCs w:val="18"/>
              </w:rPr>
            </w:pPr>
            <w:r w:rsidRPr="00E007F1">
              <w:rPr>
                <w:rFonts w:ascii="Arial" w:hAnsi="Arial" w:cs="Arial"/>
                <w:sz w:val="18"/>
                <w:szCs w:val="18"/>
              </w:rPr>
              <w:t>Chichester’s Excess Winter Death in</w:t>
            </w:r>
            <w:r w:rsidR="006B5BD9" w:rsidRPr="00E007F1">
              <w:rPr>
                <w:rFonts w:ascii="Arial" w:hAnsi="Arial" w:cs="Arial"/>
                <w:sz w:val="18"/>
                <w:szCs w:val="18"/>
              </w:rPr>
              <w:t xml:space="preserve">dex is 42 per 1,000 households. This is higher than </w:t>
            </w:r>
            <w:r w:rsidR="00642524" w:rsidRPr="00E007F1">
              <w:rPr>
                <w:rFonts w:ascii="Arial" w:hAnsi="Arial" w:cs="Arial"/>
                <w:sz w:val="18"/>
                <w:szCs w:val="18"/>
              </w:rPr>
              <w:t xml:space="preserve">the region (30.2) and </w:t>
            </w:r>
            <w:r w:rsidR="002671C9" w:rsidRPr="00E007F1">
              <w:rPr>
                <w:rFonts w:ascii="Arial" w:hAnsi="Arial" w:cs="Arial"/>
                <w:sz w:val="18"/>
                <w:szCs w:val="18"/>
              </w:rPr>
              <w:t>England (</w:t>
            </w:r>
            <w:r w:rsidR="00642524" w:rsidRPr="00E007F1">
              <w:rPr>
                <w:rFonts w:ascii="Arial" w:hAnsi="Arial" w:cs="Arial"/>
                <w:sz w:val="18"/>
                <w:szCs w:val="18"/>
              </w:rPr>
              <w:t>31.1).</w:t>
            </w:r>
          </w:p>
          <w:p w14:paraId="5FA4E038" w14:textId="5F573B47" w:rsidR="006B739F" w:rsidRPr="00E007F1" w:rsidRDefault="00FF5BA7" w:rsidP="00953C05">
            <w:pPr>
              <w:pStyle w:val="ListParagraph"/>
              <w:ind w:left="0"/>
              <w:jc w:val="both"/>
              <w:rPr>
                <w:rFonts w:ascii="Arial" w:hAnsi="Arial" w:cs="Arial"/>
                <w:sz w:val="18"/>
                <w:szCs w:val="18"/>
              </w:rPr>
            </w:pPr>
            <w:r w:rsidRPr="00E007F1">
              <w:rPr>
                <w:rFonts w:ascii="Arial" w:hAnsi="Arial" w:cs="Arial"/>
                <w:sz w:val="18"/>
                <w:szCs w:val="18"/>
              </w:rPr>
              <w:t>West Sussex JSNA identifies mental health as a key priority across the county</w:t>
            </w:r>
            <w:r w:rsidR="00E439AD" w:rsidRPr="00E007F1">
              <w:rPr>
                <w:rFonts w:ascii="Arial" w:hAnsi="Arial" w:cs="Arial"/>
                <w:sz w:val="18"/>
                <w:szCs w:val="18"/>
              </w:rPr>
              <w:t xml:space="preserve">, particularly </w:t>
            </w:r>
            <w:r w:rsidR="003C11DF" w:rsidRPr="00E007F1">
              <w:rPr>
                <w:rFonts w:ascii="Arial" w:hAnsi="Arial" w:cs="Arial"/>
                <w:sz w:val="18"/>
                <w:szCs w:val="18"/>
              </w:rPr>
              <w:t xml:space="preserve">for children (8% of children aged 5 </w:t>
            </w:r>
            <w:r w:rsidR="00E724D5" w:rsidRPr="00E007F1">
              <w:rPr>
                <w:rFonts w:ascii="Arial" w:hAnsi="Arial" w:cs="Arial"/>
                <w:sz w:val="18"/>
                <w:szCs w:val="18"/>
              </w:rPr>
              <w:t>–</w:t>
            </w:r>
            <w:r w:rsidR="003C11DF" w:rsidRPr="00E007F1">
              <w:rPr>
                <w:rFonts w:ascii="Arial" w:hAnsi="Arial" w:cs="Arial"/>
                <w:sz w:val="18"/>
                <w:szCs w:val="18"/>
              </w:rPr>
              <w:t xml:space="preserve"> 16</w:t>
            </w:r>
            <w:r w:rsidR="00E724D5" w:rsidRPr="00E007F1">
              <w:rPr>
                <w:rFonts w:ascii="Arial" w:hAnsi="Arial" w:cs="Arial"/>
                <w:sz w:val="18"/>
                <w:szCs w:val="18"/>
              </w:rPr>
              <w:t xml:space="preserve"> were estimated to have a mental health condition in West Sussex).</w:t>
            </w:r>
          </w:p>
          <w:p w14:paraId="5AE1FD33" w14:textId="739E2E63" w:rsidR="00016A57" w:rsidRPr="00E007F1" w:rsidRDefault="00016A57" w:rsidP="00953C05">
            <w:pPr>
              <w:pStyle w:val="ListParagraph"/>
              <w:ind w:left="0"/>
              <w:jc w:val="both"/>
              <w:rPr>
                <w:rFonts w:ascii="Arial" w:hAnsi="Arial" w:cs="Arial"/>
                <w:sz w:val="18"/>
                <w:szCs w:val="18"/>
              </w:rPr>
            </w:pPr>
          </w:p>
        </w:tc>
      </w:tr>
      <w:tr w:rsidR="008C0AA3" w:rsidRPr="00E007F1" w14:paraId="4E00F214" w14:textId="77777777" w:rsidTr="00FC6398">
        <w:tc>
          <w:tcPr>
            <w:tcW w:w="2546" w:type="dxa"/>
            <w:shd w:val="clear" w:color="auto" w:fill="F2F2F2" w:themeFill="background1" w:themeFillShade="F2"/>
          </w:tcPr>
          <w:p w14:paraId="73736791" w14:textId="4CC5299A" w:rsidR="008C0AA3" w:rsidRPr="00E007F1" w:rsidRDefault="00727445" w:rsidP="00953C05">
            <w:pPr>
              <w:pStyle w:val="ListParagraph"/>
              <w:ind w:left="0"/>
              <w:jc w:val="both"/>
              <w:rPr>
                <w:rFonts w:ascii="Arial" w:hAnsi="Arial" w:cs="Arial"/>
                <w:b/>
                <w:bCs/>
                <w:sz w:val="18"/>
                <w:szCs w:val="18"/>
              </w:rPr>
            </w:pPr>
            <w:r w:rsidRPr="00E007F1">
              <w:rPr>
                <w:rFonts w:ascii="Arial" w:hAnsi="Arial" w:cs="Arial"/>
                <w:b/>
                <w:bCs/>
                <w:sz w:val="18"/>
                <w:szCs w:val="18"/>
              </w:rPr>
              <w:t>Life Expectancy</w:t>
            </w:r>
          </w:p>
        </w:tc>
        <w:tc>
          <w:tcPr>
            <w:tcW w:w="11991" w:type="dxa"/>
            <w:shd w:val="clear" w:color="auto" w:fill="F2F2F2" w:themeFill="background1" w:themeFillShade="F2"/>
          </w:tcPr>
          <w:p w14:paraId="0F381C25" w14:textId="2012F84C" w:rsidR="00E06E77" w:rsidRPr="00E007F1" w:rsidRDefault="00727445" w:rsidP="00953C05">
            <w:pPr>
              <w:pStyle w:val="ListParagraph"/>
              <w:ind w:left="0"/>
              <w:jc w:val="both"/>
              <w:rPr>
                <w:rFonts w:ascii="Arial" w:hAnsi="Arial" w:cs="Arial"/>
                <w:sz w:val="18"/>
                <w:szCs w:val="18"/>
              </w:rPr>
            </w:pPr>
            <w:r w:rsidRPr="00E007F1">
              <w:rPr>
                <w:rFonts w:ascii="Arial" w:hAnsi="Arial" w:cs="Arial"/>
                <w:sz w:val="18"/>
                <w:szCs w:val="18"/>
              </w:rPr>
              <w:t>Residents of the district have good life expectancy</w:t>
            </w:r>
            <w:r w:rsidR="0041179A" w:rsidRPr="00E007F1">
              <w:rPr>
                <w:rFonts w:ascii="Arial" w:hAnsi="Arial" w:cs="Arial"/>
                <w:sz w:val="18"/>
                <w:szCs w:val="18"/>
              </w:rPr>
              <w:t>; for males this is 80.1 years and 84.5 years for females. This is in line with the south east averages.</w:t>
            </w:r>
            <w:r w:rsidR="00F85C1A" w:rsidRPr="00E007F1">
              <w:rPr>
                <w:rFonts w:ascii="Arial" w:hAnsi="Arial" w:cs="Arial"/>
                <w:sz w:val="18"/>
                <w:szCs w:val="18"/>
              </w:rPr>
              <w:t xml:space="preserve"> </w:t>
            </w:r>
            <w:r w:rsidR="00E06E77" w:rsidRPr="00E007F1">
              <w:rPr>
                <w:rFonts w:ascii="Arial" w:hAnsi="Arial" w:cs="Arial"/>
                <w:sz w:val="18"/>
                <w:szCs w:val="18"/>
              </w:rPr>
              <w:t>Life expectancy is 3.1 years lower for men and 2.5 years lower for women in the most deprived areas of Chichester than in the least deprived.</w:t>
            </w:r>
          </w:p>
          <w:p w14:paraId="2D59182B" w14:textId="674C25D2" w:rsidR="003B19FD" w:rsidRPr="00E007F1" w:rsidRDefault="003B19FD" w:rsidP="00953C05">
            <w:pPr>
              <w:pStyle w:val="ListParagraph"/>
              <w:ind w:left="0"/>
              <w:jc w:val="both"/>
              <w:rPr>
                <w:rFonts w:ascii="Arial" w:hAnsi="Arial" w:cs="Arial"/>
                <w:sz w:val="18"/>
                <w:szCs w:val="18"/>
              </w:rPr>
            </w:pPr>
          </w:p>
        </w:tc>
      </w:tr>
      <w:tr w:rsidR="008C0AA3" w:rsidRPr="00E007F1" w14:paraId="0BFFCDDE" w14:textId="77777777" w:rsidTr="00FC6398">
        <w:tc>
          <w:tcPr>
            <w:tcW w:w="2546" w:type="dxa"/>
            <w:shd w:val="clear" w:color="auto" w:fill="F2F2F2" w:themeFill="background1" w:themeFillShade="F2"/>
          </w:tcPr>
          <w:p w14:paraId="1553B58C" w14:textId="558A5E48" w:rsidR="008C0AA3" w:rsidRPr="00E007F1" w:rsidRDefault="008C7D92" w:rsidP="00953C05">
            <w:pPr>
              <w:pStyle w:val="ListParagraph"/>
              <w:ind w:left="0"/>
              <w:jc w:val="both"/>
              <w:rPr>
                <w:rFonts w:ascii="Arial" w:hAnsi="Arial" w:cs="Arial"/>
                <w:b/>
                <w:bCs/>
                <w:sz w:val="18"/>
                <w:szCs w:val="18"/>
              </w:rPr>
            </w:pPr>
            <w:r w:rsidRPr="00E007F1">
              <w:rPr>
                <w:rFonts w:ascii="Arial" w:hAnsi="Arial" w:cs="Arial"/>
                <w:b/>
                <w:bCs/>
                <w:sz w:val="18"/>
                <w:szCs w:val="18"/>
              </w:rPr>
              <w:t>Housing</w:t>
            </w:r>
          </w:p>
        </w:tc>
        <w:tc>
          <w:tcPr>
            <w:tcW w:w="11991" w:type="dxa"/>
            <w:shd w:val="clear" w:color="auto" w:fill="F2F2F2" w:themeFill="background1" w:themeFillShade="F2"/>
          </w:tcPr>
          <w:p w14:paraId="14D31634" w14:textId="645E654C" w:rsidR="00C45B67" w:rsidRPr="00E007F1" w:rsidRDefault="00C45B67" w:rsidP="00953C05">
            <w:pPr>
              <w:jc w:val="both"/>
              <w:rPr>
                <w:rFonts w:ascii="Arial" w:hAnsi="Arial" w:cs="Arial"/>
                <w:sz w:val="18"/>
                <w:szCs w:val="18"/>
              </w:rPr>
            </w:pPr>
            <w:r w:rsidRPr="00E007F1">
              <w:rPr>
                <w:rFonts w:ascii="Arial" w:hAnsi="Arial" w:cs="Arial"/>
                <w:sz w:val="18"/>
                <w:szCs w:val="18"/>
              </w:rPr>
              <w:t>Chichester district is the least densely populated of the South East’s 64 local authority areas. This reflects the rural nature of the district. 67% of the district is also located within the South Downs National Park where additional constraints are placed upon new development.</w:t>
            </w:r>
          </w:p>
          <w:p w14:paraId="704D9AD9" w14:textId="77777777" w:rsidR="00111A7C" w:rsidRPr="00E007F1" w:rsidRDefault="00111A7C" w:rsidP="00953C05">
            <w:pPr>
              <w:pStyle w:val="ListParagraph"/>
              <w:ind w:left="0"/>
              <w:jc w:val="both"/>
              <w:rPr>
                <w:rFonts w:ascii="Arial" w:hAnsi="Arial" w:cs="Arial"/>
                <w:sz w:val="18"/>
                <w:szCs w:val="18"/>
              </w:rPr>
            </w:pPr>
          </w:p>
          <w:p w14:paraId="35700B72" w14:textId="53E76D01" w:rsidR="008C0AA3" w:rsidRPr="00E007F1" w:rsidRDefault="008C7D92" w:rsidP="00953C05">
            <w:pPr>
              <w:pStyle w:val="ListParagraph"/>
              <w:ind w:left="0"/>
              <w:jc w:val="both"/>
              <w:rPr>
                <w:rFonts w:ascii="Arial" w:hAnsi="Arial" w:cs="Arial"/>
                <w:sz w:val="18"/>
                <w:szCs w:val="18"/>
              </w:rPr>
            </w:pPr>
            <w:r w:rsidRPr="00E007F1">
              <w:rPr>
                <w:rFonts w:ascii="Arial" w:hAnsi="Arial" w:cs="Arial"/>
                <w:sz w:val="18"/>
                <w:szCs w:val="18"/>
              </w:rPr>
              <w:t>There has been an increase in private rented housing from 14.9% in 2011 to 18.1% in 2021.</w:t>
            </w:r>
          </w:p>
          <w:p w14:paraId="4720B573" w14:textId="77777777" w:rsidR="004C7757" w:rsidRPr="00E007F1" w:rsidRDefault="004C7757" w:rsidP="00953C05">
            <w:pPr>
              <w:pStyle w:val="ListParagraph"/>
              <w:ind w:left="0"/>
              <w:jc w:val="both"/>
              <w:rPr>
                <w:rFonts w:ascii="Arial" w:hAnsi="Arial" w:cs="Arial"/>
                <w:sz w:val="18"/>
                <w:szCs w:val="18"/>
              </w:rPr>
            </w:pPr>
          </w:p>
          <w:p w14:paraId="6CD90454" w14:textId="77777777" w:rsidR="004C7757" w:rsidRPr="00E007F1" w:rsidRDefault="004C7757" w:rsidP="00953C05">
            <w:pPr>
              <w:pStyle w:val="ListParagraph"/>
              <w:ind w:left="0"/>
              <w:jc w:val="both"/>
              <w:rPr>
                <w:rFonts w:ascii="Arial" w:hAnsi="Arial" w:cs="Arial"/>
                <w:sz w:val="18"/>
                <w:szCs w:val="18"/>
              </w:rPr>
            </w:pPr>
            <w:r w:rsidRPr="00E007F1">
              <w:rPr>
                <w:rFonts w:ascii="Arial" w:hAnsi="Arial" w:cs="Arial"/>
                <w:sz w:val="18"/>
                <w:szCs w:val="18"/>
              </w:rPr>
              <w:t xml:space="preserve">Chichester households who own their own home has decreased </w:t>
            </w:r>
            <w:r w:rsidR="009D32BE" w:rsidRPr="00E007F1">
              <w:rPr>
                <w:rFonts w:ascii="Arial" w:hAnsi="Arial" w:cs="Arial"/>
                <w:sz w:val="18"/>
                <w:szCs w:val="18"/>
              </w:rPr>
              <w:t xml:space="preserve">from 67.2% in 2011 to 65.4% in 2021. </w:t>
            </w:r>
          </w:p>
          <w:p w14:paraId="47686BE3" w14:textId="7186D327" w:rsidR="00954C72" w:rsidRPr="00E007F1" w:rsidRDefault="00954C72" w:rsidP="00953C05">
            <w:pPr>
              <w:pStyle w:val="ListParagraph"/>
              <w:ind w:left="0"/>
              <w:jc w:val="both"/>
              <w:rPr>
                <w:rFonts w:ascii="Arial" w:hAnsi="Arial" w:cs="Arial"/>
                <w:sz w:val="18"/>
                <w:szCs w:val="18"/>
              </w:rPr>
            </w:pPr>
          </w:p>
        </w:tc>
      </w:tr>
      <w:tr w:rsidR="00C45B67" w:rsidRPr="00E007F1" w14:paraId="2D85FFE1" w14:textId="77777777" w:rsidTr="00FC6398">
        <w:tc>
          <w:tcPr>
            <w:tcW w:w="2546" w:type="dxa"/>
            <w:shd w:val="clear" w:color="auto" w:fill="F2F2F2" w:themeFill="background1" w:themeFillShade="F2"/>
          </w:tcPr>
          <w:p w14:paraId="091B20AA" w14:textId="794CEC09" w:rsidR="00C45B67" w:rsidRPr="00E007F1" w:rsidRDefault="00C45B67" w:rsidP="00953C05">
            <w:pPr>
              <w:pStyle w:val="ListParagraph"/>
              <w:ind w:left="0"/>
              <w:jc w:val="both"/>
              <w:rPr>
                <w:rFonts w:ascii="Arial" w:hAnsi="Arial" w:cs="Arial"/>
                <w:b/>
                <w:bCs/>
                <w:sz w:val="18"/>
                <w:szCs w:val="18"/>
              </w:rPr>
            </w:pPr>
            <w:r w:rsidRPr="00E007F1">
              <w:rPr>
                <w:rFonts w:ascii="Arial" w:hAnsi="Arial" w:cs="Arial"/>
                <w:b/>
                <w:bCs/>
                <w:sz w:val="18"/>
                <w:szCs w:val="18"/>
              </w:rPr>
              <w:t>Car Ownership</w:t>
            </w:r>
          </w:p>
        </w:tc>
        <w:tc>
          <w:tcPr>
            <w:tcW w:w="11991" w:type="dxa"/>
            <w:shd w:val="clear" w:color="auto" w:fill="F2F2F2" w:themeFill="background1" w:themeFillShade="F2"/>
          </w:tcPr>
          <w:p w14:paraId="4EBEEF37" w14:textId="7182DCC3" w:rsidR="0039221A" w:rsidRPr="00E007F1" w:rsidRDefault="0039221A" w:rsidP="00953C05">
            <w:pPr>
              <w:jc w:val="both"/>
              <w:rPr>
                <w:rFonts w:ascii="Arial" w:hAnsi="Arial" w:cs="Arial"/>
                <w:sz w:val="18"/>
                <w:szCs w:val="18"/>
              </w:rPr>
            </w:pPr>
            <w:r w:rsidRPr="00E007F1">
              <w:rPr>
                <w:rFonts w:ascii="Arial" w:hAnsi="Arial" w:cs="Arial"/>
                <w:sz w:val="18"/>
                <w:szCs w:val="18"/>
              </w:rPr>
              <w:t>Approximately 1</w:t>
            </w:r>
            <w:r w:rsidR="003578B3" w:rsidRPr="00E007F1">
              <w:rPr>
                <w:rFonts w:ascii="Arial" w:hAnsi="Arial" w:cs="Arial"/>
                <w:sz w:val="18"/>
                <w:szCs w:val="18"/>
              </w:rPr>
              <w:t>3</w:t>
            </w:r>
            <w:r w:rsidRPr="00E007F1">
              <w:rPr>
                <w:rFonts w:ascii="Arial" w:hAnsi="Arial" w:cs="Arial"/>
                <w:sz w:val="18"/>
                <w:szCs w:val="18"/>
              </w:rPr>
              <w:t>%</w:t>
            </w:r>
            <w:r w:rsidR="003B19FD" w:rsidRPr="00E007F1">
              <w:rPr>
                <w:rFonts w:ascii="Arial" w:hAnsi="Arial" w:cs="Arial"/>
                <w:sz w:val="18"/>
                <w:szCs w:val="18"/>
                <w:vertAlign w:val="superscript"/>
              </w:rPr>
              <w:t xml:space="preserve"> </w:t>
            </w:r>
            <w:r w:rsidRPr="00E007F1">
              <w:rPr>
                <w:rFonts w:ascii="Arial" w:hAnsi="Arial" w:cs="Arial"/>
                <w:sz w:val="18"/>
                <w:szCs w:val="18"/>
              </w:rPr>
              <w:t>of households in Chichester District have no access to a car. This is lower than for West Sussex (16%) and England averages (2</w:t>
            </w:r>
            <w:r w:rsidR="003578B3" w:rsidRPr="00E007F1">
              <w:rPr>
                <w:rFonts w:ascii="Arial" w:hAnsi="Arial" w:cs="Arial"/>
                <w:sz w:val="18"/>
                <w:szCs w:val="18"/>
              </w:rPr>
              <w:t>3</w:t>
            </w:r>
            <w:r w:rsidRPr="00E007F1">
              <w:rPr>
                <w:rFonts w:ascii="Arial" w:hAnsi="Arial" w:cs="Arial"/>
                <w:sz w:val="18"/>
                <w:szCs w:val="18"/>
              </w:rPr>
              <w:t>%). However, for those without a vehicle, access to services is a challenge, particularly if living in rural areas outside of the East West Corridor.</w:t>
            </w:r>
          </w:p>
          <w:p w14:paraId="70C0BFAB" w14:textId="77777777" w:rsidR="00C45B67" w:rsidRPr="00E007F1" w:rsidRDefault="00C45B67" w:rsidP="00953C05">
            <w:pPr>
              <w:jc w:val="both"/>
              <w:rPr>
                <w:rFonts w:ascii="Arial" w:hAnsi="Arial" w:cs="Arial"/>
                <w:sz w:val="18"/>
                <w:szCs w:val="18"/>
              </w:rPr>
            </w:pPr>
          </w:p>
        </w:tc>
      </w:tr>
      <w:tr w:rsidR="00954C72" w:rsidRPr="00E007F1" w14:paraId="2B4F558D" w14:textId="77777777" w:rsidTr="00FC6398">
        <w:tc>
          <w:tcPr>
            <w:tcW w:w="2546" w:type="dxa"/>
            <w:shd w:val="clear" w:color="auto" w:fill="F2F2F2" w:themeFill="background1" w:themeFillShade="F2"/>
          </w:tcPr>
          <w:p w14:paraId="2C99E847" w14:textId="11FF8D6E" w:rsidR="00954C72" w:rsidRPr="00E007F1" w:rsidRDefault="00AB7E65" w:rsidP="00953C05">
            <w:pPr>
              <w:pStyle w:val="ListParagraph"/>
              <w:ind w:left="0"/>
              <w:jc w:val="both"/>
              <w:rPr>
                <w:rFonts w:ascii="Arial" w:hAnsi="Arial" w:cs="Arial"/>
                <w:b/>
                <w:bCs/>
                <w:sz w:val="18"/>
                <w:szCs w:val="18"/>
              </w:rPr>
            </w:pPr>
            <w:r w:rsidRPr="00E007F1">
              <w:rPr>
                <w:rFonts w:ascii="Arial" w:hAnsi="Arial" w:cs="Arial"/>
                <w:b/>
                <w:bCs/>
                <w:sz w:val="18"/>
                <w:szCs w:val="18"/>
              </w:rPr>
              <w:t>Employment</w:t>
            </w:r>
          </w:p>
        </w:tc>
        <w:tc>
          <w:tcPr>
            <w:tcW w:w="11991" w:type="dxa"/>
            <w:shd w:val="clear" w:color="auto" w:fill="F2F2F2" w:themeFill="background1" w:themeFillShade="F2"/>
          </w:tcPr>
          <w:p w14:paraId="723C0303" w14:textId="77777777" w:rsidR="00954C72" w:rsidRPr="00E007F1" w:rsidRDefault="00A73FA9" w:rsidP="00953C05">
            <w:pPr>
              <w:pStyle w:val="ListParagraph"/>
              <w:ind w:left="0"/>
              <w:jc w:val="both"/>
              <w:rPr>
                <w:rFonts w:ascii="Arial" w:hAnsi="Arial" w:cs="Arial"/>
                <w:sz w:val="18"/>
                <w:szCs w:val="18"/>
              </w:rPr>
            </w:pPr>
            <w:r w:rsidRPr="00E007F1">
              <w:rPr>
                <w:rFonts w:ascii="Arial" w:hAnsi="Arial" w:cs="Arial"/>
                <w:sz w:val="18"/>
                <w:szCs w:val="18"/>
              </w:rPr>
              <w:t>4.1% of residents are unemployed; this is higher than</w:t>
            </w:r>
            <w:r w:rsidR="00742EE8" w:rsidRPr="00E007F1">
              <w:rPr>
                <w:rFonts w:ascii="Arial" w:hAnsi="Arial" w:cs="Arial"/>
                <w:sz w:val="18"/>
                <w:szCs w:val="18"/>
              </w:rPr>
              <w:t xml:space="preserve"> the south east (3.4%) and UK (</w:t>
            </w:r>
            <w:r w:rsidR="00C56574" w:rsidRPr="00E007F1">
              <w:rPr>
                <w:rFonts w:ascii="Arial" w:hAnsi="Arial" w:cs="Arial"/>
                <w:sz w:val="18"/>
                <w:szCs w:val="18"/>
              </w:rPr>
              <w:t>3.8%)</w:t>
            </w:r>
          </w:p>
          <w:p w14:paraId="2770BEAA" w14:textId="3237210F" w:rsidR="00F85C1A" w:rsidRPr="00E007F1" w:rsidRDefault="00F85C1A" w:rsidP="00953C05">
            <w:pPr>
              <w:pStyle w:val="ListParagraph"/>
              <w:ind w:left="0"/>
              <w:jc w:val="both"/>
              <w:rPr>
                <w:rFonts w:ascii="Arial" w:hAnsi="Arial" w:cs="Arial"/>
                <w:sz w:val="18"/>
                <w:szCs w:val="18"/>
              </w:rPr>
            </w:pPr>
          </w:p>
        </w:tc>
      </w:tr>
    </w:tbl>
    <w:p w14:paraId="2C6F694C" w14:textId="77777777" w:rsidR="00BC12DA" w:rsidRPr="00BC12DA" w:rsidRDefault="00BC12DA" w:rsidP="00BC12DA">
      <w:pPr>
        <w:jc w:val="both"/>
        <w:rPr>
          <w:rFonts w:ascii="Arial" w:hAnsi="Arial" w:cs="Arial"/>
          <w:color w:val="000000" w:themeColor="text1"/>
          <w:sz w:val="22"/>
          <w:szCs w:val="22"/>
        </w:rPr>
      </w:pPr>
      <w:bookmarkStart w:id="300" w:name="_Toc159492203"/>
      <w:bookmarkStart w:id="301" w:name="_Toc159492446"/>
      <w:bookmarkStart w:id="302" w:name="_Toc159493204"/>
      <w:bookmarkStart w:id="303" w:name="_Toc159505612"/>
    </w:p>
    <w:p w14:paraId="36202618" w14:textId="6C5FA5FA" w:rsidR="00950944" w:rsidRPr="00E007F1" w:rsidRDefault="00950944" w:rsidP="00953C05">
      <w:pPr>
        <w:pStyle w:val="Heading2"/>
        <w:rPr>
          <w:rFonts w:eastAsiaTheme="minorEastAsia"/>
        </w:rPr>
      </w:pPr>
      <w:r w:rsidRPr="00E007F1">
        <w:rPr>
          <w:rFonts w:eastAsiaTheme="minorEastAsia"/>
        </w:rPr>
        <w:t>Participation in Physical Activity</w:t>
      </w:r>
      <w:bookmarkEnd w:id="300"/>
      <w:bookmarkEnd w:id="301"/>
      <w:bookmarkEnd w:id="302"/>
      <w:bookmarkEnd w:id="303"/>
    </w:p>
    <w:p w14:paraId="0A622E94" w14:textId="77777777" w:rsidR="00950944" w:rsidRPr="00E007F1" w:rsidRDefault="00950944" w:rsidP="00953C05">
      <w:pPr>
        <w:jc w:val="both"/>
        <w:rPr>
          <w:rFonts w:ascii="Arial" w:hAnsi="Arial" w:cs="Arial"/>
          <w:color w:val="000000" w:themeColor="text1"/>
          <w:sz w:val="22"/>
          <w:szCs w:val="22"/>
        </w:rPr>
      </w:pPr>
    </w:p>
    <w:p w14:paraId="73A19EA8" w14:textId="3B66BD4D" w:rsidR="00950944" w:rsidRPr="00E007F1" w:rsidRDefault="00950944" w:rsidP="00953C05">
      <w:pPr>
        <w:pStyle w:val="ListParagraph"/>
        <w:numPr>
          <w:ilvl w:val="0"/>
          <w:numId w:val="47"/>
        </w:numPr>
        <w:ind w:left="851" w:hanging="851"/>
        <w:jc w:val="both"/>
        <w:rPr>
          <w:rFonts w:ascii="Arial" w:hAnsi="Arial" w:cs="Arial"/>
          <w:color w:val="000000" w:themeColor="text1"/>
          <w:sz w:val="22"/>
          <w:szCs w:val="22"/>
        </w:rPr>
      </w:pPr>
      <w:r w:rsidRPr="00E007F1">
        <w:rPr>
          <w:rFonts w:ascii="Arial" w:hAnsi="Arial" w:cs="Arial"/>
          <w:color w:val="000000" w:themeColor="text1"/>
          <w:sz w:val="22"/>
          <w:szCs w:val="22"/>
        </w:rPr>
        <w:t xml:space="preserve">Sport England’s Active Lives Survey has replaced the previous Active People Survey. It provides an assessment of levels of physical activity across the country at a local authority, regional and national level (survey is sent to those aged 19+). The annual survey results can be used to identify general patterns and trends in participation. </w:t>
      </w:r>
    </w:p>
    <w:p w14:paraId="1A508A65" w14:textId="77777777" w:rsidR="00950944" w:rsidRPr="00E007F1" w:rsidRDefault="00950944" w:rsidP="00953C05">
      <w:pPr>
        <w:jc w:val="both"/>
        <w:rPr>
          <w:rFonts w:ascii="Arial" w:hAnsi="Arial" w:cs="Arial"/>
          <w:color w:val="000000" w:themeColor="text1"/>
          <w:sz w:val="22"/>
          <w:szCs w:val="22"/>
        </w:rPr>
      </w:pPr>
    </w:p>
    <w:p w14:paraId="1EDA05CE" w14:textId="77777777" w:rsidR="00950944" w:rsidRPr="00E007F1" w:rsidRDefault="00950944" w:rsidP="00953C05">
      <w:pPr>
        <w:pStyle w:val="ListParagraph"/>
        <w:numPr>
          <w:ilvl w:val="0"/>
          <w:numId w:val="47"/>
        </w:numPr>
        <w:ind w:left="851" w:hanging="851"/>
        <w:jc w:val="both"/>
        <w:rPr>
          <w:rFonts w:ascii="Arial" w:hAnsi="Arial" w:cs="Arial"/>
          <w:color w:val="000000" w:themeColor="text1"/>
          <w:sz w:val="22"/>
          <w:szCs w:val="22"/>
        </w:rPr>
      </w:pPr>
      <w:r w:rsidRPr="00E007F1">
        <w:rPr>
          <w:rFonts w:ascii="Arial" w:hAnsi="Arial" w:cs="Arial"/>
          <w:color w:val="000000" w:themeColor="text1"/>
          <w:sz w:val="22"/>
          <w:szCs w:val="22"/>
        </w:rPr>
        <w:t xml:space="preserve">The following definitions for different levels of activity are used by Sport England: </w:t>
      </w:r>
    </w:p>
    <w:p w14:paraId="2D1D83C2" w14:textId="77777777" w:rsidR="00950944" w:rsidRPr="00E007F1" w:rsidRDefault="00950944" w:rsidP="00953C05">
      <w:pPr>
        <w:jc w:val="both"/>
        <w:rPr>
          <w:rFonts w:ascii="Arial" w:hAnsi="Arial" w:cs="Arial"/>
          <w:color w:val="000000" w:themeColor="text1"/>
          <w:sz w:val="22"/>
          <w:szCs w:val="22"/>
        </w:rPr>
      </w:pPr>
    </w:p>
    <w:p w14:paraId="60546DBC" w14:textId="77777777" w:rsidR="00950944" w:rsidRPr="00E007F1" w:rsidRDefault="00950944" w:rsidP="00FC6398">
      <w:pPr>
        <w:pStyle w:val="ListParagraph"/>
        <w:numPr>
          <w:ilvl w:val="0"/>
          <w:numId w:val="2"/>
        </w:numPr>
        <w:autoSpaceDE w:val="0"/>
        <w:autoSpaceDN w:val="0"/>
        <w:adjustRightInd w:val="0"/>
        <w:ind w:left="1418" w:hanging="567"/>
        <w:jc w:val="both"/>
        <w:rPr>
          <w:rFonts w:ascii="Arial" w:hAnsi="Arial" w:cs="Arial"/>
          <w:sz w:val="22"/>
          <w:szCs w:val="22"/>
        </w:rPr>
      </w:pPr>
      <w:r w:rsidRPr="00E007F1">
        <w:rPr>
          <w:rFonts w:ascii="Arial" w:hAnsi="Arial" w:cs="Arial"/>
          <w:sz w:val="22"/>
          <w:szCs w:val="22"/>
        </w:rPr>
        <w:t xml:space="preserve">Inactive: a person doing less than 30 minutes of moderate intensity activity per week </w:t>
      </w:r>
    </w:p>
    <w:p w14:paraId="2202B158" w14:textId="77777777" w:rsidR="00950944" w:rsidRPr="00E007F1" w:rsidRDefault="00950944" w:rsidP="00FC6398">
      <w:pPr>
        <w:pStyle w:val="ListParagraph"/>
        <w:numPr>
          <w:ilvl w:val="0"/>
          <w:numId w:val="2"/>
        </w:numPr>
        <w:autoSpaceDE w:val="0"/>
        <w:autoSpaceDN w:val="0"/>
        <w:adjustRightInd w:val="0"/>
        <w:ind w:left="1418" w:hanging="567"/>
        <w:jc w:val="both"/>
        <w:rPr>
          <w:rFonts w:ascii="Arial" w:hAnsi="Arial" w:cs="Arial"/>
          <w:sz w:val="22"/>
          <w:szCs w:val="22"/>
        </w:rPr>
      </w:pPr>
      <w:r w:rsidRPr="00E007F1">
        <w:rPr>
          <w:rFonts w:ascii="Arial" w:hAnsi="Arial" w:cs="Arial"/>
          <w:sz w:val="22"/>
          <w:szCs w:val="22"/>
        </w:rPr>
        <w:t xml:space="preserve">Fairly active: a person doing being 30-149 minutes of moderate intensity activity per week </w:t>
      </w:r>
    </w:p>
    <w:p w14:paraId="5C5A53F6" w14:textId="77777777" w:rsidR="00950944" w:rsidRPr="00E007F1" w:rsidRDefault="00950944" w:rsidP="00FC6398">
      <w:pPr>
        <w:pStyle w:val="ListParagraph"/>
        <w:numPr>
          <w:ilvl w:val="0"/>
          <w:numId w:val="2"/>
        </w:numPr>
        <w:autoSpaceDE w:val="0"/>
        <w:autoSpaceDN w:val="0"/>
        <w:adjustRightInd w:val="0"/>
        <w:ind w:left="1418" w:hanging="567"/>
        <w:jc w:val="both"/>
        <w:rPr>
          <w:rFonts w:ascii="Arial" w:hAnsi="Arial" w:cs="Arial"/>
          <w:sz w:val="22"/>
          <w:szCs w:val="22"/>
        </w:rPr>
      </w:pPr>
      <w:r w:rsidRPr="00E007F1">
        <w:rPr>
          <w:rFonts w:ascii="Arial" w:hAnsi="Arial" w:cs="Arial"/>
          <w:sz w:val="22"/>
          <w:szCs w:val="22"/>
        </w:rPr>
        <w:t xml:space="preserve">Active: a person doing 150+ minutes of moderate intensity physical activity per week </w:t>
      </w:r>
    </w:p>
    <w:p w14:paraId="2E6A5983" w14:textId="77777777" w:rsidR="00DE360A" w:rsidRPr="00E007F1" w:rsidRDefault="00DE360A" w:rsidP="00953C05">
      <w:pPr>
        <w:pStyle w:val="ListParagraph"/>
        <w:autoSpaceDE w:val="0"/>
        <w:autoSpaceDN w:val="0"/>
        <w:adjustRightInd w:val="0"/>
        <w:ind w:left="1276"/>
        <w:jc w:val="both"/>
        <w:rPr>
          <w:rFonts w:ascii="Arial" w:hAnsi="Arial" w:cs="Arial"/>
          <w:sz w:val="22"/>
          <w:szCs w:val="22"/>
        </w:rPr>
      </w:pPr>
    </w:p>
    <w:p w14:paraId="7BD6D08D" w14:textId="77777777" w:rsidR="00950944" w:rsidRPr="00E007F1" w:rsidRDefault="00950944" w:rsidP="00953C05">
      <w:pPr>
        <w:pStyle w:val="ListParagraph"/>
        <w:numPr>
          <w:ilvl w:val="0"/>
          <w:numId w:val="47"/>
        </w:numPr>
        <w:ind w:left="851" w:hanging="851"/>
        <w:jc w:val="both"/>
        <w:rPr>
          <w:rFonts w:ascii="Arial" w:hAnsi="Arial" w:cs="Arial"/>
          <w:color w:val="000000" w:themeColor="text1"/>
          <w:sz w:val="22"/>
          <w:szCs w:val="22"/>
        </w:rPr>
      </w:pPr>
      <w:r w:rsidRPr="00E007F1">
        <w:rPr>
          <w:rFonts w:ascii="Arial" w:hAnsi="Arial" w:cs="Arial"/>
          <w:color w:val="000000" w:themeColor="text1"/>
          <w:sz w:val="22"/>
          <w:szCs w:val="22"/>
        </w:rPr>
        <w:t xml:space="preserve">Moderate intensity is defined as activity which causes an individual to raise their breathing rate. The Chief Medial Officer’s guidelines recommend that adults should be active daily and achieve a total of 150 minutes of moderate intensity exercise in a week, in bouts lasting for at least 10 minutes (2010/11 recommendations). </w:t>
      </w:r>
    </w:p>
    <w:p w14:paraId="7B0BBDEF" w14:textId="77777777" w:rsidR="00950944" w:rsidRPr="00E007F1" w:rsidRDefault="00950944" w:rsidP="00953C05">
      <w:pPr>
        <w:jc w:val="both"/>
        <w:rPr>
          <w:rFonts w:ascii="Arial" w:hAnsi="Arial" w:cs="Arial"/>
          <w:color w:val="000000" w:themeColor="text1"/>
          <w:sz w:val="22"/>
          <w:szCs w:val="22"/>
        </w:rPr>
      </w:pPr>
    </w:p>
    <w:p w14:paraId="0C827ED3" w14:textId="206013B9" w:rsidR="00950944" w:rsidRPr="00E007F1" w:rsidRDefault="00950944" w:rsidP="00953C05">
      <w:pPr>
        <w:pStyle w:val="ListParagraph"/>
        <w:numPr>
          <w:ilvl w:val="0"/>
          <w:numId w:val="47"/>
        </w:numPr>
        <w:ind w:left="851" w:hanging="851"/>
        <w:jc w:val="both"/>
        <w:rPr>
          <w:rFonts w:ascii="Arial" w:hAnsi="Arial" w:cs="Arial"/>
          <w:color w:val="000000" w:themeColor="text1"/>
          <w:sz w:val="22"/>
          <w:szCs w:val="22"/>
        </w:rPr>
      </w:pPr>
      <w:r w:rsidRPr="00E007F1">
        <w:rPr>
          <w:rFonts w:ascii="Arial" w:hAnsi="Arial" w:cs="Arial"/>
          <w:color w:val="000000" w:themeColor="text1"/>
          <w:sz w:val="22"/>
          <w:szCs w:val="22"/>
        </w:rPr>
        <w:t xml:space="preserve">Table </w:t>
      </w:r>
      <w:r w:rsidR="00F85C1A" w:rsidRPr="00E007F1">
        <w:rPr>
          <w:rFonts w:ascii="Arial" w:hAnsi="Arial" w:cs="Arial"/>
          <w:color w:val="000000" w:themeColor="text1"/>
          <w:sz w:val="22"/>
          <w:szCs w:val="22"/>
        </w:rPr>
        <w:t>6</w:t>
      </w:r>
      <w:r w:rsidRPr="00E007F1">
        <w:rPr>
          <w:rFonts w:ascii="Arial" w:hAnsi="Arial" w:cs="Arial"/>
          <w:color w:val="000000" w:themeColor="text1"/>
          <w:sz w:val="22"/>
          <w:szCs w:val="22"/>
        </w:rPr>
        <w:t xml:space="preserve"> displays the most recently published Active Lives data for </w:t>
      </w:r>
      <w:r w:rsidR="0003197C" w:rsidRPr="00E007F1">
        <w:rPr>
          <w:rFonts w:ascii="Arial" w:hAnsi="Arial" w:cs="Arial"/>
          <w:color w:val="000000" w:themeColor="text1"/>
          <w:sz w:val="22"/>
          <w:szCs w:val="22"/>
        </w:rPr>
        <w:t>Chichester</w:t>
      </w:r>
      <w:r w:rsidR="000B71B4" w:rsidRPr="00E007F1">
        <w:rPr>
          <w:rFonts w:ascii="Arial" w:hAnsi="Arial" w:cs="Arial"/>
          <w:color w:val="000000" w:themeColor="text1"/>
          <w:sz w:val="22"/>
          <w:szCs w:val="22"/>
        </w:rPr>
        <w:t xml:space="preserve"> </w:t>
      </w:r>
      <w:r w:rsidR="00541F2F" w:rsidRPr="00E007F1">
        <w:rPr>
          <w:rFonts w:ascii="Arial" w:hAnsi="Arial" w:cs="Arial"/>
          <w:color w:val="000000" w:themeColor="text1"/>
          <w:sz w:val="22"/>
          <w:szCs w:val="22"/>
        </w:rPr>
        <w:t>D</w:t>
      </w:r>
      <w:r w:rsidR="000B71B4" w:rsidRPr="00E007F1">
        <w:rPr>
          <w:rFonts w:ascii="Arial" w:hAnsi="Arial" w:cs="Arial"/>
          <w:color w:val="000000" w:themeColor="text1"/>
          <w:sz w:val="22"/>
          <w:szCs w:val="22"/>
        </w:rPr>
        <w:t>istrict</w:t>
      </w:r>
      <w:r w:rsidR="0003197C" w:rsidRPr="00E007F1">
        <w:rPr>
          <w:rFonts w:ascii="Arial" w:hAnsi="Arial" w:cs="Arial"/>
          <w:color w:val="000000" w:themeColor="text1"/>
          <w:sz w:val="22"/>
          <w:szCs w:val="22"/>
        </w:rPr>
        <w:t xml:space="preserve"> </w:t>
      </w:r>
      <w:r w:rsidRPr="00E007F1">
        <w:rPr>
          <w:rFonts w:ascii="Arial" w:hAnsi="Arial" w:cs="Arial"/>
          <w:color w:val="000000" w:themeColor="text1"/>
          <w:sz w:val="22"/>
          <w:szCs w:val="22"/>
        </w:rPr>
        <w:t xml:space="preserve">and compares activity rates between </w:t>
      </w:r>
      <w:r w:rsidR="000B71B4" w:rsidRPr="00E007F1">
        <w:rPr>
          <w:rFonts w:ascii="Arial" w:hAnsi="Arial" w:cs="Arial"/>
          <w:color w:val="000000" w:themeColor="text1"/>
          <w:sz w:val="22"/>
          <w:szCs w:val="22"/>
        </w:rPr>
        <w:t>West Sussex</w:t>
      </w:r>
      <w:r w:rsidRPr="00E007F1">
        <w:rPr>
          <w:rFonts w:ascii="Arial" w:hAnsi="Arial" w:cs="Arial"/>
          <w:color w:val="000000" w:themeColor="text1"/>
          <w:sz w:val="22"/>
          <w:szCs w:val="22"/>
        </w:rPr>
        <w:t xml:space="preserve"> and England. </w:t>
      </w:r>
    </w:p>
    <w:p w14:paraId="6C4EC861" w14:textId="77777777" w:rsidR="00FE3890" w:rsidRPr="00E007F1" w:rsidRDefault="00FE3890" w:rsidP="00953C05">
      <w:pPr>
        <w:rPr>
          <w:rFonts w:ascii="Arial" w:hAnsi="Arial" w:cs="Arial"/>
        </w:rPr>
      </w:pPr>
      <w:bookmarkStart w:id="304" w:name="_Toc43911849"/>
      <w:bookmarkStart w:id="305" w:name="_Toc43912226"/>
      <w:bookmarkStart w:id="306" w:name="_Toc43912370"/>
      <w:bookmarkStart w:id="307" w:name="_Toc43912679"/>
      <w:bookmarkStart w:id="308" w:name="_Toc46996032"/>
      <w:bookmarkStart w:id="309" w:name="_Toc54091238"/>
      <w:bookmarkStart w:id="310" w:name="_Toc119436269"/>
    </w:p>
    <w:p w14:paraId="3C33E03E" w14:textId="4ECFC381" w:rsidR="00950944" w:rsidRPr="00E007F1" w:rsidRDefault="00950944" w:rsidP="00953C05">
      <w:pPr>
        <w:pStyle w:val="Heading2"/>
      </w:pPr>
      <w:bookmarkStart w:id="311" w:name="_Toc144716699"/>
      <w:bookmarkStart w:id="312" w:name="_Toc159492204"/>
      <w:bookmarkStart w:id="313" w:name="_Toc159492447"/>
      <w:bookmarkStart w:id="314" w:name="_Toc159493205"/>
      <w:bookmarkStart w:id="315" w:name="_Toc159505613"/>
      <w:r w:rsidRPr="00E007F1">
        <w:t>Physical activity - adults</w:t>
      </w:r>
      <w:bookmarkEnd w:id="304"/>
      <w:bookmarkEnd w:id="305"/>
      <w:bookmarkEnd w:id="306"/>
      <w:bookmarkEnd w:id="307"/>
      <w:bookmarkEnd w:id="308"/>
      <w:bookmarkEnd w:id="309"/>
      <w:bookmarkEnd w:id="310"/>
      <w:bookmarkEnd w:id="311"/>
      <w:bookmarkEnd w:id="312"/>
      <w:bookmarkEnd w:id="313"/>
      <w:bookmarkEnd w:id="314"/>
      <w:bookmarkEnd w:id="315"/>
    </w:p>
    <w:p w14:paraId="2D2E8C9B" w14:textId="77777777" w:rsidR="00950944" w:rsidRPr="00E007F1" w:rsidRDefault="00950944" w:rsidP="00953C05">
      <w:pPr>
        <w:contextualSpacing/>
        <w:jc w:val="both"/>
        <w:rPr>
          <w:rFonts w:ascii="Arial" w:hAnsi="Arial" w:cs="Arial"/>
          <w:sz w:val="22"/>
          <w:szCs w:val="22"/>
        </w:rPr>
      </w:pPr>
    </w:p>
    <w:p w14:paraId="6DD4E73B" w14:textId="0A6156A9" w:rsidR="00950944" w:rsidRPr="00E007F1" w:rsidRDefault="00F85C1A" w:rsidP="001E1BCB">
      <w:pPr>
        <w:pStyle w:val="Caption"/>
      </w:pPr>
      <w:bookmarkStart w:id="316" w:name="_Toc159493637"/>
      <w:bookmarkStart w:id="317" w:name="_Toc159493785"/>
      <w:bookmarkStart w:id="318" w:name="_Toc159505466"/>
      <w:r w:rsidRPr="00E007F1">
        <w:t xml:space="preserve">Table </w:t>
      </w:r>
      <w:r w:rsidRPr="00E007F1">
        <w:fldChar w:fldCharType="begin"/>
      </w:r>
      <w:r w:rsidRPr="00E007F1">
        <w:instrText xml:space="preserve"> SEQ Table \* ARABIC </w:instrText>
      </w:r>
      <w:r w:rsidRPr="00E007F1">
        <w:fldChar w:fldCharType="separate"/>
      </w:r>
      <w:r w:rsidR="00A11ADB" w:rsidRPr="00E007F1">
        <w:t>6</w:t>
      </w:r>
      <w:bookmarkEnd w:id="316"/>
      <w:bookmarkEnd w:id="317"/>
      <w:r w:rsidRPr="00E007F1">
        <w:fldChar w:fldCharType="end"/>
      </w:r>
      <w:bookmarkStart w:id="319" w:name="_Toc119436364"/>
      <w:bookmarkStart w:id="320" w:name="_Toc152100469"/>
      <w:r w:rsidR="00F30C05" w:rsidRPr="00E007F1">
        <w:t>:</w:t>
      </w:r>
      <w:r w:rsidR="00950944" w:rsidRPr="00E007F1">
        <w:t xml:space="preserve"> </w:t>
      </w:r>
      <w:r w:rsidR="0032587A" w:rsidRPr="00E007F1">
        <w:t>Levels of Physical Activity - A</w:t>
      </w:r>
      <w:r w:rsidR="00950944" w:rsidRPr="00E007F1">
        <w:t xml:space="preserve">dults 16+ years </w:t>
      </w:r>
      <w:r w:rsidR="00950944" w:rsidRPr="00E007F1">
        <w:rPr>
          <w:rStyle w:val="FootnoteReference"/>
          <w:vertAlign w:val="baseline"/>
        </w:rPr>
        <w:footnoteReference w:id="19"/>
      </w:r>
      <w:bookmarkEnd w:id="318"/>
      <w:bookmarkEnd w:id="319"/>
      <w:bookmarkEnd w:id="320"/>
    </w:p>
    <w:p w14:paraId="1BB7A2DE" w14:textId="77777777" w:rsidR="00950944" w:rsidRPr="00E007F1" w:rsidRDefault="00950944" w:rsidP="00953C05">
      <w:pPr>
        <w:ind w:left="1701"/>
        <w:contextualSpacing/>
        <w:rPr>
          <w:rFonts w:ascii="Arial" w:hAnsi="Arial" w:cs="Arial"/>
          <w:sz w:val="22"/>
          <w:szCs w:val="20"/>
        </w:rPr>
      </w:pPr>
    </w:p>
    <w:tbl>
      <w:tblPr>
        <w:tblW w:w="14600"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4146"/>
        <w:gridCol w:w="3484"/>
        <w:gridCol w:w="3485"/>
        <w:gridCol w:w="3485"/>
      </w:tblGrid>
      <w:tr w:rsidR="0088751A" w:rsidRPr="00E007F1" w14:paraId="5176B41B" w14:textId="77777777" w:rsidTr="00FC6398">
        <w:trPr>
          <w:trHeight w:val="340"/>
        </w:trPr>
        <w:tc>
          <w:tcPr>
            <w:tcW w:w="14600" w:type="dxa"/>
            <w:gridSpan w:val="4"/>
            <w:shd w:val="clear" w:color="auto" w:fill="BFBFBF" w:themeFill="background1" w:themeFillShade="BF"/>
            <w:noWrap/>
            <w:vAlign w:val="center"/>
            <w:hideMark/>
          </w:tcPr>
          <w:p w14:paraId="43F60DA8" w14:textId="77777777" w:rsidR="0088751A" w:rsidRPr="00E007F1" w:rsidRDefault="0088751A" w:rsidP="00FC6398">
            <w:pPr>
              <w:rPr>
                <w:rFonts w:ascii="Arial" w:hAnsi="Arial" w:cs="Arial"/>
                <w:color w:val="000000"/>
                <w:sz w:val="18"/>
                <w:szCs w:val="18"/>
              </w:rPr>
            </w:pPr>
            <w:bookmarkStart w:id="321" w:name="_Toc119436365"/>
            <w:r w:rsidRPr="00E007F1">
              <w:rPr>
                <w:rFonts w:ascii="Arial" w:hAnsi="Arial" w:cs="Arial"/>
                <w:b/>
                <w:bCs/>
                <w:color w:val="000000"/>
                <w:sz w:val="18"/>
                <w:szCs w:val="18"/>
              </w:rPr>
              <w:t>Adult Active Lives Survey Nov 21/22</w:t>
            </w:r>
          </w:p>
        </w:tc>
      </w:tr>
      <w:tr w:rsidR="0088751A" w:rsidRPr="00E007F1" w14:paraId="1F0E5225" w14:textId="77777777" w:rsidTr="00FC6398">
        <w:trPr>
          <w:trHeight w:val="340"/>
        </w:trPr>
        <w:tc>
          <w:tcPr>
            <w:tcW w:w="4146" w:type="dxa"/>
            <w:shd w:val="clear" w:color="auto" w:fill="BFBFBF" w:themeFill="background1" w:themeFillShade="BF"/>
            <w:noWrap/>
            <w:vAlign w:val="center"/>
            <w:hideMark/>
          </w:tcPr>
          <w:p w14:paraId="51E853FD" w14:textId="77777777" w:rsidR="0088751A" w:rsidRPr="00E007F1" w:rsidRDefault="0088751A" w:rsidP="00FC6398">
            <w:pPr>
              <w:rPr>
                <w:rFonts w:ascii="Arial" w:hAnsi="Arial" w:cs="Arial"/>
                <w:color w:val="000000"/>
                <w:sz w:val="18"/>
                <w:szCs w:val="18"/>
              </w:rPr>
            </w:pPr>
            <w:r w:rsidRPr="00E007F1">
              <w:rPr>
                <w:rFonts w:ascii="Arial" w:hAnsi="Arial" w:cs="Arial"/>
                <w:color w:val="000000"/>
                <w:sz w:val="18"/>
                <w:szCs w:val="18"/>
              </w:rPr>
              <w:t> </w:t>
            </w:r>
            <w:r w:rsidRPr="00E007F1">
              <w:rPr>
                <w:rFonts w:ascii="Arial" w:hAnsi="Arial" w:cs="Arial"/>
                <w:b/>
                <w:bCs/>
                <w:color w:val="000000"/>
                <w:sz w:val="18"/>
                <w:szCs w:val="18"/>
              </w:rPr>
              <w:t>Levels of activity (Main - 3 categories)</w:t>
            </w:r>
          </w:p>
        </w:tc>
        <w:tc>
          <w:tcPr>
            <w:tcW w:w="3484" w:type="dxa"/>
            <w:shd w:val="clear" w:color="auto" w:fill="BFBFBF" w:themeFill="background1" w:themeFillShade="BF"/>
            <w:noWrap/>
            <w:vAlign w:val="center"/>
            <w:hideMark/>
          </w:tcPr>
          <w:p w14:paraId="58EAE521" w14:textId="77777777" w:rsidR="0088751A" w:rsidRPr="00E007F1" w:rsidRDefault="0088751A" w:rsidP="00FC6398">
            <w:pPr>
              <w:rPr>
                <w:rFonts w:ascii="Arial" w:hAnsi="Arial" w:cs="Arial"/>
                <w:b/>
                <w:bCs/>
                <w:color w:val="000000"/>
                <w:sz w:val="18"/>
                <w:szCs w:val="18"/>
              </w:rPr>
            </w:pPr>
            <w:r w:rsidRPr="00E007F1">
              <w:rPr>
                <w:rFonts w:ascii="Arial" w:hAnsi="Arial" w:cs="Arial"/>
                <w:b/>
                <w:bCs/>
                <w:color w:val="000000"/>
                <w:sz w:val="18"/>
                <w:szCs w:val="18"/>
              </w:rPr>
              <w:t>England</w:t>
            </w:r>
          </w:p>
        </w:tc>
        <w:tc>
          <w:tcPr>
            <w:tcW w:w="3485" w:type="dxa"/>
            <w:shd w:val="clear" w:color="auto" w:fill="BFBFBF" w:themeFill="background1" w:themeFillShade="BF"/>
            <w:noWrap/>
            <w:vAlign w:val="center"/>
            <w:hideMark/>
          </w:tcPr>
          <w:p w14:paraId="4665031F" w14:textId="77777777" w:rsidR="0088751A" w:rsidRPr="00E007F1" w:rsidRDefault="0088751A" w:rsidP="00FC6398">
            <w:pPr>
              <w:rPr>
                <w:rFonts w:ascii="Arial" w:hAnsi="Arial" w:cs="Arial"/>
                <w:b/>
                <w:bCs/>
                <w:color w:val="000000"/>
                <w:sz w:val="18"/>
                <w:szCs w:val="18"/>
              </w:rPr>
            </w:pPr>
            <w:r w:rsidRPr="00E007F1">
              <w:rPr>
                <w:rFonts w:ascii="Arial" w:hAnsi="Arial" w:cs="Arial"/>
                <w:b/>
                <w:bCs/>
                <w:color w:val="000000"/>
                <w:sz w:val="18"/>
                <w:szCs w:val="18"/>
              </w:rPr>
              <w:t xml:space="preserve">West Sussex </w:t>
            </w:r>
          </w:p>
        </w:tc>
        <w:tc>
          <w:tcPr>
            <w:tcW w:w="3485" w:type="dxa"/>
            <w:shd w:val="clear" w:color="auto" w:fill="BFBFBF" w:themeFill="background1" w:themeFillShade="BF"/>
            <w:noWrap/>
            <w:vAlign w:val="center"/>
            <w:hideMark/>
          </w:tcPr>
          <w:p w14:paraId="2C3597D3" w14:textId="77777777" w:rsidR="0088751A" w:rsidRPr="00E007F1" w:rsidRDefault="0088751A" w:rsidP="00FC6398">
            <w:pPr>
              <w:rPr>
                <w:rFonts w:ascii="Arial" w:hAnsi="Arial" w:cs="Arial"/>
                <w:b/>
                <w:bCs/>
                <w:color w:val="000000"/>
                <w:sz w:val="18"/>
                <w:szCs w:val="18"/>
              </w:rPr>
            </w:pPr>
            <w:r w:rsidRPr="00E007F1">
              <w:rPr>
                <w:rFonts w:ascii="Arial" w:hAnsi="Arial" w:cs="Arial"/>
                <w:b/>
                <w:bCs/>
                <w:color w:val="000000"/>
                <w:sz w:val="18"/>
                <w:szCs w:val="18"/>
              </w:rPr>
              <w:t>Chichester District LA</w:t>
            </w:r>
          </w:p>
        </w:tc>
      </w:tr>
      <w:tr w:rsidR="0088751A" w:rsidRPr="00E007F1" w14:paraId="49631456" w14:textId="77777777" w:rsidTr="00FC6398">
        <w:trPr>
          <w:trHeight w:val="340"/>
        </w:trPr>
        <w:tc>
          <w:tcPr>
            <w:tcW w:w="4146" w:type="dxa"/>
            <w:shd w:val="clear" w:color="auto" w:fill="F2F2F2" w:themeFill="background1" w:themeFillShade="F2"/>
            <w:noWrap/>
            <w:vAlign w:val="center"/>
            <w:hideMark/>
          </w:tcPr>
          <w:p w14:paraId="03721CC7" w14:textId="77777777" w:rsidR="0088751A" w:rsidRPr="00E007F1" w:rsidRDefault="0088751A" w:rsidP="00FC6398">
            <w:pPr>
              <w:rPr>
                <w:rFonts w:ascii="Arial" w:hAnsi="Arial" w:cs="Arial"/>
                <w:color w:val="000000"/>
                <w:sz w:val="18"/>
                <w:szCs w:val="18"/>
              </w:rPr>
            </w:pPr>
            <w:r w:rsidRPr="00E007F1">
              <w:rPr>
                <w:rFonts w:ascii="Arial" w:hAnsi="Arial" w:cs="Arial"/>
                <w:color w:val="000000"/>
                <w:sz w:val="18"/>
                <w:szCs w:val="18"/>
              </w:rPr>
              <w:t>Inactive: less than 30 minutes a week</w:t>
            </w:r>
          </w:p>
        </w:tc>
        <w:tc>
          <w:tcPr>
            <w:tcW w:w="3484" w:type="dxa"/>
            <w:shd w:val="clear" w:color="auto" w:fill="F2F2F2" w:themeFill="background1" w:themeFillShade="F2"/>
            <w:noWrap/>
            <w:vAlign w:val="center"/>
            <w:hideMark/>
          </w:tcPr>
          <w:p w14:paraId="4BC6AEC5" w14:textId="77777777" w:rsidR="0088751A" w:rsidRPr="00E007F1" w:rsidRDefault="0088751A" w:rsidP="00FC6398">
            <w:pPr>
              <w:rPr>
                <w:rFonts w:ascii="Arial" w:hAnsi="Arial" w:cs="Arial"/>
                <w:color w:val="000000"/>
                <w:sz w:val="18"/>
                <w:szCs w:val="18"/>
              </w:rPr>
            </w:pPr>
            <w:r w:rsidRPr="00E007F1">
              <w:rPr>
                <w:rFonts w:ascii="Arial" w:hAnsi="Arial" w:cs="Arial"/>
                <w:color w:val="000000"/>
                <w:sz w:val="18"/>
                <w:szCs w:val="18"/>
              </w:rPr>
              <w:t>25.80%</w:t>
            </w:r>
          </w:p>
        </w:tc>
        <w:tc>
          <w:tcPr>
            <w:tcW w:w="3485" w:type="dxa"/>
            <w:shd w:val="clear" w:color="auto" w:fill="F2F2F2" w:themeFill="background1" w:themeFillShade="F2"/>
            <w:noWrap/>
            <w:vAlign w:val="center"/>
            <w:hideMark/>
          </w:tcPr>
          <w:p w14:paraId="202BA96A" w14:textId="77777777" w:rsidR="0088751A" w:rsidRPr="00E007F1" w:rsidRDefault="0088751A" w:rsidP="00FC6398">
            <w:pPr>
              <w:rPr>
                <w:rFonts w:ascii="Arial" w:hAnsi="Arial" w:cs="Arial"/>
                <w:color w:val="000000"/>
                <w:sz w:val="18"/>
                <w:szCs w:val="18"/>
              </w:rPr>
            </w:pPr>
            <w:r w:rsidRPr="00E007F1">
              <w:rPr>
                <w:rFonts w:ascii="Arial" w:hAnsi="Arial" w:cs="Arial"/>
                <w:color w:val="000000"/>
                <w:sz w:val="18"/>
                <w:szCs w:val="18"/>
              </w:rPr>
              <w:t>24%</w:t>
            </w:r>
          </w:p>
        </w:tc>
        <w:tc>
          <w:tcPr>
            <w:tcW w:w="3485" w:type="dxa"/>
            <w:shd w:val="clear" w:color="auto" w:fill="F2F2F2" w:themeFill="background1" w:themeFillShade="F2"/>
            <w:noWrap/>
            <w:vAlign w:val="center"/>
            <w:hideMark/>
          </w:tcPr>
          <w:p w14:paraId="460F05EC" w14:textId="77777777" w:rsidR="0088751A" w:rsidRPr="00E007F1" w:rsidRDefault="0088751A" w:rsidP="00FC6398">
            <w:pPr>
              <w:rPr>
                <w:rFonts w:ascii="Arial" w:hAnsi="Arial" w:cs="Arial"/>
                <w:color w:val="000000"/>
                <w:sz w:val="18"/>
                <w:szCs w:val="18"/>
              </w:rPr>
            </w:pPr>
            <w:r w:rsidRPr="00E007F1">
              <w:rPr>
                <w:rFonts w:ascii="Arial" w:hAnsi="Arial" w:cs="Arial"/>
                <w:color w:val="000000"/>
                <w:sz w:val="18"/>
                <w:szCs w:val="18"/>
              </w:rPr>
              <w:t>25.80%</w:t>
            </w:r>
          </w:p>
        </w:tc>
      </w:tr>
      <w:tr w:rsidR="0088751A" w:rsidRPr="00E007F1" w14:paraId="7287950E" w14:textId="77777777" w:rsidTr="00FC6398">
        <w:trPr>
          <w:trHeight w:val="340"/>
        </w:trPr>
        <w:tc>
          <w:tcPr>
            <w:tcW w:w="4146" w:type="dxa"/>
            <w:shd w:val="clear" w:color="auto" w:fill="F2F2F2" w:themeFill="background1" w:themeFillShade="F2"/>
            <w:noWrap/>
            <w:vAlign w:val="center"/>
            <w:hideMark/>
          </w:tcPr>
          <w:p w14:paraId="79100CC4" w14:textId="77777777" w:rsidR="0088751A" w:rsidRPr="00E007F1" w:rsidRDefault="0088751A" w:rsidP="00FC6398">
            <w:pPr>
              <w:rPr>
                <w:rFonts w:ascii="Arial" w:hAnsi="Arial" w:cs="Arial"/>
                <w:color w:val="000000"/>
                <w:sz w:val="18"/>
                <w:szCs w:val="18"/>
              </w:rPr>
            </w:pPr>
            <w:r w:rsidRPr="00E007F1">
              <w:rPr>
                <w:rFonts w:ascii="Arial" w:hAnsi="Arial" w:cs="Arial"/>
                <w:color w:val="000000"/>
                <w:sz w:val="18"/>
                <w:szCs w:val="18"/>
              </w:rPr>
              <w:t>Fairly active: 30-149 minutes per week</w:t>
            </w:r>
          </w:p>
        </w:tc>
        <w:tc>
          <w:tcPr>
            <w:tcW w:w="3484" w:type="dxa"/>
            <w:shd w:val="clear" w:color="auto" w:fill="F2F2F2" w:themeFill="background1" w:themeFillShade="F2"/>
            <w:noWrap/>
            <w:vAlign w:val="center"/>
            <w:hideMark/>
          </w:tcPr>
          <w:p w14:paraId="77C6C01F" w14:textId="77777777" w:rsidR="0088751A" w:rsidRPr="00E007F1" w:rsidRDefault="0088751A" w:rsidP="00FC6398">
            <w:pPr>
              <w:rPr>
                <w:rFonts w:ascii="Arial" w:hAnsi="Arial" w:cs="Arial"/>
                <w:color w:val="000000"/>
                <w:sz w:val="18"/>
                <w:szCs w:val="18"/>
              </w:rPr>
            </w:pPr>
            <w:r w:rsidRPr="00E007F1">
              <w:rPr>
                <w:rFonts w:ascii="Arial" w:hAnsi="Arial" w:cs="Arial"/>
                <w:color w:val="000000"/>
                <w:sz w:val="18"/>
                <w:szCs w:val="18"/>
              </w:rPr>
              <w:t>11.10%</w:t>
            </w:r>
          </w:p>
        </w:tc>
        <w:tc>
          <w:tcPr>
            <w:tcW w:w="3485" w:type="dxa"/>
            <w:shd w:val="clear" w:color="auto" w:fill="F2F2F2" w:themeFill="background1" w:themeFillShade="F2"/>
            <w:noWrap/>
            <w:vAlign w:val="center"/>
            <w:hideMark/>
          </w:tcPr>
          <w:p w14:paraId="1EC56E75" w14:textId="77777777" w:rsidR="0088751A" w:rsidRPr="00E007F1" w:rsidRDefault="0088751A" w:rsidP="00FC6398">
            <w:pPr>
              <w:rPr>
                <w:rFonts w:ascii="Arial" w:hAnsi="Arial" w:cs="Arial"/>
                <w:color w:val="000000"/>
                <w:sz w:val="18"/>
                <w:szCs w:val="18"/>
              </w:rPr>
            </w:pPr>
            <w:r w:rsidRPr="00E007F1">
              <w:rPr>
                <w:rFonts w:ascii="Arial" w:hAnsi="Arial" w:cs="Arial"/>
                <w:color w:val="000000"/>
                <w:sz w:val="18"/>
                <w:szCs w:val="18"/>
              </w:rPr>
              <w:t>11.20%</w:t>
            </w:r>
          </w:p>
        </w:tc>
        <w:tc>
          <w:tcPr>
            <w:tcW w:w="3485" w:type="dxa"/>
            <w:shd w:val="clear" w:color="auto" w:fill="F2F2F2" w:themeFill="background1" w:themeFillShade="F2"/>
            <w:noWrap/>
            <w:vAlign w:val="center"/>
            <w:hideMark/>
          </w:tcPr>
          <w:p w14:paraId="172B4876" w14:textId="77777777" w:rsidR="0088751A" w:rsidRPr="00E007F1" w:rsidRDefault="0088751A" w:rsidP="00FC6398">
            <w:pPr>
              <w:rPr>
                <w:rFonts w:ascii="Arial" w:hAnsi="Arial" w:cs="Arial"/>
                <w:color w:val="000000"/>
                <w:sz w:val="18"/>
                <w:szCs w:val="18"/>
              </w:rPr>
            </w:pPr>
            <w:r w:rsidRPr="00E007F1">
              <w:rPr>
                <w:rFonts w:ascii="Arial" w:hAnsi="Arial" w:cs="Arial"/>
                <w:color w:val="000000"/>
                <w:sz w:val="18"/>
                <w:szCs w:val="18"/>
              </w:rPr>
              <w:t>9.20%</w:t>
            </w:r>
          </w:p>
        </w:tc>
      </w:tr>
      <w:tr w:rsidR="0088751A" w:rsidRPr="00E007F1" w14:paraId="42AB585F" w14:textId="77777777" w:rsidTr="00FC6398">
        <w:trPr>
          <w:trHeight w:val="340"/>
        </w:trPr>
        <w:tc>
          <w:tcPr>
            <w:tcW w:w="4146" w:type="dxa"/>
            <w:shd w:val="clear" w:color="auto" w:fill="F2F2F2" w:themeFill="background1" w:themeFillShade="F2"/>
            <w:noWrap/>
            <w:vAlign w:val="center"/>
            <w:hideMark/>
          </w:tcPr>
          <w:p w14:paraId="566E3125" w14:textId="77777777" w:rsidR="0088751A" w:rsidRPr="00E007F1" w:rsidRDefault="0088751A" w:rsidP="00FC6398">
            <w:pPr>
              <w:rPr>
                <w:rFonts w:ascii="Arial" w:hAnsi="Arial" w:cs="Arial"/>
                <w:color w:val="000000"/>
                <w:sz w:val="18"/>
                <w:szCs w:val="18"/>
              </w:rPr>
            </w:pPr>
            <w:r w:rsidRPr="00E007F1">
              <w:rPr>
                <w:rFonts w:ascii="Arial" w:hAnsi="Arial" w:cs="Arial"/>
                <w:color w:val="000000"/>
                <w:sz w:val="18"/>
                <w:szCs w:val="18"/>
              </w:rPr>
              <w:t>Active: at least 150 minutes a week</w:t>
            </w:r>
          </w:p>
        </w:tc>
        <w:tc>
          <w:tcPr>
            <w:tcW w:w="3484" w:type="dxa"/>
            <w:shd w:val="clear" w:color="auto" w:fill="F2F2F2" w:themeFill="background1" w:themeFillShade="F2"/>
            <w:noWrap/>
            <w:vAlign w:val="center"/>
            <w:hideMark/>
          </w:tcPr>
          <w:p w14:paraId="5C604A68" w14:textId="77777777" w:rsidR="0088751A" w:rsidRPr="00E007F1" w:rsidRDefault="0088751A" w:rsidP="00FC6398">
            <w:pPr>
              <w:rPr>
                <w:rFonts w:ascii="Arial" w:hAnsi="Arial" w:cs="Arial"/>
                <w:color w:val="000000"/>
                <w:sz w:val="18"/>
                <w:szCs w:val="18"/>
              </w:rPr>
            </w:pPr>
            <w:r w:rsidRPr="00E007F1">
              <w:rPr>
                <w:rFonts w:ascii="Arial" w:hAnsi="Arial" w:cs="Arial"/>
                <w:color w:val="000000"/>
                <w:sz w:val="18"/>
                <w:szCs w:val="18"/>
              </w:rPr>
              <w:t>63.10%</w:t>
            </w:r>
          </w:p>
        </w:tc>
        <w:tc>
          <w:tcPr>
            <w:tcW w:w="3485" w:type="dxa"/>
            <w:shd w:val="clear" w:color="auto" w:fill="F2F2F2" w:themeFill="background1" w:themeFillShade="F2"/>
            <w:noWrap/>
            <w:vAlign w:val="center"/>
            <w:hideMark/>
          </w:tcPr>
          <w:p w14:paraId="75135C2F" w14:textId="77777777" w:rsidR="0088751A" w:rsidRPr="00E007F1" w:rsidRDefault="0088751A" w:rsidP="00FC6398">
            <w:pPr>
              <w:rPr>
                <w:rFonts w:ascii="Arial" w:hAnsi="Arial" w:cs="Arial"/>
                <w:color w:val="000000"/>
                <w:sz w:val="18"/>
                <w:szCs w:val="18"/>
              </w:rPr>
            </w:pPr>
            <w:r w:rsidRPr="00E007F1">
              <w:rPr>
                <w:rFonts w:ascii="Arial" w:hAnsi="Arial" w:cs="Arial"/>
                <w:color w:val="000000"/>
                <w:sz w:val="18"/>
                <w:szCs w:val="18"/>
              </w:rPr>
              <w:t>64.90%</w:t>
            </w:r>
          </w:p>
        </w:tc>
        <w:tc>
          <w:tcPr>
            <w:tcW w:w="3485" w:type="dxa"/>
            <w:shd w:val="clear" w:color="auto" w:fill="F2F2F2" w:themeFill="background1" w:themeFillShade="F2"/>
            <w:noWrap/>
            <w:vAlign w:val="center"/>
            <w:hideMark/>
          </w:tcPr>
          <w:p w14:paraId="02C46034" w14:textId="77777777" w:rsidR="0088751A" w:rsidRPr="00E007F1" w:rsidRDefault="0088751A" w:rsidP="00FC6398">
            <w:pPr>
              <w:rPr>
                <w:rFonts w:ascii="Arial" w:hAnsi="Arial" w:cs="Arial"/>
                <w:color w:val="000000"/>
                <w:sz w:val="18"/>
                <w:szCs w:val="18"/>
              </w:rPr>
            </w:pPr>
            <w:r w:rsidRPr="00E007F1">
              <w:rPr>
                <w:rFonts w:ascii="Arial" w:hAnsi="Arial" w:cs="Arial"/>
                <w:color w:val="000000"/>
                <w:sz w:val="18"/>
                <w:szCs w:val="18"/>
              </w:rPr>
              <w:t>65%</w:t>
            </w:r>
          </w:p>
        </w:tc>
      </w:tr>
      <w:bookmarkEnd w:id="321"/>
    </w:tbl>
    <w:p w14:paraId="0103ED2F" w14:textId="77777777" w:rsidR="00950944" w:rsidRPr="00E007F1" w:rsidRDefault="00950944" w:rsidP="00953C05">
      <w:pPr>
        <w:rPr>
          <w:rFonts w:ascii="Arial" w:hAnsi="Arial" w:cs="Arial"/>
          <w:color w:val="000000" w:themeColor="text1"/>
          <w:sz w:val="22"/>
          <w:szCs w:val="22"/>
        </w:rPr>
      </w:pPr>
    </w:p>
    <w:p w14:paraId="0E8C08AC" w14:textId="7FD3A58C" w:rsidR="009135C8" w:rsidRPr="00E007F1" w:rsidRDefault="00DE4CB0" w:rsidP="00953C05">
      <w:pPr>
        <w:pStyle w:val="ListParagraph"/>
        <w:numPr>
          <w:ilvl w:val="0"/>
          <w:numId w:val="47"/>
        </w:numPr>
        <w:ind w:left="851" w:hanging="851"/>
        <w:jc w:val="both"/>
        <w:rPr>
          <w:rFonts w:ascii="Arial" w:hAnsi="Arial" w:cs="Arial"/>
          <w:color w:val="000000" w:themeColor="text1"/>
          <w:sz w:val="22"/>
          <w:szCs w:val="22"/>
        </w:rPr>
      </w:pPr>
      <w:bookmarkStart w:id="322" w:name="_Toc119436367"/>
      <w:r w:rsidRPr="00E007F1">
        <w:rPr>
          <w:rFonts w:ascii="Arial" w:hAnsi="Arial" w:cs="Arial"/>
          <w:color w:val="000000" w:themeColor="text1"/>
          <w:sz w:val="22"/>
          <w:szCs w:val="22"/>
        </w:rPr>
        <w:t>25.8% of adults in Chichester are inactive; this is higher than for the West Sussex region (24%) but comparable with the England average (25.8%). Inactivity levels of adults in Chichester had been significantly higher in 2019/20 at 30.2%, then reduced down to 19.6% during the Covid Pandemic, but appear to be beginning to rise again.</w:t>
      </w:r>
    </w:p>
    <w:p w14:paraId="3696087A" w14:textId="77777777" w:rsidR="0040409E" w:rsidRPr="00E007F1" w:rsidRDefault="0040409E" w:rsidP="00953C05">
      <w:pPr>
        <w:pStyle w:val="ListParagraph"/>
        <w:ind w:left="851"/>
        <w:jc w:val="both"/>
        <w:rPr>
          <w:rFonts w:ascii="Arial" w:hAnsi="Arial" w:cs="Arial"/>
          <w:color w:val="000000" w:themeColor="text1"/>
          <w:sz w:val="22"/>
          <w:szCs w:val="22"/>
        </w:rPr>
      </w:pPr>
    </w:p>
    <w:p w14:paraId="710B402F" w14:textId="1EFE1532" w:rsidR="0040409E" w:rsidRPr="00E007F1" w:rsidRDefault="0040409E" w:rsidP="00953C05">
      <w:pPr>
        <w:pStyle w:val="ListParagraph"/>
        <w:numPr>
          <w:ilvl w:val="0"/>
          <w:numId w:val="47"/>
        </w:numPr>
        <w:ind w:left="851" w:hanging="851"/>
        <w:jc w:val="both"/>
        <w:rPr>
          <w:rFonts w:ascii="Arial" w:hAnsi="Arial" w:cs="Arial"/>
          <w:color w:val="000000" w:themeColor="text1"/>
          <w:sz w:val="22"/>
          <w:szCs w:val="22"/>
        </w:rPr>
      </w:pPr>
      <w:r w:rsidRPr="00E007F1">
        <w:rPr>
          <w:rFonts w:ascii="Arial" w:hAnsi="Arial" w:cs="Arial"/>
          <w:color w:val="000000" w:themeColor="text1"/>
          <w:sz w:val="22"/>
          <w:szCs w:val="22"/>
        </w:rPr>
        <w:t>Only</w:t>
      </w:r>
      <w:r w:rsidR="000314AB" w:rsidRPr="00E007F1">
        <w:rPr>
          <w:rFonts w:ascii="Arial" w:hAnsi="Arial" w:cs="Arial"/>
          <w:color w:val="000000" w:themeColor="text1"/>
          <w:sz w:val="22"/>
          <w:szCs w:val="22"/>
        </w:rPr>
        <w:t xml:space="preserve"> </w:t>
      </w:r>
      <w:r w:rsidRPr="00E007F1">
        <w:rPr>
          <w:rFonts w:ascii="Arial" w:hAnsi="Arial" w:cs="Arial"/>
          <w:color w:val="000000" w:themeColor="text1"/>
          <w:sz w:val="22"/>
          <w:szCs w:val="22"/>
        </w:rPr>
        <w:t>9.2% of adults in Chichester are fairly active; this is lower than both regional (11.2%) and national (11.1%) averages. However, the percentage of adults in Chichester who are active and participate in at least 150 minutes of exercise a week is comparable to the West Sussex region and better than the national average.</w:t>
      </w:r>
    </w:p>
    <w:p w14:paraId="0CCE02C3" w14:textId="77777777" w:rsidR="008B1F53" w:rsidRPr="00E007F1" w:rsidRDefault="008B1F53" w:rsidP="00953C05">
      <w:pPr>
        <w:pStyle w:val="ListParagraph"/>
        <w:rPr>
          <w:rFonts w:ascii="Arial" w:hAnsi="Arial" w:cs="Arial"/>
          <w:color w:val="000000" w:themeColor="text1"/>
          <w:sz w:val="22"/>
          <w:szCs w:val="22"/>
        </w:rPr>
      </w:pPr>
    </w:p>
    <w:p w14:paraId="5D39C882" w14:textId="1D90003E" w:rsidR="008B1F53" w:rsidRPr="00E007F1" w:rsidRDefault="008B1F53" w:rsidP="00953C05">
      <w:pPr>
        <w:pStyle w:val="ListParagraph"/>
        <w:numPr>
          <w:ilvl w:val="0"/>
          <w:numId w:val="47"/>
        </w:numPr>
        <w:ind w:left="851" w:hanging="851"/>
        <w:jc w:val="both"/>
        <w:rPr>
          <w:rFonts w:ascii="Arial" w:hAnsi="Arial" w:cs="Arial"/>
          <w:color w:val="000000" w:themeColor="text1"/>
          <w:sz w:val="22"/>
          <w:szCs w:val="22"/>
        </w:rPr>
      </w:pPr>
      <w:r w:rsidRPr="00E007F1">
        <w:rPr>
          <w:rFonts w:ascii="Arial" w:hAnsi="Arial" w:cs="Arial"/>
          <w:color w:val="000000" w:themeColor="text1"/>
          <w:sz w:val="22"/>
          <w:szCs w:val="22"/>
        </w:rPr>
        <w:t>M</w:t>
      </w:r>
      <w:r w:rsidR="00C37345" w:rsidRPr="00E007F1">
        <w:rPr>
          <w:rFonts w:ascii="Arial" w:hAnsi="Arial" w:cs="Arial"/>
          <w:color w:val="000000" w:themeColor="text1"/>
          <w:sz w:val="22"/>
          <w:szCs w:val="22"/>
        </w:rPr>
        <w:t xml:space="preserve">ap </w:t>
      </w:r>
      <w:r w:rsidR="00187FA4" w:rsidRPr="00E007F1">
        <w:rPr>
          <w:rFonts w:ascii="Arial" w:hAnsi="Arial" w:cs="Arial"/>
          <w:color w:val="000000" w:themeColor="text1"/>
          <w:sz w:val="22"/>
          <w:szCs w:val="22"/>
        </w:rPr>
        <w:t>3</w:t>
      </w:r>
      <w:r w:rsidR="00C37345" w:rsidRPr="00E007F1">
        <w:rPr>
          <w:rFonts w:ascii="Arial" w:hAnsi="Arial" w:cs="Arial"/>
          <w:color w:val="000000" w:themeColor="text1"/>
          <w:sz w:val="22"/>
          <w:szCs w:val="22"/>
        </w:rPr>
        <w:t xml:space="preserve"> shows levels of adult inactivity across the district</w:t>
      </w:r>
      <w:r w:rsidR="00796DFC" w:rsidRPr="00E007F1">
        <w:rPr>
          <w:rFonts w:ascii="Arial" w:hAnsi="Arial" w:cs="Arial"/>
          <w:color w:val="000000" w:themeColor="text1"/>
          <w:sz w:val="22"/>
          <w:szCs w:val="22"/>
        </w:rPr>
        <w:t xml:space="preserve"> at LSOA level</w:t>
      </w:r>
      <w:r w:rsidR="00FE0DD4" w:rsidRPr="00E007F1">
        <w:rPr>
          <w:rStyle w:val="FootnoteReference"/>
          <w:rFonts w:ascii="Arial" w:hAnsi="Arial" w:cs="Arial"/>
          <w:color w:val="000000" w:themeColor="text1"/>
          <w:sz w:val="22"/>
          <w:szCs w:val="22"/>
        </w:rPr>
        <w:footnoteReference w:id="20"/>
      </w:r>
      <w:r w:rsidR="00796DFC" w:rsidRPr="00E007F1">
        <w:rPr>
          <w:rFonts w:ascii="Arial" w:hAnsi="Arial" w:cs="Arial"/>
          <w:color w:val="000000" w:themeColor="text1"/>
          <w:sz w:val="22"/>
          <w:szCs w:val="22"/>
        </w:rPr>
        <w:t xml:space="preserve"> and clearly shows that</w:t>
      </w:r>
      <w:r w:rsidR="00EA5062" w:rsidRPr="00E007F1">
        <w:rPr>
          <w:rFonts w:ascii="Arial" w:hAnsi="Arial" w:cs="Arial"/>
          <w:color w:val="000000" w:themeColor="text1"/>
          <w:sz w:val="22"/>
          <w:szCs w:val="22"/>
        </w:rPr>
        <w:t xml:space="preserve"> inactivity levels are not equally distributed across the district but</w:t>
      </w:r>
      <w:r w:rsidR="001E1C8A" w:rsidRPr="00E007F1">
        <w:rPr>
          <w:rFonts w:ascii="Arial" w:hAnsi="Arial" w:cs="Arial"/>
          <w:color w:val="000000" w:themeColor="text1"/>
          <w:sz w:val="22"/>
          <w:szCs w:val="22"/>
        </w:rPr>
        <w:t xml:space="preserve"> are worse in some areas, </w:t>
      </w:r>
      <w:r w:rsidR="007477CD" w:rsidRPr="00E007F1">
        <w:rPr>
          <w:rFonts w:ascii="Arial" w:hAnsi="Arial" w:cs="Arial"/>
          <w:color w:val="000000" w:themeColor="text1"/>
          <w:sz w:val="22"/>
          <w:szCs w:val="22"/>
        </w:rPr>
        <w:t>particularly</w:t>
      </w:r>
      <w:r w:rsidR="001E1C8A" w:rsidRPr="00E007F1">
        <w:rPr>
          <w:rFonts w:ascii="Arial" w:hAnsi="Arial" w:cs="Arial"/>
          <w:color w:val="000000" w:themeColor="text1"/>
          <w:sz w:val="22"/>
          <w:szCs w:val="22"/>
        </w:rPr>
        <w:t xml:space="preserve"> Selsey and The Witterings</w:t>
      </w:r>
      <w:r w:rsidR="00FC3969" w:rsidRPr="00E007F1">
        <w:rPr>
          <w:rFonts w:ascii="Arial" w:hAnsi="Arial" w:cs="Arial"/>
          <w:color w:val="000000" w:themeColor="text1"/>
          <w:sz w:val="22"/>
          <w:szCs w:val="22"/>
        </w:rPr>
        <w:t xml:space="preserve">. </w:t>
      </w:r>
    </w:p>
    <w:p w14:paraId="135ADB25" w14:textId="77777777" w:rsidR="00796DFC" w:rsidRPr="00E007F1" w:rsidRDefault="00796DFC" w:rsidP="00953C05">
      <w:pPr>
        <w:pStyle w:val="ListParagraph"/>
        <w:rPr>
          <w:rFonts w:ascii="Arial" w:hAnsi="Arial" w:cs="Arial"/>
          <w:color w:val="000000" w:themeColor="text1"/>
          <w:sz w:val="22"/>
          <w:szCs w:val="22"/>
        </w:rPr>
      </w:pPr>
    </w:p>
    <w:p w14:paraId="5E1B1EA4" w14:textId="77777777" w:rsidR="00BC12DA" w:rsidRDefault="00BC12DA">
      <w:pPr>
        <w:rPr>
          <w:rFonts w:ascii="Arial" w:eastAsiaTheme="minorEastAsia" w:hAnsi="Arial" w:cs="Arial"/>
          <w:b/>
          <w:bCs/>
          <w:sz w:val="18"/>
          <w:szCs w:val="18"/>
        </w:rPr>
      </w:pPr>
      <w:bookmarkStart w:id="323" w:name="_Toc159493980"/>
      <w:bookmarkStart w:id="324" w:name="_Toc159505555"/>
      <w:r>
        <w:br w:type="page"/>
      </w:r>
    </w:p>
    <w:p w14:paraId="04B0A36C" w14:textId="4E098409" w:rsidR="00EA5062" w:rsidRPr="00E007F1" w:rsidRDefault="00F85C1A" w:rsidP="00FC6398">
      <w:pPr>
        <w:pStyle w:val="Caption"/>
        <w:rPr>
          <w:color w:val="000000" w:themeColor="text1"/>
        </w:rPr>
      </w:pPr>
      <w:r w:rsidRPr="00E007F1">
        <w:t xml:space="preserve">Map </w:t>
      </w:r>
      <w:r w:rsidRPr="00E007F1">
        <w:fldChar w:fldCharType="begin"/>
      </w:r>
      <w:r w:rsidRPr="00E007F1">
        <w:instrText xml:space="preserve"> SEQ Map \* ARABIC </w:instrText>
      </w:r>
      <w:r w:rsidRPr="00E007F1">
        <w:fldChar w:fldCharType="separate"/>
      </w:r>
      <w:r w:rsidR="00C07369" w:rsidRPr="00E007F1">
        <w:t>3</w:t>
      </w:r>
      <w:r w:rsidRPr="00E007F1">
        <w:fldChar w:fldCharType="end"/>
      </w:r>
      <w:r w:rsidRPr="00E007F1">
        <w:t>:</w:t>
      </w:r>
      <w:bookmarkEnd w:id="323"/>
      <w:r w:rsidRPr="00E007F1">
        <w:t xml:space="preserve"> </w:t>
      </w:r>
      <w:r w:rsidR="00EA5062" w:rsidRPr="00E007F1">
        <w:t>Chichester District Council Inactivity Map 2020/2021 LSOA</w:t>
      </w:r>
      <w:bookmarkEnd w:id="324"/>
      <w:r w:rsidR="00A1620A" w:rsidRPr="00E007F1">
        <w:t xml:space="preserve"> </w:t>
      </w:r>
    </w:p>
    <w:p w14:paraId="5E2DC8DF" w14:textId="077A2793" w:rsidR="00EA5062" w:rsidRPr="00E007F1" w:rsidRDefault="00EA5062" w:rsidP="00953C05">
      <w:pPr>
        <w:pStyle w:val="ListParagraph"/>
        <w:ind w:left="851"/>
        <w:rPr>
          <w:rFonts w:ascii="Arial" w:hAnsi="Arial" w:cs="Arial"/>
          <w:b/>
          <w:bCs/>
          <w:color w:val="000000" w:themeColor="text1"/>
          <w:sz w:val="18"/>
          <w:szCs w:val="18"/>
        </w:rPr>
      </w:pPr>
    </w:p>
    <w:p w14:paraId="74FFC5F9" w14:textId="02F8E3EF" w:rsidR="00796DFC" w:rsidRPr="00E007F1" w:rsidRDefault="00796DFC" w:rsidP="00953C05">
      <w:pPr>
        <w:pStyle w:val="ListParagraph"/>
        <w:ind w:left="851"/>
        <w:jc w:val="both"/>
        <w:rPr>
          <w:rFonts w:ascii="Arial" w:hAnsi="Arial" w:cs="Arial"/>
          <w:color w:val="000000" w:themeColor="text1"/>
          <w:sz w:val="22"/>
          <w:szCs w:val="22"/>
        </w:rPr>
      </w:pPr>
      <w:r w:rsidRPr="00E007F1">
        <w:rPr>
          <w:rFonts w:ascii="Arial" w:hAnsi="Arial" w:cs="Arial"/>
          <w:noProof/>
          <w:color w:val="000000" w:themeColor="text1"/>
          <w:sz w:val="22"/>
          <w:szCs w:val="22"/>
        </w:rPr>
        <w:drawing>
          <wp:inline distT="0" distB="0" distL="0" distR="0" wp14:anchorId="7288EAA4" wp14:editId="52097033">
            <wp:extent cx="6464653" cy="5448300"/>
            <wp:effectExtent l="0" t="0" r="0" b="0"/>
            <wp:docPr id="10648542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6492504" cy="5471772"/>
                    </a:xfrm>
                    <a:prstGeom prst="rect">
                      <a:avLst/>
                    </a:prstGeom>
                    <a:noFill/>
                  </pic:spPr>
                </pic:pic>
              </a:graphicData>
            </a:graphic>
          </wp:inline>
        </w:drawing>
      </w:r>
    </w:p>
    <w:p w14:paraId="524C70BE" w14:textId="77777777" w:rsidR="00132F37" w:rsidRPr="00E007F1" w:rsidRDefault="00132F37" w:rsidP="00953C05">
      <w:pPr>
        <w:pStyle w:val="Heading2"/>
        <w:rPr>
          <w:b/>
          <w:sz w:val="16"/>
          <w:szCs w:val="16"/>
        </w:rPr>
      </w:pPr>
      <w:bookmarkStart w:id="325" w:name="_Toc43911850"/>
      <w:bookmarkStart w:id="326" w:name="_Toc43912227"/>
      <w:bookmarkStart w:id="327" w:name="_Toc43912371"/>
      <w:bookmarkStart w:id="328" w:name="_Toc43912680"/>
      <w:bookmarkStart w:id="329" w:name="_Toc46996033"/>
      <w:bookmarkStart w:id="330" w:name="_Toc54091239"/>
      <w:bookmarkStart w:id="331" w:name="_Toc119436270"/>
      <w:bookmarkStart w:id="332" w:name="_Toc144716700"/>
      <w:bookmarkStart w:id="333" w:name="_Toc159492205"/>
      <w:bookmarkStart w:id="334" w:name="_Toc159492448"/>
      <w:bookmarkStart w:id="335" w:name="_Toc159493206"/>
      <w:bookmarkStart w:id="336" w:name="_Toc159505614"/>
      <w:r w:rsidRPr="00E007F1">
        <w:t>Physical activity – children and young people</w:t>
      </w:r>
      <w:bookmarkEnd w:id="325"/>
      <w:bookmarkEnd w:id="326"/>
      <w:bookmarkEnd w:id="327"/>
      <w:bookmarkEnd w:id="328"/>
      <w:bookmarkEnd w:id="329"/>
      <w:bookmarkEnd w:id="330"/>
      <w:bookmarkEnd w:id="331"/>
      <w:bookmarkEnd w:id="332"/>
      <w:bookmarkEnd w:id="333"/>
      <w:bookmarkEnd w:id="334"/>
      <w:bookmarkEnd w:id="335"/>
      <w:bookmarkEnd w:id="336"/>
    </w:p>
    <w:p w14:paraId="0F7B52FE" w14:textId="77777777" w:rsidR="009135C8" w:rsidRPr="00E007F1" w:rsidRDefault="009135C8" w:rsidP="00953C05">
      <w:pPr>
        <w:pStyle w:val="ListParagraph"/>
        <w:ind w:left="851"/>
        <w:jc w:val="both"/>
        <w:rPr>
          <w:rFonts w:ascii="Arial" w:hAnsi="Arial" w:cs="Arial"/>
          <w:color w:val="000000" w:themeColor="text1"/>
          <w:sz w:val="22"/>
          <w:szCs w:val="22"/>
        </w:rPr>
      </w:pPr>
    </w:p>
    <w:p w14:paraId="0EAED4B5" w14:textId="2D3566FB" w:rsidR="00950944" w:rsidRPr="00E007F1" w:rsidRDefault="00950944" w:rsidP="00953C05">
      <w:pPr>
        <w:pStyle w:val="ListParagraph"/>
        <w:numPr>
          <w:ilvl w:val="0"/>
          <w:numId w:val="47"/>
        </w:numPr>
        <w:ind w:left="851" w:hanging="851"/>
        <w:jc w:val="both"/>
        <w:rPr>
          <w:rFonts w:ascii="Arial" w:hAnsi="Arial" w:cs="Arial"/>
          <w:color w:val="000000" w:themeColor="text1"/>
          <w:sz w:val="22"/>
          <w:szCs w:val="22"/>
        </w:rPr>
      </w:pPr>
      <w:r w:rsidRPr="00E007F1">
        <w:rPr>
          <w:rFonts w:ascii="Arial" w:hAnsi="Arial" w:cs="Arial"/>
          <w:color w:val="000000" w:themeColor="text1"/>
          <w:sz w:val="22"/>
          <w:szCs w:val="22"/>
        </w:rPr>
        <w:t xml:space="preserve">Sport England’s Children and Young People’s Survey has replaced the previous Active People Survey. It provides an assessment of levels of physical activity across the country at a local authority, regional and national level. The annual survey results can be used to identify general patterns and trends in participation. </w:t>
      </w:r>
    </w:p>
    <w:p w14:paraId="6422D2CF" w14:textId="77777777" w:rsidR="00950944" w:rsidRPr="00E007F1" w:rsidRDefault="00950944" w:rsidP="00953C05">
      <w:pPr>
        <w:rPr>
          <w:rFonts w:ascii="Arial" w:hAnsi="Arial" w:cs="Arial"/>
          <w:color w:val="000000" w:themeColor="text1"/>
          <w:sz w:val="22"/>
          <w:szCs w:val="22"/>
        </w:rPr>
      </w:pPr>
    </w:p>
    <w:p w14:paraId="26FE373D" w14:textId="02C33D9B" w:rsidR="00950944" w:rsidRPr="00E007F1" w:rsidRDefault="00950944" w:rsidP="00953C05">
      <w:pPr>
        <w:pStyle w:val="ListParagraph"/>
        <w:numPr>
          <w:ilvl w:val="0"/>
          <w:numId w:val="47"/>
        </w:numPr>
        <w:ind w:left="851" w:hanging="851"/>
        <w:jc w:val="both"/>
        <w:rPr>
          <w:rFonts w:ascii="Arial" w:hAnsi="Arial" w:cs="Arial"/>
          <w:color w:val="000000" w:themeColor="text1"/>
          <w:sz w:val="22"/>
          <w:szCs w:val="22"/>
        </w:rPr>
      </w:pPr>
      <w:r w:rsidRPr="00E007F1">
        <w:rPr>
          <w:rFonts w:ascii="Arial" w:hAnsi="Arial" w:cs="Arial"/>
          <w:color w:val="000000" w:themeColor="text1"/>
          <w:sz w:val="22"/>
          <w:szCs w:val="22"/>
        </w:rPr>
        <w:t xml:space="preserve">Physically active is defined here as doing more than 60 mins of physical activity per day. </w:t>
      </w:r>
    </w:p>
    <w:p w14:paraId="5FDC1012" w14:textId="77777777" w:rsidR="00DE360A" w:rsidRPr="00E007F1" w:rsidRDefault="00DE360A" w:rsidP="00953C05">
      <w:pPr>
        <w:rPr>
          <w:rFonts w:ascii="Arial" w:hAnsi="Arial" w:cs="Arial"/>
          <w:color w:val="000000" w:themeColor="text1"/>
          <w:sz w:val="22"/>
          <w:szCs w:val="22"/>
        </w:rPr>
      </w:pPr>
    </w:p>
    <w:p w14:paraId="5C926C2A" w14:textId="04B2B0D8" w:rsidR="00950944" w:rsidRPr="00E007F1" w:rsidRDefault="00950944" w:rsidP="00953C05">
      <w:pPr>
        <w:pStyle w:val="ListParagraph"/>
        <w:numPr>
          <w:ilvl w:val="0"/>
          <w:numId w:val="47"/>
        </w:numPr>
        <w:ind w:left="851" w:hanging="851"/>
        <w:jc w:val="both"/>
        <w:rPr>
          <w:rFonts w:ascii="Arial" w:hAnsi="Arial" w:cs="Arial"/>
          <w:color w:val="000000" w:themeColor="text1"/>
          <w:sz w:val="22"/>
          <w:szCs w:val="22"/>
        </w:rPr>
      </w:pPr>
      <w:r w:rsidRPr="00E007F1">
        <w:rPr>
          <w:rFonts w:ascii="Arial" w:hAnsi="Arial" w:cs="Arial"/>
          <w:color w:val="000000" w:themeColor="text1"/>
          <w:sz w:val="22"/>
          <w:szCs w:val="22"/>
        </w:rPr>
        <w:t>The following definitions for different levels of activity are used by Sport England</w:t>
      </w:r>
      <w:r w:rsidR="00D93084" w:rsidRPr="00E007F1">
        <w:rPr>
          <w:rFonts w:ascii="Arial" w:hAnsi="Arial" w:cs="Arial"/>
          <w:color w:val="000000" w:themeColor="text1"/>
          <w:sz w:val="22"/>
          <w:szCs w:val="22"/>
        </w:rPr>
        <w:t xml:space="preserve"> for children and young people</w:t>
      </w:r>
      <w:r w:rsidRPr="00E007F1">
        <w:rPr>
          <w:rFonts w:ascii="Arial" w:hAnsi="Arial" w:cs="Arial"/>
          <w:color w:val="000000" w:themeColor="text1"/>
          <w:sz w:val="22"/>
          <w:szCs w:val="22"/>
        </w:rPr>
        <w:t xml:space="preserve">: </w:t>
      </w:r>
    </w:p>
    <w:p w14:paraId="784C75E3" w14:textId="77777777" w:rsidR="00950944" w:rsidRPr="00E007F1" w:rsidRDefault="00950944" w:rsidP="00953C05">
      <w:pPr>
        <w:jc w:val="both"/>
        <w:rPr>
          <w:rFonts w:ascii="Arial" w:hAnsi="Arial" w:cs="Arial"/>
          <w:color w:val="000000" w:themeColor="text1"/>
          <w:sz w:val="22"/>
          <w:szCs w:val="22"/>
        </w:rPr>
      </w:pPr>
    </w:p>
    <w:p w14:paraId="285379E8" w14:textId="21F34412" w:rsidR="00950944" w:rsidRPr="00E007F1" w:rsidRDefault="004E674D" w:rsidP="00FC6398">
      <w:pPr>
        <w:pStyle w:val="ListParagraph"/>
        <w:numPr>
          <w:ilvl w:val="0"/>
          <w:numId w:val="2"/>
        </w:numPr>
        <w:autoSpaceDE w:val="0"/>
        <w:autoSpaceDN w:val="0"/>
        <w:adjustRightInd w:val="0"/>
        <w:ind w:left="1418" w:hanging="567"/>
        <w:jc w:val="both"/>
        <w:rPr>
          <w:rFonts w:ascii="Arial" w:hAnsi="Arial" w:cs="Arial"/>
          <w:sz w:val="22"/>
          <w:szCs w:val="22"/>
        </w:rPr>
      </w:pPr>
      <w:r w:rsidRPr="00E007F1">
        <w:rPr>
          <w:rFonts w:ascii="Arial" w:hAnsi="Arial" w:cs="Arial"/>
          <w:sz w:val="22"/>
          <w:szCs w:val="22"/>
        </w:rPr>
        <w:t>Active:</w:t>
      </w:r>
      <w:r w:rsidR="0034456F" w:rsidRPr="00E007F1">
        <w:rPr>
          <w:rFonts w:ascii="Arial" w:hAnsi="Arial" w:cs="Arial"/>
          <w:sz w:val="22"/>
          <w:szCs w:val="22"/>
        </w:rPr>
        <w:t xml:space="preserve"> an average of 60 minutes or more</w:t>
      </w:r>
      <w:r w:rsidR="002702BA" w:rsidRPr="00E007F1">
        <w:rPr>
          <w:rFonts w:ascii="Arial" w:hAnsi="Arial" w:cs="Arial"/>
          <w:sz w:val="22"/>
          <w:szCs w:val="22"/>
        </w:rPr>
        <w:t xml:space="preserve"> of physical activity</w:t>
      </w:r>
      <w:r w:rsidR="0034456F" w:rsidRPr="00E007F1">
        <w:rPr>
          <w:rFonts w:ascii="Arial" w:hAnsi="Arial" w:cs="Arial"/>
          <w:sz w:val="22"/>
          <w:szCs w:val="22"/>
        </w:rPr>
        <w:t xml:space="preserve"> a day</w:t>
      </w:r>
    </w:p>
    <w:p w14:paraId="25787740" w14:textId="34C95665" w:rsidR="00950944" w:rsidRPr="00E007F1" w:rsidRDefault="00950944" w:rsidP="00FC6398">
      <w:pPr>
        <w:pStyle w:val="ListParagraph"/>
        <w:numPr>
          <w:ilvl w:val="0"/>
          <w:numId w:val="2"/>
        </w:numPr>
        <w:autoSpaceDE w:val="0"/>
        <w:autoSpaceDN w:val="0"/>
        <w:adjustRightInd w:val="0"/>
        <w:ind w:left="1418" w:hanging="567"/>
        <w:jc w:val="both"/>
        <w:rPr>
          <w:rFonts w:ascii="Arial" w:hAnsi="Arial" w:cs="Arial"/>
          <w:sz w:val="22"/>
          <w:szCs w:val="22"/>
        </w:rPr>
      </w:pPr>
      <w:r w:rsidRPr="00E007F1">
        <w:rPr>
          <w:rFonts w:ascii="Arial" w:hAnsi="Arial" w:cs="Arial"/>
          <w:sz w:val="22"/>
          <w:szCs w:val="22"/>
        </w:rPr>
        <w:t>Fairly active: a</w:t>
      </w:r>
      <w:r w:rsidR="0034456F" w:rsidRPr="00E007F1">
        <w:rPr>
          <w:rFonts w:ascii="Arial" w:hAnsi="Arial" w:cs="Arial"/>
          <w:sz w:val="22"/>
          <w:szCs w:val="22"/>
        </w:rPr>
        <w:t>n average of 30 – 59 minutes o</w:t>
      </w:r>
      <w:r w:rsidR="00355F4F" w:rsidRPr="00E007F1">
        <w:rPr>
          <w:rFonts w:ascii="Arial" w:hAnsi="Arial" w:cs="Arial"/>
          <w:sz w:val="22"/>
          <w:szCs w:val="22"/>
        </w:rPr>
        <w:t xml:space="preserve">f </w:t>
      </w:r>
      <w:r w:rsidR="002702BA" w:rsidRPr="00E007F1">
        <w:rPr>
          <w:rFonts w:ascii="Arial" w:hAnsi="Arial" w:cs="Arial"/>
          <w:sz w:val="22"/>
          <w:szCs w:val="22"/>
        </w:rPr>
        <w:t xml:space="preserve">physical </w:t>
      </w:r>
      <w:r w:rsidR="00355F4F" w:rsidRPr="00E007F1">
        <w:rPr>
          <w:rFonts w:ascii="Arial" w:hAnsi="Arial" w:cs="Arial"/>
          <w:sz w:val="22"/>
          <w:szCs w:val="22"/>
        </w:rPr>
        <w:t>activity a day</w:t>
      </w:r>
    </w:p>
    <w:p w14:paraId="19838E0C" w14:textId="083618E1" w:rsidR="00950944" w:rsidRPr="00E007F1" w:rsidRDefault="00355F4F" w:rsidP="00FC6398">
      <w:pPr>
        <w:pStyle w:val="ListParagraph"/>
        <w:numPr>
          <w:ilvl w:val="0"/>
          <w:numId w:val="2"/>
        </w:numPr>
        <w:autoSpaceDE w:val="0"/>
        <w:autoSpaceDN w:val="0"/>
        <w:adjustRightInd w:val="0"/>
        <w:ind w:left="1418" w:hanging="567"/>
        <w:jc w:val="both"/>
        <w:rPr>
          <w:rFonts w:ascii="Arial" w:hAnsi="Arial" w:cs="Arial"/>
          <w:sz w:val="22"/>
          <w:szCs w:val="22"/>
        </w:rPr>
      </w:pPr>
      <w:r w:rsidRPr="00E007F1">
        <w:rPr>
          <w:rFonts w:ascii="Arial" w:hAnsi="Arial" w:cs="Arial"/>
          <w:sz w:val="22"/>
          <w:szCs w:val="22"/>
        </w:rPr>
        <w:t xml:space="preserve">Less active: an average of less than 30 minutes </w:t>
      </w:r>
      <w:r w:rsidR="002702BA" w:rsidRPr="00E007F1">
        <w:rPr>
          <w:rFonts w:ascii="Arial" w:hAnsi="Arial" w:cs="Arial"/>
          <w:sz w:val="22"/>
          <w:szCs w:val="22"/>
        </w:rPr>
        <w:t>a day of physical activity</w:t>
      </w:r>
      <w:r w:rsidR="00950944" w:rsidRPr="00E007F1">
        <w:rPr>
          <w:rFonts w:ascii="Arial" w:hAnsi="Arial" w:cs="Arial"/>
          <w:sz w:val="22"/>
          <w:szCs w:val="22"/>
        </w:rPr>
        <w:t xml:space="preserve"> </w:t>
      </w:r>
    </w:p>
    <w:p w14:paraId="66ED13E3" w14:textId="77777777" w:rsidR="00950944" w:rsidRPr="00E007F1" w:rsidRDefault="00950944" w:rsidP="00953C05">
      <w:pPr>
        <w:jc w:val="both"/>
        <w:rPr>
          <w:rFonts w:ascii="Arial" w:hAnsi="Arial" w:cs="Arial"/>
          <w:color w:val="000000" w:themeColor="text1"/>
          <w:sz w:val="22"/>
          <w:szCs w:val="22"/>
        </w:rPr>
      </w:pPr>
    </w:p>
    <w:p w14:paraId="3020C7C7" w14:textId="2E6E14DB" w:rsidR="00950944" w:rsidRPr="00E007F1" w:rsidRDefault="00EB6450" w:rsidP="00953C05">
      <w:pPr>
        <w:pStyle w:val="ListParagraph"/>
        <w:numPr>
          <w:ilvl w:val="0"/>
          <w:numId w:val="47"/>
        </w:numPr>
        <w:ind w:left="851" w:hanging="851"/>
        <w:jc w:val="both"/>
        <w:rPr>
          <w:rFonts w:ascii="Arial" w:hAnsi="Arial" w:cs="Arial"/>
          <w:color w:val="000000" w:themeColor="text1"/>
          <w:sz w:val="22"/>
          <w:szCs w:val="22"/>
        </w:rPr>
      </w:pPr>
      <w:r w:rsidRPr="00E007F1">
        <w:rPr>
          <w:rFonts w:ascii="Arial" w:hAnsi="Arial" w:cs="Arial"/>
          <w:color w:val="000000" w:themeColor="text1"/>
          <w:sz w:val="22"/>
          <w:szCs w:val="22"/>
        </w:rPr>
        <w:t xml:space="preserve">Table </w:t>
      </w:r>
      <w:r w:rsidR="00F85C1A" w:rsidRPr="00E007F1">
        <w:rPr>
          <w:rFonts w:ascii="Arial" w:hAnsi="Arial" w:cs="Arial"/>
          <w:color w:val="000000" w:themeColor="text1"/>
          <w:sz w:val="22"/>
          <w:szCs w:val="22"/>
        </w:rPr>
        <w:t>7</w:t>
      </w:r>
      <w:r w:rsidR="007B198C" w:rsidRPr="00E007F1">
        <w:rPr>
          <w:rFonts w:ascii="Arial" w:hAnsi="Arial" w:cs="Arial"/>
          <w:color w:val="000000" w:themeColor="text1"/>
          <w:sz w:val="22"/>
          <w:szCs w:val="22"/>
        </w:rPr>
        <w:t xml:space="preserve"> displays the most recently published Active Lives data for children and young people for Chichester </w:t>
      </w:r>
      <w:r w:rsidR="00867EA0" w:rsidRPr="00E007F1">
        <w:rPr>
          <w:rFonts w:ascii="Arial" w:hAnsi="Arial" w:cs="Arial"/>
          <w:color w:val="000000" w:themeColor="text1"/>
          <w:sz w:val="22"/>
          <w:szCs w:val="22"/>
        </w:rPr>
        <w:t>D</w:t>
      </w:r>
      <w:r w:rsidR="007B198C" w:rsidRPr="00E007F1">
        <w:rPr>
          <w:rFonts w:ascii="Arial" w:hAnsi="Arial" w:cs="Arial"/>
          <w:color w:val="000000" w:themeColor="text1"/>
          <w:sz w:val="22"/>
          <w:szCs w:val="22"/>
        </w:rPr>
        <w:t>istrict and compares activity rates between West Sussex and England</w:t>
      </w:r>
      <w:r w:rsidR="002C3370" w:rsidRPr="00E007F1">
        <w:rPr>
          <w:rFonts w:ascii="Arial" w:hAnsi="Arial" w:cs="Arial"/>
          <w:color w:val="000000" w:themeColor="text1"/>
          <w:sz w:val="22"/>
          <w:szCs w:val="22"/>
        </w:rPr>
        <w:t xml:space="preserve">. </w:t>
      </w:r>
    </w:p>
    <w:p w14:paraId="4C7D8638" w14:textId="77777777" w:rsidR="00F85C1A" w:rsidRPr="00E007F1" w:rsidRDefault="00F85C1A" w:rsidP="00FC6398">
      <w:pPr>
        <w:pStyle w:val="ListParagraph"/>
        <w:ind w:left="851"/>
        <w:jc w:val="both"/>
        <w:rPr>
          <w:rFonts w:ascii="Arial" w:hAnsi="Arial" w:cs="Arial"/>
          <w:color w:val="000000" w:themeColor="text1"/>
          <w:sz w:val="22"/>
          <w:szCs w:val="22"/>
        </w:rPr>
      </w:pPr>
    </w:p>
    <w:p w14:paraId="083D4B54" w14:textId="3DC457C8" w:rsidR="008015C3" w:rsidRPr="00E007F1" w:rsidRDefault="00F85C1A" w:rsidP="00FC6398">
      <w:pPr>
        <w:pStyle w:val="Caption"/>
        <w:rPr>
          <w:color w:val="000000" w:themeColor="text1"/>
          <w:vertAlign w:val="superscript"/>
        </w:rPr>
      </w:pPr>
      <w:bookmarkStart w:id="337" w:name="_Toc159493638"/>
      <w:bookmarkStart w:id="338" w:name="_Toc159493786"/>
      <w:bookmarkStart w:id="339" w:name="_Toc159505467"/>
      <w:r w:rsidRPr="00E007F1">
        <w:t xml:space="preserve">Table </w:t>
      </w:r>
      <w:r w:rsidRPr="00E007F1">
        <w:fldChar w:fldCharType="begin"/>
      </w:r>
      <w:r w:rsidRPr="00E007F1">
        <w:instrText xml:space="preserve"> SEQ Table \* ARABIC </w:instrText>
      </w:r>
      <w:r w:rsidRPr="00E007F1">
        <w:fldChar w:fldCharType="separate"/>
      </w:r>
      <w:r w:rsidR="00A11ADB" w:rsidRPr="00E007F1">
        <w:t>7</w:t>
      </w:r>
      <w:r w:rsidRPr="00E007F1">
        <w:fldChar w:fldCharType="end"/>
      </w:r>
      <w:r w:rsidRPr="00E007F1">
        <w:t>:</w:t>
      </w:r>
      <w:bookmarkEnd w:id="337"/>
      <w:bookmarkEnd w:id="338"/>
      <w:r w:rsidRPr="00E007F1">
        <w:t xml:space="preserve"> </w:t>
      </w:r>
      <w:r w:rsidR="007043DE" w:rsidRPr="00E007F1">
        <w:t xml:space="preserve">Levels of Physical Activity </w:t>
      </w:r>
      <w:r w:rsidR="005D240D" w:rsidRPr="00E007F1">
        <w:t>- Children</w:t>
      </w:r>
      <w:r w:rsidR="007043DE" w:rsidRPr="00E007F1">
        <w:t xml:space="preserve"> and Young People</w:t>
      </w:r>
      <w:r w:rsidR="001E1BCB" w:rsidRPr="00E007F1">
        <w:t xml:space="preserve"> </w:t>
      </w:r>
      <w:r w:rsidR="002740CD" w:rsidRPr="00E007F1">
        <w:rPr>
          <w:rStyle w:val="FootnoteReference"/>
        </w:rPr>
        <w:footnoteReference w:id="21"/>
      </w:r>
      <w:bookmarkEnd w:id="339"/>
    </w:p>
    <w:p w14:paraId="12A91B46" w14:textId="77777777" w:rsidR="00883FC8" w:rsidRPr="00E007F1" w:rsidRDefault="00883FC8" w:rsidP="00953C05">
      <w:pPr>
        <w:pStyle w:val="ListParagraph"/>
        <w:ind w:left="851"/>
        <w:jc w:val="both"/>
        <w:rPr>
          <w:rFonts w:ascii="Arial" w:hAnsi="Arial" w:cs="Arial"/>
          <w:b/>
          <w:bCs/>
          <w:color w:val="000000" w:themeColor="text1"/>
          <w:sz w:val="18"/>
          <w:szCs w:val="18"/>
        </w:rPr>
      </w:pPr>
    </w:p>
    <w:tbl>
      <w:tblPr>
        <w:tblW w:w="14458"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6662"/>
        <w:gridCol w:w="2598"/>
        <w:gridCol w:w="2599"/>
        <w:gridCol w:w="2599"/>
      </w:tblGrid>
      <w:tr w:rsidR="00B11EC9" w:rsidRPr="00E007F1" w14:paraId="4C956CDA" w14:textId="77777777" w:rsidTr="00FC6398">
        <w:trPr>
          <w:trHeight w:val="340"/>
        </w:trPr>
        <w:tc>
          <w:tcPr>
            <w:tcW w:w="14458" w:type="dxa"/>
            <w:gridSpan w:val="4"/>
            <w:shd w:val="clear" w:color="auto" w:fill="BFBFBF" w:themeFill="background1" w:themeFillShade="BF"/>
            <w:noWrap/>
            <w:vAlign w:val="center"/>
          </w:tcPr>
          <w:p w14:paraId="4D583927" w14:textId="642A53DA" w:rsidR="00B11EC9" w:rsidRPr="00E007F1" w:rsidRDefault="00B11EC9" w:rsidP="00FC6398">
            <w:pPr>
              <w:rPr>
                <w:rFonts w:ascii="Arial" w:hAnsi="Arial" w:cs="Arial"/>
                <w:color w:val="000000"/>
                <w:sz w:val="18"/>
                <w:szCs w:val="18"/>
              </w:rPr>
            </w:pPr>
            <w:r w:rsidRPr="00E007F1">
              <w:rPr>
                <w:rFonts w:ascii="Arial" w:hAnsi="Arial" w:cs="Arial"/>
                <w:b/>
                <w:bCs/>
                <w:color w:val="000000"/>
                <w:sz w:val="18"/>
                <w:szCs w:val="18"/>
              </w:rPr>
              <w:t>Children and young People in Schools Years 1 - 11 Survey Nov 19/20</w:t>
            </w:r>
            <w:r w:rsidR="00CB1CA6" w:rsidRPr="00E007F1">
              <w:rPr>
                <w:rFonts w:ascii="Arial" w:hAnsi="Arial" w:cs="Arial"/>
                <w:b/>
                <w:bCs/>
                <w:color w:val="000000"/>
                <w:sz w:val="18"/>
                <w:szCs w:val="18"/>
              </w:rPr>
              <w:t>*</w:t>
            </w:r>
          </w:p>
        </w:tc>
      </w:tr>
      <w:tr w:rsidR="00B11EC9" w:rsidRPr="00E007F1" w14:paraId="0FD62C90" w14:textId="77777777" w:rsidTr="00FC6398">
        <w:trPr>
          <w:trHeight w:val="340"/>
        </w:trPr>
        <w:tc>
          <w:tcPr>
            <w:tcW w:w="6662" w:type="dxa"/>
            <w:shd w:val="clear" w:color="auto" w:fill="BFBFBF" w:themeFill="background1" w:themeFillShade="BF"/>
            <w:noWrap/>
            <w:vAlign w:val="center"/>
            <w:hideMark/>
          </w:tcPr>
          <w:p w14:paraId="1B7DBF50" w14:textId="77777777" w:rsidR="00B11EC9" w:rsidRPr="00E007F1" w:rsidRDefault="00B11EC9" w:rsidP="00FC6398">
            <w:pPr>
              <w:rPr>
                <w:rFonts w:ascii="Arial" w:hAnsi="Arial" w:cs="Arial"/>
                <w:color w:val="000000"/>
                <w:sz w:val="18"/>
                <w:szCs w:val="18"/>
              </w:rPr>
            </w:pPr>
            <w:r w:rsidRPr="00E007F1">
              <w:rPr>
                <w:rFonts w:ascii="Arial" w:hAnsi="Arial" w:cs="Arial"/>
                <w:b/>
                <w:bCs/>
                <w:color w:val="000000"/>
                <w:sz w:val="18"/>
                <w:szCs w:val="18"/>
              </w:rPr>
              <w:t>Levels of activity (Main - 3 categories)</w:t>
            </w:r>
          </w:p>
        </w:tc>
        <w:tc>
          <w:tcPr>
            <w:tcW w:w="2598" w:type="dxa"/>
            <w:shd w:val="clear" w:color="auto" w:fill="BFBFBF" w:themeFill="background1" w:themeFillShade="BF"/>
            <w:noWrap/>
            <w:vAlign w:val="center"/>
            <w:hideMark/>
          </w:tcPr>
          <w:p w14:paraId="42212AEB" w14:textId="77777777" w:rsidR="00B11EC9" w:rsidRPr="00E007F1" w:rsidRDefault="00B11EC9" w:rsidP="00FC6398">
            <w:pPr>
              <w:rPr>
                <w:rFonts w:ascii="Arial" w:hAnsi="Arial" w:cs="Arial"/>
                <w:b/>
                <w:bCs/>
                <w:color w:val="000000"/>
                <w:sz w:val="18"/>
                <w:szCs w:val="18"/>
              </w:rPr>
            </w:pPr>
            <w:r w:rsidRPr="00E007F1">
              <w:rPr>
                <w:rFonts w:ascii="Arial" w:hAnsi="Arial" w:cs="Arial"/>
                <w:b/>
                <w:bCs/>
                <w:color w:val="000000"/>
                <w:sz w:val="18"/>
                <w:szCs w:val="18"/>
              </w:rPr>
              <w:t>England</w:t>
            </w:r>
          </w:p>
        </w:tc>
        <w:tc>
          <w:tcPr>
            <w:tcW w:w="2599" w:type="dxa"/>
            <w:shd w:val="clear" w:color="auto" w:fill="BFBFBF" w:themeFill="background1" w:themeFillShade="BF"/>
            <w:noWrap/>
            <w:vAlign w:val="center"/>
            <w:hideMark/>
          </w:tcPr>
          <w:p w14:paraId="0D783E75" w14:textId="77777777" w:rsidR="00B11EC9" w:rsidRPr="00E007F1" w:rsidRDefault="00B11EC9" w:rsidP="00FC6398">
            <w:pPr>
              <w:rPr>
                <w:rFonts w:ascii="Arial" w:hAnsi="Arial" w:cs="Arial"/>
                <w:b/>
                <w:bCs/>
                <w:color w:val="000000"/>
                <w:sz w:val="18"/>
                <w:szCs w:val="18"/>
              </w:rPr>
            </w:pPr>
            <w:r w:rsidRPr="00E007F1">
              <w:rPr>
                <w:rFonts w:ascii="Arial" w:hAnsi="Arial" w:cs="Arial"/>
                <w:b/>
                <w:bCs/>
                <w:color w:val="000000"/>
                <w:sz w:val="18"/>
                <w:szCs w:val="18"/>
              </w:rPr>
              <w:t xml:space="preserve">West Sussex </w:t>
            </w:r>
          </w:p>
        </w:tc>
        <w:tc>
          <w:tcPr>
            <w:tcW w:w="2599" w:type="dxa"/>
            <w:shd w:val="clear" w:color="auto" w:fill="BFBFBF" w:themeFill="background1" w:themeFillShade="BF"/>
            <w:noWrap/>
            <w:vAlign w:val="center"/>
            <w:hideMark/>
          </w:tcPr>
          <w:p w14:paraId="5900D41C" w14:textId="77777777" w:rsidR="00B11EC9" w:rsidRPr="00E007F1" w:rsidRDefault="00B11EC9" w:rsidP="00FC6398">
            <w:pPr>
              <w:rPr>
                <w:rFonts w:ascii="Arial" w:hAnsi="Arial" w:cs="Arial"/>
                <w:b/>
                <w:bCs/>
                <w:color w:val="000000"/>
                <w:sz w:val="18"/>
                <w:szCs w:val="18"/>
              </w:rPr>
            </w:pPr>
            <w:r w:rsidRPr="00E007F1">
              <w:rPr>
                <w:rFonts w:ascii="Arial" w:hAnsi="Arial" w:cs="Arial"/>
                <w:b/>
                <w:bCs/>
                <w:color w:val="000000"/>
                <w:sz w:val="18"/>
                <w:szCs w:val="18"/>
              </w:rPr>
              <w:t>Chichester District LA</w:t>
            </w:r>
          </w:p>
        </w:tc>
      </w:tr>
      <w:tr w:rsidR="00B11EC9" w:rsidRPr="00E007F1" w14:paraId="1F896F02" w14:textId="77777777" w:rsidTr="00FC6398">
        <w:trPr>
          <w:trHeight w:val="340"/>
        </w:trPr>
        <w:tc>
          <w:tcPr>
            <w:tcW w:w="6662" w:type="dxa"/>
            <w:shd w:val="clear" w:color="auto" w:fill="F2F2F2" w:themeFill="background1" w:themeFillShade="F2"/>
            <w:noWrap/>
            <w:vAlign w:val="center"/>
            <w:hideMark/>
          </w:tcPr>
          <w:p w14:paraId="2678437E" w14:textId="77777777" w:rsidR="00B11EC9" w:rsidRPr="00E007F1" w:rsidRDefault="00B11EC9" w:rsidP="00FC6398">
            <w:pPr>
              <w:rPr>
                <w:rFonts w:ascii="Arial" w:hAnsi="Arial" w:cs="Arial"/>
                <w:color w:val="000000"/>
                <w:sz w:val="18"/>
                <w:szCs w:val="18"/>
              </w:rPr>
            </w:pPr>
            <w:r w:rsidRPr="00E007F1">
              <w:rPr>
                <w:rFonts w:ascii="Arial" w:hAnsi="Arial" w:cs="Arial"/>
                <w:color w:val="000000"/>
                <w:sz w:val="18"/>
                <w:szCs w:val="18"/>
              </w:rPr>
              <w:t>Less Active: less than 30 minutes per day</w:t>
            </w:r>
          </w:p>
        </w:tc>
        <w:tc>
          <w:tcPr>
            <w:tcW w:w="2598" w:type="dxa"/>
            <w:shd w:val="clear" w:color="auto" w:fill="F2F2F2" w:themeFill="background1" w:themeFillShade="F2"/>
            <w:noWrap/>
            <w:vAlign w:val="center"/>
            <w:hideMark/>
          </w:tcPr>
          <w:p w14:paraId="6EC1EE92" w14:textId="77777777" w:rsidR="00B11EC9" w:rsidRPr="00E007F1" w:rsidRDefault="00B11EC9" w:rsidP="00FC6398">
            <w:pPr>
              <w:rPr>
                <w:rFonts w:ascii="Arial" w:hAnsi="Arial" w:cs="Arial"/>
                <w:color w:val="000000"/>
                <w:sz w:val="18"/>
                <w:szCs w:val="18"/>
              </w:rPr>
            </w:pPr>
            <w:r w:rsidRPr="00E007F1">
              <w:rPr>
                <w:rFonts w:ascii="Arial" w:hAnsi="Arial" w:cs="Arial"/>
                <w:color w:val="000000"/>
                <w:sz w:val="18"/>
                <w:szCs w:val="18"/>
              </w:rPr>
              <w:t>31%</w:t>
            </w:r>
          </w:p>
        </w:tc>
        <w:tc>
          <w:tcPr>
            <w:tcW w:w="2599" w:type="dxa"/>
            <w:shd w:val="clear" w:color="auto" w:fill="F2F2F2" w:themeFill="background1" w:themeFillShade="F2"/>
            <w:noWrap/>
            <w:vAlign w:val="center"/>
            <w:hideMark/>
          </w:tcPr>
          <w:p w14:paraId="20EA40EA" w14:textId="77777777" w:rsidR="00B11EC9" w:rsidRPr="00E007F1" w:rsidRDefault="00B11EC9" w:rsidP="00FC6398">
            <w:pPr>
              <w:rPr>
                <w:rFonts w:ascii="Arial" w:hAnsi="Arial" w:cs="Arial"/>
                <w:color w:val="000000"/>
                <w:sz w:val="18"/>
                <w:szCs w:val="18"/>
              </w:rPr>
            </w:pPr>
            <w:r w:rsidRPr="00E007F1">
              <w:rPr>
                <w:rFonts w:ascii="Arial" w:hAnsi="Arial" w:cs="Arial"/>
                <w:color w:val="000000"/>
                <w:sz w:val="18"/>
                <w:szCs w:val="18"/>
              </w:rPr>
              <w:t>26%</w:t>
            </w:r>
          </w:p>
        </w:tc>
        <w:tc>
          <w:tcPr>
            <w:tcW w:w="2599" w:type="dxa"/>
            <w:shd w:val="clear" w:color="auto" w:fill="F2F2F2" w:themeFill="background1" w:themeFillShade="F2"/>
            <w:noWrap/>
            <w:vAlign w:val="center"/>
            <w:hideMark/>
          </w:tcPr>
          <w:p w14:paraId="55C91DCF" w14:textId="77777777" w:rsidR="00B11EC9" w:rsidRPr="00E007F1" w:rsidRDefault="00B11EC9" w:rsidP="00FC6398">
            <w:pPr>
              <w:rPr>
                <w:rFonts w:ascii="Arial" w:hAnsi="Arial" w:cs="Arial"/>
                <w:color w:val="000000"/>
                <w:sz w:val="18"/>
                <w:szCs w:val="18"/>
              </w:rPr>
            </w:pPr>
            <w:r w:rsidRPr="00E007F1">
              <w:rPr>
                <w:rFonts w:ascii="Arial" w:hAnsi="Arial" w:cs="Arial"/>
                <w:color w:val="000000"/>
                <w:sz w:val="18"/>
                <w:szCs w:val="18"/>
              </w:rPr>
              <w:t>18%</w:t>
            </w:r>
          </w:p>
        </w:tc>
      </w:tr>
      <w:tr w:rsidR="00B11EC9" w:rsidRPr="00E007F1" w14:paraId="627AA036" w14:textId="77777777" w:rsidTr="00FC6398">
        <w:trPr>
          <w:trHeight w:val="340"/>
        </w:trPr>
        <w:tc>
          <w:tcPr>
            <w:tcW w:w="6662" w:type="dxa"/>
            <w:shd w:val="clear" w:color="auto" w:fill="F2F2F2" w:themeFill="background1" w:themeFillShade="F2"/>
            <w:noWrap/>
            <w:vAlign w:val="center"/>
            <w:hideMark/>
          </w:tcPr>
          <w:p w14:paraId="76746D46" w14:textId="77777777" w:rsidR="00B11EC9" w:rsidRPr="00E007F1" w:rsidRDefault="00B11EC9" w:rsidP="00FC6398">
            <w:pPr>
              <w:rPr>
                <w:rFonts w:ascii="Arial" w:hAnsi="Arial" w:cs="Arial"/>
                <w:color w:val="000000"/>
                <w:sz w:val="18"/>
                <w:szCs w:val="18"/>
              </w:rPr>
            </w:pPr>
            <w:r w:rsidRPr="00E007F1">
              <w:rPr>
                <w:rFonts w:ascii="Arial" w:hAnsi="Arial" w:cs="Arial"/>
                <w:color w:val="000000"/>
                <w:sz w:val="18"/>
                <w:szCs w:val="18"/>
              </w:rPr>
              <w:t>Fairly active: 30-59 minutes per day</w:t>
            </w:r>
          </w:p>
        </w:tc>
        <w:tc>
          <w:tcPr>
            <w:tcW w:w="2598" w:type="dxa"/>
            <w:shd w:val="clear" w:color="auto" w:fill="F2F2F2" w:themeFill="background1" w:themeFillShade="F2"/>
            <w:noWrap/>
            <w:vAlign w:val="center"/>
            <w:hideMark/>
          </w:tcPr>
          <w:p w14:paraId="6B91168E" w14:textId="77777777" w:rsidR="00B11EC9" w:rsidRPr="00E007F1" w:rsidRDefault="00B11EC9" w:rsidP="00FC6398">
            <w:pPr>
              <w:rPr>
                <w:rFonts w:ascii="Arial" w:hAnsi="Arial" w:cs="Arial"/>
                <w:color w:val="000000"/>
                <w:sz w:val="18"/>
                <w:szCs w:val="18"/>
              </w:rPr>
            </w:pPr>
            <w:r w:rsidRPr="00E007F1">
              <w:rPr>
                <w:rFonts w:ascii="Arial" w:hAnsi="Arial" w:cs="Arial"/>
                <w:color w:val="000000"/>
                <w:sz w:val="18"/>
                <w:szCs w:val="18"/>
              </w:rPr>
              <w:t>24%</w:t>
            </w:r>
          </w:p>
        </w:tc>
        <w:tc>
          <w:tcPr>
            <w:tcW w:w="2599" w:type="dxa"/>
            <w:shd w:val="clear" w:color="auto" w:fill="F2F2F2" w:themeFill="background1" w:themeFillShade="F2"/>
            <w:noWrap/>
            <w:vAlign w:val="center"/>
            <w:hideMark/>
          </w:tcPr>
          <w:p w14:paraId="381B36CE" w14:textId="77777777" w:rsidR="00B11EC9" w:rsidRPr="00E007F1" w:rsidRDefault="00B11EC9" w:rsidP="00FC6398">
            <w:pPr>
              <w:rPr>
                <w:rFonts w:ascii="Arial" w:hAnsi="Arial" w:cs="Arial"/>
                <w:color w:val="000000"/>
                <w:sz w:val="18"/>
                <w:szCs w:val="18"/>
              </w:rPr>
            </w:pPr>
            <w:r w:rsidRPr="00E007F1">
              <w:rPr>
                <w:rFonts w:ascii="Arial" w:hAnsi="Arial" w:cs="Arial"/>
                <w:color w:val="000000"/>
                <w:sz w:val="18"/>
                <w:szCs w:val="18"/>
              </w:rPr>
              <w:t>26%</w:t>
            </w:r>
          </w:p>
        </w:tc>
        <w:tc>
          <w:tcPr>
            <w:tcW w:w="2599" w:type="dxa"/>
            <w:shd w:val="clear" w:color="auto" w:fill="F2F2F2" w:themeFill="background1" w:themeFillShade="F2"/>
            <w:noWrap/>
            <w:vAlign w:val="center"/>
            <w:hideMark/>
          </w:tcPr>
          <w:p w14:paraId="07124200" w14:textId="77777777" w:rsidR="00B11EC9" w:rsidRPr="00E007F1" w:rsidRDefault="00B11EC9" w:rsidP="00FC6398">
            <w:pPr>
              <w:rPr>
                <w:rFonts w:ascii="Arial" w:hAnsi="Arial" w:cs="Arial"/>
                <w:color w:val="000000"/>
                <w:sz w:val="18"/>
                <w:szCs w:val="18"/>
              </w:rPr>
            </w:pPr>
            <w:r w:rsidRPr="00E007F1">
              <w:rPr>
                <w:rFonts w:ascii="Arial" w:hAnsi="Arial" w:cs="Arial"/>
                <w:color w:val="000000"/>
                <w:sz w:val="18"/>
                <w:szCs w:val="18"/>
              </w:rPr>
              <w:t>28%</w:t>
            </w:r>
          </w:p>
        </w:tc>
      </w:tr>
      <w:tr w:rsidR="00B11EC9" w:rsidRPr="00E007F1" w14:paraId="748BE482" w14:textId="77777777" w:rsidTr="00FC6398">
        <w:trPr>
          <w:trHeight w:val="340"/>
        </w:trPr>
        <w:tc>
          <w:tcPr>
            <w:tcW w:w="6662" w:type="dxa"/>
            <w:shd w:val="clear" w:color="auto" w:fill="F2F2F2" w:themeFill="background1" w:themeFillShade="F2"/>
            <w:noWrap/>
            <w:vAlign w:val="center"/>
            <w:hideMark/>
          </w:tcPr>
          <w:p w14:paraId="156129E3" w14:textId="77777777" w:rsidR="00B11EC9" w:rsidRPr="00E007F1" w:rsidRDefault="00B11EC9" w:rsidP="00FC6398">
            <w:pPr>
              <w:rPr>
                <w:rFonts w:ascii="Arial" w:hAnsi="Arial" w:cs="Arial"/>
                <w:color w:val="000000"/>
                <w:sz w:val="18"/>
                <w:szCs w:val="18"/>
              </w:rPr>
            </w:pPr>
            <w:r w:rsidRPr="00E007F1">
              <w:rPr>
                <w:rFonts w:ascii="Arial" w:hAnsi="Arial" w:cs="Arial"/>
                <w:color w:val="000000"/>
                <w:sz w:val="18"/>
                <w:szCs w:val="18"/>
              </w:rPr>
              <w:t>Active: an average of 60 minutes per day across the week</w:t>
            </w:r>
          </w:p>
        </w:tc>
        <w:tc>
          <w:tcPr>
            <w:tcW w:w="2598" w:type="dxa"/>
            <w:shd w:val="clear" w:color="auto" w:fill="F2F2F2" w:themeFill="background1" w:themeFillShade="F2"/>
            <w:noWrap/>
            <w:vAlign w:val="center"/>
            <w:hideMark/>
          </w:tcPr>
          <w:p w14:paraId="4B909D04" w14:textId="77777777" w:rsidR="00B11EC9" w:rsidRPr="00E007F1" w:rsidRDefault="00B11EC9" w:rsidP="00FC6398">
            <w:pPr>
              <w:rPr>
                <w:rFonts w:ascii="Arial" w:hAnsi="Arial" w:cs="Arial"/>
                <w:color w:val="000000"/>
                <w:sz w:val="18"/>
                <w:szCs w:val="18"/>
              </w:rPr>
            </w:pPr>
            <w:r w:rsidRPr="00E007F1">
              <w:rPr>
                <w:rFonts w:ascii="Arial" w:hAnsi="Arial" w:cs="Arial"/>
                <w:color w:val="000000"/>
                <w:sz w:val="18"/>
                <w:szCs w:val="18"/>
              </w:rPr>
              <w:t>45%</w:t>
            </w:r>
          </w:p>
        </w:tc>
        <w:tc>
          <w:tcPr>
            <w:tcW w:w="2599" w:type="dxa"/>
            <w:shd w:val="clear" w:color="auto" w:fill="F2F2F2" w:themeFill="background1" w:themeFillShade="F2"/>
            <w:noWrap/>
            <w:vAlign w:val="center"/>
            <w:hideMark/>
          </w:tcPr>
          <w:p w14:paraId="05E47B19" w14:textId="77777777" w:rsidR="00B11EC9" w:rsidRPr="00E007F1" w:rsidRDefault="00B11EC9" w:rsidP="00FC6398">
            <w:pPr>
              <w:rPr>
                <w:rFonts w:ascii="Arial" w:hAnsi="Arial" w:cs="Arial"/>
                <w:color w:val="000000"/>
                <w:sz w:val="18"/>
                <w:szCs w:val="18"/>
              </w:rPr>
            </w:pPr>
            <w:r w:rsidRPr="00E007F1">
              <w:rPr>
                <w:rFonts w:ascii="Arial" w:hAnsi="Arial" w:cs="Arial"/>
                <w:color w:val="000000"/>
                <w:sz w:val="18"/>
                <w:szCs w:val="18"/>
              </w:rPr>
              <w:t>49%</w:t>
            </w:r>
          </w:p>
        </w:tc>
        <w:tc>
          <w:tcPr>
            <w:tcW w:w="2599" w:type="dxa"/>
            <w:shd w:val="clear" w:color="auto" w:fill="F2F2F2" w:themeFill="background1" w:themeFillShade="F2"/>
            <w:noWrap/>
            <w:vAlign w:val="center"/>
            <w:hideMark/>
          </w:tcPr>
          <w:p w14:paraId="29531CFD" w14:textId="77777777" w:rsidR="00B11EC9" w:rsidRPr="00E007F1" w:rsidRDefault="00B11EC9" w:rsidP="00FC6398">
            <w:pPr>
              <w:rPr>
                <w:rFonts w:ascii="Arial" w:hAnsi="Arial" w:cs="Arial"/>
                <w:color w:val="000000"/>
                <w:sz w:val="18"/>
                <w:szCs w:val="18"/>
              </w:rPr>
            </w:pPr>
            <w:r w:rsidRPr="00E007F1">
              <w:rPr>
                <w:rFonts w:ascii="Arial" w:hAnsi="Arial" w:cs="Arial"/>
                <w:color w:val="000000"/>
                <w:sz w:val="18"/>
                <w:szCs w:val="18"/>
              </w:rPr>
              <w:t>53%</w:t>
            </w:r>
          </w:p>
        </w:tc>
      </w:tr>
    </w:tbl>
    <w:p w14:paraId="749CEEBD" w14:textId="77777777" w:rsidR="00950944" w:rsidRPr="00E007F1" w:rsidRDefault="00950944" w:rsidP="00953C05">
      <w:pPr>
        <w:jc w:val="both"/>
        <w:rPr>
          <w:rFonts w:ascii="Arial" w:hAnsi="Arial" w:cs="Arial"/>
          <w:color w:val="000000" w:themeColor="text1"/>
          <w:sz w:val="22"/>
          <w:szCs w:val="22"/>
        </w:rPr>
      </w:pPr>
    </w:p>
    <w:p w14:paraId="374DA02E" w14:textId="30686D7F" w:rsidR="00D521FC" w:rsidRPr="00E007F1" w:rsidRDefault="00CB1CA6" w:rsidP="00FC6398">
      <w:pPr>
        <w:ind w:firstLine="851"/>
        <w:jc w:val="both"/>
        <w:rPr>
          <w:rFonts w:ascii="Arial" w:hAnsi="Arial" w:cs="Arial"/>
          <w:color w:val="000000" w:themeColor="text1"/>
          <w:sz w:val="22"/>
          <w:szCs w:val="22"/>
        </w:rPr>
      </w:pPr>
      <w:r w:rsidRPr="00E007F1">
        <w:rPr>
          <w:rFonts w:ascii="Arial" w:hAnsi="Arial" w:cs="Arial"/>
          <w:color w:val="000000" w:themeColor="text1"/>
          <w:sz w:val="22"/>
          <w:szCs w:val="22"/>
        </w:rPr>
        <w:t>*</w:t>
      </w:r>
      <w:r w:rsidR="00674814" w:rsidRPr="00E007F1">
        <w:rPr>
          <w:rFonts w:ascii="Arial" w:hAnsi="Arial" w:cs="Arial"/>
          <w:color w:val="000000" w:themeColor="text1"/>
          <w:sz w:val="22"/>
          <w:szCs w:val="22"/>
        </w:rPr>
        <w:t>N.B. No data available for Chichester</w:t>
      </w:r>
      <w:r w:rsidR="006B0E9E" w:rsidRPr="00E007F1">
        <w:rPr>
          <w:rFonts w:ascii="Arial" w:hAnsi="Arial" w:cs="Arial"/>
          <w:color w:val="000000" w:themeColor="text1"/>
          <w:sz w:val="22"/>
          <w:szCs w:val="22"/>
        </w:rPr>
        <w:t xml:space="preserve"> District</w:t>
      </w:r>
      <w:r w:rsidR="00674814" w:rsidRPr="00E007F1">
        <w:rPr>
          <w:rFonts w:ascii="Arial" w:hAnsi="Arial" w:cs="Arial"/>
          <w:color w:val="000000" w:themeColor="text1"/>
          <w:sz w:val="22"/>
          <w:szCs w:val="22"/>
        </w:rPr>
        <w:t xml:space="preserve"> after 2019/20</w:t>
      </w:r>
    </w:p>
    <w:bookmarkEnd w:id="322"/>
    <w:p w14:paraId="49A33388" w14:textId="331EA325" w:rsidR="00FE5CE1" w:rsidRPr="00E007F1" w:rsidRDefault="00FE5CE1" w:rsidP="00953C05">
      <w:pPr>
        <w:jc w:val="both"/>
        <w:rPr>
          <w:rFonts w:ascii="Arial" w:hAnsi="Arial" w:cs="Arial"/>
          <w:b/>
          <w:bCs/>
          <w:sz w:val="20"/>
          <w:szCs w:val="20"/>
        </w:rPr>
      </w:pPr>
    </w:p>
    <w:p w14:paraId="6F36ECA0" w14:textId="05A4C98C" w:rsidR="006E1B48" w:rsidRPr="00E007F1" w:rsidRDefault="00950944" w:rsidP="00953C05">
      <w:pPr>
        <w:pStyle w:val="ListParagraph"/>
        <w:numPr>
          <w:ilvl w:val="0"/>
          <w:numId w:val="47"/>
        </w:numPr>
        <w:ind w:left="851" w:hanging="851"/>
        <w:jc w:val="both"/>
        <w:rPr>
          <w:rFonts w:ascii="Arial" w:hAnsi="Arial" w:cs="Arial"/>
          <w:color w:val="000000"/>
          <w:sz w:val="23"/>
          <w:szCs w:val="23"/>
        </w:rPr>
      </w:pPr>
      <w:r w:rsidRPr="00E007F1">
        <w:rPr>
          <w:rFonts w:ascii="Arial" w:hAnsi="Arial" w:cs="Arial"/>
          <w:color w:val="000000" w:themeColor="text1"/>
          <w:sz w:val="22"/>
          <w:szCs w:val="22"/>
        </w:rPr>
        <w:t xml:space="preserve">Participation rates for children and young people in the </w:t>
      </w:r>
      <w:r w:rsidR="00F00A0A" w:rsidRPr="00E007F1">
        <w:rPr>
          <w:rFonts w:ascii="Arial" w:hAnsi="Arial" w:cs="Arial"/>
          <w:color w:val="000000" w:themeColor="text1"/>
          <w:sz w:val="22"/>
          <w:szCs w:val="22"/>
        </w:rPr>
        <w:t xml:space="preserve">Chichester District </w:t>
      </w:r>
      <w:r w:rsidRPr="00E007F1">
        <w:rPr>
          <w:rFonts w:ascii="Arial" w:hAnsi="Arial" w:cs="Arial"/>
          <w:color w:val="000000" w:themeColor="text1"/>
          <w:sz w:val="22"/>
          <w:szCs w:val="22"/>
        </w:rPr>
        <w:t>show that</w:t>
      </w:r>
      <w:r w:rsidR="006E1B48" w:rsidRPr="00E007F1">
        <w:rPr>
          <w:rFonts w:ascii="Arial" w:hAnsi="Arial" w:cs="Arial"/>
          <w:color w:val="000000" w:themeColor="text1"/>
          <w:sz w:val="22"/>
          <w:szCs w:val="22"/>
        </w:rPr>
        <w:t xml:space="preserve"> </w:t>
      </w:r>
      <w:r w:rsidR="006E1B48" w:rsidRPr="00E007F1">
        <w:rPr>
          <w:rFonts w:ascii="Arial" w:hAnsi="Arial" w:cs="Arial"/>
          <w:sz w:val="22"/>
          <w:szCs w:val="22"/>
        </w:rPr>
        <w:t>activity levels for children and young people in Chichester</w:t>
      </w:r>
      <w:r w:rsidR="006B0E9E" w:rsidRPr="00E007F1">
        <w:rPr>
          <w:rFonts w:ascii="Arial" w:hAnsi="Arial" w:cs="Arial"/>
          <w:sz w:val="22"/>
          <w:szCs w:val="22"/>
        </w:rPr>
        <w:t xml:space="preserve"> District</w:t>
      </w:r>
      <w:r w:rsidR="006E1B48" w:rsidRPr="00E007F1">
        <w:rPr>
          <w:rFonts w:ascii="Arial" w:hAnsi="Arial" w:cs="Arial"/>
          <w:sz w:val="22"/>
          <w:szCs w:val="22"/>
        </w:rPr>
        <w:t xml:space="preserve"> are very positive with only 18% less active (less than 30 minutes of exercise a day); this is significantly lower than for regional (26%) and national (31%) averages</w:t>
      </w:r>
      <w:r w:rsidR="00244332" w:rsidRPr="00E007F1">
        <w:rPr>
          <w:rFonts w:ascii="Arial" w:hAnsi="Arial" w:cs="Arial"/>
          <w:sz w:val="22"/>
          <w:szCs w:val="22"/>
        </w:rPr>
        <w:t>.</w:t>
      </w:r>
      <w:r w:rsidR="006E1B48" w:rsidRPr="00E007F1">
        <w:rPr>
          <w:rFonts w:ascii="Arial" w:hAnsi="Arial" w:cs="Arial"/>
          <w:sz w:val="22"/>
          <w:szCs w:val="22"/>
        </w:rPr>
        <w:t xml:space="preserve"> </w:t>
      </w:r>
    </w:p>
    <w:p w14:paraId="41B15A79" w14:textId="77777777" w:rsidR="004375C6" w:rsidRPr="00E007F1" w:rsidRDefault="004375C6" w:rsidP="00953C05">
      <w:pPr>
        <w:pStyle w:val="ListParagraph"/>
        <w:ind w:left="851"/>
        <w:jc w:val="both"/>
        <w:rPr>
          <w:rFonts w:ascii="Arial" w:hAnsi="Arial" w:cs="Arial"/>
          <w:color w:val="000000"/>
          <w:sz w:val="23"/>
          <w:szCs w:val="23"/>
        </w:rPr>
      </w:pPr>
    </w:p>
    <w:p w14:paraId="4161E141" w14:textId="5271A96B" w:rsidR="004375C6" w:rsidRPr="00E007F1" w:rsidRDefault="00520436" w:rsidP="00953C05">
      <w:pPr>
        <w:pStyle w:val="ListParagraph"/>
        <w:numPr>
          <w:ilvl w:val="0"/>
          <w:numId w:val="47"/>
        </w:numPr>
        <w:ind w:left="851" w:hanging="851"/>
        <w:jc w:val="both"/>
        <w:rPr>
          <w:rFonts w:ascii="Arial" w:hAnsi="Arial" w:cs="Arial"/>
          <w:color w:val="000000"/>
          <w:sz w:val="23"/>
          <w:szCs w:val="23"/>
        </w:rPr>
      </w:pPr>
      <w:r w:rsidRPr="00E007F1">
        <w:rPr>
          <w:rFonts w:ascii="Arial" w:hAnsi="Arial" w:cs="Arial"/>
          <w:color w:val="000000"/>
          <w:sz w:val="23"/>
          <w:szCs w:val="23"/>
        </w:rPr>
        <w:t>In 2019/20 53% of children and young people in Chichester</w:t>
      </w:r>
      <w:r w:rsidR="006B0E9E" w:rsidRPr="00E007F1">
        <w:rPr>
          <w:rFonts w:ascii="Arial" w:hAnsi="Arial" w:cs="Arial"/>
          <w:color w:val="000000"/>
          <w:sz w:val="23"/>
          <w:szCs w:val="23"/>
        </w:rPr>
        <w:t xml:space="preserve"> District</w:t>
      </w:r>
      <w:r w:rsidRPr="00E007F1">
        <w:rPr>
          <w:rFonts w:ascii="Arial" w:hAnsi="Arial" w:cs="Arial"/>
          <w:color w:val="000000"/>
          <w:sz w:val="23"/>
          <w:szCs w:val="23"/>
        </w:rPr>
        <w:t xml:space="preserve"> schools Years 1 – 11 were active </w:t>
      </w:r>
      <w:r w:rsidR="009E2117" w:rsidRPr="00E007F1">
        <w:rPr>
          <w:rFonts w:ascii="Arial" w:hAnsi="Arial" w:cs="Arial"/>
          <w:color w:val="000000"/>
          <w:sz w:val="23"/>
          <w:szCs w:val="23"/>
        </w:rPr>
        <w:t>on average 60 minutes a day. This is higher than West Sussex (49%) and England (45%).</w:t>
      </w:r>
    </w:p>
    <w:p w14:paraId="673BCDA1" w14:textId="77777777" w:rsidR="00244332" w:rsidRPr="00E007F1" w:rsidRDefault="00244332" w:rsidP="00953C05">
      <w:pPr>
        <w:pStyle w:val="ListParagraph"/>
        <w:ind w:left="851"/>
        <w:jc w:val="both"/>
        <w:rPr>
          <w:rFonts w:ascii="Arial" w:hAnsi="Arial" w:cs="Arial"/>
          <w:color w:val="000000"/>
          <w:sz w:val="23"/>
          <w:szCs w:val="23"/>
        </w:rPr>
      </w:pPr>
    </w:p>
    <w:p w14:paraId="0F7B1A49" w14:textId="61380ABF" w:rsidR="00244332" w:rsidRPr="00E007F1" w:rsidRDefault="00244332" w:rsidP="00953C05">
      <w:pPr>
        <w:pStyle w:val="ListParagraph"/>
        <w:numPr>
          <w:ilvl w:val="0"/>
          <w:numId w:val="47"/>
        </w:numPr>
        <w:ind w:left="851" w:hanging="851"/>
        <w:jc w:val="both"/>
        <w:rPr>
          <w:rFonts w:ascii="Arial" w:hAnsi="Arial" w:cs="Arial"/>
          <w:color w:val="000000"/>
          <w:sz w:val="23"/>
          <w:szCs w:val="23"/>
        </w:rPr>
      </w:pPr>
      <w:r w:rsidRPr="00E007F1">
        <w:rPr>
          <w:rFonts w:ascii="Arial" w:hAnsi="Arial" w:cs="Arial"/>
          <w:color w:val="000000"/>
          <w:sz w:val="23"/>
          <w:szCs w:val="23"/>
        </w:rPr>
        <w:t xml:space="preserve">The </w:t>
      </w:r>
      <w:r w:rsidR="0063427A" w:rsidRPr="00E007F1">
        <w:rPr>
          <w:rFonts w:ascii="Arial" w:hAnsi="Arial" w:cs="Arial"/>
          <w:color w:val="000000"/>
          <w:sz w:val="23"/>
          <w:szCs w:val="23"/>
        </w:rPr>
        <w:t xml:space="preserve">positive </w:t>
      </w:r>
      <w:r w:rsidR="00B5543B" w:rsidRPr="00E007F1">
        <w:rPr>
          <w:rFonts w:ascii="Arial" w:hAnsi="Arial" w:cs="Arial"/>
          <w:color w:val="000000"/>
          <w:sz w:val="23"/>
          <w:szCs w:val="23"/>
        </w:rPr>
        <w:t xml:space="preserve">physical </w:t>
      </w:r>
      <w:r w:rsidR="0063427A" w:rsidRPr="00E007F1">
        <w:rPr>
          <w:rFonts w:ascii="Arial" w:hAnsi="Arial" w:cs="Arial"/>
          <w:color w:val="000000"/>
          <w:sz w:val="23"/>
          <w:szCs w:val="23"/>
        </w:rPr>
        <w:t>activity level data also reflects the relatively low obesity</w:t>
      </w:r>
      <w:r w:rsidR="008D75FB" w:rsidRPr="00E007F1">
        <w:rPr>
          <w:rFonts w:ascii="Arial" w:hAnsi="Arial" w:cs="Arial"/>
          <w:color w:val="000000"/>
          <w:sz w:val="23"/>
          <w:szCs w:val="23"/>
        </w:rPr>
        <w:t xml:space="preserve"> levels of children and young people </w:t>
      </w:r>
      <w:r w:rsidR="00B5543B" w:rsidRPr="00E007F1">
        <w:rPr>
          <w:rFonts w:ascii="Arial" w:hAnsi="Arial" w:cs="Arial"/>
          <w:color w:val="000000"/>
          <w:sz w:val="23"/>
          <w:szCs w:val="23"/>
        </w:rPr>
        <w:t xml:space="preserve">across Chichester </w:t>
      </w:r>
      <w:r w:rsidR="00EA7D96" w:rsidRPr="00E007F1">
        <w:rPr>
          <w:rFonts w:ascii="Arial" w:hAnsi="Arial" w:cs="Arial"/>
          <w:color w:val="000000"/>
          <w:sz w:val="23"/>
          <w:szCs w:val="23"/>
        </w:rPr>
        <w:t>D</w:t>
      </w:r>
      <w:r w:rsidR="00B5543B" w:rsidRPr="00E007F1">
        <w:rPr>
          <w:rFonts w:ascii="Arial" w:hAnsi="Arial" w:cs="Arial"/>
          <w:color w:val="000000"/>
          <w:sz w:val="23"/>
          <w:szCs w:val="23"/>
        </w:rPr>
        <w:t>istrict.</w:t>
      </w:r>
    </w:p>
    <w:p w14:paraId="733ED3D0" w14:textId="657BA134" w:rsidR="00CA1270" w:rsidRPr="00E007F1" w:rsidRDefault="00CA1270" w:rsidP="00953C05">
      <w:pPr>
        <w:jc w:val="both"/>
        <w:rPr>
          <w:rFonts w:ascii="Arial" w:hAnsi="Arial" w:cs="Arial"/>
          <w:color w:val="000000"/>
          <w:sz w:val="23"/>
          <w:szCs w:val="23"/>
        </w:rPr>
      </w:pPr>
    </w:p>
    <w:p w14:paraId="1C03B0CE" w14:textId="69256E87" w:rsidR="00950944" w:rsidRPr="00E007F1" w:rsidRDefault="00950944" w:rsidP="00953C05">
      <w:pPr>
        <w:autoSpaceDE w:val="0"/>
        <w:autoSpaceDN w:val="0"/>
        <w:adjustRightInd w:val="0"/>
        <w:jc w:val="both"/>
        <w:rPr>
          <w:rFonts w:ascii="Arial" w:hAnsi="Arial" w:cs="Arial"/>
          <w:color w:val="000000"/>
          <w:sz w:val="22"/>
          <w:szCs w:val="22"/>
        </w:rPr>
      </w:pPr>
    </w:p>
    <w:p w14:paraId="0CBCDB56" w14:textId="77777777" w:rsidR="0003197C" w:rsidRPr="00E007F1" w:rsidRDefault="0003197C" w:rsidP="00953C05">
      <w:pPr>
        <w:autoSpaceDE w:val="0"/>
        <w:autoSpaceDN w:val="0"/>
        <w:adjustRightInd w:val="0"/>
        <w:jc w:val="both"/>
        <w:rPr>
          <w:rFonts w:ascii="Arial" w:hAnsi="Arial" w:cs="Arial"/>
          <w:color w:val="000000"/>
          <w:sz w:val="22"/>
          <w:szCs w:val="22"/>
        </w:rPr>
      </w:pPr>
    </w:p>
    <w:p w14:paraId="52D93D02" w14:textId="167C626E" w:rsidR="00FA2710" w:rsidRPr="00E007F1" w:rsidRDefault="00FA2710" w:rsidP="00953C05">
      <w:pPr>
        <w:rPr>
          <w:rFonts w:ascii="Arial" w:hAnsi="Arial" w:cs="Arial"/>
          <w:color w:val="FF0000"/>
          <w:sz w:val="26"/>
          <w:szCs w:val="26"/>
        </w:rPr>
        <w:sectPr w:rsidR="00FA2710" w:rsidRPr="00E007F1" w:rsidSect="00C53B32">
          <w:pgSz w:w="16838" w:h="11906" w:orient="landscape"/>
          <w:pgMar w:top="720" w:right="720" w:bottom="720" w:left="720" w:header="567" w:footer="284" w:gutter="0"/>
          <w:pgNumType w:start="1"/>
          <w:cols w:space="708"/>
          <w:docGrid w:linePitch="360"/>
        </w:sectPr>
      </w:pPr>
    </w:p>
    <w:p w14:paraId="10E1F5CB" w14:textId="77777777" w:rsidR="00375676" w:rsidRPr="00E007F1" w:rsidRDefault="00375676" w:rsidP="00953C05">
      <w:pPr>
        <w:pStyle w:val="Heading1"/>
      </w:pPr>
      <w:bookmarkStart w:id="340" w:name="_Toc403570710"/>
      <w:bookmarkStart w:id="341" w:name="_Toc454200218"/>
      <w:bookmarkStart w:id="342" w:name="_Toc494793175"/>
      <w:bookmarkStart w:id="343" w:name="_Toc502954980"/>
      <w:bookmarkStart w:id="344" w:name="_Toc502955891"/>
      <w:bookmarkStart w:id="345" w:name="_Toc505623056"/>
      <w:bookmarkStart w:id="346" w:name="_Toc505627096"/>
      <w:bookmarkStart w:id="347" w:name="_Toc505627414"/>
      <w:bookmarkStart w:id="348" w:name="_Toc505630171"/>
      <w:bookmarkStart w:id="349" w:name="_Toc513623959"/>
      <w:bookmarkStart w:id="350" w:name="_Toc513624572"/>
      <w:bookmarkStart w:id="351" w:name="_Toc513624714"/>
      <w:bookmarkStart w:id="352" w:name="_Toc513624872"/>
      <w:bookmarkStart w:id="353" w:name="_Toc514070962"/>
      <w:bookmarkStart w:id="354" w:name="_Toc514071545"/>
      <w:bookmarkStart w:id="355" w:name="_Toc514071819"/>
      <w:bookmarkStart w:id="356" w:name="_Toc514076792"/>
      <w:bookmarkStart w:id="357" w:name="_Toc520891578"/>
      <w:bookmarkStart w:id="358" w:name="_Toc520892889"/>
      <w:bookmarkStart w:id="359" w:name="_Toc520893286"/>
      <w:bookmarkStart w:id="360" w:name="_Toc521052825"/>
      <w:bookmarkStart w:id="361" w:name="_Toc521053991"/>
      <w:bookmarkStart w:id="362" w:name="_Toc521054544"/>
      <w:bookmarkStart w:id="363" w:name="_Toc521221345"/>
      <w:bookmarkStart w:id="364" w:name="_Toc525414460"/>
      <w:bookmarkStart w:id="365" w:name="_Toc525414598"/>
      <w:bookmarkStart w:id="366" w:name="_Toc530990438"/>
      <w:bookmarkStart w:id="367" w:name="_Toc530993941"/>
      <w:bookmarkStart w:id="368" w:name="_Toc530994279"/>
      <w:bookmarkStart w:id="369" w:name="_Toc530994546"/>
      <w:bookmarkStart w:id="370" w:name="_Toc534222645"/>
      <w:bookmarkStart w:id="371" w:name="_Toc534222837"/>
      <w:bookmarkStart w:id="372" w:name="_Toc534365378"/>
      <w:bookmarkStart w:id="373" w:name="_Toc534365899"/>
      <w:bookmarkStart w:id="374" w:name="_Toc534366583"/>
      <w:bookmarkStart w:id="375" w:name="_Toc536727061"/>
      <w:bookmarkStart w:id="376" w:name="_Toc536727606"/>
      <w:bookmarkStart w:id="377" w:name="_Toc30507303"/>
      <w:bookmarkStart w:id="378" w:name="_Toc30507523"/>
      <w:bookmarkStart w:id="379" w:name="_Toc30507849"/>
      <w:bookmarkStart w:id="380" w:name="_Toc30508175"/>
      <w:bookmarkStart w:id="381" w:name="_Toc31792353"/>
      <w:bookmarkStart w:id="382" w:name="_Toc31792477"/>
      <w:bookmarkStart w:id="383" w:name="_Toc43911236"/>
      <w:bookmarkStart w:id="384" w:name="_Toc43911817"/>
      <w:bookmarkStart w:id="385" w:name="_Toc43912199"/>
      <w:bookmarkStart w:id="386" w:name="_Toc43912338"/>
      <w:bookmarkStart w:id="387" w:name="_Toc43912647"/>
      <w:bookmarkStart w:id="388" w:name="_Toc46995991"/>
      <w:bookmarkStart w:id="389" w:name="_Toc54091196"/>
      <w:bookmarkStart w:id="390" w:name="_Toc119396439"/>
      <w:bookmarkStart w:id="391" w:name="_Toc159492206"/>
      <w:bookmarkStart w:id="392" w:name="_Toc159492449"/>
      <w:bookmarkStart w:id="393" w:name="_Toc159493207"/>
      <w:bookmarkStart w:id="394" w:name="_Toc159505615"/>
      <w:r w:rsidRPr="00E007F1">
        <w:t>Strategic Policy and Context</w:t>
      </w:r>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p>
    <w:p w14:paraId="479F18E1" w14:textId="77777777" w:rsidR="00375676" w:rsidRPr="00E007F1" w:rsidRDefault="00375676" w:rsidP="00953C05">
      <w:pPr>
        <w:ind w:right="1435"/>
        <w:contextualSpacing/>
        <w:jc w:val="both"/>
        <w:rPr>
          <w:rFonts w:ascii="Arial" w:hAnsi="Arial" w:cs="Arial"/>
          <w:sz w:val="22"/>
          <w:szCs w:val="22"/>
        </w:rPr>
      </w:pPr>
    </w:p>
    <w:bookmarkStart w:id="395" w:name="_Toc30508176"/>
    <w:bookmarkStart w:id="396" w:name="_Toc30507850"/>
    <w:bookmarkStart w:id="397" w:name="_Toc30507524"/>
    <w:bookmarkStart w:id="398" w:name="_Toc30507304"/>
    <w:bookmarkStart w:id="399" w:name="_Toc536727607"/>
    <w:bookmarkStart w:id="400" w:name="_Toc536727062"/>
    <w:bookmarkStart w:id="401" w:name="_Toc534366584"/>
    <w:bookmarkStart w:id="402" w:name="_Toc534365900"/>
    <w:bookmarkStart w:id="403" w:name="_Toc534365379"/>
    <w:bookmarkStart w:id="404" w:name="_Toc534222838"/>
    <w:bookmarkStart w:id="405" w:name="_Toc534222646"/>
    <w:bookmarkStart w:id="406" w:name="_Toc530994547"/>
    <w:bookmarkStart w:id="407" w:name="_Toc530994280"/>
    <w:bookmarkStart w:id="408" w:name="_Toc530993942"/>
    <w:bookmarkStart w:id="409" w:name="_Toc530990439"/>
    <w:bookmarkStart w:id="410" w:name="_Toc525414599"/>
    <w:bookmarkStart w:id="411" w:name="_Toc525414461"/>
    <w:bookmarkStart w:id="412" w:name="_Toc521221346"/>
    <w:bookmarkStart w:id="413" w:name="_Toc521054545"/>
    <w:bookmarkStart w:id="414" w:name="_Toc521053992"/>
    <w:bookmarkStart w:id="415" w:name="_Toc521052826"/>
    <w:bookmarkStart w:id="416" w:name="_Toc520893287"/>
    <w:bookmarkStart w:id="417" w:name="_Toc520892890"/>
    <w:bookmarkStart w:id="418" w:name="_Toc520891579"/>
    <w:bookmarkStart w:id="419" w:name="_Toc514076793"/>
    <w:bookmarkStart w:id="420" w:name="_Toc514071820"/>
    <w:bookmarkStart w:id="421" w:name="_Toc514071546"/>
    <w:bookmarkStart w:id="422" w:name="_Toc514070963"/>
    <w:bookmarkStart w:id="423" w:name="_Toc513624873"/>
    <w:bookmarkStart w:id="424" w:name="_Toc513624715"/>
    <w:bookmarkStart w:id="425" w:name="_Toc513624573"/>
    <w:bookmarkStart w:id="426" w:name="_Toc513623960"/>
    <w:bookmarkStart w:id="427" w:name="_Toc505630172"/>
    <w:bookmarkStart w:id="428" w:name="_Toc505627415"/>
    <w:bookmarkStart w:id="429" w:name="_Toc505627097"/>
    <w:bookmarkStart w:id="430" w:name="_Toc505623057"/>
    <w:bookmarkStart w:id="431" w:name="_Toc403570711"/>
    <w:bookmarkStart w:id="432" w:name="_Toc418880456"/>
    <w:bookmarkStart w:id="433" w:name="_Toc454199877"/>
    <w:bookmarkStart w:id="434" w:name="_Toc454200219"/>
    <w:bookmarkStart w:id="435" w:name="_Toc494793176"/>
    <w:bookmarkStart w:id="436" w:name="_Toc502954981"/>
    <w:bookmarkStart w:id="437" w:name="_Toc502955892"/>
    <w:bookmarkStart w:id="438" w:name="_Toc31792354"/>
    <w:bookmarkStart w:id="439" w:name="_Toc31792478"/>
    <w:bookmarkStart w:id="440" w:name="_Toc43911237"/>
    <w:bookmarkStart w:id="441" w:name="_Toc43911818"/>
    <w:bookmarkStart w:id="442" w:name="_Toc43912200"/>
    <w:bookmarkStart w:id="443" w:name="_Toc43912339"/>
    <w:bookmarkStart w:id="444" w:name="_Toc43912648"/>
    <w:bookmarkStart w:id="445" w:name="_Toc46995992"/>
    <w:bookmarkStart w:id="446" w:name="_Toc54091197"/>
    <w:bookmarkStart w:id="447" w:name="_Toc119396440"/>
    <w:p w14:paraId="3D8A490E" w14:textId="77777777" w:rsidR="00375676" w:rsidRPr="00E007F1" w:rsidRDefault="00375676" w:rsidP="00953C05">
      <w:pPr>
        <w:pStyle w:val="Heading2"/>
        <w:rPr>
          <w:sz w:val="28"/>
          <w:szCs w:val="28"/>
        </w:rPr>
      </w:pPr>
      <w:r w:rsidRPr="00E007F1">
        <w:rPr>
          <w:color w:val="2B579A"/>
          <w:shd w:val="clear" w:color="auto" w:fill="E6E6E6"/>
        </w:rPr>
        <w:fldChar w:fldCharType="begin"/>
      </w:r>
      <w:r w:rsidRPr="00E007F1">
        <w:instrText xml:space="preserve"> HYPERLINK \l "_Toc403561020" \h </w:instrText>
      </w:r>
      <w:r w:rsidRPr="00E007F1">
        <w:rPr>
          <w:color w:val="2B579A"/>
          <w:shd w:val="clear" w:color="auto" w:fill="E6E6E6"/>
        </w:rPr>
      </w:r>
      <w:r w:rsidRPr="00E007F1">
        <w:rPr>
          <w:color w:val="2B579A"/>
          <w:shd w:val="clear" w:color="auto" w:fill="E6E6E6"/>
        </w:rPr>
        <w:fldChar w:fldCharType="separate"/>
      </w:r>
      <w:bookmarkStart w:id="448" w:name="_Toc159505616"/>
      <w:bookmarkStart w:id="449" w:name="_Toc159493208"/>
      <w:bookmarkStart w:id="450" w:name="_Toc159492207"/>
      <w:bookmarkStart w:id="451" w:name="_Toc159492450"/>
      <w:r w:rsidRPr="00E007F1">
        <w:rPr>
          <w:sz w:val="28"/>
          <w:szCs w:val="28"/>
        </w:rPr>
        <w:t>Introduction</w:t>
      </w:r>
      <w:bookmarkEnd w:id="448"/>
      <w:bookmarkEnd w:id="449"/>
      <w:bookmarkEnd w:id="450"/>
      <w:bookmarkEnd w:id="451"/>
      <w:r w:rsidRPr="00E007F1">
        <w:rPr>
          <w:color w:val="2B579A"/>
          <w:sz w:val="28"/>
          <w:szCs w:val="28"/>
          <w:shd w:val="clear" w:color="auto" w:fill="E6E6E6"/>
        </w:rPr>
        <w:fldChar w:fldCharType="end"/>
      </w:r>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p>
    <w:p w14:paraId="7D216557" w14:textId="77777777" w:rsidR="00375676" w:rsidRPr="00E007F1" w:rsidRDefault="00375676" w:rsidP="00953C05">
      <w:pPr>
        <w:ind w:right="1435"/>
        <w:contextualSpacing/>
        <w:jc w:val="both"/>
        <w:rPr>
          <w:rFonts w:ascii="Arial" w:hAnsi="Arial" w:cs="Arial"/>
          <w:sz w:val="22"/>
          <w:szCs w:val="22"/>
        </w:rPr>
      </w:pPr>
    </w:p>
    <w:p w14:paraId="0539B0D9" w14:textId="07D731C5" w:rsidR="00375676" w:rsidRPr="00E007F1" w:rsidRDefault="00F70371" w:rsidP="00953C05">
      <w:pPr>
        <w:pStyle w:val="Heading3"/>
        <w:ind w:left="851" w:firstLine="0"/>
        <w:rPr>
          <w:color w:val="000000" w:themeColor="text1"/>
        </w:rPr>
      </w:pPr>
      <w:hyperlink r:id="rId33" w:history="1">
        <w:bookmarkStart w:id="452" w:name="_Toc144716704"/>
        <w:bookmarkStart w:id="453" w:name="_Toc152132871"/>
        <w:bookmarkStart w:id="454" w:name="_Toc159492208"/>
        <w:bookmarkStart w:id="455" w:name="_Toc159492451"/>
        <w:bookmarkStart w:id="456" w:name="_Toc159493209"/>
        <w:bookmarkStart w:id="457" w:name="_Toc159505617"/>
        <w:r w:rsidR="00375676" w:rsidRPr="00E007F1">
          <w:rPr>
            <w:rStyle w:val="Hyperlink"/>
            <w:color w:val="000000" w:themeColor="text1"/>
            <w:u w:val="none"/>
          </w:rPr>
          <w:t>National Planning Policy Guidance (NPPG) Open space, sports and recreation facilities, public rights of way and local green space</w:t>
        </w:r>
        <w:bookmarkEnd w:id="452"/>
        <w:bookmarkEnd w:id="453"/>
        <w:bookmarkEnd w:id="454"/>
        <w:bookmarkEnd w:id="455"/>
        <w:bookmarkEnd w:id="456"/>
        <w:bookmarkEnd w:id="457"/>
      </w:hyperlink>
    </w:p>
    <w:p w14:paraId="2FF4C8B0" w14:textId="77777777" w:rsidR="00375676" w:rsidRPr="00E007F1" w:rsidRDefault="00375676" w:rsidP="00953C05">
      <w:pPr>
        <w:ind w:right="1435"/>
        <w:contextualSpacing/>
        <w:jc w:val="both"/>
        <w:rPr>
          <w:rFonts w:ascii="Arial" w:hAnsi="Arial" w:cs="Arial"/>
          <w:sz w:val="22"/>
          <w:szCs w:val="22"/>
        </w:rPr>
      </w:pPr>
    </w:p>
    <w:p w14:paraId="5CC3C274" w14:textId="139E86EE" w:rsidR="00375676" w:rsidRPr="00E007F1" w:rsidRDefault="00375676" w:rsidP="00953C05">
      <w:pPr>
        <w:pStyle w:val="ListParagraph"/>
        <w:numPr>
          <w:ilvl w:val="1"/>
          <w:numId w:val="4"/>
        </w:numPr>
        <w:ind w:left="851" w:hanging="851"/>
        <w:jc w:val="both"/>
        <w:rPr>
          <w:rFonts w:ascii="Arial" w:eastAsia="Calibri" w:hAnsi="Arial" w:cs="Arial"/>
          <w:color w:val="000000" w:themeColor="text1"/>
          <w:sz w:val="22"/>
          <w:szCs w:val="22"/>
        </w:rPr>
      </w:pPr>
      <w:r w:rsidRPr="00E007F1">
        <w:rPr>
          <w:rFonts w:ascii="Arial" w:hAnsi="Arial" w:cs="Arial"/>
          <w:sz w:val="22"/>
          <w:szCs w:val="22"/>
        </w:rPr>
        <w:t>The</w:t>
      </w:r>
      <w:r w:rsidRPr="00E007F1">
        <w:rPr>
          <w:rFonts w:ascii="Arial" w:eastAsia="Calibri" w:hAnsi="Arial" w:cs="Arial"/>
          <w:color w:val="000000" w:themeColor="text1"/>
          <w:sz w:val="22"/>
          <w:szCs w:val="22"/>
        </w:rPr>
        <w:t xml:space="preserve"> NPPG guides authorities and developers to refer to </w:t>
      </w:r>
      <w:hyperlink r:id="rId34" w:history="1">
        <w:r w:rsidRPr="00E007F1">
          <w:rPr>
            <w:rStyle w:val="Hyperlink"/>
            <w:rFonts w:ascii="Arial" w:eastAsia="Calibri" w:hAnsi="Arial" w:cs="Arial"/>
            <w:sz w:val="22"/>
            <w:szCs w:val="22"/>
          </w:rPr>
          <w:t>Sport England’s guidance</w:t>
        </w:r>
      </w:hyperlink>
      <w:r w:rsidRPr="00E007F1">
        <w:rPr>
          <w:rFonts w:ascii="Arial" w:eastAsia="Calibri" w:hAnsi="Arial" w:cs="Arial"/>
          <w:color w:val="000000" w:themeColor="text1"/>
          <w:sz w:val="22"/>
          <w:szCs w:val="22"/>
        </w:rPr>
        <w:t xml:space="preserve"> on how to assess the need for sports and recreation facilities (Paragraph: 002 Reference ID: 37-002-20140306, Revision date: 06 03 2014). </w:t>
      </w:r>
    </w:p>
    <w:p w14:paraId="5D07D706" w14:textId="77777777" w:rsidR="00375676" w:rsidRPr="00E007F1" w:rsidRDefault="00375676" w:rsidP="00953C05">
      <w:pPr>
        <w:jc w:val="both"/>
        <w:rPr>
          <w:rFonts w:ascii="Arial" w:hAnsi="Arial" w:cs="Arial"/>
          <w:sz w:val="22"/>
          <w:szCs w:val="22"/>
        </w:rPr>
      </w:pPr>
    </w:p>
    <w:p w14:paraId="10D0D6D3" w14:textId="3A57457D" w:rsidR="00375676" w:rsidRPr="00E007F1" w:rsidRDefault="00375676" w:rsidP="00953C05">
      <w:pPr>
        <w:pStyle w:val="ListParagraph"/>
        <w:numPr>
          <w:ilvl w:val="1"/>
          <w:numId w:val="4"/>
        </w:numPr>
        <w:ind w:left="851" w:hanging="851"/>
        <w:jc w:val="both"/>
        <w:rPr>
          <w:rFonts w:ascii="Arial" w:hAnsi="Arial" w:cs="Arial"/>
          <w:sz w:val="22"/>
          <w:szCs w:val="22"/>
        </w:rPr>
      </w:pPr>
      <w:r w:rsidRPr="00E007F1">
        <w:rPr>
          <w:rFonts w:ascii="Arial" w:hAnsi="Arial" w:cs="Arial"/>
          <w:sz w:val="22"/>
          <w:szCs w:val="22"/>
        </w:rPr>
        <w:t>The B</w:t>
      </w:r>
      <w:r w:rsidR="00C10F54" w:rsidRPr="00E007F1">
        <w:rPr>
          <w:rFonts w:ascii="Arial" w:hAnsi="Arial" w:cs="Arial"/>
          <w:sz w:val="22"/>
          <w:szCs w:val="22"/>
        </w:rPr>
        <w:t>S</w:t>
      </w:r>
      <w:r w:rsidRPr="00E007F1">
        <w:rPr>
          <w:rFonts w:ascii="Arial" w:hAnsi="Arial" w:cs="Arial"/>
          <w:sz w:val="22"/>
          <w:szCs w:val="22"/>
        </w:rPr>
        <w:t xml:space="preserve">LNA reflects and supports the delivery of the relevant planning, sport and strategic policy priorities at local level. To ensure the assessment takes account of relevant national, regional and local policies and priorities, a range of strategies, policies and plans were reviewed. </w:t>
      </w:r>
    </w:p>
    <w:p w14:paraId="36CE27BB" w14:textId="77777777" w:rsidR="00375676" w:rsidRPr="00E007F1" w:rsidRDefault="00375676" w:rsidP="00953C05">
      <w:pPr>
        <w:jc w:val="both"/>
        <w:rPr>
          <w:rFonts w:ascii="Arial" w:hAnsi="Arial" w:cs="Arial"/>
          <w:sz w:val="22"/>
          <w:szCs w:val="22"/>
        </w:rPr>
      </w:pPr>
    </w:p>
    <w:p w14:paraId="1DD70AED" w14:textId="5040FAF4" w:rsidR="00375676" w:rsidRPr="00E007F1" w:rsidRDefault="00245E1B" w:rsidP="00953C05">
      <w:pPr>
        <w:pStyle w:val="Heading2"/>
      </w:pPr>
      <w:bookmarkStart w:id="458" w:name="_Toc30508177"/>
      <w:bookmarkStart w:id="459" w:name="_Toc30507851"/>
      <w:bookmarkStart w:id="460" w:name="_Toc30507525"/>
      <w:bookmarkStart w:id="461" w:name="_Toc30507305"/>
      <w:bookmarkStart w:id="462" w:name="_Toc536727608"/>
      <w:bookmarkStart w:id="463" w:name="_Toc536727063"/>
      <w:bookmarkStart w:id="464" w:name="_Toc534366585"/>
      <w:bookmarkStart w:id="465" w:name="_Toc534365901"/>
      <w:bookmarkStart w:id="466" w:name="_Toc534365380"/>
      <w:bookmarkStart w:id="467" w:name="_Toc534222839"/>
      <w:bookmarkStart w:id="468" w:name="_Toc534222647"/>
      <w:bookmarkStart w:id="469" w:name="_Toc530994548"/>
      <w:bookmarkStart w:id="470" w:name="_Toc530994281"/>
      <w:bookmarkStart w:id="471" w:name="_Toc530993943"/>
      <w:bookmarkStart w:id="472" w:name="_Toc530990440"/>
      <w:bookmarkStart w:id="473" w:name="_Toc525414600"/>
      <w:bookmarkStart w:id="474" w:name="_Toc525414462"/>
      <w:bookmarkStart w:id="475" w:name="_Toc521221347"/>
      <w:bookmarkStart w:id="476" w:name="_Toc521054546"/>
      <w:bookmarkStart w:id="477" w:name="_Toc521053993"/>
      <w:bookmarkStart w:id="478" w:name="_Toc521052827"/>
      <w:bookmarkStart w:id="479" w:name="_Toc520893288"/>
      <w:bookmarkStart w:id="480" w:name="_Toc520892891"/>
      <w:bookmarkStart w:id="481" w:name="_Toc520891580"/>
      <w:bookmarkStart w:id="482" w:name="_Toc514076794"/>
      <w:bookmarkStart w:id="483" w:name="_Toc514071821"/>
      <w:bookmarkStart w:id="484" w:name="_Toc514071547"/>
      <w:bookmarkStart w:id="485" w:name="_Toc514070964"/>
      <w:bookmarkStart w:id="486" w:name="_Toc513624874"/>
      <w:bookmarkStart w:id="487" w:name="_Toc513624716"/>
      <w:bookmarkStart w:id="488" w:name="_Toc513624574"/>
      <w:bookmarkStart w:id="489" w:name="_Toc513623961"/>
      <w:bookmarkStart w:id="490" w:name="_Toc505630173"/>
      <w:bookmarkStart w:id="491" w:name="_Toc505627416"/>
      <w:bookmarkStart w:id="492" w:name="_Toc505627098"/>
      <w:bookmarkStart w:id="493" w:name="_Toc505623058"/>
      <w:bookmarkStart w:id="494" w:name="_Toc419990052"/>
      <w:bookmarkStart w:id="495" w:name="_Toc439671162"/>
      <w:bookmarkStart w:id="496" w:name="_Toc442612629"/>
      <w:bookmarkStart w:id="497" w:name="_Toc462917009"/>
      <w:bookmarkStart w:id="498" w:name="_Toc464402080"/>
      <w:bookmarkStart w:id="499" w:name="_Toc467231926"/>
      <w:bookmarkStart w:id="500" w:name="_Toc494793177"/>
      <w:bookmarkStart w:id="501" w:name="_Toc502954982"/>
      <w:bookmarkStart w:id="502" w:name="_Toc502955893"/>
      <w:bookmarkStart w:id="503" w:name="_Toc31792355"/>
      <w:bookmarkStart w:id="504" w:name="_Toc31792479"/>
      <w:bookmarkStart w:id="505" w:name="_Toc43911238"/>
      <w:bookmarkStart w:id="506" w:name="_Toc43911819"/>
      <w:bookmarkStart w:id="507" w:name="_Toc43912201"/>
      <w:bookmarkStart w:id="508" w:name="_Toc43912340"/>
      <w:bookmarkStart w:id="509" w:name="_Toc43912649"/>
      <w:bookmarkStart w:id="510" w:name="_Toc46995993"/>
      <w:bookmarkStart w:id="511" w:name="_Toc54091198"/>
      <w:bookmarkStart w:id="512" w:name="_Toc119396441"/>
      <w:bookmarkStart w:id="513" w:name="_Toc159492209"/>
      <w:bookmarkStart w:id="514" w:name="_Toc159492452"/>
      <w:bookmarkStart w:id="515" w:name="_Toc159493210"/>
      <w:bookmarkStart w:id="516" w:name="_Toc159505618"/>
      <w:r w:rsidRPr="00E007F1">
        <w:t xml:space="preserve">National </w:t>
      </w:r>
      <w:r w:rsidR="00375676" w:rsidRPr="00E007F1">
        <w:t>Strategy</w:t>
      </w:r>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p>
    <w:p w14:paraId="5DCADF57" w14:textId="77777777" w:rsidR="00375676" w:rsidRPr="00E007F1" w:rsidRDefault="00375676" w:rsidP="00953C05">
      <w:pPr>
        <w:ind w:right="-51"/>
        <w:jc w:val="both"/>
        <w:rPr>
          <w:rFonts w:ascii="Arial" w:hAnsi="Arial" w:cs="Arial"/>
          <w:sz w:val="22"/>
          <w:szCs w:val="22"/>
        </w:rPr>
      </w:pPr>
    </w:p>
    <w:p w14:paraId="4AE7041E" w14:textId="35688A8E" w:rsidR="00375676" w:rsidRPr="00E007F1" w:rsidRDefault="00375676" w:rsidP="00BC12DA">
      <w:pPr>
        <w:pStyle w:val="ListParagraph"/>
        <w:numPr>
          <w:ilvl w:val="1"/>
          <w:numId w:val="4"/>
        </w:numPr>
        <w:ind w:left="851" w:hanging="851"/>
        <w:jc w:val="both"/>
        <w:rPr>
          <w:rFonts w:ascii="Arial" w:hAnsi="Arial" w:cs="Arial"/>
          <w:sz w:val="22"/>
          <w:szCs w:val="22"/>
        </w:rPr>
      </w:pPr>
      <w:r w:rsidRPr="00E007F1">
        <w:rPr>
          <w:rFonts w:ascii="Arial" w:hAnsi="Arial" w:cs="Arial"/>
          <w:sz w:val="22"/>
          <w:szCs w:val="22"/>
        </w:rPr>
        <w:t xml:space="preserve">The following strategies provide national level strategic guidance and direction in relation to the development of sport, physical activity and health and wellbeing measures. </w:t>
      </w:r>
      <w:r w:rsidR="000A1B68" w:rsidRPr="00E007F1">
        <w:rPr>
          <w:rFonts w:ascii="Arial" w:hAnsi="Arial" w:cs="Arial"/>
          <w:sz w:val="22"/>
          <w:szCs w:val="22"/>
        </w:rPr>
        <w:t xml:space="preserve">These strategies are detailed in Appendix </w:t>
      </w:r>
      <w:r w:rsidR="00941F3D" w:rsidRPr="00E007F1">
        <w:rPr>
          <w:rFonts w:ascii="Arial" w:hAnsi="Arial" w:cs="Arial"/>
          <w:sz w:val="22"/>
          <w:szCs w:val="22"/>
        </w:rPr>
        <w:t>1</w:t>
      </w:r>
      <w:r w:rsidR="000A1B68" w:rsidRPr="00E007F1">
        <w:rPr>
          <w:rFonts w:ascii="Arial" w:hAnsi="Arial" w:cs="Arial"/>
          <w:sz w:val="22"/>
          <w:szCs w:val="22"/>
        </w:rPr>
        <w:t xml:space="preserve">. </w:t>
      </w:r>
      <w:r w:rsidRPr="00E007F1">
        <w:rPr>
          <w:rFonts w:ascii="Arial" w:hAnsi="Arial" w:cs="Arial"/>
          <w:sz w:val="22"/>
          <w:szCs w:val="22"/>
        </w:rPr>
        <w:t xml:space="preserve">The improvement of the existing sport and leisure facilities in </w:t>
      </w:r>
      <w:r w:rsidR="0003197C" w:rsidRPr="00E007F1">
        <w:rPr>
          <w:rFonts w:ascii="Arial" w:hAnsi="Arial" w:cs="Arial"/>
          <w:sz w:val="22"/>
          <w:szCs w:val="22"/>
        </w:rPr>
        <w:t>Chichester</w:t>
      </w:r>
      <w:r w:rsidRPr="00E007F1">
        <w:rPr>
          <w:rFonts w:ascii="Arial" w:hAnsi="Arial" w:cs="Arial"/>
          <w:sz w:val="22"/>
          <w:szCs w:val="22"/>
        </w:rPr>
        <w:t xml:space="preserve"> </w:t>
      </w:r>
      <w:r w:rsidR="009656F2" w:rsidRPr="00E007F1">
        <w:rPr>
          <w:rFonts w:ascii="Arial" w:hAnsi="Arial" w:cs="Arial"/>
          <w:sz w:val="22"/>
          <w:szCs w:val="22"/>
        </w:rPr>
        <w:t xml:space="preserve">District </w:t>
      </w:r>
      <w:r w:rsidRPr="00E007F1">
        <w:rPr>
          <w:rFonts w:ascii="Arial" w:hAnsi="Arial" w:cs="Arial"/>
          <w:sz w:val="22"/>
          <w:szCs w:val="22"/>
        </w:rPr>
        <w:t xml:space="preserve">are informed by, and will contribute towards, a number of national policy objectives as summarised below: </w:t>
      </w:r>
      <w:bookmarkStart w:id="517" w:name="x__Toc94627556"/>
      <w:bookmarkStart w:id="518" w:name="_Toc520891582"/>
      <w:bookmarkStart w:id="519" w:name="_Toc520892893"/>
      <w:bookmarkStart w:id="520" w:name="_Toc520893290"/>
      <w:bookmarkStart w:id="521" w:name="_Toc521052829"/>
      <w:bookmarkStart w:id="522" w:name="_Toc521053995"/>
      <w:bookmarkStart w:id="523" w:name="_Toc521054548"/>
      <w:bookmarkStart w:id="524" w:name="_Toc521221349"/>
      <w:bookmarkStart w:id="525" w:name="_Toc525414464"/>
      <w:bookmarkStart w:id="526" w:name="_Toc525414602"/>
      <w:bookmarkStart w:id="527" w:name="_Toc530990442"/>
      <w:bookmarkStart w:id="528" w:name="_Toc530993945"/>
      <w:bookmarkStart w:id="529" w:name="_Toc530994283"/>
      <w:bookmarkStart w:id="530" w:name="_Toc530994550"/>
      <w:bookmarkStart w:id="531" w:name="_Toc534222652"/>
      <w:bookmarkStart w:id="532" w:name="_Toc534222844"/>
      <w:bookmarkStart w:id="533" w:name="_Toc534365385"/>
      <w:bookmarkStart w:id="534" w:name="_Toc534365906"/>
      <w:bookmarkStart w:id="535" w:name="_Toc534366590"/>
      <w:bookmarkStart w:id="536" w:name="_Toc536727068"/>
      <w:bookmarkStart w:id="537" w:name="_Toc536727613"/>
      <w:bookmarkStart w:id="538" w:name="_Toc30507310"/>
      <w:bookmarkStart w:id="539" w:name="_Toc30507530"/>
      <w:bookmarkStart w:id="540" w:name="_Toc30507856"/>
      <w:bookmarkStart w:id="541" w:name="_Toc30508182"/>
      <w:bookmarkStart w:id="542" w:name="_Toc31792357"/>
      <w:bookmarkStart w:id="543" w:name="_Toc31792481"/>
      <w:bookmarkStart w:id="544" w:name="_Toc43911240"/>
      <w:bookmarkStart w:id="545" w:name="_Toc43911821"/>
      <w:bookmarkStart w:id="546" w:name="_Toc43912203"/>
      <w:bookmarkStart w:id="547" w:name="_Toc43912342"/>
      <w:bookmarkStart w:id="548" w:name="_Toc43912651"/>
      <w:bookmarkStart w:id="549" w:name="_Toc46995995"/>
      <w:bookmarkStart w:id="550" w:name="_Toc54091200"/>
    </w:p>
    <w:p w14:paraId="1B95C1E0" w14:textId="77777777" w:rsidR="00375676" w:rsidRPr="00E007F1" w:rsidRDefault="00375676" w:rsidP="00BC12DA">
      <w:pPr>
        <w:jc w:val="both"/>
        <w:rPr>
          <w:rFonts w:ascii="Arial" w:hAnsi="Arial" w:cs="Arial"/>
          <w:sz w:val="22"/>
          <w:szCs w:val="22"/>
        </w:rPr>
      </w:pPr>
      <w:bookmarkStart w:id="551" w:name="_Toc99553258"/>
      <w:bookmarkStart w:id="552" w:name="_Toc119396442"/>
    </w:p>
    <w:p w14:paraId="5B3B7315" w14:textId="569411EB" w:rsidR="00375676" w:rsidRPr="00E007F1" w:rsidRDefault="00F70371" w:rsidP="00BC12DA">
      <w:pPr>
        <w:pStyle w:val="Heading3"/>
        <w:rPr>
          <w:color w:val="auto"/>
        </w:rPr>
      </w:pPr>
      <w:hyperlink r:id="rId35" w:history="1">
        <w:bookmarkStart w:id="553" w:name="_Toc144716706"/>
        <w:bookmarkStart w:id="554" w:name="_Toc152132873"/>
        <w:bookmarkStart w:id="555" w:name="_Toc159492210"/>
        <w:bookmarkStart w:id="556" w:name="_Toc159492453"/>
        <w:bookmarkStart w:id="557" w:name="_Toc159493211"/>
        <w:bookmarkStart w:id="558" w:name="_Toc159505619"/>
        <w:r w:rsidR="00375676" w:rsidRPr="00E007F1">
          <w:rPr>
            <w:rStyle w:val="Hyperlink"/>
            <w:color w:val="auto"/>
            <w:u w:val="none"/>
          </w:rPr>
          <w:t>National</w:t>
        </w:r>
        <w:r w:rsidR="00375676" w:rsidRPr="00E007F1">
          <w:rPr>
            <w:rStyle w:val="Hyperlink"/>
            <w:color w:val="auto"/>
            <w:u w:val="none"/>
            <w:bdr w:val="none" w:sz="0" w:space="0" w:color="auto" w:frame="1"/>
          </w:rPr>
          <w:t xml:space="preserve"> Planning Policy Framework (NPPF)</w:t>
        </w:r>
        <w:bookmarkEnd w:id="517"/>
        <w:bookmarkEnd w:id="551"/>
        <w:bookmarkEnd w:id="552"/>
        <w:r w:rsidR="00375676" w:rsidRPr="00E007F1">
          <w:rPr>
            <w:rStyle w:val="Hyperlink"/>
            <w:color w:val="auto"/>
            <w:u w:val="none"/>
            <w:bdr w:val="none" w:sz="0" w:space="0" w:color="auto" w:frame="1"/>
          </w:rPr>
          <w:t xml:space="preserve"> </w:t>
        </w:r>
        <w:bookmarkEnd w:id="553"/>
      </w:hyperlink>
      <w:r w:rsidR="0070086C" w:rsidRPr="00E007F1">
        <w:rPr>
          <w:sz w:val="22"/>
          <w:szCs w:val="22"/>
        </w:rPr>
        <w:t xml:space="preserve"> (</w:t>
      </w:r>
      <w:r w:rsidR="00A225DD" w:rsidRPr="00E007F1">
        <w:rPr>
          <w:sz w:val="22"/>
          <w:szCs w:val="22"/>
        </w:rPr>
        <w:t xml:space="preserve"> September</w:t>
      </w:r>
      <w:r w:rsidR="0070086C" w:rsidRPr="00E007F1">
        <w:rPr>
          <w:sz w:val="22"/>
          <w:szCs w:val="22"/>
        </w:rPr>
        <w:t xml:space="preserve"> 2023</w:t>
      </w:r>
      <w:r w:rsidR="00A225DD" w:rsidRPr="00E007F1">
        <w:rPr>
          <w:sz w:val="22"/>
          <w:szCs w:val="22"/>
        </w:rPr>
        <w:t xml:space="preserve"> version</w:t>
      </w:r>
      <w:r w:rsidR="0070086C" w:rsidRPr="00E007F1">
        <w:rPr>
          <w:sz w:val="22"/>
          <w:szCs w:val="22"/>
        </w:rPr>
        <w:t>)</w:t>
      </w:r>
      <w:bookmarkEnd w:id="554"/>
      <w:bookmarkEnd w:id="555"/>
      <w:bookmarkEnd w:id="556"/>
      <w:bookmarkEnd w:id="557"/>
      <w:bookmarkEnd w:id="558"/>
    </w:p>
    <w:p w14:paraId="12BADC20" w14:textId="77777777" w:rsidR="00375676" w:rsidRPr="00E007F1" w:rsidRDefault="00375676" w:rsidP="00BC12DA">
      <w:pPr>
        <w:jc w:val="both"/>
        <w:rPr>
          <w:rFonts w:ascii="Arial" w:hAnsi="Arial" w:cs="Arial"/>
          <w:sz w:val="22"/>
          <w:szCs w:val="22"/>
        </w:rPr>
      </w:pPr>
    </w:p>
    <w:p w14:paraId="61E1836D" w14:textId="3167C7E0" w:rsidR="003573A8" w:rsidRPr="00E007F1" w:rsidRDefault="003573A8" w:rsidP="00BC12DA">
      <w:pPr>
        <w:pStyle w:val="ListParagraph"/>
        <w:numPr>
          <w:ilvl w:val="1"/>
          <w:numId w:val="4"/>
        </w:numPr>
        <w:ind w:left="851" w:hanging="851"/>
        <w:jc w:val="both"/>
        <w:rPr>
          <w:rFonts w:ascii="Arial" w:hAnsi="Arial" w:cs="Arial"/>
          <w:sz w:val="22"/>
          <w:szCs w:val="22"/>
        </w:rPr>
      </w:pPr>
      <w:bookmarkStart w:id="559" w:name="x__Toc516235584"/>
      <w:bookmarkStart w:id="560" w:name="x__Toc516389544"/>
      <w:bookmarkStart w:id="561" w:name="x__Toc519073668"/>
      <w:bookmarkStart w:id="562" w:name="x__Toc519074689"/>
      <w:bookmarkStart w:id="563" w:name="x__Toc519504321"/>
      <w:bookmarkStart w:id="564" w:name="x__Toc521563613"/>
      <w:bookmarkStart w:id="565" w:name="x__Toc521919587"/>
      <w:bookmarkStart w:id="566" w:name="x__Toc521920838"/>
      <w:bookmarkStart w:id="567" w:name="x__Toc523385073"/>
      <w:bookmarkStart w:id="568" w:name="x__Toc523391021"/>
      <w:bookmarkStart w:id="569" w:name="x__Toc526771398"/>
      <w:bookmarkStart w:id="570" w:name="x__Toc526785111"/>
      <w:bookmarkStart w:id="571" w:name="x__Toc526786866"/>
      <w:bookmarkStart w:id="572" w:name="x__Toc526788156"/>
      <w:bookmarkEnd w:id="559"/>
      <w:bookmarkEnd w:id="560"/>
      <w:bookmarkEnd w:id="561"/>
      <w:bookmarkEnd w:id="562"/>
      <w:bookmarkEnd w:id="563"/>
      <w:bookmarkEnd w:id="564"/>
      <w:bookmarkEnd w:id="565"/>
      <w:bookmarkEnd w:id="566"/>
      <w:bookmarkEnd w:id="567"/>
      <w:bookmarkEnd w:id="568"/>
      <w:bookmarkEnd w:id="569"/>
      <w:bookmarkEnd w:id="570"/>
      <w:bookmarkEnd w:id="571"/>
      <w:r w:rsidRPr="00E007F1">
        <w:rPr>
          <w:rFonts w:ascii="Arial" w:hAnsi="Arial" w:cs="Arial"/>
          <w:sz w:val="22"/>
          <w:szCs w:val="22"/>
        </w:rPr>
        <w:t xml:space="preserve">At the request of Chichester District Council and in accordance with National Planning Policy Framework (NPPF) transitional arrangements, the emerging Local Plan will be examined under the September 2023 version on the NPPF. This study has therefore been undertaken in accordance with the requirements of the September 2023 version of the NPPF and not the latest version which was updated 19 December 2023. </w:t>
      </w:r>
    </w:p>
    <w:p w14:paraId="5FFF76C5" w14:textId="77777777" w:rsidR="003573A8" w:rsidRPr="00E007F1" w:rsidRDefault="003573A8" w:rsidP="00BC12DA">
      <w:pPr>
        <w:jc w:val="both"/>
        <w:rPr>
          <w:rFonts w:ascii="Arial" w:hAnsi="Arial" w:cs="Arial"/>
          <w:sz w:val="22"/>
          <w:szCs w:val="22"/>
        </w:rPr>
      </w:pPr>
    </w:p>
    <w:p w14:paraId="667C4BF1" w14:textId="0EB67578" w:rsidR="003573A8" w:rsidRPr="00E007F1" w:rsidRDefault="003573A8" w:rsidP="00BC12DA">
      <w:pPr>
        <w:pStyle w:val="ListParagraph"/>
        <w:numPr>
          <w:ilvl w:val="1"/>
          <w:numId w:val="4"/>
        </w:numPr>
        <w:ind w:left="851" w:hanging="851"/>
        <w:jc w:val="both"/>
        <w:rPr>
          <w:rFonts w:ascii="Arial" w:hAnsi="Arial" w:cs="Arial"/>
          <w:i/>
          <w:iCs/>
          <w:sz w:val="22"/>
          <w:szCs w:val="22"/>
        </w:rPr>
      </w:pPr>
      <w:r w:rsidRPr="00E007F1">
        <w:rPr>
          <w:rFonts w:ascii="Arial" w:hAnsi="Arial" w:cs="Arial"/>
          <w:sz w:val="22"/>
          <w:szCs w:val="22"/>
        </w:rPr>
        <w:t xml:space="preserve">The NPPF sets out the Government’s planning policies for England. The version published </w:t>
      </w:r>
      <w:r w:rsidR="006E0F34" w:rsidRPr="00E007F1">
        <w:rPr>
          <w:rFonts w:ascii="Arial" w:hAnsi="Arial" w:cs="Arial"/>
          <w:sz w:val="22"/>
          <w:szCs w:val="22"/>
        </w:rPr>
        <w:t>in</w:t>
      </w:r>
      <w:r w:rsidRPr="00E007F1">
        <w:rPr>
          <w:rFonts w:ascii="Arial" w:hAnsi="Arial" w:cs="Arial"/>
          <w:sz w:val="22"/>
          <w:szCs w:val="22"/>
        </w:rPr>
        <w:t xml:space="preserve"> September 2023 replaced the previous version dated July 2021. The NPPF provides the framework that must be considered in the preparation of local plans and is a material consideration in determining planning decisions.</w:t>
      </w:r>
      <w:r w:rsidR="00F66CB0" w:rsidRPr="00E007F1">
        <w:rPr>
          <w:rFonts w:ascii="Arial" w:hAnsi="Arial" w:cs="Arial"/>
          <w:sz w:val="22"/>
          <w:szCs w:val="22"/>
        </w:rPr>
        <w:t xml:space="preserve"> The NPPF states that planning policies should be based on robust and up-to-date assessments of the need for open space, sport and recreation facilities and opportunities for new provision</w:t>
      </w:r>
      <w:r w:rsidR="009C6893" w:rsidRPr="00E007F1">
        <w:rPr>
          <w:rFonts w:ascii="Arial" w:hAnsi="Arial" w:cs="Arial"/>
          <w:sz w:val="22"/>
          <w:szCs w:val="22"/>
        </w:rPr>
        <w:t>.</w:t>
      </w:r>
      <w:r w:rsidRPr="00E007F1">
        <w:rPr>
          <w:rFonts w:ascii="Arial" w:hAnsi="Arial" w:cs="Arial"/>
          <w:sz w:val="22"/>
          <w:szCs w:val="22"/>
        </w:rPr>
        <w:t xml:space="preserve"> </w:t>
      </w:r>
      <w:r w:rsidR="009C6893" w:rsidRPr="00E007F1">
        <w:rPr>
          <w:rFonts w:ascii="Arial" w:hAnsi="Arial" w:cs="Arial"/>
          <w:sz w:val="22"/>
          <w:szCs w:val="22"/>
        </w:rPr>
        <w:t xml:space="preserve">The NPPF sets out government’s planning policies for England and how these are expected to be applied. </w:t>
      </w:r>
      <w:r w:rsidRPr="00E007F1">
        <w:rPr>
          <w:rFonts w:ascii="Arial" w:hAnsi="Arial" w:cs="Arial"/>
          <w:sz w:val="22"/>
          <w:szCs w:val="22"/>
        </w:rPr>
        <w:t>The NPPF highlights the purpose of the planning system in terms of contributing to the achievement of “sustainable development”, and defines the three dimensions of this – economic, social and environmental – which are interdependent and need to be pursued in mutually supportive ways.</w:t>
      </w:r>
    </w:p>
    <w:p w14:paraId="497A375D" w14:textId="77777777" w:rsidR="003573A8" w:rsidRPr="00E007F1" w:rsidRDefault="003573A8" w:rsidP="00BC12DA">
      <w:pPr>
        <w:pStyle w:val="ListParagraph"/>
        <w:ind w:left="851"/>
        <w:jc w:val="both"/>
        <w:rPr>
          <w:rFonts w:ascii="Arial" w:hAnsi="Arial" w:cs="Arial"/>
          <w:sz w:val="22"/>
          <w:szCs w:val="22"/>
        </w:rPr>
      </w:pPr>
    </w:p>
    <w:p w14:paraId="70AACA51" w14:textId="77777777" w:rsidR="003573A8" w:rsidRPr="00E007F1" w:rsidRDefault="003573A8" w:rsidP="00BC12DA">
      <w:pPr>
        <w:pStyle w:val="ListParagraph"/>
        <w:numPr>
          <w:ilvl w:val="1"/>
          <w:numId w:val="4"/>
        </w:numPr>
        <w:ind w:left="851" w:hanging="851"/>
        <w:jc w:val="both"/>
        <w:rPr>
          <w:rFonts w:ascii="Arial" w:hAnsi="Arial" w:cs="Arial"/>
          <w:sz w:val="22"/>
          <w:szCs w:val="22"/>
        </w:rPr>
      </w:pPr>
      <w:r w:rsidRPr="00E007F1">
        <w:rPr>
          <w:rFonts w:ascii="Arial" w:hAnsi="Arial" w:cs="Arial"/>
          <w:sz w:val="22"/>
          <w:szCs w:val="22"/>
        </w:rPr>
        <w:t>The September 2023 version of the NPPF retains the broad policy approach of the previous version, albeit with a stronger emphasis upon housing delivery.</w:t>
      </w:r>
      <w:r w:rsidRPr="00E007F1">
        <w:rPr>
          <w:rFonts w:ascii="Arial" w:hAnsi="Arial" w:cs="Arial"/>
          <w:b/>
          <w:bCs/>
          <w:sz w:val="22"/>
          <w:szCs w:val="22"/>
        </w:rPr>
        <w:t xml:space="preserve"> </w:t>
      </w:r>
      <w:r w:rsidRPr="00E007F1">
        <w:rPr>
          <w:rFonts w:ascii="Arial" w:hAnsi="Arial" w:cs="Arial"/>
          <w:sz w:val="22"/>
          <w:szCs w:val="22"/>
        </w:rPr>
        <w:t>The policy wording for sport and recreation is largely unchanged. Paragraph 98 of the NPPF states that planning policies should be based on robust and up-to-date assessments of the need for open space, sport and recreation facilities and opportunities for new provision.</w:t>
      </w:r>
    </w:p>
    <w:p w14:paraId="632075F7" w14:textId="77777777" w:rsidR="003573A8" w:rsidRPr="00E007F1" w:rsidRDefault="003573A8" w:rsidP="00BC12DA">
      <w:pPr>
        <w:pStyle w:val="ListParagraph"/>
        <w:ind w:left="851"/>
        <w:jc w:val="both"/>
        <w:rPr>
          <w:rFonts w:ascii="Arial" w:hAnsi="Arial" w:cs="Arial"/>
          <w:sz w:val="22"/>
          <w:szCs w:val="22"/>
        </w:rPr>
      </w:pPr>
    </w:p>
    <w:p w14:paraId="6F5A7E56" w14:textId="77777777" w:rsidR="003573A8" w:rsidRPr="00E007F1" w:rsidRDefault="003573A8" w:rsidP="00BC12DA">
      <w:pPr>
        <w:pStyle w:val="ListParagraph"/>
        <w:numPr>
          <w:ilvl w:val="1"/>
          <w:numId w:val="4"/>
        </w:numPr>
        <w:ind w:left="851" w:hanging="851"/>
        <w:jc w:val="both"/>
        <w:rPr>
          <w:rFonts w:ascii="Arial" w:hAnsi="Arial" w:cs="Arial"/>
          <w:sz w:val="22"/>
          <w:szCs w:val="22"/>
        </w:rPr>
      </w:pPr>
      <w:r w:rsidRPr="00E007F1">
        <w:rPr>
          <w:rFonts w:ascii="Arial" w:hAnsi="Arial" w:cs="Arial"/>
          <w:sz w:val="22"/>
          <w:szCs w:val="22"/>
        </w:rPr>
        <w:t>Paragraph 99 of the September 2023 NPPF specifies that:</w:t>
      </w:r>
    </w:p>
    <w:p w14:paraId="7DADA1E0" w14:textId="77777777" w:rsidR="003573A8" w:rsidRPr="00E007F1" w:rsidRDefault="003573A8" w:rsidP="00E007F1">
      <w:pPr>
        <w:pStyle w:val="ListParagraph"/>
        <w:ind w:left="851"/>
        <w:jc w:val="both"/>
        <w:rPr>
          <w:rFonts w:ascii="Arial" w:hAnsi="Arial" w:cs="Arial"/>
          <w:sz w:val="22"/>
          <w:szCs w:val="22"/>
        </w:rPr>
      </w:pPr>
    </w:p>
    <w:tbl>
      <w:tblPr>
        <w:tblStyle w:val="SLL"/>
        <w:tblW w:w="0" w:type="auto"/>
        <w:tblInd w:w="851" w:type="dxa"/>
        <w:tblLook w:val="04A0" w:firstRow="1" w:lastRow="0" w:firstColumn="1" w:lastColumn="0" w:noHBand="0" w:noVBand="1"/>
      </w:tblPr>
      <w:tblGrid>
        <w:gridCol w:w="14547"/>
      </w:tblGrid>
      <w:tr w:rsidR="003573A8" w:rsidRPr="00E007F1" w14:paraId="2A69F5B1" w14:textId="77777777" w:rsidTr="00F523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00" w:type="dxa"/>
            <w:shd w:val="clear" w:color="auto" w:fill="F2F2F2" w:themeFill="background1" w:themeFillShade="F2"/>
          </w:tcPr>
          <w:p w14:paraId="0927F94D" w14:textId="77777777" w:rsidR="003573A8" w:rsidRPr="00E007F1" w:rsidRDefault="003573A8" w:rsidP="00E007F1">
            <w:pPr>
              <w:pStyle w:val="ListParagraph"/>
              <w:ind w:left="851"/>
              <w:rPr>
                <w:rFonts w:ascii="Arial" w:hAnsi="Arial" w:cs="Arial"/>
                <w:b w:val="0"/>
                <w:bCs/>
                <w:sz w:val="22"/>
                <w:szCs w:val="22"/>
              </w:rPr>
            </w:pPr>
          </w:p>
          <w:p w14:paraId="5D93BA3D" w14:textId="77777777" w:rsidR="003573A8" w:rsidRPr="00E007F1" w:rsidRDefault="003573A8" w:rsidP="00BC12DA">
            <w:pPr>
              <w:pStyle w:val="ListParagraph"/>
              <w:ind w:left="0"/>
              <w:jc w:val="both"/>
              <w:rPr>
                <w:rFonts w:ascii="Arial" w:hAnsi="Arial" w:cs="Arial"/>
                <w:b w:val="0"/>
                <w:bCs/>
                <w:sz w:val="22"/>
                <w:szCs w:val="22"/>
              </w:rPr>
            </w:pPr>
            <w:r w:rsidRPr="00E007F1">
              <w:rPr>
                <w:rFonts w:ascii="Arial" w:hAnsi="Arial" w:cs="Arial"/>
                <w:b w:val="0"/>
                <w:bCs/>
                <w:sz w:val="22"/>
                <w:szCs w:val="22"/>
              </w:rPr>
              <w:t>Existing open space, sports and recreational buildings and land, including playing fields, should not be built on unless:</w:t>
            </w:r>
          </w:p>
          <w:p w14:paraId="075CAA01" w14:textId="16A039F5" w:rsidR="003573A8" w:rsidRPr="00E007F1" w:rsidRDefault="003573A8" w:rsidP="00BC12DA">
            <w:pPr>
              <w:pStyle w:val="ListParagraph"/>
              <w:ind w:left="0"/>
              <w:jc w:val="both"/>
              <w:rPr>
                <w:rFonts w:ascii="Arial" w:hAnsi="Arial" w:cs="Arial"/>
                <w:b w:val="0"/>
                <w:bCs/>
                <w:sz w:val="22"/>
                <w:szCs w:val="22"/>
              </w:rPr>
            </w:pPr>
          </w:p>
          <w:p w14:paraId="73ECC1F5" w14:textId="6819E5C5" w:rsidR="003573A8" w:rsidRPr="00E007F1" w:rsidRDefault="003573A8" w:rsidP="00BC12DA">
            <w:pPr>
              <w:pStyle w:val="ListParagraph"/>
              <w:ind w:left="0"/>
              <w:jc w:val="both"/>
              <w:rPr>
                <w:rFonts w:ascii="Arial" w:hAnsi="Arial" w:cs="Arial"/>
                <w:b w:val="0"/>
                <w:bCs/>
                <w:sz w:val="22"/>
                <w:szCs w:val="22"/>
              </w:rPr>
            </w:pPr>
            <w:r w:rsidRPr="00E007F1">
              <w:rPr>
                <w:rFonts w:ascii="Arial" w:hAnsi="Arial" w:cs="Arial"/>
                <w:b w:val="0"/>
                <w:bCs/>
                <w:sz w:val="22"/>
                <w:szCs w:val="22"/>
              </w:rPr>
              <w:t>An assessment has been undertaken which has clearly shown the open space, buildings or land to be surplus to requirements; or</w:t>
            </w:r>
            <w:r w:rsidR="00BC12DA">
              <w:rPr>
                <w:rFonts w:ascii="Arial" w:hAnsi="Arial" w:cs="Arial"/>
                <w:b w:val="0"/>
                <w:bCs/>
                <w:sz w:val="22"/>
                <w:szCs w:val="22"/>
              </w:rPr>
              <w:t xml:space="preserve"> t</w:t>
            </w:r>
            <w:r w:rsidRPr="00E007F1">
              <w:rPr>
                <w:rFonts w:ascii="Arial" w:hAnsi="Arial" w:cs="Arial"/>
                <w:b w:val="0"/>
                <w:bCs/>
                <w:sz w:val="22"/>
                <w:szCs w:val="22"/>
              </w:rPr>
              <w:t>he loss resulting from the proposed development would be replaced by equivalent or better provision in terms of quantity and quality in a suitable location; or</w:t>
            </w:r>
            <w:r w:rsidR="00BC12DA">
              <w:rPr>
                <w:rFonts w:ascii="Arial" w:hAnsi="Arial" w:cs="Arial"/>
                <w:b w:val="0"/>
                <w:bCs/>
                <w:sz w:val="22"/>
                <w:szCs w:val="22"/>
              </w:rPr>
              <w:t xml:space="preserve"> t</w:t>
            </w:r>
            <w:r w:rsidRPr="00E007F1">
              <w:rPr>
                <w:rFonts w:ascii="Arial" w:hAnsi="Arial" w:cs="Arial"/>
                <w:b w:val="0"/>
                <w:bCs/>
                <w:sz w:val="22"/>
                <w:szCs w:val="22"/>
              </w:rPr>
              <w:t>he development is for alternative sports and recreational provision, the benefits of which clearly outweigh the loss of the current or former use.</w:t>
            </w:r>
          </w:p>
          <w:p w14:paraId="5CD9CBBD" w14:textId="77777777" w:rsidR="003573A8" w:rsidRPr="00E007F1" w:rsidRDefault="003573A8" w:rsidP="00E007F1">
            <w:pPr>
              <w:pStyle w:val="ListParagraph"/>
              <w:ind w:left="851"/>
              <w:rPr>
                <w:rFonts w:ascii="Arial" w:hAnsi="Arial" w:cs="Arial"/>
                <w:b w:val="0"/>
                <w:bCs/>
                <w:sz w:val="22"/>
                <w:szCs w:val="22"/>
              </w:rPr>
            </w:pPr>
          </w:p>
        </w:tc>
      </w:tr>
    </w:tbl>
    <w:p w14:paraId="3E034D95" w14:textId="77777777" w:rsidR="003573A8" w:rsidRPr="00E007F1" w:rsidRDefault="003573A8" w:rsidP="00E007F1">
      <w:pPr>
        <w:pStyle w:val="ListParagraph"/>
        <w:ind w:left="851"/>
        <w:rPr>
          <w:rFonts w:ascii="Arial" w:hAnsi="Arial" w:cs="Arial"/>
          <w:sz w:val="22"/>
          <w:szCs w:val="22"/>
        </w:rPr>
      </w:pPr>
    </w:p>
    <w:p w14:paraId="1FC43582" w14:textId="77777777" w:rsidR="003573A8" w:rsidRPr="00E007F1" w:rsidRDefault="003573A8" w:rsidP="00BC12DA">
      <w:pPr>
        <w:pStyle w:val="ListParagraph"/>
        <w:numPr>
          <w:ilvl w:val="1"/>
          <w:numId w:val="4"/>
        </w:numPr>
        <w:ind w:left="851" w:hanging="851"/>
        <w:jc w:val="both"/>
        <w:rPr>
          <w:rFonts w:ascii="Arial" w:hAnsi="Arial" w:cs="Arial"/>
          <w:sz w:val="22"/>
          <w:szCs w:val="22"/>
        </w:rPr>
      </w:pPr>
      <w:r w:rsidRPr="00E007F1">
        <w:rPr>
          <w:rFonts w:ascii="Arial" w:hAnsi="Arial" w:cs="Arial"/>
          <w:sz w:val="22"/>
          <w:szCs w:val="22"/>
        </w:rPr>
        <w:t>The September 2023 NPPF has increased emphasis in relation to health and wellbeing.</w:t>
      </w:r>
      <w:r w:rsidRPr="00E007F1">
        <w:rPr>
          <w:rFonts w:ascii="Arial" w:hAnsi="Arial" w:cs="Arial"/>
          <w:b/>
          <w:bCs/>
          <w:sz w:val="22"/>
          <w:szCs w:val="22"/>
        </w:rPr>
        <w:t xml:space="preserve"> </w:t>
      </w:r>
      <w:r w:rsidRPr="00E007F1">
        <w:rPr>
          <w:rFonts w:ascii="Arial" w:hAnsi="Arial" w:cs="Arial"/>
          <w:sz w:val="22"/>
          <w:szCs w:val="22"/>
        </w:rPr>
        <w:t>For example, the increased importance of planning policies and decisions to aim to achieve healthy, inclusive and safe places (para. 93 – in particular 93c) and NPPF para. 93a – planning positively for provision and use of community facilities (including sports venues) and 93b – take into account local strategies to improve health, social and cultural wellbeing for all sections of the community.</w:t>
      </w:r>
    </w:p>
    <w:bookmarkEnd w:id="572"/>
    <w:p w14:paraId="3616BF2C" w14:textId="77777777" w:rsidR="00E41C27" w:rsidRPr="00E007F1" w:rsidRDefault="00E41C27" w:rsidP="00953C05">
      <w:pPr>
        <w:pStyle w:val="ListParagraph"/>
        <w:ind w:left="851"/>
        <w:jc w:val="both"/>
        <w:rPr>
          <w:rFonts w:ascii="Arial" w:hAnsi="Arial" w:cs="Arial"/>
          <w:sz w:val="22"/>
          <w:szCs w:val="22"/>
        </w:rPr>
      </w:pPr>
    </w:p>
    <w:p w14:paraId="62DD266F" w14:textId="77777777" w:rsidR="00F7093C" w:rsidRPr="00E007F1" w:rsidRDefault="00121326" w:rsidP="00953C05">
      <w:pPr>
        <w:pStyle w:val="ListParagraph"/>
        <w:numPr>
          <w:ilvl w:val="1"/>
          <w:numId w:val="4"/>
        </w:numPr>
        <w:ind w:left="851" w:hanging="851"/>
        <w:jc w:val="both"/>
        <w:rPr>
          <w:rFonts w:ascii="Arial" w:hAnsi="Arial" w:cs="Arial"/>
          <w:sz w:val="22"/>
          <w:szCs w:val="22"/>
        </w:rPr>
      </w:pPr>
      <w:r w:rsidRPr="00E007F1">
        <w:rPr>
          <w:rFonts w:ascii="Arial" w:hAnsi="Arial" w:cs="Arial"/>
          <w:sz w:val="22"/>
          <w:szCs w:val="22"/>
        </w:rPr>
        <w:t>Sport England is a statutory consultee on all planning applications affecting playing fields used in the last 5 years, and a consultee on other applications: it looks to improve the quality, access and management of sports facilities as well as investing in new facilities to meet unsatisfied demand. Sport England requires local authorities to have an up-to date assessment of sports facility needs and an associated strategy including a recommendation that the evidence base is regularly reviewed to keep it up to date and renewed at least every five years.</w:t>
      </w:r>
    </w:p>
    <w:p w14:paraId="1620E511" w14:textId="77777777" w:rsidR="00F7093C" w:rsidRPr="00E007F1" w:rsidRDefault="00F7093C" w:rsidP="00953C05">
      <w:pPr>
        <w:pStyle w:val="ListParagraph"/>
        <w:ind w:left="851"/>
        <w:jc w:val="both"/>
        <w:rPr>
          <w:rFonts w:ascii="Arial" w:hAnsi="Arial" w:cs="Arial"/>
          <w:sz w:val="22"/>
          <w:szCs w:val="22"/>
        </w:rPr>
      </w:pPr>
    </w:p>
    <w:p w14:paraId="2DB3E77F" w14:textId="748664FD" w:rsidR="00FD3D9D" w:rsidRPr="00E007F1" w:rsidRDefault="00FD3D9D" w:rsidP="00953C05">
      <w:pPr>
        <w:pStyle w:val="ListParagraph"/>
        <w:numPr>
          <w:ilvl w:val="1"/>
          <w:numId w:val="4"/>
        </w:numPr>
        <w:ind w:left="851" w:hanging="851"/>
        <w:jc w:val="both"/>
        <w:rPr>
          <w:rFonts w:ascii="Arial" w:hAnsi="Arial" w:cs="Arial"/>
          <w:sz w:val="22"/>
          <w:szCs w:val="22"/>
        </w:rPr>
      </w:pPr>
      <w:r w:rsidRPr="00E007F1">
        <w:rPr>
          <w:rFonts w:ascii="Arial" w:eastAsia="Aptos" w:hAnsi="Arial" w:cs="Arial"/>
          <w:sz w:val="22"/>
          <w:szCs w:val="22"/>
          <w:lang w:eastAsia="en-US"/>
        </w:rPr>
        <w:t>The key drivers for the production of the strategy as advocated by Sport England are to protect, enhance and provide sports facilities, as follows:</w:t>
      </w:r>
    </w:p>
    <w:p w14:paraId="69C4BF30" w14:textId="77777777" w:rsidR="00FD3D9D" w:rsidRPr="00E007F1" w:rsidRDefault="00FD3D9D" w:rsidP="00953C05">
      <w:pPr>
        <w:jc w:val="both"/>
        <w:rPr>
          <w:rFonts w:ascii="Arial" w:eastAsia="Aptos" w:hAnsi="Arial" w:cs="Arial"/>
          <w:sz w:val="22"/>
          <w:szCs w:val="22"/>
          <w:lang w:eastAsia="en-US"/>
        </w:rPr>
      </w:pPr>
    </w:p>
    <w:p w14:paraId="3BE77C4A" w14:textId="77777777" w:rsidR="00FD3D9D" w:rsidRPr="00E007F1" w:rsidRDefault="00FD3D9D" w:rsidP="00953C05">
      <w:pPr>
        <w:numPr>
          <w:ilvl w:val="0"/>
          <w:numId w:val="139"/>
        </w:numPr>
        <w:ind w:left="1418" w:hanging="567"/>
        <w:contextualSpacing/>
        <w:jc w:val="both"/>
        <w:rPr>
          <w:rFonts w:ascii="Arial" w:eastAsia="Aptos" w:hAnsi="Arial" w:cs="Arial"/>
          <w:b/>
          <w:bCs/>
          <w:sz w:val="22"/>
          <w:szCs w:val="22"/>
          <w:lang w:val="en-US" w:eastAsia="en-US"/>
        </w:rPr>
      </w:pPr>
      <w:r w:rsidRPr="00E007F1">
        <w:rPr>
          <w:rFonts w:ascii="Arial" w:eastAsia="Aptos" w:hAnsi="Arial" w:cs="Arial"/>
          <w:b/>
          <w:bCs/>
          <w:sz w:val="22"/>
          <w:szCs w:val="22"/>
          <w:lang w:val="en-US" w:eastAsia="en-US"/>
        </w:rPr>
        <w:t>Protect</w:t>
      </w:r>
    </w:p>
    <w:p w14:paraId="3A97F348" w14:textId="77777777" w:rsidR="00FD3D9D" w:rsidRPr="00E007F1" w:rsidRDefault="00FD3D9D" w:rsidP="00953C05">
      <w:pPr>
        <w:numPr>
          <w:ilvl w:val="1"/>
          <w:numId w:val="140"/>
        </w:numPr>
        <w:ind w:left="1985" w:hanging="567"/>
        <w:contextualSpacing/>
        <w:jc w:val="both"/>
        <w:rPr>
          <w:rFonts w:ascii="Arial" w:eastAsia="Aptos" w:hAnsi="Arial" w:cs="Arial"/>
          <w:sz w:val="22"/>
          <w:szCs w:val="22"/>
          <w:lang w:eastAsia="en-US"/>
        </w:rPr>
      </w:pPr>
      <w:r w:rsidRPr="00E007F1">
        <w:rPr>
          <w:rFonts w:ascii="Arial" w:eastAsia="Aptos" w:hAnsi="Arial" w:cs="Arial"/>
          <w:sz w:val="22"/>
          <w:szCs w:val="22"/>
          <w:lang w:eastAsia="en-US"/>
        </w:rPr>
        <w:t xml:space="preserve">To provide </w:t>
      </w:r>
      <w:r w:rsidRPr="00E007F1">
        <w:rPr>
          <w:rFonts w:ascii="Arial" w:eastAsia="Aptos" w:hAnsi="Arial" w:cs="Arial"/>
          <w:sz w:val="22"/>
          <w:szCs w:val="22"/>
          <w:lang w:val="en-US" w:eastAsia="en-US"/>
        </w:rPr>
        <w:t xml:space="preserve">evidence </w:t>
      </w:r>
      <w:r w:rsidRPr="00E007F1">
        <w:rPr>
          <w:rFonts w:ascii="Arial" w:eastAsia="Aptos" w:hAnsi="Arial" w:cs="Arial"/>
          <w:sz w:val="22"/>
          <w:szCs w:val="22"/>
          <w:lang w:eastAsia="en-US"/>
        </w:rPr>
        <w:t>to inform policy and specifically to support Site Allocations and Development Management Policies which will protect sports facilities and their use by the community, irrespective of ownership;</w:t>
      </w:r>
    </w:p>
    <w:p w14:paraId="725CE72C" w14:textId="77777777" w:rsidR="00FD3D9D" w:rsidRPr="00E007F1" w:rsidRDefault="00FD3D9D" w:rsidP="00953C05">
      <w:pPr>
        <w:numPr>
          <w:ilvl w:val="0"/>
          <w:numId w:val="139"/>
        </w:numPr>
        <w:ind w:left="1418" w:hanging="567"/>
        <w:contextualSpacing/>
        <w:jc w:val="both"/>
        <w:rPr>
          <w:rFonts w:ascii="Arial" w:eastAsia="Aptos" w:hAnsi="Arial" w:cs="Arial"/>
          <w:b/>
          <w:bCs/>
          <w:sz w:val="22"/>
          <w:szCs w:val="22"/>
          <w:lang w:val="en-US" w:eastAsia="en-US"/>
        </w:rPr>
      </w:pPr>
      <w:r w:rsidRPr="00E007F1">
        <w:rPr>
          <w:rFonts w:ascii="Arial" w:eastAsia="Aptos" w:hAnsi="Arial" w:cs="Arial"/>
          <w:b/>
          <w:bCs/>
          <w:sz w:val="22"/>
          <w:szCs w:val="22"/>
          <w:lang w:val="en-US" w:eastAsia="en-US"/>
        </w:rPr>
        <w:t>Enhance</w:t>
      </w:r>
    </w:p>
    <w:p w14:paraId="711D70E7" w14:textId="77777777" w:rsidR="00FD3D9D" w:rsidRPr="00E007F1" w:rsidRDefault="00FD3D9D" w:rsidP="00953C05">
      <w:pPr>
        <w:numPr>
          <w:ilvl w:val="1"/>
          <w:numId w:val="140"/>
        </w:numPr>
        <w:ind w:left="1985" w:hanging="567"/>
        <w:contextualSpacing/>
        <w:jc w:val="both"/>
        <w:rPr>
          <w:rFonts w:ascii="Arial" w:eastAsia="Aptos" w:hAnsi="Arial" w:cs="Arial"/>
          <w:sz w:val="22"/>
          <w:szCs w:val="22"/>
          <w:lang w:eastAsia="en-US"/>
        </w:rPr>
      </w:pPr>
      <w:r w:rsidRPr="00E007F1">
        <w:rPr>
          <w:rFonts w:ascii="Arial" w:eastAsia="Aptos" w:hAnsi="Arial" w:cs="Arial"/>
          <w:sz w:val="22"/>
          <w:szCs w:val="22"/>
          <w:lang w:eastAsia="en-US"/>
        </w:rPr>
        <w:t xml:space="preserve">To </w:t>
      </w:r>
      <w:r w:rsidRPr="00E007F1">
        <w:rPr>
          <w:rFonts w:ascii="Arial" w:eastAsia="Aptos" w:hAnsi="Arial" w:cs="Arial"/>
          <w:sz w:val="22"/>
          <w:szCs w:val="22"/>
          <w:lang w:val="en-US" w:eastAsia="en-US"/>
        </w:rPr>
        <w:t>ensure</w:t>
      </w:r>
      <w:r w:rsidRPr="00E007F1">
        <w:rPr>
          <w:rFonts w:ascii="Arial" w:eastAsia="Aptos" w:hAnsi="Arial" w:cs="Arial"/>
          <w:sz w:val="22"/>
          <w:szCs w:val="22"/>
          <w:lang w:eastAsia="en-US"/>
        </w:rPr>
        <w:t xml:space="preserve"> that sports facilities are effectively managed and maintained and that best uses are made of existing resources - whether facilities, expertise and/or personnel to improve and enhance existing provision – particularly in the light of pressure on Local authority budgets; and</w:t>
      </w:r>
    </w:p>
    <w:p w14:paraId="118139BE" w14:textId="77777777" w:rsidR="00FD3D9D" w:rsidRPr="00E007F1" w:rsidRDefault="00FD3D9D" w:rsidP="00953C05">
      <w:pPr>
        <w:numPr>
          <w:ilvl w:val="0"/>
          <w:numId w:val="139"/>
        </w:numPr>
        <w:ind w:left="1418" w:hanging="567"/>
        <w:contextualSpacing/>
        <w:jc w:val="both"/>
        <w:rPr>
          <w:rFonts w:ascii="Arial" w:eastAsia="Aptos" w:hAnsi="Arial" w:cs="Arial"/>
          <w:b/>
          <w:bCs/>
          <w:sz w:val="22"/>
          <w:szCs w:val="22"/>
          <w:lang w:val="en-US" w:eastAsia="en-US"/>
        </w:rPr>
      </w:pPr>
      <w:r w:rsidRPr="00E007F1">
        <w:rPr>
          <w:rFonts w:ascii="Arial" w:eastAsia="Aptos" w:hAnsi="Arial" w:cs="Arial"/>
          <w:b/>
          <w:bCs/>
          <w:sz w:val="22"/>
          <w:szCs w:val="22"/>
          <w:lang w:val="en-US" w:eastAsia="en-US"/>
        </w:rPr>
        <w:t>Provide</w:t>
      </w:r>
    </w:p>
    <w:p w14:paraId="2590F030" w14:textId="77777777" w:rsidR="00FD3D9D" w:rsidRPr="00E007F1" w:rsidRDefault="00FD3D9D" w:rsidP="00953C05">
      <w:pPr>
        <w:numPr>
          <w:ilvl w:val="1"/>
          <w:numId w:val="140"/>
        </w:numPr>
        <w:ind w:left="1985" w:hanging="567"/>
        <w:contextualSpacing/>
        <w:jc w:val="both"/>
        <w:rPr>
          <w:rFonts w:ascii="Arial" w:eastAsia="Aptos" w:hAnsi="Arial" w:cs="Arial"/>
          <w:sz w:val="22"/>
          <w:szCs w:val="22"/>
          <w:lang w:eastAsia="en-US"/>
        </w:rPr>
      </w:pPr>
      <w:r w:rsidRPr="00E007F1">
        <w:rPr>
          <w:rFonts w:ascii="Arial" w:eastAsia="Aptos" w:hAnsi="Arial" w:cs="Arial"/>
          <w:sz w:val="22"/>
          <w:szCs w:val="22"/>
          <w:lang w:eastAsia="en-US"/>
        </w:rPr>
        <w:t>To provide evidence to help secure external funding for new facilities and enhancements (if on the Infrastructure List) and Section 106 agreements. Sport England and the Local authority can then use the strategies developed and the guidance provided in making key planning decisions regarding facility developments in the area.</w:t>
      </w:r>
    </w:p>
    <w:bookmarkStart w:id="573" w:name="_Toc159492211"/>
    <w:bookmarkStart w:id="574" w:name="_Toc159492454"/>
    <w:bookmarkStart w:id="575" w:name="_Toc159493212"/>
    <w:bookmarkStart w:id="576" w:name="x__Toc44923711"/>
    <w:bookmarkStart w:id="577" w:name="x__Toc66695530"/>
    <w:bookmarkStart w:id="578" w:name="x__Toc66695815"/>
    <w:bookmarkStart w:id="579" w:name="x__Toc66695971"/>
    <w:bookmarkStart w:id="580" w:name="x__Toc66696127"/>
    <w:bookmarkStart w:id="581" w:name="x__Toc66696621"/>
    <w:bookmarkStart w:id="582" w:name="x__Toc66696778"/>
    <w:bookmarkStart w:id="583" w:name="x__Toc66698446"/>
    <w:bookmarkStart w:id="584" w:name="x__Toc87864788"/>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73"/>
    <w:bookmarkEnd w:id="574"/>
    <w:bookmarkEnd w:id="575"/>
    <w:bookmarkEnd w:id="576"/>
    <w:bookmarkEnd w:id="577"/>
    <w:bookmarkEnd w:id="578"/>
    <w:bookmarkEnd w:id="579"/>
    <w:bookmarkEnd w:id="580"/>
    <w:bookmarkEnd w:id="581"/>
    <w:bookmarkEnd w:id="582"/>
    <w:bookmarkEnd w:id="583"/>
    <w:bookmarkEnd w:id="584"/>
    <w:p w14:paraId="3377EA50" w14:textId="626DB450" w:rsidR="00982E4D" w:rsidRPr="00E007F1" w:rsidRDefault="008851F7" w:rsidP="003A10F6">
      <w:pPr>
        <w:pStyle w:val="Heading3"/>
        <w:rPr>
          <w:color w:val="auto"/>
          <w:bdr w:val="none" w:sz="0" w:space="0" w:color="auto" w:frame="1"/>
        </w:rPr>
      </w:pPr>
      <w:r w:rsidRPr="00E007F1">
        <w:rPr>
          <w:color w:val="auto"/>
        </w:rPr>
        <w:fldChar w:fldCharType="begin"/>
      </w:r>
      <w:r w:rsidR="00363479" w:rsidRPr="00E007F1">
        <w:rPr>
          <w:color w:val="auto"/>
        </w:rPr>
        <w:instrText>HYPERLINK "C:\\Users\\kdower\\AppData\\Local\\Microsoft\\Windows\\INetCache\\Content.Outlook\\OJRPGDPM\\Get Active: A strategy for the future of sport and physical activity. Department for Culture Media and Sport August 2023"</w:instrText>
      </w:r>
      <w:r w:rsidRPr="00E007F1">
        <w:rPr>
          <w:color w:val="auto"/>
        </w:rPr>
      </w:r>
      <w:r w:rsidRPr="00E007F1">
        <w:rPr>
          <w:color w:val="auto"/>
        </w:rPr>
        <w:fldChar w:fldCharType="separate"/>
      </w:r>
      <w:bookmarkStart w:id="585" w:name="_Toc159505620"/>
      <w:bookmarkStart w:id="586" w:name="_Toc159493213"/>
      <w:bookmarkStart w:id="587" w:name="_Toc152132874"/>
      <w:bookmarkStart w:id="588" w:name="_Toc144716707"/>
      <w:bookmarkStart w:id="589" w:name="_Toc159492212"/>
      <w:bookmarkStart w:id="590" w:name="_Toc159492455"/>
      <w:r w:rsidR="00982E4D" w:rsidRPr="00E007F1">
        <w:rPr>
          <w:rStyle w:val="Hyperlink"/>
          <w:color w:val="auto"/>
          <w:u w:val="none"/>
        </w:rPr>
        <w:t>Get Active: A strategy for the future of sport and physical activity. Department for Culture Media and Sport August 2023</w:t>
      </w:r>
      <w:bookmarkEnd w:id="585"/>
      <w:bookmarkEnd w:id="586"/>
      <w:bookmarkEnd w:id="587"/>
      <w:bookmarkEnd w:id="588"/>
      <w:bookmarkEnd w:id="589"/>
      <w:bookmarkEnd w:id="590"/>
      <w:r w:rsidRPr="00E007F1">
        <w:rPr>
          <w:color w:val="auto"/>
        </w:rPr>
        <w:fldChar w:fldCharType="end"/>
      </w:r>
    </w:p>
    <w:p w14:paraId="4215826A" w14:textId="77777777" w:rsidR="00982E4D" w:rsidRPr="00E007F1" w:rsidRDefault="00982E4D" w:rsidP="00953C05">
      <w:pPr>
        <w:pStyle w:val="ListParagraph"/>
        <w:ind w:left="851"/>
        <w:jc w:val="both"/>
        <w:rPr>
          <w:rFonts w:ascii="Arial" w:hAnsi="Arial" w:cs="Arial"/>
          <w:sz w:val="22"/>
          <w:szCs w:val="22"/>
        </w:rPr>
      </w:pPr>
    </w:p>
    <w:tbl>
      <w:tblPr>
        <w:tblStyle w:val="SLL"/>
        <w:tblW w:w="0" w:type="auto"/>
        <w:tblInd w:w="851" w:type="dxa"/>
        <w:tblLook w:val="04A0" w:firstRow="1" w:lastRow="0" w:firstColumn="1" w:lastColumn="0" w:noHBand="0" w:noVBand="1"/>
      </w:tblPr>
      <w:tblGrid>
        <w:gridCol w:w="14458"/>
      </w:tblGrid>
      <w:tr w:rsidR="00A73834" w:rsidRPr="00E007F1" w14:paraId="48F31EF6" w14:textId="77777777" w:rsidTr="003A10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58" w:type="dxa"/>
            <w:shd w:val="clear" w:color="auto" w:fill="F2F2F2" w:themeFill="background1" w:themeFillShade="F2"/>
          </w:tcPr>
          <w:p w14:paraId="5F1685FE" w14:textId="77777777" w:rsidR="00A73834" w:rsidRPr="00E007F1" w:rsidRDefault="00A73834" w:rsidP="00953C05">
            <w:pPr>
              <w:rPr>
                <w:rFonts w:ascii="Arial" w:hAnsi="Arial" w:cs="Arial"/>
                <w:b w:val="0"/>
                <w:sz w:val="22"/>
                <w:szCs w:val="28"/>
              </w:rPr>
            </w:pPr>
          </w:p>
          <w:p w14:paraId="2DAAC64E" w14:textId="77777777" w:rsidR="00A73834" w:rsidRPr="00E007F1" w:rsidRDefault="00A73834" w:rsidP="00953C05">
            <w:pPr>
              <w:jc w:val="both"/>
              <w:rPr>
                <w:rFonts w:ascii="Arial" w:hAnsi="Arial" w:cs="Arial"/>
                <w:bCs/>
                <w:sz w:val="22"/>
                <w:szCs w:val="22"/>
              </w:rPr>
            </w:pPr>
            <w:r w:rsidRPr="00E007F1">
              <w:rPr>
                <w:rFonts w:ascii="Arial" w:hAnsi="Arial" w:cs="Arial"/>
                <w:bCs/>
                <w:sz w:val="22"/>
                <w:szCs w:val="22"/>
              </w:rPr>
              <w:t>Our vision is to make sport and physical activity accessible, resilient, fun, and fair, for now and the years to come – for the benefit of individuals and the country.</w:t>
            </w:r>
          </w:p>
          <w:p w14:paraId="0C6CE753" w14:textId="77777777" w:rsidR="00A73834" w:rsidRPr="00E007F1" w:rsidRDefault="00A73834" w:rsidP="00953C05">
            <w:pPr>
              <w:jc w:val="both"/>
              <w:rPr>
                <w:rFonts w:ascii="Arial" w:hAnsi="Arial" w:cs="Arial"/>
                <w:b w:val="0"/>
                <w:sz w:val="22"/>
                <w:szCs w:val="28"/>
              </w:rPr>
            </w:pPr>
          </w:p>
        </w:tc>
      </w:tr>
    </w:tbl>
    <w:p w14:paraId="4B509553" w14:textId="77777777" w:rsidR="00A73834" w:rsidRPr="00E007F1" w:rsidRDefault="00A73834" w:rsidP="00953C05">
      <w:pPr>
        <w:pStyle w:val="ListParagraph"/>
        <w:ind w:left="851"/>
        <w:jc w:val="both"/>
        <w:rPr>
          <w:rFonts w:ascii="Arial" w:hAnsi="Arial" w:cs="Arial"/>
          <w:sz w:val="22"/>
          <w:szCs w:val="22"/>
        </w:rPr>
      </w:pPr>
    </w:p>
    <w:p w14:paraId="4E38F97E" w14:textId="77777777" w:rsidR="00982E4D" w:rsidRPr="00E007F1" w:rsidRDefault="00982E4D" w:rsidP="00953C05">
      <w:pPr>
        <w:pStyle w:val="ListParagraph"/>
        <w:numPr>
          <w:ilvl w:val="1"/>
          <w:numId w:val="4"/>
        </w:numPr>
        <w:ind w:left="851" w:hanging="851"/>
        <w:jc w:val="both"/>
        <w:rPr>
          <w:rFonts w:ascii="Arial" w:hAnsi="Arial" w:cs="Arial"/>
          <w:sz w:val="22"/>
          <w:szCs w:val="22"/>
        </w:rPr>
      </w:pPr>
      <w:r w:rsidRPr="00E007F1">
        <w:rPr>
          <w:rFonts w:ascii="Arial" w:hAnsi="Arial" w:cs="Arial"/>
          <w:sz w:val="22"/>
          <w:szCs w:val="22"/>
        </w:rPr>
        <w:t xml:space="preserve">The government wants to help build a healthier nation by tackling high levels of inactivity, and by making sure that the sport and physical activity sector thrives for future generations. </w:t>
      </w:r>
    </w:p>
    <w:p w14:paraId="7AC84092" w14:textId="77777777" w:rsidR="00982E4D" w:rsidRPr="00E007F1" w:rsidRDefault="00982E4D" w:rsidP="00953C05">
      <w:pPr>
        <w:pStyle w:val="ListParagraph"/>
        <w:ind w:left="851"/>
        <w:jc w:val="both"/>
        <w:rPr>
          <w:rFonts w:ascii="Arial" w:hAnsi="Arial" w:cs="Arial"/>
          <w:sz w:val="22"/>
          <w:szCs w:val="22"/>
        </w:rPr>
      </w:pPr>
    </w:p>
    <w:p w14:paraId="1F8C27E2" w14:textId="287C0B8B" w:rsidR="00982E4D" w:rsidRPr="00E007F1" w:rsidRDefault="00982E4D" w:rsidP="00953C05">
      <w:pPr>
        <w:pStyle w:val="ListParagraph"/>
        <w:numPr>
          <w:ilvl w:val="1"/>
          <w:numId w:val="4"/>
        </w:numPr>
        <w:ind w:left="851" w:hanging="851"/>
        <w:jc w:val="both"/>
        <w:rPr>
          <w:rFonts w:ascii="Arial" w:hAnsi="Arial" w:cs="Arial"/>
          <w:sz w:val="22"/>
          <w:szCs w:val="22"/>
        </w:rPr>
      </w:pPr>
      <w:r w:rsidRPr="00E007F1">
        <w:rPr>
          <w:rFonts w:ascii="Arial" w:hAnsi="Arial" w:cs="Arial"/>
          <w:sz w:val="22"/>
          <w:szCs w:val="22"/>
        </w:rPr>
        <w:t xml:space="preserve">The 3 core priorities of this strategy, and what it means for the country, are: </w:t>
      </w:r>
    </w:p>
    <w:p w14:paraId="5EE2BAC7" w14:textId="77777777" w:rsidR="00982E4D" w:rsidRPr="00E007F1" w:rsidRDefault="00982E4D" w:rsidP="00953C05">
      <w:pPr>
        <w:pStyle w:val="ListParagraph"/>
        <w:ind w:left="851"/>
        <w:jc w:val="both"/>
        <w:rPr>
          <w:rFonts w:ascii="Arial" w:hAnsi="Arial" w:cs="Arial"/>
          <w:sz w:val="22"/>
          <w:szCs w:val="22"/>
        </w:rPr>
      </w:pPr>
    </w:p>
    <w:p w14:paraId="3B244E8B" w14:textId="3D9BE99B" w:rsidR="00982E4D" w:rsidRPr="00E007F1" w:rsidRDefault="00982E4D" w:rsidP="00953C05">
      <w:pPr>
        <w:pStyle w:val="ListParagraph"/>
        <w:numPr>
          <w:ilvl w:val="0"/>
          <w:numId w:val="84"/>
        </w:numPr>
        <w:ind w:left="1418" w:hanging="567"/>
        <w:rPr>
          <w:rFonts w:ascii="Arial" w:hAnsi="Arial" w:cs="Arial"/>
          <w:b/>
          <w:bCs/>
          <w:sz w:val="22"/>
          <w:szCs w:val="22"/>
        </w:rPr>
      </w:pPr>
      <w:r w:rsidRPr="00E007F1">
        <w:rPr>
          <w:rFonts w:ascii="Arial" w:hAnsi="Arial" w:cs="Arial"/>
          <w:b/>
          <w:bCs/>
          <w:sz w:val="22"/>
          <w:szCs w:val="22"/>
        </w:rPr>
        <w:t xml:space="preserve">Being unapologetically ambitious in making the nation more active, whether in government or in the sport sector: </w:t>
      </w:r>
    </w:p>
    <w:p w14:paraId="62C3059F" w14:textId="77777777" w:rsidR="00982E4D" w:rsidRPr="00E007F1" w:rsidRDefault="00982E4D" w:rsidP="00953C05">
      <w:pPr>
        <w:pStyle w:val="ListParagraph"/>
        <w:numPr>
          <w:ilvl w:val="0"/>
          <w:numId w:val="78"/>
        </w:numPr>
        <w:ind w:left="1843" w:hanging="425"/>
        <w:rPr>
          <w:rFonts w:ascii="Arial" w:hAnsi="Arial" w:cs="Arial"/>
          <w:sz w:val="22"/>
          <w:szCs w:val="22"/>
        </w:rPr>
      </w:pPr>
      <w:r w:rsidRPr="00E007F1">
        <w:rPr>
          <w:rFonts w:ascii="Arial" w:hAnsi="Arial" w:cs="Arial"/>
          <w:sz w:val="22"/>
          <w:szCs w:val="22"/>
        </w:rPr>
        <w:t>Ensuring everyone is focused on increasing physical activity, meaning fewer inactive children, and narrowing the gap on inactivity where groups are not being reached, with visible progress across the country by 2030.</w:t>
      </w:r>
    </w:p>
    <w:p w14:paraId="6EBB9EAB" w14:textId="77777777" w:rsidR="00982E4D" w:rsidRPr="00E007F1" w:rsidRDefault="00982E4D" w:rsidP="00953C05">
      <w:pPr>
        <w:pStyle w:val="ListParagraph"/>
        <w:numPr>
          <w:ilvl w:val="0"/>
          <w:numId w:val="78"/>
        </w:numPr>
        <w:ind w:left="1843" w:hanging="425"/>
        <w:rPr>
          <w:rFonts w:ascii="Arial" w:hAnsi="Arial" w:cs="Arial"/>
          <w:sz w:val="22"/>
          <w:szCs w:val="22"/>
        </w:rPr>
      </w:pPr>
      <w:r w:rsidRPr="00E007F1">
        <w:rPr>
          <w:rFonts w:ascii="Arial" w:hAnsi="Arial" w:cs="Arial"/>
          <w:sz w:val="22"/>
          <w:szCs w:val="22"/>
        </w:rPr>
        <w:t>Focusing on evidence, data, and metrics</w:t>
      </w:r>
    </w:p>
    <w:p w14:paraId="2EC2F444" w14:textId="77777777" w:rsidR="00982E4D" w:rsidRPr="00E007F1" w:rsidRDefault="00982E4D" w:rsidP="00953C05">
      <w:pPr>
        <w:pStyle w:val="ListParagraph"/>
        <w:numPr>
          <w:ilvl w:val="0"/>
          <w:numId w:val="78"/>
        </w:numPr>
        <w:ind w:left="1843" w:hanging="425"/>
        <w:rPr>
          <w:rFonts w:ascii="Arial" w:hAnsi="Arial" w:cs="Arial"/>
          <w:sz w:val="22"/>
          <w:szCs w:val="22"/>
        </w:rPr>
      </w:pPr>
      <w:r w:rsidRPr="00E007F1">
        <w:rPr>
          <w:rFonts w:ascii="Arial" w:hAnsi="Arial" w:cs="Arial"/>
          <w:sz w:val="22"/>
          <w:szCs w:val="22"/>
        </w:rPr>
        <w:t>Setting the future direction for facilities and spaces where people can be active.</w:t>
      </w:r>
    </w:p>
    <w:p w14:paraId="0821AF25" w14:textId="77777777" w:rsidR="00982E4D" w:rsidRPr="00E007F1" w:rsidRDefault="00982E4D" w:rsidP="00953C05">
      <w:pPr>
        <w:pStyle w:val="ListParagraph"/>
        <w:ind w:left="697"/>
        <w:rPr>
          <w:rFonts w:ascii="Arial" w:hAnsi="Arial" w:cs="Arial"/>
          <w:sz w:val="22"/>
          <w:szCs w:val="22"/>
        </w:rPr>
      </w:pPr>
    </w:p>
    <w:p w14:paraId="0F48DB23" w14:textId="1FEFB214" w:rsidR="00982E4D" w:rsidRPr="00E007F1" w:rsidRDefault="00982E4D" w:rsidP="00953C05">
      <w:pPr>
        <w:pStyle w:val="ListParagraph"/>
        <w:numPr>
          <w:ilvl w:val="0"/>
          <w:numId w:val="84"/>
        </w:numPr>
        <w:ind w:left="1418" w:hanging="567"/>
        <w:rPr>
          <w:rFonts w:ascii="Arial" w:hAnsi="Arial" w:cs="Arial"/>
          <w:b/>
          <w:bCs/>
          <w:sz w:val="22"/>
          <w:szCs w:val="22"/>
        </w:rPr>
      </w:pPr>
      <w:r w:rsidRPr="00E007F1">
        <w:rPr>
          <w:rFonts w:ascii="Arial" w:hAnsi="Arial" w:cs="Arial"/>
          <w:b/>
          <w:bCs/>
          <w:sz w:val="22"/>
          <w:szCs w:val="22"/>
        </w:rPr>
        <w:t>Making sport and physical activity more inclusive and welcoming for all so that everyone can have confidence that there is a place for them in sport.</w:t>
      </w:r>
    </w:p>
    <w:p w14:paraId="4A25BDF0" w14:textId="77777777" w:rsidR="00982E4D" w:rsidRPr="00E007F1" w:rsidRDefault="00982E4D" w:rsidP="00953C05">
      <w:pPr>
        <w:pStyle w:val="ListParagraph"/>
        <w:numPr>
          <w:ilvl w:val="0"/>
          <w:numId w:val="78"/>
        </w:numPr>
        <w:ind w:left="1843" w:hanging="425"/>
        <w:rPr>
          <w:rFonts w:ascii="Arial" w:hAnsi="Arial" w:cs="Arial"/>
          <w:sz w:val="22"/>
          <w:szCs w:val="22"/>
        </w:rPr>
      </w:pPr>
      <w:r w:rsidRPr="00E007F1">
        <w:rPr>
          <w:rFonts w:ascii="Arial" w:hAnsi="Arial" w:cs="Arial"/>
          <w:sz w:val="22"/>
          <w:szCs w:val="22"/>
        </w:rPr>
        <w:t>Helping the sector to be welcoming to all.</w:t>
      </w:r>
    </w:p>
    <w:p w14:paraId="24F47622" w14:textId="77777777" w:rsidR="00982E4D" w:rsidRPr="00E007F1" w:rsidRDefault="00982E4D" w:rsidP="00953C05">
      <w:pPr>
        <w:pStyle w:val="ListParagraph"/>
        <w:numPr>
          <w:ilvl w:val="0"/>
          <w:numId w:val="78"/>
        </w:numPr>
        <w:ind w:left="1843" w:hanging="425"/>
        <w:rPr>
          <w:rFonts w:ascii="Arial" w:hAnsi="Arial" w:cs="Arial"/>
          <w:sz w:val="22"/>
          <w:szCs w:val="22"/>
        </w:rPr>
      </w:pPr>
      <w:r w:rsidRPr="00E007F1">
        <w:rPr>
          <w:rFonts w:ascii="Arial" w:hAnsi="Arial" w:cs="Arial"/>
          <w:sz w:val="22"/>
          <w:szCs w:val="22"/>
        </w:rPr>
        <w:t>Improving how issues and concerns are dealt with in the sector.</w:t>
      </w:r>
    </w:p>
    <w:p w14:paraId="5164B6F0" w14:textId="77777777" w:rsidR="00982E4D" w:rsidRPr="00E007F1" w:rsidRDefault="00982E4D" w:rsidP="00953C05">
      <w:pPr>
        <w:pStyle w:val="ListParagraph"/>
        <w:ind w:left="314" w:hanging="284"/>
        <w:rPr>
          <w:rFonts w:ascii="Arial" w:hAnsi="Arial" w:cs="Arial"/>
          <w:sz w:val="22"/>
          <w:szCs w:val="22"/>
        </w:rPr>
      </w:pPr>
    </w:p>
    <w:p w14:paraId="1FCB050F" w14:textId="16F065C1" w:rsidR="00982E4D" w:rsidRPr="00E007F1" w:rsidRDefault="00982E4D" w:rsidP="00953C05">
      <w:pPr>
        <w:pStyle w:val="ListParagraph"/>
        <w:numPr>
          <w:ilvl w:val="0"/>
          <w:numId w:val="84"/>
        </w:numPr>
        <w:ind w:left="1418" w:hanging="567"/>
        <w:rPr>
          <w:rFonts w:ascii="Arial" w:hAnsi="Arial" w:cs="Arial"/>
          <w:b/>
          <w:bCs/>
          <w:sz w:val="22"/>
          <w:szCs w:val="22"/>
        </w:rPr>
      </w:pPr>
      <w:r w:rsidRPr="00E007F1">
        <w:rPr>
          <w:rFonts w:ascii="Arial" w:hAnsi="Arial" w:cs="Arial"/>
          <w:b/>
          <w:bCs/>
          <w:sz w:val="22"/>
          <w:szCs w:val="22"/>
        </w:rPr>
        <w:t>Moving towards a more sustainable sector that is more financially resilient and robust.</w:t>
      </w:r>
    </w:p>
    <w:p w14:paraId="3CB9003A" w14:textId="77777777" w:rsidR="00982E4D" w:rsidRPr="00E007F1" w:rsidRDefault="00982E4D" w:rsidP="00953C05">
      <w:pPr>
        <w:pStyle w:val="ListParagraph"/>
        <w:numPr>
          <w:ilvl w:val="0"/>
          <w:numId w:val="78"/>
        </w:numPr>
        <w:ind w:left="1843" w:hanging="425"/>
        <w:rPr>
          <w:rFonts w:ascii="Arial" w:hAnsi="Arial" w:cs="Arial"/>
          <w:sz w:val="22"/>
          <w:szCs w:val="22"/>
        </w:rPr>
      </w:pPr>
      <w:r w:rsidRPr="00E007F1">
        <w:rPr>
          <w:rFonts w:ascii="Arial" w:hAnsi="Arial" w:cs="Arial"/>
          <w:sz w:val="22"/>
          <w:szCs w:val="22"/>
        </w:rPr>
        <w:t>Supporting the sector to access additional, alternative forms of investment.</w:t>
      </w:r>
    </w:p>
    <w:p w14:paraId="204A7A5A" w14:textId="77777777" w:rsidR="00982E4D" w:rsidRPr="00E007F1" w:rsidRDefault="00982E4D" w:rsidP="00953C05">
      <w:pPr>
        <w:pStyle w:val="ListParagraph"/>
        <w:numPr>
          <w:ilvl w:val="0"/>
          <w:numId w:val="78"/>
        </w:numPr>
        <w:ind w:left="1843" w:hanging="425"/>
        <w:rPr>
          <w:rFonts w:ascii="Arial" w:hAnsi="Arial" w:cs="Arial"/>
          <w:sz w:val="22"/>
          <w:szCs w:val="22"/>
        </w:rPr>
      </w:pPr>
      <w:r w:rsidRPr="00E007F1">
        <w:rPr>
          <w:rFonts w:ascii="Arial" w:hAnsi="Arial" w:cs="Arial"/>
          <w:sz w:val="22"/>
          <w:szCs w:val="22"/>
        </w:rPr>
        <w:t>Working towards a more environmentally sustainable sector.</w:t>
      </w:r>
    </w:p>
    <w:p w14:paraId="64449AE5" w14:textId="77777777" w:rsidR="00982E4D" w:rsidRPr="00E007F1" w:rsidRDefault="00982E4D" w:rsidP="00953C05">
      <w:pPr>
        <w:rPr>
          <w:rFonts w:ascii="Arial" w:hAnsi="Arial" w:cs="Arial"/>
          <w:sz w:val="22"/>
          <w:szCs w:val="22"/>
        </w:rPr>
      </w:pPr>
    </w:p>
    <w:p w14:paraId="6FF250C1" w14:textId="2343E180" w:rsidR="00375676" w:rsidRPr="00E007F1" w:rsidRDefault="00F70371" w:rsidP="003A10F6">
      <w:pPr>
        <w:pStyle w:val="Heading3"/>
      </w:pPr>
      <w:hyperlink r:id="rId36" w:history="1">
        <w:bookmarkStart w:id="591" w:name="_Toc144716709"/>
        <w:bookmarkStart w:id="592" w:name="_Toc152132875"/>
        <w:bookmarkStart w:id="593" w:name="_Toc159492213"/>
        <w:bookmarkStart w:id="594" w:name="_Toc159492456"/>
        <w:bookmarkStart w:id="595" w:name="_Toc159493214"/>
        <w:bookmarkStart w:id="596" w:name="_Toc159505621"/>
        <w:r w:rsidR="00375676" w:rsidRPr="00E007F1">
          <w:t>Sport England – ‘Uniting the Move</w:t>
        </w:r>
        <w:r w:rsidR="00375676" w:rsidRPr="00E007F1">
          <w:rPr>
            <w:color w:val="auto"/>
          </w:rPr>
          <w:t>ment’</w:t>
        </w:r>
        <w:r w:rsidR="00375676" w:rsidRPr="00E007F1">
          <w:rPr>
            <w:rStyle w:val="Hyperlink"/>
            <w:color w:val="auto"/>
            <w:u w:val="none"/>
          </w:rPr>
          <w:t xml:space="preserve"> 2021</w:t>
        </w:r>
        <w:bookmarkEnd w:id="591"/>
        <w:bookmarkEnd w:id="592"/>
        <w:bookmarkEnd w:id="593"/>
        <w:bookmarkEnd w:id="594"/>
        <w:bookmarkEnd w:id="595"/>
        <w:bookmarkEnd w:id="596"/>
      </w:hyperlink>
    </w:p>
    <w:p w14:paraId="3E10DCFF" w14:textId="77777777" w:rsidR="00375676" w:rsidRPr="00E007F1" w:rsidRDefault="00375676" w:rsidP="00953C05">
      <w:pPr>
        <w:pStyle w:val="Heading3"/>
        <w:rPr>
          <w:sz w:val="22"/>
          <w:szCs w:val="22"/>
        </w:rPr>
      </w:pPr>
    </w:p>
    <w:p w14:paraId="27FAF73C" w14:textId="77777777" w:rsidR="00375676" w:rsidRPr="00E007F1" w:rsidRDefault="00375676" w:rsidP="00953C05">
      <w:pPr>
        <w:pStyle w:val="ListParagraph"/>
        <w:numPr>
          <w:ilvl w:val="1"/>
          <w:numId w:val="4"/>
        </w:numPr>
        <w:ind w:left="851" w:hanging="851"/>
        <w:jc w:val="both"/>
        <w:rPr>
          <w:rFonts w:ascii="Arial" w:hAnsi="Arial" w:cs="Arial"/>
          <w:sz w:val="22"/>
          <w:szCs w:val="22"/>
        </w:rPr>
      </w:pPr>
      <w:r w:rsidRPr="00E007F1">
        <w:rPr>
          <w:rFonts w:ascii="Arial" w:hAnsi="Arial" w:cs="Arial"/>
          <w:color w:val="201F1E"/>
          <w:sz w:val="22"/>
          <w:szCs w:val="22"/>
          <w:bdr w:val="none" w:sz="0" w:space="0" w:color="auto" w:frame="1"/>
        </w:rPr>
        <w:t xml:space="preserve">Sport </w:t>
      </w:r>
      <w:r w:rsidRPr="00E007F1">
        <w:rPr>
          <w:rFonts w:ascii="Arial" w:hAnsi="Arial" w:cs="Arial"/>
          <w:sz w:val="22"/>
          <w:szCs w:val="22"/>
        </w:rPr>
        <w:t>England’s</w:t>
      </w:r>
      <w:r w:rsidRPr="00E007F1">
        <w:rPr>
          <w:rFonts w:ascii="Arial" w:hAnsi="Arial" w:cs="Arial"/>
          <w:color w:val="201F1E"/>
          <w:sz w:val="22"/>
          <w:szCs w:val="22"/>
          <w:bdr w:val="none" w:sz="0" w:space="0" w:color="auto" w:frame="1"/>
        </w:rPr>
        <w:t xml:space="preserve"> vision is that everyone in England feels able to take part in sport or physical activity, regardless of age, </w:t>
      </w:r>
      <w:r w:rsidRPr="00E007F1">
        <w:rPr>
          <w:rFonts w:ascii="Arial" w:hAnsi="Arial" w:cs="Arial"/>
          <w:sz w:val="22"/>
          <w:szCs w:val="22"/>
        </w:rPr>
        <w:t>background,</w:t>
      </w:r>
      <w:r w:rsidRPr="00E007F1">
        <w:rPr>
          <w:rFonts w:ascii="Arial" w:hAnsi="Arial" w:cs="Arial"/>
          <w:color w:val="201F1E"/>
          <w:sz w:val="22"/>
          <w:szCs w:val="22"/>
          <w:bdr w:val="none" w:sz="0" w:space="0" w:color="auto" w:frame="1"/>
        </w:rPr>
        <w:t xml:space="preserve"> or ability. </w:t>
      </w:r>
      <w:r w:rsidRPr="00E007F1">
        <w:rPr>
          <w:rFonts w:ascii="Arial" w:hAnsi="Arial" w:cs="Arial"/>
          <w:sz w:val="22"/>
          <w:szCs w:val="22"/>
        </w:rPr>
        <w:t>Sport England has three key objectives in the new 10-year strategy:</w:t>
      </w:r>
    </w:p>
    <w:p w14:paraId="61EB6F0B" w14:textId="77777777" w:rsidR="00375676" w:rsidRPr="00E007F1" w:rsidRDefault="00375676" w:rsidP="00953C05">
      <w:pPr>
        <w:autoSpaceDE w:val="0"/>
        <w:autoSpaceDN w:val="0"/>
        <w:adjustRightInd w:val="0"/>
        <w:rPr>
          <w:rFonts w:ascii="Arial" w:hAnsi="Arial" w:cs="Arial"/>
          <w:sz w:val="22"/>
          <w:szCs w:val="22"/>
        </w:rPr>
      </w:pPr>
    </w:p>
    <w:p w14:paraId="200FE652" w14:textId="77777777" w:rsidR="00375676" w:rsidRPr="00E007F1" w:rsidRDefault="00375676" w:rsidP="00611F7F">
      <w:pPr>
        <w:pStyle w:val="ListParagraph"/>
        <w:numPr>
          <w:ilvl w:val="4"/>
          <w:numId w:val="8"/>
        </w:numPr>
        <w:tabs>
          <w:tab w:val="clear" w:pos="3240"/>
        </w:tabs>
        <w:autoSpaceDE w:val="0"/>
        <w:autoSpaceDN w:val="0"/>
        <w:adjustRightInd w:val="0"/>
        <w:ind w:left="1418" w:hanging="567"/>
        <w:rPr>
          <w:rFonts w:ascii="Arial" w:hAnsi="Arial" w:cs="Arial"/>
          <w:sz w:val="22"/>
          <w:szCs w:val="22"/>
        </w:rPr>
      </w:pPr>
      <w:r w:rsidRPr="00E007F1">
        <w:rPr>
          <w:rFonts w:ascii="Arial" w:hAnsi="Arial" w:cs="Arial"/>
          <w:sz w:val="22"/>
          <w:szCs w:val="22"/>
        </w:rPr>
        <w:t>Advocating for Movement, Sport and Physical Activity.</w:t>
      </w:r>
    </w:p>
    <w:p w14:paraId="1D038BCB" w14:textId="77777777" w:rsidR="00375676" w:rsidRPr="00E007F1" w:rsidRDefault="00375676" w:rsidP="00611F7F">
      <w:pPr>
        <w:pStyle w:val="ListParagraph"/>
        <w:numPr>
          <w:ilvl w:val="2"/>
          <w:numId w:val="8"/>
        </w:numPr>
        <w:autoSpaceDE w:val="0"/>
        <w:autoSpaceDN w:val="0"/>
        <w:adjustRightInd w:val="0"/>
        <w:ind w:left="1418" w:hanging="567"/>
        <w:rPr>
          <w:rFonts w:ascii="Arial" w:hAnsi="Arial" w:cs="Arial"/>
          <w:sz w:val="22"/>
          <w:szCs w:val="22"/>
        </w:rPr>
      </w:pPr>
      <w:r w:rsidRPr="00E007F1">
        <w:rPr>
          <w:rFonts w:ascii="Arial" w:hAnsi="Arial" w:cs="Arial"/>
          <w:sz w:val="22"/>
          <w:szCs w:val="22"/>
        </w:rPr>
        <w:t>Joining Forces on Five Big Issues.</w:t>
      </w:r>
    </w:p>
    <w:p w14:paraId="2C16A079" w14:textId="77777777" w:rsidR="00375676" w:rsidRPr="00E007F1" w:rsidRDefault="00375676" w:rsidP="00611F7F">
      <w:pPr>
        <w:pStyle w:val="ListParagraph"/>
        <w:numPr>
          <w:ilvl w:val="2"/>
          <w:numId w:val="8"/>
        </w:numPr>
        <w:autoSpaceDE w:val="0"/>
        <w:autoSpaceDN w:val="0"/>
        <w:adjustRightInd w:val="0"/>
        <w:ind w:left="1418" w:hanging="567"/>
        <w:rPr>
          <w:rFonts w:ascii="Arial" w:hAnsi="Arial" w:cs="Arial"/>
          <w:sz w:val="22"/>
          <w:szCs w:val="22"/>
        </w:rPr>
      </w:pPr>
      <w:r w:rsidRPr="00E007F1">
        <w:rPr>
          <w:rFonts w:ascii="Arial" w:hAnsi="Arial" w:cs="Arial"/>
          <w:sz w:val="22"/>
          <w:szCs w:val="22"/>
        </w:rPr>
        <w:t>Creating the Catalysts for Change</w:t>
      </w:r>
    </w:p>
    <w:p w14:paraId="3C2E4559" w14:textId="77777777" w:rsidR="00375676" w:rsidRPr="00E007F1" w:rsidRDefault="00375676" w:rsidP="00953C05">
      <w:pPr>
        <w:pStyle w:val="ListParagraph"/>
        <w:numPr>
          <w:ilvl w:val="1"/>
          <w:numId w:val="4"/>
        </w:numPr>
        <w:ind w:left="851" w:hanging="851"/>
        <w:jc w:val="both"/>
        <w:rPr>
          <w:rFonts w:ascii="Arial" w:hAnsi="Arial" w:cs="Arial"/>
          <w:sz w:val="22"/>
          <w:szCs w:val="22"/>
        </w:rPr>
      </w:pPr>
      <w:r w:rsidRPr="00E007F1">
        <w:rPr>
          <w:rFonts w:ascii="Arial" w:hAnsi="Arial" w:cs="Arial"/>
          <w:color w:val="201F1E"/>
          <w:sz w:val="22"/>
          <w:szCs w:val="22"/>
          <w:bdr w:val="none" w:sz="0" w:space="0" w:color="auto" w:frame="1"/>
        </w:rPr>
        <w:t>The</w:t>
      </w:r>
      <w:r w:rsidRPr="00E007F1">
        <w:rPr>
          <w:rFonts w:ascii="Arial" w:hAnsi="Arial" w:cs="Arial"/>
          <w:sz w:val="22"/>
          <w:szCs w:val="22"/>
        </w:rPr>
        <w:t xml:space="preserve"> </w:t>
      </w:r>
      <w:r w:rsidRPr="00E007F1">
        <w:rPr>
          <w:rFonts w:ascii="Arial" w:hAnsi="Arial" w:cs="Arial"/>
          <w:b/>
          <w:bCs/>
          <w:sz w:val="22"/>
          <w:szCs w:val="22"/>
        </w:rPr>
        <w:t xml:space="preserve">‘Five Big Issues’ </w:t>
      </w:r>
      <w:r w:rsidRPr="00E007F1">
        <w:rPr>
          <w:rFonts w:ascii="Arial" w:hAnsi="Arial" w:cs="Arial"/>
          <w:sz w:val="22"/>
          <w:szCs w:val="22"/>
        </w:rPr>
        <w:t>are defined as:</w:t>
      </w:r>
    </w:p>
    <w:p w14:paraId="562740DF" w14:textId="77777777" w:rsidR="00375676" w:rsidRPr="00E007F1" w:rsidRDefault="00375676" w:rsidP="00953C05">
      <w:pPr>
        <w:autoSpaceDE w:val="0"/>
        <w:autoSpaceDN w:val="0"/>
        <w:adjustRightInd w:val="0"/>
        <w:rPr>
          <w:rFonts w:ascii="Arial" w:hAnsi="Arial" w:cs="Arial"/>
          <w:sz w:val="22"/>
          <w:szCs w:val="22"/>
        </w:rPr>
      </w:pPr>
    </w:p>
    <w:p w14:paraId="3AF0872D" w14:textId="77777777" w:rsidR="00375676" w:rsidRPr="00E007F1" w:rsidRDefault="00375676" w:rsidP="00407F75">
      <w:pPr>
        <w:pStyle w:val="ListParagraph"/>
        <w:numPr>
          <w:ilvl w:val="2"/>
          <w:numId w:val="43"/>
        </w:numPr>
        <w:tabs>
          <w:tab w:val="clear" w:pos="1800"/>
        </w:tabs>
        <w:autoSpaceDE w:val="0"/>
        <w:autoSpaceDN w:val="0"/>
        <w:adjustRightInd w:val="0"/>
        <w:ind w:left="1418" w:hanging="567"/>
        <w:rPr>
          <w:rFonts w:ascii="Arial" w:hAnsi="Arial" w:cs="Arial"/>
          <w:b/>
          <w:bCs/>
          <w:sz w:val="22"/>
          <w:szCs w:val="22"/>
        </w:rPr>
      </w:pPr>
      <w:r w:rsidRPr="00E007F1">
        <w:rPr>
          <w:rFonts w:ascii="Arial" w:hAnsi="Arial" w:cs="Arial"/>
          <w:b/>
          <w:bCs/>
          <w:sz w:val="22"/>
          <w:szCs w:val="22"/>
        </w:rPr>
        <w:t>Recover and Reinvent</w:t>
      </w:r>
    </w:p>
    <w:p w14:paraId="387E8CDC" w14:textId="77777777" w:rsidR="00375676" w:rsidRPr="00E007F1" w:rsidRDefault="00375676" w:rsidP="00407F75">
      <w:pPr>
        <w:pStyle w:val="ListParagraph"/>
        <w:numPr>
          <w:ilvl w:val="0"/>
          <w:numId w:val="42"/>
        </w:numPr>
        <w:ind w:left="1843" w:hanging="425"/>
        <w:jc w:val="both"/>
        <w:rPr>
          <w:rFonts w:ascii="Arial" w:hAnsi="Arial" w:cs="Arial"/>
          <w:sz w:val="22"/>
          <w:szCs w:val="22"/>
        </w:rPr>
      </w:pPr>
      <w:r w:rsidRPr="00E007F1">
        <w:rPr>
          <w:rFonts w:ascii="Arial" w:hAnsi="Arial" w:cs="Arial"/>
          <w:sz w:val="22"/>
          <w:szCs w:val="22"/>
        </w:rPr>
        <w:t>Recovering from the biggest crisis in a generation and reinventing as a vibrant, relevant and sustainable network of organisations providing sport and physical activity opportunities that meet the needs of different people.</w:t>
      </w:r>
    </w:p>
    <w:p w14:paraId="69EEA0A5" w14:textId="77777777" w:rsidR="00375676" w:rsidRPr="00E007F1" w:rsidRDefault="00375676" w:rsidP="00953C05">
      <w:pPr>
        <w:autoSpaceDE w:val="0"/>
        <w:autoSpaceDN w:val="0"/>
        <w:adjustRightInd w:val="0"/>
        <w:rPr>
          <w:rFonts w:ascii="Arial" w:hAnsi="Arial" w:cs="Arial"/>
          <w:sz w:val="22"/>
          <w:szCs w:val="22"/>
        </w:rPr>
      </w:pPr>
    </w:p>
    <w:p w14:paraId="0295DA26" w14:textId="77777777" w:rsidR="00375676" w:rsidRPr="00E007F1" w:rsidRDefault="00375676" w:rsidP="00407F75">
      <w:pPr>
        <w:pStyle w:val="ListParagraph"/>
        <w:numPr>
          <w:ilvl w:val="2"/>
          <w:numId w:val="43"/>
        </w:numPr>
        <w:tabs>
          <w:tab w:val="clear" w:pos="1800"/>
        </w:tabs>
        <w:autoSpaceDE w:val="0"/>
        <w:autoSpaceDN w:val="0"/>
        <w:adjustRightInd w:val="0"/>
        <w:ind w:left="1418" w:hanging="567"/>
        <w:rPr>
          <w:rFonts w:ascii="Arial" w:hAnsi="Arial" w:cs="Arial"/>
          <w:b/>
          <w:bCs/>
          <w:sz w:val="22"/>
          <w:szCs w:val="22"/>
        </w:rPr>
      </w:pPr>
      <w:r w:rsidRPr="00E007F1">
        <w:rPr>
          <w:rFonts w:ascii="Arial" w:hAnsi="Arial" w:cs="Arial"/>
          <w:b/>
          <w:bCs/>
          <w:sz w:val="22"/>
          <w:szCs w:val="22"/>
        </w:rPr>
        <w:t>Connecting Communities</w:t>
      </w:r>
    </w:p>
    <w:p w14:paraId="49DE8F1D" w14:textId="77777777" w:rsidR="00375676" w:rsidRPr="00E007F1" w:rsidRDefault="00375676" w:rsidP="00407F75">
      <w:pPr>
        <w:pStyle w:val="ListParagraph"/>
        <w:numPr>
          <w:ilvl w:val="0"/>
          <w:numId w:val="42"/>
        </w:numPr>
        <w:ind w:left="1843" w:hanging="425"/>
        <w:jc w:val="both"/>
        <w:rPr>
          <w:rFonts w:ascii="Arial" w:hAnsi="Arial" w:cs="Arial"/>
          <w:sz w:val="22"/>
          <w:szCs w:val="22"/>
        </w:rPr>
      </w:pPr>
      <w:r w:rsidRPr="00E007F1">
        <w:rPr>
          <w:rFonts w:ascii="Arial" w:hAnsi="Arial" w:cs="Arial"/>
          <w:sz w:val="22"/>
          <w:szCs w:val="22"/>
        </w:rPr>
        <w:t>Focusing on sport and physical activity’s ability to make better places to live and bring people together.</w:t>
      </w:r>
    </w:p>
    <w:p w14:paraId="7A2524EC" w14:textId="77777777" w:rsidR="00375676" w:rsidRPr="00E007F1" w:rsidRDefault="00375676" w:rsidP="00953C05">
      <w:pPr>
        <w:autoSpaceDE w:val="0"/>
        <w:autoSpaceDN w:val="0"/>
        <w:adjustRightInd w:val="0"/>
        <w:rPr>
          <w:rFonts w:ascii="Arial" w:hAnsi="Arial" w:cs="Arial"/>
          <w:sz w:val="22"/>
          <w:szCs w:val="22"/>
        </w:rPr>
      </w:pPr>
    </w:p>
    <w:p w14:paraId="7E067D53" w14:textId="77777777" w:rsidR="00375676" w:rsidRPr="00E007F1" w:rsidRDefault="00375676" w:rsidP="00407F75">
      <w:pPr>
        <w:pStyle w:val="ListParagraph"/>
        <w:numPr>
          <w:ilvl w:val="2"/>
          <w:numId w:val="43"/>
        </w:numPr>
        <w:tabs>
          <w:tab w:val="clear" w:pos="1800"/>
        </w:tabs>
        <w:autoSpaceDE w:val="0"/>
        <w:autoSpaceDN w:val="0"/>
        <w:adjustRightInd w:val="0"/>
        <w:ind w:left="1418" w:hanging="567"/>
        <w:rPr>
          <w:rFonts w:ascii="Arial" w:hAnsi="Arial" w:cs="Arial"/>
          <w:b/>
          <w:bCs/>
          <w:sz w:val="22"/>
          <w:szCs w:val="22"/>
        </w:rPr>
      </w:pPr>
      <w:r w:rsidRPr="00E007F1">
        <w:rPr>
          <w:rFonts w:ascii="Arial" w:hAnsi="Arial" w:cs="Arial"/>
          <w:b/>
          <w:bCs/>
          <w:sz w:val="22"/>
          <w:szCs w:val="22"/>
        </w:rPr>
        <w:t>Positive Experiences for Children and Young People</w:t>
      </w:r>
    </w:p>
    <w:p w14:paraId="5A02C247" w14:textId="77777777" w:rsidR="00375676" w:rsidRPr="00E007F1" w:rsidRDefault="00375676" w:rsidP="00407F75">
      <w:pPr>
        <w:pStyle w:val="ListParagraph"/>
        <w:numPr>
          <w:ilvl w:val="0"/>
          <w:numId w:val="42"/>
        </w:numPr>
        <w:ind w:left="1843" w:hanging="425"/>
        <w:jc w:val="both"/>
        <w:rPr>
          <w:rFonts w:ascii="Arial" w:hAnsi="Arial" w:cs="Arial"/>
          <w:sz w:val="22"/>
          <w:szCs w:val="22"/>
        </w:rPr>
      </w:pPr>
      <w:r w:rsidRPr="00E007F1">
        <w:rPr>
          <w:rFonts w:ascii="Arial" w:hAnsi="Arial" w:cs="Arial"/>
          <w:sz w:val="22"/>
          <w:szCs w:val="22"/>
        </w:rPr>
        <w:t>An unrelenting focus on positive experiences for all children and young people as the foundations for a long and healthy life.</w:t>
      </w:r>
    </w:p>
    <w:p w14:paraId="36E3F1A3" w14:textId="77777777" w:rsidR="00375676" w:rsidRPr="00E007F1" w:rsidRDefault="00375676" w:rsidP="00953C05">
      <w:pPr>
        <w:pStyle w:val="ListParagraph"/>
        <w:ind w:left="851"/>
        <w:jc w:val="both"/>
        <w:rPr>
          <w:rFonts w:ascii="Arial" w:hAnsi="Arial" w:cs="Arial"/>
          <w:sz w:val="22"/>
          <w:szCs w:val="22"/>
        </w:rPr>
      </w:pPr>
    </w:p>
    <w:p w14:paraId="61B9DDDE" w14:textId="77777777" w:rsidR="00375676" w:rsidRPr="00E007F1" w:rsidRDefault="00375676" w:rsidP="00407F75">
      <w:pPr>
        <w:pStyle w:val="ListParagraph"/>
        <w:numPr>
          <w:ilvl w:val="2"/>
          <w:numId w:val="43"/>
        </w:numPr>
        <w:tabs>
          <w:tab w:val="clear" w:pos="1800"/>
        </w:tabs>
        <w:autoSpaceDE w:val="0"/>
        <w:autoSpaceDN w:val="0"/>
        <w:adjustRightInd w:val="0"/>
        <w:ind w:left="1418" w:hanging="567"/>
        <w:rPr>
          <w:rFonts w:ascii="Arial" w:hAnsi="Arial" w:cs="Arial"/>
          <w:b/>
          <w:bCs/>
          <w:sz w:val="22"/>
          <w:szCs w:val="22"/>
        </w:rPr>
      </w:pPr>
      <w:r w:rsidRPr="00E007F1">
        <w:rPr>
          <w:rFonts w:ascii="Arial" w:hAnsi="Arial" w:cs="Arial"/>
          <w:b/>
          <w:bCs/>
          <w:sz w:val="22"/>
          <w:szCs w:val="22"/>
        </w:rPr>
        <w:t>Connecting with Health and Wellbeing</w:t>
      </w:r>
    </w:p>
    <w:p w14:paraId="32817DD1" w14:textId="77777777" w:rsidR="00375676" w:rsidRPr="00E007F1" w:rsidRDefault="00375676" w:rsidP="00407F75">
      <w:pPr>
        <w:pStyle w:val="ListParagraph"/>
        <w:numPr>
          <w:ilvl w:val="0"/>
          <w:numId w:val="42"/>
        </w:numPr>
        <w:ind w:left="1843" w:hanging="425"/>
        <w:jc w:val="both"/>
        <w:rPr>
          <w:rFonts w:ascii="Arial" w:hAnsi="Arial" w:cs="Arial"/>
          <w:sz w:val="22"/>
          <w:szCs w:val="22"/>
        </w:rPr>
      </w:pPr>
      <w:r w:rsidRPr="00E007F1">
        <w:rPr>
          <w:rFonts w:ascii="Arial" w:hAnsi="Arial" w:cs="Arial"/>
          <w:sz w:val="22"/>
          <w:szCs w:val="22"/>
        </w:rPr>
        <w:t>Strengthening the connections between sport, physical activity, health and wellbeing, so more people can feel the benefits of, and advocate for, an active life.</w:t>
      </w:r>
    </w:p>
    <w:p w14:paraId="2CC4918B" w14:textId="77777777" w:rsidR="00375676" w:rsidRPr="00E007F1" w:rsidRDefault="00375676" w:rsidP="00953C05">
      <w:pPr>
        <w:autoSpaceDE w:val="0"/>
        <w:autoSpaceDN w:val="0"/>
        <w:adjustRightInd w:val="0"/>
        <w:rPr>
          <w:rFonts w:ascii="Arial" w:hAnsi="Arial" w:cs="Arial"/>
          <w:sz w:val="22"/>
          <w:szCs w:val="22"/>
        </w:rPr>
      </w:pPr>
    </w:p>
    <w:p w14:paraId="0C105A71" w14:textId="77777777" w:rsidR="00375676" w:rsidRPr="00E007F1" w:rsidRDefault="00375676" w:rsidP="00407F75">
      <w:pPr>
        <w:pStyle w:val="ListParagraph"/>
        <w:numPr>
          <w:ilvl w:val="2"/>
          <w:numId w:val="43"/>
        </w:numPr>
        <w:tabs>
          <w:tab w:val="clear" w:pos="1800"/>
        </w:tabs>
        <w:autoSpaceDE w:val="0"/>
        <w:autoSpaceDN w:val="0"/>
        <w:adjustRightInd w:val="0"/>
        <w:ind w:left="1418" w:hanging="567"/>
        <w:rPr>
          <w:rFonts w:ascii="Arial" w:hAnsi="Arial" w:cs="Arial"/>
          <w:b/>
          <w:bCs/>
          <w:sz w:val="22"/>
          <w:szCs w:val="22"/>
        </w:rPr>
      </w:pPr>
      <w:r w:rsidRPr="00E007F1">
        <w:rPr>
          <w:rFonts w:ascii="Arial" w:hAnsi="Arial" w:cs="Arial"/>
          <w:b/>
          <w:bCs/>
          <w:sz w:val="22"/>
          <w:szCs w:val="22"/>
        </w:rPr>
        <w:t>Active Environments</w:t>
      </w:r>
    </w:p>
    <w:p w14:paraId="6A6A4577" w14:textId="77777777" w:rsidR="00375676" w:rsidRPr="00E007F1" w:rsidRDefault="00375676" w:rsidP="00407F75">
      <w:pPr>
        <w:pStyle w:val="ListParagraph"/>
        <w:numPr>
          <w:ilvl w:val="0"/>
          <w:numId w:val="42"/>
        </w:numPr>
        <w:ind w:left="1843" w:hanging="425"/>
        <w:jc w:val="both"/>
        <w:rPr>
          <w:rFonts w:ascii="Arial" w:hAnsi="Arial" w:cs="Arial"/>
          <w:sz w:val="22"/>
          <w:szCs w:val="22"/>
        </w:rPr>
      </w:pPr>
      <w:r w:rsidRPr="00E007F1">
        <w:rPr>
          <w:rFonts w:ascii="Arial" w:hAnsi="Arial" w:cs="Arial"/>
          <w:sz w:val="22"/>
          <w:szCs w:val="22"/>
        </w:rPr>
        <w:t>Creating and protecting the places and spaces that make it easier for people to be active.</w:t>
      </w:r>
    </w:p>
    <w:p w14:paraId="09F7CAB7" w14:textId="77777777" w:rsidR="00375676" w:rsidRPr="00E007F1" w:rsidRDefault="00375676" w:rsidP="00953C05">
      <w:pPr>
        <w:rPr>
          <w:rFonts w:ascii="Arial" w:hAnsi="Arial" w:cs="Arial"/>
        </w:rPr>
      </w:pPr>
    </w:p>
    <w:p w14:paraId="022871DA" w14:textId="17C49C47" w:rsidR="00375676" w:rsidRPr="00E007F1" w:rsidRDefault="00375676" w:rsidP="00953C05">
      <w:pPr>
        <w:pStyle w:val="ListParagraph"/>
        <w:numPr>
          <w:ilvl w:val="1"/>
          <w:numId w:val="4"/>
        </w:numPr>
        <w:ind w:left="851" w:hanging="851"/>
        <w:jc w:val="both"/>
        <w:rPr>
          <w:rFonts w:ascii="Arial" w:hAnsi="Arial" w:cs="Arial"/>
          <w:sz w:val="22"/>
          <w:szCs w:val="22"/>
        </w:rPr>
      </w:pPr>
      <w:r w:rsidRPr="00E007F1">
        <w:rPr>
          <w:rFonts w:ascii="Arial" w:hAnsi="Arial" w:cs="Arial"/>
          <w:sz w:val="22"/>
          <w:szCs w:val="22"/>
        </w:rPr>
        <w:t xml:space="preserve">National Governing Bodies (NGBs) also have their own strategy documents that set out their sport’s national strategic priorities. An overview of these is provided in Appendix </w:t>
      </w:r>
      <w:r w:rsidR="00941F3D" w:rsidRPr="00E007F1">
        <w:rPr>
          <w:rFonts w:ascii="Arial" w:hAnsi="Arial" w:cs="Arial"/>
          <w:sz w:val="22"/>
          <w:szCs w:val="22"/>
        </w:rPr>
        <w:t>4</w:t>
      </w:r>
      <w:r w:rsidRPr="00E007F1">
        <w:rPr>
          <w:rFonts w:ascii="Arial" w:hAnsi="Arial" w:cs="Arial"/>
          <w:sz w:val="22"/>
          <w:szCs w:val="22"/>
        </w:rPr>
        <w:t xml:space="preserve"> of this report.</w:t>
      </w:r>
    </w:p>
    <w:p w14:paraId="31FF97F9" w14:textId="77777777" w:rsidR="003A10F6" w:rsidRPr="00E007F1" w:rsidRDefault="003A10F6" w:rsidP="003A10F6">
      <w:pPr>
        <w:pStyle w:val="Heading3"/>
      </w:pPr>
    </w:p>
    <w:p w14:paraId="5A56E8CB" w14:textId="090C254C" w:rsidR="00375676" w:rsidRPr="00E007F1" w:rsidRDefault="00F70371" w:rsidP="003A10F6">
      <w:pPr>
        <w:pStyle w:val="Heading3"/>
        <w:rPr>
          <w:sz w:val="20"/>
          <w:szCs w:val="20"/>
        </w:rPr>
      </w:pPr>
      <w:hyperlink r:id="rId37" w:anchor=":~:text=In%20October%202014%2C%20Public%20Health%20England%20%28PHE%29%20published,co-produced%20with%20over%201%2C000%20different%20individuals%20and%20organisations." w:history="1">
        <w:bookmarkStart w:id="597" w:name="_Toc144716710"/>
        <w:bookmarkStart w:id="598" w:name="_Toc152132876"/>
        <w:bookmarkStart w:id="599" w:name="_Toc159492214"/>
        <w:bookmarkStart w:id="600" w:name="_Toc159492457"/>
        <w:bookmarkStart w:id="601" w:name="_Toc159493215"/>
        <w:bookmarkStart w:id="602" w:name="_Toc159505622"/>
        <w:r w:rsidR="00375676" w:rsidRPr="00E007F1">
          <w:rPr>
            <w:rStyle w:val="Hyperlink"/>
            <w:color w:val="auto"/>
            <w:u w:val="none"/>
          </w:rPr>
          <w:t>Everybody Active, Every Day</w:t>
        </w:r>
        <w:r w:rsidR="004D3A7F" w:rsidRPr="00E007F1">
          <w:rPr>
            <w:rStyle w:val="Hyperlink"/>
            <w:color w:val="auto"/>
            <w:u w:val="none"/>
          </w:rPr>
          <w:t xml:space="preserve"> Public Health England</w:t>
        </w:r>
      </w:hyperlink>
      <w:r w:rsidR="004D3A7F" w:rsidRPr="00E007F1">
        <w:rPr>
          <w:color w:val="auto"/>
        </w:rPr>
        <w:t xml:space="preserve"> </w:t>
      </w:r>
      <w:r w:rsidR="004D3A7F" w:rsidRPr="00E007F1">
        <w:t xml:space="preserve">(PHE) </w:t>
      </w:r>
      <w:bookmarkEnd w:id="597"/>
      <w:bookmarkEnd w:id="598"/>
      <w:r w:rsidR="004E2697" w:rsidRPr="00E007F1">
        <w:rPr>
          <w:rStyle w:val="FootnoteReference"/>
        </w:rPr>
        <w:footnoteReference w:id="22"/>
      </w:r>
      <w:bookmarkEnd w:id="599"/>
      <w:bookmarkEnd w:id="600"/>
      <w:bookmarkEnd w:id="601"/>
      <w:bookmarkEnd w:id="602"/>
    </w:p>
    <w:p w14:paraId="396B14E8" w14:textId="77777777" w:rsidR="008C4D72" w:rsidRPr="00E007F1" w:rsidRDefault="008C4D72" w:rsidP="00953C05">
      <w:pPr>
        <w:pStyle w:val="ListParagraph"/>
        <w:ind w:left="851"/>
        <w:jc w:val="both"/>
        <w:rPr>
          <w:rFonts w:ascii="Arial" w:hAnsi="Arial" w:cs="Arial"/>
          <w:sz w:val="22"/>
          <w:szCs w:val="22"/>
        </w:rPr>
      </w:pPr>
    </w:p>
    <w:p w14:paraId="2CF57540" w14:textId="01C68F10" w:rsidR="00375676" w:rsidRPr="00E007F1" w:rsidRDefault="00375676" w:rsidP="00953C05">
      <w:pPr>
        <w:pStyle w:val="ListParagraph"/>
        <w:numPr>
          <w:ilvl w:val="1"/>
          <w:numId w:val="4"/>
        </w:numPr>
        <w:ind w:left="851" w:hanging="851"/>
        <w:jc w:val="both"/>
        <w:rPr>
          <w:rFonts w:ascii="Arial" w:hAnsi="Arial" w:cs="Arial"/>
          <w:sz w:val="22"/>
          <w:szCs w:val="22"/>
        </w:rPr>
      </w:pPr>
      <w:r w:rsidRPr="00E007F1">
        <w:rPr>
          <w:rFonts w:ascii="Arial" w:hAnsi="Arial" w:cs="Arial"/>
          <w:sz w:val="22"/>
          <w:szCs w:val="22"/>
        </w:rPr>
        <w:t>This framework sets out a national, evidence-based approach to support all sectors to embed physical activity into the fabric of daily life and make it an easy, cost-effective and ‘normal’ choice in every community in England.</w:t>
      </w:r>
    </w:p>
    <w:p w14:paraId="0D7840A4" w14:textId="77777777" w:rsidR="00524666" w:rsidRPr="00E007F1" w:rsidRDefault="00524666" w:rsidP="00953C05">
      <w:pPr>
        <w:pStyle w:val="ListParagraph"/>
        <w:ind w:left="851"/>
        <w:jc w:val="both"/>
        <w:rPr>
          <w:rFonts w:ascii="Arial" w:hAnsi="Arial" w:cs="Arial"/>
          <w:sz w:val="22"/>
          <w:szCs w:val="22"/>
        </w:rPr>
      </w:pPr>
    </w:p>
    <w:p w14:paraId="5F9FF682" w14:textId="77777777" w:rsidR="00375676" w:rsidRPr="00E007F1" w:rsidRDefault="00375676" w:rsidP="00953C05">
      <w:pPr>
        <w:pStyle w:val="ListParagraph"/>
        <w:numPr>
          <w:ilvl w:val="1"/>
          <w:numId w:val="4"/>
        </w:numPr>
        <w:ind w:left="851" w:hanging="851"/>
        <w:jc w:val="both"/>
        <w:rPr>
          <w:rFonts w:ascii="Arial" w:hAnsi="Arial" w:cs="Arial"/>
          <w:sz w:val="22"/>
          <w:szCs w:val="22"/>
        </w:rPr>
      </w:pPr>
      <w:r w:rsidRPr="00E007F1">
        <w:rPr>
          <w:rFonts w:ascii="Arial" w:hAnsi="Arial" w:cs="Arial"/>
          <w:sz w:val="22"/>
          <w:szCs w:val="22"/>
        </w:rPr>
        <w:t xml:space="preserve">Public Health England wants to drive a step change in the public’s health. Tackling physical inactivity is a key part of making this step change to reduce the burden of preventable death, disease and disability, and support people and their communities to achieve their potential. </w:t>
      </w:r>
    </w:p>
    <w:p w14:paraId="07A854F9" w14:textId="2A85CCCA" w:rsidR="003A10F6" w:rsidRPr="00E007F1" w:rsidRDefault="003A10F6">
      <w:pPr>
        <w:rPr>
          <w:rFonts w:ascii="Arial" w:hAnsi="Arial" w:cs="Arial"/>
          <w:sz w:val="22"/>
          <w:szCs w:val="22"/>
        </w:rPr>
      </w:pPr>
      <w:r w:rsidRPr="00E007F1">
        <w:rPr>
          <w:rFonts w:ascii="Arial" w:hAnsi="Arial" w:cs="Arial"/>
          <w:sz w:val="22"/>
          <w:szCs w:val="22"/>
        </w:rPr>
        <w:br w:type="page"/>
      </w:r>
    </w:p>
    <w:p w14:paraId="1B8F3881" w14:textId="77777777" w:rsidR="00375676" w:rsidRPr="00E007F1" w:rsidRDefault="00375676" w:rsidP="00953C05">
      <w:pPr>
        <w:pStyle w:val="ListParagraph"/>
        <w:numPr>
          <w:ilvl w:val="1"/>
          <w:numId w:val="4"/>
        </w:numPr>
        <w:ind w:left="851" w:hanging="851"/>
        <w:jc w:val="both"/>
        <w:rPr>
          <w:rFonts w:ascii="Arial" w:hAnsi="Arial" w:cs="Arial"/>
          <w:sz w:val="22"/>
          <w:szCs w:val="22"/>
        </w:rPr>
      </w:pPr>
      <w:r w:rsidRPr="00E007F1">
        <w:rPr>
          <w:rFonts w:ascii="Arial" w:hAnsi="Arial" w:cs="Arial"/>
          <w:sz w:val="22"/>
          <w:szCs w:val="22"/>
        </w:rPr>
        <w:t xml:space="preserve">To deliver this vision requires action across four areas at national and local level: </w:t>
      </w:r>
    </w:p>
    <w:p w14:paraId="60776D13" w14:textId="77777777" w:rsidR="00375676" w:rsidRPr="00E007F1" w:rsidRDefault="00375676" w:rsidP="00953C05">
      <w:pPr>
        <w:jc w:val="both"/>
        <w:rPr>
          <w:rFonts w:ascii="Arial" w:hAnsi="Arial" w:cs="Arial"/>
          <w:sz w:val="22"/>
          <w:szCs w:val="22"/>
        </w:rPr>
      </w:pPr>
    </w:p>
    <w:p w14:paraId="60A0654A" w14:textId="77777777" w:rsidR="00375676" w:rsidRPr="00407F75" w:rsidRDefault="00375676" w:rsidP="00407F75">
      <w:pPr>
        <w:pStyle w:val="ListParagraph"/>
        <w:numPr>
          <w:ilvl w:val="0"/>
          <w:numId w:val="2"/>
        </w:numPr>
        <w:autoSpaceDE w:val="0"/>
        <w:autoSpaceDN w:val="0"/>
        <w:adjustRightInd w:val="0"/>
        <w:ind w:left="1418" w:hanging="567"/>
        <w:jc w:val="both"/>
        <w:rPr>
          <w:rFonts w:ascii="Arial" w:hAnsi="Arial" w:cs="Arial"/>
          <w:sz w:val="22"/>
          <w:szCs w:val="22"/>
        </w:rPr>
      </w:pPr>
      <w:r w:rsidRPr="00407F75">
        <w:rPr>
          <w:rFonts w:ascii="Arial" w:hAnsi="Arial" w:cs="Arial"/>
          <w:sz w:val="22"/>
          <w:szCs w:val="22"/>
        </w:rPr>
        <w:t xml:space="preserve">Active society: creating a social movement </w:t>
      </w:r>
    </w:p>
    <w:p w14:paraId="7CAA77A4" w14:textId="77777777" w:rsidR="00375676" w:rsidRPr="00407F75" w:rsidRDefault="00375676" w:rsidP="00407F75">
      <w:pPr>
        <w:pStyle w:val="ListParagraph"/>
        <w:numPr>
          <w:ilvl w:val="0"/>
          <w:numId w:val="2"/>
        </w:numPr>
        <w:autoSpaceDE w:val="0"/>
        <w:autoSpaceDN w:val="0"/>
        <w:adjustRightInd w:val="0"/>
        <w:ind w:left="1418" w:hanging="567"/>
        <w:jc w:val="both"/>
        <w:rPr>
          <w:rFonts w:ascii="Arial" w:hAnsi="Arial" w:cs="Arial"/>
          <w:sz w:val="22"/>
          <w:szCs w:val="22"/>
        </w:rPr>
      </w:pPr>
      <w:r w:rsidRPr="00407F75">
        <w:rPr>
          <w:rFonts w:ascii="Arial" w:hAnsi="Arial" w:cs="Arial"/>
          <w:sz w:val="22"/>
          <w:szCs w:val="22"/>
        </w:rPr>
        <w:t>Moving professionals: activating networks of expertise</w:t>
      </w:r>
    </w:p>
    <w:p w14:paraId="075A3CA5" w14:textId="77777777" w:rsidR="00375676" w:rsidRPr="00407F75" w:rsidRDefault="00375676" w:rsidP="00407F75">
      <w:pPr>
        <w:pStyle w:val="ListParagraph"/>
        <w:numPr>
          <w:ilvl w:val="0"/>
          <w:numId w:val="2"/>
        </w:numPr>
        <w:autoSpaceDE w:val="0"/>
        <w:autoSpaceDN w:val="0"/>
        <w:adjustRightInd w:val="0"/>
        <w:ind w:left="1418" w:hanging="567"/>
        <w:jc w:val="both"/>
        <w:rPr>
          <w:rFonts w:ascii="Arial" w:hAnsi="Arial" w:cs="Arial"/>
          <w:sz w:val="22"/>
          <w:szCs w:val="22"/>
        </w:rPr>
      </w:pPr>
      <w:r w:rsidRPr="00407F75">
        <w:rPr>
          <w:rFonts w:ascii="Arial" w:hAnsi="Arial" w:cs="Arial"/>
          <w:sz w:val="22"/>
          <w:szCs w:val="22"/>
        </w:rPr>
        <w:t>Active lives: creating the right environments</w:t>
      </w:r>
    </w:p>
    <w:p w14:paraId="2F1E1C3B" w14:textId="0592E4BF" w:rsidR="00375676" w:rsidRPr="00E007F1" w:rsidRDefault="00375676" w:rsidP="00407F75">
      <w:pPr>
        <w:pStyle w:val="ListParagraph"/>
        <w:numPr>
          <w:ilvl w:val="0"/>
          <w:numId w:val="2"/>
        </w:numPr>
        <w:autoSpaceDE w:val="0"/>
        <w:autoSpaceDN w:val="0"/>
        <w:adjustRightInd w:val="0"/>
        <w:ind w:left="1418" w:hanging="567"/>
        <w:jc w:val="both"/>
        <w:rPr>
          <w:rFonts w:ascii="Arial" w:hAnsi="Arial" w:cs="Arial"/>
          <w:bCs/>
          <w:sz w:val="22"/>
          <w:szCs w:val="22"/>
        </w:rPr>
      </w:pPr>
      <w:r w:rsidRPr="00407F75">
        <w:rPr>
          <w:rFonts w:ascii="Arial" w:hAnsi="Arial" w:cs="Arial"/>
          <w:sz w:val="22"/>
          <w:szCs w:val="22"/>
        </w:rPr>
        <w:t>Moving</w:t>
      </w:r>
      <w:r w:rsidRPr="00E007F1">
        <w:rPr>
          <w:rFonts w:ascii="Arial" w:hAnsi="Arial" w:cs="Arial"/>
          <w:bCs/>
          <w:sz w:val="22"/>
          <w:szCs w:val="22"/>
        </w:rPr>
        <w:t xml:space="preserve"> at scale: scaling up interventions that make us active </w:t>
      </w:r>
    </w:p>
    <w:p w14:paraId="300A1C5B" w14:textId="77777777" w:rsidR="000D4494" w:rsidRPr="00E007F1" w:rsidRDefault="000D4494" w:rsidP="00953C05">
      <w:pPr>
        <w:rPr>
          <w:rFonts w:ascii="Arial" w:hAnsi="Arial" w:cs="Arial"/>
        </w:rPr>
      </w:pPr>
    </w:p>
    <w:p w14:paraId="000527FA" w14:textId="36D649C0" w:rsidR="00375676" w:rsidRPr="00E007F1" w:rsidRDefault="00375676" w:rsidP="00953C05">
      <w:pPr>
        <w:pStyle w:val="ListParagraph"/>
        <w:numPr>
          <w:ilvl w:val="1"/>
          <w:numId w:val="4"/>
        </w:numPr>
        <w:ind w:left="851" w:hanging="851"/>
        <w:jc w:val="both"/>
        <w:rPr>
          <w:rFonts w:ascii="Arial" w:hAnsi="Arial" w:cs="Arial"/>
          <w:b/>
          <w:smallCaps/>
          <w:color w:val="FFFFFF" w:themeColor="background1"/>
          <w:sz w:val="22"/>
          <w:szCs w:val="22"/>
        </w:rPr>
      </w:pPr>
      <w:r w:rsidRPr="00E007F1">
        <w:rPr>
          <w:rFonts w:ascii="Arial" w:hAnsi="Arial" w:cs="Arial"/>
          <w:color w:val="201F1E"/>
          <w:sz w:val="22"/>
          <w:szCs w:val="22"/>
          <w:bdr w:val="none" w:sz="0" w:space="0" w:color="auto" w:frame="1"/>
        </w:rPr>
        <w:t>The</w:t>
      </w:r>
      <w:r w:rsidRPr="00E007F1">
        <w:rPr>
          <w:rFonts w:ascii="Arial" w:hAnsi="Arial" w:cs="Arial"/>
          <w:sz w:val="22"/>
          <w:szCs w:val="22"/>
        </w:rPr>
        <w:t xml:space="preserve"> 2018 and </w:t>
      </w:r>
      <w:r w:rsidR="00781DAA" w:rsidRPr="00E007F1">
        <w:rPr>
          <w:rFonts w:ascii="Arial" w:hAnsi="Arial" w:cs="Arial"/>
          <w:sz w:val="22"/>
          <w:szCs w:val="22"/>
        </w:rPr>
        <w:t xml:space="preserve">2021 reviews of </w:t>
      </w:r>
      <w:r w:rsidR="00781DAA" w:rsidRPr="00E007F1">
        <w:rPr>
          <w:rFonts w:ascii="Arial" w:hAnsi="Arial" w:cs="Arial"/>
          <w:b/>
          <w:sz w:val="22"/>
          <w:szCs w:val="22"/>
        </w:rPr>
        <w:t xml:space="preserve">everybody active, every day </w:t>
      </w:r>
      <w:r w:rsidR="00781DAA" w:rsidRPr="00E007F1">
        <w:rPr>
          <w:rFonts w:ascii="Arial" w:hAnsi="Arial" w:cs="Arial"/>
          <w:sz w:val="22"/>
          <w:szCs w:val="22"/>
        </w:rPr>
        <w:t xml:space="preserve">recognised these </w:t>
      </w:r>
      <w:r w:rsidRPr="00E007F1">
        <w:rPr>
          <w:rFonts w:ascii="Arial" w:hAnsi="Arial" w:cs="Arial"/>
          <w:sz w:val="22"/>
          <w:szCs w:val="22"/>
        </w:rPr>
        <w:t>specific challenges:</w:t>
      </w:r>
    </w:p>
    <w:p w14:paraId="60DB5A77" w14:textId="77777777" w:rsidR="00375676" w:rsidRPr="00E007F1" w:rsidRDefault="00375676" w:rsidP="00953C05">
      <w:pPr>
        <w:pStyle w:val="NormalWeb"/>
        <w:shd w:val="clear" w:color="auto" w:fill="FFFFFF"/>
        <w:spacing w:before="0" w:beforeAutospacing="0" w:after="0" w:afterAutospacing="0"/>
        <w:ind w:left="567"/>
        <w:jc w:val="both"/>
        <w:rPr>
          <w:rFonts w:ascii="Arial" w:hAnsi="Arial" w:cs="Arial"/>
          <w:sz w:val="22"/>
          <w:szCs w:val="22"/>
        </w:rPr>
      </w:pPr>
    </w:p>
    <w:p w14:paraId="5A2A6D5C" w14:textId="781DD5D9" w:rsidR="00375676" w:rsidRPr="00E007F1" w:rsidRDefault="00375676" w:rsidP="00407F75">
      <w:pPr>
        <w:pStyle w:val="NormalWeb"/>
        <w:numPr>
          <w:ilvl w:val="0"/>
          <w:numId w:val="7"/>
        </w:numPr>
        <w:shd w:val="clear" w:color="auto" w:fill="FFFFFF"/>
        <w:spacing w:before="0" w:beforeAutospacing="0" w:after="0" w:afterAutospacing="0"/>
        <w:ind w:left="1418" w:hanging="567"/>
        <w:jc w:val="both"/>
        <w:rPr>
          <w:rFonts w:ascii="Arial" w:hAnsi="Arial" w:cs="Arial"/>
          <w:sz w:val="22"/>
          <w:szCs w:val="22"/>
        </w:rPr>
      </w:pPr>
      <w:r w:rsidRPr="00E007F1">
        <w:rPr>
          <w:rFonts w:ascii="Arial" w:hAnsi="Arial" w:cs="Arial"/>
          <w:sz w:val="22"/>
          <w:szCs w:val="22"/>
        </w:rPr>
        <w:t>Tacking inequalities; this is important in</w:t>
      </w:r>
      <w:r w:rsidR="00D37D37" w:rsidRPr="00E007F1">
        <w:rPr>
          <w:rFonts w:ascii="Arial" w:hAnsi="Arial" w:cs="Arial"/>
          <w:sz w:val="22"/>
          <w:szCs w:val="22"/>
        </w:rPr>
        <w:t xml:space="preserve"> the</w:t>
      </w:r>
      <w:r w:rsidRPr="00E007F1">
        <w:rPr>
          <w:rFonts w:ascii="Arial" w:hAnsi="Arial" w:cs="Arial"/>
          <w:sz w:val="22"/>
          <w:szCs w:val="22"/>
        </w:rPr>
        <w:t xml:space="preserve"> </w:t>
      </w:r>
      <w:r w:rsidR="0003197C" w:rsidRPr="00E007F1">
        <w:rPr>
          <w:rFonts w:ascii="Arial" w:hAnsi="Arial" w:cs="Arial"/>
          <w:sz w:val="22"/>
          <w:szCs w:val="22"/>
        </w:rPr>
        <w:t>Chichester</w:t>
      </w:r>
      <w:r w:rsidR="00715AC6" w:rsidRPr="00E007F1">
        <w:rPr>
          <w:rFonts w:ascii="Arial" w:hAnsi="Arial" w:cs="Arial"/>
          <w:sz w:val="22"/>
          <w:szCs w:val="22"/>
        </w:rPr>
        <w:t xml:space="preserve"> District</w:t>
      </w:r>
      <w:r w:rsidRPr="00E007F1">
        <w:rPr>
          <w:rFonts w:ascii="Arial" w:hAnsi="Arial" w:cs="Arial"/>
          <w:sz w:val="22"/>
          <w:szCs w:val="22"/>
        </w:rPr>
        <w:t xml:space="preserve"> where those living in </w:t>
      </w:r>
      <w:r w:rsidR="00C31A90" w:rsidRPr="00E007F1">
        <w:rPr>
          <w:rFonts w:ascii="Arial" w:hAnsi="Arial" w:cs="Arial"/>
          <w:sz w:val="22"/>
          <w:szCs w:val="22"/>
        </w:rPr>
        <w:t>m</w:t>
      </w:r>
      <w:r w:rsidRPr="00E007F1">
        <w:rPr>
          <w:rFonts w:ascii="Arial" w:hAnsi="Arial" w:cs="Arial"/>
          <w:sz w:val="22"/>
          <w:szCs w:val="22"/>
        </w:rPr>
        <w:t>ore deprived areas are more likely to experience a ra</w:t>
      </w:r>
      <w:r w:rsidR="00C31A90" w:rsidRPr="00E007F1">
        <w:rPr>
          <w:rFonts w:ascii="Arial" w:hAnsi="Arial" w:cs="Arial"/>
          <w:sz w:val="22"/>
          <w:szCs w:val="22"/>
        </w:rPr>
        <w:t>n</w:t>
      </w:r>
      <w:r w:rsidRPr="00E007F1">
        <w:rPr>
          <w:rFonts w:ascii="Arial" w:hAnsi="Arial" w:cs="Arial"/>
          <w:sz w:val="22"/>
          <w:szCs w:val="22"/>
        </w:rPr>
        <w:t>ge of inequalities, including health.</w:t>
      </w:r>
    </w:p>
    <w:p w14:paraId="28B239DD" w14:textId="02E03549" w:rsidR="00375676" w:rsidRPr="00E007F1" w:rsidRDefault="00375676" w:rsidP="00407F75">
      <w:pPr>
        <w:pStyle w:val="NormalWeb"/>
        <w:numPr>
          <w:ilvl w:val="0"/>
          <w:numId w:val="7"/>
        </w:numPr>
        <w:shd w:val="clear" w:color="auto" w:fill="FFFFFF"/>
        <w:spacing w:before="0" w:beforeAutospacing="0" w:after="0" w:afterAutospacing="0"/>
        <w:ind w:left="1418" w:hanging="567"/>
        <w:jc w:val="both"/>
        <w:rPr>
          <w:rFonts w:ascii="Arial" w:hAnsi="Arial" w:cs="Arial"/>
          <w:sz w:val="22"/>
          <w:szCs w:val="22"/>
        </w:rPr>
      </w:pPr>
      <w:r w:rsidRPr="00E007F1">
        <w:rPr>
          <w:rFonts w:ascii="Arial" w:hAnsi="Arial" w:cs="Arial"/>
          <w:sz w:val="22"/>
          <w:szCs w:val="22"/>
        </w:rPr>
        <w:t xml:space="preserve">Creating an active society; given the </w:t>
      </w:r>
      <w:r w:rsidR="005D23BD" w:rsidRPr="00E007F1">
        <w:rPr>
          <w:rFonts w:ascii="Arial" w:hAnsi="Arial" w:cs="Arial"/>
          <w:sz w:val="22"/>
          <w:szCs w:val="22"/>
        </w:rPr>
        <w:t>ag</w:t>
      </w:r>
      <w:r w:rsidR="006245BF" w:rsidRPr="00E007F1">
        <w:rPr>
          <w:rFonts w:ascii="Arial" w:hAnsi="Arial" w:cs="Arial"/>
          <w:sz w:val="22"/>
          <w:szCs w:val="22"/>
        </w:rPr>
        <w:t>eing population</w:t>
      </w:r>
      <w:r w:rsidRPr="00E007F1">
        <w:rPr>
          <w:rFonts w:ascii="Arial" w:hAnsi="Arial" w:cs="Arial"/>
          <w:sz w:val="22"/>
          <w:szCs w:val="22"/>
        </w:rPr>
        <w:t xml:space="preserve"> in </w:t>
      </w:r>
      <w:r w:rsidR="00D37D37" w:rsidRPr="00E007F1">
        <w:rPr>
          <w:rFonts w:ascii="Arial" w:hAnsi="Arial" w:cs="Arial"/>
          <w:sz w:val="22"/>
          <w:szCs w:val="22"/>
        </w:rPr>
        <w:t xml:space="preserve">the </w:t>
      </w:r>
      <w:r w:rsidR="0003197C" w:rsidRPr="00E007F1">
        <w:rPr>
          <w:rFonts w:ascii="Arial" w:hAnsi="Arial" w:cs="Arial"/>
          <w:sz w:val="22"/>
          <w:szCs w:val="22"/>
        </w:rPr>
        <w:t xml:space="preserve">Chichester </w:t>
      </w:r>
      <w:r w:rsidR="006245BF" w:rsidRPr="00E007F1">
        <w:rPr>
          <w:rFonts w:ascii="Arial" w:hAnsi="Arial" w:cs="Arial"/>
          <w:sz w:val="22"/>
          <w:szCs w:val="22"/>
        </w:rPr>
        <w:t>District,</w:t>
      </w:r>
      <w:r w:rsidRPr="00E007F1">
        <w:rPr>
          <w:rFonts w:ascii="Arial" w:hAnsi="Arial" w:cs="Arial"/>
          <w:sz w:val="22"/>
          <w:szCs w:val="22"/>
        </w:rPr>
        <w:t xml:space="preserve"> it is a priority to create the conditions and opportunities where people can be more active as part of everyday life</w:t>
      </w:r>
      <w:r w:rsidR="006245BF" w:rsidRPr="00E007F1">
        <w:rPr>
          <w:rFonts w:ascii="Arial" w:hAnsi="Arial" w:cs="Arial"/>
          <w:sz w:val="22"/>
          <w:szCs w:val="22"/>
        </w:rPr>
        <w:t xml:space="preserve"> </w:t>
      </w:r>
      <w:r w:rsidR="00875C6C" w:rsidRPr="00E007F1">
        <w:rPr>
          <w:rFonts w:ascii="Arial" w:hAnsi="Arial" w:cs="Arial"/>
          <w:sz w:val="22"/>
          <w:szCs w:val="22"/>
        </w:rPr>
        <w:t xml:space="preserve">to help stay healthier into old age and reduce the </w:t>
      </w:r>
      <w:r w:rsidR="003C18A8" w:rsidRPr="00E007F1">
        <w:rPr>
          <w:rFonts w:ascii="Arial" w:hAnsi="Arial" w:cs="Arial"/>
          <w:sz w:val="22"/>
          <w:szCs w:val="22"/>
        </w:rPr>
        <w:t>burden on the NHS</w:t>
      </w:r>
      <w:r w:rsidRPr="00E007F1">
        <w:rPr>
          <w:rFonts w:ascii="Arial" w:hAnsi="Arial" w:cs="Arial"/>
          <w:sz w:val="22"/>
          <w:szCs w:val="22"/>
        </w:rPr>
        <w:t>.</w:t>
      </w:r>
    </w:p>
    <w:p w14:paraId="5862AC26" w14:textId="741B3555" w:rsidR="00375676" w:rsidRPr="00E007F1" w:rsidRDefault="00375676" w:rsidP="00407F75">
      <w:pPr>
        <w:pStyle w:val="NormalWeb"/>
        <w:numPr>
          <w:ilvl w:val="0"/>
          <w:numId w:val="7"/>
        </w:numPr>
        <w:shd w:val="clear" w:color="auto" w:fill="FFFFFF"/>
        <w:spacing w:before="0" w:beforeAutospacing="0" w:after="0" w:afterAutospacing="0"/>
        <w:ind w:left="1418" w:hanging="567"/>
        <w:jc w:val="both"/>
        <w:rPr>
          <w:rFonts w:ascii="Arial" w:hAnsi="Arial" w:cs="Arial"/>
          <w:sz w:val="22"/>
          <w:szCs w:val="22"/>
        </w:rPr>
      </w:pPr>
      <w:r w:rsidRPr="00E007F1">
        <w:rPr>
          <w:rFonts w:ascii="Arial" w:hAnsi="Arial" w:cs="Arial"/>
          <w:sz w:val="22"/>
          <w:szCs w:val="22"/>
        </w:rPr>
        <w:t xml:space="preserve">Creating an active environment. The growth areas </w:t>
      </w:r>
      <w:r w:rsidR="007C33DA" w:rsidRPr="00E007F1">
        <w:rPr>
          <w:rFonts w:ascii="Arial" w:hAnsi="Arial" w:cs="Arial"/>
          <w:sz w:val="22"/>
          <w:szCs w:val="22"/>
        </w:rPr>
        <w:t>in the</w:t>
      </w:r>
      <w:r w:rsidRPr="00E007F1">
        <w:rPr>
          <w:rFonts w:ascii="Arial" w:hAnsi="Arial" w:cs="Arial"/>
          <w:sz w:val="22"/>
          <w:szCs w:val="22"/>
        </w:rPr>
        <w:t xml:space="preserve"> </w:t>
      </w:r>
      <w:r w:rsidR="0003197C" w:rsidRPr="00E007F1">
        <w:rPr>
          <w:rFonts w:ascii="Arial" w:hAnsi="Arial" w:cs="Arial"/>
          <w:sz w:val="22"/>
          <w:szCs w:val="22"/>
        </w:rPr>
        <w:t xml:space="preserve">Chichester </w:t>
      </w:r>
      <w:r w:rsidR="00C31A90" w:rsidRPr="00E007F1">
        <w:rPr>
          <w:rFonts w:ascii="Arial" w:hAnsi="Arial" w:cs="Arial"/>
          <w:sz w:val="22"/>
          <w:szCs w:val="22"/>
        </w:rPr>
        <w:t xml:space="preserve">District </w:t>
      </w:r>
      <w:r w:rsidRPr="00E007F1">
        <w:rPr>
          <w:rFonts w:ascii="Arial" w:hAnsi="Arial" w:cs="Arial"/>
          <w:sz w:val="22"/>
          <w:szCs w:val="22"/>
        </w:rPr>
        <w:t>provide an opportunity to create active environments facilitating everyday physical activity</w:t>
      </w:r>
      <w:r w:rsidR="0070554E" w:rsidRPr="00E007F1">
        <w:rPr>
          <w:rFonts w:ascii="Arial" w:hAnsi="Arial" w:cs="Arial"/>
          <w:sz w:val="22"/>
          <w:szCs w:val="22"/>
        </w:rPr>
        <w:t xml:space="preserve"> </w:t>
      </w:r>
      <w:r w:rsidRPr="00E007F1">
        <w:rPr>
          <w:rFonts w:ascii="Arial" w:hAnsi="Arial" w:cs="Arial"/>
          <w:sz w:val="22"/>
          <w:szCs w:val="22"/>
        </w:rPr>
        <w:t>and linking existing and new communities.</w:t>
      </w:r>
    </w:p>
    <w:p w14:paraId="4736A982" w14:textId="4C8094DE" w:rsidR="001E69B5" w:rsidRPr="00E007F1" w:rsidRDefault="001E69B5" w:rsidP="00953C05">
      <w:pPr>
        <w:rPr>
          <w:rFonts w:ascii="Arial" w:eastAsia="Calibri" w:hAnsi="Arial" w:cs="Arial"/>
          <w:b/>
          <w:color w:val="000000"/>
        </w:rPr>
      </w:pPr>
    </w:p>
    <w:p w14:paraId="5A609606" w14:textId="54F65323" w:rsidR="00375676" w:rsidRPr="00E007F1" w:rsidRDefault="00F70371" w:rsidP="003A10F6">
      <w:pPr>
        <w:pStyle w:val="Heading3"/>
      </w:pPr>
      <w:hyperlink r:id="rId38" w:history="1">
        <w:bookmarkStart w:id="603" w:name="_Toc144716711"/>
        <w:bookmarkStart w:id="604" w:name="_Toc152132877"/>
        <w:bookmarkStart w:id="605" w:name="_Toc159492215"/>
        <w:bookmarkStart w:id="606" w:name="_Toc159492458"/>
        <w:bookmarkStart w:id="607" w:name="_Toc159493216"/>
        <w:bookmarkStart w:id="608" w:name="_Toc159505623"/>
        <w:r w:rsidR="00375676" w:rsidRPr="00E007F1">
          <w:rPr>
            <w:rStyle w:val="Hyperlink"/>
            <w:color w:val="auto"/>
            <w:u w:val="none"/>
          </w:rPr>
          <w:t>Chief Medical Officer (CMO) UK Physical Activity Guidelines</w:t>
        </w:r>
      </w:hyperlink>
      <w:r w:rsidR="00375676" w:rsidRPr="00E007F1">
        <w:t xml:space="preserve"> </w:t>
      </w:r>
      <w:r w:rsidR="00375676" w:rsidRPr="00E007F1">
        <w:rPr>
          <w:sz w:val="22"/>
          <w:szCs w:val="22"/>
        </w:rPr>
        <w:t>(2011</w:t>
      </w:r>
      <w:r w:rsidR="004D3A7F" w:rsidRPr="00E007F1">
        <w:rPr>
          <w:sz w:val="22"/>
          <w:szCs w:val="22"/>
        </w:rPr>
        <w:t>;</w:t>
      </w:r>
      <w:r w:rsidR="00375676" w:rsidRPr="00E007F1">
        <w:rPr>
          <w:sz w:val="22"/>
          <w:szCs w:val="22"/>
        </w:rPr>
        <w:t xml:space="preserve"> updated 2016, and again in 2019)</w:t>
      </w:r>
      <w:bookmarkEnd w:id="603"/>
      <w:bookmarkEnd w:id="604"/>
      <w:bookmarkEnd w:id="605"/>
      <w:bookmarkEnd w:id="606"/>
      <w:bookmarkEnd w:id="607"/>
      <w:bookmarkEnd w:id="608"/>
    </w:p>
    <w:p w14:paraId="466855D9" w14:textId="77777777" w:rsidR="00375676" w:rsidRPr="00E007F1" w:rsidRDefault="00375676" w:rsidP="00953C05">
      <w:pPr>
        <w:pStyle w:val="ListParagraph"/>
        <w:ind w:left="851"/>
        <w:jc w:val="both"/>
        <w:rPr>
          <w:rFonts w:ascii="Arial" w:hAnsi="Arial" w:cs="Arial"/>
          <w:sz w:val="22"/>
          <w:szCs w:val="22"/>
        </w:rPr>
      </w:pPr>
    </w:p>
    <w:p w14:paraId="2BB22E5D" w14:textId="77777777" w:rsidR="00375676" w:rsidRPr="00E007F1" w:rsidRDefault="00375676" w:rsidP="00953C05">
      <w:pPr>
        <w:pStyle w:val="Heading3"/>
      </w:pPr>
      <w:bookmarkStart w:id="609" w:name="_Toc144716712"/>
      <w:bookmarkStart w:id="610" w:name="_Toc152132878"/>
      <w:bookmarkStart w:id="611" w:name="_Toc159492216"/>
      <w:bookmarkStart w:id="612" w:name="_Toc159492459"/>
      <w:bookmarkStart w:id="613" w:name="_Toc159493217"/>
      <w:bookmarkStart w:id="614" w:name="_Toc159505624"/>
      <w:r w:rsidRPr="00E007F1">
        <w:t>Department for Health and Social Care</w:t>
      </w:r>
      <w:bookmarkEnd w:id="609"/>
      <w:bookmarkEnd w:id="610"/>
      <w:bookmarkEnd w:id="611"/>
      <w:bookmarkEnd w:id="612"/>
      <w:bookmarkEnd w:id="613"/>
      <w:bookmarkEnd w:id="614"/>
    </w:p>
    <w:p w14:paraId="4AD8AAB5" w14:textId="77777777" w:rsidR="00781DAA" w:rsidRPr="00E007F1" w:rsidRDefault="00781DAA" w:rsidP="00953C05">
      <w:pPr>
        <w:pStyle w:val="ListParagraph"/>
        <w:ind w:left="851"/>
        <w:jc w:val="both"/>
        <w:rPr>
          <w:rFonts w:ascii="Arial" w:hAnsi="Arial" w:cs="Arial"/>
          <w:sz w:val="22"/>
          <w:szCs w:val="22"/>
        </w:rPr>
      </w:pPr>
    </w:p>
    <w:p w14:paraId="6DA97907" w14:textId="1177CD2D" w:rsidR="00375676" w:rsidRPr="00E007F1" w:rsidRDefault="00375676" w:rsidP="00953C05">
      <w:pPr>
        <w:pStyle w:val="ListParagraph"/>
        <w:numPr>
          <w:ilvl w:val="1"/>
          <w:numId w:val="4"/>
        </w:numPr>
        <w:ind w:left="851" w:hanging="851"/>
        <w:jc w:val="both"/>
        <w:rPr>
          <w:rFonts w:ascii="Arial" w:hAnsi="Arial" w:cs="Arial"/>
          <w:sz w:val="22"/>
          <w:szCs w:val="22"/>
        </w:rPr>
      </w:pPr>
      <w:bookmarkStart w:id="615" w:name="_Toc99553262"/>
      <w:bookmarkStart w:id="616" w:name="_Toc119396447"/>
      <w:r w:rsidRPr="00E007F1">
        <w:rPr>
          <w:rFonts w:ascii="Arial" w:hAnsi="Arial" w:cs="Arial"/>
          <w:sz w:val="22"/>
          <w:szCs w:val="22"/>
        </w:rPr>
        <w:t xml:space="preserve">Physical activity includes all forms of activity, such as everyday walking or </w:t>
      </w:r>
      <w:r w:rsidR="00E05141" w:rsidRPr="00E007F1">
        <w:rPr>
          <w:rFonts w:ascii="Arial" w:hAnsi="Arial" w:cs="Arial"/>
          <w:sz w:val="22"/>
          <w:szCs w:val="22"/>
        </w:rPr>
        <w:t>Squash</w:t>
      </w:r>
      <w:r w:rsidRPr="00E007F1">
        <w:rPr>
          <w:rFonts w:ascii="Arial" w:hAnsi="Arial" w:cs="Arial"/>
          <w:sz w:val="22"/>
          <w:szCs w:val="22"/>
        </w:rPr>
        <w:t xml:space="preserve"> to get from A to B, active play, work-related activity, active recreation (such as working out in a gym), dancing, gardening or playing active games, as well as organised and competitive sport. The CMO provides physical activity guidance for five different age groups within the population.</w:t>
      </w:r>
    </w:p>
    <w:p w14:paraId="74DBE79F" w14:textId="77777777" w:rsidR="00375676" w:rsidRPr="00E007F1" w:rsidRDefault="00375676" w:rsidP="00953C05">
      <w:pPr>
        <w:pStyle w:val="ListParagraph"/>
        <w:ind w:left="851"/>
        <w:jc w:val="both"/>
        <w:rPr>
          <w:rFonts w:ascii="Arial" w:hAnsi="Arial" w:cs="Arial"/>
          <w:sz w:val="22"/>
          <w:szCs w:val="22"/>
        </w:rPr>
      </w:pPr>
    </w:p>
    <w:p w14:paraId="4BB52357" w14:textId="77777777" w:rsidR="00375676" w:rsidRPr="00E007F1" w:rsidRDefault="00375676" w:rsidP="00611F7F">
      <w:pPr>
        <w:pStyle w:val="ListParagraph"/>
        <w:numPr>
          <w:ilvl w:val="0"/>
          <w:numId w:val="2"/>
        </w:numPr>
        <w:autoSpaceDE w:val="0"/>
        <w:autoSpaceDN w:val="0"/>
        <w:adjustRightInd w:val="0"/>
        <w:ind w:left="1418" w:hanging="567"/>
        <w:jc w:val="both"/>
        <w:rPr>
          <w:rFonts w:ascii="Arial" w:hAnsi="Arial" w:cs="Arial"/>
          <w:b/>
          <w:sz w:val="22"/>
          <w:szCs w:val="22"/>
        </w:rPr>
      </w:pPr>
      <w:r w:rsidRPr="00E007F1">
        <w:rPr>
          <w:rFonts w:ascii="Arial" w:hAnsi="Arial" w:cs="Arial"/>
          <w:b/>
          <w:sz w:val="22"/>
          <w:szCs w:val="22"/>
        </w:rPr>
        <w:t>Moderate activity</w:t>
      </w:r>
    </w:p>
    <w:p w14:paraId="7F19A5AE" w14:textId="77777777" w:rsidR="00375676" w:rsidRPr="00E007F1" w:rsidRDefault="00375676" w:rsidP="00611F7F">
      <w:pPr>
        <w:pStyle w:val="ListParagraph"/>
        <w:numPr>
          <w:ilvl w:val="0"/>
          <w:numId w:val="42"/>
        </w:numPr>
        <w:ind w:left="1843" w:hanging="425"/>
        <w:jc w:val="both"/>
        <w:rPr>
          <w:rFonts w:ascii="Arial" w:hAnsi="Arial" w:cs="Arial"/>
          <w:sz w:val="22"/>
          <w:szCs w:val="22"/>
        </w:rPr>
      </w:pPr>
      <w:r w:rsidRPr="00E007F1">
        <w:rPr>
          <w:rFonts w:ascii="Arial" w:hAnsi="Arial" w:cs="Arial"/>
          <w:sz w:val="22"/>
          <w:szCs w:val="22"/>
        </w:rPr>
        <w:t>Causes participant to get warmer and breathe harder and their hearts to beat faster, but they should still be able to carry on a conversation.</w:t>
      </w:r>
    </w:p>
    <w:p w14:paraId="1A3F720D" w14:textId="77777777" w:rsidR="00AC7788" w:rsidRPr="00E007F1" w:rsidRDefault="00AC7788" w:rsidP="00953C05">
      <w:pPr>
        <w:ind w:left="1276"/>
        <w:jc w:val="both"/>
        <w:rPr>
          <w:rFonts w:ascii="Arial" w:hAnsi="Arial" w:cs="Arial"/>
          <w:sz w:val="22"/>
          <w:szCs w:val="22"/>
        </w:rPr>
      </w:pPr>
    </w:p>
    <w:p w14:paraId="1A4505FC" w14:textId="77777777" w:rsidR="00375676" w:rsidRPr="00E007F1" w:rsidRDefault="00375676" w:rsidP="00611F7F">
      <w:pPr>
        <w:pStyle w:val="ListParagraph"/>
        <w:numPr>
          <w:ilvl w:val="0"/>
          <w:numId w:val="2"/>
        </w:numPr>
        <w:autoSpaceDE w:val="0"/>
        <w:autoSpaceDN w:val="0"/>
        <w:adjustRightInd w:val="0"/>
        <w:ind w:left="1418" w:hanging="567"/>
        <w:jc w:val="both"/>
        <w:rPr>
          <w:rFonts w:ascii="Arial" w:hAnsi="Arial" w:cs="Arial"/>
          <w:b/>
          <w:sz w:val="22"/>
          <w:szCs w:val="22"/>
        </w:rPr>
      </w:pPr>
      <w:r w:rsidRPr="00E007F1">
        <w:rPr>
          <w:rFonts w:ascii="Arial" w:hAnsi="Arial" w:cs="Arial"/>
          <w:b/>
          <w:sz w:val="22"/>
          <w:szCs w:val="22"/>
        </w:rPr>
        <w:t>Vigorous activity</w:t>
      </w:r>
    </w:p>
    <w:p w14:paraId="65034E3D" w14:textId="77777777" w:rsidR="00375676" w:rsidRPr="00E007F1" w:rsidRDefault="00375676" w:rsidP="00611F7F">
      <w:pPr>
        <w:pStyle w:val="ListParagraph"/>
        <w:numPr>
          <w:ilvl w:val="0"/>
          <w:numId w:val="42"/>
        </w:numPr>
        <w:ind w:left="1843" w:hanging="425"/>
        <w:jc w:val="both"/>
        <w:rPr>
          <w:rFonts w:ascii="Arial" w:hAnsi="Arial" w:cs="Arial"/>
          <w:sz w:val="22"/>
          <w:szCs w:val="22"/>
        </w:rPr>
      </w:pPr>
      <w:r w:rsidRPr="00E007F1">
        <w:rPr>
          <w:rFonts w:ascii="Arial" w:hAnsi="Arial" w:cs="Arial"/>
          <w:sz w:val="22"/>
          <w:szCs w:val="22"/>
        </w:rPr>
        <w:t>Causes participant to get warmer and breathe much harder and their hearts to beat rapidly, making it more difficult to carry on a conversation</w:t>
      </w:r>
    </w:p>
    <w:p w14:paraId="4ADD751E" w14:textId="77777777" w:rsidR="00375676" w:rsidRPr="00E007F1" w:rsidRDefault="00375676" w:rsidP="00953C05">
      <w:pPr>
        <w:rPr>
          <w:rFonts w:ascii="Arial" w:hAnsi="Arial" w:cs="Arial"/>
          <w:b/>
          <w:sz w:val="22"/>
          <w:szCs w:val="22"/>
        </w:rPr>
      </w:pPr>
    </w:p>
    <w:p w14:paraId="2CE2DC83" w14:textId="77777777" w:rsidR="00375676" w:rsidRPr="00E007F1" w:rsidRDefault="00375676" w:rsidP="00611F7F">
      <w:pPr>
        <w:pStyle w:val="ListParagraph"/>
        <w:numPr>
          <w:ilvl w:val="0"/>
          <w:numId w:val="2"/>
        </w:numPr>
        <w:autoSpaceDE w:val="0"/>
        <w:autoSpaceDN w:val="0"/>
        <w:adjustRightInd w:val="0"/>
        <w:ind w:left="1418" w:hanging="567"/>
        <w:jc w:val="both"/>
        <w:rPr>
          <w:rFonts w:ascii="Arial" w:hAnsi="Arial" w:cs="Arial"/>
          <w:b/>
          <w:sz w:val="22"/>
          <w:szCs w:val="22"/>
        </w:rPr>
      </w:pPr>
      <w:r w:rsidRPr="00E007F1">
        <w:rPr>
          <w:rFonts w:ascii="Arial" w:hAnsi="Arial" w:cs="Arial"/>
          <w:b/>
          <w:sz w:val="22"/>
          <w:szCs w:val="22"/>
        </w:rPr>
        <w:t>Strengthening activity</w:t>
      </w:r>
    </w:p>
    <w:p w14:paraId="1632548D" w14:textId="77777777" w:rsidR="00375676" w:rsidRPr="00E007F1" w:rsidRDefault="00375676" w:rsidP="00611F7F">
      <w:pPr>
        <w:pStyle w:val="ListParagraph"/>
        <w:numPr>
          <w:ilvl w:val="0"/>
          <w:numId w:val="42"/>
        </w:numPr>
        <w:ind w:left="1843" w:hanging="425"/>
        <w:jc w:val="both"/>
        <w:rPr>
          <w:rFonts w:ascii="Arial" w:hAnsi="Arial" w:cs="Arial"/>
          <w:sz w:val="22"/>
          <w:szCs w:val="22"/>
        </w:rPr>
      </w:pPr>
      <w:r w:rsidRPr="00E007F1">
        <w:rPr>
          <w:rFonts w:ascii="Arial" w:hAnsi="Arial" w:cs="Arial"/>
          <w:sz w:val="22"/>
          <w:szCs w:val="22"/>
        </w:rPr>
        <w:t>Physical activities that strengthen muscle and bone involve using body weight or working against a resistance</w:t>
      </w:r>
    </w:p>
    <w:p w14:paraId="07280CBC" w14:textId="77777777" w:rsidR="003F598D" w:rsidRPr="00E007F1" w:rsidRDefault="003F598D" w:rsidP="00953C05">
      <w:pPr>
        <w:rPr>
          <w:rFonts w:ascii="Arial" w:hAnsi="Arial" w:cs="Arial"/>
          <w:b/>
          <w:sz w:val="22"/>
          <w:szCs w:val="22"/>
        </w:rPr>
      </w:pPr>
    </w:p>
    <w:p w14:paraId="6CFC55A2" w14:textId="77777777" w:rsidR="003A10F6" w:rsidRPr="00E007F1" w:rsidRDefault="003A10F6" w:rsidP="00953C05">
      <w:pPr>
        <w:rPr>
          <w:rFonts w:ascii="Arial" w:hAnsi="Arial" w:cs="Arial"/>
          <w:b/>
          <w:sz w:val="22"/>
          <w:szCs w:val="22"/>
        </w:rPr>
      </w:pPr>
    </w:p>
    <w:p w14:paraId="48766DA9" w14:textId="77777777" w:rsidR="003A10F6" w:rsidRPr="00E007F1" w:rsidRDefault="003A10F6" w:rsidP="00953C05">
      <w:pPr>
        <w:rPr>
          <w:rFonts w:ascii="Arial" w:hAnsi="Arial" w:cs="Arial"/>
          <w:b/>
          <w:sz w:val="22"/>
          <w:szCs w:val="22"/>
        </w:rPr>
      </w:pPr>
    </w:p>
    <w:p w14:paraId="3D85BBCB" w14:textId="77777777" w:rsidR="00375676" w:rsidRPr="00E007F1" w:rsidRDefault="00375676" w:rsidP="00611F7F">
      <w:pPr>
        <w:pStyle w:val="ListParagraph"/>
        <w:numPr>
          <w:ilvl w:val="0"/>
          <w:numId w:val="2"/>
        </w:numPr>
        <w:autoSpaceDE w:val="0"/>
        <w:autoSpaceDN w:val="0"/>
        <w:adjustRightInd w:val="0"/>
        <w:ind w:left="1418" w:hanging="567"/>
        <w:jc w:val="both"/>
        <w:rPr>
          <w:rFonts w:ascii="Arial" w:hAnsi="Arial" w:cs="Arial"/>
          <w:b/>
          <w:sz w:val="22"/>
          <w:szCs w:val="22"/>
        </w:rPr>
      </w:pPr>
      <w:r w:rsidRPr="00E007F1">
        <w:rPr>
          <w:rFonts w:ascii="Arial" w:hAnsi="Arial" w:cs="Arial"/>
          <w:b/>
          <w:sz w:val="22"/>
          <w:szCs w:val="22"/>
        </w:rPr>
        <w:t>Shorter sessions of activity</w:t>
      </w:r>
    </w:p>
    <w:p w14:paraId="4E823DA7" w14:textId="77777777" w:rsidR="00375676" w:rsidRPr="00E007F1" w:rsidRDefault="00375676" w:rsidP="00611F7F">
      <w:pPr>
        <w:pStyle w:val="ListParagraph"/>
        <w:numPr>
          <w:ilvl w:val="0"/>
          <w:numId w:val="42"/>
        </w:numPr>
        <w:ind w:left="1843" w:hanging="425"/>
        <w:jc w:val="both"/>
        <w:rPr>
          <w:rFonts w:ascii="Arial" w:hAnsi="Arial" w:cs="Arial"/>
          <w:sz w:val="22"/>
          <w:szCs w:val="22"/>
        </w:rPr>
      </w:pPr>
      <w:r w:rsidRPr="00E007F1">
        <w:rPr>
          <w:rFonts w:ascii="Arial" w:hAnsi="Arial" w:cs="Arial"/>
          <w:sz w:val="22"/>
          <w:szCs w:val="22"/>
        </w:rPr>
        <w:t>The evidence shows that the benefits of physical activity can be achieved through sessions of 10 minutes or more of moderate to vigorous intensity activity. This duration is sufficient to improve cardiovascular fitness and lessen some risk factors for heart disease and type 2 diabetes. Although more research is required, there is also some evidence that sessions of vigorous intensity activity less than 10 minutes may be beneficial to health.</w:t>
      </w:r>
    </w:p>
    <w:p w14:paraId="347530DD" w14:textId="1809FB79" w:rsidR="009C3168" w:rsidRPr="00E007F1" w:rsidRDefault="00375676" w:rsidP="00611F7F">
      <w:pPr>
        <w:pStyle w:val="ListParagraph"/>
        <w:numPr>
          <w:ilvl w:val="0"/>
          <w:numId w:val="42"/>
        </w:numPr>
        <w:ind w:left="1843" w:hanging="425"/>
        <w:jc w:val="both"/>
        <w:rPr>
          <w:rFonts w:ascii="Arial" w:hAnsi="Arial" w:cs="Arial"/>
          <w:sz w:val="22"/>
          <w:szCs w:val="22"/>
        </w:rPr>
      </w:pPr>
      <w:r w:rsidRPr="00E007F1">
        <w:rPr>
          <w:rFonts w:ascii="Arial" w:hAnsi="Arial" w:cs="Arial"/>
          <w:sz w:val="22"/>
          <w:szCs w:val="22"/>
        </w:rPr>
        <w:t>Shorter sessions of physical activity offer an easier starting point for people who have been in active for some time, and for those who have busy lives and find it hard to prioritise activity</w:t>
      </w:r>
      <w:bookmarkEnd w:id="615"/>
      <w:bookmarkEnd w:id="616"/>
      <w:r w:rsidR="00E808DD" w:rsidRPr="00E007F1">
        <w:rPr>
          <w:rFonts w:ascii="Arial" w:hAnsi="Arial" w:cs="Arial"/>
          <w:sz w:val="22"/>
          <w:szCs w:val="22"/>
        </w:rPr>
        <w:t>.</w:t>
      </w:r>
    </w:p>
    <w:p w14:paraId="7AC9190F" w14:textId="77777777" w:rsidR="00BA37A4" w:rsidRPr="00E007F1" w:rsidRDefault="00BA37A4" w:rsidP="00953C05">
      <w:pPr>
        <w:pStyle w:val="ListParagraph"/>
        <w:ind w:left="1636"/>
        <w:jc w:val="both"/>
        <w:rPr>
          <w:rFonts w:ascii="Arial" w:hAnsi="Arial" w:cs="Arial"/>
          <w:sz w:val="22"/>
          <w:szCs w:val="22"/>
        </w:rPr>
      </w:pPr>
    </w:p>
    <w:p w14:paraId="275BEE08" w14:textId="3478777A" w:rsidR="00375676" w:rsidRPr="00E007F1" w:rsidRDefault="00375676" w:rsidP="00953C05">
      <w:pPr>
        <w:pStyle w:val="Heading2"/>
      </w:pPr>
      <w:bookmarkStart w:id="617" w:name="_Toc159492217"/>
      <w:bookmarkStart w:id="618" w:name="_Toc159492460"/>
      <w:bookmarkStart w:id="619" w:name="_Toc159493218"/>
      <w:bookmarkStart w:id="620" w:name="_Toc159505625"/>
      <w:r w:rsidRPr="00E007F1">
        <w:t>Regional</w:t>
      </w:r>
      <w:r w:rsidR="00BC12DA">
        <w:t xml:space="preserve"> </w:t>
      </w:r>
      <w:r w:rsidR="00751DFE" w:rsidRPr="00E007F1">
        <w:t xml:space="preserve">and Local </w:t>
      </w:r>
      <w:r w:rsidRPr="00E007F1">
        <w:t>Strateg</w:t>
      </w:r>
      <w:r w:rsidR="00751DFE" w:rsidRPr="00E007F1">
        <w:t>ies</w:t>
      </w:r>
      <w:bookmarkEnd w:id="617"/>
      <w:bookmarkEnd w:id="618"/>
      <w:bookmarkEnd w:id="619"/>
      <w:bookmarkEnd w:id="620"/>
    </w:p>
    <w:p w14:paraId="0CC769F3" w14:textId="77777777" w:rsidR="00375676" w:rsidRPr="00E007F1" w:rsidRDefault="00375676" w:rsidP="00953C05">
      <w:pPr>
        <w:jc w:val="both"/>
        <w:rPr>
          <w:rFonts w:ascii="Arial" w:hAnsi="Arial" w:cs="Arial"/>
        </w:rPr>
      </w:pPr>
    </w:p>
    <w:p w14:paraId="401A55F1" w14:textId="1D8205B1" w:rsidR="00245E1B" w:rsidRPr="00E007F1" w:rsidRDefault="00245E1B" w:rsidP="00953C05">
      <w:pPr>
        <w:pStyle w:val="ListParagraph"/>
        <w:numPr>
          <w:ilvl w:val="1"/>
          <w:numId w:val="4"/>
        </w:numPr>
        <w:ind w:left="851" w:hanging="851"/>
        <w:jc w:val="both"/>
        <w:rPr>
          <w:rFonts w:ascii="Arial" w:hAnsi="Arial" w:cs="Arial"/>
          <w:sz w:val="22"/>
          <w:szCs w:val="22"/>
        </w:rPr>
      </w:pPr>
      <w:r w:rsidRPr="00E007F1">
        <w:rPr>
          <w:rFonts w:ascii="Arial" w:hAnsi="Arial" w:cs="Arial"/>
          <w:sz w:val="22"/>
          <w:szCs w:val="22"/>
        </w:rPr>
        <w:t xml:space="preserve">Other key regional </w:t>
      </w:r>
      <w:r w:rsidR="00751DFE" w:rsidRPr="00E007F1">
        <w:rPr>
          <w:rFonts w:ascii="Arial" w:hAnsi="Arial" w:cs="Arial"/>
          <w:sz w:val="22"/>
          <w:szCs w:val="22"/>
        </w:rPr>
        <w:t xml:space="preserve">and local </w:t>
      </w:r>
      <w:r w:rsidRPr="00E007F1">
        <w:rPr>
          <w:rFonts w:ascii="Arial" w:hAnsi="Arial" w:cs="Arial"/>
          <w:sz w:val="22"/>
          <w:szCs w:val="22"/>
        </w:rPr>
        <w:t>strategies are</w:t>
      </w:r>
      <w:r w:rsidR="00751DFE" w:rsidRPr="00E007F1">
        <w:rPr>
          <w:rFonts w:ascii="Arial" w:hAnsi="Arial" w:cs="Arial"/>
          <w:sz w:val="22"/>
          <w:szCs w:val="22"/>
        </w:rPr>
        <w:t xml:space="preserve"> detailed</w:t>
      </w:r>
      <w:r w:rsidRPr="00E007F1">
        <w:rPr>
          <w:rFonts w:ascii="Arial" w:hAnsi="Arial" w:cs="Arial"/>
          <w:sz w:val="22"/>
          <w:szCs w:val="22"/>
        </w:rPr>
        <w:t xml:space="preserve"> in Appendix </w:t>
      </w:r>
      <w:r w:rsidR="00941F3D" w:rsidRPr="00E007F1">
        <w:rPr>
          <w:rFonts w:ascii="Arial" w:hAnsi="Arial" w:cs="Arial"/>
          <w:sz w:val="22"/>
          <w:szCs w:val="22"/>
        </w:rPr>
        <w:t>1</w:t>
      </w:r>
      <w:r w:rsidRPr="00E007F1">
        <w:rPr>
          <w:rFonts w:ascii="Arial" w:hAnsi="Arial" w:cs="Arial"/>
          <w:sz w:val="22"/>
          <w:szCs w:val="22"/>
        </w:rPr>
        <w:t>.</w:t>
      </w:r>
    </w:p>
    <w:p w14:paraId="6944B8AE" w14:textId="77777777" w:rsidR="00245E1B" w:rsidRPr="00E007F1" w:rsidRDefault="00245E1B" w:rsidP="00953C05">
      <w:pPr>
        <w:pStyle w:val="ListParagraph"/>
        <w:ind w:left="851"/>
        <w:jc w:val="both"/>
        <w:rPr>
          <w:rFonts w:ascii="Arial" w:hAnsi="Arial" w:cs="Arial"/>
          <w:sz w:val="22"/>
          <w:szCs w:val="22"/>
        </w:rPr>
      </w:pPr>
    </w:p>
    <w:p w14:paraId="7A8DEE20" w14:textId="19DF1831" w:rsidR="00375676" w:rsidRPr="00E007F1" w:rsidRDefault="00375676" w:rsidP="00953C05">
      <w:pPr>
        <w:jc w:val="both"/>
        <w:rPr>
          <w:rFonts w:ascii="Arial" w:hAnsi="Arial" w:cs="Arial"/>
          <w:sz w:val="22"/>
          <w:szCs w:val="22"/>
        </w:rPr>
      </w:pPr>
    </w:p>
    <w:p w14:paraId="740A06EE" w14:textId="77777777" w:rsidR="009C3168" w:rsidRPr="00E007F1" w:rsidRDefault="009C3168" w:rsidP="00953C05">
      <w:pPr>
        <w:jc w:val="both"/>
        <w:rPr>
          <w:rFonts w:ascii="Arial" w:hAnsi="Arial" w:cs="Arial"/>
          <w:sz w:val="22"/>
          <w:szCs w:val="22"/>
        </w:rPr>
      </w:pPr>
    </w:p>
    <w:p w14:paraId="7F613E83" w14:textId="77777777" w:rsidR="009C3168" w:rsidRPr="00E007F1" w:rsidRDefault="009C3168" w:rsidP="00953C05">
      <w:pPr>
        <w:jc w:val="both"/>
        <w:rPr>
          <w:rFonts w:ascii="Arial" w:hAnsi="Arial" w:cs="Arial"/>
          <w:sz w:val="22"/>
          <w:szCs w:val="22"/>
        </w:rPr>
      </w:pPr>
    </w:p>
    <w:p w14:paraId="5B0ECAE4" w14:textId="76C4AE9E" w:rsidR="003F598D" w:rsidRPr="00E007F1" w:rsidRDefault="003F598D" w:rsidP="00953C05">
      <w:pPr>
        <w:rPr>
          <w:rFonts w:ascii="Arial" w:hAnsi="Arial" w:cs="Arial"/>
          <w:sz w:val="22"/>
          <w:szCs w:val="22"/>
        </w:rPr>
      </w:pPr>
      <w:r w:rsidRPr="00E007F1">
        <w:rPr>
          <w:rFonts w:ascii="Arial" w:hAnsi="Arial" w:cs="Arial"/>
          <w:sz w:val="22"/>
          <w:szCs w:val="22"/>
        </w:rPr>
        <w:br w:type="page"/>
      </w:r>
    </w:p>
    <w:p w14:paraId="2D3F4D00" w14:textId="77777777" w:rsidR="00C42C62" w:rsidRPr="00E007F1" w:rsidRDefault="00C42C62" w:rsidP="00953C05">
      <w:pPr>
        <w:pStyle w:val="Heading1"/>
        <w:rPr>
          <w:szCs w:val="22"/>
        </w:rPr>
      </w:pPr>
      <w:bookmarkStart w:id="621" w:name="_Toc159492218"/>
      <w:bookmarkStart w:id="622" w:name="_Toc159492461"/>
      <w:bookmarkStart w:id="623" w:name="_Toc159493219"/>
      <w:bookmarkStart w:id="624" w:name="_Toc159492219"/>
      <w:bookmarkStart w:id="625" w:name="_Toc159492462"/>
      <w:bookmarkStart w:id="626" w:name="_Toc159493220"/>
      <w:bookmarkStart w:id="627" w:name="_Toc512799285"/>
      <w:bookmarkStart w:id="628" w:name="_Toc17964110"/>
      <w:bookmarkStart w:id="629" w:name="_Toc17963636"/>
      <w:bookmarkStart w:id="630" w:name="_Toc17963149"/>
      <w:bookmarkStart w:id="631" w:name="_Toc17962910"/>
      <w:bookmarkStart w:id="632" w:name="_Toc17962733"/>
      <w:bookmarkStart w:id="633" w:name="_Toc10967934"/>
      <w:bookmarkStart w:id="634" w:name="_Toc10967550"/>
      <w:bookmarkStart w:id="635" w:name="_Toc10967221"/>
      <w:bookmarkStart w:id="636" w:name="_Toc10967046"/>
      <w:bookmarkStart w:id="637" w:name="_Toc9494382"/>
      <w:bookmarkStart w:id="638" w:name="_Toc9493907"/>
      <w:bookmarkStart w:id="639" w:name="_Toc9493369"/>
      <w:bookmarkStart w:id="640" w:name="_Toc536726844"/>
      <w:bookmarkStart w:id="641" w:name="_Toc30505735"/>
      <w:bookmarkStart w:id="642" w:name="_Toc30507335"/>
      <w:bookmarkStart w:id="643" w:name="_Toc30507559"/>
      <w:bookmarkStart w:id="644" w:name="_Toc30507885"/>
      <w:bookmarkStart w:id="645" w:name="_Toc30508211"/>
      <w:bookmarkStart w:id="646" w:name="_Toc31792376"/>
      <w:bookmarkStart w:id="647" w:name="_Toc31792505"/>
      <w:bookmarkStart w:id="648" w:name="_Toc43911272"/>
      <w:bookmarkStart w:id="649" w:name="_Toc43911853"/>
      <w:bookmarkStart w:id="650" w:name="_Toc43912229"/>
      <w:bookmarkStart w:id="651" w:name="_Toc43912374"/>
      <w:bookmarkStart w:id="652" w:name="_Toc43912683"/>
      <w:bookmarkStart w:id="653" w:name="_Toc46996036"/>
      <w:bookmarkStart w:id="654" w:name="_Toc54091242"/>
      <w:bookmarkStart w:id="655" w:name="_Toc119436271"/>
      <w:bookmarkStart w:id="656" w:name="_Toc128659173"/>
      <w:bookmarkStart w:id="657" w:name="_Toc159492220"/>
      <w:bookmarkStart w:id="658" w:name="_Toc159492463"/>
      <w:bookmarkStart w:id="659" w:name="_Toc159493221"/>
      <w:bookmarkStart w:id="660" w:name="_Toc159505626"/>
      <w:bookmarkEnd w:id="621"/>
      <w:bookmarkEnd w:id="622"/>
      <w:bookmarkEnd w:id="623"/>
      <w:bookmarkEnd w:id="624"/>
      <w:bookmarkEnd w:id="625"/>
      <w:bookmarkEnd w:id="626"/>
      <w:bookmarkEnd w:id="627"/>
      <w:r w:rsidRPr="00E007F1">
        <w:t>Stage B - Existing Facility Provision</w:t>
      </w:r>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p>
    <w:p w14:paraId="7079B624" w14:textId="77777777" w:rsidR="00C42C62" w:rsidRPr="00E007F1" w:rsidRDefault="00C42C62" w:rsidP="00953C05">
      <w:pPr>
        <w:jc w:val="both"/>
        <w:rPr>
          <w:rFonts w:ascii="Arial" w:hAnsi="Arial" w:cs="Arial"/>
          <w:sz w:val="22"/>
          <w:szCs w:val="32"/>
        </w:rPr>
      </w:pPr>
    </w:p>
    <w:bookmarkStart w:id="661" w:name="_Toc119436272"/>
    <w:bookmarkStart w:id="662" w:name="_Toc30508212"/>
    <w:bookmarkStart w:id="663" w:name="_Toc30507886"/>
    <w:bookmarkStart w:id="664" w:name="_Toc30507560"/>
    <w:bookmarkStart w:id="665" w:name="_Toc30507336"/>
    <w:bookmarkStart w:id="666" w:name="_Toc30505736"/>
    <w:bookmarkStart w:id="667" w:name="_Toc17964111"/>
    <w:bookmarkStart w:id="668" w:name="_Toc17963637"/>
    <w:bookmarkStart w:id="669" w:name="_Toc17963150"/>
    <w:bookmarkStart w:id="670" w:name="_Toc17962911"/>
    <w:bookmarkStart w:id="671" w:name="_Toc10967935"/>
    <w:bookmarkStart w:id="672" w:name="_Toc10967551"/>
    <w:bookmarkStart w:id="673" w:name="_Toc10967222"/>
    <w:bookmarkStart w:id="674" w:name="_Toc10967047"/>
    <w:bookmarkStart w:id="675" w:name="_Toc536726845"/>
    <w:bookmarkStart w:id="676" w:name="_Toc9493370"/>
    <w:bookmarkStart w:id="677" w:name="_Toc9493908"/>
    <w:bookmarkStart w:id="678" w:name="_Toc9494383"/>
    <w:bookmarkStart w:id="679" w:name="_Toc31792377"/>
    <w:bookmarkStart w:id="680" w:name="_Toc31792506"/>
    <w:bookmarkStart w:id="681" w:name="_Toc43911273"/>
    <w:bookmarkStart w:id="682" w:name="_Toc43911854"/>
    <w:bookmarkStart w:id="683" w:name="_Toc43912230"/>
    <w:bookmarkStart w:id="684" w:name="_Toc43912375"/>
    <w:bookmarkStart w:id="685" w:name="_Toc43912684"/>
    <w:bookmarkStart w:id="686" w:name="_Toc46996037"/>
    <w:bookmarkStart w:id="687" w:name="_Toc54091243"/>
    <w:bookmarkStart w:id="688" w:name="_Toc128659174"/>
    <w:p w14:paraId="084D6550" w14:textId="77777777" w:rsidR="00C42C62" w:rsidRPr="00E007F1" w:rsidRDefault="00C42C62" w:rsidP="00953C05">
      <w:pPr>
        <w:pStyle w:val="Heading2"/>
      </w:pPr>
      <w:r w:rsidRPr="00E007F1">
        <w:rPr>
          <w:color w:val="2B579A"/>
          <w:shd w:val="clear" w:color="auto" w:fill="E6E6E6"/>
        </w:rPr>
        <w:fldChar w:fldCharType="begin"/>
      </w:r>
      <w:r w:rsidRPr="00E007F1">
        <w:instrText xml:space="preserve"> HYPERLINK "file:///C:/Users/Amanda/Desktop/Crawley%20-%20Section%204%20-%2021.01.2020.docx" \l "_Toc403570675" \h </w:instrText>
      </w:r>
      <w:r w:rsidRPr="00E007F1">
        <w:rPr>
          <w:color w:val="2B579A"/>
          <w:shd w:val="clear" w:color="auto" w:fill="E6E6E6"/>
        </w:rPr>
      </w:r>
      <w:r w:rsidRPr="00E007F1">
        <w:rPr>
          <w:color w:val="2B579A"/>
          <w:shd w:val="clear" w:color="auto" w:fill="E6E6E6"/>
        </w:rPr>
        <w:fldChar w:fldCharType="separate"/>
      </w:r>
      <w:bookmarkStart w:id="689" w:name="_Toc159505627"/>
      <w:bookmarkStart w:id="690" w:name="_Toc159493222"/>
      <w:bookmarkStart w:id="691" w:name="_Toc159492221"/>
      <w:bookmarkStart w:id="692" w:name="_Toc159492464"/>
      <w:r w:rsidRPr="00E007F1">
        <w:t>Introduction</w:t>
      </w:r>
      <w:bookmarkEnd w:id="689"/>
      <w:bookmarkEnd w:id="690"/>
      <w:bookmarkEnd w:id="691"/>
      <w:bookmarkEnd w:id="692"/>
      <w:r w:rsidRPr="00E007F1">
        <w:rPr>
          <w:color w:val="2B579A"/>
          <w:shd w:val="clear" w:color="auto" w:fill="E6E6E6"/>
        </w:rPr>
        <w:fldChar w:fldCharType="end"/>
      </w:r>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p>
    <w:p w14:paraId="1C3466A3" w14:textId="77777777" w:rsidR="00C42C62" w:rsidRPr="00E007F1" w:rsidRDefault="00C42C62" w:rsidP="00953C05">
      <w:pPr>
        <w:widowControl w:val="0"/>
        <w:kinsoku w:val="0"/>
        <w:overflowPunct w:val="0"/>
        <w:autoSpaceDE w:val="0"/>
        <w:autoSpaceDN w:val="0"/>
        <w:ind w:left="851" w:right="42" w:hanging="851"/>
        <w:jc w:val="both"/>
        <w:rPr>
          <w:rFonts w:ascii="Arial" w:hAnsi="Arial" w:cs="Arial"/>
          <w:sz w:val="22"/>
          <w:szCs w:val="22"/>
        </w:rPr>
      </w:pPr>
    </w:p>
    <w:p w14:paraId="21523403" w14:textId="01264891"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w:t>
      </w:r>
      <w:r w:rsidR="006A2F93" w:rsidRPr="00E007F1">
        <w:rPr>
          <w:rFonts w:ascii="Arial" w:hAnsi="Arial" w:cs="Arial"/>
          <w:sz w:val="22"/>
          <w:szCs w:val="22"/>
        </w:rPr>
        <w:t xml:space="preserve">current level and nature of indoor </w:t>
      </w:r>
      <w:r w:rsidR="00925CD4" w:rsidRPr="00E007F1">
        <w:rPr>
          <w:rFonts w:ascii="Arial" w:hAnsi="Arial" w:cs="Arial"/>
          <w:sz w:val="22"/>
          <w:szCs w:val="22"/>
        </w:rPr>
        <w:t>built leisure facility provision in</w:t>
      </w:r>
      <w:r w:rsidR="009B4710" w:rsidRPr="00E007F1">
        <w:rPr>
          <w:rFonts w:ascii="Arial" w:hAnsi="Arial" w:cs="Arial"/>
          <w:sz w:val="22"/>
          <w:szCs w:val="22"/>
        </w:rPr>
        <w:t xml:space="preserve"> </w:t>
      </w:r>
      <w:r w:rsidR="00925CD4" w:rsidRPr="00E007F1">
        <w:rPr>
          <w:rFonts w:ascii="Arial" w:hAnsi="Arial" w:cs="Arial"/>
          <w:sz w:val="22"/>
          <w:szCs w:val="22"/>
        </w:rPr>
        <w:t>Chichester</w:t>
      </w:r>
      <w:r w:rsidR="009B4710" w:rsidRPr="00E007F1">
        <w:rPr>
          <w:rFonts w:ascii="Arial" w:hAnsi="Arial" w:cs="Arial"/>
          <w:sz w:val="22"/>
          <w:szCs w:val="22"/>
        </w:rPr>
        <w:t xml:space="preserve"> </w:t>
      </w:r>
      <w:r w:rsidR="00FD5A87" w:rsidRPr="00E007F1">
        <w:rPr>
          <w:rFonts w:ascii="Arial" w:hAnsi="Arial" w:cs="Arial"/>
          <w:sz w:val="22"/>
          <w:szCs w:val="22"/>
        </w:rPr>
        <w:t>has been assessed across the district, incorporating those facilities both within the Chichester</w:t>
      </w:r>
      <w:r w:rsidR="00B53006" w:rsidRPr="00E007F1">
        <w:rPr>
          <w:rFonts w:ascii="Arial" w:hAnsi="Arial" w:cs="Arial"/>
          <w:sz w:val="22"/>
          <w:szCs w:val="22"/>
        </w:rPr>
        <w:t xml:space="preserve"> District Council</w:t>
      </w:r>
      <w:r w:rsidR="00FD5A87" w:rsidRPr="00E007F1">
        <w:rPr>
          <w:rFonts w:ascii="Arial" w:hAnsi="Arial" w:cs="Arial"/>
          <w:sz w:val="22"/>
          <w:szCs w:val="22"/>
        </w:rPr>
        <w:t xml:space="preserve"> Local Plan area and </w:t>
      </w:r>
      <w:r w:rsidR="001169DD" w:rsidRPr="00E007F1">
        <w:rPr>
          <w:rFonts w:ascii="Arial" w:hAnsi="Arial" w:cs="Arial"/>
          <w:sz w:val="22"/>
          <w:szCs w:val="22"/>
        </w:rPr>
        <w:t xml:space="preserve">South Downs National Park </w:t>
      </w:r>
      <w:r w:rsidR="00B53006" w:rsidRPr="00E007F1">
        <w:rPr>
          <w:rFonts w:ascii="Arial" w:hAnsi="Arial" w:cs="Arial"/>
          <w:sz w:val="22"/>
          <w:szCs w:val="22"/>
        </w:rPr>
        <w:t xml:space="preserve">Local Plan </w:t>
      </w:r>
      <w:r w:rsidR="001169DD" w:rsidRPr="00E007F1">
        <w:rPr>
          <w:rFonts w:ascii="Arial" w:hAnsi="Arial" w:cs="Arial"/>
          <w:sz w:val="22"/>
          <w:szCs w:val="22"/>
        </w:rPr>
        <w:t>area.</w:t>
      </w:r>
      <w:r w:rsidR="00912BCB" w:rsidRPr="00E007F1">
        <w:rPr>
          <w:rFonts w:ascii="Arial" w:hAnsi="Arial" w:cs="Arial"/>
          <w:sz w:val="22"/>
          <w:szCs w:val="22"/>
        </w:rPr>
        <w:t xml:space="preserve"> </w:t>
      </w:r>
      <w:r w:rsidR="005A31C9" w:rsidRPr="00E007F1">
        <w:rPr>
          <w:rFonts w:ascii="Arial" w:hAnsi="Arial" w:cs="Arial"/>
          <w:sz w:val="22"/>
          <w:szCs w:val="22"/>
        </w:rPr>
        <w:t>The district has an extensive range of formal sports facilities</w:t>
      </w:r>
      <w:r w:rsidR="000120E5" w:rsidRPr="00E007F1">
        <w:rPr>
          <w:rFonts w:ascii="Arial" w:hAnsi="Arial" w:cs="Arial"/>
          <w:sz w:val="22"/>
          <w:szCs w:val="22"/>
        </w:rPr>
        <w:t xml:space="preserve"> and an extensive network of community halls and education-based provision</w:t>
      </w:r>
      <w:r w:rsidR="0043414F" w:rsidRPr="00E007F1">
        <w:rPr>
          <w:rFonts w:ascii="Arial" w:hAnsi="Arial" w:cs="Arial"/>
          <w:sz w:val="22"/>
          <w:szCs w:val="22"/>
        </w:rPr>
        <w:t>.</w:t>
      </w:r>
    </w:p>
    <w:p w14:paraId="3A344E2C" w14:textId="77777777" w:rsidR="00433DCD" w:rsidRPr="00E007F1" w:rsidRDefault="00433DCD" w:rsidP="00953C05">
      <w:pPr>
        <w:widowControl w:val="0"/>
        <w:kinsoku w:val="0"/>
        <w:overflowPunct w:val="0"/>
        <w:autoSpaceDE w:val="0"/>
        <w:autoSpaceDN w:val="0"/>
        <w:adjustRightInd w:val="0"/>
        <w:ind w:left="851" w:right="42"/>
        <w:jc w:val="both"/>
        <w:rPr>
          <w:rFonts w:ascii="Arial" w:hAnsi="Arial" w:cs="Arial"/>
          <w:sz w:val="22"/>
          <w:szCs w:val="22"/>
        </w:rPr>
      </w:pPr>
    </w:p>
    <w:p w14:paraId="0BF36C7A" w14:textId="71C283EF" w:rsidR="00433DCD" w:rsidRPr="00E007F1" w:rsidRDefault="00EA27C9"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w:t>
      </w:r>
      <w:r w:rsidR="002D0174" w:rsidRPr="00E007F1">
        <w:rPr>
          <w:rFonts w:ascii="Arial" w:hAnsi="Arial" w:cs="Arial"/>
          <w:sz w:val="22"/>
          <w:szCs w:val="22"/>
        </w:rPr>
        <w:t>BSLNA</w:t>
      </w:r>
      <w:r w:rsidR="006A63A4" w:rsidRPr="00E007F1">
        <w:rPr>
          <w:rFonts w:ascii="Arial" w:hAnsi="Arial" w:cs="Arial"/>
          <w:sz w:val="22"/>
          <w:szCs w:val="22"/>
        </w:rPr>
        <w:t xml:space="preserve"> will</w:t>
      </w:r>
      <w:r w:rsidR="00CF1623" w:rsidRPr="00E007F1">
        <w:rPr>
          <w:rFonts w:ascii="Arial" w:hAnsi="Arial" w:cs="Arial"/>
          <w:sz w:val="22"/>
          <w:szCs w:val="22"/>
        </w:rPr>
        <w:t xml:space="preserve"> model</w:t>
      </w:r>
      <w:r w:rsidR="005F10DF" w:rsidRPr="00E007F1">
        <w:rPr>
          <w:rFonts w:ascii="Arial" w:hAnsi="Arial" w:cs="Arial"/>
          <w:sz w:val="22"/>
          <w:szCs w:val="22"/>
        </w:rPr>
        <w:t xml:space="preserve"> the following housing</w:t>
      </w:r>
      <w:r w:rsidR="006F31FB" w:rsidRPr="00E007F1">
        <w:rPr>
          <w:rFonts w:ascii="Arial" w:hAnsi="Arial" w:cs="Arial"/>
          <w:sz w:val="22"/>
          <w:szCs w:val="22"/>
        </w:rPr>
        <w:t xml:space="preserve"> and population growth </w:t>
      </w:r>
      <w:r w:rsidR="005F10DF" w:rsidRPr="00E007F1">
        <w:rPr>
          <w:rFonts w:ascii="Arial" w:hAnsi="Arial" w:cs="Arial"/>
          <w:sz w:val="22"/>
          <w:szCs w:val="22"/>
        </w:rPr>
        <w:t xml:space="preserve">scenario as a </w:t>
      </w:r>
      <w:r w:rsidR="006F31FB" w:rsidRPr="00E007F1">
        <w:rPr>
          <w:rFonts w:ascii="Arial" w:hAnsi="Arial" w:cs="Arial"/>
          <w:sz w:val="22"/>
          <w:szCs w:val="22"/>
        </w:rPr>
        <w:t>basis for calculati</w:t>
      </w:r>
      <w:r w:rsidR="002A72D9" w:rsidRPr="00E007F1">
        <w:rPr>
          <w:rFonts w:ascii="Arial" w:hAnsi="Arial" w:cs="Arial"/>
          <w:sz w:val="22"/>
          <w:szCs w:val="22"/>
        </w:rPr>
        <w:t>ng future need for sport and leisure facility provision in the District</w:t>
      </w:r>
      <w:r w:rsidR="007B7A00" w:rsidRPr="00E007F1">
        <w:rPr>
          <w:rFonts w:ascii="Arial" w:hAnsi="Arial" w:cs="Arial"/>
          <w:sz w:val="22"/>
          <w:szCs w:val="22"/>
        </w:rPr>
        <w:t xml:space="preserve"> to 2039:</w:t>
      </w:r>
      <w:r w:rsidR="006A63A4" w:rsidRPr="00E007F1">
        <w:rPr>
          <w:rFonts w:ascii="Arial" w:hAnsi="Arial" w:cs="Arial"/>
          <w:sz w:val="22"/>
          <w:szCs w:val="22"/>
        </w:rPr>
        <w:t xml:space="preserve"> </w:t>
      </w:r>
    </w:p>
    <w:p w14:paraId="5BF36F34" w14:textId="77777777" w:rsidR="005A4786" w:rsidRPr="00E007F1" w:rsidRDefault="005A4786" w:rsidP="00953C05">
      <w:pPr>
        <w:pStyle w:val="ListParagraph"/>
        <w:rPr>
          <w:rFonts w:ascii="Arial" w:hAnsi="Arial" w:cs="Arial"/>
          <w:sz w:val="22"/>
          <w:szCs w:val="22"/>
        </w:rPr>
      </w:pPr>
    </w:p>
    <w:tbl>
      <w:tblPr>
        <w:tblStyle w:val="SLL"/>
        <w:tblW w:w="14458" w:type="dxa"/>
        <w:tblInd w:w="851" w:type="dxa"/>
        <w:tblLook w:val="04A0" w:firstRow="1" w:lastRow="0" w:firstColumn="1" w:lastColumn="0" w:noHBand="0" w:noVBand="1"/>
      </w:tblPr>
      <w:tblGrid>
        <w:gridCol w:w="14458"/>
      </w:tblGrid>
      <w:tr w:rsidR="00925A19" w:rsidRPr="00E007F1" w14:paraId="351B8AE8" w14:textId="77777777" w:rsidTr="00FC63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58" w:type="dxa"/>
            <w:shd w:val="clear" w:color="auto" w:fill="F2F2F2" w:themeFill="background1" w:themeFillShade="F2"/>
          </w:tcPr>
          <w:p w14:paraId="73166337" w14:textId="77777777" w:rsidR="00925A19" w:rsidRPr="00E007F1" w:rsidRDefault="00925A19" w:rsidP="00953C05">
            <w:pPr>
              <w:widowControl w:val="0"/>
              <w:kinsoku w:val="0"/>
              <w:overflowPunct w:val="0"/>
              <w:autoSpaceDE w:val="0"/>
              <w:autoSpaceDN w:val="0"/>
              <w:adjustRightInd w:val="0"/>
              <w:ind w:right="42"/>
              <w:jc w:val="both"/>
              <w:rPr>
                <w:rFonts w:ascii="Arial" w:hAnsi="Arial" w:cs="Arial"/>
                <w:b w:val="0"/>
                <w:sz w:val="22"/>
                <w:szCs w:val="22"/>
              </w:rPr>
            </w:pPr>
          </w:p>
          <w:p w14:paraId="18F31FD2" w14:textId="6BE609E4" w:rsidR="00925A19" w:rsidRPr="00E007F1" w:rsidRDefault="00925A19" w:rsidP="00FC6398">
            <w:pPr>
              <w:widowControl w:val="0"/>
              <w:kinsoku w:val="0"/>
              <w:overflowPunct w:val="0"/>
              <w:autoSpaceDE w:val="0"/>
              <w:autoSpaceDN w:val="0"/>
              <w:adjustRightInd w:val="0"/>
              <w:ind w:right="42"/>
              <w:jc w:val="both"/>
              <w:rPr>
                <w:rFonts w:ascii="Arial" w:hAnsi="Arial" w:cs="Arial"/>
                <w:bCs/>
                <w:sz w:val="22"/>
                <w:szCs w:val="22"/>
              </w:rPr>
            </w:pPr>
            <w:r w:rsidRPr="00E007F1">
              <w:rPr>
                <w:rFonts w:ascii="Arial" w:hAnsi="Arial" w:cs="Arial"/>
                <w:bCs/>
                <w:sz w:val="22"/>
                <w:szCs w:val="22"/>
              </w:rPr>
              <w:t>Total of 10,678 new dwellings across the Chichester District 2021 – 2039 (Chichester District Council Local Plan area and South Downs National Park Local Plan area) and a population growth of 24,559 (additional dwellings x 2.3 national average population per dwelling).</w:t>
            </w:r>
          </w:p>
          <w:p w14:paraId="068EF361" w14:textId="77777777" w:rsidR="00925A19" w:rsidRPr="00E007F1" w:rsidRDefault="00925A19" w:rsidP="00953C05">
            <w:pPr>
              <w:pStyle w:val="ListParagraph"/>
              <w:ind w:left="0"/>
              <w:rPr>
                <w:rFonts w:ascii="Arial" w:hAnsi="Arial" w:cs="Arial"/>
                <w:b w:val="0"/>
                <w:sz w:val="22"/>
                <w:szCs w:val="22"/>
              </w:rPr>
            </w:pPr>
          </w:p>
        </w:tc>
      </w:tr>
    </w:tbl>
    <w:p w14:paraId="69A224CA" w14:textId="77777777" w:rsidR="00C42C62" w:rsidRPr="00E007F1" w:rsidRDefault="00C42C62" w:rsidP="00953C05">
      <w:pPr>
        <w:widowControl w:val="0"/>
        <w:kinsoku w:val="0"/>
        <w:overflowPunct w:val="0"/>
        <w:autoSpaceDE w:val="0"/>
        <w:autoSpaceDN w:val="0"/>
        <w:adjustRightInd w:val="0"/>
        <w:ind w:right="42"/>
        <w:jc w:val="both"/>
        <w:rPr>
          <w:rFonts w:ascii="Arial" w:hAnsi="Arial" w:cs="Arial"/>
          <w:sz w:val="22"/>
          <w:szCs w:val="22"/>
        </w:rPr>
      </w:pPr>
      <w:bookmarkStart w:id="693" w:name="_Toc44923737"/>
      <w:bookmarkStart w:id="694" w:name="_Toc66695546"/>
      <w:bookmarkStart w:id="695" w:name="_Toc66695834"/>
      <w:bookmarkStart w:id="696" w:name="_Toc66695990"/>
      <w:bookmarkStart w:id="697" w:name="_Toc66696146"/>
      <w:bookmarkStart w:id="698" w:name="_Toc66696797"/>
      <w:bookmarkStart w:id="699" w:name="_Toc66698465"/>
      <w:bookmarkStart w:id="700" w:name="_Toc119436285"/>
      <w:bookmarkStart w:id="701" w:name="_Toc128659187"/>
    </w:p>
    <w:p w14:paraId="0C6A4116" w14:textId="272B22A9" w:rsidR="00C42C62" w:rsidRPr="00E007F1" w:rsidRDefault="00C42C62" w:rsidP="00953C05">
      <w:pPr>
        <w:pStyle w:val="Heading2"/>
      </w:pPr>
      <w:bookmarkStart w:id="702" w:name="_Toc159492222"/>
      <w:bookmarkStart w:id="703" w:name="_Toc159492465"/>
      <w:bookmarkStart w:id="704" w:name="_Toc159493223"/>
      <w:bookmarkStart w:id="705" w:name="_Toc159505628"/>
      <w:r w:rsidRPr="00E007F1">
        <w:t xml:space="preserve">Supply of Built Leisure Facilities in </w:t>
      </w:r>
      <w:r w:rsidR="0003197C" w:rsidRPr="00E007F1">
        <w:t xml:space="preserve">Chichester </w:t>
      </w:r>
      <w:bookmarkEnd w:id="693"/>
      <w:bookmarkEnd w:id="694"/>
      <w:bookmarkEnd w:id="695"/>
      <w:bookmarkEnd w:id="696"/>
      <w:bookmarkEnd w:id="697"/>
      <w:bookmarkEnd w:id="698"/>
      <w:bookmarkEnd w:id="699"/>
      <w:bookmarkEnd w:id="700"/>
      <w:bookmarkEnd w:id="701"/>
      <w:r w:rsidR="00396398" w:rsidRPr="00E007F1">
        <w:t>District</w:t>
      </w:r>
      <w:bookmarkEnd w:id="702"/>
      <w:bookmarkEnd w:id="703"/>
      <w:bookmarkEnd w:id="704"/>
      <w:bookmarkEnd w:id="705"/>
    </w:p>
    <w:p w14:paraId="634FAB74" w14:textId="77777777" w:rsidR="00C42C62" w:rsidRPr="00E007F1" w:rsidRDefault="00C42C62" w:rsidP="00953C05">
      <w:pPr>
        <w:widowControl w:val="0"/>
        <w:kinsoku w:val="0"/>
        <w:overflowPunct w:val="0"/>
        <w:autoSpaceDE w:val="0"/>
        <w:autoSpaceDN w:val="0"/>
        <w:adjustRightInd w:val="0"/>
        <w:ind w:right="42"/>
        <w:jc w:val="both"/>
        <w:rPr>
          <w:rFonts w:ascii="Arial" w:hAnsi="Arial" w:cs="Arial"/>
          <w:sz w:val="22"/>
          <w:szCs w:val="22"/>
        </w:rPr>
      </w:pPr>
    </w:p>
    <w:p w14:paraId="02715F68" w14:textId="4182E935" w:rsidR="00C42C62" w:rsidRPr="00E007F1" w:rsidRDefault="00AB6D64"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Table </w:t>
      </w:r>
      <w:r w:rsidR="003F598D" w:rsidRPr="00E007F1">
        <w:rPr>
          <w:rFonts w:ascii="Arial" w:hAnsi="Arial" w:cs="Arial"/>
          <w:sz w:val="22"/>
          <w:szCs w:val="22"/>
        </w:rPr>
        <w:t>8</w:t>
      </w:r>
      <w:r w:rsidR="0007499C" w:rsidRPr="00E007F1">
        <w:rPr>
          <w:rFonts w:ascii="Arial" w:hAnsi="Arial" w:cs="Arial"/>
          <w:sz w:val="22"/>
          <w:szCs w:val="22"/>
        </w:rPr>
        <w:t xml:space="preserve"> </w:t>
      </w:r>
      <w:r w:rsidR="00C42C62" w:rsidRPr="00E007F1">
        <w:rPr>
          <w:rFonts w:ascii="Arial" w:hAnsi="Arial" w:cs="Arial"/>
          <w:sz w:val="22"/>
          <w:szCs w:val="22"/>
        </w:rPr>
        <w:t xml:space="preserve">summarises the existing built leisure facility provision across </w:t>
      </w:r>
      <w:r w:rsidR="0003197C" w:rsidRPr="00E007F1">
        <w:rPr>
          <w:rFonts w:ascii="Arial" w:hAnsi="Arial" w:cs="Arial"/>
          <w:sz w:val="22"/>
          <w:szCs w:val="22"/>
        </w:rPr>
        <w:t>Chichester</w:t>
      </w:r>
      <w:r w:rsidR="00631796" w:rsidRPr="00E007F1">
        <w:rPr>
          <w:rFonts w:ascii="Arial" w:hAnsi="Arial" w:cs="Arial"/>
          <w:sz w:val="22"/>
          <w:szCs w:val="22"/>
        </w:rPr>
        <w:t xml:space="preserve"> District</w:t>
      </w:r>
      <w:r w:rsidR="00C42C62" w:rsidRPr="00E007F1">
        <w:rPr>
          <w:rFonts w:ascii="Arial" w:hAnsi="Arial" w:cs="Arial"/>
          <w:sz w:val="22"/>
          <w:szCs w:val="22"/>
        </w:rPr>
        <w:t xml:space="preserve">. </w:t>
      </w:r>
    </w:p>
    <w:p w14:paraId="3190A564" w14:textId="77777777" w:rsidR="0007499C" w:rsidRPr="00E007F1" w:rsidRDefault="0007499C" w:rsidP="001E1BCB">
      <w:pPr>
        <w:pStyle w:val="Caption"/>
      </w:pPr>
    </w:p>
    <w:p w14:paraId="6FA36804" w14:textId="0E2F0E45" w:rsidR="0007499C" w:rsidRPr="00E007F1" w:rsidRDefault="003F598D" w:rsidP="001E1BCB">
      <w:pPr>
        <w:pStyle w:val="Caption"/>
      </w:pPr>
      <w:bookmarkStart w:id="706" w:name="_Toc159493639"/>
      <w:bookmarkStart w:id="707" w:name="_Toc159493787"/>
      <w:bookmarkStart w:id="708" w:name="_Toc159505468"/>
      <w:r w:rsidRPr="00E007F1">
        <w:t xml:space="preserve">Table </w:t>
      </w:r>
      <w:r w:rsidRPr="00E007F1">
        <w:fldChar w:fldCharType="begin"/>
      </w:r>
      <w:r w:rsidRPr="00E007F1">
        <w:instrText xml:space="preserve"> SEQ Table \* ARABIC </w:instrText>
      </w:r>
      <w:r w:rsidRPr="00E007F1">
        <w:fldChar w:fldCharType="separate"/>
      </w:r>
      <w:r w:rsidR="00A11ADB" w:rsidRPr="00E007F1">
        <w:rPr>
          <w:bCs w:val="0"/>
        </w:rPr>
        <w:t>8</w:t>
      </w:r>
      <w:bookmarkEnd w:id="706"/>
      <w:bookmarkEnd w:id="707"/>
      <w:r w:rsidRPr="00E007F1">
        <w:rPr>
          <w:bCs w:val="0"/>
        </w:rPr>
        <w:fldChar w:fldCharType="end"/>
      </w:r>
      <w:bookmarkStart w:id="709" w:name="_Toc152100475"/>
      <w:r w:rsidR="00A50FDA" w:rsidRPr="00E007F1">
        <w:t xml:space="preserve">: </w:t>
      </w:r>
      <w:r w:rsidR="0007499C" w:rsidRPr="00E007F1">
        <w:t xml:space="preserve">Facility Types in </w:t>
      </w:r>
      <w:r w:rsidR="00CA4741" w:rsidRPr="00E007F1">
        <w:t>Chichester (</w:t>
      </w:r>
      <w:r w:rsidR="0007499C" w:rsidRPr="00E007F1">
        <w:t>Active Places</w:t>
      </w:r>
      <w:r w:rsidR="00E8707A" w:rsidRPr="00E007F1">
        <w:t xml:space="preserve"> Power</w:t>
      </w:r>
      <w:r w:rsidR="0007499C" w:rsidRPr="00E007F1">
        <w:t xml:space="preserve"> 202</w:t>
      </w:r>
      <w:r w:rsidR="00160A7A" w:rsidRPr="00E007F1">
        <w:t>4</w:t>
      </w:r>
      <w:r w:rsidR="00175A44" w:rsidRPr="00E007F1">
        <w:t xml:space="preserve"> baseline data</w:t>
      </w:r>
      <w:r w:rsidR="00361A55" w:rsidRPr="00E007F1">
        <w:t xml:space="preserve"> updated</w:t>
      </w:r>
      <w:r w:rsidR="0007499C" w:rsidRPr="00E007F1">
        <w:t>)</w:t>
      </w:r>
      <w:bookmarkEnd w:id="708"/>
      <w:bookmarkEnd w:id="709"/>
    </w:p>
    <w:p w14:paraId="0BA38474" w14:textId="77777777" w:rsidR="0007499C" w:rsidRPr="00E007F1" w:rsidRDefault="0007499C" w:rsidP="00953C05">
      <w:pPr>
        <w:widowControl w:val="0"/>
        <w:kinsoku w:val="0"/>
        <w:overflowPunct w:val="0"/>
        <w:autoSpaceDE w:val="0"/>
        <w:autoSpaceDN w:val="0"/>
        <w:adjustRightInd w:val="0"/>
        <w:ind w:left="851" w:right="42"/>
        <w:jc w:val="both"/>
        <w:rPr>
          <w:rFonts w:ascii="Arial" w:hAnsi="Arial" w:cs="Arial"/>
          <w:sz w:val="22"/>
          <w:szCs w:val="22"/>
        </w:rPr>
      </w:pPr>
    </w:p>
    <w:tbl>
      <w:tblPr>
        <w:tblW w:w="0" w:type="auto"/>
        <w:tblInd w:w="84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ayout w:type="fixed"/>
        <w:tblCellMar>
          <w:left w:w="30" w:type="dxa"/>
          <w:right w:w="30" w:type="dxa"/>
        </w:tblCellMar>
        <w:tblLook w:val="0000" w:firstRow="0" w:lastRow="0" w:firstColumn="0" w:lastColumn="0" w:noHBand="0" w:noVBand="0"/>
      </w:tblPr>
      <w:tblGrid>
        <w:gridCol w:w="9075"/>
        <w:gridCol w:w="5386"/>
      </w:tblGrid>
      <w:tr w:rsidR="00F97FCA" w:rsidRPr="00E007F1" w14:paraId="7A08A996" w14:textId="77777777" w:rsidTr="00FC6398">
        <w:trPr>
          <w:trHeight w:val="340"/>
          <w:tblHeader/>
        </w:trPr>
        <w:tc>
          <w:tcPr>
            <w:tcW w:w="9075" w:type="dxa"/>
            <w:shd w:val="clear" w:color="auto" w:fill="BFBFBF" w:themeFill="background1" w:themeFillShade="BF"/>
            <w:vAlign w:val="center"/>
          </w:tcPr>
          <w:p w14:paraId="26EE5DDF" w14:textId="77777777" w:rsidR="00F97FCA" w:rsidRPr="00E007F1" w:rsidRDefault="00F97FCA" w:rsidP="00953C05">
            <w:pPr>
              <w:autoSpaceDE w:val="0"/>
              <w:autoSpaceDN w:val="0"/>
              <w:adjustRightInd w:val="0"/>
              <w:ind w:left="113"/>
              <w:rPr>
                <w:rFonts w:ascii="Arial" w:eastAsiaTheme="minorHAnsi" w:hAnsi="Arial" w:cs="Arial"/>
                <w:b/>
                <w:bCs/>
                <w:color w:val="000000"/>
                <w:sz w:val="18"/>
                <w:szCs w:val="18"/>
                <w:lang w:eastAsia="en-US"/>
              </w:rPr>
            </w:pPr>
            <w:r w:rsidRPr="00E007F1">
              <w:rPr>
                <w:rFonts w:ascii="Arial" w:eastAsiaTheme="minorHAnsi" w:hAnsi="Arial" w:cs="Arial"/>
                <w:b/>
                <w:bCs/>
                <w:color w:val="000000"/>
                <w:sz w:val="18"/>
                <w:szCs w:val="18"/>
                <w:lang w:eastAsia="en-US"/>
              </w:rPr>
              <w:t>Facility Type</w:t>
            </w:r>
          </w:p>
        </w:tc>
        <w:tc>
          <w:tcPr>
            <w:tcW w:w="5386" w:type="dxa"/>
            <w:shd w:val="clear" w:color="auto" w:fill="BFBFBF" w:themeFill="background1" w:themeFillShade="BF"/>
            <w:vAlign w:val="center"/>
          </w:tcPr>
          <w:p w14:paraId="4457DEBC" w14:textId="746B9BBE" w:rsidR="00F97FCA" w:rsidRPr="00E007F1" w:rsidRDefault="00F97FCA" w:rsidP="00953C05">
            <w:pPr>
              <w:autoSpaceDE w:val="0"/>
              <w:autoSpaceDN w:val="0"/>
              <w:adjustRightInd w:val="0"/>
              <w:ind w:left="113"/>
              <w:rPr>
                <w:rFonts w:ascii="Arial" w:eastAsiaTheme="minorHAnsi" w:hAnsi="Arial" w:cs="Arial"/>
                <w:b/>
                <w:bCs/>
                <w:color w:val="000000"/>
                <w:sz w:val="18"/>
                <w:szCs w:val="18"/>
                <w:lang w:eastAsia="en-US"/>
              </w:rPr>
            </w:pPr>
            <w:r w:rsidRPr="00E007F1">
              <w:rPr>
                <w:rFonts w:ascii="Arial" w:eastAsiaTheme="minorHAnsi" w:hAnsi="Arial" w:cs="Arial"/>
                <w:b/>
                <w:bCs/>
                <w:color w:val="000000"/>
                <w:sz w:val="18"/>
                <w:szCs w:val="18"/>
                <w:lang w:eastAsia="en-US"/>
              </w:rPr>
              <w:t>Chichester District</w:t>
            </w:r>
            <w:r w:rsidR="00BC12DA">
              <w:rPr>
                <w:rFonts w:ascii="Arial" w:eastAsiaTheme="minorHAnsi" w:hAnsi="Arial" w:cs="Arial"/>
                <w:b/>
                <w:bCs/>
                <w:color w:val="000000"/>
                <w:sz w:val="18"/>
                <w:szCs w:val="18"/>
                <w:lang w:eastAsia="en-US"/>
              </w:rPr>
              <w:t xml:space="preserve"> </w:t>
            </w:r>
          </w:p>
        </w:tc>
      </w:tr>
      <w:tr w:rsidR="00F97FCA" w:rsidRPr="00E007F1" w14:paraId="29AD4774" w14:textId="77777777" w:rsidTr="00FC6398">
        <w:trPr>
          <w:trHeight w:val="340"/>
        </w:trPr>
        <w:tc>
          <w:tcPr>
            <w:tcW w:w="9075" w:type="dxa"/>
            <w:shd w:val="clear" w:color="auto" w:fill="F2F2F2" w:themeFill="background1" w:themeFillShade="F2"/>
            <w:vAlign w:val="center"/>
          </w:tcPr>
          <w:p w14:paraId="6BB7B89E" w14:textId="0A9736EC" w:rsidR="00F97FCA" w:rsidRPr="00E007F1" w:rsidRDefault="006F3E24" w:rsidP="00953C05">
            <w:pPr>
              <w:autoSpaceDE w:val="0"/>
              <w:autoSpaceDN w:val="0"/>
              <w:adjustRightInd w:val="0"/>
              <w:ind w:left="113"/>
              <w:rPr>
                <w:rFonts w:ascii="Arial" w:eastAsiaTheme="minorHAnsi" w:hAnsi="Arial" w:cs="Arial"/>
                <w:color w:val="000000"/>
                <w:sz w:val="18"/>
                <w:szCs w:val="18"/>
                <w:lang w:eastAsia="en-US"/>
              </w:rPr>
            </w:pPr>
            <w:r w:rsidRPr="00E007F1">
              <w:rPr>
                <w:rFonts w:ascii="Arial" w:eastAsiaTheme="minorHAnsi" w:hAnsi="Arial" w:cs="Arial"/>
                <w:color w:val="000000"/>
                <w:sz w:val="18"/>
                <w:szCs w:val="18"/>
                <w:lang w:eastAsia="en-US"/>
              </w:rPr>
              <w:t xml:space="preserve">Sports Hall </w:t>
            </w:r>
            <w:r w:rsidR="00014CFD" w:rsidRPr="00E007F1">
              <w:rPr>
                <w:rFonts w:ascii="Arial" w:eastAsiaTheme="minorHAnsi" w:hAnsi="Arial" w:cs="Arial"/>
                <w:color w:val="000000"/>
                <w:sz w:val="18"/>
                <w:szCs w:val="18"/>
                <w:lang w:eastAsia="en-US"/>
              </w:rPr>
              <w:t>(</w:t>
            </w:r>
            <w:r w:rsidRPr="00E007F1">
              <w:rPr>
                <w:rFonts w:ascii="Arial" w:eastAsiaTheme="minorHAnsi" w:hAnsi="Arial" w:cs="Arial"/>
                <w:color w:val="000000"/>
                <w:sz w:val="18"/>
                <w:szCs w:val="18"/>
                <w:lang w:eastAsia="en-US"/>
              </w:rPr>
              <w:t>3+ badminton</w:t>
            </w:r>
            <w:r w:rsidR="000D0862" w:rsidRPr="00E007F1">
              <w:rPr>
                <w:rFonts w:ascii="Arial" w:eastAsiaTheme="minorHAnsi" w:hAnsi="Arial" w:cs="Arial"/>
                <w:color w:val="000000"/>
                <w:sz w:val="18"/>
                <w:szCs w:val="18"/>
                <w:lang w:eastAsia="en-US"/>
              </w:rPr>
              <w:t xml:space="preserve"> courts)</w:t>
            </w:r>
          </w:p>
        </w:tc>
        <w:tc>
          <w:tcPr>
            <w:tcW w:w="5386" w:type="dxa"/>
            <w:shd w:val="clear" w:color="auto" w:fill="F2F2F2" w:themeFill="background1" w:themeFillShade="F2"/>
            <w:vAlign w:val="center"/>
          </w:tcPr>
          <w:p w14:paraId="66BADC96" w14:textId="55FA67CF" w:rsidR="00F97FCA" w:rsidRPr="00E007F1" w:rsidRDefault="00994127" w:rsidP="00953C05">
            <w:pPr>
              <w:autoSpaceDE w:val="0"/>
              <w:autoSpaceDN w:val="0"/>
              <w:adjustRightInd w:val="0"/>
              <w:ind w:left="113"/>
              <w:rPr>
                <w:rFonts w:ascii="Arial" w:eastAsiaTheme="minorHAnsi" w:hAnsi="Arial" w:cs="Arial"/>
                <w:color w:val="000000"/>
                <w:sz w:val="18"/>
                <w:szCs w:val="18"/>
                <w:lang w:eastAsia="en-US"/>
              </w:rPr>
            </w:pPr>
            <w:r w:rsidRPr="00E007F1">
              <w:rPr>
                <w:rFonts w:ascii="Arial" w:eastAsiaTheme="minorHAnsi" w:hAnsi="Arial" w:cs="Arial"/>
                <w:color w:val="000000"/>
                <w:sz w:val="18"/>
                <w:szCs w:val="18"/>
                <w:lang w:eastAsia="en-US"/>
              </w:rPr>
              <w:t>1</w:t>
            </w:r>
            <w:r w:rsidR="00EB4443" w:rsidRPr="00E007F1">
              <w:rPr>
                <w:rFonts w:ascii="Arial" w:eastAsiaTheme="minorHAnsi" w:hAnsi="Arial" w:cs="Arial"/>
                <w:color w:val="000000"/>
                <w:sz w:val="18"/>
                <w:szCs w:val="18"/>
                <w:lang w:eastAsia="en-US"/>
              </w:rPr>
              <w:t>4</w:t>
            </w:r>
          </w:p>
        </w:tc>
      </w:tr>
      <w:tr w:rsidR="00F97FCA" w:rsidRPr="00E007F1" w14:paraId="72FF0144" w14:textId="77777777" w:rsidTr="00FC6398">
        <w:trPr>
          <w:trHeight w:val="340"/>
        </w:trPr>
        <w:tc>
          <w:tcPr>
            <w:tcW w:w="9075" w:type="dxa"/>
            <w:shd w:val="clear" w:color="auto" w:fill="F2F2F2" w:themeFill="background1" w:themeFillShade="F2"/>
            <w:vAlign w:val="center"/>
          </w:tcPr>
          <w:p w14:paraId="779AF944" w14:textId="651094A5" w:rsidR="00F97FCA" w:rsidRPr="00E007F1" w:rsidRDefault="000D0862" w:rsidP="00953C05">
            <w:pPr>
              <w:autoSpaceDE w:val="0"/>
              <w:autoSpaceDN w:val="0"/>
              <w:adjustRightInd w:val="0"/>
              <w:ind w:left="113"/>
              <w:rPr>
                <w:rFonts w:ascii="Arial" w:eastAsiaTheme="minorHAnsi" w:hAnsi="Arial" w:cs="Arial"/>
                <w:color w:val="000000"/>
                <w:sz w:val="18"/>
                <w:szCs w:val="18"/>
                <w:lang w:eastAsia="en-US"/>
              </w:rPr>
            </w:pPr>
            <w:r w:rsidRPr="00E007F1">
              <w:rPr>
                <w:rFonts w:ascii="Arial" w:eastAsiaTheme="minorHAnsi" w:hAnsi="Arial" w:cs="Arial"/>
                <w:color w:val="000000"/>
                <w:sz w:val="18"/>
                <w:szCs w:val="18"/>
                <w:lang w:eastAsia="en-US"/>
              </w:rPr>
              <w:t>Activity Halls</w:t>
            </w:r>
          </w:p>
        </w:tc>
        <w:tc>
          <w:tcPr>
            <w:tcW w:w="5386" w:type="dxa"/>
            <w:shd w:val="clear" w:color="auto" w:fill="F2F2F2" w:themeFill="background1" w:themeFillShade="F2"/>
            <w:vAlign w:val="center"/>
          </w:tcPr>
          <w:p w14:paraId="7AA3A507" w14:textId="39FCC26C" w:rsidR="00F97FCA" w:rsidRPr="00E007F1" w:rsidRDefault="00994127" w:rsidP="00953C05">
            <w:pPr>
              <w:autoSpaceDE w:val="0"/>
              <w:autoSpaceDN w:val="0"/>
              <w:adjustRightInd w:val="0"/>
              <w:ind w:left="113"/>
              <w:rPr>
                <w:rFonts w:ascii="Arial" w:eastAsiaTheme="minorHAnsi" w:hAnsi="Arial" w:cs="Arial"/>
                <w:color w:val="000000"/>
                <w:sz w:val="18"/>
                <w:szCs w:val="18"/>
                <w:lang w:eastAsia="en-US"/>
              </w:rPr>
            </w:pPr>
            <w:r w:rsidRPr="00E007F1">
              <w:rPr>
                <w:rFonts w:ascii="Arial" w:eastAsiaTheme="minorHAnsi" w:hAnsi="Arial" w:cs="Arial"/>
                <w:color w:val="000000"/>
                <w:sz w:val="18"/>
                <w:szCs w:val="18"/>
                <w:lang w:eastAsia="en-US"/>
              </w:rPr>
              <w:t>2</w:t>
            </w:r>
            <w:r w:rsidR="00EB4443" w:rsidRPr="00E007F1">
              <w:rPr>
                <w:rFonts w:ascii="Arial" w:eastAsiaTheme="minorHAnsi" w:hAnsi="Arial" w:cs="Arial"/>
                <w:color w:val="000000"/>
                <w:sz w:val="18"/>
                <w:szCs w:val="18"/>
                <w:lang w:eastAsia="en-US"/>
              </w:rPr>
              <w:t>5</w:t>
            </w:r>
          </w:p>
        </w:tc>
      </w:tr>
      <w:tr w:rsidR="00F97FCA" w:rsidRPr="00E007F1" w14:paraId="465FE545" w14:textId="77777777" w:rsidTr="00FC6398">
        <w:trPr>
          <w:trHeight w:val="340"/>
        </w:trPr>
        <w:tc>
          <w:tcPr>
            <w:tcW w:w="9075" w:type="dxa"/>
            <w:shd w:val="clear" w:color="auto" w:fill="F2F2F2" w:themeFill="background1" w:themeFillShade="F2"/>
            <w:vAlign w:val="center"/>
          </w:tcPr>
          <w:p w14:paraId="3BE07421" w14:textId="18E20D83" w:rsidR="00F97FCA" w:rsidRPr="00E007F1" w:rsidRDefault="000D0862" w:rsidP="00953C05">
            <w:pPr>
              <w:autoSpaceDE w:val="0"/>
              <w:autoSpaceDN w:val="0"/>
              <w:adjustRightInd w:val="0"/>
              <w:ind w:left="113"/>
              <w:rPr>
                <w:rFonts w:ascii="Arial" w:eastAsiaTheme="minorHAnsi" w:hAnsi="Arial" w:cs="Arial"/>
                <w:color w:val="000000"/>
                <w:sz w:val="18"/>
                <w:szCs w:val="18"/>
                <w:lang w:eastAsia="en-US"/>
              </w:rPr>
            </w:pPr>
            <w:r w:rsidRPr="00E007F1">
              <w:rPr>
                <w:rFonts w:ascii="Arial" w:eastAsiaTheme="minorHAnsi" w:hAnsi="Arial" w:cs="Arial"/>
                <w:color w:val="000000"/>
                <w:sz w:val="18"/>
                <w:szCs w:val="18"/>
                <w:lang w:eastAsia="en-US"/>
              </w:rPr>
              <w:t>Swimming Pools</w:t>
            </w:r>
            <w:r w:rsidR="001B24C8" w:rsidRPr="00E007F1">
              <w:rPr>
                <w:rFonts w:ascii="Arial" w:eastAsiaTheme="minorHAnsi" w:hAnsi="Arial" w:cs="Arial"/>
                <w:color w:val="000000"/>
                <w:sz w:val="18"/>
                <w:szCs w:val="18"/>
                <w:lang w:eastAsia="en-US"/>
              </w:rPr>
              <w:t xml:space="preserve"> </w:t>
            </w:r>
            <w:r w:rsidR="00466FBB" w:rsidRPr="00E007F1">
              <w:rPr>
                <w:rFonts w:ascii="Arial" w:eastAsiaTheme="minorHAnsi" w:hAnsi="Arial" w:cs="Arial"/>
                <w:color w:val="000000"/>
                <w:sz w:val="18"/>
                <w:szCs w:val="18"/>
                <w:lang w:eastAsia="en-US"/>
              </w:rPr>
              <w:t>–</w:t>
            </w:r>
            <w:r w:rsidR="001B24C8" w:rsidRPr="00E007F1">
              <w:rPr>
                <w:rFonts w:ascii="Arial" w:eastAsiaTheme="minorHAnsi" w:hAnsi="Arial" w:cs="Arial"/>
                <w:color w:val="000000"/>
                <w:sz w:val="18"/>
                <w:szCs w:val="18"/>
                <w:lang w:eastAsia="en-US"/>
              </w:rPr>
              <w:t xml:space="preserve"> diving</w:t>
            </w:r>
            <w:r w:rsidR="00466FBB" w:rsidRPr="00E007F1">
              <w:rPr>
                <w:rFonts w:ascii="Arial" w:eastAsiaTheme="minorHAnsi" w:hAnsi="Arial" w:cs="Arial"/>
                <w:color w:val="000000"/>
                <w:sz w:val="18"/>
                <w:szCs w:val="18"/>
                <w:lang w:eastAsia="en-US"/>
              </w:rPr>
              <w:t>, learning/teaching/training, leisure pool, lido</w:t>
            </w:r>
            <w:r w:rsidR="00014CFD" w:rsidRPr="00E007F1">
              <w:rPr>
                <w:rFonts w:ascii="Arial" w:eastAsiaTheme="minorHAnsi" w:hAnsi="Arial" w:cs="Arial"/>
                <w:color w:val="000000"/>
                <w:sz w:val="18"/>
                <w:szCs w:val="18"/>
                <w:lang w:eastAsia="en-US"/>
              </w:rPr>
              <w:t xml:space="preserve"> and main/general</w:t>
            </w:r>
          </w:p>
        </w:tc>
        <w:tc>
          <w:tcPr>
            <w:tcW w:w="5386" w:type="dxa"/>
            <w:shd w:val="clear" w:color="auto" w:fill="F2F2F2" w:themeFill="background1" w:themeFillShade="F2"/>
            <w:vAlign w:val="center"/>
          </w:tcPr>
          <w:p w14:paraId="5B64D583" w14:textId="2069A71B" w:rsidR="00F97FCA" w:rsidRPr="00E007F1" w:rsidRDefault="00B70151" w:rsidP="00953C05">
            <w:pPr>
              <w:autoSpaceDE w:val="0"/>
              <w:autoSpaceDN w:val="0"/>
              <w:adjustRightInd w:val="0"/>
              <w:ind w:left="113"/>
              <w:rPr>
                <w:rFonts w:ascii="Arial" w:eastAsiaTheme="minorHAnsi" w:hAnsi="Arial" w:cs="Arial"/>
                <w:color w:val="000000"/>
                <w:sz w:val="18"/>
                <w:szCs w:val="18"/>
                <w:lang w:eastAsia="en-US"/>
              </w:rPr>
            </w:pPr>
            <w:r w:rsidRPr="00E007F1">
              <w:rPr>
                <w:rFonts w:ascii="Arial" w:eastAsiaTheme="minorHAnsi" w:hAnsi="Arial" w:cs="Arial"/>
                <w:color w:val="000000"/>
                <w:sz w:val="18"/>
                <w:szCs w:val="18"/>
                <w:lang w:eastAsia="en-US"/>
              </w:rPr>
              <w:t>26</w:t>
            </w:r>
          </w:p>
        </w:tc>
      </w:tr>
      <w:tr w:rsidR="00F97FCA" w:rsidRPr="00E007F1" w14:paraId="492ACC0B" w14:textId="77777777" w:rsidTr="00FC6398">
        <w:trPr>
          <w:trHeight w:val="340"/>
        </w:trPr>
        <w:tc>
          <w:tcPr>
            <w:tcW w:w="9075" w:type="dxa"/>
            <w:shd w:val="clear" w:color="auto" w:fill="F2F2F2" w:themeFill="background1" w:themeFillShade="F2"/>
            <w:vAlign w:val="center"/>
          </w:tcPr>
          <w:p w14:paraId="67EB6A5F" w14:textId="73BCF2AA" w:rsidR="00F97FCA" w:rsidRPr="00E007F1" w:rsidRDefault="00125CD9" w:rsidP="00953C05">
            <w:pPr>
              <w:autoSpaceDE w:val="0"/>
              <w:autoSpaceDN w:val="0"/>
              <w:adjustRightInd w:val="0"/>
              <w:ind w:left="113"/>
              <w:rPr>
                <w:rFonts w:ascii="Arial" w:eastAsiaTheme="minorHAnsi" w:hAnsi="Arial" w:cs="Arial"/>
                <w:color w:val="000000"/>
                <w:sz w:val="18"/>
                <w:szCs w:val="18"/>
                <w:lang w:eastAsia="en-US"/>
              </w:rPr>
            </w:pPr>
            <w:r w:rsidRPr="00E007F1">
              <w:rPr>
                <w:rFonts w:ascii="Arial" w:eastAsiaTheme="minorHAnsi" w:hAnsi="Arial" w:cs="Arial"/>
                <w:color w:val="000000"/>
                <w:sz w:val="18"/>
                <w:szCs w:val="18"/>
                <w:lang w:eastAsia="en-US"/>
              </w:rPr>
              <w:t>Health and Fitness</w:t>
            </w:r>
            <w:r w:rsidR="001B5D0E" w:rsidRPr="00E007F1">
              <w:rPr>
                <w:rFonts w:ascii="Arial" w:eastAsiaTheme="minorHAnsi" w:hAnsi="Arial" w:cs="Arial"/>
                <w:color w:val="000000"/>
                <w:sz w:val="18"/>
                <w:szCs w:val="18"/>
                <w:lang w:eastAsia="en-US"/>
              </w:rPr>
              <w:t xml:space="preserve"> Suites</w:t>
            </w:r>
          </w:p>
        </w:tc>
        <w:tc>
          <w:tcPr>
            <w:tcW w:w="5386" w:type="dxa"/>
            <w:shd w:val="clear" w:color="auto" w:fill="F2F2F2" w:themeFill="background1" w:themeFillShade="F2"/>
            <w:vAlign w:val="center"/>
          </w:tcPr>
          <w:p w14:paraId="761971AC" w14:textId="3DFAE240" w:rsidR="00F97FCA" w:rsidRPr="00E007F1" w:rsidRDefault="00B70151" w:rsidP="00953C05">
            <w:pPr>
              <w:autoSpaceDE w:val="0"/>
              <w:autoSpaceDN w:val="0"/>
              <w:adjustRightInd w:val="0"/>
              <w:ind w:left="113"/>
              <w:rPr>
                <w:rFonts w:ascii="Arial" w:eastAsiaTheme="minorHAnsi" w:hAnsi="Arial" w:cs="Arial"/>
                <w:color w:val="000000"/>
                <w:sz w:val="18"/>
                <w:szCs w:val="18"/>
                <w:lang w:eastAsia="en-US"/>
              </w:rPr>
            </w:pPr>
            <w:r w:rsidRPr="00E007F1">
              <w:rPr>
                <w:rFonts w:ascii="Arial" w:eastAsiaTheme="minorHAnsi" w:hAnsi="Arial" w:cs="Arial"/>
                <w:color w:val="000000"/>
                <w:sz w:val="18"/>
                <w:szCs w:val="18"/>
                <w:lang w:eastAsia="en-US"/>
              </w:rPr>
              <w:t>1</w:t>
            </w:r>
            <w:r w:rsidR="00396398" w:rsidRPr="00E007F1">
              <w:rPr>
                <w:rFonts w:ascii="Arial" w:eastAsiaTheme="minorHAnsi" w:hAnsi="Arial" w:cs="Arial"/>
                <w:color w:val="000000"/>
                <w:sz w:val="18"/>
                <w:szCs w:val="18"/>
                <w:lang w:eastAsia="en-US"/>
              </w:rPr>
              <w:t>8</w:t>
            </w:r>
          </w:p>
        </w:tc>
      </w:tr>
      <w:tr w:rsidR="00F97FCA" w:rsidRPr="00E007F1" w14:paraId="44AD71F3" w14:textId="77777777" w:rsidTr="00FC6398">
        <w:trPr>
          <w:trHeight w:val="340"/>
        </w:trPr>
        <w:tc>
          <w:tcPr>
            <w:tcW w:w="9075" w:type="dxa"/>
            <w:shd w:val="clear" w:color="auto" w:fill="F2F2F2" w:themeFill="background1" w:themeFillShade="F2"/>
            <w:vAlign w:val="center"/>
          </w:tcPr>
          <w:p w14:paraId="09E2A5E1" w14:textId="239D301D" w:rsidR="00F97FCA" w:rsidRPr="00E007F1" w:rsidRDefault="001B5D0E" w:rsidP="00953C05">
            <w:pPr>
              <w:autoSpaceDE w:val="0"/>
              <w:autoSpaceDN w:val="0"/>
              <w:adjustRightInd w:val="0"/>
              <w:ind w:left="113"/>
              <w:rPr>
                <w:rFonts w:ascii="Arial" w:eastAsiaTheme="minorHAnsi" w:hAnsi="Arial" w:cs="Arial"/>
                <w:color w:val="000000"/>
                <w:sz w:val="18"/>
                <w:szCs w:val="18"/>
                <w:lang w:eastAsia="en-US"/>
              </w:rPr>
            </w:pPr>
            <w:r w:rsidRPr="00E007F1">
              <w:rPr>
                <w:rFonts w:ascii="Arial" w:eastAsiaTheme="minorHAnsi" w:hAnsi="Arial" w:cs="Arial"/>
                <w:color w:val="000000"/>
                <w:sz w:val="18"/>
                <w:szCs w:val="18"/>
                <w:lang w:eastAsia="en-US"/>
              </w:rPr>
              <w:t>Studios</w:t>
            </w:r>
          </w:p>
        </w:tc>
        <w:tc>
          <w:tcPr>
            <w:tcW w:w="5386" w:type="dxa"/>
            <w:shd w:val="clear" w:color="auto" w:fill="F2F2F2" w:themeFill="background1" w:themeFillShade="F2"/>
            <w:vAlign w:val="center"/>
          </w:tcPr>
          <w:p w14:paraId="11535340" w14:textId="21140172" w:rsidR="00F97FCA" w:rsidRPr="00E007F1" w:rsidRDefault="00B70151" w:rsidP="00953C05">
            <w:pPr>
              <w:autoSpaceDE w:val="0"/>
              <w:autoSpaceDN w:val="0"/>
              <w:adjustRightInd w:val="0"/>
              <w:ind w:left="113"/>
              <w:rPr>
                <w:rFonts w:ascii="Arial" w:eastAsiaTheme="minorHAnsi" w:hAnsi="Arial" w:cs="Arial"/>
                <w:color w:val="000000"/>
                <w:sz w:val="18"/>
                <w:szCs w:val="18"/>
                <w:lang w:eastAsia="en-US"/>
              </w:rPr>
            </w:pPr>
            <w:r w:rsidRPr="00E007F1">
              <w:rPr>
                <w:rFonts w:ascii="Arial" w:eastAsiaTheme="minorHAnsi" w:hAnsi="Arial" w:cs="Arial"/>
                <w:color w:val="000000"/>
                <w:sz w:val="18"/>
                <w:szCs w:val="18"/>
                <w:lang w:eastAsia="en-US"/>
              </w:rPr>
              <w:t>2</w:t>
            </w:r>
            <w:r w:rsidR="00EB4443" w:rsidRPr="00E007F1">
              <w:rPr>
                <w:rFonts w:ascii="Arial" w:eastAsiaTheme="minorHAnsi" w:hAnsi="Arial" w:cs="Arial"/>
                <w:color w:val="000000"/>
                <w:sz w:val="18"/>
                <w:szCs w:val="18"/>
                <w:lang w:eastAsia="en-US"/>
              </w:rPr>
              <w:t>1</w:t>
            </w:r>
          </w:p>
        </w:tc>
      </w:tr>
      <w:tr w:rsidR="00F97FCA" w:rsidRPr="00E007F1" w14:paraId="12D283A9" w14:textId="77777777" w:rsidTr="00FC6398">
        <w:trPr>
          <w:trHeight w:val="340"/>
        </w:trPr>
        <w:tc>
          <w:tcPr>
            <w:tcW w:w="9075" w:type="dxa"/>
            <w:shd w:val="clear" w:color="auto" w:fill="F2F2F2" w:themeFill="background1" w:themeFillShade="F2"/>
            <w:vAlign w:val="center"/>
          </w:tcPr>
          <w:p w14:paraId="4CF95DDB" w14:textId="272EDFAD" w:rsidR="00F97FCA" w:rsidRPr="00E007F1" w:rsidRDefault="001B5D0E" w:rsidP="00953C05">
            <w:pPr>
              <w:autoSpaceDE w:val="0"/>
              <w:autoSpaceDN w:val="0"/>
              <w:adjustRightInd w:val="0"/>
              <w:ind w:left="113"/>
              <w:rPr>
                <w:rFonts w:ascii="Arial" w:eastAsiaTheme="minorHAnsi" w:hAnsi="Arial" w:cs="Arial"/>
                <w:color w:val="000000"/>
                <w:sz w:val="18"/>
                <w:szCs w:val="18"/>
                <w:lang w:eastAsia="en-US"/>
              </w:rPr>
            </w:pPr>
            <w:r w:rsidRPr="00E007F1">
              <w:rPr>
                <w:rFonts w:ascii="Arial" w:eastAsiaTheme="minorHAnsi" w:hAnsi="Arial" w:cs="Arial"/>
                <w:color w:val="000000"/>
                <w:sz w:val="18"/>
                <w:szCs w:val="18"/>
                <w:lang w:eastAsia="en-US"/>
              </w:rPr>
              <w:t>Squash Courts</w:t>
            </w:r>
          </w:p>
        </w:tc>
        <w:tc>
          <w:tcPr>
            <w:tcW w:w="5386" w:type="dxa"/>
            <w:shd w:val="clear" w:color="auto" w:fill="F2F2F2" w:themeFill="background1" w:themeFillShade="F2"/>
            <w:vAlign w:val="center"/>
          </w:tcPr>
          <w:p w14:paraId="2C9CB4D8" w14:textId="0B2E2A12" w:rsidR="00F97FCA" w:rsidRPr="00E007F1" w:rsidRDefault="00B876BD" w:rsidP="00953C05">
            <w:pPr>
              <w:autoSpaceDE w:val="0"/>
              <w:autoSpaceDN w:val="0"/>
              <w:adjustRightInd w:val="0"/>
              <w:ind w:left="113"/>
              <w:rPr>
                <w:rFonts w:ascii="Arial" w:eastAsiaTheme="minorHAnsi" w:hAnsi="Arial" w:cs="Arial"/>
                <w:color w:val="000000"/>
                <w:sz w:val="18"/>
                <w:szCs w:val="18"/>
                <w:lang w:eastAsia="en-US"/>
              </w:rPr>
            </w:pPr>
            <w:r w:rsidRPr="00E007F1">
              <w:rPr>
                <w:rFonts w:ascii="Arial" w:eastAsiaTheme="minorHAnsi" w:hAnsi="Arial" w:cs="Arial"/>
                <w:color w:val="000000"/>
                <w:sz w:val="18"/>
                <w:szCs w:val="18"/>
                <w:lang w:eastAsia="en-US"/>
              </w:rPr>
              <w:t>13</w:t>
            </w:r>
          </w:p>
        </w:tc>
      </w:tr>
      <w:tr w:rsidR="00F97FCA" w:rsidRPr="00E007F1" w14:paraId="4FD4EBCB" w14:textId="77777777" w:rsidTr="00FC6398">
        <w:trPr>
          <w:trHeight w:val="340"/>
        </w:trPr>
        <w:tc>
          <w:tcPr>
            <w:tcW w:w="9075" w:type="dxa"/>
            <w:shd w:val="clear" w:color="auto" w:fill="F2F2F2" w:themeFill="background1" w:themeFillShade="F2"/>
            <w:vAlign w:val="center"/>
          </w:tcPr>
          <w:p w14:paraId="31119EEC" w14:textId="49EFB8E1" w:rsidR="00F97FCA" w:rsidRPr="00E007F1" w:rsidRDefault="001B5D0E" w:rsidP="00953C05">
            <w:pPr>
              <w:autoSpaceDE w:val="0"/>
              <w:autoSpaceDN w:val="0"/>
              <w:adjustRightInd w:val="0"/>
              <w:ind w:left="113"/>
              <w:rPr>
                <w:rFonts w:ascii="Arial" w:eastAsiaTheme="minorHAnsi" w:hAnsi="Arial" w:cs="Arial"/>
                <w:color w:val="000000"/>
                <w:sz w:val="18"/>
                <w:szCs w:val="18"/>
                <w:lang w:eastAsia="en-US"/>
              </w:rPr>
            </w:pPr>
            <w:r w:rsidRPr="00E007F1">
              <w:rPr>
                <w:rFonts w:ascii="Arial" w:eastAsiaTheme="minorHAnsi" w:hAnsi="Arial" w:cs="Arial"/>
                <w:color w:val="000000"/>
                <w:sz w:val="18"/>
                <w:szCs w:val="18"/>
                <w:lang w:eastAsia="en-US"/>
              </w:rPr>
              <w:t>Indoor</w:t>
            </w:r>
            <w:r w:rsidR="00964609" w:rsidRPr="00E007F1">
              <w:rPr>
                <w:rFonts w:ascii="Arial" w:eastAsiaTheme="minorHAnsi" w:hAnsi="Arial" w:cs="Arial"/>
                <w:color w:val="000000"/>
                <w:sz w:val="18"/>
                <w:szCs w:val="18"/>
                <w:lang w:eastAsia="en-US"/>
              </w:rPr>
              <w:t xml:space="preserve"> Bowls</w:t>
            </w:r>
          </w:p>
        </w:tc>
        <w:tc>
          <w:tcPr>
            <w:tcW w:w="5386" w:type="dxa"/>
            <w:shd w:val="clear" w:color="auto" w:fill="F2F2F2" w:themeFill="background1" w:themeFillShade="F2"/>
            <w:vAlign w:val="center"/>
          </w:tcPr>
          <w:p w14:paraId="0A71EE70" w14:textId="0510A40C" w:rsidR="00F97FCA" w:rsidRPr="00E007F1" w:rsidRDefault="00B876BD" w:rsidP="00953C05">
            <w:pPr>
              <w:autoSpaceDE w:val="0"/>
              <w:autoSpaceDN w:val="0"/>
              <w:adjustRightInd w:val="0"/>
              <w:ind w:left="113"/>
              <w:rPr>
                <w:rFonts w:ascii="Arial" w:eastAsiaTheme="minorHAnsi" w:hAnsi="Arial" w:cs="Arial"/>
                <w:color w:val="000000"/>
                <w:sz w:val="18"/>
                <w:szCs w:val="18"/>
                <w:lang w:eastAsia="en-US"/>
              </w:rPr>
            </w:pPr>
            <w:r w:rsidRPr="00E007F1">
              <w:rPr>
                <w:rFonts w:ascii="Arial" w:eastAsiaTheme="minorHAnsi" w:hAnsi="Arial" w:cs="Arial"/>
                <w:color w:val="000000"/>
                <w:sz w:val="18"/>
                <w:szCs w:val="18"/>
                <w:lang w:eastAsia="en-US"/>
              </w:rPr>
              <w:t>0</w:t>
            </w:r>
          </w:p>
        </w:tc>
      </w:tr>
      <w:tr w:rsidR="00F97FCA" w:rsidRPr="00E007F1" w14:paraId="7ECE6B90" w14:textId="77777777" w:rsidTr="00FC6398">
        <w:trPr>
          <w:trHeight w:val="340"/>
        </w:trPr>
        <w:tc>
          <w:tcPr>
            <w:tcW w:w="9075" w:type="dxa"/>
            <w:shd w:val="clear" w:color="auto" w:fill="F2F2F2" w:themeFill="background1" w:themeFillShade="F2"/>
            <w:vAlign w:val="center"/>
          </w:tcPr>
          <w:p w14:paraId="3EAF85FC" w14:textId="28DF5ED3" w:rsidR="00F97FCA" w:rsidRPr="00E007F1" w:rsidRDefault="00964609" w:rsidP="00953C05">
            <w:pPr>
              <w:autoSpaceDE w:val="0"/>
              <w:autoSpaceDN w:val="0"/>
              <w:adjustRightInd w:val="0"/>
              <w:ind w:left="113"/>
              <w:rPr>
                <w:rFonts w:ascii="Arial" w:eastAsiaTheme="minorHAnsi" w:hAnsi="Arial" w:cs="Arial"/>
                <w:color w:val="000000"/>
                <w:sz w:val="18"/>
                <w:szCs w:val="18"/>
                <w:lang w:eastAsia="en-US"/>
              </w:rPr>
            </w:pPr>
            <w:r w:rsidRPr="00E007F1">
              <w:rPr>
                <w:rFonts w:ascii="Arial" w:eastAsiaTheme="minorHAnsi" w:hAnsi="Arial" w:cs="Arial"/>
                <w:color w:val="000000"/>
                <w:sz w:val="18"/>
                <w:szCs w:val="18"/>
                <w:lang w:eastAsia="en-US"/>
              </w:rPr>
              <w:t>Indoor Tennis</w:t>
            </w:r>
          </w:p>
        </w:tc>
        <w:tc>
          <w:tcPr>
            <w:tcW w:w="5386" w:type="dxa"/>
            <w:shd w:val="clear" w:color="auto" w:fill="F2F2F2" w:themeFill="background1" w:themeFillShade="F2"/>
            <w:vAlign w:val="center"/>
          </w:tcPr>
          <w:p w14:paraId="06297086" w14:textId="398E074D" w:rsidR="00F97FCA" w:rsidRPr="00E007F1" w:rsidRDefault="00C30B96" w:rsidP="00953C05">
            <w:pPr>
              <w:autoSpaceDE w:val="0"/>
              <w:autoSpaceDN w:val="0"/>
              <w:adjustRightInd w:val="0"/>
              <w:ind w:left="113"/>
              <w:rPr>
                <w:rFonts w:ascii="Arial" w:eastAsiaTheme="minorHAnsi" w:hAnsi="Arial" w:cs="Arial"/>
                <w:color w:val="000000"/>
                <w:sz w:val="18"/>
                <w:szCs w:val="18"/>
                <w:lang w:eastAsia="en-US"/>
              </w:rPr>
            </w:pPr>
            <w:r w:rsidRPr="00E007F1">
              <w:rPr>
                <w:rFonts w:ascii="Arial" w:eastAsiaTheme="minorHAnsi" w:hAnsi="Arial" w:cs="Arial"/>
                <w:color w:val="000000"/>
                <w:sz w:val="18"/>
                <w:szCs w:val="18"/>
                <w:lang w:eastAsia="en-US"/>
              </w:rPr>
              <w:t>2</w:t>
            </w:r>
          </w:p>
        </w:tc>
      </w:tr>
      <w:tr w:rsidR="00F97FCA" w:rsidRPr="00E007F1" w14:paraId="5C3D2CAC" w14:textId="77777777" w:rsidTr="00FC6398">
        <w:trPr>
          <w:trHeight w:val="340"/>
        </w:trPr>
        <w:tc>
          <w:tcPr>
            <w:tcW w:w="9075" w:type="dxa"/>
            <w:shd w:val="clear" w:color="auto" w:fill="F2F2F2" w:themeFill="background1" w:themeFillShade="F2"/>
            <w:vAlign w:val="center"/>
          </w:tcPr>
          <w:p w14:paraId="20AF5A3D" w14:textId="0C458C9B" w:rsidR="00F97FCA" w:rsidRPr="00E007F1" w:rsidRDefault="00397C81" w:rsidP="00953C05">
            <w:pPr>
              <w:autoSpaceDE w:val="0"/>
              <w:autoSpaceDN w:val="0"/>
              <w:adjustRightInd w:val="0"/>
              <w:ind w:left="113"/>
              <w:rPr>
                <w:rFonts w:ascii="Arial" w:eastAsiaTheme="minorHAnsi" w:hAnsi="Arial" w:cs="Arial"/>
                <w:color w:val="000000"/>
                <w:sz w:val="18"/>
                <w:szCs w:val="18"/>
                <w:lang w:eastAsia="en-US"/>
              </w:rPr>
            </w:pPr>
            <w:r w:rsidRPr="00E007F1">
              <w:rPr>
                <w:rFonts w:ascii="Arial" w:eastAsiaTheme="minorHAnsi" w:hAnsi="Arial" w:cs="Arial"/>
                <w:color w:val="000000"/>
                <w:sz w:val="18"/>
                <w:szCs w:val="18"/>
                <w:lang w:eastAsia="en-US"/>
              </w:rPr>
              <w:t>Athletics</w:t>
            </w:r>
          </w:p>
        </w:tc>
        <w:tc>
          <w:tcPr>
            <w:tcW w:w="5386" w:type="dxa"/>
            <w:shd w:val="clear" w:color="auto" w:fill="F2F2F2" w:themeFill="background1" w:themeFillShade="F2"/>
            <w:vAlign w:val="center"/>
          </w:tcPr>
          <w:p w14:paraId="76C770BE" w14:textId="63ACFB68" w:rsidR="00F97FCA" w:rsidRPr="00E007F1" w:rsidRDefault="00B53D95" w:rsidP="00953C05">
            <w:pPr>
              <w:autoSpaceDE w:val="0"/>
              <w:autoSpaceDN w:val="0"/>
              <w:adjustRightInd w:val="0"/>
              <w:ind w:left="113"/>
              <w:rPr>
                <w:rFonts w:ascii="Arial" w:eastAsiaTheme="minorHAnsi" w:hAnsi="Arial" w:cs="Arial"/>
                <w:color w:val="000000"/>
                <w:sz w:val="18"/>
                <w:szCs w:val="18"/>
                <w:lang w:eastAsia="en-US"/>
              </w:rPr>
            </w:pPr>
            <w:r w:rsidRPr="00E007F1">
              <w:rPr>
                <w:rFonts w:ascii="Arial" w:eastAsiaTheme="minorHAnsi" w:hAnsi="Arial" w:cs="Arial"/>
                <w:color w:val="000000"/>
                <w:sz w:val="18"/>
                <w:szCs w:val="18"/>
                <w:lang w:eastAsia="en-US"/>
              </w:rPr>
              <w:t>2</w:t>
            </w:r>
          </w:p>
        </w:tc>
      </w:tr>
    </w:tbl>
    <w:p w14:paraId="3F619F6E" w14:textId="77777777" w:rsidR="00A62283" w:rsidRPr="00E007F1" w:rsidRDefault="00A62283" w:rsidP="00953C05">
      <w:pPr>
        <w:ind w:left="698" w:firstLine="153"/>
        <w:jc w:val="both"/>
        <w:rPr>
          <w:rFonts w:ascii="Arial" w:hAnsi="Arial" w:cs="Arial"/>
          <w:sz w:val="18"/>
          <w:szCs w:val="18"/>
        </w:rPr>
      </w:pPr>
    </w:p>
    <w:p w14:paraId="74BA5ED9" w14:textId="12F230A0" w:rsidR="00C42C62" w:rsidRPr="00E007F1" w:rsidRDefault="00C42C62" w:rsidP="00953C05">
      <w:pPr>
        <w:ind w:left="698" w:firstLine="153"/>
        <w:jc w:val="both"/>
        <w:rPr>
          <w:rFonts w:ascii="Arial" w:hAnsi="Arial" w:cs="Arial"/>
          <w:sz w:val="18"/>
          <w:szCs w:val="18"/>
        </w:rPr>
      </w:pPr>
      <w:r w:rsidRPr="00E007F1">
        <w:rPr>
          <w:rFonts w:ascii="Arial" w:hAnsi="Arial" w:cs="Arial"/>
          <w:sz w:val="18"/>
          <w:szCs w:val="18"/>
        </w:rPr>
        <w:t xml:space="preserve">N.B Full details of all facilities and their quality audits (where possible to undertake) are included in Appendices </w:t>
      </w:r>
      <w:r w:rsidR="002252F4" w:rsidRPr="00E007F1">
        <w:rPr>
          <w:rFonts w:ascii="Arial" w:hAnsi="Arial" w:cs="Arial"/>
          <w:sz w:val="18"/>
          <w:szCs w:val="18"/>
        </w:rPr>
        <w:t>2</w:t>
      </w:r>
      <w:r w:rsidRPr="00E007F1">
        <w:rPr>
          <w:rFonts w:ascii="Arial" w:hAnsi="Arial" w:cs="Arial"/>
          <w:sz w:val="18"/>
          <w:szCs w:val="18"/>
        </w:rPr>
        <w:t xml:space="preserve"> and </w:t>
      </w:r>
      <w:r w:rsidR="002252F4" w:rsidRPr="00E007F1">
        <w:rPr>
          <w:rFonts w:ascii="Arial" w:hAnsi="Arial" w:cs="Arial"/>
          <w:sz w:val="18"/>
          <w:szCs w:val="18"/>
        </w:rPr>
        <w:t>3</w:t>
      </w:r>
      <w:r w:rsidRPr="00E007F1">
        <w:rPr>
          <w:rFonts w:ascii="Arial" w:hAnsi="Arial" w:cs="Arial"/>
          <w:sz w:val="18"/>
          <w:szCs w:val="18"/>
        </w:rPr>
        <w:t>.</w:t>
      </w:r>
    </w:p>
    <w:p w14:paraId="32999A07" w14:textId="77777777" w:rsidR="00C42C62" w:rsidRPr="00E007F1" w:rsidRDefault="00C42C62" w:rsidP="00953C05">
      <w:pPr>
        <w:rPr>
          <w:rFonts w:ascii="Arial" w:hAnsi="Arial" w:cs="Arial"/>
          <w:sz w:val="22"/>
          <w:szCs w:val="22"/>
        </w:rPr>
      </w:pPr>
      <w:bookmarkStart w:id="710" w:name="_Hlk29959312"/>
      <w:bookmarkStart w:id="711" w:name="_Toc513200328"/>
      <w:bookmarkStart w:id="712" w:name="_Toc513199246"/>
      <w:bookmarkStart w:id="713" w:name="_Toc513198458"/>
      <w:bookmarkStart w:id="714" w:name="_Toc513198249"/>
      <w:bookmarkStart w:id="715" w:name="_Toc512799157"/>
      <w:bookmarkStart w:id="716" w:name="_Toc508388986"/>
    </w:p>
    <w:p w14:paraId="49B6CC65" w14:textId="711616F1" w:rsidR="00C42C62" w:rsidRPr="00E007F1" w:rsidRDefault="00C42C62" w:rsidP="00953C05">
      <w:pPr>
        <w:pStyle w:val="Heading2"/>
      </w:pPr>
      <w:bookmarkStart w:id="717" w:name="_Toc159492223"/>
      <w:bookmarkStart w:id="718" w:name="_Toc159492466"/>
      <w:bookmarkStart w:id="719" w:name="_Toc159493224"/>
      <w:bookmarkStart w:id="720" w:name="_Toc159505629"/>
      <w:bookmarkStart w:id="721" w:name="_Toc30505741"/>
      <w:bookmarkStart w:id="722" w:name="_Toc17964117"/>
      <w:bookmarkStart w:id="723" w:name="_Toc17963643"/>
      <w:bookmarkStart w:id="724" w:name="_Toc17963156"/>
      <w:bookmarkStart w:id="725" w:name="_Toc17962917"/>
      <w:bookmarkStart w:id="726" w:name="_Toc10967940"/>
      <w:bookmarkStart w:id="727" w:name="_Toc10967556"/>
      <w:bookmarkStart w:id="728" w:name="_Toc10967227"/>
      <w:bookmarkStart w:id="729" w:name="_Toc10967052"/>
      <w:bookmarkStart w:id="730" w:name="_Toc9494388"/>
      <w:bookmarkStart w:id="731" w:name="_Toc9493913"/>
      <w:bookmarkStart w:id="732" w:name="_Toc9493375"/>
      <w:bookmarkStart w:id="733" w:name="_Toc30507341"/>
      <w:bookmarkStart w:id="734" w:name="_Toc30507565"/>
      <w:bookmarkStart w:id="735" w:name="_Toc30507891"/>
      <w:bookmarkStart w:id="736" w:name="_Toc30508217"/>
      <w:bookmarkStart w:id="737" w:name="_Toc31792381"/>
      <w:bookmarkStart w:id="738" w:name="_Toc31792511"/>
      <w:bookmarkStart w:id="739" w:name="_Toc43911278"/>
      <w:bookmarkStart w:id="740" w:name="_Toc43911859"/>
      <w:bookmarkStart w:id="741" w:name="_Toc43912234"/>
      <w:bookmarkStart w:id="742" w:name="_Toc43912380"/>
      <w:bookmarkStart w:id="743" w:name="_Toc43912689"/>
      <w:bookmarkStart w:id="744" w:name="_Toc46996042"/>
      <w:bookmarkStart w:id="745" w:name="_Toc54091249"/>
      <w:bookmarkStart w:id="746" w:name="_Toc119436275"/>
      <w:bookmarkStart w:id="747" w:name="_Toc128659177"/>
      <w:bookmarkEnd w:id="710"/>
      <w:r w:rsidRPr="00E007F1">
        <w:t xml:space="preserve">Operational Management of </w:t>
      </w:r>
      <w:r w:rsidR="00F00A0A" w:rsidRPr="00E007F1">
        <w:t xml:space="preserve">Chichester District </w:t>
      </w:r>
      <w:r w:rsidRPr="00E007F1">
        <w:t>Leisure Facilities</w:t>
      </w:r>
      <w:bookmarkEnd w:id="717"/>
      <w:bookmarkEnd w:id="718"/>
      <w:bookmarkEnd w:id="719"/>
      <w:bookmarkEnd w:id="720"/>
    </w:p>
    <w:p w14:paraId="04CC0DF8" w14:textId="77777777" w:rsidR="00C42C62" w:rsidRPr="00E007F1" w:rsidRDefault="00C42C62" w:rsidP="00953C05">
      <w:pPr>
        <w:kinsoku w:val="0"/>
        <w:overflowPunct w:val="0"/>
        <w:autoSpaceDE w:val="0"/>
        <w:autoSpaceDN w:val="0"/>
        <w:ind w:right="42"/>
        <w:rPr>
          <w:rFonts w:ascii="Arial" w:hAnsi="Arial" w:cs="Arial"/>
          <w:sz w:val="22"/>
          <w:szCs w:val="22"/>
        </w:rPr>
      </w:pPr>
    </w:p>
    <w:p w14:paraId="152F16C3" w14:textId="77777777" w:rsidR="00B94A92" w:rsidRPr="00E007F1" w:rsidRDefault="00F7424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Chichester District Council’s leisure </w:t>
      </w:r>
      <w:r w:rsidR="008E0B38" w:rsidRPr="00E007F1">
        <w:rPr>
          <w:rFonts w:ascii="Arial" w:hAnsi="Arial" w:cs="Arial"/>
          <w:sz w:val="22"/>
          <w:szCs w:val="22"/>
        </w:rPr>
        <w:t>facilities are managed under contract by Everyone Active</w:t>
      </w:r>
      <w:r w:rsidR="00BC610B" w:rsidRPr="00E007F1">
        <w:rPr>
          <w:rFonts w:ascii="Arial" w:hAnsi="Arial" w:cs="Arial"/>
          <w:sz w:val="22"/>
          <w:szCs w:val="22"/>
        </w:rPr>
        <w:t xml:space="preserve">. </w:t>
      </w:r>
      <w:r w:rsidR="000D1F6C" w:rsidRPr="00E007F1">
        <w:rPr>
          <w:rFonts w:ascii="Arial" w:hAnsi="Arial" w:cs="Arial"/>
          <w:sz w:val="22"/>
          <w:szCs w:val="22"/>
        </w:rPr>
        <w:t xml:space="preserve">This </w:t>
      </w:r>
      <w:r w:rsidR="005A5F50" w:rsidRPr="00E007F1">
        <w:rPr>
          <w:rFonts w:ascii="Arial" w:hAnsi="Arial" w:cs="Arial"/>
          <w:sz w:val="22"/>
          <w:szCs w:val="22"/>
        </w:rPr>
        <w:t>10 year contract is due to end 1 May 2026.</w:t>
      </w:r>
      <w:r w:rsidR="004664B9" w:rsidRPr="00E007F1">
        <w:rPr>
          <w:rFonts w:ascii="Arial" w:hAnsi="Arial" w:cs="Arial"/>
          <w:sz w:val="22"/>
          <w:szCs w:val="22"/>
        </w:rPr>
        <w:t xml:space="preserve"> There is a 5 year extension option built into the contract. However, the Council has </w:t>
      </w:r>
      <w:r w:rsidR="00C12E48" w:rsidRPr="00E007F1">
        <w:rPr>
          <w:rFonts w:ascii="Arial" w:hAnsi="Arial" w:cs="Arial"/>
          <w:sz w:val="22"/>
          <w:szCs w:val="22"/>
        </w:rPr>
        <w:t xml:space="preserve">confirmed that it </w:t>
      </w:r>
      <w:r w:rsidR="000C64FF" w:rsidRPr="00E007F1">
        <w:rPr>
          <w:rFonts w:ascii="Arial" w:hAnsi="Arial" w:cs="Arial"/>
          <w:sz w:val="22"/>
          <w:szCs w:val="22"/>
        </w:rPr>
        <w:t>intends</w:t>
      </w:r>
      <w:r w:rsidR="00C12E48" w:rsidRPr="00E007F1">
        <w:rPr>
          <w:rFonts w:ascii="Arial" w:hAnsi="Arial" w:cs="Arial"/>
          <w:sz w:val="22"/>
          <w:szCs w:val="22"/>
        </w:rPr>
        <w:t xml:space="preserve"> to go back out t</w:t>
      </w:r>
      <w:r w:rsidR="000C64FF" w:rsidRPr="00E007F1">
        <w:rPr>
          <w:rFonts w:ascii="Arial" w:hAnsi="Arial" w:cs="Arial"/>
          <w:sz w:val="22"/>
          <w:szCs w:val="22"/>
        </w:rPr>
        <w:t>o the marke</w:t>
      </w:r>
      <w:r w:rsidR="00DD3397" w:rsidRPr="00E007F1">
        <w:rPr>
          <w:rFonts w:ascii="Arial" w:hAnsi="Arial" w:cs="Arial"/>
          <w:sz w:val="22"/>
          <w:szCs w:val="22"/>
        </w:rPr>
        <w:t>t with a new contract commencing</w:t>
      </w:r>
      <w:r w:rsidR="00B94A92" w:rsidRPr="00E007F1">
        <w:rPr>
          <w:rFonts w:ascii="Arial" w:hAnsi="Arial" w:cs="Arial"/>
          <w:sz w:val="22"/>
          <w:szCs w:val="22"/>
        </w:rPr>
        <w:t xml:space="preserve"> on 1</w:t>
      </w:r>
      <w:r w:rsidR="00B94A92" w:rsidRPr="00E007F1">
        <w:rPr>
          <w:rFonts w:ascii="Arial" w:hAnsi="Arial" w:cs="Arial"/>
          <w:sz w:val="22"/>
          <w:szCs w:val="22"/>
          <w:vertAlign w:val="superscript"/>
        </w:rPr>
        <w:t>st</w:t>
      </w:r>
      <w:r w:rsidR="00B94A92" w:rsidRPr="00E007F1">
        <w:rPr>
          <w:rFonts w:ascii="Arial" w:hAnsi="Arial" w:cs="Arial"/>
          <w:sz w:val="22"/>
          <w:szCs w:val="22"/>
        </w:rPr>
        <w:t xml:space="preserve"> May 2026.</w:t>
      </w:r>
    </w:p>
    <w:p w14:paraId="04BF7281" w14:textId="77777777" w:rsidR="00B94A92" w:rsidRPr="00E007F1" w:rsidRDefault="00B94A92" w:rsidP="00953C05">
      <w:pPr>
        <w:widowControl w:val="0"/>
        <w:kinsoku w:val="0"/>
        <w:overflowPunct w:val="0"/>
        <w:autoSpaceDE w:val="0"/>
        <w:autoSpaceDN w:val="0"/>
        <w:adjustRightInd w:val="0"/>
        <w:ind w:left="851" w:right="42"/>
        <w:jc w:val="both"/>
        <w:rPr>
          <w:rFonts w:ascii="Arial" w:hAnsi="Arial" w:cs="Arial"/>
          <w:sz w:val="22"/>
          <w:szCs w:val="22"/>
        </w:rPr>
      </w:pPr>
    </w:p>
    <w:p w14:paraId="23409D51" w14:textId="777B1AED" w:rsidR="00C42C62" w:rsidRPr="00E007F1" w:rsidRDefault="00210F11"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There are 3 main leisure centres included within the contract:</w:t>
      </w:r>
    </w:p>
    <w:p w14:paraId="39B9F7BF" w14:textId="77777777" w:rsidR="00A97C63" w:rsidRPr="00E007F1" w:rsidRDefault="00A97C63" w:rsidP="00953C05">
      <w:pPr>
        <w:widowControl w:val="0"/>
        <w:kinsoku w:val="0"/>
        <w:overflowPunct w:val="0"/>
        <w:autoSpaceDE w:val="0"/>
        <w:autoSpaceDN w:val="0"/>
        <w:adjustRightInd w:val="0"/>
        <w:ind w:left="851" w:right="42"/>
        <w:jc w:val="both"/>
        <w:rPr>
          <w:rFonts w:ascii="Arial" w:hAnsi="Arial" w:cs="Arial"/>
          <w:sz w:val="22"/>
          <w:szCs w:val="22"/>
        </w:rPr>
      </w:pPr>
    </w:p>
    <w:p w14:paraId="57E9025E" w14:textId="56BC02DA" w:rsidR="00210F11" w:rsidRPr="00E007F1" w:rsidRDefault="00210F11" w:rsidP="00FC6398">
      <w:pPr>
        <w:pStyle w:val="ListParagraph"/>
        <w:widowControl w:val="0"/>
        <w:numPr>
          <w:ilvl w:val="0"/>
          <w:numId w:val="98"/>
        </w:numPr>
        <w:kinsoku w:val="0"/>
        <w:overflowPunct w:val="0"/>
        <w:autoSpaceDE w:val="0"/>
        <w:autoSpaceDN w:val="0"/>
        <w:adjustRightInd w:val="0"/>
        <w:ind w:left="1418" w:right="42" w:hanging="567"/>
        <w:jc w:val="both"/>
        <w:rPr>
          <w:rFonts w:ascii="Arial" w:hAnsi="Arial" w:cs="Arial"/>
          <w:b/>
          <w:bCs/>
          <w:sz w:val="22"/>
          <w:szCs w:val="22"/>
        </w:rPr>
      </w:pPr>
      <w:r w:rsidRPr="00E007F1">
        <w:rPr>
          <w:rFonts w:ascii="Arial" w:hAnsi="Arial" w:cs="Arial"/>
          <w:b/>
          <w:bCs/>
          <w:sz w:val="22"/>
          <w:szCs w:val="22"/>
        </w:rPr>
        <w:t xml:space="preserve">Westgate </w:t>
      </w:r>
      <w:r w:rsidR="00D27968" w:rsidRPr="00E007F1">
        <w:rPr>
          <w:rFonts w:ascii="Arial" w:hAnsi="Arial" w:cs="Arial"/>
          <w:b/>
          <w:bCs/>
          <w:sz w:val="22"/>
          <w:szCs w:val="22"/>
        </w:rPr>
        <w:t>Leisure Centre</w:t>
      </w:r>
      <w:r w:rsidR="00D27968" w:rsidRPr="00E007F1">
        <w:rPr>
          <w:rFonts w:ascii="Arial" w:hAnsi="Arial" w:cs="Arial"/>
          <w:sz w:val="22"/>
          <w:szCs w:val="22"/>
        </w:rPr>
        <w:t xml:space="preserve"> – located within the</w:t>
      </w:r>
      <w:r w:rsidR="00AC3DB0" w:rsidRPr="00E007F1">
        <w:rPr>
          <w:rFonts w:ascii="Arial" w:hAnsi="Arial" w:cs="Arial"/>
          <w:sz w:val="22"/>
          <w:szCs w:val="22"/>
        </w:rPr>
        <w:t xml:space="preserve"> cathedral</w:t>
      </w:r>
      <w:r w:rsidR="00D27968" w:rsidRPr="00E007F1">
        <w:rPr>
          <w:rFonts w:ascii="Arial" w:hAnsi="Arial" w:cs="Arial"/>
          <w:sz w:val="22"/>
          <w:szCs w:val="22"/>
        </w:rPr>
        <w:t xml:space="preserve"> city of Chichester</w:t>
      </w:r>
      <w:r w:rsidR="008C666A" w:rsidRPr="00E007F1">
        <w:rPr>
          <w:rFonts w:ascii="Arial" w:hAnsi="Arial" w:cs="Arial"/>
          <w:sz w:val="22"/>
          <w:szCs w:val="22"/>
        </w:rPr>
        <w:t>. This facility was opened in 1987</w:t>
      </w:r>
      <w:r w:rsidR="00993238" w:rsidRPr="00E007F1">
        <w:rPr>
          <w:rFonts w:ascii="Arial" w:hAnsi="Arial" w:cs="Arial"/>
          <w:sz w:val="22"/>
          <w:szCs w:val="22"/>
        </w:rPr>
        <w:t xml:space="preserve"> and has over the years seen a number of its facilities updated.</w:t>
      </w:r>
      <w:r w:rsidR="003F7900" w:rsidRPr="00E007F1">
        <w:rPr>
          <w:rFonts w:ascii="Arial" w:hAnsi="Arial" w:cs="Arial"/>
          <w:sz w:val="22"/>
          <w:szCs w:val="22"/>
        </w:rPr>
        <w:t xml:space="preserve"> </w:t>
      </w:r>
      <w:r w:rsidR="00576456" w:rsidRPr="00E007F1">
        <w:rPr>
          <w:rFonts w:ascii="Arial" w:hAnsi="Arial" w:cs="Arial"/>
          <w:sz w:val="22"/>
          <w:szCs w:val="22"/>
        </w:rPr>
        <w:t>The leisure centre includes a</w:t>
      </w:r>
      <w:r w:rsidR="00F44D9D" w:rsidRPr="00E007F1">
        <w:rPr>
          <w:rFonts w:ascii="Arial" w:hAnsi="Arial" w:cs="Arial"/>
          <w:sz w:val="22"/>
          <w:szCs w:val="22"/>
        </w:rPr>
        <w:t xml:space="preserve"> 33.3m main pool, sports hall, </w:t>
      </w:r>
      <w:r w:rsidR="00C95207" w:rsidRPr="00E007F1">
        <w:rPr>
          <w:rFonts w:ascii="Arial" w:hAnsi="Arial" w:cs="Arial"/>
          <w:sz w:val="22"/>
          <w:szCs w:val="22"/>
        </w:rPr>
        <w:t>health and fitness suite</w:t>
      </w:r>
      <w:r w:rsidR="00F44D9D" w:rsidRPr="00E007F1">
        <w:rPr>
          <w:rFonts w:ascii="Arial" w:hAnsi="Arial" w:cs="Arial"/>
          <w:sz w:val="22"/>
          <w:szCs w:val="22"/>
        </w:rPr>
        <w:t xml:space="preserve">, </w:t>
      </w:r>
      <w:r w:rsidR="00C95207" w:rsidRPr="00E007F1">
        <w:rPr>
          <w:rFonts w:ascii="Arial" w:hAnsi="Arial" w:cs="Arial"/>
          <w:sz w:val="22"/>
          <w:szCs w:val="22"/>
        </w:rPr>
        <w:t>spa</w:t>
      </w:r>
      <w:r w:rsidR="00F44D9D" w:rsidRPr="00E007F1">
        <w:rPr>
          <w:rFonts w:ascii="Arial" w:hAnsi="Arial" w:cs="Arial"/>
          <w:sz w:val="22"/>
          <w:szCs w:val="22"/>
        </w:rPr>
        <w:t xml:space="preserve">, cafe, </w:t>
      </w:r>
      <w:r w:rsidR="009C1D0E" w:rsidRPr="00E007F1">
        <w:rPr>
          <w:rFonts w:ascii="Arial" w:hAnsi="Arial" w:cs="Arial"/>
          <w:sz w:val="22"/>
          <w:szCs w:val="22"/>
        </w:rPr>
        <w:t xml:space="preserve">exercise studio and ancillary facilities. </w:t>
      </w:r>
      <w:r w:rsidR="00B924F0" w:rsidRPr="00E007F1">
        <w:rPr>
          <w:rFonts w:ascii="Arial" w:hAnsi="Arial" w:cs="Arial"/>
          <w:sz w:val="22"/>
          <w:szCs w:val="22"/>
        </w:rPr>
        <w:t>Wessex County Council’s We</w:t>
      </w:r>
      <w:r w:rsidR="004C72B3" w:rsidRPr="00E007F1">
        <w:rPr>
          <w:rFonts w:ascii="Arial" w:hAnsi="Arial" w:cs="Arial"/>
          <w:sz w:val="22"/>
          <w:szCs w:val="22"/>
        </w:rPr>
        <w:t xml:space="preserve">llbeing Service is based in the centre. </w:t>
      </w:r>
      <w:r w:rsidR="009C1D0E" w:rsidRPr="00E007F1">
        <w:rPr>
          <w:rFonts w:ascii="Arial" w:hAnsi="Arial" w:cs="Arial"/>
          <w:sz w:val="22"/>
          <w:szCs w:val="22"/>
        </w:rPr>
        <w:t>In 2016, Everyone Active invested £1.5</w:t>
      </w:r>
      <w:r w:rsidR="001F240F" w:rsidRPr="00E007F1">
        <w:rPr>
          <w:rFonts w:ascii="Arial" w:hAnsi="Arial" w:cs="Arial"/>
          <w:sz w:val="22"/>
          <w:szCs w:val="22"/>
        </w:rPr>
        <w:t xml:space="preserve"> million into a refurbishment</w:t>
      </w:r>
      <w:r w:rsidR="004E5540" w:rsidRPr="00E007F1">
        <w:rPr>
          <w:rFonts w:ascii="Arial" w:hAnsi="Arial" w:cs="Arial"/>
          <w:sz w:val="22"/>
          <w:szCs w:val="22"/>
        </w:rPr>
        <w:t xml:space="preserve"> which included a gym extension, Hot Yoga Studio</w:t>
      </w:r>
      <w:r w:rsidR="00660A21" w:rsidRPr="00E007F1">
        <w:rPr>
          <w:rFonts w:ascii="Arial" w:hAnsi="Arial" w:cs="Arial"/>
          <w:sz w:val="22"/>
          <w:szCs w:val="22"/>
        </w:rPr>
        <w:t xml:space="preserve"> (now a Fortis Studio</w:t>
      </w:r>
      <w:r w:rsidR="00D2787D" w:rsidRPr="00E007F1">
        <w:rPr>
          <w:rFonts w:ascii="Arial" w:hAnsi="Arial" w:cs="Arial"/>
          <w:sz w:val="22"/>
          <w:szCs w:val="22"/>
        </w:rPr>
        <w:t xml:space="preserve"> for group fitness</w:t>
      </w:r>
      <w:r w:rsidR="002B5094" w:rsidRPr="00E007F1">
        <w:rPr>
          <w:rFonts w:ascii="Arial" w:hAnsi="Arial" w:cs="Arial"/>
          <w:sz w:val="22"/>
          <w:szCs w:val="22"/>
        </w:rPr>
        <w:t>)</w:t>
      </w:r>
      <w:r w:rsidR="004E5540" w:rsidRPr="00E007F1">
        <w:rPr>
          <w:rFonts w:ascii="Arial" w:hAnsi="Arial" w:cs="Arial"/>
          <w:sz w:val="22"/>
          <w:szCs w:val="22"/>
        </w:rPr>
        <w:t>, indoor cycling studio</w:t>
      </w:r>
      <w:r w:rsidR="003F7900" w:rsidRPr="00E007F1">
        <w:rPr>
          <w:rFonts w:ascii="Arial" w:hAnsi="Arial" w:cs="Arial"/>
          <w:sz w:val="22"/>
          <w:szCs w:val="22"/>
        </w:rPr>
        <w:t xml:space="preserve">, café refurbishment, </w:t>
      </w:r>
      <w:r w:rsidR="00836258" w:rsidRPr="00E007F1">
        <w:rPr>
          <w:rFonts w:ascii="Arial" w:hAnsi="Arial" w:cs="Arial"/>
          <w:sz w:val="22"/>
          <w:szCs w:val="22"/>
        </w:rPr>
        <w:t xml:space="preserve">treatment/consulting rooms </w:t>
      </w:r>
      <w:r w:rsidR="00D81499" w:rsidRPr="00E007F1">
        <w:rPr>
          <w:rFonts w:ascii="Arial" w:hAnsi="Arial" w:cs="Arial"/>
          <w:sz w:val="22"/>
          <w:szCs w:val="22"/>
        </w:rPr>
        <w:t>and</w:t>
      </w:r>
      <w:r w:rsidR="00B0367E" w:rsidRPr="00E007F1">
        <w:rPr>
          <w:rFonts w:ascii="Arial" w:hAnsi="Arial" w:cs="Arial"/>
          <w:sz w:val="22"/>
          <w:szCs w:val="22"/>
        </w:rPr>
        <w:t xml:space="preserve"> </w:t>
      </w:r>
      <w:r w:rsidR="003F7900" w:rsidRPr="00E007F1">
        <w:rPr>
          <w:rFonts w:ascii="Arial" w:hAnsi="Arial" w:cs="Arial"/>
          <w:sz w:val="22"/>
          <w:szCs w:val="22"/>
        </w:rPr>
        <w:t>new reception</w:t>
      </w:r>
      <w:r w:rsidR="00B0367E" w:rsidRPr="00E007F1">
        <w:rPr>
          <w:rFonts w:ascii="Arial" w:hAnsi="Arial" w:cs="Arial"/>
          <w:sz w:val="22"/>
          <w:szCs w:val="22"/>
        </w:rPr>
        <w:t>.</w:t>
      </w:r>
      <w:r w:rsidR="00584A76" w:rsidRPr="00E007F1">
        <w:rPr>
          <w:rFonts w:ascii="Arial" w:hAnsi="Arial" w:cs="Arial"/>
          <w:sz w:val="22"/>
          <w:szCs w:val="22"/>
        </w:rPr>
        <w:t xml:space="preserve"> Investment was also made into energy efficient plant and lighting.</w:t>
      </w:r>
      <w:r w:rsidR="00427D58" w:rsidRPr="00E007F1">
        <w:rPr>
          <w:rFonts w:ascii="Arial" w:hAnsi="Arial" w:cs="Arial"/>
          <w:sz w:val="22"/>
          <w:szCs w:val="22"/>
        </w:rPr>
        <w:t xml:space="preserve"> More recently a Toning Suite was installed in May 2021.</w:t>
      </w:r>
      <w:r w:rsidR="009105C0" w:rsidRPr="00E007F1">
        <w:rPr>
          <w:rFonts w:ascii="Arial" w:hAnsi="Arial" w:cs="Arial"/>
          <w:sz w:val="22"/>
          <w:szCs w:val="22"/>
        </w:rPr>
        <w:t xml:space="preserve"> </w:t>
      </w:r>
      <w:r w:rsidR="006624D2" w:rsidRPr="00E007F1">
        <w:rPr>
          <w:rFonts w:ascii="Arial" w:hAnsi="Arial" w:cs="Arial"/>
          <w:sz w:val="22"/>
          <w:szCs w:val="22"/>
        </w:rPr>
        <w:t>T</w:t>
      </w:r>
      <w:r w:rsidR="002C2CB4" w:rsidRPr="00E007F1">
        <w:rPr>
          <w:rFonts w:ascii="Arial" w:hAnsi="Arial" w:cs="Arial"/>
          <w:sz w:val="22"/>
          <w:szCs w:val="22"/>
        </w:rPr>
        <w:t>he leisure centre is now 36 years</w:t>
      </w:r>
      <w:r w:rsidR="0093039A" w:rsidRPr="00E007F1">
        <w:rPr>
          <w:rFonts w:ascii="Arial" w:hAnsi="Arial" w:cs="Arial"/>
          <w:sz w:val="22"/>
          <w:szCs w:val="22"/>
        </w:rPr>
        <w:t xml:space="preserve"> old and is the oldest leisure facility </w:t>
      </w:r>
      <w:r w:rsidR="00D800D3" w:rsidRPr="00E007F1">
        <w:rPr>
          <w:rFonts w:ascii="Arial" w:hAnsi="Arial" w:cs="Arial"/>
          <w:sz w:val="22"/>
          <w:szCs w:val="22"/>
        </w:rPr>
        <w:t>within the Council’s portfolio</w:t>
      </w:r>
      <w:r w:rsidR="009A1E4B" w:rsidRPr="00E007F1">
        <w:rPr>
          <w:rFonts w:ascii="Arial" w:hAnsi="Arial" w:cs="Arial"/>
          <w:sz w:val="22"/>
          <w:szCs w:val="22"/>
        </w:rPr>
        <w:t>.</w:t>
      </w:r>
      <w:r w:rsidR="00827B92" w:rsidRPr="00E007F1">
        <w:rPr>
          <w:rFonts w:ascii="Arial" w:hAnsi="Arial" w:cs="Arial"/>
          <w:sz w:val="22"/>
          <w:szCs w:val="22"/>
        </w:rPr>
        <w:t xml:space="preserve"> The average lifespan for a leisure centre is 35 – 40 years and </w:t>
      </w:r>
      <w:r w:rsidR="00196AD4" w:rsidRPr="00E007F1">
        <w:rPr>
          <w:rFonts w:ascii="Arial" w:hAnsi="Arial" w:cs="Arial"/>
          <w:sz w:val="22"/>
          <w:szCs w:val="22"/>
        </w:rPr>
        <w:t>although there has been continuous investment in facilities on site over the years, the building</w:t>
      </w:r>
      <w:r w:rsidR="003F22E9" w:rsidRPr="00E007F1">
        <w:rPr>
          <w:rFonts w:ascii="Arial" w:hAnsi="Arial" w:cs="Arial"/>
          <w:sz w:val="22"/>
          <w:szCs w:val="22"/>
        </w:rPr>
        <w:t xml:space="preserve">’s major plant, structure and foundations will </w:t>
      </w:r>
      <w:r w:rsidR="008B09CF" w:rsidRPr="00E007F1">
        <w:rPr>
          <w:rFonts w:ascii="Arial" w:hAnsi="Arial" w:cs="Arial"/>
          <w:sz w:val="22"/>
          <w:szCs w:val="22"/>
        </w:rPr>
        <w:t>be reaching the end of its useful life.</w:t>
      </w:r>
    </w:p>
    <w:p w14:paraId="1AA062D9" w14:textId="77777777" w:rsidR="00584A76" w:rsidRPr="00E007F1" w:rsidRDefault="00584A76" w:rsidP="00953C05">
      <w:pPr>
        <w:pStyle w:val="ListParagraph"/>
        <w:widowControl w:val="0"/>
        <w:kinsoku w:val="0"/>
        <w:overflowPunct w:val="0"/>
        <w:autoSpaceDE w:val="0"/>
        <w:autoSpaceDN w:val="0"/>
        <w:adjustRightInd w:val="0"/>
        <w:ind w:left="1571" w:right="42"/>
        <w:jc w:val="both"/>
        <w:rPr>
          <w:rFonts w:ascii="Arial" w:hAnsi="Arial" w:cs="Arial"/>
          <w:b/>
          <w:bCs/>
          <w:sz w:val="22"/>
          <w:szCs w:val="22"/>
        </w:rPr>
      </w:pPr>
    </w:p>
    <w:p w14:paraId="7E3A1130" w14:textId="05C63D04" w:rsidR="00584A76" w:rsidRPr="00E007F1" w:rsidRDefault="00F00C71" w:rsidP="00FC6398">
      <w:pPr>
        <w:pStyle w:val="ListParagraph"/>
        <w:widowControl w:val="0"/>
        <w:numPr>
          <w:ilvl w:val="0"/>
          <w:numId w:val="98"/>
        </w:numPr>
        <w:kinsoku w:val="0"/>
        <w:overflowPunct w:val="0"/>
        <w:autoSpaceDE w:val="0"/>
        <w:autoSpaceDN w:val="0"/>
        <w:adjustRightInd w:val="0"/>
        <w:ind w:left="1418" w:right="42" w:hanging="567"/>
        <w:jc w:val="both"/>
        <w:rPr>
          <w:rFonts w:ascii="Arial" w:hAnsi="Arial" w:cs="Arial"/>
          <w:b/>
          <w:bCs/>
          <w:sz w:val="22"/>
          <w:szCs w:val="22"/>
        </w:rPr>
      </w:pPr>
      <w:r w:rsidRPr="00E007F1">
        <w:rPr>
          <w:rFonts w:ascii="Arial" w:hAnsi="Arial" w:cs="Arial"/>
          <w:b/>
          <w:bCs/>
          <w:sz w:val="22"/>
          <w:szCs w:val="22"/>
        </w:rPr>
        <w:t xml:space="preserve">The Grange Community and Leisure Centre </w:t>
      </w:r>
      <w:r w:rsidR="004D7FB9" w:rsidRPr="00E007F1">
        <w:rPr>
          <w:rFonts w:ascii="Arial" w:hAnsi="Arial" w:cs="Arial"/>
          <w:b/>
          <w:bCs/>
          <w:sz w:val="22"/>
          <w:szCs w:val="22"/>
        </w:rPr>
        <w:t>–</w:t>
      </w:r>
      <w:r w:rsidRPr="00E007F1">
        <w:rPr>
          <w:rFonts w:ascii="Arial" w:hAnsi="Arial" w:cs="Arial"/>
          <w:b/>
          <w:bCs/>
          <w:sz w:val="22"/>
          <w:szCs w:val="22"/>
        </w:rPr>
        <w:t xml:space="preserve"> </w:t>
      </w:r>
      <w:r w:rsidRPr="00E007F1">
        <w:rPr>
          <w:rFonts w:ascii="Arial" w:hAnsi="Arial" w:cs="Arial"/>
          <w:sz w:val="22"/>
          <w:szCs w:val="22"/>
        </w:rPr>
        <w:t>located</w:t>
      </w:r>
      <w:r w:rsidR="004D7FB9" w:rsidRPr="00E007F1">
        <w:rPr>
          <w:rFonts w:ascii="Arial" w:hAnsi="Arial" w:cs="Arial"/>
          <w:sz w:val="22"/>
          <w:szCs w:val="22"/>
        </w:rPr>
        <w:t xml:space="preserve"> in Midhurst, within the South Down</w:t>
      </w:r>
      <w:r w:rsidR="00D2787D" w:rsidRPr="00E007F1">
        <w:rPr>
          <w:rFonts w:ascii="Arial" w:hAnsi="Arial" w:cs="Arial"/>
          <w:sz w:val="22"/>
          <w:szCs w:val="22"/>
        </w:rPr>
        <w:t>s</w:t>
      </w:r>
      <w:r w:rsidR="004D7FB9" w:rsidRPr="00E007F1">
        <w:rPr>
          <w:rFonts w:ascii="Arial" w:hAnsi="Arial" w:cs="Arial"/>
          <w:sz w:val="22"/>
          <w:szCs w:val="22"/>
        </w:rPr>
        <w:t xml:space="preserve"> National Park</w:t>
      </w:r>
      <w:r w:rsidR="000D7AB3" w:rsidRPr="00E007F1">
        <w:rPr>
          <w:rFonts w:ascii="Arial" w:hAnsi="Arial" w:cs="Arial"/>
          <w:sz w:val="22"/>
          <w:szCs w:val="22"/>
        </w:rPr>
        <w:t xml:space="preserve">. Opened in March 2014, this </w:t>
      </w:r>
      <w:r w:rsidR="0098463A" w:rsidRPr="00E007F1">
        <w:rPr>
          <w:rFonts w:ascii="Arial" w:hAnsi="Arial" w:cs="Arial"/>
          <w:sz w:val="22"/>
          <w:szCs w:val="22"/>
        </w:rPr>
        <w:t>community hub operates in partnership with Wes</w:t>
      </w:r>
      <w:r w:rsidR="00D2787D" w:rsidRPr="00E007F1">
        <w:rPr>
          <w:rFonts w:ascii="Arial" w:hAnsi="Arial" w:cs="Arial"/>
          <w:sz w:val="22"/>
          <w:szCs w:val="22"/>
        </w:rPr>
        <w:t>t Sussex</w:t>
      </w:r>
      <w:r w:rsidR="0098463A" w:rsidRPr="00E007F1">
        <w:rPr>
          <w:rFonts w:ascii="Arial" w:hAnsi="Arial" w:cs="Arial"/>
          <w:sz w:val="22"/>
          <w:szCs w:val="22"/>
        </w:rPr>
        <w:t>County Council</w:t>
      </w:r>
      <w:r w:rsidR="00447FCD" w:rsidRPr="00E007F1">
        <w:rPr>
          <w:rFonts w:ascii="Arial" w:hAnsi="Arial" w:cs="Arial"/>
          <w:sz w:val="22"/>
          <w:szCs w:val="22"/>
        </w:rPr>
        <w:t xml:space="preserve"> who operate a library and registrar’s office on the same site. Sport and leisure facilities</w:t>
      </w:r>
      <w:r w:rsidR="00F24044" w:rsidRPr="00E007F1">
        <w:rPr>
          <w:rFonts w:ascii="Arial" w:hAnsi="Arial" w:cs="Arial"/>
          <w:sz w:val="22"/>
          <w:szCs w:val="22"/>
        </w:rPr>
        <w:t xml:space="preserve"> include a </w:t>
      </w:r>
      <w:r w:rsidR="008E6E58" w:rsidRPr="00E007F1">
        <w:rPr>
          <w:rFonts w:ascii="Arial" w:hAnsi="Arial" w:cs="Arial"/>
          <w:sz w:val="22"/>
          <w:szCs w:val="22"/>
        </w:rPr>
        <w:t xml:space="preserve">4 badminton court and 2 badminton court </w:t>
      </w:r>
      <w:r w:rsidR="00F24044" w:rsidRPr="00E007F1">
        <w:rPr>
          <w:rFonts w:ascii="Arial" w:hAnsi="Arial" w:cs="Arial"/>
          <w:sz w:val="22"/>
          <w:szCs w:val="22"/>
        </w:rPr>
        <w:t xml:space="preserve">sports hall, </w:t>
      </w:r>
      <w:r w:rsidR="008472E4" w:rsidRPr="00E007F1">
        <w:rPr>
          <w:rFonts w:ascii="Arial" w:hAnsi="Arial" w:cs="Arial"/>
          <w:sz w:val="22"/>
          <w:szCs w:val="22"/>
        </w:rPr>
        <w:t xml:space="preserve">2 squash courts, </w:t>
      </w:r>
      <w:r w:rsidR="00F24044" w:rsidRPr="00E007F1">
        <w:rPr>
          <w:rFonts w:ascii="Arial" w:hAnsi="Arial" w:cs="Arial"/>
          <w:sz w:val="22"/>
          <w:szCs w:val="22"/>
        </w:rPr>
        <w:t>health and fitness suite,</w:t>
      </w:r>
      <w:r w:rsidR="008472E4" w:rsidRPr="00E007F1">
        <w:rPr>
          <w:rFonts w:ascii="Arial" w:hAnsi="Arial" w:cs="Arial"/>
          <w:sz w:val="22"/>
          <w:szCs w:val="22"/>
        </w:rPr>
        <w:t xml:space="preserve"> studio,</w:t>
      </w:r>
      <w:r w:rsidR="00F24044" w:rsidRPr="00E007F1">
        <w:rPr>
          <w:rFonts w:ascii="Arial" w:hAnsi="Arial" w:cs="Arial"/>
          <w:sz w:val="22"/>
          <w:szCs w:val="22"/>
        </w:rPr>
        <w:t xml:space="preserve"> spa</w:t>
      </w:r>
      <w:r w:rsidR="00C95207" w:rsidRPr="00E007F1">
        <w:rPr>
          <w:rFonts w:ascii="Arial" w:hAnsi="Arial" w:cs="Arial"/>
          <w:sz w:val="22"/>
          <w:szCs w:val="22"/>
        </w:rPr>
        <w:t>, café and ancillary facilities.</w:t>
      </w:r>
    </w:p>
    <w:p w14:paraId="172FFE07" w14:textId="77777777" w:rsidR="00DC4E6E" w:rsidRPr="00E007F1" w:rsidRDefault="00DC4E6E" w:rsidP="00953C05">
      <w:pPr>
        <w:pStyle w:val="ListParagraph"/>
        <w:rPr>
          <w:rFonts w:ascii="Arial" w:hAnsi="Arial" w:cs="Arial"/>
          <w:b/>
          <w:bCs/>
          <w:sz w:val="22"/>
          <w:szCs w:val="22"/>
        </w:rPr>
      </w:pPr>
    </w:p>
    <w:p w14:paraId="18EEAB58" w14:textId="211F716F" w:rsidR="00DC4E6E" w:rsidRPr="00E007F1" w:rsidRDefault="00DC4E6E" w:rsidP="00FC6398">
      <w:pPr>
        <w:pStyle w:val="ListParagraph"/>
        <w:widowControl w:val="0"/>
        <w:numPr>
          <w:ilvl w:val="0"/>
          <w:numId w:val="98"/>
        </w:numPr>
        <w:kinsoku w:val="0"/>
        <w:overflowPunct w:val="0"/>
        <w:autoSpaceDE w:val="0"/>
        <w:autoSpaceDN w:val="0"/>
        <w:adjustRightInd w:val="0"/>
        <w:ind w:left="1418" w:right="42" w:hanging="567"/>
        <w:jc w:val="both"/>
        <w:rPr>
          <w:rFonts w:ascii="Arial" w:hAnsi="Arial" w:cs="Arial"/>
          <w:b/>
          <w:bCs/>
          <w:sz w:val="22"/>
          <w:szCs w:val="22"/>
        </w:rPr>
      </w:pPr>
      <w:r w:rsidRPr="00E007F1">
        <w:rPr>
          <w:rFonts w:ascii="Arial" w:hAnsi="Arial" w:cs="Arial"/>
          <w:b/>
          <w:bCs/>
          <w:sz w:val="22"/>
          <w:szCs w:val="22"/>
        </w:rPr>
        <w:t>Bourne Leisure Centre</w:t>
      </w:r>
      <w:r w:rsidRPr="00E007F1">
        <w:rPr>
          <w:rFonts w:ascii="Arial" w:hAnsi="Arial" w:cs="Arial"/>
          <w:sz w:val="22"/>
          <w:szCs w:val="22"/>
        </w:rPr>
        <w:t xml:space="preserve"> </w:t>
      </w:r>
      <w:r w:rsidR="00385597" w:rsidRPr="00E007F1">
        <w:rPr>
          <w:rFonts w:ascii="Arial" w:hAnsi="Arial" w:cs="Arial"/>
          <w:sz w:val="22"/>
          <w:szCs w:val="22"/>
        </w:rPr>
        <w:t>–</w:t>
      </w:r>
      <w:r w:rsidRPr="00E007F1">
        <w:rPr>
          <w:rFonts w:ascii="Arial" w:hAnsi="Arial" w:cs="Arial"/>
          <w:sz w:val="22"/>
          <w:szCs w:val="22"/>
        </w:rPr>
        <w:t xml:space="preserve"> </w:t>
      </w:r>
      <w:r w:rsidR="00385597" w:rsidRPr="00E007F1">
        <w:rPr>
          <w:rFonts w:ascii="Arial" w:hAnsi="Arial" w:cs="Arial"/>
          <w:sz w:val="22"/>
          <w:szCs w:val="22"/>
        </w:rPr>
        <w:t>located in South</w:t>
      </w:r>
      <w:r w:rsidR="007D0930" w:rsidRPr="00E007F1">
        <w:rPr>
          <w:rFonts w:ascii="Arial" w:hAnsi="Arial" w:cs="Arial"/>
          <w:sz w:val="22"/>
          <w:szCs w:val="22"/>
        </w:rPr>
        <w:t>bourne</w:t>
      </w:r>
      <w:r w:rsidR="00282167" w:rsidRPr="00E007F1">
        <w:rPr>
          <w:rFonts w:ascii="Arial" w:hAnsi="Arial" w:cs="Arial"/>
          <w:sz w:val="22"/>
          <w:szCs w:val="22"/>
        </w:rPr>
        <w:t>. Opened in July 2004</w:t>
      </w:r>
      <w:r w:rsidR="009B436D" w:rsidRPr="00E007F1">
        <w:rPr>
          <w:rFonts w:ascii="Arial" w:hAnsi="Arial" w:cs="Arial"/>
          <w:sz w:val="22"/>
          <w:szCs w:val="22"/>
        </w:rPr>
        <w:t xml:space="preserve"> in partnership with Bourne Community College</w:t>
      </w:r>
      <w:r w:rsidR="00A13070" w:rsidRPr="00E007F1">
        <w:rPr>
          <w:rFonts w:ascii="Arial" w:hAnsi="Arial" w:cs="Arial"/>
          <w:sz w:val="22"/>
          <w:szCs w:val="22"/>
        </w:rPr>
        <w:t xml:space="preserve">, the facility is a dual use site, </w:t>
      </w:r>
      <w:r w:rsidR="00AD3D61" w:rsidRPr="00E007F1">
        <w:rPr>
          <w:rFonts w:ascii="Arial" w:hAnsi="Arial" w:cs="Arial"/>
          <w:sz w:val="22"/>
          <w:szCs w:val="22"/>
        </w:rPr>
        <w:t xml:space="preserve">used by the college and community and offering a sports hall, health and fitness suite, </w:t>
      </w:r>
      <w:r w:rsidR="00DB1D32" w:rsidRPr="00E007F1">
        <w:rPr>
          <w:rFonts w:ascii="Arial" w:hAnsi="Arial" w:cs="Arial"/>
          <w:sz w:val="22"/>
          <w:szCs w:val="22"/>
        </w:rPr>
        <w:t xml:space="preserve">studio, multipurpose room, </w:t>
      </w:r>
      <w:r w:rsidR="00806058" w:rsidRPr="00E007F1">
        <w:rPr>
          <w:rFonts w:ascii="Arial" w:hAnsi="Arial" w:cs="Arial"/>
          <w:sz w:val="22"/>
          <w:szCs w:val="22"/>
        </w:rPr>
        <w:t>small sided 3G pitch</w:t>
      </w:r>
      <w:r w:rsidR="00C6778A" w:rsidRPr="00E007F1">
        <w:rPr>
          <w:rFonts w:ascii="Arial" w:hAnsi="Arial" w:cs="Arial"/>
          <w:sz w:val="22"/>
          <w:szCs w:val="22"/>
        </w:rPr>
        <w:t xml:space="preserve"> and school hall</w:t>
      </w:r>
      <w:r w:rsidR="00F611CD" w:rsidRPr="00E007F1">
        <w:rPr>
          <w:rFonts w:ascii="Arial" w:hAnsi="Arial" w:cs="Arial"/>
          <w:sz w:val="22"/>
          <w:szCs w:val="22"/>
        </w:rPr>
        <w:t xml:space="preserve"> (managed under a separate agreement)</w:t>
      </w:r>
      <w:r w:rsidR="00DB1D32" w:rsidRPr="00E007F1">
        <w:rPr>
          <w:rFonts w:ascii="Arial" w:hAnsi="Arial" w:cs="Arial"/>
          <w:sz w:val="22"/>
          <w:szCs w:val="22"/>
        </w:rPr>
        <w:t xml:space="preserve"> and ancillary facilities.</w:t>
      </w:r>
    </w:p>
    <w:p w14:paraId="4DA353E5" w14:textId="77777777" w:rsidR="00C42C62" w:rsidRPr="00E007F1" w:rsidRDefault="00C42C62" w:rsidP="00953C05">
      <w:pPr>
        <w:widowControl w:val="0"/>
        <w:kinsoku w:val="0"/>
        <w:overflowPunct w:val="0"/>
        <w:autoSpaceDE w:val="0"/>
        <w:autoSpaceDN w:val="0"/>
        <w:adjustRightInd w:val="0"/>
        <w:ind w:right="42"/>
        <w:jc w:val="both"/>
        <w:rPr>
          <w:rFonts w:ascii="Arial" w:hAnsi="Arial" w:cs="Arial"/>
          <w:sz w:val="22"/>
          <w:szCs w:val="22"/>
        </w:rPr>
      </w:pPr>
    </w:p>
    <w:p w14:paraId="72A33014" w14:textId="77777777" w:rsidR="00872068" w:rsidRPr="00E007F1" w:rsidRDefault="000A202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contract includes a requirement</w:t>
      </w:r>
      <w:r w:rsidR="00D0191C" w:rsidRPr="00E007F1">
        <w:rPr>
          <w:rFonts w:ascii="Arial" w:hAnsi="Arial" w:cs="Arial"/>
          <w:sz w:val="22"/>
          <w:szCs w:val="22"/>
        </w:rPr>
        <w:t xml:space="preserve"> to increase participation in sport across the district</w:t>
      </w:r>
      <w:r w:rsidR="00BC630F" w:rsidRPr="00E007F1">
        <w:rPr>
          <w:rFonts w:ascii="Arial" w:hAnsi="Arial" w:cs="Arial"/>
          <w:sz w:val="22"/>
          <w:szCs w:val="22"/>
        </w:rPr>
        <w:t>.</w:t>
      </w:r>
      <w:r w:rsidR="00D0191C" w:rsidRPr="00E007F1">
        <w:rPr>
          <w:rFonts w:ascii="Arial" w:hAnsi="Arial" w:cs="Arial"/>
          <w:sz w:val="22"/>
          <w:szCs w:val="22"/>
        </w:rPr>
        <w:t xml:space="preserve"> Everyone Active employs</w:t>
      </w:r>
      <w:r w:rsidR="005C4243" w:rsidRPr="00E007F1">
        <w:rPr>
          <w:rFonts w:ascii="Arial" w:hAnsi="Arial" w:cs="Arial"/>
          <w:sz w:val="22"/>
          <w:szCs w:val="22"/>
        </w:rPr>
        <w:t xml:space="preserve"> a Sport Development Team</w:t>
      </w:r>
      <w:r w:rsidRPr="00E007F1">
        <w:rPr>
          <w:rFonts w:ascii="Arial" w:hAnsi="Arial" w:cs="Arial"/>
          <w:sz w:val="22"/>
          <w:szCs w:val="22"/>
        </w:rPr>
        <w:t xml:space="preserve"> </w:t>
      </w:r>
      <w:r w:rsidR="00BC630F" w:rsidRPr="00E007F1">
        <w:rPr>
          <w:rFonts w:ascii="Arial" w:hAnsi="Arial" w:cs="Arial"/>
          <w:sz w:val="22"/>
          <w:szCs w:val="22"/>
        </w:rPr>
        <w:t>made up of 2 full time equivalent posts</w:t>
      </w:r>
      <w:r w:rsidRPr="00E007F1">
        <w:rPr>
          <w:rFonts w:ascii="Arial" w:hAnsi="Arial" w:cs="Arial"/>
          <w:sz w:val="22"/>
          <w:szCs w:val="22"/>
        </w:rPr>
        <w:t xml:space="preserve"> </w:t>
      </w:r>
      <w:r w:rsidR="00BC630F" w:rsidRPr="00E007F1">
        <w:rPr>
          <w:rFonts w:ascii="Arial" w:hAnsi="Arial" w:cs="Arial"/>
          <w:sz w:val="22"/>
          <w:szCs w:val="22"/>
        </w:rPr>
        <w:t>to deliver a sport development programme</w:t>
      </w:r>
      <w:r w:rsidR="00396F01" w:rsidRPr="00E007F1">
        <w:rPr>
          <w:rFonts w:ascii="Arial" w:hAnsi="Arial" w:cs="Arial"/>
          <w:sz w:val="22"/>
          <w:szCs w:val="22"/>
        </w:rPr>
        <w:t xml:space="preserve"> including diversionary outreach activities.</w:t>
      </w:r>
      <w:r w:rsidR="007209DA" w:rsidRPr="00E007F1">
        <w:rPr>
          <w:rFonts w:ascii="Arial" w:hAnsi="Arial" w:cs="Arial"/>
          <w:sz w:val="22"/>
          <w:szCs w:val="22"/>
        </w:rPr>
        <w:t xml:space="preserve"> There is also an Active For Health Coordinat</w:t>
      </w:r>
      <w:r w:rsidR="00FC2622" w:rsidRPr="00E007F1">
        <w:rPr>
          <w:rFonts w:ascii="Arial" w:hAnsi="Arial" w:cs="Arial"/>
          <w:sz w:val="22"/>
          <w:szCs w:val="22"/>
        </w:rPr>
        <w:t xml:space="preserve">or to </w:t>
      </w:r>
      <w:r w:rsidR="003D2C3B" w:rsidRPr="00E007F1">
        <w:rPr>
          <w:rFonts w:ascii="Arial" w:hAnsi="Arial" w:cs="Arial"/>
          <w:sz w:val="22"/>
          <w:szCs w:val="22"/>
        </w:rPr>
        <w:t>deliver health and wellbeing</w:t>
      </w:r>
      <w:r w:rsidR="002549CF" w:rsidRPr="00E007F1">
        <w:rPr>
          <w:rFonts w:ascii="Arial" w:hAnsi="Arial" w:cs="Arial"/>
          <w:sz w:val="22"/>
          <w:szCs w:val="22"/>
        </w:rPr>
        <w:t xml:space="preserve"> initiatives including </w:t>
      </w:r>
      <w:r w:rsidR="00E64EAE" w:rsidRPr="00E007F1">
        <w:rPr>
          <w:rFonts w:ascii="Arial" w:hAnsi="Arial" w:cs="Arial"/>
          <w:sz w:val="22"/>
          <w:szCs w:val="22"/>
        </w:rPr>
        <w:t>exercise referrals.</w:t>
      </w:r>
    </w:p>
    <w:p w14:paraId="763CB287" w14:textId="78ADF537" w:rsidR="00A62283" w:rsidRPr="00E007F1" w:rsidRDefault="00A62283" w:rsidP="00953C05">
      <w:pPr>
        <w:widowControl w:val="0"/>
        <w:kinsoku w:val="0"/>
        <w:overflowPunct w:val="0"/>
        <w:autoSpaceDE w:val="0"/>
        <w:autoSpaceDN w:val="0"/>
        <w:adjustRightInd w:val="0"/>
        <w:ind w:right="42"/>
        <w:jc w:val="both"/>
        <w:rPr>
          <w:rFonts w:ascii="Arial" w:hAnsi="Arial" w:cs="Arial"/>
          <w:sz w:val="22"/>
          <w:szCs w:val="22"/>
        </w:rPr>
      </w:pPr>
      <w:r w:rsidRPr="00E007F1">
        <w:rPr>
          <w:rFonts w:ascii="Arial" w:hAnsi="Arial" w:cs="Arial"/>
          <w:sz w:val="22"/>
          <w:szCs w:val="22"/>
        </w:rPr>
        <w:br w:type="page"/>
      </w:r>
    </w:p>
    <w:p w14:paraId="63113C02" w14:textId="6E05517D" w:rsidR="00B94196" w:rsidRPr="00E007F1" w:rsidRDefault="00B94196" w:rsidP="00953C05">
      <w:pPr>
        <w:pStyle w:val="Heading2"/>
        <w:rPr>
          <w:rFonts w:eastAsiaTheme="minorEastAsia"/>
        </w:rPr>
      </w:pPr>
      <w:bookmarkStart w:id="748" w:name="_Toc159492224"/>
      <w:bookmarkStart w:id="749" w:name="_Toc159492467"/>
      <w:bookmarkStart w:id="750" w:name="_Toc159493225"/>
      <w:bookmarkStart w:id="751" w:name="_Toc159505630"/>
      <w:r w:rsidRPr="00E007F1">
        <w:t>Assessment of Existing Sports Facility Provision</w:t>
      </w:r>
      <w:bookmarkEnd w:id="748"/>
      <w:bookmarkEnd w:id="749"/>
      <w:bookmarkEnd w:id="750"/>
      <w:bookmarkEnd w:id="751"/>
    </w:p>
    <w:p w14:paraId="27380141" w14:textId="77777777" w:rsidR="00B94196" w:rsidRPr="00E007F1" w:rsidRDefault="00B94196" w:rsidP="00953C05">
      <w:pPr>
        <w:widowControl w:val="0"/>
        <w:tabs>
          <w:tab w:val="left" w:pos="720"/>
        </w:tabs>
        <w:kinsoku w:val="0"/>
        <w:overflowPunct w:val="0"/>
        <w:autoSpaceDE w:val="0"/>
        <w:autoSpaceDN w:val="0"/>
        <w:ind w:left="567" w:right="42" w:hanging="567"/>
        <w:rPr>
          <w:rFonts w:ascii="Arial" w:hAnsi="Arial" w:cs="Arial"/>
          <w:sz w:val="22"/>
          <w:szCs w:val="22"/>
        </w:rPr>
      </w:pPr>
    </w:p>
    <w:p w14:paraId="2A94DD00" w14:textId="5D140B64" w:rsidR="00B94196" w:rsidRPr="00E007F1" w:rsidRDefault="00B941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This section sets out the Stage B, C and D information required by the ANOG process. It provides a detailed picture of existing facilities in the </w:t>
      </w:r>
      <w:r w:rsidR="00F00A0A" w:rsidRPr="00E007F1">
        <w:rPr>
          <w:rFonts w:ascii="Arial" w:hAnsi="Arial" w:cs="Arial"/>
          <w:sz w:val="22"/>
          <w:szCs w:val="22"/>
        </w:rPr>
        <w:t>Chichester District</w:t>
      </w:r>
      <w:r w:rsidRPr="00E007F1">
        <w:rPr>
          <w:rFonts w:ascii="Arial" w:hAnsi="Arial" w:cs="Arial"/>
          <w:sz w:val="22"/>
          <w:szCs w:val="22"/>
        </w:rPr>
        <w:t>:</w:t>
      </w:r>
    </w:p>
    <w:p w14:paraId="2BEF204B" w14:textId="77777777" w:rsidR="00B94196" w:rsidRPr="00E007F1" w:rsidRDefault="00B94196" w:rsidP="00953C05">
      <w:pPr>
        <w:widowControl w:val="0"/>
        <w:kinsoku w:val="0"/>
        <w:overflowPunct w:val="0"/>
        <w:autoSpaceDE w:val="0"/>
        <w:autoSpaceDN w:val="0"/>
        <w:ind w:right="42"/>
        <w:rPr>
          <w:rFonts w:ascii="Arial" w:hAnsi="Arial" w:cs="Arial"/>
          <w:sz w:val="22"/>
          <w:szCs w:val="22"/>
        </w:rPr>
      </w:pPr>
    </w:p>
    <w:p w14:paraId="0FB6A82D" w14:textId="77777777" w:rsidR="00B94196" w:rsidRPr="00E007F1" w:rsidRDefault="00B94196" w:rsidP="00FC6398">
      <w:pPr>
        <w:numPr>
          <w:ilvl w:val="0"/>
          <w:numId w:val="51"/>
        </w:numPr>
        <w:ind w:left="1418" w:hanging="567"/>
        <w:jc w:val="both"/>
        <w:rPr>
          <w:rFonts w:ascii="Arial" w:hAnsi="Arial" w:cs="Arial"/>
          <w:sz w:val="22"/>
          <w:szCs w:val="22"/>
        </w:rPr>
      </w:pPr>
      <w:r w:rsidRPr="00E007F1">
        <w:rPr>
          <w:rFonts w:ascii="Arial" w:hAnsi="Arial" w:cs="Arial"/>
          <w:b/>
          <w:bCs/>
          <w:sz w:val="22"/>
          <w:szCs w:val="22"/>
        </w:rPr>
        <w:t>Quantity</w:t>
      </w:r>
      <w:r w:rsidRPr="00E007F1">
        <w:rPr>
          <w:rFonts w:ascii="Arial" w:hAnsi="Arial" w:cs="Arial"/>
          <w:sz w:val="22"/>
          <w:szCs w:val="22"/>
        </w:rPr>
        <w:t>: how many of each type there are?</w:t>
      </w:r>
    </w:p>
    <w:p w14:paraId="6D5E9266" w14:textId="77777777" w:rsidR="00B94196" w:rsidRPr="00E007F1" w:rsidRDefault="00B94196" w:rsidP="00FC6398">
      <w:pPr>
        <w:numPr>
          <w:ilvl w:val="0"/>
          <w:numId w:val="51"/>
        </w:numPr>
        <w:ind w:left="1418" w:hanging="567"/>
        <w:jc w:val="both"/>
        <w:rPr>
          <w:rFonts w:ascii="Arial" w:hAnsi="Arial" w:cs="Arial"/>
          <w:sz w:val="22"/>
          <w:szCs w:val="22"/>
        </w:rPr>
      </w:pPr>
      <w:r w:rsidRPr="00E007F1">
        <w:rPr>
          <w:rFonts w:ascii="Arial" w:hAnsi="Arial" w:cs="Arial"/>
          <w:b/>
          <w:bCs/>
          <w:sz w:val="22"/>
          <w:szCs w:val="22"/>
        </w:rPr>
        <w:t>Quality:</w:t>
      </w:r>
      <w:r w:rsidRPr="00E007F1">
        <w:rPr>
          <w:rFonts w:ascii="Arial" w:hAnsi="Arial" w:cs="Arial"/>
          <w:sz w:val="22"/>
          <w:szCs w:val="22"/>
        </w:rPr>
        <w:t xml:space="preserve"> their age and condition?</w:t>
      </w:r>
    </w:p>
    <w:p w14:paraId="60233AE7" w14:textId="77777777" w:rsidR="00B94196" w:rsidRPr="00E007F1" w:rsidRDefault="00B94196" w:rsidP="00FC6398">
      <w:pPr>
        <w:numPr>
          <w:ilvl w:val="0"/>
          <w:numId w:val="51"/>
        </w:numPr>
        <w:ind w:left="1418" w:hanging="567"/>
        <w:jc w:val="both"/>
        <w:rPr>
          <w:rFonts w:ascii="Arial" w:hAnsi="Arial" w:cs="Arial"/>
          <w:sz w:val="22"/>
          <w:szCs w:val="22"/>
        </w:rPr>
      </w:pPr>
      <w:r w:rsidRPr="00E007F1">
        <w:rPr>
          <w:rFonts w:ascii="Arial" w:hAnsi="Arial" w:cs="Arial"/>
          <w:b/>
          <w:bCs/>
          <w:sz w:val="22"/>
          <w:szCs w:val="22"/>
        </w:rPr>
        <w:t>Accessibility:</w:t>
      </w:r>
      <w:r w:rsidRPr="00E007F1">
        <w:rPr>
          <w:rFonts w:ascii="Arial" w:hAnsi="Arial" w:cs="Arial"/>
          <w:sz w:val="22"/>
          <w:szCs w:val="22"/>
        </w:rPr>
        <w:t xml:space="preserve"> who owns and operates the facilities, facility location and catchment areas?</w:t>
      </w:r>
    </w:p>
    <w:p w14:paraId="4297A6D4" w14:textId="77777777" w:rsidR="00B94196" w:rsidRPr="00E007F1" w:rsidRDefault="00B94196" w:rsidP="00FC6398">
      <w:pPr>
        <w:numPr>
          <w:ilvl w:val="0"/>
          <w:numId w:val="51"/>
        </w:numPr>
        <w:ind w:left="1418" w:hanging="567"/>
        <w:jc w:val="both"/>
        <w:rPr>
          <w:rFonts w:ascii="Arial" w:hAnsi="Arial" w:cs="Arial"/>
          <w:sz w:val="22"/>
          <w:szCs w:val="22"/>
        </w:rPr>
      </w:pPr>
      <w:r w:rsidRPr="00E007F1">
        <w:rPr>
          <w:rFonts w:ascii="Arial" w:hAnsi="Arial" w:cs="Arial"/>
          <w:b/>
          <w:bCs/>
          <w:sz w:val="22"/>
          <w:szCs w:val="22"/>
        </w:rPr>
        <w:t>Availability:</w:t>
      </w:r>
      <w:r w:rsidRPr="00E007F1">
        <w:rPr>
          <w:rFonts w:ascii="Arial" w:hAnsi="Arial" w:cs="Arial"/>
          <w:sz w:val="22"/>
          <w:szCs w:val="22"/>
        </w:rPr>
        <w:t xml:space="preserve"> whether the facilities are available to all residents, and whether there is pay and play access? </w:t>
      </w:r>
    </w:p>
    <w:p w14:paraId="6CD6FD70" w14:textId="77777777" w:rsidR="00431F38" w:rsidRPr="00E007F1" w:rsidRDefault="00431F38" w:rsidP="00953C05">
      <w:pPr>
        <w:ind w:left="1276"/>
        <w:jc w:val="both"/>
        <w:rPr>
          <w:rFonts w:ascii="Arial" w:hAnsi="Arial" w:cs="Arial"/>
          <w:sz w:val="22"/>
          <w:szCs w:val="22"/>
        </w:rPr>
      </w:pPr>
    </w:p>
    <w:p w14:paraId="4EE7F6F8" w14:textId="77777777" w:rsidR="00B94196" w:rsidRPr="00E007F1" w:rsidRDefault="00B941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Given the inter-related nature of these four key areas, Section 5 covers each facility type in turn, and assesses it in terms of the above, then pulls together all the data collected to provide an overall summary of each facility type, current and future provision i.e. supply and demand analysis. </w:t>
      </w:r>
    </w:p>
    <w:p w14:paraId="33FA6DC6" w14:textId="77777777" w:rsidR="00B94196" w:rsidRPr="00E007F1" w:rsidRDefault="00B94196" w:rsidP="00953C05">
      <w:pPr>
        <w:widowControl w:val="0"/>
        <w:kinsoku w:val="0"/>
        <w:overflowPunct w:val="0"/>
        <w:autoSpaceDE w:val="0"/>
        <w:autoSpaceDN w:val="0"/>
        <w:adjustRightInd w:val="0"/>
        <w:ind w:left="851" w:right="42"/>
        <w:jc w:val="both"/>
        <w:rPr>
          <w:rFonts w:ascii="Arial" w:hAnsi="Arial" w:cs="Arial"/>
          <w:sz w:val="22"/>
          <w:szCs w:val="22"/>
        </w:rPr>
      </w:pPr>
    </w:p>
    <w:p w14:paraId="29520B10" w14:textId="77777777" w:rsidR="00B94196" w:rsidRPr="00E007F1" w:rsidRDefault="00B941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Each individual facility type section is structured as follows:</w:t>
      </w:r>
    </w:p>
    <w:p w14:paraId="4B7F3F40" w14:textId="77777777" w:rsidR="00B94196" w:rsidRPr="00E007F1" w:rsidRDefault="00B94196" w:rsidP="00953C05">
      <w:pPr>
        <w:widowControl w:val="0"/>
        <w:kinsoku w:val="0"/>
        <w:overflowPunct w:val="0"/>
        <w:autoSpaceDE w:val="0"/>
        <w:autoSpaceDN w:val="0"/>
        <w:adjustRightInd w:val="0"/>
        <w:ind w:right="42"/>
        <w:jc w:val="both"/>
        <w:rPr>
          <w:rFonts w:ascii="Arial" w:hAnsi="Arial" w:cs="Arial"/>
          <w:sz w:val="22"/>
          <w:szCs w:val="22"/>
        </w:rPr>
      </w:pPr>
    </w:p>
    <w:tbl>
      <w:tblPr>
        <w:tblStyle w:val="SLL"/>
        <w:tblW w:w="14547" w:type="dxa"/>
        <w:tblInd w:w="851" w:type="dxa"/>
        <w:tblLook w:val="04A0" w:firstRow="1" w:lastRow="0" w:firstColumn="1" w:lastColumn="0" w:noHBand="0" w:noVBand="1"/>
      </w:tblPr>
      <w:tblGrid>
        <w:gridCol w:w="14547"/>
      </w:tblGrid>
      <w:tr w:rsidR="00DB4D5F" w:rsidRPr="00E007F1" w14:paraId="47D79715" w14:textId="77777777" w:rsidTr="00FC63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F2F2F2" w:themeFill="background1" w:themeFillShade="F2"/>
          </w:tcPr>
          <w:p w14:paraId="6BAA5D4E" w14:textId="77777777" w:rsidR="00B94196" w:rsidRPr="00E007F1" w:rsidRDefault="00B94196" w:rsidP="00953C05">
            <w:pPr>
              <w:widowControl w:val="0"/>
              <w:kinsoku w:val="0"/>
              <w:overflowPunct w:val="0"/>
              <w:autoSpaceDE w:val="0"/>
              <w:autoSpaceDN w:val="0"/>
              <w:adjustRightInd w:val="0"/>
              <w:ind w:left="458" w:right="42" w:hanging="458"/>
              <w:jc w:val="both"/>
              <w:rPr>
                <w:rFonts w:ascii="Arial" w:hAnsi="Arial" w:cs="Arial"/>
                <w:b w:val="0"/>
                <w:szCs w:val="20"/>
              </w:rPr>
            </w:pPr>
          </w:p>
          <w:p w14:paraId="01CA5820" w14:textId="77777777" w:rsidR="00B94196" w:rsidRPr="00E007F1" w:rsidRDefault="00B94196" w:rsidP="00FC6398">
            <w:pPr>
              <w:pStyle w:val="ListParagraph"/>
              <w:widowControl w:val="0"/>
              <w:numPr>
                <w:ilvl w:val="0"/>
                <w:numId w:val="54"/>
              </w:numPr>
              <w:shd w:val="clear" w:color="auto" w:fill="F2F2F2" w:themeFill="background1" w:themeFillShade="F2"/>
              <w:kinsoku w:val="0"/>
              <w:overflowPunct w:val="0"/>
              <w:autoSpaceDE w:val="0"/>
              <w:autoSpaceDN w:val="0"/>
              <w:adjustRightInd w:val="0"/>
              <w:ind w:left="458" w:right="42" w:hanging="458"/>
              <w:jc w:val="both"/>
              <w:rPr>
                <w:rFonts w:ascii="Arial" w:hAnsi="Arial" w:cs="Arial"/>
                <w:bCs/>
                <w:szCs w:val="20"/>
              </w:rPr>
            </w:pPr>
            <w:r w:rsidRPr="00E007F1">
              <w:rPr>
                <w:rFonts w:ascii="Arial" w:hAnsi="Arial" w:cs="Arial"/>
                <w:bCs/>
                <w:szCs w:val="20"/>
              </w:rPr>
              <w:t>Summary of Provision</w:t>
            </w:r>
          </w:p>
          <w:p w14:paraId="4AA36E8F" w14:textId="77777777" w:rsidR="00B94196" w:rsidRPr="00E007F1" w:rsidRDefault="00B94196" w:rsidP="00FC6398">
            <w:pPr>
              <w:pStyle w:val="ListParagraph"/>
              <w:widowControl w:val="0"/>
              <w:numPr>
                <w:ilvl w:val="0"/>
                <w:numId w:val="54"/>
              </w:numPr>
              <w:shd w:val="clear" w:color="auto" w:fill="F2F2F2" w:themeFill="background1" w:themeFillShade="F2"/>
              <w:kinsoku w:val="0"/>
              <w:overflowPunct w:val="0"/>
              <w:autoSpaceDE w:val="0"/>
              <w:autoSpaceDN w:val="0"/>
              <w:adjustRightInd w:val="0"/>
              <w:ind w:left="458" w:right="42" w:hanging="458"/>
              <w:jc w:val="both"/>
              <w:rPr>
                <w:rFonts w:ascii="Arial" w:hAnsi="Arial" w:cs="Arial"/>
                <w:bCs/>
                <w:szCs w:val="20"/>
              </w:rPr>
            </w:pPr>
            <w:r w:rsidRPr="00E007F1">
              <w:rPr>
                <w:rFonts w:ascii="Arial" w:hAnsi="Arial" w:cs="Arial"/>
                <w:bCs/>
                <w:szCs w:val="20"/>
              </w:rPr>
              <w:t>Stage B</w:t>
            </w:r>
          </w:p>
          <w:p w14:paraId="7AD540DC" w14:textId="46B3B07A" w:rsidR="00B94196" w:rsidRPr="00E007F1" w:rsidRDefault="00B94196" w:rsidP="00FC6398">
            <w:pPr>
              <w:pStyle w:val="ListParagraph"/>
              <w:widowControl w:val="0"/>
              <w:numPr>
                <w:ilvl w:val="0"/>
                <w:numId w:val="54"/>
              </w:numPr>
              <w:shd w:val="clear" w:color="auto" w:fill="F2F2F2" w:themeFill="background1" w:themeFillShade="F2"/>
              <w:kinsoku w:val="0"/>
              <w:overflowPunct w:val="0"/>
              <w:autoSpaceDE w:val="0"/>
              <w:autoSpaceDN w:val="0"/>
              <w:adjustRightInd w:val="0"/>
              <w:ind w:left="458" w:right="42" w:hanging="458"/>
              <w:jc w:val="both"/>
              <w:rPr>
                <w:rFonts w:ascii="Arial" w:hAnsi="Arial" w:cs="Arial"/>
                <w:szCs w:val="20"/>
              </w:rPr>
            </w:pPr>
            <w:r w:rsidRPr="00E007F1">
              <w:rPr>
                <w:rFonts w:ascii="Arial" w:hAnsi="Arial" w:cs="Arial"/>
                <w:szCs w:val="20"/>
              </w:rPr>
              <w:t>Provision in 202</w:t>
            </w:r>
            <w:r w:rsidR="00160A7A" w:rsidRPr="00E007F1">
              <w:rPr>
                <w:rFonts w:ascii="Arial" w:hAnsi="Arial" w:cs="Arial"/>
                <w:szCs w:val="20"/>
              </w:rPr>
              <w:t>4</w:t>
            </w:r>
          </w:p>
          <w:p w14:paraId="622631C1" w14:textId="77777777" w:rsidR="00B94196" w:rsidRPr="00E007F1" w:rsidRDefault="00B94196" w:rsidP="00FC6398">
            <w:pPr>
              <w:pStyle w:val="ListParagraph"/>
              <w:numPr>
                <w:ilvl w:val="0"/>
                <w:numId w:val="54"/>
              </w:numPr>
              <w:shd w:val="clear" w:color="auto" w:fill="F2F2F2" w:themeFill="background1" w:themeFillShade="F2"/>
              <w:ind w:left="458" w:hanging="458"/>
              <w:rPr>
                <w:rFonts w:ascii="Arial" w:hAnsi="Arial" w:cs="Arial"/>
                <w:szCs w:val="20"/>
              </w:rPr>
            </w:pPr>
            <w:r w:rsidRPr="00E007F1">
              <w:rPr>
                <w:rFonts w:ascii="Arial" w:hAnsi="Arial" w:cs="Arial"/>
                <w:szCs w:val="20"/>
              </w:rPr>
              <w:t>Quantity</w:t>
            </w:r>
          </w:p>
          <w:p w14:paraId="6E4FA070" w14:textId="77777777" w:rsidR="00B94196" w:rsidRPr="00E007F1" w:rsidRDefault="00B94196" w:rsidP="00FC6398">
            <w:pPr>
              <w:pStyle w:val="ListParagraph"/>
              <w:numPr>
                <w:ilvl w:val="0"/>
                <w:numId w:val="54"/>
              </w:numPr>
              <w:shd w:val="clear" w:color="auto" w:fill="F2F2F2" w:themeFill="background1" w:themeFillShade="F2"/>
              <w:ind w:left="458" w:hanging="458"/>
              <w:rPr>
                <w:rFonts w:ascii="Arial" w:hAnsi="Arial" w:cs="Arial"/>
                <w:szCs w:val="20"/>
              </w:rPr>
            </w:pPr>
            <w:r w:rsidRPr="00E007F1">
              <w:rPr>
                <w:rFonts w:ascii="Arial" w:hAnsi="Arial" w:cs="Arial"/>
                <w:szCs w:val="20"/>
              </w:rPr>
              <w:t>Quality</w:t>
            </w:r>
          </w:p>
          <w:p w14:paraId="7FCAD508" w14:textId="77777777" w:rsidR="00B94196" w:rsidRPr="00E007F1" w:rsidRDefault="00B94196" w:rsidP="00953C05">
            <w:pPr>
              <w:pStyle w:val="ListParagraph"/>
              <w:ind w:left="458" w:hanging="458"/>
              <w:rPr>
                <w:rFonts w:ascii="Arial" w:hAnsi="Arial" w:cs="Arial"/>
                <w:bCs/>
                <w:szCs w:val="20"/>
              </w:rPr>
            </w:pPr>
          </w:p>
          <w:p w14:paraId="235B86EC" w14:textId="77777777" w:rsidR="00B94196" w:rsidRPr="00E007F1" w:rsidRDefault="00B94196" w:rsidP="00953C05">
            <w:pPr>
              <w:pStyle w:val="ListParagraph"/>
              <w:ind w:left="458" w:hanging="458"/>
              <w:rPr>
                <w:rFonts w:ascii="Arial" w:hAnsi="Arial" w:cs="Arial"/>
                <w:szCs w:val="20"/>
              </w:rPr>
            </w:pPr>
            <w:r w:rsidRPr="00E007F1">
              <w:rPr>
                <w:rFonts w:ascii="Arial" w:hAnsi="Arial" w:cs="Arial"/>
                <w:szCs w:val="20"/>
              </w:rPr>
              <w:t>Quality Audits and Site Visits (these inform the demand assessment)</w:t>
            </w:r>
          </w:p>
          <w:p w14:paraId="5A1FB1D6" w14:textId="77777777" w:rsidR="00AB37BC" w:rsidRPr="00E007F1" w:rsidRDefault="00AB37BC" w:rsidP="00953C05">
            <w:pPr>
              <w:pStyle w:val="ListParagraph"/>
              <w:ind w:left="458" w:hanging="458"/>
              <w:rPr>
                <w:rFonts w:ascii="Arial" w:hAnsi="Arial" w:cs="Arial"/>
                <w:szCs w:val="20"/>
              </w:rPr>
            </w:pPr>
          </w:p>
          <w:p w14:paraId="54966E07" w14:textId="1EE6FAD9" w:rsidR="00AB37BC" w:rsidRPr="00E007F1" w:rsidRDefault="00B94196" w:rsidP="00FC6398">
            <w:pPr>
              <w:widowControl w:val="0"/>
              <w:kinsoku w:val="0"/>
              <w:overflowPunct w:val="0"/>
              <w:autoSpaceDE w:val="0"/>
              <w:autoSpaceDN w:val="0"/>
              <w:adjustRightInd w:val="0"/>
              <w:ind w:right="42"/>
              <w:jc w:val="both"/>
              <w:rPr>
                <w:rFonts w:ascii="Arial" w:hAnsi="Arial" w:cs="Arial"/>
                <w:b w:val="0"/>
                <w:bCs/>
                <w:szCs w:val="20"/>
              </w:rPr>
            </w:pPr>
            <w:r w:rsidRPr="00E007F1">
              <w:rPr>
                <w:rFonts w:ascii="Arial" w:hAnsi="Arial" w:cs="Arial"/>
                <w:b w:val="0"/>
                <w:bCs/>
                <w:spacing w:val="-1"/>
                <w:szCs w:val="20"/>
              </w:rPr>
              <w:t xml:space="preserve">The quality audits comprise an independent visual assessment of the quality and condition of the facilities; results are recorded on the ANOG assessment sheet, </w:t>
            </w:r>
            <w:r w:rsidRPr="00E007F1">
              <w:rPr>
                <w:rFonts w:ascii="Arial" w:hAnsi="Arial" w:cs="Arial"/>
                <w:b w:val="0"/>
                <w:bCs/>
                <w:szCs w:val="20"/>
              </w:rPr>
              <w:t>developed</w:t>
            </w:r>
            <w:r w:rsidRPr="00E007F1">
              <w:rPr>
                <w:rFonts w:ascii="Arial" w:hAnsi="Arial" w:cs="Arial"/>
                <w:b w:val="0"/>
                <w:bCs/>
                <w:spacing w:val="-1"/>
                <w:szCs w:val="20"/>
              </w:rPr>
              <w:t xml:space="preserve"> by Sport England, and scored, based on the Sport England system set out below. Details of the individual audits undertaken are included in </w:t>
            </w:r>
            <w:r w:rsidRPr="00E007F1">
              <w:rPr>
                <w:rFonts w:ascii="Arial" w:hAnsi="Arial" w:cs="Arial"/>
                <w:b w:val="0"/>
                <w:bCs/>
                <w:szCs w:val="20"/>
              </w:rPr>
              <w:t>Appendix</w:t>
            </w:r>
            <w:r w:rsidRPr="00E007F1">
              <w:rPr>
                <w:rFonts w:ascii="Arial" w:hAnsi="Arial" w:cs="Arial"/>
                <w:b w:val="0"/>
                <w:bCs/>
                <w:spacing w:val="-1"/>
                <w:szCs w:val="20"/>
              </w:rPr>
              <w:t xml:space="preserve"> </w:t>
            </w:r>
            <w:r w:rsidR="00473B23" w:rsidRPr="00E007F1">
              <w:rPr>
                <w:rFonts w:ascii="Arial" w:hAnsi="Arial" w:cs="Arial"/>
                <w:b w:val="0"/>
                <w:bCs/>
                <w:spacing w:val="-1"/>
                <w:szCs w:val="20"/>
              </w:rPr>
              <w:t>3</w:t>
            </w:r>
            <w:r w:rsidRPr="00E007F1">
              <w:rPr>
                <w:rFonts w:ascii="Arial" w:hAnsi="Arial" w:cs="Arial"/>
                <w:b w:val="0"/>
                <w:bCs/>
                <w:spacing w:val="-1"/>
                <w:szCs w:val="20"/>
              </w:rPr>
              <w:t>.</w:t>
            </w:r>
            <w:r w:rsidR="00C36372" w:rsidRPr="00E007F1">
              <w:rPr>
                <w:rFonts w:ascii="Arial" w:hAnsi="Arial" w:cs="Arial"/>
                <w:b w:val="0"/>
                <w:bCs/>
                <w:spacing w:val="-1"/>
                <w:szCs w:val="20"/>
              </w:rPr>
              <w:t xml:space="preserve"> </w:t>
            </w:r>
            <w:r w:rsidRPr="00E007F1">
              <w:rPr>
                <w:rFonts w:ascii="Arial" w:hAnsi="Arial" w:cs="Arial"/>
                <w:b w:val="0"/>
                <w:bCs/>
                <w:spacing w:val="-1"/>
                <w:szCs w:val="20"/>
              </w:rPr>
              <w:t xml:space="preserve">The </w:t>
            </w:r>
            <w:r w:rsidRPr="00E007F1">
              <w:rPr>
                <w:rFonts w:ascii="Arial" w:hAnsi="Arial" w:cs="Arial"/>
                <w:b w:val="0"/>
                <w:bCs/>
                <w:szCs w:val="20"/>
              </w:rPr>
              <w:t>audit</w:t>
            </w:r>
            <w:r w:rsidRPr="00E007F1">
              <w:rPr>
                <w:rFonts w:ascii="Arial" w:hAnsi="Arial" w:cs="Arial"/>
                <w:b w:val="0"/>
                <w:bCs/>
                <w:spacing w:val="-1"/>
                <w:szCs w:val="20"/>
              </w:rPr>
              <w:t xml:space="preserve"> scores are based on a numerical value, detailed on each assessment sheet, as follows:</w:t>
            </w:r>
          </w:p>
          <w:p w14:paraId="0CC65472" w14:textId="77777777" w:rsidR="00AB37BC" w:rsidRPr="00E007F1" w:rsidRDefault="00AB37BC" w:rsidP="00953C05">
            <w:pPr>
              <w:widowControl w:val="0"/>
              <w:kinsoku w:val="0"/>
              <w:overflowPunct w:val="0"/>
              <w:autoSpaceDE w:val="0"/>
              <w:autoSpaceDN w:val="0"/>
              <w:ind w:left="458" w:right="42" w:hanging="458"/>
              <w:rPr>
                <w:rFonts w:ascii="Arial" w:hAnsi="Arial" w:cs="Arial"/>
                <w:szCs w:val="20"/>
              </w:rPr>
            </w:pPr>
          </w:p>
          <w:p w14:paraId="61465AA2" w14:textId="77777777" w:rsidR="00B94196" w:rsidRPr="00E007F1" w:rsidRDefault="00B94196" w:rsidP="00FC6398">
            <w:pPr>
              <w:pStyle w:val="ListParagraph"/>
              <w:ind w:left="458" w:hanging="458"/>
              <w:rPr>
                <w:rFonts w:ascii="Arial" w:hAnsi="Arial" w:cs="Arial"/>
              </w:rPr>
            </w:pPr>
            <w:r w:rsidRPr="00E007F1">
              <w:rPr>
                <w:rFonts w:ascii="Arial" w:hAnsi="Arial" w:cs="Arial"/>
                <w:b w:val="0"/>
                <w:sz w:val="24"/>
                <w:szCs w:val="20"/>
              </w:rPr>
              <w:t xml:space="preserve">Quality Audit Scoring System </w:t>
            </w:r>
          </w:p>
          <w:p w14:paraId="630FD097" w14:textId="77777777" w:rsidR="00B94196" w:rsidRPr="00E007F1" w:rsidRDefault="00B94196" w:rsidP="00953C05">
            <w:pPr>
              <w:ind w:left="458" w:hanging="458"/>
              <w:rPr>
                <w:rFonts w:ascii="Arial" w:hAnsi="Arial" w:cs="Arial"/>
                <w:szCs w:val="20"/>
              </w:rPr>
            </w:pPr>
          </w:p>
          <w:tbl>
            <w:tblPr>
              <w:tblW w:w="4238" w:type="dxa"/>
              <w:tblInd w:w="2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CellMar>
                <w:left w:w="10" w:type="dxa"/>
                <w:right w:w="10" w:type="dxa"/>
              </w:tblCellMar>
              <w:tblLook w:val="0620" w:firstRow="1" w:lastRow="0" w:firstColumn="0" w:lastColumn="0" w:noHBand="1" w:noVBand="1"/>
            </w:tblPr>
            <w:tblGrid>
              <w:gridCol w:w="2418"/>
              <w:gridCol w:w="1820"/>
            </w:tblGrid>
            <w:tr w:rsidR="00DB4D5F" w:rsidRPr="00E007F1" w14:paraId="39A0DB75" w14:textId="77777777" w:rsidTr="00C36372">
              <w:trPr>
                <w:trHeight w:val="283"/>
              </w:trPr>
              <w:tc>
                <w:tcPr>
                  <w:tcW w:w="2418" w:type="dxa"/>
                  <w:shd w:val="clear" w:color="auto" w:fill="BFBFBF" w:themeFill="background1" w:themeFillShade="BF"/>
                  <w:noWrap/>
                  <w:vAlign w:val="center"/>
                  <w:hideMark/>
                </w:tcPr>
                <w:p w14:paraId="70C22597" w14:textId="77777777" w:rsidR="00B94196" w:rsidRPr="00E007F1" w:rsidRDefault="00B94196" w:rsidP="00953C05">
                  <w:pPr>
                    <w:ind w:left="458" w:right="117" w:hanging="332"/>
                    <w:rPr>
                      <w:rFonts w:ascii="Arial" w:hAnsi="Arial" w:cs="Arial"/>
                      <w:b/>
                      <w:sz w:val="18"/>
                      <w:szCs w:val="18"/>
                    </w:rPr>
                  </w:pPr>
                  <w:r w:rsidRPr="00E007F1">
                    <w:rPr>
                      <w:rFonts w:ascii="Arial" w:hAnsi="Arial" w:cs="Arial"/>
                      <w:b/>
                      <w:sz w:val="18"/>
                      <w:szCs w:val="18"/>
                    </w:rPr>
                    <w:t>Key</w:t>
                  </w:r>
                </w:p>
              </w:tc>
              <w:tc>
                <w:tcPr>
                  <w:tcW w:w="1820" w:type="dxa"/>
                  <w:shd w:val="clear" w:color="auto" w:fill="BFBFBF" w:themeFill="background1" w:themeFillShade="BF"/>
                  <w:noWrap/>
                  <w:vAlign w:val="center"/>
                  <w:hideMark/>
                </w:tcPr>
                <w:p w14:paraId="632911E8" w14:textId="77777777" w:rsidR="00B94196" w:rsidRPr="00E007F1" w:rsidRDefault="00B94196" w:rsidP="00953C05">
                  <w:pPr>
                    <w:ind w:left="458" w:right="117" w:hanging="334"/>
                    <w:rPr>
                      <w:rFonts w:ascii="Arial" w:hAnsi="Arial" w:cs="Arial"/>
                      <w:b/>
                      <w:sz w:val="18"/>
                      <w:szCs w:val="18"/>
                    </w:rPr>
                  </w:pPr>
                  <w:r w:rsidRPr="00E007F1">
                    <w:rPr>
                      <w:rFonts w:ascii="Arial" w:hAnsi="Arial" w:cs="Arial"/>
                      <w:b/>
                      <w:sz w:val="18"/>
                      <w:szCs w:val="18"/>
                    </w:rPr>
                    <w:t>Rating</w:t>
                  </w:r>
                </w:p>
              </w:tc>
            </w:tr>
            <w:tr w:rsidR="00DB4D5F" w:rsidRPr="00E007F1" w14:paraId="428AB77C" w14:textId="77777777" w:rsidTr="00C36372">
              <w:trPr>
                <w:trHeight w:val="283"/>
              </w:trPr>
              <w:tc>
                <w:tcPr>
                  <w:tcW w:w="2418" w:type="dxa"/>
                  <w:shd w:val="clear" w:color="auto" w:fill="F2F2F2" w:themeFill="background1" w:themeFillShade="F2"/>
                  <w:noWrap/>
                  <w:vAlign w:val="center"/>
                  <w:hideMark/>
                </w:tcPr>
                <w:p w14:paraId="6B0FD9BD" w14:textId="77777777" w:rsidR="00B94196" w:rsidRPr="00E007F1" w:rsidRDefault="00B94196" w:rsidP="00953C05">
                  <w:pPr>
                    <w:ind w:left="458" w:right="117" w:hanging="332"/>
                    <w:rPr>
                      <w:rFonts w:ascii="Arial" w:hAnsi="Arial" w:cs="Arial"/>
                      <w:b/>
                      <w:sz w:val="18"/>
                      <w:szCs w:val="18"/>
                    </w:rPr>
                  </w:pPr>
                  <w:r w:rsidRPr="00E007F1">
                    <w:rPr>
                      <w:rFonts w:ascii="Arial" w:hAnsi="Arial" w:cs="Arial"/>
                      <w:b/>
                      <w:sz w:val="18"/>
                      <w:szCs w:val="18"/>
                    </w:rPr>
                    <w:t>&gt;80%</w:t>
                  </w:r>
                </w:p>
              </w:tc>
              <w:tc>
                <w:tcPr>
                  <w:tcW w:w="1820" w:type="dxa"/>
                  <w:shd w:val="clear" w:color="auto" w:fill="F2F2F2" w:themeFill="background1" w:themeFillShade="F2"/>
                  <w:noWrap/>
                  <w:vAlign w:val="center"/>
                  <w:hideMark/>
                </w:tcPr>
                <w:p w14:paraId="5A211761" w14:textId="77777777" w:rsidR="00B94196" w:rsidRPr="00E007F1" w:rsidRDefault="00B94196" w:rsidP="00953C05">
                  <w:pPr>
                    <w:ind w:left="458" w:right="117" w:hanging="334"/>
                    <w:rPr>
                      <w:rFonts w:ascii="Arial" w:hAnsi="Arial" w:cs="Arial"/>
                      <w:sz w:val="18"/>
                      <w:szCs w:val="18"/>
                    </w:rPr>
                  </w:pPr>
                  <w:r w:rsidRPr="00E007F1">
                    <w:rPr>
                      <w:rFonts w:ascii="Arial" w:hAnsi="Arial" w:cs="Arial"/>
                      <w:sz w:val="18"/>
                      <w:szCs w:val="18"/>
                    </w:rPr>
                    <w:t>Excellent</w:t>
                  </w:r>
                </w:p>
              </w:tc>
            </w:tr>
            <w:tr w:rsidR="00DB4D5F" w:rsidRPr="00E007F1" w14:paraId="7FA30025" w14:textId="77777777" w:rsidTr="00C36372">
              <w:trPr>
                <w:trHeight w:val="283"/>
              </w:trPr>
              <w:tc>
                <w:tcPr>
                  <w:tcW w:w="2418" w:type="dxa"/>
                  <w:shd w:val="clear" w:color="auto" w:fill="F2F2F2" w:themeFill="background1" w:themeFillShade="F2"/>
                  <w:noWrap/>
                  <w:vAlign w:val="center"/>
                  <w:hideMark/>
                </w:tcPr>
                <w:p w14:paraId="5EADE251" w14:textId="77777777" w:rsidR="00B94196" w:rsidRPr="00E007F1" w:rsidRDefault="00B94196" w:rsidP="00953C05">
                  <w:pPr>
                    <w:ind w:left="458" w:right="117" w:hanging="332"/>
                    <w:rPr>
                      <w:rFonts w:ascii="Arial" w:hAnsi="Arial" w:cs="Arial"/>
                      <w:b/>
                      <w:sz w:val="18"/>
                      <w:szCs w:val="18"/>
                    </w:rPr>
                  </w:pPr>
                  <w:r w:rsidRPr="00E007F1">
                    <w:rPr>
                      <w:rFonts w:ascii="Arial" w:hAnsi="Arial" w:cs="Arial"/>
                      <w:b/>
                      <w:sz w:val="18"/>
                      <w:szCs w:val="18"/>
                    </w:rPr>
                    <w:t>60% - 80%</w:t>
                  </w:r>
                </w:p>
              </w:tc>
              <w:tc>
                <w:tcPr>
                  <w:tcW w:w="1820" w:type="dxa"/>
                  <w:shd w:val="clear" w:color="auto" w:fill="F2F2F2" w:themeFill="background1" w:themeFillShade="F2"/>
                  <w:noWrap/>
                  <w:vAlign w:val="center"/>
                  <w:hideMark/>
                </w:tcPr>
                <w:p w14:paraId="4FD02833" w14:textId="77777777" w:rsidR="00B94196" w:rsidRPr="00E007F1" w:rsidRDefault="00B94196" w:rsidP="00953C05">
                  <w:pPr>
                    <w:ind w:left="458" w:right="117" w:hanging="334"/>
                    <w:rPr>
                      <w:rFonts w:ascii="Arial" w:hAnsi="Arial" w:cs="Arial"/>
                      <w:sz w:val="18"/>
                      <w:szCs w:val="18"/>
                    </w:rPr>
                  </w:pPr>
                  <w:r w:rsidRPr="00E007F1">
                    <w:rPr>
                      <w:rFonts w:ascii="Arial" w:hAnsi="Arial" w:cs="Arial"/>
                      <w:sz w:val="18"/>
                      <w:szCs w:val="18"/>
                    </w:rPr>
                    <w:t>Good</w:t>
                  </w:r>
                </w:p>
              </w:tc>
            </w:tr>
            <w:tr w:rsidR="00DB4D5F" w:rsidRPr="00E007F1" w14:paraId="4714AA7A" w14:textId="77777777" w:rsidTr="00C36372">
              <w:trPr>
                <w:trHeight w:val="283"/>
              </w:trPr>
              <w:tc>
                <w:tcPr>
                  <w:tcW w:w="2418" w:type="dxa"/>
                  <w:shd w:val="clear" w:color="auto" w:fill="F2F2F2" w:themeFill="background1" w:themeFillShade="F2"/>
                  <w:noWrap/>
                  <w:vAlign w:val="center"/>
                  <w:hideMark/>
                </w:tcPr>
                <w:p w14:paraId="2B49808E" w14:textId="77777777" w:rsidR="00B94196" w:rsidRPr="00E007F1" w:rsidRDefault="00B94196" w:rsidP="00953C05">
                  <w:pPr>
                    <w:ind w:left="458" w:right="117" w:hanging="332"/>
                    <w:rPr>
                      <w:rFonts w:ascii="Arial" w:hAnsi="Arial" w:cs="Arial"/>
                      <w:b/>
                      <w:sz w:val="18"/>
                      <w:szCs w:val="18"/>
                    </w:rPr>
                  </w:pPr>
                  <w:r w:rsidRPr="00E007F1">
                    <w:rPr>
                      <w:rFonts w:ascii="Arial" w:hAnsi="Arial" w:cs="Arial"/>
                      <w:b/>
                      <w:sz w:val="18"/>
                      <w:szCs w:val="18"/>
                    </w:rPr>
                    <w:t>40% - 59%</w:t>
                  </w:r>
                </w:p>
              </w:tc>
              <w:tc>
                <w:tcPr>
                  <w:tcW w:w="1820" w:type="dxa"/>
                  <w:shd w:val="clear" w:color="auto" w:fill="F2F2F2" w:themeFill="background1" w:themeFillShade="F2"/>
                  <w:noWrap/>
                  <w:vAlign w:val="center"/>
                  <w:hideMark/>
                </w:tcPr>
                <w:p w14:paraId="3DD59DD4" w14:textId="77777777" w:rsidR="00B94196" w:rsidRPr="00E007F1" w:rsidRDefault="00B94196" w:rsidP="00953C05">
                  <w:pPr>
                    <w:ind w:left="458" w:right="117" w:hanging="334"/>
                    <w:rPr>
                      <w:rFonts w:ascii="Arial" w:hAnsi="Arial" w:cs="Arial"/>
                      <w:sz w:val="18"/>
                      <w:szCs w:val="18"/>
                    </w:rPr>
                  </w:pPr>
                  <w:r w:rsidRPr="00E007F1">
                    <w:rPr>
                      <w:rFonts w:ascii="Arial" w:hAnsi="Arial" w:cs="Arial"/>
                      <w:sz w:val="18"/>
                      <w:szCs w:val="18"/>
                    </w:rPr>
                    <w:t>Average</w:t>
                  </w:r>
                </w:p>
              </w:tc>
            </w:tr>
            <w:tr w:rsidR="00DB4D5F" w:rsidRPr="00E007F1" w14:paraId="6DA791F9" w14:textId="77777777" w:rsidTr="00C36372">
              <w:trPr>
                <w:trHeight w:val="283"/>
              </w:trPr>
              <w:tc>
                <w:tcPr>
                  <w:tcW w:w="2418" w:type="dxa"/>
                  <w:shd w:val="clear" w:color="auto" w:fill="F2F2F2" w:themeFill="background1" w:themeFillShade="F2"/>
                  <w:noWrap/>
                  <w:vAlign w:val="center"/>
                  <w:hideMark/>
                </w:tcPr>
                <w:p w14:paraId="7EDCE9B3" w14:textId="77777777" w:rsidR="00B94196" w:rsidRPr="00E007F1" w:rsidRDefault="00B94196" w:rsidP="00953C05">
                  <w:pPr>
                    <w:ind w:left="458" w:right="117" w:hanging="332"/>
                    <w:rPr>
                      <w:rFonts w:ascii="Arial" w:hAnsi="Arial" w:cs="Arial"/>
                      <w:b/>
                      <w:sz w:val="18"/>
                      <w:szCs w:val="18"/>
                    </w:rPr>
                  </w:pPr>
                  <w:r w:rsidRPr="00E007F1">
                    <w:rPr>
                      <w:rFonts w:ascii="Arial" w:hAnsi="Arial" w:cs="Arial"/>
                      <w:b/>
                      <w:sz w:val="18"/>
                      <w:szCs w:val="18"/>
                    </w:rPr>
                    <w:t>20%-39%</w:t>
                  </w:r>
                </w:p>
              </w:tc>
              <w:tc>
                <w:tcPr>
                  <w:tcW w:w="1820" w:type="dxa"/>
                  <w:shd w:val="clear" w:color="auto" w:fill="F2F2F2" w:themeFill="background1" w:themeFillShade="F2"/>
                  <w:noWrap/>
                  <w:vAlign w:val="center"/>
                  <w:hideMark/>
                </w:tcPr>
                <w:p w14:paraId="7BFE80FE" w14:textId="77777777" w:rsidR="00B94196" w:rsidRPr="00E007F1" w:rsidRDefault="00B94196" w:rsidP="00953C05">
                  <w:pPr>
                    <w:ind w:left="458" w:right="117" w:hanging="334"/>
                    <w:rPr>
                      <w:rFonts w:ascii="Arial" w:hAnsi="Arial" w:cs="Arial"/>
                      <w:sz w:val="18"/>
                      <w:szCs w:val="18"/>
                    </w:rPr>
                  </w:pPr>
                  <w:r w:rsidRPr="00E007F1">
                    <w:rPr>
                      <w:rFonts w:ascii="Arial" w:hAnsi="Arial" w:cs="Arial"/>
                      <w:sz w:val="18"/>
                      <w:szCs w:val="18"/>
                    </w:rPr>
                    <w:t>Poor</w:t>
                  </w:r>
                </w:p>
              </w:tc>
            </w:tr>
            <w:tr w:rsidR="00DB4D5F" w:rsidRPr="00E007F1" w14:paraId="601FEBCC" w14:textId="77777777" w:rsidTr="00C36372">
              <w:trPr>
                <w:trHeight w:val="283"/>
              </w:trPr>
              <w:tc>
                <w:tcPr>
                  <w:tcW w:w="2418" w:type="dxa"/>
                  <w:shd w:val="clear" w:color="auto" w:fill="F2F2F2" w:themeFill="background1" w:themeFillShade="F2"/>
                  <w:noWrap/>
                  <w:vAlign w:val="center"/>
                  <w:hideMark/>
                </w:tcPr>
                <w:p w14:paraId="5097E77B" w14:textId="77777777" w:rsidR="00B94196" w:rsidRPr="00E007F1" w:rsidRDefault="00B94196" w:rsidP="00953C05">
                  <w:pPr>
                    <w:ind w:left="458" w:right="117" w:hanging="332"/>
                    <w:rPr>
                      <w:rFonts w:ascii="Arial" w:hAnsi="Arial" w:cs="Arial"/>
                      <w:b/>
                      <w:sz w:val="18"/>
                      <w:szCs w:val="18"/>
                    </w:rPr>
                  </w:pPr>
                  <w:r w:rsidRPr="00E007F1">
                    <w:rPr>
                      <w:rFonts w:ascii="Arial" w:hAnsi="Arial" w:cs="Arial"/>
                      <w:b/>
                      <w:sz w:val="18"/>
                      <w:szCs w:val="18"/>
                    </w:rPr>
                    <w:t>&lt;20%</w:t>
                  </w:r>
                </w:p>
              </w:tc>
              <w:tc>
                <w:tcPr>
                  <w:tcW w:w="1820" w:type="dxa"/>
                  <w:shd w:val="clear" w:color="auto" w:fill="F2F2F2" w:themeFill="background1" w:themeFillShade="F2"/>
                  <w:noWrap/>
                  <w:vAlign w:val="center"/>
                  <w:hideMark/>
                </w:tcPr>
                <w:p w14:paraId="6E98346B" w14:textId="77777777" w:rsidR="00B94196" w:rsidRPr="00E007F1" w:rsidRDefault="00B94196" w:rsidP="00953C05">
                  <w:pPr>
                    <w:ind w:left="458" w:right="117" w:hanging="334"/>
                    <w:rPr>
                      <w:rFonts w:ascii="Arial" w:hAnsi="Arial" w:cs="Arial"/>
                      <w:sz w:val="18"/>
                      <w:szCs w:val="18"/>
                    </w:rPr>
                  </w:pPr>
                  <w:r w:rsidRPr="00E007F1">
                    <w:rPr>
                      <w:rFonts w:ascii="Arial" w:hAnsi="Arial" w:cs="Arial"/>
                      <w:sz w:val="18"/>
                      <w:szCs w:val="18"/>
                    </w:rPr>
                    <w:t>Very Poor</w:t>
                  </w:r>
                </w:p>
              </w:tc>
            </w:tr>
          </w:tbl>
          <w:p w14:paraId="43A5E5EC" w14:textId="77777777" w:rsidR="00B94196" w:rsidRPr="00E007F1" w:rsidRDefault="00B94196" w:rsidP="00953C05">
            <w:pPr>
              <w:widowControl w:val="0"/>
              <w:kinsoku w:val="0"/>
              <w:overflowPunct w:val="0"/>
              <w:autoSpaceDE w:val="0"/>
              <w:autoSpaceDN w:val="0"/>
              <w:ind w:left="458" w:right="42" w:hanging="458"/>
              <w:rPr>
                <w:rFonts w:ascii="Arial" w:hAnsi="Arial" w:cs="Arial"/>
                <w:szCs w:val="20"/>
              </w:rPr>
            </w:pPr>
          </w:p>
          <w:p w14:paraId="4E726F64" w14:textId="77777777" w:rsidR="00B94196" w:rsidRPr="00E007F1" w:rsidRDefault="00B94196" w:rsidP="00953C05">
            <w:pPr>
              <w:widowControl w:val="0"/>
              <w:kinsoku w:val="0"/>
              <w:overflowPunct w:val="0"/>
              <w:autoSpaceDE w:val="0"/>
              <w:autoSpaceDN w:val="0"/>
              <w:adjustRightInd w:val="0"/>
              <w:ind w:right="42"/>
              <w:jc w:val="both"/>
              <w:rPr>
                <w:rFonts w:ascii="Arial" w:hAnsi="Arial" w:cs="Arial"/>
                <w:b w:val="0"/>
                <w:bCs/>
                <w:spacing w:val="-1"/>
                <w:szCs w:val="20"/>
              </w:rPr>
            </w:pPr>
            <w:r w:rsidRPr="00E007F1">
              <w:rPr>
                <w:rFonts w:ascii="Arial" w:hAnsi="Arial" w:cs="Arial"/>
                <w:b w:val="0"/>
                <w:bCs/>
                <w:spacing w:val="-1"/>
                <w:szCs w:val="20"/>
              </w:rPr>
              <w:t>A facility scoring highly in terms of visual quality and condition (good – excellent) is likely to require less investment than one which in a poorer visual condition (average – very poor). The combination of the scores, results in the facility rating, and identification of investment need (significant, moderate etc.). It is important to highlight that in undertaking the quality assessments, each element of the facility e.g. sports hall, pool etc is given a qualitative assessment, and the overall facility is also given an overall qualitative mark. Therefore, a sports hall can be of poor quality, but the overall facility score could be good.</w:t>
            </w:r>
          </w:p>
          <w:p w14:paraId="1728354F" w14:textId="77777777" w:rsidR="00B94196" w:rsidRPr="00E007F1" w:rsidRDefault="00B94196" w:rsidP="00953C05">
            <w:pPr>
              <w:pStyle w:val="ListParagraph"/>
              <w:ind w:left="458" w:hanging="458"/>
              <w:rPr>
                <w:rFonts w:ascii="Arial" w:hAnsi="Arial" w:cs="Arial"/>
                <w:b w:val="0"/>
                <w:bCs/>
                <w:szCs w:val="20"/>
              </w:rPr>
            </w:pPr>
          </w:p>
          <w:p w14:paraId="7C91D357" w14:textId="0FBB88D9" w:rsidR="00B94196" w:rsidRPr="00E007F1" w:rsidRDefault="00B94196" w:rsidP="00953C05">
            <w:pPr>
              <w:pStyle w:val="ListParagraph"/>
              <w:numPr>
                <w:ilvl w:val="0"/>
                <w:numId w:val="54"/>
              </w:numPr>
              <w:ind w:left="458" w:hanging="458"/>
              <w:rPr>
                <w:rFonts w:ascii="Arial" w:hAnsi="Arial" w:cs="Arial"/>
                <w:szCs w:val="20"/>
              </w:rPr>
            </w:pPr>
            <w:r w:rsidRPr="00E007F1">
              <w:rPr>
                <w:rFonts w:ascii="Arial" w:hAnsi="Arial" w:cs="Arial"/>
                <w:szCs w:val="20"/>
              </w:rPr>
              <w:t>Demand in 202</w:t>
            </w:r>
            <w:r w:rsidR="00160A7A" w:rsidRPr="00E007F1">
              <w:rPr>
                <w:rFonts w:ascii="Arial" w:hAnsi="Arial" w:cs="Arial"/>
                <w:szCs w:val="20"/>
              </w:rPr>
              <w:t>4</w:t>
            </w:r>
          </w:p>
          <w:p w14:paraId="0165A0ED" w14:textId="2AA75AFF" w:rsidR="00B94196" w:rsidRPr="00E007F1" w:rsidRDefault="00B94196" w:rsidP="00953C05">
            <w:pPr>
              <w:pStyle w:val="ListParagraph"/>
              <w:numPr>
                <w:ilvl w:val="0"/>
                <w:numId w:val="60"/>
              </w:numPr>
              <w:ind w:left="883" w:hanging="425"/>
              <w:rPr>
                <w:rFonts w:ascii="Arial" w:hAnsi="Arial" w:cs="Arial"/>
                <w:b w:val="0"/>
                <w:bCs/>
                <w:szCs w:val="20"/>
              </w:rPr>
            </w:pPr>
            <w:r w:rsidRPr="00E007F1">
              <w:rPr>
                <w:rFonts w:ascii="Arial" w:hAnsi="Arial" w:cs="Arial"/>
                <w:bCs/>
                <w:szCs w:val="20"/>
              </w:rPr>
              <w:t>Survey Responses (Education Institutions, Sports Clubs</w:t>
            </w:r>
            <w:r w:rsidR="005E7392" w:rsidRPr="00E007F1">
              <w:rPr>
                <w:rFonts w:ascii="Arial" w:hAnsi="Arial" w:cs="Arial"/>
                <w:bCs/>
                <w:szCs w:val="20"/>
              </w:rPr>
              <w:t>, Parish Councils</w:t>
            </w:r>
            <w:r w:rsidRPr="00E007F1">
              <w:rPr>
                <w:rFonts w:ascii="Arial" w:hAnsi="Arial" w:cs="Arial"/>
                <w:bCs/>
                <w:szCs w:val="20"/>
              </w:rPr>
              <w:t>)</w:t>
            </w:r>
          </w:p>
          <w:p w14:paraId="32DB625D" w14:textId="79B74F81" w:rsidR="00B94196" w:rsidRPr="00E007F1" w:rsidRDefault="00B94196" w:rsidP="00953C05">
            <w:pPr>
              <w:pStyle w:val="ListParagraph"/>
              <w:numPr>
                <w:ilvl w:val="0"/>
                <w:numId w:val="60"/>
              </w:numPr>
              <w:ind w:left="883" w:hanging="425"/>
              <w:rPr>
                <w:rFonts w:ascii="Arial" w:hAnsi="Arial" w:cs="Arial"/>
                <w:b w:val="0"/>
                <w:bCs/>
                <w:szCs w:val="20"/>
              </w:rPr>
            </w:pPr>
            <w:r w:rsidRPr="00E007F1">
              <w:rPr>
                <w:rFonts w:ascii="Arial" w:hAnsi="Arial" w:cs="Arial"/>
                <w:bCs/>
                <w:szCs w:val="20"/>
              </w:rPr>
              <w:t>Consultation (National Governing Bodies)</w:t>
            </w:r>
          </w:p>
          <w:p w14:paraId="25596174" w14:textId="77777777" w:rsidR="00B94196" w:rsidRPr="00E007F1" w:rsidRDefault="00B94196" w:rsidP="00953C05">
            <w:pPr>
              <w:rPr>
                <w:rFonts w:ascii="Arial" w:hAnsi="Arial" w:cs="Arial"/>
                <w:szCs w:val="20"/>
              </w:rPr>
            </w:pPr>
          </w:p>
          <w:p w14:paraId="70FC720C" w14:textId="1A886E7F" w:rsidR="00B94196" w:rsidRPr="00E007F1" w:rsidRDefault="00B94196" w:rsidP="00953C05">
            <w:pPr>
              <w:widowControl w:val="0"/>
              <w:kinsoku w:val="0"/>
              <w:overflowPunct w:val="0"/>
              <w:autoSpaceDE w:val="0"/>
              <w:autoSpaceDN w:val="0"/>
              <w:adjustRightInd w:val="0"/>
              <w:ind w:right="42"/>
              <w:jc w:val="both"/>
              <w:rPr>
                <w:rFonts w:ascii="Arial" w:hAnsi="Arial" w:cs="Arial"/>
                <w:b w:val="0"/>
                <w:bCs/>
                <w:szCs w:val="20"/>
              </w:rPr>
            </w:pPr>
            <w:r w:rsidRPr="00E007F1">
              <w:rPr>
                <w:rFonts w:ascii="Arial" w:hAnsi="Arial" w:cs="Arial"/>
                <w:b w:val="0"/>
                <w:bCs/>
                <w:szCs w:val="20"/>
              </w:rPr>
              <w:t xml:space="preserve">There are two main tools used to inform the assessment of supply and demand, as well as the facility audit (Appendix </w:t>
            </w:r>
            <w:r w:rsidR="00E12E19" w:rsidRPr="00E007F1">
              <w:rPr>
                <w:rFonts w:ascii="Arial" w:hAnsi="Arial" w:cs="Arial"/>
                <w:b w:val="0"/>
                <w:bCs/>
                <w:szCs w:val="20"/>
              </w:rPr>
              <w:t>2</w:t>
            </w:r>
            <w:r w:rsidRPr="00E007F1">
              <w:rPr>
                <w:rFonts w:ascii="Arial" w:hAnsi="Arial" w:cs="Arial"/>
                <w:b w:val="0"/>
                <w:bCs/>
                <w:szCs w:val="20"/>
              </w:rPr>
              <w:t xml:space="preserve"> taken directly from Active Places and used as the baseline data</w:t>
            </w:r>
            <w:r w:rsidR="000D311C" w:rsidRPr="00E007F1">
              <w:rPr>
                <w:rFonts w:ascii="Arial" w:hAnsi="Arial" w:cs="Arial"/>
                <w:b w:val="0"/>
                <w:bCs/>
                <w:szCs w:val="20"/>
              </w:rPr>
              <w:t xml:space="preserve"> 2024</w:t>
            </w:r>
            <w:r w:rsidR="00993057" w:rsidRPr="00E007F1">
              <w:rPr>
                <w:rFonts w:ascii="Arial" w:hAnsi="Arial" w:cs="Arial"/>
                <w:b w:val="0"/>
                <w:bCs/>
                <w:szCs w:val="20"/>
              </w:rPr>
              <w:t xml:space="preserve">, </w:t>
            </w:r>
            <w:r w:rsidR="000D311C" w:rsidRPr="00E007F1">
              <w:rPr>
                <w:rFonts w:ascii="Arial" w:hAnsi="Arial" w:cs="Arial"/>
                <w:b w:val="0"/>
                <w:bCs/>
                <w:szCs w:val="20"/>
              </w:rPr>
              <w:t>showing updates/amendments</w:t>
            </w:r>
            <w:r w:rsidR="00993057" w:rsidRPr="00E007F1">
              <w:rPr>
                <w:rFonts w:ascii="Arial" w:hAnsi="Arial" w:cs="Arial"/>
                <w:b w:val="0"/>
                <w:bCs/>
                <w:szCs w:val="20"/>
              </w:rPr>
              <w:t xml:space="preserve"> as a</w:t>
            </w:r>
            <w:r w:rsidR="000D311C" w:rsidRPr="00E007F1">
              <w:rPr>
                <w:rFonts w:ascii="Arial" w:hAnsi="Arial" w:cs="Arial"/>
                <w:b w:val="0"/>
                <w:bCs/>
                <w:szCs w:val="20"/>
              </w:rPr>
              <w:t xml:space="preserve"> direct</w:t>
            </w:r>
            <w:r w:rsidR="00993057" w:rsidRPr="00E007F1">
              <w:rPr>
                <w:rFonts w:ascii="Arial" w:hAnsi="Arial" w:cs="Arial"/>
                <w:b w:val="0"/>
                <w:bCs/>
                <w:szCs w:val="20"/>
              </w:rPr>
              <w:t xml:space="preserve"> result of site audits</w:t>
            </w:r>
            <w:r w:rsidR="002F3644" w:rsidRPr="00E007F1">
              <w:rPr>
                <w:rFonts w:ascii="Arial" w:hAnsi="Arial" w:cs="Arial"/>
                <w:b w:val="0"/>
                <w:bCs/>
                <w:szCs w:val="20"/>
              </w:rPr>
              <w:t xml:space="preserve"> and consultation</w:t>
            </w:r>
            <w:r w:rsidRPr="00E007F1">
              <w:rPr>
                <w:rFonts w:ascii="Arial" w:hAnsi="Arial" w:cs="Arial"/>
                <w:b w:val="0"/>
                <w:bCs/>
                <w:szCs w:val="20"/>
              </w:rPr>
              <w:t xml:space="preserve">), quality site visits (Appendix </w:t>
            </w:r>
            <w:r w:rsidR="00E12E19" w:rsidRPr="00E007F1">
              <w:rPr>
                <w:rFonts w:ascii="Arial" w:hAnsi="Arial" w:cs="Arial"/>
                <w:b w:val="0"/>
                <w:bCs/>
                <w:szCs w:val="20"/>
              </w:rPr>
              <w:t>3</w:t>
            </w:r>
            <w:r w:rsidRPr="00E007F1">
              <w:rPr>
                <w:rFonts w:ascii="Arial" w:hAnsi="Arial" w:cs="Arial"/>
                <w:b w:val="0"/>
                <w:bCs/>
                <w:szCs w:val="20"/>
              </w:rPr>
              <w:t>), and the demand information gathered through the consultation. These tools are summarised below:</w:t>
            </w:r>
          </w:p>
          <w:p w14:paraId="1FB022D2" w14:textId="77777777" w:rsidR="00B94196" w:rsidRPr="00E007F1" w:rsidRDefault="00B94196" w:rsidP="00953C05">
            <w:pPr>
              <w:rPr>
                <w:rFonts w:ascii="Arial" w:hAnsi="Arial" w:cs="Arial"/>
                <w:b w:val="0"/>
                <w:bCs/>
                <w:szCs w:val="20"/>
              </w:rPr>
            </w:pPr>
          </w:p>
          <w:p w14:paraId="43349619" w14:textId="77777777" w:rsidR="00B94196" w:rsidRPr="00E007F1" w:rsidRDefault="00B94196" w:rsidP="00953C05">
            <w:pPr>
              <w:widowControl w:val="0"/>
              <w:kinsoku w:val="0"/>
              <w:overflowPunct w:val="0"/>
              <w:autoSpaceDE w:val="0"/>
              <w:autoSpaceDN w:val="0"/>
              <w:adjustRightInd w:val="0"/>
              <w:ind w:right="42"/>
              <w:jc w:val="both"/>
              <w:rPr>
                <w:rFonts w:ascii="Arial" w:hAnsi="Arial" w:cs="Arial"/>
                <w:b w:val="0"/>
                <w:bCs/>
                <w:szCs w:val="20"/>
              </w:rPr>
            </w:pPr>
            <w:r w:rsidRPr="00E007F1">
              <w:rPr>
                <w:rFonts w:ascii="Arial" w:hAnsi="Arial" w:cs="Arial"/>
                <w:b w:val="0"/>
                <w:bCs/>
                <w:szCs w:val="20"/>
              </w:rPr>
              <w:t xml:space="preserve">The Sport England Facility Planning Model (FPM) – this is only used for sports halls of 3 court size and above and swimming pools larger than 160 sq. m. </w:t>
            </w:r>
          </w:p>
          <w:p w14:paraId="536F25AE" w14:textId="77777777" w:rsidR="00B94196" w:rsidRPr="00E007F1" w:rsidRDefault="00B94196" w:rsidP="00953C05">
            <w:pPr>
              <w:widowControl w:val="0"/>
              <w:kinsoku w:val="0"/>
              <w:overflowPunct w:val="0"/>
              <w:autoSpaceDE w:val="0"/>
              <w:autoSpaceDN w:val="0"/>
              <w:adjustRightInd w:val="0"/>
              <w:ind w:right="42"/>
              <w:jc w:val="both"/>
              <w:rPr>
                <w:rFonts w:ascii="Arial" w:hAnsi="Arial" w:cs="Arial"/>
                <w:bCs/>
                <w:szCs w:val="20"/>
              </w:rPr>
            </w:pPr>
          </w:p>
          <w:p w14:paraId="3F7EC628" w14:textId="28E0EBF2" w:rsidR="00B94196" w:rsidRPr="00E007F1" w:rsidRDefault="00B94196" w:rsidP="00953C05">
            <w:pPr>
              <w:widowControl w:val="0"/>
              <w:kinsoku w:val="0"/>
              <w:overflowPunct w:val="0"/>
              <w:autoSpaceDE w:val="0"/>
              <w:autoSpaceDN w:val="0"/>
              <w:adjustRightInd w:val="0"/>
              <w:ind w:right="42"/>
              <w:jc w:val="both"/>
              <w:rPr>
                <w:rFonts w:ascii="Arial" w:hAnsi="Arial" w:cs="Arial"/>
                <w:b w:val="0"/>
                <w:szCs w:val="20"/>
              </w:rPr>
            </w:pPr>
            <w:r w:rsidRPr="00E007F1">
              <w:rPr>
                <w:rFonts w:ascii="Arial" w:hAnsi="Arial" w:cs="Arial"/>
                <w:b w:val="0"/>
                <w:szCs w:val="20"/>
              </w:rPr>
              <w:t>The Facilities Planning Model (FPM) is a computer-based supply/demand model, which has been developed by Edinburgh University in conjunction with Sport Scotland and Sport England since the 1980’s. The model is a tool to help to assess the strategic provision of community sports facilities in an area. It is currently applicable for use in assessing the provision of sports halls, swimming pools, indoor bowls centres and artificial grass pitches.</w:t>
            </w:r>
          </w:p>
          <w:p w14:paraId="60FE00AD" w14:textId="77777777" w:rsidR="00AB37BC" w:rsidRPr="00E007F1" w:rsidRDefault="00AB37BC" w:rsidP="00953C05">
            <w:pPr>
              <w:widowControl w:val="0"/>
              <w:kinsoku w:val="0"/>
              <w:overflowPunct w:val="0"/>
              <w:autoSpaceDE w:val="0"/>
              <w:autoSpaceDN w:val="0"/>
              <w:adjustRightInd w:val="0"/>
              <w:ind w:right="42"/>
              <w:jc w:val="both"/>
              <w:rPr>
                <w:rFonts w:ascii="Arial" w:hAnsi="Arial" w:cs="Arial"/>
                <w:b w:val="0"/>
                <w:szCs w:val="20"/>
              </w:rPr>
            </w:pPr>
          </w:p>
          <w:p w14:paraId="6725D9ED" w14:textId="77777777" w:rsidR="00B94196" w:rsidRPr="00E007F1" w:rsidRDefault="00B94196" w:rsidP="00953C05">
            <w:pPr>
              <w:widowControl w:val="0"/>
              <w:kinsoku w:val="0"/>
              <w:overflowPunct w:val="0"/>
              <w:autoSpaceDE w:val="0"/>
              <w:autoSpaceDN w:val="0"/>
              <w:adjustRightInd w:val="0"/>
              <w:ind w:right="42"/>
              <w:jc w:val="both"/>
              <w:rPr>
                <w:rFonts w:ascii="Arial" w:hAnsi="Arial" w:cs="Arial"/>
                <w:b w:val="0"/>
                <w:szCs w:val="20"/>
              </w:rPr>
            </w:pPr>
            <w:r w:rsidRPr="00E007F1">
              <w:rPr>
                <w:rFonts w:ascii="Arial" w:hAnsi="Arial" w:cs="Arial"/>
                <w:b w:val="0"/>
                <w:szCs w:val="20"/>
              </w:rPr>
              <w:t>Use of FPM: Sport England uses the FPM as one of its principal tools in helping to assess the strategic need for certain community sports facilities. The FPM has been developed as a means of:</w:t>
            </w:r>
          </w:p>
          <w:p w14:paraId="32264D9D" w14:textId="77777777" w:rsidR="00B94196" w:rsidRPr="00E007F1" w:rsidRDefault="00B94196" w:rsidP="00953C05">
            <w:pPr>
              <w:widowControl w:val="0"/>
              <w:kinsoku w:val="0"/>
              <w:overflowPunct w:val="0"/>
              <w:autoSpaceDE w:val="0"/>
              <w:autoSpaceDN w:val="0"/>
              <w:adjustRightInd w:val="0"/>
              <w:ind w:right="42"/>
              <w:jc w:val="both"/>
              <w:rPr>
                <w:rFonts w:ascii="Arial" w:hAnsi="Arial" w:cs="Arial"/>
                <w:b w:val="0"/>
                <w:szCs w:val="20"/>
              </w:rPr>
            </w:pPr>
          </w:p>
          <w:p w14:paraId="027C44D3" w14:textId="77777777" w:rsidR="00B94196" w:rsidRPr="00E007F1" w:rsidRDefault="00B94196" w:rsidP="00FC6398">
            <w:pPr>
              <w:pStyle w:val="ListParagraph"/>
              <w:widowControl w:val="0"/>
              <w:numPr>
                <w:ilvl w:val="0"/>
                <w:numId w:val="74"/>
              </w:numPr>
              <w:tabs>
                <w:tab w:val="clear" w:pos="360"/>
              </w:tabs>
              <w:kinsoku w:val="0"/>
              <w:overflowPunct w:val="0"/>
              <w:autoSpaceDE w:val="0"/>
              <w:autoSpaceDN w:val="0"/>
              <w:adjustRightInd w:val="0"/>
              <w:ind w:left="458" w:right="42" w:hanging="458"/>
              <w:jc w:val="both"/>
              <w:rPr>
                <w:rFonts w:ascii="Arial" w:hAnsi="Arial" w:cs="Arial"/>
                <w:b w:val="0"/>
                <w:bCs/>
                <w:szCs w:val="20"/>
              </w:rPr>
            </w:pPr>
            <w:r w:rsidRPr="00E007F1">
              <w:rPr>
                <w:rFonts w:ascii="Arial" w:hAnsi="Arial" w:cs="Arial"/>
                <w:b w:val="0"/>
                <w:bCs/>
                <w:szCs w:val="20"/>
              </w:rPr>
              <w:t>assessing requirements for different types of community sports facilities on a local, regional or national scale;</w:t>
            </w:r>
          </w:p>
          <w:p w14:paraId="7468FC62" w14:textId="77777777" w:rsidR="00B94196" w:rsidRPr="00E007F1" w:rsidRDefault="00B94196" w:rsidP="00FC6398">
            <w:pPr>
              <w:pStyle w:val="ListParagraph"/>
              <w:widowControl w:val="0"/>
              <w:numPr>
                <w:ilvl w:val="0"/>
                <w:numId w:val="74"/>
              </w:numPr>
              <w:tabs>
                <w:tab w:val="clear" w:pos="360"/>
              </w:tabs>
              <w:kinsoku w:val="0"/>
              <w:overflowPunct w:val="0"/>
              <w:autoSpaceDE w:val="0"/>
              <w:autoSpaceDN w:val="0"/>
              <w:adjustRightInd w:val="0"/>
              <w:ind w:left="458" w:right="42" w:hanging="458"/>
              <w:jc w:val="both"/>
              <w:rPr>
                <w:rFonts w:ascii="Arial" w:hAnsi="Arial" w:cs="Arial"/>
                <w:b w:val="0"/>
                <w:bCs/>
                <w:szCs w:val="20"/>
              </w:rPr>
            </w:pPr>
            <w:r w:rsidRPr="00E007F1">
              <w:rPr>
                <w:rFonts w:ascii="Arial" w:hAnsi="Arial" w:cs="Arial"/>
                <w:b w:val="0"/>
                <w:bCs/>
                <w:szCs w:val="20"/>
              </w:rPr>
              <w:t>helping local authorities to determine an adequate level of sports facility provision to meet their local needs;</w:t>
            </w:r>
          </w:p>
          <w:p w14:paraId="7AA74279" w14:textId="77777777" w:rsidR="00B94196" w:rsidRPr="00E007F1" w:rsidRDefault="00B94196" w:rsidP="00FC6398">
            <w:pPr>
              <w:pStyle w:val="ListParagraph"/>
              <w:widowControl w:val="0"/>
              <w:numPr>
                <w:ilvl w:val="0"/>
                <w:numId w:val="74"/>
              </w:numPr>
              <w:tabs>
                <w:tab w:val="clear" w:pos="360"/>
              </w:tabs>
              <w:kinsoku w:val="0"/>
              <w:overflowPunct w:val="0"/>
              <w:autoSpaceDE w:val="0"/>
              <w:autoSpaceDN w:val="0"/>
              <w:adjustRightInd w:val="0"/>
              <w:ind w:left="458" w:right="42" w:hanging="458"/>
              <w:jc w:val="both"/>
              <w:rPr>
                <w:rFonts w:ascii="Arial" w:hAnsi="Arial" w:cs="Arial"/>
                <w:b w:val="0"/>
                <w:bCs/>
                <w:szCs w:val="20"/>
              </w:rPr>
            </w:pPr>
            <w:r w:rsidRPr="00E007F1">
              <w:rPr>
                <w:rFonts w:ascii="Arial" w:hAnsi="Arial" w:cs="Arial"/>
                <w:b w:val="0"/>
                <w:bCs/>
                <w:szCs w:val="20"/>
              </w:rPr>
              <w:t>helping to identify strategic gaps in the provision of sports facilities; and</w:t>
            </w:r>
          </w:p>
          <w:p w14:paraId="7DAE0B12" w14:textId="77777777" w:rsidR="00B94196" w:rsidRPr="00E007F1" w:rsidRDefault="00B94196" w:rsidP="00FC6398">
            <w:pPr>
              <w:pStyle w:val="ListParagraph"/>
              <w:widowControl w:val="0"/>
              <w:numPr>
                <w:ilvl w:val="0"/>
                <w:numId w:val="74"/>
              </w:numPr>
              <w:tabs>
                <w:tab w:val="clear" w:pos="360"/>
              </w:tabs>
              <w:kinsoku w:val="0"/>
              <w:overflowPunct w:val="0"/>
              <w:autoSpaceDE w:val="0"/>
              <w:autoSpaceDN w:val="0"/>
              <w:adjustRightInd w:val="0"/>
              <w:ind w:left="458" w:right="42" w:hanging="458"/>
              <w:jc w:val="both"/>
              <w:rPr>
                <w:rFonts w:ascii="Arial" w:hAnsi="Arial" w:cs="Arial"/>
                <w:b w:val="0"/>
                <w:bCs/>
                <w:szCs w:val="20"/>
              </w:rPr>
            </w:pPr>
            <w:r w:rsidRPr="00E007F1">
              <w:rPr>
                <w:rFonts w:ascii="Arial" w:hAnsi="Arial" w:cs="Arial"/>
                <w:b w:val="0"/>
                <w:bCs/>
                <w:szCs w:val="20"/>
              </w:rPr>
              <w:t>comparing alternative options for planned provision, taking account of changes in demand and supply. This includes testing the impact of opening, relocating and closing facilities, and the likely impact of population changes on the needs for sports facilities.</w:t>
            </w:r>
          </w:p>
          <w:p w14:paraId="18EBC021" w14:textId="77777777" w:rsidR="00B94196" w:rsidRPr="00E007F1" w:rsidRDefault="00B94196" w:rsidP="00953C05">
            <w:pPr>
              <w:widowControl w:val="0"/>
              <w:kinsoku w:val="0"/>
              <w:overflowPunct w:val="0"/>
              <w:autoSpaceDE w:val="0"/>
              <w:autoSpaceDN w:val="0"/>
              <w:adjustRightInd w:val="0"/>
              <w:ind w:left="851" w:right="42"/>
              <w:jc w:val="both"/>
              <w:rPr>
                <w:rFonts w:ascii="Arial" w:hAnsi="Arial" w:cs="Arial"/>
                <w:b w:val="0"/>
                <w:szCs w:val="20"/>
              </w:rPr>
            </w:pPr>
          </w:p>
          <w:p w14:paraId="27367EF1" w14:textId="77777777" w:rsidR="00B94196" w:rsidRPr="00E007F1" w:rsidRDefault="00B94196" w:rsidP="00953C05">
            <w:pPr>
              <w:widowControl w:val="0"/>
              <w:kinsoku w:val="0"/>
              <w:overflowPunct w:val="0"/>
              <w:autoSpaceDE w:val="0"/>
              <w:autoSpaceDN w:val="0"/>
              <w:adjustRightInd w:val="0"/>
              <w:ind w:right="42"/>
              <w:jc w:val="both"/>
              <w:rPr>
                <w:rFonts w:ascii="Arial" w:hAnsi="Arial" w:cs="Arial"/>
                <w:b w:val="0"/>
                <w:szCs w:val="20"/>
              </w:rPr>
            </w:pPr>
            <w:r w:rsidRPr="00E007F1">
              <w:rPr>
                <w:rFonts w:ascii="Arial" w:hAnsi="Arial" w:cs="Arial"/>
                <w:b w:val="0"/>
                <w:szCs w:val="20"/>
              </w:rPr>
              <w:t>Its current use is limited to those sports’ facility types for which Sport England holds substantial demand data, i.e. swimming pools, sports halls, indoor bowls and artificial grass pitches.</w:t>
            </w:r>
          </w:p>
          <w:p w14:paraId="70B0ABEE" w14:textId="77777777" w:rsidR="00B94196" w:rsidRPr="00E007F1" w:rsidRDefault="00B94196" w:rsidP="00953C05">
            <w:pPr>
              <w:widowControl w:val="0"/>
              <w:kinsoku w:val="0"/>
              <w:overflowPunct w:val="0"/>
              <w:autoSpaceDE w:val="0"/>
              <w:autoSpaceDN w:val="0"/>
              <w:adjustRightInd w:val="0"/>
              <w:ind w:right="42"/>
              <w:jc w:val="both"/>
              <w:rPr>
                <w:rFonts w:ascii="Arial" w:hAnsi="Arial" w:cs="Arial"/>
                <w:b w:val="0"/>
                <w:szCs w:val="20"/>
              </w:rPr>
            </w:pPr>
          </w:p>
          <w:p w14:paraId="7D0D4067" w14:textId="767599FE" w:rsidR="008B30AD" w:rsidRPr="00E007F1" w:rsidRDefault="00B94196" w:rsidP="00953C05">
            <w:pPr>
              <w:widowControl w:val="0"/>
              <w:kinsoku w:val="0"/>
              <w:overflowPunct w:val="0"/>
              <w:autoSpaceDE w:val="0"/>
              <w:autoSpaceDN w:val="0"/>
              <w:adjustRightInd w:val="0"/>
              <w:ind w:right="42"/>
              <w:jc w:val="both"/>
              <w:rPr>
                <w:rFonts w:ascii="Arial" w:hAnsi="Arial" w:cs="Arial"/>
                <w:szCs w:val="20"/>
              </w:rPr>
            </w:pPr>
            <w:r w:rsidRPr="00E007F1">
              <w:rPr>
                <w:rFonts w:ascii="Arial" w:hAnsi="Arial" w:cs="Arial"/>
                <w:b w:val="0"/>
                <w:szCs w:val="20"/>
              </w:rPr>
              <w:t xml:space="preserve">The report sets out the findings under seven headings and includes data tables and maps. The headings are defined at the start and include total supply; total demand; supply and demand balance; satisfied/met demand; unmet demand; used capacity (how full the pools are); and local share of pools. Each heading is followed by a commentary on the findings. </w:t>
            </w:r>
          </w:p>
          <w:p w14:paraId="52173C44" w14:textId="77777777" w:rsidR="008B30AD" w:rsidRPr="00E007F1" w:rsidRDefault="008B30AD" w:rsidP="00953C05">
            <w:pPr>
              <w:widowControl w:val="0"/>
              <w:kinsoku w:val="0"/>
              <w:overflowPunct w:val="0"/>
              <w:autoSpaceDE w:val="0"/>
              <w:autoSpaceDN w:val="0"/>
              <w:adjustRightInd w:val="0"/>
              <w:ind w:right="42"/>
              <w:jc w:val="both"/>
              <w:rPr>
                <w:rFonts w:ascii="Arial" w:hAnsi="Arial" w:cs="Arial"/>
                <w:b w:val="0"/>
                <w:szCs w:val="20"/>
              </w:rPr>
            </w:pPr>
          </w:p>
          <w:p w14:paraId="6690EF2D" w14:textId="3AC73FD2" w:rsidR="00B94196" w:rsidRPr="00E007F1" w:rsidRDefault="00B94196" w:rsidP="00953C05">
            <w:pPr>
              <w:widowControl w:val="0"/>
              <w:kinsoku w:val="0"/>
              <w:overflowPunct w:val="0"/>
              <w:autoSpaceDE w:val="0"/>
              <w:autoSpaceDN w:val="0"/>
              <w:adjustRightInd w:val="0"/>
              <w:ind w:right="42"/>
              <w:jc w:val="both"/>
              <w:rPr>
                <w:rFonts w:ascii="Arial" w:hAnsi="Arial" w:cs="Arial"/>
                <w:szCs w:val="20"/>
              </w:rPr>
            </w:pPr>
            <w:r w:rsidRPr="00E007F1">
              <w:rPr>
                <w:rFonts w:ascii="Arial" w:hAnsi="Arial" w:cs="Arial"/>
                <w:b w:val="0"/>
                <w:szCs w:val="20"/>
              </w:rPr>
              <w:t xml:space="preserve">The purpose of the report is to provide the </w:t>
            </w:r>
            <w:r w:rsidR="00F00A0A" w:rsidRPr="00E007F1">
              <w:rPr>
                <w:rFonts w:ascii="Arial" w:hAnsi="Arial" w:cs="Arial"/>
                <w:b w:val="0"/>
                <w:szCs w:val="20"/>
              </w:rPr>
              <w:t>Chichester District</w:t>
            </w:r>
            <w:r w:rsidRPr="00E007F1">
              <w:rPr>
                <w:rFonts w:ascii="Arial" w:hAnsi="Arial" w:cs="Arial"/>
                <w:b w:val="0"/>
                <w:szCs w:val="20"/>
              </w:rPr>
              <w:t xml:space="preserve"> with an updated evidence base for sports halls and swimming pools, which the Council can use to inform its strategic planning for the future provision of these facility types. The full FPM reports and appendices are set out in Appendix </w:t>
            </w:r>
            <w:r w:rsidR="00E12E19" w:rsidRPr="00E007F1">
              <w:rPr>
                <w:rFonts w:ascii="Arial" w:hAnsi="Arial" w:cs="Arial"/>
                <w:b w:val="0"/>
                <w:szCs w:val="20"/>
              </w:rPr>
              <w:t>10</w:t>
            </w:r>
            <w:r w:rsidR="003D1DA6" w:rsidRPr="00E007F1">
              <w:rPr>
                <w:rFonts w:ascii="Arial" w:hAnsi="Arial" w:cs="Arial"/>
                <w:b w:val="0"/>
                <w:szCs w:val="20"/>
              </w:rPr>
              <w:t xml:space="preserve"> and </w:t>
            </w:r>
            <w:r w:rsidR="00E12E19" w:rsidRPr="00E007F1">
              <w:rPr>
                <w:rFonts w:ascii="Arial" w:hAnsi="Arial" w:cs="Arial"/>
                <w:b w:val="0"/>
                <w:szCs w:val="20"/>
              </w:rPr>
              <w:t>11</w:t>
            </w:r>
            <w:r w:rsidRPr="00E007F1">
              <w:rPr>
                <w:rFonts w:ascii="Arial" w:hAnsi="Arial" w:cs="Arial"/>
                <w:b w:val="0"/>
                <w:szCs w:val="20"/>
              </w:rPr>
              <w:t>.</w:t>
            </w:r>
          </w:p>
          <w:p w14:paraId="21ACFA4F" w14:textId="77777777" w:rsidR="00F475E4" w:rsidRPr="00E007F1" w:rsidRDefault="00F475E4" w:rsidP="00953C05">
            <w:pPr>
              <w:widowControl w:val="0"/>
              <w:kinsoku w:val="0"/>
              <w:overflowPunct w:val="0"/>
              <w:autoSpaceDE w:val="0"/>
              <w:autoSpaceDN w:val="0"/>
              <w:adjustRightInd w:val="0"/>
              <w:ind w:right="42"/>
              <w:jc w:val="both"/>
              <w:rPr>
                <w:rFonts w:ascii="Arial" w:hAnsi="Arial" w:cs="Arial"/>
                <w:szCs w:val="20"/>
              </w:rPr>
            </w:pPr>
          </w:p>
          <w:p w14:paraId="0773D791" w14:textId="77777777" w:rsidR="00652422" w:rsidRPr="00E007F1" w:rsidRDefault="00652422" w:rsidP="00953C05">
            <w:pPr>
              <w:widowControl w:val="0"/>
              <w:kinsoku w:val="0"/>
              <w:overflowPunct w:val="0"/>
              <w:autoSpaceDE w:val="0"/>
              <w:autoSpaceDN w:val="0"/>
              <w:adjustRightInd w:val="0"/>
              <w:ind w:right="42"/>
              <w:jc w:val="both"/>
              <w:rPr>
                <w:rFonts w:ascii="Arial" w:hAnsi="Arial" w:cs="Arial"/>
                <w:szCs w:val="20"/>
              </w:rPr>
            </w:pPr>
          </w:p>
          <w:p w14:paraId="47D579BB" w14:textId="127757E6" w:rsidR="00F475E4" w:rsidRPr="00E007F1" w:rsidRDefault="00B1121A" w:rsidP="00953C05">
            <w:pPr>
              <w:widowControl w:val="0"/>
              <w:kinsoku w:val="0"/>
              <w:overflowPunct w:val="0"/>
              <w:autoSpaceDE w:val="0"/>
              <w:autoSpaceDN w:val="0"/>
              <w:adjustRightInd w:val="0"/>
              <w:ind w:right="42"/>
              <w:jc w:val="both"/>
              <w:rPr>
                <w:rFonts w:ascii="Arial" w:hAnsi="Arial" w:cs="Arial"/>
                <w:b w:val="0"/>
                <w:szCs w:val="20"/>
              </w:rPr>
            </w:pPr>
            <w:r w:rsidRPr="00E007F1">
              <w:rPr>
                <w:rFonts w:ascii="Arial" w:hAnsi="Arial" w:cs="Arial"/>
                <w:b w:val="0"/>
                <w:szCs w:val="20"/>
              </w:rPr>
              <w:t>For Chichester District, t</w:t>
            </w:r>
            <w:r w:rsidR="00E34241" w:rsidRPr="00E007F1">
              <w:rPr>
                <w:rFonts w:ascii="Arial" w:hAnsi="Arial" w:cs="Arial"/>
                <w:b w:val="0"/>
                <w:szCs w:val="20"/>
              </w:rPr>
              <w:t>he 2023 National Run FPM</w:t>
            </w:r>
            <w:r w:rsidR="00B54CE6" w:rsidRPr="00E007F1">
              <w:rPr>
                <w:rFonts w:ascii="Arial" w:hAnsi="Arial" w:cs="Arial"/>
                <w:b w:val="0"/>
                <w:szCs w:val="20"/>
              </w:rPr>
              <w:t>s</w:t>
            </w:r>
            <w:r w:rsidRPr="00E007F1">
              <w:rPr>
                <w:rFonts w:ascii="Arial" w:hAnsi="Arial" w:cs="Arial"/>
                <w:b w:val="0"/>
                <w:szCs w:val="20"/>
              </w:rPr>
              <w:t xml:space="preserve"> </w:t>
            </w:r>
            <w:r w:rsidR="00B54CE6" w:rsidRPr="00E007F1">
              <w:rPr>
                <w:rFonts w:ascii="Arial" w:hAnsi="Arial" w:cs="Arial"/>
                <w:b w:val="0"/>
                <w:szCs w:val="20"/>
              </w:rPr>
              <w:t>are</w:t>
            </w:r>
            <w:r w:rsidRPr="00E007F1">
              <w:rPr>
                <w:rFonts w:ascii="Arial" w:hAnsi="Arial" w:cs="Arial"/>
                <w:b w:val="0"/>
                <w:szCs w:val="20"/>
              </w:rPr>
              <w:t xml:space="preserve"> used </w:t>
            </w:r>
            <w:r w:rsidR="00B54CE6" w:rsidRPr="00E007F1">
              <w:rPr>
                <w:rFonts w:ascii="Arial" w:hAnsi="Arial" w:cs="Arial"/>
                <w:b w:val="0"/>
                <w:szCs w:val="20"/>
              </w:rPr>
              <w:t xml:space="preserve">for Sports Halls and Swimming Pools </w:t>
            </w:r>
            <w:r w:rsidRPr="00E007F1">
              <w:rPr>
                <w:rFonts w:ascii="Arial" w:hAnsi="Arial" w:cs="Arial"/>
                <w:b w:val="0"/>
                <w:szCs w:val="20"/>
              </w:rPr>
              <w:t>with a population of 125,107 taken from the ONS 2018 subnational population</w:t>
            </w:r>
            <w:r w:rsidR="0087712E" w:rsidRPr="00E007F1">
              <w:rPr>
                <w:rFonts w:ascii="Arial" w:hAnsi="Arial" w:cs="Arial"/>
                <w:b w:val="0"/>
                <w:szCs w:val="20"/>
              </w:rPr>
              <w:t xml:space="preserve"> projections.</w:t>
            </w:r>
            <w:r w:rsidR="00B54CE6" w:rsidRPr="00E007F1">
              <w:rPr>
                <w:rFonts w:ascii="Arial" w:hAnsi="Arial" w:cs="Arial"/>
                <w:b w:val="0"/>
                <w:szCs w:val="20"/>
              </w:rPr>
              <w:t xml:space="preserve"> The geographical distribution of the residents</w:t>
            </w:r>
            <w:r w:rsidR="00934335" w:rsidRPr="00E007F1">
              <w:rPr>
                <w:rFonts w:ascii="Arial" w:hAnsi="Arial" w:cs="Arial"/>
                <w:b w:val="0"/>
                <w:szCs w:val="20"/>
              </w:rPr>
              <w:t>, and therefore demand uses the 2021 Census output areas. The assessment is travel time</w:t>
            </w:r>
            <w:r w:rsidR="005E5B1F" w:rsidRPr="00E007F1">
              <w:rPr>
                <w:rFonts w:ascii="Arial" w:hAnsi="Arial" w:cs="Arial"/>
                <w:b w:val="0"/>
                <w:szCs w:val="20"/>
              </w:rPr>
              <w:t xml:space="preserve"> ba</w:t>
            </w:r>
            <w:r w:rsidR="00C57C3D" w:rsidRPr="00E007F1">
              <w:rPr>
                <w:rFonts w:ascii="Arial" w:hAnsi="Arial" w:cs="Arial"/>
                <w:b w:val="0"/>
                <w:szCs w:val="20"/>
              </w:rPr>
              <w:t>s</w:t>
            </w:r>
            <w:r w:rsidR="005E5B1F" w:rsidRPr="00E007F1">
              <w:rPr>
                <w:rFonts w:ascii="Arial" w:hAnsi="Arial" w:cs="Arial"/>
                <w:b w:val="0"/>
                <w:szCs w:val="20"/>
              </w:rPr>
              <w:t xml:space="preserve">ed and therefore extend beyond local authority boundaries and </w:t>
            </w:r>
            <w:r w:rsidR="00C57C3D" w:rsidRPr="00E007F1">
              <w:rPr>
                <w:rFonts w:ascii="Arial" w:hAnsi="Arial" w:cs="Arial"/>
                <w:b w:val="0"/>
                <w:szCs w:val="20"/>
              </w:rPr>
              <w:t xml:space="preserve">Local Plan boundaries, and therefore </w:t>
            </w:r>
            <w:r w:rsidR="000A2874" w:rsidRPr="00E007F1">
              <w:rPr>
                <w:rFonts w:ascii="Arial" w:hAnsi="Arial" w:cs="Arial"/>
                <w:b w:val="0"/>
                <w:szCs w:val="20"/>
              </w:rPr>
              <w:t>the findings for neighbouring local authorities and the South Downs National Park are included.</w:t>
            </w:r>
          </w:p>
          <w:p w14:paraId="61348E40" w14:textId="77777777" w:rsidR="00B94196" w:rsidRPr="00E007F1" w:rsidRDefault="00B94196" w:rsidP="00FC6398">
            <w:pPr>
              <w:widowControl w:val="0"/>
              <w:kinsoku w:val="0"/>
              <w:overflowPunct w:val="0"/>
              <w:autoSpaceDE w:val="0"/>
              <w:autoSpaceDN w:val="0"/>
              <w:adjustRightInd w:val="0"/>
              <w:ind w:right="42"/>
              <w:jc w:val="both"/>
              <w:rPr>
                <w:rFonts w:ascii="Arial" w:hAnsi="Arial" w:cs="Arial"/>
                <w:szCs w:val="20"/>
              </w:rPr>
            </w:pPr>
          </w:p>
          <w:p w14:paraId="38422596" w14:textId="77777777" w:rsidR="00B94196" w:rsidRPr="00E007F1" w:rsidRDefault="00B94196" w:rsidP="00953C05">
            <w:pPr>
              <w:widowControl w:val="0"/>
              <w:kinsoku w:val="0"/>
              <w:overflowPunct w:val="0"/>
              <w:autoSpaceDE w:val="0"/>
              <w:autoSpaceDN w:val="0"/>
              <w:adjustRightInd w:val="0"/>
              <w:ind w:right="42"/>
              <w:jc w:val="both"/>
              <w:rPr>
                <w:rFonts w:ascii="Arial" w:hAnsi="Arial" w:cs="Arial"/>
                <w:b w:val="0"/>
                <w:bCs/>
                <w:szCs w:val="20"/>
              </w:rPr>
            </w:pPr>
            <w:r w:rsidRPr="00E007F1">
              <w:rPr>
                <w:rFonts w:ascii="Arial" w:hAnsi="Arial" w:cs="Arial"/>
                <w:b w:val="0"/>
                <w:bCs/>
                <w:szCs w:val="20"/>
              </w:rPr>
              <w:t>The demand (current and future) for facilities other than sports halls and swimming pools is assessed using National Governing Body (NGB) standards if they are available, plus a combination of local factors e.g. how many existing facilities there are, what is the identified demand from schools, clubs, the community etc, what is available immediately outside the authority boundaries to which people may find it easier to travel.</w:t>
            </w:r>
          </w:p>
          <w:p w14:paraId="5CA8BA64" w14:textId="77777777" w:rsidR="00B94196" w:rsidRPr="00E007F1" w:rsidRDefault="00B94196" w:rsidP="00953C05">
            <w:pPr>
              <w:pStyle w:val="ListParagraph"/>
              <w:ind w:left="458"/>
              <w:rPr>
                <w:rFonts w:ascii="Arial" w:hAnsi="Arial" w:cs="Arial"/>
                <w:b w:val="0"/>
                <w:bCs/>
                <w:szCs w:val="20"/>
              </w:rPr>
            </w:pPr>
          </w:p>
          <w:p w14:paraId="5003726F" w14:textId="77777777" w:rsidR="00B94196" w:rsidRPr="00E007F1" w:rsidRDefault="00B94196" w:rsidP="00953C05">
            <w:pPr>
              <w:pStyle w:val="ListParagraph"/>
              <w:numPr>
                <w:ilvl w:val="0"/>
                <w:numId w:val="54"/>
              </w:numPr>
              <w:ind w:left="458" w:hanging="458"/>
              <w:rPr>
                <w:rStyle w:val="apple-converted-space"/>
                <w:rFonts w:ascii="Arial" w:hAnsi="Arial" w:cs="Arial"/>
                <w:szCs w:val="20"/>
              </w:rPr>
            </w:pPr>
            <w:r w:rsidRPr="00E007F1">
              <w:rPr>
                <w:rFonts w:ascii="Arial" w:hAnsi="Arial" w:cs="Arial"/>
                <w:szCs w:val="20"/>
              </w:rPr>
              <w:t>Accessibility</w:t>
            </w:r>
            <w:r w:rsidRPr="00E007F1">
              <w:rPr>
                <w:rStyle w:val="apple-converted-space"/>
                <w:rFonts w:ascii="Arial" w:hAnsi="Arial" w:cs="Arial"/>
                <w:szCs w:val="20"/>
              </w:rPr>
              <w:t> </w:t>
            </w:r>
          </w:p>
          <w:p w14:paraId="2F49D994" w14:textId="77777777" w:rsidR="00B94196" w:rsidRPr="00E007F1" w:rsidRDefault="00B94196" w:rsidP="00953C05">
            <w:pPr>
              <w:pStyle w:val="ListParagraph"/>
              <w:numPr>
                <w:ilvl w:val="0"/>
                <w:numId w:val="60"/>
              </w:numPr>
              <w:ind w:left="883" w:hanging="425"/>
              <w:jc w:val="both"/>
              <w:rPr>
                <w:rStyle w:val="apple-converted-space"/>
                <w:rFonts w:ascii="Arial" w:hAnsi="Arial" w:cs="Arial"/>
                <w:b w:val="0"/>
                <w:szCs w:val="20"/>
              </w:rPr>
            </w:pPr>
            <w:r w:rsidRPr="009A7C4D">
              <w:rPr>
                <w:rFonts w:ascii="Arial" w:hAnsi="Arial" w:cs="Arial"/>
                <w:b w:val="0"/>
                <w:szCs w:val="20"/>
              </w:rPr>
              <w:t>Accessibility</w:t>
            </w:r>
            <w:r w:rsidRPr="009A7C4D">
              <w:t xml:space="preserve"> </w:t>
            </w:r>
            <w:r w:rsidRPr="00E007F1">
              <w:rPr>
                <w:rStyle w:val="apple-converted-space"/>
                <w:rFonts w:ascii="Arial" w:hAnsi="Arial" w:cs="Arial"/>
                <w:b w:val="0"/>
                <w:szCs w:val="20"/>
              </w:rPr>
              <w:t>means the ability both to get to a facility, and to be able to get into it i.e., membership and activity pricing</w:t>
            </w:r>
          </w:p>
          <w:p w14:paraId="3F2CC0A8" w14:textId="644E7F93" w:rsidR="00B94196" w:rsidRPr="00E007F1" w:rsidRDefault="00B94196" w:rsidP="00953C05">
            <w:pPr>
              <w:pStyle w:val="ListParagraph"/>
              <w:numPr>
                <w:ilvl w:val="0"/>
                <w:numId w:val="60"/>
              </w:numPr>
              <w:ind w:left="883" w:hanging="425"/>
              <w:jc w:val="both"/>
              <w:rPr>
                <w:rFonts w:ascii="Arial" w:hAnsi="Arial" w:cs="Arial"/>
                <w:b w:val="0"/>
                <w:bCs/>
                <w:szCs w:val="20"/>
              </w:rPr>
            </w:pPr>
            <w:r w:rsidRPr="00E007F1">
              <w:rPr>
                <w:rFonts w:ascii="Arial" w:hAnsi="Arial" w:cs="Arial"/>
                <w:b w:val="0"/>
                <w:bCs/>
                <w:szCs w:val="20"/>
              </w:rPr>
              <w:t xml:space="preserve">Catchment areas for different types of facilities provide a means of identifying areas currently not served by existing built leisure facilities. It is recognised that catchment areas vary from person to person, day to day, hour to hour, and are also very different in rural and urban areas. This problem is </w:t>
            </w:r>
            <w:r w:rsidRPr="00E007F1">
              <w:rPr>
                <w:rFonts w:ascii="Arial" w:hAnsi="Arial" w:cs="Arial"/>
                <w:bCs/>
                <w:szCs w:val="20"/>
              </w:rPr>
              <w:t>overcome</w:t>
            </w:r>
            <w:r w:rsidRPr="00E007F1">
              <w:rPr>
                <w:rFonts w:ascii="Arial" w:hAnsi="Arial" w:cs="Arial"/>
                <w:b w:val="0"/>
                <w:bCs/>
                <w:szCs w:val="20"/>
              </w:rPr>
              <w:t xml:space="preserve"> by accepting the concept of ‘effective catchment</w:t>
            </w:r>
            <w:r w:rsidR="00A175D2" w:rsidRPr="00E007F1">
              <w:rPr>
                <w:rFonts w:ascii="Arial" w:hAnsi="Arial" w:cs="Arial"/>
                <w:b w:val="0"/>
                <w:bCs/>
                <w:szCs w:val="20"/>
              </w:rPr>
              <w:t>,’</w:t>
            </w:r>
            <w:r w:rsidRPr="00E007F1">
              <w:rPr>
                <w:rFonts w:ascii="Arial" w:hAnsi="Arial" w:cs="Arial"/>
                <w:b w:val="0"/>
                <w:bCs/>
                <w:szCs w:val="20"/>
              </w:rPr>
              <w:t xml:space="preserve"> defined as the distance travelled by around 75-80% of users. </w:t>
            </w:r>
            <w:r w:rsidRPr="00E007F1">
              <w:rPr>
                <w:rFonts w:ascii="Arial" w:hAnsi="Arial" w:cs="Arial"/>
                <w:bCs/>
                <w:szCs w:val="20"/>
              </w:rPr>
              <w:t>The</w:t>
            </w:r>
            <w:r w:rsidRPr="00E007F1">
              <w:rPr>
                <w:rFonts w:ascii="Arial" w:hAnsi="Arial" w:cs="Arial"/>
                <w:b w:val="0"/>
                <w:bCs/>
                <w:szCs w:val="20"/>
              </w:rPr>
              <w:t xml:space="preserve"> maps in this section reflect the catchment areas for facility provision in the </w:t>
            </w:r>
            <w:r w:rsidR="00F00A0A" w:rsidRPr="00E007F1">
              <w:rPr>
                <w:rFonts w:ascii="Arial" w:hAnsi="Arial" w:cs="Arial"/>
                <w:b w:val="0"/>
                <w:bCs/>
                <w:szCs w:val="20"/>
              </w:rPr>
              <w:t>Chichester District</w:t>
            </w:r>
            <w:r w:rsidRPr="00E007F1">
              <w:rPr>
                <w:rFonts w:ascii="Arial" w:hAnsi="Arial" w:cs="Arial"/>
                <w:b w:val="0"/>
                <w:bCs/>
                <w:szCs w:val="20"/>
              </w:rPr>
              <w:t>. The study uses a 20-minute public transport travel time and a 1</w:t>
            </w:r>
            <w:r w:rsidR="00C44AC7" w:rsidRPr="00E007F1">
              <w:rPr>
                <w:rFonts w:ascii="Arial" w:hAnsi="Arial" w:cs="Arial"/>
                <w:b w:val="0"/>
                <w:bCs/>
                <w:szCs w:val="20"/>
              </w:rPr>
              <w:t>0</w:t>
            </w:r>
            <w:r w:rsidRPr="00E007F1">
              <w:rPr>
                <w:rFonts w:ascii="Arial" w:hAnsi="Arial" w:cs="Arial"/>
                <w:b w:val="0"/>
                <w:bCs/>
                <w:szCs w:val="20"/>
              </w:rPr>
              <w:t xml:space="preserve">-minute walk time as a catchment area for sports facilities (these catchment areas are within guidance parameters suggested by </w:t>
            </w:r>
            <w:r w:rsidR="00DD2E30" w:rsidRPr="00E007F1">
              <w:rPr>
                <w:rFonts w:ascii="Arial" w:hAnsi="Arial" w:cs="Arial"/>
                <w:b w:val="0"/>
                <w:bCs/>
                <w:szCs w:val="20"/>
              </w:rPr>
              <w:t xml:space="preserve">Sport England </w:t>
            </w:r>
            <w:r w:rsidR="00DD2E30" w:rsidRPr="00E007F1">
              <w:rPr>
                <w:rFonts w:ascii="Arial" w:hAnsi="Arial" w:cs="Arial"/>
                <w:b w:val="0"/>
                <w:szCs w:val="20"/>
              </w:rPr>
              <w:t>and</w:t>
            </w:r>
            <w:r w:rsidRPr="00E007F1">
              <w:rPr>
                <w:rFonts w:ascii="Arial" w:hAnsi="Arial" w:cs="Arial"/>
                <w:b w:val="0"/>
                <w:bCs/>
                <w:szCs w:val="20"/>
              </w:rPr>
              <w:t xml:space="preserve"> align with the </w:t>
            </w:r>
            <w:r w:rsidR="0003197C" w:rsidRPr="00E007F1">
              <w:rPr>
                <w:rFonts w:ascii="Arial" w:hAnsi="Arial" w:cs="Arial"/>
                <w:b w:val="0"/>
                <w:bCs/>
                <w:szCs w:val="20"/>
              </w:rPr>
              <w:t xml:space="preserve">Chichester </w:t>
            </w:r>
            <w:r w:rsidR="004F1806" w:rsidRPr="00E007F1">
              <w:rPr>
                <w:rFonts w:ascii="Arial" w:hAnsi="Arial" w:cs="Arial"/>
                <w:b w:val="0"/>
                <w:bCs/>
                <w:szCs w:val="20"/>
              </w:rPr>
              <w:t>District Council’s</w:t>
            </w:r>
            <w:r w:rsidRPr="00E007F1">
              <w:rPr>
                <w:rFonts w:ascii="Arial" w:hAnsi="Arial" w:cs="Arial"/>
                <w:b w:val="0"/>
                <w:bCs/>
                <w:szCs w:val="20"/>
              </w:rPr>
              <w:t xml:space="preserve"> ambitions to reduce car use)</w:t>
            </w:r>
            <w:r w:rsidR="00A175D2" w:rsidRPr="00E007F1">
              <w:rPr>
                <w:rFonts w:ascii="Arial" w:hAnsi="Arial" w:cs="Arial"/>
                <w:b w:val="0"/>
                <w:bCs/>
                <w:szCs w:val="20"/>
              </w:rPr>
              <w:t xml:space="preserve">. </w:t>
            </w:r>
            <w:r w:rsidRPr="00E007F1">
              <w:rPr>
                <w:rFonts w:ascii="Arial" w:hAnsi="Arial" w:cs="Arial"/>
                <w:b w:val="0"/>
                <w:bCs/>
                <w:szCs w:val="20"/>
              </w:rPr>
              <w:br w:type="page"/>
            </w:r>
          </w:p>
          <w:p w14:paraId="32E7C838" w14:textId="77777777" w:rsidR="00B94196" w:rsidRPr="00E007F1" w:rsidRDefault="00B94196" w:rsidP="00953C05">
            <w:pPr>
              <w:pStyle w:val="ListParagraph"/>
              <w:ind w:left="458"/>
              <w:rPr>
                <w:rFonts w:ascii="Arial" w:hAnsi="Arial" w:cs="Arial"/>
                <w:szCs w:val="20"/>
              </w:rPr>
            </w:pPr>
          </w:p>
          <w:p w14:paraId="00F8E85C" w14:textId="77777777" w:rsidR="00B94196" w:rsidRPr="00E007F1" w:rsidRDefault="00B94196" w:rsidP="00953C05">
            <w:pPr>
              <w:pStyle w:val="ListParagraph"/>
              <w:numPr>
                <w:ilvl w:val="0"/>
                <w:numId w:val="54"/>
              </w:numPr>
              <w:ind w:left="458" w:hanging="458"/>
              <w:rPr>
                <w:rFonts w:ascii="Arial" w:hAnsi="Arial" w:cs="Arial"/>
                <w:szCs w:val="20"/>
              </w:rPr>
            </w:pPr>
            <w:r w:rsidRPr="00E007F1">
              <w:rPr>
                <w:rFonts w:ascii="Arial" w:hAnsi="Arial" w:cs="Arial"/>
                <w:szCs w:val="20"/>
              </w:rPr>
              <w:t>Availability</w:t>
            </w:r>
          </w:p>
          <w:p w14:paraId="67F6C6FE" w14:textId="76EF3DEC" w:rsidR="00B94196" w:rsidRPr="009A7C4D" w:rsidRDefault="00B94196" w:rsidP="00953C05">
            <w:pPr>
              <w:pStyle w:val="ListParagraph"/>
              <w:numPr>
                <w:ilvl w:val="0"/>
                <w:numId w:val="60"/>
              </w:numPr>
              <w:ind w:left="883" w:hanging="425"/>
              <w:rPr>
                <w:rFonts w:ascii="Arial" w:hAnsi="Arial" w:cs="Arial"/>
                <w:b w:val="0"/>
                <w:szCs w:val="20"/>
              </w:rPr>
            </w:pPr>
            <w:r w:rsidRPr="009A7C4D">
              <w:rPr>
                <w:rFonts w:ascii="Arial" w:hAnsi="Arial" w:cs="Arial"/>
                <w:b w:val="0"/>
                <w:szCs w:val="20"/>
              </w:rPr>
              <w:t>Availability of a facility is about opening times and programming.</w:t>
            </w:r>
          </w:p>
          <w:p w14:paraId="6B4DAEB9" w14:textId="77777777" w:rsidR="00AB37BC" w:rsidRPr="00E007F1" w:rsidRDefault="00AB37BC" w:rsidP="00953C05">
            <w:pPr>
              <w:pStyle w:val="ListParagraph"/>
              <w:ind w:left="458"/>
              <w:rPr>
                <w:rFonts w:ascii="Arial" w:hAnsi="Arial" w:cs="Arial"/>
                <w:b w:val="0"/>
                <w:bCs/>
                <w:szCs w:val="20"/>
              </w:rPr>
            </w:pPr>
          </w:p>
          <w:p w14:paraId="1B4093DD" w14:textId="011D2DF0" w:rsidR="00B94196" w:rsidRPr="00E007F1" w:rsidRDefault="00B94196" w:rsidP="00953C05">
            <w:pPr>
              <w:pStyle w:val="ListParagraph"/>
              <w:numPr>
                <w:ilvl w:val="0"/>
                <w:numId w:val="54"/>
              </w:numPr>
              <w:ind w:left="458" w:hanging="458"/>
              <w:rPr>
                <w:rFonts w:ascii="Arial" w:hAnsi="Arial" w:cs="Arial"/>
                <w:szCs w:val="20"/>
              </w:rPr>
            </w:pPr>
            <w:r w:rsidRPr="00E007F1">
              <w:rPr>
                <w:rFonts w:ascii="Arial" w:hAnsi="Arial" w:cs="Arial"/>
                <w:szCs w:val="20"/>
              </w:rPr>
              <w:t>Provision Requirements by 203</w:t>
            </w:r>
            <w:r w:rsidR="00436EDF" w:rsidRPr="00E007F1">
              <w:rPr>
                <w:rFonts w:ascii="Arial" w:hAnsi="Arial" w:cs="Arial"/>
                <w:szCs w:val="20"/>
              </w:rPr>
              <w:t>9</w:t>
            </w:r>
          </w:p>
          <w:p w14:paraId="177555FD" w14:textId="2CB62366" w:rsidR="00B94196" w:rsidRPr="009A7C4D" w:rsidRDefault="00B94196" w:rsidP="00953C05">
            <w:pPr>
              <w:pStyle w:val="ListParagraph"/>
              <w:numPr>
                <w:ilvl w:val="0"/>
                <w:numId w:val="60"/>
              </w:numPr>
              <w:ind w:left="883" w:hanging="425"/>
              <w:rPr>
                <w:rFonts w:ascii="Arial" w:hAnsi="Arial" w:cs="Arial"/>
                <w:b w:val="0"/>
                <w:szCs w:val="20"/>
              </w:rPr>
            </w:pPr>
            <w:r w:rsidRPr="009A7C4D">
              <w:rPr>
                <w:rFonts w:ascii="Arial" w:hAnsi="Arial" w:cs="Arial"/>
                <w:b w:val="0"/>
                <w:szCs w:val="20"/>
              </w:rPr>
              <w:t>Demand in 203</w:t>
            </w:r>
            <w:r w:rsidR="00436EDF" w:rsidRPr="009A7C4D">
              <w:rPr>
                <w:rFonts w:ascii="Arial" w:hAnsi="Arial" w:cs="Arial"/>
                <w:b w:val="0"/>
                <w:szCs w:val="20"/>
              </w:rPr>
              <w:t>9</w:t>
            </w:r>
            <w:r w:rsidRPr="009A7C4D">
              <w:rPr>
                <w:rFonts w:ascii="Arial" w:hAnsi="Arial" w:cs="Arial"/>
                <w:b w:val="0"/>
                <w:szCs w:val="20"/>
              </w:rPr>
              <w:t xml:space="preserve"> (this is compared to the findings in </w:t>
            </w:r>
            <w:r w:rsidR="001C01D7" w:rsidRPr="009A7C4D">
              <w:rPr>
                <w:rFonts w:ascii="Arial" w:hAnsi="Arial" w:cs="Arial"/>
                <w:b w:val="0"/>
                <w:szCs w:val="20"/>
              </w:rPr>
              <w:t>202</w:t>
            </w:r>
            <w:r w:rsidR="00ED1747" w:rsidRPr="009A7C4D">
              <w:rPr>
                <w:rFonts w:ascii="Arial" w:hAnsi="Arial" w:cs="Arial"/>
                <w:b w:val="0"/>
                <w:szCs w:val="20"/>
              </w:rPr>
              <w:t>4</w:t>
            </w:r>
            <w:r w:rsidRPr="009A7C4D">
              <w:rPr>
                <w:rFonts w:ascii="Arial" w:hAnsi="Arial" w:cs="Arial"/>
                <w:b w:val="0"/>
                <w:szCs w:val="20"/>
              </w:rPr>
              <w:t xml:space="preserve">, and where applicable i.e. for sports halls and pools, a </w:t>
            </w:r>
            <w:r w:rsidR="00692EAB" w:rsidRPr="009A7C4D">
              <w:rPr>
                <w:rFonts w:ascii="Arial" w:hAnsi="Arial" w:cs="Arial"/>
                <w:b w:val="0"/>
                <w:szCs w:val="20"/>
              </w:rPr>
              <w:t>standard</w:t>
            </w:r>
            <w:r w:rsidRPr="009A7C4D">
              <w:rPr>
                <w:rFonts w:ascii="Arial" w:hAnsi="Arial" w:cs="Arial"/>
                <w:b w:val="0"/>
                <w:szCs w:val="20"/>
              </w:rPr>
              <w:t xml:space="preserve"> demand assessment (the Facility Planning Model (FPM)) </w:t>
            </w:r>
            <w:r w:rsidR="00F91D0B" w:rsidRPr="009A7C4D">
              <w:rPr>
                <w:rFonts w:ascii="Arial" w:hAnsi="Arial" w:cs="Arial"/>
                <w:b w:val="0"/>
                <w:szCs w:val="20"/>
              </w:rPr>
              <w:t>as</w:t>
            </w:r>
            <w:r w:rsidRPr="009A7C4D">
              <w:rPr>
                <w:rFonts w:ascii="Arial" w:hAnsi="Arial" w:cs="Arial"/>
                <w:b w:val="0"/>
                <w:szCs w:val="20"/>
              </w:rPr>
              <w:t xml:space="preserve"> summarised)</w:t>
            </w:r>
          </w:p>
          <w:p w14:paraId="0B707B94" w14:textId="77777777" w:rsidR="00B94196" w:rsidRPr="00E007F1" w:rsidRDefault="00B94196" w:rsidP="00953C05">
            <w:pPr>
              <w:ind w:left="458" w:hanging="458"/>
              <w:rPr>
                <w:rFonts w:ascii="Arial" w:hAnsi="Arial" w:cs="Arial"/>
                <w:szCs w:val="20"/>
              </w:rPr>
            </w:pPr>
          </w:p>
          <w:p w14:paraId="7541A27C" w14:textId="77777777" w:rsidR="00B94196" w:rsidRPr="00E007F1" w:rsidRDefault="00B94196" w:rsidP="00953C05">
            <w:pPr>
              <w:pStyle w:val="ListParagraph"/>
              <w:widowControl w:val="0"/>
              <w:numPr>
                <w:ilvl w:val="0"/>
                <w:numId w:val="54"/>
              </w:numPr>
              <w:kinsoku w:val="0"/>
              <w:overflowPunct w:val="0"/>
              <w:autoSpaceDE w:val="0"/>
              <w:autoSpaceDN w:val="0"/>
              <w:adjustRightInd w:val="0"/>
              <w:ind w:left="458" w:right="42" w:hanging="458"/>
              <w:jc w:val="both"/>
              <w:rPr>
                <w:rFonts w:ascii="Arial" w:hAnsi="Arial" w:cs="Arial"/>
                <w:bCs/>
                <w:szCs w:val="20"/>
              </w:rPr>
            </w:pPr>
            <w:r w:rsidRPr="00E007F1">
              <w:rPr>
                <w:rFonts w:ascii="Arial" w:hAnsi="Arial" w:cs="Arial"/>
                <w:bCs/>
                <w:szCs w:val="20"/>
              </w:rPr>
              <w:t>Stage C</w:t>
            </w:r>
          </w:p>
          <w:p w14:paraId="72035CB4" w14:textId="48ECDE0C" w:rsidR="00B94196" w:rsidRPr="009A7C4D" w:rsidRDefault="00B94196" w:rsidP="00953C05">
            <w:pPr>
              <w:pStyle w:val="ListParagraph"/>
              <w:numPr>
                <w:ilvl w:val="0"/>
                <w:numId w:val="60"/>
              </w:numPr>
              <w:ind w:left="883" w:hanging="425"/>
              <w:rPr>
                <w:rFonts w:ascii="Arial" w:hAnsi="Arial" w:cs="Arial"/>
                <w:b w:val="0"/>
                <w:szCs w:val="20"/>
              </w:rPr>
            </w:pPr>
            <w:r w:rsidRPr="009A7C4D">
              <w:rPr>
                <w:rFonts w:ascii="Arial" w:hAnsi="Arial" w:cs="Arial"/>
                <w:b w:val="0"/>
                <w:szCs w:val="20"/>
              </w:rPr>
              <w:t xml:space="preserve">What does this mean for specific facility provision in </w:t>
            </w:r>
            <w:r w:rsidR="0003197C" w:rsidRPr="009A7C4D">
              <w:rPr>
                <w:rFonts w:ascii="Arial" w:hAnsi="Arial" w:cs="Arial"/>
                <w:b w:val="0"/>
                <w:szCs w:val="20"/>
              </w:rPr>
              <w:t xml:space="preserve">Chichester </w:t>
            </w:r>
            <w:r w:rsidR="001C01D7" w:rsidRPr="009A7C4D">
              <w:rPr>
                <w:rFonts w:ascii="Arial" w:hAnsi="Arial" w:cs="Arial"/>
                <w:b w:val="0"/>
                <w:szCs w:val="20"/>
              </w:rPr>
              <w:t>District</w:t>
            </w:r>
            <w:r w:rsidRPr="009A7C4D">
              <w:rPr>
                <w:rFonts w:ascii="Arial" w:hAnsi="Arial" w:cs="Arial"/>
                <w:b w:val="0"/>
                <w:szCs w:val="20"/>
              </w:rPr>
              <w:t xml:space="preserve">? (This analysis identifies current and future built leisure needs in the </w:t>
            </w:r>
            <w:r w:rsidR="00F00A0A" w:rsidRPr="009A7C4D">
              <w:rPr>
                <w:rFonts w:ascii="Arial" w:hAnsi="Arial" w:cs="Arial"/>
                <w:b w:val="0"/>
                <w:szCs w:val="20"/>
              </w:rPr>
              <w:t>Chichester District</w:t>
            </w:r>
            <w:r w:rsidRPr="009A7C4D">
              <w:rPr>
                <w:rFonts w:ascii="Arial" w:hAnsi="Arial" w:cs="Arial"/>
                <w:b w:val="0"/>
                <w:szCs w:val="20"/>
              </w:rPr>
              <w:t>).</w:t>
            </w:r>
          </w:p>
          <w:p w14:paraId="49A2C305" w14:textId="77777777" w:rsidR="00AB37BC" w:rsidRPr="00E007F1" w:rsidRDefault="00AB37BC" w:rsidP="00953C05">
            <w:pPr>
              <w:ind w:left="458" w:hanging="458"/>
              <w:rPr>
                <w:rFonts w:ascii="Arial" w:hAnsi="Arial" w:cs="Arial"/>
                <w:b w:val="0"/>
                <w:szCs w:val="20"/>
              </w:rPr>
            </w:pPr>
          </w:p>
          <w:p w14:paraId="07573633" w14:textId="77777777" w:rsidR="00B94196" w:rsidRPr="00E007F1" w:rsidRDefault="00B94196" w:rsidP="00953C05">
            <w:pPr>
              <w:pStyle w:val="ListParagraph"/>
              <w:widowControl w:val="0"/>
              <w:numPr>
                <w:ilvl w:val="0"/>
                <w:numId w:val="54"/>
              </w:numPr>
              <w:kinsoku w:val="0"/>
              <w:overflowPunct w:val="0"/>
              <w:autoSpaceDE w:val="0"/>
              <w:autoSpaceDN w:val="0"/>
              <w:adjustRightInd w:val="0"/>
              <w:ind w:left="458" w:right="42" w:hanging="458"/>
              <w:jc w:val="both"/>
              <w:rPr>
                <w:rFonts w:ascii="Arial" w:hAnsi="Arial" w:cs="Arial"/>
                <w:bCs/>
                <w:szCs w:val="20"/>
              </w:rPr>
            </w:pPr>
            <w:r w:rsidRPr="00E007F1">
              <w:rPr>
                <w:rFonts w:ascii="Arial" w:hAnsi="Arial" w:cs="Arial"/>
                <w:bCs/>
                <w:szCs w:val="20"/>
              </w:rPr>
              <w:t>Stage D</w:t>
            </w:r>
          </w:p>
          <w:p w14:paraId="37C6F27B" w14:textId="77777777" w:rsidR="00B94196" w:rsidRPr="00E007F1" w:rsidRDefault="00B94196" w:rsidP="00953C05">
            <w:pPr>
              <w:pStyle w:val="ListParagraph"/>
              <w:numPr>
                <w:ilvl w:val="0"/>
                <w:numId w:val="60"/>
              </w:numPr>
              <w:ind w:left="883" w:hanging="425"/>
              <w:rPr>
                <w:rFonts w:ascii="Arial" w:hAnsi="Arial" w:cs="Arial"/>
                <w:b w:val="0"/>
                <w:szCs w:val="20"/>
              </w:rPr>
            </w:pPr>
            <w:r w:rsidRPr="009A7C4D">
              <w:rPr>
                <w:rFonts w:ascii="Arial" w:hAnsi="Arial" w:cs="Arial"/>
                <w:b w:val="0"/>
                <w:szCs w:val="20"/>
              </w:rPr>
              <w:t>Recommendations- these are summarised in one section at the end of the report</w:t>
            </w:r>
          </w:p>
          <w:p w14:paraId="66513C1D" w14:textId="77777777" w:rsidR="00B94196" w:rsidRPr="00EB7A84" w:rsidRDefault="00B94196" w:rsidP="00953C05">
            <w:pPr>
              <w:ind w:left="458" w:hanging="458"/>
              <w:rPr>
                <w:rFonts w:ascii="Arial" w:hAnsi="Arial" w:cs="Arial"/>
                <w:b w:val="0"/>
                <w:szCs w:val="20"/>
              </w:rPr>
            </w:pPr>
          </w:p>
          <w:p w14:paraId="557BFFCC" w14:textId="0120B7A8" w:rsidR="00B94196" w:rsidRPr="00EB7A84" w:rsidRDefault="00B94196" w:rsidP="00953C05">
            <w:pPr>
              <w:ind w:left="33" w:hanging="33"/>
              <w:rPr>
                <w:rFonts w:ascii="Arial" w:hAnsi="Arial" w:cs="Arial"/>
                <w:b w:val="0"/>
                <w:szCs w:val="20"/>
              </w:rPr>
            </w:pPr>
            <w:r w:rsidRPr="00EB7A84">
              <w:rPr>
                <w:rFonts w:ascii="Arial" w:hAnsi="Arial" w:cs="Arial"/>
                <w:b w:val="0"/>
                <w:szCs w:val="20"/>
              </w:rPr>
              <w:t>The agreed overall Action Plan reflecting the B</w:t>
            </w:r>
            <w:r w:rsidR="00CF3FA1" w:rsidRPr="00EB7A84">
              <w:rPr>
                <w:rFonts w:ascii="Arial" w:hAnsi="Arial" w:cs="Arial"/>
                <w:b w:val="0"/>
                <w:szCs w:val="20"/>
              </w:rPr>
              <w:t>S</w:t>
            </w:r>
            <w:r w:rsidRPr="00EB7A84">
              <w:rPr>
                <w:rFonts w:ascii="Arial" w:hAnsi="Arial" w:cs="Arial"/>
                <w:b w:val="0"/>
                <w:szCs w:val="20"/>
              </w:rPr>
              <w:t>LNA and its findings are set out in a separate document; the Action Plan addresses identified needs and gaps in built leisure provision.</w:t>
            </w:r>
          </w:p>
          <w:p w14:paraId="11111818" w14:textId="77777777" w:rsidR="00B94196" w:rsidRPr="00EB7A84" w:rsidRDefault="00B94196" w:rsidP="00953C05">
            <w:pPr>
              <w:ind w:left="33" w:hanging="33"/>
              <w:rPr>
                <w:rFonts w:ascii="Arial" w:hAnsi="Arial" w:cs="Arial"/>
                <w:b w:val="0"/>
                <w:szCs w:val="20"/>
              </w:rPr>
            </w:pPr>
          </w:p>
          <w:p w14:paraId="57D6022C" w14:textId="2DF0C2B3" w:rsidR="00B94196" w:rsidRPr="00EB7A84" w:rsidRDefault="00B94196" w:rsidP="00FC6398">
            <w:pPr>
              <w:rPr>
                <w:rFonts w:ascii="Arial" w:hAnsi="Arial" w:cs="Arial"/>
                <w:b w:val="0"/>
                <w:sz w:val="18"/>
                <w:szCs w:val="18"/>
              </w:rPr>
            </w:pPr>
            <w:r w:rsidRPr="00EB7A84">
              <w:rPr>
                <w:rFonts w:ascii="Arial" w:hAnsi="Arial" w:cs="Arial"/>
                <w:b w:val="0"/>
                <w:sz w:val="18"/>
                <w:szCs w:val="18"/>
              </w:rPr>
              <w:t>N.B</w:t>
            </w:r>
            <w:r w:rsidR="006F31A5" w:rsidRPr="00EB7A84">
              <w:rPr>
                <w:rFonts w:ascii="Arial" w:hAnsi="Arial" w:cs="Arial"/>
                <w:b w:val="0"/>
                <w:sz w:val="18"/>
                <w:szCs w:val="18"/>
              </w:rPr>
              <w:t>.</w:t>
            </w:r>
            <w:r w:rsidRPr="00EB7A84">
              <w:rPr>
                <w:rFonts w:ascii="Arial" w:hAnsi="Arial" w:cs="Arial"/>
                <w:b w:val="0"/>
                <w:sz w:val="18"/>
                <w:szCs w:val="18"/>
              </w:rPr>
              <w:t xml:space="preserve"> It is important to highlight that there are facilities such as e.g. saunas, steam rooms etc which are not specifically assessed in this report but could form part of an overall offer in a leisure facility.</w:t>
            </w:r>
          </w:p>
          <w:p w14:paraId="481E2754" w14:textId="77777777" w:rsidR="00B94196" w:rsidRPr="00E007F1" w:rsidRDefault="00B94196" w:rsidP="00953C05">
            <w:pPr>
              <w:ind w:left="33" w:hanging="33"/>
              <w:rPr>
                <w:rFonts w:ascii="Arial" w:hAnsi="Arial" w:cs="Arial"/>
                <w:szCs w:val="20"/>
              </w:rPr>
            </w:pPr>
          </w:p>
        </w:tc>
      </w:tr>
    </w:tbl>
    <w:p w14:paraId="7578779F" w14:textId="08C8242E" w:rsidR="00C42C62" w:rsidRPr="00E007F1" w:rsidRDefault="00C42C62" w:rsidP="00953C05">
      <w:pPr>
        <w:pStyle w:val="Heading2"/>
        <w:rPr>
          <w:szCs w:val="36"/>
        </w:rPr>
      </w:pPr>
      <w:bookmarkStart w:id="752" w:name="_Toc159492225"/>
      <w:bookmarkStart w:id="753" w:name="_Toc159492468"/>
      <w:bookmarkStart w:id="754" w:name="_Toc159493226"/>
      <w:bookmarkStart w:id="755" w:name="_Toc159505631"/>
      <w:r w:rsidRPr="00E007F1">
        <w:t>B</w:t>
      </w:r>
      <w:r w:rsidR="00CF3FA1" w:rsidRPr="00E007F1">
        <w:t>S</w:t>
      </w:r>
      <w:r w:rsidRPr="00E007F1">
        <w:t>LNA Consultation</w:t>
      </w:r>
      <w:bookmarkEnd w:id="752"/>
      <w:bookmarkEnd w:id="753"/>
      <w:bookmarkEnd w:id="754"/>
      <w:bookmarkEnd w:id="755"/>
    </w:p>
    <w:p w14:paraId="29920321" w14:textId="77777777" w:rsidR="00C42C62" w:rsidRPr="00E007F1" w:rsidRDefault="00C42C62" w:rsidP="00953C05">
      <w:pPr>
        <w:widowControl w:val="0"/>
        <w:kinsoku w:val="0"/>
        <w:overflowPunct w:val="0"/>
        <w:autoSpaceDE w:val="0"/>
        <w:autoSpaceDN w:val="0"/>
        <w:adjustRightInd w:val="0"/>
        <w:ind w:left="567" w:right="42"/>
        <w:jc w:val="both"/>
        <w:rPr>
          <w:rFonts w:ascii="Arial" w:hAnsi="Arial" w:cs="Arial"/>
          <w:spacing w:val="-1"/>
          <w:sz w:val="22"/>
          <w:szCs w:val="22"/>
        </w:rPr>
      </w:pPr>
    </w:p>
    <w:p w14:paraId="618EBFE9" w14:textId="500D6BE3"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pacing w:val="-1"/>
          <w:sz w:val="22"/>
          <w:szCs w:val="22"/>
        </w:rPr>
      </w:pPr>
      <w:r w:rsidRPr="00E007F1">
        <w:rPr>
          <w:rFonts w:ascii="Arial" w:hAnsi="Arial" w:cs="Arial"/>
          <w:spacing w:val="-1"/>
          <w:sz w:val="22"/>
          <w:szCs w:val="22"/>
        </w:rPr>
        <w:t>Consultation has been undertaken with clubs, schools,</w:t>
      </w:r>
      <w:r w:rsidR="006F31A5" w:rsidRPr="00E007F1">
        <w:rPr>
          <w:rFonts w:ascii="Arial" w:hAnsi="Arial" w:cs="Arial"/>
          <w:spacing w:val="-1"/>
          <w:sz w:val="22"/>
          <w:szCs w:val="22"/>
        </w:rPr>
        <w:t xml:space="preserve"> parish councils,</w:t>
      </w:r>
      <w:r w:rsidRPr="00E007F1">
        <w:rPr>
          <w:rFonts w:ascii="Arial" w:hAnsi="Arial" w:cs="Arial"/>
          <w:spacing w:val="-1"/>
          <w:sz w:val="22"/>
          <w:szCs w:val="22"/>
        </w:rPr>
        <w:t xml:space="preserve"> neighbouring Boroughs, National Governing Bodies (NGBs) and key stakeholders to inform the </w:t>
      </w:r>
      <w:r w:rsidR="00E5203A" w:rsidRPr="00E007F1">
        <w:rPr>
          <w:rFonts w:ascii="Arial" w:hAnsi="Arial" w:cs="Arial"/>
          <w:spacing w:val="-1"/>
          <w:sz w:val="22"/>
          <w:szCs w:val="22"/>
        </w:rPr>
        <w:t>BSLNA</w:t>
      </w:r>
      <w:r w:rsidRPr="00E007F1">
        <w:rPr>
          <w:rFonts w:ascii="Arial" w:hAnsi="Arial" w:cs="Arial"/>
          <w:spacing w:val="-1"/>
          <w:sz w:val="22"/>
          <w:szCs w:val="22"/>
        </w:rPr>
        <w:t>, across all facility types. The feedback is summarised below</w:t>
      </w:r>
      <w:r w:rsidR="006D543C" w:rsidRPr="00E007F1">
        <w:rPr>
          <w:rFonts w:ascii="Arial" w:hAnsi="Arial" w:cs="Arial"/>
          <w:spacing w:val="-1"/>
          <w:sz w:val="22"/>
          <w:szCs w:val="22"/>
        </w:rPr>
        <w:t xml:space="preserve"> </w:t>
      </w:r>
      <w:r w:rsidRPr="00E007F1">
        <w:rPr>
          <w:rFonts w:ascii="Arial" w:hAnsi="Arial" w:cs="Arial"/>
          <w:spacing w:val="-1"/>
          <w:sz w:val="22"/>
          <w:szCs w:val="22"/>
        </w:rPr>
        <w:t>and highlighted where appropriate in each individual facility type assessment.</w:t>
      </w:r>
    </w:p>
    <w:p w14:paraId="3C652CF4" w14:textId="77777777" w:rsidR="00C42C62" w:rsidRPr="00E007F1" w:rsidRDefault="00C42C62" w:rsidP="00953C05">
      <w:pPr>
        <w:widowControl w:val="0"/>
        <w:kinsoku w:val="0"/>
        <w:overflowPunct w:val="0"/>
        <w:autoSpaceDE w:val="0"/>
        <w:autoSpaceDN w:val="0"/>
        <w:adjustRightInd w:val="0"/>
        <w:ind w:left="851" w:right="42"/>
        <w:jc w:val="both"/>
        <w:rPr>
          <w:rFonts w:ascii="Arial" w:hAnsi="Arial" w:cs="Arial"/>
          <w:spacing w:val="-1"/>
          <w:sz w:val="22"/>
          <w:szCs w:val="22"/>
        </w:rPr>
      </w:pPr>
    </w:p>
    <w:p w14:paraId="107A6848" w14:textId="2DCCCDF6"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pacing w:val="-1"/>
          <w:sz w:val="22"/>
          <w:szCs w:val="22"/>
        </w:rPr>
      </w:pPr>
      <w:r w:rsidRPr="00E007F1">
        <w:rPr>
          <w:rFonts w:ascii="Arial" w:hAnsi="Arial" w:cs="Arial"/>
          <w:spacing w:val="-1"/>
          <w:sz w:val="22"/>
          <w:szCs w:val="22"/>
        </w:rPr>
        <w:t>Schools</w:t>
      </w:r>
      <w:r w:rsidR="002E3890" w:rsidRPr="00E007F1">
        <w:rPr>
          <w:rFonts w:ascii="Arial" w:hAnsi="Arial" w:cs="Arial"/>
          <w:spacing w:val="-1"/>
          <w:sz w:val="22"/>
          <w:szCs w:val="22"/>
        </w:rPr>
        <w:t>,</w:t>
      </w:r>
      <w:r w:rsidRPr="00E007F1">
        <w:rPr>
          <w:rFonts w:ascii="Arial" w:hAnsi="Arial" w:cs="Arial"/>
          <w:spacing w:val="-1"/>
          <w:sz w:val="22"/>
          <w:szCs w:val="22"/>
        </w:rPr>
        <w:t xml:space="preserve"> clubs</w:t>
      </w:r>
      <w:r w:rsidR="0076448E" w:rsidRPr="00E007F1">
        <w:rPr>
          <w:rFonts w:ascii="Arial" w:hAnsi="Arial" w:cs="Arial"/>
          <w:spacing w:val="-1"/>
          <w:sz w:val="22"/>
          <w:szCs w:val="22"/>
        </w:rPr>
        <w:t xml:space="preserve"> and parish</w:t>
      </w:r>
      <w:r w:rsidR="00F47C9D" w:rsidRPr="00E007F1">
        <w:rPr>
          <w:rFonts w:ascii="Arial" w:hAnsi="Arial" w:cs="Arial"/>
          <w:spacing w:val="-1"/>
          <w:sz w:val="22"/>
          <w:szCs w:val="22"/>
        </w:rPr>
        <w:t xml:space="preserve"> and town</w:t>
      </w:r>
      <w:r w:rsidR="0076448E" w:rsidRPr="00E007F1">
        <w:rPr>
          <w:rFonts w:ascii="Arial" w:hAnsi="Arial" w:cs="Arial"/>
          <w:spacing w:val="-1"/>
          <w:sz w:val="22"/>
          <w:szCs w:val="22"/>
        </w:rPr>
        <w:t xml:space="preserve"> councils</w:t>
      </w:r>
      <w:r w:rsidRPr="00E007F1">
        <w:rPr>
          <w:rFonts w:ascii="Arial" w:hAnsi="Arial" w:cs="Arial"/>
          <w:spacing w:val="-1"/>
          <w:sz w:val="22"/>
          <w:szCs w:val="22"/>
        </w:rPr>
        <w:t xml:space="preserve"> were consulted via an online survey.</w:t>
      </w:r>
      <w:r w:rsidR="00D93E01" w:rsidRPr="00E007F1">
        <w:rPr>
          <w:rFonts w:ascii="Arial" w:hAnsi="Arial" w:cs="Arial"/>
          <w:spacing w:val="-1"/>
          <w:sz w:val="22"/>
          <w:szCs w:val="22"/>
        </w:rPr>
        <w:t xml:space="preserve"> All key schools</w:t>
      </w:r>
      <w:r w:rsidR="005A0F4B" w:rsidRPr="00E007F1">
        <w:rPr>
          <w:rFonts w:ascii="Arial" w:hAnsi="Arial" w:cs="Arial"/>
          <w:spacing w:val="-1"/>
          <w:sz w:val="22"/>
          <w:szCs w:val="22"/>
        </w:rPr>
        <w:t xml:space="preserve"> and </w:t>
      </w:r>
      <w:r w:rsidR="00873703" w:rsidRPr="00E007F1">
        <w:rPr>
          <w:rFonts w:ascii="Arial" w:hAnsi="Arial" w:cs="Arial"/>
          <w:spacing w:val="-1"/>
          <w:sz w:val="22"/>
          <w:szCs w:val="22"/>
        </w:rPr>
        <w:t>club</w:t>
      </w:r>
      <w:r w:rsidR="005139D6" w:rsidRPr="00E007F1">
        <w:rPr>
          <w:rFonts w:ascii="Arial" w:hAnsi="Arial" w:cs="Arial"/>
          <w:spacing w:val="-1"/>
          <w:sz w:val="22"/>
          <w:szCs w:val="22"/>
        </w:rPr>
        <w:t xml:space="preserve"> contact details</w:t>
      </w:r>
      <w:r w:rsidR="00873703" w:rsidRPr="00E007F1">
        <w:rPr>
          <w:rFonts w:ascii="Arial" w:hAnsi="Arial" w:cs="Arial"/>
          <w:spacing w:val="-1"/>
          <w:sz w:val="22"/>
          <w:szCs w:val="22"/>
        </w:rPr>
        <w:t xml:space="preserve"> </w:t>
      </w:r>
      <w:r w:rsidR="003A600F" w:rsidRPr="00E007F1">
        <w:rPr>
          <w:rFonts w:ascii="Arial" w:hAnsi="Arial" w:cs="Arial"/>
          <w:spacing w:val="-1"/>
          <w:sz w:val="22"/>
          <w:szCs w:val="22"/>
        </w:rPr>
        <w:t>were provided</w:t>
      </w:r>
      <w:r w:rsidR="00197E18" w:rsidRPr="00E007F1">
        <w:rPr>
          <w:rFonts w:ascii="Arial" w:hAnsi="Arial" w:cs="Arial"/>
          <w:spacing w:val="-1"/>
          <w:sz w:val="22"/>
          <w:szCs w:val="22"/>
        </w:rPr>
        <w:t xml:space="preserve"> by Chichester District Council.</w:t>
      </w:r>
      <w:r w:rsidRPr="00E007F1">
        <w:rPr>
          <w:rFonts w:ascii="Arial" w:hAnsi="Arial" w:cs="Arial"/>
          <w:spacing w:val="-1"/>
          <w:sz w:val="22"/>
          <w:szCs w:val="22"/>
        </w:rPr>
        <w:t xml:space="preserve"> </w:t>
      </w:r>
      <w:r w:rsidR="002123AF" w:rsidRPr="00E007F1">
        <w:rPr>
          <w:rFonts w:ascii="Arial" w:hAnsi="Arial" w:cs="Arial"/>
          <w:spacing w:val="-1"/>
          <w:sz w:val="22"/>
          <w:szCs w:val="22"/>
        </w:rPr>
        <w:t xml:space="preserve">Parish and town council were contacted directly by Chichester District Council. </w:t>
      </w:r>
      <w:r w:rsidRPr="00E007F1">
        <w:rPr>
          <w:rFonts w:ascii="Arial" w:hAnsi="Arial" w:cs="Arial"/>
          <w:spacing w:val="-1"/>
          <w:sz w:val="22"/>
          <w:szCs w:val="22"/>
        </w:rPr>
        <w:t xml:space="preserve">Clubs’ needs are also identified via consultation with NGBs. </w:t>
      </w:r>
    </w:p>
    <w:p w14:paraId="42FF4B40" w14:textId="77777777" w:rsidR="00C42C62" w:rsidRPr="00E007F1" w:rsidRDefault="00C42C62" w:rsidP="00953C05">
      <w:pPr>
        <w:widowControl w:val="0"/>
        <w:kinsoku w:val="0"/>
        <w:overflowPunct w:val="0"/>
        <w:autoSpaceDE w:val="0"/>
        <w:autoSpaceDN w:val="0"/>
        <w:adjustRightInd w:val="0"/>
        <w:ind w:left="851" w:right="42"/>
        <w:jc w:val="both"/>
        <w:rPr>
          <w:rFonts w:ascii="Arial" w:hAnsi="Arial" w:cs="Arial"/>
          <w:spacing w:val="-1"/>
          <w:sz w:val="22"/>
          <w:szCs w:val="22"/>
        </w:rPr>
      </w:pPr>
    </w:p>
    <w:p w14:paraId="56F6BFD3" w14:textId="22DAFC2A"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pacing w:val="-1"/>
          <w:sz w:val="22"/>
          <w:szCs w:val="22"/>
        </w:rPr>
      </w:pPr>
      <w:r w:rsidRPr="00E007F1">
        <w:rPr>
          <w:rFonts w:ascii="Arial" w:hAnsi="Arial" w:cs="Arial"/>
          <w:spacing w:val="-1"/>
          <w:sz w:val="22"/>
          <w:szCs w:val="22"/>
        </w:rPr>
        <w:t xml:space="preserve">Neighbouring Boroughs were contacted by email and </w:t>
      </w:r>
      <w:r w:rsidRPr="00E007F1">
        <w:rPr>
          <w:rFonts w:ascii="Arial" w:hAnsi="Arial" w:cs="Arial"/>
          <w:sz w:val="22"/>
          <w:szCs w:val="22"/>
        </w:rPr>
        <w:t>information</w:t>
      </w:r>
      <w:r w:rsidRPr="00E007F1">
        <w:rPr>
          <w:rFonts w:ascii="Arial" w:hAnsi="Arial" w:cs="Arial"/>
          <w:spacing w:val="-1"/>
          <w:sz w:val="22"/>
          <w:szCs w:val="22"/>
        </w:rPr>
        <w:t xml:space="preserve"> collected through this medium and through face</w:t>
      </w:r>
      <w:r w:rsidR="6FC69388" w:rsidRPr="00E007F1">
        <w:rPr>
          <w:rFonts w:ascii="Arial" w:hAnsi="Arial" w:cs="Arial"/>
          <w:spacing w:val="-1"/>
          <w:sz w:val="22"/>
          <w:szCs w:val="22"/>
        </w:rPr>
        <w:t>-</w:t>
      </w:r>
      <w:r w:rsidRPr="00E007F1">
        <w:rPr>
          <w:rFonts w:ascii="Arial" w:hAnsi="Arial" w:cs="Arial"/>
          <w:spacing w:val="-1"/>
          <w:sz w:val="22"/>
          <w:szCs w:val="22"/>
        </w:rPr>
        <w:t>to</w:t>
      </w:r>
      <w:r w:rsidR="306E2BC3" w:rsidRPr="00E007F1">
        <w:rPr>
          <w:rFonts w:ascii="Arial" w:hAnsi="Arial" w:cs="Arial"/>
          <w:spacing w:val="-1"/>
          <w:sz w:val="22"/>
          <w:szCs w:val="22"/>
        </w:rPr>
        <w:t>-</w:t>
      </w:r>
      <w:r w:rsidRPr="00E007F1">
        <w:rPr>
          <w:rFonts w:ascii="Arial" w:hAnsi="Arial" w:cs="Arial"/>
          <w:spacing w:val="-1"/>
          <w:sz w:val="22"/>
          <w:szCs w:val="22"/>
        </w:rPr>
        <w:t xml:space="preserve">face meetings, combined with SLL’s own knowledge </w:t>
      </w:r>
      <w:r w:rsidR="003B447B" w:rsidRPr="00E007F1">
        <w:rPr>
          <w:rFonts w:ascii="Arial" w:hAnsi="Arial" w:cs="Arial"/>
          <w:spacing w:val="-1"/>
          <w:sz w:val="22"/>
          <w:szCs w:val="22"/>
        </w:rPr>
        <w:t xml:space="preserve">about existing and planned leisure facilities </w:t>
      </w:r>
      <w:r w:rsidRPr="00E007F1">
        <w:rPr>
          <w:rFonts w:ascii="Arial" w:hAnsi="Arial" w:cs="Arial"/>
          <w:spacing w:val="-1"/>
          <w:sz w:val="22"/>
          <w:szCs w:val="22"/>
        </w:rPr>
        <w:t xml:space="preserve">from recent work in relevant areas. </w:t>
      </w:r>
    </w:p>
    <w:p w14:paraId="5329D8DE" w14:textId="77777777" w:rsidR="00C42C62" w:rsidRPr="00E007F1" w:rsidRDefault="00C42C62" w:rsidP="00953C05">
      <w:pPr>
        <w:pStyle w:val="ListParagraph"/>
        <w:rPr>
          <w:rFonts w:ascii="Arial" w:hAnsi="Arial" w:cs="Arial"/>
          <w:spacing w:val="-1"/>
          <w:sz w:val="22"/>
          <w:szCs w:val="22"/>
        </w:rPr>
      </w:pPr>
    </w:p>
    <w:p w14:paraId="0771A6FA" w14:textId="77777777"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pacing w:val="-1"/>
          <w:sz w:val="22"/>
          <w:szCs w:val="22"/>
        </w:rPr>
      </w:pPr>
      <w:r w:rsidRPr="00E007F1">
        <w:rPr>
          <w:rFonts w:ascii="Arial" w:hAnsi="Arial" w:cs="Arial"/>
          <w:spacing w:val="-1"/>
          <w:sz w:val="22"/>
          <w:szCs w:val="22"/>
        </w:rPr>
        <w:t xml:space="preserve">NGBs were all contacted by email and asked a series of questions to identify the information required. The consultation responses are set out in the following analysis, as relevant. </w:t>
      </w:r>
    </w:p>
    <w:p w14:paraId="2E1F6EA2" w14:textId="77777777" w:rsidR="00C42C62" w:rsidRPr="00E007F1" w:rsidRDefault="00C42C62" w:rsidP="00953C05">
      <w:pPr>
        <w:pStyle w:val="ListParagraph"/>
        <w:rPr>
          <w:rFonts w:ascii="Arial" w:hAnsi="Arial" w:cs="Arial"/>
          <w:spacing w:val="-1"/>
          <w:sz w:val="22"/>
          <w:szCs w:val="22"/>
        </w:rPr>
      </w:pPr>
    </w:p>
    <w:p w14:paraId="06E3FDF8" w14:textId="3D0EC541"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pacing w:val="-1"/>
          <w:sz w:val="22"/>
          <w:szCs w:val="22"/>
        </w:rPr>
      </w:pPr>
      <w:r w:rsidRPr="00E007F1">
        <w:rPr>
          <w:rFonts w:ascii="Arial" w:hAnsi="Arial" w:cs="Arial"/>
          <w:spacing w:val="-1"/>
          <w:sz w:val="22"/>
          <w:szCs w:val="22"/>
        </w:rPr>
        <w:t xml:space="preserve">Stakeholders identified by </w:t>
      </w:r>
      <w:r w:rsidR="0003197C" w:rsidRPr="00E007F1">
        <w:rPr>
          <w:rFonts w:ascii="Arial" w:hAnsi="Arial" w:cs="Arial"/>
          <w:spacing w:val="-1"/>
          <w:sz w:val="22"/>
          <w:szCs w:val="22"/>
        </w:rPr>
        <w:t xml:space="preserve">Chichester </w:t>
      </w:r>
      <w:r w:rsidR="003007F6" w:rsidRPr="00E007F1">
        <w:rPr>
          <w:rFonts w:ascii="Arial" w:hAnsi="Arial" w:cs="Arial"/>
          <w:spacing w:val="-1"/>
          <w:sz w:val="22"/>
          <w:szCs w:val="22"/>
        </w:rPr>
        <w:t xml:space="preserve">District </w:t>
      </w:r>
      <w:r w:rsidRPr="00E007F1">
        <w:rPr>
          <w:rFonts w:ascii="Arial" w:hAnsi="Arial" w:cs="Arial"/>
          <w:spacing w:val="-1"/>
          <w:sz w:val="22"/>
          <w:szCs w:val="22"/>
        </w:rPr>
        <w:t xml:space="preserve">Council </w:t>
      </w:r>
      <w:r w:rsidR="00C16E7D" w:rsidRPr="00E007F1">
        <w:rPr>
          <w:rFonts w:ascii="Arial" w:hAnsi="Arial" w:cs="Arial"/>
          <w:spacing w:val="-1"/>
          <w:sz w:val="22"/>
          <w:szCs w:val="22"/>
        </w:rPr>
        <w:t xml:space="preserve">were </w:t>
      </w:r>
      <w:r w:rsidRPr="00E007F1">
        <w:rPr>
          <w:rFonts w:ascii="Arial" w:hAnsi="Arial" w:cs="Arial"/>
          <w:spacing w:val="-1"/>
          <w:sz w:val="22"/>
          <w:szCs w:val="22"/>
        </w:rPr>
        <w:t xml:space="preserve">all contacted by email to request a meeting – online or where possible, face to face. The list of responding stakeholders in included at Appendix </w:t>
      </w:r>
      <w:r w:rsidR="00A31A01" w:rsidRPr="00E007F1">
        <w:rPr>
          <w:rFonts w:ascii="Arial" w:hAnsi="Arial" w:cs="Arial"/>
          <w:spacing w:val="-1"/>
          <w:sz w:val="22"/>
          <w:szCs w:val="22"/>
        </w:rPr>
        <w:t>9</w:t>
      </w:r>
      <w:r w:rsidRPr="00E007F1">
        <w:rPr>
          <w:rFonts w:ascii="Arial" w:hAnsi="Arial" w:cs="Arial"/>
          <w:spacing w:val="-1"/>
          <w:sz w:val="22"/>
          <w:szCs w:val="22"/>
        </w:rPr>
        <w:t>. Feedback from these stakeholders i</w:t>
      </w:r>
      <w:r w:rsidR="00582649" w:rsidRPr="00E007F1">
        <w:rPr>
          <w:rFonts w:ascii="Arial" w:hAnsi="Arial" w:cs="Arial"/>
          <w:spacing w:val="-1"/>
          <w:sz w:val="22"/>
          <w:szCs w:val="22"/>
        </w:rPr>
        <w:t>s</w:t>
      </w:r>
      <w:r w:rsidRPr="00E007F1">
        <w:rPr>
          <w:rFonts w:ascii="Arial" w:hAnsi="Arial" w:cs="Arial"/>
          <w:spacing w:val="-1"/>
          <w:sz w:val="22"/>
          <w:szCs w:val="22"/>
        </w:rPr>
        <w:t xml:space="preserve"> reflected in the supply and demand analysis.</w:t>
      </w:r>
    </w:p>
    <w:p w14:paraId="7392C0A6" w14:textId="77777777" w:rsidR="00C42C62" w:rsidRPr="00E007F1" w:rsidRDefault="00C42C62" w:rsidP="00953C05">
      <w:pPr>
        <w:widowControl w:val="0"/>
        <w:kinsoku w:val="0"/>
        <w:overflowPunct w:val="0"/>
        <w:autoSpaceDE w:val="0"/>
        <w:autoSpaceDN w:val="0"/>
        <w:adjustRightInd w:val="0"/>
        <w:ind w:right="42"/>
        <w:jc w:val="both"/>
        <w:rPr>
          <w:rFonts w:ascii="Arial" w:hAnsi="Arial" w:cs="Arial"/>
          <w:spacing w:val="-1"/>
          <w:sz w:val="22"/>
          <w:szCs w:val="22"/>
        </w:rPr>
      </w:pPr>
    </w:p>
    <w:p w14:paraId="5FF58AED" w14:textId="510A1E38" w:rsidR="00C42C62" w:rsidRPr="00E007F1" w:rsidRDefault="00C42C62" w:rsidP="00953C05">
      <w:pPr>
        <w:pStyle w:val="Heading2"/>
      </w:pPr>
      <w:bookmarkStart w:id="756" w:name="_Toc159492226"/>
      <w:bookmarkStart w:id="757" w:name="_Toc159492469"/>
      <w:bookmarkStart w:id="758" w:name="_Toc159493227"/>
      <w:bookmarkStart w:id="759" w:name="_Toc159505632"/>
      <w:r w:rsidRPr="00E007F1">
        <w:t>Schools’ Consultation</w:t>
      </w:r>
      <w:bookmarkEnd w:id="756"/>
      <w:bookmarkEnd w:id="757"/>
      <w:bookmarkEnd w:id="758"/>
      <w:bookmarkEnd w:id="759"/>
    </w:p>
    <w:p w14:paraId="69DF9238" w14:textId="77777777" w:rsidR="00C42C62" w:rsidRPr="00E007F1" w:rsidRDefault="00C42C62" w:rsidP="00953C05">
      <w:pPr>
        <w:rPr>
          <w:rFonts w:ascii="Arial" w:hAnsi="Arial" w:cs="Arial"/>
        </w:rPr>
      </w:pPr>
    </w:p>
    <w:p w14:paraId="40F94C4E" w14:textId="77777777" w:rsidR="00C42C62" w:rsidRPr="00E007F1" w:rsidRDefault="00C42C62" w:rsidP="00953C05">
      <w:pPr>
        <w:pStyle w:val="Heading3"/>
      </w:pPr>
      <w:bookmarkStart w:id="760" w:name="_Toc144716456"/>
      <w:bookmarkStart w:id="761" w:name="_Toc144716735"/>
      <w:bookmarkStart w:id="762" w:name="_Toc152132897"/>
      <w:bookmarkStart w:id="763" w:name="_Toc159492227"/>
      <w:bookmarkStart w:id="764" w:name="_Toc159492470"/>
      <w:bookmarkStart w:id="765" w:name="_Toc159493228"/>
      <w:bookmarkStart w:id="766" w:name="_Toc159505633"/>
      <w:r w:rsidRPr="00E007F1">
        <w:t>Objectives of Consultation</w:t>
      </w:r>
      <w:bookmarkEnd w:id="760"/>
      <w:bookmarkEnd w:id="761"/>
      <w:bookmarkEnd w:id="762"/>
      <w:bookmarkEnd w:id="763"/>
      <w:bookmarkEnd w:id="764"/>
      <w:bookmarkEnd w:id="765"/>
      <w:bookmarkEnd w:id="766"/>
    </w:p>
    <w:p w14:paraId="36F11DA2" w14:textId="77777777" w:rsidR="00C42C62" w:rsidRPr="00E007F1" w:rsidRDefault="00C42C62" w:rsidP="00953C05">
      <w:pPr>
        <w:jc w:val="both"/>
        <w:rPr>
          <w:rFonts w:ascii="Arial" w:hAnsi="Arial" w:cs="Arial"/>
          <w:sz w:val="22"/>
          <w:szCs w:val="22"/>
        </w:rPr>
      </w:pPr>
    </w:p>
    <w:p w14:paraId="5B0AACC3" w14:textId="432DF001"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All schools including Special Educational Needs (SEN) and independent schools in </w:t>
      </w:r>
      <w:r w:rsidR="0003197C" w:rsidRPr="00E007F1">
        <w:rPr>
          <w:rFonts w:ascii="Arial" w:hAnsi="Arial" w:cs="Arial"/>
          <w:sz w:val="22"/>
          <w:szCs w:val="22"/>
        </w:rPr>
        <w:t xml:space="preserve">Chichester </w:t>
      </w:r>
      <w:r w:rsidR="00582649" w:rsidRPr="00E007F1">
        <w:rPr>
          <w:rFonts w:ascii="Arial" w:hAnsi="Arial" w:cs="Arial"/>
          <w:sz w:val="22"/>
          <w:szCs w:val="22"/>
        </w:rPr>
        <w:t>District</w:t>
      </w:r>
      <w:r w:rsidRPr="00E007F1">
        <w:rPr>
          <w:rFonts w:ascii="Arial" w:hAnsi="Arial" w:cs="Arial"/>
          <w:sz w:val="22"/>
          <w:szCs w:val="22"/>
        </w:rPr>
        <w:t xml:space="preserve"> were contacted by email </w:t>
      </w:r>
      <w:r w:rsidR="00CC4778" w:rsidRPr="00E007F1">
        <w:rPr>
          <w:rFonts w:ascii="Arial" w:hAnsi="Arial" w:cs="Arial"/>
          <w:sz w:val="22"/>
          <w:szCs w:val="22"/>
        </w:rPr>
        <w:t xml:space="preserve">on </w:t>
      </w:r>
      <w:r w:rsidR="00883223" w:rsidRPr="00E007F1">
        <w:rPr>
          <w:rFonts w:ascii="Arial" w:hAnsi="Arial" w:cs="Arial"/>
          <w:sz w:val="22"/>
          <w:szCs w:val="22"/>
        </w:rPr>
        <w:t>7 December</w:t>
      </w:r>
      <w:r w:rsidR="000078B9" w:rsidRPr="00E007F1">
        <w:rPr>
          <w:rFonts w:ascii="Arial" w:hAnsi="Arial" w:cs="Arial"/>
          <w:sz w:val="22"/>
          <w:szCs w:val="22"/>
        </w:rPr>
        <w:t xml:space="preserve"> 2023</w:t>
      </w:r>
      <w:r w:rsidR="00883223" w:rsidRPr="00E007F1">
        <w:rPr>
          <w:rFonts w:ascii="Arial" w:hAnsi="Arial" w:cs="Arial"/>
          <w:sz w:val="22"/>
          <w:szCs w:val="22"/>
        </w:rPr>
        <w:t xml:space="preserve"> and</w:t>
      </w:r>
      <w:r w:rsidRPr="00E007F1">
        <w:rPr>
          <w:rFonts w:ascii="Arial" w:hAnsi="Arial" w:cs="Arial"/>
          <w:sz w:val="22"/>
          <w:szCs w:val="22"/>
        </w:rPr>
        <w:t xml:space="preserve"> asked to complete a survey </w:t>
      </w:r>
      <w:r w:rsidR="00A917CF" w:rsidRPr="00E007F1">
        <w:rPr>
          <w:rFonts w:ascii="Arial" w:hAnsi="Arial" w:cs="Arial"/>
          <w:sz w:val="22"/>
          <w:szCs w:val="22"/>
        </w:rPr>
        <w:t>by the closing date of 5 January 202</w:t>
      </w:r>
      <w:r w:rsidR="00646709" w:rsidRPr="00E007F1">
        <w:rPr>
          <w:rFonts w:ascii="Arial" w:hAnsi="Arial" w:cs="Arial"/>
          <w:sz w:val="22"/>
          <w:szCs w:val="22"/>
        </w:rPr>
        <w:t>4</w:t>
      </w:r>
      <w:r w:rsidR="00A917CF" w:rsidRPr="00E007F1">
        <w:rPr>
          <w:rFonts w:ascii="Arial" w:hAnsi="Arial" w:cs="Arial"/>
          <w:sz w:val="22"/>
          <w:szCs w:val="22"/>
        </w:rPr>
        <w:t xml:space="preserve"> </w:t>
      </w:r>
      <w:r w:rsidRPr="00E007F1">
        <w:rPr>
          <w:rFonts w:ascii="Arial" w:hAnsi="Arial" w:cs="Arial"/>
          <w:sz w:val="22"/>
          <w:szCs w:val="22"/>
        </w:rPr>
        <w:t xml:space="preserve">about their </w:t>
      </w:r>
      <w:r w:rsidRPr="00E007F1">
        <w:rPr>
          <w:rFonts w:ascii="Arial" w:hAnsi="Arial" w:cs="Arial"/>
          <w:spacing w:val="-1"/>
          <w:sz w:val="22"/>
          <w:szCs w:val="22"/>
        </w:rPr>
        <w:t>existing</w:t>
      </w:r>
      <w:r w:rsidRPr="00E007F1">
        <w:rPr>
          <w:rFonts w:ascii="Arial" w:hAnsi="Arial" w:cs="Arial"/>
          <w:sz w:val="22"/>
          <w:szCs w:val="22"/>
        </w:rPr>
        <w:t xml:space="preserve"> sports facilities (quality and quantity), their plans/aspirations for future provision, and the extent and nature of community use of the facilities (accessibility</w:t>
      </w:r>
      <w:r w:rsidR="00D772E2" w:rsidRPr="00E007F1">
        <w:rPr>
          <w:rFonts w:ascii="Arial" w:hAnsi="Arial" w:cs="Arial"/>
          <w:sz w:val="22"/>
          <w:szCs w:val="22"/>
        </w:rPr>
        <w:t xml:space="preserve"> </w:t>
      </w:r>
      <w:r w:rsidRPr="00E007F1">
        <w:rPr>
          <w:rFonts w:ascii="Arial" w:hAnsi="Arial" w:cs="Arial"/>
          <w:sz w:val="22"/>
          <w:szCs w:val="22"/>
        </w:rPr>
        <w:t xml:space="preserve">and availability). </w:t>
      </w:r>
      <w:r w:rsidR="00A917CF" w:rsidRPr="00E007F1">
        <w:rPr>
          <w:rFonts w:ascii="Arial" w:hAnsi="Arial" w:cs="Arial"/>
          <w:sz w:val="22"/>
          <w:szCs w:val="22"/>
        </w:rPr>
        <w:t>Those school</w:t>
      </w:r>
      <w:r w:rsidR="00A84D04" w:rsidRPr="00E007F1">
        <w:rPr>
          <w:rFonts w:ascii="Arial" w:hAnsi="Arial" w:cs="Arial"/>
          <w:sz w:val="22"/>
          <w:szCs w:val="22"/>
        </w:rPr>
        <w:t xml:space="preserve">s that had not yet responded were sent a reminder on 20 December 2023. </w:t>
      </w:r>
      <w:r w:rsidR="002A4F7D" w:rsidRPr="00E007F1">
        <w:rPr>
          <w:rFonts w:ascii="Arial" w:hAnsi="Arial" w:cs="Arial"/>
          <w:sz w:val="22"/>
          <w:szCs w:val="22"/>
        </w:rPr>
        <w:t>21</w:t>
      </w:r>
      <w:r w:rsidRPr="00E007F1">
        <w:rPr>
          <w:rFonts w:ascii="Arial" w:hAnsi="Arial" w:cs="Arial"/>
          <w:sz w:val="22"/>
          <w:szCs w:val="22"/>
        </w:rPr>
        <w:t xml:space="preserve"> schools responded to the survey; a summary of the responses is included in Appendix </w:t>
      </w:r>
      <w:r w:rsidR="00A31A01" w:rsidRPr="00E007F1">
        <w:rPr>
          <w:rFonts w:ascii="Arial" w:hAnsi="Arial" w:cs="Arial"/>
          <w:sz w:val="22"/>
          <w:szCs w:val="22"/>
        </w:rPr>
        <w:t>6</w:t>
      </w:r>
      <w:r w:rsidRPr="00E007F1">
        <w:rPr>
          <w:rFonts w:ascii="Arial" w:hAnsi="Arial" w:cs="Arial"/>
          <w:sz w:val="22"/>
          <w:szCs w:val="22"/>
        </w:rPr>
        <w:t>. Schools with community assets that did not respond to the survey were contacted by telephone and</w:t>
      </w:r>
      <w:r w:rsidR="00F94386" w:rsidRPr="00E007F1">
        <w:rPr>
          <w:rFonts w:ascii="Arial" w:hAnsi="Arial" w:cs="Arial"/>
          <w:sz w:val="22"/>
          <w:szCs w:val="22"/>
        </w:rPr>
        <w:t>/</w:t>
      </w:r>
      <w:r w:rsidRPr="00E007F1">
        <w:rPr>
          <w:rFonts w:ascii="Arial" w:hAnsi="Arial" w:cs="Arial"/>
          <w:sz w:val="22"/>
          <w:szCs w:val="22"/>
        </w:rPr>
        <w:t>or visited as part of the facility quality audits</w:t>
      </w:r>
      <w:r w:rsidR="00A84D04" w:rsidRPr="00E007F1">
        <w:rPr>
          <w:rFonts w:ascii="Arial" w:hAnsi="Arial" w:cs="Arial"/>
          <w:sz w:val="22"/>
          <w:szCs w:val="22"/>
        </w:rPr>
        <w:t>.</w:t>
      </w:r>
    </w:p>
    <w:p w14:paraId="439297AC" w14:textId="77777777" w:rsidR="00C42C62" w:rsidRPr="00E007F1" w:rsidRDefault="00C42C62" w:rsidP="00953C05">
      <w:pPr>
        <w:widowControl w:val="0"/>
        <w:kinsoku w:val="0"/>
        <w:overflowPunct w:val="0"/>
        <w:autoSpaceDE w:val="0"/>
        <w:autoSpaceDN w:val="0"/>
        <w:adjustRightInd w:val="0"/>
        <w:ind w:left="567" w:right="42"/>
        <w:jc w:val="both"/>
        <w:rPr>
          <w:rFonts w:ascii="Arial" w:hAnsi="Arial" w:cs="Arial"/>
          <w:sz w:val="22"/>
          <w:szCs w:val="22"/>
        </w:rPr>
      </w:pPr>
    </w:p>
    <w:p w14:paraId="69D16B5D" w14:textId="77777777"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pacing w:val="-1"/>
          <w:sz w:val="22"/>
          <w:szCs w:val="22"/>
        </w:rPr>
        <w:t>Schools</w:t>
      </w:r>
      <w:r w:rsidRPr="00E007F1">
        <w:rPr>
          <w:rFonts w:ascii="Arial" w:hAnsi="Arial" w:cs="Arial"/>
          <w:sz w:val="22"/>
          <w:szCs w:val="22"/>
        </w:rPr>
        <w:t xml:space="preserve"> were contacted to inform the analysis (extent of provision, access and use), and were offered a meeting as part of the qualitative site visit. All site visits therefore involved on-site consultation with a member of staff.</w:t>
      </w:r>
    </w:p>
    <w:p w14:paraId="280892E7" w14:textId="77777777" w:rsidR="003B2C05" w:rsidRPr="00E007F1" w:rsidRDefault="003B2C05" w:rsidP="00953C05">
      <w:pPr>
        <w:pStyle w:val="ListParagraph"/>
        <w:rPr>
          <w:rFonts w:ascii="Arial" w:hAnsi="Arial" w:cs="Arial"/>
          <w:sz w:val="22"/>
          <w:szCs w:val="22"/>
        </w:rPr>
      </w:pPr>
    </w:p>
    <w:p w14:paraId="35039245" w14:textId="77777777" w:rsidR="00652422" w:rsidRPr="00E007F1" w:rsidRDefault="003B2C05"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During site visits, some schools, particularly</w:t>
      </w:r>
      <w:r w:rsidR="00C36BF0" w:rsidRPr="00E007F1">
        <w:rPr>
          <w:rFonts w:ascii="Arial" w:hAnsi="Arial" w:cs="Arial"/>
          <w:sz w:val="22"/>
          <w:szCs w:val="22"/>
        </w:rPr>
        <w:t xml:space="preserve"> smaller primary and junior schools, expressed a desire to </w:t>
      </w:r>
      <w:r w:rsidR="007924E7" w:rsidRPr="00E007F1">
        <w:rPr>
          <w:rFonts w:ascii="Arial" w:hAnsi="Arial" w:cs="Arial"/>
          <w:sz w:val="22"/>
          <w:szCs w:val="22"/>
        </w:rPr>
        <w:t xml:space="preserve">introduce or </w:t>
      </w:r>
      <w:r w:rsidR="00841A05" w:rsidRPr="00E007F1">
        <w:rPr>
          <w:rFonts w:ascii="Arial" w:hAnsi="Arial" w:cs="Arial"/>
          <w:sz w:val="22"/>
          <w:szCs w:val="22"/>
        </w:rPr>
        <w:t xml:space="preserve">increase community access for both sporting and </w:t>
      </w:r>
      <w:r w:rsidR="000B7BD4" w:rsidRPr="00E007F1">
        <w:rPr>
          <w:rFonts w:ascii="Arial" w:hAnsi="Arial" w:cs="Arial"/>
          <w:sz w:val="22"/>
          <w:szCs w:val="22"/>
        </w:rPr>
        <w:t xml:space="preserve">non-sporting use, but highlighted </w:t>
      </w:r>
      <w:r w:rsidR="00F6079B" w:rsidRPr="00E007F1">
        <w:rPr>
          <w:rFonts w:ascii="Arial" w:hAnsi="Arial" w:cs="Arial"/>
          <w:sz w:val="22"/>
          <w:szCs w:val="22"/>
        </w:rPr>
        <w:t>safeguarding</w:t>
      </w:r>
      <w:r w:rsidR="00F478A3" w:rsidRPr="00E007F1">
        <w:rPr>
          <w:rFonts w:ascii="Arial" w:hAnsi="Arial" w:cs="Arial"/>
          <w:sz w:val="22"/>
          <w:szCs w:val="22"/>
        </w:rPr>
        <w:t>, health and safety, and financial</w:t>
      </w:r>
      <w:r w:rsidR="00F6079B" w:rsidRPr="00E007F1">
        <w:rPr>
          <w:rFonts w:ascii="Arial" w:hAnsi="Arial" w:cs="Arial"/>
          <w:sz w:val="22"/>
          <w:szCs w:val="22"/>
        </w:rPr>
        <w:t xml:space="preserve"> </w:t>
      </w:r>
      <w:r w:rsidR="007924E7" w:rsidRPr="00E007F1">
        <w:rPr>
          <w:rFonts w:ascii="Arial" w:hAnsi="Arial" w:cs="Arial"/>
          <w:sz w:val="22"/>
          <w:szCs w:val="22"/>
        </w:rPr>
        <w:t>reasons for</w:t>
      </w:r>
      <w:r w:rsidR="00B1526D" w:rsidRPr="00E007F1">
        <w:rPr>
          <w:rFonts w:ascii="Arial" w:hAnsi="Arial" w:cs="Arial"/>
          <w:sz w:val="22"/>
          <w:szCs w:val="22"/>
        </w:rPr>
        <w:t xml:space="preserve"> not pursuing this. Some schools stated that t</w:t>
      </w:r>
      <w:r w:rsidR="00606A3F" w:rsidRPr="00E007F1">
        <w:rPr>
          <w:rFonts w:ascii="Arial" w:hAnsi="Arial" w:cs="Arial"/>
          <w:sz w:val="22"/>
          <w:szCs w:val="22"/>
        </w:rPr>
        <w:t>here would be an additional insurance cost</w:t>
      </w:r>
      <w:r w:rsidR="00D51DCF" w:rsidRPr="00E007F1">
        <w:rPr>
          <w:rFonts w:ascii="Arial" w:hAnsi="Arial" w:cs="Arial"/>
          <w:sz w:val="22"/>
          <w:szCs w:val="22"/>
        </w:rPr>
        <w:t xml:space="preserve"> incurred</w:t>
      </w:r>
      <w:r w:rsidR="00FB3049" w:rsidRPr="00E007F1">
        <w:rPr>
          <w:rFonts w:ascii="Arial" w:hAnsi="Arial" w:cs="Arial"/>
          <w:sz w:val="22"/>
          <w:szCs w:val="22"/>
        </w:rPr>
        <w:t xml:space="preserve"> which deterred them from</w:t>
      </w:r>
      <w:r w:rsidR="00606A3F" w:rsidRPr="00E007F1">
        <w:rPr>
          <w:rFonts w:ascii="Arial" w:hAnsi="Arial" w:cs="Arial"/>
          <w:sz w:val="22"/>
          <w:szCs w:val="22"/>
        </w:rPr>
        <w:t xml:space="preserve"> for </w:t>
      </w:r>
      <w:r w:rsidR="004F721B" w:rsidRPr="00E007F1">
        <w:rPr>
          <w:rFonts w:ascii="Arial" w:hAnsi="Arial" w:cs="Arial"/>
          <w:sz w:val="22"/>
          <w:szCs w:val="22"/>
        </w:rPr>
        <w:t xml:space="preserve">allowing public use of their facilities. </w:t>
      </w:r>
    </w:p>
    <w:p w14:paraId="44450CCB" w14:textId="3396A34D" w:rsidR="003B2C05" w:rsidRPr="00E007F1" w:rsidRDefault="004F721B"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cost of </w:t>
      </w:r>
      <w:r w:rsidR="00D51DCF" w:rsidRPr="00E007F1">
        <w:rPr>
          <w:rFonts w:ascii="Arial" w:hAnsi="Arial" w:cs="Arial"/>
          <w:sz w:val="22"/>
          <w:szCs w:val="22"/>
        </w:rPr>
        <w:t>providing lifeguard</w:t>
      </w:r>
      <w:r w:rsidR="00A82C52" w:rsidRPr="00E007F1">
        <w:rPr>
          <w:rFonts w:ascii="Arial" w:hAnsi="Arial" w:cs="Arial"/>
          <w:sz w:val="22"/>
          <w:szCs w:val="22"/>
        </w:rPr>
        <w:t xml:space="preserve"> cover </w:t>
      </w:r>
      <w:r w:rsidRPr="00E007F1">
        <w:rPr>
          <w:rFonts w:ascii="Arial" w:hAnsi="Arial" w:cs="Arial"/>
          <w:sz w:val="22"/>
          <w:szCs w:val="22"/>
        </w:rPr>
        <w:t xml:space="preserve">and </w:t>
      </w:r>
      <w:r w:rsidR="00A91901" w:rsidRPr="00E007F1">
        <w:rPr>
          <w:rFonts w:ascii="Arial" w:hAnsi="Arial" w:cs="Arial"/>
          <w:sz w:val="22"/>
          <w:szCs w:val="22"/>
        </w:rPr>
        <w:t>paying the caretaker for opening and closing facilities out of hours were also cited as financial disincentives</w:t>
      </w:r>
      <w:r w:rsidR="00D23A65" w:rsidRPr="00E007F1">
        <w:rPr>
          <w:rFonts w:ascii="Arial" w:hAnsi="Arial" w:cs="Arial"/>
          <w:sz w:val="22"/>
          <w:szCs w:val="22"/>
        </w:rPr>
        <w:t xml:space="preserve"> to community access</w:t>
      </w:r>
      <w:r w:rsidR="009E6D93" w:rsidRPr="00E007F1">
        <w:rPr>
          <w:rFonts w:ascii="Arial" w:hAnsi="Arial" w:cs="Arial"/>
          <w:sz w:val="22"/>
          <w:szCs w:val="22"/>
        </w:rPr>
        <w:t xml:space="preserve"> of school sports facilities</w:t>
      </w:r>
      <w:r w:rsidR="00D23A65" w:rsidRPr="00E007F1">
        <w:rPr>
          <w:rFonts w:ascii="Arial" w:hAnsi="Arial" w:cs="Arial"/>
          <w:sz w:val="22"/>
          <w:szCs w:val="22"/>
        </w:rPr>
        <w:t>.</w:t>
      </w:r>
    </w:p>
    <w:p w14:paraId="5A87C108" w14:textId="77777777" w:rsidR="00C42C62" w:rsidRPr="00E007F1" w:rsidRDefault="00C42C62" w:rsidP="00953C05">
      <w:pPr>
        <w:rPr>
          <w:rFonts w:ascii="Arial" w:hAnsi="Arial" w:cs="Arial"/>
          <w:sz w:val="22"/>
          <w:szCs w:val="22"/>
        </w:rPr>
      </w:pPr>
    </w:p>
    <w:p w14:paraId="250530F1" w14:textId="07D63A71"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Appendix </w:t>
      </w:r>
      <w:r w:rsidR="00A31A01" w:rsidRPr="00E007F1">
        <w:rPr>
          <w:rFonts w:ascii="Arial" w:hAnsi="Arial" w:cs="Arial"/>
          <w:sz w:val="22"/>
          <w:szCs w:val="22"/>
        </w:rPr>
        <w:t>6</w:t>
      </w:r>
      <w:r w:rsidRPr="00E007F1">
        <w:rPr>
          <w:rFonts w:ascii="Arial" w:hAnsi="Arial" w:cs="Arial"/>
          <w:sz w:val="22"/>
          <w:szCs w:val="22"/>
        </w:rPr>
        <w:t xml:space="preserve"> sets out the detailed feedback received from the </w:t>
      </w:r>
      <w:r w:rsidR="006619DF" w:rsidRPr="00E007F1">
        <w:rPr>
          <w:rFonts w:ascii="Arial" w:hAnsi="Arial" w:cs="Arial"/>
          <w:sz w:val="22"/>
          <w:szCs w:val="22"/>
        </w:rPr>
        <w:t>21</w:t>
      </w:r>
      <w:r w:rsidRPr="00E007F1">
        <w:rPr>
          <w:rFonts w:ascii="Arial" w:hAnsi="Arial" w:cs="Arial"/>
          <w:sz w:val="22"/>
          <w:szCs w:val="22"/>
        </w:rPr>
        <w:t xml:space="preserve"> schools completing the online survey. The respondent schools are:</w:t>
      </w:r>
    </w:p>
    <w:p w14:paraId="533349A4" w14:textId="77777777" w:rsidR="00C42C62" w:rsidRPr="00E007F1" w:rsidRDefault="00C42C62" w:rsidP="00953C05">
      <w:pPr>
        <w:rPr>
          <w:rFonts w:ascii="Arial" w:hAnsi="Arial" w:cs="Arial"/>
          <w:sz w:val="22"/>
          <w:szCs w:val="22"/>
        </w:rPr>
      </w:pPr>
    </w:p>
    <w:p w14:paraId="719D0C57" w14:textId="66DDD184" w:rsidR="00C42C62" w:rsidRPr="00E007F1" w:rsidRDefault="00EB22F2" w:rsidP="001E1BCB">
      <w:pPr>
        <w:pStyle w:val="Caption"/>
      </w:pPr>
      <w:bookmarkStart w:id="767" w:name="_Toc152100477"/>
      <w:bookmarkStart w:id="768" w:name="_Toc159493640"/>
      <w:bookmarkStart w:id="769" w:name="_Toc159493788"/>
      <w:bookmarkStart w:id="770" w:name="_Toc159505469"/>
      <w:r w:rsidRPr="00E007F1">
        <w:t xml:space="preserve">Table </w:t>
      </w:r>
      <w:r w:rsidRPr="00E007F1">
        <w:fldChar w:fldCharType="begin"/>
      </w:r>
      <w:r w:rsidRPr="00E007F1">
        <w:instrText xml:space="preserve"> SEQ Table \* ARABIC </w:instrText>
      </w:r>
      <w:r w:rsidRPr="00E007F1">
        <w:fldChar w:fldCharType="separate"/>
      </w:r>
      <w:r w:rsidR="00A11ADB" w:rsidRPr="00E007F1">
        <w:t>9</w:t>
      </w:r>
      <w:r w:rsidRPr="00E007F1">
        <w:fldChar w:fldCharType="end"/>
      </w:r>
      <w:r w:rsidR="007E6D6C" w:rsidRPr="00E007F1">
        <w:t xml:space="preserve">: </w:t>
      </w:r>
      <w:r w:rsidR="00F00A0A" w:rsidRPr="00E007F1">
        <w:t xml:space="preserve">Chichester </w:t>
      </w:r>
      <w:r w:rsidR="00F70727" w:rsidRPr="00E007F1">
        <w:t xml:space="preserve">District - </w:t>
      </w:r>
      <w:r w:rsidR="00C42C62" w:rsidRPr="00E007F1">
        <w:t>Respondent Schools</w:t>
      </w:r>
      <w:bookmarkEnd w:id="767"/>
      <w:bookmarkEnd w:id="768"/>
      <w:bookmarkEnd w:id="769"/>
      <w:bookmarkEnd w:id="770"/>
    </w:p>
    <w:p w14:paraId="30EF57CC" w14:textId="77777777" w:rsidR="00C42C62" w:rsidRPr="00E007F1" w:rsidRDefault="00C42C62" w:rsidP="00953C05">
      <w:pPr>
        <w:widowControl w:val="0"/>
        <w:kinsoku w:val="0"/>
        <w:overflowPunct w:val="0"/>
        <w:autoSpaceDE w:val="0"/>
        <w:autoSpaceDN w:val="0"/>
        <w:adjustRightInd w:val="0"/>
        <w:ind w:left="851" w:right="42"/>
        <w:jc w:val="both"/>
        <w:rPr>
          <w:rFonts w:ascii="Arial" w:hAnsi="Arial" w:cs="Arial"/>
          <w:b/>
          <w:bCs/>
          <w:sz w:val="18"/>
          <w:szCs w:val="18"/>
        </w:rPr>
      </w:pPr>
    </w:p>
    <w:tbl>
      <w:tblPr>
        <w:tblStyle w:val="SLL"/>
        <w:tblW w:w="0" w:type="auto"/>
        <w:tblInd w:w="846" w:type="dxa"/>
        <w:tblLook w:val="0600" w:firstRow="0" w:lastRow="0" w:firstColumn="0" w:lastColumn="0" w:noHBand="1" w:noVBand="1"/>
      </w:tblPr>
      <w:tblGrid>
        <w:gridCol w:w="4819"/>
        <w:gridCol w:w="4819"/>
        <w:gridCol w:w="4820"/>
      </w:tblGrid>
      <w:tr w:rsidR="00C42C62" w:rsidRPr="00E007F1" w14:paraId="72F6F5D8" w14:textId="77777777">
        <w:trPr>
          <w:trHeight w:val="340"/>
          <w:tblHeader/>
        </w:trPr>
        <w:tc>
          <w:tcPr>
            <w:tcW w:w="14458" w:type="dxa"/>
            <w:gridSpan w:val="3"/>
            <w:shd w:val="clear" w:color="auto" w:fill="BFBFBF" w:themeFill="background1" w:themeFillShade="BF"/>
            <w:vAlign w:val="center"/>
          </w:tcPr>
          <w:p w14:paraId="6908000E" w14:textId="77777777" w:rsidR="00C42C62" w:rsidRPr="00E007F1" w:rsidRDefault="00C42C62" w:rsidP="00953C05">
            <w:pPr>
              <w:widowControl w:val="0"/>
              <w:kinsoku w:val="0"/>
              <w:overflowPunct w:val="0"/>
              <w:autoSpaceDE w:val="0"/>
              <w:autoSpaceDN w:val="0"/>
              <w:adjustRightInd w:val="0"/>
              <w:jc w:val="center"/>
              <w:rPr>
                <w:rFonts w:ascii="Arial" w:hAnsi="Arial" w:cs="Arial"/>
                <w:color w:val="333D47"/>
                <w:sz w:val="18"/>
                <w:szCs w:val="18"/>
              </w:rPr>
            </w:pPr>
            <w:r w:rsidRPr="00E007F1">
              <w:rPr>
                <w:rFonts w:ascii="Arial" w:hAnsi="Arial" w:cs="Arial"/>
                <w:b/>
                <w:bCs/>
                <w:sz w:val="18"/>
                <w:szCs w:val="18"/>
              </w:rPr>
              <w:t>Name of Respondent School</w:t>
            </w:r>
          </w:p>
        </w:tc>
      </w:tr>
      <w:tr w:rsidR="00A41E44" w:rsidRPr="00E007F1" w14:paraId="70F5259D" w14:textId="77777777">
        <w:trPr>
          <w:trHeight w:val="340"/>
        </w:trPr>
        <w:tc>
          <w:tcPr>
            <w:tcW w:w="4819" w:type="dxa"/>
            <w:vAlign w:val="center"/>
          </w:tcPr>
          <w:p w14:paraId="7B5767F7" w14:textId="19C562FA" w:rsidR="00A41E44" w:rsidRPr="00E007F1" w:rsidRDefault="00A41E44" w:rsidP="00953C05">
            <w:pPr>
              <w:widowControl w:val="0"/>
              <w:kinsoku w:val="0"/>
              <w:overflowPunct w:val="0"/>
              <w:autoSpaceDE w:val="0"/>
              <w:autoSpaceDN w:val="0"/>
              <w:adjustRightInd w:val="0"/>
              <w:rPr>
                <w:rFonts w:ascii="Arial" w:hAnsi="Arial" w:cs="Arial"/>
                <w:sz w:val="22"/>
                <w:szCs w:val="22"/>
              </w:rPr>
            </w:pPr>
            <w:r w:rsidRPr="00E007F1">
              <w:rPr>
                <w:rFonts w:ascii="Arial" w:hAnsi="Arial" w:cs="Arial"/>
                <w:color w:val="333333"/>
              </w:rPr>
              <w:t>Chichester College</w:t>
            </w:r>
          </w:p>
        </w:tc>
        <w:tc>
          <w:tcPr>
            <w:tcW w:w="4819" w:type="dxa"/>
            <w:vAlign w:val="center"/>
          </w:tcPr>
          <w:p w14:paraId="633C6EC8" w14:textId="252627BD" w:rsidR="00A41E44" w:rsidRPr="00E007F1" w:rsidRDefault="00A41E44" w:rsidP="00953C05">
            <w:pPr>
              <w:widowControl w:val="0"/>
              <w:kinsoku w:val="0"/>
              <w:overflowPunct w:val="0"/>
              <w:autoSpaceDE w:val="0"/>
              <w:autoSpaceDN w:val="0"/>
              <w:adjustRightInd w:val="0"/>
              <w:rPr>
                <w:rFonts w:ascii="Arial" w:hAnsi="Arial" w:cs="Arial"/>
                <w:color w:val="333D47"/>
                <w:sz w:val="22"/>
                <w:szCs w:val="22"/>
              </w:rPr>
            </w:pPr>
            <w:r w:rsidRPr="00E007F1">
              <w:rPr>
                <w:rFonts w:ascii="Arial" w:hAnsi="Arial" w:cs="Arial"/>
                <w:color w:val="333333"/>
              </w:rPr>
              <w:t>Boxgrove C of E Primary School</w:t>
            </w:r>
          </w:p>
        </w:tc>
        <w:tc>
          <w:tcPr>
            <w:tcW w:w="4820" w:type="dxa"/>
            <w:vAlign w:val="center"/>
          </w:tcPr>
          <w:p w14:paraId="2072D8D5" w14:textId="279E97BF" w:rsidR="00A41E44" w:rsidRPr="00E007F1" w:rsidRDefault="00A41E44" w:rsidP="00953C05">
            <w:pPr>
              <w:widowControl w:val="0"/>
              <w:kinsoku w:val="0"/>
              <w:overflowPunct w:val="0"/>
              <w:autoSpaceDE w:val="0"/>
              <w:autoSpaceDN w:val="0"/>
              <w:adjustRightInd w:val="0"/>
              <w:rPr>
                <w:rFonts w:ascii="Arial" w:hAnsi="Arial" w:cs="Arial"/>
                <w:b/>
                <w:bCs/>
                <w:sz w:val="22"/>
                <w:szCs w:val="22"/>
              </w:rPr>
            </w:pPr>
            <w:r w:rsidRPr="00E007F1">
              <w:rPr>
                <w:rFonts w:ascii="Arial" w:hAnsi="Arial" w:cs="Arial"/>
                <w:color w:val="333333"/>
              </w:rPr>
              <w:t>The Academy, Selsey</w:t>
            </w:r>
          </w:p>
        </w:tc>
      </w:tr>
      <w:tr w:rsidR="00A41E44" w:rsidRPr="00E007F1" w14:paraId="4D8A3A13" w14:textId="77777777">
        <w:trPr>
          <w:trHeight w:val="340"/>
        </w:trPr>
        <w:tc>
          <w:tcPr>
            <w:tcW w:w="4819" w:type="dxa"/>
            <w:vAlign w:val="center"/>
          </w:tcPr>
          <w:p w14:paraId="07B0E7C2" w14:textId="4472D7A1" w:rsidR="00A41E44" w:rsidRPr="00E007F1" w:rsidRDefault="00A41E44" w:rsidP="00953C05">
            <w:pPr>
              <w:widowControl w:val="0"/>
              <w:kinsoku w:val="0"/>
              <w:overflowPunct w:val="0"/>
              <w:autoSpaceDE w:val="0"/>
              <w:autoSpaceDN w:val="0"/>
              <w:adjustRightInd w:val="0"/>
              <w:rPr>
                <w:rFonts w:ascii="Arial" w:hAnsi="Arial" w:cs="Arial"/>
                <w:sz w:val="22"/>
                <w:szCs w:val="22"/>
              </w:rPr>
            </w:pPr>
            <w:r w:rsidRPr="00E007F1">
              <w:rPr>
                <w:rFonts w:ascii="Arial" w:hAnsi="Arial" w:cs="Arial"/>
                <w:color w:val="333333"/>
              </w:rPr>
              <w:t xml:space="preserve">Camelsdale Primary School </w:t>
            </w:r>
          </w:p>
        </w:tc>
        <w:tc>
          <w:tcPr>
            <w:tcW w:w="4819" w:type="dxa"/>
            <w:vAlign w:val="center"/>
          </w:tcPr>
          <w:p w14:paraId="28B7AA5C" w14:textId="43CF3E8C" w:rsidR="00A41E44" w:rsidRPr="00E007F1" w:rsidRDefault="00A41E44" w:rsidP="00953C05">
            <w:pPr>
              <w:widowControl w:val="0"/>
              <w:kinsoku w:val="0"/>
              <w:overflowPunct w:val="0"/>
              <w:autoSpaceDE w:val="0"/>
              <w:autoSpaceDN w:val="0"/>
              <w:adjustRightInd w:val="0"/>
              <w:rPr>
                <w:rFonts w:ascii="Arial" w:hAnsi="Arial" w:cs="Arial"/>
                <w:sz w:val="22"/>
                <w:szCs w:val="22"/>
              </w:rPr>
            </w:pPr>
            <w:r w:rsidRPr="00E007F1">
              <w:rPr>
                <w:rFonts w:ascii="Arial" w:hAnsi="Arial" w:cs="Arial"/>
                <w:color w:val="333333"/>
              </w:rPr>
              <w:t>Kingsham Primary School</w:t>
            </w:r>
          </w:p>
        </w:tc>
        <w:tc>
          <w:tcPr>
            <w:tcW w:w="4820" w:type="dxa"/>
            <w:vAlign w:val="center"/>
          </w:tcPr>
          <w:p w14:paraId="290F5DB2" w14:textId="0A30544E" w:rsidR="00A41E44" w:rsidRPr="00E007F1" w:rsidRDefault="00A41E44" w:rsidP="00953C05">
            <w:pPr>
              <w:widowControl w:val="0"/>
              <w:kinsoku w:val="0"/>
              <w:overflowPunct w:val="0"/>
              <w:autoSpaceDE w:val="0"/>
              <w:autoSpaceDN w:val="0"/>
              <w:adjustRightInd w:val="0"/>
              <w:rPr>
                <w:rFonts w:ascii="Arial" w:hAnsi="Arial" w:cs="Arial"/>
                <w:b/>
                <w:bCs/>
                <w:sz w:val="22"/>
                <w:szCs w:val="22"/>
              </w:rPr>
            </w:pPr>
            <w:r w:rsidRPr="00E007F1">
              <w:rPr>
                <w:rFonts w:ascii="Arial" w:hAnsi="Arial" w:cs="Arial"/>
                <w:color w:val="333333"/>
              </w:rPr>
              <w:t>Bourne Community College</w:t>
            </w:r>
          </w:p>
        </w:tc>
      </w:tr>
      <w:tr w:rsidR="00A41E44" w:rsidRPr="00E007F1" w14:paraId="752B82A1" w14:textId="77777777">
        <w:trPr>
          <w:trHeight w:val="340"/>
        </w:trPr>
        <w:tc>
          <w:tcPr>
            <w:tcW w:w="4819" w:type="dxa"/>
            <w:vAlign w:val="center"/>
          </w:tcPr>
          <w:p w14:paraId="4AE2BE86" w14:textId="04C707EB" w:rsidR="00A41E44" w:rsidRPr="00E007F1" w:rsidRDefault="00A41E44" w:rsidP="00953C05">
            <w:pPr>
              <w:widowControl w:val="0"/>
              <w:kinsoku w:val="0"/>
              <w:overflowPunct w:val="0"/>
              <w:autoSpaceDE w:val="0"/>
              <w:autoSpaceDN w:val="0"/>
              <w:adjustRightInd w:val="0"/>
              <w:rPr>
                <w:rFonts w:ascii="Arial" w:hAnsi="Arial" w:cs="Arial"/>
                <w:sz w:val="22"/>
                <w:szCs w:val="22"/>
              </w:rPr>
            </w:pPr>
            <w:r w:rsidRPr="00E007F1">
              <w:rPr>
                <w:rFonts w:ascii="Arial" w:hAnsi="Arial" w:cs="Arial"/>
                <w:color w:val="333333"/>
              </w:rPr>
              <w:t>Oakwood Prep School</w:t>
            </w:r>
          </w:p>
        </w:tc>
        <w:tc>
          <w:tcPr>
            <w:tcW w:w="4819" w:type="dxa"/>
            <w:vAlign w:val="center"/>
          </w:tcPr>
          <w:p w14:paraId="77B3E96D" w14:textId="009F663E" w:rsidR="00A41E44" w:rsidRPr="00E007F1" w:rsidRDefault="00A41E44" w:rsidP="00953C05">
            <w:pPr>
              <w:widowControl w:val="0"/>
              <w:kinsoku w:val="0"/>
              <w:overflowPunct w:val="0"/>
              <w:autoSpaceDE w:val="0"/>
              <w:autoSpaceDN w:val="0"/>
              <w:adjustRightInd w:val="0"/>
              <w:rPr>
                <w:rFonts w:ascii="Arial" w:hAnsi="Arial" w:cs="Arial"/>
                <w:b/>
                <w:bCs/>
                <w:sz w:val="22"/>
                <w:szCs w:val="22"/>
              </w:rPr>
            </w:pPr>
            <w:r w:rsidRPr="00E007F1">
              <w:rPr>
                <w:rFonts w:ascii="Arial" w:hAnsi="Arial" w:cs="Arial"/>
                <w:color w:val="333333"/>
              </w:rPr>
              <w:t>Vicky Minton</w:t>
            </w:r>
          </w:p>
        </w:tc>
        <w:tc>
          <w:tcPr>
            <w:tcW w:w="4820" w:type="dxa"/>
            <w:vAlign w:val="center"/>
          </w:tcPr>
          <w:p w14:paraId="4C0EF721" w14:textId="05569AEA" w:rsidR="00A41E44" w:rsidRPr="00E007F1" w:rsidRDefault="00A41E44" w:rsidP="00953C05">
            <w:pPr>
              <w:widowControl w:val="0"/>
              <w:kinsoku w:val="0"/>
              <w:overflowPunct w:val="0"/>
              <w:autoSpaceDE w:val="0"/>
              <w:autoSpaceDN w:val="0"/>
              <w:adjustRightInd w:val="0"/>
              <w:rPr>
                <w:rFonts w:ascii="Arial" w:hAnsi="Arial" w:cs="Arial"/>
                <w:b/>
                <w:bCs/>
                <w:sz w:val="22"/>
                <w:szCs w:val="22"/>
              </w:rPr>
            </w:pPr>
            <w:r w:rsidRPr="00E007F1">
              <w:rPr>
                <w:rFonts w:ascii="Arial" w:hAnsi="Arial" w:cs="Arial"/>
                <w:color w:val="333333"/>
              </w:rPr>
              <w:t xml:space="preserve">Seal </w:t>
            </w:r>
            <w:r w:rsidR="00196DD1" w:rsidRPr="00E007F1">
              <w:rPr>
                <w:rFonts w:ascii="Arial" w:hAnsi="Arial" w:cs="Arial"/>
                <w:color w:val="333333"/>
              </w:rPr>
              <w:t>Primary</w:t>
            </w:r>
            <w:r w:rsidRPr="00E007F1">
              <w:rPr>
                <w:rFonts w:ascii="Arial" w:hAnsi="Arial" w:cs="Arial"/>
                <w:color w:val="333333"/>
              </w:rPr>
              <w:t xml:space="preserve"> Academy</w:t>
            </w:r>
          </w:p>
        </w:tc>
      </w:tr>
      <w:tr w:rsidR="00A41E44" w:rsidRPr="00E007F1" w14:paraId="59FA64E4" w14:textId="77777777">
        <w:trPr>
          <w:trHeight w:val="340"/>
        </w:trPr>
        <w:tc>
          <w:tcPr>
            <w:tcW w:w="4819" w:type="dxa"/>
            <w:vAlign w:val="center"/>
          </w:tcPr>
          <w:p w14:paraId="213F4BEF" w14:textId="62878056" w:rsidR="00A41E44" w:rsidRPr="00E007F1" w:rsidRDefault="00A41E44" w:rsidP="00953C05">
            <w:pPr>
              <w:widowControl w:val="0"/>
              <w:kinsoku w:val="0"/>
              <w:overflowPunct w:val="0"/>
              <w:autoSpaceDE w:val="0"/>
              <w:autoSpaceDN w:val="0"/>
              <w:adjustRightInd w:val="0"/>
              <w:rPr>
                <w:rFonts w:ascii="Arial" w:hAnsi="Arial" w:cs="Arial"/>
                <w:sz w:val="22"/>
                <w:szCs w:val="22"/>
              </w:rPr>
            </w:pPr>
            <w:r w:rsidRPr="00E007F1">
              <w:rPr>
                <w:rFonts w:ascii="Arial" w:hAnsi="Arial" w:cs="Arial"/>
                <w:color w:val="333333"/>
              </w:rPr>
              <w:t>Bosham Primary School</w:t>
            </w:r>
          </w:p>
        </w:tc>
        <w:tc>
          <w:tcPr>
            <w:tcW w:w="4819" w:type="dxa"/>
            <w:vAlign w:val="center"/>
          </w:tcPr>
          <w:p w14:paraId="1450C39A" w14:textId="7E2202C8" w:rsidR="00A41E44" w:rsidRPr="00E007F1" w:rsidRDefault="00A41E44" w:rsidP="00953C05">
            <w:pPr>
              <w:widowControl w:val="0"/>
              <w:kinsoku w:val="0"/>
              <w:overflowPunct w:val="0"/>
              <w:autoSpaceDE w:val="0"/>
              <w:autoSpaceDN w:val="0"/>
              <w:adjustRightInd w:val="0"/>
              <w:rPr>
                <w:rFonts w:ascii="Arial" w:hAnsi="Arial" w:cs="Arial"/>
                <w:b/>
                <w:bCs/>
                <w:sz w:val="22"/>
                <w:szCs w:val="22"/>
              </w:rPr>
            </w:pPr>
            <w:r w:rsidRPr="00E007F1">
              <w:rPr>
                <w:rFonts w:ascii="Arial" w:hAnsi="Arial" w:cs="Arial"/>
                <w:color w:val="333333"/>
              </w:rPr>
              <w:t>Westbourne House School</w:t>
            </w:r>
          </w:p>
        </w:tc>
        <w:tc>
          <w:tcPr>
            <w:tcW w:w="4820" w:type="dxa"/>
            <w:vAlign w:val="center"/>
          </w:tcPr>
          <w:p w14:paraId="796CB220" w14:textId="6B81EA4D" w:rsidR="00A41E44" w:rsidRPr="00E007F1" w:rsidRDefault="00A41E44" w:rsidP="00953C05">
            <w:pPr>
              <w:widowControl w:val="0"/>
              <w:kinsoku w:val="0"/>
              <w:overflowPunct w:val="0"/>
              <w:autoSpaceDE w:val="0"/>
              <w:autoSpaceDN w:val="0"/>
              <w:adjustRightInd w:val="0"/>
              <w:rPr>
                <w:rFonts w:ascii="Arial" w:hAnsi="Arial" w:cs="Arial"/>
                <w:b/>
                <w:bCs/>
                <w:sz w:val="22"/>
                <w:szCs w:val="22"/>
              </w:rPr>
            </w:pPr>
            <w:r w:rsidRPr="00E007F1">
              <w:rPr>
                <w:rFonts w:ascii="Arial" w:hAnsi="Arial" w:cs="Arial"/>
                <w:color w:val="333333"/>
              </w:rPr>
              <w:t>Parklands C P School</w:t>
            </w:r>
          </w:p>
        </w:tc>
      </w:tr>
      <w:tr w:rsidR="00A41E44" w:rsidRPr="00E007F1" w14:paraId="0904FB97" w14:textId="77777777">
        <w:trPr>
          <w:trHeight w:val="340"/>
        </w:trPr>
        <w:tc>
          <w:tcPr>
            <w:tcW w:w="4819" w:type="dxa"/>
            <w:vAlign w:val="center"/>
          </w:tcPr>
          <w:p w14:paraId="75FD74FD" w14:textId="03534567" w:rsidR="00A41E44" w:rsidRPr="00E007F1" w:rsidRDefault="00A41E44" w:rsidP="00953C05">
            <w:pPr>
              <w:widowControl w:val="0"/>
              <w:kinsoku w:val="0"/>
              <w:overflowPunct w:val="0"/>
              <w:autoSpaceDE w:val="0"/>
              <w:autoSpaceDN w:val="0"/>
              <w:adjustRightInd w:val="0"/>
              <w:rPr>
                <w:rFonts w:ascii="Arial" w:hAnsi="Arial" w:cs="Arial"/>
                <w:sz w:val="22"/>
                <w:szCs w:val="22"/>
              </w:rPr>
            </w:pPr>
            <w:r w:rsidRPr="00E007F1">
              <w:rPr>
                <w:rFonts w:ascii="Arial" w:hAnsi="Arial" w:cs="Arial"/>
                <w:color w:val="333333"/>
              </w:rPr>
              <w:t>Rumboldswhyke School</w:t>
            </w:r>
          </w:p>
        </w:tc>
        <w:tc>
          <w:tcPr>
            <w:tcW w:w="4819" w:type="dxa"/>
            <w:vAlign w:val="center"/>
          </w:tcPr>
          <w:p w14:paraId="177DF8E9" w14:textId="79D19D94" w:rsidR="00A41E44" w:rsidRPr="00E007F1" w:rsidRDefault="00A41E44" w:rsidP="00953C05">
            <w:pPr>
              <w:widowControl w:val="0"/>
              <w:kinsoku w:val="0"/>
              <w:overflowPunct w:val="0"/>
              <w:autoSpaceDE w:val="0"/>
              <w:autoSpaceDN w:val="0"/>
              <w:adjustRightInd w:val="0"/>
              <w:rPr>
                <w:rFonts w:ascii="Arial" w:hAnsi="Arial" w:cs="Arial"/>
                <w:b/>
                <w:bCs/>
                <w:sz w:val="22"/>
                <w:szCs w:val="22"/>
              </w:rPr>
            </w:pPr>
            <w:r w:rsidRPr="00E007F1">
              <w:rPr>
                <w:rFonts w:ascii="Arial" w:hAnsi="Arial" w:cs="Arial"/>
                <w:color w:val="333333"/>
              </w:rPr>
              <w:t>University of Chichester</w:t>
            </w:r>
          </w:p>
        </w:tc>
        <w:tc>
          <w:tcPr>
            <w:tcW w:w="4820" w:type="dxa"/>
            <w:vAlign w:val="center"/>
          </w:tcPr>
          <w:p w14:paraId="56C2C4CE" w14:textId="72068115" w:rsidR="00A41E44" w:rsidRPr="00E007F1" w:rsidRDefault="00A41E44" w:rsidP="00953C05">
            <w:pPr>
              <w:widowControl w:val="0"/>
              <w:kinsoku w:val="0"/>
              <w:overflowPunct w:val="0"/>
              <w:autoSpaceDE w:val="0"/>
              <w:autoSpaceDN w:val="0"/>
              <w:adjustRightInd w:val="0"/>
              <w:rPr>
                <w:rFonts w:ascii="Arial" w:hAnsi="Arial" w:cs="Arial"/>
                <w:b/>
                <w:bCs/>
                <w:sz w:val="22"/>
                <w:szCs w:val="22"/>
              </w:rPr>
            </w:pPr>
            <w:r w:rsidRPr="00E007F1">
              <w:rPr>
                <w:rFonts w:ascii="Arial" w:hAnsi="Arial" w:cs="Arial"/>
                <w:color w:val="333333"/>
              </w:rPr>
              <w:t>North Mundham primary School</w:t>
            </w:r>
          </w:p>
        </w:tc>
      </w:tr>
      <w:tr w:rsidR="00A41E44" w:rsidRPr="00E007F1" w14:paraId="43BA8D5E" w14:textId="77777777">
        <w:trPr>
          <w:trHeight w:val="340"/>
        </w:trPr>
        <w:tc>
          <w:tcPr>
            <w:tcW w:w="4819" w:type="dxa"/>
            <w:vAlign w:val="center"/>
          </w:tcPr>
          <w:p w14:paraId="1F3480C9" w14:textId="2C9A31F2" w:rsidR="00A41E44" w:rsidRPr="00E007F1" w:rsidRDefault="00A41E44" w:rsidP="00953C05">
            <w:pPr>
              <w:widowControl w:val="0"/>
              <w:kinsoku w:val="0"/>
              <w:overflowPunct w:val="0"/>
              <w:autoSpaceDE w:val="0"/>
              <w:autoSpaceDN w:val="0"/>
              <w:adjustRightInd w:val="0"/>
              <w:rPr>
                <w:rFonts w:ascii="Arial" w:hAnsi="Arial" w:cs="Arial"/>
                <w:sz w:val="22"/>
                <w:szCs w:val="22"/>
              </w:rPr>
            </w:pPr>
            <w:r w:rsidRPr="00E007F1">
              <w:rPr>
                <w:rFonts w:ascii="Arial" w:hAnsi="Arial" w:cs="Arial"/>
                <w:color w:val="333333"/>
              </w:rPr>
              <w:t>Thorney Island</w:t>
            </w:r>
          </w:p>
        </w:tc>
        <w:tc>
          <w:tcPr>
            <w:tcW w:w="4819" w:type="dxa"/>
            <w:vAlign w:val="center"/>
          </w:tcPr>
          <w:p w14:paraId="3C3D69F3" w14:textId="799723EF" w:rsidR="00A41E44" w:rsidRPr="00E007F1" w:rsidRDefault="00A41E44" w:rsidP="00953C05">
            <w:pPr>
              <w:widowControl w:val="0"/>
              <w:kinsoku w:val="0"/>
              <w:overflowPunct w:val="0"/>
              <w:autoSpaceDE w:val="0"/>
              <w:autoSpaceDN w:val="0"/>
              <w:adjustRightInd w:val="0"/>
              <w:rPr>
                <w:rFonts w:ascii="Arial" w:hAnsi="Arial" w:cs="Arial"/>
                <w:color w:val="333D47"/>
                <w:sz w:val="22"/>
                <w:szCs w:val="22"/>
              </w:rPr>
            </w:pPr>
            <w:r w:rsidRPr="00E007F1">
              <w:rPr>
                <w:rFonts w:ascii="Arial" w:hAnsi="Arial" w:cs="Arial"/>
                <w:color w:val="333333"/>
              </w:rPr>
              <w:t>Southbourne Junior School</w:t>
            </w:r>
          </w:p>
        </w:tc>
        <w:tc>
          <w:tcPr>
            <w:tcW w:w="4820" w:type="dxa"/>
            <w:vAlign w:val="center"/>
          </w:tcPr>
          <w:p w14:paraId="1B165B55" w14:textId="7E92FF3B" w:rsidR="00A41E44" w:rsidRPr="00E007F1" w:rsidRDefault="00A41E44" w:rsidP="00953C05">
            <w:pPr>
              <w:widowControl w:val="0"/>
              <w:kinsoku w:val="0"/>
              <w:overflowPunct w:val="0"/>
              <w:autoSpaceDE w:val="0"/>
              <w:autoSpaceDN w:val="0"/>
              <w:adjustRightInd w:val="0"/>
              <w:rPr>
                <w:rFonts w:ascii="Arial" w:hAnsi="Arial" w:cs="Arial"/>
                <w:b/>
                <w:bCs/>
                <w:sz w:val="22"/>
                <w:szCs w:val="22"/>
              </w:rPr>
            </w:pPr>
            <w:r w:rsidRPr="00E007F1">
              <w:rPr>
                <w:rFonts w:ascii="Arial" w:hAnsi="Arial" w:cs="Arial"/>
                <w:color w:val="333333"/>
              </w:rPr>
              <w:t>Wisborough Green Primary School</w:t>
            </w:r>
          </w:p>
        </w:tc>
      </w:tr>
      <w:tr w:rsidR="00A41E44" w:rsidRPr="00E007F1" w14:paraId="6D3136FE" w14:textId="77777777">
        <w:trPr>
          <w:trHeight w:val="340"/>
        </w:trPr>
        <w:tc>
          <w:tcPr>
            <w:tcW w:w="4819" w:type="dxa"/>
            <w:vAlign w:val="center"/>
          </w:tcPr>
          <w:p w14:paraId="66CE1F8B" w14:textId="327AED3B" w:rsidR="00A41E44" w:rsidRPr="00E007F1" w:rsidRDefault="00A41E44" w:rsidP="00953C05">
            <w:pPr>
              <w:widowControl w:val="0"/>
              <w:kinsoku w:val="0"/>
              <w:overflowPunct w:val="0"/>
              <w:autoSpaceDE w:val="0"/>
              <w:autoSpaceDN w:val="0"/>
              <w:adjustRightInd w:val="0"/>
              <w:rPr>
                <w:rFonts w:ascii="Arial" w:hAnsi="Arial" w:cs="Arial"/>
                <w:color w:val="333D47"/>
                <w:sz w:val="22"/>
                <w:szCs w:val="22"/>
              </w:rPr>
            </w:pPr>
            <w:r w:rsidRPr="00E007F1">
              <w:rPr>
                <w:rFonts w:ascii="Arial" w:hAnsi="Arial" w:cs="Arial"/>
                <w:color w:val="333333"/>
              </w:rPr>
              <w:t>Compton &amp; Up Marden CE Primary School</w:t>
            </w:r>
          </w:p>
        </w:tc>
        <w:tc>
          <w:tcPr>
            <w:tcW w:w="4819" w:type="dxa"/>
            <w:vAlign w:val="center"/>
          </w:tcPr>
          <w:p w14:paraId="0C9D13E1" w14:textId="364A7AB1" w:rsidR="00A41E44" w:rsidRPr="00E007F1" w:rsidRDefault="00A41E44" w:rsidP="00953C05">
            <w:pPr>
              <w:widowControl w:val="0"/>
              <w:kinsoku w:val="0"/>
              <w:overflowPunct w:val="0"/>
              <w:autoSpaceDE w:val="0"/>
              <w:autoSpaceDN w:val="0"/>
              <w:adjustRightInd w:val="0"/>
              <w:rPr>
                <w:rFonts w:ascii="Arial" w:hAnsi="Arial" w:cs="Arial"/>
                <w:color w:val="333D47"/>
                <w:sz w:val="22"/>
                <w:szCs w:val="22"/>
              </w:rPr>
            </w:pPr>
            <w:r w:rsidRPr="00E007F1">
              <w:rPr>
                <w:rFonts w:ascii="Arial" w:hAnsi="Arial" w:cs="Arial"/>
                <w:color w:val="333333"/>
              </w:rPr>
              <w:t xml:space="preserve">Seaford College </w:t>
            </w:r>
          </w:p>
        </w:tc>
        <w:tc>
          <w:tcPr>
            <w:tcW w:w="4820" w:type="dxa"/>
            <w:vAlign w:val="center"/>
          </w:tcPr>
          <w:p w14:paraId="0110664D" w14:textId="68567D55" w:rsidR="00A41E44" w:rsidRPr="00E007F1" w:rsidRDefault="00A41E44" w:rsidP="00953C05">
            <w:pPr>
              <w:widowControl w:val="0"/>
              <w:kinsoku w:val="0"/>
              <w:overflowPunct w:val="0"/>
              <w:autoSpaceDE w:val="0"/>
              <w:autoSpaceDN w:val="0"/>
              <w:adjustRightInd w:val="0"/>
              <w:rPr>
                <w:rFonts w:ascii="Arial" w:hAnsi="Arial" w:cs="Arial"/>
                <w:color w:val="333D47"/>
                <w:sz w:val="22"/>
                <w:szCs w:val="22"/>
              </w:rPr>
            </w:pPr>
            <w:r w:rsidRPr="00E007F1">
              <w:rPr>
                <w:rFonts w:ascii="Arial" w:hAnsi="Arial" w:cs="Arial"/>
                <w:color w:val="333333"/>
              </w:rPr>
              <w:t>West Wittering Parochial C. E. School</w:t>
            </w:r>
          </w:p>
        </w:tc>
      </w:tr>
    </w:tbl>
    <w:p w14:paraId="54E75999" w14:textId="77777777" w:rsidR="006B4133" w:rsidRPr="00E007F1" w:rsidRDefault="006B4133" w:rsidP="00FC6398">
      <w:pPr>
        <w:widowControl w:val="0"/>
        <w:kinsoku w:val="0"/>
        <w:overflowPunct w:val="0"/>
        <w:autoSpaceDE w:val="0"/>
        <w:autoSpaceDN w:val="0"/>
        <w:adjustRightInd w:val="0"/>
        <w:ind w:left="851" w:right="42"/>
        <w:jc w:val="both"/>
        <w:rPr>
          <w:rFonts w:ascii="Arial" w:hAnsi="Arial" w:cs="Arial"/>
          <w:sz w:val="22"/>
          <w:szCs w:val="22"/>
        </w:rPr>
      </w:pPr>
    </w:p>
    <w:p w14:paraId="6CB87870" w14:textId="6DC8DA91"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key findings from the online school survey are:</w:t>
      </w:r>
    </w:p>
    <w:p w14:paraId="49F4EE31" w14:textId="77777777" w:rsidR="00FE5102" w:rsidRPr="00E007F1" w:rsidRDefault="00FE5102" w:rsidP="00953C05">
      <w:pPr>
        <w:widowControl w:val="0"/>
        <w:kinsoku w:val="0"/>
        <w:overflowPunct w:val="0"/>
        <w:autoSpaceDE w:val="0"/>
        <w:autoSpaceDN w:val="0"/>
        <w:adjustRightInd w:val="0"/>
        <w:ind w:left="851" w:right="42"/>
        <w:jc w:val="both"/>
        <w:rPr>
          <w:rFonts w:ascii="Arial" w:hAnsi="Arial" w:cs="Arial"/>
          <w:sz w:val="22"/>
          <w:szCs w:val="22"/>
        </w:rPr>
      </w:pPr>
    </w:p>
    <w:p w14:paraId="32318822" w14:textId="58BE8613" w:rsidR="00AC0AF7" w:rsidRPr="00E007F1" w:rsidRDefault="00BD6043"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The majority of </w:t>
      </w:r>
      <w:r w:rsidR="0014614A" w:rsidRPr="00E007F1">
        <w:rPr>
          <w:rFonts w:ascii="Arial" w:hAnsi="Arial" w:cs="Arial"/>
          <w:sz w:val="22"/>
          <w:szCs w:val="22"/>
        </w:rPr>
        <w:t>respondent schools are local authority maintained schools</w:t>
      </w:r>
      <w:r w:rsidR="00AC0AF7" w:rsidRPr="00E007F1">
        <w:rPr>
          <w:rFonts w:ascii="Arial" w:hAnsi="Arial" w:cs="Arial"/>
          <w:sz w:val="22"/>
          <w:szCs w:val="22"/>
        </w:rPr>
        <w:t xml:space="preserve">; this may </w:t>
      </w:r>
      <w:r w:rsidR="00E42787" w:rsidRPr="00E007F1">
        <w:rPr>
          <w:rFonts w:ascii="Arial" w:hAnsi="Arial" w:cs="Arial"/>
          <w:sz w:val="22"/>
          <w:szCs w:val="22"/>
        </w:rPr>
        <w:t>reflect</w:t>
      </w:r>
      <w:r w:rsidR="00AC0AF7" w:rsidRPr="00E007F1">
        <w:rPr>
          <w:rFonts w:ascii="Arial" w:hAnsi="Arial" w:cs="Arial"/>
          <w:sz w:val="22"/>
          <w:szCs w:val="22"/>
        </w:rPr>
        <w:t xml:space="preserve"> the</w:t>
      </w:r>
      <w:r w:rsidR="00E42787" w:rsidRPr="00E007F1">
        <w:rPr>
          <w:rFonts w:ascii="Arial" w:hAnsi="Arial" w:cs="Arial"/>
          <w:sz w:val="22"/>
          <w:szCs w:val="22"/>
        </w:rPr>
        <w:t xml:space="preserve"> relatively high</w:t>
      </w:r>
      <w:r w:rsidR="00AC0AF7" w:rsidRPr="00E007F1">
        <w:rPr>
          <w:rFonts w:ascii="Arial" w:hAnsi="Arial" w:cs="Arial"/>
          <w:sz w:val="22"/>
          <w:szCs w:val="22"/>
        </w:rPr>
        <w:t xml:space="preserve"> number of primary</w:t>
      </w:r>
      <w:r w:rsidR="005D0CCB" w:rsidRPr="00E007F1">
        <w:rPr>
          <w:rFonts w:ascii="Arial" w:hAnsi="Arial" w:cs="Arial"/>
          <w:sz w:val="22"/>
          <w:szCs w:val="22"/>
        </w:rPr>
        <w:t xml:space="preserve"> and junior</w:t>
      </w:r>
      <w:r w:rsidR="00AC0AF7" w:rsidRPr="00E007F1">
        <w:rPr>
          <w:rFonts w:ascii="Arial" w:hAnsi="Arial" w:cs="Arial"/>
          <w:sz w:val="22"/>
          <w:szCs w:val="22"/>
        </w:rPr>
        <w:t xml:space="preserve"> schools that responded to the </w:t>
      </w:r>
      <w:r w:rsidR="00541687" w:rsidRPr="00E007F1">
        <w:rPr>
          <w:rFonts w:ascii="Arial" w:hAnsi="Arial" w:cs="Arial"/>
          <w:sz w:val="22"/>
          <w:szCs w:val="22"/>
        </w:rPr>
        <w:t>survey</w:t>
      </w:r>
      <w:r w:rsidR="00972DF6" w:rsidRPr="00E007F1">
        <w:rPr>
          <w:rFonts w:ascii="Arial" w:hAnsi="Arial" w:cs="Arial"/>
          <w:sz w:val="22"/>
          <w:szCs w:val="22"/>
        </w:rPr>
        <w:t xml:space="preserve">. </w:t>
      </w:r>
      <w:r w:rsidR="00B31293" w:rsidRPr="00E007F1">
        <w:rPr>
          <w:rFonts w:ascii="Arial" w:hAnsi="Arial" w:cs="Arial"/>
          <w:sz w:val="22"/>
          <w:szCs w:val="22"/>
        </w:rPr>
        <w:t xml:space="preserve">18% of respondent schools are </w:t>
      </w:r>
      <w:r w:rsidR="00924ACF" w:rsidRPr="00E007F1">
        <w:rPr>
          <w:rFonts w:ascii="Arial" w:hAnsi="Arial" w:cs="Arial"/>
          <w:sz w:val="22"/>
          <w:szCs w:val="22"/>
        </w:rPr>
        <w:t>A</w:t>
      </w:r>
      <w:r w:rsidR="00B31293" w:rsidRPr="00E007F1">
        <w:rPr>
          <w:rFonts w:ascii="Arial" w:hAnsi="Arial" w:cs="Arial"/>
          <w:sz w:val="22"/>
          <w:szCs w:val="22"/>
        </w:rPr>
        <w:t>cademies</w:t>
      </w:r>
      <w:r w:rsidR="00861BA9" w:rsidRPr="00E007F1">
        <w:rPr>
          <w:rFonts w:ascii="Arial" w:hAnsi="Arial" w:cs="Arial"/>
          <w:sz w:val="22"/>
          <w:szCs w:val="22"/>
        </w:rPr>
        <w:t>; this is important because levels of community use have in general been adversely impacted in England by the introduction of Academies.</w:t>
      </w:r>
    </w:p>
    <w:p w14:paraId="5FC34B5B" w14:textId="1ED77887" w:rsidR="00284950" w:rsidRPr="00E007F1" w:rsidRDefault="00284950"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The majority of schools that responded are located within the</w:t>
      </w:r>
      <w:r w:rsidR="001C1993" w:rsidRPr="00E007F1">
        <w:rPr>
          <w:rFonts w:ascii="Arial" w:hAnsi="Arial" w:cs="Arial"/>
          <w:sz w:val="22"/>
          <w:szCs w:val="22"/>
        </w:rPr>
        <w:t xml:space="preserve"> urban area</w:t>
      </w:r>
      <w:r w:rsidR="0064206A" w:rsidRPr="00E007F1">
        <w:rPr>
          <w:rFonts w:ascii="Arial" w:hAnsi="Arial" w:cs="Arial"/>
          <w:sz w:val="22"/>
          <w:szCs w:val="22"/>
        </w:rPr>
        <w:t xml:space="preserve"> of</w:t>
      </w:r>
      <w:r w:rsidR="001C1993" w:rsidRPr="00E007F1">
        <w:rPr>
          <w:rFonts w:ascii="Arial" w:hAnsi="Arial" w:cs="Arial"/>
          <w:sz w:val="22"/>
          <w:szCs w:val="22"/>
        </w:rPr>
        <w:t xml:space="preserve"> the</w:t>
      </w:r>
      <w:r w:rsidRPr="00E007F1">
        <w:rPr>
          <w:rFonts w:ascii="Arial" w:hAnsi="Arial" w:cs="Arial"/>
          <w:sz w:val="22"/>
          <w:szCs w:val="22"/>
        </w:rPr>
        <w:t xml:space="preserve"> </w:t>
      </w:r>
      <w:r w:rsidR="009F01D2" w:rsidRPr="00E007F1">
        <w:rPr>
          <w:rFonts w:ascii="Arial" w:hAnsi="Arial" w:cs="Arial"/>
          <w:sz w:val="22"/>
          <w:szCs w:val="22"/>
        </w:rPr>
        <w:t>East-West</w:t>
      </w:r>
      <w:r w:rsidR="00E85107" w:rsidRPr="00E007F1">
        <w:rPr>
          <w:rFonts w:ascii="Arial" w:hAnsi="Arial" w:cs="Arial"/>
          <w:sz w:val="22"/>
          <w:szCs w:val="22"/>
        </w:rPr>
        <w:t xml:space="preserve"> Corridor of the </w:t>
      </w:r>
      <w:r w:rsidR="00B90919" w:rsidRPr="00E007F1">
        <w:rPr>
          <w:rFonts w:ascii="Arial" w:hAnsi="Arial" w:cs="Arial"/>
          <w:sz w:val="22"/>
          <w:szCs w:val="22"/>
        </w:rPr>
        <w:t>Chichester district Council Local Plan area</w:t>
      </w:r>
      <w:r w:rsidR="0064206A" w:rsidRPr="00E007F1">
        <w:rPr>
          <w:rFonts w:ascii="Arial" w:hAnsi="Arial" w:cs="Arial"/>
          <w:sz w:val="22"/>
          <w:szCs w:val="22"/>
        </w:rPr>
        <w:t>.</w:t>
      </w:r>
      <w:r w:rsidR="00BC12DA">
        <w:rPr>
          <w:rFonts w:ascii="Arial" w:hAnsi="Arial" w:cs="Arial"/>
          <w:sz w:val="22"/>
          <w:szCs w:val="22"/>
        </w:rPr>
        <w:t xml:space="preserve"> </w:t>
      </w:r>
    </w:p>
    <w:p w14:paraId="21D7C9AF" w14:textId="7A29CF31" w:rsidR="00861BA9" w:rsidRPr="00E007F1" w:rsidRDefault="00371569"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The majority of schools have indoor sports facilities.</w:t>
      </w:r>
    </w:p>
    <w:p w14:paraId="306C7402" w14:textId="1AFECA3A" w:rsidR="00371569" w:rsidRPr="00E007F1" w:rsidRDefault="004365E2"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The majority of respondent schools have sports halls;</w:t>
      </w:r>
      <w:r w:rsidR="009B25A1" w:rsidRPr="00E007F1">
        <w:rPr>
          <w:rFonts w:ascii="Arial" w:hAnsi="Arial" w:cs="Arial"/>
          <w:sz w:val="22"/>
          <w:szCs w:val="22"/>
        </w:rPr>
        <w:t xml:space="preserve"> </w:t>
      </w:r>
      <w:r w:rsidRPr="00E007F1">
        <w:rPr>
          <w:rFonts w:ascii="Arial" w:hAnsi="Arial" w:cs="Arial"/>
          <w:sz w:val="22"/>
          <w:szCs w:val="22"/>
        </w:rPr>
        <w:t xml:space="preserve">most of these are used by </w:t>
      </w:r>
      <w:r w:rsidR="009B25A1" w:rsidRPr="00E007F1">
        <w:rPr>
          <w:rFonts w:ascii="Arial" w:hAnsi="Arial" w:cs="Arial"/>
          <w:sz w:val="22"/>
          <w:szCs w:val="22"/>
        </w:rPr>
        <w:t>organised</w:t>
      </w:r>
      <w:r w:rsidRPr="00E007F1">
        <w:rPr>
          <w:rFonts w:ascii="Arial" w:hAnsi="Arial" w:cs="Arial"/>
          <w:sz w:val="22"/>
          <w:szCs w:val="22"/>
        </w:rPr>
        <w:t xml:space="preserve"> groups i.e. not community pay an</w:t>
      </w:r>
      <w:r w:rsidR="009B25A1" w:rsidRPr="00E007F1">
        <w:rPr>
          <w:rFonts w:ascii="Arial" w:hAnsi="Arial" w:cs="Arial"/>
          <w:sz w:val="22"/>
          <w:szCs w:val="22"/>
        </w:rPr>
        <w:t>d</w:t>
      </w:r>
      <w:r w:rsidRPr="00E007F1">
        <w:rPr>
          <w:rFonts w:ascii="Arial" w:hAnsi="Arial" w:cs="Arial"/>
          <w:sz w:val="22"/>
          <w:szCs w:val="22"/>
        </w:rPr>
        <w:t xml:space="preserve"> play access</w:t>
      </w:r>
      <w:r w:rsidR="009B25A1" w:rsidRPr="00E007F1">
        <w:rPr>
          <w:rFonts w:ascii="Arial" w:hAnsi="Arial" w:cs="Arial"/>
          <w:sz w:val="22"/>
          <w:szCs w:val="22"/>
        </w:rPr>
        <w:t xml:space="preserve">; it is </w:t>
      </w:r>
      <w:r w:rsidR="002013B5" w:rsidRPr="00E007F1">
        <w:rPr>
          <w:rFonts w:ascii="Arial" w:hAnsi="Arial" w:cs="Arial"/>
          <w:sz w:val="22"/>
          <w:szCs w:val="22"/>
        </w:rPr>
        <w:t>community pay and play access</w:t>
      </w:r>
      <w:r w:rsidR="007E55F2" w:rsidRPr="00E007F1">
        <w:rPr>
          <w:rFonts w:ascii="Arial" w:hAnsi="Arial" w:cs="Arial"/>
          <w:sz w:val="22"/>
          <w:szCs w:val="22"/>
        </w:rPr>
        <w:t xml:space="preserve"> that has the most impact on inactivity. Chichester </w:t>
      </w:r>
      <w:r w:rsidR="003F0799" w:rsidRPr="00E007F1">
        <w:rPr>
          <w:rFonts w:ascii="Arial" w:hAnsi="Arial" w:cs="Arial"/>
          <w:sz w:val="22"/>
          <w:szCs w:val="22"/>
        </w:rPr>
        <w:t>C</w:t>
      </w:r>
      <w:r w:rsidR="007E55F2" w:rsidRPr="00E007F1">
        <w:rPr>
          <w:rFonts w:ascii="Arial" w:hAnsi="Arial" w:cs="Arial"/>
          <w:sz w:val="22"/>
          <w:szCs w:val="22"/>
        </w:rPr>
        <w:t xml:space="preserve">ollege </w:t>
      </w:r>
      <w:r w:rsidR="0084652F" w:rsidRPr="00E007F1">
        <w:rPr>
          <w:rFonts w:ascii="Arial" w:hAnsi="Arial" w:cs="Arial"/>
          <w:sz w:val="22"/>
          <w:szCs w:val="22"/>
        </w:rPr>
        <w:t>and Bourne Community College both have</w:t>
      </w:r>
      <w:r w:rsidR="007E55F2" w:rsidRPr="00E007F1">
        <w:rPr>
          <w:rFonts w:ascii="Arial" w:hAnsi="Arial" w:cs="Arial"/>
          <w:sz w:val="22"/>
          <w:szCs w:val="22"/>
        </w:rPr>
        <w:t xml:space="preserve"> secured community pay and play access</w:t>
      </w:r>
      <w:r w:rsidR="00A61685" w:rsidRPr="00E007F1">
        <w:rPr>
          <w:rFonts w:ascii="Arial" w:hAnsi="Arial" w:cs="Arial"/>
          <w:sz w:val="22"/>
          <w:szCs w:val="22"/>
        </w:rPr>
        <w:t xml:space="preserve"> agreements in place</w:t>
      </w:r>
      <w:r w:rsidR="007E55F2" w:rsidRPr="00E007F1">
        <w:rPr>
          <w:rFonts w:ascii="Arial" w:hAnsi="Arial" w:cs="Arial"/>
          <w:sz w:val="22"/>
          <w:szCs w:val="22"/>
        </w:rPr>
        <w:t xml:space="preserve"> </w:t>
      </w:r>
      <w:r w:rsidR="00A61685" w:rsidRPr="00E007F1">
        <w:rPr>
          <w:rFonts w:ascii="Arial" w:hAnsi="Arial" w:cs="Arial"/>
          <w:sz w:val="22"/>
          <w:szCs w:val="22"/>
        </w:rPr>
        <w:t>for use of</w:t>
      </w:r>
      <w:r w:rsidR="007E55F2" w:rsidRPr="00E007F1">
        <w:rPr>
          <w:rFonts w:ascii="Arial" w:hAnsi="Arial" w:cs="Arial"/>
          <w:sz w:val="22"/>
          <w:szCs w:val="22"/>
        </w:rPr>
        <w:t xml:space="preserve"> </w:t>
      </w:r>
      <w:r w:rsidR="0084652F" w:rsidRPr="00E007F1">
        <w:rPr>
          <w:rFonts w:ascii="Arial" w:hAnsi="Arial" w:cs="Arial"/>
          <w:sz w:val="22"/>
          <w:szCs w:val="22"/>
        </w:rPr>
        <w:t>their</w:t>
      </w:r>
      <w:r w:rsidR="007E55F2" w:rsidRPr="00E007F1">
        <w:rPr>
          <w:rFonts w:ascii="Arial" w:hAnsi="Arial" w:cs="Arial"/>
          <w:sz w:val="22"/>
          <w:szCs w:val="22"/>
        </w:rPr>
        <w:t xml:space="preserve"> spo</w:t>
      </w:r>
      <w:r w:rsidR="00BA6EBC" w:rsidRPr="00E007F1">
        <w:rPr>
          <w:rFonts w:ascii="Arial" w:hAnsi="Arial" w:cs="Arial"/>
          <w:sz w:val="22"/>
          <w:szCs w:val="22"/>
        </w:rPr>
        <w:t>rts hall</w:t>
      </w:r>
      <w:r w:rsidR="0084652F" w:rsidRPr="00E007F1">
        <w:rPr>
          <w:rFonts w:ascii="Arial" w:hAnsi="Arial" w:cs="Arial"/>
          <w:sz w:val="22"/>
          <w:szCs w:val="22"/>
        </w:rPr>
        <w:t xml:space="preserve"> and other sports facilities on site</w:t>
      </w:r>
      <w:r w:rsidR="00BA6EBC" w:rsidRPr="00E007F1">
        <w:rPr>
          <w:rFonts w:ascii="Arial" w:hAnsi="Arial" w:cs="Arial"/>
          <w:sz w:val="22"/>
          <w:szCs w:val="22"/>
        </w:rPr>
        <w:t>. Although the University of Chichester</w:t>
      </w:r>
      <w:r w:rsidR="007126F8" w:rsidRPr="00E007F1">
        <w:rPr>
          <w:rFonts w:ascii="Arial" w:hAnsi="Arial" w:cs="Arial"/>
          <w:sz w:val="22"/>
          <w:szCs w:val="22"/>
        </w:rPr>
        <w:t xml:space="preserve"> responded </w:t>
      </w:r>
      <w:r w:rsidR="00BC6C67" w:rsidRPr="00E007F1">
        <w:rPr>
          <w:rFonts w:ascii="Arial" w:hAnsi="Arial" w:cs="Arial"/>
          <w:sz w:val="22"/>
          <w:szCs w:val="22"/>
        </w:rPr>
        <w:t xml:space="preserve">to the survey </w:t>
      </w:r>
      <w:r w:rsidR="007126F8" w:rsidRPr="00E007F1">
        <w:rPr>
          <w:rFonts w:ascii="Arial" w:hAnsi="Arial" w:cs="Arial"/>
          <w:sz w:val="22"/>
          <w:szCs w:val="22"/>
        </w:rPr>
        <w:t xml:space="preserve">saying that if offers pay and play access, </w:t>
      </w:r>
      <w:r w:rsidR="00A47DEE" w:rsidRPr="00E007F1">
        <w:rPr>
          <w:rFonts w:ascii="Arial" w:hAnsi="Arial" w:cs="Arial"/>
          <w:sz w:val="22"/>
          <w:szCs w:val="22"/>
        </w:rPr>
        <w:t xml:space="preserve">a site visit and meeting with the manager confirmed that they only accept advanced </w:t>
      </w:r>
      <w:r w:rsidR="001B1D00" w:rsidRPr="00E007F1">
        <w:rPr>
          <w:rFonts w:ascii="Arial" w:hAnsi="Arial" w:cs="Arial"/>
          <w:sz w:val="22"/>
          <w:szCs w:val="22"/>
        </w:rPr>
        <w:t>bookings by clubs.</w:t>
      </w:r>
    </w:p>
    <w:p w14:paraId="2A6272E9" w14:textId="3AB865FC" w:rsidR="001B1D00" w:rsidRPr="00E007F1" w:rsidRDefault="008C202B"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Only 4 respondent schools have a pool facility; </w:t>
      </w:r>
      <w:r w:rsidR="000415CF" w:rsidRPr="00E007F1">
        <w:rPr>
          <w:rFonts w:ascii="Arial" w:hAnsi="Arial" w:cs="Arial"/>
          <w:sz w:val="22"/>
          <w:szCs w:val="22"/>
        </w:rPr>
        <w:t xml:space="preserve">3 of these schools </w:t>
      </w:r>
      <w:r w:rsidR="001B1BF6" w:rsidRPr="00E007F1">
        <w:rPr>
          <w:rFonts w:ascii="Arial" w:hAnsi="Arial" w:cs="Arial"/>
          <w:sz w:val="22"/>
          <w:szCs w:val="22"/>
        </w:rPr>
        <w:t>are private</w:t>
      </w:r>
      <w:r w:rsidR="00566952" w:rsidRPr="00E007F1">
        <w:rPr>
          <w:rFonts w:ascii="Arial" w:hAnsi="Arial" w:cs="Arial"/>
          <w:sz w:val="22"/>
          <w:szCs w:val="22"/>
        </w:rPr>
        <w:t xml:space="preserve"> and</w:t>
      </w:r>
      <w:r w:rsidR="001B1BF6" w:rsidRPr="00E007F1">
        <w:rPr>
          <w:rFonts w:ascii="Arial" w:hAnsi="Arial" w:cs="Arial"/>
          <w:sz w:val="22"/>
          <w:szCs w:val="22"/>
        </w:rPr>
        <w:t xml:space="preserve"> </w:t>
      </w:r>
      <w:r w:rsidR="007258EF" w:rsidRPr="00E007F1">
        <w:rPr>
          <w:rFonts w:ascii="Arial" w:hAnsi="Arial" w:cs="Arial"/>
          <w:sz w:val="22"/>
          <w:szCs w:val="22"/>
        </w:rPr>
        <w:t xml:space="preserve">all 4 schools offer no pay and play </w:t>
      </w:r>
      <w:r w:rsidR="006532E3" w:rsidRPr="00E007F1">
        <w:rPr>
          <w:rFonts w:ascii="Arial" w:hAnsi="Arial" w:cs="Arial"/>
          <w:sz w:val="22"/>
          <w:szCs w:val="22"/>
        </w:rPr>
        <w:t>community access, although</w:t>
      </w:r>
      <w:r w:rsidR="00895394" w:rsidRPr="00E007F1">
        <w:rPr>
          <w:rFonts w:ascii="Arial" w:hAnsi="Arial" w:cs="Arial"/>
          <w:sz w:val="22"/>
          <w:szCs w:val="22"/>
        </w:rPr>
        <w:t xml:space="preserve"> Westbourne school does make its pool available to other local schools in the area</w:t>
      </w:r>
      <w:r w:rsidR="00A07572" w:rsidRPr="00E007F1">
        <w:rPr>
          <w:rFonts w:ascii="Arial" w:hAnsi="Arial" w:cs="Arial"/>
          <w:sz w:val="22"/>
          <w:szCs w:val="22"/>
        </w:rPr>
        <w:t xml:space="preserve"> for swim lessons.</w:t>
      </w:r>
    </w:p>
    <w:p w14:paraId="0A231B07" w14:textId="25973F57" w:rsidR="000912C0" w:rsidRPr="00E007F1" w:rsidRDefault="001E1FD0"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Westbourne House School is the only respondent school with squash court facilities</w:t>
      </w:r>
      <w:r w:rsidR="00B85E7E" w:rsidRPr="00E007F1">
        <w:rPr>
          <w:rFonts w:ascii="Arial" w:hAnsi="Arial" w:cs="Arial"/>
          <w:sz w:val="22"/>
          <w:szCs w:val="22"/>
        </w:rPr>
        <w:t>; these are hired out to Westbourne Squash Club</w:t>
      </w:r>
      <w:r w:rsidR="009A29BD" w:rsidRPr="00E007F1">
        <w:rPr>
          <w:rFonts w:ascii="Arial" w:hAnsi="Arial" w:cs="Arial"/>
          <w:sz w:val="22"/>
          <w:szCs w:val="22"/>
        </w:rPr>
        <w:t>.</w:t>
      </w:r>
      <w:r w:rsidR="00534CEC" w:rsidRPr="00E007F1">
        <w:rPr>
          <w:rFonts w:ascii="Arial" w:hAnsi="Arial" w:cs="Arial"/>
          <w:sz w:val="22"/>
          <w:szCs w:val="22"/>
        </w:rPr>
        <w:t xml:space="preserve"> Although the school states that </w:t>
      </w:r>
      <w:r w:rsidR="006016D0" w:rsidRPr="00E007F1">
        <w:rPr>
          <w:rFonts w:ascii="Arial" w:hAnsi="Arial" w:cs="Arial"/>
          <w:sz w:val="22"/>
          <w:szCs w:val="22"/>
        </w:rPr>
        <w:t>there is a secured Community Use</w:t>
      </w:r>
      <w:r w:rsidR="003E41EA" w:rsidRPr="00E007F1">
        <w:rPr>
          <w:rFonts w:ascii="Arial" w:hAnsi="Arial" w:cs="Arial"/>
          <w:sz w:val="22"/>
          <w:szCs w:val="22"/>
        </w:rPr>
        <w:t xml:space="preserve"> Agreement in place for use of the facilities, this is not the case.</w:t>
      </w:r>
    </w:p>
    <w:p w14:paraId="357A161E" w14:textId="5DF24F45" w:rsidR="00A11D1C" w:rsidRPr="00E007F1" w:rsidRDefault="00DA49A6"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Some schools have a studio</w:t>
      </w:r>
      <w:r w:rsidR="00121F0F" w:rsidRPr="00E007F1">
        <w:rPr>
          <w:rFonts w:ascii="Arial" w:hAnsi="Arial" w:cs="Arial"/>
          <w:sz w:val="22"/>
          <w:szCs w:val="22"/>
        </w:rPr>
        <w:t xml:space="preserve"> facility; usage arrangements are as for sports halls.</w:t>
      </w:r>
      <w:r w:rsidR="00B17B85" w:rsidRPr="00E007F1">
        <w:rPr>
          <w:rFonts w:ascii="Arial" w:hAnsi="Arial" w:cs="Arial"/>
          <w:sz w:val="22"/>
          <w:szCs w:val="22"/>
        </w:rPr>
        <w:t xml:space="preserve"> Both Chichester College and Bourne Leisure Centre have formal Community Use Agreements in place for use of </w:t>
      </w:r>
      <w:r w:rsidR="0084652F" w:rsidRPr="00E007F1">
        <w:rPr>
          <w:rFonts w:ascii="Arial" w:hAnsi="Arial" w:cs="Arial"/>
          <w:sz w:val="22"/>
          <w:szCs w:val="22"/>
        </w:rPr>
        <w:t xml:space="preserve">their </w:t>
      </w:r>
      <w:r w:rsidR="004416BB" w:rsidRPr="00E007F1">
        <w:rPr>
          <w:rFonts w:ascii="Arial" w:hAnsi="Arial" w:cs="Arial"/>
          <w:sz w:val="22"/>
          <w:szCs w:val="22"/>
        </w:rPr>
        <w:t>studios</w:t>
      </w:r>
      <w:r w:rsidR="00231D2F" w:rsidRPr="00E007F1">
        <w:rPr>
          <w:rFonts w:ascii="Arial" w:hAnsi="Arial" w:cs="Arial"/>
          <w:sz w:val="22"/>
          <w:szCs w:val="22"/>
        </w:rPr>
        <w:t>.</w:t>
      </w:r>
    </w:p>
    <w:p w14:paraId="16D0FDC5" w14:textId="62E089E6" w:rsidR="00775004" w:rsidRPr="00E007F1" w:rsidRDefault="005D2D1A"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Only </w:t>
      </w:r>
      <w:r w:rsidR="002106C1" w:rsidRPr="00E007F1">
        <w:rPr>
          <w:rFonts w:ascii="Arial" w:hAnsi="Arial" w:cs="Arial"/>
          <w:sz w:val="22"/>
          <w:szCs w:val="22"/>
        </w:rPr>
        <w:t>Chichester College, Seaford College</w:t>
      </w:r>
      <w:r w:rsidR="00F456A8" w:rsidRPr="00E007F1">
        <w:rPr>
          <w:rFonts w:ascii="Arial" w:hAnsi="Arial" w:cs="Arial"/>
          <w:sz w:val="22"/>
          <w:szCs w:val="22"/>
        </w:rPr>
        <w:t>, Bourne Community College</w:t>
      </w:r>
      <w:r w:rsidR="002106C1" w:rsidRPr="00E007F1">
        <w:rPr>
          <w:rFonts w:ascii="Arial" w:hAnsi="Arial" w:cs="Arial"/>
          <w:sz w:val="22"/>
          <w:szCs w:val="22"/>
        </w:rPr>
        <w:t xml:space="preserve"> and the University of Chichester have health and fitness suites on site</w:t>
      </w:r>
      <w:r w:rsidR="00D162B7" w:rsidRPr="00E007F1">
        <w:rPr>
          <w:rFonts w:ascii="Arial" w:hAnsi="Arial" w:cs="Arial"/>
          <w:sz w:val="22"/>
          <w:szCs w:val="22"/>
        </w:rPr>
        <w:t>; Chichester college has community pay an</w:t>
      </w:r>
      <w:r w:rsidR="00A80CF2" w:rsidRPr="00E007F1">
        <w:rPr>
          <w:rFonts w:ascii="Arial" w:hAnsi="Arial" w:cs="Arial"/>
          <w:sz w:val="22"/>
          <w:szCs w:val="22"/>
        </w:rPr>
        <w:t>d</w:t>
      </w:r>
      <w:r w:rsidR="00537A37" w:rsidRPr="00E007F1">
        <w:rPr>
          <w:rFonts w:ascii="Arial" w:hAnsi="Arial" w:cs="Arial"/>
          <w:sz w:val="22"/>
          <w:szCs w:val="22"/>
        </w:rPr>
        <w:t xml:space="preserve"> play access</w:t>
      </w:r>
      <w:r w:rsidR="00E23BE3" w:rsidRPr="00E007F1">
        <w:rPr>
          <w:rFonts w:ascii="Arial" w:hAnsi="Arial" w:cs="Arial"/>
          <w:sz w:val="22"/>
          <w:szCs w:val="22"/>
        </w:rPr>
        <w:t xml:space="preserve"> with the fitness suite open </w:t>
      </w:r>
      <w:r w:rsidR="0034722F" w:rsidRPr="00E007F1">
        <w:rPr>
          <w:rFonts w:ascii="Arial" w:hAnsi="Arial" w:cs="Arial"/>
          <w:sz w:val="22"/>
          <w:szCs w:val="22"/>
        </w:rPr>
        <w:t>at specific</w:t>
      </w:r>
      <w:r w:rsidR="00E23BE3" w:rsidRPr="00E007F1">
        <w:rPr>
          <w:rFonts w:ascii="Arial" w:hAnsi="Arial" w:cs="Arial"/>
          <w:sz w:val="22"/>
          <w:szCs w:val="22"/>
        </w:rPr>
        <w:t xml:space="preserve"> times during the day</w:t>
      </w:r>
      <w:r w:rsidR="00C91EE0" w:rsidRPr="00E007F1">
        <w:rPr>
          <w:rFonts w:ascii="Arial" w:hAnsi="Arial" w:cs="Arial"/>
          <w:sz w:val="22"/>
          <w:szCs w:val="22"/>
        </w:rPr>
        <w:t xml:space="preserve"> between 6am and </w:t>
      </w:r>
      <w:r w:rsidR="009C7FE8" w:rsidRPr="00E007F1">
        <w:rPr>
          <w:rFonts w:ascii="Arial" w:hAnsi="Arial" w:cs="Arial"/>
          <w:sz w:val="22"/>
          <w:szCs w:val="22"/>
        </w:rPr>
        <w:t>9.45</w:t>
      </w:r>
      <w:r w:rsidR="00C91EE0" w:rsidRPr="00E007F1">
        <w:rPr>
          <w:rFonts w:ascii="Arial" w:hAnsi="Arial" w:cs="Arial"/>
          <w:sz w:val="22"/>
          <w:szCs w:val="22"/>
        </w:rPr>
        <w:t>pm</w:t>
      </w:r>
      <w:r w:rsidR="00CB2673" w:rsidRPr="00E007F1">
        <w:rPr>
          <w:rFonts w:ascii="Arial" w:hAnsi="Arial" w:cs="Arial"/>
          <w:sz w:val="22"/>
          <w:szCs w:val="22"/>
        </w:rPr>
        <w:t xml:space="preserve"> term time and</w:t>
      </w:r>
      <w:r w:rsidR="009C7FE8" w:rsidRPr="00E007F1">
        <w:rPr>
          <w:rFonts w:ascii="Arial" w:hAnsi="Arial" w:cs="Arial"/>
          <w:sz w:val="22"/>
          <w:szCs w:val="22"/>
        </w:rPr>
        <w:t xml:space="preserve"> at all times during the </w:t>
      </w:r>
      <w:r w:rsidR="0034722F" w:rsidRPr="00E007F1">
        <w:rPr>
          <w:rFonts w:ascii="Arial" w:hAnsi="Arial" w:cs="Arial"/>
          <w:sz w:val="22"/>
          <w:szCs w:val="22"/>
        </w:rPr>
        <w:t>school</w:t>
      </w:r>
      <w:r w:rsidR="00CB2673" w:rsidRPr="00E007F1">
        <w:rPr>
          <w:rFonts w:ascii="Arial" w:hAnsi="Arial" w:cs="Arial"/>
          <w:sz w:val="22"/>
          <w:szCs w:val="22"/>
        </w:rPr>
        <w:t xml:space="preserve"> holidays</w:t>
      </w:r>
      <w:r w:rsidR="009C7FE8" w:rsidRPr="00E007F1">
        <w:rPr>
          <w:rFonts w:ascii="Arial" w:hAnsi="Arial" w:cs="Arial"/>
          <w:sz w:val="22"/>
          <w:szCs w:val="22"/>
        </w:rPr>
        <w:t>.</w:t>
      </w:r>
    </w:p>
    <w:p w14:paraId="6ED67E15" w14:textId="02AFD66B" w:rsidR="0034722F" w:rsidRPr="00E007F1" w:rsidRDefault="000938D0"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Seaford College has indicated that it has a</w:t>
      </w:r>
      <w:r w:rsidR="008750A4" w:rsidRPr="00E007F1">
        <w:rPr>
          <w:rFonts w:ascii="Arial" w:hAnsi="Arial" w:cs="Arial"/>
          <w:sz w:val="22"/>
          <w:szCs w:val="22"/>
        </w:rPr>
        <w:t>n</w:t>
      </w:r>
      <w:r w:rsidRPr="00E007F1">
        <w:rPr>
          <w:rFonts w:ascii="Arial" w:hAnsi="Arial" w:cs="Arial"/>
          <w:sz w:val="22"/>
          <w:szCs w:val="22"/>
        </w:rPr>
        <w:t xml:space="preserve"> indoor tennis court</w:t>
      </w:r>
      <w:r w:rsidR="005A2892" w:rsidRPr="00E007F1">
        <w:rPr>
          <w:rFonts w:ascii="Arial" w:hAnsi="Arial" w:cs="Arial"/>
          <w:sz w:val="22"/>
          <w:szCs w:val="22"/>
        </w:rPr>
        <w:t>, however no information has been supplied regarding the quantity, quality o</w:t>
      </w:r>
      <w:r w:rsidR="003F0C87" w:rsidRPr="00E007F1">
        <w:rPr>
          <w:rFonts w:ascii="Arial" w:hAnsi="Arial" w:cs="Arial"/>
          <w:sz w:val="22"/>
          <w:szCs w:val="22"/>
        </w:rPr>
        <w:t xml:space="preserve">r surface and </w:t>
      </w:r>
      <w:r w:rsidR="001D2A7B" w:rsidRPr="00E007F1">
        <w:rPr>
          <w:rFonts w:ascii="Arial" w:hAnsi="Arial" w:cs="Arial"/>
          <w:sz w:val="22"/>
          <w:szCs w:val="22"/>
        </w:rPr>
        <w:t xml:space="preserve">the site audit </w:t>
      </w:r>
      <w:r w:rsidR="003F0C87" w:rsidRPr="00E007F1">
        <w:rPr>
          <w:rFonts w:ascii="Arial" w:hAnsi="Arial" w:cs="Arial"/>
          <w:sz w:val="22"/>
          <w:szCs w:val="22"/>
        </w:rPr>
        <w:t xml:space="preserve">completed for this </w:t>
      </w:r>
      <w:r w:rsidR="00DB7739" w:rsidRPr="00E007F1">
        <w:rPr>
          <w:rFonts w:ascii="Arial" w:hAnsi="Arial" w:cs="Arial"/>
          <w:sz w:val="22"/>
          <w:szCs w:val="22"/>
        </w:rPr>
        <w:t xml:space="preserve">study </w:t>
      </w:r>
      <w:r w:rsidR="001D2A7B" w:rsidRPr="00E007F1">
        <w:rPr>
          <w:rFonts w:ascii="Arial" w:hAnsi="Arial" w:cs="Arial"/>
          <w:sz w:val="22"/>
          <w:szCs w:val="22"/>
        </w:rPr>
        <w:t>identified no such</w:t>
      </w:r>
      <w:r w:rsidR="005C695E" w:rsidRPr="00E007F1">
        <w:rPr>
          <w:rFonts w:ascii="Arial" w:hAnsi="Arial" w:cs="Arial"/>
          <w:sz w:val="22"/>
          <w:szCs w:val="22"/>
        </w:rPr>
        <w:t xml:space="preserve"> purpose built</w:t>
      </w:r>
      <w:r w:rsidR="001D2A7B" w:rsidRPr="00E007F1">
        <w:rPr>
          <w:rFonts w:ascii="Arial" w:hAnsi="Arial" w:cs="Arial"/>
          <w:sz w:val="22"/>
          <w:szCs w:val="22"/>
        </w:rPr>
        <w:t xml:space="preserve"> facility. The college has 6 outdoor tennis courts and the assumption is that this</w:t>
      </w:r>
      <w:r w:rsidR="003F0C87" w:rsidRPr="00E007F1">
        <w:rPr>
          <w:rFonts w:ascii="Arial" w:hAnsi="Arial" w:cs="Arial"/>
          <w:sz w:val="22"/>
          <w:szCs w:val="22"/>
        </w:rPr>
        <w:t xml:space="preserve"> was submitted in error by the college</w:t>
      </w:r>
      <w:r w:rsidR="0072383C" w:rsidRPr="00E007F1">
        <w:rPr>
          <w:rFonts w:ascii="Arial" w:hAnsi="Arial" w:cs="Arial"/>
          <w:sz w:val="22"/>
          <w:szCs w:val="22"/>
        </w:rPr>
        <w:t xml:space="preserve">, </w:t>
      </w:r>
      <w:r w:rsidR="00896B68" w:rsidRPr="00E007F1">
        <w:rPr>
          <w:rFonts w:ascii="Arial" w:hAnsi="Arial" w:cs="Arial"/>
          <w:sz w:val="22"/>
          <w:szCs w:val="22"/>
        </w:rPr>
        <w:t xml:space="preserve">or that </w:t>
      </w:r>
      <w:r w:rsidR="000C34D1" w:rsidRPr="00E007F1">
        <w:rPr>
          <w:rFonts w:ascii="Arial" w:hAnsi="Arial" w:cs="Arial"/>
          <w:sz w:val="22"/>
          <w:szCs w:val="22"/>
        </w:rPr>
        <w:t xml:space="preserve">the indoor sports </w:t>
      </w:r>
      <w:r w:rsidR="006F1C19" w:rsidRPr="00E007F1">
        <w:rPr>
          <w:rFonts w:ascii="Arial" w:hAnsi="Arial" w:cs="Arial"/>
          <w:sz w:val="22"/>
          <w:szCs w:val="22"/>
        </w:rPr>
        <w:t>hall has line markings for tennis</w:t>
      </w:r>
      <w:r w:rsidR="003F0C87" w:rsidRPr="00E007F1">
        <w:rPr>
          <w:rFonts w:ascii="Arial" w:hAnsi="Arial" w:cs="Arial"/>
          <w:sz w:val="22"/>
          <w:szCs w:val="22"/>
        </w:rPr>
        <w:t>.</w:t>
      </w:r>
      <w:r w:rsidR="001D2A7B" w:rsidRPr="00E007F1">
        <w:rPr>
          <w:rFonts w:ascii="Arial" w:hAnsi="Arial" w:cs="Arial"/>
          <w:sz w:val="22"/>
          <w:szCs w:val="22"/>
        </w:rPr>
        <w:t xml:space="preserve"> </w:t>
      </w:r>
    </w:p>
    <w:p w14:paraId="1B64A821" w14:textId="2BE962AC" w:rsidR="00856AF4" w:rsidRPr="00E007F1" w:rsidRDefault="00667102"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In terms of weekday </w:t>
      </w:r>
      <w:r w:rsidR="00E633A9" w:rsidRPr="00E007F1">
        <w:rPr>
          <w:rFonts w:ascii="Arial" w:hAnsi="Arial" w:cs="Arial"/>
          <w:sz w:val="22"/>
          <w:szCs w:val="22"/>
        </w:rPr>
        <w:t xml:space="preserve">and weekend </w:t>
      </w:r>
      <w:r w:rsidRPr="00E007F1">
        <w:rPr>
          <w:rFonts w:ascii="Arial" w:hAnsi="Arial" w:cs="Arial"/>
          <w:sz w:val="22"/>
          <w:szCs w:val="22"/>
        </w:rPr>
        <w:t xml:space="preserve">usage of sports facilities by </w:t>
      </w:r>
      <w:r w:rsidR="006440F8" w:rsidRPr="00E007F1">
        <w:rPr>
          <w:rFonts w:ascii="Arial" w:hAnsi="Arial" w:cs="Arial"/>
          <w:sz w:val="22"/>
          <w:szCs w:val="22"/>
        </w:rPr>
        <w:t>the schools, the sports hall facilities are used the most frequently</w:t>
      </w:r>
      <w:r w:rsidR="00856AF4" w:rsidRPr="00E007F1">
        <w:rPr>
          <w:rFonts w:ascii="Arial" w:hAnsi="Arial" w:cs="Arial"/>
          <w:sz w:val="22"/>
          <w:szCs w:val="22"/>
        </w:rPr>
        <w:t>.</w:t>
      </w:r>
    </w:p>
    <w:p w14:paraId="605CFCBA" w14:textId="56CE630F" w:rsidR="004F0ED9" w:rsidRPr="00E007F1" w:rsidRDefault="00856AF4"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C</w:t>
      </w:r>
      <w:r w:rsidR="003E72BC" w:rsidRPr="00E007F1">
        <w:rPr>
          <w:rFonts w:ascii="Arial" w:hAnsi="Arial" w:cs="Arial"/>
          <w:sz w:val="22"/>
          <w:szCs w:val="22"/>
        </w:rPr>
        <w:t>ommunity use</w:t>
      </w:r>
      <w:r w:rsidRPr="00E007F1">
        <w:rPr>
          <w:rFonts w:ascii="Arial" w:hAnsi="Arial" w:cs="Arial"/>
          <w:sz w:val="22"/>
          <w:szCs w:val="22"/>
        </w:rPr>
        <w:t xml:space="preserve"> of school sports facilities</w:t>
      </w:r>
      <w:r w:rsidR="003E72BC" w:rsidRPr="00E007F1">
        <w:rPr>
          <w:rFonts w:ascii="Arial" w:hAnsi="Arial" w:cs="Arial"/>
          <w:sz w:val="22"/>
          <w:szCs w:val="22"/>
        </w:rPr>
        <w:t xml:space="preserve"> is mainly during weekday evenings outside of school hours</w:t>
      </w:r>
      <w:r w:rsidRPr="00E007F1">
        <w:rPr>
          <w:rFonts w:ascii="Arial" w:hAnsi="Arial" w:cs="Arial"/>
          <w:sz w:val="22"/>
          <w:szCs w:val="22"/>
        </w:rPr>
        <w:t xml:space="preserve"> due </w:t>
      </w:r>
      <w:r w:rsidR="00DB3956" w:rsidRPr="00E007F1">
        <w:rPr>
          <w:rFonts w:ascii="Arial" w:hAnsi="Arial" w:cs="Arial"/>
          <w:sz w:val="22"/>
          <w:szCs w:val="22"/>
        </w:rPr>
        <w:t>to da</w:t>
      </w:r>
      <w:r w:rsidR="00EF2192" w:rsidRPr="00E007F1">
        <w:rPr>
          <w:rFonts w:ascii="Arial" w:hAnsi="Arial" w:cs="Arial"/>
          <w:sz w:val="22"/>
          <w:szCs w:val="22"/>
        </w:rPr>
        <w:t>y</w:t>
      </w:r>
      <w:r w:rsidR="00DB3956" w:rsidRPr="00E007F1">
        <w:rPr>
          <w:rFonts w:ascii="Arial" w:hAnsi="Arial" w:cs="Arial"/>
          <w:sz w:val="22"/>
          <w:szCs w:val="22"/>
        </w:rPr>
        <w:t xml:space="preserve">time use of the facilities by </w:t>
      </w:r>
      <w:r w:rsidR="00EF2192" w:rsidRPr="00E007F1">
        <w:rPr>
          <w:rFonts w:ascii="Arial" w:hAnsi="Arial" w:cs="Arial"/>
          <w:sz w:val="22"/>
          <w:szCs w:val="22"/>
        </w:rPr>
        <w:t>the schools</w:t>
      </w:r>
      <w:r w:rsidR="0095167E" w:rsidRPr="00E007F1">
        <w:rPr>
          <w:rFonts w:ascii="Arial" w:hAnsi="Arial" w:cs="Arial"/>
          <w:sz w:val="22"/>
          <w:szCs w:val="22"/>
        </w:rPr>
        <w:t xml:space="preserve"> and ensuring the </w:t>
      </w:r>
      <w:r w:rsidR="00EF2192" w:rsidRPr="00E007F1">
        <w:rPr>
          <w:rFonts w:ascii="Arial" w:hAnsi="Arial" w:cs="Arial"/>
          <w:sz w:val="22"/>
          <w:szCs w:val="22"/>
        </w:rPr>
        <w:t>safeguarding of pupils on site</w:t>
      </w:r>
      <w:r w:rsidRPr="00E007F1">
        <w:rPr>
          <w:rFonts w:ascii="Arial" w:hAnsi="Arial" w:cs="Arial"/>
          <w:sz w:val="22"/>
          <w:szCs w:val="22"/>
        </w:rPr>
        <w:t>.</w:t>
      </w:r>
    </w:p>
    <w:p w14:paraId="670370A6" w14:textId="21A5806C" w:rsidR="00C93C86" w:rsidRPr="00E007F1" w:rsidRDefault="00605E34"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There </w:t>
      </w:r>
      <w:r w:rsidR="00700A32" w:rsidRPr="00E007F1">
        <w:rPr>
          <w:rFonts w:ascii="Arial" w:hAnsi="Arial" w:cs="Arial"/>
          <w:sz w:val="22"/>
          <w:szCs w:val="22"/>
        </w:rPr>
        <w:t>is</w:t>
      </w:r>
      <w:r w:rsidR="00C340BA" w:rsidRPr="00E007F1">
        <w:rPr>
          <w:rFonts w:ascii="Arial" w:hAnsi="Arial" w:cs="Arial"/>
          <w:sz w:val="22"/>
          <w:szCs w:val="22"/>
        </w:rPr>
        <w:t xml:space="preserve"> significant</w:t>
      </w:r>
      <w:r w:rsidRPr="00E007F1">
        <w:rPr>
          <w:rFonts w:ascii="Arial" w:hAnsi="Arial" w:cs="Arial"/>
          <w:sz w:val="22"/>
          <w:szCs w:val="22"/>
        </w:rPr>
        <w:t xml:space="preserve"> variation when s</w:t>
      </w:r>
      <w:r w:rsidR="00FF433C" w:rsidRPr="00E007F1">
        <w:rPr>
          <w:rFonts w:ascii="Arial" w:hAnsi="Arial" w:cs="Arial"/>
          <w:sz w:val="22"/>
          <w:szCs w:val="22"/>
        </w:rPr>
        <w:t xml:space="preserve">chool respondents </w:t>
      </w:r>
      <w:r w:rsidR="00700A32" w:rsidRPr="00E007F1">
        <w:rPr>
          <w:rFonts w:ascii="Arial" w:hAnsi="Arial" w:cs="Arial"/>
          <w:sz w:val="22"/>
          <w:szCs w:val="22"/>
        </w:rPr>
        <w:t xml:space="preserve">are </w:t>
      </w:r>
      <w:r w:rsidR="00FF433C" w:rsidRPr="00E007F1">
        <w:rPr>
          <w:rFonts w:ascii="Arial" w:hAnsi="Arial" w:cs="Arial"/>
          <w:sz w:val="22"/>
          <w:szCs w:val="22"/>
        </w:rPr>
        <w:t xml:space="preserve">asked </w:t>
      </w:r>
      <w:r w:rsidR="00C914A2" w:rsidRPr="00E007F1">
        <w:rPr>
          <w:rFonts w:ascii="Arial" w:hAnsi="Arial" w:cs="Arial"/>
          <w:sz w:val="22"/>
          <w:szCs w:val="22"/>
        </w:rPr>
        <w:t>to rate the overall quality of their indoor facilities</w:t>
      </w:r>
      <w:r w:rsidR="00C340BA" w:rsidRPr="00E007F1">
        <w:rPr>
          <w:rFonts w:ascii="Arial" w:hAnsi="Arial" w:cs="Arial"/>
          <w:sz w:val="22"/>
          <w:szCs w:val="22"/>
        </w:rPr>
        <w:t>; t</w:t>
      </w:r>
      <w:r w:rsidR="00454E0D" w:rsidRPr="00E007F1">
        <w:rPr>
          <w:rFonts w:ascii="Arial" w:hAnsi="Arial" w:cs="Arial"/>
          <w:sz w:val="22"/>
          <w:szCs w:val="22"/>
        </w:rPr>
        <w:t>his may reflect</w:t>
      </w:r>
      <w:r w:rsidR="00700A32" w:rsidRPr="00E007F1">
        <w:rPr>
          <w:rFonts w:ascii="Arial" w:hAnsi="Arial" w:cs="Arial"/>
          <w:sz w:val="22"/>
          <w:szCs w:val="22"/>
        </w:rPr>
        <w:t xml:space="preserve"> the fact that there are a mix</w:t>
      </w:r>
      <w:r w:rsidR="00EC7A18" w:rsidRPr="00E007F1">
        <w:rPr>
          <w:rFonts w:ascii="Arial" w:hAnsi="Arial" w:cs="Arial"/>
          <w:sz w:val="22"/>
          <w:szCs w:val="22"/>
        </w:rPr>
        <w:t xml:space="preserve"> of local authority and private school facilities responding to the survey.</w:t>
      </w:r>
      <w:r w:rsidR="0006552E" w:rsidRPr="00E007F1">
        <w:rPr>
          <w:rFonts w:ascii="Arial" w:hAnsi="Arial" w:cs="Arial"/>
          <w:sz w:val="22"/>
          <w:szCs w:val="22"/>
        </w:rPr>
        <w:t xml:space="preserve"> </w:t>
      </w:r>
    </w:p>
    <w:p w14:paraId="5C1909F5" w14:textId="41E650EA" w:rsidR="00B32B78" w:rsidRPr="00E007F1" w:rsidRDefault="00B32B78"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O</w:t>
      </w:r>
      <w:r w:rsidR="00813E8A" w:rsidRPr="00E007F1">
        <w:rPr>
          <w:rFonts w:ascii="Arial" w:hAnsi="Arial" w:cs="Arial"/>
          <w:sz w:val="22"/>
          <w:szCs w:val="22"/>
        </w:rPr>
        <w:t xml:space="preserve">f those schools who do not currently open their facilities to community use, over 40% </w:t>
      </w:r>
      <w:r w:rsidR="00A84D62" w:rsidRPr="00E007F1">
        <w:rPr>
          <w:rFonts w:ascii="Arial" w:hAnsi="Arial" w:cs="Arial"/>
          <w:sz w:val="22"/>
          <w:szCs w:val="22"/>
        </w:rPr>
        <w:t>indicated that they would be interested in doing this in future.</w:t>
      </w:r>
    </w:p>
    <w:p w14:paraId="0D8CBBA6" w14:textId="7EED563F" w:rsidR="00231D2F" w:rsidRPr="00E007F1" w:rsidRDefault="00231D2F"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22% of schools </w:t>
      </w:r>
      <w:r w:rsidR="00AB5987" w:rsidRPr="00E007F1">
        <w:rPr>
          <w:rFonts w:ascii="Arial" w:hAnsi="Arial" w:cs="Arial"/>
          <w:sz w:val="22"/>
          <w:szCs w:val="22"/>
        </w:rPr>
        <w:t>give</w:t>
      </w:r>
      <w:r w:rsidR="001C54BA" w:rsidRPr="00E007F1">
        <w:rPr>
          <w:rFonts w:ascii="Arial" w:hAnsi="Arial" w:cs="Arial"/>
          <w:sz w:val="22"/>
          <w:szCs w:val="22"/>
        </w:rPr>
        <w:t xml:space="preserve"> the following main reasons for not considering community use:</w:t>
      </w:r>
    </w:p>
    <w:p w14:paraId="2DA925A0" w14:textId="4B0424D6" w:rsidR="001C54BA" w:rsidRPr="00E007F1" w:rsidRDefault="007C13F8" w:rsidP="00FC6398">
      <w:pPr>
        <w:pStyle w:val="ListParagraph"/>
        <w:widowControl w:val="0"/>
        <w:numPr>
          <w:ilvl w:val="0"/>
          <w:numId w:val="151"/>
        </w:numPr>
        <w:kinsoku w:val="0"/>
        <w:overflowPunct w:val="0"/>
        <w:autoSpaceDE w:val="0"/>
        <w:autoSpaceDN w:val="0"/>
        <w:adjustRightInd w:val="0"/>
        <w:ind w:left="1843" w:right="42" w:hanging="425"/>
        <w:jc w:val="both"/>
        <w:rPr>
          <w:rFonts w:ascii="Arial" w:hAnsi="Arial" w:cs="Arial"/>
          <w:sz w:val="22"/>
          <w:szCs w:val="22"/>
        </w:rPr>
      </w:pPr>
      <w:r w:rsidRPr="00E007F1">
        <w:rPr>
          <w:rFonts w:ascii="Arial" w:hAnsi="Arial" w:cs="Arial"/>
          <w:sz w:val="22"/>
          <w:szCs w:val="22"/>
        </w:rPr>
        <w:t>The school/c</w:t>
      </w:r>
      <w:r w:rsidR="00AB5987" w:rsidRPr="00E007F1">
        <w:rPr>
          <w:rFonts w:ascii="Arial" w:hAnsi="Arial" w:cs="Arial"/>
          <w:sz w:val="22"/>
          <w:szCs w:val="22"/>
        </w:rPr>
        <w:t>ollege does not want this</w:t>
      </w:r>
    </w:p>
    <w:p w14:paraId="74677D1A" w14:textId="1C5EB3BA" w:rsidR="00AB5987" w:rsidRPr="00E007F1" w:rsidRDefault="00AB5987" w:rsidP="00FC6398">
      <w:pPr>
        <w:pStyle w:val="ListParagraph"/>
        <w:widowControl w:val="0"/>
        <w:numPr>
          <w:ilvl w:val="0"/>
          <w:numId w:val="151"/>
        </w:numPr>
        <w:kinsoku w:val="0"/>
        <w:overflowPunct w:val="0"/>
        <w:autoSpaceDE w:val="0"/>
        <w:autoSpaceDN w:val="0"/>
        <w:adjustRightInd w:val="0"/>
        <w:ind w:left="1843" w:right="42" w:hanging="425"/>
        <w:jc w:val="both"/>
        <w:rPr>
          <w:rFonts w:ascii="Arial" w:hAnsi="Arial" w:cs="Arial"/>
          <w:sz w:val="22"/>
          <w:szCs w:val="22"/>
        </w:rPr>
      </w:pPr>
      <w:r w:rsidRPr="00E007F1">
        <w:rPr>
          <w:rFonts w:ascii="Arial" w:hAnsi="Arial" w:cs="Arial"/>
          <w:sz w:val="22"/>
          <w:szCs w:val="22"/>
        </w:rPr>
        <w:t>Operating hours</w:t>
      </w:r>
    </w:p>
    <w:p w14:paraId="3FABE72A" w14:textId="1BA61D27" w:rsidR="00AB5987" w:rsidRPr="00E007F1" w:rsidRDefault="000C5D8D" w:rsidP="00FC6398">
      <w:pPr>
        <w:pStyle w:val="ListParagraph"/>
        <w:widowControl w:val="0"/>
        <w:numPr>
          <w:ilvl w:val="0"/>
          <w:numId w:val="151"/>
        </w:numPr>
        <w:kinsoku w:val="0"/>
        <w:overflowPunct w:val="0"/>
        <w:autoSpaceDE w:val="0"/>
        <w:autoSpaceDN w:val="0"/>
        <w:adjustRightInd w:val="0"/>
        <w:ind w:left="1843" w:right="42" w:hanging="425"/>
        <w:jc w:val="both"/>
        <w:rPr>
          <w:rFonts w:ascii="Arial" w:hAnsi="Arial" w:cs="Arial"/>
          <w:sz w:val="22"/>
          <w:szCs w:val="22"/>
        </w:rPr>
      </w:pPr>
      <w:r w:rsidRPr="00E007F1">
        <w:rPr>
          <w:rFonts w:ascii="Arial" w:hAnsi="Arial" w:cs="Arial"/>
          <w:sz w:val="22"/>
          <w:szCs w:val="22"/>
        </w:rPr>
        <w:t>Already lots of school/college use</w:t>
      </w:r>
      <w:r w:rsidR="00E815DB" w:rsidRPr="00E007F1">
        <w:rPr>
          <w:rFonts w:ascii="Arial" w:hAnsi="Arial" w:cs="Arial"/>
          <w:sz w:val="22"/>
          <w:szCs w:val="22"/>
        </w:rPr>
        <w:t xml:space="preserve"> (before/after school clubs)</w:t>
      </w:r>
    </w:p>
    <w:p w14:paraId="2ED81E6A" w14:textId="11D23266" w:rsidR="00E815DB" w:rsidRPr="00E007F1" w:rsidRDefault="00550395" w:rsidP="00FC6398">
      <w:pPr>
        <w:pStyle w:val="ListParagraph"/>
        <w:widowControl w:val="0"/>
        <w:numPr>
          <w:ilvl w:val="0"/>
          <w:numId w:val="151"/>
        </w:numPr>
        <w:kinsoku w:val="0"/>
        <w:overflowPunct w:val="0"/>
        <w:autoSpaceDE w:val="0"/>
        <w:autoSpaceDN w:val="0"/>
        <w:adjustRightInd w:val="0"/>
        <w:ind w:left="1843" w:right="42" w:hanging="425"/>
        <w:jc w:val="both"/>
        <w:rPr>
          <w:rFonts w:ascii="Arial" w:hAnsi="Arial" w:cs="Arial"/>
          <w:sz w:val="22"/>
          <w:szCs w:val="22"/>
        </w:rPr>
      </w:pPr>
      <w:r w:rsidRPr="00E007F1">
        <w:rPr>
          <w:rFonts w:ascii="Arial" w:hAnsi="Arial" w:cs="Arial"/>
          <w:sz w:val="22"/>
          <w:szCs w:val="22"/>
        </w:rPr>
        <w:t>No facilities onsite</w:t>
      </w:r>
    </w:p>
    <w:p w14:paraId="1E400820" w14:textId="38092DCC" w:rsidR="00966D41" w:rsidRPr="00E007F1" w:rsidRDefault="006C0A57" w:rsidP="00FC6398">
      <w:pPr>
        <w:pStyle w:val="ListParagraph"/>
        <w:widowControl w:val="0"/>
        <w:numPr>
          <w:ilvl w:val="0"/>
          <w:numId w:val="151"/>
        </w:numPr>
        <w:kinsoku w:val="0"/>
        <w:overflowPunct w:val="0"/>
        <w:autoSpaceDE w:val="0"/>
        <w:autoSpaceDN w:val="0"/>
        <w:adjustRightInd w:val="0"/>
        <w:ind w:left="1843" w:right="42" w:hanging="425"/>
        <w:jc w:val="both"/>
        <w:rPr>
          <w:rFonts w:ascii="Arial" w:hAnsi="Arial" w:cs="Arial"/>
          <w:sz w:val="22"/>
          <w:szCs w:val="22"/>
        </w:rPr>
      </w:pPr>
      <w:r w:rsidRPr="00E007F1">
        <w:rPr>
          <w:rFonts w:ascii="Arial" w:hAnsi="Arial" w:cs="Arial"/>
          <w:sz w:val="22"/>
          <w:szCs w:val="22"/>
        </w:rPr>
        <w:t>The school is</w:t>
      </w:r>
      <w:r w:rsidR="00966D41" w:rsidRPr="00E007F1">
        <w:rPr>
          <w:rFonts w:ascii="Arial" w:hAnsi="Arial" w:cs="Arial"/>
          <w:sz w:val="22"/>
          <w:szCs w:val="22"/>
        </w:rPr>
        <w:t xml:space="preserve"> located on a military base and other facilities are available.</w:t>
      </w:r>
    </w:p>
    <w:p w14:paraId="639D28EA" w14:textId="77777777" w:rsidR="006B4133" w:rsidRPr="00E007F1" w:rsidRDefault="006B4133" w:rsidP="00FC6398">
      <w:pPr>
        <w:pStyle w:val="ListParagraph"/>
        <w:widowControl w:val="0"/>
        <w:kinsoku w:val="0"/>
        <w:overflowPunct w:val="0"/>
        <w:autoSpaceDE w:val="0"/>
        <w:autoSpaceDN w:val="0"/>
        <w:adjustRightInd w:val="0"/>
        <w:ind w:left="1598" w:right="42"/>
        <w:jc w:val="both"/>
        <w:rPr>
          <w:rFonts w:ascii="Arial" w:hAnsi="Arial" w:cs="Arial"/>
          <w:sz w:val="22"/>
          <w:szCs w:val="22"/>
        </w:rPr>
      </w:pPr>
    </w:p>
    <w:p w14:paraId="44466FF3" w14:textId="76203CA4" w:rsidR="006C0A57" w:rsidRPr="00E007F1" w:rsidRDefault="009C0CFA"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Of those schools who do not currently open their facilities to community use, the following</w:t>
      </w:r>
      <w:r w:rsidR="00D544C8" w:rsidRPr="00E007F1">
        <w:rPr>
          <w:rFonts w:ascii="Arial" w:hAnsi="Arial" w:cs="Arial"/>
          <w:sz w:val="22"/>
          <w:szCs w:val="22"/>
        </w:rPr>
        <w:t xml:space="preserve"> said that they would consider this in the future</w:t>
      </w:r>
      <w:r w:rsidR="00592A9E" w:rsidRPr="00E007F1">
        <w:rPr>
          <w:rFonts w:ascii="Arial" w:hAnsi="Arial" w:cs="Arial"/>
          <w:sz w:val="22"/>
          <w:szCs w:val="22"/>
        </w:rPr>
        <w:t>:</w:t>
      </w:r>
    </w:p>
    <w:p w14:paraId="10004178" w14:textId="6CFEA1DC" w:rsidR="00D544C8" w:rsidRPr="00E007F1" w:rsidRDefault="00D544C8" w:rsidP="00FC6398">
      <w:pPr>
        <w:pStyle w:val="ListParagraph"/>
        <w:widowControl w:val="0"/>
        <w:numPr>
          <w:ilvl w:val="0"/>
          <w:numId w:val="151"/>
        </w:numPr>
        <w:kinsoku w:val="0"/>
        <w:overflowPunct w:val="0"/>
        <w:autoSpaceDE w:val="0"/>
        <w:autoSpaceDN w:val="0"/>
        <w:adjustRightInd w:val="0"/>
        <w:ind w:left="1843" w:right="42" w:hanging="425"/>
        <w:jc w:val="both"/>
        <w:rPr>
          <w:rFonts w:ascii="Arial" w:hAnsi="Arial" w:cs="Arial"/>
          <w:sz w:val="22"/>
          <w:szCs w:val="22"/>
        </w:rPr>
      </w:pPr>
      <w:r w:rsidRPr="00E007F1">
        <w:rPr>
          <w:rFonts w:ascii="Arial" w:hAnsi="Arial" w:cs="Arial"/>
          <w:sz w:val="22"/>
          <w:szCs w:val="22"/>
        </w:rPr>
        <w:t>Chichester College (</w:t>
      </w:r>
      <w:r w:rsidR="00A662E2" w:rsidRPr="00E007F1">
        <w:rPr>
          <w:rFonts w:ascii="Arial" w:hAnsi="Arial" w:cs="Arial"/>
          <w:sz w:val="22"/>
          <w:szCs w:val="22"/>
        </w:rPr>
        <w:t xml:space="preserve">said in error – the college already provides </w:t>
      </w:r>
      <w:r w:rsidR="00BC0B63" w:rsidRPr="00E007F1">
        <w:rPr>
          <w:rFonts w:ascii="Arial" w:hAnsi="Arial" w:cs="Arial"/>
          <w:sz w:val="22"/>
          <w:szCs w:val="22"/>
        </w:rPr>
        <w:t xml:space="preserve">pay and play and club </w:t>
      </w:r>
      <w:r w:rsidR="00A662E2" w:rsidRPr="00E007F1">
        <w:rPr>
          <w:rFonts w:ascii="Arial" w:hAnsi="Arial" w:cs="Arial"/>
          <w:sz w:val="22"/>
          <w:szCs w:val="22"/>
        </w:rPr>
        <w:t>community access)</w:t>
      </w:r>
    </w:p>
    <w:p w14:paraId="2C262F8B" w14:textId="78361B5F" w:rsidR="00A662E2" w:rsidRPr="00E007F1" w:rsidRDefault="00A662E2" w:rsidP="00FC6398">
      <w:pPr>
        <w:pStyle w:val="ListParagraph"/>
        <w:widowControl w:val="0"/>
        <w:numPr>
          <w:ilvl w:val="0"/>
          <w:numId w:val="151"/>
        </w:numPr>
        <w:kinsoku w:val="0"/>
        <w:overflowPunct w:val="0"/>
        <w:autoSpaceDE w:val="0"/>
        <w:autoSpaceDN w:val="0"/>
        <w:adjustRightInd w:val="0"/>
        <w:ind w:left="1843" w:right="42" w:hanging="425"/>
        <w:jc w:val="both"/>
        <w:rPr>
          <w:rFonts w:ascii="Arial" w:hAnsi="Arial" w:cs="Arial"/>
          <w:sz w:val="22"/>
          <w:szCs w:val="22"/>
        </w:rPr>
      </w:pPr>
      <w:r w:rsidRPr="00E007F1">
        <w:rPr>
          <w:rFonts w:ascii="Arial" w:hAnsi="Arial" w:cs="Arial"/>
          <w:sz w:val="22"/>
          <w:szCs w:val="22"/>
        </w:rPr>
        <w:t>Bosha</w:t>
      </w:r>
      <w:r w:rsidR="00524408" w:rsidRPr="00E007F1">
        <w:rPr>
          <w:rFonts w:ascii="Arial" w:hAnsi="Arial" w:cs="Arial"/>
          <w:sz w:val="22"/>
          <w:szCs w:val="22"/>
        </w:rPr>
        <w:t>m Primary School</w:t>
      </w:r>
      <w:r w:rsidR="003C26B1" w:rsidRPr="00E007F1">
        <w:rPr>
          <w:rFonts w:ascii="Arial" w:hAnsi="Arial" w:cs="Arial"/>
          <w:sz w:val="22"/>
          <w:szCs w:val="22"/>
        </w:rPr>
        <w:t xml:space="preserve"> – </w:t>
      </w:r>
      <w:r w:rsidR="005875CA" w:rsidRPr="00E007F1">
        <w:rPr>
          <w:rFonts w:ascii="Arial" w:hAnsi="Arial" w:cs="Arial"/>
          <w:sz w:val="22"/>
          <w:szCs w:val="22"/>
        </w:rPr>
        <w:t>has no</w:t>
      </w:r>
      <w:r w:rsidR="003C26B1" w:rsidRPr="00E007F1">
        <w:rPr>
          <w:rFonts w:ascii="Arial" w:hAnsi="Arial" w:cs="Arial"/>
          <w:sz w:val="22"/>
          <w:szCs w:val="22"/>
        </w:rPr>
        <w:t xml:space="preserve"> </w:t>
      </w:r>
      <w:r w:rsidR="004318E4" w:rsidRPr="00E007F1">
        <w:rPr>
          <w:rFonts w:ascii="Arial" w:hAnsi="Arial" w:cs="Arial"/>
          <w:sz w:val="22"/>
          <w:szCs w:val="22"/>
        </w:rPr>
        <w:t xml:space="preserve">indoor </w:t>
      </w:r>
      <w:r w:rsidR="003C26B1" w:rsidRPr="00E007F1">
        <w:rPr>
          <w:rFonts w:ascii="Arial" w:hAnsi="Arial" w:cs="Arial"/>
          <w:sz w:val="22"/>
          <w:szCs w:val="22"/>
        </w:rPr>
        <w:t xml:space="preserve">sport or recreational </w:t>
      </w:r>
      <w:r w:rsidR="00F46318" w:rsidRPr="00E007F1">
        <w:rPr>
          <w:rFonts w:ascii="Arial" w:hAnsi="Arial" w:cs="Arial"/>
          <w:sz w:val="22"/>
          <w:szCs w:val="22"/>
        </w:rPr>
        <w:t>facilities</w:t>
      </w:r>
      <w:r w:rsidR="005875CA" w:rsidRPr="00E007F1">
        <w:rPr>
          <w:rFonts w:ascii="Arial" w:hAnsi="Arial" w:cs="Arial"/>
          <w:sz w:val="22"/>
          <w:szCs w:val="22"/>
        </w:rPr>
        <w:t xml:space="preserve"> on site</w:t>
      </w:r>
    </w:p>
    <w:p w14:paraId="0AA0BC9A" w14:textId="33C9356C" w:rsidR="00524408" w:rsidRPr="00E007F1" w:rsidRDefault="00524408" w:rsidP="00FC6398">
      <w:pPr>
        <w:pStyle w:val="ListParagraph"/>
        <w:widowControl w:val="0"/>
        <w:numPr>
          <w:ilvl w:val="0"/>
          <w:numId w:val="151"/>
        </w:numPr>
        <w:kinsoku w:val="0"/>
        <w:overflowPunct w:val="0"/>
        <w:autoSpaceDE w:val="0"/>
        <w:autoSpaceDN w:val="0"/>
        <w:adjustRightInd w:val="0"/>
        <w:ind w:left="1843" w:right="42" w:hanging="425"/>
        <w:jc w:val="both"/>
        <w:rPr>
          <w:rFonts w:ascii="Arial" w:hAnsi="Arial" w:cs="Arial"/>
          <w:sz w:val="22"/>
          <w:szCs w:val="22"/>
        </w:rPr>
      </w:pPr>
      <w:r w:rsidRPr="00E007F1">
        <w:rPr>
          <w:rFonts w:ascii="Arial" w:hAnsi="Arial" w:cs="Arial"/>
          <w:sz w:val="22"/>
          <w:szCs w:val="22"/>
        </w:rPr>
        <w:t>Westbourne House School</w:t>
      </w:r>
      <w:r w:rsidR="003573C0" w:rsidRPr="00E007F1">
        <w:rPr>
          <w:rFonts w:ascii="Arial" w:hAnsi="Arial" w:cs="Arial"/>
          <w:sz w:val="22"/>
          <w:szCs w:val="22"/>
        </w:rPr>
        <w:t xml:space="preserve"> (said in error – the school</w:t>
      </w:r>
      <w:r w:rsidR="007B1BEC" w:rsidRPr="00E007F1">
        <w:rPr>
          <w:rFonts w:ascii="Arial" w:hAnsi="Arial" w:cs="Arial"/>
          <w:sz w:val="22"/>
          <w:szCs w:val="22"/>
        </w:rPr>
        <w:t xml:space="preserve"> already provides club access)</w:t>
      </w:r>
    </w:p>
    <w:p w14:paraId="429FDC4C" w14:textId="1B07A483" w:rsidR="00524408" w:rsidRPr="00E007F1" w:rsidRDefault="00524408" w:rsidP="00FC6398">
      <w:pPr>
        <w:pStyle w:val="ListParagraph"/>
        <w:widowControl w:val="0"/>
        <w:numPr>
          <w:ilvl w:val="0"/>
          <w:numId w:val="151"/>
        </w:numPr>
        <w:kinsoku w:val="0"/>
        <w:overflowPunct w:val="0"/>
        <w:autoSpaceDE w:val="0"/>
        <w:autoSpaceDN w:val="0"/>
        <w:adjustRightInd w:val="0"/>
        <w:ind w:left="1843" w:right="42" w:hanging="425"/>
        <w:jc w:val="both"/>
        <w:rPr>
          <w:rFonts w:ascii="Arial" w:hAnsi="Arial" w:cs="Arial"/>
          <w:sz w:val="22"/>
          <w:szCs w:val="22"/>
        </w:rPr>
      </w:pPr>
      <w:r w:rsidRPr="00E007F1">
        <w:rPr>
          <w:rFonts w:ascii="Arial" w:hAnsi="Arial" w:cs="Arial"/>
          <w:sz w:val="22"/>
          <w:szCs w:val="22"/>
        </w:rPr>
        <w:t>University of Chichester</w:t>
      </w:r>
      <w:r w:rsidR="00BC0B63" w:rsidRPr="00E007F1">
        <w:rPr>
          <w:rFonts w:ascii="Arial" w:hAnsi="Arial" w:cs="Arial"/>
          <w:sz w:val="22"/>
          <w:szCs w:val="22"/>
        </w:rPr>
        <w:t xml:space="preserve"> (said in error – the university already provide</w:t>
      </w:r>
      <w:r w:rsidR="00B930D4" w:rsidRPr="00E007F1">
        <w:rPr>
          <w:rFonts w:ascii="Arial" w:hAnsi="Arial" w:cs="Arial"/>
          <w:sz w:val="22"/>
          <w:szCs w:val="22"/>
        </w:rPr>
        <w:t>s</w:t>
      </w:r>
      <w:r w:rsidR="00BC0B63" w:rsidRPr="00E007F1">
        <w:rPr>
          <w:rFonts w:ascii="Arial" w:hAnsi="Arial" w:cs="Arial"/>
          <w:sz w:val="22"/>
          <w:szCs w:val="22"/>
        </w:rPr>
        <w:t xml:space="preserve"> club access)</w:t>
      </w:r>
    </w:p>
    <w:p w14:paraId="68175695" w14:textId="2438C3D4" w:rsidR="00B75439" w:rsidRPr="00E007F1" w:rsidRDefault="00B75439" w:rsidP="00FC6398">
      <w:pPr>
        <w:pStyle w:val="ListParagraph"/>
        <w:widowControl w:val="0"/>
        <w:numPr>
          <w:ilvl w:val="0"/>
          <w:numId w:val="151"/>
        </w:numPr>
        <w:kinsoku w:val="0"/>
        <w:overflowPunct w:val="0"/>
        <w:autoSpaceDE w:val="0"/>
        <w:autoSpaceDN w:val="0"/>
        <w:adjustRightInd w:val="0"/>
        <w:ind w:left="1843" w:right="42" w:hanging="425"/>
        <w:jc w:val="both"/>
        <w:rPr>
          <w:rFonts w:ascii="Arial" w:hAnsi="Arial" w:cs="Arial"/>
          <w:sz w:val="22"/>
          <w:szCs w:val="22"/>
        </w:rPr>
      </w:pPr>
      <w:r w:rsidRPr="00E007F1">
        <w:rPr>
          <w:rFonts w:ascii="Arial" w:hAnsi="Arial" w:cs="Arial"/>
          <w:sz w:val="22"/>
          <w:szCs w:val="22"/>
        </w:rPr>
        <w:t>The Academy, Selsey</w:t>
      </w:r>
      <w:r w:rsidR="00F46318" w:rsidRPr="00E007F1">
        <w:rPr>
          <w:rFonts w:ascii="Arial" w:hAnsi="Arial" w:cs="Arial"/>
          <w:sz w:val="22"/>
          <w:szCs w:val="22"/>
        </w:rPr>
        <w:t xml:space="preserve"> – has a sports hall and studio on site</w:t>
      </w:r>
    </w:p>
    <w:p w14:paraId="09E12DA7" w14:textId="77127E7A" w:rsidR="00B75439" w:rsidRPr="00E007F1" w:rsidRDefault="00B75439" w:rsidP="00FC6398">
      <w:pPr>
        <w:pStyle w:val="ListParagraph"/>
        <w:widowControl w:val="0"/>
        <w:numPr>
          <w:ilvl w:val="0"/>
          <w:numId w:val="151"/>
        </w:numPr>
        <w:kinsoku w:val="0"/>
        <w:overflowPunct w:val="0"/>
        <w:autoSpaceDE w:val="0"/>
        <w:autoSpaceDN w:val="0"/>
        <w:adjustRightInd w:val="0"/>
        <w:ind w:left="1843" w:right="42" w:hanging="425"/>
        <w:jc w:val="both"/>
        <w:rPr>
          <w:rFonts w:ascii="Arial" w:hAnsi="Arial" w:cs="Arial"/>
          <w:sz w:val="22"/>
          <w:szCs w:val="22"/>
        </w:rPr>
      </w:pPr>
      <w:r w:rsidRPr="00E007F1">
        <w:rPr>
          <w:rFonts w:ascii="Arial" w:hAnsi="Arial" w:cs="Arial"/>
          <w:sz w:val="22"/>
          <w:szCs w:val="22"/>
        </w:rPr>
        <w:t>Parklands C P School</w:t>
      </w:r>
      <w:r w:rsidR="00F46318" w:rsidRPr="00E007F1">
        <w:rPr>
          <w:rFonts w:ascii="Arial" w:hAnsi="Arial" w:cs="Arial"/>
          <w:sz w:val="22"/>
          <w:szCs w:val="22"/>
        </w:rPr>
        <w:t xml:space="preserve"> – has</w:t>
      </w:r>
      <w:r w:rsidR="005875CA" w:rsidRPr="00E007F1">
        <w:rPr>
          <w:rFonts w:ascii="Arial" w:hAnsi="Arial" w:cs="Arial"/>
          <w:sz w:val="22"/>
          <w:szCs w:val="22"/>
        </w:rPr>
        <w:t xml:space="preserve"> no indoor sport or recreational facilities on site</w:t>
      </w:r>
    </w:p>
    <w:p w14:paraId="7EC6E7C3" w14:textId="7836FF09" w:rsidR="00B75439" w:rsidRPr="00E007F1" w:rsidRDefault="00B75439" w:rsidP="00FC6398">
      <w:pPr>
        <w:pStyle w:val="ListParagraph"/>
        <w:widowControl w:val="0"/>
        <w:numPr>
          <w:ilvl w:val="0"/>
          <w:numId w:val="151"/>
        </w:numPr>
        <w:kinsoku w:val="0"/>
        <w:overflowPunct w:val="0"/>
        <w:autoSpaceDE w:val="0"/>
        <w:autoSpaceDN w:val="0"/>
        <w:adjustRightInd w:val="0"/>
        <w:ind w:left="1843" w:right="42" w:hanging="425"/>
        <w:jc w:val="both"/>
        <w:rPr>
          <w:rFonts w:ascii="Arial" w:hAnsi="Arial" w:cs="Arial"/>
          <w:sz w:val="22"/>
          <w:szCs w:val="22"/>
        </w:rPr>
      </w:pPr>
      <w:r w:rsidRPr="00E007F1">
        <w:rPr>
          <w:rFonts w:ascii="Arial" w:hAnsi="Arial" w:cs="Arial"/>
          <w:sz w:val="22"/>
          <w:szCs w:val="22"/>
        </w:rPr>
        <w:t>North Mundham Primary School</w:t>
      </w:r>
      <w:r w:rsidR="004318E4" w:rsidRPr="00E007F1">
        <w:rPr>
          <w:rFonts w:ascii="Arial" w:hAnsi="Arial" w:cs="Arial"/>
          <w:sz w:val="22"/>
          <w:szCs w:val="22"/>
        </w:rPr>
        <w:t xml:space="preserve"> – has no indoor sport or recreational facilities on site</w:t>
      </w:r>
    </w:p>
    <w:p w14:paraId="65085948" w14:textId="54E6FAB3" w:rsidR="00B75439" w:rsidRPr="00E007F1" w:rsidRDefault="00B75439" w:rsidP="00FC6398">
      <w:pPr>
        <w:pStyle w:val="ListParagraph"/>
        <w:widowControl w:val="0"/>
        <w:numPr>
          <w:ilvl w:val="0"/>
          <w:numId w:val="151"/>
        </w:numPr>
        <w:kinsoku w:val="0"/>
        <w:overflowPunct w:val="0"/>
        <w:autoSpaceDE w:val="0"/>
        <w:autoSpaceDN w:val="0"/>
        <w:adjustRightInd w:val="0"/>
        <w:ind w:left="1843" w:right="42" w:hanging="425"/>
        <w:jc w:val="both"/>
        <w:rPr>
          <w:rFonts w:ascii="Arial" w:hAnsi="Arial" w:cs="Arial"/>
          <w:sz w:val="22"/>
          <w:szCs w:val="22"/>
        </w:rPr>
      </w:pPr>
      <w:r w:rsidRPr="00E007F1">
        <w:rPr>
          <w:rFonts w:ascii="Arial" w:hAnsi="Arial" w:cs="Arial"/>
          <w:sz w:val="22"/>
          <w:szCs w:val="22"/>
        </w:rPr>
        <w:t>Wisborough Green Primary School</w:t>
      </w:r>
      <w:r w:rsidR="00C3381E" w:rsidRPr="00E007F1">
        <w:rPr>
          <w:rFonts w:ascii="Arial" w:hAnsi="Arial" w:cs="Arial"/>
          <w:sz w:val="22"/>
          <w:szCs w:val="22"/>
        </w:rPr>
        <w:t xml:space="preserve"> (this school </w:t>
      </w:r>
      <w:r w:rsidR="00F75D0C" w:rsidRPr="00E007F1">
        <w:rPr>
          <w:rFonts w:ascii="Arial" w:hAnsi="Arial" w:cs="Arial"/>
          <w:sz w:val="22"/>
          <w:szCs w:val="22"/>
        </w:rPr>
        <w:t xml:space="preserve">only has a </w:t>
      </w:r>
      <w:r w:rsidR="008D6FB3" w:rsidRPr="00E007F1">
        <w:rPr>
          <w:rFonts w:ascii="Arial" w:hAnsi="Arial" w:cs="Arial"/>
          <w:sz w:val="22"/>
          <w:szCs w:val="22"/>
        </w:rPr>
        <w:t xml:space="preserve">covered outdoor lido which has been decommissioned since 2020 and </w:t>
      </w:r>
      <w:r w:rsidR="00C11AE4" w:rsidRPr="00E007F1">
        <w:rPr>
          <w:rFonts w:ascii="Arial" w:hAnsi="Arial" w:cs="Arial"/>
          <w:sz w:val="22"/>
          <w:szCs w:val="22"/>
        </w:rPr>
        <w:t>needs replacing</w:t>
      </w:r>
      <w:r w:rsidR="00185CCA" w:rsidRPr="00E007F1">
        <w:rPr>
          <w:rFonts w:ascii="Arial" w:hAnsi="Arial" w:cs="Arial"/>
          <w:sz w:val="22"/>
          <w:szCs w:val="22"/>
        </w:rPr>
        <w:t>)</w:t>
      </w:r>
    </w:p>
    <w:p w14:paraId="72CEDD46" w14:textId="77777777" w:rsidR="00FE5102" w:rsidRPr="00E007F1" w:rsidRDefault="00FE5102" w:rsidP="00953C05">
      <w:pPr>
        <w:widowControl w:val="0"/>
        <w:kinsoku w:val="0"/>
        <w:overflowPunct w:val="0"/>
        <w:autoSpaceDE w:val="0"/>
        <w:autoSpaceDN w:val="0"/>
        <w:adjustRightInd w:val="0"/>
        <w:ind w:right="42"/>
        <w:jc w:val="both"/>
        <w:rPr>
          <w:rFonts w:ascii="Arial" w:hAnsi="Arial" w:cs="Arial"/>
          <w:sz w:val="22"/>
          <w:szCs w:val="22"/>
        </w:rPr>
      </w:pPr>
    </w:p>
    <w:p w14:paraId="7BF15280" w14:textId="503AAC8B" w:rsidR="006B4133" w:rsidRPr="00E007F1" w:rsidRDefault="006B4133" w:rsidP="00953C05">
      <w:pPr>
        <w:rPr>
          <w:rFonts w:ascii="Arial" w:hAnsi="Arial" w:cs="Arial"/>
          <w:sz w:val="22"/>
          <w:szCs w:val="22"/>
          <w:highlight w:val="cyan"/>
        </w:rPr>
      </w:pPr>
      <w:r w:rsidRPr="00E007F1">
        <w:rPr>
          <w:rFonts w:ascii="Arial" w:hAnsi="Arial" w:cs="Arial"/>
          <w:sz w:val="22"/>
          <w:szCs w:val="22"/>
          <w:highlight w:val="cyan"/>
        </w:rPr>
        <w:br w:type="page"/>
      </w:r>
    </w:p>
    <w:p w14:paraId="73F6F567" w14:textId="77777777" w:rsidR="00C42C62" w:rsidRPr="00E007F1" w:rsidRDefault="00C42C62" w:rsidP="00953C05">
      <w:pPr>
        <w:pStyle w:val="Heading2"/>
      </w:pPr>
      <w:bookmarkStart w:id="771" w:name="_Toc159492228"/>
      <w:bookmarkStart w:id="772" w:name="_Toc159492471"/>
      <w:bookmarkStart w:id="773" w:name="_Toc159493229"/>
      <w:bookmarkStart w:id="774" w:name="_Toc159505634"/>
      <w:r w:rsidRPr="00E007F1">
        <w:t>Sports Club Consultation</w:t>
      </w:r>
      <w:bookmarkEnd w:id="771"/>
      <w:bookmarkEnd w:id="772"/>
      <w:bookmarkEnd w:id="773"/>
      <w:bookmarkEnd w:id="774"/>
    </w:p>
    <w:p w14:paraId="643168D3" w14:textId="77777777" w:rsidR="00C42C62" w:rsidRPr="00E007F1" w:rsidRDefault="00C42C62" w:rsidP="00953C05">
      <w:pPr>
        <w:rPr>
          <w:rFonts w:ascii="Arial" w:hAnsi="Arial" w:cs="Arial"/>
        </w:rPr>
      </w:pPr>
    </w:p>
    <w:p w14:paraId="568F62F5" w14:textId="77777777" w:rsidR="00C42C62" w:rsidRPr="00E007F1" w:rsidRDefault="00C42C62" w:rsidP="00953C05">
      <w:pPr>
        <w:pStyle w:val="Heading3"/>
      </w:pPr>
      <w:bookmarkStart w:id="775" w:name="_Toc144716458"/>
      <w:bookmarkStart w:id="776" w:name="_Toc144716737"/>
      <w:bookmarkStart w:id="777" w:name="_Toc152132899"/>
      <w:bookmarkStart w:id="778" w:name="_Toc159492229"/>
      <w:bookmarkStart w:id="779" w:name="_Toc159492472"/>
      <w:bookmarkStart w:id="780" w:name="_Toc159493230"/>
      <w:bookmarkStart w:id="781" w:name="_Toc159505635"/>
      <w:r w:rsidRPr="00E007F1">
        <w:t>Objectives of Consultation</w:t>
      </w:r>
      <w:bookmarkEnd w:id="775"/>
      <w:bookmarkEnd w:id="776"/>
      <w:bookmarkEnd w:id="777"/>
      <w:bookmarkEnd w:id="778"/>
      <w:bookmarkEnd w:id="779"/>
      <w:bookmarkEnd w:id="780"/>
      <w:bookmarkEnd w:id="781"/>
    </w:p>
    <w:p w14:paraId="55D437F4" w14:textId="77777777" w:rsidR="00C42C62" w:rsidRPr="00E007F1" w:rsidRDefault="00C42C62" w:rsidP="00953C05">
      <w:pPr>
        <w:rPr>
          <w:rFonts w:ascii="Arial" w:hAnsi="Arial" w:cs="Arial"/>
        </w:rPr>
      </w:pPr>
    </w:p>
    <w:p w14:paraId="49737B82" w14:textId="00236F8A"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All </w:t>
      </w:r>
      <w:r w:rsidR="000B3690" w:rsidRPr="00E007F1">
        <w:rPr>
          <w:rFonts w:ascii="Arial" w:hAnsi="Arial" w:cs="Arial"/>
          <w:sz w:val="22"/>
          <w:szCs w:val="22"/>
        </w:rPr>
        <w:t>key</w:t>
      </w:r>
      <w:r w:rsidRPr="00E007F1">
        <w:rPr>
          <w:rFonts w:ascii="Arial" w:hAnsi="Arial" w:cs="Arial"/>
          <w:sz w:val="22"/>
          <w:szCs w:val="22"/>
        </w:rPr>
        <w:t xml:space="preserve"> </w:t>
      </w:r>
      <w:r w:rsidR="0099668E" w:rsidRPr="00E007F1">
        <w:rPr>
          <w:rFonts w:ascii="Arial" w:hAnsi="Arial" w:cs="Arial"/>
          <w:sz w:val="22"/>
          <w:szCs w:val="22"/>
        </w:rPr>
        <w:t xml:space="preserve">sports </w:t>
      </w:r>
      <w:r w:rsidRPr="00E007F1">
        <w:rPr>
          <w:rFonts w:ascii="Arial" w:hAnsi="Arial" w:cs="Arial"/>
          <w:sz w:val="22"/>
          <w:szCs w:val="22"/>
        </w:rPr>
        <w:t xml:space="preserve">clubs in the </w:t>
      </w:r>
      <w:r w:rsidR="0099668E" w:rsidRPr="00E007F1">
        <w:rPr>
          <w:rFonts w:ascii="Arial" w:hAnsi="Arial" w:cs="Arial"/>
          <w:sz w:val="22"/>
          <w:szCs w:val="22"/>
        </w:rPr>
        <w:t>district</w:t>
      </w:r>
      <w:r w:rsidRPr="00E007F1">
        <w:rPr>
          <w:rFonts w:ascii="Arial" w:hAnsi="Arial" w:cs="Arial"/>
          <w:sz w:val="22"/>
          <w:szCs w:val="22"/>
        </w:rPr>
        <w:t xml:space="preserve"> were contacted by email </w:t>
      </w:r>
      <w:r w:rsidR="003F1D09" w:rsidRPr="00E007F1">
        <w:rPr>
          <w:rFonts w:ascii="Arial" w:hAnsi="Arial" w:cs="Arial"/>
          <w:sz w:val="22"/>
          <w:szCs w:val="22"/>
        </w:rPr>
        <w:t>(</w:t>
      </w:r>
      <w:r w:rsidR="000B3690" w:rsidRPr="00E007F1">
        <w:rPr>
          <w:rFonts w:ascii="Arial" w:hAnsi="Arial" w:cs="Arial"/>
          <w:sz w:val="22"/>
          <w:szCs w:val="22"/>
        </w:rPr>
        <w:t>using the contact list supplied by Chichester District Council</w:t>
      </w:r>
      <w:r w:rsidR="003F1D09" w:rsidRPr="00E007F1">
        <w:rPr>
          <w:rFonts w:ascii="Arial" w:hAnsi="Arial" w:cs="Arial"/>
          <w:sz w:val="22"/>
          <w:szCs w:val="22"/>
        </w:rPr>
        <w:t>)</w:t>
      </w:r>
      <w:r w:rsidR="0014746A" w:rsidRPr="00E007F1">
        <w:rPr>
          <w:rFonts w:ascii="Arial" w:hAnsi="Arial" w:cs="Arial"/>
          <w:sz w:val="22"/>
          <w:szCs w:val="22"/>
        </w:rPr>
        <w:t xml:space="preserve"> </w:t>
      </w:r>
      <w:r w:rsidRPr="00E007F1">
        <w:rPr>
          <w:rFonts w:ascii="Arial" w:hAnsi="Arial" w:cs="Arial"/>
          <w:sz w:val="22"/>
          <w:szCs w:val="22"/>
        </w:rPr>
        <w:t xml:space="preserve">and asked to complete a survey about their </w:t>
      </w:r>
      <w:r w:rsidRPr="00E007F1">
        <w:rPr>
          <w:rFonts w:ascii="Arial" w:hAnsi="Arial" w:cs="Arial"/>
          <w:spacing w:val="-1"/>
          <w:sz w:val="22"/>
          <w:szCs w:val="22"/>
        </w:rPr>
        <w:t>existing</w:t>
      </w:r>
      <w:r w:rsidRPr="00E007F1">
        <w:rPr>
          <w:rFonts w:ascii="Arial" w:hAnsi="Arial" w:cs="Arial"/>
          <w:sz w:val="22"/>
          <w:szCs w:val="22"/>
        </w:rPr>
        <w:t xml:space="preserve"> sports facilities (quality and quantity), their plans/aspirations for future provision and development, existing participation levels, future aspirations and needs. </w:t>
      </w:r>
      <w:r w:rsidR="0014746A" w:rsidRPr="00E007F1">
        <w:rPr>
          <w:rFonts w:ascii="Arial" w:hAnsi="Arial" w:cs="Arial"/>
          <w:sz w:val="22"/>
          <w:szCs w:val="22"/>
        </w:rPr>
        <w:t>The</w:t>
      </w:r>
      <w:r w:rsidR="004E793E" w:rsidRPr="00E007F1">
        <w:rPr>
          <w:rFonts w:ascii="Arial" w:hAnsi="Arial" w:cs="Arial"/>
          <w:sz w:val="22"/>
          <w:szCs w:val="22"/>
        </w:rPr>
        <w:t xml:space="preserve"> leisure</w:t>
      </w:r>
      <w:r w:rsidR="0014746A" w:rsidRPr="00E007F1">
        <w:rPr>
          <w:rFonts w:ascii="Arial" w:hAnsi="Arial" w:cs="Arial"/>
          <w:sz w:val="22"/>
          <w:szCs w:val="22"/>
        </w:rPr>
        <w:t xml:space="preserve"> </w:t>
      </w:r>
      <w:r w:rsidR="00213E5D" w:rsidRPr="00E007F1">
        <w:rPr>
          <w:rFonts w:ascii="Arial" w:hAnsi="Arial" w:cs="Arial"/>
          <w:sz w:val="22"/>
          <w:szCs w:val="22"/>
        </w:rPr>
        <w:t>facility</w:t>
      </w:r>
      <w:r w:rsidR="0014746A" w:rsidRPr="00E007F1">
        <w:rPr>
          <w:rFonts w:ascii="Arial" w:hAnsi="Arial" w:cs="Arial"/>
          <w:sz w:val="22"/>
          <w:szCs w:val="22"/>
        </w:rPr>
        <w:t xml:space="preserve"> managers </w:t>
      </w:r>
      <w:r w:rsidR="009C3A59" w:rsidRPr="00E007F1">
        <w:rPr>
          <w:rFonts w:ascii="Arial" w:hAnsi="Arial" w:cs="Arial"/>
          <w:sz w:val="22"/>
          <w:szCs w:val="22"/>
        </w:rPr>
        <w:t xml:space="preserve">at </w:t>
      </w:r>
      <w:r w:rsidR="003F1D09" w:rsidRPr="00E007F1">
        <w:rPr>
          <w:rFonts w:ascii="Arial" w:hAnsi="Arial" w:cs="Arial"/>
          <w:sz w:val="22"/>
          <w:szCs w:val="22"/>
        </w:rPr>
        <w:t>West</w:t>
      </w:r>
      <w:r w:rsidR="00235ECD" w:rsidRPr="00E007F1">
        <w:rPr>
          <w:rFonts w:ascii="Arial" w:hAnsi="Arial" w:cs="Arial"/>
          <w:sz w:val="22"/>
          <w:szCs w:val="22"/>
        </w:rPr>
        <w:t xml:space="preserve">gate Leisure Centre, The Grange </w:t>
      </w:r>
      <w:r w:rsidR="004E793E" w:rsidRPr="00E007F1">
        <w:rPr>
          <w:rFonts w:ascii="Arial" w:hAnsi="Arial" w:cs="Arial"/>
          <w:sz w:val="22"/>
          <w:szCs w:val="22"/>
        </w:rPr>
        <w:t xml:space="preserve">Community and Leisure Centre, Bourne Leisure Centre, Chichester College, and Chichester </w:t>
      </w:r>
      <w:r w:rsidR="00213E5D" w:rsidRPr="00E007F1">
        <w:rPr>
          <w:rFonts w:ascii="Arial" w:hAnsi="Arial" w:cs="Arial"/>
          <w:sz w:val="22"/>
          <w:szCs w:val="22"/>
        </w:rPr>
        <w:t xml:space="preserve">University also </w:t>
      </w:r>
      <w:r w:rsidR="00D13544" w:rsidRPr="00E007F1">
        <w:rPr>
          <w:rFonts w:ascii="Arial" w:hAnsi="Arial" w:cs="Arial"/>
          <w:sz w:val="22"/>
          <w:szCs w:val="22"/>
        </w:rPr>
        <w:t xml:space="preserve">kindly </w:t>
      </w:r>
      <w:r w:rsidR="00213E5D" w:rsidRPr="00E007F1">
        <w:rPr>
          <w:rFonts w:ascii="Arial" w:hAnsi="Arial" w:cs="Arial"/>
          <w:sz w:val="22"/>
          <w:szCs w:val="22"/>
        </w:rPr>
        <w:t>forwarded a link to the survey</w:t>
      </w:r>
      <w:r w:rsidR="000839E2" w:rsidRPr="00E007F1">
        <w:rPr>
          <w:rFonts w:ascii="Arial" w:hAnsi="Arial" w:cs="Arial"/>
          <w:sz w:val="22"/>
          <w:szCs w:val="22"/>
        </w:rPr>
        <w:t xml:space="preserve"> to their database of sports club</w:t>
      </w:r>
      <w:r w:rsidR="002F03DF" w:rsidRPr="00E007F1">
        <w:rPr>
          <w:rFonts w:ascii="Arial" w:hAnsi="Arial" w:cs="Arial"/>
          <w:sz w:val="22"/>
          <w:szCs w:val="22"/>
        </w:rPr>
        <w:t xml:space="preserve"> hirers</w:t>
      </w:r>
      <w:r w:rsidR="000839E2" w:rsidRPr="00E007F1">
        <w:rPr>
          <w:rFonts w:ascii="Arial" w:hAnsi="Arial" w:cs="Arial"/>
          <w:sz w:val="22"/>
          <w:szCs w:val="22"/>
        </w:rPr>
        <w:t xml:space="preserve">. </w:t>
      </w:r>
      <w:r w:rsidR="002F03DF" w:rsidRPr="00E007F1">
        <w:rPr>
          <w:rFonts w:ascii="Arial" w:hAnsi="Arial" w:cs="Arial"/>
          <w:sz w:val="22"/>
          <w:szCs w:val="22"/>
        </w:rPr>
        <w:t xml:space="preserve">The survey was sent </w:t>
      </w:r>
      <w:r w:rsidR="00DE66EC" w:rsidRPr="00E007F1">
        <w:rPr>
          <w:rFonts w:ascii="Arial" w:hAnsi="Arial" w:cs="Arial"/>
          <w:sz w:val="22"/>
          <w:szCs w:val="22"/>
        </w:rPr>
        <w:t>out on 7 December 2023</w:t>
      </w:r>
      <w:r w:rsidR="000F6756" w:rsidRPr="00E007F1">
        <w:rPr>
          <w:rFonts w:ascii="Arial" w:hAnsi="Arial" w:cs="Arial"/>
          <w:sz w:val="22"/>
          <w:szCs w:val="22"/>
        </w:rPr>
        <w:t>, with a closure date of 5 January 202</w:t>
      </w:r>
      <w:r w:rsidR="00724B3C" w:rsidRPr="00E007F1">
        <w:rPr>
          <w:rFonts w:ascii="Arial" w:hAnsi="Arial" w:cs="Arial"/>
          <w:sz w:val="22"/>
          <w:szCs w:val="22"/>
        </w:rPr>
        <w:t>4</w:t>
      </w:r>
      <w:r w:rsidR="000F6756" w:rsidRPr="00E007F1">
        <w:rPr>
          <w:rFonts w:ascii="Arial" w:hAnsi="Arial" w:cs="Arial"/>
          <w:sz w:val="22"/>
          <w:szCs w:val="22"/>
        </w:rPr>
        <w:t xml:space="preserve">. All clubs who had not </w:t>
      </w:r>
      <w:r w:rsidR="00193B06" w:rsidRPr="00E007F1">
        <w:rPr>
          <w:rFonts w:ascii="Arial" w:hAnsi="Arial" w:cs="Arial"/>
          <w:sz w:val="22"/>
          <w:szCs w:val="22"/>
        </w:rPr>
        <w:t xml:space="preserve">yet </w:t>
      </w:r>
      <w:r w:rsidR="000F6756" w:rsidRPr="00E007F1">
        <w:rPr>
          <w:rFonts w:ascii="Arial" w:hAnsi="Arial" w:cs="Arial"/>
          <w:sz w:val="22"/>
          <w:szCs w:val="22"/>
        </w:rPr>
        <w:t xml:space="preserve">responded to the survey were sent a reminder on </w:t>
      </w:r>
      <w:r w:rsidR="00193B06" w:rsidRPr="00E007F1">
        <w:rPr>
          <w:rFonts w:ascii="Arial" w:hAnsi="Arial" w:cs="Arial"/>
          <w:sz w:val="22"/>
          <w:szCs w:val="22"/>
        </w:rPr>
        <w:t xml:space="preserve">20 December 2023. </w:t>
      </w:r>
      <w:r w:rsidR="00EA7E22" w:rsidRPr="00E007F1">
        <w:rPr>
          <w:rFonts w:ascii="Arial" w:hAnsi="Arial" w:cs="Arial"/>
          <w:sz w:val="22"/>
          <w:szCs w:val="22"/>
        </w:rPr>
        <w:t>12</w:t>
      </w:r>
      <w:r w:rsidRPr="00E007F1">
        <w:rPr>
          <w:rFonts w:ascii="Arial" w:hAnsi="Arial" w:cs="Arial"/>
          <w:sz w:val="22"/>
          <w:szCs w:val="22"/>
        </w:rPr>
        <w:t xml:space="preserve"> sports clubs responded to the online survey. </w:t>
      </w:r>
      <w:r w:rsidR="003341E0" w:rsidRPr="00E007F1">
        <w:rPr>
          <w:rFonts w:ascii="Arial" w:hAnsi="Arial" w:cs="Arial"/>
          <w:sz w:val="22"/>
          <w:szCs w:val="22"/>
        </w:rPr>
        <w:t>To mitigate the relatively low response</w:t>
      </w:r>
      <w:r w:rsidR="00C22649" w:rsidRPr="00E007F1">
        <w:rPr>
          <w:rFonts w:ascii="Arial" w:hAnsi="Arial" w:cs="Arial"/>
          <w:sz w:val="22"/>
          <w:szCs w:val="22"/>
        </w:rPr>
        <w:t xml:space="preserve">, </w:t>
      </w:r>
      <w:r w:rsidR="007B236C" w:rsidRPr="00E007F1">
        <w:rPr>
          <w:rFonts w:ascii="Arial" w:hAnsi="Arial" w:cs="Arial"/>
          <w:sz w:val="22"/>
          <w:szCs w:val="22"/>
        </w:rPr>
        <w:t>key clubs were contacted by phone and emai</w:t>
      </w:r>
      <w:r w:rsidR="00C716B4" w:rsidRPr="00E007F1">
        <w:rPr>
          <w:rFonts w:ascii="Arial" w:hAnsi="Arial" w:cs="Arial"/>
          <w:sz w:val="22"/>
          <w:szCs w:val="22"/>
        </w:rPr>
        <w:t>l</w:t>
      </w:r>
      <w:r w:rsidR="00522614" w:rsidRPr="00E007F1">
        <w:rPr>
          <w:rFonts w:ascii="Arial" w:hAnsi="Arial" w:cs="Arial"/>
          <w:sz w:val="22"/>
          <w:szCs w:val="22"/>
        </w:rPr>
        <w:t>ed week commencing 30 Janua</w:t>
      </w:r>
      <w:r w:rsidR="007E021E" w:rsidRPr="00E007F1">
        <w:rPr>
          <w:rFonts w:ascii="Arial" w:hAnsi="Arial" w:cs="Arial"/>
          <w:sz w:val="22"/>
          <w:szCs w:val="22"/>
        </w:rPr>
        <w:t xml:space="preserve">ry 2024 and </w:t>
      </w:r>
      <w:r w:rsidR="00112DA3" w:rsidRPr="00E007F1">
        <w:rPr>
          <w:rFonts w:ascii="Arial" w:hAnsi="Arial" w:cs="Arial"/>
          <w:sz w:val="22"/>
          <w:szCs w:val="22"/>
        </w:rPr>
        <w:t xml:space="preserve">relevant NGBs </w:t>
      </w:r>
      <w:r w:rsidR="0014464F" w:rsidRPr="00E007F1">
        <w:rPr>
          <w:rFonts w:ascii="Arial" w:hAnsi="Arial" w:cs="Arial"/>
          <w:sz w:val="22"/>
          <w:szCs w:val="22"/>
        </w:rPr>
        <w:t xml:space="preserve">were contacted and asked to supply </w:t>
      </w:r>
      <w:r w:rsidR="0005660B" w:rsidRPr="00E007F1">
        <w:rPr>
          <w:rFonts w:ascii="Arial" w:hAnsi="Arial" w:cs="Arial"/>
          <w:sz w:val="22"/>
          <w:szCs w:val="22"/>
        </w:rPr>
        <w:t>supporting club data were possible.</w:t>
      </w:r>
    </w:p>
    <w:p w14:paraId="6E560B55" w14:textId="77777777" w:rsidR="00C42C62" w:rsidRPr="00E007F1" w:rsidRDefault="00C42C62" w:rsidP="00953C05">
      <w:pPr>
        <w:widowControl w:val="0"/>
        <w:kinsoku w:val="0"/>
        <w:overflowPunct w:val="0"/>
        <w:autoSpaceDE w:val="0"/>
        <w:autoSpaceDN w:val="0"/>
        <w:adjustRightInd w:val="0"/>
        <w:ind w:right="42"/>
        <w:jc w:val="both"/>
        <w:rPr>
          <w:rFonts w:ascii="Arial" w:hAnsi="Arial" w:cs="Arial"/>
          <w:sz w:val="22"/>
          <w:szCs w:val="22"/>
        </w:rPr>
      </w:pPr>
    </w:p>
    <w:p w14:paraId="75FDA54D" w14:textId="00052E21"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w:t>
      </w:r>
      <w:r w:rsidR="0005660B" w:rsidRPr="00E007F1">
        <w:rPr>
          <w:rFonts w:ascii="Arial" w:hAnsi="Arial" w:cs="Arial"/>
          <w:sz w:val="22"/>
          <w:szCs w:val="22"/>
        </w:rPr>
        <w:t xml:space="preserve">12 </w:t>
      </w:r>
      <w:r w:rsidRPr="00E007F1">
        <w:rPr>
          <w:rFonts w:ascii="Arial" w:hAnsi="Arial" w:cs="Arial"/>
          <w:sz w:val="22"/>
          <w:szCs w:val="22"/>
        </w:rPr>
        <w:t>respondent clubs represent the following sports:</w:t>
      </w:r>
    </w:p>
    <w:p w14:paraId="1EBB6AB1" w14:textId="77777777" w:rsidR="00C42C62" w:rsidRPr="00E007F1" w:rsidRDefault="00C42C62" w:rsidP="00953C05">
      <w:pPr>
        <w:rPr>
          <w:rFonts w:ascii="Arial" w:hAnsi="Arial" w:cs="Arial"/>
          <w:sz w:val="22"/>
          <w:szCs w:val="22"/>
        </w:rPr>
      </w:pPr>
    </w:p>
    <w:p w14:paraId="54BAC32D" w14:textId="33870957" w:rsidR="00453A59" w:rsidRPr="00E007F1" w:rsidRDefault="00453A59"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Futsal</w:t>
      </w:r>
    </w:p>
    <w:p w14:paraId="55687A76" w14:textId="75BB59B8" w:rsidR="00A22A9E" w:rsidRPr="00E007F1" w:rsidRDefault="00A22A9E"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Bowls</w:t>
      </w:r>
    </w:p>
    <w:p w14:paraId="2830371B" w14:textId="7EEBFE9A" w:rsidR="00A22A9E" w:rsidRPr="00E007F1" w:rsidRDefault="00A22A9E"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Swimming</w:t>
      </w:r>
    </w:p>
    <w:p w14:paraId="366370A3" w14:textId="153B5D44" w:rsidR="00A22A9E" w:rsidRPr="00E007F1" w:rsidRDefault="00A22A9E"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Martial Arts</w:t>
      </w:r>
      <w:r w:rsidR="0085272C" w:rsidRPr="00E007F1">
        <w:rPr>
          <w:rFonts w:ascii="Arial" w:hAnsi="Arial" w:cs="Arial"/>
          <w:sz w:val="22"/>
          <w:szCs w:val="22"/>
        </w:rPr>
        <w:t xml:space="preserve"> - 2</w:t>
      </w:r>
    </w:p>
    <w:p w14:paraId="16124120" w14:textId="3FE3B94D" w:rsidR="006C5F2A" w:rsidRPr="00E007F1" w:rsidRDefault="006C5F2A"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Table Tennis</w:t>
      </w:r>
    </w:p>
    <w:p w14:paraId="62910FEE" w14:textId="7DDBE897" w:rsidR="006C5F2A" w:rsidRPr="00E007F1" w:rsidRDefault="006C5F2A"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Squash</w:t>
      </w:r>
    </w:p>
    <w:p w14:paraId="041CDEAE" w14:textId="202A6047" w:rsidR="006C5F2A" w:rsidRPr="00E007F1" w:rsidRDefault="006C5F2A"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Tennis </w:t>
      </w:r>
    </w:p>
    <w:p w14:paraId="269FA3C8" w14:textId="2A11126F" w:rsidR="00A22A9E" w:rsidRPr="00E007F1" w:rsidRDefault="006C5F2A"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Handball</w:t>
      </w:r>
    </w:p>
    <w:p w14:paraId="6130957A" w14:textId="318A902B" w:rsidR="006C5F2A" w:rsidRPr="00E007F1" w:rsidRDefault="006C5F2A"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Netball </w:t>
      </w:r>
      <w:r w:rsidR="00134FE7" w:rsidRPr="00E007F1">
        <w:rPr>
          <w:rFonts w:ascii="Arial" w:hAnsi="Arial" w:cs="Arial"/>
          <w:sz w:val="22"/>
          <w:szCs w:val="22"/>
        </w:rPr>
        <w:t>–</w:t>
      </w:r>
      <w:r w:rsidRPr="00E007F1">
        <w:rPr>
          <w:rFonts w:ascii="Arial" w:hAnsi="Arial" w:cs="Arial"/>
          <w:sz w:val="22"/>
          <w:szCs w:val="22"/>
        </w:rPr>
        <w:t xml:space="preserve"> 2</w:t>
      </w:r>
    </w:p>
    <w:p w14:paraId="7AAEA8FD" w14:textId="3F9E0C60" w:rsidR="6EA37A90" w:rsidRPr="00E007F1" w:rsidRDefault="00134FE7"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Gymnastics</w:t>
      </w:r>
    </w:p>
    <w:p w14:paraId="17C4DBCD" w14:textId="647BB073" w:rsidR="0072511B" w:rsidRPr="00E007F1" w:rsidRDefault="006B4133" w:rsidP="00BC12DA">
      <w:pPr>
        <w:ind w:left="851"/>
        <w:jc w:val="right"/>
        <w:rPr>
          <w:rFonts w:ascii="Arial" w:hAnsi="Arial" w:cs="Arial"/>
          <w:sz w:val="18"/>
          <w:szCs w:val="18"/>
        </w:rPr>
      </w:pPr>
      <w:r w:rsidRPr="00E007F1">
        <w:rPr>
          <w:rFonts w:ascii="Arial" w:hAnsi="Arial" w:cs="Arial"/>
          <w:sz w:val="18"/>
          <w:szCs w:val="18"/>
        </w:rPr>
        <w:t>N.B.</w:t>
      </w:r>
      <w:r w:rsidR="0072511B" w:rsidRPr="00E007F1">
        <w:rPr>
          <w:rFonts w:ascii="Arial" w:hAnsi="Arial" w:cs="Arial"/>
          <w:sz w:val="18"/>
          <w:szCs w:val="18"/>
        </w:rPr>
        <w:t xml:space="preserve"> Virtus Leisure also responded to the survey but were removed</w:t>
      </w:r>
      <w:r w:rsidR="00130D13" w:rsidRPr="00E007F1">
        <w:rPr>
          <w:rFonts w:ascii="Arial" w:hAnsi="Arial" w:cs="Arial"/>
          <w:sz w:val="18"/>
          <w:szCs w:val="18"/>
        </w:rPr>
        <w:t xml:space="preserve"> as they are a tennis coaching company</w:t>
      </w:r>
      <w:r w:rsidR="00BA54A1" w:rsidRPr="00E007F1">
        <w:rPr>
          <w:rFonts w:ascii="Arial" w:hAnsi="Arial" w:cs="Arial"/>
          <w:sz w:val="18"/>
          <w:szCs w:val="18"/>
        </w:rPr>
        <w:t xml:space="preserve"> operating on a regional basis</w:t>
      </w:r>
      <w:r w:rsidR="00130D13" w:rsidRPr="00E007F1">
        <w:rPr>
          <w:rFonts w:ascii="Arial" w:hAnsi="Arial" w:cs="Arial"/>
          <w:sz w:val="18"/>
          <w:szCs w:val="18"/>
        </w:rPr>
        <w:t xml:space="preserve"> and not a sports club.</w:t>
      </w:r>
    </w:p>
    <w:p w14:paraId="5D28C091" w14:textId="77777777" w:rsidR="00C42C62" w:rsidRPr="00E007F1" w:rsidRDefault="00C42C62" w:rsidP="00953C05">
      <w:pPr>
        <w:widowControl w:val="0"/>
        <w:kinsoku w:val="0"/>
        <w:overflowPunct w:val="0"/>
        <w:autoSpaceDE w:val="0"/>
        <w:autoSpaceDN w:val="0"/>
        <w:adjustRightInd w:val="0"/>
        <w:ind w:left="851" w:right="42"/>
        <w:jc w:val="both"/>
        <w:rPr>
          <w:rFonts w:ascii="Arial" w:hAnsi="Arial" w:cs="Arial"/>
          <w:sz w:val="22"/>
          <w:szCs w:val="22"/>
        </w:rPr>
      </w:pPr>
    </w:p>
    <w:p w14:paraId="12C624DF" w14:textId="06B7FEA6"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Between them, these clubs use the following facilities</w:t>
      </w:r>
      <w:r w:rsidR="00A03E64" w:rsidRPr="00E007F1">
        <w:rPr>
          <w:rFonts w:ascii="Arial" w:hAnsi="Arial" w:cs="Arial"/>
          <w:sz w:val="22"/>
          <w:szCs w:val="22"/>
        </w:rPr>
        <w:t xml:space="preserve">. </w:t>
      </w:r>
      <w:r w:rsidR="002D005B" w:rsidRPr="00E007F1">
        <w:rPr>
          <w:rFonts w:ascii="Arial" w:hAnsi="Arial" w:cs="Arial"/>
          <w:sz w:val="22"/>
          <w:szCs w:val="22"/>
        </w:rPr>
        <w:t xml:space="preserve">With the exception of North Mundham </w:t>
      </w:r>
      <w:r w:rsidR="008D4D0B" w:rsidRPr="00E007F1">
        <w:rPr>
          <w:rFonts w:ascii="Arial" w:hAnsi="Arial" w:cs="Arial"/>
          <w:sz w:val="22"/>
          <w:szCs w:val="22"/>
        </w:rPr>
        <w:t>Village Hall, all facilities are located within Chichester</w:t>
      </w:r>
      <w:r w:rsidR="004C75DB" w:rsidRPr="00E007F1">
        <w:rPr>
          <w:rFonts w:ascii="Arial" w:hAnsi="Arial" w:cs="Arial"/>
          <w:sz w:val="22"/>
          <w:szCs w:val="22"/>
        </w:rPr>
        <w:t xml:space="preserve"> city</w:t>
      </w:r>
      <w:r w:rsidR="00C2690D" w:rsidRPr="00E007F1">
        <w:rPr>
          <w:rFonts w:ascii="Arial" w:hAnsi="Arial" w:cs="Arial"/>
          <w:sz w:val="22"/>
          <w:szCs w:val="22"/>
        </w:rPr>
        <w:t>:</w:t>
      </w:r>
    </w:p>
    <w:p w14:paraId="6C615A39" w14:textId="77777777" w:rsidR="00294555" w:rsidRPr="00E007F1" w:rsidRDefault="00294555" w:rsidP="00953C05">
      <w:pPr>
        <w:widowControl w:val="0"/>
        <w:kinsoku w:val="0"/>
        <w:overflowPunct w:val="0"/>
        <w:autoSpaceDE w:val="0"/>
        <w:autoSpaceDN w:val="0"/>
        <w:adjustRightInd w:val="0"/>
        <w:ind w:left="851" w:right="42"/>
        <w:jc w:val="both"/>
        <w:rPr>
          <w:rFonts w:ascii="Arial" w:hAnsi="Arial" w:cs="Arial"/>
          <w:sz w:val="22"/>
          <w:szCs w:val="22"/>
        </w:rPr>
      </w:pPr>
    </w:p>
    <w:p w14:paraId="1D110ECE" w14:textId="0F89EA09" w:rsidR="00294555" w:rsidRPr="00E007F1" w:rsidRDefault="005D0796"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University of Chichester</w:t>
      </w:r>
      <w:r w:rsidR="00163C5A" w:rsidRPr="00E007F1">
        <w:rPr>
          <w:rFonts w:ascii="Arial" w:hAnsi="Arial" w:cs="Arial"/>
          <w:sz w:val="22"/>
          <w:szCs w:val="22"/>
        </w:rPr>
        <w:t xml:space="preserve"> (</w:t>
      </w:r>
      <w:r w:rsidR="00142802" w:rsidRPr="00E007F1">
        <w:rPr>
          <w:rFonts w:ascii="Arial" w:hAnsi="Arial" w:cs="Arial"/>
          <w:sz w:val="22"/>
          <w:szCs w:val="22"/>
        </w:rPr>
        <w:t>Bishop Otter Campus)</w:t>
      </w:r>
    </w:p>
    <w:p w14:paraId="35854DE3" w14:textId="30529A58" w:rsidR="005D0796" w:rsidRPr="00E007F1" w:rsidRDefault="005D0796"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Chichester Bowling Club</w:t>
      </w:r>
    </w:p>
    <w:p w14:paraId="233F08FA" w14:textId="1368FB52" w:rsidR="005D0796" w:rsidRPr="00E007F1" w:rsidRDefault="005D0796"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Westgate Leisure Centre</w:t>
      </w:r>
    </w:p>
    <w:p w14:paraId="2AEB3018" w14:textId="22795847" w:rsidR="005D0796" w:rsidRPr="00E007F1" w:rsidRDefault="007C00DE"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North Mundham Village Hall</w:t>
      </w:r>
    </w:p>
    <w:p w14:paraId="3DE42040" w14:textId="039FD852" w:rsidR="007C00DE" w:rsidRPr="00E007F1" w:rsidRDefault="007C00DE"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Chichester Racquets and Fitness Club</w:t>
      </w:r>
    </w:p>
    <w:p w14:paraId="35863691" w14:textId="2DB0259E" w:rsidR="00C42C62" w:rsidRPr="00E007F1" w:rsidRDefault="00161A0E"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New Park Centre</w:t>
      </w:r>
    </w:p>
    <w:p w14:paraId="7C5D20D9" w14:textId="0675BCB2" w:rsidR="00C42C62" w:rsidRPr="00E007F1" w:rsidRDefault="0073347A"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Key points</w:t>
      </w:r>
      <w:r w:rsidR="00B538DE" w:rsidRPr="00E007F1">
        <w:rPr>
          <w:rFonts w:ascii="Arial" w:hAnsi="Arial" w:cs="Arial"/>
          <w:sz w:val="22"/>
          <w:szCs w:val="22"/>
        </w:rPr>
        <w:t xml:space="preserve"> raised by the respondent sports clubs</w:t>
      </w:r>
      <w:r w:rsidR="00C42C62" w:rsidRPr="00E007F1">
        <w:rPr>
          <w:rFonts w:ascii="Arial" w:hAnsi="Arial" w:cs="Arial"/>
          <w:sz w:val="22"/>
          <w:szCs w:val="22"/>
        </w:rPr>
        <w:t>:</w:t>
      </w:r>
    </w:p>
    <w:p w14:paraId="3ED933E4" w14:textId="77777777" w:rsidR="00FD36C8" w:rsidRPr="00E007F1" w:rsidRDefault="00FD36C8" w:rsidP="00953C05">
      <w:pPr>
        <w:widowControl w:val="0"/>
        <w:kinsoku w:val="0"/>
        <w:overflowPunct w:val="0"/>
        <w:autoSpaceDE w:val="0"/>
        <w:autoSpaceDN w:val="0"/>
        <w:adjustRightInd w:val="0"/>
        <w:ind w:left="851" w:right="42"/>
        <w:jc w:val="both"/>
        <w:rPr>
          <w:rFonts w:ascii="Arial" w:hAnsi="Arial" w:cs="Arial"/>
          <w:sz w:val="22"/>
          <w:szCs w:val="22"/>
        </w:rPr>
      </w:pPr>
    </w:p>
    <w:p w14:paraId="3484A1FF" w14:textId="331BA8D6" w:rsidR="00FD36C8" w:rsidRPr="00E007F1" w:rsidRDefault="0054456E"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35% of respondent</w:t>
      </w:r>
      <w:r w:rsidR="00CA5FEE" w:rsidRPr="00E007F1">
        <w:rPr>
          <w:rFonts w:ascii="Arial" w:hAnsi="Arial" w:cs="Arial"/>
          <w:sz w:val="22"/>
          <w:szCs w:val="22"/>
        </w:rPr>
        <w:t xml:space="preserve"> clubs</w:t>
      </w:r>
      <w:r w:rsidRPr="00E007F1">
        <w:rPr>
          <w:rFonts w:ascii="Arial" w:hAnsi="Arial" w:cs="Arial"/>
          <w:sz w:val="22"/>
          <w:szCs w:val="22"/>
        </w:rPr>
        <w:t xml:space="preserve"> have</w:t>
      </w:r>
      <w:r w:rsidR="00CA5FEE" w:rsidRPr="00E007F1">
        <w:rPr>
          <w:rFonts w:ascii="Arial" w:hAnsi="Arial" w:cs="Arial"/>
          <w:sz w:val="22"/>
          <w:szCs w:val="22"/>
        </w:rPr>
        <w:t xml:space="preserve"> 80 or more active playing m</w:t>
      </w:r>
      <w:r w:rsidR="00163694" w:rsidRPr="00E007F1">
        <w:rPr>
          <w:rFonts w:ascii="Arial" w:hAnsi="Arial" w:cs="Arial"/>
          <w:sz w:val="22"/>
          <w:szCs w:val="22"/>
        </w:rPr>
        <w:t>embers</w:t>
      </w:r>
      <w:r w:rsidR="00F562E2" w:rsidRPr="00E007F1">
        <w:rPr>
          <w:rFonts w:ascii="Arial" w:hAnsi="Arial" w:cs="Arial"/>
          <w:sz w:val="22"/>
          <w:szCs w:val="22"/>
        </w:rPr>
        <w:t xml:space="preserve"> with Chichester Racquet and Fitness Club having the </w:t>
      </w:r>
      <w:r w:rsidR="00680DF8" w:rsidRPr="00E007F1">
        <w:rPr>
          <w:rFonts w:ascii="Arial" w:hAnsi="Arial" w:cs="Arial"/>
          <w:sz w:val="22"/>
          <w:szCs w:val="22"/>
        </w:rPr>
        <w:t>largest number (1600)</w:t>
      </w:r>
    </w:p>
    <w:p w14:paraId="7358234F" w14:textId="476266A1" w:rsidR="00BA1B9F" w:rsidRPr="00E007F1" w:rsidRDefault="008579A2"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A qua</w:t>
      </w:r>
      <w:r w:rsidR="00C22045" w:rsidRPr="00E007F1">
        <w:rPr>
          <w:rFonts w:ascii="Arial" w:hAnsi="Arial" w:cs="Arial"/>
          <w:sz w:val="22"/>
          <w:szCs w:val="22"/>
        </w:rPr>
        <w:t>rter</w:t>
      </w:r>
      <w:r w:rsidR="00EA19AA" w:rsidRPr="00E007F1">
        <w:rPr>
          <w:rFonts w:ascii="Arial" w:hAnsi="Arial" w:cs="Arial"/>
          <w:sz w:val="22"/>
          <w:szCs w:val="22"/>
        </w:rPr>
        <w:t xml:space="preserve"> of the</w:t>
      </w:r>
      <w:r w:rsidR="00C22045" w:rsidRPr="00E007F1">
        <w:rPr>
          <w:rFonts w:ascii="Arial" w:hAnsi="Arial" w:cs="Arial"/>
          <w:sz w:val="22"/>
          <w:szCs w:val="22"/>
        </w:rPr>
        <w:t xml:space="preserve"> respondent</w:t>
      </w:r>
      <w:r w:rsidR="00EA19AA" w:rsidRPr="00E007F1">
        <w:rPr>
          <w:rFonts w:ascii="Arial" w:hAnsi="Arial" w:cs="Arial"/>
          <w:sz w:val="22"/>
          <w:szCs w:val="22"/>
        </w:rPr>
        <w:t xml:space="preserve"> clubs have over 5</w:t>
      </w:r>
      <w:r w:rsidR="00244FF8" w:rsidRPr="00E007F1">
        <w:rPr>
          <w:rFonts w:ascii="Arial" w:hAnsi="Arial" w:cs="Arial"/>
          <w:sz w:val="22"/>
          <w:szCs w:val="22"/>
        </w:rPr>
        <w:t xml:space="preserve"> paid</w:t>
      </w:r>
      <w:r w:rsidR="00E143E7" w:rsidRPr="00E007F1">
        <w:rPr>
          <w:rFonts w:ascii="Arial" w:hAnsi="Arial" w:cs="Arial"/>
          <w:sz w:val="22"/>
          <w:szCs w:val="22"/>
        </w:rPr>
        <w:t xml:space="preserve"> coaches; </w:t>
      </w:r>
      <w:r w:rsidR="00C96D1D" w:rsidRPr="00E007F1">
        <w:rPr>
          <w:rFonts w:ascii="Arial" w:hAnsi="Arial" w:cs="Arial"/>
          <w:sz w:val="22"/>
          <w:szCs w:val="22"/>
        </w:rPr>
        <w:t>one of these</w:t>
      </w:r>
      <w:r w:rsidR="00030EF4" w:rsidRPr="00E007F1">
        <w:rPr>
          <w:rFonts w:ascii="Arial" w:hAnsi="Arial" w:cs="Arial"/>
          <w:sz w:val="22"/>
          <w:szCs w:val="22"/>
        </w:rPr>
        <w:t xml:space="preserve"> club</w:t>
      </w:r>
      <w:r w:rsidR="00C96D1D" w:rsidRPr="00E007F1">
        <w:rPr>
          <w:rFonts w:ascii="Arial" w:hAnsi="Arial" w:cs="Arial"/>
          <w:sz w:val="22"/>
          <w:szCs w:val="22"/>
        </w:rPr>
        <w:t>s</w:t>
      </w:r>
      <w:r w:rsidR="00030EF4" w:rsidRPr="00E007F1">
        <w:rPr>
          <w:rFonts w:ascii="Arial" w:hAnsi="Arial" w:cs="Arial"/>
          <w:sz w:val="22"/>
          <w:szCs w:val="22"/>
        </w:rPr>
        <w:t xml:space="preserve"> ha</w:t>
      </w:r>
      <w:r w:rsidR="00C96D1D" w:rsidRPr="00E007F1">
        <w:rPr>
          <w:rFonts w:ascii="Arial" w:hAnsi="Arial" w:cs="Arial"/>
          <w:sz w:val="22"/>
          <w:szCs w:val="22"/>
        </w:rPr>
        <w:t>s</w:t>
      </w:r>
      <w:r w:rsidR="00030EF4" w:rsidRPr="00E007F1">
        <w:rPr>
          <w:rFonts w:ascii="Arial" w:hAnsi="Arial" w:cs="Arial"/>
          <w:sz w:val="22"/>
          <w:szCs w:val="22"/>
        </w:rPr>
        <w:t xml:space="preserve"> 10 paid coaches</w:t>
      </w:r>
      <w:r w:rsidR="00071200" w:rsidRPr="00E007F1">
        <w:rPr>
          <w:rFonts w:ascii="Arial" w:hAnsi="Arial" w:cs="Arial"/>
          <w:sz w:val="22"/>
          <w:szCs w:val="22"/>
        </w:rPr>
        <w:t xml:space="preserve"> (Westgate Gymnastics Club)</w:t>
      </w:r>
    </w:p>
    <w:p w14:paraId="4BEEB124" w14:textId="3F3A5A73" w:rsidR="00030EF4" w:rsidRPr="00E007F1" w:rsidRDefault="009F6E37"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The majority of</w:t>
      </w:r>
      <w:r w:rsidR="009B7E05" w:rsidRPr="00E007F1">
        <w:rPr>
          <w:rFonts w:ascii="Arial" w:hAnsi="Arial" w:cs="Arial"/>
          <w:sz w:val="22"/>
          <w:szCs w:val="22"/>
        </w:rPr>
        <w:t xml:space="preserve"> respondent</w:t>
      </w:r>
      <w:r w:rsidRPr="00E007F1">
        <w:rPr>
          <w:rFonts w:ascii="Arial" w:hAnsi="Arial" w:cs="Arial"/>
          <w:sz w:val="22"/>
          <w:szCs w:val="22"/>
        </w:rPr>
        <w:t xml:space="preserve"> clubs </w:t>
      </w:r>
      <w:r w:rsidR="000744D1" w:rsidRPr="00E007F1">
        <w:rPr>
          <w:rFonts w:ascii="Arial" w:hAnsi="Arial" w:cs="Arial"/>
          <w:sz w:val="22"/>
          <w:szCs w:val="22"/>
        </w:rPr>
        <w:t xml:space="preserve">confirm that the number of playing members has increased over the last </w:t>
      </w:r>
      <w:r w:rsidR="009B7E05" w:rsidRPr="00E007F1">
        <w:rPr>
          <w:rFonts w:ascii="Arial" w:hAnsi="Arial" w:cs="Arial"/>
          <w:sz w:val="22"/>
          <w:szCs w:val="22"/>
        </w:rPr>
        <w:t xml:space="preserve">5 </w:t>
      </w:r>
      <w:r w:rsidR="000744D1" w:rsidRPr="00E007F1">
        <w:rPr>
          <w:rFonts w:ascii="Arial" w:hAnsi="Arial" w:cs="Arial"/>
          <w:sz w:val="22"/>
          <w:szCs w:val="22"/>
        </w:rPr>
        <w:t>years</w:t>
      </w:r>
      <w:r w:rsidR="00A9324C" w:rsidRPr="00E007F1">
        <w:rPr>
          <w:rFonts w:ascii="Arial" w:hAnsi="Arial" w:cs="Arial"/>
          <w:sz w:val="22"/>
          <w:szCs w:val="22"/>
        </w:rPr>
        <w:t xml:space="preserve"> and</w:t>
      </w:r>
      <w:r w:rsidR="00110150" w:rsidRPr="00E007F1">
        <w:rPr>
          <w:rFonts w:ascii="Arial" w:hAnsi="Arial" w:cs="Arial"/>
          <w:sz w:val="22"/>
          <w:szCs w:val="22"/>
        </w:rPr>
        <w:t xml:space="preserve"> 80% believe that the number of club members will increase in the next 5 years</w:t>
      </w:r>
      <w:r w:rsidR="007224F4" w:rsidRPr="00E007F1">
        <w:rPr>
          <w:rFonts w:ascii="Arial" w:hAnsi="Arial" w:cs="Arial"/>
          <w:sz w:val="22"/>
          <w:szCs w:val="22"/>
        </w:rPr>
        <w:t xml:space="preserve">. </w:t>
      </w:r>
      <w:r w:rsidR="00E13199" w:rsidRPr="00E007F1">
        <w:rPr>
          <w:rFonts w:ascii="Arial" w:hAnsi="Arial" w:cs="Arial"/>
          <w:sz w:val="22"/>
          <w:szCs w:val="22"/>
        </w:rPr>
        <w:t>Reasons given for the anticipated increase</w:t>
      </w:r>
      <w:r w:rsidR="00297AB3" w:rsidRPr="00E007F1">
        <w:rPr>
          <w:rFonts w:ascii="Arial" w:hAnsi="Arial" w:cs="Arial"/>
          <w:sz w:val="22"/>
          <w:szCs w:val="22"/>
        </w:rPr>
        <w:t xml:space="preserve"> include</w:t>
      </w:r>
      <w:r w:rsidR="00984EA9" w:rsidRPr="00E007F1">
        <w:rPr>
          <w:rFonts w:ascii="Arial" w:hAnsi="Arial" w:cs="Arial"/>
          <w:sz w:val="22"/>
          <w:szCs w:val="22"/>
        </w:rPr>
        <w:t xml:space="preserve"> the positive return</w:t>
      </w:r>
      <w:r w:rsidR="00C15DCD" w:rsidRPr="00E007F1">
        <w:rPr>
          <w:rFonts w:ascii="Arial" w:hAnsi="Arial" w:cs="Arial"/>
          <w:sz w:val="22"/>
          <w:szCs w:val="22"/>
        </w:rPr>
        <w:t xml:space="preserve"> to sport</w:t>
      </w:r>
      <w:r w:rsidR="00984EA9" w:rsidRPr="00E007F1">
        <w:rPr>
          <w:rFonts w:ascii="Arial" w:hAnsi="Arial" w:cs="Arial"/>
          <w:sz w:val="22"/>
          <w:szCs w:val="22"/>
        </w:rPr>
        <w:t xml:space="preserve"> following Covid</w:t>
      </w:r>
      <w:r w:rsidR="00C156DC" w:rsidRPr="00E007F1">
        <w:rPr>
          <w:rFonts w:ascii="Arial" w:hAnsi="Arial" w:cs="Arial"/>
          <w:sz w:val="22"/>
          <w:szCs w:val="22"/>
        </w:rPr>
        <w:t xml:space="preserve">, more junior teams in the area, and </w:t>
      </w:r>
      <w:r w:rsidR="00C15DCD" w:rsidRPr="00E007F1">
        <w:rPr>
          <w:rFonts w:ascii="Arial" w:hAnsi="Arial" w:cs="Arial"/>
          <w:sz w:val="22"/>
          <w:szCs w:val="22"/>
        </w:rPr>
        <w:t xml:space="preserve">in the case of netball, </w:t>
      </w:r>
      <w:r w:rsidR="009B7E05" w:rsidRPr="00E007F1">
        <w:rPr>
          <w:rFonts w:ascii="Arial" w:hAnsi="Arial" w:cs="Arial"/>
          <w:sz w:val="22"/>
          <w:szCs w:val="22"/>
        </w:rPr>
        <w:t xml:space="preserve">the </w:t>
      </w:r>
      <w:r w:rsidR="00C156DC" w:rsidRPr="00E007F1">
        <w:rPr>
          <w:rFonts w:ascii="Arial" w:hAnsi="Arial" w:cs="Arial"/>
          <w:sz w:val="22"/>
          <w:szCs w:val="22"/>
        </w:rPr>
        <w:t>positive impact</w:t>
      </w:r>
      <w:r w:rsidR="006236DB" w:rsidRPr="00E007F1">
        <w:rPr>
          <w:rFonts w:ascii="Arial" w:hAnsi="Arial" w:cs="Arial"/>
          <w:sz w:val="22"/>
          <w:szCs w:val="22"/>
        </w:rPr>
        <w:t xml:space="preserve"> of the televising of the sport</w:t>
      </w:r>
      <w:r w:rsidR="00C156DC" w:rsidRPr="00E007F1">
        <w:rPr>
          <w:rFonts w:ascii="Arial" w:hAnsi="Arial" w:cs="Arial"/>
          <w:sz w:val="22"/>
          <w:szCs w:val="22"/>
        </w:rPr>
        <w:t xml:space="preserve"> at elite level</w:t>
      </w:r>
    </w:p>
    <w:p w14:paraId="5F7EB40F" w14:textId="1A54E1BE" w:rsidR="000744D1" w:rsidRPr="00E007F1" w:rsidRDefault="00244FF8"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30% of respondents </w:t>
      </w:r>
      <w:r w:rsidR="00413EE4" w:rsidRPr="00E007F1">
        <w:rPr>
          <w:rFonts w:ascii="Arial" w:hAnsi="Arial" w:cs="Arial"/>
          <w:sz w:val="22"/>
          <w:szCs w:val="22"/>
        </w:rPr>
        <w:t xml:space="preserve">have over 5 volunteers assisting the club; 2 clubs </w:t>
      </w:r>
      <w:r w:rsidR="00A9324C" w:rsidRPr="00E007F1">
        <w:rPr>
          <w:rFonts w:ascii="Arial" w:hAnsi="Arial" w:cs="Arial"/>
          <w:sz w:val="22"/>
          <w:szCs w:val="22"/>
        </w:rPr>
        <w:t>have 30 plus volunteers</w:t>
      </w:r>
    </w:p>
    <w:p w14:paraId="4B2AFE81" w14:textId="2B639157" w:rsidR="00A9324C" w:rsidRPr="00E007F1" w:rsidRDefault="00F5665A"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70% of respondents say that their club is not currently at full capacity</w:t>
      </w:r>
    </w:p>
    <w:p w14:paraId="749C361E" w14:textId="22888596" w:rsidR="00E02E3C" w:rsidRPr="00E007F1" w:rsidRDefault="009378D1"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Over 50% of respondent clubs have approximately 10 female members</w:t>
      </w:r>
      <w:r w:rsidR="006C6AA1" w:rsidRPr="00E007F1">
        <w:rPr>
          <w:rFonts w:ascii="Arial" w:hAnsi="Arial" w:cs="Arial"/>
          <w:sz w:val="22"/>
          <w:szCs w:val="22"/>
        </w:rPr>
        <w:t xml:space="preserve"> with </w:t>
      </w:r>
      <w:r w:rsidR="0048355E" w:rsidRPr="00E007F1">
        <w:rPr>
          <w:rFonts w:ascii="Arial" w:hAnsi="Arial" w:cs="Arial"/>
          <w:sz w:val="22"/>
          <w:szCs w:val="22"/>
        </w:rPr>
        <w:t>Westgate Gymnastics</w:t>
      </w:r>
      <w:r w:rsidR="008F74D6" w:rsidRPr="00E007F1">
        <w:rPr>
          <w:rFonts w:ascii="Arial" w:hAnsi="Arial" w:cs="Arial"/>
          <w:sz w:val="22"/>
          <w:szCs w:val="22"/>
        </w:rPr>
        <w:t xml:space="preserve"> and Chichester</w:t>
      </w:r>
      <w:r w:rsidR="001A4A8D" w:rsidRPr="00E007F1">
        <w:rPr>
          <w:rFonts w:ascii="Arial" w:hAnsi="Arial" w:cs="Arial"/>
          <w:sz w:val="22"/>
          <w:szCs w:val="22"/>
        </w:rPr>
        <w:t xml:space="preserve"> Racquet and Fitness Club</w:t>
      </w:r>
      <w:r w:rsidR="00FB29EE" w:rsidRPr="00E007F1">
        <w:rPr>
          <w:rFonts w:ascii="Arial" w:hAnsi="Arial" w:cs="Arial"/>
          <w:sz w:val="22"/>
          <w:szCs w:val="22"/>
        </w:rPr>
        <w:t xml:space="preserve"> each</w:t>
      </w:r>
      <w:r w:rsidR="008F74D6" w:rsidRPr="00E007F1">
        <w:rPr>
          <w:rFonts w:ascii="Arial" w:hAnsi="Arial" w:cs="Arial"/>
          <w:sz w:val="22"/>
          <w:szCs w:val="22"/>
        </w:rPr>
        <w:t xml:space="preserve"> </w:t>
      </w:r>
      <w:r w:rsidR="0048355E" w:rsidRPr="00E007F1">
        <w:rPr>
          <w:rFonts w:ascii="Arial" w:hAnsi="Arial" w:cs="Arial"/>
          <w:sz w:val="22"/>
          <w:szCs w:val="22"/>
        </w:rPr>
        <w:t>having over 1</w:t>
      </w:r>
      <w:r w:rsidR="00D20402" w:rsidRPr="00E007F1">
        <w:rPr>
          <w:rFonts w:ascii="Arial" w:hAnsi="Arial" w:cs="Arial"/>
          <w:sz w:val="22"/>
          <w:szCs w:val="22"/>
        </w:rPr>
        <w:t>0</w:t>
      </w:r>
      <w:r w:rsidR="0048355E" w:rsidRPr="00E007F1">
        <w:rPr>
          <w:rFonts w:ascii="Arial" w:hAnsi="Arial" w:cs="Arial"/>
          <w:sz w:val="22"/>
          <w:szCs w:val="22"/>
        </w:rPr>
        <w:t>0 female members under 18.</w:t>
      </w:r>
      <w:r w:rsidRPr="00E007F1">
        <w:rPr>
          <w:rFonts w:ascii="Arial" w:hAnsi="Arial" w:cs="Arial"/>
          <w:sz w:val="22"/>
          <w:szCs w:val="22"/>
        </w:rPr>
        <w:t xml:space="preserve"> </w:t>
      </w:r>
      <w:r w:rsidR="008E701F" w:rsidRPr="00E007F1">
        <w:rPr>
          <w:rFonts w:ascii="Arial" w:hAnsi="Arial" w:cs="Arial"/>
          <w:sz w:val="22"/>
          <w:szCs w:val="22"/>
        </w:rPr>
        <w:t>Chichester Netball League and Chichester Ra</w:t>
      </w:r>
      <w:r w:rsidR="00344992" w:rsidRPr="00E007F1">
        <w:rPr>
          <w:rFonts w:ascii="Arial" w:hAnsi="Arial" w:cs="Arial"/>
          <w:sz w:val="22"/>
          <w:szCs w:val="22"/>
        </w:rPr>
        <w:t>cquet and Fitness Club ha</w:t>
      </w:r>
      <w:r w:rsidR="00486C1D" w:rsidRPr="00E007F1">
        <w:rPr>
          <w:rFonts w:ascii="Arial" w:hAnsi="Arial" w:cs="Arial"/>
          <w:sz w:val="22"/>
          <w:szCs w:val="22"/>
        </w:rPr>
        <w:t>ve</w:t>
      </w:r>
      <w:r w:rsidR="00344992" w:rsidRPr="00E007F1">
        <w:rPr>
          <w:rFonts w:ascii="Arial" w:hAnsi="Arial" w:cs="Arial"/>
          <w:sz w:val="22"/>
          <w:szCs w:val="22"/>
        </w:rPr>
        <w:t xml:space="preserve"> over 100 female members over the age of 18.</w:t>
      </w:r>
    </w:p>
    <w:p w14:paraId="4C159171" w14:textId="191F4933" w:rsidR="00CE54E1" w:rsidRPr="00E007F1" w:rsidRDefault="00CE54E1"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50% of respondent clubs feel that the facility they use suits their club needs</w:t>
      </w:r>
      <w:r w:rsidR="00176929" w:rsidRPr="00E007F1">
        <w:rPr>
          <w:rFonts w:ascii="Arial" w:hAnsi="Arial" w:cs="Arial"/>
          <w:sz w:val="22"/>
          <w:szCs w:val="22"/>
        </w:rPr>
        <w:t>,</w:t>
      </w:r>
      <w:r w:rsidR="00194055" w:rsidRPr="00E007F1">
        <w:rPr>
          <w:rFonts w:ascii="Arial" w:hAnsi="Arial" w:cs="Arial"/>
          <w:sz w:val="22"/>
          <w:szCs w:val="22"/>
        </w:rPr>
        <w:t xml:space="preserve"> 40% do not</w:t>
      </w:r>
    </w:p>
    <w:p w14:paraId="5205E11D" w14:textId="5C534FD6" w:rsidR="00194055" w:rsidRPr="00E007F1" w:rsidRDefault="000C43D9"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The majority of respondent clubs rate their facility as good. The most popular reasons given for this </w:t>
      </w:r>
      <w:r w:rsidR="002D5669" w:rsidRPr="00E007F1">
        <w:rPr>
          <w:rFonts w:ascii="Arial" w:hAnsi="Arial" w:cs="Arial"/>
          <w:sz w:val="22"/>
          <w:szCs w:val="22"/>
        </w:rPr>
        <w:t>include good availability</w:t>
      </w:r>
      <w:r w:rsidR="00EB23DD" w:rsidRPr="00E007F1">
        <w:rPr>
          <w:rFonts w:ascii="Arial" w:hAnsi="Arial" w:cs="Arial"/>
          <w:sz w:val="22"/>
          <w:szCs w:val="22"/>
        </w:rPr>
        <w:t xml:space="preserve"> and</w:t>
      </w:r>
      <w:r w:rsidR="002D5669" w:rsidRPr="00E007F1">
        <w:rPr>
          <w:rFonts w:ascii="Arial" w:hAnsi="Arial" w:cs="Arial"/>
          <w:sz w:val="22"/>
          <w:szCs w:val="22"/>
        </w:rPr>
        <w:t xml:space="preserve"> good communication with the venu</w:t>
      </w:r>
      <w:r w:rsidR="00EB23DD" w:rsidRPr="00E007F1">
        <w:rPr>
          <w:rFonts w:ascii="Arial" w:hAnsi="Arial" w:cs="Arial"/>
          <w:sz w:val="22"/>
          <w:szCs w:val="22"/>
        </w:rPr>
        <w:t>e.</w:t>
      </w:r>
      <w:r w:rsidR="00E66B72" w:rsidRPr="00E007F1">
        <w:rPr>
          <w:rFonts w:ascii="Arial" w:hAnsi="Arial" w:cs="Arial"/>
          <w:sz w:val="22"/>
          <w:szCs w:val="22"/>
        </w:rPr>
        <w:t xml:space="preserve"> For those that rate their facility as poor, the main reason given is the cost of hire</w:t>
      </w:r>
    </w:p>
    <w:p w14:paraId="1887E3F9" w14:textId="131E8230" w:rsidR="00E66B72" w:rsidRPr="00E007F1" w:rsidRDefault="00CD65D9"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50% of respondent clubs </w:t>
      </w:r>
      <w:r w:rsidR="001B0818" w:rsidRPr="00E007F1">
        <w:rPr>
          <w:rFonts w:ascii="Arial" w:hAnsi="Arial" w:cs="Arial"/>
          <w:sz w:val="22"/>
          <w:szCs w:val="22"/>
        </w:rPr>
        <w:t>are very satisfied with</w:t>
      </w:r>
      <w:r w:rsidRPr="00E007F1">
        <w:rPr>
          <w:rFonts w:ascii="Arial" w:hAnsi="Arial" w:cs="Arial"/>
          <w:sz w:val="22"/>
          <w:szCs w:val="22"/>
        </w:rPr>
        <w:t xml:space="preserve"> their relationship with the facility management/owner</w:t>
      </w:r>
      <w:r w:rsidR="001B0818" w:rsidRPr="00E007F1">
        <w:rPr>
          <w:rFonts w:ascii="Arial" w:hAnsi="Arial" w:cs="Arial"/>
          <w:sz w:val="22"/>
          <w:szCs w:val="22"/>
        </w:rPr>
        <w:t>; 30</w:t>
      </w:r>
      <w:r w:rsidR="0046339E" w:rsidRPr="00E007F1">
        <w:rPr>
          <w:rFonts w:ascii="Arial" w:hAnsi="Arial" w:cs="Arial"/>
          <w:sz w:val="22"/>
          <w:szCs w:val="22"/>
        </w:rPr>
        <w:t>%</w:t>
      </w:r>
      <w:r w:rsidR="001B0818" w:rsidRPr="00E007F1">
        <w:rPr>
          <w:rFonts w:ascii="Arial" w:hAnsi="Arial" w:cs="Arial"/>
          <w:sz w:val="22"/>
          <w:szCs w:val="22"/>
        </w:rPr>
        <w:t xml:space="preserve"> are somewhat dissatisfied.</w:t>
      </w:r>
    </w:p>
    <w:p w14:paraId="6FC0D72B" w14:textId="1AD4BDE5" w:rsidR="00CF2EF3" w:rsidRPr="00E007F1" w:rsidRDefault="0046339E"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When asked how the relationship could be improved, better communication, </w:t>
      </w:r>
      <w:r w:rsidR="00E71A4C" w:rsidRPr="00E007F1">
        <w:rPr>
          <w:rFonts w:ascii="Arial" w:hAnsi="Arial" w:cs="Arial"/>
          <w:sz w:val="22"/>
          <w:szCs w:val="22"/>
        </w:rPr>
        <w:t>lower cost of hire and better availability are cited as the main op</w:t>
      </w:r>
      <w:r w:rsidR="00CF2EF3" w:rsidRPr="00E007F1">
        <w:rPr>
          <w:rFonts w:ascii="Arial" w:hAnsi="Arial" w:cs="Arial"/>
          <w:sz w:val="22"/>
          <w:szCs w:val="22"/>
        </w:rPr>
        <w:t>portunities</w:t>
      </w:r>
    </w:p>
    <w:p w14:paraId="039A8A6F" w14:textId="30E748B6" w:rsidR="00C42C62" w:rsidRPr="00E007F1" w:rsidRDefault="00C42C62" w:rsidP="00953C05">
      <w:pPr>
        <w:ind w:firstLine="851"/>
        <w:rPr>
          <w:rFonts w:ascii="Arial" w:hAnsi="Arial" w:cs="Arial"/>
          <w:sz w:val="22"/>
          <w:szCs w:val="22"/>
          <w:highlight w:val="yellow"/>
        </w:rPr>
      </w:pPr>
    </w:p>
    <w:p w14:paraId="5ABD66F1" w14:textId="77777777"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Priorities for clubs include:</w:t>
      </w:r>
    </w:p>
    <w:p w14:paraId="2F23023F" w14:textId="77777777" w:rsidR="00C42C62" w:rsidRPr="00E007F1" w:rsidRDefault="00C42C62" w:rsidP="00953C05">
      <w:pPr>
        <w:widowControl w:val="0"/>
        <w:kinsoku w:val="0"/>
        <w:overflowPunct w:val="0"/>
        <w:autoSpaceDE w:val="0"/>
        <w:autoSpaceDN w:val="0"/>
        <w:adjustRightInd w:val="0"/>
        <w:ind w:left="851" w:right="42"/>
        <w:jc w:val="both"/>
        <w:rPr>
          <w:rFonts w:ascii="Arial" w:hAnsi="Arial" w:cs="Arial"/>
          <w:sz w:val="22"/>
          <w:szCs w:val="22"/>
        </w:rPr>
      </w:pPr>
    </w:p>
    <w:p w14:paraId="6D19E46E" w14:textId="37B43BE0" w:rsidR="00C42C62" w:rsidRPr="00E007F1" w:rsidRDefault="00965889"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Increasing membership</w:t>
      </w:r>
    </w:p>
    <w:p w14:paraId="2E305550" w14:textId="09E613B1" w:rsidR="00965889" w:rsidRPr="00E007F1" w:rsidRDefault="00965889"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Increasing the number of volunteers</w:t>
      </w:r>
    </w:p>
    <w:p w14:paraId="18BD4D47" w14:textId="7A0E1DFB" w:rsidR="00965889" w:rsidRPr="00E007F1" w:rsidRDefault="00413BEA"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Reduce hire costs</w:t>
      </w:r>
    </w:p>
    <w:p w14:paraId="61F1853B" w14:textId="63439BC6" w:rsidR="00413BEA" w:rsidRPr="00E007F1" w:rsidRDefault="00413BEA"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Improve their financial situation</w:t>
      </w:r>
    </w:p>
    <w:p w14:paraId="155D3CFC" w14:textId="77777777" w:rsidR="00C42C62" w:rsidRPr="00E007F1" w:rsidRDefault="00C42C62" w:rsidP="00953C05">
      <w:pPr>
        <w:rPr>
          <w:rFonts w:ascii="Arial" w:hAnsi="Arial" w:cs="Arial"/>
          <w:sz w:val="22"/>
          <w:szCs w:val="22"/>
        </w:rPr>
      </w:pPr>
    </w:p>
    <w:p w14:paraId="34F94E1D" w14:textId="77777777"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Additional feedback from respondent clubs is summarised below:</w:t>
      </w:r>
    </w:p>
    <w:p w14:paraId="5B367BB6" w14:textId="77777777" w:rsidR="00C42C62" w:rsidRPr="00E007F1" w:rsidRDefault="00C42C62" w:rsidP="00953C05">
      <w:pPr>
        <w:rPr>
          <w:rFonts w:ascii="Arial" w:hAnsi="Arial" w:cs="Arial"/>
          <w:sz w:val="22"/>
          <w:szCs w:val="22"/>
        </w:rPr>
      </w:pPr>
    </w:p>
    <w:p w14:paraId="7448A84C" w14:textId="77777777" w:rsidR="00F904E5" w:rsidRPr="00E007F1" w:rsidRDefault="00F904E5" w:rsidP="00953C05">
      <w:pPr>
        <w:rPr>
          <w:rFonts w:ascii="Arial" w:hAnsi="Arial" w:cs="Arial"/>
          <w:sz w:val="22"/>
          <w:szCs w:val="22"/>
        </w:rPr>
      </w:pPr>
    </w:p>
    <w:p w14:paraId="599A4A12" w14:textId="77777777" w:rsidR="00F904E5" w:rsidRPr="00E007F1" w:rsidRDefault="00F904E5" w:rsidP="00953C05">
      <w:pPr>
        <w:rPr>
          <w:rFonts w:ascii="Arial" w:hAnsi="Arial" w:cs="Arial"/>
          <w:sz w:val="22"/>
          <w:szCs w:val="22"/>
        </w:rPr>
      </w:pPr>
    </w:p>
    <w:p w14:paraId="417F3F08" w14:textId="77777777" w:rsidR="00F904E5" w:rsidRPr="00E007F1" w:rsidRDefault="00F904E5" w:rsidP="00953C05">
      <w:pPr>
        <w:rPr>
          <w:rFonts w:ascii="Arial" w:hAnsi="Arial" w:cs="Arial"/>
          <w:sz w:val="22"/>
          <w:szCs w:val="22"/>
        </w:rPr>
      </w:pPr>
    </w:p>
    <w:p w14:paraId="424A5760" w14:textId="77777777" w:rsidR="00DB4D5F" w:rsidRPr="00E007F1" w:rsidRDefault="00DB4D5F" w:rsidP="00953C05">
      <w:pPr>
        <w:rPr>
          <w:rFonts w:ascii="Arial" w:hAnsi="Arial" w:cs="Arial"/>
          <w:sz w:val="22"/>
          <w:szCs w:val="22"/>
        </w:rPr>
      </w:pPr>
    </w:p>
    <w:p w14:paraId="3CC0F329" w14:textId="77777777" w:rsidR="00DB4D5F" w:rsidRPr="00E007F1" w:rsidRDefault="00DB4D5F" w:rsidP="00953C05">
      <w:pPr>
        <w:rPr>
          <w:rFonts w:ascii="Arial" w:hAnsi="Arial" w:cs="Arial"/>
          <w:sz w:val="22"/>
          <w:szCs w:val="22"/>
        </w:rPr>
      </w:pPr>
    </w:p>
    <w:p w14:paraId="4DF929E3" w14:textId="77777777" w:rsidR="00BC12DA" w:rsidRDefault="00BC12DA">
      <w:pPr>
        <w:rPr>
          <w:rFonts w:ascii="Arial" w:eastAsiaTheme="minorEastAsia" w:hAnsi="Arial" w:cs="Arial"/>
          <w:b/>
          <w:bCs/>
          <w:sz w:val="18"/>
          <w:szCs w:val="18"/>
        </w:rPr>
      </w:pPr>
      <w:bookmarkStart w:id="782" w:name="_Toc159493641"/>
      <w:bookmarkStart w:id="783" w:name="_Toc159493789"/>
      <w:bookmarkStart w:id="784" w:name="_Toc159505470"/>
      <w:r>
        <w:br w:type="page"/>
      </w:r>
    </w:p>
    <w:p w14:paraId="5434D267" w14:textId="673DEEA5" w:rsidR="00C42C62" w:rsidRPr="00E007F1" w:rsidRDefault="006B4133" w:rsidP="001E1BCB">
      <w:pPr>
        <w:pStyle w:val="Caption"/>
      </w:pPr>
      <w:r w:rsidRPr="00E007F1">
        <w:t xml:space="preserve">Table </w:t>
      </w:r>
      <w:r w:rsidRPr="00E007F1">
        <w:fldChar w:fldCharType="begin"/>
      </w:r>
      <w:r w:rsidRPr="00E007F1">
        <w:instrText xml:space="preserve"> SEQ Table \* ARABIC </w:instrText>
      </w:r>
      <w:r w:rsidRPr="00E007F1">
        <w:fldChar w:fldCharType="separate"/>
      </w:r>
      <w:r w:rsidR="00A11ADB" w:rsidRPr="00E007F1">
        <w:t>10</w:t>
      </w:r>
      <w:bookmarkEnd w:id="782"/>
      <w:bookmarkEnd w:id="783"/>
      <w:r w:rsidRPr="00E007F1">
        <w:fldChar w:fldCharType="end"/>
      </w:r>
      <w:bookmarkStart w:id="785" w:name="_Toc152100478"/>
      <w:r w:rsidR="007E6D6C" w:rsidRPr="00E007F1">
        <w:t xml:space="preserve">: </w:t>
      </w:r>
      <w:r w:rsidR="00C42C62" w:rsidRPr="00E007F1">
        <w:t>Additional Club Feedback</w:t>
      </w:r>
      <w:bookmarkEnd w:id="785"/>
      <w:r w:rsidR="00E81320" w:rsidRPr="00E007F1">
        <w:t xml:space="preserve"> </w:t>
      </w:r>
      <w:r w:rsidR="008264BD" w:rsidRPr="00E007F1">
        <w:t xml:space="preserve">- </w:t>
      </w:r>
      <w:r w:rsidR="00E81320" w:rsidRPr="00E007F1">
        <w:t>Chichester District Sports Club Survey</w:t>
      </w:r>
      <w:bookmarkEnd w:id="784"/>
    </w:p>
    <w:p w14:paraId="097898BB" w14:textId="77777777" w:rsidR="00C42C62" w:rsidRPr="00E007F1" w:rsidRDefault="00C42C62" w:rsidP="00953C05">
      <w:pPr>
        <w:rPr>
          <w:rFonts w:ascii="Arial" w:hAnsi="Arial" w:cs="Arial"/>
        </w:rPr>
      </w:pPr>
    </w:p>
    <w:tbl>
      <w:tblPr>
        <w:tblStyle w:val="TableGrid"/>
        <w:tblW w:w="0" w:type="auto"/>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2410"/>
        <w:gridCol w:w="12132"/>
      </w:tblGrid>
      <w:tr w:rsidR="00C42C62" w:rsidRPr="00E007F1" w14:paraId="648A17B6" w14:textId="77777777" w:rsidTr="00A86FBC">
        <w:trPr>
          <w:trHeight w:val="340"/>
          <w:tblHeader/>
        </w:trPr>
        <w:tc>
          <w:tcPr>
            <w:tcW w:w="14542" w:type="dxa"/>
            <w:gridSpan w:val="2"/>
            <w:shd w:val="clear" w:color="auto" w:fill="BFBFBF" w:themeFill="background1" w:themeFillShade="BF"/>
            <w:vAlign w:val="center"/>
          </w:tcPr>
          <w:p w14:paraId="7287F334" w14:textId="77777777" w:rsidR="00C42C62" w:rsidRPr="00E007F1" w:rsidRDefault="00C42C62" w:rsidP="00953C05">
            <w:pPr>
              <w:rPr>
                <w:rFonts w:ascii="Arial" w:hAnsi="Arial" w:cs="Arial"/>
                <w:b/>
                <w:bCs/>
                <w:sz w:val="18"/>
                <w:szCs w:val="18"/>
              </w:rPr>
            </w:pPr>
            <w:r w:rsidRPr="00E007F1">
              <w:rPr>
                <w:rFonts w:ascii="Arial" w:hAnsi="Arial" w:cs="Arial"/>
                <w:b/>
                <w:bCs/>
                <w:sz w:val="18"/>
                <w:szCs w:val="18"/>
              </w:rPr>
              <w:t>Additional Club Feedback</w:t>
            </w:r>
          </w:p>
        </w:tc>
      </w:tr>
      <w:tr w:rsidR="00C42C62" w:rsidRPr="00E007F1" w14:paraId="08B2A910" w14:textId="77777777" w:rsidTr="00A86FBC">
        <w:trPr>
          <w:trHeight w:val="340"/>
          <w:tblHeader/>
        </w:trPr>
        <w:tc>
          <w:tcPr>
            <w:tcW w:w="2410" w:type="dxa"/>
            <w:shd w:val="clear" w:color="auto" w:fill="BFBFBF" w:themeFill="background1" w:themeFillShade="BF"/>
            <w:vAlign w:val="center"/>
          </w:tcPr>
          <w:p w14:paraId="20BC8AD8" w14:textId="77777777" w:rsidR="00C42C62" w:rsidRPr="00E007F1" w:rsidRDefault="00C42C62" w:rsidP="00953C05">
            <w:pPr>
              <w:rPr>
                <w:rFonts w:ascii="Arial" w:hAnsi="Arial" w:cs="Arial"/>
                <w:b/>
                <w:bCs/>
                <w:sz w:val="18"/>
                <w:szCs w:val="18"/>
              </w:rPr>
            </w:pPr>
            <w:r w:rsidRPr="00E007F1">
              <w:rPr>
                <w:rFonts w:ascii="Arial" w:hAnsi="Arial" w:cs="Arial"/>
                <w:b/>
                <w:bCs/>
                <w:sz w:val="18"/>
                <w:szCs w:val="18"/>
              </w:rPr>
              <w:t>Theme</w:t>
            </w:r>
          </w:p>
        </w:tc>
        <w:tc>
          <w:tcPr>
            <w:tcW w:w="12132" w:type="dxa"/>
            <w:shd w:val="clear" w:color="auto" w:fill="BFBFBF" w:themeFill="background1" w:themeFillShade="BF"/>
            <w:vAlign w:val="center"/>
          </w:tcPr>
          <w:p w14:paraId="7C273F41" w14:textId="77777777" w:rsidR="00C42C62" w:rsidRPr="00E007F1" w:rsidRDefault="00C42C62" w:rsidP="00953C05">
            <w:pPr>
              <w:rPr>
                <w:rFonts w:ascii="Arial" w:hAnsi="Arial" w:cs="Arial"/>
                <w:b/>
                <w:bCs/>
                <w:sz w:val="18"/>
                <w:szCs w:val="18"/>
              </w:rPr>
            </w:pPr>
            <w:r w:rsidRPr="00E007F1">
              <w:rPr>
                <w:rFonts w:ascii="Arial" w:hAnsi="Arial" w:cs="Arial"/>
                <w:b/>
                <w:bCs/>
                <w:sz w:val="18"/>
                <w:szCs w:val="18"/>
              </w:rPr>
              <w:t>illustrative feedback</w:t>
            </w:r>
          </w:p>
        </w:tc>
      </w:tr>
      <w:tr w:rsidR="00B953EA" w:rsidRPr="00E007F1" w14:paraId="5A1ACA71" w14:textId="77777777" w:rsidTr="00FC6398">
        <w:trPr>
          <w:cantSplit/>
          <w:trHeight w:val="336"/>
        </w:trPr>
        <w:tc>
          <w:tcPr>
            <w:tcW w:w="2410" w:type="dxa"/>
            <w:vMerge w:val="restart"/>
            <w:shd w:val="clear" w:color="auto" w:fill="F2F2F2" w:themeFill="background1" w:themeFillShade="F2"/>
          </w:tcPr>
          <w:p w14:paraId="40A187E1" w14:textId="1FBE2A1A" w:rsidR="00B953EA" w:rsidRPr="00E007F1" w:rsidRDefault="00B953EA" w:rsidP="00FC6398">
            <w:pPr>
              <w:rPr>
                <w:rFonts w:ascii="Arial" w:hAnsi="Arial" w:cs="Arial"/>
                <w:b/>
                <w:bCs/>
                <w:sz w:val="18"/>
                <w:szCs w:val="18"/>
              </w:rPr>
            </w:pPr>
            <w:r w:rsidRPr="00E007F1">
              <w:rPr>
                <w:rFonts w:ascii="Arial" w:hAnsi="Arial" w:cs="Arial"/>
                <w:b/>
                <w:bCs/>
                <w:sz w:val="18"/>
                <w:szCs w:val="18"/>
              </w:rPr>
              <w:t>Suitability of Facility for Club Needs</w:t>
            </w:r>
          </w:p>
        </w:tc>
        <w:tc>
          <w:tcPr>
            <w:tcW w:w="12132" w:type="dxa"/>
            <w:shd w:val="clear" w:color="auto" w:fill="F2F2F2" w:themeFill="background1" w:themeFillShade="F2"/>
          </w:tcPr>
          <w:p w14:paraId="7E387784" w14:textId="4E4F84E4" w:rsidR="00B953EA" w:rsidRPr="00E007F1" w:rsidRDefault="00B953EA" w:rsidP="00953C05">
            <w:pPr>
              <w:jc w:val="both"/>
              <w:rPr>
                <w:rFonts w:ascii="Arial" w:hAnsi="Arial" w:cs="Arial"/>
                <w:sz w:val="18"/>
                <w:szCs w:val="18"/>
              </w:rPr>
            </w:pPr>
            <w:r w:rsidRPr="00E007F1">
              <w:rPr>
                <w:rFonts w:ascii="Arial" w:hAnsi="Arial" w:cs="Arial"/>
                <w:sz w:val="18"/>
                <w:szCs w:val="18"/>
              </w:rPr>
              <w:t>The facility is not suitable for a competitive swimming club, no 25m pool</w:t>
            </w:r>
            <w:r w:rsidR="00F904E5" w:rsidRPr="00E007F1">
              <w:rPr>
                <w:rFonts w:ascii="Arial" w:hAnsi="Arial" w:cs="Arial"/>
                <w:sz w:val="18"/>
                <w:szCs w:val="18"/>
              </w:rPr>
              <w:t>,</w:t>
            </w:r>
            <w:r w:rsidRPr="00E007F1">
              <w:rPr>
                <w:rFonts w:ascii="Arial" w:hAnsi="Arial" w:cs="Arial"/>
                <w:sz w:val="18"/>
                <w:szCs w:val="18"/>
              </w:rPr>
              <w:t xml:space="preserve"> inadequate lane ropes, not enough pool time, no spectator area, not suitable for competitions, very </w:t>
            </w:r>
            <w:r w:rsidR="007B0F2B" w:rsidRPr="00E007F1">
              <w:rPr>
                <w:rFonts w:ascii="Arial" w:hAnsi="Arial" w:cs="Arial"/>
                <w:sz w:val="18"/>
                <w:szCs w:val="18"/>
              </w:rPr>
              <w:t>high rates</w:t>
            </w:r>
            <w:r w:rsidRPr="00E007F1">
              <w:rPr>
                <w:rFonts w:ascii="Arial" w:hAnsi="Arial" w:cs="Arial"/>
                <w:sz w:val="18"/>
                <w:szCs w:val="18"/>
              </w:rPr>
              <w:t xml:space="preserve">. Pool often too hot, Sessions often cancelled due to </w:t>
            </w:r>
            <w:r w:rsidR="00267116" w:rsidRPr="00E007F1">
              <w:rPr>
                <w:rFonts w:ascii="Arial" w:hAnsi="Arial" w:cs="Arial"/>
                <w:sz w:val="18"/>
                <w:szCs w:val="18"/>
              </w:rPr>
              <w:t>l</w:t>
            </w:r>
            <w:r w:rsidRPr="00E007F1">
              <w:rPr>
                <w:rFonts w:ascii="Arial" w:hAnsi="Arial" w:cs="Arial"/>
                <w:sz w:val="18"/>
                <w:szCs w:val="18"/>
              </w:rPr>
              <w:t>ack of lifeguards</w:t>
            </w:r>
            <w:r w:rsidR="006958E0" w:rsidRPr="00E007F1">
              <w:rPr>
                <w:rFonts w:ascii="Arial" w:hAnsi="Arial" w:cs="Arial"/>
                <w:sz w:val="18"/>
                <w:szCs w:val="18"/>
              </w:rPr>
              <w:t xml:space="preserve"> (Chichester </w:t>
            </w:r>
            <w:r w:rsidR="00F738CC" w:rsidRPr="00E007F1">
              <w:rPr>
                <w:rFonts w:ascii="Arial" w:hAnsi="Arial" w:cs="Arial"/>
                <w:sz w:val="18"/>
                <w:szCs w:val="18"/>
              </w:rPr>
              <w:t>Cormorants Swimming Club</w:t>
            </w:r>
            <w:r w:rsidR="00343C49" w:rsidRPr="00E007F1">
              <w:rPr>
                <w:rFonts w:ascii="Arial" w:hAnsi="Arial" w:cs="Arial"/>
                <w:sz w:val="18"/>
                <w:szCs w:val="18"/>
              </w:rPr>
              <w:t>)</w:t>
            </w:r>
          </w:p>
          <w:p w14:paraId="1A76C972" w14:textId="77777777" w:rsidR="00B953EA" w:rsidRPr="00E007F1" w:rsidRDefault="00B953EA" w:rsidP="00953C05">
            <w:pPr>
              <w:jc w:val="both"/>
              <w:rPr>
                <w:rFonts w:ascii="Arial" w:hAnsi="Arial" w:cs="Arial"/>
                <w:b/>
                <w:bCs/>
                <w:sz w:val="18"/>
                <w:szCs w:val="18"/>
              </w:rPr>
            </w:pPr>
          </w:p>
        </w:tc>
      </w:tr>
      <w:tr w:rsidR="00B953EA" w:rsidRPr="00E007F1" w14:paraId="46A4AB6C" w14:textId="77777777" w:rsidTr="00FC6398">
        <w:trPr>
          <w:cantSplit/>
          <w:trHeight w:val="336"/>
        </w:trPr>
        <w:tc>
          <w:tcPr>
            <w:tcW w:w="2410" w:type="dxa"/>
            <w:vMerge/>
            <w:shd w:val="clear" w:color="auto" w:fill="F2F2F2" w:themeFill="background1" w:themeFillShade="F2"/>
          </w:tcPr>
          <w:p w14:paraId="124D11C9" w14:textId="77777777" w:rsidR="00B953EA" w:rsidRPr="00E007F1" w:rsidRDefault="00B953EA" w:rsidP="00FC6398">
            <w:pPr>
              <w:rPr>
                <w:rFonts w:ascii="Arial" w:hAnsi="Arial" w:cs="Arial"/>
                <w:b/>
                <w:bCs/>
                <w:sz w:val="18"/>
                <w:szCs w:val="18"/>
              </w:rPr>
            </w:pPr>
          </w:p>
        </w:tc>
        <w:tc>
          <w:tcPr>
            <w:tcW w:w="12132" w:type="dxa"/>
            <w:shd w:val="clear" w:color="auto" w:fill="F2F2F2" w:themeFill="background1" w:themeFillShade="F2"/>
          </w:tcPr>
          <w:p w14:paraId="0D68EBE2" w14:textId="5BAA094D" w:rsidR="003155F4" w:rsidRPr="00E007F1" w:rsidRDefault="003155F4" w:rsidP="00953C05">
            <w:pPr>
              <w:jc w:val="both"/>
              <w:rPr>
                <w:rFonts w:ascii="Arial" w:hAnsi="Arial" w:cs="Arial"/>
                <w:sz w:val="18"/>
                <w:szCs w:val="18"/>
              </w:rPr>
            </w:pPr>
            <w:r w:rsidRPr="00E007F1">
              <w:rPr>
                <w:rFonts w:ascii="Arial" w:hAnsi="Arial" w:cs="Arial"/>
                <w:sz w:val="18"/>
                <w:szCs w:val="18"/>
              </w:rPr>
              <w:t>We are happy with our current Dojo - However a more social area that could be adapted for Competition viewing would improve our community feel and ability to put bigger Area events on</w:t>
            </w:r>
            <w:r w:rsidR="005A6A09" w:rsidRPr="00E007F1">
              <w:rPr>
                <w:rFonts w:ascii="Arial" w:hAnsi="Arial" w:cs="Arial"/>
                <w:sz w:val="18"/>
                <w:szCs w:val="18"/>
              </w:rPr>
              <w:t xml:space="preserve"> (Chichester Ronin</w:t>
            </w:r>
            <w:r w:rsidR="00C438C8" w:rsidRPr="00E007F1">
              <w:rPr>
                <w:rFonts w:ascii="Arial" w:hAnsi="Arial" w:cs="Arial"/>
                <w:sz w:val="18"/>
                <w:szCs w:val="18"/>
              </w:rPr>
              <w:t xml:space="preserve"> Judo Club)</w:t>
            </w:r>
          </w:p>
          <w:p w14:paraId="31AFF708" w14:textId="77777777" w:rsidR="00B953EA" w:rsidRPr="00E007F1" w:rsidRDefault="00B953EA" w:rsidP="00953C05">
            <w:pPr>
              <w:jc w:val="both"/>
              <w:rPr>
                <w:rFonts w:ascii="Arial" w:hAnsi="Arial" w:cs="Arial"/>
                <w:sz w:val="18"/>
                <w:szCs w:val="18"/>
              </w:rPr>
            </w:pPr>
          </w:p>
        </w:tc>
      </w:tr>
      <w:tr w:rsidR="00DD5492" w:rsidRPr="00E007F1" w14:paraId="56A66EDD" w14:textId="77777777" w:rsidTr="00FC6398">
        <w:trPr>
          <w:cantSplit/>
        </w:trPr>
        <w:tc>
          <w:tcPr>
            <w:tcW w:w="2410" w:type="dxa"/>
            <w:vMerge w:val="restart"/>
            <w:shd w:val="clear" w:color="auto" w:fill="F2F2F2" w:themeFill="background1" w:themeFillShade="F2"/>
          </w:tcPr>
          <w:p w14:paraId="6572428C" w14:textId="7DD6D743" w:rsidR="00DD5492" w:rsidRPr="00E007F1" w:rsidRDefault="00DD5492" w:rsidP="00FC6398">
            <w:pPr>
              <w:rPr>
                <w:rFonts w:ascii="Arial" w:hAnsi="Arial" w:cs="Arial"/>
                <w:b/>
                <w:bCs/>
                <w:sz w:val="18"/>
                <w:szCs w:val="18"/>
              </w:rPr>
            </w:pPr>
            <w:r w:rsidRPr="00E007F1">
              <w:rPr>
                <w:rFonts w:ascii="Arial" w:hAnsi="Arial" w:cs="Arial"/>
                <w:b/>
                <w:bCs/>
                <w:sz w:val="18"/>
                <w:szCs w:val="18"/>
              </w:rPr>
              <w:t>Availability and</w:t>
            </w:r>
            <w:r w:rsidR="0006590B" w:rsidRPr="00E007F1">
              <w:rPr>
                <w:rFonts w:ascii="Arial" w:hAnsi="Arial" w:cs="Arial"/>
                <w:b/>
                <w:bCs/>
                <w:sz w:val="18"/>
                <w:szCs w:val="18"/>
              </w:rPr>
              <w:t xml:space="preserve"> certainty over</w:t>
            </w:r>
            <w:r w:rsidRPr="00E007F1">
              <w:rPr>
                <w:rFonts w:ascii="Arial" w:hAnsi="Arial" w:cs="Arial"/>
                <w:b/>
                <w:bCs/>
                <w:sz w:val="18"/>
                <w:szCs w:val="18"/>
              </w:rPr>
              <w:t xml:space="preserve"> </w:t>
            </w:r>
            <w:r w:rsidR="0006590B" w:rsidRPr="00E007F1">
              <w:rPr>
                <w:rFonts w:ascii="Arial" w:hAnsi="Arial" w:cs="Arial"/>
                <w:b/>
                <w:bCs/>
                <w:sz w:val="18"/>
                <w:szCs w:val="18"/>
              </w:rPr>
              <w:t>continuity of bookings</w:t>
            </w:r>
          </w:p>
          <w:p w14:paraId="50D53B73" w14:textId="7B8D3659" w:rsidR="00DD5492" w:rsidRPr="00E007F1" w:rsidRDefault="00DD5492" w:rsidP="00FC6398">
            <w:pPr>
              <w:rPr>
                <w:rFonts w:ascii="Arial" w:hAnsi="Arial" w:cs="Arial"/>
                <w:b/>
                <w:bCs/>
                <w:sz w:val="18"/>
                <w:szCs w:val="18"/>
              </w:rPr>
            </w:pPr>
          </w:p>
        </w:tc>
        <w:tc>
          <w:tcPr>
            <w:tcW w:w="12132" w:type="dxa"/>
            <w:shd w:val="clear" w:color="auto" w:fill="F2F2F2" w:themeFill="background1" w:themeFillShade="F2"/>
          </w:tcPr>
          <w:p w14:paraId="5EB97086" w14:textId="02F33D85" w:rsidR="00DD5492" w:rsidRPr="00E007F1" w:rsidRDefault="00DD5492" w:rsidP="00953C05">
            <w:pPr>
              <w:jc w:val="both"/>
              <w:rPr>
                <w:rFonts w:ascii="Arial" w:hAnsi="Arial" w:cs="Arial"/>
                <w:color w:val="333D47"/>
                <w:sz w:val="18"/>
                <w:szCs w:val="18"/>
              </w:rPr>
            </w:pPr>
            <w:r w:rsidRPr="00E007F1">
              <w:rPr>
                <w:rFonts w:ascii="Arial" w:hAnsi="Arial" w:cs="Arial"/>
                <w:color w:val="333D47"/>
                <w:sz w:val="18"/>
                <w:szCs w:val="18"/>
              </w:rPr>
              <w:t xml:space="preserve">The continued closure of the </w:t>
            </w:r>
            <w:r w:rsidR="004D4818" w:rsidRPr="00E007F1">
              <w:rPr>
                <w:rFonts w:ascii="Arial" w:hAnsi="Arial" w:cs="Arial"/>
                <w:color w:val="333D47"/>
                <w:sz w:val="18"/>
                <w:szCs w:val="18"/>
              </w:rPr>
              <w:t>E</w:t>
            </w:r>
            <w:r w:rsidRPr="00E007F1">
              <w:rPr>
                <w:rFonts w:ascii="Arial" w:hAnsi="Arial" w:cs="Arial"/>
                <w:color w:val="333D47"/>
                <w:sz w:val="18"/>
                <w:szCs w:val="18"/>
              </w:rPr>
              <w:t xml:space="preserve">dge </w:t>
            </w:r>
            <w:r w:rsidR="004D4818" w:rsidRPr="00E007F1">
              <w:rPr>
                <w:rFonts w:ascii="Arial" w:hAnsi="Arial" w:cs="Arial"/>
                <w:color w:val="333D47"/>
                <w:sz w:val="18"/>
                <w:szCs w:val="18"/>
              </w:rPr>
              <w:t>S</w:t>
            </w:r>
            <w:r w:rsidRPr="00E007F1">
              <w:rPr>
                <w:rFonts w:ascii="Arial" w:hAnsi="Arial" w:cs="Arial"/>
                <w:color w:val="333D47"/>
                <w:sz w:val="18"/>
                <w:szCs w:val="18"/>
              </w:rPr>
              <w:t xml:space="preserve">ports </w:t>
            </w:r>
            <w:r w:rsidR="004D4818" w:rsidRPr="00E007F1">
              <w:rPr>
                <w:rFonts w:ascii="Arial" w:hAnsi="Arial" w:cs="Arial"/>
                <w:color w:val="333D47"/>
                <w:sz w:val="18"/>
                <w:szCs w:val="18"/>
              </w:rPr>
              <w:t>C</w:t>
            </w:r>
            <w:r w:rsidRPr="00E007F1">
              <w:rPr>
                <w:rFonts w:ascii="Arial" w:hAnsi="Arial" w:cs="Arial"/>
                <w:color w:val="333D47"/>
                <w:sz w:val="18"/>
                <w:szCs w:val="18"/>
              </w:rPr>
              <w:t>entre in Haslemere leaves us only</w:t>
            </w:r>
            <w:r w:rsidR="00EF5F26" w:rsidRPr="00E007F1">
              <w:rPr>
                <w:rFonts w:ascii="Arial" w:hAnsi="Arial" w:cs="Arial"/>
                <w:color w:val="333D47"/>
                <w:sz w:val="18"/>
                <w:szCs w:val="18"/>
              </w:rPr>
              <w:t xml:space="preserve"> with the following</w:t>
            </w:r>
            <w:r w:rsidRPr="00E007F1">
              <w:rPr>
                <w:rFonts w:ascii="Arial" w:hAnsi="Arial" w:cs="Arial"/>
                <w:color w:val="333D47"/>
                <w:sz w:val="18"/>
                <w:szCs w:val="18"/>
              </w:rPr>
              <w:t xml:space="preserve"> options of inside M25</w:t>
            </w:r>
            <w:r w:rsidR="00EF5F26" w:rsidRPr="00E007F1">
              <w:rPr>
                <w:rFonts w:ascii="Arial" w:hAnsi="Arial" w:cs="Arial"/>
                <w:color w:val="333D47"/>
                <w:sz w:val="18"/>
                <w:szCs w:val="18"/>
              </w:rPr>
              <w:t>:</w:t>
            </w:r>
            <w:r w:rsidRPr="00E007F1">
              <w:rPr>
                <w:rFonts w:ascii="Arial" w:hAnsi="Arial" w:cs="Arial"/>
                <w:color w:val="333D47"/>
                <w:sz w:val="18"/>
                <w:szCs w:val="18"/>
              </w:rPr>
              <w:t xml:space="preserve"> Chichester, Haywards Heath or Southampton. Currently Chichester is the most cost competitive one and good for availability</w:t>
            </w:r>
            <w:r w:rsidR="00B25C8A" w:rsidRPr="00E007F1">
              <w:rPr>
                <w:rFonts w:ascii="Arial" w:hAnsi="Arial" w:cs="Arial"/>
                <w:color w:val="333D47"/>
                <w:sz w:val="18"/>
                <w:szCs w:val="18"/>
              </w:rPr>
              <w:t xml:space="preserve"> (Guildford Sabres Handball Club)</w:t>
            </w:r>
            <w:r w:rsidRPr="00E007F1">
              <w:rPr>
                <w:rFonts w:ascii="Arial" w:hAnsi="Arial" w:cs="Arial"/>
                <w:color w:val="333D47"/>
                <w:sz w:val="18"/>
                <w:szCs w:val="18"/>
              </w:rPr>
              <w:t>.</w:t>
            </w:r>
          </w:p>
          <w:p w14:paraId="54C2F7BA" w14:textId="77777777" w:rsidR="00DD5492" w:rsidRPr="00E007F1" w:rsidRDefault="00DD5492" w:rsidP="00953C05">
            <w:pPr>
              <w:jc w:val="both"/>
              <w:rPr>
                <w:rFonts w:ascii="Arial" w:hAnsi="Arial" w:cs="Arial"/>
                <w:color w:val="333D47"/>
                <w:sz w:val="18"/>
                <w:szCs w:val="18"/>
              </w:rPr>
            </w:pPr>
          </w:p>
        </w:tc>
      </w:tr>
      <w:tr w:rsidR="00DD5492" w:rsidRPr="00E007F1" w14:paraId="0631561E" w14:textId="77777777" w:rsidTr="00FC6398">
        <w:trPr>
          <w:cantSplit/>
          <w:trHeight w:val="216"/>
        </w:trPr>
        <w:tc>
          <w:tcPr>
            <w:tcW w:w="2410" w:type="dxa"/>
            <w:vMerge/>
            <w:shd w:val="clear" w:color="auto" w:fill="F2F2F2" w:themeFill="background1" w:themeFillShade="F2"/>
          </w:tcPr>
          <w:p w14:paraId="49F7FB63" w14:textId="4FE53A55" w:rsidR="00DD5492" w:rsidRPr="00E007F1" w:rsidRDefault="00DD5492" w:rsidP="00FC6398">
            <w:pPr>
              <w:rPr>
                <w:rFonts w:ascii="Arial" w:hAnsi="Arial" w:cs="Arial"/>
                <w:b/>
                <w:bCs/>
                <w:sz w:val="18"/>
                <w:szCs w:val="18"/>
              </w:rPr>
            </w:pPr>
          </w:p>
        </w:tc>
        <w:tc>
          <w:tcPr>
            <w:tcW w:w="12132" w:type="dxa"/>
            <w:shd w:val="clear" w:color="auto" w:fill="F2F2F2" w:themeFill="background1" w:themeFillShade="F2"/>
          </w:tcPr>
          <w:p w14:paraId="0264B766" w14:textId="00CAFDD3" w:rsidR="00DD5492" w:rsidRPr="00E007F1" w:rsidRDefault="00DD5492" w:rsidP="00953C05">
            <w:pPr>
              <w:jc w:val="both"/>
              <w:rPr>
                <w:rFonts w:ascii="Arial" w:hAnsi="Arial" w:cs="Arial"/>
                <w:sz w:val="18"/>
                <w:szCs w:val="18"/>
              </w:rPr>
            </w:pPr>
            <w:r w:rsidRPr="00E007F1">
              <w:rPr>
                <w:rFonts w:ascii="Arial" w:hAnsi="Arial" w:cs="Arial"/>
                <w:sz w:val="18"/>
                <w:szCs w:val="18"/>
              </w:rPr>
              <w:t xml:space="preserve">The facilities and staff at the University are excellent but they don't have enough courts for the </w:t>
            </w:r>
            <w:r w:rsidR="00D568E1" w:rsidRPr="00E007F1">
              <w:rPr>
                <w:rFonts w:ascii="Arial" w:hAnsi="Arial" w:cs="Arial"/>
                <w:sz w:val="18"/>
                <w:szCs w:val="18"/>
              </w:rPr>
              <w:t>number</w:t>
            </w:r>
            <w:r w:rsidRPr="00E007F1">
              <w:rPr>
                <w:rFonts w:ascii="Arial" w:hAnsi="Arial" w:cs="Arial"/>
                <w:sz w:val="18"/>
                <w:szCs w:val="18"/>
              </w:rPr>
              <w:t xml:space="preserve"> of teams we currently have</w:t>
            </w:r>
            <w:r w:rsidR="000847EB" w:rsidRPr="00E007F1">
              <w:rPr>
                <w:rFonts w:ascii="Arial" w:hAnsi="Arial" w:cs="Arial"/>
                <w:sz w:val="18"/>
                <w:szCs w:val="18"/>
              </w:rPr>
              <w:t xml:space="preserve"> (Chichester Netball League)</w:t>
            </w:r>
          </w:p>
          <w:p w14:paraId="7CDB5AA5" w14:textId="77777777" w:rsidR="00DD5492" w:rsidRPr="00E007F1" w:rsidRDefault="00DD5492" w:rsidP="00953C05">
            <w:pPr>
              <w:jc w:val="both"/>
              <w:rPr>
                <w:rFonts w:ascii="Arial" w:hAnsi="Arial" w:cs="Arial"/>
                <w:b/>
                <w:bCs/>
                <w:sz w:val="18"/>
                <w:szCs w:val="18"/>
              </w:rPr>
            </w:pPr>
          </w:p>
        </w:tc>
      </w:tr>
      <w:tr w:rsidR="00DD5492" w:rsidRPr="00E007F1" w14:paraId="35A4E52D" w14:textId="77777777" w:rsidTr="00FC6398">
        <w:trPr>
          <w:cantSplit/>
          <w:trHeight w:val="216"/>
        </w:trPr>
        <w:tc>
          <w:tcPr>
            <w:tcW w:w="2410" w:type="dxa"/>
            <w:vMerge/>
            <w:shd w:val="clear" w:color="auto" w:fill="F2F2F2" w:themeFill="background1" w:themeFillShade="F2"/>
          </w:tcPr>
          <w:p w14:paraId="3FDD6E77" w14:textId="77777777" w:rsidR="00DD5492" w:rsidRPr="00E007F1" w:rsidRDefault="00DD5492" w:rsidP="00FC6398">
            <w:pPr>
              <w:rPr>
                <w:rFonts w:ascii="Arial" w:hAnsi="Arial" w:cs="Arial"/>
                <w:b/>
                <w:bCs/>
                <w:sz w:val="18"/>
                <w:szCs w:val="18"/>
              </w:rPr>
            </w:pPr>
          </w:p>
        </w:tc>
        <w:tc>
          <w:tcPr>
            <w:tcW w:w="12132" w:type="dxa"/>
            <w:shd w:val="clear" w:color="auto" w:fill="F2F2F2" w:themeFill="background1" w:themeFillShade="F2"/>
          </w:tcPr>
          <w:p w14:paraId="48663D55" w14:textId="164C2BAD" w:rsidR="00DD5492" w:rsidRPr="00E007F1" w:rsidRDefault="00306C1C" w:rsidP="00953C05">
            <w:pPr>
              <w:jc w:val="both"/>
              <w:rPr>
                <w:rFonts w:ascii="Arial" w:hAnsi="Arial" w:cs="Arial"/>
                <w:sz w:val="18"/>
                <w:szCs w:val="18"/>
              </w:rPr>
            </w:pPr>
            <w:r w:rsidRPr="00E007F1">
              <w:rPr>
                <w:rFonts w:ascii="Arial" w:hAnsi="Arial" w:cs="Arial"/>
                <w:sz w:val="18"/>
                <w:szCs w:val="18"/>
              </w:rPr>
              <w:t>We are a very new club so growing in numbers and performance level. It is hard not being certain that the university timetable will allow us to continue our booking and parking is not great. But otherwise we are very happy</w:t>
            </w:r>
            <w:r w:rsidR="00DB2ECC" w:rsidRPr="00E007F1">
              <w:rPr>
                <w:rFonts w:ascii="Arial" w:hAnsi="Arial" w:cs="Arial"/>
                <w:sz w:val="18"/>
                <w:szCs w:val="18"/>
              </w:rPr>
              <w:t xml:space="preserve"> (Spirit Netball Chichester)</w:t>
            </w:r>
            <w:r w:rsidRPr="00E007F1">
              <w:rPr>
                <w:rFonts w:ascii="Arial" w:hAnsi="Arial" w:cs="Arial"/>
                <w:sz w:val="18"/>
                <w:szCs w:val="18"/>
              </w:rPr>
              <w:t>.</w:t>
            </w:r>
          </w:p>
          <w:p w14:paraId="2CE3AE5D" w14:textId="4C31135C" w:rsidR="00306C1C" w:rsidRPr="00E007F1" w:rsidRDefault="00306C1C" w:rsidP="00953C05">
            <w:pPr>
              <w:jc w:val="both"/>
              <w:rPr>
                <w:rFonts w:ascii="Arial" w:hAnsi="Arial" w:cs="Arial"/>
                <w:sz w:val="18"/>
                <w:szCs w:val="18"/>
              </w:rPr>
            </w:pPr>
          </w:p>
        </w:tc>
      </w:tr>
      <w:tr w:rsidR="00C42C62" w:rsidRPr="00E007F1" w14:paraId="06E575B4" w14:textId="77777777" w:rsidTr="00FC6398">
        <w:trPr>
          <w:cantSplit/>
        </w:trPr>
        <w:tc>
          <w:tcPr>
            <w:tcW w:w="2410" w:type="dxa"/>
            <w:shd w:val="clear" w:color="auto" w:fill="F2F2F2" w:themeFill="background1" w:themeFillShade="F2"/>
          </w:tcPr>
          <w:p w14:paraId="2DC17F36" w14:textId="2A551927" w:rsidR="00C42C62" w:rsidRPr="00E007F1" w:rsidRDefault="005F5B02" w:rsidP="00FC6398">
            <w:pPr>
              <w:rPr>
                <w:rFonts w:ascii="Arial" w:hAnsi="Arial" w:cs="Arial"/>
                <w:b/>
                <w:bCs/>
                <w:sz w:val="18"/>
                <w:szCs w:val="18"/>
              </w:rPr>
            </w:pPr>
            <w:r w:rsidRPr="00E007F1">
              <w:rPr>
                <w:rFonts w:ascii="Arial" w:hAnsi="Arial" w:cs="Arial"/>
                <w:b/>
                <w:bCs/>
                <w:sz w:val="18"/>
                <w:szCs w:val="18"/>
              </w:rPr>
              <w:t>Staffing and equipment</w:t>
            </w:r>
            <w:r w:rsidR="00CB4D00" w:rsidRPr="00E007F1">
              <w:rPr>
                <w:rFonts w:ascii="Arial" w:hAnsi="Arial" w:cs="Arial"/>
                <w:b/>
                <w:bCs/>
                <w:sz w:val="18"/>
                <w:szCs w:val="18"/>
              </w:rPr>
              <w:t xml:space="preserve"> costs</w:t>
            </w:r>
          </w:p>
        </w:tc>
        <w:tc>
          <w:tcPr>
            <w:tcW w:w="12132" w:type="dxa"/>
            <w:shd w:val="clear" w:color="auto" w:fill="F2F2F2" w:themeFill="background1" w:themeFillShade="F2"/>
          </w:tcPr>
          <w:p w14:paraId="44378BD9" w14:textId="415DCECA" w:rsidR="00CB4D00" w:rsidRPr="00E007F1" w:rsidRDefault="00CB4D00" w:rsidP="00953C05">
            <w:pPr>
              <w:jc w:val="both"/>
              <w:rPr>
                <w:rFonts w:ascii="Arial" w:hAnsi="Arial" w:cs="Arial"/>
                <w:color w:val="333D47"/>
                <w:sz w:val="18"/>
                <w:szCs w:val="18"/>
              </w:rPr>
            </w:pPr>
            <w:r w:rsidRPr="00E007F1">
              <w:rPr>
                <w:rFonts w:ascii="Arial" w:hAnsi="Arial" w:cs="Arial"/>
                <w:color w:val="333D47"/>
                <w:sz w:val="18"/>
                <w:szCs w:val="18"/>
              </w:rPr>
              <w:t>We run our club independently but we also manage and run 4 hours of the Leisure centres classes for them. We do source a lot of equipment through our club and also source the coaches and mentor them which we use to also deliver the centres class for them</w:t>
            </w:r>
            <w:r w:rsidR="00A175D2" w:rsidRPr="00E007F1">
              <w:rPr>
                <w:rFonts w:ascii="Arial" w:hAnsi="Arial" w:cs="Arial"/>
                <w:color w:val="333D47"/>
                <w:sz w:val="18"/>
                <w:szCs w:val="18"/>
              </w:rPr>
              <w:t xml:space="preserve">. </w:t>
            </w:r>
            <w:r w:rsidRPr="00E007F1">
              <w:rPr>
                <w:rFonts w:ascii="Arial" w:hAnsi="Arial" w:cs="Arial"/>
                <w:color w:val="333D47"/>
                <w:sz w:val="18"/>
                <w:szCs w:val="18"/>
              </w:rPr>
              <w:t>Although we are always replacing and buying things for both the classes to use - this is of course added to wear and tear to our costings.</w:t>
            </w:r>
          </w:p>
          <w:p w14:paraId="28B49CF0" w14:textId="77777777" w:rsidR="007D4AD6" w:rsidRPr="00E007F1" w:rsidRDefault="007D4AD6" w:rsidP="00953C05">
            <w:pPr>
              <w:jc w:val="both"/>
              <w:rPr>
                <w:rFonts w:ascii="Arial" w:hAnsi="Arial" w:cs="Arial"/>
                <w:color w:val="333D47"/>
                <w:sz w:val="18"/>
                <w:szCs w:val="18"/>
              </w:rPr>
            </w:pPr>
          </w:p>
          <w:p w14:paraId="5CEADAB2" w14:textId="373C2C24" w:rsidR="0040440B" w:rsidRPr="00E007F1" w:rsidRDefault="0040440B" w:rsidP="00953C05">
            <w:pPr>
              <w:jc w:val="both"/>
              <w:rPr>
                <w:rFonts w:ascii="Arial" w:hAnsi="Arial" w:cs="Arial"/>
                <w:color w:val="333D47"/>
                <w:sz w:val="18"/>
                <w:szCs w:val="18"/>
              </w:rPr>
            </w:pPr>
            <w:r w:rsidRPr="00E007F1">
              <w:rPr>
                <w:rFonts w:ascii="Arial" w:hAnsi="Arial" w:cs="Arial"/>
                <w:color w:val="333D47"/>
                <w:sz w:val="18"/>
                <w:szCs w:val="18"/>
              </w:rPr>
              <w:t xml:space="preserve">We do oblige in doing this as the whole ethos of our club is to provide every child the experience of taking part in gymnastics. But sometimes it would be nice to have support when replacing the bigger apparatus rather than solely </w:t>
            </w:r>
            <w:r w:rsidR="00BF3247" w:rsidRPr="00E007F1">
              <w:rPr>
                <w:rFonts w:ascii="Arial" w:hAnsi="Arial" w:cs="Arial"/>
                <w:color w:val="333D47"/>
                <w:sz w:val="18"/>
                <w:szCs w:val="18"/>
              </w:rPr>
              <w:t xml:space="preserve">by </w:t>
            </w:r>
            <w:r w:rsidRPr="00E007F1">
              <w:rPr>
                <w:rFonts w:ascii="Arial" w:hAnsi="Arial" w:cs="Arial"/>
                <w:color w:val="333D47"/>
                <w:sz w:val="18"/>
                <w:szCs w:val="18"/>
              </w:rPr>
              <w:t>ourselves. We are looking to replace a beam in a few months but we will be purchasing this ourselves - although the centre will also be using it</w:t>
            </w:r>
            <w:r w:rsidR="00091485" w:rsidRPr="00E007F1">
              <w:rPr>
                <w:rFonts w:ascii="Arial" w:hAnsi="Arial" w:cs="Arial"/>
                <w:color w:val="333D47"/>
                <w:sz w:val="18"/>
                <w:szCs w:val="18"/>
              </w:rPr>
              <w:t xml:space="preserve"> (Westgate Gymnastics Club)</w:t>
            </w:r>
            <w:r w:rsidRPr="00E007F1">
              <w:rPr>
                <w:rFonts w:ascii="Arial" w:hAnsi="Arial" w:cs="Arial"/>
                <w:color w:val="333D47"/>
                <w:sz w:val="18"/>
                <w:szCs w:val="18"/>
              </w:rPr>
              <w:t>.</w:t>
            </w:r>
          </w:p>
          <w:p w14:paraId="14C28E9A" w14:textId="77777777" w:rsidR="00A86FBC" w:rsidRPr="00E007F1" w:rsidRDefault="00A86FBC" w:rsidP="00953C05">
            <w:pPr>
              <w:jc w:val="both"/>
              <w:rPr>
                <w:rFonts w:ascii="Arial" w:hAnsi="Arial" w:cs="Arial"/>
                <w:color w:val="333D47"/>
                <w:sz w:val="18"/>
                <w:szCs w:val="18"/>
              </w:rPr>
            </w:pPr>
          </w:p>
        </w:tc>
      </w:tr>
    </w:tbl>
    <w:p w14:paraId="58BFAE8C" w14:textId="77777777" w:rsidR="00330434" w:rsidRPr="00E007F1" w:rsidRDefault="00330434" w:rsidP="00953C05">
      <w:pPr>
        <w:widowControl w:val="0"/>
        <w:kinsoku w:val="0"/>
        <w:overflowPunct w:val="0"/>
        <w:autoSpaceDE w:val="0"/>
        <w:autoSpaceDN w:val="0"/>
        <w:adjustRightInd w:val="0"/>
        <w:ind w:left="851" w:right="42"/>
        <w:jc w:val="both"/>
        <w:rPr>
          <w:rFonts w:ascii="Arial" w:hAnsi="Arial" w:cs="Arial"/>
          <w:sz w:val="22"/>
          <w:szCs w:val="22"/>
        </w:rPr>
      </w:pPr>
    </w:p>
    <w:p w14:paraId="2CF78B0D" w14:textId="5574CB15" w:rsidR="00C42C62" w:rsidRPr="00E007F1" w:rsidRDefault="00330434" w:rsidP="00953C05">
      <w:pPr>
        <w:pStyle w:val="Heading2"/>
      </w:pPr>
      <w:bookmarkStart w:id="786" w:name="_Toc159492230"/>
      <w:bookmarkStart w:id="787" w:name="_Toc159492473"/>
      <w:bookmarkStart w:id="788" w:name="_Toc159493231"/>
      <w:bookmarkStart w:id="789" w:name="_Toc159505636"/>
      <w:r w:rsidRPr="00E007F1">
        <w:t xml:space="preserve">Parish Council </w:t>
      </w:r>
      <w:r w:rsidR="00C12BE0" w:rsidRPr="00E007F1">
        <w:t>Consultation</w:t>
      </w:r>
      <w:bookmarkEnd w:id="786"/>
      <w:bookmarkEnd w:id="787"/>
      <w:bookmarkEnd w:id="788"/>
      <w:bookmarkEnd w:id="789"/>
    </w:p>
    <w:p w14:paraId="2F9E4C89" w14:textId="77777777" w:rsidR="00C42C62" w:rsidRPr="00E007F1" w:rsidRDefault="00C42C62" w:rsidP="00953C05">
      <w:pPr>
        <w:widowControl w:val="0"/>
        <w:kinsoku w:val="0"/>
        <w:overflowPunct w:val="0"/>
        <w:autoSpaceDE w:val="0"/>
        <w:autoSpaceDN w:val="0"/>
        <w:adjustRightInd w:val="0"/>
        <w:ind w:left="851" w:right="42"/>
        <w:jc w:val="both"/>
        <w:rPr>
          <w:rFonts w:ascii="Arial" w:hAnsi="Arial" w:cs="Arial"/>
          <w:sz w:val="22"/>
          <w:szCs w:val="22"/>
        </w:rPr>
      </w:pPr>
    </w:p>
    <w:p w14:paraId="289B9A5A" w14:textId="47F07234" w:rsidR="00C12BE0" w:rsidRPr="00E007F1" w:rsidRDefault="00944808"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All parish councils in Chichester District were</w:t>
      </w:r>
      <w:r w:rsidR="00394EEF" w:rsidRPr="00E007F1">
        <w:rPr>
          <w:rFonts w:ascii="Arial" w:hAnsi="Arial" w:cs="Arial"/>
          <w:sz w:val="22"/>
          <w:szCs w:val="22"/>
        </w:rPr>
        <w:t xml:space="preserve"> contacted by email by Chichester District Council and asked to complete an online survey</w:t>
      </w:r>
      <w:r w:rsidR="007B68CC" w:rsidRPr="00E007F1">
        <w:rPr>
          <w:rFonts w:ascii="Arial" w:hAnsi="Arial" w:cs="Arial"/>
          <w:sz w:val="22"/>
          <w:szCs w:val="22"/>
        </w:rPr>
        <w:t xml:space="preserve"> regarding the number</w:t>
      </w:r>
      <w:r w:rsidR="00AE23E5" w:rsidRPr="00E007F1">
        <w:rPr>
          <w:rFonts w:ascii="Arial" w:hAnsi="Arial" w:cs="Arial"/>
          <w:sz w:val="22"/>
          <w:szCs w:val="22"/>
        </w:rPr>
        <w:t>, quality and location of indoor sports facilities within their parish boundary.</w:t>
      </w:r>
      <w:r w:rsidR="00654013" w:rsidRPr="00E007F1">
        <w:rPr>
          <w:rFonts w:ascii="Arial" w:hAnsi="Arial" w:cs="Arial"/>
          <w:sz w:val="22"/>
          <w:szCs w:val="22"/>
        </w:rPr>
        <w:t xml:space="preserve"> The survey was sent out on</w:t>
      </w:r>
      <w:r w:rsidR="000B4BD6" w:rsidRPr="00E007F1">
        <w:rPr>
          <w:rFonts w:ascii="Arial" w:hAnsi="Arial" w:cs="Arial"/>
          <w:sz w:val="22"/>
          <w:szCs w:val="22"/>
        </w:rPr>
        <w:t xml:space="preserve"> 7 December 2023 with a deadline date </w:t>
      </w:r>
      <w:r w:rsidR="00B575B3" w:rsidRPr="00E007F1">
        <w:rPr>
          <w:rFonts w:ascii="Arial" w:hAnsi="Arial" w:cs="Arial"/>
          <w:sz w:val="22"/>
          <w:szCs w:val="22"/>
        </w:rPr>
        <w:t xml:space="preserve">of 5 January 2024. Those parish councils who had not responded to the survey were sent a reminder on </w:t>
      </w:r>
      <w:r w:rsidR="00966307" w:rsidRPr="00E007F1">
        <w:rPr>
          <w:rFonts w:ascii="Arial" w:hAnsi="Arial" w:cs="Arial"/>
          <w:sz w:val="22"/>
          <w:szCs w:val="22"/>
        </w:rPr>
        <w:t>20 December 2023.</w:t>
      </w:r>
    </w:p>
    <w:p w14:paraId="1A049A90" w14:textId="77777777" w:rsidR="00966307" w:rsidRPr="00E007F1" w:rsidRDefault="00966307" w:rsidP="00953C05">
      <w:pPr>
        <w:widowControl w:val="0"/>
        <w:kinsoku w:val="0"/>
        <w:overflowPunct w:val="0"/>
        <w:autoSpaceDE w:val="0"/>
        <w:autoSpaceDN w:val="0"/>
        <w:adjustRightInd w:val="0"/>
        <w:ind w:left="851" w:right="42"/>
        <w:jc w:val="both"/>
        <w:rPr>
          <w:rFonts w:ascii="Arial" w:hAnsi="Arial" w:cs="Arial"/>
          <w:sz w:val="22"/>
          <w:szCs w:val="22"/>
        </w:rPr>
      </w:pPr>
    </w:p>
    <w:p w14:paraId="0FD16F29" w14:textId="4515C4BD" w:rsidR="00966307" w:rsidRPr="00E007F1" w:rsidRDefault="00E36C6B"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A total of 22 parish councils responded to the survey</w:t>
      </w:r>
      <w:r w:rsidR="00E4639B" w:rsidRPr="00E007F1">
        <w:rPr>
          <w:rFonts w:ascii="Arial" w:hAnsi="Arial" w:cs="Arial"/>
          <w:sz w:val="22"/>
          <w:szCs w:val="22"/>
        </w:rPr>
        <w:t xml:space="preserve"> and the following key points were raised:</w:t>
      </w:r>
    </w:p>
    <w:p w14:paraId="5F39E0C0" w14:textId="77777777" w:rsidR="00E4639B" w:rsidRPr="00E007F1" w:rsidRDefault="00E4639B" w:rsidP="00953C05">
      <w:pPr>
        <w:pStyle w:val="ListParagraph"/>
        <w:rPr>
          <w:rFonts w:ascii="Arial" w:hAnsi="Arial" w:cs="Arial"/>
          <w:sz w:val="22"/>
          <w:szCs w:val="22"/>
        </w:rPr>
      </w:pPr>
    </w:p>
    <w:p w14:paraId="0A64FC90" w14:textId="492F947E" w:rsidR="00E4639B" w:rsidRPr="00E007F1" w:rsidRDefault="00EA56F6"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83% confirm that they ha</w:t>
      </w:r>
      <w:r w:rsidR="007C357E" w:rsidRPr="00E007F1">
        <w:rPr>
          <w:rFonts w:ascii="Arial" w:hAnsi="Arial" w:cs="Arial"/>
          <w:sz w:val="22"/>
          <w:szCs w:val="22"/>
        </w:rPr>
        <w:t>ve</w:t>
      </w:r>
      <w:r w:rsidRPr="00E007F1">
        <w:rPr>
          <w:rFonts w:ascii="Arial" w:hAnsi="Arial" w:cs="Arial"/>
          <w:sz w:val="22"/>
          <w:szCs w:val="22"/>
        </w:rPr>
        <w:t xml:space="preserve"> indoor sports facilities (including community halls) within their parish boundary</w:t>
      </w:r>
    </w:p>
    <w:p w14:paraId="7CB2D37D" w14:textId="572690BE" w:rsidR="00EA56F6" w:rsidRPr="00E007F1" w:rsidRDefault="00E27D5A"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1</w:t>
      </w:r>
      <w:r w:rsidR="008478FD" w:rsidRPr="00E007F1">
        <w:rPr>
          <w:rFonts w:ascii="Arial" w:hAnsi="Arial" w:cs="Arial"/>
          <w:sz w:val="22"/>
          <w:szCs w:val="22"/>
        </w:rPr>
        <w:t>5</w:t>
      </w:r>
      <w:r w:rsidRPr="00E007F1">
        <w:rPr>
          <w:rFonts w:ascii="Arial" w:hAnsi="Arial" w:cs="Arial"/>
          <w:sz w:val="22"/>
          <w:szCs w:val="22"/>
        </w:rPr>
        <w:t xml:space="preserve"> parishes</w:t>
      </w:r>
      <w:r w:rsidR="00B8452A" w:rsidRPr="00E007F1">
        <w:rPr>
          <w:rFonts w:ascii="Arial" w:hAnsi="Arial" w:cs="Arial"/>
          <w:sz w:val="22"/>
          <w:szCs w:val="22"/>
        </w:rPr>
        <w:t xml:space="preserve"> ha</w:t>
      </w:r>
      <w:r w:rsidR="0026244A" w:rsidRPr="00E007F1">
        <w:rPr>
          <w:rFonts w:ascii="Arial" w:hAnsi="Arial" w:cs="Arial"/>
          <w:sz w:val="22"/>
          <w:szCs w:val="22"/>
        </w:rPr>
        <w:t>ve</w:t>
      </w:r>
      <w:r w:rsidR="00B8452A" w:rsidRPr="00E007F1">
        <w:rPr>
          <w:rFonts w:ascii="Arial" w:hAnsi="Arial" w:cs="Arial"/>
          <w:sz w:val="22"/>
          <w:szCs w:val="22"/>
        </w:rPr>
        <w:t xml:space="preserve"> 1 facility which </w:t>
      </w:r>
      <w:r w:rsidR="007C357E" w:rsidRPr="00E007F1">
        <w:rPr>
          <w:rFonts w:ascii="Arial" w:hAnsi="Arial" w:cs="Arial"/>
          <w:sz w:val="22"/>
          <w:szCs w:val="22"/>
        </w:rPr>
        <w:t>is</w:t>
      </w:r>
      <w:r w:rsidR="00B8452A" w:rsidRPr="00E007F1">
        <w:rPr>
          <w:rFonts w:ascii="Arial" w:hAnsi="Arial" w:cs="Arial"/>
          <w:sz w:val="22"/>
          <w:szCs w:val="22"/>
        </w:rPr>
        <w:t xml:space="preserve"> </w:t>
      </w:r>
      <w:r w:rsidR="007C357E" w:rsidRPr="00E007F1">
        <w:rPr>
          <w:rFonts w:ascii="Arial" w:hAnsi="Arial" w:cs="Arial"/>
          <w:sz w:val="22"/>
          <w:szCs w:val="22"/>
        </w:rPr>
        <w:t>either</w:t>
      </w:r>
      <w:r w:rsidR="00E730CD" w:rsidRPr="00E007F1">
        <w:rPr>
          <w:rFonts w:ascii="Arial" w:hAnsi="Arial" w:cs="Arial"/>
          <w:sz w:val="22"/>
          <w:szCs w:val="22"/>
        </w:rPr>
        <w:t xml:space="preserve"> </w:t>
      </w:r>
      <w:r w:rsidR="00E21B84" w:rsidRPr="00E007F1">
        <w:rPr>
          <w:rFonts w:ascii="Arial" w:hAnsi="Arial" w:cs="Arial"/>
          <w:sz w:val="22"/>
          <w:szCs w:val="22"/>
        </w:rPr>
        <w:t xml:space="preserve">a village or parish hall; 5 </w:t>
      </w:r>
      <w:r w:rsidR="00724C3A" w:rsidRPr="00E007F1">
        <w:rPr>
          <w:rFonts w:ascii="Arial" w:hAnsi="Arial" w:cs="Arial"/>
          <w:sz w:val="22"/>
          <w:szCs w:val="22"/>
        </w:rPr>
        <w:t xml:space="preserve">of those </w:t>
      </w:r>
      <w:r w:rsidR="00E21B84" w:rsidRPr="00E007F1">
        <w:rPr>
          <w:rFonts w:ascii="Arial" w:hAnsi="Arial" w:cs="Arial"/>
          <w:sz w:val="22"/>
          <w:szCs w:val="22"/>
        </w:rPr>
        <w:t>parishes ha</w:t>
      </w:r>
      <w:r w:rsidR="00163CF8" w:rsidRPr="00E007F1">
        <w:rPr>
          <w:rFonts w:ascii="Arial" w:hAnsi="Arial" w:cs="Arial"/>
          <w:sz w:val="22"/>
          <w:szCs w:val="22"/>
        </w:rPr>
        <w:t>ve</w:t>
      </w:r>
      <w:r w:rsidR="00E21B84" w:rsidRPr="00E007F1">
        <w:rPr>
          <w:rFonts w:ascii="Arial" w:hAnsi="Arial" w:cs="Arial"/>
          <w:sz w:val="22"/>
          <w:szCs w:val="22"/>
        </w:rPr>
        <w:t xml:space="preserve"> 2</w:t>
      </w:r>
      <w:r w:rsidR="00131579" w:rsidRPr="00E007F1">
        <w:rPr>
          <w:rFonts w:ascii="Arial" w:hAnsi="Arial" w:cs="Arial"/>
          <w:sz w:val="22"/>
          <w:szCs w:val="22"/>
        </w:rPr>
        <w:t xml:space="preserve"> </w:t>
      </w:r>
      <w:r w:rsidR="00CB1CA6" w:rsidRPr="00E007F1">
        <w:rPr>
          <w:rFonts w:ascii="Arial" w:hAnsi="Arial" w:cs="Arial"/>
          <w:sz w:val="22"/>
          <w:szCs w:val="22"/>
        </w:rPr>
        <w:t>facilities, 2</w:t>
      </w:r>
      <w:r w:rsidR="00131579" w:rsidRPr="00E007F1">
        <w:rPr>
          <w:rFonts w:ascii="Arial" w:hAnsi="Arial" w:cs="Arial"/>
          <w:sz w:val="22"/>
          <w:szCs w:val="22"/>
        </w:rPr>
        <w:t xml:space="preserve"> </w:t>
      </w:r>
      <w:r w:rsidR="00DE5255" w:rsidRPr="00E007F1">
        <w:rPr>
          <w:rFonts w:ascii="Arial" w:hAnsi="Arial" w:cs="Arial"/>
          <w:sz w:val="22"/>
          <w:szCs w:val="22"/>
        </w:rPr>
        <w:t xml:space="preserve">of the </w:t>
      </w:r>
      <w:r w:rsidR="00131579" w:rsidRPr="00E007F1">
        <w:rPr>
          <w:rFonts w:ascii="Arial" w:hAnsi="Arial" w:cs="Arial"/>
          <w:sz w:val="22"/>
          <w:szCs w:val="22"/>
        </w:rPr>
        <w:t>parishes ha</w:t>
      </w:r>
      <w:r w:rsidR="00163CF8" w:rsidRPr="00E007F1">
        <w:rPr>
          <w:rFonts w:ascii="Arial" w:hAnsi="Arial" w:cs="Arial"/>
          <w:sz w:val="22"/>
          <w:szCs w:val="22"/>
        </w:rPr>
        <w:t>ve</w:t>
      </w:r>
      <w:r w:rsidR="00131579" w:rsidRPr="00E007F1">
        <w:rPr>
          <w:rFonts w:ascii="Arial" w:hAnsi="Arial" w:cs="Arial"/>
          <w:sz w:val="22"/>
          <w:szCs w:val="22"/>
        </w:rPr>
        <w:t xml:space="preserve"> 3 </w:t>
      </w:r>
      <w:r w:rsidRPr="00E007F1">
        <w:rPr>
          <w:rFonts w:ascii="Arial" w:hAnsi="Arial" w:cs="Arial"/>
          <w:sz w:val="22"/>
          <w:szCs w:val="22"/>
        </w:rPr>
        <w:t>facilities</w:t>
      </w:r>
      <w:r w:rsidR="00250FA7" w:rsidRPr="00E007F1">
        <w:rPr>
          <w:rFonts w:ascii="Arial" w:hAnsi="Arial" w:cs="Arial"/>
          <w:sz w:val="22"/>
          <w:szCs w:val="22"/>
        </w:rPr>
        <w:t xml:space="preserve">, and East Wittering </w:t>
      </w:r>
      <w:r w:rsidR="00EB3592" w:rsidRPr="00E007F1">
        <w:rPr>
          <w:rFonts w:ascii="Arial" w:hAnsi="Arial" w:cs="Arial"/>
          <w:sz w:val="22"/>
          <w:szCs w:val="22"/>
        </w:rPr>
        <w:t xml:space="preserve">and </w:t>
      </w:r>
      <w:r w:rsidR="00250FA7" w:rsidRPr="00E007F1">
        <w:rPr>
          <w:rFonts w:ascii="Arial" w:hAnsi="Arial" w:cs="Arial"/>
          <w:sz w:val="22"/>
          <w:szCs w:val="22"/>
        </w:rPr>
        <w:t>Brackl</w:t>
      </w:r>
      <w:r w:rsidR="007B76D1" w:rsidRPr="00E007F1">
        <w:rPr>
          <w:rFonts w:ascii="Arial" w:hAnsi="Arial" w:cs="Arial"/>
          <w:sz w:val="22"/>
          <w:szCs w:val="22"/>
        </w:rPr>
        <w:t>esham Parish Council has 4 facilities.</w:t>
      </w:r>
    </w:p>
    <w:p w14:paraId="7CCE83BF" w14:textId="2857FD56" w:rsidR="00E21B84" w:rsidRPr="00E007F1" w:rsidRDefault="00BF6FB2"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The majority of parishes regard the quality of their hall as satisfactory, good or excellent. Only Birdham </w:t>
      </w:r>
      <w:r w:rsidR="008C2E5A" w:rsidRPr="00E007F1">
        <w:rPr>
          <w:rFonts w:ascii="Arial" w:hAnsi="Arial" w:cs="Arial"/>
          <w:sz w:val="22"/>
          <w:szCs w:val="22"/>
        </w:rPr>
        <w:t>Village Hall</w:t>
      </w:r>
      <w:r w:rsidR="002478FD" w:rsidRPr="00E007F1">
        <w:rPr>
          <w:rFonts w:ascii="Arial" w:hAnsi="Arial" w:cs="Arial"/>
          <w:sz w:val="22"/>
          <w:szCs w:val="22"/>
        </w:rPr>
        <w:t>, Wisborough Green Sports Pavilion</w:t>
      </w:r>
      <w:r w:rsidR="008C2E5A" w:rsidRPr="00E007F1">
        <w:rPr>
          <w:rFonts w:ascii="Arial" w:hAnsi="Arial" w:cs="Arial"/>
          <w:sz w:val="22"/>
          <w:szCs w:val="22"/>
        </w:rPr>
        <w:t xml:space="preserve"> </w:t>
      </w:r>
      <w:r w:rsidR="001F3BBE" w:rsidRPr="00E007F1">
        <w:rPr>
          <w:rFonts w:ascii="Arial" w:hAnsi="Arial" w:cs="Arial"/>
          <w:sz w:val="22"/>
          <w:szCs w:val="22"/>
        </w:rPr>
        <w:t xml:space="preserve">and Stoughton Parish hall </w:t>
      </w:r>
      <w:r w:rsidR="007C357E" w:rsidRPr="00E007F1">
        <w:rPr>
          <w:rFonts w:ascii="Arial" w:hAnsi="Arial" w:cs="Arial"/>
          <w:sz w:val="22"/>
          <w:szCs w:val="22"/>
        </w:rPr>
        <w:t>are</w:t>
      </w:r>
      <w:r w:rsidR="008C2E5A" w:rsidRPr="00E007F1">
        <w:rPr>
          <w:rFonts w:ascii="Arial" w:hAnsi="Arial" w:cs="Arial"/>
          <w:sz w:val="22"/>
          <w:szCs w:val="22"/>
        </w:rPr>
        <w:t xml:space="preserve"> described as unsatisfactor</w:t>
      </w:r>
      <w:r w:rsidR="001F3BBE" w:rsidRPr="00E007F1">
        <w:rPr>
          <w:rFonts w:ascii="Arial" w:hAnsi="Arial" w:cs="Arial"/>
          <w:sz w:val="22"/>
          <w:szCs w:val="22"/>
        </w:rPr>
        <w:t>y.</w:t>
      </w:r>
    </w:p>
    <w:p w14:paraId="47908F62" w14:textId="4EEB0465" w:rsidR="007A5E27" w:rsidRPr="00E007F1" w:rsidRDefault="006806C1"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There are no halls of sports hall size (3 badmin</w:t>
      </w:r>
      <w:r w:rsidR="009A317C" w:rsidRPr="00E007F1">
        <w:rPr>
          <w:rFonts w:ascii="Arial" w:hAnsi="Arial" w:cs="Arial"/>
          <w:sz w:val="22"/>
          <w:szCs w:val="22"/>
        </w:rPr>
        <w:t>ton courts)</w:t>
      </w:r>
      <w:r w:rsidR="00527FE2" w:rsidRPr="00E007F1">
        <w:rPr>
          <w:rFonts w:ascii="Arial" w:hAnsi="Arial" w:cs="Arial"/>
          <w:sz w:val="22"/>
          <w:szCs w:val="22"/>
        </w:rPr>
        <w:t>. All are 1 badminton court size or less.</w:t>
      </w:r>
    </w:p>
    <w:p w14:paraId="5F5519C7" w14:textId="0587B8DE" w:rsidR="00636B7F" w:rsidRPr="00E007F1" w:rsidRDefault="006E396A"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There are no parish council’s offering fitness suite facilities in their halls.</w:t>
      </w:r>
    </w:p>
    <w:p w14:paraId="7B6B6EB4" w14:textId="2533AD16" w:rsidR="004D3394" w:rsidRPr="00E007F1" w:rsidRDefault="006E396A" w:rsidP="00FC6398">
      <w:pPr>
        <w:pStyle w:val="ListParagraph"/>
        <w:widowControl w:val="0"/>
        <w:numPr>
          <w:ilvl w:val="0"/>
          <w:numId w:val="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Only </w:t>
      </w:r>
      <w:r w:rsidR="009B67C0" w:rsidRPr="00E007F1">
        <w:rPr>
          <w:rFonts w:ascii="Arial" w:hAnsi="Arial" w:cs="Arial"/>
          <w:sz w:val="22"/>
          <w:szCs w:val="22"/>
        </w:rPr>
        <w:t>3 parish councils say that their hall provides changing accommodation on site. These</w:t>
      </w:r>
      <w:r w:rsidR="0039553C" w:rsidRPr="00E007F1">
        <w:rPr>
          <w:rFonts w:ascii="Arial" w:hAnsi="Arial" w:cs="Arial"/>
          <w:sz w:val="22"/>
          <w:szCs w:val="22"/>
        </w:rPr>
        <w:t xml:space="preserve"> sites</w:t>
      </w:r>
      <w:r w:rsidR="009B67C0" w:rsidRPr="00E007F1">
        <w:rPr>
          <w:rFonts w:ascii="Arial" w:hAnsi="Arial" w:cs="Arial"/>
          <w:sz w:val="22"/>
          <w:szCs w:val="22"/>
        </w:rPr>
        <w:t xml:space="preserve"> are Bracklesham Barn, </w:t>
      </w:r>
      <w:r w:rsidR="00E734A1" w:rsidRPr="00E007F1">
        <w:rPr>
          <w:rFonts w:ascii="Arial" w:hAnsi="Arial" w:cs="Arial"/>
          <w:sz w:val="22"/>
          <w:szCs w:val="22"/>
        </w:rPr>
        <w:t>Hunst</w:t>
      </w:r>
      <w:r w:rsidR="00091485" w:rsidRPr="00E007F1">
        <w:rPr>
          <w:rFonts w:ascii="Arial" w:hAnsi="Arial" w:cs="Arial"/>
          <w:sz w:val="22"/>
          <w:szCs w:val="22"/>
        </w:rPr>
        <w:t>o</w:t>
      </w:r>
      <w:r w:rsidR="00E734A1" w:rsidRPr="00E007F1">
        <w:rPr>
          <w:rFonts w:ascii="Arial" w:hAnsi="Arial" w:cs="Arial"/>
          <w:sz w:val="22"/>
          <w:szCs w:val="22"/>
        </w:rPr>
        <w:t>n Village Hall, Sidlesham Mem</w:t>
      </w:r>
      <w:r w:rsidR="005B0258" w:rsidRPr="00E007F1">
        <w:rPr>
          <w:rFonts w:ascii="Arial" w:hAnsi="Arial" w:cs="Arial"/>
          <w:sz w:val="22"/>
          <w:szCs w:val="22"/>
        </w:rPr>
        <w:t>orial Recreation Hall</w:t>
      </w:r>
      <w:r w:rsidR="004656F2" w:rsidRPr="00E007F1">
        <w:rPr>
          <w:rFonts w:ascii="Arial" w:hAnsi="Arial" w:cs="Arial"/>
          <w:sz w:val="22"/>
          <w:szCs w:val="22"/>
        </w:rPr>
        <w:t>, Wisborough Green Sports Pavilion</w:t>
      </w:r>
      <w:r w:rsidR="005B0258" w:rsidRPr="00E007F1">
        <w:rPr>
          <w:rFonts w:ascii="Arial" w:hAnsi="Arial" w:cs="Arial"/>
          <w:sz w:val="22"/>
          <w:szCs w:val="22"/>
        </w:rPr>
        <w:t xml:space="preserve"> and Boxgrove Pavilion. </w:t>
      </w:r>
      <w:r w:rsidR="008E64D6" w:rsidRPr="00E007F1">
        <w:rPr>
          <w:rFonts w:ascii="Arial" w:hAnsi="Arial" w:cs="Arial"/>
          <w:sz w:val="22"/>
          <w:szCs w:val="22"/>
        </w:rPr>
        <w:t>The majority of these changing facilities are described as unsatisfactory in quality.</w:t>
      </w:r>
    </w:p>
    <w:p w14:paraId="6708240E" w14:textId="77777777" w:rsidR="008E64D6" w:rsidRPr="00E007F1" w:rsidRDefault="008E64D6" w:rsidP="00953C05">
      <w:pPr>
        <w:widowControl w:val="0"/>
        <w:kinsoku w:val="0"/>
        <w:overflowPunct w:val="0"/>
        <w:autoSpaceDE w:val="0"/>
        <w:autoSpaceDN w:val="0"/>
        <w:adjustRightInd w:val="0"/>
        <w:ind w:right="42"/>
        <w:jc w:val="both"/>
        <w:rPr>
          <w:rFonts w:ascii="Arial" w:hAnsi="Arial" w:cs="Arial"/>
          <w:sz w:val="22"/>
          <w:szCs w:val="22"/>
        </w:rPr>
      </w:pPr>
    </w:p>
    <w:p w14:paraId="1F627774" w14:textId="213B95EB" w:rsidR="00E4639B" w:rsidRPr="00E007F1" w:rsidRDefault="008F06D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parish councils provided the following additional comments</w:t>
      </w:r>
      <w:r w:rsidR="004265FF" w:rsidRPr="00E007F1">
        <w:rPr>
          <w:rFonts w:ascii="Arial" w:hAnsi="Arial" w:cs="Arial"/>
          <w:sz w:val="22"/>
          <w:szCs w:val="22"/>
        </w:rPr>
        <w:t xml:space="preserve"> relating to sport and leisure facilities and needs in their area</w:t>
      </w:r>
      <w:r w:rsidR="009C4E81" w:rsidRPr="00E007F1">
        <w:rPr>
          <w:rFonts w:ascii="Arial" w:hAnsi="Arial" w:cs="Arial"/>
          <w:sz w:val="22"/>
          <w:szCs w:val="22"/>
        </w:rPr>
        <w:t>:</w:t>
      </w:r>
    </w:p>
    <w:p w14:paraId="1B2907ED" w14:textId="77777777" w:rsidR="009C4E81" w:rsidRPr="00E007F1" w:rsidRDefault="009C4E81" w:rsidP="00953C05">
      <w:pPr>
        <w:widowControl w:val="0"/>
        <w:kinsoku w:val="0"/>
        <w:overflowPunct w:val="0"/>
        <w:autoSpaceDE w:val="0"/>
        <w:autoSpaceDN w:val="0"/>
        <w:adjustRightInd w:val="0"/>
        <w:ind w:left="851" w:right="42"/>
        <w:jc w:val="both"/>
        <w:rPr>
          <w:rFonts w:ascii="Arial" w:hAnsi="Arial" w:cs="Arial"/>
          <w:b/>
          <w:bCs/>
          <w:sz w:val="22"/>
          <w:szCs w:val="22"/>
        </w:rPr>
      </w:pPr>
    </w:p>
    <w:p w14:paraId="39E5EA34" w14:textId="1CD3126B" w:rsidR="00E81320" w:rsidRPr="00E007F1" w:rsidRDefault="00953C05" w:rsidP="00FC6398">
      <w:pPr>
        <w:pStyle w:val="Caption"/>
      </w:pPr>
      <w:bookmarkStart w:id="790" w:name="_Toc159493642"/>
      <w:bookmarkStart w:id="791" w:name="_Toc159493790"/>
      <w:bookmarkStart w:id="792" w:name="_Toc159505471"/>
      <w:r w:rsidRPr="00E007F1">
        <w:t xml:space="preserve">Table </w:t>
      </w:r>
      <w:r w:rsidRPr="00E007F1">
        <w:fldChar w:fldCharType="begin"/>
      </w:r>
      <w:r w:rsidRPr="00E007F1">
        <w:instrText xml:space="preserve"> SEQ Table \* ARABIC </w:instrText>
      </w:r>
      <w:r w:rsidRPr="00E007F1">
        <w:fldChar w:fldCharType="separate"/>
      </w:r>
      <w:r w:rsidR="00A11ADB" w:rsidRPr="00E007F1">
        <w:t>11</w:t>
      </w:r>
      <w:bookmarkEnd w:id="790"/>
      <w:bookmarkEnd w:id="791"/>
      <w:r w:rsidRPr="00E007F1">
        <w:fldChar w:fldCharType="end"/>
      </w:r>
      <w:r w:rsidR="000725B9" w:rsidRPr="00E007F1">
        <w:t xml:space="preserve">: </w:t>
      </w:r>
      <w:r w:rsidR="008264BD" w:rsidRPr="00E007F1">
        <w:t>Additional</w:t>
      </w:r>
      <w:r w:rsidR="00E04E51" w:rsidRPr="00E007F1">
        <w:t xml:space="preserve"> </w:t>
      </w:r>
      <w:r w:rsidR="008264BD" w:rsidRPr="00E007F1">
        <w:t>Feedback – Chichester District Parish</w:t>
      </w:r>
      <w:r w:rsidR="007B618C" w:rsidRPr="00E007F1">
        <w:t xml:space="preserve"> and Town</w:t>
      </w:r>
      <w:r w:rsidR="008264BD" w:rsidRPr="00E007F1">
        <w:t xml:space="preserve"> Council Survey</w:t>
      </w:r>
      <w:bookmarkEnd w:id="792"/>
    </w:p>
    <w:p w14:paraId="4A83AE66" w14:textId="77777777" w:rsidR="00E81320" w:rsidRPr="00E007F1" w:rsidRDefault="00E81320" w:rsidP="00953C05">
      <w:pPr>
        <w:widowControl w:val="0"/>
        <w:kinsoku w:val="0"/>
        <w:overflowPunct w:val="0"/>
        <w:autoSpaceDE w:val="0"/>
        <w:autoSpaceDN w:val="0"/>
        <w:adjustRightInd w:val="0"/>
        <w:ind w:left="851" w:right="42"/>
        <w:jc w:val="both"/>
        <w:rPr>
          <w:rFonts w:ascii="Arial" w:hAnsi="Arial" w:cs="Arial"/>
          <w:sz w:val="22"/>
          <w:szCs w:val="22"/>
        </w:rPr>
      </w:pPr>
    </w:p>
    <w:tbl>
      <w:tblPr>
        <w:tblW w:w="14458"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2551"/>
        <w:gridCol w:w="11907"/>
      </w:tblGrid>
      <w:tr w:rsidR="00644E5C" w:rsidRPr="00E007F1" w14:paraId="28E9FE9D" w14:textId="77777777" w:rsidTr="00644E5C">
        <w:trPr>
          <w:trHeight w:val="340"/>
          <w:tblHeader/>
        </w:trPr>
        <w:tc>
          <w:tcPr>
            <w:tcW w:w="2551" w:type="dxa"/>
            <w:shd w:val="clear" w:color="auto" w:fill="BFBFBF" w:themeFill="background1" w:themeFillShade="BF"/>
            <w:noWrap/>
            <w:vAlign w:val="center"/>
          </w:tcPr>
          <w:p w14:paraId="44212F22" w14:textId="77777777" w:rsidR="00644E5C" w:rsidRPr="00E007F1" w:rsidRDefault="00644E5C" w:rsidP="00953C05">
            <w:pPr>
              <w:rPr>
                <w:rFonts w:ascii="Arial" w:hAnsi="Arial" w:cs="Arial"/>
                <w:color w:val="000000"/>
                <w:sz w:val="18"/>
                <w:szCs w:val="18"/>
              </w:rPr>
            </w:pPr>
            <w:r w:rsidRPr="00E007F1">
              <w:rPr>
                <w:rFonts w:ascii="Arial" w:hAnsi="Arial" w:cs="Arial"/>
                <w:b/>
                <w:bCs/>
                <w:color w:val="000000"/>
                <w:sz w:val="18"/>
                <w:szCs w:val="18"/>
              </w:rPr>
              <w:t>Parish/town council</w:t>
            </w:r>
          </w:p>
        </w:tc>
        <w:tc>
          <w:tcPr>
            <w:tcW w:w="11907" w:type="dxa"/>
            <w:shd w:val="clear" w:color="auto" w:fill="BFBFBF" w:themeFill="background1" w:themeFillShade="BF"/>
            <w:noWrap/>
            <w:vAlign w:val="center"/>
          </w:tcPr>
          <w:p w14:paraId="481A02CB" w14:textId="77777777" w:rsidR="00644E5C" w:rsidRPr="00E007F1" w:rsidRDefault="00644E5C" w:rsidP="00953C05">
            <w:pPr>
              <w:rPr>
                <w:rFonts w:ascii="Arial" w:hAnsi="Arial" w:cs="Arial"/>
                <w:color w:val="000000"/>
                <w:sz w:val="18"/>
                <w:szCs w:val="18"/>
              </w:rPr>
            </w:pPr>
            <w:r w:rsidRPr="00E007F1">
              <w:rPr>
                <w:rFonts w:ascii="Arial" w:hAnsi="Arial" w:cs="Arial"/>
                <w:b/>
                <w:bCs/>
                <w:color w:val="000000"/>
                <w:sz w:val="18"/>
                <w:szCs w:val="18"/>
              </w:rPr>
              <w:t>Comment</w:t>
            </w:r>
          </w:p>
        </w:tc>
      </w:tr>
      <w:tr w:rsidR="00644E5C" w:rsidRPr="00E007F1" w14:paraId="24C8625D" w14:textId="77777777" w:rsidTr="00644E5C">
        <w:trPr>
          <w:trHeight w:val="228"/>
        </w:trPr>
        <w:tc>
          <w:tcPr>
            <w:tcW w:w="2551" w:type="dxa"/>
            <w:shd w:val="clear" w:color="auto" w:fill="F2F2F2" w:themeFill="background1" w:themeFillShade="F2"/>
            <w:noWrap/>
            <w:hideMark/>
          </w:tcPr>
          <w:p w14:paraId="33D990D9" w14:textId="77777777" w:rsidR="00644E5C" w:rsidRPr="00E007F1" w:rsidRDefault="00644E5C" w:rsidP="00953C05">
            <w:pPr>
              <w:rPr>
                <w:rFonts w:ascii="Arial" w:hAnsi="Arial" w:cs="Arial"/>
                <w:color w:val="000000"/>
                <w:sz w:val="18"/>
                <w:szCs w:val="18"/>
              </w:rPr>
            </w:pPr>
            <w:r w:rsidRPr="00E007F1">
              <w:rPr>
                <w:rFonts w:ascii="Arial" w:hAnsi="Arial" w:cs="Arial"/>
                <w:color w:val="000000"/>
                <w:sz w:val="18"/>
                <w:szCs w:val="18"/>
              </w:rPr>
              <w:t>Birdham Parish Council</w:t>
            </w:r>
          </w:p>
        </w:tc>
        <w:tc>
          <w:tcPr>
            <w:tcW w:w="11907" w:type="dxa"/>
            <w:shd w:val="clear" w:color="auto" w:fill="F2F2F2" w:themeFill="background1" w:themeFillShade="F2"/>
            <w:noWrap/>
            <w:hideMark/>
          </w:tcPr>
          <w:p w14:paraId="3C969712" w14:textId="0862334B" w:rsidR="00644E5C" w:rsidRPr="00E007F1" w:rsidRDefault="00644E5C" w:rsidP="00953C05">
            <w:pPr>
              <w:rPr>
                <w:rFonts w:ascii="Arial" w:hAnsi="Arial" w:cs="Arial"/>
                <w:color w:val="000000"/>
                <w:sz w:val="18"/>
                <w:szCs w:val="18"/>
              </w:rPr>
            </w:pPr>
            <w:r w:rsidRPr="00E007F1">
              <w:rPr>
                <w:rFonts w:ascii="Arial" w:hAnsi="Arial" w:cs="Arial"/>
                <w:color w:val="000000"/>
                <w:sz w:val="18"/>
                <w:szCs w:val="18"/>
              </w:rPr>
              <w:t xml:space="preserve">Birdham would like to add allotments, complete the </w:t>
            </w:r>
            <w:r w:rsidR="005A28B4" w:rsidRPr="00E007F1">
              <w:rPr>
                <w:rFonts w:ascii="Arial" w:hAnsi="Arial" w:cs="Arial"/>
                <w:color w:val="000000"/>
                <w:sz w:val="18"/>
                <w:szCs w:val="18"/>
              </w:rPr>
              <w:t>all-weather</w:t>
            </w:r>
            <w:r w:rsidRPr="00E007F1">
              <w:rPr>
                <w:rFonts w:ascii="Arial" w:hAnsi="Arial" w:cs="Arial"/>
                <w:color w:val="000000"/>
                <w:sz w:val="18"/>
                <w:szCs w:val="18"/>
              </w:rPr>
              <w:t xml:space="preserve"> </w:t>
            </w:r>
            <w:r w:rsidR="00741CD6" w:rsidRPr="00E007F1">
              <w:rPr>
                <w:rFonts w:ascii="Arial" w:hAnsi="Arial" w:cs="Arial"/>
                <w:color w:val="000000"/>
                <w:sz w:val="18"/>
                <w:szCs w:val="18"/>
              </w:rPr>
              <w:t>pitch</w:t>
            </w:r>
            <w:r w:rsidRPr="00E007F1">
              <w:rPr>
                <w:rFonts w:ascii="Arial" w:hAnsi="Arial" w:cs="Arial"/>
                <w:color w:val="000000"/>
                <w:sz w:val="18"/>
                <w:szCs w:val="18"/>
              </w:rPr>
              <w:t xml:space="preserve"> (both of which encourage outdoor exercise) and install the active travel hub at the end of Church Lane with associated information board and bicycle parking to encourage cycling and walking.</w:t>
            </w:r>
          </w:p>
          <w:p w14:paraId="782E56E4" w14:textId="77777777" w:rsidR="00644E5C" w:rsidRPr="00E007F1" w:rsidRDefault="00644E5C" w:rsidP="00953C05">
            <w:pPr>
              <w:rPr>
                <w:rFonts w:ascii="Arial" w:hAnsi="Arial" w:cs="Arial"/>
                <w:color w:val="000000"/>
                <w:sz w:val="18"/>
                <w:szCs w:val="18"/>
              </w:rPr>
            </w:pPr>
          </w:p>
        </w:tc>
      </w:tr>
      <w:tr w:rsidR="00644E5C" w:rsidRPr="00E007F1" w14:paraId="67E206CB" w14:textId="77777777" w:rsidTr="00644E5C">
        <w:trPr>
          <w:trHeight w:val="228"/>
        </w:trPr>
        <w:tc>
          <w:tcPr>
            <w:tcW w:w="2551" w:type="dxa"/>
            <w:shd w:val="clear" w:color="auto" w:fill="F2F2F2" w:themeFill="background1" w:themeFillShade="F2"/>
            <w:noWrap/>
            <w:hideMark/>
          </w:tcPr>
          <w:p w14:paraId="3672553D" w14:textId="77777777" w:rsidR="00644E5C" w:rsidRPr="00E007F1" w:rsidRDefault="00644E5C" w:rsidP="00953C05">
            <w:pPr>
              <w:rPr>
                <w:rFonts w:ascii="Arial" w:hAnsi="Arial" w:cs="Arial"/>
                <w:color w:val="000000"/>
                <w:sz w:val="18"/>
                <w:szCs w:val="18"/>
              </w:rPr>
            </w:pPr>
            <w:r w:rsidRPr="00E007F1">
              <w:rPr>
                <w:rFonts w:ascii="Arial" w:hAnsi="Arial" w:cs="Arial"/>
                <w:color w:val="000000"/>
                <w:sz w:val="18"/>
                <w:szCs w:val="18"/>
              </w:rPr>
              <w:t xml:space="preserve">Earnley Parish Council </w:t>
            </w:r>
          </w:p>
        </w:tc>
        <w:tc>
          <w:tcPr>
            <w:tcW w:w="11907" w:type="dxa"/>
            <w:shd w:val="clear" w:color="auto" w:fill="F2F2F2" w:themeFill="background1" w:themeFillShade="F2"/>
            <w:noWrap/>
            <w:hideMark/>
          </w:tcPr>
          <w:p w14:paraId="5B3CDBA0" w14:textId="76EF0DFC" w:rsidR="00644E5C" w:rsidRPr="00E007F1" w:rsidRDefault="00644E5C" w:rsidP="00953C05">
            <w:pPr>
              <w:rPr>
                <w:rFonts w:ascii="Arial" w:hAnsi="Arial" w:cs="Arial"/>
                <w:color w:val="000000"/>
                <w:sz w:val="18"/>
                <w:szCs w:val="18"/>
              </w:rPr>
            </w:pPr>
            <w:r w:rsidRPr="00E007F1">
              <w:rPr>
                <w:rFonts w:ascii="Arial" w:hAnsi="Arial" w:cs="Arial"/>
                <w:color w:val="000000"/>
                <w:sz w:val="18"/>
                <w:szCs w:val="18"/>
              </w:rPr>
              <w:t xml:space="preserve">The nearest sports and leisure facilities are within the adjoining </w:t>
            </w:r>
            <w:r w:rsidR="005A28B4" w:rsidRPr="00E007F1">
              <w:rPr>
                <w:rFonts w:ascii="Arial" w:hAnsi="Arial" w:cs="Arial"/>
                <w:color w:val="000000"/>
                <w:sz w:val="18"/>
                <w:szCs w:val="18"/>
              </w:rPr>
              <w:t>parishes, these</w:t>
            </w:r>
            <w:r w:rsidRPr="00E007F1">
              <w:rPr>
                <w:rFonts w:ascii="Arial" w:hAnsi="Arial" w:cs="Arial"/>
                <w:color w:val="000000"/>
                <w:sz w:val="18"/>
                <w:szCs w:val="18"/>
              </w:rPr>
              <w:t xml:space="preserve"> are private entities and are very expensive to join.</w:t>
            </w:r>
            <w:r w:rsidR="00BC12DA">
              <w:rPr>
                <w:rFonts w:ascii="Arial" w:hAnsi="Arial" w:cs="Arial"/>
                <w:color w:val="000000"/>
                <w:sz w:val="18"/>
                <w:szCs w:val="18"/>
              </w:rPr>
              <w:t xml:space="preserve"> </w:t>
            </w:r>
            <w:r w:rsidRPr="00E007F1">
              <w:rPr>
                <w:rFonts w:ascii="Arial" w:hAnsi="Arial" w:cs="Arial"/>
                <w:color w:val="000000"/>
                <w:sz w:val="18"/>
                <w:szCs w:val="18"/>
              </w:rPr>
              <w:t>The nearest affordable facilities</w:t>
            </w:r>
            <w:r w:rsidR="000E431A" w:rsidRPr="00E007F1">
              <w:rPr>
                <w:rFonts w:ascii="Arial" w:hAnsi="Arial" w:cs="Arial"/>
                <w:color w:val="000000"/>
                <w:sz w:val="18"/>
                <w:szCs w:val="18"/>
              </w:rPr>
              <w:t xml:space="preserve"> are</w:t>
            </w:r>
            <w:r w:rsidRPr="00E007F1">
              <w:rPr>
                <w:rFonts w:ascii="Arial" w:hAnsi="Arial" w:cs="Arial"/>
                <w:color w:val="000000"/>
                <w:sz w:val="18"/>
                <w:szCs w:val="18"/>
              </w:rPr>
              <w:t xml:space="preserve"> in Chichester which is a 14 mile round trip and is not accessible.</w:t>
            </w:r>
            <w:r w:rsidR="00BC12DA">
              <w:rPr>
                <w:rFonts w:ascii="Arial" w:hAnsi="Arial" w:cs="Arial"/>
                <w:color w:val="000000"/>
                <w:sz w:val="18"/>
                <w:szCs w:val="18"/>
              </w:rPr>
              <w:t xml:space="preserve"> </w:t>
            </w:r>
            <w:r w:rsidRPr="00E007F1">
              <w:rPr>
                <w:rFonts w:ascii="Arial" w:hAnsi="Arial" w:cs="Arial"/>
                <w:color w:val="000000"/>
                <w:sz w:val="18"/>
                <w:szCs w:val="18"/>
              </w:rPr>
              <w:t xml:space="preserve">Neither options are accessible via public transport for residents in the parish. </w:t>
            </w:r>
          </w:p>
          <w:p w14:paraId="48C27A7E" w14:textId="77777777" w:rsidR="00644E5C" w:rsidRPr="00E007F1" w:rsidRDefault="00644E5C" w:rsidP="00953C05">
            <w:pPr>
              <w:rPr>
                <w:rFonts w:ascii="Arial" w:hAnsi="Arial" w:cs="Arial"/>
                <w:color w:val="000000"/>
                <w:sz w:val="18"/>
                <w:szCs w:val="18"/>
              </w:rPr>
            </w:pPr>
          </w:p>
        </w:tc>
      </w:tr>
      <w:tr w:rsidR="00644E5C" w:rsidRPr="00E007F1" w14:paraId="424F084C" w14:textId="77777777" w:rsidTr="00644E5C">
        <w:trPr>
          <w:trHeight w:val="228"/>
        </w:trPr>
        <w:tc>
          <w:tcPr>
            <w:tcW w:w="2551" w:type="dxa"/>
            <w:shd w:val="clear" w:color="auto" w:fill="F2F2F2" w:themeFill="background1" w:themeFillShade="F2"/>
            <w:noWrap/>
            <w:hideMark/>
          </w:tcPr>
          <w:p w14:paraId="652B7D79" w14:textId="77777777" w:rsidR="00644E5C" w:rsidRPr="00E007F1" w:rsidRDefault="00644E5C" w:rsidP="00953C05">
            <w:pPr>
              <w:rPr>
                <w:rFonts w:ascii="Arial" w:hAnsi="Arial" w:cs="Arial"/>
                <w:color w:val="000000"/>
                <w:sz w:val="18"/>
                <w:szCs w:val="18"/>
              </w:rPr>
            </w:pPr>
            <w:r w:rsidRPr="00E007F1">
              <w:rPr>
                <w:rFonts w:ascii="Arial" w:hAnsi="Arial" w:cs="Arial"/>
                <w:color w:val="000000"/>
                <w:sz w:val="18"/>
                <w:szCs w:val="18"/>
              </w:rPr>
              <w:t xml:space="preserve">East Wittering Bracklesham </w:t>
            </w:r>
          </w:p>
        </w:tc>
        <w:tc>
          <w:tcPr>
            <w:tcW w:w="11907" w:type="dxa"/>
            <w:shd w:val="clear" w:color="auto" w:fill="F2F2F2" w:themeFill="background1" w:themeFillShade="F2"/>
            <w:noWrap/>
            <w:hideMark/>
          </w:tcPr>
          <w:p w14:paraId="50798218" w14:textId="262ED479" w:rsidR="00644E5C" w:rsidRPr="00E007F1" w:rsidRDefault="00644E5C" w:rsidP="00953C05">
            <w:pPr>
              <w:rPr>
                <w:rFonts w:ascii="Arial" w:hAnsi="Arial" w:cs="Arial"/>
                <w:color w:val="000000"/>
                <w:sz w:val="18"/>
                <w:szCs w:val="18"/>
              </w:rPr>
            </w:pPr>
            <w:r w:rsidRPr="00E007F1">
              <w:rPr>
                <w:rFonts w:ascii="Arial" w:hAnsi="Arial" w:cs="Arial"/>
                <w:color w:val="000000"/>
                <w:sz w:val="18"/>
                <w:szCs w:val="18"/>
              </w:rPr>
              <w:t>As many people do not have the ability to travel into Chichester and with Harbour Way Country Club closing</w:t>
            </w:r>
            <w:r w:rsidR="000E431A" w:rsidRPr="00E007F1">
              <w:rPr>
                <w:rFonts w:ascii="Arial" w:hAnsi="Arial" w:cs="Arial"/>
                <w:color w:val="000000"/>
                <w:sz w:val="18"/>
                <w:szCs w:val="18"/>
              </w:rPr>
              <w:t>,</w:t>
            </w:r>
            <w:r w:rsidRPr="00E007F1">
              <w:rPr>
                <w:rFonts w:ascii="Arial" w:hAnsi="Arial" w:cs="Arial"/>
                <w:color w:val="000000"/>
                <w:sz w:val="18"/>
                <w:szCs w:val="18"/>
              </w:rPr>
              <w:t xml:space="preserve"> a local gym is needed</w:t>
            </w:r>
          </w:p>
          <w:p w14:paraId="6080A537" w14:textId="77777777" w:rsidR="00644E5C" w:rsidRPr="00E007F1" w:rsidRDefault="00644E5C" w:rsidP="00953C05">
            <w:pPr>
              <w:rPr>
                <w:rFonts w:ascii="Arial" w:hAnsi="Arial" w:cs="Arial"/>
                <w:color w:val="000000"/>
                <w:sz w:val="18"/>
                <w:szCs w:val="18"/>
              </w:rPr>
            </w:pPr>
          </w:p>
        </w:tc>
      </w:tr>
      <w:tr w:rsidR="00644E5C" w:rsidRPr="00E007F1" w14:paraId="669C466E" w14:textId="77777777" w:rsidTr="00644E5C">
        <w:trPr>
          <w:trHeight w:val="228"/>
        </w:trPr>
        <w:tc>
          <w:tcPr>
            <w:tcW w:w="2551" w:type="dxa"/>
            <w:shd w:val="clear" w:color="auto" w:fill="F2F2F2" w:themeFill="background1" w:themeFillShade="F2"/>
            <w:noWrap/>
            <w:hideMark/>
          </w:tcPr>
          <w:p w14:paraId="6CFE12DD" w14:textId="77777777" w:rsidR="00644E5C" w:rsidRPr="00E007F1" w:rsidRDefault="00644E5C" w:rsidP="00953C05">
            <w:pPr>
              <w:rPr>
                <w:rFonts w:ascii="Arial" w:hAnsi="Arial" w:cs="Arial"/>
                <w:color w:val="000000"/>
                <w:sz w:val="18"/>
                <w:szCs w:val="18"/>
              </w:rPr>
            </w:pPr>
            <w:r w:rsidRPr="00E007F1">
              <w:rPr>
                <w:rFonts w:ascii="Arial" w:hAnsi="Arial" w:cs="Arial"/>
                <w:color w:val="000000"/>
                <w:sz w:val="18"/>
                <w:szCs w:val="18"/>
              </w:rPr>
              <w:t>Ebernoe</w:t>
            </w:r>
          </w:p>
        </w:tc>
        <w:tc>
          <w:tcPr>
            <w:tcW w:w="11907" w:type="dxa"/>
            <w:shd w:val="clear" w:color="auto" w:fill="F2F2F2" w:themeFill="background1" w:themeFillShade="F2"/>
            <w:noWrap/>
            <w:hideMark/>
          </w:tcPr>
          <w:p w14:paraId="6A269E85" w14:textId="77777777" w:rsidR="00644E5C" w:rsidRPr="00E007F1" w:rsidRDefault="00644E5C" w:rsidP="00953C05">
            <w:pPr>
              <w:rPr>
                <w:rFonts w:ascii="Arial" w:hAnsi="Arial" w:cs="Arial"/>
                <w:color w:val="000000"/>
                <w:sz w:val="18"/>
                <w:szCs w:val="18"/>
              </w:rPr>
            </w:pPr>
            <w:r w:rsidRPr="00E007F1">
              <w:rPr>
                <w:rFonts w:ascii="Arial" w:hAnsi="Arial" w:cs="Arial"/>
                <w:color w:val="000000"/>
                <w:sz w:val="18"/>
                <w:szCs w:val="18"/>
              </w:rPr>
              <w:t xml:space="preserve">There are facilities for Cricket and Stoolball in Ebernoe, </w:t>
            </w:r>
          </w:p>
        </w:tc>
      </w:tr>
      <w:tr w:rsidR="00644E5C" w:rsidRPr="00E007F1" w14:paraId="38F8A8E9" w14:textId="77777777" w:rsidTr="00644E5C">
        <w:trPr>
          <w:trHeight w:val="228"/>
        </w:trPr>
        <w:tc>
          <w:tcPr>
            <w:tcW w:w="2551" w:type="dxa"/>
            <w:shd w:val="clear" w:color="auto" w:fill="F2F2F2" w:themeFill="background1" w:themeFillShade="F2"/>
            <w:noWrap/>
            <w:hideMark/>
          </w:tcPr>
          <w:p w14:paraId="1446DC4E" w14:textId="77777777" w:rsidR="00644E5C" w:rsidRPr="00E007F1" w:rsidRDefault="00644E5C" w:rsidP="00953C05">
            <w:pPr>
              <w:rPr>
                <w:rFonts w:ascii="Arial" w:hAnsi="Arial" w:cs="Arial"/>
                <w:color w:val="000000"/>
                <w:sz w:val="18"/>
                <w:szCs w:val="18"/>
              </w:rPr>
            </w:pPr>
            <w:r w:rsidRPr="00E007F1">
              <w:rPr>
                <w:rFonts w:ascii="Arial" w:hAnsi="Arial" w:cs="Arial"/>
                <w:color w:val="000000"/>
                <w:sz w:val="18"/>
                <w:szCs w:val="18"/>
              </w:rPr>
              <w:t>Fishbourne</w:t>
            </w:r>
          </w:p>
        </w:tc>
        <w:tc>
          <w:tcPr>
            <w:tcW w:w="11907" w:type="dxa"/>
            <w:shd w:val="clear" w:color="auto" w:fill="F2F2F2" w:themeFill="background1" w:themeFillShade="F2"/>
            <w:noWrap/>
            <w:hideMark/>
          </w:tcPr>
          <w:p w14:paraId="7D7E56DA" w14:textId="77777777" w:rsidR="00644E5C" w:rsidRPr="00E007F1" w:rsidRDefault="00644E5C" w:rsidP="00953C05">
            <w:pPr>
              <w:rPr>
                <w:rFonts w:ascii="Arial" w:hAnsi="Arial" w:cs="Arial"/>
                <w:color w:val="000000"/>
                <w:sz w:val="18"/>
                <w:szCs w:val="18"/>
              </w:rPr>
            </w:pPr>
            <w:r w:rsidRPr="00E007F1">
              <w:rPr>
                <w:rFonts w:ascii="Arial" w:hAnsi="Arial" w:cs="Arial"/>
                <w:color w:val="000000"/>
                <w:sz w:val="18"/>
                <w:szCs w:val="18"/>
              </w:rPr>
              <w:t>There are numerous outdoor facilities: tennis, croquet, bowls, cricket and football. The football changing facilities could be improved.</w:t>
            </w:r>
          </w:p>
          <w:p w14:paraId="72D6E413" w14:textId="77777777" w:rsidR="00644E5C" w:rsidRPr="00E007F1" w:rsidRDefault="00644E5C" w:rsidP="00953C05">
            <w:pPr>
              <w:rPr>
                <w:rFonts w:ascii="Arial" w:hAnsi="Arial" w:cs="Arial"/>
                <w:color w:val="000000"/>
                <w:sz w:val="18"/>
                <w:szCs w:val="18"/>
              </w:rPr>
            </w:pPr>
          </w:p>
        </w:tc>
      </w:tr>
      <w:tr w:rsidR="00644E5C" w:rsidRPr="00E007F1" w14:paraId="79FCB247" w14:textId="77777777" w:rsidTr="00644E5C">
        <w:trPr>
          <w:trHeight w:val="228"/>
        </w:trPr>
        <w:tc>
          <w:tcPr>
            <w:tcW w:w="2551" w:type="dxa"/>
            <w:shd w:val="clear" w:color="auto" w:fill="F2F2F2" w:themeFill="background1" w:themeFillShade="F2"/>
            <w:noWrap/>
            <w:hideMark/>
          </w:tcPr>
          <w:p w14:paraId="3674BDCC" w14:textId="77777777" w:rsidR="00644E5C" w:rsidRPr="00E007F1" w:rsidRDefault="00644E5C" w:rsidP="00953C05">
            <w:pPr>
              <w:rPr>
                <w:rFonts w:ascii="Arial" w:hAnsi="Arial" w:cs="Arial"/>
                <w:color w:val="000000"/>
                <w:sz w:val="18"/>
                <w:szCs w:val="18"/>
              </w:rPr>
            </w:pPr>
            <w:r w:rsidRPr="00E007F1">
              <w:rPr>
                <w:rFonts w:ascii="Arial" w:hAnsi="Arial" w:cs="Arial"/>
                <w:color w:val="000000"/>
                <w:sz w:val="18"/>
                <w:szCs w:val="18"/>
              </w:rPr>
              <w:t>Funtington Parish</w:t>
            </w:r>
          </w:p>
        </w:tc>
        <w:tc>
          <w:tcPr>
            <w:tcW w:w="11907" w:type="dxa"/>
            <w:shd w:val="clear" w:color="auto" w:fill="F2F2F2" w:themeFill="background1" w:themeFillShade="F2"/>
            <w:noWrap/>
            <w:hideMark/>
          </w:tcPr>
          <w:p w14:paraId="37A21C11" w14:textId="77777777" w:rsidR="00644E5C" w:rsidRPr="00E007F1" w:rsidRDefault="00644E5C" w:rsidP="00953C05">
            <w:pPr>
              <w:rPr>
                <w:rFonts w:ascii="Arial" w:hAnsi="Arial" w:cs="Arial"/>
                <w:color w:val="000000"/>
                <w:sz w:val="18"/>
                <w:szCs w:val="18"/>
              </w:rPr>
            </w:pPr>
            <w:r w:rsidRPr="00E007F1">
              <w:rPr>
                <w:rFonts w:ascii="Arial" w:hAnsi="Arial" w:cs="Arial"/>
                <w:color w:val="000000"/>
                <w:sz w:val="18"/>
                <w:szCs w:val="18"/>
              </w:rPr>
              <w:t>Village Hall in poor repair</w:t>
            </w:r>
          </w:p>
          <w:p w14:paraId="611B93A9" w14:textId="77777777" w:rsidR="00644E5C" w:rsidRPr="00E007F1" w:rsidRDefault="00644E5C" w:rsidP="00953C05">
            <w:pPr>
              <w:rPr>
                <w:rFonts w:ascii="Arial" w:hAnsi="Arial" w:cs="Arial"/>
                <w:color w:val="000000"/>
                <w:sz w:val="18"/>
                <w:szCs w:val="18"/>
              </w:rPr>
            </w:pPr>
          </w:p>
        </w:tc>
      </w:tr>
      <w:tr w:rsidR="00644E5C" w:rsidRPr="00E007F1" w14:paraId="6CE81C69" w14:textId="77777777" w:rsidTr="00644E5C">
        <w:trPr>
          <w:trHeight w:val="228"/>
        </w:trPr>
        <w:tc>
          <w:tcPr>
            <w:tcW w:w="2551" w:type="dxa"/>
            <w:shd w:val="clear" w:color="auto" w:fill="F2F2F2" w:themeFill="background1" w:themeFillShade="F2"/>
            <w:noWrap/>
            <w:vAlign w:val="center"/>
            <w:hideMark/>
          </w:tcPr>
          <w:p w14:paraId="6E503F9B" w14:textId="77777777" w:rsidR="00644E5C" w:rsidRPr="00E007F1" w:rsidRDefault="00644E5C" w:rsidP="00953C05">
            <w:pPr>
              <w:rPr>
                <w:rFonts w:ascii="Arial" w:hAnsi="Arial" w:cs="Arial"/>
                <w:color w:val="000000"/>
                <w:sz w:val="18"/>
                <w:szCs w:val="18"/>
              </w:rPr>
            </w:pPr>
            <w:r w:rsidRPr="00E007F1">
              <w:rPr>
                <w:rFonts w:ascii="Arial" w:hAnsi="Arial" w:cs="Arial"/>
                <w:color w:val="000000"/>
                <w:sz w:val="18"/>
                <w:szCs w:val="18"/>
              </w:rPr>
              <w:t>Kirdford</w:t>
            </w:r>
          </w:p>
        </w:tc>
        <w:tc>
          <w:tcPr>
            <w:tcW w:w="11907" w:type="dxa"/>
            <w:shd w:val="clear" w:color="auto" w:fill="F2F2F2" w:themeFill="background1" w:themeFillShade="F2"/>
            <w:noWrap/>
            <w:vAlign w:val="center"/>
            <w:hideMark/>
          </w:tcPr>
          <w:p w14:paraId="17A51A38" w14:textId="77777777" w:rsidR="00644E5C" w:rsidRPr="00E007F1" w:rsidRDefault="00644E5C" w:rsidP="00953C05">
            <w:pPr>
              <w:rPr>
                <w:rFonts w:ascii="Arial" w:hAnsi="Arial" w:cs="Arial"/>
                <w:color w:val="000000"/>
                <w:sz w:val="18"/>
                <w:szCs w:val="18"/>
              </w:rPr>
            </w:pPr>
            <w:r w:rsidRPr="00E007F1">
              <w:rPr>
                <w:rFonts w:ascii="Arial" w:hAnsi="Arial" w:cs="Arial"/>
                <w:color w:val="000000"/>
                <w:sz w:val="18"/>
                <w:szCs w:val="18"/>
              </w:rPr>
              <w:t>Current plan for a new sports pavilion (previous burned down). Also revamp of separate cricket pavilion.</w:t>
            </w:r>
          </w:p>
          <w:p w14:paraId="33EB8207" w14:textId="77777777" w:rsidR="00644E5C" w:rsidRPr="00E007F1" w:rsidRDefault="00644E5C" w:rsidP="00953C05">
            <w:pPr>
              <w:rPr>
                <w:rFonts w:ascii="Arial" w:hAnsi="Arial" w:cs="Arial"/>
                <w:color w:val="000000"/>
                <w:sz w:val="18"/>
                <w:szCs w:val="18"/>
              </w:rPr>
            </w:pPr>
          </w:p>
        </w:tc>
      </w:tr>
      <w:tr w:rsidR="00644E5C" w:rsidRPr="00E007F1" w14:paraId="6B18000A" w14:textId="77777777" w:rsidTr="00644E5C">
        <w:trPr>
          <w:trHeight w:val="228"/>
        </w:trPr>
        <w:tc>
          <w:tcPr>
            <w:tcW w:w="2551" w:type="dxa"/>
            <w:shd w:val="clear" w:color="auto" w:fill="F2F2F2" w:themeFill="background1" w:themeFillShade="F2"/>
            <w:noWrap/>
            <w:vAlign w:val="center"/>
            <w:hideMark/>
          </w:tcPr>
          <w:p w14:paraId="1F96C821" w14:textId="77777777" w:rsidR="00644E5C" w:rsidRPr="00E007F1" w:rsidRDefault="00644E5C" w:rsidP="00953C05">
            <w:pPr>
              <w:rPr>
                <w:rFonts w:ascii="Arial" w:hAnsi="Arial" w:cs="Arial"/>
                <w:color w:val="000000"/>
                <w:sz w:val="18"/>
                <w:szCs w:val="18"/>
              </w:rPr>
            </w:pPr>
            <w:r w:rsidRPr="00E007F1">
              <w:rPr>
                <w:rFonts w:ascii="Arial" w:hAnsi="Arial" w:cs="Arial"/>
                <w:color w:val="000000"/>
                <w:sz w:val="18"/>
                <w:szCs w:val="18"/>
              </w:rPr>
              <w:t>Petworth</w:t>
            </w:r>
          </w:p>
        </w:tc>
        <w:tc>
          <w:tcPr>
            <w:tcW w:w="11907" w:type="dxa"/>
            <w:shd w:val="clear" w:color="auto" w:fill="F2F2F2" w:themeFill="background1" w:themeFillShade="F2"/>
            <w:noWrap/>
            <w:vAlign w:val="center"/>
            <w:hideMark/>
          </w:tcPr>
          <w:p w14:paraId="768867B0" w14:textId="335BF84D" w:rsidR="00644E5C" w:rsidRPr="00E007F1" w:rsidRDefault="00644E5C" w:rsidP="00953C05">
            <w:pPr>
              <w:rPr>
                <w:rFonts w:ascii="Arial" w:hAnsi="Arial" w:cs="Arial"/>
                <w:color w:val="000000"/>
                <w:sz w:val="18"/>
                <w:szCs w:val="18"/>
              </w:rPr>
            </w:pPr>
            <w:r w:rsidRPr="00E007F1">
              <w:rPr>
                <w:rFonts w:ascii="Arial" w:hAnsi="Arial" w:cs="Arial"/>
                <w:color w:val="000000"/>
                <w:sz w:val="18"/>
                <w:szCs w:val="18"/>
              </w:rPr>
              <w:t>Here in Petworth we have been asking for additional sports and leisure facilities for many years</w:t>
            </w:r>
            <w:r w:rsidR="00A175D2" w:rsidRPr="00E007F1">
              <w:rPr>
                <w:rFonts w:ascii="Arial" w:hAnsi="Arial" w:cs="Arial"/>
                <w:color w:val="000000"/>
                <w:sz w:val="18"/>
                <w:szCs w:val="18"/>
              </w:rPr>
              <w:t xml:space="preserve">. </w:t>
            </w:r>
            <w:r w:rsidRPr="00E007F1">
              <w:rPr>
                <w:rFonts w:ascii="Arial" w:hAnsi="Arial" w:cs="Arial"/>
                <w:color w:val="000000"/>
                <w:sz w:val="18"/>
                <w:szCs w:val="18"/>
              </w:rPr>
              <w:t>We have two small playgrounds (swings, slides, etc) and we have an outdoor sports ground which is used extensively by cricketers of all ages in the summer months, and by footballers of all ages in the winter months</w:t>
            </w:r>
            <w:r w:rsidR="00DA7C27" w:rsidRPr="00E007F1">
              <w:rPr>
                <w:rFonts w:ascii="Arial" w:hAnsi="Arial" w:cs="Arial"/>
                <w:color w:val="000000"/>
                <w:sz w:val="18"/>
                <w:szCs w:val="18"/>
              </w:rPr>
              <w:t xml:space="preserve">. </w:t>
            </w:r>
            <w:r w:rsidRPr="00E007F1">
              <w:rPr>
                <w:rFonts w:ascii="Arial" w:hAnsi="Arial" w:cs="Arial"/>
                <w:color w:val="000000"/>
                <w:sz w:val="18"/>
                <w:szCs w:val="18"/>
              </w:rPr>
              <w:t>We also have a private tennis club</w:t>
            </w:r>
            <w:r w:rsidR="00A175D2" w:rsidRPr="00E007F1">
              <w:rPr>
                <w:rFonts w:ascii="Arial" w:hAnsi="Arial" w:cs="Arial"/>
                <w:color w:val="000000"/>
                <w:sz w:val="18"/>
                <w:szCs w:val="18"/>
              </w:rPr>
              <w:t xml:space="preserve">. </w:t>
            </w:r>
            <w:r w:rsidRPr="00E007F1">
              <w:rPr>
                <w:rFonts w:ascii="Arial" w:hAnsi="Arial" w:cs="Arial"/>
                <w:color w:val="000000"/>
                <w:sz w:val="18"/>
                <w:szCs w:val="18"/>
              </w:rPr>
              <w:t>For those who just want to enjoy time outdoors, our facilities are lacking</w:t>
            </w:r>
            <w:r w:rsidR="00A175D2" w:rsidRPr="00E007F1">
              <w:rPr>
                <w:rFonts w:ascii="Arial" w:hAnsi="Arial" w:cs="Arial"/>
                <w:color w:val="000000"/>
                <w:sz w:val="18"/>
                <w:szCs w:val="18"/>
              </w:rPr>
              <w:t xml:space="preserve">. </w:t>
            </w:r>
            <w:r w:rsidRPr="00E007F1">
              <w:rPr>
                <w:rFonts w:ascii="Arial" w:hAnsi="Arial" w:cs="Arial"/>
                <w:color w:val="000000"/>
                <w:sz w:val="18"/>
                <w:szCs w:val="18"/>
              </w:rPr>
              <w:t>We would very much like to construct a Multi-Use Games Area for the community of all ages to use, located within the Petworth boundary</w:t>
            </w:r>
            <w:r w:rsidR="00DA7C27" w:rsidRPr="00E007F1">
              <w:rPr>
                <w:rFonts w:ascii="Arial" w:hAnsi="Arial" w:cs="Arial"/>
                <w:color w:val="000000"/>
                <w:sz w:val="18"/>
                <w:szCs w:val="18"/>
              </w:rPr>
              <w:t xml:space="preserve">. </w:t>
            </w:r>
            <w:r w:rsidRPr="00E007F1">
              <w:rPr>
                <w:rFonts w:ascii="Arial" w:hAnsi="Arial" w:cs="Arial"/>
                <w:color w:val="000000"/>
                <w:sz w:val="18"/>
                <w:szCs w:val="18"/>
              </w:rPr>
              <w:t>We would very much appreciate if this could be considered within your plans</w:t>
            </w:r>
            <w:r w:rsidR="00DA7C27" w:rsidRPr="00E007F1">
              <w:rPr>
                <w:rFonts w:ascii="Arial" w:hAnsi="Arial" w:cs="Arial"/>
                <w:color w:val="000000"/>
                <w:sz w:val="18"/>
                <w:szCs w:val="18"/>
              </w:rPr>
              <w:t xml:space="preserve">. </w:t>
            </w:r>
            <w:r w:rsidRPr="00E007F1">
              <w:rPr>
                <w:rFonts w:ascii="Arial" w:hAnsi="Arial" w:cs="Arial"/>
                <w:color w:val="000000"/>
                <w:sz w:val="18"/>
                <w:szCs w:val="18"/>
              </w:rPr>
              <w:t>Thank you.</w:t>
            </w:r>
          </w:p>
          <w:p w14:paraId="69FEB2A3" w14:textId="77777777" w:rsidR="00644E5C" w:rsidRPr="00E007F1" w:rsidRDefault="00644E5C" w:rsidP="00953C05">
            <w:pPr>
              <w:rPr>
                <w:rFonts w:ascii="Arial" w:hAnsi="Arial" w:cs="Arial"/>
                <w:color w:val="000000"/>
                <w:sz w:val="18"/>
                <w:szCs w:val="18"/>
              </w:rPr>
            </w:pPr>
          </w:p>
        </w:tc>
      </w:tr>
      <w:tr w:rsidR="00644E5C" w:rsidRPr="00E007F1" w14:paraId="138D4CAA" w14:textId="77777777" w:rsidTr="00644E5C">
        <w:trPr>
          <w:trHeight w:val="228"/>
        </w:trPr>
        <w:tc>
          <w:tcPr>
            <w:tcW w:w="2551" w:type="dxa"/>
            <w:shd w:val="clear" w:color="auto" w:fill="F2F2F2" w:themeFill="background1" w:themeFillShade="F2"/>
            <w:noWrap/>
            <w:vAlign w:val="center"/>
            <w:hideMark/>
          </w:tcPr>
          <w:p w14:paraId="12C65DE5" w14:textId="77777777" w:rsidR="00644E5C" w:rsidRPr="00E007F1" w:rsidRDefault="00644E5C" w:rsidP="00953C05">
            <w:pPr>
              <w:rPr>
                <w:rFonts w:ascii="Arial" w:hAnsi="Arial" w:cs="Arial"/>
                <w:color w:val="000000"/>
                <w:sz w:val="18"/>
                <w:szCs w:val="18"/>
              </w:rPr>
            </w:pPr>
            <w:r w:rsidRPr="00E007F1">
              <w:rPr>
                <w:rFonts w:ascii="Arial" w:hAnsi="Arial" w:cs="Arial"/>
                <w:color w:val="000000"/>
                <w:sz w:val="18"/>
                <w:szCs w:val="18"/>
              </w:rPr>
              <w:t>Sidlesham Parish Council Parish Council</w:t>
            </w:r>
          </w:p>
          <w:p w14:paraId="5F0CE126" w14:textId="77777777" w:rsidR="00644E5C" w:rsidRPr="00E007F1" w:rsidRDefault="00644E5C" w:rsidP="00953C05">
            <w:pPr>
              <w:rPr>
                <w:rFonts w:ascii="Arial" w:hAnsi="Arial" w:cs="Arial"/>
                <w:color w:val="000000"/>
                <w:sz w:val="18"/>
                <w:szCs w:val="18"/>
              </w:rPr>
            </w:pPr>
          </w:p>
        </w:tc>
        <w:tc>
          <w:tcPr>
            <w:tcW w:w="11907" w:type="dxa"/>
            <w:shd w:val="clear" w:color="auto" w:fill="F2F2F2" w:themeFill="background1" w:themeFillShade="F2"/>
            <w:noWrap/>
            <w:vAlign w:val="center"/>
            <w:hideMark/>
          </w:tcPr>
          <w:p w14:paraId="0C26492C" w14:textId="77777777" w:rsidR="00644E5C" w:rsidRPr="00E007F1" w:rsidRDefault="00644E5C" w:rsidP="00953C05">
            <w:pPr>
              <w:rPr>
                <w:rFonts w:ascii="Arial" w:hAnsi="Arial" w:cs="Arial"/>
                <w:color w:val="000000"/>
                <w:sz w:val="18"/>
                <w:szCs w:val="18"/>
              </w:rPr>
            </w:pPr>
            <w:r w:rsidRPr="00E007F1">
              <w:rPr>
                <w:rFonts w:ascii="Arial" w:hAnsi="Arial" w:cs="Arial"/>
                <w:color w:val="000000"/>
                <w:sz w:val="18"/>
                <w:szCs w:val="18"/>
              </w:rPr>
              <w:t>For the Sidlesham Memorial Recreational Hall and Grounds we are looking at new floodlights, heating within the hall and resurfacing of the car park area.</w:t>
            </w:r>
          </w:p>
          <w:p w14:paraId="33D1D2B6" w14:textId="77777777" w:rsidR="00644E5C" w:rsidRPr="00E007F1" w:rsidRDefault="00644E5C" w:rsidP="00953C05">
            <w:pPr>
              <w:rPr>
                <w:rFonts w:ascii="Arial" w:hAnsi="Arial" w:cs="Arial"/>
                <w:color w:val="000000"/>
                <w:sz w:val="18"/>
                <w:szCs w:val="18"/>
              </w:rPr>
            </w:pPr>
          </w:p>
        </w:tc>
      </w:tr>
      <w:tr w:rsidR="00644E5C" w:rsidRPr="00E007F1" w14:paraId="0DE07172" w14:textId="77777777" w:rsidTr="00644E5C">
        <w:trPr>
          <w:trHeight w:val="228"/>
        </w:trPr>
        <w:tc>
          <w:tcPr>
            <w:tcW w:w="2551" w:type="dxa"/>
            <w:shd w:val="clear" w:color="auto" w:fill="F2F2F2" w:themeFill="background1" w:themeFillShade="F2"/>
            <w:noWrap/>
            <w:vAlign w:val="center"/>
            <w:hideMark/>
          </w:tcPr>
          <w:p w14:paraId="2EC2C03E" w14:textId="77777777" w:rsidR="00644E5C" w:rsidRPr="00E007F1" w:rsidRDefault="00644E5C" w:rsidP="00953C05">
            <w:pPr>
              <w:rPr>
                <w:rFonts w:ascii="Arial" w:hAnsi="Arial" w:cs="Arial"/>
                <w:color w:val="000000"/>
                <w:sz w:val="18"/>
                <w:szCs w:val="18"/>
              </w:rPr>
            </w:pPr>
            <w:r w:rsidRPr="00E007F1">
              <w:rPr>
                <w:rFonts w:ascii="Arial" w:hAnsi="Arial" w:cs="Arial"/>
                <w:color w:val="000000"/>
                <w:sz w:val="18"/>
                <w:szCs w:val="18"/>
              </w:rPr>
              <w:t>Wisborough Green</w:t>
            </w:r>
          </w:p>
        </w:tc>
        <w:tc>
          <w:tcPr>
            <w:tcW w:w="11907" w:type="dxa"/>
            <w:shd w:val="clear" w:color="auto" w:fill="F2F2F2" w:themeFill="background1" w:themeFillShade="F2"/>
            <w:noWrap/>
            <w:vAlign w:val="center"/>
            <w:hideMark/>
          </w:tcPr>
          <w:p w14:paraId="0055E3FE" w14:textId="77777777" w:rsidR="00644E5C" w:rsidRPr="00E007F1" w:rsidRDefault="00644E5C" w:rsidP="00953C05">
            <w:pPr>
              <w:rPr>
                <w:rFonts w:ascii="Arial" w:hAnsi="Arial" w:cs="Arial"/>
                <w:color w:val="000000"/>
                <w:sz w:val="18"/>
                <w:szCs w:val="18"/>
              </w:rPr>
            </w:pPr>
            <w:r w:rsidRPr="00E007F1">
              <w:rPr>
                <w:rFonts w:ascii="Arial" w:hAnsi="Arial" w:cs="Arial"/>
                <w:color w:val="000000"/>
                <w:sz w:val="18"/>
                <w:szCs w:val="18"/>
              </w:rPr>
              <w:t>Additional sports playing pitches due to popularity of sport, particularly for children.</w:t>
            </w:r>
          </w:p>
          <w:p w14:paraId="7A18361A" w14:textId="77777777" w:rsidR="00644E5C" w:rsidRPr="00E007F1" w:rsidRDefault="00644E5C" w:rsidP="00953C05">
            <w:pPr>
              <w:rPr>
                <w:rFonts w:ascii="Arial" w:hAnsi="Arial" w:cs="Arial"/>
                <w:color w:val="000000"/>
                <w:sz w:val="18"/>
                <w:szCs w:val="18"/>
              </w:rPr>
            </w:pPr>
          </w:p>
        </w:tc>
      </w:tr>
    </w:tbl>
    <w:p w14:paraId="437EAFDC" w14:textId="4A83DDDD" w:rsidR="00C12BE0" w:rsidRPr="00E007F1" w:rsidRDefault="00C12BE0" w:rsidP="00953C05">
      <w:pPr>
        <w:pStyle w:val="Heading2"/>
      </w:pPr>
      <w:bookmarkStart w:id="793" w:name="_Toc159492231"/>
      <w:bookmarkStart w:id="794" w:name="_Toc159492474"/>
      <w:bookmarkStart w:id="795" w:name="_Toc159493232"/>
      <w:bookmarkStart w:id="796" w:name="_Toc159505637"/>
      <w:r w:rsidRPr="00E007F1">
        <w:t xml:space="preserve">National </w:t>
      </w:r>
      <w:r w:rsidR="00FC0658" w:rsidRPr="00E007F1">
        <w:t>Governing Body Consultation (NGB)</w:t>
      </w:r>
      <w:bookmarkEnd w:id="793"/>
      <w:bookmarkEnd w:id="794"/>
      <w:bookmarkEnd w:id="795"/>
      <w:bookmarkEnd w:id="796"/>
    </w:p>
    <w:p w14:paraId="4689DFAB" w14:textId="77777777" w:rsidR="00FC0658" w:rsidRPr="00E007F1" w:rsidRDefault="00FC0658" w:rsidP="00953C05">
      <w:pPr>
        <w:rPr>
          <w:rFonts w:ascii="Arial" w:hAnsi="Arial" w:cs="Arial"/>
        </w:rPr>
      </w:pPr>
    </w:p>
    <w:p w14:paraId="66EB034D" w14:textId="747D3D4B"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NGBs who responded to the consultation include:</w:t>
      </w:r>
    </w:p>
    <w:p w14:paraId="60EA9183" w14:textId="77777777" w:rsidR="00C42C62" w:rsidRPr="00E007F1" w:rsidRDefault="00C42C62" w:rsidP="00953C05">
      <w:pPr>
        <w:widowControl w:val="0"/>
        <w:kinsoku w:val="0"/>
        <w:overflowPunct w:val="0"/>
        <w:autoSpaceDE w:val="0"/>
        <w:autoSpaceDN w:val="0"/>
        <w:adjustRightInd w:val="0"/>
        <w:ind w:right="42"/>
        <w:jc w:val="both"/>
        <w:rPr>
          <w:rFonts w:ascii="Arial" w:hAnsi="Arial" w:cs="Arial"/>
          <w:sz w:val="22"/>
          <w:szCs w:val="22"/>
        </w:rPr>
      </w:pPr>
    </w:p>
    <w:p w14:paraId="4121DF0F" w14:textId="58AA3F6E" w:rsidR="00C42C62" w:rsidRPr="00E007F1" w:rsidRDefault="00801D1A" w:rsidP="00953C05">
      <w:pPr>
        <w:widowControl w:val="0"/>
        <w:kinsoku w:val="0"/>
        <w:overflowPunct w:val="0"/>
        <w:autoSpaceDE w:val="0"/>
        <w:autoSpaceDN w:val="0"/>
        <w:adjustRightInd w:val="0"/>
        <w:ind w:right="42" w:firstLine="851"/>
        <w:jc w:val="both"/>
        <w:rPr>
          <w:rFonts w:ascii="Arial" w:hAnsi="Arial" w:cs="Arial"/>
          <w:sz w:val="22"/>
          <w:szCs w:val="22"/>
        </w:rPr>
      </w:pPr>
      <w:r w:rsidRPr="00E007F1">
        <w:rPr>
          <w:rFonts w:ascii="Arial" w:hAnsi="Arial" w:cs="Arial"/>
          <w:noProof/>
          <w:sz w:val="22"/>
          <w:szCs w:val="22"/>
        </w:rPr>
        <w:drawing>
          <wp:inline distT="0" distB="0" distL="0" distR="0" wp14:anchorId="02613FCF" wp14:editId="7DBB0027">
            <wp:extent cx="9281160" cy="762000"/>
            <wp:effectExtent l="0" t="0" r="15240" b="0"/>
            <wp:docPr id="1174228751" name="Diagram 1">
              <a:extLst xmlns:a="http://schemas.openxmlformats.org/drawingml/2006/main">
                <a:ext uri="{FF2B5EF4-FFF2-40B4-BE49-F238E27FC236}">
                  <a16:creationId xmlns:a16="http://schemas.microsoft.com/office/drawing/2014/main" id="{6F1AC05F-F08A-8EDC-FDC1-9EC4F8534DD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08085D3D" w14:textId="77777777" w:rsidR="00953C05" w:rsidRPr="00E007F1" w:rsidRDefault="00953C05" w:rsidP="00FC6398">
      <w:pPr>
        <w:widowControl w:val="0"/>
        <w:kinsoku w:val="0"/>
        <w:overflowPunct w:val="0"/>
        <w:autoSpaceDE w:val="0"/>
        <w:autoSpaceDN w:val="0"/>
        <w:adjustRightInd w:val="0"/>
        <w:ind w:left="851" w:right="42"/>
        <w:jc w:val="both"/>
        <w:rPr>
          <w:rFonts w:ascii="Arial" w:hAnsi="Arial" w:cs="Arial"/>
          <w:sz w:val="22"/>
          <w:szCs w:val="22"/>
        </w:rPr>
      </w:pPr>
    </w:p>
    <w:p w14:paraId="4B770F1A" w14:textId="567600C5"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Feedback from each NGB is included in the relevant facility type assessment</w:t>
      </w:r>
      <w:r w:rsidR="0067711F" w:rsidRPr="00E007F1">
        <w:rPr>
          <w:rFonts w:ascii="Arial" w:hAnsi="Arial" w:cs="Arial"/>
          <w:sz w:val="22"/>
          <w:szCs w:val="22"/>
        </w:rPr>
        <w:t xml:space="preserve"> and in Appendix</w:t>
      </w:r>
      <w:r w:rsidR="009C0999" w:rsidRPr="00E007F1">
        <w:rPr>
          <w:rFonts w:ascii="Arial" w:hAnsi="Arial" w:cs="Arial"/>
          <w:sz w:val="22"/>
          <w:szCs w:val="22"/>
        </w:rPr>
        <w:t xml:space="preserve"> </w:t>
      </w:r>
      <w:r w:rsidR="0031010C" w:rsidRPr="00E007F1">
        <w:rPr>
          <w:rFonts w:ascii="Arial" w:hAnsi="Arial" w:cs="Arial"/>
          <w:sz w:val="22"/>
          <w:szCs w:val="22"/>
        </w:rPr>
        <w:t>4</w:t>
      </w:r>
      <w:r w:rsidRPr="00E007F1">
        <w:rPr>
          <w:rFonts w:ascii="Arial" w:hAnsi="Arial" w:cs="Arial"/>
          <w:sz w:val="22"/>
          <w:szCs w:val="22"/>
        </w:rPr>
        <w:t>.</w:t>
      </w:r>
    </w:p>
    <w:p w14:paraId="318B2B51" w14:textId="77777777" w:rsidR="00C42C62" w:rsidRPr="00E007F1" w:rsidRDefault="00C42C62" w:rsidP="00953C05">
      <w:pPr>
        <w:widowControl w:val="0"/>
        <w:kinsoku w:val="0"/>
        <w:overflowPunct w:val="0"/>
        <w:autoSpaceDE w:val="0"/>
        <w:autoSpaceDN w:val="0"/>
        <w:adjustRightInd w:val="0"/>
        <w:ind w:left="851" w:right="42"/>
        <w:jc w:val="both"/>
        <w:rPr>
          <w:rFonts w:ascii="Arial" w:hAnsi="Arial" w:cs="Arial"/>
          <w:sz w:val="22"/>
          <w:szCs w:val="22"/>
        </w:rPr>
      </w:pPr>
    </w:p>
    <w:p w14:paraId="43099838" w14:textId="77777777" w:rsidR="00C42C62" w:rsidRPr="00E007F1" w:rsidRDefault="00C42C62" w:rsidP="00953C05">
      <w:pPr>
        <w:pStyle w:val="Heading2"/>
      </w:pPr>
      <w:bookmarkStart w:id="797" w:name="_Toc159492232"/>
      <w:bookmarkStart w:id="798" w:name="_Toc159492475"/>
      <w:bookmarkStart w:id="799" w:name="_Toc159493233"/>
      <w:bookmarkStart w:id="800" w:name="_Toc159505638"/>
      <w:r w:rsidRPr="00E007F1">
        <w:t>Neighbouring Local Authorities</w:t>
      </w:r>
      <w:bookmarkEnd w:id="797"/>
      <w:bookmarkEnd w:id="798"/>
      <w:bookmarkEnd w:id="799"/>
      <w:bookmarkEnd w:id="800"/>
    </w:p>
    <w:p w14:paraId="6221755B" w14:textId="77777777" w:rsidR="00C42C62" w:rsidRPr="00E007F1" w:rsidRDefault="00C42C62" w:rsidP="00953C05">
      <w:pPr>
        <w:widowControl w:val="0"/>
        <w:kinsoku w:val="0"/>
        <w:overflowPunct w:val="0"/>
        <w:autoSpaceDE w:val="0"/>
        <w:autoSpaceDN w:val="0"/>
        <w:adjustRightInd w:val="0"/>
        <w:ind w:left="851" w:right="42"/>
        <w:jc w:val="both"/>
        <w:rPr>
          <w:rFonts w:ascii="Arial" w:hAnsi="Arial" w:cs="Arial"/>
          <w:sz w:val="22"/>
          <w:szCs w:val="22"/>
        </w:rPr>
      </w:pPr>
    </w:p>
    <w:p w14:paraId="6FB0E26A" w14:textId="4F610A25"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In determining </w:t>
      </w:r>
      <w:r w:rsidR="0025365D" w:rsidRPr="00E007F1">
        <w:rPr>
          <w:rFonts w:ascii="Arial" w:hAnsi="Arial" w:cs="Arial"/>
          <w:sz w:val="22"/>
          <w:szCs w:val="22"/>
        </w:rPr>
        <w:t>the nature, level and location of sports provision required</w:t>
      </w:r>
      <w:r w:rsidR="00394A01" w:rsidRPr="00E007F1">
        <w:rPr>
          <w:rFonts w:ascii="Arial" w:hAnsi="Arial" w:cs="Arial"/>
          <w:sz w:val="22"/>
          <w:szCs w:val="22"/>
        </w:rPr>
        <w:t xml:space="preserve"> across the Chichester district for the future, it is important </w:t>
      </w:r>
      <w:r w:rsidR="00D3438C" w:rsidRPr="00E007F1">
        <w:rPr>
          <w:rFonts w:ascii="Arial" w:hAnsi="Arial" w:cs="Arial"/>
          <w:sz w:val="22"/>
          <w:szCs w:val="22"/>
        </w:rPr>
        <w:t xml:space="preserve">to be aware of how neighbouring local authorities are planning </w:t>
      </w:r>
      <w:r w:rsidR="00856146" w:rsidRPr="00E007F1">
        <w:rPr>
          <w:rFonts w:ascii="Arial" w:hAnsi="Arial" w:cs="Arial"/>
          <w:sz w:val="22"/>
          <w:szCs w:val="22"/>
        </w:rPr>
        <w:t>for the future. Given that communities use sports facilities in areas other than where they live, the development of new or improved provision can impact significantly on both participation levels and capacity cross boundary.</w:t>
      </w:r>
    </w:p>
    <w:p w14:paraId="0A18860E" w14:textId="77777777" w:rsidR="00856146" w:rsidRPr="00E007F1" w:rsidRDefault="00856146" w:rsidP="00953C05">
      <w:pPr>
        <w:widowControl w:val="0"/>
        <w:kinsoku w:val="0"/>
        <w:overflowPunct w:val="0"/>
        <w:autoSpaceDE w:val="0"/>
        <w:autoSpaceDN w:val="0"/>
        <w:adjustRightInd w:val="0"/>
        <w:ind w:left="851" w:right="42"/>
        <w:jc w:val="both"/>
        <w:rPr>
          <w:rFonts w:ascii="Arial" w:hAnsi="Arial" w:cs="Arial"/>
          <w:sz w:val="22"/>
          <w:szCs w:val="22"/>
        </w:rPr>
      </w:pPr>
    </w:p>
    <w:p w14:paraId="17E73762" w14:textId="4F308BCB" w:rsidR="00856146" w:rsidRPr="00E007F1" w:rsidRDefault="002B2E6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Havant Borough Council, East Ha</w:t>
      </w:r>
      <w:r w:rsidR="0032642B" w:rsidRPr="00E007F1">
        <w:rPr>
          <w:rFonts w:ascii="Arial" w:hAnsi="Arial" w:cs="Arial"/>
          <w:sz w:val="22"/>
          <w:szCs w:val="22"/>
        </w:rPr>
        <w:t>mpshire</w:t>
      </w:r>
      <w:r w:rsidRPr="00E007F1">
        <w:rPr>
          <w:rFonts w:ascii="Arial" w:hAnsi="Arial" w:cs="Arial"/>
          <w:sz w:val="22"/>
          <w:szCs w:val="22"/>
        </w:rPr>
        <w:t xml:space="preserve"> District Council, Waverley Borough Council, Horsham District Council and Arun District Council were all invited to online consultation meetings.</w:t>
      </w:r>
      <w:r w:rsidR="00612C44" w:rsidRPr="00E007F1">
        <w:rPr>
          <w:rFonts w:ascii="Arial" w:hAnsi="Arial" w:cs="Arial"/>
          <w:sz w:val="22"/>
          <w:szCs w:val="22"/>
        </w:rPr>
        <w:t xml:space="preserve"> Havant</w:t>
      </w:r>
      <w:r w:rsidR="00FC5C66" w:rsidRPr="00E007F1">
        <w:rPr>
          <w:rFonts w:ascii="Arial" w:hAnsi="Arial" w:cs="Arial"/>
          <w:sz w:val="22"/>
          <w:szCs w:val="22"/>
        </w:rPr>
        <w:t xml:space="preserve"> Borough Council</w:t>
      </w:r>
      <w:r w:rsidR="00664C72" w:rsidRPr="00E007F1">
        <w:rPr>
          <w:rFonts w:ascii="Arial" w:hAnsi="Arial" w:cs="Arial"/>
          <w:sz w:val="22"/>
          <w:szCs w:val="22"/>
        </w:rPr>
        <w:t xml:space="preserve">, </w:t>
      </w:r>
      <w:r w:rsidR="00FC5C66" w:rsidRPr="00E007F1">
        <w:rPr>
          <w:rFonts w:ascii="Arial" w:hAnsi="Arial" w:cs="Arial"/>
          <w:sz w:val="22"/>
          <w:szCs w:val="22"/>
        </w:rPr>
        <w:t>Arun District Council</w:t>
      </w:r>
      <w:r w:rsidR="00664C72" w:rsidRPr="00E007F1">
        <w:rPr>
          <w:rFonts w:ascii="Arial" w:hAnsi="Arial" w:cs="Arial"/>
          <w:sz w:val="22"/>
          <w:szCs w:val="22"/>
        </w:rPr>
        <w:t xml:space="preserve"> and East</w:t>
      </w:r>
      <w:r w:rsidR="00F96AF0" w:rsidRPr="00E007F1">
        <w:rPr>
          <w:rFonts w:ascii="Arial" w:hAnsi="Arial" w:cs="Arial"/>
          <w:sz w:val="22"/>
          <w:szCs w:val="22"/>
        </w:rPr>
        <w:t xml:space="preserve"> Ha</w:t>
      </w:r>
      <w:r w:rsidR="00B30F63" w:rsidRPr="00E007F1">
        <w:rPr>
          <w:rFonts w:ascii="Arial" w:hAnsi="Arial" w:cs="Arial"/>
          <w:sz w:val="22"/>
          <w:szCs w:val="22"/>
        </w:rPr>
        <w:t>mpshire</w:t>
      </w:r>
      <w:r w:rsidR="00F96AF0" w:rsidRPr="00E007F1">
        <w:rPr>
          <w:rFonts w:ascii="Arial" w:hAnsi="Arial" w:cs="Arial"/>
          <w:sz w:val="22"/>
          <w:szCs w:val="22"/>
        </w:rPr>
        <w:t xml:space="preserve"> District Council</w:t>
      </w:r>
      <w:r w:rsidR="00FC5C66" w:rsidRPr="00E007F1">
        <w:rPr>
          <w:rFonts w:ascii="Arial" w:hAnsi="Arial" w:cs="Arial"/>
          <w:sz w:val="22"/>
          <w:szCs w:val="22"/>
        </w:rPr>
        <w:t xml:space="preserve"> responded as summarised below. Information on the remaining </w:t>
      </w:r>
      <w:r w:rsidR="00351E29" w:rsidRPr="00E007F1">
        <w:rPr>
          <w:rFonts w:ascii="Arial" w:hAnsi="Arial" w:cs="Arial"/>
          <w:sz w:val="22"/>
          <w:szCs w:val="22"/>
        </w:rPr>
        <w:t>districts is provided through Strategic Leisure L</w:t>
      </w:r>
      <w:r w:rsidR="007B51C3" w:rsidRPr="00E007F1">
        <w:rPr>
          <w:rFonts w:ascii="Arial" w:hAnsi="Arial" w:cs="Arial"/>
          <w:sz w:val="22"/>
          <w:szCs w:val="22"/>
        </w:rPr>
        <w:t>imited</w:t>
      </w:r>
      <w:r w:rsidR="000F7ED2" w:rsidRPr="00E007F1">
        <w:rPr>
          <w:rFonts w:ascii="Arial" w:hAnsi="Arial" w:cs="Arial"/>
          <w:sz w:val="22"/>
          <w:szCs w:val="22"/>
        </w:rPr>
        <w:t>’s</w:t>
      </w:r>
      <w:r w:rsidR="00351E29" w:rsidRPr="00E007F1">
        <w:rPr>
          <w:rFonts w:ascii="Arial" w:hAnsi="Arial" w:cs="Arial"/>
          <w:sz w:val="22"/>
          <w:szCs w:val="22"/>
        </w:rPr>
        <w:t xml:space="preserve"> (SLL)</w:t>
      </w:r>
      <w:r w:rsidR="000F7ED2" w:rsidRPr="00E007F1">
        <w:rPr>
          <w:rFonts w:ascii="Arial" w:hAnsi="Arial" w:cs="Arial"/>
          <w:sz w:val="22"/>
          <w:szCs w:val="22"/>
        </w:rPr>
        <w:t xml:space="preserve"> own knowledge </w:t>
      </w:r>
      <w:r w:rsidR="00AD5184" w:rsidRPr="00E007F1">
        <w:rPr>
          <w:rFonts w:ascii="Arial" w:hAnsi="Arial" w:cs="Arial"/>
          <w:sz w:val="22"/>
          <w:szCs w:val="22"/>
        </w:rPr>
        <w:t xml:space="preserve">of </w:t>
      </w:r>
      <w:r w:rsidR="006B3A4B" w:rsidRPr="00E007F1">
        <w:rPr>
          <w:rFonts w:ascii="Arial" w:hAnsi="Arial" w:cs="Arial"/>
          <w:sz w:val="22"/>
          <w:szCs w:val="22"/>
        </w:rPr>
        <w:t>these geographical areas.</w:t>
      </w:r>
    </w:p>
    <w:p w14:paraId="5AEBA737" w14:textId="77777777" w:rsidR="00E86AE8" w:rsidRPr="00E007F1" w:rsidRDefault="00E86AE8" w:rsidP="00953C05">
      <w:pPr>
        <w:widowControl w:val="0"/>
        <w:kinsoku w:val="0"/>
        <w:overflowPunct w:val="0"/>
        <w:autoSpaceDE w:val="0"/>
        <w:autoSpaceDN w:val="0"/>
        <w:adjustRightInd w:val="0"/>
        <w:ind w:right="42"/>
        <w:jc w:val="both"/>
        <w:rPr>
          <w:rFonts w:ascii="Arial" w:hAnsi="Arial" w:cs="Arial"/>
          <w:sz w:val="22"/>
          <w:szCs w:val="22"/>
        </w:rPr>
      </w:pPr>
    </w:p>
    <w:p w14:paraId="6FEAEB06" w14:textId="44B811F7" w:rsidR="00C42C62" w:rsidRPr="00E007F1" w:rsidRDefault="00953C05" w:rsidP="001E1BCB">
      <w:pPr>
        <w:pStyle w:val="Caption"/>
      </w:pPr>
      <w:bookmarkStart w:id="801" w:name="_Toc159493643"/>
      <w:bookmarkStart w:id="802" w:name="_Toc159493791"/>
      <w:bookmarkStart w:id="803" w:name="_Toc159505472"/>
      <w:r w:rsidRPr="00E007F1">
        <w:t xml:space="preserve">Table </w:t>
      </w:r>
      <w:r w:rsidRPr="00E007F1">
        <w:fldChar w:fldCharType="begin"/>
      </w:r>
      <w:r w:rsidRPr="00E007F1">
        <w:instrText xml:space="preserve"> SEQ Table \* ARABIC </w:instrText>
      </w:r>
      <w:r w:rsidRPr="00E007F1">
        <w:fldChar w:fldCharType="separate"/>
      </w:r>
      <w:r w:rsidR="00A11ADB" w:rsidRPr="00E007F1">
        <w:t>12</w:t>
      </w:r>
      <w:r w:rsidRPr="00E007F1">
        <w:fldChar w:fldCharType="end"/>
      </w:r>
      <w:r w:rsidRPr="00E007F1">
        <w:t>:</w:t>
      </w:r>
      <w:bookmarkEnd w:id="801"/>
      <w:bookmarkEnd w:id="802"/>
      <w:r w:rsidRPr="00E007F1">
        <w:t xml:space="preserve"> </w:t>
      </w:r>
      <w:bookmarkStart w:id="804" w:name="_Toc152100479"/>
      <w:r w:rsidR="00C42C62" w:rsidRPr="00E007F1">
        <w:t>Summary of Neighbouring Local Authority Consultation</w:t>
      </w:r>
      <w:bookmarkEnd w:id="803"/>
      <w:bookmarkEnd w:id="804"/>
    </w:p>
    <w:p w14:paraId="22474263" w14:textId="77777777" w:rsidR="00C42C62" w:rsidRPr="00E007F1" w:rsidRDefault="00C42C62" w:rsidP="00953C05">
      <w:pPr>
        <w:rPr>
          <w:rFonts w:ascii="Arial" w:hAnsi="Arial" w:cs="Arial"/>
        </w:rPr>
      </w:pPr>
    </w:p>
    <w:tbl>
      <w:tblPr>
        <w:tblW w:w="14603" w:type="dxa"/>
        <w:tblInd w:w="84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left w:w="0" w:type="dxa"/>
          <w:right w:w="0" w:type="dxa"/>
        </w:tblCellMar>
        <w:tblLook w:val="04A0" w:firstRow="1" w:lastRow="0" w:firstColumn="1" w:lastColumn="0" w:noHBand="0" w:noVBand="1"/>
      </w:tblPr>
      <w:tblGrid>
        <w:gridCol w:w="2119"/>
        <w:gridCol w:w="7806"/>
        <w:gridCol w:w="4678"/>
      </w:tblGrid>
      <w:tr w:rsidR="00C42C62" w:rsidRPr="00E007F1" w14:paraId="50D90B26" w14:textId="77777777">
        <w:trPr>
          <w:trHeight w:val="340"/>
          <w:tblHeader/>
        </w:trPr>
        <w:tc>
          <w:tcPr>
            <w:tcW w:w="2119" w:type="dxa"/>
            <w:shd w:val="clear" w:color="auto" w:fill="BFBFBF" w:themeFill="background1" w:themeFillShade="BF"/>
            <w:vAlign w:val="center"/>
            <w:hideMark/>
          </w:tcPr>
          <w:p w14:paraId="22CA9786" w14:textId="77777777" w:rsidR="00C42C62" w:rsidRPr="00E007F1" w:rsidRDefault="00C42C62" w:rsidP="00953C05">
            <w:pPr>
              <w:ind w:left="134" w:right="142"/>
              <w:textAlignment w:val="baseline"/>
              <w:rPr>
                <w:rFonts w:ascii="Arial" w:hAnsi="Arial" w:cs="Arial"/>
                <w:sz w:val="18"/>
                <w:szCs w:val="18"/>
              </w:rPr>
            </w:pPr>
            <w:r w:rsidRPr="00E007F1">
              <w:rPr>
                <w:rFonts w:ascii="Arial" w:hAnsi="Arial" w:cs="Arial"/>
                <w:b/>
                <w:bCs/>
                <w:sz w:val="18"/>
                <w:szCs w:val="18"/>
              </w:rPr>
              <w:t>Organisation Name</w:t>
            </w:r>
            <w:r w:rsidRPr="00E007F1">
              <w:rPr>
                <w:rFonts w:ascii="Arial" w:hAnsi="Arial" w:cs="Arial"/>
                <w:sz w:val="18"/>
                <w:szCs w:val="18"/>
              </w:rPr>
              <w:t> </w:t>
            </w:r>
          </w:p>
        </w:tc>
        <w:tc>
          <w:tcPr>
            <w:tcW w:w="7806" w:type="dxa"/>
            <w:shd w:val="clear" w:color="auto" w:fill="BFBFBF" w:themeFill="background1" w:themeFillShade="BF"/>
            <w:vAlign w:val="center"/>
            <w:hideMark/>
          </w:tcPr>
          <w:p w14:paraId="5123B510" w14:textId="77777777" w:rsidR="00C42C62" w:rsidRPr="00E007F1" w:rsidRDefault="00C42C62" w:rsidP="00953C05">
            <w:pPr>
              <w:ind w:left="134" w:right="142"/>
              <w:textAlignment w:val="baseline"/>
              <w:rPr>
                <w:rFonts w:ascii="Arial" w:hAnsi="Arial" w:cs="Arial"/>
                <w:sz w:val="18"/>
                <w:szCs w:val="18"/>
              </w:rPr>
            </w:pPr>
            <w:r w:rsidRPr="00E007F1">
              <w:rPr>
                <w:rFonts w:ascii="Arial" w:hAnsi="Arial" w:cs="Arial"/>
                <w:b/>
                <w:bCs/>
                <w:sz w:val="18"/>
                <w:szCs w:val="18"/>
              </w:rPr>
              <w:t>Summary Feedback</w:t>
            </w:r>
            <w:r w:rsidRPr="00E007F1">
              <w:rPr>
                <w:rFonts w:ascii="Arial" w:hAnsi="Arial" w:cs="Arial"/>
                <w:sz w:val="18"/>
                <w:szCs w:val="18"/>
              </w:rPr>
              <w:t> </w:t>
            </w:r>
          </w:p>
        </w:tc>
        <w:tc>
          <w:tcPr>
            <w:tcW w:w="4678" w:type="dxa"/>
            <w:shd w:val="clear" w:color="auto" w:fill="BFBFBF" w:themeFill="background1" w:themeFillShade="BF"/>
            <w:vAlign w:val="center"/>
            <w:hideMark/>
          </w:tcPr>
          <w:p w14:paraId="61E6084B" w14:textId="696A37C6" w:rsidR="00C42C62" w:rsidRPr="00E007F1" w:rsidRDefault="00C42C62" w:rsidP="00953C05">
            <w:pPr>
              <w:ind w:left="134" w:right="142"/>
              <w:textAlignment w:val="baseline"/>
              <w:rPr>
                <w:rFonts w:ascii="Arial" w:hAnsi="Arial" w:cs="Arial"/>
                <w:sz w:val="18"/>
                <w:szCs w:val="18"/>
              </w:rPr>
            </w:pPr>
            <w:r w:rsidRPr="00E007F1">
              <w:rPr>
                <w:rFonts w:ascii="Arial" w:hAnsi="Arial" w:cs="Arial"/>
                <w:b/>
                <w:bCs/>
                <w:sz w:val="18"/>
                <w:szCs w:val="18"/>
              </w:rPr>
              <w:t xml:space="preserve">Key Implications for </w:t>
            </w:r>
            <w:r w:rsidR="0003197C" w:rsidRPr="00E007F1">
              <w:rPr>
                <w:rFonts w:ascii="Arial" w:hAnsi="Arial" w:cs="Arial"/>
                <w:b/>
                <w:bCs/>
                <w:sz w:val="18"/>
                <w:szCs w:val="18"/>
              </w:rPr>
              <w:t xml:space="preserve">Chichester </w:t>
            </w:r>
            <w:r w:rsidR="00F16D20" w:rsidRPr="00E007F1">
              <w:rPr>
                <w:rFonts w:ascii="Arial" w:hAnsi="Arial" w:cs="Arial"/>
                <w:b/>
                <w:bCs/>
                <w:sz w:val="18"/>
                <w:szCs w:val="18"/>
              </w:rPr>
              <w:t>District Council</w:t>
            </w:r>
          </w:p>
        </w:tc>
      </w:tr>
      <w:tr w:rsidR="00C42C62" w:rsidRPr="00E007F1" w14:paraId="60138A7C" w14:textId="77777777" w:rsidTr="00E86AE8">
        <w:trPr>
          <w:trHeight w:val="300"/>
        </w:trPr>
        <w:tc>
          <w:tcPr>
            <w:tcW w:w="2119" w:type="dxa"/>
            <w:tcBorders>
              <w:bottom w:val="single" w:sz="4" w:space="0" w:color="FFFFFF" w:themeColor="background1"/>
            </w:tcBorders>
            <w:shd w:val="clear" w:color="auto" w:fill="F2F2F2" w:themeFill="background1" w:themeFillShade="F2"/>
          </w:tcPr>
          <w:p w14:paraId="73B121ED" w14:textId="77777777" w:rsidR="00C42C62" w:rsidRPr="00E007F1" w:rsidRDefault="00391F14" w:rsidP="00953C05">
            <w:pPr>
              <w:ind w:left="134" w:right="142"/>
              <w:textAlignment w:val="baseline"/>
              <w:rPr>
                <w:rFonts w:ascii="Arial" w:hAnsi="Arial" w:cs="Arial"/>
                <w:b/>
                <w:bCs/>
                <w:sz w:val="18"/>
                <w:szCs w:val="18"/>
              </w:rPr>
            </w:pPr>
            <w:r w:rsidRPr="00E007F1">
              <w:rPr>
                <w:rFonts w:ascii="Arial" w:hAnsi="Arial" w:cs="Arial"/>
                <w:b/>
                <w:bCs/>
                <w:sz w:val="18"/>
                <w:szCs w:val="18"/>
              </w:rPr>
              <w:t>Havant Borough Council</w:t>
            </w:r>
          </w:p>
          <w:p w14:paraId="4BD3D7AD" w14:textId="6977B88B" w:rsidR="00F727AF" w:rsidRPr="00E007F1" w:rsidRDefault="00F727AF" w:rsidP="00953C05">
            <w:pPr>
              <w:ind w:left="134" w:right="142"/>
              <w:textAlignment w:val="baseline"/>
              <w:rPr>
                <w:rFonts w:ascii="Arial" w:hAnsi="Arial" w:cs="Arial"/>
                <w:sz w:val="18"/>
                <w:szCs w:val="18"/>
              </w:rPr>
            </w:pPr>
          </w:p>
        </w:tc>
        <w:tc>
          <w:tcPr>
            <w:tcW w:w="7806" w:type="dxa"/>
            <w:tcBorders>
              <w:bottom w:val="single" w:sz="4" w:space="0" w:color="FFFFFF" w:themeColor="background1"/>
            </w:tcBorders>
            <w:shd w:val="clear" w:color="auto" w:fill="F2F2F2" w:themeFill="background1" w:themeFillShade="F2"/>
          </w:tcPr>
          <w:p w14:paraId="6D33153C" w14:textId="77777777" w:rsidR="00C42C62" w:rsidRPr="00E007F1" w:rsidRDefault="00B932EE" w:rsidP="00953C05">
            <w:pPr>
              <w:ind w:left="134" w:right="142"/>
              <w:jc w:val="both"/>
              <w:textAlignment w:val="baseline"/>
              <w:rPr>
                <w:rFonts w:ascii="Arial" w:hAnsi="Arial" w:cs="Arial"/>
                <w:b/>
                <w:bCs/>
                <w:sz w:val="18"/>
                <w:szCs w:val="18"/>
              </w:rPr>
            </w:pPr>
            <w:r w:rsidRPr="00E007F1">
              <w:rPr>
                <w:rFonts w:ascii="Arial" w:hAnsi="Arial" w:cs="Arial"/>
                <w:b/>
                <w:bCs/>
                <w:sz w:val="18"/>
                <w:szCs w:val="18"/>
              </w:rPr>
              <w:t>Significant Indoor Facility Developments in your District</w:t>
            </w:r>
          </w:p>
          <w:p w14:paraId="22A2FA1B" w14:textId="77777777" w:rsidR="008B5A32" w:rsidRPr="00E007F1" w:rsidRDefault="008B5A32" w:rsidP="00953C05">
            <w:pPr>
              <w:ind w:left="134" w:right="142"/>
              <w:jc w:val="both"/>
              <w:textAlignment w:val="baseline"/>
              <w:rPr>
                <w:rFonts w:ascii="Arial" w:hAnsi="Arial" w:cs="Arial"/>
                <w:sz w:val="18"/>
                <w:szCs w:val="18"/>
              </w:rPr>
            </w:pPr>
            <w:r w:rsidRPr="00E007F1">
              <w:rPr>
                <w:rFonts w:ascii="Arial" w:hAnsi="Arial" w:cs="Arial"/>
                <w:sz w:val="18"/>
                <w:szCs w:val="18"/>
              </w:rPr>
              <w:t xml:space="preserve">We are working towards an extension of Waterlooville Leisure Centre over the next 12-24 months. Concept options include addition of 2x covered padel tennis courts, small sided 3g football pitch, remodelling of health and fitness zones to provide 2x new studios (1 low intensity and dual use with community health and wellbeing initiatives and one high intensity studio), enlargement of fitness suite by circa 30 stations incorporating modern fitness trends. This links to the major housing development at Berewood (West of Waterlooville Development) circa 2000 homes, from which s106 funds are being committed to the project. </w:t>
            </w:r>
          </w:p>
          <w:p w14:paraId="3E01DBA8" w14:textId="77777777" w:rsidR="00B17B2F" w:rsidRPr="00E007F1" w:rsidRDefault="00B17B2F" w:rsidP="00953C05">
            <w:pPr>
              <w:ind w:left="134" w:right="142"/>
              <w:jc w:val="both"/>
              <w:textAlignment w:val="baseline"/>
              <w:rPr>
                <w:rFonts w:ascii="Arial" w:hAnsi="Arial" w:cs="Arial"/>
                <w:sz w:val="18"/>
                <w:szCs w:val="18"/>
              </w:rPr>
            </w:pPr>
          </w:p>
          <w:p w14:paraId="67994D89" w14:textId="77777777" w:rsidR="00D1524F" w:rsidRPr="00E007F1" w:rsidRDefault="00D1524F" w:rsidP="00953C05">
            <w:pPr>
              <w:ind w:left="134" w:right="142"/>
              <w:jc w:val="both"/>
              <w:textAlignment w:val="baseline"/>
              <w:rPr>
                <w:rFonts w:ascii="Arial" w:hAnsi="Arial" w:cs="Arial"/>
                <w:sz w:val="18"/>
                <w:szCs w:val="18"/>
              </w:rPr>
            </w:pPr>
            <w:r w:rsidRPr="00E007F1">
              <w:rPr>
                <w:rFonts w:ascii="Arial" w:hAnsi="Arial" w:cs="Arial"/>
                <w:sz w:val="18"/>
                <w:szCs w:val="18"/>
              </w:rPr>
              <w:t>Replacement of the ageing Havant Leisure Centre in full, is a priority of our indoor built facilities strategy. This realistically is 5 years plus away and we are starting by developing an Active Wellbeing Strategy for the borough over the next 12 months.</w:t>
            </w:r>
          </w:p>
          <w:p w14:paraId="0D79DB0B" w14:textId="77777777" w:rsidR="00B17B2F" w:rsidRPr="00E007F1" w:rsidRDefault="00B17B2F" w:rsidP="00953C05">
            <w:pPr>
              <w:ind w:left="134" w:right="142"/>
              <w:jc w:val="both"/>
              <w:textAlignment w:val="baseline"/>
              <w:rPr>
                <w:rFonts w:ascii="Arial" w:hAnsi="Arial" w:cs="Arial"/>
                <w:sz w:val="18"/>
                <w:szCs w:val="18"/>
              </w:rPr>
            </w:pPr>
          </w:p>
          <w:p w14:paraId="70E5B6B7" w14:textId="5BFCFF40" w:rsidR="00181412" w:rsidRPr="00E007F1" w:rsidRDefault="001E7833" w:rsidP="00953C05">
            <w:pPr>
              <w:ind w:left="134" w:right="142"/>
              <w:jc w:val="both"/>
              <w:textAlignment w:val="baseline"/>
              <w:rPr>
                <w:rFonts w:ascii="Arial" w:hAnsi="Arial" w:cs="Arial"/>
                <w:b/>
                <w:bCs/>
                <w:sz w:val="18"/>
                <w:szCs w:val="18"/>
              </w:rPr>
            </w:pPr>
            <w:r w:rsidRPr="00E007F1">
              <w:rPr>
                <w:rFonts w:ascii="Arial" w:hAnsi="Arial" w:cs="Arial"/>
                <w:b/>
                <w:bCs/>
                <w:sz w:val="18"/>
                <w:szCs w:val="18"/>
              </w:rPr>
              <w:t>Major Housing Development Planned</w:t>
            </w:r>
          </w:p>
          <w:p w14:paraId="19AEDAA8" w14:textId="3956B1CB" w:rsidR="00870CD6" w:rsidRPr="00E007F1" w:rsidRDefault="00870CD6" w:rsidP="00953C05">
            <w:pPr>
              <w:ind w:left="134" w:right="142"/>
              <w:jc w:val="both"/>
              <w:textAlignment w:val="baseline"/>
              <w:rPr>
                <w:rFonts w:ascii="Arial" w:hAnsi="Arial" w:cs="Arial"/>
                <w:sz w:val="18"/>
                <w:szCs w:val="18"/>
              </w:rPr>
            </w:pPr>
            <w:r w:rsidRPr="00E007F1">
              <w:rPr>
                <w:rFonts w:ascii="Arial" w:hAnsi="Arial" w:cs="Arial"/>
                <w:sz w:val="18"/>
                <w:szCs w:val="18"/>
              </w:rPr>
              <w:t xml:space="preserve">Havant Borough Council is undertaking a local plan review, The ‘Building a Better Future Plan’ will be the Local Plan for Havant Borough. The new Local Plan will run until 2042. New housing needs for Havant are currently estimated at 516 per year. Between 2023 and 2040 (19 years) there will be a need for 9,804 new houses. </w:t>
            </w:r>
          </w:p>
          <w:p w14:paraId="0D2062C9" w14:textId="77777777" w:rsidR="001E7833" w:rsidRPr="00E007F1" w:rsidRDefault="001E7833" w:rsidP="00953C05">
            <w:pPr>
              <w:ind w:left="134" w:right="142"/>
              <w:jc w:val="both"/>
              <w:textAlignment w:val="baseline"/>
              <w:rPr>
                <w:rFonts w:ascii="Arial" w:hAnsi="Arial" w:cs="Arial"/>
                <w:sz w:val="18"/>
                <w:szCs w:val="18"/>
              </w:rPr>
            </w:pPr>
          </w:p>
          <w:p w14:paraId="6A731517" w14:textId="549E2FBC" w:rsidR="001E7833" w:rsidRPr="00E007F1" w:rsidRDefault="00AC7346" w:rsidP="00953C05">
            <w:pPr>
              <w:ind w:left="134" w:right="142"/>
              <w:jc w:val="both"/>
              <w:textAlignment w:val="baseline"/>
              <w:rPr>
                <w:rFonts w:ascii="Arial" w:hAnsi="Arial" w:cs="Arial"/>
                <w:b/>
                <w:bCs/>
                <w:sz w:val="18"/>
                <w:szCs w:val="18"/>
              </w:rPr>
            </w:pPr>
            <w:r w:rsidRPr="00E007F1">
              <w:rPr>
                <w:rFonts w:ascii="Arial" w:hAnsi="Arial" w:cs="Arial"/>
                <w:b/>
                <w:bCs/>
                <w:sz w:val="18"/>
                <w:szCs w:val="18"/>
              </w:rPr>
              <w:t xml:space="preserve">Are you aware of </w:t>
            </w:r>
            <w:r w:rsidR="005E4E43" w:rsidRPr="00E007F1">
              <w:rPr>
                <w:rFonts w:ascii="Arial" w:hAnsi="Arial" w:cs="Arial"/>
                <w:b/>
                <w:bCs/>
                <w:sz w:val="18"/>
                <w:szCs w:val="18"/>
              </w:rPr>
              <w:t>any facilities used by your borough council’s residents/groups for training or competition?</w:t>
            </w:r>
          </w:p>
          <w:p w14:paraId="2DD7B860" w14:textId="5892E84D" w:rsidR="000C6C8A" w:rsidRPr="00E007F1" w:rsidRDefault="000C6C8A" w:rsidP="00953C05">
            <w:pPr>
              <w:ind w:left="134" w:right="142"/>
              <w:jc w:val="both"/>
              <w:textAlignment w:val="baseline"/>
              <w:rPr>
                <w:rFonts w:ascii="Arial" w:hAnsi="Arial" w:cs="Arial"/>
                <w:sz w:val="18"/>
                <w:szCs w:val="18"/>
              </w:rPr>
            </w:pPr>
            <w:r w:rsidRPr="00E007F1">
              <w:rPr>
                <w:rFonts w:ascii="Arial" w:hAnsi="Arial" w:cs="Arial"/>
                <w:sz w:val="18"/>
                <w:szCs w:val="18"/>
              </w:rPr>
              <w:t>None that I am aware of cross the border into Chichester district, but several do cross into Portsmouth.</w:t>
            </w:r>
            <w:r w:rsidR="003C16E1" w:rsidRPr="00E007F1">
              <w:rPr>
                <w:rFonts w:ascii="Arial" w:hAnsi="Arial" w:cs="Arial"/>
                <w:sz w:val="18"/>
                <w:szCs w:val="18"/>
              </w:rPr>
              <w:t xml:space="preserve"> </w:t>
            </w:r>
          </w:p>
          <w:p w14:paraId="5BB46F03" w14:textId="77777777" w:rsidR="005E4E43" w:rsidRPr="00E007F1" w:rsidRDefault="005E4E43" w:rsidP="00953C05">
            <w:pPr>
              <w:ind w:left="134" w:right="142"/>
              <w:jc w:val="both"/>
              <w:textAlignment w:val="baseline"/>
              <w:rPr>
                <w:rFonts w:ascii="Arial" w:hAnsi="Arial" w:cs="Arial"/>
                <w:sz w:val="18"/>
                <w:szCs w:val="18"/>
              </w:rPr>
            </w:pPr>
          </w:p>
          <w:p w14:paraId="478C35E0" w14:textId="477C4F6E" w:rsidR="0050480B" w:rsidRPr="00E007F1" w:rsidRDefault="00602775" w:rsidP="00953C05">
            <w:pPr>
              <w:ind w:left="134" w:right="142"/>
              <w:jc w:val="both"/>
              <w:textAlignment w:val="baseline"/>
              <w:rPr>
                <w:rFonts w:ascii="Arial" w:hAnsi="Arial" w:cs="Arial"/>
                <w:sz w:val="18"/>
                <w:szCs w:val="18"/>
              </w:rPr>
            </w:pPr>
            <w:r w:rsidRPr="00E007F1">
              <w:rPr>
                <w:rFonts w:ascii="Arial" w:hAnsi="Arial" w:cs="Arial"/>
                <w:sz w:val="18"/>
                <w:szCs w:val="18"/>
              </w:rPr>
              <w:t>Indoor Built Facility Strategy completed in November 2018.</w:t>
            </w:r>
            <w:r w:rsidR="009755DB" w:rsidRPr="00E007F1">
              <w:rPr>
                <w:rFonts w:ascii="Arial" w:hAnsi="Arial" w:cs="Arial"/>
                <w:sz w:val="18"/>
                <w:szCs w:val="18"/>
              </w:rPr>
              <w:t xml:space="preserve"> </w:t>
            </w:r>
            <w:hyperlink r:id="rId44" w:history="1">
              <w:r w:rsidR="0050480B" w:rsidRPr="00E007F1">
                <w:rPr>
                  <w:rFonts w:ascii="Arial" w:hAnsi="Arial" w:cs="Arial"/>
                  <w:color w:val="0000FF"/>
                  <w:sz w:val="18"/>
                  <w:szCs w:val="18"/>
                </w:rPr>
                <w:t>download (havant.gov.uk)</w:t>
              </w:r>
            </w:hyperlink>
          </w:p>
          <w:p w14:paraId="09BBD891" w14:textId="5600CAA7" w:rsidR="00B932EE" w:rsidRPr="00E007F1" w:rsidRDefault="00B932EE" w:rsidP="00953C05">
            <w:pPr>
              <w:ind w:left="134" w:right="142"/>
              <w:jc w:val="both"/>
              <w:textAlignment w:val="baseline"/>
              <w:rPr>
                <w:rFonts w:ascii="Arial" w:hAnsi="Arial" w:cs="Arial"/>
                <w:sz w:val="18"/>
                <w:szCs w:val="18"/>
              </w:rPr>
            </w:pPr>
          </w:p>
        </w:tc>
        <w:tc>
          <w:tcPr>
            <w:tcW w:w="4678" w:type="dxa"/>
            <w:tcBorders>
              <w:bottom w:val="single" w:sz="4" w:space="0" w:color="FFFFFF" w:themeColor="background1"/>
            </w:tcBorders>
            <w:shd w:val="clear" w:color="auto" w:fill="F2F2F2" w:themeFill="background1" w:themeFillShade="F2"/>
          </w:tcPr>
          <w:p w14:paraId="557E1EB2" w14:textId="19EE007E" w:rsidR="007A5508" w:rsidRPr="00E007F1" w:rsidRDefault="003107B7" w:rsidP="00FC6398">
            <w:pPr>
              <w:ind w:left="134" w:right="142"/>
              <w:jc w:val="both"/>
              <w:textAlignment w:val="baseline"/>
              <w:rPr>
                <w:rFonts w:ascii="Arial" w:hAnsi="Arial" w:cs="Arial"/>
                <w:sz w:val="18"/>
                <w:szCs w:val="18"/>
              </w:rPr>
            </w:pPr>
            <w:r w:rsidRPr="00E007F1">
              <w:rPr>
                <w:rFonts w:ascii="Arial" w:hAnsi="Arial" w:cs="Arial"/>
                <w:sz w:val="18"/>
                <w:szCs w:val="18"/>
              </w:rPr>
              <w:t>Extension at Waterlooville Leisure Centre</w:t>
            </w:r>
            <w:r w:rsidR="003975D5" w:rsidRPr="00E007F1">
              <w:rPr>
                <w:rFonts w:ascii="Arial" w:hAnsi="Arial" w:cs="Arial"/>
                <w:sz w:val="18"/>
                <w:szCs w:val="18"/>
              </w:rPr>
              <w:t xml:space="preserve"> within next 2 years</w:t>
            </w:r>
            <w:r w:rsidR="00AC2251" w:rsidRPr="00E007F1">
              <w:rPr>
                <w:rFonts w:ascii="Arial" w:hAnsi="Arial" w:cs="Arial"/>
                <w:sz w:val="18"/>
                <w:szCs w:val="18"/>
              </w:rPr>
              <w:t xml:space="preserve"> linking to new </w:t>
            </w:r>
            <w:r w:rsidR="00EF4C2F" w:rsidRPr="00E007F1">
              <w:rPr>
                <w:rFonts w:ascii="Arial" w:hAnsi="Arial" w:cs="Arial"/>
                <w:sz w:val="18"/>
                <w:szCs w:val="18"/>
              </w:rPr>
              <w:t>housing development at Berewood (2000 homes)</w:t>
            </w:r>
          </w:p>
          <w:p w14:paraId="0D67C5BA" w14:textId="29852C8B" w:rsidR="00EB0786" w:rsidRPr="00E007F1" w:rsidRDefault="00EB0786" w:rsidP="00FC6398">
            <w:pPr>
              <w:ind w:left="134" w:right="142"/>
              <w:jc w:val="both"/>
              <w:textAlignment w:val="baseline"/>
              <w:rPr>
                <w:rFonts w:ascii="Arial" w:hAnsi="Arial" w:cs="Arial"/>
                <w:sz w:val="18"/>
                <w:szCs w:val="18"/>
              </w:rPr>
            </w:pPr>
          </w:p>
          <w:p w14:paraId="38A81D1F" w14:textId="02AD3DAA" w:rsidR="00EF4C2F" w:rsidRPr="00E007F1" w:rsidRDefault="00B443A8" w:rsidP="00FC6398">
            <w:pPr>
              <w:ind w:left="134" w:right="142"/>
              <w:jc w:val="both"/>
              <w:textAlignment w:val="baseline"/>
              <w:rPr>
                <w:rFonts w:ascii="Arial" w:hAnsi="Arial" w:cs="Arial"/>
                <w:sz w:val="18"/>
                <w:szCs w:val="18"/>
              </w:rPr>
            </w:pPr>
            <w:r w:rsidRPr="00E007F1">
              <w:rPr>
                <w:rFonts w:ascii="Arial" w:hAnsi="Arial" w:cs="Arial"/>
                <w:sz w:val="18"/>
                <w:szCs w:val="18"/>
              </w:rPr>
              <w:t xml:space="preserve">Additional 30 stations </w:t>
            </w:r>
            <w:r w:rsidR="00C15FD3" w:rsidRPr="00E007F1">
              <w:rPr>
                <w:rFonts w:ascii="Arial" w:hAnsi="Arial" w:cs="Arial"/>
                <w:sz w:val="18"/>
                <w:szCs w:val="18"/>
              </w:rPr>
              <w:t>for health and fitness suite and 2x new studios</w:t>
            </w:r>
          </w:p>
          <w:p w14:paraId="082C8788" w14:textId="77777777" w:rsidR="00D1524F" w:rsidRPr="00E007F1" w:rsidRDefault="00D1524F" w:rsidP="00FC6398">
            <w:pPr>
              <w:ind w:left="134" w:right="142"/>
              <w:jc w:val="both"/>
              <w:textAlignment w:val="baseline"/>
              <w:rPr>
                <w:rFonts w:ascii="Arial" w:hAnsi="Arial" w:cs="Arial"/>
                <w:sz w:val="18"/>
                <w:szCs w:val="18"/>
              </w:rPr>
            </w:pPr>
          </w:p>
          <w:p w14:paraId="0C829220" w14:textId="0AD3EED2" w:rsidR="00D1524F" w:rsidRPr="00E007F1" w:rsidRDefault="00D1524F" w:rsidP="00FC6398">
            <w:pPr>
              <w:ind w:left="134" w:right="142"/>
              <w:jc w:val="both"/>
              <w:textAlignment w:val="baseline"/>
              <w:rPr>
                <w:rFonts w:ascii="Arial" w:hAnsi="Arial" w:cs="Arial"/>
                <w:sz w:val="18"/>
                <w:szCs w:val="18"/>
              </w:rPr>
            </w:pPr>
            <w:r w:rsidRPr="00E007F1">
              <w:rPr>
                <w:rFonts w:ascii="Arial" w:hAnsi="Arial" w:cs="Arial"/>
                <w:sz w:val="18"/>
                <w:szCs w:val="18"/>
              </w:rPr>
              <w:t>Replacement of Havant Lesure Centre in</w:t>
            </w:r>
            <w:r w:rsidR="00AC7346" w:rsidRPr="00E007F1">
              <w:rPr>
                <w:rFonts w:ascii="Arial" w:hAnsi="Arial" w:cs="Arial"/>
                <w:sz w:val="18"/>
                <w:szCs w:val="18"/>
              </w:rPr>
              <w:t xml:space="preserve"> approximately 5 years</w:t>
            </w:r>
          </w:p>
          <w:p w14:paraId="4DAADCB6" w14:textId="77777777" w:rsidR="003C16E1" w:rsidRPr="00E007F1" w:rsidRDefault="003C16E1" w:rsidP="00FC6398">
            <w:pPr>
              <w:ind w:left="134" w:right="142"/>
              <w:jc w:val="both"/>
              <w:textAlignment w:val="baseline"/>
              <w:rPr>
                <w:rFonts w:ascii="Arial" w:hAnsi="Arial" w:cs="Arial"/>
                <w:sz w:val="18"/>
                <w:szCs w:val="18"/>
              </w:rPr>
            </w:pPr>
          </w:p>
          <w:p w14:paraId="2DAFD5D3" w14:textId="11DF2802" w:rsidR="003C16E1" w:rsidRPr="00E007F1" w:rsidRDefault="003C16E1" w:rsidP="00FC6398">
            <w:pPr>
              <w:ind w:left="134" w:right="142"/>
              <w:jc w:val="both"/>
              <w:textAlignment w:val="baseline"/>
              <w:rPr>
                <w:rFonts w:ascii="Arial" w:hAnsi="Arial" w:cs="Arial"/>
                <w:sz w:val="18"/>
                <w:szCs w:val="18"/>
              </w:rPr>
            </w:pPr>
            <w:r w:rsidRPr="00E007F1">
              <w:rPr>
                <w:rFonts w:ascii="Arial" w:hAnsi="Arial" w:cs="Arial"/>
                <w:sz w:val="18"/>
                <w:szCs w:val="18"/>
              </w:rPr>
              <w:t>Any leisure travel out of the district tends to be to the west i.e. Portsmouth</w:t>
            </w:r>
          </w:p>
          <w:p w14:paraId="20D9D6D6" w14:textId="2F09175B" w:rsidR="005B199C" w:rsidRPr="00E007F1" w:rsidRDefault="005B199C" w:rsidP="00FC6398">
            <w:pPr>
              <w:ind w:left="134" w:right="142"/>
              <w:jc w:val="both"/>
              <w:textAlignment w:val="baseline"/>
              <w:rPr>
                <w:rFonts w:ascii="Arial" w:hAnsi="Arial" w:cs="Arial"/>
                <w:sz w:val="18"/>
                <w:szCs w:val="18"/>
              </w:rPr>
            </w:pPr>
          </w:p>
        </w:tc>
      </w:tr>
      <w:tr w:rsidR="00C42C62" w:rsidRPr="00E007F1" w14:paraId="39F9B182" w14:textId="77777777" w:rsidTr="00CD5A6D">
        <w:trPr>
          <w:trHeight w:val="300"/>
        </w:trPr>
        <w:tc>
          <w:tcPr>
            <w:tcW w:w="2119" w:type="dxa"/>
            <w:tcBorders>
              <w:top w:val="nil"/>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747D52B" w14:textId="77777777" w:rsidR="00C42C62" w:rsidRPr="00E007F1" w:rsidRDefault="00F727AF" w:rsidP="00953C05">
            <w:pPr>
              <w:pStyle w:val="paragraph"/>
              <w:spacing w:before="0" w:beforeAutospacing="0" w:after="0" w:afterAutospacing="0"/>
              <w:ind w:left="134" w:right="142"/>
              <w:textAlignment w:val="baseline"/>
              <w:rPr>
                <w:rStyle w:val="normaltextrun"/>
                <w:rFonts w:ascii="Arial" w:hAnsi="Arial" w:cs="Arial"/>
                <w:b/>
                <w:bCs/>
                <w:sz w:val="18"/>
                <w:szCs w:val="18"/>
              </w:rPr>
            </w:pPr>
            <w:r w:rsidRPr="00E007F1">
              <w:rPr>
                <w:rStyle w:val="normaltextrun"/>
                <w:rFonts w:ascii="Arial" w:hAnsi="Arial" w:cs="Arial"/>
                <w:b/>
                <w:bCs/>
                <w:sz w:val="18"/>
                <w:szCs w:val="18"/>
              </w:rPr>
              <w:t>Arun District Council</w:t>
            </w:r>
          </w:p>
          <w:p w14:paraId="7A9BC9B7" w14:textId="002657EC" w:rsidR="00F727AF" w:rsidRPr="00E007F1" w:rsidRDefault="00F727AF" w:rsidP="00953C05">
            <w:pPr>
              <w:pStyle w:val="paragraph"/>
              <w:spacing w:before="0" w:beforeAutospacing="0" w:after="0" w:afterAutospacing="0"/>
              <w:ind w:left="134" w:right="142"/>
              <w:textAlignment w:val="baseline"/>
              <w:rPr>
                <w:rStyle w:val="normaltextrun"/>
                <w:rFonts w:ascii="Arial" w:hAnsi="Arial" w:cs="Arial"/>
                <w:sz w:val="18"/>
                <w:szCs w:val="18"/>
              </w:rPr>
            </w:pPr>
          </w:p>
        </w:tc>
        <w:tc>
          <w:tcPr>
            <w:tcW w:w="7806" w:type="dxa"/>
            <w:tcBorders>
              <w:top w:val="nil"/>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2A59FA4" w14:textId="77777777" w:rsidR="00C42C62" w:rsidRPr="00E007F1" w:rsidRDefault="006F591B" w:rsidP="00953C05">
            <w:pPr>
              <w:pStyle w:val="paragraph"/>
              <w:spacing w:before="0" w:beforeAutospacing="0" w:after="0" w:afterAutospacing="0"/>
              <w:ind w:left="134" w:right="142"/>
              <w:jc w:val="both"/>
              <w:textAlignment w:val="baseline"/>
              <w:rPr>
                <w:rStyle w:val="normaltextrun"/>
                <w:rFonts w:ascii="Arial" w:hAnsi="Arial" w:cs="Arial"/>
                <w:b/>
                <w:bCs/>
                <w:sz w:val="18"/>
                <w:szCs w:val="18"/>
              </w:rPr>
            </w:pPr>
            <w:r w:rsidRPr="00E007F1">
              <w:rPr>
                <w:rStyle w:val="normaltextrun"/>
                <w:rFonts w:ascii="Arial" w:hAnsi="Arial" w:cs="Arial"/>
                <w:b/>
                <w:bCs/>
                <w:sz w:val="18"/>
                <w:szCs w:val="18"/>
              </w:rPr>
              <w:t xml:space="preserve">Significant Indoor </w:t>
            </w:r>
            <w:r w:rsidR="00DD6FD8" w:rsidRPr="00E007F1">
              <w:rPr>
                <w:rStyle w:val="normaltextrun"/>
                <w:rFonts w:ascii="Arial" w:hAnsi="Arial" w:cs="Arial"/>
                <w:b/>
                <w:bCs/>
                <w:sz w:val="18"/>
                <w:szCs w:val="18"/>
              </w:rPr>
              <w:t>Facility Developments within Arun District Council</w:t>
            </w:r>
          </w:p>
          <w:p w14:paraId="4EBDADAE" w14:textId="65EFC284" w:rsidR="00A67E48" w:rsidRPr="00E007F1" w:rsidRDefault="00A67E48" w:rsidP="00953C05">
            <w:pPr>
              <w:pStyle w:val="paragraph"/>
              <w:spacing w:before="0" w:beforeAutospacing="0" w:after="0" w:afterAutospacing="0"/>
              <w:ind w:left="134" w:right="142"/>
              <w:jc w:val="both"/>
              <w:textAlignment w:val="baseline"/>
              <w:rPr>
                <w:rFonts w:ascii="Arial" w:hAnsi="Arial" w:cs="Arial"/>
                <w:sz w:val="18"/>
                <w:szCs w:val="18"/>
              </w:rPr>
            </w:pPr>
            <w:r w:rsidRPr="00E007F1">
              <w:rPr>
                <w:rFonts w:ascii="Arial" w:hAnsi="Arial" w:cs="Arial"/>
                <w:sz w:val="18"/>
                <w:szCs w:val="18"/>
              </w:rPr>
              <w:t>Freedom Leisure operating 4 sites under contract to Arun DC (2 x wet &amp; dry @ Littlehampton and Bognor Regis) and the other 2 are community or dryside sites including</w:t>
            </w:r>
            <w:r w:rsidR="0015494A" w:rsidRPr="00E007F1">
              <w:rPr>
                <w:rFonts w:ascii="Arial" w:hAnsi="Arial" w:cs="Arial"/>
                <w:sz w:val="18"/>
                <w:szCs w:val="18"/>
              </w:rPr>
              <w:t xml:space="preserve"> a</w:t>
            </w:r>
            <w:r w:rsidRPr="00E007F1">
              <w:rPr>
                <w:rFonts w:ascii="Arial" w:hAnsi="Arial" w:cs="Arial"/>
                <w:sz w:val="18"/>
                <w:szCs w:val="18"/>
              </w:rPr>
              <w:t xml:space="preserve"> theatre.</w:t>
            </w:r>
          </w:p>
          <w:p w14:paraId="24629DE1" w14:textId="77777777" w:rsidR="00953C05" w:rsidRPr="00E007F1" w:rsidRDefault="00953C05" w:rsidP="00FC6398">
            <w:pPr>
              <w:pStyle w:val="paragraph"/>
              <w:spacing w:before="0" w:beforeAutospacing="0" w:after="0" w:afterAutospacing="0"/>
              <w:ind w:left="134" w:right="142"/>
              <w:jc w:val="both"/>
              <w:textAlignment w:val="baseline"/>
              <w:rPr>
                <w:rFonts w:ascii="Arial" w:hAnsi="Arial" w:cs="Arial"/>
                <w:sz w:val="18"/>
                <w:szCs w:val="18"/>
              </w:rPr>
            </w:pPr>
          </w:p>
          <w:p w14:paraId="583EE546" w14:textId="4607D4C9" w:rsidR="00A67E48" w:rsidRPr="00E007F1" w:rsidRDefault="00A67E48" w:rsidP="00953C05">
            <w:pPr>
              <w:pStyle w:val="paragraph"/>
              <w:spacing w:before="0" w:beforeAutospacing="0" w:after="0" w:afterAutospacing="0"/>
              <w:ind w:left="134" w:right="142"/>
              <w:jc w:val="both"/>
              <w:textAlignment w:val="baseline"/>
              <w:rPr>
                <w:rFonts w:ascii="Arial" w:hAnsi="Arial" w:cs="Arial"/>
                <w:sz w:val="18"/>
                <w:szCs w:val="18"/>
              </w:rPr>
            </w:pPr>
            <w:r w:rsidRPr="00E007F1">
              <w:rPr>
                <w:rFonts w:ascii="Arial" w:hAnsi="Arial" w:cs="Arial"/>
                <w:sz w:val="18"/>
                <w:szCs w:val="18"/>
              </w:rPr>
              <w:t>Cost at Freedom sites at Arun are typically £52.50/m</w:t>
            </w:r>
            <w:r w:rsidR="0015494A" w:rsidRPr="00E007F1">
              <w:rPr>
                <w:rFonts w:ascii="Arial" w:hAnsi="Arial" w:cs="Arial"/>
                <w:sz w:val="18"/>
                <w:szCs w:val="18"/>
              </w:rPr>
              <w:t>on</w:t>
            </w:r>
            <w:r w:rsidRPr="00E007F1">
              <w:rPr>
                <w:rFonts w:ascii="Arial" w:hAnsi="Arial" w:cs="Arial"/>
                <w:sz w:val="18"/>
                <w:szCs w:val="18"/>
              </w:rPr>
              <w:t>th compared with £37 at Everyone Active Chichester sites (more competition in Chichester).</w:t>
            </w:r>
          </w:p>
          <w:p w14:paraId="262BCC51" w14:textId="77777777" w:rsidR="00953C05" w:rsidRPr="00E007F1" w:rsidRDefault="00953C05" w:rsidP="00FC6398">
            <w:pPr>
              <w:pStyle w:val="paragraph"/>
              <w:spacing w:before="0" w:beforeAutospacing="0" w:after="0" w:afterAutospacing="0"/>
              <w:ind w:left="134" w:right="142"/>
              <w:jc w:val="both"/>
              <w:textAlignment w:val="baseline"/>
              <w:rPr>
                <w:rFonts w:ascii="Arial" w:hAnsi="Arial" w:cs="Arial"/>
                <w:sz w:val="18"/>
                <w:szCs w:val="18"/>
              </w:rPr>
            </w:pPr>
          </w:p>
          <w:p w14:paraId="00AEA58C" w14:textId="5B67E07F" w:rsidR="00A67E48" w:rsidRPr="00E007F1" w:rsidRDefault="00A67E48" w:rsidP="00953C05">
            <w:pPr>
              <w:pStyle w:val="paragraph"/>
              <w:spacing w:before="0" w:beforeAutospacing="0" w:after="0" w:afterAutospacing="0"/>
              <w:ind w:left="134" w:right="142"/>
              <w:jc w:val="both"/>
              <w:textAlignment w:val="baseline"/>
              <w:rPr>
                <w:rFonts w:ascii="Arial" w:hAnsi="Arial" w:cs="Arial"/>
                <w:sz w:val="18"/>
                <w:szCs w:val="18"/>
              </w:rPr>
            </w:pPr>
            <w:r w:rsidRPr="00E007F1">
              <w:rPr>
                <w:rFonts w:ascii="Arial" w:hAnsi="Arial" w:cs="Arial"/>
                <w:sz w:val="18"/>
                <w:szCs w:val="18"/>
              </w:rPr>
              <w:t>Felpham LC Bognor Regis built 1974 (with 8 x lane swimming pool built in 1994). Dryside has dual use agreement with onsite school.</w:t>
            </w:r>
          </w:p>
          <w:p w14:paraId="2312AD90" w14:textId="77777777" w:rsidR="00953C05" w:rsidRPr="00E007F1" w:rsidRDefault="00953C05" w:rsidP="00FC6398">
            <w:pPr>
              <w:pStyle w:val="paragraph"/>
              <w:spacing w:before="0" w:beforeAutospacing="0" w:after="0" w:afterAutospacing="0"/>
              <w:ind w:left="134" w:right="142"/>
              <w:jc w:val="both"/>
              <w:textAlignment w:val="baseline"/>
              <w:rPr>
                <w:rFonts w:ascii="Arial" w:hAnsi="Arial" w:cs="Arial"/>
                <w:sz w:val="18"/>
                <w:szCs w:val="18"/>
              </w:rPr>
            </w:pPr>
          </w:p>
          <w:p w14:paraId="0ABB70AD" w14:textId="134CEDC2" w:rsidR="00A67E48" w:rsidRPr="00E007F1" w:rsidRDefault="00A67E48" w:rsidP="00FC6398">
            <w:pPr>
              <w:pStyle w:val="paragraph"/>
              <w:spacing w:before="0" w:beforeAutospacing="0" w:after="0" w:afterAutospacing="0"/>
              <w:ind w:left="134" w:right="142"/>
              <w:jc w:val="both"/>
              <w:textAlignment w:val="baseline"/>
              <w:rPr>
                <w:rFonts w:ascii="Arial" w:hAnsi="Arial" w:cs="Arial"/>
                <w:sz w:val="18"/>
                <w:szCs w:val="18"/>
              </w:rPr>
            </w:pPr>
            <w:r w:rsidRPr="00E007F1">
              <w:rPr>
                <w:rFonts w:ascii="Arial" w:hAnsi="Arial" w:cs="Arial"/>
                <w:sz w:val="18"/>
                <w:szCs w:val="18"/>
              </w:rPr>
              <w:t>Littlehampton LC new leisure centre opened in Spring 2019 cost £16m (4 x c</w:t>
            </w:r>
            <w:r w:rsidR="005114C6" w:rsidRPr="00E007F1">
              <w:rPr>
                <w:rFonts w:ascii="Arial" w:hAnsi="Arial" w:cs="Arial"/>
                <w:sz w:val="18"/>
                <w:szCs w:val="18"/>
              </w:rPr>
              <w:t>our</w:t>
            </w:r>
            <w:r w:rsidRPr="00E007F1">
              <w:rPr>
                <w:rFonts w:ascii="Arial" w:hAnsi="Arial" w:cs="Arial"/>
                <w:sz w:val="18"/>
                <w:szCs w:val="18"/>
              </w:rPr>
              <w:t xml:space="preserve">t </w:t>
            </w:r>
            <w:r w:rsidR="005114C6" w:rsidRPr="00E007F1">
              <w:rPr>
                <w:rFonts w:ascii="Arial" w:hAnsi="Arial" w:cs="Arial"/>
                <w:sz w:val="18"/>
                <w:szCs w:val="18"/>
              </w:rPr>
              <w:t>sports hall</w:t>
            </w:r>
            <w:r w:rsidRPr="00E007F1">
              <w:rPr>
                <w:rFonts w:ascii="Arial" w:hAnsi="Arial" w:cs="Arial"/>
                <w:sz w:val="18"/>
                <w:szCs w:val="18"/>
              </w:rPr>
              <w:t>, 8-lane pool, learner pool, 85-station gym and 2 x studios) L</w:t>
            </w:r>
            <w:r w:rsidR="001B69F3" w:rsidRPr="00E007F1">
              <w:rPr>
                <w:rFonts w:ascii="Arial" w:hAnsi="Arial" w:cs="Arial"/>
                <w:sz w:val="18"/>
                <w:szCs w:val="18"/>
              </w:rPr>
              <w:t>ittlehampton LC</w:t>
            </w:r>
            <w:r w:rsidRPr="00E007F1">
              <w:rPr>
                <w:rFonts w:ascii="Arial" w:hAnsi="Arial" w:cs="Arial"/>
                <w:sz w:val="18"/>
                <w:szCs w:val="18"/>
              </w:rPr>
              <w:t xml:space="preserve"> has 3,200 members</w:t>
            </w:r>
            <w:r w:rsidR="0015494A" w:rsidRPr="00E007F1">
              <w:rPr>
                <w:rFonts w:ascii="Arial" w:hAnsi="Arial" w:cs="Arial"/>
                <w:sz w:val="18"/>
                <w:szCs w:val="18"/>
              </w:rPr>
              <w:t>.</w:t>
            </w:r>
            <w:r w:rsidRPr="00E007F1">
              <w:rPr>
                <w:rFonts w:ascii="Arial" w:hAnsi="Arial" w:cs="Arial"/>
                <w:sz w:val="18"/>
                <w:szCs w:val="18"/>
              </w:rPr>
              <w:t xml:space="preserve"> </w:t>
            </w:r>
          </w:p>
          <w:p w14:paraId="53DE5ABD" w14:textId="77777777" w:rsidR="00A67E48" w:rsidRPr="00E007F1" w:rsidRDefault="00A67E48" w:rsidP="00953C05">
            <w:pPr>
              <w:pStyle w:val="paragraph"/>
              <w:spacing w:before="0" w:beforeAutospacing="0" w:after="0" w:afterAutospacing="0"/>
              <w:ind w:left="134" w:right="142"/>
              <w:jc w:val="both"/>
              <w:textAlignment w:val="baseline"/>
              <w:rPr>
                <w:rFonts w:ascii="Arial" w:hAnsi="Arial" w:cs="Arial"/>
                <w:sz w:val="18"/>
                <w:szCs w:val="18"/>
              </w:rPr>
            </w:pPr>
            <w:r w:rsidRPr="00E007F1">
              <w:rPr>
                <w:rFonts w:ascii="Arial" w:hAnsi="Arial" w:cs="Arial"/>
                <w:sz w:val="18"/>
                <w:szCs w:val="18"/>
              </w:rPr>
              <w:t>There was another wetside facility in Bognor Regis called Arena LC but it closed in 2022 (not sure who owns or operated the latter).</w:t>
            </w:r>
          </w:p>
          <w:p w14:paraId="6783BFEC" w14:textId="77777777" w:rsidR="009755DB" w:rsidRPr="00E007F1" w:rsidRDefault="009755DB" w:rsidP="00FC6398">
            <w:pPr>
              <w:pStyle w:val="paragraph"/>
              <w:spacing w:before="0" w:beforeAutospacing="0" w:after="0" w:afterAutospacing="0"/>
              <w:ind w:left="134" w:right="142"/>
              <w:jc w:val="both"/>
              <w:textAlignment w:val="baseline"/>
              <w:rPr>
                <w:rFonts w:ascii="Arial" w:hAnsi="Arial" w:cs="Arial"/>
                <w:sz w:val="18"/>
                <w:szCs w:val="18"/>
              </w:rPr>
            </w:pPr>
          </w:p>
          <w:p w14:paraId="33E098C6" w14:textId="52BDED44" w:rsidR="00621513" w:rsidRPr="00E007F1" w:rsidRDefault="001C1FD0" w:rsidP="00FC6398">
            <w:pPr>
              <w:pStyle w:val="paragraph"/>
              <w:spacing w:before="0" w:beforeAutospacing="0" w:after="0" w:afterAutospacing="0"/>
              <w:ind w:left="134" w:right="142"/>
              <w:jc w:val="both"/>
              <w:textAlignment w:val="baseline"/>
              <w:rPr>
                <w:rFonts w:ascii="Arial" w:hAnsi="Arial" w:cs="Arial"/>
                <w:b/>
                <w:bCs/>
                <w:sz w:val="18"/>
                <w:szCs w:val="18"/>
              </w:rPr>
            </w:pPr>
            <w:r w:rsidRPr="00E007F1">
              <w:rPr>
                <w:rFonts w:ascii="Arial" w:hAnsi="Arial" w:cs="Arial"/>
                <w:b/>
                <w:bCs/>
                <w:sz w:val="18"/>
                <w:szCs w:val="18"/>
              </w:rPr>
              <w:t>Does Arun District Council have an indoor facilities strategy? If so, what stage is it at and what were the key findings regarding swimming pools, sports halls, health and fitness suites and fitness studios?</w:t>
            </w:r>
          </w:p>
          <w:p w14:paraId="15B66D91" w14:textId="42BFD965" w:rsidR="00621513" w:rsidRPr="00E007F1" w:rsidRDefault="00621513" w:rsidP="00953C05">
            <w:pPr>
              <w:pStyle w:val="paragraph"/>
              <w:spacing w:before="0" w:beforeAutospacing="0" w:after="0" w:afterAutospacing="0"/>
              <w:ind w:left="134" w:right="142"/>
              <w:jc w:val="both"/>
              <w:textAlignment w:val="baseline"/>
              <w:rPr>
                <w:rFonts w:ascii="Arial" w:hAnsi="Arial" w:cs="Arial"/>
                <w:sz w:val="18"/>
                <w:szCs w:val="18"/>
              </w:rPr>
            </w:pPr>
            <w:r w:rsidRPr="00E007F1">
              <w:rPr>
                <w:rFonts w:ascii="Arial" w:hAnsi="Arial" w:cs="Arial"/>
                <w:sz w:val="18"/>
                <w:szCs w:val="18"/>
              </w:rPr>
              <w:t xml:space="preserve">KKP undertook </w:t>
            </w:r>
            <w:r w:rsidR="00D35DAF" w:rsidRPr="00E007F1">
              <w:rPr>
                <w:rFonts w:ascii="Arial" w:hAnsi="Arial" w:cs="Arial"/>
                <w:sz w:val="18"/>
                <w:szCs w:val="18"/>
              </w:rPr>
              <w:t>a</w:t>
            </w:r>
            <w:r w:rsidR="001C2BE2" w:rsidRPr="00E007F1">
              <w:rPr>
                <w:rFonts w:ascii="Arial" w:hAnsi="Arial" w:cs="Arial"/>
                <w:sz w:val="18"/>
                <w:szCs w:val="18"/>
              </w:rPr>
              <w:t xml:space="preserve"> ISBFS</w:t>
            </w:r>
            <w:r w:rsidR="00E96F20" w:rsidRPr="00E007F1">
              <w:rPr>
                <w:rFonts w:ascii="Arial" w:hAnsi="Arial" w:cs="Arial"/>
                <w:sz w:val="18"/>
                <w:szCs w:val="18"/>
              </w:rPr>
              <w:t xml:space="preserve"> for Arun District Council</w:t>
            </w:r>
            <w:r w:rsidRPr="00E007F1">
              <w:rPr>
                <w:rFonts w:ascii="Arial" w:hAnsi="Arial" w:cs="Arial"/>
                <w:sz w:val="18"/>
                <w:szCs w:val="18"/>
              </w:rPr>
              <w:t xml:space="preserve"> in 2019. </w:t>
            </w:r>
            <w:r w:rsidR="00E96F20" w:rsidRPr="00E007F1">
              <w:rPr>
                <w:rFonts w:ascii="Arial" w:hAnsi="Arial" w:cs="Arial"/>
                <w:sz w:val="18"/>
                <w:szCs w:val="18"/>
              </w:rPr>
              <w:t>Identified a n</w:t>
            </w:r>
            <w:r w:rsidRPr="00E007F1">
              <w:rPr>
                <w:rFonts w:ascii="Arial" w:hAnsi="Arial" w:cs="Arial"/>
                <w:sz w:val="18"/>
                <w:szCs w:val="18"/>
              </w:rPr>
              <w:t xml:space="preserve">eed for 7 more </w:t>
            </w:r>
            <w:r w:rsidR="00F0593A" w:rsidRPr="00E007F1">
              <w:rPr>
                <w:rFonts w:ascii="Arial" w:hAnsi="Arial" w:cs="Arial"/>
                <w:sz w:val="18"/>
                <w:szCs w:val="18"/>
              </w:rPr>
              <w:t xml:space="preserve">badminton </w:t>
            </w:r>
            <w:r w:rsidRPr="00E007F1">
              <w:rPr>
                <w:rFonts w:ascii="Arial" w:hAnsi="Arial" w:cs="Arial"/>
                <w:sz w:val="18"/>
                <w:szCs w:val="18"/>
              </w:rPr>
              <w:t xml:space="preserve">courts by 2036. New changing facilities required at Arun LC. There will be a need for 4 x lane swimming </w:t>
            </w:r>
            <w:r w:rsidR="007B549B" w:rsidRPr="00E007F1">
              <w:rPr>
                <w:rFonts w:ascii="Arial" w:hAnsi="Arial" w:cs="Arial"/>
                <w:sz w:val="18"/>
                <w:szCs w:val="18"/>
              </w:rPr>
              <w:t>pool by</w:t>
            </w:r>
            <w:r w:rsidRPr="00E007F1">
              <w:rPr>
                <w:rFonts w:ascii="Arial" w:hAnsi="Arial" w:cs="Arial"/>
                <w:sz w:val="18"/>
                <w:szCs w:val="18"/>
              </w:rPr>
              <w:t xml:space="preserve"> 2028 and 5 lanes by 2036. 18% of swimming demand is exported to other local authorities. On this basis there is need for an additional and new facilities to accommodate increases in demand generated from new populations resulting from housing growth.</w:t>
            </w:r>
            <w:r w:rsidR="00557732" w:rsidRPr="00E007F1">
              <w:rPr>
                <w:rFonts w:ascii="Arial" w:hAnsi="Arial" w:cs="Arial"/>
                <w:sz w:val="18"/>
                <w:szCs w:val="18"/>
              </w:rPr>
              <w:t xml:space="preserve"> Housing development information not known by </w:t>
            </w:r>
            <w:r w:rsidR="009F5158" w:rsidRPr="00E007F1">
              <w:rPr>
                <w:rFonts w:ascii="Arial" w:hAnsi="Arial" w:cs="Arial"/>
                <w:sz w:val="18"/>
                <w:szCs w:val="18"/>
              </w:rPr>
              <w:t>Arun District Council officer interviewed.</w:t>
            </w:r>
          </w:p>
          <w:p w14:paraId="49B091D9" w14:textId="77777777" w:rsidR="009755DB" w:rsidRPr="00E007F1" w:rsidRDefault="009755DB" w:rsidP="00FC6398">
            <w:pPr>
              <w:pStyle w:val="paragraph"/>
              <w:spacing w:before="0" w:beforeAutospacing="0" w:after="0" w:afterAutospacing="0"/>
              <w:ind w:left="134" w:right="142"/>
              <w:jc w:val="both"/>
              <w:textAlignment w:val="baseline"/>
              <w:rPr>
                <w:rFonts w:ascii="Arial" w:hAnsi="Arial" w:cs="Arial"/>
                <w:sz w:val="18"/>
                <w:szCs w:val="18"/>
              </w:rPr>
            </w:pPr>
          </w:p>
          <w:p w14:paraId="622DE4FB" w14:textId="5E24522D" w:rsidR="00621513" w:rsidRPr="00E007F1" w:rsidRDefault="00D27E12" w:rsidP="00FC6398">
            <w:pPr>
              <w:pStyle w:val="paragraph"/>
              <w:spacing w:before="0" w:beforeAutospacing="0" w:after="0" w:afterAutospacing="0"/>
              <w:ind w:left="134" w:right="142"/>
              <w:jc w:val="both"/>
              <w:textAlignment w:val="baseline"/>
              <w:rPr>
                <w:rFonts w:ascii="Arial" w:hAnsi="Arial" w:cs="Arial"/>
                <w:sz w:val="18"/>
                <w:szCs w:val="18"/>
              </w:rPr>
            </w:pPr>
            <w:r w:rsidRPr="00E007F1">
              <w:rPr>
                <w:rFonts w:ascii="Arial" w:hAnsi="Arial" w:cs="Arial"/>
                <w:sz w:val="18"/>
                <w:szCs w:val="18"/>
              </w:rPr>
              <w:t>Link to ISBFS for Arun District Council:</w:t>
            </w:r>
          </w:p>
          <w:p w14:paraId="72C9C43B" w14:textId="77777777" w:rsidR="00DD6FD8" w:rsidRPr="00E007F1" w:rsidRDefault="00F70371" w:rsidP="00953C05">
            <w:pPr>
              <w:ind w:left="134" w:right="142"/>
              <w:rPr>
                <w:rFonts w:ascii="Arial" w:eastAsia="Arial" w:hAnsi="Arial" w:cs="Arial"/>
                <w:color w:val="0563C1" w:themeColor="hyperlink"/>
                <w:sz w:val="18"/>
                <w:szCs w:val="18"/>
                <w:lang w:eastAsia="en-US"/>
              </w:rPr>
            </w:pPr>
            <w:hyperlink r:id="rId45">
              <w:r w:rsidR="007533FA" w:rsidRPr="00E007F1">
                <w:rPr>
                  <w:rFonts w:ascii="Arial" w:eastAsia="Arial" w:hAnsi="Arial" w:cs="Arial"/>
                  <w:color w:val="0563C1" w:themeColor="hyperlink"/>
                  <w:sz w:val="18"/>
                  <w:szCs w:val="18"/>
                  <w:lang w:eastAsia="en-US"/>
                </w:rPr>
                <w:t>https://www.arun.gov.uk/download.cfm?doc=docm93jijm4n19212.pdf&amp;ver=20922</w:t>
              </w:r>
            </w:hyperlink>
          </w:p>
          <w:p w14:paraId="59620189" w14:textId="0AC4B43A" w:rsidR="009755DB" w:rsidRPr="00E007F1" w:rsidRDefault="009755DB" w:rsidP="00FC6398">
            <w:pPr>
              <w:ind w:left="134" w:right="142"/>
              <w:rPr>
                <w:rStyle w:val="normaltextrun"/>
                <w:rFonts w:ascii="Arial" w:eastAsia="Arial" w:hAnsi="Arial" w:cs="Arial"/>
                <w:color w:val="0563C1" w:themeColor="hyperlink"/>
                <w:sz w:val="18"/>
                <w:szCs w:val="18"/>
                <w:lang w:eastAsia="en-US"/>
              </w:rPr>
            </w:pPr>
          </w:p>
        </w:tc>
        <w:tc>
          <w:tcPr>
            <w:tcW w:w="4678" w:type="dxa"/>
            <w:tcBorders>
              <w:top w:val="nil"/>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A929832" w14:textId="66E74398" w:rsidR="00060887" w:rsidRPr="00E007F1" w:rsidRDefault="006F4F63" w:rsidP="00FC6398">
            <w:pPr>
              <w:ind w:left="134" w:right="142"/>
              <w:jc w:val="both"/>
              <w:textAlignment w:val="baseline"/>
              <w:rPr>
                <w:rFonts w:ascii="Arial" w:hAnsi="Arial" w:cs="Arial"/>
                <w:sz w:val="18"/>
                <w:szCs w:val="18"/>
              </w:rPr>
            </w:pPr>
            <w:r w:rsidRPr="00E007F1">
              <w:rPr>
                <w:rFonts w:ascii="Arial" w:hAnsi="Arial" w:cs="Arial"/>
                <w:sz w:val="18"/>
                <w:szCs w:val="18"/>
              </w:rPr>
              <w:t>Recently built Littlehampton LC</w:t>
            </w:r>
            <w:r w:rsidR="00E13769" w:rsidRPr="00E007F1">
              <w:rPr>
                <w:rFonts w:ascii="Arial" w:hAnsi="Arial" w:cs="Arial"/>
                <w:sz w:val="18"/>
                <w:szCs w:val="18"/>
              </w:rPr>
              <w:t xml:space="preserve"> (2019) includes 8 lane 25m pool, large gym</w:t>
            </w:r>
            <w:r w:rsidR="00E5146F" w:rsidRPr="00E007F1">
              <w:rPr>
                <w:rFonts w:ascii="Arial" w:hAnsi="Arial" w:cs="Arial"/>
                <w:sz w:val="18"/>
                <w:szCs w:val="18"/>
              </w:rPr>
              <w:t>, 4 court sports hall,</w:t>
            </w:r>
            <w:r w:rsidR="00E13769" w:rsidRPr="00E007F1">
              <w:rPr>
                <w:rFonts w:ascii="Arial" w:hAnsi="Arial" w:cs="Arial"/>
                <w:sz w:val="18"/>
                <w:szCs w:val="18"/>
              </w:rPr>
              <w:t xml:space="preserve"> and 2x studios.</w:t>
            </w:r>
            <w:r w:rsidR="00260D49" w:rsidRPr="00E007F1">
              <w:rPr>
                <w:rFonts w:ascii="Arial" w:hAnsi="Arial" w:cs="Arial"/>
                <w:sz w:val="18"/>
                <w:szCs w:val="18"/>
              </w:rPr>
              <w:t xml:space="preserve"> </w:t>
            </w:r>
          </w:p>
          <w:p w14:paraId="51BC9AE1" w14:textId="77777777" w:rsidR="00D05B4C" w:rsidRPr="00E007F1" w:rsidRDefault="00D05B4C" w:rsidP="00FC6398">
            <w:pPr>
              <w:pStyle w:val="ListParagraph"/>
              <w:ind w:left="134" w:right="142"/>
              <w:jc w:val="both"/>
              <w:textAlignment w:val="baseline"/>
              <w:rPr>
                <w:rFonts w:ascii="Arial" w:hAnsi="Arial" w:cs="Arial"/>
                <w:sz w:val="18"/>
                <w:szCs w:val="18"/>
              </w:rPr>
            </w:pPr>
          </w:p>
          <w:p w14:paraId="3C1D1281" w14:textId="77777777" w:rsidR="00E13769" w:rsidRPr="00E007F1" w:rsidRDefault="002A4C7E" w:rsidP="00FC6398">
            <w:pPr>
              <w:ind w:left="134" w:right="142"/>
              <w:jc w:val="both"/>
              <w:textAlignment w:val="baseline"/>
              <w:rPr>
                <w:rFonts w:ascii="Arial" w:hAnsi="Arial" w:cs="Arial"/>
                <w:sz w:val="18"/>
                <w:szCs w:val="18"/>
              </w:rPr>
            </w:pPr>
            <w:r w:rsidRPr="00E007F1">
              <w:rPr>
                <w:rFonts w:ascii="Arial" w:hAnsi="Arial" w:cs="Arial"/>
                <w:sz w:val="18"/>
                <w:szCs w:val="18"/>
              </w:rPr>
              <w:t xml:space="preserve">Indoor Sport and Built Facility Strategy identifies need for </w:t>
            </w:r>
            <w:r w:rsidR="00E56B63" w:rsidRPr="00E007F1">
              <w:rPr>
                <w:rFonts w:ascii="Arial" w:hAnsi="Arial" w:cs="Arial"/>
                <w:sz w:val="18"/>
                <w:szCs w:val="18"/>
              </w:rPr>
              <w:t>an additional 4 lane swimming pool by 2028 and 5 lanes by 2036.</w:t>
            </w:r>
          </w:p>
          <w:p w14:paraId="6C7F82A4" w14:textId="77777777" w:rsidR="00D42F30" w:rsidRPr="00E007F1" w:rsidRDefault="00D42F30" w:rsidP="00FC6398">
            <w:pPr>
              <w:pStyle w:val="ListParagraph"/>
              <w:ind w:left="134" w:right="142"/>
              <w:rPr>
                <w:rFonts w:ascii="Arial" w:hAnsi="Arial" w:cs="Arial"/>
                <w:sz w:val="18"/>
                <w:szCs w:val="18"/>
              </w:rPr>
            </w:pPr>
          </w:p>
          <w:p w14:paraId="38DC0A2F" w14:textId="2EF25F67" w:rsidR="00D42F30" w:rsidRPr="00E007F1" w:rsidRDefault="00C82A5C" w:rsidP="00FC6398">
            <w:pPr>
              <w:ind w:left="134" w:right="142"/>
              <w:jc w:val="both"/>
              <w:textAlignment w:val="baseline"/>
              <w:rPr>
                <w:rFonts w:ascii="Arial" w:hAnsi="Arial" w:cs="Arial"/>
                <w:sz w:val="18"/>
                <w:szCs w:val="18"/>
              </w:rPr>
            </w:pPr>
            <w:r w:rsidRPr="00E007F1">
              <w:rPr>
                <w:rFonts w:ascii="Arial" w:hAnsi="Arial" w:cs="Arial"/>
                <w:sz w:val="18"/>
                <w:szCs w:val="18"/>
              </w:rPr>
              <w:t>The lower membership costs in Chichester compared to Arun reflects the level of health and fitness competition in the Chichester</w:t>
            </w:r>
            <w:r w:rsidR="001B69F3" w:rsidRPr="00E007F1">
              <w:rPr>
                <w:rFonts w:ascii="Arial" w:hAnsi="Arial" w:cs="Arial"/>
                <w:sz w:val="18"/>
                <w:szCs w:val="18"/>
              </w:rPr>
              <w:t xml:space="preserve"> area.</w:t>
            </w:r>
          </w:p>
          <w:p w14:paraId="425BB6E7" w14:textId="77777777" w:rsidR="007B549B" w:rsidRPr="00E007F1" w:rsidRDefault="007B549B" w:rsidP="00FC6398">
            <w:pPr>
              <w:pStyle w:val="ListParagraph"/>
              <w:ind w:left="134" w:right="142"/>
              <w:rPr>
                <w:rFonts w:ascii="Arial" w:hAnsi="Arial" w:cs="Arial"/>
                <w:sz w:val="18"/>
                <w:szCs w:val="18"/>
              </w:rPr>
            </w:pPr>
          </w:p>
          <w:p w14:paraId="53A69D9F" w14:textId="09C43141" w:rsidR="007B549B" w:rsidRPr="00E007F1" w:rsidRDefault="007B549B" w:rsidP="00FC6398">
            <w:pPr>
              <w:ind w:left="134" w:right="142"/>
              <w:jc w:val="both"/>
              <w:textAlignment w:val="baseline"/>
              <w:rPr>
                <w:rFonts w:ascii="Arial" w:hAnsi="Arial" w:cs="Arial"/>
                <w:sz w:val="18"/>
                <w:szCs w:val="18"/>
              </w:rPr>
            </w:pPr>
            <w:r w:rsidRPr="00E007F1">
              <w:rPr>
                <w:rFonts w:ascii="Arial" w:hAnsi="Arial" w:cs="Arial"/>
                <w:sz w:val="18"/>
                <w:szCs w:val="18"/>
              </w:rPr>
              <w:t>18% of swimming demand exported to other local authorities</w:t>
            </w:r>
            <w:r w:rsidR="00E417C3" w:rsidRPr="00E007F1">
              <w:rPr>
                <w:rFonts w:ascii="Arial" w:hAnsi="Arial" w:cs="Arial"/>
                <w:sz w:val="18"/>
                <w:szCs w:val="18"/>
              </w:rPr>
              <w:t xml:space="preserve"> in 2019</w:t>
            </w:r>
            <w:r w:rsidRPr="00E007F1">
              <w:rPr>
                <w:rFonts w:ascii="Arial" w:hAnsi="Arial" w:cs="Arial"/>
                <w:sz w:val="18"/>
                <w:szCs w:val="18"/>
              </w:rPr>
              <w:t xml:space="preserve">. This will increase with projected housing growth in the </w:t>
            </w:r>
            <w:r w:rsidR="008D532B" w:rsidRPr="00E007F1">
              <w:rPr>
                <w:rFonts w:ascii="Arial" w:hAnsi="Arial" w:cs="Arial"/>
                <w:sz w:val="18"/>
                <w:szCs w:val="18"/>
              </w:rPr>
              <w:t>district.</w:t>
            </w:r>
            <w:r w:rsidR="004B727B" w:rsidRPr="00E007F1">
              <w:rPr>
                <w:rFonts w:ascii="Arial" w:hAnsi="Arial" w:cs="Arial"/>
                <w:sz w:val="18"/>
                <w:szCs w:val="18"/>
              </w:rPr>
              <w:t xml:space="preserve"> New Littlehampton LC pool</w:t>
            </w:r>
            <w:r w:rsidR="006A504D" w:rsidRPr="00E007F1">
              <w:rPr>
                <w:rFonts w:ascii="Arial" w:hAnsi="Arial" w:cs="Arial"/>
                <w:sz w:val="18"/>
                <w:szCs w:val="18"/>
              </w:rPr>
              <w:t xml:space="preserve"> will cater </w:t>
            </w:r>
            <w:r w:rsidR="00E417C3" w:rsidRPr="00E007F1">
              <w:rPr>
                <w:rFonts w:ascii="Arial" w:hAnsi="Arial" w:cs="Arial"/>
                <w:sz w:val="18"/>
                <w:szCs w:val="18"/>
              </w:rPr>
              <w:t>in part for this demand.</w:t>
            </w:r>
          </w:p>
        </w:tc>
      </w:tr>
      <w:tr w:rsidR="00C42C62" w:rsidRPr="00E007F1" w14:paraId="51339D8B" w14:textId="77777777">
        <w:trPr>
          <w:trHeight w:val="300"/>
        </w:trPr>
        <w:tc>
          <w:tcPr>
            <w:tcW w:w="2119" w:type="dxa"/>
            <w:tcBorders>
              <w:top w:val="single" w:sz="4" w:space="0" w:color="FFFFFF" w:themeColor="background1"/>
            </w:tcBorders>
            <w:shd w:val="clear" w:color="auto" w:fill="F2F2F2" w:themeFill="background1" w:themeFillShade="F2"/>
          </w:tcPr>
          <w:p w14:paraId="3B1B8C69" w14:textId="4BA426E6" w:rsidR="00C42C62" w:rsidRPr="00E007F1" w:rsidRDefault="00A624F2" w:rsidP="00953C05">
            <w:pPr>
              <w:pStyle w:val="paragraph"/>
              <w:spacing w:before="0" w:beforeAutospacing="0" w:after="0" w:afterAutospacing="0"/>
              <w:ind w:left="134" w:right="142"/>
              <w:textAlignment w:val="baseline"/>
              <w:rPr>
                <w:rStyle w:val="normaltextrun"/>
                <w:rFonts w:ascii="Arial" w:hAnsi="Arial" w:cs="Arial"/>
                <w:b/>
                <w:bCs/>
                <w:sz w:val="18"/>
                <w:szCs w:val="18"/>
              </w:rPr>
            </w:pPr>
            <w:r w:rsidRPr="00E007F1">
              <w:rPr>
                <w:rStyle w:val="normaltextrun"/>
                <w:rFonts w:ascii="Arial" w:hAnsi="Arial" w:cs="Arial"/>
                <w:b/>
                <w:bCs/>
                <w:sz w:val="18"/>
                <w:szCs w:val="18"/>
              </w:rPr>
              <w:t>East Ha</w:t>
            </w:r>
            <w:r w:rsidR="00B30F63" w:rsidRPr="00E007F1">
              <w:rPr>
                <w:rStyle w:val="normaltextrun"/>
                <w:rFonts w:ascii="Arial" w:hAnsi="Arial" w:cs="Arial"/>
                <w:b/>
                <w:bCs/>
                <w:sz w:val="18"/>
                <w:szCs w:val="18"/>
              </w:rPr>
              <w:t>mpshire</w:t>
            </w:r>
            <w:r w:rsidRPr="00E007F1">
              <w:rPr>
                <w:rStyle w:val="normaltextrun"/>
                <w:rFonts w:ascii="Arial" w:hAnsi="Arial" w:cs="Arial"/>
                <w:b/>
                <w:bCs/>
                <w:sz w:val="18"/>
                <w:szCs w:val="18"/>
              </w:rPr>
              <w:t xml:space="preserve"> District Council</w:t>
            </w:r>
          </w:p>
        </w:tc>
        <w:tc>
          <w:tcPr>
            <w:tcW w:w="7806" w:type="dxa"/>
            <w:tcBorders>
              <w:top w:val="single" w:sz="4" w:space="0" w:color="FFFFFF" w:themeColor="background1"/>
            </w:tcBorders>
            <w:shd w:val="clear" w:color="auto" w:fill="F2F2F2" w:themeFill="background1" w:themeFillShade="F2"/>
          </w:tcPr>
          <w:p w14:paraId="3194DA1A" w14:textId="27C6827F" w:rsidR="007D659E" w:rsidRPr="00E007F1" w:rsidRDefault="00EE4577" w:rsidP="00953C05">
            <w:pPr>
              <w:pStyle w:val="paragraph"/>
              <w:spacing w:before="0" w:beforeAutospacing="0" w:after="0" w:afterAutospacing="0"/>
              <w:ind w:left="134" w:right="142"/>
              <w:jc w:val="both"/>
              <w:textAlignment w:val="baseline"/>
              <w:rPr>
                <w:rStyle w:val="normaltextrun"/>
                <w:rFonts w:ascii="Arial" w:hAnsi="Arial" w:cs="Arial"/>
                <w:b/>
                <w:bCs/>
                <w:sz w:val="18"/>
                <w:szCs w:val="18"/>
              </w:rPr>
            </w:pPr>
            <w:r w:rsidRPr="00E007F1">
              <w:rPr>
                <w:rStyle w:val="normaltextrun"/>
                <w:rFonts w:ascii="Arial" w:hAnsi="Arial" w:cs="Arial"/>
                <w:b/>
                <w:bCs/>
                <w:sz w:val="18"/>
                <w:szCs w:val="18"/>
              </w:rPr>
              <w:t xml:space="preserve">Significant Indoor Facility Developments in your </w:t>
            </w:r>
            <w:r w:rsidR="003E6B5E" w:rsidRPr="00E007F1">
              <w:rPr>
                <w:rStyle w:val="normaltextrun"/>
                <w:rFonts w:ascii="Arial" w:hAnsi="Arial" w:cs="Arial"/>
                <w:b/>
                <w:bCs/>
                <w:sz w:val="18"/>
                <w:szCs w:val="18"/>
              </w:rPr>
              <w:t>district</w:t>
            </w:r>
          </w:p>
          <w:p w14:paraId="559C97DD" w14:textId="77777777" w:rsidR="00DB4D5F" w:rsidRPr="00E007F1" w:rsidRDefault="00DB4D5F" w:rsidP="00953C05">
            <w:pPr>
              <w:pStyle w:val="paragraph"/>
              <w:spacing w:before="0" w:beforeAutospacing="0" w:after="0" w:afterAutospacing="0"/>
              <w:ind w:left="134" w:right="142"/>
              <w:jc w:val="both"/>
              <w:textAlignment w:val="baseline"/>
              <w:rPr>
                <w:rStyle w:val="normaltextrun"/>
                <w:rFonts w:ascii="Arial" w:hAnsi="Arial" w:cs="Arial"/>
                <w:b/>
                <w:bCs/>
                <w:sz w:val="18"/>
                <w:szCs w:val="18"/>
              </w:rPr>
            </w:pPr>
          </w:p>
          <w:p w14:paraId="60CA577F" w14:textId="77777777" w:rsidR="007D659E" w:rsidRPr="00E007F1" w:rsidRDefault="007D659E" w:rsidP="00FC6398">
            <w:pPr>
              <w:pStyle w:val="paragraph"/>
              <w:spacing w:before="0" w:beforeAutospacing="0" w:after="0" w:afterAutospacing="0"/>
              <w:ind w:left="134" w:right="142"/>
              <w:textAlignment w:val="baseline"/>
              <w:rPr>
                <w:rFonts w:ascii="Arial" w:hAnsi="Arial" w:cs="Arial"/>
                <w:sz w:val="18"/>
                <w:szCs w:val="18"/>
              </w:rPr>
            </w:pPr>
            <w:r w:rsidRPr="00E007F1">
              <w:rPr>
                <w:rStyle w:val="normaltextrun"/>
                <w:rFonts w:ascii="Arial" w:hAnsi="Arial" w:cs="Arial"/>
                <w:color w:val="000000"/>
                <w:sz w:val="18"/>
                <w:szCs w:val="18"/>
              </w:rPr>
              <w:t>Alton Sports Centre (Opened in January 2020) Cost £20m</w:t>
            </w:r>
            <w:r w:rsidRPr="00E007F1">
              <w:rPr>
                <w:rStyle w:val="eop"/>
                <w:rFonts w:ascii="Arial" w:hAnsi="Arial" w:cs="Arial"/>
                <w:color w:val="000000"/>
                <w:sz w:val="18"/>
                <w:szCs w:val="18"/>
              </w:rPr>
              <w:t> </w:t>
            </w:r>
          </w:p>
          <w:p w14:paraId="4D8B99F9" w14:textId="77777777" w:rsidR="007D659E" w:rsidRPr="00E007F1" w:rsidRDefault="007D659E" w:rsidP="00FC6398">
            <w:pPr>
              <w:pStyle w:val="paragraph"/>
              <w:numPr>
                <w:ilvl w:val="0"/>
                <w:numId w:val="133"/>
              </w:numPr>
              <w:spacing w:before="0" w:beforeAutospacing="0" w:after="0" w:afterAutospacing="0"/>
              <w:ind w:left="134" w:right="142" w:firstLine="0"/>
              <w:textAlignment w:val="baseline"/>
              <w:rPr>
                <w:rFonts w:ascii="Arial" w:hAnsi="Arial" w:cs="Arial"/>
                <w:sz w:val="18"/>
                <w:szCs w:val="18"/>
              </w:rPr>
            </w:pPr>
            <w:r w:rsidRPr="00E007F1">
              <w:rPr>
                <w:rStyle w:val="normaltextrun"/>
                <w:rFonts w:ascii="Arial" w:hAnsi="Arial" w:cs="Arial"/>
                <w:sz w:val="18"/>
                <w:szCs w:val="18"/>
              </w:rPr>
              <w:t>6 lane 25m pool</w:t>
            </w:r>
            <w:r w:rsidRPr="00E007F1">
              <w:rPr>
                <w:rStyle w:val="eop"/>
                <w:rFonts w:ascii="Arial" w:hAnsi="Arial" w:cs="Arial"/>
                <w:sz w:val="18"/>
                <w:szCs w:val="18"/>
              </w:rPr>
              <w:t> </w:t>
            </w:r>
          </w:p>
          <w:p w14:paraId="7F9EC271" w14:textId="77777777" w:rsidR="007D659E" w:rsidRPr="00E007F1" w:rsidRDefault="007D659E" w:rsidP="00FC6398">
            <w:pPr>
              <w:pStyle w:val="paragraph"/>
              <w:numPr>
                <w:ilvl w:val="0"/>
                <w:numId w:val="133"/>
              </w:numPr>
              <w:spacing w:before="0" w:beforeAutospacing="0" w:after="0" w:afterAutospacing="0"/>
              <w:ind w:left="134" w:right="142" w:firstLine="0"/>
              <w:textAlignment w:val="baseline"/>
              <w:rPr>
                <w:rFonts w:ascii="Arial" w:hAnsi="Arial" w:cs="Arial"/>
                <w:sz w:val="18"/>
                <w:szCs w:val="18"/>
              </w:rPr>
            </w:pPr>
            <w:r w:rsidRPr="00E007F1">
              <w:rPr>
                <w:rStyle w:val="normaltextrun"/>
                <w:rFonts w:ascii="Arial" w:hAnsi="Arial" w:cs="Arial"/>
                <w:sz w:val="18"/>
                <w:szCs w:val="18"/>
              </w:rPr>
              <w:t>Teaching pool</w:t>
            </w:r>
            <w:r w:rsidRPr="00E007F1">
              <w:rPr>
                <w:rStyle w:val="eop"/>
                <w:rFonts w:ascii="Arial" w:hAnsi="Arial" w:cs="Arial"/>
                <w:sz w:val="18"/>
                <w:szCs w:val="18"/>
              </w:rPr>
              <w:t> </w:t>
            </w:r>
          </w:p>
          <w:p w14:paraId="089652DA" w14:textId="77777777" w:rsidR="007D659E" w:rsidRPr="00E007F1" w:rsidRDefault="007D659E" w:rsidP="00FC6398">
            <w:pPr>
              <w:pStyle w:val="paragraph"/>
              <w:numPr>
                <w:ilvl w:val="0"/>
                <w:numId w:val="133"/>
              </w:numPr>
              <w:spacing w:before="0" w:beforeAutospacing="0" w:after="0" w:afterAutospacing="0"/>
              <w:ind w:left="134" w:right="142" w:firstLine="0"/>
              <w:textAlignment w:val="baseline"/>
              <w:rPr>
                <w:rFonts w:ascii="Arial" w:hAnsi="Arial" w:cs="Arial"/>
                <w:sz w:val="18"/>
                <w:szCs w:val="18"/>
              </w:rPr>
            </w:pPr>
            <w:r w:rsidRPr="00E007F1">
              <w:rPr>
                <w:rStyle w:val="normaltextrun"/>
                <w:rFonts w:ascii="Arial" w:hAnsi="Arial" w:cs="Arial"/>
                <w:sz w:val="18"/>
                <w:szCs w:val="18"/>
              </w:rPr>
              <w:t>Sports Hall</w:t>
            </w:r>
            <w:r w:rsidRPr="00E007F1">
              <w:rPr>
                <w:rStyle w:val="eop"/>
                <w:rFonts w:ascii="Arial" w:hAnsi="Arial" w:cs="Arial"/>
                <w:sz w:val="18"/>
                <w:szCs w:val="18"/>
              </w:rPr>
              <w:t> </w:t>
            </w:r>
          </w:p>
          <w:p w14:paraId="09F53AF5" w14:textId="13CBA679" w:rsidR="007D659E" w:rsidRPr="00E007F1" w:rsidRDefault="007D659E" w:rsidP="00FC6398">
            <w:pPr>
              <w:pStyle w:val="paragraph"/>
              <w:numPr>
                <w:ilvl w:val="0"/>
                <w:numId w:val="133"/>
              </w:numPr>
              <w:spacing w:before="0" w:beforeAutospacing="0" w:after="0" w:afterAutospacing="0"/>
              <w:ind w:left="134" w:right="142" w:firstLine="0"/>
              <w:textAlignment w:val="baseline"/>
              <w:rPr>
                <w:rFonts w:ascii="Arial" w:hAnsi="Arial" w:cs="Arial"/>
                <w:sz w:val="18"/>
                <w:szCs w:val="18"/>
              </w:rPr>
            </w:pPr>
            <w:r w:rsidRPr="00E007F1">
              <w:rPr>
                <w:rStyle w:val="normaltextrun"/>
                <w:rFonts w:ascii="Arial" w:hAnsi="Arial" w:cs="Arial"/>
                <w:sz w:val="18"/>
                <w:szCs w:val="18"/>
              </w:rPr>
              <w:t>130 station Gym</w:t>
            </w:r>
            <w:r w:rsidR="00BC12DA">
              <w:rPr>
                <w:rStyle w:val="normaltextrun"/>
                <w:rFonts w:ascii="Arial" w:hAnsi="Arial" w:cs="Arial"/>
                <w:sz w:val="18"/>
                <w:szCs w:val="18"/>
              </w:rPr>
              <w:t xml:space="preserve"> </w:t>
            </w:r>
          </w:p>
          <w:p w14:paraId="1FE3809A" w14:textId="77777777" w:rsidR="007D659E" w:rsidRPr="00E007F1" w:rsidRDefault="007D659E" w:rsidP="00FC6398">
            <w:pPr>
              <w:pStyle w:val="paragraph"/>
              <w:numPr>
                <w:ilvl w:val="0"/>
                <w:numId w:val="133"/>
              </w:numPr>
              <w:spacing w:before="0" w:beforeAutospacing="0" w:after="0" w:afterAutospacing="0"/>
              <w:ind w:left="134" w:right="142" w:firstLine="0"/>
              <w:textAlignment w:val="baseline"/>
              <w:rPr>
                <w:rFonts w:ascii="Arial" w:hAnsi="Arial" w:cs="Arial"/>
                <w:sz w:val="18"/>
                <w:szCs w:val="18"/>
              </w:rPr>
            </w:pPr>
            <w:r w:rsidRPr="00E007F1">
              <w:rPr>
                <w:rStyle w:val="normaltextrun"/>
                <w:rFonts w:ascii="Arial" w:hAnsi="Arial" w:cs="Arial"/>
                <w:sz w:val="18"/>
                <w:szCs w:val="18"/>
              </w:rPr>
              <w:t>Spin Studio, Group Ex Studio and Mind and Body Studio</w:t>
            </w:r>
            <w:r w:rsidRPr="00E007F1">
              <w:rPr>
                <w:rStyle w:val="eop"/>
                <w:rFonts w:ascii="Arial" w:hAnsi="Arial" w:cs="Arial"/>
                <w:sz w:val="18"/>
                <w:szCs w:val="18"/>
              </w:rPr>
              <w:t> </w:t>
            </w:r>
          </w:p>
          <w:p w14:paraId="75C9653D" w14:textId="77777777" w:rsidR="007D659E" w:rsidRPr="00E007F1" w:rsidRDefault="007D659E" w:rsidP="00FC6398">
            <w:pPr>
              <w:pStyle w:val="paragraph"/>
              <w:numPr>
                <w:ilvl w:val="0"/>
                <w:numId w:val="133"/>
              </w:numPr>
              <w:spacing w:before="0" w:beforeAutospacing="0" w:after="0" w:afterAutospacing="0"/>
              <w:ind w:left="134" w:right="142" w:firstLine="0"/>
              <w:textAlignment w:val="baseline"/>
              <w:rPr>
                <w:rFonts w:ascii="Arial" w:hAnsi="Arial" w:cs="Arial"/>
                <w:sz w:val="18"/>
                <w:szCs w:val="18"/>
              </w:rPr>
            </w:pPr>
            <w:r w:rsidRPr="00E007F1">
              <w:rPr>
                <w:rStyle w:val="normaltextrun"/>
                <w:rFonts w:ascii="Arial" w:hAnsi="Arial" w:cs="Arial"/>
                <w:sz w:val="18"/>
                <w:szCs w:val="18"/>
              </w:rPr>
              <w:t>Squash</w:t>
            </w:r>
            <w:r w:rsidRPr="00E007F1">
              <w:rPr>
                <w:rStyle w:val="eop"/>
                <w:rFonts w:ascii="Arial" w:hAnsi="Arial" w:cs="Arial"/>
                <w:sz w:val="18"/>
                <w:szCs w:val="18"/>
              </w:rPr>
              <w:t> </w:t>
            </w:r>
          </w:p>
          <w:p w14:paraId="4A3DD86F" w14:textId="77777777" w:rsidR="007D659E" w:rsidRPr="00E007F1" w:rsidRDefault="007D659E" w:rsidP="00FC6398">
            <w:pPr>
              <w:pStyle w:val="paragraph"/>
              <w:numPr>
                <w:ilvl w:val="0"/>
                <w:numId w:val="133"/>
              </w:numPr>
              <w:spacing w:before="0" w:beforeAutospacing="0" w:after="0" w:afterAutospacing="0"/>
              <w:ind w:left="134" w:right="142" w:firstLine="0"/>
              <w:textAlignment w:val="baseline"/>
              <w:rPr>
                <w:rFonts w:ascii="Arial" w:hAnsi="Arial" w:cs="Arial"/>
                <w:sz w:val="18"/>
                <w:szCs w:val="18"/>
              </w:rPr>
            </w:pPr>
            <w:r w:rsidRPr="00E007F1">
              <w:rPr>
                <w:rStyle w:val="normaltextrun"/>
                <w:rFonts w:ascii="Arial" w:hAnsi="Arial" w:cs="Arial"/>
                <w:sz w:val="18"/>
                <w:szCs w:val="18"/>
              </w:rPr>
              <w:t>Spa</w:t>
            </w:r>
            <w:r w:rsidRPr="00E007F1">
              <w:rPr>
                <w:rStyle w:val="eop"/>
                <w:rFonts w:ascii="Arial" w:hAnsi="Arial" w:cs="Arial"/>
                <w:sz w:val="18"/>
                <w:szCs w:val="18"/>
              </w:rPr>
              <w:t> </w:t>
            </w:r>
          </w:p>
          <w:p w14:paraId="41A4FD28" w14:textId="77777777" w:rsidR="007D659E" w:rsidRPr="00E007F1" w:rsidRDefault="007D659E" w:rsidP="00FC6398">
            <w:pPr>
              <w:pStyle w:val="paragraph"/>
              <w:numPr>
                <w:ilvl w:val="0"/>
                <w:numId w:val="133"/>
              </w:numPr>
              <w:spacing w:before="0" w:beforeAutospacing="0" w:after="0" w:afterAutospacing="0"/>
              <w:ind w:left="134" w:right="142" w:firstLine="0"/>
              <w:textAlignment w:val="baseline"/>
              <w:rPr>
                <w:rFonts w:ascii="Arial" w:hAnsi="Arial" w:cs="Arial"/>
                <w:sz w:val="18"/>
                <w:szCs w:val="18"/>
              </w:rPr>
            </w:pPr>
            <w:r w:rsidRPr="00E007F1">
              <w:rPr>
                <w:rStyle w:val="normaltextrun"/>
                <w:rFonts w:ascii="Arial" w:hAnsi="Arial" w:cs="Arial"/>
                <w:sz w:val="18"/>
                <w:szCs w:val="18"/>
              </w:rPr>
              <w:t>Climbing Wall</w:t>
            </w:r>
            <w:r w:rsidRPr="00E007F1">
              <w:rPr>
                <w:rStyle w:val="eop"/>
                <w:rFonts w:ascii="Arial" w:hAnsi="Arial" w:cs="Arial"/>
                <w:sz w:val="18"/>
                <w:szCs w:val="18"/>
              </w:rPr>
              <w:t> </w:t>
            </w:r>
          </w:p>
          <w:p w14:paraId="7190B168" w14:textId="47F4C466" w:rsidR="007D659E" w:rsidRPr="00E007F1" w:rsidRDefault="007D659E" w:rsidP="00FC6398">
            <w:pPr>
              <w:pStyle w:val="paragraph"/>
              <w:numPr>
                <w:ilvl w:val="0"/>
                <w:numId w:val="133"/>
              </w:numPr>
              <w:spacing w:before="0" w:beforeAutospacing="0" w:after="0" w:afterAutospacing="0"/>
              <w:ind w:left="134" w:right="142" w:firstLine="0"/>
              <w:textAlignment w:val="baseline"/>
              <w:rPr>
                <w:rFonts w:ascii="Arial" w:hAnsi="Arial" w:cs="Arial"/>
                <w:sz w:val="18"/>
                <w:szCs w:val="18"/>
              </w:rPr>
            </w:pPr>
            <w:r w:rsidRPr="00E007F1">
              <w:rPr>
                <w:rStyle w:val="normaltextrun"/>
                <w:rFonts w:ascii="Arial" w:hAnsi="Arial" w:cs="Arial"/>
                <w:sz w:val="18"/>
                <w:szCs w:val="18"/>
              </w:rPr>
              <w:t>Soft Play</w:t>
            </w:r>
            <w:r w:rsidR="00BC12DA">
              <w:rPr>
                <w:rStyle w:val="normaltextrun"/>
                <w:rFonts w:ascii="Arial" w:hAnsi="Arial" w:cs="Arial"/>
                <w:sz w:val="18"/>
                <w:szCs w:val="18"/>
              </w:rPr>
              <w:t xml:space="preserve"> </w:t>
            </w:r>
          </w:p>
          <w:p w14:paraId="56F2E6BB" w14:textId="77777777" w:rsidR="007D659E" w:rsidRPr="00E007F1" w:rsidRDefault="007D659E" w:rsidP="00FC6398">
            <w:pPr>
              <w:pStyle w:val="paragraph"/>
              <w:numPr>
                <w:ilvl w:val="0"/>
                <w:numId w:val="133"/>
              </w:numPr>
              <w:spacing w:before="0" w:beforeAutospacing="0" w:after="0" w:afterAutospacing="0"/>
              <w:ind w:left="134" w:right="142" w:firstLine="0"/>
              <w:textAlignment w:val="baseline"/>
              <w:rPr>
                <w:rFonts w:ascii="Arial" w:hAnsi="Arial" w:cs="Arial"/>
                <w:sz w:val="18"/>
                <w:szCs w:val="18"/>
              </w:rPr>
            </w:pPr>
            <w:r w:rsidRPr="00E007F1">
              <w:rPr>
                <w:rStyle w:val="normaltextrun"/>
                <w:rFonts w:ascii="Arial" w:hAnsi="Arial" w:cs="Arial"/>
                <w:sz w:val="18"/>
                <w:szCs w:val="18"/>
              </w:rPr>
              <w:t>Café</w:t>
            </w:r>
            <w:r w:rsidRPr="00E007F1">
              <w:rPr>
                <w:rStyle w:val="eop"/>
                <w:rFonts w:ascii="Arial" w:hAnsi="Arial" w:cs="Arial"/>
                <w:sz w:val="18"/>
                <w:szCs w:val="18"/>
              </w:rPr>
              <w:t> </w:t>
            </w:r>
          </w:p>
          <w:p w14:paraId="3F8A68D4" w14:textId="77777777" w:rsidR="007D659E" w:rsidRPr="00E007F1" w:rsidRDefault="00F70371" w:rsidP="00FC6398">
            <w:pPr>
              <w:pStyle w:val="paragraph"/>
              <w:spacing w:before="0" w:beforeAutospacing="0" w:after="0" w:afterAutospacing="0"/>
              <w:ind w:left="134" w:right="142"/>
              <w:textAlignment w:val="baseline"/>
              <w:rPr>
                <w:rFonts w:ascii="Arial" w:hAnsi="Arial" w:cs="Arial"/>
                <w:sz w:val="18"/>
                <w:szCs w:val="18"/>
              </w:rPr>
            </w:pPr>
            <w:hyperlink r:id="rId46" w:tgtFrame="_blank" w:history="1">
              <w:r w:rsidR="007D659E" w:rsidRPr="00E007F1">
                <w:rPr>
                  <w:rStyle w:val="normaltextrun"/>
                  <w:rFonts w:ascii="Arial" w:hAnsi="Arial" w:cs="Arial"/>
                  <w:color w:val="0000FF"/>
                  <w:sz w:val="18"/>
                  <w:szCs w:val="18"/>
                </w:rPr>
                <w:t>Alton Sports Centre | Gym, Swim &amp; Fitness Classes | Everyone Active</w:t>
              </w:r>
            </w:hyperlink>
            <w:r w:rsidR="007D659E" w:rsidRPr="00E007F1">
              <w:rPr>
                <w:rStyle w:val="eop"/>
                <w:rFonts w:ascii="Arial" w:hAnsi="Arial" w:cs="Arial"/>
                <w:sz w:val="18"/>
                <w:szCs w:val="18"/>
              </w:rPr>
              <w:t> </w:t>
            </w:r>
          </w:p>
          <w:p w14:paraId="3BE45F23" w14:textId="750D0F30" w:rsidR="007D659E" w:rsidRPr="00E007F1" w:rsidRDefault="007D659E" w:rsidP="00FC6398">
            <w:pPr>
              <w:pStyle w:val="paragraph"/>
              <w:spacing w:before="0" w:beforeAutospacing="0" w:after="0" w:afterAutospacing="0"/>
              <w:ind w:left="134" w:right="142"/>
              <w:textAlignment w:val="baseline"/>
              <w:rPr>
                <w:rFonts w:ascii="Arial" w:hAnsi="Arial" w:cs="Arial"/>
                <w:sz w:val="18"/>
                <w:szCs w:val="18"/>
              </w:rPr>
            </w:pPr>
            <w:r w:rsidRPr="00E007F1">
              <w:rPr>
                <w:rStyle w:val="normaltextrun"/>
                <w:rFonts w:ascii="Arial" w:hAnsi="Arial" w:cs="Arial"/>
                <w:color w:val="000000"/>
                <w:sz w:val="18"/>
                <w:szCs w:val="18"/>
              </w:rPr>
              <w:t> </w:t>
            </w:r>
          </w:p>
          <w:p w14:paraId="43229E8D" w14:textId="1FF71B75" w:rsidR="007D659E" w:rsidRPr="00E007F1" w:rsidRDefault="007D659E" w:rsidP="00FC6398">
            <w:pPr>
              <w:pStyle w:val="paragraph"/>
              <w:spacing w:before="0" w:beforeAutospacing="0" w:after="0" w:afterAutospacing="0"/>
              <w:ind w:left="134" w:right="142"/>
              <w:textAlignment w:val="baseline"/>
              <w:rPr>
                <w:rFonts w:ascii="Arial" w:hAnsi="Arial" w:cs="Arial"/>
                <w:sz w:val="18"/>
                <w:szCs w:val="18"/>
              </w:rPr>
            </w:pPr>
            <w:r w:rsidRPr="00E007F1">
              <w:rPr>
                <w:rStyle w:val="normaltextrun"/>
                <w:rFonts w:ascii="Arial" w:hAnsi="Arial" w:cs="Arial"/>
                <w:color w:val="000000"/>
                <w:sz w:val="18"/>
                <w:szCs w:val="18"/>
              </w:rPr>
              <w:t>Whitehill and Bordon Leisure Centre (Open</w:t>
            </w:r>
            <w:r w:rsidR="00456997" w:rsidRPr="00E007F1">
              <w:rPr>
                <w:rStyle w:val="normaltextrun"/>
                <w:rFonts w:ascii="Arial" w:hAnsi="Arial" w:cs="Arial"/>
                <w:color w:val="000000"/>
                <w:sz w:val="18"/>
                <w:szCs w:val="18"/>
              </w:rPr>
              <w:t>ed</w:t>
            </w:r>
            <w:r w:rsidRPr="00E007F1">
              <w:rPr>
                <w:rStyle w:val="normaltextrun"/>
                <w:rFonts w:ascii="Arial" w:hAnsi="Arial" w:cs="Arial"/>
                <w:color w:val="000000"/>
                <w:sz w:val="18"/>
                <w:szCs w:val="18"/>
              </w:rPr>
              <w:t xml:space="preserve"> in December 2020) Cost £10m</w:t>
            </w:r>
            <w:r w:rsidRPr="00E007F1">
              <w:rPr>
                <w:rStyle w:val="eop"/>
                <w:rFonts w:ascii="Arial" w:hAnsi="Arial" w:cs="Arial"/>
                <w:color w:val="000000"/>
                <w:sz w:val="18"/>
                <w:szCs w:val="18"/>
              </w:rPr>
              <w:t> </w:t>
            </w:r>
          </w:p>
          <w:p w14:paraId="22296316" w14:textId="77777777" w:rsidR="007D659E" w:rsidRPr="00E007F1" w:rsidRDefault="007D659E" w:rsidP="00FC6398">
            <w:pPr>
              <w:pStyle w:val="paragraph"/>
              <w:numPr>
                <w:ilvl w:val="0"/>
                <w:numId w:val="134"/>
              </w:numPr>
              <w:spacing w:before="0" w:beforeAutospacing="0" w:after="0" w:afterAutospacing="0"/>
              <w:ind w:left="134" w:right="142" w:firstLine="0"/>
              <w:textAlignment w:val="baseline"/>
              <w:rPr>
                <w:rFonts w:ascii="Arial" w:hAnsi="Arial" w:cs="Arial"/>
                <w:sz w:val="18"/>
                <w:szCs w:val="18"/>
              </w:rPr>
            </w:pPr>
            <w:r w:rsidRPr="00E007F1">
              <w:rPr>
                <w:rStyle w:val="normaltextrun"/>
                <w:rFonts w:ascii="Arial" w:hAnsi="Arial" w:cs="Arial"/>
                <w:sz w:val="18"/>
                <w:szCs w:val="18"/>
              </w:rPr>
              <w:t>6 lane 25m pool</w:t>
            </w:r>
            <w:r w:rsidRPr="00E007F1">
              <w:rPr>
                <w:rStyle w:val="eop"/>
                <w:rFonts w:ascii="Arial" w:hAnsi="Arial" w:cs="Arial"/>
                <w:sz w:val="18"/>
                <w:szCs w:val="18"/>
              </w:rPr>
              <w:t> </w:t>
            </w:r>
          </w:p>
          <w:p w14:paraId="28CB10FF" w14:textId="77777777" w:rsidR="007D659E" w:rsidRPr="00E007F1" w:rsidRDefault="007D659E" w:rsidP="00FC6398">
            <w:pPr>
              <w:pStyle w:val="paragraph"/>
              <w:numPr>
                <w:ilvl w:val="0"/>
                <w:numId w:val="134"/>
              </w:numPr>
              <w:spacing w:before="0" w:beforeAutospacing="0" w:after="0" w:afterAutospacing="0"/>
              <w:ind w:left="134" w:right="142" w:firstLine="0"/>
              <w:textAlignment w:val="baseline"/>
              <w:rPr>
                <w:rFonts w:ascii="Arial" w:hAnsi="Arial" w:cs="Arial"/>
                <w:sz w:val="18"/>
                <w:szCs w:val="18"/>
              </w:rPr>
            </w:pPr>
            <w:r w:rsidRPr="00E007F1">
              <w:rPr>
                <w:rStyle w:val="normaltextrun"/>
                <w:rFonts w:ascii="Arial" w:hAnsi="Arial" w:cs="Arial"/>
                <w:sz w:val="18"/>
                <w:szCs w:val="18"/>
              </w:rPr>
              <w:t>Teaching pool</w:t>
            </w:r>
            <w:r w:rsidRPr="00E007F1">
              <w:rPr>
                <w:rStyle w:val="eop"/>
                <w:rFonts w:ascii="Arial" w:hAnsi="Arial" w:cs="Arial"/>
                <w:sz w:val="18"/>
                <w:szCs w:val="18"/>
              </w:rPr>
              <w:t> </w:t>
            </w:r>
          </w:p>
          <w:p w14:paraId="1157BD7D" w14:textId="77777777" w:rsidR="007D659E" w:rsidRPr="00E007F1" w:rsidRDefault="007D659E" w:rsidP="00FC6398">
            <w:pPr>
              <w:pStyle w:val="paragraph"/>
              <w:numPr>
                <w:ilvl w:val="0"/>
                <w:numId w:val="134"/>
              </w:numPr>
              <w:spacing w:before="0" w:beforeAutospacing="0" w:after="0" w:afterAutospacing="0"/>
              <w:ind w:left="134" w:right="142" w:firstLine="0"/>
              <w:textAlignment w:val="baseline"/>
              <w:rPr>
                <w:rFonts w:ascii="Arial" w:hAnsi="Arial" w:cs="Arial"/>
                <w:sz w:val="18"/>
                <w:szCs w:val="18"/>
              </w:rPr>
            </w:pPr>
            <w:r w:rsidRPr="00E007F1">
              <w:rPr>
                <w:rStyle w:val="normaltextrun"/>
                <w:rFonts w:ascii="Arial" w:hAnsi="Arial" w:cs="Arial"/>
                <w:sz w:val="18"/>
                <w:szCs w:val="18"/>
              </w:rPr>
              <w:t>80 station Gym</w:t>
            </w:r>
            <w:r w:rsidRPr="00E007F1">
              <w:rPr>
                <w:rStyle w:val="eop"/>
                <w:rFonts w:ascii="Arial" w:hAnsi="Arial" w:cs="Arial"/>
                <w:sz w:val="18"/>
                <w:szCs w:val="18"/>
              </w:rPr>
              <w:t> </w:t>
            </w:r>
          </w:p>
          <w:p w14:paraId="6E0D1663" w14:textId="77777777" w:rsidR="007D659E" w:rsidRPr="00E007F1" w:rsidRDefault="007D659E" w:rsidP="00FC6398">
            <w:pPr>
              <w:pStyle w:val="paragraph"/>
              <w:numPr>
                <w:ilvl w:val="0"/>
                <w:numId w:val="134"/>
              </w:numPr>
              <w:spacing w:before="0" w:beforeAutospacing="0" w:after="0" w:afterAutospacing="0"/>
              <w:ind w:left="134" w:right="142" w:firstLine="0"/>
              <w:textAlignment w:val="baseline"/>
              <w:rPr>
                <w:rFonts w:ascii="Arial" w:hAnsi="Arial" w:cs="Arial"/>
                <w:sz w:val="18"/>
                <w:szCs w:val="18"/>
              </w:rPr>
            </w:pPr>
            <w:r w:rsidRPr="00E007F1">
              <w:rPr>
                <w:rStyle w:val="normaltextrun"/>
                <w:rFonts w:ascii="Arial" w:hAnsi="Arial" w:cs="Arial"/>
                <w:sz w:val="18"/>
                <w:szCs w:val="18"/>
              </w:rPr>
              <w:t>Spin Studio</w:t>
            </w:r>
            <w:r w:rsidRPr="00E007F1">
              <w:rPr>
                <w:rStyle w:val="eop"/>
                <w:rFonts w:ascii="Arial" w:hAnsi="Arial" w:cs="Arial"/>
                <w:sz w:val="18"/>
                <w:szCs w:val="18"/>
              </w:rPr>
              <w:t> </w:t>
            </w:r>
          </w:p>
          <w:p w14:paraId="0720B3BA" w14:textId="77777777" w:rsidR="007D659E" w:rsidRPr="00E007F1" w:rsidRDefault="007D659E" w:rsidP="00FC6398">
            <w:pPr>
              <w:pStyle w:val="paragraph"/>
              <w:numPr>
                <w:ilvl w:val="0"/>
                <w:numId w:val="134"/>
              </w:numPr>
              <w:spacing w:before="0" w:beforeAutospacing="0" w:after="0" w:afterAutospacing="0"/>
              <w:ind w:left="134" w:right="142" w:firstLine="0"/>
              <w:textAlignment w:val="baseline"/>
              <w:rPr>
                <w:rFonts w:ascii="Arial" w:hAnsi="Arial" w:cs="Arial"/>
                <w:sz w:val="18"/>
                <w:szCs w:val="18"/>
              </w:rPr>
            </w:pPr>
            <w:r w:rsidRPr="00E007F1">
              <w:rPr>
                <w:rStyle w:val="normaltextrun"/>
                <w:rFonts w:ascii="Arial" w:hAnsi="Arial" w:cs="Arial"/>
                <w:sz w:val="18"/>
                <w:szCs w:val="18"/>
              </w:rPr>
              <w:t>Group Ex Studio</w:t>
            </w:r>
            <w:r w:rsidRPr="00E007F1">
              <w:rPr>
                <w:rStyle w:val="eop"/>
                <w:rFonts w:ascii="Arial" w:hAnsi="Arial" w:cs="Arial"/>
                <w:sz w:val="18"/>
                <w:szCs w:val="18"/>
              </w:rPr>
              <w:t> </w:t>
            </w:r>
          </w:p>
          <w:p w14:paraId="0C9B9F72" w14:textId="77777777" w:rsidR="007D659E" w:rsidRPr="00E007F1" w:rsidRDefault="00F70371" w:rsidP="00FC6398">
            <w:pPr>
              <w:pStyle w:val="paragraph"/>
              <w:spacing w:before="0" w:beforeAutospacing="0" w:after="0" w:afterAutospacing="0"/>
              <w:ind w:left="134" w:right="142"/>
              <w:textAlignment w:val="baseline"/>
              <w:rPr>
                <w:rFonts w:ascii="Arial" w:hAnsi="Arial" w:cs="Arial"/>
                <w:sz w:val="18"/>
                <w:szCs w:val="18"/>
              </w:rPr>
            </w:pPr>
            <w:hyperlink r:id="rId47" w:tgtFrame="_blank" w:history="1">
              <w:r w:rsidR="007D659E" w:rsidRPr="00E007F1">
                <w:rPr>
                  <w:rStyle w:val="normaltextrun"/>
                  <w:rFonts w:ascii="Arial" w:hAnsi="Arial" w:cs="Arial"/>
                  <w:color w:val="0000FF"/>
                  <w:sz w:val="18"/>
                  <w:szCs w:val="18"/>
                </w:rPr>
                <w:t>Whitehill &amp; Bordon Leisure Centre | Gym &amp; Swim | Everyone Active</w:t>
              </w:r>
            </w:hyperlink>
            <w:r w:rsidR="007D659E" w:rsidRPr="00E007F1">
              <w:rPr>
                <w:rStyle w:val="eop"/>
                <w:rFonts w:ascii="Arial" w:hAnsi="Arial" w:cs="Arial"/>
                <w:sz w:val="18"/>
                <w:szCs w:val="18"/>
              </w:rPr>
              <w:t> </w:t>
            </w:r>
          </w:p>
          <w:p w14:paraId="494086B8" w14:textId="14439F1D" w:rsidR="007D659E" w:rsidRPr="00E007F1" w:rsidRDefault="00BC12DA" w:rsidP="00FC6398">
            <w:pPr>
              <w:pStyle w:val="paragraph"/>
              <w:spacing w:before="0" w:beforeAutospacing="0" w:after="0" w:afterAutospacing="0"/>
              <w:ind w:left="134" w:right="142"/>
              <w:textAlignment w:val="baseline"/>
              <w:rPr>
                <w:rFonts w:ascii="Arial" w:hAnsi="Arial" w:cs="Arial"/>
                <w:sz w:val="18"/>
                <w:szCs w:val="18"/>
              </w:rPr>
            </w:pPr>
            <w:r>
              <w:rPr>
                <w:rStyle w:val="normaltextrun"/>
                <w:rFonts w:ascii="Arial" w:hAnsi="Arial" w:cs="Arial"/>
                <w:color w:val="000000"/>
                <w:sz w:val="18"/>
                <w:szCs w:val="18"/>
              </w:rPr>
              <w:t xml:space="preserve"> </w:t>
            </w:r>
          </w:p>
          <w:p w14:paraId="69B96E93" w14:textId="77777777" w:rsidR="003E6B5E" w:rsidRPr="00E007F1" w:rsidRDefault="007D659E" w:rsidP="00953C05">
            <w:pPr>
              <w:pStyle w:val="paragraph"/>
              <w:spacing w:before="0" w:beforeAutospacing="0" w:after="0" w:afterAutospacing="0"/>
              <w:ind w:left="134" w:right="142"/>
              <w:jc w:val="both"/>
              <w:textAlignment w:val="baseline"/>
              <w:rPr>
                <w:rStyle w:val="normaltextrun"/>
                <w:rFonts w:ascii="Arial" w:hAnsi="Arial" w:cs="Arial"/>
                <w:b/>
                <w:bCs/>
                <w:sz w:val="18"/>
                <w:szCs w:val="18"/>
              </w:rPr>
            </w:pPr>
            <w:r w:rsidRPr="00E007F1">
              <w:rPr>
                <w:rStyle w:val="normaltextrun"/>
                <w:rFonts w:ascii="Arial" w:hAnsi="Arial" w:cs="Arial"/>
                <w:b/>
                <w:bCs/>
                <w:sz w:val="18"/>
                <w:szCs w:val="18"/>
              </w:rPr>
              <w:t>Major Housing Developments</w:t>
            </w:r>
          </w:p>
          <w:p w14:paraId="567D04E0" w14:textId="52421DE2" w:rsidR="00DF7224" w:rsidRPr="00E007F1" w:rsidRDefault="00DF7224" w:rsidP="00FC6398">
            <w:pPr>
              <w:pStyle w:val="paragraph"/>
              <w:numPr>
                <w:ilvl w:val="0"/>
                <w:numId w:val="152"/>
              </w:numPr>
              <w:spacing w:before="0" w:beforeAutospacing="0" w:after="0" w:afterAutospacing="0"/>
              <w:ind w:right="142"/>
              <w:jc w:val="both"/>
              <w:textAlignment w:val="baseline"/>
              <w:rPr>
                <w:rFonts w:ascii="Arial" w:hAnsi="Arial" w:cs="Arial"/>
                <w:sz w:val="18"/>
                <w:szCs w:val="18"/>
              </w:rPr>
            </w:pPr>
            <w:r w:rsidRPr="00E007F1">
              <w:rPr>
                <w:rStyle w:val="normaltextrun"/>
                <w:rFonts w:ascii="Arial" w:hAnsi="Arial" w:cs="Arial"/>
                <w:color w:val="000000"/>
                <w:sz w:val="18"/>
                <w:szCs w:val="18"/>
              </w:rPr>
              <w:t>Following approval of the outline planning permission (planning application reference 55562/005/OUT) for up to 800 new homes, community facilities and supporting infrastructure, the second phase Reserved Matters planning application has been submitted to East Hampshire District Council.</w:t>
            </w:r>
            <w:r w:rsidRPr="00E007F1">
              <w:rPr>
                <w:rStyle w:val="eop"/>
                <w:rFonts w:ascii="Arial" w:hAnsi="Arial" w:cs="Arial"/>
                <w:color w:val="000000"/>
                <w:sz w:val="18"/>
                <w:szCs w:val="18"/>
              </w:rPr>
              <w:t> </w:t>
            </w:r>
          </w:p>
          <w:p w14:paraId="1530F938" w14:textId="77777777" w:rsidR="00DF7224" w:rsidRPr="00E007F1" w:rsidRDefault="00F70371" w:rsidP="00FC6398">
            <w:pPr>
              <w:pStyle w:val="paragraph"/>
              <w:spacing w:before="0" w:beforeAutospacing="0" w:after="0" w:afterAutospacing="0"/>
              <w:ind w:left="134" w:right="142"/>
              <w:textAlignment w:val="baseline"/>
              <w:rPr>
                <w:rFonts w:ascii="Arial" w:hAnsi="Arial" w:cs="Arial"/>
                <w:sz w:val="18"/>
                <w:szCs w:val="18"/>
              </w:rPr>
            </w:pPr>
            <w:hyperlink r:id="rId48" w:tgtFrame="_blank" w:history="1">
              <w:r w:rsidR="00DF7224" w:rsidRPr="00E007F1">
                <w:rPr>
                  <w:rStyle w:val="normaltextrun"/>
                  <w:rFonts w:ascii="Arial" w:hAnsi="Arial" w:cs="Arial"/>
                  <w:color w:val="0000FF"/>
                  <w:sz w:val="18"/>
                  <w:szCs w:val="18"/>
                </w:rPr>
                <w:t>Land East of Horndean | (landeasthorndean.co.uk)</w:t>
              </w:r>
            </w:hyperlink>
            <w:r w:rsidR="00DF7224" w:rsidRPr="00E007F1">
              <w:rPr>
                <w:rStyle w:val="eop"/>
                <w:rFonts w:ascii="Arial" w:hAnsi="Arial" w:cs="Arial"/>
                <w:sz w:val="18"/>
                <w:szCs w:val="18"/>
              </w:rPr>
              <w:t> </w:t>
            </w:r>
          </w:p>
          <w:p w14:paraId="2E63473B" w14:textId="77777777" w:rsidR="00DF7224" w:rsidRPr="00E007F1" w:rsidRDefault="00DF7224" w:rsidP="00953C05">
            <w:pPr>
              <w:pStyle w:val="paragraph"/>
              <w:spacing w:before="0" w:beforeAutospacing="0" w:after="0" w:afterAutospacing="0"/>
              <w:ind w:left="134" w:right="142"/>
              <w:jc w:val="both"/>
              <w:textAlignment w:val="baseline"/>
              <w:rPr>
                <w:rStyle w:val="normaltextrun"/>
                <w:rFonts w:ascii="Arial" w:hAnsi="Arial" w:cs="Arial"/>
                <w:b/>
                <w:bCs/>
                <w:sz w:val="18"/>
                <w:szCs w:val="18"/>
              </w:rPr>
            </w:pPr>
          </w:p>
          <w:p w14:paraId="083B6775" w14:textId="6E399AFE" w:rsidR="00B438C6" w:rsidRPr="00E007F1" w:rsidRDefault="00005731" w:rsidP="00FC6398">
            <w:pPr>
              <w:pStyle w:val="paragraph"/>
              <w:numPr>
                <w:ilvl w:val="0"/>
                <w:numId w:val="152"/>
              </w:numPr>
              <w:spacing w:before="0" w:beforeAutospacing="0" w:after="0" w:afterAutospacing="0"/>
              <w:ind w:right="142"/>
              <w:jc w:val="both"/>
              <w:textAlignment w:val="baseline"/>
              <w:rPr>
                <w:rFonts w:ascii="Arial" w:hAnsi="Arial" w:cs="Arial"/>
                <w:sz w:val="18"/>
                <w:szCs w:val="18"/>
              </w:rPr>
            </w:pPr>
            <w:r w:rsidRPr="00E007F1">
              <w:rPr>
                <w:rFonts w:ascii="Arial" w:hAnsi="Arial" w:cs="Arial"/>
                <w:sz w:val="18"/>
                <w:szCs w:val="18"/>
              </w:rPr>
              <w:t>Whitehill and Bordon</w:t>
            </w:r>
            <w:r w:rsidR="00BC12DA">
              <w:rPr>
                <w:rFonts w:ascii="Arial" w:hAnsi="Arial" w:cs="Arial"/>
                <w:sz w:val="18"/>
                <w:szCs w:val="18"/>
              </w:rPr>
              <w:t xml:space="preserve"> </w:t>
            </w:r>
          </w:p>
          <w:p w14:paraId="150CE1E6" w14:textId="77777777" w:rsidR="00497DBE" w:rsidRPr="00E007F1" w:rsidRDefault="00497DBE" w:rsidP="00FC6398">
            <w:pPr>
              <w:pStyle w:val="paragraph"/>
              <w:spacing w:before="0" w:beforeAutospacing="0" w:after="0" w:afterAutospacing="0"/>
              <w:ind w:left="134" w:right="142"/>
              <w:jc w:val="both"/>
              <w:rPr>
                <w:rFonts w:ascii="Arial" w:hAnsi="Arial" w:cs="Arial"/>
                <w:sz w:val="18"/>
                <w:szCs w:val="18"/>
              </w:rPr>
            </w:pPr>
            <w:r w:rsidRPr="00E007F1">
              <w:rPr>
                <w:rFonts w:ascii="Arial" w:hAnsi="Arial" w:cs="Arial"/>
                <w:b/>
                <w:bCs/>
                <w:sz w:val="18"/>
                <w:szCs w:val="18"/>
              </w:rPr>
              <w:t>This is a complex, £1bn, multi-partner, 15-year collaborative and transformational place-making programme which seeks to:</w:t>
            </w:r>
            <w:r w:rsidRPr="00E007F1">
              <w:rPr>
                <w:rFonts w:ascii="Arial" w:hAnsi="Arial" w:cs="Arial"/>
                <w:sz w:val="18"/>
                <w:szCs w:val="18"/>
              </w:rPr>
              <w:t> </w:t>
            </w:r>
          </w:p>
          <w:p w14:paraId="2A42F8E4" w14:textId="77777777" w:rsidR="00497DBE" w:rsidRPr="00E007F1" w:rsidRDefault="00497DBE" w:rsidP="00FC6398">
            <w:pPr>
              <w:pStyle w:val="paragraph"/>
              <w:numPr>
                <w:ilvl w:val="0"/>
                <w:numId w:val="133"/>
              </w:numPr>
              <w:spacing w:before="0" w:beforeAutospacing="0" w:after="0" w:afterAutospacing="0"/>
              <w:ind w:left="722" w:right="142" w:hanging="588"/>
              <w:textAlignment w:val="baseline"/>
              <w:rPr>
                <w:rStyle w:val="normaltextrun"/>
                <w:rFonts w:ascii="Arial" w:hAnsi="Arial" w:cs="Arial"/>
                <w:sz w:val="18"/>
                <w:szCs w:val="18"/>
              </w:rPr>
            </w:pPr>
            <w:r w:rsidRPr="00E007F1">
              <w:rPr>
                <w:rStyle w:val="normaltextrun"/>
                <w:rFonts w:ascii="Arial" w:hAnsi="Arial" w:cs="Arial"/>
                <w:sz w:val="18"/>
                <w:szCs w:val="18"/>
              </w:rPr>
              <w:t>Transform the town from ‘garrison town to green, healthy and connected town’ by 2036. </w:t>
            </w:r>
          </w:p>
          <w:p w14:paraId="66530F7A" w14:textId="77777777" w:rsidR="00497DBE" w:rsidRPr="00E007F1" w:rsidRDefault="00497DBE" w:rsidP="00FC6398">
            <w:pPr>
              <w:pStyle w:val="paragraph"/>
              <w:numPr>
                <w:ilvl w:val="0"/>
                <w:numId w:val="133"/>
              </w:numPr>
              <w:spacing w:before="0" w:beforeAutospacing="0" w:after="0" w:afterAutospacing="0"/>
              <w:ind w:left="722" w:right="142" w:hanging="588"/>
              <w:textAlignment w:val="baseline"/>
              <w:rPr>
                <w:rStyle w:val="normaltextrun"/>
                <w:rFonts w:ascii="Arial" w:hAnsi="Arial" w:cs="Arial"/>
                <w:sz w:val="18"/>
                <w:szCs w:val="18"/>
              </w:rPr>
            </w:pPr>
            <w:r w:rsidRPr="00E007F1">
              <w:rPr>
                <w:rStyle w:val="normaltextrun"/>
                <w:rFonts w:ascii="Arial" w:hAnsi="Arial" w:cs="Arial"/>
                <w:sz w:val="18"/>
                <w:szCs w:val="18"/>
              </w:rPr>
              <w:t>Deliver some 3,350 new homes; 3,350 jobs and create nearly 100,000sqm of new commercial, retail, and leisure floor space. </w:t>
            </w:r>
          </w:p>
          <w:p w14:paraId="1B85B48F" w14:textId="77777777" w:rsidR="00497DBE" w:rsidRPr="00E007F1" w:rsidRDefault="00497DBE" w:rsidP="00FC6398">
            <w:pPr>
              <w:pStyle w:val="paragraph"/>
              <w:numPr>
                <w:ilvl w:val="0"/>
                <w:numId w:val="133"/>
              </w:numPr>
              <w:spacing w:before="0" w:beforeAutospacing="0" w:after="0" w:afterAutospacing="0"/>
              <w:ind w:left="722" w:right="142" w:hanging="588"/>
              <w:textAlignment w:val="baseline"/>
              <w:rPr>
                <w:rStyle w:val="normaltextrun"/>
                <w:rFonts w:ascii="Arial" w:hAnsi="Arial" w:cs="Arial"/>
                <w:sz w:val="18"/>
                <w:szCs w:val="18"/>
              </w:rPr>
            </w:pPr>
            <w:r w:rsidRPr="00E007F1">
              <w:rPr>
                <w:rStyle w:val="normaltextrun"/>
                <w:rFonts w:ascii="Arial" w:hAnsi="Arial" w:cs="Arial"/>
                <w:sz w:val="18"/>
                <w:szCs w:val="18"/>
              </w:rPr>
              <w:t>Deliver a new town centre with a high-quality leisure and retail offer coupled with new schools, leisure centre, health facilities &amp; public service hub. </w:t>
            </w:r>
          </w:p>
          <w:p w14:paraId="736C8160" w14:textId="77777777" w:rsidR="00497DBE" w:rsidRPr="00E007F1" w:rsidRDefault="00497DBE" w:rsidP="00FC6398">
            <w:pPr>
              <w:pStyle w:val="paragraph"/>
              <w:numPr>
                <w:ilvl w:val="0"/>
                <w:numId w:val="133"/>
              </w:numPr>
              <w:spacing w:before="0" w:beforeAutospacing="0" w:after="0" w:afterAutospacing="0"/>
              <w:ind w:left="722" w:right="142" w:hanging="588"/>
              <w:textAlignment w:val="baseline"/>
              <w:rPr>
                <w:rFonts w:ascii="Arial" w:hAnsi="Arial" w:cs="Arial"/>
                <w:sz w:val="18"/>
                <w:szCs w:val="18"/>
              </w:rPr>
            </w:pPr>
            <w:r w:rsidRPr="00E007F1">
              <w:rPr>
                <w:rStyle w:val="normaltextrun"/>
                <w:rFonts w:ascii="Arial" w:hAnsi="Arial" w:cs="Arial"/>
                <w:sz w:val="18"/>
                <w:szCs w:val="18"/>
              </w:rPr>
              <w:t>Deliver a new relief road, undertake improvements to the existing A325 and develop sustainable transport projects that will encourage less</w:t>
            </w:r>
            <w:r w:rsidRPr="00E007F1">
              <w:rPr>
                <w:rFonts w:ascii="Arial" w:hAnsi="Arial" w:cs="Arial"/>
                <w:sz w:val="12"/>
                <w:szCs w:val="12"/>
              </w:rPr>
              <w:t xml:space="preserve"> </w:t>
            </w:r>
            <w:r w:rsidRPr="00E007F1">
              <w:rPr>
                <w:rFonts w:ascii="Arial" w:hAnsi="Arial" w:cs="Arial"/>
                <w:sz w:val="18"/>
                <w:szCs w:val="18"/>
              </w:rPr>
              <w:t>car use and more walking and cycling in the town. </w:t>
            </w:r>
          </w:p>
          <w:p w14:paraId="24AC3F41" w14:textId="53BE8041" w:rsidR="00497DBE" w:rsidRPr="00E007F1" w:rsidRDefault="00497DBE" w:rsidP="00FC6398">
            <w:pPr>
              <w:pStyle w:val="paragraph"/>
              <w:numPr>
                <w:ilvl w:val="0"/>
                <w:numId w:val="133"/>
              </w:numPr>
              <w:spacing w:before="0" w:beforeAutospacing="0" w:after="0" w:afterAutospacing="0"/>
              <w:ind w:left="722" w:right="142" w:hanging="588"/>
              <w:textAlignment w:val="baseline"/>
              <w:rPr>
                <w:rStyle w:val="normaltextrun"/>
                <w:rFonts w:ascii="Arial" w:hAnsi="Arial" w:cs="Arial"/>
                <w:sz w:val="18"/>
                <w:szCs w:val="18"/>
              </w:rPr>
            </w:pPr>
            <w:r w:rsidRPr="00E007F1">
              <w:rPr>
                <w:rStyle w:val="normaltextrun"/>
                <w:rFonts w:ascii="Arial" w:hAnsi="Arial" w:cs="Arial"/>
                <w:sz w:val="18"/>
                <w:szCs w:val="18"/>
              </w:rPr>
              <w:t xml:space="preserve">Protect and enhance around 150 hectares of green space through the provision of two SANGs (suitable alternative natural </w:t>
            </w:r>
            <w:r w:rsidR="00450A5D" w:rsidRPr="00E007F1">
              <w:rPr>
                <w:rStyle w:val="normaltextrun"/>
                <w:rFonts w:ascii="Arial" w:hAnsi="Arial" w:cs="Arial"/>
                <w:sz w:val="18"/>
                <w:szCs w:val="18"/>
              </w:rPr>
              <w:t>green spaces</w:t>
            </w:r>
            <w:r w:rsidRPr="00E007F1">
              <w:rPr>
                <w:rStyle w:val="normaltextrun"/>
                <w:rFonts w:ascii="Arial" w:hAnsi="Arial" w:cs="Arial"/>
                <w:sz w:val="18"/>
                <w:szCs w:val="18"/>
              </w:rPr>
              <w:t xml:space="preserve">) at Bordon </w:t>
            </w:r>
            <w:r w:rsidR="00450A5D" w:rsidRPr="00E007F1">
              <w:rPr>
                <w:rStyle w:val="normaltextrun"/>
                <w:rFonts w:ascii="Arial" w:hAnsi="Arial" w:cs="Arial"/>
                <w:sz w:val="18"/>
                <w:szCs w:val="18"/>
              </w:rPr>
              <w:t>Enclosure</w:t>
            </w:r>
            <w:r w:rsidRPr="00E007F1">
              <w:rPr>
                <w:rStyle w:val="normaltextrun"/>
                <w:rFonts w:ascii="Arial" w:hAnsi="Arial" w:cs="Arial"/>
                <w:sz w:val="18"/>
                <w:szCs w:val="18"/>
              </w:rPr>
              <w:t xml:space="preserve"> and Hogmoor </w:t>
            </w:r>
            <w:r w:rsidR="00113811" w:rsidRPr="00E007F1">
              <w:rPr>
                <w:rStyle w:val="normaltextrun"/>
                <w:rFonts w:ascii="Arial" w:hAnsi="Arial" w:cs="Arial"/>
                <w:sz w:val="18"/>
                <w:szCs w:val="18"/>
              </w:rPr>
              <w:t>Enclosure</w:t>
            </w:r>
            <w:r w:rsidRPr="00E007F1">
              <w:rPr>
                <w:rStyle w:val="normaltextrun"/>
                <w:rFonts w:ascii="Arial" w:hAnsi="Arial" w:cs="Arial"/>
                <w:sz w:val="18"/>
                <w:szCs w:val="18"/>
              </w:rPr>
              <w:t>. </w:t>
            </w:r>
          </w:p>
          <w:p w14:paraId="7F03725B" w14:textId="77777777" w:rsidR="00497DBE" w:rsidRPr="00E007F1" w:rsidRDefault="00497DBE" w:rsidP="00FC6398">
            <w:pPr>
              <w:pStyle w:val="paragraph"/>
              <w:numPr>
                <w:ilvl w:val="0"/>
                <w:numId w:val="133"/>
              </w:numPr>
              <w:spacing w:before="0" w:beforeAutospacing="0" w:after="0" w:afterAutospacing="0"/>
              <w:ind w:left="722" w:right="142" w:hanging="588"/>
              <w:textAlignment w:val="baseline"/>
              <w:rPr>
                <w:rStyle w:val="normaltextrun"/>
                <w:rFonts w:ascii="Arial" w:hAnsi="Arial" w:cs="Arial"/>
                <w:sz w:val="18"/>
                <w:szCs w:val="18"/>
              </w:rPr>
            </w:pPr>
            <w:r w:rsidRPr="00E007F1">
              <w:rPr>
                <w:rStyle w:val="normaltextrun"/>
                <w:rFonts w:ascii="Arial" w:hAnsi="Arial" w:cs="Arial"/>
                <w:sz w:val="18"/>
                <w:szCs w:val="18"/>
              </w:rPr>
              <w:t>Deliver new community facilities and critically support the community through the transformation process including the population increase from 14,000 to 22,000 by 2030. </w:t>
            </w:r>
          </w:p>
          <w:p w14:paraId="424713C8" w14:textId="77777777" w:rsidR="00497DBE" w:rsidRPr="00E007F1" w:rsidRDefault="00497DBE" w:rsidP="00371B9E">
            <w:pPr>
              <w:pStyle w:val="paragraph"/>
              <w:numPr>
                <w:ilvl w:val="0"/>
                <w:numId w:val="133"/>
              </w:numPr>
              <w:spacing w:before="0" w:beforeAutospacing="0" w:after="0" w:afterAutospacing="0"/>
              <w:ind w:left="722" w:right="142" w:hanging="588"/>
              <w:textAlignment w:val="baseline"/>
              <w:rPr>
                <w:rStyle w:val="normaltextrun"/>
                <w:rFonts w:ascii="Arial" w:hAnsi="Arial" w:cs="Arial"/>
                <w:sz w:val="18"/>
                <w:szCs w:val="18"/>
              </w:rPr>
            </w:pPr>
            <w:r w:rsidRPr="00E007F1">
              <w:rPr>
                <w:rStyle w:val="normaltextrun"/>
                <w:rFonts w:ascii="Arial" w:hAnsi="Arial" w:cs="Arial"/>
                <w:sz w:val="18"/>
                <w:szCs w:val="18"/>
              </w:rPr>
              <w:t>Deliver an Enterprise Zone site to attract investment from digital technology businesses, in partnership with the Enterprise M3 Local Enterprise Partnership and sites at Basing View and Longcross. </w:t>
            </w:r>
          </w:p>
          <w:p w14:paraId="51DDF69D" w14:textId="77777777" w:rsidR="00371B9E" w:rsidRPr="00E007F1" w:rsidRDefault="00371B9E" w:rsidP="00FC6398">
            <w:pPr>
              <w:pStyle w:val="paragraph"/>
              <w:spacing w:before="0" w:beforeAutospacing="0" w:after="0" w:afterAutospacing="0"/>
              <w:ind w:left="722" w:right="142"/>
              <w:textAlignment w:val="baseline"/>
              <w:rPr>
                <w:rStyle w:val="normaltextrun"/>
                <w:rFonts w:ascii="Arial" w:hAnsi="Arial" w:cs="Arial"/>
                <w:sz w:val="18"/>
                <w:szCs w:val="18"/>
              </w:rPr>
            </w:pPr>
          </w:p>
          <w:p w14:paraId="3C8C7C88" w14:textId="4D72FBDE" w:rsidR="00005731" w:rsidRPr="00E007F1" w:rsidRDefault="00202329" w:rsidP="00953C05">
            <w:pPr>
              <w:pStyle w:val="paragraph"/>
              <w:spacing w:before="0" w:beforeAutospacing="0" w:after="0" w:afterAutospacing="0"/>
              <w:ind w:left="134" w:right="142"/>
              <w:jc w:val="both"/>
              <w:textAlignment w:val="baseline"/>
              <w:rPr>
                <w:rStyle w:val="normaltextrun"/>
                <w:rFonts w:ascii="Arial" w:hAnsi="Arial" w:cs="Arial"/>
                <w:b/>
                <w:bCs/>
                <w:sz w:val="18"/>
                <w:szCs w:val="18"/>
              </w:rPr>
            </w:pPr>
            <w:r w:rsidRPr="00E007F1">
              <w:rPr>
                <w:rStyle w:val="normaltextrun"/>
                <w:rFonts w:ascii="Arial" w:hAnsi="Arial" w:cs="Arial"/>
                <w:b/>
                <w:bCs/>
                <w:sz w:val="18"/>
                <w:szCs w:val="18"/>
              </w:rPr>
              <w:t>Does East Ha</w:t>
            </w:r>
            <w:r w:rsidR="00B30F63" w:rsidRPr="00E007F1">
              <w:rPr>
                <w:rStyle w:val="normaltextrun"/>
                <w:rFonts w:ascii="Arial" w:hAnsi="Arial" w:cs="Arial"/>
                <w:b/>
                <w:bCs/>
                <w:sz w:val="18"/>
                <w:szCs w:val="18"/>
              </w:rPr>
              <w:t>mpshire</w:t>
            </w:r>
            <w:r w:rsidRPr="00E007F1">
              <w:rPr>
                <w:rStyle w:val="normaltextrun"/>
                <w:rFonts w:ascii="Arial" w:hAnsi="Arial" w:cs="Arial"/>
                <w:b/>
                <w:bCs/>
                <w:sz w:val="18"/>
                <w:szCs w:val="18"/>
              </w:rPr>
              <w:t xml:space="preserve"> District Council have an indoor facilities strategy?</w:t>
            </w:r>
          </w:p>
          <w:p w14:paraId="762A332E" w14:textId="0717D522" w:rsidR="00214543" w:rsidRPr="00E007F1" w:rsidRDefault="00A44F77" w:rsidP="00953C05">
            <w:pPr>
              <w:pStyle w:val="paragraph"/>
              <w:spacing w:before="0" w:beforeAutospacing="0" w:after="0" w:afterAutospacing="0"/>
              <w:ind w:left="134" w:right="142"/>
              <w:jc w:val="both"/>
              <w:textAlignment w:val="baseline"/>
              <w:rPr>
                <w:rFonts w:ascii="Arial" w:hAnsi="Arial" w:cs="Arial"/>
                <w:sz w:val="18"/>
                <w:szCs w:val="18"/>
              </w:rPr>
            </w:pPr>
            <w:r w:rsidRPr="00E007F1">
              <w:rPr>
                <w:rFonts w:ascii="Arial" w:hAnsi="Arial" w:cs="Arial"/>
                <w:sz w:val="18"/>
                <w:szCs w:val="18"/>
              </w:rPr>
              <w:t>This has just been completed by Continuum and the final report is being reviewed by the community’s team and will be published on the council’s website later this year.</w:t>
            </w:r>
            <w:r w:rsidR="00BC12DA">
              <w:rPr>
                <w:rFonts w:ascii="Arial" w:hAnsi="Arial" w:cs="Arial"/>
                <w:sz w:val="18"/>
                <w:szCs w:val="18"/>
              </w:rPr>
              <w:t xml:space="preserve"> </w:t>
            </w:r>
          </w:p>
          <w:p w14:paraId="5EB1FCDB" w14:textId="77777777" w:rsidR="00A44F77" w:rsidRPr="00E007F1" w:rsidRDefault="00A44F77" w:rsidP="00953C05">
            <w:pPr>
              <w:pStyle w:val="paragraph"/>
              <w:spacing w:before="0" w:beforeAutospacing="0" w:after="0" w:afterAutospacing="0"/>
              <w:ind w:left="134" w:right="142"/>
              <w:jc w:val="both"/>
              <w:textAlignment w:val="baseline"/>
              <w:rPr>
                <w:rFonts w:ascii="Arial" w:hAnsi="Arial" w:cs="Arial"/>
                <w:sz w:val="18"/>
                <w:szCs w:val="18"/>
              </w:rPr>
            </w:pPr>
          </w:p>
          <w:p w14:paraId="262DDC22" w14:textId="77777777" w:rsidR="00A44F77" w:rsidRPr="00E007F1" w:rsidRDefault="001B023D" w:rsidP="00FC6398">
            <w:pPr>
              <w:pStyle w:val="paragraph"/>
              <w:numPr>
                <w:ilvl w:val="0"/>
                <w:numId w:val="133"/>
              </w:numPr>
              <w:spacing w:before="0" w:beforeAutospacing="0" w:after="0" w:afterAutospacing="0"/>
              <w:ind w:left="722" w:right="142" w:hanging="588"/>
              <w:jc w:val="both"/>
              <w:textAlignment w:val="baseline"/>
              <w:rPr>
                <w:rStyle w:val="normaltextrun"/>
                <w:rFonts w:ascii="Arial" w:hAnsi="Arial" w:cs="Arial"/>
                <w:sz w:val="18"/>
                <w:szCs w:val="18"/>
              </w:rPr>
            </w:pPr>
            <w:r w:rsidRPr="00E007F1">
              <w:rPr>
                <w:rStyle w:val="normaltextrun"/>
                <w:rFonts w:ascii="Arial" w:hAnsi="Arial" w:cs="Arial"/>
                <w:sz w:val="18"/>
                <w:szCs w:val="18"/>
              </w:rPr>
              <w:t>The available supply of sports halls for community use is greater than the demand </w:t>
            </w:r>
          </w:p>
          <w:p w14:paraId="14E25D3C" w14:textId="77777777" w:rsidR="00CB11CD" w:rsidRPr="00E007F1" w:rsidRDefault="00C6798A" w:rsidP="00FC6398">
            <w:pPr>
              <w:pStyle w:val="paragraph"/>
              <w:numPr>
                <w:ilvl w:val="0"/>
                <w:numId w:val="133"/>
              </w:numPr>
              <w:spacing w:before="0" w:beforeAutospacing="0" w:after="0" w:afterAutospacing="0"/>
              <w:ind w:left="722" w:right="142" w:hanging="588"/>
              <w:jc w:val="both"/>
              <w:textAlignment w:val="baseline"/>
              <w:rPr>
                <w:rStyle w:val="normaltextrun"/>
                <w:rFonts w:ascii="Arial" w:hAnsi="Arial" w:cs="Arial"/>
                <w:sz w:val="18"/>
                <w:szCs w:val="18"/>
              </w:rPr>
            </w:pPr>
            <w:r w:rsidRPr="00E007F1">
              <w:rPr>
                <w:rStyle w:val="normaltextrun"/>
                <w:rFonts w:ascii="Arial" w:hAnsi="Arial" w:cs="Arial"/>
                <w:sz w:val="18"/>
                <w:szCs w:val="18"/>
              </w:rPr>
              <w:t>There has been a good record of investment in new facilities and modernisation of the older sites. However, the age of some sites will make them less attractive in the future and costly to maintain, for example, Taro Leisure Centre sports hall is over 30 years old</w:t>
            </w:r>
            <w:r w:rsidR="00CB11CD" w:rsidRPr="00E007F1">
              <w:rPr>
                <w:rStyle w:val="normaltextrun"/>
                <w:rFonts w:ascii="Arial" w:hAnsi="Arial" w:cs="Arial"/>
                <w:sz w:val="18"/>
                <w:szCs w:val="18"/>
              </w:rPr>
              <w:t>.</w:t>
            </w:r>
          </w:p>
          <w:p w14:paraId="51F641A4" w14:textId="77777777" w:rsidR="00CB11CD" w:rsidRPr="00E007F1" w:rsidRDefault="00C6798A" w:rsidP="00FC6398">
            <w:pPr>
              <w:pStyle w:val="paragraph"/>
              <w:numPr>
                <w:ilvl w:val="0"/>
                <w:numId w:val="133"/>
              </w:numPr>
              <w:spacing w:before="0" w:beforeAutospacing="0" w:after="0" w:afterAutospacing="0"/>
              <w:ind w:left="722" w:right="142" w:hanging="588"/>
              <w:jc w:val="both"/>
              <w:textAlignment w:val="baseline"/>
              <w:rPr>
                <w:rStyle w:val="normaltextrun"/>
                <w:rFonts w:ascii="Arial" w:hAnsi="Arial" w:cs="Arial"/>
                <w:sz w:val="18"/>
                <w:szCs w:val="18"/>
              </w:rPr>
            </w:pPr>
            <w:r w:rsidRPr="00E007F1">
              <w:rPr>
                <w:rStyle w:val="normaltextrun"/>
                <w:rFonts w:ascii="Arial" w:hAnsi="Arial" w:cs="Arial"/>
                <w:sz w:val="18"/>
                <w:szCs w:val="18"/>
              </w:rPr>
              <w:t> </w:t>
            </w:r>
            <w:r w:rsidR="00CB11CD" w:rsidRPr="00E007F1">
              <w:rPr>
                <w:rStyle w:val="normaltextrun"/>
                <w:rFonts w:ascii="Arial" w:hAnsi="Arial" w:cs="Arial"/>
                <w:sz w:val="18"/>
                <w:szCs w:val="18"/>
              </w:rPr>
              <w:t>The educational sector is the main provider of sports halls. This means that there are only the two public leisure centre sports halls and one educational site open during off-peak times. Continuing community use is dependent on each educational establishment’s policy towards making their sports halls available, and the over-reliance on educational sector facilities is a concern.</w:t>
            </w:r>
          </w:p>
          <w:p w14:paraId="61EE81DB" w14:textId="77777777" w:rsidR="00C6798A" w:rsidRPr="00E007F1" w:rsidRDefault="00CB11CD" w:rsidP="00FC6398">
            <w:pPr>
              <w:pStyle w:val="paragraph"/>
              <w:numPr>
                <w:ilvl w:val="0"/>
                <w:numId w:val="133"/>
              </w:numPr>
              <w:spacing w:before="0" w:beforeAutospacing="0" w:after="0" w:afterAutospacing="0"/>
              <w:ind w:left="722" w:right="142" w:hanging="588"/>
              <w:jc w:val="both"/>
              <w:textAlignment w:val="baseline"/>
              <w:rPr>
                <w:rStyle w:val="normaltextrun"/>
                <w:rFonts w:ascii="Arial" w:hAnsi="Arial" w:cs="Arial"/>
                <w:sz w:val="18"/>
                <w:szCs w:val="18"/>
              </w:rPr>
            </w:pPr>
            <w:r w:rsidRPr="00E007F1">
              <w:rPr>
                <w:rStyle w:val="normaltextrun"/>
                <w:rFonts w:ascii="Arial" w:hAnsi="Arial" w:cs="Arial"/>
                <w:sz w:val="18"/>
                <w:szCs w:val="18"/>
              </w:rPr>
              <w:t> The available supply of swimming pools for community use is greater than the demand. </w:t>
            </w:r>
          </w:p>
          <w:p w14:paraId="5F05E4B7" w14:textId="77777777" w:rsidR="00F60AFB" w:rsidRPr="00E007F1" w:rsidRDefault="00F60AFB" w:rsidP="00FC6398">
            <w:pPr>
              <w:pStyle w:val="paragraph"/>
              <w:numPr>
                <w:ilvl w:val="0"/>
                <w:numId w:val="133"/>
              </w:numPr>
              <w:spacing w:before="0" w:beforeAutospacing="0" w:after="0" w:afterAutospacing="0"/>
              <w:ind w:left="722" w:right="142" w:hanging="588"/>
              <w:jc w:val="both"/>
              <w:textAlignment w:val="baseline"/>
              <w:rPr>
                <w:rStyle w:val="normaltextrun"/>
                <w:rFonts w:ascii="Arial" w:hAnsi="Arial" w:cs="Arial"/>
                <w:sz w:val="18"/>
                <w:szCs w:val="18"/>
              </w:rPr>
            </w:pPr>
            <w:r w:rsidRPr="00E007F1">
              <w:rPr>
                <w:rStyle w:val="normaltextrun"/>
                <w:rFonts w:ascii="Arial" w:hAnsi="Arial" w:cs="Arial"/>
                <w:sz w:val="18"/>
                <w:szCs w:val="18"/>
              </w:rPr>
              <w:t>There are no areas of the District where there is enough unmet demand that could be met to justify the provision of a new swimming pool.</w:t>
            </w:r>
          </w:p>
          <w:p w14:paraId="4A4D986F" w14:textId="77777777" w:rsidR="00703B51" w:rsidRPr="00E007F1" w:rsidRDefault="00703B51" w:rsidP="00371B9E">
            <w:pPr>
              <w:pStyle w:val="paragraph"/>
              <w:numPr>
                <w:ilvl w:val="0"/>
                <w:numId w:val="133"/>
              </w:numPr>
              <w:spacing w:before="0" w:beforeAutospacing="0" w:after="0" w:afterAutospacing="0"/>
              <w:ind w:left="722" w:right="142" w:hanging="588"/>
              <w:jc w:val="both"/>
              <w:textAlignment w:val="baseline"/>
              <w:rPr>
                <w:rStyle w:val="normaltextrun"/>
                <w:rFonts w:ascii="Arial" w:hAnsi="Arial" w:cs="Arial"/>
                <w:sz w:val="18"/>
                <w:szCs w:val="18"/>
              </w:rPr>
            </w:pPr>
            <w:r w:rsidRPr="00E007F1">
              <w:rPr>
                <w:rStyle w:val="normaltextrun"/>
                <w:rFonts w:ascii="Arial" w:hAnsi="Arial" w:cs="Arial"/>
                <w:sz w:val="18"/>
                <w:szCs w:val="18"/>
              </w:rPr>
              <w:t xml:space="preserve">It is expected that </w:t>
            </w:r>
            <w:r w:rsidR="00402F4A" w:rsidRPr="00E007F1">
              <w:rPr>
                <w:rStyle w:val="normaltextrun"/>
                <w:rFonts w:ascii="Arial" w:hAnsi="Arial" w:cs="Arial"/>
                <w:sz w:val="18"/>
                <w:szCs w:val="18"/>
              </w:rPr>
              <w:t xml:space="preserve">pool </w:t>
            </w:r>
            <w:r w:rsidRPr="00E007F1">
              <w:rPr>
                <w:rStyle w:val="normaltextrun"/>
                <w:rFonts w:ascii="Arial" w:hAnsi="Arial" w:cs="Arial"/>
                <w:sz w:val="18"/>
                <w:szCs w:val="18"/>
              </w:rPr>
              <w:t>sites are operating at a comfortable level at peak times with plenty of spare capacity for the future</w:t>
            </w:r>
            <w:r w:rsidR="00402F4A" w:rsidRPr="00E007F1">
              <w:rPr>
                <w:rStyle w:val="normaltextrun"/>
                <w:rFonts w:ascii="Arial" w:hAnsi="Arial" w:cs="Arial"/>
                <w:sz w:val="18"/>
                <w:szCs w:val="18"/>
              </w:rPr>
              <w:t>.</w:t>
            </w:r>
          </w:p>
          <w:p w14:paraId="319BBF45" w14:textId="207DFFF2" w:rsidR="00371B9E" w:rsidRPr="00E007F1" w:rsidRDefault="00371B9E" w:rsidP="00FC6398">
            <w:pPr>
              <w:pStyle w:val="paragraph"/>
              <w:spacing w:before="0" w:beforeAutospacing="0" w:after="0" w:afterAutospacing="0"/>
              <w:ind w:left="722" w:right="142"/>
              <w:jc w:val="both"/>
              <w:textAlignment w:val="baseline"/>
              <w:rPr>
                <w:rStyle w:val="normaltextrun"/>
                <w:rFonts w:ascii="Arial" w:hAnsi="Arial" w:cs="Arial"/>
                <w:sz w:val="18"/>
                <w:szCs w:val="18"/>
              </w:rPr>
            </w:pPr>
          </w:p>
        </w:tc>
        <w:tc>
          <w:tcPr>
            <w:tcW w:w="4678" w:type="dxa"/>
            <w:tcBorders>
              <w:top w:val="single" w:sz="4" w:space="0" w:color="FFFFFF" w:themeColor="background1"/>
            </w:tcBorders>
            <w:shd w:val="clear" w:color="auto" w:fill="F2F2F2" w:themeFill="background1" w:themeFillShade="F2"/>
          </w:tcPr>
          <w:p w14:paraId="7FBF7C9F" w14:textId="2929F949" w:rsidR="00C42C62" w:rsidRPr="00E007F1" w:rsidRDefault="00BD0B48" w:rsidP="00FC6398">
            <w:pPr>
              <w:ind w:left="134" w:right="142"/>
              <w:jc w:val="both"/>
              <w:textAlignment w:val="baseline"/>
              <w:rPr>
                <w:rFonts w:ascii="Arial" w:hAnsi="Arial" w:cs="Arial"/>
                <w:sz w:val="18"/>
                <w:szCs w:val="18"/>
              </w:rPr>
            </w:pPr>
            <w:r w:rsidRPr="00E007F1">
              <w:rPr>
                <w:rFonts w:ascii="Arial" w:hAnsi="Arial" w:cs="Arial"/>
                <w:sz w:val="18"/>
                <w:szCs w:val="18"/>
              </w:rPr>
              <w:t xml:space="preserve">New </w:t>
            </w:r>
            <w:r w:rsidR="00635848" w:rsidRPr="00E007F1">
              <w:rPr>
                <w:rFonts w:ascii="Arial" w:hAnsi="Arial" w:cs="Arial"/>
                <w:sz w:val="18"/>
                <w:szCs w:val="18"/>
              </w:rPr>
              <w:t>Alton and Whitehill and Bordon Leisure Centres</w:t>
            </w:r>
            <w:r w:rsidR="0060273F" w:rsidRPr="00E007F1">
              <w:rPr>
                <w:rFonts w:ascii="Arial" w:hAnsi="Arial" w:cs="Arial"/>
                <w:sz w:val="18"/>
                <w:szCs w:val="18"/>
              </w:rPr>
              <w:t xml:space="preserve"> are within a 20 minute drive catchment for Chichester District residents living </w:t>
            </w:r>
            <w:r w:rsidR="000B2E54" w:rsidRPr="00E007F1">
              <w:rPr>
                <w:rFonts w:ascii="Arial" w:hAnsi="Arial" w:cs="Arial"/>
                <w:sz w:val="18"/>
                <w:szCs w:val="18"/>
              </w:rPr>
              <w:t>in the South Downs National Park</w:t>
            </w:r>
            <w:r w:rsidR="0037676B" w:rsidRPr="00E007F1">
              <w:rPr>
                <w:rFonts w:ascii="Arial" w:hAnsi="Arial" w:cs="Arial"/>
                <w:sz w:val="18"/>
                <w:szCs w:val="18"/>
              </w:rPr>
              <w:t xml:space="preserve"> area</w:t>
            </w:r>
            <w:r w:rsidR="000B2E54" w:rsidRPr="00E007F1">
              <w:rPr>
                <w:rFonts w:ascii="Arial" w:hAnsi="Arial" w:cs="Arial"/>
                <w:sz w:val="18"/>
                <w:szCs w:val="18"/>
              </w:rPr>
              <w:t>, providing good quality</w:t>
            </w:r>
            <w:r w:rsidR="00CE43F3" w:rsidRPr="00E007F1">
              <w:rPr>
                <w:rFonts w:ascii="Arial" w:hAnsi="Arial" w:cs="Arial"/>
                <w:sz w:val="18"/>
                <w:szCs w:val="18"/>
              </w:rPr>
              <w:t xml:space="preserve"> pay and play community accessible</w:t>
            </w:r>
            <w:r w:rsidR="000B2E54" w:rsidRPr="00E007F1">
              <w:rPr>
                <w:rFonts w:ascii="Arial" w:hAnsi="Arial" w:cs="Arial"/>
                <w:sz w:val="18"/>
                <w:szCs w:val="18"/>
              </w:rPr>
              <w:t xml:space="preserve"> </w:t>
            </w:r>
            <w:r w:rsidR="00C40C7D" w:rsidRPr="00E007F1">
              <w:rPr>
                <w:rFonts w:ascii="Arial" w:hAnsi="Arial" w:cs="Arial"/>
                <w:sz w:val="18"/>
                <w:szCs w:val="18"/>
              </w:rPr>
              <w:t>wet</w:t>
            </w:r>
            <w:r w:rsidR="002306C7" w:rsidRPr="00E007F1">
              <w:rPr>
                <w:rFonts w:ascii="Arial" w:hAnsi="Arial" w:cs="Arial"/>
                <w:sz w:val="18"/>
                <w:szCs w:val="18"/>
              </w:rPr>
              <w:t xml:space="preserve"> and dryside facilities</w:t>
            </w:r>
            <w:r w:rsidR="0037676B" w:rsidRPr="00E007F1">
              <w:rPr>
                <w:rFonts w:ascii="Arial" w:hAnsi="Arial" w:cs="Arial"/>
                <w:sz w:val="18"/>
                <w:szCs w:val="18"/>
              </w:rPr>
              <w:t xml:space="preserve"> for </w:t>
            </w:r>
            <w:r w:rsidR="0021440F" w:rsidRPr="00E007F1">
              <w:rPr>
                <w:rFonts w:ascii="Arial" w:hAnsi="Arial" w:cs="Arial"/>
                <w:sz w:val="18"/>
                <w:szCs w:val="18"/>
              </w:rPr>
              <w:t>Chichester District</w:t>
            </w:r>
            <w:r w:rsidR="0037676B" w:rsidRPr="00E007F1">
              <w:rPr>
                <w:rFonts w:ascii="Arial" w:hAnsi="Arial" w:cs="Arial"/>
                <w:sz w:val="18"/>
                <w:szCs w:val="18"/>
              </w:rPr>
              <w:t xml:space="preserve"> residents</w:t>
            </w:r>
            <w:r w:rsidR="0021440F" w:rsidRPr="00E007F1">
              <w:rPr>
                <w:rFonts w:ascii="Arial" w:hAnsi="Arial" w:cs="Arial"/>
                <w:sz w:val="18"/>
                <w:szCs w:val="18"/>
              </w:rPr>
              <w:t xml:space="preserve"> living</w:t>
            </w:r>
            <w:r w:rsidR="00E25CA3" w:rsidRPr="00E007F1">
              <w:rPr>
                <w:rFonts w:ascii="Arial" w:hAnsi="Arial" w:cs="Arial"/>
                <w:sz w:val="18"/>
                <w:szCs w:val="18"/>
              </w:rPr>
              <w:t xml:space="preserve"> within the</w:t>
            </w:r>
            <w:r w:rsidR="00BC12DA">
              <w:rPr>
                <w:rFonts w:ascii="Arial" w:hAnsi="Arial" w:cs="Arial"/>
                <w:sz w:val="18"/>
                <w:szCs w:val="18"/>
              </w:rPr>
              <w:t xml:space="preserve"> </w:t>
            </w:r>
            <w:r w:rsidR="00CB2041" w:rsidRPr="00E007F1">
              <w:rPr>
                <w:rFonts w:ascii="Arial" w:hAnsi="Arial" w:cs="Arial"/>
                <w:sz w:val="18"/>
                <w:szCs w:val="18"/>
              </w:rPr>
              <w:t>catchment</w:t>
            </w:r>
            <w:r w:rsidR="00E25CA3" w:rsidRPr="00E007F1">
              <w:rPr>
                <w:rFonts w:ascii="Arial" w:hAnsi="Arial" w:cs="Arial"/>
                <w:sz w:val="18"/>
                <w:szCs w:val="18"/>
              </w:rPr>
              <w:t xml:space="preserve"> area of these new leisure centres</w:t>
            </w:r>
            <w:r w:rsidR="0037676B" w:rsidRPr="00E007F1">
              <w:rPr>
                <w:rFonts w:ascii="Arial" w:hAnsi="Arial" w:cs="Arial"/>
                <w:sz w:val="18"/>
                <w:szCs w:val="18"/>
              </w:rPr>
              <w:t>.</w:t>
            </w:r>
          </w:p>
          <w:p w14:paraId="2104DED2" w14:textId="77777777" w:rsidR="0037676B" w:rsidRPr="00E007F1" w:rsidRDefault="0037676B" w:rsidP="00FC6398">
            <w:pPr>
              <w:ind w:left="134" w:right="142"/>
              <w:jc w:val="both"/>
              <w:textAlignment w:val="baseline"/>
              <w:rPr>
                <w:rFonts w:ascii="Arial" w:hAnsi="Arial" w:cs="Arial"/>
                <w:sz w:val="18"/>
                <w:szCs w:val="18"/>
              </w:rPr>
            </w:pPr>
          </w:p>
          <w:p w14:paraId="1DC3FA39" w14:textId="77777777" w:rsidR="0037676B" w:rsidRPr="00E007F1" w:rsidRDefault="00652360" w:rsidP="00FC6398">
            <w:pPr>
              <w:ind w:left="134" w:right="142"/>
              <w:jc w:val="both"/>
              <w:textAlignment w:val="baseline"/>
              <w:rPr>
                <w:rFonts w:ascii="Arial" w:hAnsi="Arial" w:cs="Arial"/>
                <w:sz w:val="18"/>
                <w:szCs w:val="18"/>
              </w:rPr>
            </w:pPr>
            <w:r w:rsidRPr="00E007F1">
              <w:rPr>
                <w:rFonts w:ascii="Arial" w:hAnsi="Arial" w:cs="Arial"/>
                <w:sz w:val="18"/>
                <w:szCs w:val="18"/>
              </w:rPr>
              <w:t>2</w:t>
            </w:r>
            <w:r w:rsidR="009014EB" w:rsidRPr="00E007F1">
              <w:rPr>
                <w:rFonts w:ascii="Arial" w:hAnsi="Arial" w:cs="Arial"/>
                <w:sz w:val="18"/>
                <w:szCs w:val="18"/>
              </w:rPr>
              <w:t>x</w:t>
            </w:r>
            <w:r w:rsidRPr="00E007F1">
              <w:rPr>
                <w:rFonts w:ascii="Arial" w:hAnsi="Arial" w:cs="Arial"/>
                <w:sz w:val="18"/>
                <w:szCs w:val="18"/>
              </w:rPr>
              <w:t xml:space="preserve"> 6 lane 25m pools and teaching pools provide swim lesson</w:t>
            </w:r>
            <w:r w:rsidR="009014EB" w:rsidRPr="00E007F1">
              <w:rPr>
                <w:rFonts w:ascii="Arial" w:hAnsi="Arial" w:cs="Arial"/>
                <w:sz w:val="18"/>
                <w:szCs w:val="18"/>
              </w:rPr>
              <w:t xml:space="preserve"> and competitive swimming</w:t>
            </w:r>
            <w:r w:rsidRPr="00E007F1">
              <w:rPr>
                <w:rFonts w:ascii="Arial" w:hAnsi="Arial" w:cs="Arial"/>
                <w:sz w:val="18"/>
                <w:szCs w:val="18"/>
              </w:rPr>
              <w:t xml:space="preserve"> opportunities for </w:t>
            </w:r>
            <w:r w:rsidR="009014EB" w:rsidRPr="00E007F1">
              <w:rPr>
                <w:rFonts w:ascii="Arial" w:hAnsi="Arial" w:cs="Arial"/>
                <w:sz w:val="18"/>
                <w:szCs w:val="18"/>
              </w:rPr>
              <w:t>Chichester residents living in the north of the district</w:t>
            </w:r>
            <w:r w:rsidR="00456997" w:rsidRPr="00E007F1">
              <w:rPr>
                <w:rFonts w:ascii="Arial" w:hAnsi="Arial" w:cs="Arial"/>
                <w:sz w:val="18"/>
                <w:szCs w:val="18"/>
              </w:rPr>
              <w:t>.</w:t>
            </w:r>
          </w:p>
          <w:p w14:paraId="2DA46A6B" w14:textId="77777777" w:rsidR="0063372D" w:rsidRPr="00E007F1" w:rsidRDefault="0063372D" w:rsidP="00FC6398">
            <w:pPr>
              <w:ind w:left="134" w:right="142"/>
              <w:jc w:val="both"/>
              <w:textAlignment w:val="baseline"/>
              <w:rPr>
                <w:rFonts w:ascii="Arial" w:hAnsi="Arial" w:cs="Arial"/>
                <w:sz w:val="18"/>
                <w:szCs w:val="18"/>
              </w:rPr>
            </w:pPr>
          </w:p>
          <w:p w14:paraId="68900E77" w14:textId="77777777" w:rsidR="0063372D" w:rsidRPr="00E007F1" w:rsidRDefault="005462B3" w:rsidP="00FC6398">
            <w:pPr>
              <w:ind w:left="134" w:right="142"/>
              <w:jc w:val="both"/>
              <w:textAlignment w:val="baseline"/>
              <w:rPr>
                <w:rFonts w:ascii="Arial" w:hAnsi="Arial" w:cs="Arial"/>
                <w:sz w:val="18"/>
                <w:szCs w:val="18"/>
              </w:rPr>
            </w:pPr>
            <w:r w:rsidRPr="00E007F1">
              <w:rPr>
                <w:rFonts w:ascii="Arial" w:hAnsi="Arial" w:cs="Arial"/>
                <w:sz w:val="18"/>
                <w:szCs w:val="18"/>
              </w:rPr>
              <w:t>Whitehill and Bordon Leisure Centre to cater for new housing growth in the area.</w:t>
            </w:r>
          </w:p>
          <w:p w14:paraId="6CD604B6" w14:textId="77777777" w:rsidR="00623E87" w:rsidRPr="00E007F1" w:rsidRDefault="00623E87" w:rsidP="00FC6398">
            <w:pPr>
              <w:ind w:left="134" w:right="142"/>
              <w:jc w:val="both"/>
              <w:textAlignment w:val="baseline"/>
              <w:rPr>
                <w:rFonts w:ascii="Arial" w:hAnsi="Arial" w:cs="Arial"/>
                <w:sz w:val="18"/>
                <w:szCs w:val="18"/>
              </w:rPr>
            </w:pPr>
          </w:p>
          <w:p w14:paraId="626C80EF" w14:textId="77777777" w:rsidR="00623E87" w:rsidRPr="00E007F1" w:rsidRDefault="00623E87" w:rsidP="00FC6398">
            <w:pPr>
              <w:ind w:left="134" w:right="142"/>
              <w:jc w:val="both"/>
              <w:textAlignment w:val="baseline"/>
              <w:rPr>
                <w:rFonts w:ascii="Arial" w:hAnsi="Arial" w:cs="Arial"/>
                <w:sz w:val="18"/>
                <w:szCs w:val="18"/>
              </w:rPr>
            </w:pPr>
          </w:p>
          <w:p w14:paraId="18615AAE" w14:textId="77777777" w:rsidR="00623E87" w:rsidRPr="00E007F1" w:rsidRDefault="00623E87" w:rsidP="00FC6398">
            <w:pPr>
              <w:ind w:left="134" w:right="142"/>
              <w:jc w:val="both"/>
              <w:textAlignment w:val="baseline"/>
              <w:rPr>
                <w:rFonts w:ascii="Arial" w:hAnsi="Arial" w:cs="Arial"/>
                <w:sz w:val="18"/>
                <w:szCs w:val="18"/>
              </w:rPr>
            </w:pPr>
          </w:p>
          <w:p w14:paraId="65E42E31" w14:textId="77777777" w:rsidR="00623E87" w:rsidRPr="00E007F1" w:rsidRDefault="00623E87" w:rsidP="00FC6398">
            <w:pPr>
              <w:ind w:left="134" w:right="142"/>
              <w:jc w:val="both"/>
              <w:textAlignment w:val="baseline"/>
              <w:rPr>
                <w:rFonts w:ascii="Arial" w:hAnsi="Arial" w:cs="Arial"/>
                <w:sz w:val="18"/>
                <w:szCs w:val="18"/>
              </w:rPr>
            </w:pPr>
          </w:p>
          <w:p w14:paraId="3A1B8206" w14:textId="77777777" w:rsidR="00623E87" w:rsidRPr="00E007F1" w:rsidRDefault="00623E87" w:rsidP="00FC6398">
            <w:pPr>
              <w:ind w:left="134" w:right="142"/>
              <w:jc w:val="both"/>
              <w:textAlignment w:val="baseline"/>
              <w:rPr>
                <w:rFonts w:ascii="Arial" w:hAnsi="Arial" w:cs="Arial"/>
                <w:sz w:val="18"/>
                <w:szCs w:val="18"/>
              </w:rPr>
            </w:pPr>
          </w:p>
          <w:p w14:paraId="671C581B" w14:textId="77777777" w:rsidR="00623E87" w:rsidRPr="00E007F1" w:rsidRDefault="00623E87" w:rsidP="00FC6398">
            <w:pPr>
              <w:ind w:left="134" w:right="142"/>
              <w:jc w:val="both"/>
              <w:textAlignment w:val="baseline"/>
              <w:rPr>
                <w:rFonts w:ascii="Arial" w:hAnsi="Arial" w:cs="Arial"/>
                <w:sz w:val="18"/>
                <w:szCs w:val="18"/>
              </w:rPr>
            </w:pPr>
          </w:p>
          <w:p w14:paraId="7F93978A" w14:textId="77777777" w:rsidR="00623E87" w:rsidRPr="00E007F1" w:rsidRDefault="00623E87" w:rsidP="00FC6398">
            <w:pPr>
              <w:ind w:left="134" w:right="142"/>
              <w:jc w:val="both"/>
              <w:textAlignment w:val="baseline"/>
              <w:rPr>
                <w:rFonts w:ascii="Arial" w:hAnsi="Arial" w:cs="Arial"/>
                <w:sz w:val="18"/>
                <w:szCs w:val="18"/>
              </w:rPr>
            </w:pPr>
          </w:p>
          <w:p w14:paraId="3DF7177A" w14:textId="77777777" w:rsidR="00623E87" w:rsidRPr="00E007F1" w:rsidRDefault="00623E87" w:rsidP="00FC6398">
            <w:pPr>
              <w:ind w:left="134" w:right="142"/>
              <w:jc w:val="both"/>
              <w:textAlignment w:val="baseline"/>
              <w:rPr>
                <w:rFonts w:ascii="Arial" w:hAnsi="Arial" w:cs="Arial"/>
                <w:sz w:val="18"/>
                <w:szCs w:val="18"/>
              </w:rPr>
            </w:pPr>
          </w:p>
          <w:p w14:paraId="4E7915F0" w14:textId="77777777" w:rsidR="00623E87" w:rsidRPr="00E007F1" w:rsidRDefault="00623E87" w:rsidP="00FC6398">
            <w:pPr>
              <w:ind w:left="134" w:right="142"/>
              <w:jc w:val="both"/>
              <w:textAlignment w:val="baseline"/>
              <w:rPr>
                <w:rFonts w:ascii="Arial" w:hAnsi="Arial" w:cs="Arial"/>
                <w:sz w:val="18"/>
                <w:szCs w:val="18"/>
              </w:rPr>
            </w:pPr>
          </w:p>
          <w:p w14:paraId="6AAC8252" w14:textId="77777777" w:rsidR="00623E87" w:rsidRPr="00E007F1" w:rsidRDefault="00623E87" w:rsidP="00FC6398">
            <w:pPr>
              <w:ind w:left="134" w:right="142"/>
              <w:jc w:val="both"/>
              <w:textAlignment w:val="baseline"/>
              <w:rPr>
                <w:rFonts w:ascii="Arial" w:hAnsi="Arial" w:cs="Arial"/>
                <w:sz w:val="18"/>
                <w:szCs w:val="18"/>
              </w:rPr>
            </w:pPr>
          </w:p>
          <w:p w14:paraId="4CD8B926" w14:textId="77777777" w:rsidR="00623E87" w:rsidRPr="00E007F1" w:rsidRDefault="00623E87" w:rsidP="00FC6398">
            <w:pPr>
              <w:ind w:left="134" w:right="142"/>
              <w:jc w:val="both"/>
              <w:textAlignment w:val="baseline"/>
              <w:rPr>
                <w:rFonts w:ascii="Arial" w:hAnsi="Arial" w:cs="Arial"/>
                <w:sz w:val="18"/>
                <w:szCs w:val="18"/>
              </w:rPr>
            </w:pPr>
          </w:p>
          <w:p w14:paraId="0DC11CF2" w14:textId="77777777" w:rsidR="00623E87" w:rsidRPr="00E007F1" w:rsidRDefault="00623E87" w:rsidP="00FC6398">
            <w:pPr>
              <w:ind w:left="134" w:right="142"/>
              <w:jc w:val="both"/>
              <w:textAlignment w:val="baseline"/>
              <w:rPr>
                <w:rFonts w:ascii="Arial" w:hAnsi="Arial" w:cs="Arial"/>
                <w:sz w:val="18"/>
                <w:szCs w:val="18"/>
              </w:rPr>
            </w:pPr>
          </w:p>
          <w:p w14:paraId="050DEBA8" w14:textId="77777777" w:rsidR="00623E87" w:rsidRPr="00E007F1" w:rsidRDefault="00623E87" w:rsidP="00FC6398">
            <w:pPr>
              <w:ind w:left="134" w:right="142"/>
              <w:jc w:val="both"/>
              <w:textAlignment w:val="baseline"/>
              <w:rPr>
                <w:rFonts w:ascii="Arial" w:hAnsi="Arial" w:cs="Arial"/>
                <w:sz w:val="18"/>
                <w:szCs w:val="18"/>
              </w:rPr>
            </w:pPr>
          </w:p>
          <w:p w14:paraId="2A2D744C" w14:textId="77777777" w:rsidR="00623E87" w:rsidRPr="00E007F1" w:rsidRDefault="00623E87" w:rsidP="00FC6398">
            <w:pPr>
              <w:ind w:left="134" w:right="142"/>
              <w:jc w:val="both"/>
              <w:textAlignment w:val="baseline"/>
              <w:rPr>
                <w:rFonts w:ascii="Arial" w:hAnsi="Arial" w:cs="Arial"/>
                <w:sz w:val="18"/>
                <w:szCs w:val="18"/>
              </w:rPr>
            </w:pPr>
          </w:p>
          <w:p w14:paraId="423D7940" w14:textId="77777777" w:rsidR="00623E87" w:rsidRPr="00E007F1" w:rsidRDefault="00623E87" w:rsidP="00FC6398">
            <w:pPr>
              <w:ind w:left="134" w:right="142"/>
              <w:jc w:val="both"/>
              <w:textAlignment w:val="baseline"/>
              <w:rPr>
                <w:rFonts w:ascii="Arial" w:hAnsi="Arial" w:cs="Arial"/>
                <w:sz w:val="18"/>
                <w:szCs w:val="18"/>
              </w:rPr>
            </w:pPr>
          </w:p>
          <w:p w14:paraId="6FD051F8" w14:textId="77777777" w:rsidR="00623E87" w:rsidRPr="00E007F1" w:rsidRDefault="00623E87" w:rsidP="00FC6398">
            <w:pPr>
              <w:ind w:left="134" w:right="142"/>
              <w:jc w:val="both"/>
              <w:textAlignment w:val="baseline"/>
              <w:rPr>
                <w:rFonts w:ascii="Arial" w:hAnsi="Arial" w:cs="Arial"/>
                <w:sz w:val="18"/>
                <w:szCs w:val="18"/>
              </w:rPr>
            </w:pPr>
          </w:p>
          <w:p w14:paraId="7129D01D" w14:textId="77777777" w:rsidR="00623E87" w:rsidRPr="00E007F1" w:rsidRDefault="00623E87" w:rsidP="00FC6398">
            <w:pPr>
              <w:ind w:left="134" w:right="142"/>
              <w:jc w:val="both"/>
              <w:textAlignment w:val="baseline"/>
              <w:rPr>
                <w:rFonts w:ascii="Arial" w:hAnsi="Arial" w:cs="Arial"/>
                <w:sz w:val="18"/>
                <w:szCs w:val="18"/>
              </w:rPr>
            </w:pPr>
          </w:p>
          <w:p w14:paraId="6A04A256" w14:textId="77777777" w:rsidR="00623E87" w:rsidRPr="00E007F1" w:rsidRDefault="00623E87" w:rsidP="00FC6398">
            <w:pPr>
              <w:ind w:left="134" w:right="142"/>
              <w:jc w:val="both"/>
              <w:textAlignment w:val="baseline"/>
              <w:rPr>
                <w:rFonts w:ascii="Arial" w:hAnsi="Arial" w:cs="Arial"/>
                <w:sz w:val="18"/>
                <w:szCs w:val="18"/>
              </w:rPr>
            </w:pPr>
          </w:p>
          <w:p w14:paraId="4FA030AD" w14:textId="77777777" w:rsidR="00623E87" w:rsidRPr="00E007F1" w:rsidRDefault="00623E87" w:rsidP="00FC6398">
            <w:pPr>
              <w:ind w:left="134" w:right="142"/>
              <w:jc w:val="both"/>
              <w:textAlignment w:val="baseline"/>
              <w:rPr>
                <w:rFonts w:ascii="Arial" w:hAnsi="Arial" w:cs="Arial"/>
                <w:sz w:val="18"/>
                <w:szCs w:val="18"/>
              </w:rPr>
            </w:pPr>
          </w:p>
          <w:p w14:paraId="522D0BBB" w14:textId="77777777" w:rsidR="00623E87" w:rsidRPr="00E007F1" w:rsidRDefault="00623E87" w:rsidP="00FC6398">
            <w:pPr>
              <w:ind w:left="134" w:right="142"/>
              <w:jc w:val="both"/>
              <w:textAlignment w:val="baseline"/>
              <w:rPr>
                <w:rFonts w:ascii="Arial" w:hAnsi="Arial" w:cs="Arial"/>
                <w:sz w:val="18"/>
                <w:szCs w:val="18"/>
              </w:rPr>
            </w:pPr>
          </w:p>
          <w:p w14:paraId="04413320" w14:textId="77777777" w:rsidR="00623E87" w:rsidRPr="00E007F1" w:rsidRDefault="00623E87" w:rsidP="00FC6398">
            <w:pPr>
              <w:ind w:left="134" w:right="142"/>
              <w:jc w:val="both"/>
              <w:textAlignment w:val="baseline"/>
              <w:rPr>
                <w:rFonts w:ascii="Arial" w:hAnsi="Arial" w:cs="Arial"/>
                <w:sz w:val="18"/>
                <w:szCs w:val="18"/>
              </w:rPr>
            </w:pPr>
          </w:p>
          <w:p w14:paraId="0F6BAD23" w14:textId="77777777" w:rsidR="00623E87" w:rsidRPr="00E007F1" w:rsidRDefault="00623E87" w:rsidP="00FC6398">
            <w:pPr>
              <w:ind w:left="134" w:right="142"/>
              <w:jc w:val="both"/>
              <w:textAlignment w:val="baseline"/>
              <w:rPr>
                <w:rFonts w:ascii="Arial" w:hAnsi="Arial" w:cs="Arial"/>
                <w:sz w:val="18"/>
                <w:szCs w:val="18"/>
              </w:rPr>
            </w:pPr>
          </w:p>
          <w:p w14:paraId="4B833D89" w14:textId="77777777" w:rsidR="00623E87" w:rsidRPr="00E007F1" w:rsidRDefault="00623E87" w:rsidP="00FC6398">
            <w:pPr>
              <w:ind w:left="134" w:right="142"/>
              <w:jc w:val="both"/>
              <w:textAlignment w:val="baseline"/>
              <w:rPr>
                <w:rFonts w:ascii="Arial" w:hAnsi="Arial" w:cs="Arial"/>
                <w:sz w:val="18"/>
                <w:szCs w:val="18"/>
              </w:rPr>
            </w:pPr>
          </w:p>
          <w:p w14:paraId="1D9B7EE1" w14:textId="77777777" w:rsidR="00623E87" w:rsidRPr="00E007F1" w:rsidRDefault="00623E87" w:rsidP="00FC6398">
            <w:pPr>
              <w:ind w:left="134" w:right="142"/>
              <w:jc w:val="both"/>
              <w:textAlignment w:val="baseline"/>
              <w:rPr>
                <w:rFonts w:ascii="Arial" w:hAnsi="Arial" w:cs="Arial"/>
                <w:sz w:val="18"/>
                <w:szCs w:val="18"/>
              </w:rPr>
            </w:pPr>
          </w:p>
          <w:p w14:paraId="6CD5D24E" w14:textId="77777777" w:rsidR="00623E87" w:rsidRPr="00E007F1" w:rsidRDefault="00623E87" w:rsidP="00FC6398">
            <w:pPr>
              <w:ind w:left="134" w:right="142"/>
              <w:jc w:val="both"/>
              <w:textAlignment w:val="baseline"/>
              <w:rPr>
                <w:rFonts w:ascii="Arial" w:hAnsi="Arial" w:cs="Arial"/>
                <w:sz w:val="18"/>
                <w:szCs w:val="18"/>
              </w:rPr>
            </w:pPr>
          </w:p>
          <w:p w14:paraId="17AFF9B7" w14:textId="77777777" w:rsidR="00623E87" w:rsidRPr="00E007F1" w:rsidRDefault="00623E87" w:rsidP="00FC6398">
            <w:pPr>
              <w:ind w:left="134" w:right="142"/>
              <w:jc w:val="both"/>
              <w:textAlignment w:val="baseline"/>
              <w:rPr>
                <w:rFonts w:ascii="Arial" w:hAnsi="Arial" w:cs="Arial"/>
                <w:sz w:val="18"/>
                <w:szCs w:val="18"/>
              </w:rPr>
            </w:pPr>
          </w:p>
          <w:p w14:paraId="39D6DBBC" w14:textId="77777777" w:rsidR="00623E87" w:rsidRPr="00E007F1" w:rsidRDefault="00623E87" w:rsidP="00FC6398">
            <w:pPr>
              <w:ind w:left="134" w:right="142"/>
              <w:jc w:val="both"/>
              <w:textAlignment w:val="baseline"/>
              <w:rPr>
                <w:rFonts w:ascii="Arial" w:hAnsi="Arial" w:cs="Arial"/>
                <w:sz w:val="18"/>
                <w:szCs w:val="18"/>
              </w:rPr>
            </w:pPr>
          </w:p>
          <w:p w14:paraId="7DC296F2" w14:textId="77777777" w:rsidR="00623E87" w:rsidRPr="00E007F1" w:rsidRDefault="00623E87" w:rsidP="00FC6398">
            <w:pPr>
              <w:ind w:left="134" w:right="142"/>
              <w:jc w:val="both"/>
              <w:textAlignment w:val="baseline"/>
              <w:rPr>
                <w:rFonts w:ascii="Arial" w:hAnsi="Arial" w:cs="Arial"/>
                <w:sz w:val="18"/>
                <w:szCs w:val="18"/>
              </w:rPr>
            </w:pPr>
          </w:p>
          <w:p w14:paraId="2F5B9B8B" w14:textId="74557FFD" w:rsidR="007A644F" w:rsidRPr="00E007F1" w:rsidRDefault="0060366F" w:rsidP="00FC6398">
            <w:pPr>
              <w:ind w:left="134" w:right="142"/>
              <w:jc w:val="both"/>
              <w:textAlignment w:val="baseline"/>
              <w:rPr>
                <w:rFonts w:ascii="Arial" w:hAnsi="Arial" w:cs="Arial"/>
                <w:sz w:val="18"/>
                <w:szCs w:val="18"/>
              </w:rPr>
            </w:pPr>
            <w:r w:rsidRPr="00E007F1">
              <w:rPr>
                <w:rFonts w:ascii="Arial" w:hAnsi="Arial" w:cs="Arial"/>
                <w:sz w:val="18"/>
                <w:szCs w:val="18"/>
              </w:rPr>
              <w:t xml:space="preserve">Lack of off peak </w:t>
            </w:r>
            <w:r w:rsidR="00BD737A" w:rsidRPr="00E007F1">
              <w:rPr>
                <w:rFonts w:ascii="Arial" w:hAnsi="Arial" w:cs="Arial"/>
                <w:sz w:val="18"/>
                <w:szCs w:val="18"/>
              </w:rPr>
              <w:t xml:space="preserve">community accessible sports halls in East </w:t>
            </w:r>
            <w:r w:rsidR="00DB7EBA" w:rsidRPr="00E007F1">
              <w:rPr>
                <w:rFonts w:ascii="Arial" w:hAnsi="Arial" w:cs="Arial"/>
                <w:sz w:val="18"/>
                <w:szCs w:val="18"/>
              </w:rPr>
              <w:t>Hampshire and the a</w:t>
            </w:r>
            <w:r w:rsidR="007A644F" w:rsidRPr="00E007F1">
              <w:rPr>
                <w:rFonts w:ascii="Arial" w:hAnsi="Arial" w:cs="Arial"/>
                <w:sz w:val="18"/>
                <w:szCs w:val="18"/>
              </w:rPr>
              <w:t>ge and condition of Taro Leisure Centre</w:t>
            </w:r>
            <w:r w:rsidR="00A051C7" w:rsidRPr="00E007F1">
              <w:rPr>
                <w:rFonts w:ascii="Arial" w:hAnsi="Arial" w:cs="Arial"/>
                <w:sz w:val="18"/>
                <w:szCs w:val="18"/>
              </w:rPr>
              <w:t xml:space="preserve"> sports hall</w:t>
            </w:r>
            <w:r w:rsidR="007A644F" w:rsidRPr="00E007F1">
              <w:rPr>
                <w:rFonts w:ascii="Arial" w:hAnsi="Arial" w:cs="Arial"/>
                <w:sz w:val="18"/>
                <w:szCs w:val="18"/>
              </w:rPr>
              <w:t xml:space="preserve"> may create additional demand for use of the Grange Community and Leisure Centre</w:t>
            </w:r>
            <w:r w:rsidR="00A051C7" w:rsidRPr="00E007F1">
              <w:rPr>
                <w:rFonts w:ascii="Arial" w:hAnsi="Arial" w:cs="Arial"/>
                <w:sz w:val="18"/>
                <w:szCs w:val="18"/>
              </w:rPr>
              <w:t xml:space="preserve"> sports hall </w:t>
            </w:r>
            <w:r w:rsidR="00DF4B64" w:rsidRPr="00E007F1">
              <w:rPr>
                <w:rFonts w:ascii="Arial" w:hAnsi="Arial" w:cs="Arial"/>
                <w:sz w:val="18"/>
                <w:szCs w:val="18"/>
              </w:rPr>
              <w:t>as this is the nearest pay and play community sports hall.</w:t>
            </w:r>
          </w:p>
          <w:p w14:paraId="24D408AF" w14:textId="77777777" w:rsidR="00B36D01" w:rsidRPr="00E007F1" w:rsidRDefault="00B36D01" w:rsidP="00FC6398">
            <w:pPr>
              <w:ind w:left="134" w:right="142"/>
              <w:jc w:val="both"/>
              <w:textAlignment w:val="baseline"/>
              <w:rPr>
                <w:rFonts w:ascii="Arial" w:hAnsi="Arial" w:cs="Arial"/>
                <w:sz w:val="18"/>
                <w:szCs w:val="18"/>
              </w:rPr>
            </w:pPr>
          </w:p>
          <w:p w14:paraId="3DB93C93" w14:textId="77777777" w:rsidR="00B36D01" w:rsidRPr="00E007F1" w:rsidRDefault="00B36D01" w:rsidP="00FC6398">
            <w:pPr>
              <w:ind w:left="134" w:right="142"/>
              <w:jc w:val="both"/>
              <w:textAlignment w:val="baseline"/>
              <w:rPr>
                <w:rFonts w:ascii="Arial" w:hAnsi="Arial" w:cs="Arial"/>
                <w:sz w:val="18"/>
                <w:szCs w:val="18"/>
              </w:rPr>
            </w:pPr>
            <w:r w:rsidRPr="00E007F1">
              <w:rPr>
                <w:rFonts w:ascii="Arial" w:hAnsi="Arial" w:cs="Arial"/>
                <w:sz w:val="18"/>
                <w:szCs w:val="18"/>
              </w:rPr>
              <w:t xml:space="preserve">New pools in </w:t>
            </w:r>
            <w:r w:rsidR="00CB2041" w:rsidRPr="00E007F1">
              <w:rPr>
                <w:rFonts w:ascii="Arial" w:hAnsi="Arial" w:cs="Arial"/>
                <w:sz w:val="18"/>
                <w:szCs w:val="18"/>
              </w:rPr>
              <w:t>Whitehall and Bordon and Alton</w:t>
            </w:r>
            <w:r w:rsidR="004107FE" w:rsidRPr="00E007F1">
              <w:rPr>
                <w:rFonts w:ascii="Arial" w:hAnsi="Arial" w:cs="Arial"/>
                <w:sz w:val="18"/>
                <w:szCs w:val="18"/>
              </w:rPr>
              <w:t xml:space="preserve"> have capacity to cater for exported demand from Chichester District.</w:t>
            </w:r>
          </w:p>
          <w:p w14:paraId="3F058106" w14:textId="77EAB821" w:rsidR="001733D4" w:rsidRPr="00E007F1" w:rsidRDefault="001733D4" w:rsidP="00FC6398">
            <w:pPr>
              <w:ind w:left="134" w:right="142"/>
              <w:jc w:val="both"/>
              <w:textAlignment w:val="baseline"/>
              <w:rPr>
                <w:rFonts w:ascii="Arial" w:hAnsi="Arial" w:cs="Arial"/>
                <w:sz w:val="18"/>
                <w:szCs w:val="18"/>
              </w:rPr>
            </w:pPr>
          </w:p>
        </w:tc>
      </w:tr>
      <w:tr w:rsidR="00C42C62" w:rsidRPr="00E007F1" w14:paraId="6077969D" w14:textId="77777777">
        <w:trPr>
          <w:trHeight w:val="300"/>
        </w:trPr>
        <w:tc>
          <w:tcPr>
            <w:tcW w:w="2119" w:type="dxa"/>
            <w:shd w:val="clear" w:color="auto" w:fill="F2F2F2" w:themeFill="background1" w:themeFillShade="F2"/>
          </w:tcPr>
          <w:p w14:paraId="42C3C338" w14:textId="74C0969B" w:rsidR="00B742D3" w:rsidRPr="00E007F1" w:rsidRDefault="00B742D3" w:rsidP="00FC6398">
            <w:pPr>
              <w:pStyle w:val="paragraph"/>
              <w:spacing w:before="0" w:beforeAutospacing="0" w:after="0" w:afterAutospacing="0"/>
              <w:ind w:left="134" w:right="142"/>
              <w:rPr>
                <w:rFonts w:ascii="Arial" w:hAnsi="Arial" w:cs="Arial"/>
                <w:b/>
                <w:bCs/>
                <w:color w:val="000000" w:themeColor="text1"/>
                <w:sz w:val="18"/>
                <w:szCs w:val="18"/>
              </w:rPr>
            </w:pPr>
            <w:r w:rsidRPr="00E007F1">
              <w:rPr>
                <w:rFonts w:ascii="Arial" w:hAnsi="Arial" w:cs="Arial"/>
                <w:b/>
                <w:bCs/>
                <w:color w:val="000000" w:themeColor="text1"/>
                <w:sz w:val="18"/>
                <w:szCs w:val="18"/>
              </w:rPr>
              <w:t>Horsham District Council</w:t>
            </w:r>
          </w:p>
          <w:p w14:paraId="442FB995" w14:textId="6B251FE5" w:rsidR="00C42C62" w:rsidRPr="00E007F1" w:rsidRDefault="00B742D3" w:rsidP="00953C05">
            <w:pPr>
              <w:pStyle w:val="paragraph"/>
              <w:spacing w:before="0" w:beforeAutospacing="0" w:after="0" w:afterAutospacing="0"/>
              <w:ind w:left="134" w:right="142"/>
              <w:textAlignment w:val="baseline"/>
              <w:rPr>
                <w:rStyle w:val="normaltextrun"/>
                <w:rFonts w:ascii="Arial" w:hAnsi="Arial" w:cs="Arial"/>
                <w:sz w:val="18"/>
                <w:szCs w:val="18"/>
              </w:rPr>
            </w:pPr>
            <w:r w:rsidRPr="00E007F1">
              <w:rPr>
                <w:rFonts w:ascii="Arial" w:hAnsi="Arial" w:cs="Arial"/>
                <w:b/>
                <w:bCs/>
                <w:color w:val="000000" w:themeColor="text1"/>
                <w:sz w:val="18"/>
                <w:szCs w:val="18"/>
              </w:rPr>
              <w:t>Information from Built Facility Strategy January 2019</w:t>
            </w:r>
          </w:p>
        </w:tc>
        <w:tc>
          <w:tcPr>
            <w:tcW w:w="7806" w:type="dxa"/>
            <w:shd w:val="clear" w:color="auto" w:fill="F2F2F2" w:themeFill="background1" w:themeFillShade="F2"/>
          </w:tcPr>
          <w:p w14:paraId="6F74AE34" w14:textId="3BF76AF6" w:rsidR="00E61A52" w:rsidRPr="00E007F1" w:rsidRDefault="00E61A52" w:rsidP="00FC6398">
            <w:pPr>
              <w:pStyle w:val="paragraph"/>
              <w:spacing w:before="0" w:beforeAutospacing="0" w:after="0" w:afterAutospacing="0"/>
              <w:ind w:left="134" w:right="142"/>
              <w:textAlignment w:val="baseline"/>
              <w:rPr>
                <w:rStyle w:val="normaltextrun"/>
                <w:rFonts w:ascii="Arial" w:hAnsi="Arial" w:cs="Arial"/>
                <w:b/>
                <w:bCs/>
                <w:color w:val="000000" w:themeColor="text1"/>
                <w:sz w:val="18"/>
                <w:szCs w:val="18"/>
              </w:rPr>
            </w:pPr>
            <w:r w:rsidRPr="00E007F1">
              <w:rPr>
                <w:rStyle w:val="normaltextrun"/>
                <w:rFonts w:ascii="Arial" w:hAnsi="Arial" w:cs="Arial"/>
                <w:b/>
                <w:bCs/>
                <w:color w:val="000000" w:themeColor="text1"/>
                <w:sz w:val="18"/>
                <w:szCs w:val="18"/>
              </w:rPr>
              <w:t>No rep</w:t>
            </w:r>
            <w:r w:rsidR="00FA62A2" w:rsidRPr="00E007F1">
              <w:rPr>
                <w:rStyle w:val="normaltextrun"/>
                <w:rFonts w:ascii="Arial" w:hAnsi="Arial" w:cs="Arial"/>
                <w:b/>
                <w:bCs/>
                <w:color w:val="000000" w:themeColor="text1"/>
                <w:sz w:val="18"/>
                <w:szCs w:val="18"/>
              </w:rPr>
              <w:t>l</w:t>
            </w:r>
            <w:r w:rsidRPr="00E007F1">
              <w:rPr>
                <w:rStyle w:val="normaltextrun"/>
                <w:rFonts w:ascii="Arial" w:hAnsi="Arial" w:cs="Arial"/>
                <w:b/>
                <w:bCs/>
                <w:color w:val="000000" w:themeColor="text1"/>
                <w:sz w:val="18"/>
                <w:szCs w:val="18"/>
              </w:rPr>
              <w:t>y to request for information</w:t>
            </w:r>
            <w:r w:rsidR="00B930D4" w:rsidRPr="00E007F1">
              <w:rPr>
                <w:rStyle w:val="normaltextrun"/>
                <w:rFonts w:ascii="Arial" w:hAnsi="Arial" w:cs="Arial"/>
                <w:b/>
                <w:bCs/>
                <w:color w:val="000000" w:themeColor="text1"/>
                <w:sz w:val="18"/>
                <w:szCs w:val="18"/>
              </w:rPr>
              <w:t>; information is based on SLL’s knowledge of recent work with the borough council.</w:t>
            </w:r>
          </w:p>
          <w:p w14:paraId="6A4BF94C" w14:textId="77777777" w:rsidR="00E61A52" w:rsidRPr="00E007F1" w:rsidRDefault="00E61A52" w:rsidP="00953C05">
            <w:pPr>
              <w:pStyle w:val="paragraph"/>
              <w:spacing w:before="0" w:beforeAutospacing="0" w:after="0" w:afterAutospacing="0"/>
              <w:ind w:left="134" w:right="142"/>
              <w:jc w:val="both"/>
              <w:textAlignment w:val="baseline"/>
              <w:rPr>
                <w:rStyle w:val="normaltextrun"/>
                <w:rFonts w:ascii="Arial" w:hAnsi="Arial" w:cs="Arial"/>
                <w:sz w:val="18"/>
                <w:szCs w:val="18"/>
              </w:rPr>
            </w:pPr>
          </w:p>
          <w:p w14:paraId="7FA7D4E9" w14:textId="77777777" w:rsidR="00E61A52" w:rsidRPr="00E007F1" w:rsidRDefault="00E61A52" w:rsidP="00FC6398">
            <w:pPr>
              <w:pStyle w:val="paragraph"/>
              <w:spacing w:before="0" w:beforeAutospacing="0" w:after="0" w:afterAutospacing="0"/>
              <w:ind w:left="134" w:right="142"/>
              <w:jc w:val="both"/>
              <w:textAlignment w:val="baseline"/>
              <w:rPr>
                <w:rStyle w:val="normaltextrun"/>
                <w:rFonts w:ascii="Arial" w:hAnsi="Arial" w:cs="Arial"/>
                <w:sz w:val="18"/>
                <w:szCs w:val="18"/>
              </w:rPr>
            </w:pPr>
            <w:r w:rsidRPr="00E007F1">
              <w:rPr>
                <w:rStyle w:val="normaltextrun"/>
                <w:rFonts w:ascii="Arial" w:hAnsi="Arial" w:cs="Arial"/>
                <w:sz w:val="18"/>
                <w:szCs w:val="18"/>
              </w:rPr>
              <w:t>Population of Horsham district is expected to grow from 135,000 (in 2017) to 150,000 by 2031.</w:t>
            </w:r>
          </w:p>
          <w:p w14:paraId="649FFBF5" w14:textId="77777777" w:rsidR="00E61A52" w:rsidRPr="00E007F1" w:rsidRDefault="00E61A52" w:rsidP="00953C05">
            <w:pPr>
              <w:pStyle w:val="paragraph"/>
              <w:spacing w:before="0" w:beforeAutospacing="0" w:after="0" w:afterAutospacing="0"/>
              <w:ind w:left="134" w:right="142"/>
              <w:jc w:val="both"/>
              <w:textAlignment w:val="baseline"/>
              <w:rPr>
                <w:rStyle w:val="normaltextrun"/>
                <w:rFonts w:ascii="Arial" w:hAnsi="Arial" w:cs="Arial"/>
                <w:sz w:val="18"/>
                <w:szCs w:val="18"/>
              </w:rPr>
            </w:pPr>
          </w:p>
          <w:p w14:paraId="3651917C" w14:textId="1CF77308" w:rsidR="00546CCA" w:rsidRPr="00E007F1" w:rsidRDefault="00E61A52" w:rsidP="00953C05">
            <w:pPr>
              <w:pStyle w:val="paragraph"/>
              <w:spacing w:before="0" w:beforeAutospacing="0" w:after="0" w:afterAutospacing="0"/>
              <w:ind w:left="134" w:right="142"/>
              <w:rPr>
                <w:rFonts w:ascii="Arial" w:hAnsi="Arial" w:cs="Arial"/>
                <w:sz w:val="18"/>
                <w:szCs w:val="18"/>
              </w:rPr>
            </w:pPr>
            <w:r w:rsidRPr="00E007F1">
              <w:rPr>
                <w:rStyle w:val="normaltextrun"/>
                <w:rFonts w:ascii="Arial" w:hAnsi="Arial" w:cs="Arial"/>
                <w:sz w:val="18"/>
                <w:szCs w:val="18"/>
              </w:rPr>
              <w:t>Closest town to neighbouring Chichester local authority is Billing</w:t>
            </w:r>
            <w:r w:rsidR="00EB3592" w:rsidRPr="00E007F1">
              <w:rPr>
                <w:rStyle w:val="normaltextrun"/>
                <w:rFonts w:ascii="Arial" w:hAnsi="Arial" w:cs="Arial"/>
                <w:sz w:val="18"/>
                <w:szCs w:val="18"/>
              </w:rPr>
              <w:t>s</w:t>
            </w:r>
            <w:r w:rsidRPr="00E007F1">
              <w:rPr>
                <w:rStyle w:val="normaltextrun"/>
                <w:rFonts w:ascii="Arial" w:hAnsi="Arial" w:cs="Arial"/>
                <w:sz w:val="18"/>
                <w:szCs w:val="18"/>
              </w:rPr>
              <w:t>hurst in the west of Horsham district.</w:t>
            </w:r>
            <w:r w:rsidR="00546CCA" w:rsidRPr="00E007F1">
              <w:rPr>
                <w:rFonts w:ascii="Arial" w:hAnsi="Arial" w:cs="Arial"/>
                <w:sz w:val="18"/>
                <w:szCs w:val="18"/>
              </w:rPr>
              <w:t xml:space="preserve"> Billing</w:t>
            </w:r>
            <w:r w:rsidR="00EB3592" w:rsidRPr="00E007F1">
              <w:rPr>
                <w:rFonts w:ascii="Arial" w:hAnsi="Arial" w:cs="Arial"/>
                <w:sz w:val="18"/>
                <w:szCs w:val="18"/>
              </w:rPr>
              <w:t>s</w:t>
            </w:r>
            <w:r w:rsidR="00546CCA" w:rsidRPr="00E007F1">
              <w:rPr>
                <w:rFonts w:ascii="Arial" w:hAnsi="Arial" w:cs="Arial"/>
                <w:sz w:val="18"/>
                <w:szCs w:val="18"/>
              </w:rPr>
              <w:t>hurst Leisure Centre has a wet and dry facility, 4-court sports hall and 4-lane 25m swimming pool. It is located on a school site. It is owned by the local authority.</w:t>
            </w:r>
          </w:p>
          <w:p w14:paraId="3F32939A" w14:textId="77777777" w:rsidR="00DB4D5F" w:rsidRPr="00E007F1" w:rsidRDefault="00DB4D5F" w:rsidP="00FC6398">
            <w:pPr>
              <w:pStyle w:val="paragraph"/>
              <w:spacing w:before="0" w:beforeAutospacing="0" w:after="0" w:afterAutospacing="0"/>
              <w:ind w:left="134" w:right="142"/>
              <w:rPr>
                <w:rFonts w:ascii="Arial" w:hAnsi="Arial" w:cs="Arial"/>
                <w:sz w:val="18"/>
                <w:szCs w:val="18"/>
              </w:rPr>
            </w:pPr>
          </w:p>
          <w:p w14:paraId="6891D605" w14:textId="695ED61C" w:rsidR="00E61A52" w:rsidRPr="00E007F1" w:rsidRDefault="00546CCA" w:rsidP="00FC6398">
            <w:pPr>
              <w:pStyle w:val="paragraph"/>
              <w:spacing w:before="0" w:beforeAutospacing="0" w:after="0" w:afterAutospacing="0"/>
              <w:ind w:left="134" w:right="142"/>
              <w:jc w:val="both"/>
              <w:textAlignment w:val="baseline"/>
              <w:rPr>
                <w:rStyle w:val="normaltextrun"/>
                <w:rFonts w:ascii="Arial" w:hAnsi="Arial" w:cs="Arial"/>
                <w:sz w:val="18"/>
                <w:szCs w:val="18"/>
              </w:rPr>
            </w:pPr>
            <w:r w:rsidRPr="00E007F1">
              <w:rPr>
                <w:rStyle w:val="normaltextrun"/>
                <w:rFonts w:ascii="Arial" w:hAnsi="Arial" w:cs="Arial"/>
                <w:sz w:val="18"/>
                <w:szCs w:val="18"/>
              </w:rPr>
              <w:t>The BFS concludes</w:t>
            </w:r>
            <w:r w:rsidR="00043668" w:rsidRPr="00E007F1">
              <w:rPr>
                <w:rStyle w:val="normaltextrun"/>
                <w:rFonts w:ascii="Arial" w:hAnsi="Arial" w:cs="Arial"/>
                <w:sz w:val="18"/>
                <w:szCs w:val="18"/>
              </w:rPr>
              <w:t>:</w:t>
            </w:r>
          </w:p>
          <w:p w14:paraId="6421083D" w14:textId="77777777" w:rsidR="00043668" w:rsidRPr="00E007F1" w:rsidRDefault="00043668" w:rsidP="00FC6398">
            <w:pPr>
              <w:pStyle w:val="paragraph"/>
              <w:spacing w:before="0" w:beforeAutospacing="0" w:after="0" w:afterAutospacing="0"/>
              <w:ind w:left="134" w:right="142"/>
              <w:jc w:val="both"/>
              <w:textAlignment w:val="baseline"/>
              <w:rPr>
                <w:rStyle w:val="normaltextrun"/>
                <w:rFonts w:ascii="Arial" w:hAnsi="Arial" w:cs="Arial"/>
                <w:sz w:val="18"/>
                <w:szCs w:val="18"/>
              </w:rPr>
            </w:pPr>
          </w:p>
          <w:p w14:paraId="0DD2E867" w14:textId="4BFCFF32" w:rsidR="00855163" w:rsidRPr="00E007F1" w:rsidRDefault="00855163" w:rsidP="00FC6398">
            <w:pPr>
              <w:pStyle w:val="paragraph"/>
              <w:numPr>
                <w:ilvl w:val="0"/>
                <w:numId w:val="133"/>
              </w:numPr>
              <w:spacing w:before="0" w:beforeAutospacing="0" w:after="0" w:afterAutospacing="0"/>
              <w:ind w:left="722" w:right="142" w:hanging="588"/>
              <w:jc w:val="both"/>
              <w:textAlignment w:val="baseline"/>
              <w:rPr>
                <w:rFonts w:ascii="Arial" w:eastAsiaTheme="minorHAnsi" w:hAnsi="Arial" w:cs="Arial"/>
                <w:bCs/>
                <w:sz w:val="18"/>
                <w:szCs w:val="18"/>
                <w:lang w:eastAsia="en-US"/>
              </w:rPr>
            </w:pPr>
            <w:r w:rsidRPr="00E007F1">
              <w:rPr>
                <w:rStyle w:val="normaltextrun"/>
                <w:rFonts w:ascii="Arial" w:hAnsi="Arial" w:cs="Arial"/>
                <w:sz w:val="18"/>
                <w:szCs w:val="18"/>
              </w:rPr>
              <w:t>The</w:t>
            </w:r>
            <w:r w:rsidRPr="00E007F1">
              <w:rPr>
                <w:rFonts w:ascii="Arial" w:eastAsiaTheme="minorHAnsi" w:hAnsi="Arial" w:cs="Arial"/>
                <w:bCs/>
                <w:sz w:val="18"/>
                <w:szCs w:val="18"/>
                <w:lang w:eastAsia="en-US"/>
              </w:rPr>
              <w:t xml:space="preserve"> demand for sports halls to 2031 can be met from within existing supply.</w:t>
            </w:r>
          </w:p>
          <w:p w14:paraId="4E0C9DC6" w14:textId="0D73C167" w:rsidR="00B83DF5" w:rsidRPr="00E007F1" w:rsidRDefault="00B83DF5" w:rsidP="00FC6398">
            <w:pPr>
              <w:pStyle w:val="paragraph"/>
              <w:numPr>
                <w:ilvl w:val="0"/>
                <w:numId w:val="133"/>
              </w:numPr>
              <w:spacing w:before="0" w:beforeAutospacing="0" w:after="0" w:afterAutospacing="0"/>
              <w:ind w:left="722" w:right="142" w:hanging="588"/>
              <w:jc w:val="both"/>
              <w:textAlignment w:val="baseline"/>
              <w:rPr>
                <w:rStyle w:val="normaltextrun"/>
                <w:rFonts w:ascii="Arial" w:hAnsi="Arial" w:cs="Arial"/>
                <w:sz w:val="18"/>
                <w:szCs w:val="18"/>
              </w:rPr>
            </w:pPr>
            <w:r w:rsidRPr="00E007F1">
              <w:rPr>
                <w:rStyle w:val="normaltextrun"/>
                <w:rFonts w:ascii="Arial" w:hAnsi="Arial" w:cs="Arial"/>
                <w:sz w:val="18"/>
                <w:szCs w:val="18"/>
              </w:rPr>
              <w:t>Badminton England has a need</w:t>
            </w:r>
            <w:r w:rsidR="00BC12DA">
              <w:rPr>
                <w:rStyle w:val="normaltextrun"/>
                <w:rFonts w:ascii="Arial" w:hAnsi="Arial" w:cs="Arial"/>
                <w:sz w:val="18"/>
                <w:szCs w:val="18"/>
              </w:rPr>
              <w:t xml:space="preserve"> </w:t>
            </w:r>
            <w:r w:rsidRPr="00E007F1">
              <w:rPr>
                <w:rStyle w:val="normaltextrun"/>
                <w:rFonts w:ascii="Arial" w:hAnsi="Arial" w:cs="Arial"/>
                <w:sz w:val="18"/>
                <w:szCs w:val="18"/>
              </w:rPr>
              <w:t>for a new Badminton Performance Centre (now addressed through the Bridge Leisure Centre)</w:t>
            </w:r>
          </w:p>
          <w:p w14:paraId="5826807E" w14:textId="77777777" w:rsidR="00F6716C" w:rsidRPr="00E007F1" w:rsidRDefault="00F6716C" w:rsidP="00FC6398">
            <w:pPr>
              <w:pStyle w:val="paragraph"/>
              <w:numPr>
                <w:ilvl w:val="0"/>
                <w:numId w:val="133"/>
              </w:numPr>
              <w:spacing w:before="0" w:beforeAutospacing="0" w:after="0" w:afterAutospacing="0"/>
              <w:ind w:left="722" w:right="142" w:hanging="588"/>
              <w:jc w:val="both"/>
              <w:textAlignment w:val="baseline"/>
              <w:rPr>
                <w:rStyle w:val="normaltextrun"/>
                <w:rFonts w:ascii="Arial" w:hAnsi="Arial" w:cs="Arial"/>
                <w:sz w:val="18"/>
                <w:szCs w:val="18"/>
              </w:rPr>
            </w:pPr>
            <w:r w:rsidRPr="00E007F1">
              <w:rPr>
                <w:rStyle w:val="normaltextrun"/>
                <w:rFonts w:ascii="Arial" w:hAnsi="Arial" w:cs="Arial"/>
                <w:sz w:val="18"/>
                <w:szCs w:val="18"/>
              </w:rPr>
              <w:t>There is potential to better use some informal halls such as community centres to meet activity demand, particularly in rural areas</w:t>
            </w:r>
          </w:p>
          <w:p w14:paraId="252DD799" w14:textId="77777777" w:rsidR="00717ABD" w:rsidRPr="00E007F1" w:rsidRDefault="00717ABD" w:rsidP="00FC6398">
            <w:pPr>
              <w:pStyle w:val="paragraph"/>
              <w:numPr>
                <w:ilvl w:val="0"/>
                <w:numId w:val="133"/>
              </w:numPr>
              <w:spacing w:before="0" w:beforeAutospacing="0" w:after="0" w:afterAutospacing="0"/>
              <w:ind w:left="722" w:right="142" w:hanging="588"/>
              <w:jc w:val="both"/>
              <w:textAlignment w:val="baseline"/>
              <w:rPr>
                <w:rStyle w:val="normaltextrun"/>
                <w:rFonts w:ascii="Arial" w:hAnsi="Arial" w:cs="Arial"/>
                <w:sz w:val="18"/>
                <w:szCs w:val="18"/>
              </w:rPr>
            </w:pPr>
            <w:r w:rsidRPr="00E007F1">
              <w:rPr>
                <w:rStyle w:val="normaltextrun"/>
                <w:rFonts w:ascii="Arial" w:hAnsi="Arial" w:cs="Arial"/>
                <w:sz w:val="18"/>
                <w:szCs w:val="18"/>
              </w:rPr>
              <w:t>Many sports halls are on education sites and, because only two sites are the subject of formal Community Use Agreements, continued community access is not guaranteed</w:t>
            </w:r>
          </w:p>
          <w:p w14:paraId="40D66423" w14:textId="77777777" w:rsidR="00630333" w:rsidRPr="00E007F1" w:rsidRDefault="00630333" w:rsidP="00FC6398">
            <w:pPr>
              <w:pStyle w:val="paragraph"/>
              <w:numPr>
                <w:ilvl w:val="0"/>
                <w:numId w:val="133"/>
              </w:numPr>
              <w:spacing w:before="0" w:beforeAutospacing="0" w:after="0" w:afterAutospacing="0"/>
              <w:ind w:left="722" w:right="142" w:hanging="588"/>
              <w:jc w:val="both"/>
              <w:textAlignment w:val="baseline"/>
              <w:rPr>
                <w:rStyle w:val="normaltextrun"/>
                <w:rFonts w:ascii="Arial" w:hAnsi="Arial" w:cs="Arial"/>
                <w:sz w:val="18"/>
                <w:szCs w:val="18"/>
              </w:rPr>
            </w:pPr>
            <w:r w:rsidRPr="00E007F1">
              <w:rPr>
                <w:rStyle w:val="normaltextrun"/>
                <w:rFonts w:ascii="Arial" w:hAnsi="Arial" w:cs="Arial"/>
                <w:sz w:val="18"/>
                <w:szCs w:val="18"/>
              </w:rPr>
              <w:t xml:space="preserve">Some facilities, particularly squash courts, and sports halls on education sites, are aging and will require replacement or refurbishment in the long term (10 -15 years). </w:t>
            </w:r>
          </w:p>
          <w:p w14:paraId="49FF2895" w14:textId="77777777" w:rsidR="00DD538B" w:rsidRPr="00E007F1" w:rsidRDefault="00DD538B" w:rsidP="00FC6398">
            <w:pPr>
              <w:pStyle w:val="paragraph"/>
              <w:numPr>
                <w:ilvl w:val="0"/>
                <w:numId w:val="133"/>
              </w:numPr>
              <w:spacing w:before="0" w:beforeAutospacing="0" w:after="0" w:afterAutospacing="0"/>
              <w:ind w:left="722" w:right="142" w:hanging="588"/>
              <w:jc w:val="both"/>
              <w:textAlignment w:val="baseline"/>
              <w:rPr>
                <w:rStyle w:val="normaltextrun"/>
                <w:rFonts w:ascii="Arial" w:hAnsi="Arial" w:cs="Arial"/>
                <w:sz w:val="18"/>
                <w:szCs w:val="18"/>
              </w:rPr>
            </w:pPr>
            <w:r w:rsidRPr="00E007F1">
              <w:rPr>
                <w:rStyle w:val="normaltextrun"/>
                <w:rFonts w:ascii="Arial" w:hAnsi="Arial" w:cs="Arial"/>
                <w:sz w:val="18"/>
                <w:szCs w:val="18"/>
              </w:rPr>
              <w:t>This includes the sports hall at Billingshurst Leisure Centre that forms part of the Council’s community offer</w:t>
            </w:r>
          </w:p>
          <w:p w14:paraId="37BB6616" w14:textId="665F41A6" w:rsidR="00E240ED" w:rsidRPr="00E007F1" w:rsidRDefault="00E240ED" w:rsidP="00FC6398">
            <w:pPr>
              <w:pStyle w:val="paragraph"/>
              <w:numPr>
                <w:ilvl w:val="0"/>
                <w:numId w:val="133"/>
              </w:numPr>
              <w:spacing w:before="0" w:beforeAutospacing="0" w:after="0" w:afterAutospacing="0"/>
              <w:ind w:left="722" w:right="142" w:hanging="588"/>
              <w:jc w:val="both"/>
              <w:textAlignment w:val="baseline"/>
              <w:rPr>
                <w:rStyle w:val="normaltextrun"/>
                <w:rFonts w:ascii="Arial" w:hAnsi="Arial" w:cs="Arial"/>
                <w:sz w:val="18"/>
                <w:szCs w:val="18"/>
              </w:rPr>
            </w:pPr>
            <w:r w:rsidRPr="00E007F1">
              <w:rPr>
                <w:rStyle w:val="normaltextrun"/>
                <w:rFonts w:ascii="Arial" w:hAnsi="Arial" w:cs="Arial"/>
                <w:sz w:val="18"/>
                <w:szCs w:val="18"/>
              </w:rPr>
              <w:t>There is an under supply of facilities for swimming that equates to 260.42sqm of water space (just over a 4 lane, 25m pool), most of which relates to the new housing developments in and around Horsham Town</w:t>
            </w:r>
          </w:p>
          <w:p w14:paraId="4E82D86A" w14:textId="77777777" w:rsidR="008334D7" w:rsidRPr="00E007F1" w:rsidRDefault="008334D7" w:rsidP="00FC6398">
            <w:pPr>
              <w:pStyle w:val="paragraph"/>
              <w:numPr>
                <w:ilvl w:val="0"/>
                <w:numId w:val="133"/>
              </w:numPr>
              <w:spacing w:before="0" w:beforeAutospacing="0" w:after="0" w:afterAutospacing="0"/>
              <w:ind w:left="722" w:right="142" w:hanging="588"/>
              <w:jc w:val="both"/>
              <w:textAlignment w:val="baseline"/>
              <w:rPr>
                <w:rStyle w:val="normaltextrun"/>
                <w:rFonts w:ascii="Arial" w:hAnsi="Arial" w:cs="Arial"/>
                <w:sz w:val="18"/>
                <w:szCs w:val="18"/>
              </w:rPr>
            </w:pPr>
            <w:r w:rsidRPr="00E007F1">
              <w:rPr>
                <w:rStyle w:val="normaltextrun"/>
                <w:rFonts w:ascii="Arial" w:hAnsi="Arial" w:cs="Arial"/>
                <w:sz w:val="18"/>
                <w:szCs w:val="18"/>
              </w:rPr>
              <w:t>There is an evidenced demand for additional gymnastics and trampolining provision</w:t>
            </w:r>
          </w:p>
          <w:p w14:paraId="357E7379" w14:textId="77777777" w:rsidR="00AA589F" w:rsidRPr="00E007F1" w:rsidRDefault="00AA589F" w:rsidP="00FC6398">
            <w:pPr>
              <w:pStyle w:val="paragraph"/>
              <w:numPr>
                <w:ilvl w:val="0"/>
                <w:numId w:val="133"/>
              </w:numPr>
              <w:spacing w:before="0" w:beforeAutospacing="0" w:after="0" w:afterAutospacing="0"/>
              <w:ind w:left="722" w:right="142" w:hanging="588"/>
              <w:jc w:val="both"/>
              <w:textAlignment w:val="baseline"/>
              <w:rPr>
                <w:rStyle w:val="normaltextrun"/>
                <w:rFonts w:ascii="Arial" w:hAnsi="Arial" w:cs="Arial"/>
                <w:sz w:val="18"/>
                <w:szCs w:val="18"/>
              </w:rPr>
            </w:pPr>
            <w:r w:rsidRPr="00E007F1">
              <w:rPr>
                <w:rStyle w:val="normaltextrun"/>
                <w:rFonts w:ascii="Arial" w:hAnsi="Arial" w:cs="Arial"/>
                <w:sz w:val="18"/>
                <w:szCs w:val="18"/>
              </w:rPr>
              <w:t>There is an evidenced demand for improved cycling facilities within the district, including off road tracks</w:t>
            </w:r>
          </w:p>
          <w:p w14:paraId="0AFE63D3" w14:textId="280D0464" w:rsidR="00B83DF5" w:rsidRPr="00E007F1" w:rsidRDefault="006B77D1" w:rsidP="00FC6398">
            <w:pPr>
              <w:pStyle w:val="paragraph"/>
              <w:numPr>
                <w:ilvl w:val="0"/>
                <w:numId w:val="133"/>
              </w:numPr>
              <w:spacing w:before="0" w:beforeAutospacing="0" w:after="0" w:afterAutospacing="0"/>
              <w:ind w:left="722" w:right="142" w:hanging="588"/>
              <w:jc w:val="both"/>
              <w:textAlignment w:val="baseline"/>
              <w:rPr>
                <w:rStyle w:val="normaltextrun"/>
                <w:rFonts w:ascii="Arial" w:hAnsi="Arial" w:cs="Arial"/>
                <w:sz w:val="18"/>
                <w:szCs w:val="18"/>
              </w:rPr>
            </w:pPr>
            <w:r w:rsidRPr="00E007F1">
              <w:rPr>
                <w:rStyle w:val="normaltextrun"/>
                <w:rFonts w:ascii="Arial" w:hAnsi="Arial" w:cs="Arial"/>
                <w:sz w:val="18"/>
                <w:szCs w:val="18"/>
              </w:rPr>
              <w:t>There will be a small shortfall (77) in affordable and community accessible fitness stations within fitness suites to meet the needs of the growing population by 2031</w:t>
            </w:r>
          </w:p>
          <w:p w14:paraId="74A3F9CD" w14:textId="77777777" w:rsidR="00131868" w:rsidRPr="00E007F1" w:rsidRDefault="00131868" w:rsidP="00FC6398">
            <w:pPr>
              <w:pStyle w:val="paragraph"/>
              <w:numPr>
                <w:ilvl w:val="0"/>
                <w:numId w:val="133"/>
              </w:numPr>
              <w:spacing w:before="0" w:beforeAutospacing="0" w:after="0" w:afterAutospacing="0"/>
              <w:ind w:left="722" w:right="142" w:hanging="588"/>
              <w:jc w:val="both"/>
              <w:textAlignment w:val="baseline"/>
              <w:rPr>
                <w:rStyle w:val="normaltextrun"/>
                <w:rFonts w:ascii="Arial" w:hAnsi="Arial" w:cs="Arial"/>
                <w:sz w:val="18"/>
                <w:szCs w:val="18"/>
              </w:rPr>
            </w:pPr>
            <w:r w:rsidRPr="00E007F1">
              <w:rPr>
                <w:rStyle w:val="normaltextrun"/>
                <w:rFonts w:ascii="Arial" w:hAnsi="Arial" w:cs="Arial"/>
                <w:sz w:val="18"/>
                <w:szCs w:val="18"/>
              </w:rPr>
              <w:t>There is a desire on the part of Netball England for indoor netball facilities but this has not been mirrored through the views of local clubs</w:t>
            </w:r>
          </w:p>
          <w:p w14:paraId="64E4F8A6" w14:textId="77777777" w:rsidR="00C42C62" w:rsidRPr="00E007F1" w:rsidRDefault="00C42C62" w:rsidP="00FC6398">
            <w:pPr>
              <w:pStyle w:val="paragraph"/>
              <w:spacing w:before="0" w:beforeAutospacing="0" w:after="0" w:afterAutospacing="0"/>
              <w:ind w:left="134" w:right="142"/>
              <w:jc w:val="both"/>
              <w:textAlignment w:val="baseline"/>
              <w:rPr>
                <w:rStyle w:val="normaltextrun"/>
                <w:rFonts w:ascii="Arial" w:hAnsi="Arial" w:cs="Arial"/>
                <w:sz w:val="18"/>
                <w:szCs w:val="18"/>
              </w:rPr>
            </w:pPr>
          </w:p>
        </w:tc>
        <w:tc>
          <w:tcPr>
            <w:tcW w:w="4678" w:type="dxa"/>
            <w:shd w:val="clear" w:color="auto" w:fill="F2F2F2" w:themeFill="background1" w:themeFillShade="F2"/>
          </w:tcPr>
          <w:p w14:paraId="13331DE7" w14:textId="3347FDAD" w:rsidR="001733D4" w:rsidRPr="00E007F1" w:rsidRDefault="001733D4" w:rsidP="00FC6398">
            <w:pPr>
              <w:ind w:left="134" w:right="142"/>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Sports Hall at Billing</w:t>
            </w:r>
            <w:r w:rsidR="00EB3592" w:rsidRPr="00E007F1">
              <w:rPr>
                <w:rFonts w:ascii="Arial" w:eastAsiaTheme="minorHAnsi" w:hAnsi="Arial" w:cs="Arial"/>
                <w:sz w:val="18"/>
                <w:szCs w:val="18"/>
                <w:lang w:eastAsia="en-US"/>
              </w:rPr>
              <w:t>s</w:t>
            </w:r>
            <w:r w:rsidRPr="00E007F1">
              <w:rPr>
                <w:rFonts w:ascii="Arial" w:eastAsiaTheme="minorHAnsi" w:hAnsi="Arial" w:cs="Arial"/>
                <w:sz w:val="18"/>
                <w:szCs w:val="18"/>
                <w:lang w:eastAsia="en-US"/>
              </w:rPr>
              <w:t>hurst LC in need of refurbishment/replacement in next 10 – 15 years.</w:t>
            </w:r>
          </w:p>
          <w:p w14:paraId="2B0EE2CA" w14:textId="77777777" w:rsidR="001733D4" w:rsidRPr="00E007F1" w:rsidRDefault="001733D4" w:rsidP="00FC6398">
            <w:pPr>
              <w:ind w:left="134" w:right="142"/>
              <w:jc w:val="both"/>
              <w:rPr>
                <w:rFonts w:ascii="Arial" w:eastAsiaTheme="minorHAnsi" w:hAnsi="Arial" w:cs="Arial"/>
                <w:sz w:val="18"/>
                <w:szCs w:val="18"/>
                <w:lang w:eastAsia="en-US"/>
              </w:rPr>
            </w:pPr>
          </w:p>
          <w:p w14:paraId="751F17E0" w14:textId="27A1D10B" w:rsidR="001733D4" w:rsidRPr="00E007F1" w:rsidRDefault="001733D4" w:rsidP="00FC6398">
            <w:pPr>
              <w:ind w:left="134" w:right="142"/>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Current and future under supply of swimming pool provision (4 lane 25m pool) particularly around Horsham Town</w:t>
            </w:r>
            <w:r w:rsidR="00BC12DA">
              <w:rPr>
                <w:rFonts w:ascii="Arial" w:eastAsiaTheme="minorHAnsi" w:hAnsi="Arial" w:cs="Arial"/>
                <w:sz w:val="18"/>
                <w:szCs w:val="18"/>
                <w:lang w:eastAsia="en-US"/>
              </w:rPr>
              <w:t xml:space="preserve"> </w:t>
            </w:r>
            <w:r w:rsidRPr="00E007F1">
              <w:rPr>
                <w:rFonts w:ascii="Arial" w:eastAsiaTheme="minorHAnsi" w:hAnsi="Arial" w:cs="Arial"/>
                <w:sz w:val="18"/>
                <w:szCs w:val="18"/>
                <w:lang w:eastAsia="en-US"/>
              </w:rPr>
              <w:t>and the south/border with Crawley.</w:t>
            </w:r>
          </w:p>
          <w:p w14:paraId="44E3EAEE" w14:textId="77777777" w:rsidR="001733D4" w:rsidRPr="00E007F1" w:rsidRDefault="001733D4" w:rsidP="00FC6398">
            <w:pPr>
              <w:ind w:left="134" w:right="142"/>
              <w:jc w:val="both"/>
              <w:rPr>
                <w:rFonts w:ascii="Arial" w:eastAsiaTheme="minorHAnsi" w:hAnsi="Arial" w:cs="Arial"/>
                <w:sz w:val="18"/>
                <w:szCs w:val="18"/>
                <w:lang w:eastAsia="en-US"/>
              </w:rPr>
            </w:pPr>
          </w:p>
          <w:p w14:paraId="3F23EE3E" w14:textId="76B87E5B" w:rsidR="00C42C62" w:rsidRPr="00E007F1" w:rsidRDefault="001733D4" w:rsidP="00FC6398">
            <w:pPr>
              <w:ind w:left="134" w:right="142"/>
              <w:jc w:val="both"/>
              <w:textAlignment w:val="baseline"/>
              <w:rPr>
                <w:rFonts w:ascii="Arial" w:hAnsi="Arial" w:cs="Arial"/>
                <w:sz w:val="18"/>
                <w:szCs w:val="18"/>
              </w:rPr>
            </w:pPr>
            <w:r w:rsidRPr="00E007F1">
              <w:rPr>
                <w:rFonts w:ascii="Arial" w:eastAsiaTheme="minorHAnsi" w:hAnsi="Arial" w:cs="Arial"/>
                <w:sz w:val="18"/>
                <w:szCs w:val="18"/>
                <w:lang w:eastAsia="en-US"/>
              </w:rPr>
              <w:t>No additional/new leisure facility provision planned.</w:t>
            </w:r>
          </w:p>
        </w:tc>
      </w:tr>
      <w:tr w:rsidR="00C42C62" w:rsidRPr="00E007F1" w14:paraId="16D2C3E2" w14:textId="77777777">
        <w:trPr>
          <w:trHeight w:val="300"/>
        </w:trPr>
        <w:tc>
          <w:tcPr>
            <w:tcW w:w="2119" w:type="dxa"/>
            <w:shd w:val="clear" w:color="auto" w:fill="F2F2F2" w:themeFill="background1" w:themeFillShade="F2"/>
          </w:tcPr>
          <w:p w14:paraId="5DA2916B" w14:textId="77777777" w:rsidR="00E57EA5" w:rsidRPr="00E007F1" w:rsidRDefault="00E57EA5" w:rsidP="00FC6398">
            <w:pPr>
              <w:ind w:left="134" w:right="142"/>
              <w:textAlignment w:val="baseline"/>
              <w:rPr>
                <w:rFonts w:ascii="Arial" w:hAnsi="Arial" w:cs="Arial"/>
                <w:b/>
                <w:bCs/>
                <w:sz w:val="18"/>
                <w:szCs w:val="18"/>
              </w:rPr>
            </w:pPr>
            <w:r w:rsidRPr="00E007F1">
              <w:rPr>
                <w:rFonts w:ascii="Arial" w:hAnsi="Arial" w:cs="Arial"/>
                <w:b/>
                <w:bCs/>
                <w:sz w:val="18"/>
                <w:szCs w:val="18"/>
              </w:rPr>
              <w:t>Waverley Borough Council</w:t>
            </w:r>
          </w:p>
          <w:p w14:paraId="40B1A717" w14:textId="77777777" w:rsidR="00E57EA5" w:rsidRPr="00E007F1" w:rsidRDefault="00E57EA5" w:rsidP="00FC6398">
            <w:pPr>
              <w:ind w:left="134" w:right="142"/>
              <w:textAlignment w:val="baseline"/>
              <w:rPr>
                <w:rFonts w:ascii="Arial" w:hAnsi="Arial" w:cs="Arial"/>
                <w:sz w:val="18"/>
                <w:szCs w:val="18"/>
              </w:rPr>
            </w:pPr>
          </w:p>
          <w:p w14:paraId="66D9F9EC" w14:textId="7A63E270" w:rsidR="00C42C62" w:rsidRPr="00E007F1" w:rsidRDefault="00E57EA5" w:rsidP="00953C05">
            <w:pPr>
              <w:pStyle w:val="paragraph"/>
              <w:spacing w:before="0" w:beforeAutospacing="0" w:after="0" w:afterAutospacing="0"/>
              <w:ind w:left="134" w:right="142"/>
              <w:textAlignment w:val="baseline"/>
              <w:rPr>
                <w:rStyle w:val="normaltextrun"/>
                <w:rFonts w:ascii="Arial" w:hAnsi="Arial" w:cs="Arial"/>
                <w:b/>
                <w:bCs/>
                <w:sz w:val="18"/>
                <w:szCs w:val="18"/>
              </w:rPr>
            </w:pPr>
            <w:r w:rsidRPr="00E007F1">
              <w:rPr>
                <w:rFonts w:ascii="Arial" w:hAnsi="Arial" w:cs="Arial"/>
                <w:b/>
                <w:bCs/>
                <w:color w:val="000000" w:themeColor="text1"/>
                <w:sz w:val="18"/>
                <w:szCs w:val="18"/>
              </w:rPr>
              <w:t>Information taken from Waverley 2017 - 2027 Indoor Leisure Facilities Strategy</w:t>
            </w:r>
          </w:p>
        </w:tc>
        <w:tc>
          <w:tcPr>
            <w:tcW w:w="7806" w:type="dxa"/>
            <w:shd w:val="clear" w:color="auto" w:fill="F2F2F2" w:themeFill="background1" w:themeFillShade="F2"/>
          </w:tcPr>
          <w:p w14:paraId="59534256" w14:textId="1DCF2654" w:rsidR="00FF0913" w:rsidRPr="00E007F1" w:rsidRDefault="00FF0913" w:rsidP="00FC6398">
            <w:pPr>
              <w:ind w:left="134" w:right="142"/>
              <w:textAlignment w:val="baseline"/>
              <w:rPr>
                <w:rFonts w:ascii="Arial" w:hAnsi="Arial" w:cs="Arial"/>
                <w:b/>
                <w:bCs/>
                <w:color w:val="000000" w:themeColor="text1"/>
                <w:sz w:val="18"/>
                <w:szCs w:val="18"/>
              </w:rPr>
            </w:pPr>
            <w:r w:rsidRPr="00E007F1">
              <w:rPr>
                <w:rFonts w:ascii="Arial" w:hAnsi="Arial" w:cs="Arial"/>
                <w:b/>
                <w:bCs/>
                <w:color w:val="000000" w:themeColor="text1"/>
                <w:sz w:val="18"/>
                <w:szCs w:val="18"/>
              </w:rPr>
              <w:t>No reply to request for information</w:t>
            </w:r>
          </w:p>
          <w:p w14:paraId="6A24D008" w14:textId="77777777" w:rsidR="00FF0913" w:rsidRPr="00E007F1" w:rsidRDefault="00FF0913" w:rsidP="00FC6398">
            <w:pPr>
              <w:ind w:left="134" w:right="142"/>
              <w:textAlignment w:val="baseline"/>
              <w:rPr>
                <w:rFonts w:ascii="Arial" w:hAnsi="Arial" w:cs="Arial"/>
                <w:sz w:val="18"/>
                <w:szCs w:val="18"/>
              </w:rPr>
            </w:pPr>
          </w:p>
          <w:p w14:paraId="214DA73D" w14:textId="77777777" w:rsidR="00FF0913" w:rsidRPr="00E007F1" w:rsidRDefault="00FF0913" w:rsidP="00FC6398">
            <w:pPr>
              <w:ind w:left="134" w:right="142"/>
              <w:jc w:val="both"/>
              <w:textAlignment w:val="baseline"/>
              <w:rPr>
                <w:rFonts w:ascii="Arial" w:hAnsi="Arial" w:cs="Arial"/>
                <w:sz w:val="18"/>
                <w:szCs w:val="18"/>
              </w:rPr>
            </w:pPr>
            <w:r w:rsidRPr="00E007F1">
              <w:rPr>
                <w:rFonts w:ascii="Arial" w:hAnsi="Arial" w:cs="Arial"/>
                <w:sz w:val="18"/>
                <w:szCs w:val="18"/>
              </w:rPr>
              <w:t>The report from 2017 acknowledged: Significant investment into leisure facilities including a new Godalming leisure centre at £5.8 million, the refurbishment of Cranleigh (£1.7million), Farnham (£3.5 million) and Haslemere more recently at £4.1 million.</w:t>
            </w:r>
          </w:p>
          <w:p w14:paraId="3B158AF4" w14:textId="77777777" w:rsidR="00FF0913" w:rsidRPr="00E007F1" w:rsidRDefault="00FF0913" w:rsidP="00FC6398">
            <w:pPr>
              <w:ind w:left="134" w:right="142"/>
              <w:jc w:val="both"/>
              <w:textAlignment w:val="baseline"/>
              <w:rPr>
                <w:rFonts w:ascii="Arial" w:hAnsi="Arial" w:cs="Arial"/>
                <w:sz w:val="18"/>
                <w:szCs w:val="18"/>
              </w:rPr>
            </w:pPr>
          </w:p>
          <w:p w14:paraId="4945DCB7" w14:textId="337ACE8A" w:rsidR="00B930D4" w:rsidRPr="00E007F1" w:rsidRDefault="00FF0913" w:rsidP="00FC6398">
            <w:pPr>
              <w:ind w:left="134" w:right="142"/>
              <w:jc w:val="both"/>
              <w:textAlignment w:val="baseline"/>
              <w:rPr>
                <w:rFonts w:ascii="Arial" w:hAnsi="Arial" w:cs="Arial"/>
                <w:sz w:val="18"/>
                <w:szCs w:val="18"/>
              </w:rPr>
            </w:pPr>
            <w:r w:rsidRPr="00E007F1">
              <w:rPr>
                <w:rFonts w:ascii="Arial" w:hAnsi="Arial" w:cs="Arial"/>
                <w:sz w:val="18"/>
                <w:szCs w:val="18"/>
              </w:rPr>
              <w:t>Due to the projected increase in population in the borough over the next 20 years it was deemed necessary to develop a strategy that would consider the need and availability of indoor leisure facilities in order to plan the future demand. Knight Kavanagh and Page Ltd (KKP) were appointed to carry out a needs assessment analysis and produce an Indoor Leisure Facilities Strategy for the next 10 years.</w:t>
            </w:r>
          </w:p>
          <w:p w14:paraId="0A17E74B" w14:textId="77777777" w:rsidR="00FF0913" w:rsidRPr="00E007F1" w:rsidRDefault="00FF0913" w:rsidP="00FC6398">
            <w:pPr>
              <w:ind w:left="134" w:right="142"/>
              <w:jc w:val="both"/>
              <w:textAlignment w:val="baseline"/>
              <w:rPr>
                <w:rFonts w:ascii="Arial" w:hAnsi="Arial" w:cs="Arial"/>
                <w:sz w:val="18"/>
                <w:szCs w:val="18"/>
              </w:rPr>
            </w:pPr>
          </w:p>
          <w:p w14:paraId="5210ECBB" w14:textId="77777777" w:rsidR="00FF0913" w:rsidRPr="00E007F1" w:rsidRDefault="00FF0913" w:rsidP="00FC6398">
            <w:pPr>
              <w:ind w:left="134" w:right="142"/>
              <w:jc w:val="both"/>
              <w:textAlignment w:val="baseline"/>
              <w:rPr>
                <w:rFonts w:ascii="Arial" w:hAnsi="Arial" w:cs="Arial"/>
                <w:sz w:val="18"/>
                <w:szCs w:val="18"/>
              </w:rPr>
            </w:pPr>
            <w:r w:rsidRPr="00E007F1">
              <w:rPr>
                <w:rFonts w:ascii="Arial" w:hAnsi="Arial" w:cs="Arial"/>
                <w:sz w:val="18"/>
                <w:szCs w:val="18"/>
              </w:rPr>
              <w:t>The needs assessment report indicates no shortfall for water space or sports halls in the immediate area. Forthcoming developments in the Cranleigh area could lead to additional demand of up to two lanes by 2032, according to Sport England’s Sports Facilities Calculator.</w:t>
            </w:r>
          </w:p>
          <w:p w14:paraId="65AF17C7" w14:textId="77777777" w:rsidR="00C42C62" w:rsidRPr="00E007F1" w:rsidRDefault="00C42C62" w:rsidP="00FC6398">
            <w:pPr>
              <w:ind w:left="134" w:right="142"/>
              <w:jc w:val="both"/>
              <w:textAlignment w:val="baseline"/>
              <w:rPr>
                <w:rFonts w:ascii="Arial" w:hAnsi="Arial" w:cs="Arial"/>
                <w:sz w:val="18"/>
                <w:szCs w:val="18"/>
              </w:rPr>
            </w:pPr>
          </w:p>
        </w:tc>
        <w:tc>
          <w:tcPr>
            <w:tcW w:w="4678" w:type="dxa"/>
            <w:shd w:val="clear" w:color="auto" w:fill="F2F2F2" w:themeFill="background1" w:themeFillShade="F2"/>
          </w:tcPr>
          <w:p w14:paraId="2B9D422D" w14:textId="77777777" w:rsidR="00042069" w:rsidRPr="00E007F1" w:rsidRDefault="00042069" w:rsidP="00FC6398">
            <w:pPr>
              <w:ind w:left="134" w:right="142"/>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No new leisure facilities planned due to previous levels of investment in leisure facilities in Waverley.</w:t>
            </w:r>
          </w:p>
          <w:p w14:paraId="4B008A8B" w14:textId="77777777" w:rsidR="00042069" w:rsidRPr="00E007F1" w:rsidRDefault="00042069" w:rsidP="00FC6398">
            <w:pPr>
              <w:ind w:left="134" w:right="142"/>
              <w:jc w:val="both"/>
              <w:rPr>
                <w:rFonts w:ascii="Arial" w:eastAsiaTheme="minorHAnsi" w:hAnsi="Arial" w:cs="Arial"/>
                <w:sz w:val="18"/>
                <w:szCs w:val="18"/>
                <w:lang w:eastAsia="en-US"/>
              </w:rPr>
            </w:pPr>
          </w:p>
          <w:p w14:paraId="6ECFDA4C" w14:textId="77777777" w:rsidR="00042069" w:rsidRPr="00E007F1" w:rsidRDefault="00042069" w:rsidP="00FC6398">
            <w:pPr>
              <w:ind w:left="134" w:right="142"/>
              <w:jc w:val="both"/>
              <w:rPr>
                <w:rFonts w:ascii="Arial" w:eastAsiaTheme="minorHAnsi" w:hAnsi="Arial" w:cs="Arial"/>
                <w:sz w:val="18"/>
                <w:szCs w:val="18"/>
                <w:lang w:eastAsia="en-US"/>
              </w:rPr>
            </w:pPr>
            <w:r w:rsidRPr="00E007F1">
              <w:rPr>
                <w:rFonts w:ascii="Arial" w:eastAsiaTheme="minorHAnsi" w:hAnsi="Arial" w:cs="Arial"/>
                <w:sz w:val="18"/>
                <w:szCs w:val="18"/>
                <w:lang w:eastAsia="en-US"/>
              </w:rPr>
              <w:t>Haslemere and Cranleigh leisure centres are within a 20 minute drive catchment of Chichester District residents living in the North of the Plan area and the north part of the South Downs National Park.</w:t>
            </w:r>
          </w:p>
          <w:p w14:paraId="0930239C" w14:textId="5D98248C" w:rsidR="00C42C62" w:rsidRPr="00E007F1" w:rsidRDefault="00C42C62" w:rsidP="00953C05">
            <w:pPr>
              <w:pStyle w:val="paragraph"/>
              <w:spacing w:before="0" w:beforeAutospacing="0" w:after="0" w:afterAutospacing="0"/>
              <w:ind w:left="134" w:right="142"/>
              <w:textAlignment w:val="baseline"/>
              <w:rPr>
                <w:rStyle w:val="normaltextrun"/>
                <w:rFonts w:ascii="Arial" w:hAnsi="Arial" w:cs="Arial"/>
                <w:b/>
                <w:bCs/>
                <w:sz w:val="18"/>
                <w:szCs w:val="18"/>
              </w:rPr>
            </w:pPr>
          </w:p>
        </w:tc>
      </w:tr>
    </w:tbl>
    <w:p w14:paraId="7FBC7D1A" w14:textId="77777777" w:rsidR="00371B9E" w:rsidRPr="00E007F1" w:rsidRDefault="00371B9E">
      <w:pPr>
        <w:rPr>
          <w:rFonts w:ascii="Arial" w:hAnsi="Arial" w:cs="Arial"/>
          <w:color w:val="FF0000"/>
          <w:sz w:val="26"/>
          <w:szCs w:val="26"/>
        </w:rPr>
      </w:pPr>
      <w:bookmarkStart w:id="805" w:name="_Toc119436282"/>
      <w:bookmarkStart w:id="806" w:name="_Toc128659184"/>
      <w:bookmarkEnd w:id="711"/>
      <w:bookmarkEnd w:id="712"/>
      <w:bookmarkEnd w:id="713"/>
      <w:bookmarkEnd w:id="714"/>
      <w:bookmarkEnd w:id="715"/>
      <w:bookmarkEnd w:id="716"/>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r w:rsidRPr="00E007F1">
        <w:rPr>
          <w:rFonts w:ascii="Arial" w:hAnsi="Arial" w:cs="Arial"/>
        </w:rPr>
        <w:br w:type="page"/>
      </w:r>
    </w:p>
    <w:p w14:paraId="4FD7146B" w14:textId="6EEFC744" w:rsidR="00C42C62" w:rsidRPr="00E007F1" w:rsidRDefault="00C42C62" w:rsidP="00371B9E">
      <w:pPr>
        <w:pStyle w:val="Heading2"/>
      </w:pPr>
      <w:bookmarkStart w:id="807" w:name="_Toc159492233"/>
      <w:bookmarkStart w:id="808" w:name="_Toc159492476"/>
      <w:bookmarkStart w:id="809" w:name="_Toc159493234"/>
      <w:bookmarkStart w:id="810" w:name="_Toc159505639"/>
      <w:r w:rsidRPr="00E007F1">
        <w:t xml:space="preserve">Assessment of Individual Built Leisure Facilities </w:t>
      </w:r>
      <w:bookmarkEnd w:id="805"/>
      <w:bookmarkEnd w:id="806"/>
      <w:r w:rsidR="00B71696" w:rsidRPr="00E007F1">
        <w:t>- Stage B</w:t>
      </w:r>
      <w:bookmarkEnd w:id="807"/>
      <w:bookmarkEnd w:id="808"/>
      <w:bookmarkEnd w:id="809"/>
      <w:bookmarkEnd w:id="810"/>
    </w:p>
    <w:p w14:paraId="0937304E" w14:textId="77777777" w:rsidR="00C42C62" w:rsidRPr="00E007F1" w:rsidRDefault="00C42C62" w:rsidP="00953C05">
      <w:pPr>
        <w:widowControl w:val="0"/>
        <w:kinsoku w:val="0"/>
        <w:overflowPunct w:val="0"/>
        <w:autoSpaceDE w:val="0"/>
        <w:autoSpaceDN w:val="0"/>
        <w:adjustRightInd w:val="0"/>
        <w:ind w:right="42"/>
        <w:jc w:val="both"/>
        <w:rPr>
          <w:rFonts w:ascii="Arial" w:hAnsi="Arial" w:cs="Arial"/>
          <w:sz w:val="22"/>
          <w:szCs w:val="22"/>
        </w:rPr>
      </w:pPr>
    </w:p>
    <w:p w14:paraId="2544D53D" w14:textId="76AF51C5" w:rsidR="00C42C62" w:rsidRPr="00E007F1" w:rsidRDefault="00C42C62" w:rsidP="00FC6398">
      <w:pPr>
        <w:pStyle w:val="Heading3"/>
      </w:pPr>
      <w:bookmarkStart w:id="811" w:name="_Toc159492234"/>
      <w:bookmarkStart w:id="812" w:name="_Toc159492477"/>
      <w:bookmarkStart w:id="813" w:name="_Toc159493235"/>
      <w:bookmarkStart w:id="814" w:name="_Toc159505640"/>
      <w:r w:rsidRPr="00E007F1">
        <w:t xml:space="preserve">Sports Halls and Activity Halls - Assessment Summary </w:t>
      </w:r>
      <w:r w:rsidR="00CE78B1" w:rsidRPr="00E007F1">
        <w:t>Stage B</w:t>
      </w:r>
      <w:bookmarkEnd w:id="811"/>
      <w:bookmarkEnd w:id="812"/>
      <w:bookmarkEnd w:id="813"/>
      <w:bookmarkEnd w:id="814"/>
    </w:p>
    <w:p w14:paraId="32739BFD" w14:textId="77777777" w:rsidR="00AB37BC" w:rsidRPr="00E007F1" w:rsidRDefault="00AB37BC" w:rsidP="00953C05">
      <w:pPr>
        <w:rPr>
          <w:rFonts w:ascii="Arial" w:hAnsi="Arial" w:cs="Arial"/>
        </w:rPr>
      </w:pPr>
    </w:p>
    <w:tbl>
      <w:tblPr>
        <w:tblStyle w:val="SLL"/>
        <w:tblW w:w="0" w:type="auto"/>
        <w:tblInd w:w="851" w:type="dxa"/>
        <w:tblLook w:val="0600" w:firstRow="0" w:lastRow="0" w:firstColumn="0" w:lastColumn="0" w:noHBand="1" w:noVBand="1"/>
      </w:tblPr>
      <w:tblGrid>
        <w:gridCol w:w="14458"/>
      </w:tblGrid>
      <w:tr w:rsidR="00CB52F9" w:rsidRPr="00E007F1" w14:paraId="7A0C831D" w14:textId="77777777" w:rsidTr="00CB52F9">
        <w:tc>
          <w:tcPr>
            <w:tcW w:w="14458" w:type="dxa"/>
          </w:tcPr>
          <w:p w14:paraId="6838575A" w14:textId="77777777" w:rsidR="002855D3" w:rsidRPr="00E007F1" w:rsidRDefault="002855D3" w:rsidP="00953C05">
            <w:pPr>
              <w:widowControl w:val="0"/>
              <w:kinsoku w:val="0"/>
              <w:overflowPunct w:val="0"/>
              <w:autoSpaceDE w:val="0"/>
              <w:autoSpaceDN w:val="0"/>
              <w:adjustRightInd w:val="0"/>
              <w:ind w:right="42"/>
              <w:jc w:val="both"/>
              <w:rPr>
                <w:rFonts w:ascii="Arial" w:hAnsi="Arial" w:cs="Arial"/>
                <w:b/>
                <w:bCs/>
                <w:spacing w:val="-1"/>
                <w:sz w:val="22"/>
                <w:szCs w:val="22"/>
              </w:rPr>
            </w:pPr>
          </w:p>
          <w:p w14:paraId="547C04F1" w14:textId="77777777" w:rsidR="002855D3" w:rsidRPr="00E007F1" w:rsidRDefault="002855D3" w:rsidP="00953C05">
            <w:pPr>
              <w:widowControl w:val="0"/>
              <w:kinsoku w:val="0"/>
              <w:overflowPunct w:val="0"/>
              <w:autoSpaceDE w:val="0"/>
              <w:autoSpaceDN w:val="0"/>
              <w:adjustRightInd w:val="0"/>
              <w:ind w:right="42"/>
              <w:jc w:val="both"/>
              <w:rPr>
                <w:rFonts w:ascii="Arial" w:hAnsi="Arial" w:cs="Arial"/>
                <w:b/>
                <w:bCs/>
                <w:spacing w:val="-1"/>
                <w:sz w:val="22"/>
                <w:szCs w:val="22"/>
              </w:rPr>
            </w:pPr>
            <w:r w:rsidRPr="00E007F1">
              <w:rPr>
                <w:rFonts w:ascii="Arial" w:hAnsi="Arial" w:cs="Arial"/>
                <w:b/>
                <w:bCs/>
                <w:spacing w:val="-1"/>
                <w:sz w:val="22"/>
                <w:szCs w:val="22"/>
              </w:rPr>
              <w:t xml:space="preserve">Sports halls are identified as 3+ court badminton halls (strategic size) and provide formal facilities for team sports such as netball, volleyball, basketball etc. </w:t>
            </w:r>
          </w:p>
          <w:p w14:paraId="34D664F2" w14:textId="77777777" w:rsidR="002855D3" w:rsidRPr="00E007F1" w:rsidRDefault="002855D3" w:rsidP="00953C05">
            <w:pPr>
              <w:widowControl w:val="0"/>
              <w:kinsoku w:val="0"/>
              <w:overflowPunct w:val="0"/>
              <w:autoSpaceDE w:val="0"/>
              <w:autoSpaceDN w:val="0"/>
              <w:adjustRightInd w:val="0"/>
              <w:ind w:right="42"/>
              <w:jc w:val="both"/>
              <w:rPr>
                <w:rFonts w:ascii="Arial" w:hAnsi="Arial" w:cs="Arial"/>
                <w:b/>
                <w:bCs/>
                <w:spacing w:val="-1"/>
                <w:sz w:val="22"/>
                <w:szCs w:val="22"/>
              </w:rPr>
            </w:pPr>
          </w:p>
          <w:p w14:paraId="1FEB7820" w14:textId="77777777" w:rsidR="002855D3" w:rsidRPr="00E007F1" w:rsidRDefault="002855D3" w:rsidP="00953C05">
            <w:pPr>
              <w:widowControl w:val="0"/>
              <w:kinsoku w:val="0"/>
              <w:overflowPunct w:val="0"/>
              <w:autoSpaceDE w:val="0"/>
              <w:autoSpaceDN w:val="0"/>
              <w:adjustRightInd w:val="0"/>
              <w:ind w:right="42"/>
              <w:jc w:val="both"/>
              <w:rPr>
                <w:rFonts w:ascii="Arial" w:hAnsi="Arial" w:cs="Arial"/>
                <w:b/>
                <w:bCs/>
                <w:spacing w:val="-1"/>
                <w:sz w:val="22"/>
                <w:szCs w:val="22"/>
              </w:rPr>
            </w:pPr>
            <w:r w:rsidRPr="00E007F1">
              <w:rPr>
                <w:rFonts w:ascii="Arial" w:hAnsi="Arial" w:cs="Arial"/>
                <w:b/>
                <w:bCs/>
                <w:spacing w:val="-1"/>
                <w:sz w:val="22"/>
                <w:szCs w:val="22"/>
              </w:rPr>
              <w:t>Activity halls are smaller halls normally of 1 badminton court size; they may/may not be marked out for badminton but can cater for some sports and physical activity.</w:t>
            </w:r>
            <w:r w:rsidRPr="00E007F1">
              <w:rPr>
                <w:rFonts w:ascii="Arial" w:hAnsi="Arial" w:cs="Arial"/>
                <w:b/>
                <w:bCs/>
                <w:color w:val="212120"/>
                <w:spacing w:val="-1"/>
                <w:kern w:val="28"/>
                <w:sz w:val="22"/>
                <w:szCs w:val="22"/>
              </w:rPr>
              <w:t xml:space="preserve"> </w:t>
            </w:r>
          </w:p>
          <w:p w14:paraId="276C1FCB" w14:textId="77777777" w:rsidR="002855D3" w:rsidRPr="00E007F1" w:rsidRDefault="002855D3" w:rsidP="00953C05">
            <w:pPr>
              <w:widowControl w:val="0"/>
              <w:kinsoku w:val="0"/>
              <w:overflowPunct w:val="0"/>
              <w:autoSpaceDE w:val="0"/>
              <w:autoSpaceDN w:val="0"/>
              <w:adjustRightInd w:val="0"/>
              <w:ind w:right="42"/>
              <w:jc w:val="both"/>
              <w:rPr>
                <w:rFonts w:ascii="Arial" w:hAnsi="Arial" w:cs="Arial"/>
                <w:b/>
                <w:bCs/>
                <w:spacing w:val="-1"/>
                <w:sz w:val="22"/>
                <w:szCs w:val="22"/>
              </w:rPr>
            </w:pPr>
          </w:p>
        </w:tc>
      </w:tr>
    </w:tbl>
    <w:p w14:paraId="5CB541C7" w14:textId="77777777" w:rsidR="00C42C62" w:rsidRPr="00E007F1" w:rsidRDefault="00C42C62" w:rsidP="00953C05">
      <w:pPr>
        <w:widowControl w:val="0"/>
        <w:kinsoku w:val="0"/>
        <w:overflowPunct w:val="0"/>
        <w:autoSpaceDE w:val="0"/>
        <w:autoSpaceDN w:val="0"/>
        <w:adjustRightInd w:val="0"/>
        <w:ind w:right="42"/>
        <w:jc w:val="both"/>
        <w:rPr>
          <w:rFonts w:ascii="Arial" w:hAnsi="Arial" w:cs="Arial"/>
          <w:sz w:val="22"/>
          <w:szCs w:val="22"/>
        </w:rPr>
      </w:pPr>
    </w:p>
    <w:p w14:paraId="30A9471C" w14:textId="2EA278E9"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assessment identifies:</w:t>
      </w:r>
    </w:p>
    <w:p w14:paraId="6919D283" w14:textId="77777777" w:rsidR="00C42C62" w:rsidRPr="00E007F1" w:rsidRDefault="00C42C62" w:rsidP="00953C05">
      <w:pPr>
        <w:widowControl w:val="0"/>
        <w:kinsoku w:val="0"/>
        <w:overflowPunct w:val="0"/>
        <w:autoSpaceDE w:val="0"/>
        <w:autoSpaceDN w:val="0"/>
        <w:adjustRightInd w:val="0"/>
        <w:ind w:right="42"/>
        <w:jc w:val="both"/>
        <w:rPr>
          <w:rFonts w:ascii="Arial" w:hAnsi="Arial" w:cs="Arial"/>
          <w:b/>
          <w:bCs/>
          <w:sz w:val="22"/>
          <w:szCs w:val="22"/>
        </w:rPr>
      </w:pPr>
    </w:p>
    <w:p w14:paraId="1EADE786" w14:textId="5A440ADD" w:rsidR="00C42C62" w:rsidRPr="00E007F1" w:rsidRDefault="004730B5" w:rsidP="001E1BCB">
      <w:pPr>
        <w:pStyle w:val="Caption"/>
      </w:pPr>
      <w:bookmarkStart w:id="815" w:name="_Toc159493644"/>
      <w:bookmarkStart w:id="816" w:name="_Toc159493792"/>
      <w:bookmarkStart w:id="817" w:name="_Toc159505473"/>
      <w:r w:rsidRPr="00E007F1">
        <w:t xml:space="preserve">Table </w:t>
      </w:r>
      <w:r w:rsidRPr="00E007F1">
        <w:fldChar w:fldCharType="begin"/>
      </w:r>
      <w:r w:rsidRPr="00E007F1">
        <w:instrText xml:space="preserve"> SEQ Table \* ARABIC </w:instrText>
      </w:r>
      <w:r w:rsidRPr="00E007F1">
        <w:fldChar w:fldCharType="separate"/>
      </w:r>
      <w:r w:rsidR="00A11ADB" w:rsidRPr="00E007F1">
        <w:t>13</w:t>
      </w:r>
      <w:r w:rsidRPr="00E007F1">
        <w:fldChar w:fldCharType="end"/>
      </w:r>
      <w:r w:rsidRPr="00E007F1">
        <w:t>:</w:t>
      </w:r>
      <w:bookmarkEnd w:id="815"/>
      <w:bookmarkEnd w:id="816"/>
      <w:r w:rsidRPr="00E007F1">
        <w:t xml:space="preserve"> </w:t>
      </w:r>
      <w:bookmarkStart w:id="818" w:name="_Toc152100480"/>
      <w:r w:rsidR="00C42C62" w:rsidRPr="00E007F1">
        <w:t xml:space="preserve">Sports halls </w:t>
      </w:r>
      <w:r w:rsidR="00431F38" w:rsidRPr="00E007F1">
        <w:t>Assessment Summary</w:t>
      </w:r>
      <w:bookmarkEnd w:id="817"/>
      <w:bookmarkEnd w:id="818"/>
    </w:p>
    <w:p w14:paraId="1097C3CB" w14:textId="77777777" w:rsidR="00C42C62" w:rsidRPr="00E007F1" w:rsidRDefault="00C42C62" w:rsidP="00953C05">
      <w:pPr>
        <w:widowControl w:val="0"/>
        <w:kinsoku w:val="0"/>
        <w:overflowPunct w:val="0"/>
        <w:autoSpaceDE w:val="0"/>
        <w:autoSpaceDN w:val="0"/>
        <w:adjustRightInd w:val="0"/>
        <w:ind w:right="42"/>
        <w:jc w:val="both"/>
        <w:rPr>
          <w:rFonts w:ascii="Arial" w:hAnsi="Arial" w:cs="Arial"/>
          <w:b/>
          <w:bCs/>
          <w:sz w:val="22"/>
          <w:szCs w:val="22"/>
        </w:rPr>
      </w:pPr>
    </w:p>
    <w:tbl>
      <w:tblPr>
        <w:tblStyle w:val="TableGrid"/>
        <w:tblW w:w="14458"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2693"/>
        <w:gridCol w:w="11765"/>
      </w:tblGrid>
      <w:tr w:rsidR="00C42C62" w:rsidRPr="00E007F1" w14:paraId="13408866" w14:textId="77777777" w:rsidTr="6EA37A90">
        <w:trPr>
          <w:trHeight w:val="340"/>
          <w:tblHeader/>
        </w:trPr>
        <w:tc>
          <w:tcPr>
            <w:tcW w:w="2693" w:type="dxa"/>
            <w:shd w:val="clear" w:color="auto" w:fill="BFBFBF" w:themeFill="background1" w:themeFillShade="BF"/>
            <w:vAlign w:val="center"/>
          </w:tcPr>
          <w:p w14:paraId="293EFA7F" w14:textId="77777777" w:rsidR="00C42C62" w:rsidRPr="00E007F1" w:rsidRDefault="00C42C62" w:rsidP="00953C05">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Facility Type- Sports Halls</w:t>
            </w:r>
          </w:p>
        </w:tc>
        <w:tc>
          <w:tcPr>
            <w:tcW w:w="11765" w:type="dxa"/>
            <w:shd w:val="clear" w:color="auto" w:fill="BFBFBF" w:themeFill="background1" w:themeFillShade="BF"/>
            <w:vAlign w:val="center"/>
          </w:tcPr>
          <w:p w14:paraId="701C9301" w14:textId="77777777" w:rsidR="00C42C62" w:rsidRPr="00E007F1" w:rsidRDefault="00C42C62"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Key Points</w:t>
            </w:r>
          </w:p>
        </w:tc>
      </w:tr>
      <w:tr w:rsidR="00C42C62" w:rsidRPr="00E007F1" w14:paraId="7A2B1B23" w14:textId="77777777" w:rsidTr="6EA37A90">
        <w:trPr>
          <w:trHeight w:val="340"/>
        </w:trPr>
        <w:tc>
          <w:tcPr>
            <w:tcW w:w="2693" w:type="dxa"/>
            <w:shd w:val="clear" w:color="auto" w:fill="F2F2F2" w:themeFill="background1" w:themeFillShade="F2"/>
          </w:tcPr>
          <w:p w14:paraId="2DBD6E6C" w14:textId="77777777" w:rsidR="00C42C62" w:rsidRPr="00E007F1" w:rsidRDefault="00C42C62" w:rsidP="00953C05">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Quantity</w:t>
            </w:r>
          </w:p>
        </w:tc>
        <w:tc>
          <w:tcPr>
            <w:tcW w:w="11765" w:type="dxa"/>
            <w:shd w:val="clear" w:color="auto" w:fill="F2F2F2" w:themeFill="background1" w:themeFillShade="F2"/>
          </w:tcPr>
          <w:p w14:paraId="04A7C318" w14:textId="27AEFFD2" w:rsidR="006B6492" w:rsidRPr="00E007F1" w:rsidRDefault="002E323A" w:rsidP="00953C05">
            <w:pPr>
              <w:widowControl w:val="0"/>
              <w:kinsoku w:val="0"/>
              <w:overflowPunct w:val="0"/>
              <w:autoSpaceDE w:val="0"/>
              <w:autoSpaceDN w:val="0"/>
              <w:adjustRightInd w:val="0"/>
              <w:ind w:right="42"/>
              <w:jc w:val="both"/>
              <w:rPr>
                <w:rFonts w:ascii="Arial" w:hAnsi="Arial" w:cs="Arial"/>
                <w:spacing w:val="-1"/>
                <w:sz w:val="18"/>
                <w:szCs w:val="18"/>
              </w:rPr>
            </w:pPr>
            <w:r w:rsidRPr="00E007F1">
              <w:rPr>
                <w:rFonts w:ascii="Arial" w:hAnsi="Arial" w:cs="Arial"/>
                <w:spacing w:val="-1"/>
                <w:sz w:val="18"/>
                <w:szCs w:val="18"/>
              </w:rPr>
              <w:t xml:space="preserve">The supply </w:t>
            </w:r>
            <w:r w:rsidR="003717D4" w:rsidRPr="00E007F1">
              <w:rPr>
                <w:rFonts w:ascii="Arial" w:hAnsi="Arial" w:cs="Arial"/>
                <w:spacing w:val="-1"/>
                <w:sz w:val="18"/>
                <w:szCs w:val="18"/>
              </w:rPr>
              <w:t xml:space="preserve">assessment identifies that </w:t>
            </w:r>
            <w:r w:rsidR="006B6492" w:rsidRPr="00E007F1">
              <w:rPr>
                <w:rFonts w:ascii="Arial" w:hAnsi="Arial" w:cs="Arial"/>
                <w:spacing w:val="-1"/>
                <w:sz w:val="18"/>
                <w:szCs w:val="18"/>
              </w:rPr>
              <w:t>there is a good range of sports halls across the district.</w:t>
            </w:r>
            <w:r w:rsidR="0041441C" w:rsidRPr="00E007F1">
              <w:rPr>
                <w:rFonts w:ascii="Arial" w:hAnsi="Arial" w:cs="Arial"/>
                <w:spacing w:val="-1"/>
                <w:sz w:val="18"/>
                <w:szCs w:val="18"/>
              </w:rPr>
              <w:t xml:space="preserve"> </w:t>
            </w:r>
          </w:p>
          <w:p w14:paraId="36FDA91F" w14:textId="77777777" w:rsidR="00A570B2" w:rsidRPr="00E007F1" w:rsidRDefault="00A570B2" w:rsidP="00953C05">
            <w:pPr>
              <w:widowControl w:val="0"/>
              <w:kinsoku w:val="0"/>
              <w:overflowPunct w:val="0"/>
              <w:autoSpaceDE w:val="0"/>
              <w:autoSpaceDN w:val="0"/>
              <w:adjustRightInd w:val="0"/>
              <w:ind w:right="42"/>
              <w:jc w:val="both"/>
              <w:rPr>
                <w:rFonts w:ascii="Arial" w:hAnsi="Arial" w:cs="Arial"/>
                <w:spacing w:val="-1"/>
                <w:sz w:val="18"/>
                <w:szCs w:val="18"/>
              </w:rPr>
            </w:pPr>
          </w:p>
          <w:p w14:paraId="6273D4DA" w14:textId="2C76EF5C" w:rsidR="00952460" w:rsidRPr="00E007F1" w:rsidRDefault="003717D4" w:rsidP="00953C05">
            <w:pPr>
              <w:widowControl w:val="0"/>
              <w:kinsoku w:val="0"/>
              <w:overflowPunct w:val="0"/>
              <w:autoSpaceDE w:val="0"/>
              <w:autoSpaceDN w:val="0"/>
              <w:adjustRightInd w:val="0"/>
              <w:ind w:right="42"/>
              <w:jc w:val="both"/>
              <w:rPr>
                <w:rFonts w:ascii="Arial" w:hAnsi="Arial" w:cs="Arial"/>
                <w:spacing w:val="-1"/>
                <w:sz w:val="18"/>
                <w:szCs w:val="18"/>
              </w:rPr>
            </w:pPr>
            <w:r w:rsidRPr="00E007F1">
              <w:rPr>
                <w:rFonts w:ascii="Arial" w:hAnsi="Arial" w:cs="Arial"/>
                <w:spacing w:val="-1"/>
                <w:sz w:val="18"/>
                <w:szCs w:val="18"/>
              </w:rPr>
              <w:t xml:space="preserve">Chichester District has a total of 14 sports halls across </w:t>
            </w:r>
            <w:r w:rsidR="005977A5" w:rsidRPr="00E007F1">
              <w:rPr>
                <w:rFonts w:ascii="Arial" w:hAnsi="Arial" w:cs="Arial"/>
                <w:spacing w:val="-1"/>
                <w:sz w:val="18"/>
                <w:szCs w:val="18"/>
              </w:rPr>
              <w:t xml:space="preserve">12 sites (refer to Map </w:t>
            </w:r>
            <w:r w:rsidR="00CF3EBE" w:rsidRPr="00E007F1">
              <w:rPr>
                <w:rFonts w:ascii="Arial" w:hAnsi="Arial" w:cs="Arial"/>
                <w:spacing w:val="-1"/>
                <w:sz w:val="18"/>
                <w:szCs w:val="18"/>
              </w:rPr>
              <w:t>4</w:t>
            </w:r>
            <w:r w:rsidR="005977A5" w:rsidRPr="00E007F1">
              <w:rPr>
                <w:rFonts w:ascii="Arial" w:hAnsi="Arial" w:cs="Arial"/>
                <w:spacing w:val="-1"/>
                <w:sz w:val="18"/>
                <w:szCs w:val="18"/>
              </w:rPr>
              <w:t>)</w:t>
            </w:r>
            <w:r w:rsidR="00952460" w:rsidRPr="00E007F1">
              <w:rPr>
                <w:rFonts w:ascii="Arial" w:hAnsi="Arial" w:cs="Arial"/>
                <w:spacing w:val="-1"/>
                <w:sz w:val="18"/>
                <w:szCs w:val="18"/>
              </w:rPr>
              <w:t xml:space="preserve"> with 6 located within the city of Chichester, 2 in Midhurst and the remaining sports halls are evenly distributed across the district.</w:t>
            </w:r>
            <w:r w:rsidR="00CF028E" w:rsidRPr="00E007F1">
              <w:rPr>
                <w:rFonts w:ascii="Arial" w:hAnsi="Arial" w:cs="Arial"/>
                <w:spacing w:val="-1"/>
                <w:sz w:val="18"/>
                <w:szCs w:val="18"/>
              </w:rPr>
              <w:t xml:space="preserve"> There is no provision in the north </w:t>
            </w:r>
            <w:r w:rsidR="00EA2A3D" w:rsidRPr="00E007F1">
              <w:rPr>
                <w:rFonts w:ascii="Arial" w:hAnsi="Arial" w:cs="Arial"/>
                <w:spacing w:val="-1"/>
                <w:sz w:val="18"/>
                <w:szCs w:val="18"/>
              </w:rPr>
              <w:t>east of the district.</w:t>
            </w:r>
          </w:p>
          <w:p w14:paraId="3B62F211" w14:textId="77777777" w:rsidR="00952460" w:rsidRPr="00E007F1" w:rsidRDefault="00952460" w:rsidP="00953C05">
            <w:pPr>
              <w:widowControl w:val="0"/>
              <w:kinsoku w:val="0"/>
              <w:overflowPunct w:val="0"/>
              <w:autoSpaceDE w:val="0"/>
              <w:autoSpaceDN w:val="0"/>
              <w:adjustRightInd w:val="0"/>
              <w:ind w:right="42"/>
              <w:jc w:val="both"/>
              <w:rPr>
                <w:rFonts w:ascii="Arial" w:hAnsi="Arial" w:cs="Arial"/>
                <w:spacing w:val="-1"/>
                <w:sz w:val="18"/>
                <w:szCs w:val="18"/>
              </w:rPr>
            </w:pPr>
          </w:p>
          <w:p w14:paraId="1E5F2074" w14:textId="69C958BD" w:rsidR="00AB5E5B" w:rsidRPr="00E007F1" w:rsidRDefault="00CF028E" w:rsidP="00953C05">
            <w:pPr>
              <w:widowControl w:val="0"/>
              <w:kinsoku w:val="0"/>
              <w:overflowPunct w:val="0"/>
              <w:autoSpaceDE w:val="0"/>
              <w:autoSpaceDN w:val="0"/>
              <w:adjustRightInd w:val="0"/>
              <w:ind w:right="42"/>
              <w:jc w:val="both"/>
              <w:rPr>
                <w:rFonts w:ascii="Arial" w:hAnsi="Arial" w:cs="Arial"/>
                <w:spacing w:val="-1"/>
                <w:sz w:val="18"/>
                <w:szCs w:val="18"/>
              </w:rPr>
            </w:pPr>
            <w:r w:rsidRPr="00E007F1">
              <w:rPr>
                <w:rFonts w:ascii="Arial" w:hAnsi="Arial" w:cs="Arial"/>
                <w:spacing w:val="-1"/>
                <w:sz w:val="18"/>
                <w:szCs w:val="18"/>
              </w:rPr>
              <w:t>There are</w:t>
            </w:r>
            <w:r w:rsidR="00542F2E" w:rsidRPr="00E007F1">
              <w:rPr>
                <w:rFonts w:ascii="Arial" w:hAnsi="Arial" w:cs="Arial"/>
                <w:spacing w:val="-1"/>
                <w:sz w:val="18"/>
                <w:szCs w:val="18"/>
              </w:rPr>
              <w:t xml:space="preserve"> </w:t>
            </w:r>
            <w:r w:rsidR="005511F1" w:rsidRPr="00E007F1">
              <w:rPr>
                <w:rFonts w:ascii="Arial" w:hAnsi="Arial" w:cs="Arial"/>
                <w:spacing w:val="-1"/>
                <w:sz w:val="18"/>
                <w:szCs w:val="18"/>
              </w:rPr>
              <w:t>25 ac</w:t>
            </w:r>
            <w:r w:rsidR="004234CF" w:rsidRPr="00E007F1">
              <w:rPr>
                <w:rFonts w:ascii="Arial" w:hAnsi="Arial" w:cs="Arial"/>
                <w:spacing w:val="-1"/>
                <w:sz w:val="18"/>
                <w:szCs w:val="18"/>
              </w:rPr>
              <w:t xml:space="preserve">tivity halls across 22 sites (refer to Map </w:t>
            </w:r>
            <w:r w:rsidR="00115D63" w:rsidRPr="00E007F1">
              <w:rPr>
                <w:rFonts w:ascii="Arial" w:hAnsi="Arial" w:cs="Arial"/>
                <w:spacing w:val="-1"/>
                <w:sz w:val="18"/>
                <w:szCs w:val="18"/>
              </w:rPr>
              <w:t>5</w:t>
            </w:r>
            <w:r w:rsidR="004234CF" w:rsidRPr="00E007F1">
              <w:rPr>
                <w:rFonts w:ascii="Arial" w:hAnsi="Arial" w:cs="Arial"/>
                <w:spacing w:val="-1"/>
                <w:sz w:val="18"/>
                <w:szCs w:val="18"/>
              </w:rPr>
              <w:t>)</w:t>
            </w:r>
            <w:r w:rsidR="005977A5" w:rsidRPr="00E007F1">
              <w:rPr>
                <w:rFonts w:ascii="Arial" w:hAnsi="Arial" w:cs="Arial"/>
                <w:spacing w:val="-1"/>
                <w:sz w:val="18"/>
                <w:szCs w:val="18"/>
              </w:rPr>
              <w:t xml:space="preserve">. </w:t>
            </w:r>
            <w:r w:rsidR="00A347BC" w:rsidRPr="00E007F1">
              <w:rPr>
                <w:rFonts w:ascii="Arial" w:hAnsi="Arial" w:cs="Arial"/>
                <w:spacing w:val="-1"/>
                <w:sz w:val="18"/>
                <w:szCs w:val="18"/>
              </w:rPr>
              <w:t xml:space="preserve">These are fairly evenly distributed across the district and reflects the smaller localised catchment for which the majority serve, often located in smaller village halls and community centres. </w:t>
            </w:r>
            <w:r w:rsidR="006606E3" w:rsidRPr="00E007F1">
              <w:rPr>
                <w:rFonts w:ascii="Arial" w:hAnsi="Arial" w:cs="Arial"/>
                <w:spacing w:val="-1"/>
                <w:sz w:val="18"/>
                <w:szCs w:val="18"/>
              </w:rPr>
              <w:t xml:space="preserve">Only 1 hall is available for pay and play community access and 15 </w:t>
            </w:r>
            <w:r w:rsidR="00AB5E5B" w:rsidRPr="00E007F1">
              <w:rPr>
                <w:rFonts w:ascii="Arial" w:hAnsi="Arial" w:cs="Arial"/>
                <w:spacing w:val="-1"/>
                <w:sz w:val="18"/>
                <w:szCs w:val="18"/>
              </w:rPr>
              <w:t>available to hire by local sports clubs/associations</w:t>
            </w:r>
            <w:r w:rsidR="00266A2C" w:rsidRPr="00E007F1">
              <w:rPr>
                <w:rFonts w:ascii="Arial" w:hAnsi="Arial" w:cs="Arial"/>
                <w:spacing w:val="-1"/>
                <w:sz w:val="18"/>
                <w:szCs w:val="18"/>
              </w:rPr>
              <w:t xml:space="preserve">, 11 of which are located in purpose built </w:t>
            </w:r>
            <w:r w:rsidR="0046317A" w:rsidRPr="00E007F1">
              <w:rPr>
                <w:rFonts w:ascii="Arial" w:hAnsi="Arial" w:cs="Arial"/>
                <w:spacing w:val="-1"/>
                <w:sz w:val="18"/>
                <w:szCs w:val="18"/>
              </w:rPr>
              <w:t>stand-alone community halls/village halls and 4 on education sites.</w:t>
            </w:r>
          </w:p>
          <w:p w14:paraId="61FB837D" w14:textId="77777777" w:rsidR="00AB5E5B" w:rsidRPr="00E007F1" w:rsidRDefault="00AB5E5B" w:rsidP="00953C05">
            <w:pPr>
              <w:widowControl w:val="0"/>
              <w:kinsoku w:val="0"/>
              <w:overflowPunct w:val="0"/>
              <w:autoSpaceDE w:val="0"/>
              <w:autoSpaceDN w:val="0"/>
              <w:adjustRightInd w:val="0"/>
              <w:ind w:right="42"/>
              <w:jc w:val="both"/>
              <w:rPr>
                <w:rFonts w:ascii="Arial" w:hAnsi="Arial" w:cs="Arial"/>
                <w:spacing w:val="-1"/>
                <w:sz w:val="18"/>
                <w:szCs w:val="18"/>
              </w:rPr>
            </w:pPr>
          </w:p>
          <w:p w14:paraId="223AF98C" w14:textId="73EFE58E" w:rsidR="002E323A" w:rsidRPr="00E007F1" w:rsidRDefault="005977A5" w:rsidP="00953C05">
            <w:pPr>
              <w:widowControl w:val="0"/>
              <w:kinsoku w:val="0"/>
              <w:overflowPunct w:val="0"/>
              <w:autoSpaceDE w:val="0"/>
              <w:autoSpaceDN w:val="0"/>
              <w:adjustRightInd w:val="0"/>
              <w:ind w:right="42"/>
              <w:jc w:val="both"/>
              <w:rPr>
                <w:rFonts w:ascii="Arial" w:hAnsi="Arial" w:cs="Arial"/>
                <w:spacing w:val="-1"/>
                <w:sz w:val="18"/>
                <w:szCs w:val="18"/>
              </w:rPr>
            </w:pPr>
            <w:r w:rsidRPr="00E007F1">
              <w:rPr>
                <w:rFonts w:ascii="Arial" w:hAnsi="Arial" w:cs="Arial"/>
                <w:spacing w:val="-1"/>
                <w:sz w:val="18"/>
                <w:szCs w:val="18"/>
              </w:rPr>
              <w:t>Table</w:t>
            </w:r>
            <w:r w:rsidR="004234CF" w:rsidRPr="00E007F1">
              <w:rPr>
                <w:rFonts w:ascii="Arial" w:hAnsi="Arial" w:cs="Arial"/>
                <w:spacing w:val="-1"/>
                <w:sz w:val="18"/>
                <w:szCs w:val="18"/>
              </w:rPr>
              <w:t>s</w:t>
            </w:r>
            <w:r w:rsidRPr="00E007F1">
              <w:rPr>
                <w:rFonts w:ascii="Arial" w:hAnsi="Arial" w:cs="Arial"/>
                <w:spacing w:val="-1"/>
                <w:sz w:val="18"/>
                <w:szCs w:val="18"/>
              </w:rPr>
              <w:t xml:space="preserve"> </w:t>
            </w:r>
            <w:r w:rsidR="001007EA" w:rsidRPr="00E007F1">
              <w:rPr>
                <w:rFonts w:ascii="Arial" w:hAnsi="Arial" w:cs="Arial"/>
                <w:spacing w:val="-1"/>
                <w:sz w:val="18"/>
                <w:szCs w:val="18"/>
              </w:rPr>
              <w:t>1</w:t>
            </w:r>
            <w:r w:rsidR="008C2E7C" w:rsidRPr="00E007F1">
              <w:rPr>
                <w:rFonts w:ascii="Arial" w:hAnsi="Arial" w:cs="Arial"/>
                <w:spacing w:val="-1"/>
                <w:sz w:val="18"/>
                <w:szCs w:val="18"/>
              </w:rPr>
              <w:t>4</w:t>
            </w:r>
            <w:r w:rsidR="001007EA" w:rsidRPr="00E007F1">
              <w:rPr>
                <w:rFonts w:ascii="Arial" w:hAnsi="Arial" w:cs="Arial"/>
                <w:spacing w:val="-1"/>
                <w:sz w:val="18"/>
                <w:szCs w:val="18"/>
              </w:rPr>
              <w:t xml:space="preserve"> </w:t>
            </w:r>
            <w:r w:rsidR="004234CF" w:rsidRPr="00E007F1">
              <w:rPr>
                <w:rFonts w:ascii="Arial" w:hAnsi="Arial" w:cs="Arial"/>
                <w:spacing w:val="-1"/>
                <w:sz w:val="18"/>
                <w:szCs w:val="18"/>
              </w:rPr>
              <w:t xml:space="preserve">and </w:t>
            </w:r>
            <w:r w:rsidR="001007EA" w:rsidRPr="00E007F1">
              <w:rPr>
                <w:rFonts w:ascii="Arial" w:hAnsi="Arial" w:cs="Arial"/>
                <w:spacing w:val="-1"/>
                <w:sz w:val="18"/>
                <w:szCs w:val="18"/>
              </w:rPr>
              <w:t>1</w:t>
            </w:r>
            <w:r w:rsidR="004C5FEA" w:rsidRPr="00E007F1">
              <w:rPr>
                <w:rFonts w:ascii="Arial" w:hAnsi="Arial" w:cs="Arial"/>
                <w:spacing w:val="-1"/>
                <w:sz w:val="18"/>
                <w:szCs w:val="18"/>
              </w:rPr>
              <w:t>6</w:t>
            </w:r>
            <w:r w:rsidR="004234CF" w:rsidRPr="00E007F1">
              <w:rPr>
                <w:rFonts w:ascii="Arial" w:hAnsi="Arial" w:cs="Arial"/>
                <w:spacing w:val="-1"/>
                <w:sz w:val="18"/>
                <w:szCs w:val="18"/>
              </w:rPr>
              <w:t xml:space="preserve"> </w:t>
            </w:r>
            <w:r w:rsidR="00D335DC" w:rsidRPr="00E007F1">
              <w:rPr>
                <w:rFonts w:ascii="Arial" w:hAnsi="Arial" w:cs="Arial"/>
                <w:spacing w:val="-1"/>
                <w:sz w:val="18"/>
                <w:szCs w:val="18"/>
              </w:rPr>
              <w:t>provides details of</w:t>
            </w:r>
            <w:r w:rsidRPr="00E007F1">
              <w:rPr>
                <w:rFonts w:ascii="Arial" w:hAnsi="Arial" w:cs="Arial"/>
                <w:spacing w:val="-1"/>
                <w:sz w:val="18"/>
                <w:szCs w:val="18"/>
              </w:rPr>
              <w:t xml:space="preserve"> all sports halls</w:t>
            </w:r>
            <w:r w:rsidR="00D335DC" w:rsidRPr="00E007F1">
              <w:rPr>
                <w:rFonts w:ascii="Arial" w:hAnsi="Arial" w:cs="Arial"/>
                <w:spacing w:val="-1"/>
                <w:sz w:val="18"/>
                <w:szCs w:val="18"/>
              </w:rPr>
              <w:t xml:space="preserve"> and activity</w:t>
            </w:r>
            <w:r w:rsidRPr="00E007F1">
              <w:rPr>
                <w:rFonts w:ascii="Arial" w:hAnsi="Arial" w:cs="Arial"/>
                <w:spacing w:val="-1"/>
                <w:sz w:val="18"/>
                <w:szCs w:val="18"/>
              </w:rPr>
              <w:t xml:space="preserve"> </w:t>
            </w:r>
            <w:r w:rsidR="00D335DC" w:rsidRPr="00E007F1">
              <w:rPr>
                <w:rFonts w:ascii="Arial" w:hAnsi="Arial" w:cs="Arial"/>
                <w:spacing w:val="-1"/>
                <w:sz w:val="18"/>
                <w:szCs w:val="18"/>
              </w:rPr>
              <w:t xml:space="preserve">halls </w:t>
            </w:r>
            <w:r w:rsidRPr="00E007F1">
              <w:rPr>
                <w:rFonts w:ascii="Arial" w:hAnsi="Arial" w:cs="Arial"/>
                <w:spacing w:val="-1"/>
                <w:sz w:val="18"/>
                <w:szCs w:val="18"/>
              </w:rPr>
              <w:t>across the district.</w:t>
            </w:r>
            <w:r w:rsidR="00542F2E" w:rsidRPr="00E007F1">
              <w:rPr>
                <w:rFonts w:ascii="Arial" w:hAnsi="Arial" w:cs="Arial"/>
                <w:spacing w:val="-1"/>
                <w:sz w:val="18"/>
                <w:szCs w:val="18"/>
              </w:rPr>
              <w:t xml:space="preserve"> </w:t>
            </w:r>
          </w:p>
          <w:p w14:paraId="243C0E7A" w14:textId="77777777" w:rsidR="001974C2" w:rsidRPr="00E007F1" w:rsidRDefault="001974C2" w:rsidP="00953C05">
            <w:pPr>
              <w:widowControl w:val="0"/>
              <w:kinsoku w:val="0"/>
              <w:overflowPunct w:val="0"/>
              <w:autoSpaceDE w:val="0"/>
              <w:autoSpaceDN w:val="0"/>
              <w:adjustRightInd w:val="0"/>
              <w:ind w:right="42"/>
              <w:jc w:val="both"/>
              <w:rPr>
                <w:rFonts w:ascii="Arial" w:hAnsi="Arial" w:cs="Arial"/>
                <w:spacing w:val="-1"/>
                <w:sz w:val="18"/>
                <w:szCs w:val="18"/>
              </w:rPr>
            </w:pPr>
          </w:p>
          <w:p w14:paraId="4F80F35A" w14:textId="550B18C5" w:rsidR="001974C2" w:rsidRPr="00E007F1" w:rsidRDefault="001974C2" w:rsidP="00953C05">
            <w:pPr>
              <w:widowControl w:val="0"/>
              <w:kinsoku w:val="0"/>
              <w:overflowPunct w:val="0"/>
              <w:autoSpaceDE w:val="0"/>
              <w:autoSpaceDN w:val="0"/>
              <w:adjustRightInd w:val="0"/>
              <w:ind w:right="42"/>
              <w:jc w:val="both"/>
              <w:rPr>
                <w:rFonts w:ascii="Arial" w:hAnsi="Arial" w:cs="Arial"/>
                <w:spacing w:val="-1"/>
                <w:sz w:val="18"/>
                <w:szCs w:val="18"/>
              </w:rPr>
            </w:pPr>
            <w:r w:rsidRPr="00E007F1">
              <w:rPr>
                <w:rFonts w:ascii="Arial" w:hAnsi="Arial" w:cs="Arial"/>
                <w:spacing w:val="-1"/>
                <w:sz w:val="18"/>
                <w:szCs w:val="18"/>
              </w:rPr>
              <w:t>There are 4 community pay and play sports halls</w:t>
            </w:r>
            <w:r w:rsidR="00605B0F" w:rsidRPr="00E007F1">
              <w:rPr>
                <w:rFonts w:ascii="Arial" w:hAnsi="Arial" w:cs="Arial"/>
                <w:spacing w:val="-1"/>
                <w:sz w:val="18"/>
                <w:szCs w:val="18"/>
              </w:rPr>
              <w:t xml:space="preserve">; 2 are on education sites </w:t>
            </w:r>
            <w:r w:rsidR="00996181" w:rsidRPr="00E007F1">
              <w:rPr>
                <w:rFonts w:ascii="Arial" w:hAnsi="Arial" w:cs="Arial"/>
                <w:spacing w:val="-1"/>
                <w:sz w:val="18"/>
                <w:szCs w:val="18"/>
              </w:rPr>
              <w:t>with</w:t>
            </w:r>
            <w:r w:rsidR="00130D11" w:rsidRPr="00E007F1">
              <w:rPr>
                <w:rFonts w:ascii="Arial" w:hAnsi="Arial" w:cs="Arial"/>
                <w:spacing w:val="-1"/>
                <w:sz w:val="18"/>
                <w:szCs w:val="18"/>
              </w:rPr>
              <w:t xml:space="preserve"> secured community acces</w:t>
            </w:r>
            <w:r w:rsidR="00E933B4" w:rsidRPr="00E007F1">
              <w:rPr>
                <w:rFonts w:ascii="Arial" w:hAnsi="Arial" w:cs="Arial"/>
                <w:spacing w:val="-1"/>
                <w:sz w:val="18"/>
                <w:szCs w:val="18"/>
              </w:rPr>
              <w:t xml:space="preserve">s </w:t>
            </w:r>
            <w:r w:rsidR="00976D49" w:rsidRPr="00E007F1">
              <w:rPr>
                <w:rFonts w:ascii="Arial" w:hAnsi="Arial" w:cs="Arial"/>
                <w:spacing w:val="-1"/>
                <w:sz w:val="18"/>
                <w:szCs w:val="18"/>
              </w:rPr>
              <w:t xml:space="preserve">and therefore the halls are only available for pay and play community use </w:t>
            </w:r>
            <w:r w:rsidR="00B46358" w:rsidRPr="00E007F1">
              <w:rPr>
                <w:rFonts w:ascii="Arial" w:hAnsi="Arial" w:cs="Arial"/>
                <w:spacing w:val="-1"/>
                <w:sz w:val="18"/>
                <w:szCs w:val="18"/>
              </w:rPr>
              <w:t xml:space="preserve">outside of off peak </w:t>
            </w:r>
            <w:r w:rsidR="006C796A" w:rsidRPr="00E007F1">
              <w:rPr>
                <w:rFonts w:ascii="Arial" w:hAnsi="Arial" w:cs="Arial"/>
                <w:spacing w:val="-1"/>
                <w:sz w:val="18"/>
                <w:szCs w:val="18"/>
              </w:rPr>
              <w:t>per</w:t>
            </w:r>
            <w:r w:rsidR="0063140B" w:rsidRPr="00E007F1">
              <w:rPr>
                <w:rFonts w:ascii="Arial" w:hAnsi="Arial" w:cs="Arial"/>
                <w:spacing w:val="-1"/>
                <w:sz w:val="18"/>
                <w:szCs w:val="18"/>
              </w:rPr>
              <w:t>iods.</w:t>
            </w:r>
            <w:r w:rsidR="00F73597" w:rsidRPr="00E007F1">
              <w:rPr>
                <w:rFonts w:ascii="Arial" w:hAnsi="Arial" w:cs="Arial"/>
                <w:spacing w:val="-1"/>
                <w:sz w:val="18"/>
                <w:szCs w:val="18"/>
              </w:rPr>
              <w:t xml:space="preserve"> There are 8 sports halls</w:t>
            </w:r>
            <w:r w:rsidR="0014679D" w:rsidRPr="00E007F1">
              <w:rPr>
                <w:rFonts w:ascii="Arial" w:hAnsi="Arial" w:cs="Arial"/>
                <w:spacing w:val="-1"/>
                <w:sz w:val="18"/>
                <w:szCs w:val="18"/>
              </w:rPr>
              <w:t xml:space="preserve"> with community access to sports clubs/associations.</w:t>
            </w:r>
          </w:p>
          <w:p w14:paraId="2B92341A" w14:textId="77777777" w:rsidR="0063140B" w:rsidRPr="00E007F1" w:rsidRDefault="0063140B" w:rsidP="00953C05">
            <w:pPr>
              <w:widowControl w:val="0"/>
              <w:kinsoku w:val="0"/>
              <w:overflowPunct w:val="0"/>
              <w:autoSpaceDE w:val="0"/>
              <w:autoSpaceDN w:val="0"/>
              <w:adjustRightInd w:val="0"/>
              <w:ind w:right="42"/>
              <w:jc w:val="both"/>
              <w:rPr>
                <w:rFonts w:ascii="Arial" w:hAnsi="Arial" w:cs="Arial"/>
                <w:spacing w:val="-1"/>
                <w:sz w:val="18"/>
                <w:szCs w:val="18"/>
              </w:rPr>
            </w:pPr>
          </w:p>
          <w:p w14:paraId="3C21ABA3" w14:textId="15E26ED0" w:rsidR="005376AF" w:rsidRPr="00E007F1" w:rsidRDefault="00AA5A2E" w:rsidP="00953C05">
            <w:pPr>
              <w:widowControl w:val="0"/>
              <w:kinsoku w:val="0"/>
              <w:overflowPunct w:val="0"/>
              <w:autoSpaceDE w:val="0"/>
              <w:autoSpaceDN w:val="0"/>
              <w:adjustRightInd w:val="0"/>
              <w:ind w:right="42"/>
              <w:jc w:val="both"/>
              <w:rPr>
                <w:rFonts w:ascii="Arial" w:hAnsi="Arial" w:cs="Arial"/>
                <w:spacing w:val="-1"/>
                <w:sz w:val="18"/>
                <w:szCs w:val="18"/>
              </w:rPr>
            </w:pPr>
            <w:r w:rsidRPr="00E007F1">
              <w:rPr>
                <w:rFonts w:ascii="Arial" w:hAnsi="Arial" w:cs="Arial"/>
                <w:spacing w:val="-1"/>
                <w:sz w:val="18"/>
                <w:szCs w:val="18"/>
              </w:rPr>
              <w:t>There is a heavy reliance on sports hall provision on education sites</w:t>
            </w:r>
            <w:r w:rsidR="0071061E" w:rsidRPr="00E007F1">
              <w:rPr>
                <w:rFonts w:ascii="Arial" w:hAnsi="Arial" w:cs="Arial"/>
                <w:spacing w:val="-1"/>
                <w:sz w:val="18"/>
                <w:szCs w:val="18"/>
              </w:rPr>
              <w:t xml:space="preserve"> within the district</w:t>
            </w:r>
            <w:r w:rsidR="00157FAA" w:rsidRPr="00E007F1">
              <w:rPr>
                <w:rFonts w:ascii="Arial" w:hAnsi="Arial" w:cs="Arial"/>
                <w:spacing w:val="-1"/>
                <w:sz w:val="18"/>
                <w:szCs w:val="18"/>
              </w:rPr>
              <w:t xml:space="preserve"> with 11 of the 14 sports halls located on education sites</w:t>
            </w:r>
            <w:r w:rsidR="003052C7" w:rsidRPr="00E007F1">
              <w:rPr>
                <w:rFonts w:ascii="Arial" w:hAnsi="Arial" w:cs="Arial"/>
                <w:spacing w:val="-1"/>
                <w:sz w:val="18"/>
                <w:szCs w:val="18"/>
              </w:rPr>
              <w:t>. 5 of the sports halls are on academy owned sites with 4 of these</w:t>
            </w:r>
            <w:r w:rsidR="00783D3D" w:rsidRPr="00E007F1">
              <w:rPr>
                <w:rFonts w:ascii="Arial" w:hAnsi="Arial" w:cs="Arial"/>
                <w:spacing w:val="-1"/>
                <w:sz w:val="18"/>
                <w:szCs w:val="18"/>
              </w:rPr>
              <w:t xml:space="preserve"> hired out to community sports clubs/associations. However, the are no secured </w:t>
            </w:r>
            <w:r w:rsidR="0071061E" w:rsidRPr="00E007F1">
              <w:rPr>
                <w:rFonts w:ascii="Arial" w:hAnsi="Arial" w:cs="Arial"/>
                <w:spacing w:val="-1"/>
                <w:sz w:val="18"/>
                <w:szCs w:val="18"/>
              </w:rPr>
              <w:t>Community</w:t>
            </w:r>
            <w:r w:rsidR="00783D3D" w:rsidRPr="00E007F1">
              <w:rPr>
                <w:rFonts w:ascii="Arial" w:hAnsi="Arial" w:cs="Arial"/>
                <w:spacing w:val="-1"/>
                <w:sz w:val="18"/>
                <w:szCs w:val="18"/>
              </w:rPr>
              <w:t xml:space="preserve"> Use Agreements in place with these </w:t>
            </w:r>
            <w:r w:rsidR="00B065A7" w:rsidRPr="00E007F1">
              <w:rPr>
                <w:rFonts w:ascii="Arial" w:hAnsi="Arial" w:cs="Arial"/>
                <w:spacing w:val="-1"/>
                <w:sz w:val="18"/>
                <w:szCs w:val="18"/>
              </w:rPr>
              <w:t>Academies</w:t>
            </w:r>
            <w:r w:rsidR="0071061E" w:rsidRPr="00E007F1">
              <w:rPr>
                <w:rFonts w:ascii="Arial" w:hAnsi="Arial" w:cs="Arial"/>
                <w:spacing w:val="-1"/>
                <w:sz w:val="18"/>
                <w:szCs w:val="18"/>
              </w:rPr>
              <w:t>.</w:t>
            </w:r>
            <w:r w:rsidR="005376AF" w:rsidRPr="00E007F1">
              <w:rPr>
                <w:rFonts w:ascii="Arial" w:hAnsi="Arial" w:cs="Arial"/>
              </w:rPr>
              <w:t xml:space="preserve"> </w:t>
            </w:r>
            <w:r w:rsidR="005376AF" w:rsidRPr="00E007F1">
              <w:rPr>
                <w:rFonts w:ascii="Arial" w:hAnsi="Arial" w:cs="Arial"/>
                <w:spacing w:val="-1"/>
                <w:sz w:val="18"/>
                <w:szCs w:val="18"/>
              </w:rPr>
              <w:t>this is important because levels of community use have in general been adversely impacted in England by the introduction of Academies.</w:t>
            </w:r>
          </w:p>
          <w:p w14:paraId="447C395A" w14:textId="72C25771" w:rsidR="00AA5A2E" w:rsidRPr="00E007F1" w:rsidRDefault="00AA5A2E" w:rsidP="00953C05">
            <w:pPr>
              <w:widowControl w:val="0"/>
              <w:kinsoku w:val="0"/>
              <w:overflowPunct w:val="0"/>
              <w:autoSpaceDE w:val="0"/>
              <w:autoSpaceDN w:val="0"/>
              <w:adjustRightInd w:val="0"/>
              <w:ind w:right="42"/>
              <w:jc w:val="both"/>
              <w:rPr>
                <w:rFonts w:ascii="Arial" w:hAnsi="Arial" w:cs="Arial"/>
                <w:spacing w:val="-1"/>
                <w:sz w:val="18"/>
                <w:szCs w:val="18"/>
              </w:rPr>
            </w:pPr>
          </w:p>
          <w:p w14:paraId="7CB0668F" w14:textId="77777777" w:rsidR="00C42C62" w:rsidRPr="00E007F1" w:rsidRDefault="00C42C62" w:rsidP="00953C05">
            <w:pPr>
              <w:widowControl w:val="0"/>
              <w:kinsoku w:val="0"/>
              <w:overflowPunct w:val="0"/>
              <w:autoSpaceDE w:val="0"/>
              <w:autoSpaceDN w:val="0"/>
              <w:adjustRightInd w:val="0"/>
              <w:ind w:right="42"/>
              <w:jc w:val="both"/>
              <w:rPr>
                <w:rFonts w:ascii="Arial" w:hAnsi="Arial" w:cs="Arial"/>
                <w:b/>
                <w:bCs/>
                <w:spacing w:val="-1"/>
                <w:sz w:val="18"/>
                <w:szCs w:val="18"/>
                <w:highlight w:val="yellow"/>
              </w:rPr>
            </w:pPr>
          </w:p>
          <w:p w14:paraId="7B6DEEC0" w14:textId="77777777" w:rsidR="00141A51" w:rsidRPr="00E007F1" w:rsidRDefault="00141A51" w:rsidP="00953C05">
            <w:pPr>
              <w:widowControl w:val="0"/>
              <w:kinsoku w:val="0"/>
              <w:overflowPunct w:val="0"/>
              <w:autoSpaceDE w:val="0"/>
              <w:autoSpaceDN w:val="0"/>
              <w:adjustRightInd w:val="0"/>
              <w:ind w:right="42"/>
              <w:jc w:val="both"/>
              <w:rPr>
                <w:rFonts w:ascii="Arial" w:hAnsi="Arial" w:cs="Arial"/>
                <w:b/>
                <w:bCs/>
                <w:spacing w:val="-1"/>
                <w:sz w:val="18"/>
                <w:szCs w:val="18"/>
                <w:highlight w:val="yellow"/>
              </w:rPr>
            </w:pPr>
          </w:p>
          <w:p w14:paraId="6E32DA1B" w14:textId="107CFCC5" w:rsidR="00E415B9" w:rsidRPr="00E007F1" w:rsidRDefault="00E415B9" w:rsidP="00953C05">
            <w:pPr>
              <w:widowControl w:val="0"/>
              <w:kinsoku w:val="0"/>
              <w:overflowPunct w:val="0"/>
              <w:autoSpaceDE w:val="0"/>
              <w:autoSpaceDN w:val="0"/>
              <w:adjustRightInd w:val="0"/>
              <w:ind w:right="42"/>
              <w:jc w:val="both"/>
              <w:rPr>
                <w:rFonts w:ascii="Arial" w:hAnsi="Arial" w:cs="Arial"/>
                <w:b/>
                <w:bCs/>
                <w:spacing w:val="-1"/>
                <w:sz w:val="18"/>
                <w:szCs w:val="18"/>
              </w:rPr>
            </w:pPr>
            <w:r w:rsidRPr="00E007F1">
              <w:rPr>
                <w:rFonts w:ascii="Arial" w:hAnsi="Arial" w:cs="Arial"/>
                <w:b/>
                <w:bCs/>
                <w:spacing w:val="-1"/>
                <w:sz w:val="18"/>
                <w:szCs w:val="18"/>
              </w:rPr>
              <w:t>Supply and Demand in 202</w:t>
            </w:r>
            <w:r w:rsidR="00740939" w:rsidRPr="00E007F1">
              <w:rPr>
                <w:rFonts w:ascii="Arial" w:hAnsi="Arial" w:cs="Arial"/>
                <w:b/>
                <w:bCs/>
                <w:spacing w:val="-1"/>
                <w:sz w:val="18"/>
                <w:szCs w:val="18"/>
              </w:rPr>
              <w:t>3</w:t>
            </w:r>
          </w:p>
          <w:p w14:paraId="68F46659" w14:textId="77777777" w:rsidR="00E415B9" w:rsidRPr="00E007F1" w:rsidRDefault="00E415B9" w:rsidP="00953C05">
            <w:pPr>
              <w:widowControl w:val="0"/>
              <w:kinsoku w:val="0"/>
              <w:overflowPunct w:val="0"/>
              <w:autoSpaceDE w:val="0"/>
              <w:autoSpaceDN w:val="0"/>
              <w:adjustRightInd w:val="0"/>
              <w:ind w:right="42"/>
              <w:jc w:val="both"/>
              <w:rPr>
                <w:rFonts w:ascii="Arial" w:hAnsi="Arial" w:cs="Arial"/>
                <w:b/>
                <w:bCs/>
                <w:spacing w:val="-1"/>
                <w:sz w:val="18"/>
                <w:szCs w:val="18"/>
              </w:rPr>
            </w:pPr>
          </w:p>
          <w:p w14:paraId="42923FE2" w14:textId="3623E04E" w:rsidR="009A0A55" w:rsidRPr="00E007F1" w:rsidRDefault="009A0A55" w:rsidP="00953C05">
            <w:pPr>
              <w:pStyle w:val="NormalWeb"/>
              <w:numPr>
                <w:ilvl w:val="0"/>
                <w:numId w:val="61"/>
              </w:numPr>
              <w:spacing w:before="0" w:beforeAutospacing="0" w:after="0" w:afterAutospacing="0"/>
              <w:jc w:val="both"/>
              <w:rPr>
                <w:rFonts w:ascii="Arial" w:hAnsi="Arial" w:cs="Arial"/>
                <w:b/>
                <w:sz w:val="18"/>
                <w:szCs w:val="18"/>
              </w:rPr>
            </w:pPr>
            <w:r w:rsidRPr="00E007F1">
              <w:rPr>
                <w:rFonts w:ascii="Arial" w:hAnsi="Arial" w:cs="Arial"/>
                <w:sz w:val="18"/>
                <w:szCs w:val="18"/>
              </w:rPr>
              <w:t>A high proportion of Chichester District’s demand for sports halls is met, which is similar to the national average.</w:t>
            </w:r>
          </w:p>
          <w:p w14:paraId="7FA9A0B5" w14:textId="77777777" w:rsidR="009A0A55" w:rsidRPr="00E007F1" w:rsidRDefault="009A0A55" w:rsidP="00953C05">
            <w:pPr>
              <w:pStyle w:val="NormalWeb"/>
              <w:numPr>
                <w:ilvl w:val="0"/>
                <w:numId w:val="61"/>
              </w:numPr>
              <w:spacing w:before="0" w:beforeAutospacing="0" w:after="0" w:afterAutospacing="0"/>
              <w:jc w:val="both"/>
              <w:rPr>
                <w:rFonts w:ascii="Arial" w:hAnsi="Arial" w:cs="Arial"/>
                <w:b/>
                <w:sz w:val="18"/>
                <w:szCs w:val="18"/>
              </w:rPr>
            </w:pPr>
            <w:r w:rsidRPr="00E007F1">
              <w:rPr>
                <w:rFonts w:ascii="Arial" w:hAnsi="Arial" w:cs="Arial"/>
                <w:sz w:val="18"/>
                <w:szCs w:val="18"/>
              </w:rPr>
              <w:t>However, the distribution of sports halls across the district does not align with demand.</w:t>
            </w:r>
          </w:p>
          <w:p w14:paraId="29873744" w14:textId="77777777" w:rsidR="009A0A55" w:rsidRPr="00E007F1" w:rsidRDefault="009A0A55" w:rsidP="00953C05">
            <w:pPr>
              <w:pStyle w:val="NormalWeb"/>
              <w:numPr>
                <w:ilvl w:val="0"/>
                <w:numId w:val="61"/>
              </w:numPr>
              <w:spacing w:before="0" w:beforeAutospacing="0" w:after="0" w:afterAutospacing="0"/>
              <w:jc w:val="both"/>
              <w:rPr>
                <w:rFonts w:ascii="Arial" w:hAnsi="Arial" w:cs="Arial"/>
                <w:b/>
                <w:sz w:val="18"/>
                <w:szCs w:val="18"/>
              </w:rPr>
            </w:pPr>
            <w:r w:rsidRPr="00E007F1">
              <w:rPr>
                <w:rFonts w:ascii="Arial" w:hAnsi="Arial" w:cs="Arial"/>
                <w:sz w:val="18"/>
                <w:szCs w:val="18"/>
              </w:rPr>
              <w:t>Two sports halls (Westgate Leisure Centre and The Academy, Selsey) are estimated to be uncomfortably full at peak times while others are under-utilised.</w:t>
            </w:r>
          </w:p>
          <w:p w14:paraId="435FFAC1" w14:textId="77777777" w:rsidR="009A0A55" w:rsidRPr="00E007F1" w:rsidRDefault="009A0A55" w:rsidP="00953C05">
            <w:pPr>
              <w:pStyle w:val="NormalWeb"/>
              <w:numPr>
                <w:ilvl w:val="0"/>
                <w:numId w:val="61"/>
              </w:numPr>
              <w:spacing w:before="0" w:beforeAutospacing="0" w:after="0" w:afterAutospacing="0"/>
              <w:jc w:val="both"/>
              <w:rPr>
                <w:rFonts w:ascii="Arial" w:hAnsi="Arial" w:cs="Arial"/>
                <w:b/>
                <w:sz w:val="18"/>
                <w:szCs w:val="18"/>
              </w:rPr>
            </w:pPr>
            <w:r w:rsidRPr="00E007F1">
              <w:rPr>
                <w:rFonts w:ascii="Arial" w:hAnsi="Arial" w:cs="Arial"/>
                <w:sz w:val="18"/>
                <w:szCs w:val="18"/>
              </w:rPr>
              <w:t>The total sport hall space in Chichester District included in the FPM equates to 48.7 badminton courts. However, only 35.5 courts are available during the weekly peak period.</w:t>
            </w:r>
          </w:p>
          <w:p w14:paraId="542389CA" w14:textId="77777777" w:rsidR="009A0A55" w:rsidRPr="00E007F1" w:rsidRDefault="009A0A55" w:rsidP="00953C05">
            <w:pPr>
              <w:pStyle w:val="NormalWeb"/>
              <w:numPr>
                <w:ilvl w:val="0"/>
                <w:numId w:val="61"/>
              </w:numPr>
              <w:spacing w:before="0" w:beforeAutospacing="0" w:after="0" w:afterAutospacing="0"/>
              <w:jc w:val="both"/>
              <w:rPr>
                <w:rFonts w:ascii="Arial" w:hAnsi="Arial" w:cs="Arial"/>
                <w:b/>
                <w:sz w:val="18"/>
                <w:szCs w:val="18"/>
              </w:rPr>
            </w:pPr>
            <w:r w:rsidRPr="00E007F1">
              <w:rPr>
                <w:rFonts w:ascii="Arial" w:hAnsi="Arial" w:cs="Arial"/>
                <w:sz w:val="18"/>
                <w:szCs w:val="18"/>
              </w:rPr>
              <w:t>Th</w:t>
            </w:r>
            <w:r w:rsidRPr="00E007F1">
              <w:rPr>
                <w:rFonts w:ascii="Arial" w:hAnsi="Arial" w:cs="Arial"/>
                <w:bCs/>
                <w:sz w:val="18"/>
                <w:szCs w:val="18"/>
              </w:rPr>
              <w:t>e</w:t>
            </w:r>
            <w:r w:rsidRPr="00E007F1">
              <w:rPr>
                <w:rFonts w:ascii="Arial" w:hAnsi="Arial" w:cs="Arial"/>
                <w:sz w:val="18"/>
                <w:szCs w:val="18"/>
              </w:rPr>
              <w:t xml:space="preserve"> education sector provides 51% of the available capacity in the district in the weekly peak period and has scope to increase capacity if required.</w:t>
            </w:r>
          </w:p>
          <w:p w14:paraId="7269F5C1" w14:textId="77777777" w:rsidR="009A0A55" w:rsidRPr="00E007F1" w:rsidRDefault="009A0A55" w:rsidP="00953C05">
            <w:pPr>
              <w:pStyle w:val="NormalWeb"/>
              <w:numPr>
                <w:ilvl w:val="0"/>
                <w:numId w:val="61"/>
              </w:numPr>
              <w:spacing w:before="0" w:beforeAutospacing="0" w:after="0" w:afterAutospacing="0"/>
              <w:jc w:val="both"/>
              <w:rPr>
                <w:rFonts w:ascii="Arial" w:hAnsi="Arial" w:cs="Arial"/>
                <w:b/>
                <w:sz w:val="18"/>
                <w:szCs w:val="18"/>
              </w:rPr>
            </w:pPr>
            <w:r w:rsidRPr="00E007F1">
              <w:rPr>
                <w:rFonts w:ascii="Arial" w:hAnsi="Arial" w:cs="Arial"/>
                <w:sz w:val="18"/>
                <w:szCs w:val="18"/>
              </w:rPr>
              <w:t>The resident population generates demand for 9,838 visits in the weekly period which equates to 33.4 badminton courts with a comfort factor included.</w:t>
            </w:r>
          </w:p>
          <w:p w14:paraId="6605D21D" w14:textId="77777777" w:rsidR="009A0A55" w:rsidRPr="00E007F1" w:rsidRDefault="009A0A55" w:rsidP="00953C05">
            <w:pPr>
              <w:pStyle w:val="NormalWeb"/>
              <w:numPr>
                <w:ilvl w:val="0"/>
                <w:numId w:val="61"/>
              </w:numPr>
              <w:spacing w:before="0" w:beforeAutospacing="0" w:after="0" w:afterAutospacing="0"/>
              <w:jc w:val="both"/>
              <w:rPr>
                <w:rFonts w:ascii="Arial" w:hAnsi="Arial" w:cs="Arial"/>
                <w:b/>
                <w:sz w:val="18"/>
                <w:szCs w:val="18"/>
              </w:rPr>
            </w:pPr>
            <w:r w:rsidRPr="00E007F1">
              <w:rPr>
                <w:rFonts w:ascii="Arial" w:hAnsi="Arial" w:cs="Arial"/>
                <w:sz w:val="18"/>
                <w:szCs w:val="18"/>
              </w:rPr>
              <w:t>The available supply of sports halls for community use is therefore greater than demand.</w:t>
            </w:r>
          </w:p>
          <w:p w14:paraId="085A9D0C" w14:textId="77777777" w:rsidR="009A0A55" w:rsidRPr="00E007F1" w:rsidRDefault="009A0A55" w:rsidP="00953C05">
            <w:pPr>
              <w:pStyle w:val="NormalWeb"/>
              <w:numPr>
                <w:ilvl w:val="0"/>
                <w:numId w:val="61"/>
              </w:numPr>
              <w:spacing w:before="0" w:beforeAutospacing="0" w:after="0" w:afterAutospacing="0"/>
              <w:jc w:val="both"/>
              <w:rPr>
                <w:rFonts w:ascii="Arial" w:hAnsi="Arial" w:cs="Arial"/>
                <w:b/>
                <w:sz w:val="18"/>
                <w:szCs w:val="18"/>
              </w:rPr>
            </w:pPr>
            <w:r w:rsidRPr="00E007F1">
              <w:rPr>
                <w:rFonts w:ascii="Arial" w:hAnsi="Arial" w:cs="Arial"/>
                <w:sz w:val="18"/>
                <w:szCs w:val="18"/>
              </w:rPr>
              <w:t>The 3 public sports halls provide 49% of the available capacity in the Chichester District in the weekly peak period.</w:t>
            </w:r>
          </w:p>
          <w:p w14:paraId="1747882A" w14:textId="77777777" w:rsidR="009A0A55" w:rsidRPr="00E007F1" w:rsidRDefault="009A0A55" w:rsidP="00953C05">
            <w:pPr>
              <w:pStyle w:val="NormalWeb"/>
              <w:numPr>
                <w:ilvl w:val="0"/>
                <w:numId w:val="61"/>
              </w:numPr>
              <w:spacing w:before="0" w:beforeAutospacing="0" w:after="0" w:afterAutospacing="0"/>
              <w:jc w:val="both"/>
              <w:rPr>
                <w:rFonts w:ascii="Arial" w:hAnsi="Arial" w:cs="Arial"/>
                <w:b/>
                <w:sz w:val="18"/>
                <w:szCs w:val="18"/>
              </w:rPr>
            </w:pPr>
            <w:r w:rsidRPr="00E007F1">
              <w:rPr>
                <w:rFonts w:ascii="Arial" w:hAnsi="Arial" w:cs="Arial"/>
                <w:sz w:val="18"/>
                <w:szCs w:val="18"/>
              </w:rPr>
              <w:t>91% of demand for sports halls from Chichester District residents is met in 2023.</w:t>
            </w:r>
          </w:p>
          <w:p w14:paraId="2E3F6C94" w14:textId="77777777" w:rsidR="009A0A55" w:rsidRPr="00E007F1" w:rsidRDefault="009A0A55" w:rsidP="00953C05">
            <w:pPr>
              <w:pStyle w:val="NormalWeb"/>
              <w:numPr>
                <w:ilvl w:val="0"/>
                <w:numId w:val="61"/>
              </w:numPr>
              <w:spacing w:before="0" w:beforeAutospacing="0" w:after="0" w:afterAutospacing="0"/>
              <w:jc w:val="both"/>
              <w:rPr>
                <w:rFonts w:ascii="Arial" w:hAnsi="Arial" w:cs="Arial"/>
                <w:b/>
                <w:sz w:val="18"/>
                <w:szCs w:val="18"/>
              </w:rPr>
            </w:pPr>
            <w:r w:rsidRPr="00E007F1">
              <w:rPr>
                <w:rFonts w:ascii="Arial" w:hAnsi="Arial" w:cs="Arial"/>
                <w:sz w:val="18"/>
                <w:szCs w:val="18"/>
              </w:rPr>
              <w:t>81% of Chichester District’s satisfied demand is met at sports halls within the district, with 19% exported and met at sports halls outside the district.</w:t>
            </w:r>
          </w:p>
          <w:p w14:paraId="523541E1" w14:textId="77777777" w:rsidR="009A0A55" w:rsidRPr="00E007F1" w:rsidRDefault="009A0A55" w:rsidP="00953C05">
            <w:pPr>
              <w:pStyle w:val="NormalWeb"/>
              <w:numPr>
                <w:ilvl w:val="0"/>
                <w:numId w:val="61"/>
              </w:numPr>
              <w:spacing w:before="0" w:beforeAutospacing="0" w:after="0" w:afterAutospacing="0"/>
              <w:jc w:val="both"/>
              <w:rPr>
                <w:rFonts w:ascii="Arial" w:hAnsi="Arial" w:cs="Arial"/>
                <w:b/>
                <w:sz w:val="18"/>
                <w:szCs w:val="18"/>
              </w:rPr>
            </w:pPr>
            <w:r w:rsidRPr="00E007F1">
              <w:rPr>
                <w:rFonts w:ascii="Arial" w:hAnsi="Arial" w:cs="Arial"/>
                <w:sz w:val="18"/>
                <w:szCs w:val="18"/>
              </w:rPr>
              <w:t>26% of Chichester District residents are within a 20 minute walk of a sports hall. This is lower than neighbouring authorities and regional and national averages.</w:t>
            </w:r>
          </w:p>
          <w:p w14:paraId="602D45F4" w14:textId="77777777" w:rsidR="009A0A55" w:rsidRPr="00E007F1" w:rsidRDefault="009A0A55" w:rsidP="00953C05">
            <w:pPr>
              <w:pStyle w:val="NormalWeb"/>
              <w:numPr>
                <w:ilvl w:val="0"/>
                <w:numId w:val="61"/>
              </w:numPr>
              <w:spacing w:before="0" w:beforeAutospacing="0" w:after="0" w:afterAutospacing="0"/>
              <w:jc w:val="both"/>
              <w:rPr>
                <w:rFonts w:ascii="Arial" w:hAnsi="Arial" w:cs="Arial"/>
                <w:b/>
                <w:sz w:val="18"/>
                <w:szCs w:val="18"/>
              </w:rPr>
            </w:pPr>
            <w:r w:rsidRPr="00E007F1">
              <w:rPr>
                <w:rFonts w:ascii="Arial" w:hAnsi="Arial" w:cs="Arial"/>
                <w:sz w:val="18"/>
                <w:szCs w:val="18"/>
              </w:rPr>
              <w:t>Unmet demand is low and is the equivalent of 3 badminton courts. Nearly all unmet demand (98%) is from residents who live too far from a sports hall and is not due to lack of capacity.</w:t>
            </w:r>
          </w:p>
          <w:p w14:paraId="10F88179" w14:textId="0A7FE291" w:rsidR="009A0A55" w:rsidRPr="00E007F1" w:rsidRDefault="009A0A55" w:rsidP="00953C05">
            <w:pPr>
              <w:pStyle w:val="ListParagraph"/>
              <w:widowControl w:val="0"/>
              <w:numPr>
                <w:ilvl w:val="0"/>
                <w:numId w:val="61"/>
              </w:numPr>
              <w:kinsoku w:val="0"/>
              <w:overflowPunct w:val="0"/>
              <w:autoSpaceDE w:val="0"/>
              <w:autoSpaceDN w:val="0"/>
              <w:adjustRightInd w:val="0"/>
              <w:ind w:right="42"/>
              <w:jc w:val="both"/>
              <w:rPr>
                <w:rFonts w:ascii="Arial" w:hAnsi="Arial" w:cs="Arial"/>
                <w:b/>
                <w:bCs/>
                <w:color w:val="000000" w:themeColor="text1"/>
                <w:sz w:val="18"/>
                <w:szCs w:val="18"/>
              </w:rPr>
            </w:pPr>
            <w:r w:rsidRPr="00E007F1">
              <w:rPr>
                <w:rFonts w:ascii="Arial" w:hAnsi="Arial" w:cs="Arial"/>
                <w:bCs/>
                <w:color w:val="000000" w:themeColor="text1"/>
                <w:sz w:val="18"/>
                <w:szCs w:val="18"/>
              </w:rPr>
              <w:t>There is wide variation in the estimated used capacity of the individual sport hall sites, ranging from 11% to 100%. Westgate Leisure Centre and The Academy, Selsey, are estimated to be uncomfortably full (more than 80% utilised).</w:t>
            </w:r>
          </w:p>
          <w:p w14:paraId="4C948E7C" w14:textId="77777777" w:rsidR="00C42C62" w:rsidRPr="00E007F1" w:rsidRDefault="00C42C62" w:rsidP="00953C05">
            <w:pPr>
              <w:pStyle w:val="ListParagraph"/>
              <w:widowControl w:val="0"/>
              <w:kinsoku w:val="0"/>
              <w:overflowPunct w:val="0"/>
              <w:autoSpaceDE w:val="0"/>
              <w:autoSpaceDN w:val="0"/>
              <w:adjustRightInd w:val="0"/>
              <w:ind w:right="42"/>
              <w:jc w:val="both"/>
              <w:rPr>
                <w:rFonts w:ascii="Arial" w:hAnsi="Arial" w:cs="Arial"/>
                <w:b/>
                <w:bCs/>
                <w:sz w:val="18"/>
                <w:szCs w:val="18"/>
                <w:highlight w:val="yellow"/>
              </w:rPr>
            </w:pPr>
          </w:p>
        </w:tc>
      </w:tr>
      <w:tr w:rsidR="00C42C62" w:rsidRPr="00E007F1" w14:paraId="1CDBBD2D" w14:textId="77777777" w:rsidTr="6EA37A90">
        <w:trPr>
          <w:trHeight w:val="340"/>
        </w:trPr>
        <w:tc>
          <w:tcPr>
            <w:tcW w:w="2693" w:type="dxa"/>
            <w:shd w:val="clear" w:color="auto" w:fill="F2F2F2" w:themeFill="background1" w:themeFillShade="F2"/>
          </w:tcPr>
          <w:p w14:paraId="62BD03BA" w14:textId="77777777" w:rsidR="00C42C62" w:rsidRPr="00E007F1" w:rsidRDefault="00C42C62" w:rsidP="00953C05">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Quality</w:t>
            </w:r>
          </w:p>
        </w:tc>
        <w:tc>
          <w:tcPr>
            <w:tcW w:w="11765" w:type="dxa"/>
            <w:shd w:val="clear" w:color="auto" w:fill="F2F2F2" w:themeFill="background1" w:themeFillShade="F2"/>
          </w:tcPr>
          <w:p w14:paraId="52F0A366" w14:textId="02B01C77" w:rsidR="00B47896" w:rsidRPr="00E007F1" w:rsidRDefault="00956F1C"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 sports halls in the Chichester District are in relatively good condition and there has been a good record of investment in new facilities and modernisation of older sites</w:t>
            </w:r>
            <w:r w:rsidR="0084562F" w:rsidRPr="00E007F1">
              <w:rPr>
                <w:rFonts w:ascii="Arial" w:hAnsi="Arial" w:cs="Arial"/>
                <w:sz w:val="18"/>
                <w:szCs w:val="18"/>
              </w:rPr>
              <w:t xml:space="preserve"> A total of 12 out of the 14 sports halls in the district were built or refurbished within the last 25 years, with the average age of sports halls in the district being 19 years.</w:t>
            </w:r>
            <w:r w:rsidR="00321157" w:rsidRPr="00E007F1">
              <w:rPr>
                <w:rFonts w:ascii="Arial" w:hAnsi="Arial" w:cs="Arial"/>
                <w:sz w:val="18"/>
                <w:szCs w:val="18"/>
              </w:rPr>
              <w:t xml:space="preserve"> </w:t>
            </w:r>
          </w:p>
          <w:p w14:paraId="1F2A657C" w14:textId="4269F11C" w:rsidR="000F6C21" w:rsidRPr="00E007F1" w:rsidRDefault="000F6C21"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For those sports clubs who responded to the survey, there was minimal criticism regarding the quality of sports hall provision</w:t>
            </w:r>
            <w:r w:rsidR="008C04AE" w:rsidRPr="00E007F1">
              <w:rPr>
                <w:rFonts w:ascii="Arial" w:hAnsi="Arial" w:cs="Arial"/>
                <w:sz w:val="18"/>
                <w:szCs w:val="18"/>
              </w:rPr>
              <w:t>.</w:t>
            </w:r>
          </w:p>
          <w:p w14:paraId="77660336" w14:textId="0D60CA6D" w:rsidR="00653FCD" w:rsidRPr="00E007F1" w:rsidRDefault="00653FCD" w:rsidP="00953C05">
            <w:pPr>
              <w:widowControl w:val="0"/>
              <w:kinsoku w:val="0"/>
              <w:overflowPunct w:val="0"/>
              <w:autoSpaceDE w:val="0"/>
              <w:autoSpaceDN w:val="0"/>
              <w:adjustRightInd w:val="0"/>
              <w:ind w:right="42"/>
              <w:jc w:val="both"/>
              <w:rPr>
                <w:rFonts w:ascii="Arial" w:hAnsi="Arial" w:cs="Arial"/>
                <w:sz w:val="18"/>
                <w:szCs w:val="18"/>
              </w:rPr>
            </w:pPr>
          </w:p>
          <w:p w14:paraId="3B04D792" w14:textId="6EAD237B" w:rsidR="000E43C9" w:rsidRPr="00E007F1" w:rsidRDefault="001864CA"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 oldest </w:t>
            </w:r>
            <w:r w:rsidR="000E43C9" w:rsidRPr="00E007F1">
              <w:rPr>
                <w:rFonts w:ascii="Arial" w:hAnsi="Arial" w:cs="Arial"/>
                <w:sz w:val="18"/>
                <w:szCs w:val="18"/>
              </w:rPr>
              <w:t xml:space="preserve">sports halls </w:t>
            </w:r>
            <w:r w:rsidRPr="00E007F1">
              <w:rPr>
                <w:rFonts w:ascii="Arial" w:hAnsi="Arial" w:cs="Arial"/>
                <w:sz w:val="18"/>
                <w:szCs w:val="18"/>
              </w:rPr>
              <w:t xml:space="preserve">are located </w:t>
            </w:r>
            <w:r w:rsidR="000E43C9" w:rsidRPr="00E007F1">
              <w:rPr>
                <w:rFonts w:ascii="Arial" w:hAnsi="Arial" w:cs="Arial"/>
                <w:sz w:val="18"/>
                <w:szCs w:val="18"/>
              </w:rPr>
              <w:t xml:space="preserve">at Highfield and Brookham School, Bishop Luffa C of E School, and the University of Chichester </w:t>
            </w:r>
            <w:r w:rsidRPr="00E007F1">
              <w:rPr>
                <w:rFonts w:ascii="Arial" w:hAnsi="Arial" w:cs="Arial"/>
                <w:sz w:val="18"/>
                <w:szCs w:val="18"/>
              </w:rPr>
              <w:t xml:space="preserve">and consideration should be given to refurbishing/replacing these facilities </w:t>
            </w:r>
            <w:r w:rsidR="000E43C9" w:rsidRPr="00E007F1">
              <w:rPr>
                <w:rFonts w:ascii="Arial" w:hAnsi="Arial" w:cs="Arial"/>
                <w:sz w:val="18"/>
                <w:szCs w:val="18"/>
              </w:rPr>
              <w:t>within the next 10 – 15 years.</w:t>
            </w:r>
            <w:r w:rsidR="0076589E" w:rsidRPr="00E007F1">
              <w:rPr>
                <w:rFonts w:ascii="Arial" w:hAnsi="Arial" w:cs="Arial"/>
                <w:sz w:val="18"/>
                <w:szCs w:val="18"/>
              </w:rPr>
              <w:t xml:space="preserve"> Highfield and Brookham School </w:t>
            </w:r>
            <w:r w:rsidR="004C413D">
              <w:rPr>
                <w:rFonts w:ascii="Arial" w:hAnsi="Arial" w:cs="Arial"/>
                <w:sz w:val="18"/>
                <w:szCs w:val="18"/>
              </w:rPr>
              <w:t>is</w:t>
            </w:r>
            <w:r w:rsidR="0076589E" w:rsidRPr="00E007F1">
              <w:rPr>
                <w:rFonts w:ascii="Arial" w:hAnsi="Arial" w:cs="Arial"/>
                <w:sz w:val="18"/>
                <w:szCs w:val="18"/>
              </w:rPr>
              <w:t xml:space="preserve"> </w:t>
            </w:r>
            <w:r w:rsidR="00F47664" w:rsidRPr="00E007F1">
              <w:rPr>
                <w:rFonts w:ascii="Arial" w:hAnsi="Arial" w:cs="Arial"/>
                <w:sz w:val="18"/>
                <w:szCs w:val="18"/>
              </w:rPr>
              <w:t>located within the South Downs National Park and therefore the responsibility of the</w:t>
            </w:r>
            <w:r w:rsidR="00CB5F54">
              <w:rPr>
                <w:rFonts w:ascii="Arial" w:hAnsi="Arial" w:cs="Arial"/>
                <w:sz w:val="18"/>
                <w:szCs w:val="18"/>
              </w:rPr>
              <w:t xml:space="preserve"> planning authority</w:t>
            </w:r>
            <w:r w:rsidR="00F47664" w:rsidRPr="00E007F1">
              <w:rPr>
                <w:rFonts w:ascii="Arial" w:hAnsi="Arial" w:cs="Arial"/>
                <w:sz w:val="18"/>
                <w:szCs w:val="18"/>
              </w:rPr>
              <w:t xml:space="preserve"> to refurbish/replace</w:t>
            </w:r>
            <w:r w:rsidR="00CB5F54">
              <w:rPr>
                <w:rFonts w:ascii="Arial" w:hAnsi="Arial" w:cs="Arial"/>
                <w:sz w:val="18"/>
                <w:szCs w:val="18"/>
              </w:rPr>
              <w:t xml:space="preserve"> in this area</w:t>
            </w:r>
            <w:r w:rsidR="00CB1A8A" w:rsidRPr="00E007F1">
              <w:rPr>
                <w:rFonts w:ascii="Arial" w:hAnsi="Arial" w:cs="Arial"/>
                <w:sz w:val="18"/>
                <w:szCs w:val="18"/>
              </w:rPr>
              <w:t>.</w:t>
            </w:r>
            <w:r w:rsidR="000E43C9" w:rsidRPr="00E007F1">
              <w:rPr>
                <w:rFonts w:ascii="Arial" w:hAnsi="Arial" w:cs="Arial"/>
                <w:sz w:val="18"/>
                <w:szCs w:val="18"/>
              </w:rPr>
              <w:t xml:space="preserve"> Bishop Luffa C of E School and the University of Chichester provide community club access but only have in place unsecured community use arrangements with local sports clubs.</w:t>
            </w:r>
          </w:p>
          <w:p w14:paraId="7EC8557C" w14:textId="09E28FBD" w:rsidR="0094598D" w:rsidRPr="00E007F1" w:rsidRDefault="0094598D"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Highfield and Brookham School has identified the need to </w:t>
            </w:r>
            <w:r w:rsidR="00CD0806" w:rsidRPr="00E007F1">
              <w:rPr>
                <w:rFonts w:ascii="Arial" w:hAnsi="Arial" w:cs="Arial"/>
                <w:sz w:val="18"/>
                <w:szCs w:val="18"/>
              </w:rPr>
              <w:t>replace its sports hall in the medium/long ter</w:t>
            </w:r>
            <w:r w:rsidR="006078AE" w:rsidRPr="00E007F1">
              <w:rPr>
                <w:rFonts w:ascii="Arial" w:hAnsi="Arial" w:cs="Arial"/>
                <w:sz w:val="18"/>
                <w:szCs w:val="18"/>
              </w:rPr>
              <w:t>m and</w:t>
            </w:r>
            <w:r w:rsidR="003A6091">
              <w:rPr>
                <w:rFonts w:ascii="Arial" w:hAnsi="Arial" w:cs="Arial"/>
                <w:sz w:val="18"/>
                <w:szCs w:val="18"/>
              </w:rPr>
              <w:t xml:space="preserve"> therefore </w:t>
            </w:r>
            <w:r w:rsidR="00B54433">
              <w:rPr>
                <w:rFonts w:ascii="Arial" w:hAnsi="Arial" w:cs="Arial"/>
                <w:sz w:val="18"/>
                <w:szCs w:val="18"/>
              </w:rPr>
              <w:t>the S</w:t>
            </w:r>
            <w:r w:rsidR="002C331F">
              <w:rPr>
                <w:rFonts w:ascii="Arial" w:hAnsi="Arial" w:cs="Arial"/>
                <w:sz w:val="18"/>
                <w:szCs w:val="18"/>
              </w:rPr>
              <w:t>DNPA should</w:t>
            </w:r>
            <w:r w:rsidR="006078AE" w:rsidRPr="00E007F1">
              <w:rPr>
                <w:rFonts w:ascii="Arial" w:hAnsi="Arial" w:cs="Arial"/>
                <w:sz w:val="18"/>
                <w:szCs w:val="18"/>
              </w:rPr>
              <w:t xml:space="preserve"> consider negotiating a formal CUA as part of any future planning permission.</w:t>
            </w:r>
          </w:p>
          <w:p w14:paraId="39450A33" w14:textId="77777777" w:rsidR="00573004" w:rsidRPr="00E007F1" w:rsidRDefault="00573004" w:rsidP="00953C05">
            <w:pPr>
              <w:widowControl w:val="0"/>
              <w:kinsoku w:val="0"/>
              <w:overflowPunct w:val="0"/>
              <w:autoSpaceDE w:val="0"/>
              <w:autoSpaceDN w:val="0"/>
              <w:adjustRightInd w:val="0"/>
              <w:ind w:right="42"/>
              <w:jc w:val="both"/>
              <w:rPr>
                <w:rFonts w:ascii="Arial" w:hAnsi="Arial" w:cs="Arial"/>
                <w:sz w:val="18"/>
                <w:szCs w:val="18"/>
              </w:rPr>
            </w:pPr>
          </w:p>
          <w:p w14:paraId="700E6F85" w14:textId="28A51428" w:rsidR="001158E0" w:rsidRPr="00E007F1" w:rsidRDefault="007139A8"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Westgate Leisure Centre sports hall</w:t>
            </w:r>
            <w:r w:rsidR="00D9475B" w:rsidRPr="00E007F1">
              <w:rPr>
                <w:rFonts w:ascii="Arial" w:hAnsi="Arial" w:cs="Arial"/>
                <w:sz w:val="18"/>
                <w:szCs w:val="18"/>
              </w:rPr>
              <w:t xml:space="preserve"> was originally built in 1987 and refurbished in 2005. </w:t>
            </w:r>
            <w:r w:rsidR="00BF36A6" w:rsidRPr="00E007F1">
              <w:rPr>
                <w:rFonts w:ascii="Arial" w:hAnsi="Arial" w:cs="Arial"/>
                <w:sz w:val="18"/>
                <w:szCs w:val="18"/>
              </w:rPr>
              <w:t>As this is</w:t>
            </w:r>
            <w:r w:rsidR="00DF5285" w:rsidRPr="00E007F1">
              <w:rPr>
                <w:rFonts w:ascii="Arial" w:hAnsi="Arial" w:cs="Arial"/>
                <w:sz w:val="18"/>
                <w:szCs w:val="18"/>
              </w:rPr>
              <w:t xml:space="preserve"> a heavily used facility</w:t>
            </w:r>
            <w:r w:rsidR="00501074" w:rsidRPr="00E007F1">
              <w:rPr>
                <w:rFonts w:ascii="Arial" w:hAnsi="Arial" w:cs="Arial"/>
                <w:sz w:val="18"/>
                <w:szCs w:val="18"/>
              </w:rPr>
              <w:t xml:space="preserve"> and</w:t>
            </w:r>
            <w:r w:rsidR="00BF36A6" w:rsidRPr="00E007F1">
              <w:rPr>
                <w:rFonts w:ascii="Arial" w:hAnsi="Arial" w:cs="Arial"/>
                <w:sz w:val="18"/>
                <w:szCs w:val="18"/>
              </w:rPr>
              <w:t xml:space="preserve"> one of </w:t>
            </w:r>
            <w:r w:rsidR="00DF5285" w:rsidRPr="00E007F1">
              <w:rPr>
                <w:rFonts w:ascii="Arial" w:hAnsi="Arial" w:cs="Arial"/>
                <w:sz w:val="18"/>
                <w:szCs w:val="18"/>
              </w:rPr>
              <w:t xml:space="preserve">only </w:t>
            </w:r>
            <w:r w:rsidR="00B828F6" w:rsidRPr="00E007F1">
              <w:rPr>
                <w:rFonts w:ascii="Arial" w:hAnsi="Arial" w:cs="Arial"/>
                <w:sz w:val="18"/>
                <w:szCs w:val="18"/>
              </w:rPr>
              <w:t>2</w:t>
            </w:r>
            <w:r w:rsidR="00BF36A6" w:rsidRPr="00E007F1">
              <w:rPr>
                <w:rFonts w:ascii="Arial" w:hAnsi="Arial" w:cs="Arial"/>
                <w:sz w:val="18"/>
                <w:szCs w:val="18"/>
              </w:rPr>
              <w:t xml:space="preserve"> community </w:t>
            </w:r>
            <w:r w:rsidR="00DF5285" w:rsidRPr="00E007F1">
              <w:rPr>
                <w:rFonts w:ascii="Arial" w:hAnsi="Arial" w:cs="Arial"/>
                <w:sz w:val="18"/>
                <w:szCs w:val="18"/>
              </w:rPr>
              <w:t>pay and play sports halls in the district offering off peak use</w:t>
            </w:r>
            <w:r w:rsidR="00B828F6" w:rsidRPr="00E007F1">
              <w:rPr>
                <w:rFonts w:ascii="Arial" w:hAnsi="Arial" w:cs="Arial"/>
                <w:sz w:val="18"/>
                <w:szCs w:val="18"/>
              </w:rPr>
              <w:t xml:space="preserve"> community use</w:t>
            </w:r>
            <w:r w:rsidR="00DF5285" w:rsidRPr="00E007F1">
              <w:rPr>
                <w:rFonts w:ascii="Arial" w:hAnsi="Arial" w:cs="Arial"/>
                <w:sz w:val="18"/>
                <w:szCs w:val="18"/>
              </w:rPr>
              <w:t>,</w:t>
            </w:r>
            <w:r w:rsidR="000E6AE9" w:rsidRPr="00E007F1">
              <w:rPr>
                <w:rFonts w:ascii="Arial" w:hAnsi="Arial" w:cs="Arial"/>
                <w:sz w:val="18"/>
                <w:szCs w:val="18"/>
              </w:rPr>
              <w:t xml:space="preserve"> consideration will ne</w:t>
            </w:r>
            <w:r w:rsidR="00573004" w:rsidRPr="00E007F1">
              <w:rPr>
                <w:rFonts w:ascii="Arial" w:hAnsi="Arial" w:cs="Arial"/>
                <w:sz w:val="18"/>
                <w:szCs w:val="18"/>
              </w:rPr>
              <w:t>e</w:t>
            </w:r>
            <w:r w:rsidR="000E6AE9" w:rsidRPr="00E007F1">
              <w:rPr>
                <w:rFonts w:ascii="Arial" w:hAnsi="Arial" w:cs="Arial"/>
                <w:sz w:val="18"/>
                <w:szCs w:val="18"/>
              </w:rPr>
              <w:t>d to be given to refurbishing or replacing this facility in the medium term.</w:t>
            </w:r>
          </w:p>
          <w:p w14:paraId="4FCFA2A4" w14:textId="2D949BD5" w:rsidR="00CD3B87" w:rsidRPr="00E007F1" w:rsidRDefault="002579E6"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w:t>
            </w:r>
            <w:r w:rsidR="00D424AD" w:rsidRPr="00E007F1">
              <w:rPr>
                <w:rFonts w:ascii="Arial" w:hAnsi="Arial" w:cs="Arial"/>
                <w:sz w:val="18"/>
                <w:szCs w:val="18"/>
              </w:rPr>
              <w:t xml:space="preserve"> </w:t>
            </w:r>
          </w:p>
          <w:p w14:paraId="6EEDA2F8" w14:textId="77777777" w:rsidR="00141A51" w:rsidRDefault="000A6F91"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 activity halls in Chichester vary significantly in quality, reflecting the variable age of the facilities. Bourne Community College, Chichester High School and East Wittering Community Primary School all have activity halls over 40 years old in age that have not been refurbished. </w:t>
            </w:r>
          </w:p>
          <w:p w14:paraId="33A8B11F" w14:textId="77777777" w:rsidR="00BC12DA" w:rsidRPr="00E007F1" w:rsidRDefault="00BC12DA" w:rsidP="00953C05">
            <w:pPr>
              <w:widowControl w:val="0"/>
              <w:kinsoku w:val="0"/>
              <w:overflowPunct w:val="0"/>
              <w:autoSpaceDE w:val="0"/>
              <w:autoSpaceDN w:val="0"/>
              <w:adjustRightInd w:val="0"/>
              <w:ind w:right="42"/>
              <w:jc w:val="both"/>
              <w:rPr>
                <w:rFonts w:ascii="Arial" w:hAnsi="Arial" w:cs="Arial"/>
                <w:sz w:val="18"/>
                <w:szCs w:val="18"/>
              </w:rPr>
            </w:pPr>
          </w:p>
          <w:p w14:paraId="3004312E" w14:textId="225D435A" w:rsidR="00C42C62" w:rsidRPr="00E007F1" w:rsidRDefault="000A6F91"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are other activity halls of a similar age that have been refurbished in the last 25 years, located at Easebourne C of E Primary School, Fernhurst Village Hall, Kelsey Hall, and New Park Community Centre.</w:t>
            </w:r>
            <w:r w:rsidR="00836A83" w:rsidRPr="00E007F1">
              <w:rPr>
                <w:rFonts w:ascii="Arial" w:hAnsi="Arial" w:cs="Arial"/>
                <w:sz w:val="18"/>
                <w:szCs w:val="18"/>
              </w:rPr>
              <w:t xml:space="preserve"> </w:t>
            </w:r>
          </w:p>
          <w:p w14:paraId="532007F6" w14:textId="77777777" w:rsidR="002E5A09" w:rsidRPr="00E007F1" w:rsidRDefault="002E5A09" w:rsidP="00953C05">
            <w:pPr>
              <w:widowControl w:val="0"/>
              <w:kinsoku w:val="0"/>
              <w:overflowPunct w:val="0"/>
              <w:autoSpaceDE w:val="0"/>
              <w:autoSpaceDN w:val="0"/>
              <w:adjustRightInd w:val="0"/>
              <w:ind w:right="42"/>
              <w:jc w:val="both"/>
              <w:rPr>
                <w:rFonts w:ascii="Arial" w:hAnsi="Arial" w:cs="Arial"/>
                <w:sz w:val="18"/>
                <w:szCs w:val="18"/>
              </w:rPr>
            </w:pPr>
          </w:p>
          <w:p w14:paraId="6B0C3E88" w14:textId="59903DC7" w:rsidR="002E5A09" w:rsidRPr="00E007F1" w:rsidRDefault="002E5A09"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Qualitative issues identified through the Parish and Town Council survey</w:t>
            </w:r>
            <w:r w:rsidR="00FA04B2" w:rsidRPr="00E007F1">
              <w:rPr>
                <w:rFonts w:ascii="Arial" w:hAnsi="Arial" w:cs="Arial"/>
                <w:sz w:val="18"/>
                <w:szCs w:val="18"/>
              </w:rPr>
              <w:t xml:space="preserve"> relating to </w:t>
            </w:r>
            <w:r w:rsidR="008C4691" w:rsidRPr="00E007F1">
              <w:rPr>
                <w:rFonts w:ascii="Arial" w:hAnsi="Arial" w:cs="Arial"/>
                <w:sz w:val="18"/>
                <w:szCs w:val="18"/>
              </w:rPr>
              <w:t xml:space="preserve">Birdham Village Hall, Hunston Village Hall, Stoughton Parish Hall, </w:t>
            </w:r>
            <w:r w:rsidR="009104CE" w:rsidRPr="00E007F1">
              <w:rPr>
                <w:rFonts w:ascii="Arial" w:hAnsi="Arial" w:cs="Arial"/>
                <w:sz w:val="18"/>
                <w:szCs w:val="18"/>
              </w:rPr>
              <w:t xml:space="preserve">and </w:t>
            </w:r>
            <w:r w:rsidR="008C4691" w:rsidRPr="00E007F1">
              <w:rPr>
                <w:rFonts w:ascii="Arial" w:hAnsi="Arial" w:cs="Arial"/>
                <w:sz w:val="18"/>
                <w:szCs w:val="18"/>
              </w:rPr>
              <w:t>Boxgrove Pavilion</w:t>
            </w:r>
            <w:r w:rsidR="00694088" w:rsidRPr="00E007F1">
              <w:rPr>
                <w:rFonts w:ascii="Arial" w:hAnsi="Arial" w:cs="Arial"/>
                <w:sz w:val="18"/>
                <w:szCs w:val="18"/>
              </w:rPr>
              <w:t>.</w:t>
            </w:r>
          </w:p>
          <w:p w14:paraId="720A24E3" w14:textId="77777777" w:rsidR="008D50ED" w:rsidRPr="00E007F1" w:rsidRDefault="008D50ED" w:rsidP="00953C05">
            <w:pPr>
              <w:widowControl w:val="0"/>
              <w:kinsoku w:val="0"/>
              <w:overflowPunct w:val="0"/>
              <w:autoSpaceDE w:val="0"/>
              <w:autoSpaceDN w:val="0"/>
              <w:adjustRightInd w:val="0"/>
              <w:ind w:right="42"/>
              <w:jc w:val="both"/>
              <w:rPr>
                <w:rFonts w:ascii="Arial" w:hAnsi="Arial" w:cs="Arial"/>
                <w:sz w:val="18"/>
                <w:szCs w:val="18"/>
              </w:rPr>
            </w:pPr>
          </w:p>
          <w:p w14:paraId="37E0B359" w14:textId="0AFF0712" w:rsidR="00836A83" w:rsidRPr="00E007F1" w:rsidRDefault="00836A83"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has also been si</w:t>
            </w:r>
            <w:r w:rsidR="00BD2873" w:rsidRPr="00E007F1">
              <w:rPr>
                <w:rFonts w:ascii="Arial" w:hAnsi="Arial" w:cs="Arial"/>
                <w:sz w:val="18"/>
                <w:szCs w:val="18"/>
              </w:rPr>
              <w:t>gnificant investment in the past 5 years by C</w:t>
            </w:r>
            <w:r w:rsidR="007F4429" w:rsidRPr="00E007F1">
              <w:rPr>
                <w:rFonts w:ascii="Arial" w:hAnsi="Arial" w:cs="Arial"/>
                <w:sz w:val="18"/>
                <w:szCs w:val="18"/>
              </w:rPr>
              <w:t>hichester District Council</w:t>
            </w:r>
            <w:r w:rsidR="00BD2873" w:rsidRPr="00E007F1">
              <w:rPr>
                <w:rFonts w:ascii="Arial" w:hAnsi="Arial" w:cs="Arial"/>
                <w:sz w:val="18"/>
                <w:szCs w:val="18"/>
              </w:rPr>
              <w:t xml:space="preserve"> in de</w:t>
            </w:r>
            <w:r w:rsidR="00FD2D7A" w:rsidRPr="00E007F1">
              <w:rPr>
                <w:rFonts w:ascii="Arial" w:hAnsi="Arial" w:cs="Arial"/>
                <w:sz w:val="18"/>
                <w:szCs w:val="18"/>
              </w:rPr>
              <w:t>veloping</w:t>
            </w:r>
            <w:r w:rsidR="00BD2873" w:rsidRPr="00E007F1">
              <w:rPr>
                <w:rFonts w:ascii="Arial" w:hAnsi="Arial" w:cs="Arial"/>
                <w:sz w:val="18"/>
                <w:szCs w:val="18"/>
              </w:rPr>
              <w:t xml:space="preserve"> new and refurbished halls </w:t>
            </w:r>
            <w:r w:rsidR="00FD2D7A" w:rsidRPr="00E007F1">
              <w:rPr>
                <w:rFonts w:ascii="Arial" w:hAnsi="Arial" w:cs="Arial"/>
                <w:sz w:val="18"/>
                <w:szCs w:val="18"/>
              </w:rPr>
              <w:t>over and above those identified in the Sport England Places Power Database.</w:t>
            </w:r>
            <w:r w:rsidR="008D50ED" w:rsidRPr="00E007F1">
              <w:rPr>
                <w:rFonts w:ascii="Arial" w:hAnsi="Arial" w:cs="Arial"/>
                <w:sz w:val="18"/>
                <w:szCs w:val="18"/>
              </w:rPr>
              <w:t xml:space="preserve"> These have included new community halls in areas of strategic housing growth e.g. Havenstoke Park</w:t>
            </w:r>
            <w:r w:rsidR="00337CE1" w:rsidRPr="00E007F1">
              <w:rPr>
                <w:rFonts w:ascii="Arial" w:hAnsi="Arial" w:cs="Arial"/>
                <w:sz w:val="18"/>
                <w:szCs w:val="18"/>
              </w:rPr>
              <w:t>, Shopwyke, and Westhampnett.</w:t>
            </w:r>
          </w:p>
          <w:p w14:paraId="618094DD" w14:textId="329C6B52" w:rsidR="00337CE1" w:rsidRPr="00E007F1" w:rsidRDefault="00337CE1" w:rsidP="00953C05">
            <w:pPr>
              <w:widowControl w:val="0"/>
              <w:kinsoku w:val="0"/>
              <w:overflowPunct w:val="0"/>
              <w:autoSpaceDE w:val="0"/>
              <w:autoSpaceDN w:val="0"/>
              <w:adjustRightInd w:val="0"/>
              <w:ind w:right="42"/>
              <w:jc w:val="both"/>
              <w:rPr>
                <w:rFonts w:ascii="Arial" w:hAnsi="Arial" w:cs="Arial"/>
                <w:sz w:val="18"/>
                <w:szCs w:val="18"/>
                <w:highlight w:val="yellow"/>
              </w:rPr>
            </w:pPr>
          </w:p>
        </w:tc>
      </w:tr>
      <w:tr w:rsidR="00C42C62" w:rsidRPr="00E007F1" w14:paraId="5AB185D4" w14:textId="77777777" w:rsidTr="6EA37A90">
        <w:trPr>
          <w:trHeight w:val="340"/>
        </w:trPr>
        <w:tc>
          <w:tcPr>
            <w:tcW w:w="2693" w:type="dxa"/>
            <w:shd w:val="clear" w:color="auto" w:fill="F2F2F2" w:themeFill="background1" w:themeFillShade="F2"/>
          </w:tcPr>
          <w:p w14:paraId="34F5277D" w14:textId="77777777" w:rsidR="00C42C62" w:rsidRPr="00E007F1" w:rsidRDefault="00C42C62" w:rsidP="00953C05">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Accessibility</w:t>
            </w:r>
          </w:p>
        </w:tc>
        <w:tc>
          <w:tcPr>
            <w:tcW w:w="11765" w:type="dxa"/>
            <w:shd w:val="clear" w:color="auto" w:fill="F2F2F2" w:themeFill="background1" w:themeFillShade="F2"/>
          </w:tcPr>
          <w:p w14:paraId="09CE9B1D" w14:textId="3CC3C3E8" w:rsidR="00EF698B" w:rsidRPr="00E007F1" w:rsidRDefault="00F66191"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A large proportion of the East West Corridor is within a 20 minute drive catchment of both Chichester District Sports Halls and those sports halls in neighbouring Havant and Arun. Those areas outside a 20 minute drive catchment in the East West Corridor are in and around the sparsely populated coastal areas of West Thorney and Thorney Island.</w:t>
            </w:r>
          </w:p>
          <w:p w14:paraId="53E5EEDF" w14:textId="77777777" w:rsidR="00BB5201" w:rsidRPr="00E007F1" w:rsidRDefault="00BB5201" w:rsidP="00953C05">
            <w:pPr>
              <w:widowControl w:val="0"/>
              <w:kinsoku w:val="0"/>
              <w:overflowPunct w:val="0"/>
              <w:autoSpaceDE w:val="0"/>
              <w:autoSpaceDN w:val="0"/>
              <w:adjustRightInd w:val="0"/>
              <w:ind w:right="42"/>
              <w:jc w:val="both"/>
              <w:rPr>
                <w:rFonts w:ascii="Arial" w:hAnsi="Arial" w:cs="Arial"/>
                <w:sz w:val="18"/>
                <w:szCs w:val="18"/>
              </w:rPr>
            </w:pPr>
          </w:p>
          <w:p w14:paraId="0D0F9AD3" w14:textId="3F8A1481" w:rsidR="00BB5201" w:rsidRPr="00E007F1" w:rsidRDefault="00252474"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According to the Sports Hall FPM, demand is highest</w:t>
            </w:r>
            <w:r w:rsidR="00A504DB" w:rsidRPr="00E007F1">
              <w:rPr>
                <w:rFonts w:ascii="Arial" w:hAnsi="Arial" w:cs="Arial"/>
                <w:sz w:val="18"/>
                <w:szCs w:val="18"/>
              </w:rPr>
              <w:t xml:space="preserve"> along the East West corridor</w:t>
            </w:r>
            <w:r w:rsidR="0015169B" w:rsidRPr="00E007F1">
              <w:rPr>
                <w:rFonts w:ascii="Arial" w:hAnsi="Arial" w:cs="Arial"/>
                <w:sz w:val="18"/>
                <w:szCs w:val="18"/>
              </w:rPr>
              <w:t xml:space="preserve"> (A27)</w:t>
            </w:r>
            <w:r w:rsidR="00BE6C3D" w:rsidRPr="00E007F1">
              <w:rPr>
                <w:rFonts w:ascii="Arial" w:hAnsi="Arial" w:cs="Arial"/>
                <w:sz w:val="18"/>
                <w:szCs w:val="18"/>
              </w:rPr>
              <w:t xml:space="preserve"> and greatest in Chichester City Centre where there are </w:t>
            </w:r>
            <w:r w:rsidR="00BA2DFD" w:rsidRPr="00E007F1">
              <w:rPr>
                <w:rFonts w:ascii="Arial" w:hAnsi="Arial" w:cs="Arial"/>
                <w:sz w:val="18"/>
                <w:szCs w:val="18"/>
              </w:rPr>
              <w:t>6 sports hall</w:t>
            </w:r>
            <w:r w:rsidR="00A85433" w:rsidRPr="00E007F1">
              <w:rPr>
                <w:rFonts w:ascii="Arial" w:hAnsi="Arial" w:cs="Arial"/>
                <w:sz w:val="18"/>
                <w:szCs w:val="18"/>
              </w:rPr>
              <w:t>, with the greatest densities of demand</w:t>
            </w:r>
            <w:r w:rsidR="00773C1B" w:rsidRPr="00E007F1">
              <w:rPr>
                <w:rFonts w:ascii="Arial" w:hAnsi="Arial" w:cs="Arial"/>
                <w:sz w:val="18"/>
                <w:szCs w:val="18"/>
              </w:rPr>
              <w:t xml:space="preserve"> immediately</w:t>
            </w:r>
            <w:r w:rsidR="009E51DD" w:rsidRPr="00E007F1">
              <w:rPr>
                <w:rFonts w:ascii="Arial" w:hAnsi="Arial" w:cs="Arial"/>
                <w:sz w:val="18"/>
                <w:szCs w:val="18"/>
              </w:rPr>
              <w:t xml:space="preserve"> east and north of the Westgate Leisure Centre</w:t>
            </w:r>
            <w:r w:rsidR="00141828" w:rsidRPr="00E007F1">
              <w:rPr>
                <w:rFonts w:ascii="Arial" w:hAnsi="Arial" w:cs="Arial"/>
                <w:sz w:val="18"/>
                <w:szCs w:val="18"/>
              </w:rPr>
              <w:t>. The sports halls in the city are therefore well located</w:t>
            </w:r>
            <w:r w:rsidR="009D1981" w:rsidRPr="00E007F1">
              <w:rPr>
                <w:rFonts w:ascii="Arial" w:hAnsi="Arial" w:cs="Arial"/>
                <w:sz w:val="18"/>
                <w:szCs w:val="18"/>
              </w:rPr>
              <w:t>.</w:t>
            </w:r>
            <w:r w:rsidR="00E76D68" w:rsidRPr="00E007F1">
              <w:rPr>
                <w:rFonts w:ascii="Arial" w:hAnsi="Arial" w:cs="Arial"/>
                <w:sz w:val="18"/>
                <w:szCs w:val="18"/>
              </w:rPr>
              <w:t xml:space="preserve"> </w:t>
            </w:r>
            <w:r w:rsidR="00B222DD" w:rsidRPr="00E007F1">
              <w:rPr>
                <w:rFonts w:ascii="Arial" w:hAnsi="Arial" w:cs="Arial"/>
                <w:sz w:val="18"/>
                <w:szCs w:val="18"/>
              </w:rPr>
              <w:t xml:space="preserve">There areas of highest deprivation in the district </w:t>
            </w:r>
            <w:r w:rsidR="0072662D" w:rsidRPr="00E007F1">
              <w:rPr>
                <w:rFonts w:ascii="Arial" w:hAnsi="Arial" w:cs="Arial"/>
                <w:sz w:val="18"/>
                <w:szCs w:val="18"/>
              </w:rPr>
              <w:t>are</w:t>
            </w:r>
            <w:r w:rsidR="00411B3C" w:rsidRPr="00E007F1">
              <w:rPr>
                <w:rFonts w:ascii="Arial" w:hAnsi="Arial" w:cs="Arial"/>
                <w:sz w:val="18"/>
                <w:szCs w:val="18"/>
              </w:rPr>
              <w:t xml:space="preserve"> both located</w:t>
            </w:r>
            <w:r w:rsidR="00927953" w:rsidRPr="00E007F1">
              <w:rPr>
                <w:rFonts w:ascii="Arial" w:hAnsi="Arial" w:cs="Arial"/>
                <w:sz w:val="18"/>
                <w:szCs w:val="18"/>
              </w:rPr>
              <w:t xml:space="preserve"> within the city</w:t>
            </w:r>
            <w:r w:rsidR="008B68F6" w:rsidRPr="00E007F1">
              <w:rPr>
                <w:rFonts w:ascii="Arial" w:hAnsi="Arial" w:cs="Arial"/>
                <w:sz w:val="18"/>
                <w:szCs w:val="18"/>
              </w:rPr>
              <w:t>, where Chichester High School is located</w:t>
            </w:r>
            <w:r w:rsidR="0011604A" w:rsidRPr="00E007F1">
              <w:rPr>
                <w:rFonts w:ascii="Arial" w:hAnsi="Arial" w:cs="Arial"/>
                <w:sz w:val="18"/>
                <w:szCs w:val="18"/>
              </w:rPr>
              <w:t>,</w:t>
            </w:r>
            <w:r w:rsidR="00865CE2" w:rsidRPr="00E007F1">
              <w:rPr>
                <w:rFonts w:ascii="Arial" w:hAnsi="Arial" w:cs="Arial"/>
                <w:sz w:val="18"/>
                <w:szCs w:val="18"/>
              </w:rPr>
              <w:t xml:space="preserve"> and </w:t>
            </w:r>
            <w:r w:rsidR="00666FFC" w:rsidRPr="00E007F1">
              <w:rPr>
                <w:rFonts w:ascii="Arial" w:hAnsi="Arial" w:cs="Arial"/>
                <w:sz w:val="18"/>
                <w:szCs w:val="18"/>
              </w:rPr>
              <w:t>Portfield</w:t>
            </w:r>
            <w:r w:rsidR="008419AF" w:rsidRPr="00E007F1">
              <w:rPr>
                <w:rFonts w:ascii="Arial" w:hAnsi="Arial" w:cs="Arial"/>
                <w:sz w:val="18"/>
                <w:szCs w:val="18"/>
              </w:rPr>
              <w:t xml:space="preserve">, </w:t>
            </w:r>
            <w:r w:rsidR="0006028B" w:rsidRPr="00E007F1">
              <w:rPr>
                <w:rFonts w:ascii="Arial" w:hAnsi="Arial" w:cs="Arial"/>
                <w:sz w:val="18"/>
                <w:szCs w:val="18"/>
              </w:rPr>
              <w:t xml:space="preserve">located </w:t>
            </w:r>
            <w:r w:rsidR="005F2A64" w:rsidRPr="00E007F1">
              <w:rPr>
                <w:rFonts w:ascii="Arial" w:hAnsi="Arial" w:cs="Arial"/>
                <w:sz w:val="18"/>
                <w:szCs w:val="18"/>
              </w:rPr>
              <w:t>within walking distance of the University of Chichester.</w:t>
            </w:r>
          </w:p>
          <w:p w14:paraId="57E9DC8E" w14:textId="77777777" w:rsidR="000B5DD8" w:rsidRPr="00E007F1" w:rsidRDefault="000B5DD8" w:rsidP="00953C05">
            <w:pPr>
              <w:widowControl w:val="0"/>
              <w:kinsoku w:val="0"/>
              <w:overflowPunct w:val="0"/>
              <w:autoSpaceDE w:val="0"/>
              <w:autoSpaceDN w:val="0"/>
              <w:adjustRightInd w:val="0"/>
              <w:ind w:right="42"/>
              <w:jc w:val="both"/>
              <w:rPr>
                <w:rFonts w:ascii="Arial" w:hAnsi="Arial" w:cs="Arial"/>
                <w:sz w:val="18"/>
                <w:szCs w:val="18"/>
                <w:highlight w:val="yellow"/>
              </w:rPr>
            </w:pPr>
          </w:p>
          <w:p w14:paraId="021408C6" w14:textId="785FE3DD" w:rsidR="000B5DD8" w:rsidRPr="00E007F1" w:rsidRDefault="000B5DD8"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 majority of the Manhood Peninsula is served by those sports halls located in the city of Chichester or those located in neighbouring Arun and Havant. Those areas not within a 20 minute catchment are around the coastal areas of West Wittering and Bracklesham Bay which are sparsely populated areas.</w:t>
            </w:r>
            <w:r w:rsidR="0067556F" w:rsidRPr="00E007F1">
              <w:rPr>
                <w:rFonts w:ascii="Arial" w:hAnsi="Arial" w:cs="Arial"/>
                <w:sz w:val="18"/>
                <w:szCs w:val="18"/>
              </w:rPr>
              <w:t xml:space="preserve"> </w:t>
            </w:r>
          </w:p>
          <w:p w14:paraId="270C54A8" w14:textId="77777777" w:rsidR="000B5DD8" w:rsidRPr="00E007F1" w:rsidRDefault="000B5DD8" w:rsidP="00953C05">
            <w:pPr>
              <w:widowControl w:val="0"/>
              <w:kinsoku w:val="0"/>
              <w:overflowPunct w:val="0"/>
              <w:autoSpaceDE w:val="0"/>
              <w:autoSpaceDN w:val="0"/>
              <w:adjustRightInd w:val="0"/>
              <w:ind w:right="42"/>
              <w:jc w:val="both"/>
              <w:rPr>
                <w:rFonts w:ascii="Arial" w:hAnsi="Arial" w:cs="Arial"/>
                <w:sz w:val="18"/>
                <w:szCs w:val="18"/>
                <w:highlight w:val="yellow"/>
              </w:rPr>
            </w:pPr>
          </w:p>
          <w:p w14:paraId="521A2376" w14:textId="77777777" w:rsidR="000B5DD8" w:rsidRPr="00E007F1" w:rsidRDefault="002C53FA"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 whole of the South Downs National Park is within a 20 minute drive time catchment of a sports hall. Midhurst Rother College, The Grange Community and Leisure Centre, and Seaford College catchments extend to most of the South Downs National Park with the exception of areas in the far north east and south west, but these areas are all within 20 minute drive catchments of neighbouring local authority sports halls.</w:t>
            </w:r>
          </w:p>
          <w:p w14:paraId="5E6CA1AC" w14:textId="77777777" w:rsidR="002C53FA" w:rsidRPr="00E007F1" w:rsidRDefault="002C53FA" w:rsidP="00953C05">
            <w:pPr>
              <w:widowControl w:val="0"/>
              <w:kinsoku w:val="0"/>
              <w:overflowPunct w:val="0"/>
              <w:autoSpaceDE w:val="0"/>
              <w:autoSpaceDN w:val="0"/>
              <w:adjustRightInd w:val="0"/>
              <w:ind w:right="42"/>
              <w:jc w:val="both"/>
              <w:rPr>
                <w:rFonts w:ascii="Arial" w:hAnsi="Arial" w:cs="Arial"/>
                <w:sz w:val="18"/>
                <w:szCs w:val="18"/>
                <w:highlight w:val="yellow"/>
              </w:rPr>
            </w:pPr>
          </w:p>
          <w:p w14:paraId="7133013D" w14:textId="77777777" w:rsidR="002C53FA" w:rsidRPr="00E007F1" w:rsidRDefault="00E5730F"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 North of the Plan area has no sports halls but is within a 20 minute drive catchment of sports halls within the South Downs National Park and those located in Horsham and Waverley District Councils.</w:t>
            </w:r>
          </w:p>
          <w:p w14:paraId="1ADC9D24" w14:textId="77777777" w:rsidR="002E368B" w:rsidRPr="00E007F1" w:rsidRDefault="002E368B" w:rsidP="00953C05">
            <w:pPr>
              <w:widowControl w:val="0"/>
              <w:kinsoku w:val="0"/>
              <w:overflowPunct w:val="0"/>
              <w:autoSpaceDE w:val="0"/>
              <w:autoSpaceDN w:val="0"/>
              <w:adjustRightInd w:val="0"/>
              <w:ind w:right="42"/>
              <w:jc w:val="both"/>
              <w:rPr>
                <w:rFonts w:ascii="Arial" w:hAnsi="Arial" w:cs="Arial"/>
                <w:sz w:val="18"/>
                <w:szCs w:val="18"/>
              </w:rPr>
            </w:pPr>
          </w:p>
          <w:p w14:paraId="3D5BF41E" w14:textId="6EBFB889" w:rsidR="002E368B" w:rsidRPr="00E007F1" w:rsidRDefault="002E368B"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There are </w:t>
            </w:r>
            <w:r w:rsidR="00463547" w:rsidRPr="00E007F1">
              <w:rPr>
                <w:rFonts w:ascii="Arial" w:hAnsi="Arial" w:cs="Arial"/>
                <w:sz w:val="18"/>
                <w:szCs w:val="18"/>
              </w:rPr>
              <w:t>sports halls</w:t>
            </w:r>
            <w:r w:rsidR="003938E6" w:rsidRPr="00E007F1">
              <w:rPr>
                <w:rFonts w:ascii="Arial" w:hAnsi="Arial" w:cs="Arial"/>
                <w:sz w:val="18"/>
                <w:szCs w:val="18"/>
              </w:rPr>
              <w:t xml:space="preserve"> in all of the neighbouring </w:t>
            </w:r>
            <w:r w:rsidR="00A3439C" w:rsidRPr="00E007F1">
              <w:rPr>
                <w:rFonts w:ascii="Arial" w:hAnsi="Arial" w:cs="Arial"/>
                <w:sz w:val="18"/>
                <w:szCs w:val="18"/>
              </w:rPr>
              <w:t>local authorities, close</w:t>
            </w:r>
            <w:r w:rsidR="00413946" w:rsidRPr="00E007F1">
              <w:rPr>
                <w:rFonts w:ascii="Arial" w:hAnsi="Arial" w:cs="Arial"/>
                <w:sz w:val="18"/>
                <w:szCs w:val="18"/>
              </w:rPr>
              <w:t xml:space="preserve"> to Chichester District b</w:t>
            </w:r>
            <w:r w:rsidR="00295A95" w:rsidRPr="00E007F1">
              <w:rPr>
                <w:rFonts w:ascii="Arial" w:hAnsi="Arial" w:cs="Arial"/>
                <w:sz w:val="18"/>
                <w:szCs w:val="18"/>
              </w:rPr>
              <w:t>orders.</w:t>
            </w:r>
          </w:p>
          <w:p w14:paraId="2BDF0C07" w14:textId="77777777" w:rsidR="00ED62EB" w:rsidRPr="00E007F1" w:rsidRDefault="00ED62EB" w:rsidP="00953C05">
            <w:pPr>
              <w:widowControl w:val="0"/>
              <w:kinsoku w:val="0"/>
              <w:overflowPunct w:val="0"/>
              <w:autoSpaceDE w:val="0"/>
              <w:autoSpaceDN w:val="0"/>
              <w:adjustRightInd w:val="0"/>
              <w:ind w:right="42"/>
              <w:jc w:val="both"/>
              <w:rPr>
                <w:rFonts w:ascii="Arial" w:hAnsi="Arial" w:cs="Arial"/>
                <w:sz w:val="18"/>
                <w:szCs w:val="18"/>
              </w:rPr>
            </w:pPr>
          </w:p>
          <w:p w14:paraId="0F20941B" w14:textId="13632706" w:rsidR="00ED62EB" w:rsidRPr="00E007F1" w:rsidRDefault="007F345E"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Although the percentage of households without a car is relatively low (1</w:t>
            </w:r>
            <w:r w:rsidR="003578B3" w:rsidRPr="00E007F1">
              <w:rPr>
                <w:rFonts w:ascii="Arial" w:hAnsi="Arial" w:cs="Arial"/>
                <w:sz w:val="18"/>
                <w:szCs w:val="18"/>
              </w:rPr>
              <w:t>3</w:t>
            </w:r>
            <w:r w:rsidRPr="00E007F1">
              <w:rPr>
                <w:rFonts w:ascii="Arial" w:hAnsi="Arial" w:cs="Arial"/>
                <w:sz w:val="18"/>
                <w:szCs w:val="18"/>
              </w:rPr>
              <w:t xml:space="preserve">%) </w:t>
            </w:r>
            <w:r w:rsidR="00700F34" w:rsidRPr="00E007F1">
              <w:rPr>
                <w:rFonts w:ascii="Arial" w:hAnsi="Arial" w:cs="Arial"/>
                <w:sz w:val="18"/>
                <w:szCs w:val="18"/>
              </w:rPr>
              <w:t>compared</w:t>
            </w:r>
            <w:r w:rsidRPr="00E007F1">
              <w:rPr>
                <w:rFonts w:ascii="Arial" w:hAnsi="Arial" w:cs="Arial"/>
                <w:sz w:val="18"/>
                <w:szCs w:val="18"/>
              </w:rPr>
              <w:t xml:space="preserve"> to West </w:t>
            </w:r>
            <w:r w:rsidR="00B0211A" w:rsidRPr="00E007F1">
              <w:rPr>
                <w:rFonts w:ascii="Arial" w:hAnsi="Arial" w:cs="Arial"/>
                <w:sz w:val="18"/>
                <w:szCs w:val="18"/>
              </w:rPr>
              <w:t>Sussex and</w:t>
            </w:r>
            <w:r w:rsidRPr="00E007F1">
              <w:rPr>
                <w:rFonts w:ascii="Arial" w:hAnsi="Arial" w:cs="Arial"/>
                <w:sz w:val="18"/>
                <w:szCs w:val="18"/>
              </w:rPr>
              <w:t xml:space="preserve"> England</w:t>
            </w:r>
            <w:r w:rsidR="006849B7" w:rsidRPr="00E007F1">
              <w:rPr>
                <w:rFonts w:ascii="Arial" w:hAnsi="Arial" w:cs="Arial"/>
                <w:sz w:val="18"/>
                <w:szCs w:val="18"/>
              </w:rPr>
              <w:t>, t</w:t>
            </w:r>
            <w:r w:rsidR="00ED62EB" w:rsidRPr="00E007F1">
              <w:rPr>
                <w:rFonts w:ascii="Arial" w:hAnsi="Arial" w:cs="Arial"/>
                <w:sz w:val="18"/>
                <w:szCs w:val="18"/>
              </w:rPr>
              <w:t>here are pockets of deprivation, particularly in more rural parts of the District, where access to sports halls and more importantly, locally accessible activity halls will play an important part in delivering physical and mental wellbeing for residents. Similarly, Chichester District’s population is ageing and as people grow older, reliance on using private transport becomes more difficult.</w:t>
            </w:r>
            <w:r w:rsidR="00EB00B3" w:rsidRPr="00E007F1">
              <w:rPr>
                <w:rFonts w:ascii="Arial" w:hAnsi="Arial" w:cs="Arial"/>
                <w:sz w:val="18"/>
                <w:szCs w:val="18"/>
              </w:rPr>
              <w:t xml:space="preserve"> </w:t>
            </w:r>
          </w:p>
          <w:p w14:paraId="7D4B31D8" w14:textId="77777777" w:rsidR="00EB00B3" w:rsidRPr="00E007F1" w:rsidRDefault="00EB00B3" w:rsidP="00953C05">
            <w:pPr>
              <w:widowControl w:val="0"/>
              <w:kinsoku w:val="0"/>
              <w:overflowPunct w:val="0"/>
              <w:autoSpaceDE w:val="0"/>
              <w:autoSpaceDN w:val="0"/>
              <w:adjustRightInd w:val="0"/>
              <w:ind w:right="42"/>
              <w:jc w:val="both"/>
              <w:rPr>
                <w:rFonts w:ascii="Arial" w:hAnsi="Arial" w:cs="Arial"/>
                <w:sz w:val="18"/>
                <w:szCs w:val="18"/>
              </w:rPr>
            </w:pPr>
          </w:p>
          <w:p w14:paraId="2611B696" w14:textId="36E9D9ED" w:rsidR="00EB00B3" w:rsidRPr="00E007F1" w:rsidRDefault="00EB00B3"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89% of journeys to sports halls in Chichester District are by car</w:t>
            </w:r>
            <w:r w:rsidR="001578A2" w:rsidRPr="00E007F1">
              <w:rPr>
                <w:rFonts w:ascii="Arial" w:hAnsi="Arial" w:cs="Arial"/>
                <w:sz w:val="18"/>
                <w:szCs w:val="18"/>
              </w:rPr>
              <w:t>, which is higher than the regional and national average.</w:t>
            </w:r>
          </w:p>
          <w:p w14:paraId="00871EB4" w14:textId="1C22C527" w:rsidR="00E5730F" w:rsidRPr="00E007F1" w:rsidRDefault="00E5730F" w:rsidP="00953C05">
            <w:pPr>
              <w:widowControl w:val="0"/>
              <w:kinsoku w:val="0"/>
              <w:overflowPunct w:val="0"/>
              <w:autoSpaceDE w:val="0"/>
              <w:autoSpaceDN w:val="0"/>
              <w:adjustRightInd w:val="0"/>
              <w:ind w:right="42"/>
              <w:jc w:val="both"/>
              <w:rPr>
                <w:rFonts w:ascii="Arial" w:hAnsi="Arial" w:cs="Arial"/>
                <w:sz w:val="18"/>
                <w:szCs w:val="18"/>
                <w:highlight w:val="yellow"/>
              </w:rPr>
            </w:pPr>
          </w:p>
        </w:tc>
      </w:tr>
      <w:tr w:rsidR="00C42C62" w:rsidRPr="00E007F1" w14:paraId="0AFAEEF2" w14:textId="77777777" w:rsidTr="6EA37A90">
        <w:trPr>
          <w:trHeight w:val="340"/>
        </w:trPr>
        <w:tc>
          <w:tcPr>
            <w:tcW w:w="2693" w:type="dxa"/>
            <w:shd w:val="clear" w:color="auto" w:fill="F2F2F2" w:themeFill="background1" w:themeFillShade="F2"/>
          </w:tcPr>
          <w:p w14:paraId="6767F6D2" w14:textId="77777777" w:rsidR="00C42C62" w:rsidRPr="00E007F1" w:rsidRDefault="00C42C62" w:rsidP="00953C05">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Availability</w:t>
            </w:r>
          </w:p>
        </w:tc>
        <w:tc>
          <w:tcPr>
            <w:tcW w:w="11765" w:type="dxa"/>
            <w:shd w:val="clear" w:color="auto" w:fill="F2F2F2" w:themeFill="background1" w:themeFillShade="F2"/>
          </w:tcPr>
          <w:p w14:paraId="1A74D5AB" w14:textId="7B59CED6" w:rsidR="00C42C62" w:rsidRPr="00E007F1" w:rsidRDefault="00C42C62"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There is a high level of accessible sports hall and activity hall provision in the </w:t>
            </w:r>
            <w:r w:rsidR="00F00A0A" w:rsidRPr="00E007F1">
              <w:rPr>
                <w:rFonts w:ascii="Arial" w:hAnsi="Arial" w:cs="Arial"/>
                <w:sz w:val="18"/>
                <w:szCs w:val="18"/>
              </w:rPr>
              <w:t xml:space="preserve">Chichester </w:t>
            </w:r>
            <w:r w:rsidR="00A53DEF" w:rsidRPr="00E007F1">
              <w:rPr>
                <w:rFonts w:ascii="Arial" w:hAnsi="Arial" w:cs="Arial"/>
                <w:sz w:val="18"/>
                <w:szCs w:val="18"/>
              </w:rPr>
              <w:t>District.</w:t>
            </w:r>
            <w:r w:rsidRPr="00E007F1">
              <w:rPr>
                <w:rFonts w:ascii="Arial" w:hAnsi="Arial" w:cs="Arial"/>
                <w:sz w:val="18"/>
                <w:szCs w:val="18"/>
              </w:rPr>
              <w:t xml:space="preserve"> However, the majority are on education sites and only provide for sports club/association use (usually outside of school hours). </w:t>
            </w:r>
          </w:p>
          <w:p w14:paraId="245D796E" w14:textId="77777777" w:rsidR="00055A19" w:rsidRPr="00E007F1" w:rsidRDefault="00055A19" w:rsidP="00953C05">
            <w:pPr>
              <w:widowControl w:val="0"/>
              <w:kinsoku w:val="0"/>
              <w:overflowPunct w:val="0"/>
              <w:autoSpaceDE w:val="0"/>
              <w:autoSpaceDN w:val="0"/>
              <w:adjustRightInd w:val="0"/>
              <w:ind w:right="42"/>
              <w:jc w:val="both"/>
              <w:rPr>
                <w:rFonts w:ascii="Arial" w:hAnsi="Arial" w:cs="Arial"/>
                <w:sz w:val="18"/>
                <w:szCs w:val="18"/>
              </w:rPr>
            </w:pPr>
          </w:p>
          <w:p w14:paraId="2524D7EA" w14:textId="73E82758" w:rsidR="00055A19" w:rsidRPr="00E007F1" w:rsidRDefault="00055A19"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Of those</w:t>
            </w:r>
            <w:r w:rsidR="00593B71" w:rsidRPr="00E007F1">
              <w:rPr>
                <w:rFonts w:ascii="Arial" w:hAnsi="Arial" w:cs="Arial"/>
                <w:sz w:val="18"/>
                <w:szCs w:val="18"/>
              </w:rPr>
              <w:t xml:space="preserve"> </w:t>
            </w:r>
            <w:r w:rsidR="00C50BF4" w:rsidRPr="00E007F1">
              <w:rPr>
                <w:rFonts w:ascii="Arial" w:hAnsi="Arial" w:cs="Arial"/>
                <w:sz w:val="18"/>
                <w:szCs w:val="18"/>
              </w:rPr>
              <w:t>9</w:t>
            </w:r>
            <w:r w:rsidRPr="00E007F1">
              <w:rPr>
                <w:rFonts w:ascii="Arial" w:hAnsi="Arial" w:cs="Arial"/>
                <w:sz w:val="18"/>
                <w:szCs w:val="18"/>
              </w:rPr>
              <w:t xml:space="preserve"> </w:t>
            </w:r>
            <w:r w:rsidR="00A523B4" w:rsidRPr="00E007F1">
              <w:rPr>
                <w:rFonts w:ascii="Arial" w:hAnsi="Arial" w:cs="Arial"/>
                <w:sz w:val="18"/>
                <w:szCs w:val="18"/>
              </w:rPr>
              <w:t>educational institutions</w:t>
            </w:r>
            <w:r w:rsidRPr="00E007F1">
              <w:rPr>
                <w:rFonts w:ascii="Arial" w:hAnsi="Arial" w:cs="Arial"/>
                <w:sz w:val="18"/>
                <w:szCs w:val="18"/>
              </w:rPr>
              <w:t xml:space="preserve"> </w:t>
            </w:r>
            <w:r w:rsidR="00A523B4" w:rsidRPr="00E007F1">
              <w:rPr>
                <w:rFonts w:ascii="Arial" w:hAnsi="Arial" w:cs="Arial"/>
                <w:sz w:val="18"/>
                <w:szCs w:val="18"/>
              </w:rPr>
              <w:t xml:space="preserve">(all secondary and higher education) </w:t>
            </w:r>
            <w:r w:rsidRPr="00E007F1">
              <w:rPr>
                <w:rFonts w:ascii="Arial" w:hAnsi="Arial" w:cs="Arial"/>
                <w:sz w:val="18"/>
                <w:szCs w:val="18"/>
              </w:rPr>
              <w:t>that do offer</w:t>
            </w:r>
            <w:r w:rsidR="00593B71" w:rsidRPr="00E007F1">
              <w:rPr>
                <w:rFonts w:ascii="Arial" w:hAnsi="Arial" w:cs="Arial"/>
                <w:sz w:val="18"/>
                <w:szCs w:val="18"/>
              </w:rPr>
              <w:t xml:space="preserve"> community sports club use, </w:t>
            </w:r>
            <w:r w:rsidR="00471154" w:rsidRPr="00E007F1">
              <w:rPr>
                <w:rFonts w:ascii="Arial" w:hAnsi="Arial" w:cs="Arial"/>
                <w:sz w:val="18"/>
                <w:szCs w:val="18"/>
              </w:rPr>
              <w:t>o</w:t>
            </w:r>
            <w:r w:rsidR="00B85F9C" w:rsidRPr="00E007F1">
              <w:rPr>
                <w:rFonts w:ascii="Arial" w:hAnsi="Arial" w:cs="Arial"/>
                <w:sz w:val="18"/>
                <w:szCs w:val="18"/>
              </w:rPr>
              <w:t>nly Bourne Leisure Centre</w:t>
            </w:r>
            <w:r w:rsidR="00C10889" w:rsidRPr="00E007F1">
              <w:rPr>
                <w:rFonts w:ascii="Arial" w:hAnsi="Arial" w:cs="Arial"/>
                <w:sz w:val="18"/>
                <w:szCs w:val="18"/>
              </w:rPr>
              <w:t xml:space="preserve"> and Chichester College have </w:t>
            </w:r>
            <w:r w:rsidR="00DB7232" w:rsidRPr="00E007F1">
              <w:rPr>
                <w:rFonts w:ascii="Arial" w:hAnsi="Arial" w:cs="Arial"/>
                <w:sz w:val="18"/>
                <w:szCs w:val="18"/>
              </w:rPr>
              <w:t>formal</w:t>
            </w:r>
            <w:r w:rsidR="00471154" w:rsidRPr="00E007F1">
              <w:rPr>
                <w:rFonts w:ascii="Arial" w:hAnsi="Arial" w:cs="Arial"/>
                <w:sz w:val="18"/>
                <w:szCs w:val="18"/>
              </w:rPr>
              <w:t xml:space="preserve"> Community Use Agreements</w:t>
            </w:r>
            <w:r w:rsidR="00DB7232" w:rsidRPr="00E007F1">
              <w:rPr>
                <w:rFonts w:ascii="Arial" w:hAnsi="Arial" w:cs="Arial"/>
                <w:sz w:val="18"/>
                <w:szCs w:val="18"/>
              </w:rPr>
              <w:t xml:space="preserve"> </w:t>
            </w:r>
            <w:r w:rsidR="00471154" w:rsidRPr="00E007F1">
              <w:rPr>
                <w:rFonts w:ascii="Arial" w:hAnsi="Arial" w:cs="Arial"/>
                <w:sz w:val="18"/>
                <w:szCs w:val="18"/>
              </w:rPr>
              <w:t>(</w:t>
            </w:r>
            <w:r w:rsidR="00C10889" w:rsidRPr="00E007F1">
              <w:rPr>
                <w:rFonts w:ascii="Arial" w:hAnsi="Arial" w:cs="Arial"/>
                <w:sz w:val="18"/>
                <w:szCs w:val="18"/>
              </w:rPr>
              <w:t>CUAs</w:t>
            </w:r>
            <w:r w:rsidR="00471154" w:rsidRPr="00E007F1">
              <w:rPr>
                <w:rFonts w:ascii="Arial" w:hAnsi="Arial" w:cs="Arial"/>
                <w:sz w:val="18"/>
                <w:szCs w:val="18"/>
              </w:rPr>
              <w:t>)</w:t>
            </w:r>
            <w:r w:rsidR="00C10889" w:rsidRPr="00E007F1">
              <w:rPr>
                <w:rFonts w:ascii="Arial" w:hAnsi="Arial" w:cs="Arial"/>
                <w:sz w:val="18"/>
                <w:szCs w:val="18"/>
              </w:rPr>
              <w:t xml:space="preserve"> in place</w:t>
            </w:r>
            <w:r w:rsidR="00533BB7" w:rsidRPr="00E007F1">
              <w:rPr>
                <w:rFonts w:ascii="Arial" w:hAnsi="Arial" w:cs="Arial"/>
                <w:sz w:val="18"/>
                <w:szCs w:val="18"/>
              </w:rPr>
              <w:t xml:space="preserve"> and offer community pay and play access.</w:t>
            </w:r>
            <w:r w:rsidR="00F67CCC" w:rsidRPr="00E007F1">
              <w:rPr>
                <w:rFonts w:ascii="Arial" w:hAnsi="Arial" w:cs="Arial"/>
                <w:sz w:val="18"/>
                <w:szCs w:val="18"/>
              </w:rPr>
              <w:t xml:space="preserve"> The remaining 7 sites have no </w:t>
            </w:r>
            <w:r w:rsidR="002571FB" w:rsidRPr="00E007F1">
              <w:rPr>
                <w:rFonts w:ascii="Arial" w:hAnsi="Arial" w:cs="Arial"/>
                <w:sz w:val="18"/>
                <w:szCs w:val="18"/>
              </w:rPr>
              <w:t>CUAs in place, which means that there is no secured use of sports facilities on these education sites.</w:t>
            </w:r>
          </w:p>
          <w:p w14:paraId="2F9A69D5" w14:textId="77777777" w:rsidR="00C42C62" w:rsidRPr="00E007F1" w:rsidRDefault="00C42C62" w:rsidP="00953C05">
            <w:pPr>
              <w:widowControl w:val="0"/>
              <w:kinsoku w:val="0"/>
              <w:overflowPunct w:val="0"/>
              <w:autoSpaceDE w:val="0"/>
              <w:autoSpaceDN w:val="0"/>
              <w:adjustRightInd w:val="0"/>
              <w:ind w:right="42"/>
              <w:jc w:val="both"/>
              <w:rPr>
                <w:rFonts w:ascii="Arial" w:hAnsi="Arial" w:cs="Arial"/>
                <w:sz w:val="18"/>
                <w:szCs w:val="18"/>
                <w:highlight w:val="yellow"/>
              </w:rPr>
            </w:pPr>
          </w:p>
          <w:p w14:paraId="51DADC81" w14:textId="77777777" w:rsidR="00C42C62" w:rsidRPr="00E007F1" w:rsidRDefault="00C42C62"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 limited access to sports facilities on education sites means two main things:</w:t>
            </w:r>
          </w:p>
          <w:p w14:paraId="544A2FAE" w14:textId="77777777" w:rsidR="00C42C62" w:rsidRPr="00E007F1" w:rsidRDefault="00C42C62" w:rsidP="00953C05">
            <w:pPr>
              <w:pStyle w:val="ListParagraph"/>
              <w:widowControl w:val="0"/>
              <w:kinsoku w:val="0"/>
              <w:overflowPunct w:val="0"/>
              <w:autoSpaceDE w:val="0"/>
              <w:autoSpaceDN w:val="0"/>
              <w:adjustRightInd w:val="0"/>
              <w:ind w:left="1211" w:right="42"/>
              <w:jc w:val="both"/>
              <w:rPr>
                <w:rFonts w:ascii="Arial" w:hAnsi="Arial" w:cs="Arial"/>
                <w:sz w:val="18"/>
                <w:szCs w:val="18"/>
              </w:rPr>
            </w:pPr>
          </w:p>
          <w:p w14:paraId="3D1418DA" w14:textId="3B7DDF16" w:rsidR="00C42C62" w:rsidRPr="00E007F1" w:rsidRDefault="00C42C62" w:rsidP="00953C05">
            <w:pPr>
              <w:pStyle w:val="ListParagraph"/>
              <w:widowControl w:val="0"/>
              <w:numPr>
                <w:ilvl w:val="0"/>
                <w:numId w:val="73"/>
              </w:numPr>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Participation in the </w:t>
            </w:r>
            <w:r w:rsidR="0067739C" w:rsidRPr="00E007F1">
              <w:rPr>
                <w:rFonts w:ascii="Arial" w:hAnsi="Arial" w:cs="Arial"/>
                <w:sz w:val="18"/>
                <w:szCs w:val="18"/>
              </w:rPr>
              <w:t>district</w:t>
            </w:r>
            <w:r w:rsidRPr="00E007F1">
              <w:rPr>
                <w:rFonts w:ascii="Arial" w:hAnsi="Arial" w:cs="Arial"/>
                <w:sz w:val="18"/>
                <w:szCs w:val="18"/>
              </w:rPr>
              <w:t xml:space="preserve"> is very heavily reliant on </w:t>
            </w:r>
            <w:r w:rsidR="002D10F5" w:rsidRPr="00E007F1">
              <w:rPr>
                <w:rFonts w:ascii="Arial" w:hAnsi="Arial" w:cs="Arial"/>
                <w:sz w:val="18"/>
                <w:szCs w:val="18"/>
              </w:rPr>
              <w:t>public provision within and outside the district</w:t>
            </w:r>
          </w:p>
          <w:p w14:paraId="470A3996" w14:textId="2C3A5B66" w:rsidR="00C42C62" w:rsidRPr="00E007F1" w:rsidRDefault="00C42C62" w:rsidP="00953C05">
            <w:pPr>
              <w:pStyle w:val="ListParagraph"/>
              <w:widowControl w:val="0"/>
              <w:numPr>
                <w:ilvl w:val="0"/>
                <w:numId w:val="73"/>
              </w:numPr>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There are a large number of assets in the </w:t>
            </w:r>
            <w:r w:rsidR="000B14A8" w:rsidRPr="00E007F1">
              <w:rPr>
                <w:rFonts w:ascii="Arial" w:hAnsi="Arial" w:cs="Arial"/>
                <w:sz w:val="18"/>
                <w:szCs w:val="18"/>
              </w:rPr>
              <w:t>district</w:t>
            </w:r>
            <w:r w:rsidRPr="00E007F1">
              <w:rPr>
                <w:rFonts w:ascii="Arial" w:hAnsi="Arial" w:cs="Arial"/>
                <w:sz w:val="18"/>
                <w:szCs w:val="18"/>
              </w:rPr>
              <w:t xml:space="preserve"> which do not benefit the wider community nor contribute to a reduction in health inequalities</w:t>
            </w:r>
          </w:p>
          <w:p w14:paraId="5BC40B86" w14:textId="77777777" w:rsidR="00C42C62" w:rsidRPr="00E007F1" w:rsidRDefault="00C42C62" w:rsidP="00953C05">
            <w:pPr>
              <w:widowControl w:val="0"/>
              <w:kinsoku w:val="0"/>
              <w:overflowPunct w:val="0"/>
              <w:autoSpaceDE w:val="0"/>
              <w:autoSpaceDN w:val="0"/>
              <w:adjustRightInd w:val="0"/>
              <w:ind w:right="42"/>
              <w:jc w:val="both"/>
              <w:rPr>
                <w:rFonts w:ascii="Arial" w:hAnsi="Arial" w:cs="Arial"/>
                <w:sz w:val="18"/>
                <w:szCs w:val="18"/>
                <w:highlight w:val="yellow"/>
              </w:rPr>
            </w:pPr>
          </w:p>
        </w:tc>
      </w:tr>
      <w:tr w:rsidR="00C42C62" w:rsidRPr="00E007F1" w14:paraId="29BEC3DB" w14:textId="77777777" w:rsidTr="6EA37A90">
        <w:trPr>
          <w:trHeight w:val="340"/>
        </w:trPr>
        <w:tc>
          <w:tcPr>
            <w:tcW w:w="2693" w:type="dxa"/>
            <w:shd w:val="clear" w:color="auto" w:fill="F2F2F2" w:themeFill="background1" w:themeFillShade="F2"/>
          </w:tcPr>
          <w:p w14:paraId="57AD7688" w14:textId="006D43A6" w:rsidR="00C42C62" w:rsidRPr="00E007F1" w:rsidRDefault="00C42C62" w:rsidP="00953C05">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Demand in 203</w:t>
            </w:r>
            <w:r w:rsidR="000C7110" w:rsidRPr="00E007F1">
              <w:rPr>
                <w:rFonts w:ascii="Arial" w:hAnsi="Arial" w:cs="Arial"/>
                <w:b/>
                <w:bCs/>
                <w:sz w:val="18"/>
                <w:szCs w:val="18"/>
              </w:rPr>
              <w:t>9</w:t>
            </w:r>
          </w:p>
        </w:tc>
        <w:tc>
          <w:tcPr>
            <w:tcW w:w="11765" w:type="dxa"/>
            <w:shd w:val="clear" w:color="auto" w:fill="F2F2F2" w:themeFill="background1" w:themeFillShade="F2"/>
          </w:tcPr>
          <w:p w14:paraId="35AE122B" w14:textId="77777777" w:rsidR="00C42C62" w:rsidRPr="00E007F1" w:rsidRDefault="008C185F"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By 2039 there is a need for an additional 7.5 badminton courts according to the SFC calculation. This takes into account the current over supply of badminton courts identified in 2023. This requirement excludes the current community use by sports clubs of sports halls at Chichester University, Bishop Luffa C of E Schools and Westbourne House Boarding School which would reduce this deficit.</w:t>
            </w:r>
          </w:p>
          <w:p w14:paraId="79AAD51D" w14:textId="2903057D" w:rsidR="00141A51" w:rsidRPr="00E007F1" w:rsidRDefault="00141A51" w:rsidP="00953C05">
            <w:pPr>
              <w:widowControl w:val="0"/>
              <w:kinsoku w:val="0"/>
              <w:overflowPunct w:val="0"/>
              <w:autoSpaceDE w:val="0"/>
              <w:autoSpaceDN w:val="0"/>
              <w:adjustRightInd w:val="0"/>
              <w:ind w:right="42"/>
              <w:jc w:val="both"/>
              <w:rPr>
                <w:rFonts w:ascii="Arial" w:hAnsi="Arial" w:cs="Arial"/>
                <w:b/>
                <w:sz w:val="18"/>
                <w:szCs w:val="18"/>
                <w:highlight w:val="yellow"/>
              </w:rPr>
            </w:pPr>
          </w:p>
        </w:tc>
      </w:tr>
    </w:tbl>
    <w:p w14:paraId="4E1966D1" w14:textId="77777777" w:rsidR="00BC2686" w:rsidRPr="00E007F1" w:rsidRDefault="00BC2686" w:rsidP="00953C05">
      <w:pPr>
        <w:rPr>
          <w:rFonts w:ascii="Arial" w:hAnsi="Arial" w:cs="Arial"/>
        </w:rPr>
      </w:pPr>
      <w:bookmarkStart w:id="819" w:name="_Toc464539084"/>
      <w:bookmarkStart w:id="820" w:name="_Toc462917042"/>
      <w:bookmarkStart w:id="821" w:name="_Toc452882001"/>
      <w:bookmarkStart w:id="822" w:name="_Toc442612646"/>
      <w:bookmarkStart w:id="823" w:name="_Toc439671185"/>
      <w:bookmarkStart w:id="824" w:name="_Toc536727651"/>
      <w:bookmarkStart w:id="825" w:name="_Toc536727106"/>
      <w:bookmarkStart w:id="826" w:name="_Toc536726874"/>
      <w:bookmarkStart w:id="827" w:name="_Toc534366628"/>
      <w:bookmarkStart w:id="828" w:name="_Toc534365944"/>
      <w:bookmarkStart w:id="829" w:name="_Toc534365423"/>
      <w:bookmarkStart w:id="830" w:name="_Toc534222882"/>
      <w:bookmarkStart w:id="831" w:name="_Toc534222690"/>
      <w:bookmarkStart w:id="832" w:name="_Toc530994574"/>
      <w:bookmarkStart w:id="833" w:name="_Toc530994307"/>
      <w:bookmarkStart w:id="834" w:name="_Toc530993969"/>
      <w:bookmarkStart w:id="835" w:name="_Toc530990466"/>
      <w:bookmarkStart w:id="836" w:name="_Toc525414623"/>
      <w:bookmarkStart w:id="837" w:name="_Toc525414485"/>
      <w:bookmarkStart w:id="838" w:name="_Toc521221483"/>
      <w:bookmarkStart w:id="839" w:name="_Toc521054682"/>
      <w:bookmarkStart w:id="840" w:name="_Toc521054129"/>
      <w:bookmarkStart w:id="841" w:name="_Toc521052963"/>
      <w:bookmarkStart w:id="842" w:name="_Toc520893426"/>
      <w:bookmarkStart w:id="843" w:name="_Toc520893029"/>
      <w:bookmarkStart w:id="844" w:name="_Toc520891718"/>
      <w:bookmarkStart w:id="845" w:name="_Toc514076840"/>
      <w:bookmarkStart w:id="846" w:name="_Toc514071867"/>
      <w:bookmarkStart w:id="847" w:name="_Toc514071593"/>
      <w:bookmarkStart w:id="848" w:name="_Toc514071010"/>
      <w:bookmarkStart w:id="849" w:name="_Toc513624920"/>
      <w:bookmarkStart w:id="850" w:name="_Toc513624762"/>
      <w:bookmarkStart w:id="851" w:name="_Toc513624007"/>
      <w:bookmarkStart w:id="852" w:name="_Toc505630219"/>
      <w:bookmarkStart w:id="853" w:name="_Toc505627463"/>
      <w:bookmarkStart w:id="854" w:name="_Toc505627236"/>
      <w:bookmarkStart w:id="855" w:name="_Toc505627124"/>
      <w:bookmarkStart w:id="856" w:name="_Toc505623098"/>
      <w:bookmarkStart w:id="857" w:name="_Toc502955937"/>
      <w:bookmarkStart w:id="858" w:name="_Toc502955026"/>
      <w:bookmarkStart w:id="859" w:name="_Toc494793201"/>
      <w:bookmarkStart w:id="860" w:name="_Toc467231961"/>
      <w:bookmarkStart w:id="861" w:name="_Toc119436783"/>
      <w:bookmarkStart w:id="862" w:name="_Toc66698479"/>
    </w:p>
    <w:p w14:paraId="00688CEB" w14:textId="529CAD3A" w:rsidR="007D4E5B" w:rsidRPr="00E007F1" w:rsidRDefault="007D4E5B" w:rsidP="00FC6398">
      <w:pPr>
        <w:pStyle w:val="Heading3"/>
      </w:pPr>
      <w:bookmarkStart w:id="863" w:name="_Toc159492235"/>
      <w:bookmarkStart w:id="864" w:name="_Toc159492478"/>
      <w:bookmarkStart w:id="865" w:name="_Toc159493236"/>
      <w:bookmarkStart w:id="866" w:name="_Toc159505641"/>
      <w:r w:rsidRPr="00E007F1">
        <w:t>Provision in 202</w:t>
      </w:r>
      <w:r w:rsidR="00224C68" w:rsidRPr="00E007F1">
        <w:t>4</w:t>
      </w:r>
      <w:bookmarkEnd w:id="863"/>
      <w:bookmarkEnd w:id="864"/>
      <w:bookmarkEnd w:id="865"/>
      <w:bookmarkEnd w:id="866"/>
    </w:p>
    <w:p w14:paraId="3F13DAFE" w14:textId="77777777" w:rsidR="007D4E5B" w:rsidRPr="00E007F1" w:rsidRDefault="007D4E5B" w:rsidP="00953C05">
      <w:pPr>
        <w:rPr>
          <w:rFonts w:ascii="Arial" w:eastAsiaTheme="minorEastAsia" w:hAnsi="Arial" w:cs="Arial"/>
          <w:sz w:val="22"/>
          <w:szCs w:val="22"/>
        </w:rPr>
      </w:pPr>
    </w:p>
    <w:p w14:paraId="209B0619" w14:textId="3C4DBA7B" w:rsidR="00431F38" w:rsidRPr="00E007F1" w:rsidRDefault="00431F38" w:rsidP="00953C05">
      <w:pPr>
        <w:pStyle w:val="Heading2"/>
      </w:pPr>
      <w:bookmarkStart w:id="867" w:name="_Toc159492236"/>
      <w:bookmarkStart w:id="868" w:name="_Toc159492479"/>
      <w:bookmarkStart w:id="869" w:name="_Toc159493237"/>
      <w:bookmarkStart w:id="870" w:name="_Toc159505642"/>
      <w:r w:rsidRPr="00E007F1">
        <w:t>Sports Halls</w:t>
      </w:r>
      <w:r w:rsidR="006D146C" w:rsidRPr="00E007F1">
        <w:t xml:space="preserve"> and Activity Halls</w:t>
      </w:r>
      <w:r w:rsidR="007D4E5B" w:rsidRPr="00E007F1">
        <w:t xml:space="preserve"> - </w:t>
      </w:r>
      <w:r w:rsidRPr="00E007F1">
        <w:t>Quantity</w:t>
      </w:r>
      <w:bookmarkEnd w:id="867"/>
      <w:bookmarkEnd w:id="868"/>
      <w:bookmarkEnd w:id="869"/>
      <w:bookmarkEnd w:id="870"/>
    </w:p>
    <w:p w14:paraId="0ABE0100" w14:textId="77777777" w:rsidR="00C42C62" w:rsidRPr="00E007F1" w:rsidRDefault="00C42C62" w:rsidP="00953C05">
      <w:pPr>
        <w:rPr>
          <w:rFonts w:ascii="Arial" w:hAnsi="Arial" w:cs="Arial"/>
          <w:b/>
          <w:spacing w:val="-1"/>
          <w:sz w:val="20"/>
          <w:szCs w:val="20"/>
        </w:rPr>
      </w:pPr>
    </w:p>
    <w:p w14:paraId="48542650" w14:textId="39082B24" w:rsidR="00D85ACF" w:rsidRPr="00E007F1" w:rsidRDefault="00281FCE"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supply analy</w:t>
      </w:r>
      <w:r w:rsidR="00EE0928" w:rsidRPr="00E007F1">
        <w:rPr>
          <w:rFonts w:ascii="Arial" w:hAnsi="Arial" w:cs="Arial"/>
          <w:sz w:val="22"/>
          <w:szCs w:val="22"/>
        </w:rPr>
        <w:t>sis</w:t>
      </w:r>
      <w:r w:rsidR="00171834" w:rsidRPr="00E007F1">
        <w:rPr>
          <w:rFonts w:ascii="Arial" w:hAnsi="Arial" w:cs="Arial"/>
          <w:sz w:val="22"/>
          <w:szCs w:val="22"/>
        </w:rPr>
        <w:t xml:space="preserve"> identifies that </w:t>
      </w:r>
      <w:r w:rsidR="00E1441C" w:rsidRPr="00E007F1">
        <w:rPr>
          <w:rFonts w:ascii="Arial" w:hAnsi="Arial" w:cs="Arial"/>
          <w:sz w:val="22"/>
          <w:szCs w:val="22"/>
        </w:rPr>
        <w:t>there is a good range of sports halls</w:t>
      </w:r>
      <w:r w:rsidR="00F76D3F" w:rsidRPr="00E007F1">
        <w:rPr>
          <w:rFonts w:ascii="Arial" w:hAnsi="Arial" w:cs="Arial"/>
          <w:sz w:val="22"/>
          <w:szCs w:val="22"/>
        </w:rPr>
        <w:t xml:space="preserve"> across the </w:t>
      </w:r>
      <w:r w:rsidR="00171834" w:rsidRPr="00E007F1">
        <w:rPr>
          <w:rFonts w:ascii="Arial" w:hAnsi="Arial" w:cs="Arial"/>
          <w:sz w:val="22"/>
          <w:szCs w:val="22"/>
        </w:rPr>
        <w:t>Chichester District</w:t>
      </w:r>
      <w:r w:rsidR="00F76D3F" w:rsidRPr="00E007F1">
        <w:rPr>
          <w:rFonts w:ascii="Arial" w:hAnsi="Arial" w:cs="Arial"/>
          <w:sz w:val="22"/>
          <w:szCs w:val="22"/>
        </w:rPr>
        <w:t xml:space="preserve"> with</w:t>
      </w:r>
      <w:r w:rsidR="00171834" w:rsidRPr="00E007F1">
        <w:rPr>
          <w:rFonts w:ascii="Arial" w:hAnsi="Arial" w:cs="Arial"/>
          <w:sz w:val="22"/>
          <w:szCs w:val="22"/>
        </w:rPr>
        <w:t xml:space="preserve"> a total of </w:t>
      </w:r>
      <w:r w:rsidR="00705A3D" w:rsidRPr="00E007F1">
        <w:rPr>
          <w:rFonts w:ascii="Arial" w:hAnsi="Arial" w:cs="Arial"/>
          <w:sz w:val="22"/>
          <w:szCs w:val="22"/>
        </w:rPr>
        <w:t>1</w:t>
      </w:r>
      <w:r w:rsidR="00A8535A" w:rsidRPr="00E007F1">
        <w:rPr>
          <w:rFonts w:ascii="Arial" w:hAnsi="Arial" w:cs="Arial"/>
          <w:sz w:val="22"/>
          <w:szCs w:val="22"/>
        </w:rPr>
        <w:t>4</w:t>
      </w:r>
      <w:r w:rsidR="00705A3D" w:rsidRPr="00E007F1">
        <w:rPr>
          <w:rFonts w:ascii="Arial" w:hAnsi="Arial" w:cs="Arial"/>
          <w:sz w:val="22"/>
          <w:szCs w:val="22"/>
        </w:rPr>
        <w:t xml:space="preserve"> </w:t>
      </w:r>
      <w:r w:rsidR="005008DE" w:rsidRPr="00E007F1">
        <w:rPr>
          <w:rFonts w:ascii="Arial" w:hAnsi="Arial" w:cs="Arial"/>
          <w:sz w:val="22"/>
          <w:szCs w:val="22"/>
        </w:rPr>
        <w:t xml:space="preserve">sports halls </w:t>
      </w:r>
      <w:r w:rsidR="00D27024" w:rsidRPr="00E007F1">
        <w:rPr>
          <w:rFonts w:ascii="Arial" w:hAnsi="Arial" w:cs="Arial"/>
          <w:sz w:val="22"/>
          <w:szCs w:val="22"/>
        </w:rPr>
        <w:t>located</w:t>
      </w:r>
      <w:r w:rsidR="00AC516D" w:rsidRPr="00E007F1">
        <w:rPr>
          <w:rFonts w:ascii="Arial" w:hAnsi="Arial" w:cs="Arial"/>
          <w:sz w:val="22"/>
          <w:szCs w:val="22"/>
        </w:rPr>
        <w:t xml:space="preserve"> across 12 sites </w:t>
      </w:r>
      <w:r w:rsidR="005008DE" w:rsidRPr="00E007F1">
        <w:rPr>
          <w:rFonts w:ascii="Arial" w:hAnsi="Arial" w:cs="Arial"/>
          <w:sz w:val="22"/>
          <w:szCs w:val="22"/>
        </w:rPr>
        <w:t>that are of strategic size (3+ badminton courts)</w:t>
      </w:r>
      <w:r w:rsidR="009569DA" w:rsidRPr="00E007F1">
        <w:rPr>
          <w:rFonts w:ascii="Arial" w:hAnsi="Arial" w:cs="Arial"/>
          <w:sz w:val="22"/>
          <w:szCs w:val="22"/>
        </w:rPr>
        <w:t>.</w:t>
      </w:r>
      <w:r w:rsidR="00970260" w:rsidRPr="00E007F1">
        <w:rPr>
          <w:rFonts w:ascii="Arial" w:hAnsi="Arial" w:cs="Arial"/>
          <w:sz w:val="22"/>
          <w:szCs w:val="22"/>
        </w:rPr>
        <w:t xml:space="preserve"> Table </w:t>
      </w:r>
      <w:r w:rsidR="00D06868" w:rsidRPr="00E007F1">
        <w:rPr>
          <w:rFonts w:ascii="Arial" w:hAnsi="Arial" w:cs="Arial"/>
          <w:sz w:val="22"/>
          <w:szCs w:val="22"/>
        </w:rPr>
        <w:t>1</w:t>
      </w:r>
      <w:r w:rsidR="008C2E7C" w:rsidRPr="00E007F1">
        <w:rPr>
          <w:rFonts w:ascii="Arial" w:hAnsi="Arial" w:cs="Arial"/>
          <w:sz w:val="22"/>
          <w:szCs w:val="22"/>
        </w:rPr>
        <w:t>4</w:t>
      </w:r>
      <w:r w:rsidR="00970260" w:rsidRPr="00E007F1">
        <w:rPr>
          <w:rFonts w:ascii="Arial" w:hAnsi="Arial" w:cs="Arial"/>
          <w:sz w:val="22"/>
          <w:szCs w:val="22"/>
        </w:rPr>
        <w:t xml:space="preserve"> </w:t>
      </w:r>
      <w:r w:rsidR="004A3294" w:rsidRPr="00E007F1">
        <w:rPr>
          <w:rFonts w:ascii="Arial" w:hAnsi="Arial" w:cs="Arial"/>
          <w:sz w:val="22"/>
          <w:szCs w:val="22"/>
        </w:rPr>
        <w:t>details all the sports halls in the district.</w:t>
      </w:r>
      <w:r w:rsidR="009569DA" w:rsidRPr="00E007F1">
        <w:rPr>
          <w:rFonts w:ascii="Arial" w:hAnsi="Arial" w:cs="Arial"/>
          <w:sz w:val="22"/>
          <w:szCs w:val="22"/>
        </w:rPr>
        <w:t xml:space="preserve"> A total of 4 of these offer pay and play community access</w:t>
      </w:r>
      <w:r w:rsidR="00E42D96" w:rsidRPr="00E007F1">
        <w:rPr>
          <w:rFonts w:ascii="Arial" w:hAnsi="Arial" w:cs="Arial"/>
          <w:sz w:val="22"/>
          <w:szCs w:val="22"/>
        </w:rPr>
        <w:t>.</w:t>
      </w:r>
      <w:r w:rsidR="00734D52" w:rsidRPr="00E007F1">
        <w:rPr>
          <w:rFonts w:ascii="Arial" w:hAnsi="Arial" w:cs="Arial"/>
          <w:sz w:val="22"/>
          <w:szCs w:val="22"/>
        </w:rPr>
        <w:t xml:space="preserve"> </w:t>
      </w:r>
      <w:r w:rsidR="00E42D96" w:rsidRPr="00E007F1">
        <w:rPr>
          <w:rFonts w:ascii="Arial" w:hAnsi="Arial" w:cs="Arial"/>
          <w:sz w:val="22"/>
          <w:szCs w:val="22"/>
        </w:rPr>
        <w:t>I</w:t>
      </w:r>
      <w:r w:rsidR="00734D52" w:rsidRPr="00E007F1">
        <w:rPr>
          <w:rFonts w:ascii="Arial" w:hAnsi="Arial" w:cs="Arial"/>
          <w:sz w:val="22"/>
          <w:szCs w:val="22"/>
        </w:rPr>
        <w:t xml:space="preserve">t should be noted </w:t>
      </w:r>
      <w:r w:rsidR="00E42D96" w:rsidRPr="00E007F1">
        <w:rPr>
          <w:rFonts w:ascii="Arial" w:hAnsi="Arial" w:cs="Arial"/>
          <w:sz w:val="22"/>
          <w:szCs w:val="22"/>
        </w:rPr>
        <w:t xml:space="preserve">however, </w:t>
      </w:r>
      <w:r w:rsidR="00734D52" w:rsidRPr="00E007F1">
        <w:rPr>
          <w:rFonts w:ascii="Arial" w:hAnsi="Arial" w:cs="Arial"/>
          <w:sz w:val="22"/>
          <w:szCs w:val="22"/>
        </w:rPr>
        <w:t>that Bourne Leisure Centre</w:t>
      </w:r>
      <w:r w:rsidR="004A5947" w:rsidRPr="00E007F1">
        <w:rPr>
          <w:rFonts w:ascii="Arial" w:hAnsi="Arial" w:cs="Arial"/>
          <w:sz w:val="22"/>
          <w:szCs w:val="22"/>
        </w:rPr>
        <w:t xml:space="preserve"> Sports Hall and Chichester College Sports Hall are located on education sites and therefore the halls are only available for pay and play </w:t>
      </w:r>
      <w:r w:rsidR="006337FF" w:rsidRPr="00E007F1">
        <w:rPr>
          <w:rFonts w:ascii="Arial" w:hAnsi="Arial" w:cs="Arial"/>
          <w:sz w:val="22"/>
          <w:szCs w:val="22"/>
        </w:rPr>
        <w:t xml:space="preserve">community </w:t>
      </w:r>
      <w:r w:rsidR="004A5947" w:rsidRPr="00E007F1">
        <w:rPr>
          <w:rFonts w:ascii="Arial" w:hAnsi="Arial" w:cs="Arial"/>
          <w:sz w:val="22"/>
          <w:szCs w:val="22"/>
        </w:rPr>
        <w:t xml:space="preserve">use </w:t>
      </w:r>
      <w:r w:rsidR="001F279D" w:rsidRPr="00E007F1">
        <w:rPr>
          <w:rFonts w:ascii="Arial" w:hAnsi="Arial" w:cs="Arial"/>
          <w:sz w:val="22"/>
          <w:szCs w:val="22"/>
        </w:rPr>
        <w:t>after 3pm weekdays</w:t>
      </w:r>
      <w:r w:rsidR="00940B16" w:rsidRPr="00E007F1">
        <w:rPr>
          <w:rFonts w:ascii="Arial" w:hAnsi="Arial" w:cs="Arial"/>
          <w:sz w:val="22"/>
          <w:szCs w:val="22"/>
        </w:rPr>
        <w:t xml:space="preserve">, </w:t>
      </w:r>
      <w:r w:rsidR="006337FF" w:rsidRPr="00E007F1">
        <w:rPr>
          <w:rFonts w:ascii="Arial" w:hAnsi="Arial" w:cs="Arial"/>
          <w:sz w:val="22"/>
          <w:szCs w:val="22"/>
        </w:rPr>
        <w:t>all day Saturday and Sunday</w:t>
      </w:r>
      <w:r w:rsidR="009C2002" w:rsidRPr="00E007F1">
        <w:rPr>
          <w:rFonts w:ascii="Arial" w:hAnsi="Arial" w:cs="Arial"/>
          <w:sz w:val="22"/>
          <w:szCs w:val="22"/>
        </w:rPr>
        <w:t>, and school holidays</w:t>
      </w:r>
      <w:r w:rsidR="006337FF" w:rsidRPr="00E007F1">
        <w:rPr>
          <w:rFonts w:ascii="Arial" w:hAnsi="Arial" w:cs="Arial"/>
          <w:sz w:val="22"/>
          <w:szCs w:val="22"/>
        </w:rPr>
        <w:t>.</w:t>
      </w:r>
      <w:r w:rsidR="001576BB" w:rsidRPr="00E007F1">
        <w:rPr>
          <w:rFonts w:ascii="Arial" w:hAnsi="Arial" w:cs="Arial"/>
          <w:sz w:val="22"/>
          <w:szCs w:val="22"/>
        </w:rPr>
        <w:t xml:space="preserve"> </w:t>
      </w:r>
      <w:r w:rsidR="00B83FA5" w:rsidRPr="00E007F1">
        <w:rPr>
          <w:rFonts w:ascii="Arial" w:hAnsi="Arial" w:cs="Arial"/>
          <w:sz w:val="22"/>
          <w:szCs w:val="22"/>
        </w:rPr>
        <w:t xml:space="preserve">Both sites have </w:t>
      </w:r>
      <w:r w:rsidR="00383B10" w:rsidRPr="00E007F1">
        <w:rPr>
          <w:rFonts w:ascii="Arial" w:hAnsi="Arial" w:cs="Arial"/>
          <w:sz w:val="22"/>
          <w:szCs w:val="22"/>
        </w:rPr>
        <w:t>secured</w:t>
      </w:r>
      <w:r w:rsidR="00B83FA5" w:rsidRPr="00E007F1">
        <w:rPr>
          <w:rFonts w:ascii="Arial" w:hAnsi="Arial" w:cs="Arial"/>
          <w:sz w:val="22"/>
          <w:szCs w:val="22"/>
        </w:rPr>
        <w:t xml:space="preserve"> </w:t>
      </w:r>
      <w:r w:rsidR="00F9363F" w:rsidRPr="00E007F1">
        <w:rPr>
          <w:rFonts w:ascii="Arial" w:hAnsi="Arial" w:cs="Arial"/>
          <w:sz w:val="22"/>
          <w:szCs w:val="22"/>
        </w:rPr>
        <w:t>Community Use Agreements</w:t>
      </w:r>
      <w:r w:rsidR="009C2002" w:rsidRPr="00E007F1">
        <w:rPr>
          <w:rFonts w:ascii="Arial" w:hAnsi="Arial" w:cs="Arial"/>
          <w:sz w:val="22"/>
          <w:szCs w:val="22"/>
        </w:rPr>
        <w:t xml:space="preserve"> in place</w:t>
      </w:r>
      <w:r w:rsidR="00F9363F" w:rsidRPr="00E007F1">
        <w:rPr>
          <w:rFonts w:ascii="Arial" w:hAnsi="Arial" w:cs="Arial"/>
          <w:sz w:val="22"/>
          <w:szCs w:val="22"/>
        </w:rPr>
        <w:t xml:space="preserve"> </w:t>
      </w:r>
      <w:r w:rsidR="00383B10" w:rsidRPr="00E007F1">
        <w:rPr>
          <w:rFonts w:ascii="Arial" w:hAnsi="Arial" w:cs="Arial"/>
          <w:sz w:val="22"/>
          <w:szCs w:val="22"/>
        </w:rPr>
        <w:t>with Chichester District Council</w:t>
      </w:r>
      <w:r w:rsidR="009C2002" w:rsidRPr="00E007F1">
        <w:rPr>
          <w:rFonts w:ascii="Arial" w:hAnsi="Arial" w:cs="Arial"/>
          <w:sz w:val="22"/>
          <w:szCs w:val="22"/>
        </w:rPr>
        <w:t>.</w:t>
      </w:r>
    </w:p>
    <w:p w14:paraId="29143721" w14:textId="0793B35A" w:rsidR="00D85ACF" w:rsidRPr="00E007F1" w:rsidRDefault="00E4186F" w:rsidP="00953C05">
      <w:pPr>
        <w:widowControl w:val="0"/>
        <w:kinsoku w:val="0"/>
        <w:overflowPunct w:val="0"/>
        <w:autoSpaceDE w:val="0"/>
        <w:autoSpaceDN w:val="0"/>
        <w:adjustRightInd w:val="0"/>
        <w:ind w:left="851" w:right="42"/>
        <w:jc w:val="both"/>
        <w:rPr>
          <w:rFonts w:ascii="Arial" w:hAnsi="Arial" w:cs="Arial"/>
          <w:sz w:val="22"/>
          <w:szCs w:val="22"/>
        </w:rPr>
      </w:pPr>
      <w:r w:rsidRPr="00E007F1">
        <w:rPr>
          <w:rFonts w:ascii="Arial" w:hAnsi="Arial" w:cs="Arial"/>
          <w:sz w:val="22"/>
          <w:szCs w:val="22"/>
        </w:rPr>
        <w:t xml:space="preserve"> </w:t>
      </w:r>
    </w:p>
    <w:p w14:paraId="418EC653" w14:textId="53E8367A" w:rsidR="00FC7928" w:rsidRPr="00E007F1" w:rsidRDefault="00E4186F"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Westgate Leisure Centre has a 6 court pay and play sports hall</w:t>
      </w:r>
      <w:r w:rsidR="00D97352" w:rsidRPr="00E007F1">
        <w:rPr>
          <w:rFonts w:ascii="Arial" w:hAnsi="Arial" w:cs="Arial"/>
          <w:sz w:val="22"/>
          <w:szCs w:val="22"/>
        </w:rPr>
        <w:t>,</w:t>
      </w:r>
      <w:r w:rsidR="00633E13" w:rsidRPr="00E007F1">
        <w:rPr>
          <w:rFonts w:ascii="Arial" w:hAnsi="Arial" w:cs="Arial"/>
          <w:sz w:val="22"/>
          <w:szCs w:val="22"/>
        </w:rPr>
        <w:t xml:space="preserve"> which </w:t>
      </w:r>
      <w:r w:rsidR="00C455C0" w:rsidRPr="00E007F1">
        <w:rPr>
          <w:rFonts w:ascii="Arial" w:hAnsi="Arial" w:cs="Arial"/>
          <w:sz w:val="22"/>
          <w:szCs w:val="22"/>
        </w:rPr>
        <w:t>was refurbished in 2005 and is</w:t>
      </w:r>
      <w:r w:rsidR="00D97352" w:rsidRPr="00E007F1">
        <w:rPr>
          <w:rFonts w:ascii="Arial" w:hAnsi="Arial" w:cs="Arial"/>
          <w:sz w:val="22"/>
          <w:szCs w:val="22"/>
        </w:rPr>
        <w:t xml:space="preserve"> the largest sports hall in the district</w:t>
      </w:r>
      <w:r w:rsidR="00633E13" w:rsidRPr="00E007F1">
        <w:rPr>
          <w:rFonts w:ascii="Arial" w:hAnsi="Arial" w:cs="Arial"/>
          <w:sz w:val="22"/>
          <w:szCs w:val="22"/>
        </w:rPr>
        <w:t xml:space="preserve">. </w:t>
      </w:r>
      <w:r w:rsidR="00F36FF6" w:rsidRPr="00E007F1">
        <w:rPr>
          <w:rFonts w:ascii="Arial" w:hAnsi="Arial" w:cs="Arial"/>
          <w:sz w:val="22"/>
          <w:szCs w:val="22"/>
        </w:rPr>
        <w:t>However it</w:t>
      </w:r>
      <w:r w:rsidR="0071271D" w:rsidRPr="00E007F1">
        <w:rPr>
          <w:rFonts w:ascii="Arial" w:hAnsi="Arial" w:cs="Arial"/>
          <w:sz w:val="22"/>
          <w:szCs w:val="22"/>
        </w:rPr>
        <w:t xml:space="preserve"> is operating at capacity and is estimated to be full at peak times.</w:t>
      </w:r>
    </w:p>
    <w:p w14:paraId="5464A708" w14:textId="77777777" w:rsidR="00AE480B" w:rsidRPr="00E007F1" w:rsidRDefault="00AE480B" w:rsidP="00953C05">
      <w:pPr>
        <w:pStyle w:val="ListParagraph"/>
        <w:rPr>
          <w:rFonts w:ascii="Arial" w:hAnsi="Arial" w:cs="Arial"/>
          <w:sz w:val="22"/>
          <w:szCs w:val="22"/>
        </w:rPr>
      </w:pPr>
    </w:p>
    <w:p w14:paraId="7923258E" w14:textId="72309452" w:rsidR="00AE480B" w:rsidRPr="00E007F1" w:rsidRDefault="00AE480B"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A total of 11 out of the 14 sports halls in the district are located on education sites.</w:t>
      </w:r>
    </w:p>
    <w:p w14:paraId="7FE8C094" w14:textId="77777777" w:rsidR="005E1F0E" w:rsidRPr="00E007F1" w:rsidRDefault="005E1F0E" w:rsidP="00953C05">
      <w:pPr>
        <w:pStyle w:val="ListParagraph"/>
        <w:rPr>
          <w:rFonts w:ascii="Arial" w:hAnsi="Arial" w:cs="Arial"/>
          <w:sz w:val="22"/>
          <w:szCs w:val="22"/>
        </w:rPr>
      </w:pPr>
    </w:p>
    <w:p w14:paraId="1478D853" w14:textId="09E2138C" w:rsidR="005E1F0E" w:rsidRPr="00E007F1" w:rsidRDefault="00AD73FE"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6 of the sports halls are located within the city of Chichester</w:t>
      </w:r>
      <w:r w:rsidR="000056FF" w:rsidRPr="00E007F1">
        <w:rPr>
          <w:rFonts w:ascii="Arial" w:hAnsi="Arial" w:cs="Arial"/>
          <w:sz w:val="22"/>
          <w:szCs w:val="22"/>
        </w:rPr>
        <w:t xml:space="preserve">; </w:t>
      </w:r>
      <w:r w:rsidR="00CA0691" w:rsidRPr="00E007F1">
        <w:rPr>
          <w:rFonts w:ascii="Arial" w:hAnsi="Arial" w:cs="Arial"/>
          <w:sz w:val="22"/>
          <w:szCs w:val="22"/>
        </w:rPr>
        <w:t>Chichester High School, Chichester College and We</w:t>
      </w:r>
      <w:r w:rsidR="006E0A13" w:rsidRPr="00E007F1">
        <w:rPr>
          <w:rFonts w:ascii="Arial" w:hAnsi="Arial" w:cs="Arial"/>
          <w:sz w:val="22"/>
          <w:szCs w:val="22"/>
        </w:rPr>
        <w:t>s</w:t>
      </w:r>
      <w:r w:rsidR="00CA0691" w:rsidRPr="00E007F1">
        <w:rPr>
          <w:rFonts w:ascii="Arial" w:hAnsi="Arial" w:cs="Arial"/>
          <w:sz w:val="22"/>
          <w:szCs w:val="22"/>
        </w:rPr>
        <w:t>tgate Leisure Centre sports halls</w:t>
      </w:r>
      <w:r w:rsidR="006E0A13" w:rsidRPr="00E007F1">
        <w:rPr>
          <w:rFonts w:ascii="Arial" w:hAnsi="Arial" w:cs="Arial"/>
          <w:sz w:val="22"/>
          <w:szCs w:val="22"/>
        </w:rPr>
        <w:t xml:space="preserve"> are located close to each other to the south west of Chichester city</w:t>
      </w:r>
      <w:r w:rsidR="0015711A" w:rsidRPr="00E007F1">
        <w:rPr>
          <w:rFonts w:ascii="Arial" w:hAnsi="Arial" w:cs="Arial"/>
          <w:sz w:val="22"/>
          <w:szCs w:val="22"/>
        </w:rPr>
        <w:t xml:space="preserve"> centre; Chichester University sports halls are located</w:t>
      </w:r>
      <w:r w:rsidR="002551D0" w:rsidRPr="00E007F1">
        <w:rPr>
          <w:rFonts w:ascii="Arial" w:hAnsi="Arial" w:cs="Arial"/>
          <w:sz w:val="22"/>
          <w:szCs w:val="22"/>
        </w:rPr>
        <w:t xml:space="preserve"> to the north east of the city centre.</w:t>
      </w:r>
      <w:r w:rsidR="00F1771C" w:rsidRPr="00E007F1">
        <w:rPr>
          <w:rFonts w:ascii="Arial" w:hAnsi="Arial" w:cs="Arial"/>
          <w:sz w:val="22"/>
          <w:szCs w:val="22"/>
        </w:rPr>
        <w:t xml:space="preserve"> The rest are evenly distributed across the district with 2 in Midhurst.</w:t>
      </w:r>
      <w:r w:rsidR="00E10B42" w:rsidRPr="00E007F1">
        <w:rPr>
          <w:rFonts w:ascii="Arial" w:hAnsi="Arial" w:cs="Arial"/>
          <w:sz w:val="22"/>
          <w:szCs w:val="22"/>
        </w:rPr>
        <w:t xml:space="preserve"> There is no provision in the north east of the district.</w:t>
      </w:r>
    </w:p>
    <w:p w14:paraId="0A6E7618" w14:textId="77777777" w:rsidR="00FC7928" w:rsidRDefault="00FC7928" w:rsidP="00953C05">
      <w:pPr>
        <w:widowControl w:val="0"/>
        <w:kinsoku w:val="0"/>
        <w:overflowPunct w:val="0"/>
        <w:autoSpaceDE w:val="0"/>
        <w:autoSpaceDN w:val="0"/>
        <w:adjustRightInd w:val="0"/>
        <w:ind w:left="851" w:right="42"/>
        <w:jc w:val="both"/>
        <w:rPr>
          <w:rFonts w:ascii="Arial" w:hAnsi="Arial" w:cs="Arial"/>
          <w:sz w:val="22"/>
          <w:szCs w:val="22"/>
        </w:rPr>
      </w:pPr>
    </w:p>
    <w:p w14:paraId="32361BA8" w14:textId="77777777" w:rsidR="00BC12DA" w:rsidRPr="00E007F1" w:rsidRDefault="00BC12DA" w:rsidP="00953C05">
      <w:pPr>
        <w:widowControl w:val="0"/>
        <w:kinsoku w:val="0"/>
        <w:overflowPunct w:val="0"/>
        <w:autoSpaceDE w:val="0"/>
        <w:autoSpaceDN w:val="0"/>
        <w:adjustRightInd w:val="0"/>
        <w:ind w:left="851" w:right="42"/>
        <w:jc w:val="both"/>
        <w:rPr>
          <w:rFonts w:ascii="Arial" w:hAnsi="Arial" w:cs="Arial"/>
          <w:sz w:val="22"/>
          <w:szCs w:val="22"/>
        </w:rPr>
      </w:pPr>
    </w:p>
    <w:p w14:paraId="23AA9722" w14:textId="68AD0637" w:rsidR="00FC7928" w:rsidRPr="00E007F1" w:rsidRDefault="003421C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Chichester District Council own 3 of the sports halls</w:t>
      </w:r>
      <w:r w:rsidR="00A63EB6" w:rsidRPr="00E007F1">
        <w:rPr>
          <w:rFonts w:ascii="Arial" w:hAnsi="Arial" w:cs="Arial"/>
          <w:sz w:val="22"/>
          <w:szCs w:val="22"/>
        </w:rPr>
        <w:t>,</w:t>
      </w:r>
      <w:r w:rsidRPr="00E007F1">
        <w:rPr>
          <w:rFonts w:ascii="Arial" w:hAnsi="Arial" w:cs="Arial"/>
          <w:sz w:val="22"/>
          <w:szCs w:val="22"/>
        </w:rPr>
        <w:t xml:space="preserve"> located at </w:t>
      </w:r>
      <w:r w:rsidR="00E0387B" w:rsidRPr="00E007F1">
        <w:rPr>
          <w:rFonts w:ascii="Arial" w:hAnsi="Arial" w:cs="Arial"/>
          <w:sz w:val="22"/>
          <w:szCs w:val="22"/>
        </w:rPr>
        <w:t>Bourne Leisure Centre, The Grange Community and Leisure Centre and Westgate Leisure Centre</w:t>
      </w:r>
      <w:r w:rsidR="00C81740" w:rsidRPr="00E007F1">
        <w:rPr>
          <w:rFonts w:ascii="Arial" w:hAnsi="Arial" w:cs="Arial"/>
          <w:sz w:val="22"/>
          <w:szCs w:val="22"/>
        </w:rPr>
        <w:t>.</w:t>
      </w:r>
      <w:r w:rsidR="00870C7B" w:rsidRPr="00E007F1">
        <w:rPr>
          <w:rFonts w:ascii="Arial" w:hAnsi="Arial" w:cs="Arial"/>
          <w:sz w:val="22"/>
          <w:szCs w:val="22"/>
        </w:rPr>
        <w:t xml:space="preserve"> All are operated under contract by a commercial operator, Everyone Active</w:t>
      </w:r>
      <w:r w:rsidR="008D4462" w:rsidRPr="00E007F1">
        <w:rPr>
          <w:rFonts w:ascii="Arial" w:hAnsi="Arial" w:cs="Arial"/>
          <w:sz w:val="22"/>
          <w:szCs w:val="22"/>
        </w:rPr>
        <w:t xml:space="preserve"> and offer pay and play community access.</w:t>
      </w:r>
    </w:p>
    <w:p w14:paraId="0E43683C" w14:textId="77777777" w:rsidR="00C81740" w:rsidRPr="00E007F1" w:rsidRDefault="00C81740" w:rsidP="00953C05">
      <w:pPr>
        <w:pStyle w:val="ListParagraph"/>
        <w:rPr>
          <w:rFonts w:ascii="Arial" w:hAnsi="Arial" w:cs="Arial"/>
          <w:sz w:val="22"/>
          <w:szCs w:val="22"/>
        </w:rPr>
      </w:pPr>
    </w:p>
    <w:p w14:paraId="181B4403" w14:textId="461289D6" w:rsidR="00885D59" w:rsidRPr="00E007F1" w:rsidRDefault="00C8174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Academies own 5 of the sports hall sites, with</w:t>
      </w:r>
      <w:r w:rsidR="006C7DDD" w:rsidRPr="00E007F1">
        <w:rPr>
          <w:rFonts w:ascii="Arial" w:hAnsi="Arial" w:cs="Arial"/>
          <w:sz w:val="22"/>
          <w:szCs w:val="22"/>
        </w:rPr>
        <w:t xml:space="preserve"> </w:t>
      </w:r>
      <w:r w:rsidR="001F53F8" w:rsidRPr="00E007F1">
        <w:rPr>
          <w:rFonts w:ascii="Arial" w:hAnsi="Arial" w:cs="Arial"/>
          <w:sz w:val="22"/>
          <w:szCs w:val="22"/>
        </w:rPr>
        <w:t xml:space="preserve">4 of these letting out their sports facilities to sports clubs and </w:t>
      </w:r>
      <w:r w:rsidR="00F373AB" w:rsidRPr="00E007F1">
        <w:rPr>
          <w:rFonts w:ascii="Arial" w:hAnsi="Arial" w:cs="Arial"/>
          <w:sz w:val="22"/>
          <w:szCs w:val="22"/>
        </w:rPr>
        <w:t>associations</w:t>
      </w:r>
      <w:r w:rsidR="00931DBE" w:rsidRPr="00E007F1">
        <w:rPr>
          <w:rFonts w:ascii="Arial" w:hAnsi="Arial" w:cs="Arial"/>
          <w:sz w:val="22"/>
          <w:szCs w:val="22"/>
        </w:rPr>
        <w:t>, namely Bishop Luff</w:t>
      </w:r>
      <w:r w:rsidR="00C131F2" w:rsidRPr="00E007F1">
        <w:rPr>
          <w:rFonts w:ascii="Arial" w:hAnsi="Arial" w:cs="Arial"/>
          <w:sz w:val="22"/>
          <w:szCs w:val="22"/>
        </w:rPr>
        <w:t>a</w:t>
      </w:r>
      <w:r w:rsidR="00931DBE" w:rsidRPr="00E007F1">
        <w:rPr>
          <w:rFonts w:ascii="Arial" w:hAnsi="Arial" w:cs="Arial"/>
          <w:sz w:val="22"/>
          <w:szCs w:val="22"/>
        </w:rPr>
        <w:t xml:space="preserve"> C of E School, Chichester High School, Midhurst Rother College and The Academy, Selsey.</w:t>
      </w:r>
      <w:r w:rsidR="000B0685" w:rsidRPr="00E007F1">
        <w:rPr>
          <w:rFonts w:ascii="Arial" w:hAnsi="Arial" w:cs="Arial"/>
          <w:sz w:val="22"/>
          <w:szCs w:val="22"/>
        </w:rPr>
        <w:t xml:space="preserve"> </w:t>
      </w:r>
      <w:r w:rsidR="00F06472" w:rsidRPr="00E007F1">
        <w:rPr>
          <w:rFonts w:ascii="Arial" w:hAnsi="Arial" w:cs="Arial"/>
          <w:sz w:val="22"/>
          <w:szCs w:val="22"/>
        </w:rPr>
        <w:t xml:space="preserve">None of these schools have formal Community Use Agreements </w:t>
      </w:r>
      <w:r w:rsidR="00F04F22" w:rsidRPr="00E007F1">
        <w:rPr>
          <w:rFonts w:ascii="Arial" w:hAnsi="Arial" w:cs="Arial"/>
          <w:sz w:val="22"/>
          <w:szCs w:val="22"/>
        </w:rPr>
        <w:t>in place.</w:t>
      </w:r>
    </w:p>
    <w:p w14:paraId="04D5942C" w14:textId="77777777" w:rsidR="00A8535A" w:rsidRPr="00E007F1" w:rsidRDefault="00A8535A" w:rsidP="00953C05">
      <w:pPr>
        <w:widowControl w:val="0"/>
        <w:kinsoku w:val="0"/>
        <w:overflowPunct w:val="0"/>
        <w:autoSpaceDE w:val="0"/>
        <w:autoSpaceDN w:val="0"/>
        <w:adjustRightInd w:val="0"/>
        <w:ind w:right="42"/>
        <w:jc w:val="both"/>
        <w:rPr>
          <w:rFonts w:ascii="Arial" w:hAnsi="Arial" w:cs="Arial"/>
          <w:sz w:val="22"/>
          <w:szCs w:val="22"/>
        </w:rPr>
      </w:pPr>
    </w:p>
    <w:p w14:paraId="61265F1A" w14:textId="53B0F9BC" w:rsidR="00885D59" w:rsidRPr="00E007F1" w:rsidRDefault="0008254B"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A total of </w:t>
      </w:r>
      <w:r w:rsidR="00ED7C85" w:rsidRPr="00E007F1">
        <w:rPr>
          <w:rFonts w:ascii="Arial" w:hAnsi="Arial" w:cs="Arial"/>
          <w:sz w:val="22"/>
          <w:szCs w:val="22"/>
        </w:rPr>
        <w:t>2</w:t>
      </w:r>
      <w:r w:rsidR="00885D59" w:rsidRPr="00E007F1">
        <w:rPr>
          <w:rFonts w:ascii="Arial" w:hAnsi="Arial" w:cs="Arial"/>
          <w:sz w:val="22"/>
          <w:szCs w:val="22"/>
        </w:rPr>
        <w:t xml:space="preserve"> of the sports halls are </w:t>
      </w:r>
      <w:r w:rsidR="00783AB1" w:rsidRPr="00E007F1">
        <w:rPr>
          <w:rFonts w:ascii="Arial" w:hAnsi="Arial" w:cs="Arial"/>
          <w:sz w:val="22"/>
          <w:szCs w:val="22"/>
        </w:rPr>
        <w:t>for private use</w:t>
      </w:r>
      <w:r w:rsidR="00BB79F1" w:rsidRPr="00E007F1">
        <w:rPr>
          <w:rFonts w:ascii="Arial" w:hAnsi="Arial" w:cs="Arial"/>
          <w:sz w:val="22"/>
          <w:szCs w:val="22"/>
        </w:rPr>
        <w:t xml:space="preserve">. This includes </w:t>
      </w:r>
      <w:r w:rsidR="00C336AA" w:rsidRPr="00E007F1">
        <w:rPr>
          <w:rFonts w:ascii="Arial" w:hAnsi="Arial" w:cs="Arial"/>
          <w:sz w:val="22"/>
          <w:szCs w:val="22"/>
        </w:rPr>
        <w:t>t</w:t>
      </w:r>
      <w:r w:rsidR="00BB79F1" w:rsidRPr="00E007F1">
        <w:rPr>
          <w:rFonts w:ascii="Arial" w:hAnsi="Arial" w:cs="Arial"/>
          <w:sz w:val="22"/>
          <w:szCs w:val="22"/>
        </w:rPr>
        <w:t xml:space="preserve">he </w:t>
      </w:r>
      <w:r w:rsidR="00C336AA" w:rsidRPr="00E007F1">
        <w:rPr>
          <w:rFonts w:ascii="Arial" w:hAnsi="Arial" w:cs="Arial"/>
          <w:sz w:val="22"/>
          <w:szCs w:val="22"/>
        </w:rPr>
        <w:t xml:space="preserve">5 </w:t>
      </w:r>
      <w:r w:rsidR="00A44B08" w:rsidRPr="00E007F1">
        <w:rPr>
          <w:rFonts w:ascii="Arial" w:hAnsi="Arial" w:cs="Arial"/>
          <w:sz w:val="22"/>
          <w:szCs w:val="22"/>
        </w:rPr>
        <w:t xml:space="preserve">court </w:t>
      </w:r>
      <w:r w:rsidR="00BB79F1" w:rsidRPr="00E007F1">
        <w:rPr>
          <w:rFonts w:ascii="Arial" w:hAnsi="Arial" w:cs="Arial"/>
          <w:sz w:val="22"/>
          <w:szCs w:val="22"/>
        </w:rPr>
        <w:t xml:space="preserve">sports </w:t>
      </w:r>
      <w:r w:rsidR="00D21A27" w:rsidRPr="00E007F1">
        <w:rPr>
          <w:rFonts w:ascii="Arial" w:hAnsi="Arial" w:cs="Arial"/>
          <w:sz w:val="22"/>
          <w:szCs w:val="22"/>
        </w:rPr>
        <w:t>h</w:t>
      </w:r>
      <w:r w:rsidR="00BB79F1" w:rsidRPr="00E007F1">
        <w:rPr>
          <w:rFonts w:ascii="Arial" w:hAnsi="Arial" w:cs="Arial"/>
          <w:sz w:val="22"/>
          <w:szCs w:val="22"/>
        </w:rPr>
        <w:t xml:space="preserve">all at the Tim Peak Sport and Conference </w:t>
      </w:r>
      <w:r w:rsidR="00BF14AF" w:rsidRPr="00E007F1">
        <w:rPr>
          <w:rFonts w:ascii="Arial" w:hAnsi="Arial" w:cs="Arial"/>
          <w:sz w:val="22"/>
          <w:szCs w:val="22"/>
        </w:rPr>
        <w:t>Centre,</w:t>
      </w:r>
      <w:r w:rsidR="00BB79F1" w:rsidRPr="00E007F1">
        <w:rPr>
          <w:rFonts w:ascii="Arial" w:hAnsi="Arial" w:cs="Arial"/>
          <w:sz w:val="22"/>
          <w:szCs w:val="22"/>
        </w:rPr>
        <w:t xml:space="preserve"> which is </w:t>
      </w:r>
      <w:r w:rsidR="000D0209" w:rsidRPr="00E007F1">
        <w:rPr>
          <w:rFonts w:ascii="Arial" w:hAnsi="Arial" w:cs="Arial"/>
          <w:sz w:val="22"/>
          <w:szCs w:val="22"/>
        </w:rPr>
        <w:t>leased to Chichester</w:t>
      </w:r>
      <w:r w:rsidR="00D2299A" w:rsidRPr="00E007F1">
        <w:rPr>
          <w:rFonts w:ascii="Arial" w:hAnsi="Arial" w:cs="Arial"/>
          <w:sz w:val="22"/>
          <w:szCs w:val="22"/>
        </w:rPr>
        <w:t xml:space="preserve"> Olympic Gymnastics Club</w:t>
      </w:r>
      <w:r w:rsidR="00BF14AF" w:rsidRPr="00E007F1">
        <w:rPr>
          <w:rFonts w:ascii="Arial" w:hAnsi="Arial" w:cs="Arial"/>
          <w:sz w:val="22"/>
          <w:szCs w:val="22"/>
        </w:rPr>
        <w:t xml:space="preserve"> for a period of 10 years (expires </w:t>
      </w:r>
      <w:r w:rsidR="00C336AA" w:rsidRPr="00E007F1">
        <w:rPr>
          <w:rFonts w:ascii="Arial" w:hAnsi="Arial" w:cs="Arial"/>
          <w:sz w:val="22"/>
          <w:szCs w:val="22"/>
        </w:rPr>
        <w:t>in 2027)</w:t>
      </w:r>
      <w:r w:rsidR="00A44B08" w:rsidRPr="00E007F1">
        <w:rPr>
          <w:rFonts w:ascii="Arial" w:hAnsi="Arial" w:cs="Arial"/>
          <w:sz w:val="22"/>
          <w:szCs w:val="22"/>
        </w:rPr>
        <w:t>. The club has a been based at the site since 2010</w:t>
      </w:r>
      <w:r w:rsidR="004E558D" w:rsidRPr="00E007F1">
        <w:rPr>
          <w:rFonts w:ascii="Arial" w:hAnsi="Arial" w:cs="Arial"/>
          <w:sz w:val="22"/>
          <w:szCs w:val="22"/>
        </w:rPr>
        <w:t>.</w:t>
      </w:r>
      <w:r w:rsidR="00DA09D3" w:rsidRPr="00E007F1">
        <w:rPr>
          <w:rFonts w:ascii="Arial" w:hAnsi="Arial" w:cs="Arial"/>
          <w:sz w:val="22"/>
          <w:szCs w:val="22"/>
        </w:rPr>
        <w:t xml:space="preserve"> The other private sports hall </w:t>
      </w:r>
      <w:r w:rsidR="00ED7C85" w:rsidRPr="00E007F1">
        <w:rPr>
          <w:rFonts w:ascii="Arial" w:hAnsi="Arial" w:cs="Arial"/>
          <w:sz w:val="22"/>
          <w:szCs w:val="22"/>
        </w:rPr>
        <w:t>is</w:t>
      </w:r>
      <w:r w:rsidR="00DA09D3" w:rsidRPr="00E007F1">
        <w:rPr>
          <w:rFonts w:ascii="Arial" w:hAnsi="Arial" w:cs="Arial"/>
          <w:sz w:val="22"/>
          <w:szCs w:val="22"/>
        </w:rPr>
        <w:t xml:space="preserve"> </w:t>
      </w:r>
      <w:r w:rsidR="0037470E" w:rsidRPr="00E007F1">
        <w:rPr>
          <w:rFonts w:ascii="Arial" w:hAnsi="Arial" w:cs="Arial"/>
          <w:sz w:val="22"/>
          <w:szCs w:val="22"/>
        </w:rPr>
        <w:t>located at</w:t>
      </w:r>
      <w:r w:rsidR="00B33831" w:rsidRPr="00E007F1">
        <w:rPr>
          <w:rFonts w:ascii="Arial" w:hAnsi="Arial" w:cs="Arial"/>
          <w:sz w:val="22"/>
          <w:szCs w:val="22"/>
        </w:rPr>
        <w:t xml:space="preserve"> Highfield and Brookham School</w:t>
      </w:r>
      <w:r w:rsidR="00B6748F">
        <w:rPr>
          <w:rFonts w:ascii="Arial" w:hAnsi="Arial" w:cs="Arial"/>
          <w:sz w:val="22"/>
          <w:szCs w:val="22"/>
        </w:rPr>
        <w:t>, located within the SDNP</w:t>
      </w:r>
      <w:r w:rsidR="0037470E" w:rsidRPr="00E007F1">
        <w:rPr>
          <w:rFonts w:ascii="Arial" w:hAnsi="Arial" w:cs="Arial"/>
          <w:sz w:val="22"/>
          <w:szCs w:val="22"/>
        </w:rPr>
        <w:t>.</w:t>
      </w:r>
    </w:p>
    <w:p w14:paraId="59C77A1A" w14:textId="77777777" w:rsidR="00BB2692" w:rsidRPr="00E007F1" w:rsidRDefault="00BB2692" w:rsidP="00953C05">
      <w:pPr>
        <w:widowControl w:val="0"/>
        <w:kinsoku w:val="0"/>
        <w:overflowPunct w:val="0"/>
        <w:autoSpaceDE w:val="0"/>
        <w:autoSpaceDN w:val="0"/>
        <w:adjustRightInd w:val="0"/>
        <w:ind w:left="851" w:right="42"/>
        <w:jc w:val="both"/>
        <w:rPr>
          <w:rFonts w:ascii="Arial" w:hAnsi="Arial" w:cs="Arial"/>
          <w:sz w:val="22"/>
          <w:szCs w:val="22"/>
        </w:rPr>
      </w:pPr>
    </w:p>
    <w:p w14:paraId="546EBDBF" w14:textId="261478EE" w:rsidR="0008254B" w:rsidRPr="00E007F1" w:rsidRDefault="0008254B"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sports halls in education settings have different hours of access for community use, outside of education use. Some schools and colleges proactively manage venues for wider community use, predominantly by sports clubs and community groups. Other schools and colleges let their sports halls on a responsive basis to sports clubs or community groups, for a term or even shorter lettings</w:t>
      </w:r>
      <w:r w:rsidR="00DB52E3" w:rsidRPr="00E007F1">
        <w:rPr>
          <w:rFonts w:ascii="Arial" w:hAnsi="Arial" w:cs="Arial"/>
          <w:sz w:val="22"/>
          <w:szCs w:val="22"/>
        </w:rPr>
        <w:t>.</w:t>
      </w:r>
    </w:p>
    <w:p w14:paraId="377238C8" w14:textId="77777777" w:rsidR="0008254B" w:rsidRPr="00E007F1" w:rsidRDefault="0008254B" w:rsidP="00953C05">
      <w:pPr>
        <w:pStyle w:val="ListParagraph"/>
        <w:rPr>
          <w:rFonts w:ascii="Arial" w:hAnsi="Arial" w:cs="Arial"/>
          <w:sz w:val="22"/>
          <w:szCs w:val="22"/>
        </w:rPr>
      </w:pPr>
    </w:p>
    <w:p w14:paraId="069FB032" w14:textId="35467225" w:rsidR="00BB2692" w:rsidRPr="00E007F1" w:rsidRDefault="001729FB"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There are 8 sports halls</w:t>
      </w:r>
      <w:r w:rsidR="00224008" w:rsidRPr="00E007F1">
        <w:rPr>
          <w:rFonts w:ascii="Arial" w:hAnsi="Arial" w:cs="Arial"/>
          <w:sz w:val="22"/>
          <w:szCs w:val="22"/>
        </w:rPr>
        <w:t xml:space="preserve"> with community access available for sports clubs</w:t>
      </w:r>
      <w:r w:rsidR="008E2A64" w:rsidRPr="00E007F1">
        <w:rPr>
          <w:rFonts w:ascii="Arial" w:hAnsi="Arial" w:cs="Arial"/>
          <w:sz w:val="22"/>
          <w:szCs w:val="22"/>
        </w:rPr>
        <w:t>.</w:t>
      </w:r>
      <w:r w:rsidR="00A91EBB" w:rsidRPr="00E007F1">
        <w:rPr>
          <w:rFonts w:ascii="Arial" w:hAnsi="Arial" w:cs="Arial"/>
          <w:sz w:val="22"/>
          <w:szCs w:val="22"/>
        </w:rPr>
        <w:t xml:space="preserve"> 2 of these sports halls are located at the University of Chichester</w:t>
      </w:r>
      <w:r w:rsidR="00855C6D" w:rsidRPr="00E007F1">
        <w:rPr>
          <w:rFonts w:ascii="Arial" w:hAnsi="Arial" w:cs="Arial"/>
          <w:sz w:val="22"/>
          <w:szCs w:val="22"/>
        </w:rPr>
        <w:t xml:space="preserve"> (Bishop Otter Campus). </w:t>
      </w:r>
      <w:r w:rsidR="008E2A64" w:rsidRPr="00E007F1">
        <w:rPr>
          <w:rFonts w:ascii="Arial" w:hAnsi="Arial" w:cs="Arial"/>
          <w:sz w:val="22"/>
          <w:szCs w:val="22"/>
        </w:rPr>
        <w:t xml:space="preserve">The University of Chichester </w:t>
      </w:r>
      <w:r w:rsidR="00500ABD" w:rsidRPr="00E007F1">
        <w:rPr>
          <w:rFonts w:ascii="Arial" w:hAnsi="Arial" w:cs="Arial"/>
          <w:sz w:val="22"/>
          <w:szCs w:val="22"/>
        </w:rPr>
        <w:t xml:space="preserve">has one 4 badminton court sports hall and </w:t>
      </w:r>
      <w:r w:rsidR="001A3055" w:rsidRPr="00E007F1">
        <w:rPr>
          <w:rFonts w:ascii="Arial" w:hAnsi="Arial" w:cs="Arial"/>
          <w:sz w:val="22"/>
          <w:szCs w:val="22"/>
        </w:rPr>
        <w:t xml:space="preserve">a </w:t>
      </w:r>
      <w:r w:rsidR="00EB6324" w:rsidRPr="00E007F1">
        <w:rPr>
          <w:rFonts w:ascii="Arial" w:hAnsi="Arial" w:cs="Arial"/>
          <w:sz w:val="22"/>
          <w:szCs w:val="22"/>
        </w:rPr>
        <w:t xml:space="preserve">standalone </w:t>
      </w:r>
      <w:r w:rsidR="001A3055" w:rsidRPr="00E007F1">
        <w:rPr>
          <w:rFonts w:ascii="Arial" w:hAnsi="Arial" w:cs="Arial"/>
          <w:sz w:val="22"/>
          <w:szCs w:val="22"/>
        </w:rPr>
        <w:t>Sport Dome</w:t>
      </w:r>
      <w:r w:rsidR="00EB6324" w:rsidRPr="00E007F1">
        <w:rPr>
          <w:rFonts w:ascii="Arial" w:hAnsi="Arial" w:cs="Arial"/>
          <w:sz w:val="22"/>
          <w:szCs w:val="22"/>
        </w:rPr>
        <w:t xml:space="preserve"> facility</w:t>
      </w:r>
      <w:r w:rsidR="001A3055" w:rsidRPr="00E007F1">
        <w:rPr>
          <w:rFonts w:ascii="Arial" w:hAnsi="Arial" w:cs="Arial"/>
          <w:sz w:val="22"/>
          <w:szCs w:val="22"/>
        </w:rPr>
        <w:t xml:space="preserve"> which is the equivalent of a 4 badminton court sports hall. The Sports Dome </w:t>
      </w:r>
      <w:r w:rsidR="00EB6324" w:rsidRPr="00E007F1">
        <w:rPr>
          <w:rFonts w:ascii="Arial" w:hAnsi="Arial" w:cs="Arial"/>
          <w:sz w:val="22"/>
          <w:szCs w:val="22"/>
        </w:rPr>
        <w:t>has</w:t>
      </w:r>
      <w:r w:rsidR="00321F73" w:rsidRPr="00E007F1">
        <w:rPr>
          <w:rFonts w:ascii="Arial" w:hAnsi="Arial" w:cs="Arial"/>
          <w:sz w:val="22"/>
          <w:szCs w:val="22"/>
        </w:rPr>
        <w:t xml:space="preserve"> a tensile roof and steel frame.</w:t>
      </w:r>
      <w:r w:rsidR="00BC476A" w:rsidRPr="00E007F1">
        <w:rPr>
          <w:rFonts w:ascii="Arial" w:hAnsi="Arial" w:cs="Arial"/>
          <w:sz w:val="22"/>
          <w:szCs w:val="22"/>
        </w:rPr>
        <w:t xml:space="preserve"> It is</w:t>
      </w:r>
      <w:r w:rsidR="009E088A" w:rsidRPr="00E007F1">
        <w:rPr>
          <w:rFonts w:ascii="Arial" w:hAnsi="Arial" w:cs="Arial"/>
          <w:sz w:val="22"/>
          <w:szCs w:val="22"/>
        </w:rPr>
        <w:t xml:space="preserve"> described as an indoor tennis facility by Sport England and is marked out </w:t>
      </w:r>
      <w:r w:rsidR="00146479" w:rsidRPr="00E007F1">
        <w:rPr>
          <w:rFonts w:ascii="Arial" w:hAnsi="Arial" w:cs="Arial"/>
          <w:sz w:val="22"/>
          <w:szCs w:val="22"/>
        </w:rPr>
        <w:t>for 4 tennis courts</w:t>
      </w:r>
      <w:r w:rsidR="002F467C" w:rsidRPr="00E007F1">
        <w:rPr>
          <w:rFonts w:ascii="Arial" w:hAnsi="Arial" w:cs="Arial"/>
          <w:sz w:val="22"/>
          <w:szCs w:val="22"/>
        </w:rPr>
        <w:t xml:space="preserve"> and other sports including netball, basketball, volleyball, futsal and handball</w:t>
      </w:r>
      <w:r w:rsidR="00146479" w:rsidRPr="00E007F1">
        <w:rPr>
          <w:rFonts w:ascii="Arial" w:hAnsi="Arial" w:cs="Arial"/>
          <w:sz w:val="22"/>
          <w:szCs w:val="22"/>
        </w:rPr>
        <w:t xml:space="preserve">. </w:t>
      </w:r>
      <w:r w:rsidR="002C1BC9" w:rsidRPr="00E007F1">
        <w:rPr>
          <w:rFonts w:ascii="Arial" w:hAnsi="Arial" w:cs="Arial"/>
          <w:sz w:val="22"/>
          <w:szCs w:val="22"/>
        </w:rPr>
        <w:t xml:space="preserve">When consulted, the university explained that the Sports Dome is </w:t>
      </w:r>
      <w:r w:rsidR="0040134F" w:rsidRPr="00E007F1">
        <w:rPr>
          <w:rFonts w:ascii="Arial" w:hAnsi="Arial" w:cs="Arial"/>
          <w:sz w:val="22"/>
          <w:szCs w:val="22"/>
        </w:rPr>
        <w:t>only</w:t>
      </w:r>
      <w:r w:rsidR="00E61818" w:rsidRPr="00E007F1">
        <w:rPr>
          <w:rFonts w:ascii="Arial" w:hAnsi="Arial" w:cs="Arial"/>
          <w:sz w:val="22"/>
          <w:szCs w:val="22"/>
        </w:rPr>
        <w:t xml:space="preserve"> used for teaching </w:t>
      </w:r>
      <w:r w:rsidR="00E12FC4" w:rsidRPr="00E007F1">
        <w:rPr>
          <w:rFonts w:ascii="Arial" w:hAnsi="Arial" w:cs="Arial"/>
          <w:sz w:val="22"/>
          <w:szCs w:val="22"/>
        </w:rPr>
        <w:t>tennis (PE course) and that the floor is not conducive to competitive tennis</w:t>
      </w:r>
      <w:r w:rsidR="00120334" w:rsidRPr="00E007F1">
        <w:rPr>
          <w:rFonts w:ascii="Arial" w:hAnsi="Arial" w:cs="Arial"/>
          <w:sz w:val="22"/>
          <w:szCs w:val="22"/>
        </w:rPr>
        <w:t>,</w:t>
      </w:r>
      <w:r w:rsidR="00630CB4" w:rsidRPr="00E007F1">
        <w:rPr>
          <w:rFonts w:ascii="Arial" w:hAnsi="Arial" w:cs="Arial"/>
          <w:sz w:val="22"/>
          <w:szCs w:val="22"/>
        </w:rPr>
        <w:t xml:space="preserve"> </w:t>
      </w:r>
      <w:r w:rsidR="00120334" w:rsidRPr="00E007F1">
        <w:rPr>
          <w:rFonts w:ascii="Arial" w:hAnsi="Arial" w:cs="Arial"/>
          <w:sz w:val="22"/>
          <w:szCs w:val="22"/>
        </w:rPr>
        <w:t>however it</w:t>
      </w:r>
      <w:r w:rsidR="000C69C1" w:rsidRPr="00E007F1">
        <w:rPr>
          <w:rFonts w:ascii="Arial" w:hAnsi="Arial" w:cs="Arial"/>
          <w:sz w:val="22"/>
          <w:szCs w:val="22"/>
        </w:rPr>
        <w:t xml:space="preserve"> is used for a range of other sports</w:t>
      </w:r>
      <w:r w:rsidR="00630CB4" w:rsidRPr="00E007F1">
        <w:rPr>
          <w:rFonts w:ascii="Arial" w:hAnsi="Arial" w:cs="Arial"/>
          <w:sz w:val="22"/>
          <w:szCs w:val="22"/>
        </w:rPr>
        <w:t xml:space="preserve"> by both students and the local community</w:t>
      </w:r>
      <w:r w:rsidR="004E41A1" w:rsidRPr="00E007F1">
        <w:rPr>
          <w:rFonts w:ascii="Arial" w:hAnsi="Arial" w:cs="Arial"/>
          <w:sz w:val="22"/>
          <w:szCs w:val="22"/>
        </w:rPr>
        <w:t xml:space="preserve">. </w:t>
      </w:r>
      <w:r w:rsidR="00120334" w:rsidRPr="00E007F1">
        <w:rPr>
          <w:rFonts w:ascii="Arial" w:hAnsi="Arial" w:cs="Arial"/>
          <w:sz w:val="22"/>
          <w:szCs w:val="22"/>
        </w:rPr>
        <w:t>The facility has therefore been included in the sports hall section of this report.</w:t>
      </w:r>
      <w:r w:rsidR="00A07F06" w:rsidRPr="00E007F1">
        <w:rPr>
          <w:rFonts w:ascii="Arial" w:hAnsi="Arial" w:cs="Arial"/>
          <w:sz w:val="22"/>
          <w:szCs w:val="22"/>
        </w:rPr>
        <w:t xml:space="preserve"> There is no secured community access to</w:t>
      </w:r>
      <w:r w:rsidR="00CF4558" w:rsidRPr="00E007F1">
        <w:rPr>
          <w:rFonts w:ascii="Arial" w:hAnsi="Arial" w:cs="Arial"/>
          <w:sz w:val="22"/>
          <w:szCs w:val="22"/>
        </w:rPr>
        <w:t xml:space="preserve"> the university sports hall or Sports Dome.</w:t>
      </w:r>
    </w:p>
    <w:p w14:paraId="46281177" w14:textId="77777777" w:rsidR="002B04C2" w:rsidRPr="00E007F1" w:rsidRDefault="002B04C2" w:rsidP="00953C05">
      <w:pPr>
        <w:pStyle w:val="ListParagraph"/>
        <w:rPr>
          <w:rFonts w:ascii="Arial" w:hAnsi="Arial" w:cs="Arial"/>
          <w:sz w:val="22"/>
          <w:szCs w:val="22"/>
        </w:rPr>
      </w:pPr>
    </w:p>
    <w:p w14:paraId="526D4CCC" w14:textId="32B12341" w:rsidR="002B04C2" w:rsidRPr="00E007F1" w:rsidRDefault="002B04C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majority of sports hall facilities are located</w:t>
      </w:r>
      <w:r w:rsidR="00FE6D85" w:rsidRPr="00E007F1">
        <w:rPr>
          <w:rFonts w:ascii="Arial" w:hAnsi="Arial" w:cs="Arial"/>
          <w:sz w:val="22"/>
          <w:szCs w:val="22"/>
        </w:rPr>
        <w:t xml:space="preserve"> within the East-West Corridor</w:t>
      </w:r>
      <w:r w:rsidR="00165D49" w:rsidRPr="00E007F1">
        <w:rPr>
          <w:rFonts w:ascii="Arial" w:hAnsi="Arial" w:cs="Arial"/>
          <w:sz w:val="22"/>
          <w:szCs w:val="22"/>
        </w:rPr>
        <w:t>. 3 sports hall facilities are located within the South Downs National Park</w:t>
      </w:r>
      <w:r w:rsidR="005D3D7E" w:rsidRPr="00E007F1">
        <w:rPr>
          <w:rFonts w:ascii="Arial" w:hAnsi="Arial" w:cs="Arial"/>
          <w:sz w:val="22"/>
          <w:szCs w:val="22"/>
        </w:rPr>
        <w:t>, and 1 sports hall is located within the Manhood Peninsula</w:t>
      </w:r>
      <w:r w:rsidR="004A3294" w:rsidRPr="00E007F1">
        <w:rPr>
          <w:rFonts w:ascii="Arial" w:hAnsi="Arial" w:cs="Arial"/>
          <w:sz w:val="22"/>
          <w:szCs w:val="22"/>
        </w:rPr>
        <w:t>.</w:t>
      </w:r>
    </w:p>
    <w:p w14:paraId="67ECB8C8" w14:textId="77777777" w:rsidR="008900A2" w:rsidRPr="00E007F1" w:rsidRDefault="008900A2" w:rsidP="00953C05">
      <w:pPr>
        <w:widowControl w:val="0"/>
        <w:kinsoku w:val="0"/>
        <w:overflowPunct w:val="0"/>
        <w:autoSpaceDE w:val="0"/>
        <w:autoSpaceDN w:val="0"/>
        <w:adjustRightInd w:val="0"/>
        <w:ind w:left="851" w:right="42"/>
        <w:jc w:val="both"/>
        <w:rPr>
          <w:rFonts w:ascii="Arial" w:hAnsi="Arial" w:cs="Arial"/>
          <w:sz w:val="22"/>
          <w:szCs w:val="22"/>
        </w:rPr>
      </w:pPr>
    </w:p>
    <w:p w14:paraId="1C6FCA2D" w14:textId="77777777" w:rsidR="00BC12DA" w:rsidRDefault="00BC12DA">
      <w:pPr>
        <w:rPr>
          <w:rFonts w:ascii="Arial" w:eastAsiaTheme="minorEastAsia" w:hAnsi="Arial" w:cs="Arial"/>
          <w:b/>
          <w:bCs/>
          <w:sz w:val="18"/>
          <w:szCs w:val="18"/>
        </w:rPr>
      </w:pPr>
      <w:bookmarkStart w:id="871" w:name="_Toc159493645"/>
      <w:bookmarkStart w:id="872" w:name="_Toc159493793"/>
      <w:bookmarkStart w:id="873" w:name="_Toc159505474"/>
      <w:r>
        <w:br w:type="page"/>
      </w:r>
    </w:p>
    <w:p w14:paraId="6FB19151" w14:textId="60CFBC18" w:rsidR="00861D24" w:rsidRPr="00E007F1" w:rsidRDefault="00141A51" w:rsidP="001E1BCB">
      <w:pPr>
        <w:pStyle w:val="Caption"/>
      </w:pPr>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14</w:t>
      </w:r>
      <w:r w:rsidRPr="00E007F1">
        <w:rPr>
          <w:noProof/>
        </w:rPr>
        <w:fldChar w:fldCharType="end"/>
      </w:r>
      <w:r w:rsidR="00F75525" w:rsidRPr="00E007F1">
        <w:t>:</w:t>
      </w:r>
      <w:bookmarkEnd w:id="871"/>
      <w:bookmarkEnd w:id="872"/>
      <w:r w:rsidR="00F75525" w:rsidRPr="00E007F1">
        <w:t xml:space="preserve"> </w:t>
      </w:r>
      <w:bookmarkStart w:id="874" w:name="_Toc138753210"/>
      <w:r w:rsidR="005D32BF" w:rsidRPr="00E007F1">
        <w:t xml:space="preserve">Supply of Sports Halls in </w:t>
      </w:r>
      <w:bookmarkEnd w:id="874"/>
      <w:r w:rsidR="00CA0E32" w:rsidRPr="00E007F1">
        <w:t>Chichester District</w:t>
      </w:r>
      <w:bookmarkEnd w:id="873"/>
    </w:p>
    <w:p w14:paraId="38CE0EB9" w14:textId="14B49B2C" w:rsidR="005D32BF" w:rsidRPr="00E007F1" w:rsidRDefault="005D32BF" w:rsidP="001E1BCB">
      <w:pPr>
        <w:pStyle w:val="Caption"/>
      </w:pPr>
      <w:r w:rsidRPr="00E007F1">
        <w:t xml:space="preserve"> </w:t>
      </w:r>
    </w:p>
    <w:tbl>
      <w:tblPr>
        <w:tblW w:w="14585"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ayout w:type="fixed"/>
        <w:tblCellMar>
          <w:left w:w="10" w:type="dxa"/>
          <w:right w:w="10" w:type="dxa"/>
        </w:tblCellMar>
        <w:tblLook w:val="04A0" w:firstRow="1" w:lastRow="0" w:firstColumn="1" w:lastColumn="0" w:noHBand="0" w:noVBand="1"/>
      </w:tblPr>
      <w:tblGrid>
        <w:gridCol w:w="1737"/>
        <w:gridCol w:w="1225"/>
        <w:gridCol w:w="1149"/>
        <w:gridCol w:w="621"/>
        <w:gridCol w:w="2126"/>
        <w:gridCol w:w="1230"/>
        <w:gridCol w:w="2208"/>
        <w:gridCol w:w="673"/>
        <w:gridCol w:w="1674"/>
        <w:gridCol w:w="683"/>
        <w:gridCol w:w="1259"/>
      </w:tblGrid>
      <w:tr w:rsidR="0030725E" w:rsidRPr="00E007F1" w14:paraId="4B52347E" w14:textId="77777777">
        <w:trPr>
          <w:cantSplit/>
          <w:trHeight w:val="1698"/>
          <w:tblHeader/>
        </w:trPr>
        <w:tc>
          <w:tcPr>
            <w:tcW w:w="1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noWrap/>
            <w:vAlign w:val="center"/>
            <w:hideMark/>
          </w:tcPr>
          <w:p w14:paraId="33A40129" w14:textId="77777777" w:rsidR="0030725E" w:rsidRPr="00E007F1" w:rsidRDefault="0030725E" w:rsidP="00953C05">
            <w:pPr>
              <w:ind w:left="118" w:right="136"/>
              <w:rPr>
                <w:rFonts w:ascii="Arial" w:hAnsi="Arial" w:cs="Arial"/>
                <w:b/>
                <w:bCs/>
                <w:sz w:val="16"/>
                <w:szCs w:val="16"/>
              </w:rPr>
            </w:pPr>
            <w:bookmarkStart w:id="875" w:name="_Hlk156226510"/>
            <w:r w:rsidRPr="00E007F1">
              <w:rPr>
                <w:rFonts w:ascii="Arial" w:hAnsi="Arial" w:cs="Arial"/>
                <w:b/>
                <w:bCs/>
                <w:sz w:val="16"/>
                <w:szCs w:val="16"/>
              </w:rPr>
              <w:t>Site Name</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hideMark/>
          </w:tcPr>
          <w:p w14:paraId="35CD49AD" w14:textId="77777777" w:rsidR="0030725E" w:rsidRPr="00E007F1" w:rsidRDefault="0030725E" w:rsidP="00953C05">
            <w:pPr>
              <w:ind w:left="118" w:right="136"/>
              <w:rPr>
                <w:rFonts w:ascii="Arial" w:hAnsi="Arial" w:cs="Arial"/>
                <w:b/>
                <w:bCs/>
                <w:sz w:val="16"/>
                <w:szCs w:val="16"/>
              </w:rPr>
            </w:pPr>
            <w:r w:rsidRPr="00E007F1">
              <w:rPr>
                <w:rFonts w:ascii="Arial" w:hAnsi="Arial" w:cs="Arial"/>
                <w:b/>
                <w:bCs/>
                <w:sz w:val="16"/>
                <w:szCs w:val="16"/>
              </w:rPr>
              <w:t>Post Code</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noWrap/>
            <w:vAlign w:val="center"/>
            <w:hideMark/>
          </w:tcPr>
          <w:p w14:paraId="1F904C23" w14:textId="77777777" w:rsidR="0030725E" w:rsidRPr="00E007F1" w:rsidRDefault="0030725E" w:rsidP="00953C05">
            <w:pPr>
              <w:ind w:left="118" w:right="136"/>
              <w:rPr>
                <w:rFonts w:ascii="Arial" w:hAnsi="Arial" w:cs="Arial"/>
                <w:b/>
                <w:bCs/>
                <w:sz w:val="16"/>
                <w:szCs w:val="16"/>
              </w:rPr>
            </w:pPr>
            <w:r w:rsidRPr="00E007F1">
              <w:rPr>
                <w:rFonts w:ascii="Arial" w:hAnsi="Arial" w:cs="Arial"/>
                <w:b/>
                <w:bCs/>
                <w:sz w:val="16"/>
                <w:szCs w:val="16"/>
              </w:rPr>
              <w:t>Facility Type</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extDirection w:val="btLr"/>
            <w:vAlign w:val="center"/>
            <w:hideMark/>
          </w:tcPr>
          <w:p w14:paraId="7DC5AFD4" w14:textId="77777777" w:rsidR="0030725E" w:rsidRPr="00E007F1" w:rsidRDefault="0030725E" w:rsidP="00953C05">
            <w:pPr>
              <w:ind w:left="118" w:right="136"/>
              <w:rPr>
                <w:rFonts w:ascii="Arial" w:hAnsi="Arial" w:cs="Arial"/>
                <w:b/>
                <w:bCs/>
                <w:sz w:val="16"/>
                <w:szCs w:val="16"/>
              </w:rPr>
            </w:pPr>
            <w:r w:rsidRPr="00E007F1">
              <w:rPr>
                <w:rFonts w:ascii="Arial" w:hAnsi="Arial" w:cs="Arial"/>
                <w:b/>
                <w:bCs/>
                <w:sz w:val="16"/>
                <w:szCs w:val="16"/>
              </w:rPr>
              <w:t>Number Badminton Courts</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noWrap/>
            <w:vAlign w:val="center"/>
            <w:hideMark/>
          </w:tcPr>
          <w:p w14:paraId="23F76568" w14:textId="77777777" w:rsidR="0030725E" w:rsidRPr="00E007F1" w:rsidRDefault="0030725E" w:rsidP="00953C05">
            <w:pPr>
              <w:ind w:left="118" w:right="136"/>
              <w:rPr>
                <w:rFonts w:ascii="Arial" w:hAnsi="Arial" w:cs="Arial"/>
                <w:b/>
                <w:bCs/>
                <w:sz w:val="16"/>
                <w:szCs w:val="16"/>
              </w:rPr>
            </w:pPr>
            <w:r w:rsidRPr="00E007F1">
              <w:rPr>
                <w:rFonts w:ascii="Arial" w:hAnsi="Arial" w:cs="Arial"/>
                <w:b/>
                <w:bCs/>
                <w:sz w:val="16"/>
                <w:szCs w:val="16"/>
              </w:rPr>
              <w:t>Access Type</w:t>
            </w:r>
          </w:p>
        </w:tc>
        <w:tc>
          <w:tcPr>
            <w:tcW w:w="1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noWrap/>
            <w:vAlign w:val="center"/>
            <w:hideMark/>
          </w:tcPr>
          <w:p w14:paraId="64FA1754" w14:textId="77777777" w:rsidR="0030725E" w:rsidRPr="00E007F1" w:rsidRDefault="0030725E" w:rsidP="00953C05">
            <w:pPr>
              <w:ind w:left="118" w:right="136"/>
              <w:rPr>
                <w:rFonts w:ascii="Arial" w:hAnsi="Arial" w:cs="Arial"/>
                <w:b/>
                <w:bCs/>
                <w:sz w:val="16"/>
                <w:szCs w:val="16"/>
              </w:rPr>
            </w:pPr>
            <w:r w:rsidRPr="00E007F1">
              <w:rPr>
                <w:rFonts w:ascii="Arial" w:hAnsi="Arial" w:cs="Arial"/>
                <w:b/>
                <w:bCs/>
                <w:sz w:val="16"/>
                <w:szCs w:val="16"/>
              </w:rPr>
              <w:t>Ownership Type</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noWrap/>
            <w:vAlign w:val="center"/>
            <w:hideMark/>
          </w:tcPr>
          <w:p w14:paraId="695DD578" w14:textId="77777777" w:rsidR="0030725E" w:rsidRPr="00E007F1" w:rsidRDefault="0030725E" w:rsidP="00953C05">
            <w:pPr>
              <w:ind w:left="118" w:right="136"/>
              <w:rPr>
                <w:rFonts w:ascii="Arial" w:hAnsi="Arial" w:cs="Arial"/>
                <w:b/>
                <w:bCs/>
                <w:sz w:val="16"/>
                <w:szCs w:val="16"/>
              </w:rPr>
            </w:pPr>
            <w:r w:rsidRPr="00E007F1">
              <w:rPr>
                <w:rFonts w:ascii="Arial" w:hAnsi="Arial" w:cs="Arial"/>
                <w:b/>
                <w:bCs/>
                <w:sz w:val="16"/>
                <w:szCs w:val="16"/>
              </w:rPr>
              <w:t>Management Type</w:t>
            </w:r>
          </w:p>
        </w:tc>
        <w:tc>
          <w:tcPr>
            <w:tcW w:w="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extDirection w:val="btLr"/>
            <w:vAlign w:val="center"/>
            <w:hideMark/>
          </w:tcPr>
          <w:p w14:paraId="4FD34245" w14:textId="77777777" w:rsidR="0030725E" w:rsidRPr="00E007F1" w:rsidRDefault="0030725E" w:rsidP="00953C05">
            <w:pPr>
              <w:ind w:left="118" w:right="136"/>
              <w:rPr>
                <w:rFonts w:ascii="Arial" w:hAnsi="Arial" w:cs="Arial"/>
                <w:b/>
                <w:bCs/>
                <w:sz w:val="16"/>
                <w:szCs w:val="16"/>
              </w:rPr>
            </w:pPr>
            <w:r w:rsidRPr="00E007F1">
              <w:rPr>
                <w:rFonts w:ascii="Arial" w:hAnsi="Arial" w:cs="Arial"/>
                <w:b/>
                <w:bCs/>
                <w:sz w:val="16"/>
                <w:szCs w:val="16"/>
              </w:rPr>
              <w:t>Pay and Play</w:t>
            </w:r>
          </w:p>
        </w:tc>
        <w:tc>
          <w:tcPr>
            <w:tcW w:w="16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14:paraId="76A23D8F" w14:textId="77777777" w:rsidR="0030725E" w:rsidRPr="00E007F1" w:rsidRDefault="0030725E" w:rsidP="00953C05">
            <w:pPr>
              <w:ind w:left="118" w:right="136"/>
              <w:rPr>
                <w:rFonts w:ascii="Arial" w:hAnsi="Arial" w:cs="Arial"/>
                <w:b/>
                <w:bCs/>
                <w:sz w:val="16"/>
                <w:szCs w:val="16"/>
              </w:rPr>
            </w:pPr>
            <w:r w:rsidRPr="00E007F1">
              <w:rPr>
                <w:rFonts w:ascii="Arial" w:hAnsi="Arial" w:cs="Arial"/>
                <w:b/>
                <w:bCs/>
                <w:sz w:val="16"/>
                <w:szCs w:val="16"/>
              </w:rPr>
              <w:t>Strategic Size Sports Hall i.e. 3+ courts pay and Play</w:t>
            </w:r>
          </w:p>
        </w:tc>
        <w:tc>
          <w:tcPr>
            <w:tcW w:w="6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noWrap/>
            <w:vAlign w:val="center"/>
            <w:hideMark/>
          </w:tcPr>
          <w:p w14:paraId="492097C0" w14:textId="77777777" w:rsidR="0030725E" w:rsidRPr="00E007F1" w:rsidRDefault="0030725E" w:rsidP="00953C05">
            <w:pPr>
              <w:ind w:left="118" w:right="136"/>
              <w:rPr>
                <w:rFonts w:ascii="Arial" w:hAnsi="Arial" w:cs="Arial"/>
                <w:b/>
                <w:bCs/>
                <w:sz w:val="16"/>
                <w:szCs w:val="16"/>
              </w:rPr>
            </w:pPr>
            <w:r w:rsidRPr="00E007F1">
              <w:rPr>
                <w:rFonts w:ascii="Arial" w:hAnsi="Arial" w:cs="Arial"/>
                <w:b/>
                <w:bCs/>
                <w:sz w:val="16"/>
                <w:szCs w:val="16"/>
              </w:rPr>
              <w:t>Year Built</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noWrap/>
            <w:vAlign w:val="center"/>
            <w:hideMark/>
          </w:tcPr>
          <w:p w14:paraId="026A83E2" w14:textId="77777777" w:rsidR="0030725E" w:rsidRPr="00E007F1" w:rsidRDefault="0030725E" w:rsidP="00953C05">
            <w:pPr>
              <w:ind w:left="118" w:right="136"/>
              <w:rPr>
                <w:rFonts w:ascii="Arial" w:hAnsi="Arial" w:cs="Arial"/>
                <w:b/>
                <w:bCs/>
                <w:sz w:val="16"/>
                <w:szCs w:val="16"/>
              </w:rPr>
            </w:pPr>
            <w:r w:rsidRPr="00E007F1">
              <w:rPr>
                <w:rFonts w:ascii="Arial" w:hAnsi="Arial" w:cs="Arial"/>
                <w:b/>
                <w:bCs/>
                <w:sz w:val="16"/>
                <w:szCs w:val="16"/>
              </w:rPr>
              <w:t>Year Refurbished</w:t>
            </w:r>
          </w:p>
        </w:tc>
      </w:tr>
      <w:tr w:rsidR="0030725E" w:rsidRPr="00E007F1" w14:paraId="0D01EC33" w14:textId="77777777">
        <w:trPr>
          <w:trHeight w:val="690"/>
        </w:trPr>
        <w:tc>
          <w:tcPr>
            <w:tcW w:w="1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BB492E1" w14:textId="42F2B4B8" w:rsidR="0030725E" w:rsidRPr="00E007F1" w:rsidRDefault="009A1FD9" w:rsidP="00953C05">
            <w:pPr>
              <w:ind w:left="118" w:right="136"/>
              <w:rPr>
                <w:rFonts w:ascii="Arial" w:hAnsi="Arial" w:cs="Arial"/>
                <w:sz w:val="16"/>
                <w:szCs w:val="16"/>
              </w:rPr>
            </w:pPr>
            <w:r w:rsidRPr="00E007F1">
              <w:rPr>
                <w:rFonts w:ascii="Arial" w:hAnsi="Arial" w:cs="Arial"/>
                <w:color w:val="000000"/>
                <w:sz w:val="16"/>
                <w:szCs w:val="16"/>
              </w:rPr>
              <w:t>Bishop Luffa C of E School</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97388B2" w14:textId="612B8E5E" w:rsidR="0030725E" w:rsidRPr="00E007F1" w:rsidRDefault="009A1FD9" w:rsidP="00953C05">
            <w:pPr>
              <w:ind w:left="118" w:right="136"/>
              <w:rPr>
                <w:rFonts w:ascii="Arial" w:hAnsi="Arial" w:cs="Arial"/>
                <w:sz w:val="16"/>
                <w:szCs w:val="16"/>
              </w:rPr>
            </w:pPr>
            <w:r w:rsidRPr="00E007F1">
              <w:rPr>
                <w:rFonts w:ascii="Arial" w:hAnsi="Arial" w:cs="Arial"/>
                <w:color w:val="000000"/>
                <w:sz w:val="16"/>
                <w:szCs w:val="16"/>
              </w:rPr>
              <w:t>PO19 3HP</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04FEF06" w14:textId="14DD76B0" w:rsidR="0030725E" w:rsidRPr="00E007F1" w:rsidRDefault="009A1FD9" w:rsidP="00953C05">
            <w:pPr>
              <w:ind w:left="118" w:right="136"/>
              <w:rPr>
                <w:rFonts w:ascii="Arial" w:hAnsi="Arial" w:cs="Arial"/>
                <w:sz w:val="16"/>
                <w:szCs w:val="16"/>
              </w:rPr>
            </w:pPr>
            <w:r w:rsidRPr="00E007F1">
              <w:rPr>
                <w:rFonts w:ascii="Arial" w:hAnsi="Arial" w:cs="Arial"/>
                <w:color w:val="000000"/>
                <w:sz w:val="16"/>
                <w:szCs w:val="16"/>
              </w:rPr>
              <w:t>Sports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591BBA1" w14:textId="5F9AA422" w:rsidR="0030725E" w:rsidRPr="00E007F1" w:rsidRDefault="00925843" w:rsidP="00953C05">
            <w:pPr>
              <w:ind w:left="118" w:right="136"/>
              <w:jc w:val="center"/>
              <w:rPr>
                <w:rFonts w:ascii="Arial" w:hAnsi="Arial" w:cs="Arial"/>
                <w:sz w:val="16"/>
                <w:szCs w:val="16"/>
              </w:rPr>
            </w:pPr>
            <w:r w:rsidRPr="00E007F1">
              <w:rPr>
                <w:rFonts w:ascii="Arial" w:hAnsi="Arial" w:cs="Arial"/>
                <w:color w:val="000000"/>
                <w:sz w:val="16"/>
                <w:szCs w:val="16"/>
              </w:rPr>
              <w:t>4</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2D7F279" w14:textId="72CFAD47" w:rsidR="0030725E" w:rsidRPr="00E007F1" w:rsidRDefault="00EA3E97" w:rsidP="00953C05">
            <w:pPr>
              <w:ind w:left="118" w:right="136"/>
              <w:rPr>
                <w:rFonts w:ascii="Arial" w:hAnsi="Arial" w:cs="Arial"/>
                <w:sz w:val="16"/>
                <w:szCs w:val="16"/>
              </w:rPr>
            </w:pPr>
            <w:r w:rsidRPr="00E007F1">
              <w:rPr>
                <w:rFonts w:ascii="Arial" w:hAnsi="Arial" w:cs="Arial"/>
                <w:color w:val="000000"/>
                <w:sz w:val="16"/>
                <w:szCs w:val="16"/>
              </w:rPr>
              <w:t>Sports Club/</w:t>
            </w:r>
            <w:r w:rsidR="006A0F01" w:rsidRPr="00E007F1">
              <w:rPr>
                <w:rFonts w:ascii="Arial" w:hAnsi="Arial" w:cs="Arial"/>
                <w:color w:val="000000"/>
                <w:sz w:val="16"/>
                <w:szCs w:val="16"/>
              </w:rPr>
              <w:t>C</w:t>
            </w:r>
            <w:r w:rsidRPr="00E007F1">
              <w:rPr>
                <w:rFonts w:ascii="Arial" w:hAnsi="Arial" w:cs="Arial"/>
                <w:color w:val="000000"/>
                <w:sz w:val="16"/>
                <w:szCs w:val="16"/>
              </w:rPr>
              <w:t xml:space="preserve">ommunity </w:t>
            </w:r>
            <w:r w:rsidR="006A0F01" w:rsidRPr="00E007F1">
              <w:rPr>
                <w:rFonts w:ascii="Arial" w:hAnsi="Arial" w:cs="Arial"/>
                <w:color w:val="000000"/>
                <w:sz w:val="16"/>
                <w:szCs w:val="16"/>
              </w:rPr>
              <w:t>A</w:t>
            </w:r>
            <w:r w:rsidRPr="00E007F1">
              <w:rPr>
                <w:rFonts w:ascii="Arial" w:hAnsi="Arial" w:cs="Arial"/>
                <w:color w:val="000000"/>
                <w:sz w:val="16"/>
                <w:szCs w:val="16"/>
              </w:rPr>
              <w:t>ssociation</w:t>
            </w:r>
          </w:p>
        </w:tc>
        <w:tc>
          <w:tcPr>
            <w:tcW w:w="1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17DBD69" w14:textId="52A3BADC" w:rsidR="0030725E" w:rsidRPr="00E007F1" w:rsidRDefault="00925843" w:rsidP="00953C05">
            <w:pPr>
              <w:ind w:left="118" w:right="136"/>
              <w:rPr>
                <w:rFonts w:ascii="Arial" w:hAnsi="Arial" w:cs="Arial"/>
                <w:sz w:val="16"/>
                <w:szCs w:val="16"/>
              </w:rPr>
            </w:pPr>
            <w:r w:rsidRPr="00E007F1">
              <w:rPr>
                <w:rFonts w:ascii="Arial" w:hAnsi="Arial" w:cs="Arial"/>
                <w:color w:val="000000"/>
                <w:sz w:val="16"/>
                <w:szCs w:val="16"/>
              </w:rPr>
              <w:t>Academies</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FD83A7E" w14:textId="77777777" w:rsidR="0030725E" w:rsidRPr="00E007F1" w:rsidRDefault="0030725E" w:rsidP="00953C05">
            <w:pPr>
              <w:ind w:left="118" w:right="136"/>
              <w:rPr>
                <w:rFonts w:ascii="Arial" w:hAnsi="Arial" w:cs="Arial"/>
                <w:sz w:val="16"/>
                <w:szCs w:val="16"/>
              </w:rPr>
            </w:pPr>
            <w:r w:rsidRPr="00E007F1">
              <w:rPr>
                <w:rFonts w:ascii="Arial" w:hAnsi="Arial" w:cs="Arial"/>
                <w:color w:val="000000"/>
                <w:sz w:val="16"/>
                <w:szCs w:val="16"/>
              </w:rPr>
              <w:t>School/College/University (in house)</w:t>
            </w:r>
          </w:p>
        </w:tc>
        <w:tc>
          <w:tcPr>
            <w:tcW w:w="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548B9FB" w14:textId="77777777" w:rsidR="0030725E" w:rsidRPr="00E007F1" w:rsidRDefault="0030725E" w:rsidP="00953C05">
            <w:pPr>
              <w:ind w:left="118" w:right="136"/>
              <w:jc w:val="center"/>
              <w:rPr>
                <w:rFonts w:ascii="Arial" w:hAnsi="Arial" w:cs="Arial"/>
                <w:sz w:val="16"/>
                <w:szCs w:val="16"/>
              </w:rPr>
            </w:pPr>
          </w:p>
        </w:tc>
        <w:tc>
          <w:tcPr>
            <w:tcW w:w="16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213B397" w14:textId="50D89AF6" w:rsidR="0030725E" w:rsidRPr="00E007F1" w:rsidRDefault="0030725E" w:rsidP="00953C05">
            <w:pPr>
              <w:ind w:left="118" w:right="136"/>
              <w:jc w:val="center"/>
              <w:rPr>
                <w:rFonts w:ascii="Arial" w:hAnsi="Arial" w:cs="Arial"/>
                <w:sz w:val="16"/>
                <w:szCs w:val="16"/>
              </w:rPr>
            </w:pPr>
          </w:p>
        </w:tc>
        <w:tc>
          <w:tcPr>
            <w:tcW w:w="6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8DD86CA" w14:textId="16814A9B" w:rsidR="0030725E" w:rsidRPr="00E007F1" w:rsidRDefault="0030725E" w:rsidP="00953C05">
            <w:pPr>
              <w:ind w:left="118" w:right="136"/>
              <w:rPr>
                <w:rFonts w:ascii="Arial" w:hAnsi="Arial" w:cs="Arial"/>
                <w:sz w:val="16"/>
                <w:szCs w:val="16"/>
              </w:rPr>
            </w:pPr>
            <w:r w:rsidRPr="00E007F1">
              <w:rPr>
                <w:rFonts w:ascii="Arial" w:hAnsi="Arial" w:cs="Arial"/>
                <w:color w:val="000000"/>
                <w:sz w:val="16"/>
                <w:szCs w:val="16"/>
              </w:rPr>
              <w:t>2</w:t>
            </w:r>
            <w:r w:rsidR="00E073E4" w:rsidRPr="00E007F1">
              <w:rPr>
                <w:rFonts w:ascii="Arial" w:hAnsi="Arial" w:cs="Arial"/>
                <w:color w:val="000000"/>
                <w:sz w:val="16"/>
                <w:szCs w:val="16"/>
              </w:rPr>
              <w:t>000</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588D28B" w14:textId="77777777" w:rsidR="0030725E" w:rsidRPr="00E007F1" w:rsidRDefault="0030725E" w:rsidP="00953C05">
            <w:pPr>
              <w:ind w:left="118" w:right="136"/>
              <w:rPr>
                <w:rFonts w:ascii="Arial" w:hAnsi="Arial" w:cs="Arial"/>
                <w:sz w:val="16"/>
                <w:szCs w:val="16"/>
              </w:rPr>
            </w:pPr>
            <w:r w:rsidRPr="00E007F1">
              <w:rPr>
                <w:rFonts w:ascii="Arial" w:hAnsi="Arial" w:cs="Arial"/>
                <w:sz w:val="16"/>
                <w:szCs w:val="16"/>
              </w:rPr>
              <w:t>N/A</w:t>
            </w:r>
          </w:p>
        </w:tc>
      </w:tr>
      <w:tr w:rsidR="0030725E" w:rsidRPr="00E007F1" w14:paraId="29C10E65" w14:textId="77777777">
        <w:trPr>
          <w:trHeight w:val="690"/>
        </w:trPr>
        <w:tc>
          <w:tcPr>
            <w:tcW w:w="1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DCF21DE" w14:textId="2AC91E5C" w:rsidR="0030725E" w:rsidRPr="00E007F1" w:rsidRDefault="0030725E" w:rsidP="00953C05">
            <w:pPr>
              <w:ind w:left="118" w:right="136"/>
              <w:rPr>
                <w:rFonts w:ascii="Arial" w:hAnsi="Arial" w:cs="Arial"/>
                <w:sz w:val="16"/>
                <w:szCs w:val="16"/>
              </w:rPr>
            </w:pPr>
            <w:r w:rsidRPr="00E007F1">
              <w:rPr>
                <w:rFonts w:ascii="Arial" w:hAnsi="Arial" w:cs="Arial"/>
                <w:color w:val="000000"/>
                <w:sz w:val="16"/>
                <w:szCs w:val="16"/>
              </w:rPr>
              <w:t>B</w:t>
            </w:r>
            <w:r w:rsidR="00377F44" w:rsidRPr="00E007F1">
              <w:rPr>
                <w:rFonts w:ascii="Arial" w:hAnsi="Arial" w:cs="Arial"/>
                <w:color w:val="000000"/>
                <w:sz w:val="16"/>
                <w:szCs w:val="16"/>
              </w:rPr>
              <w:t>ourne Leisure Centre</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E53041C" w14:textId="06ACE0F2" w:rsidR="0030725E" w:rsidRPr="00E007F1" w:rsidRDefault="00377F44" w:rsidP="00953C05">
            <w:pPr>
              <w:ind w:left="118" w:right="136"/>
              <w:rPr>
                <w:rFonts w:ascii="Arial" w:hAnsi="Arial" w:cs="Arial"/>
                <w:sz w:val="16"/>
                <w:szCs w:val="16"/>
              </w:rPr>
            </w:pPr>
            <w:r w:rsidRPr="00E007F1">
              <w:rPr>
                <w:rFonts w:ascii="Arial" w:hAnsi="Arial" w:cs="Arial"/>
                <w:color w:val="000000"/>
                <w:sz w:val="16"/>
                <w:szCs w:val="16"/>
              </w:rPr>
              <w:t>PO10 8PG</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1D1846F" w14:textId="72CE6625" w:rsidR="0030725E" w:rsidRPr="00E007F1" w:rsidRDefault="00377F44" w:rsidP="00953C05">
            <w:pPr>
              <w:ind w:left="118" w:right="136"/>
              <w:rPr>
                <w:rFonts w:ascii="Arial" w:hAnsi="Arial" w:cs="Arial"/>
                <w:sz w:val="16"/>
                <w:szCs w:val="16"/>
              </w:rPr>
            </w:pPr>
            <w:r w:rsidRPr="00E007F1">
              <w:rPr>
                <w:rFonts w:ascii="Arial" w:hAnsi="Arial" w:cs="Arial"/>
                <w:color w:val="000000"/>
                <w:sz w:val="16"/>
                <w:szCs w:val="16"/>
              </w:rPr>
              <w:t>Sports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DD25D22" w14:textId="02DE1987" w:rsidR="0030725E" w:rsidRPr="00E007F1" w:rsidRDefault="00377F44" w:rsidP="00953C05">
            <w:pPr>
              <w:ind w:left="118" w:right="136"/>
              <w:jc w:val="center"/>
              <w:rPr>
                <w:rFonts w:ascii="Arial" w:hAnsi="Arial" w:cs="Arial"/>
                <w:sz w:val="16"/>
                <w:szCs w:val="16"/>
              </w:rPr>
            </w:pPr>
            <w:r w:rsidRPr="00E007F1">
              <w:rPr>
                <w:rFonts w:ascii="Arial" w:hAnsi="Arial" w:cs="Arial"/>
                <w:color w:val="000000"/>
                <w:sz w:val="16"/>
                <w:szCs w:val="16"/>
              </w:rPr>
              <w:t>4</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A4BADC8" w14:textId="1E32B3DB" w:rsidR="0030725E" w:rsidRPr="00E007F1" w:rsidRDefault="00377F44" w:rsidP="00953C05">
            <w:pPr>
              <w:ind w:left="118" w:right="136"/>
              <w:rPr>
                <w:rFonts w:ascii="Arial" w:hAnsi="Arial" w:cs="Arial"/>
                <w:sz w:val="16"/>
                <w:szCs w:val="16"/>
              </w:rPr>
            </w:pPr>
            <w:r w:rsidRPr="00E007F1">
              <w:rPr>
                <w:rFonts w:ascii="Arial" w:hAnsi="Arial" w:cs="Arial"/>
                <w:color w:val="000000"/>
                <w:sz w:val="16"/>
                <w:szCs w:val="16"/>
              </w:rPr>
              <w:t>Pay and Play</w:t>
            </w:r>
          </w:p>
        </w:tc>
        <w:tc>
          <w:tcPr>
            <w:tcW w:w="1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4568F9F" w14:textId="77777777" w:rsidR="0030725E" w:rsidRPr="00E007F1" w:rsidRDefault="0030725E" w:rsidP="00953C05">
            <w:pPr>
              <w:ind w:left="118" w:right="136"/>
              <w:rPr>
                <w:rFonts w:ascii="Arial" w:hAnsi="Arial" w:cs="Arial"/>
                <w:sz w:val="16"/>
                <w:szCs w:val="16"/>
              </w:rPr>
            </w:pPr>
            <w:r w:rsidRPr="00E007F1">
              <w:rPr>
                <w:rFonts w:ascii="Arial" w:hAnsi="Arial" w:cs="Arial"/>
                <w:color w:val="000000"/>
                <w:sz w:val="16"/>
                <w:szCs w:val="16"/>
              </w:rPr>
              <w:t>Local Authority</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7D0A8EA" w14:textId="440A92E8" w:rsidR="0030725E" w:rsidRPr="00E007F1" w:rsidRDefault="0030725E" w:rsidP="00953C05">
            <w:pPr>
              <w:ind w:left="118" w:right="136"/>
              <w:rPr>
                <w:rFonts w:ascii="Arial" w:hAnsi="Arial" w:cs="Arial"/>
                <w:sz w:val="16"/>
                <w:szCs w:val="16"/>
              </w:rPr>
            </w:pPr>
            <w:r w:rsidRPr="00E007F1">
              <w:rPr>
                <w:rFonts w:ascii="Arial" w:hAnsi="Arial" w:cs="Arial"/>
                <w:color w:val="000000"/>
                <w:sz w:val="16"/>
                <w:szCs w:val="16"/>
              </w:rPr>
              <w:t>Comm</w:t>
            </w:r>
            <w:r w:rsidR="00537FA2" w:rsidRPr="00E007F1">
              <w:rPr>
                <w:rFonts w:ascii="Arial" w:hAnsi="Arial" w:cs="Arial"/>
                <w:color w:val="000000"/>
                <w:sz w:val="16"/>
                <w:szCs w:val="16"/>
              </w:rPr>
              <w:t>ercial Management</w:t>
            </w:r>
          </w:p>
        </w:tc>
        <w:tc>
          <w:tcPr>
            <w:tcW w:w="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AED1744" w14:textId="55D1186B" w:rsidR="0030725E" w:rsidRPr="00E007F1" w:rsidRDefault="00790918" w:rsidP="00953C05">
            <w:pPr>
              <w:ind w:left="118" w:right="136"/>
              <w:jc w:val="center"/>
              <w:rPr>
                <w:rFonts w:ascii="Arial" w:hAnsi="Arial" w:cs="Arial"/>
                <w:sz w:val="16"/>
                <w:szCs w:val="16"/>
              </w:rPr>
            </w:pPr>
            <w:r w:rsidRPr="00E007F1">
              <w:rPr>
                <w:rFonts w:ascii="Arial" w:eastAsia="Symbol" w:hAnsi="Arial" w:cs="Arial"/>
                <w:sz w:val="16"/>
                <w:szCs w:val="16"/>
              </w:rPr>
              <w:sym w:font="Symbol" w:char="F0D6"/>
            </w:r>
          </w:p>
        </w:tc>
        <w:tc>
          <w:tcPr>
            <w:tcW w:w="16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4A241BB" w14:textId="51A29BD5" w:rsidR="0030725E" w:rsidRPr="00E007F1" w:rsidRDefault="00790918" w:rsidP="00953C05">
            <w:pPr>
              <w:ind w:left="118" w:right="136"/>
              <w:jc w:val="center"/>
              <w:rPr>
                <w:rFonts w:ascii="Arial" w:hAnsi="Arial" w:cs="Arial"/>
                <w:sz w:val="16"/>
                <w:szCs w:val="16"/>
              </w:rPr>
            </w:pPr>
            <w:r w:rsidRPr="00E007F1">
              <w:rPr>
                <w:rFonts w:ascii="Arial" w:eastAsia="Symbol" w:hAnsi="Arial" w:cs="Arial"/>
                <w:sz w:val="16"/>
                <w:szCs w:val="16"/>
              </w:rPr>
              <w:sym w:font="Symbol" w:char="F0D6"/>
            </w:r>
          </w:p>
        </w:tc>
        <w:tc>
          <w:tcPr>
            <w:tcW w:w="6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FC054FD" w14:textId="6DD6C0AC" w:rsidR="0030725E" w:rsidRPr="00E007F1" w:rsidRDefault="00537FA2" w:rsidP="00953C05">
            <w:pPr>
              <w:ind w:left="118" w:right="136"/>
              <w:rPr>
                <w:rFonts w:ascii="Arial" w:hAnsi="Arial" w:cs="Arial"/>
                <w:sz w:val="16"/>
                <w:szCs w:val="16"/>
              </w:rPr>
            </w:pPr>
            <w:r w:rsidRPr="00E007F1">
              <w:rPr>
                <w:rFonts w:ascii="Arial" w:hAnsi="Arial" w:cs="Arial"/>
                <w:color w:val="000000"/>
                <w:sz w:val="16"/>
                <w:szCs w:val="16"/>
              </w:rPr>
              <w:t>2003</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0892E47" w14:textId="77777777" w:rsidR="0030725E" w:rsidRPr="00E007F1" w:rsidRDefault="0030725E" w:rsidP="00953C05">
            <w:pPr>
              <w:ind w:left="118" w:right="136"/>
              <w:rPr>
                <w:rFonts w:ascii="Arial" w:hAnsi="Arial" w:cs="Arial"/>
                <w:sz w:val="16"/>
                <w:szCs w:val="16"/>
              </w:rPr>
            </w:pPr>
            <w:r w:rsidRPr="00E007F1">
              <w:rPr>
                <w:rFonts w:ascii="Arial" w:hAnsi="Arial" w:cs="Arial"/>
                <w:sz w:val="16"/>
                <w:szCs w:val="16"/>
              </w:rPr>
              <w:t>N/A</w:t>
            </w:r>
          </w:p>
        </w:tc>
      </w:tr>
      <w:tr w:rsidR="0030725E" w:rsidRPr="00E007F1" w14:paraId="2397CBBE" w14:textId="77777777">
        <w:trPr>
          <w:trHeight w:val="690"/>
        </w:trPr>
        <w:tc>
          <w:tcPr>
            <w:tcW w:w="1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E51FFCC" w14:textId="33632F6F" w:rsidR="0030725E" w:rsidRPr="00E007F1" w:rsidRDefault="00B46F0D" w:rsidP="00953C05">
            <w:pPr>
              <w:ind w:left="118" w:right="136"/>
              <w:rPr>
                <w:rFonts w:ascii="Arial" w:hAnsi="Arial" w:cs="Arial"/>
                <w:sz w:val="16"/>
                <w:szCs w:val="16"/>
              </w:rPr>
            </w:pPr>
            <w:r w:rsidRPr="00E007F1">
              <w:rPr>
                <w:rFonts w:ascii="Arial" w:hAnsi="Arial" w:cs="Arial"/>
                <w:sz w:val="16"/>
                <w:szCs w:val="16"/>
              </w:rPr>
              <w:t>Chichester College Sports Centre</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ACF28E9" w14:textId="14643CEA" w:rsidR="0030725E" w:rsidRPr="00E007F1" w:rsidRDefault="00B46F0D" w:rsidP="00953C05">
            <w:pPr>
              <w:ind w:left="118" w:right="136"/>
              <w:rPr>
                <w:rFonts w:ascii="Arial" w:hAnsi="Arial" w:cs="Arial"/>
                <w:sz w:val="16"/>
                <w:szCs w:val="16"/>
              </w:rPr>
            </w:pPr>
            <w:r w:rsidRPr="00E007F1">
              <w:rPr>
                <w:rFonts w:ascii="Arial" w:hAnsi="Arial" w:cs="Arial"/>
                <w:sz w:val="16"/>
                <w:szCs w:val="16"/>
              </w:rPr>
              <w:t>PO</w:t>
            </w:r>
            <w:r w:rsidR="00442942" w:rsidRPr="00E007F1">
              <w:rPr>
                <w:rFonts w:ascii="Arial" w:hAnsi="Arial" w:cs="Arial"/>
                <w:sz w:val="16"/>
                <w:szCs w:val="16"/>
              </w:rPr>
              <w:t>19 1SB</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861552D" w14:textId="314B2A5B" w:rsidR="0030725E" w:rsidRPr="00E007F1" w:rsidRDefault="003E7783" w:rsidP="00953C05">
            <w:pPr>
              <w:ind w:left="118" w:right="136"/>
              <w:rPr>
                <w:rFonts w:ascii="Arial" w:hAnsi="Arial" w:cs="Arial"/>
                <w:sz w:val="16"/>
                <w:szCs w:val="16"/>
              </w:rPr>
            </w:pPr>
            <w:r w:rsidRPr="00E007F1">
              <w:rPr>
                <w:rFonts w:ascii="Arial" w:hAnsi="Arial" w:cs="Arial"/>
                <w:sz w:val="16"/>
                <w:szCs w:val="16"/>
              </w:rPr>
              <w:t xml:space="preserve">Sports </w:t>
            </w:r>
            <w:r w:rsidR="003C4603" w:rsidRPr="00E007F1">
              <w:rPr>
                <w:rFonts w:ascii="Arial" w:hAnsi="Arial" w:cs="Arial"/>
                <w:sz w:val="16"/>
                <w:szCs w:val="16"/>
              </w:rPr>
              <w:t>H</w:t>
            </w:r>
            <w:r w:rsidRPr="00E007F1">
              <w:rPr>
                <w:rFonts w:ascii="Arial" w:hAnsi="Arial" w:cs="Arial"/>
                <w:sz w:val="16"/>
                <w:szCs w:val="16"/>
              </w:rPr>
              <w:t>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90D73B8" w14:textId="73318A48" w:rsidR="0030725E" w:rsidRPr="00E007F1" w:rsidRDefault="003E7783" w:rsidP="00953C05">
            <w:pPr>
              <w:ind w:left="118" w:right="136"/>
              <w:jc w:val="center"/>
              <w:rPr>
                <w:rFonts w:ascii="Arial" w:hAnsi="Arial" w:cs="Arial"/>
                <w:sz w:val="16"/>
                <w:szCs w:val="16"/>
              </w:rPr>
            </w:pPr>
            <w:r w:rsidRPr="00E007F1">
              <w:rPr>
                <w:rFonts w:ascii="Arial" w:hAnsi="Arial" w:cs="Arial"/>
                <w:sz w:val="16"/>
                <w:szCs w:val="16"/>
              </w:rPr>
              <w:t>4</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41D218E" w14:textId="7297C363" w:rsidR="0030725E" w:rsidRPr="00E007F1" w:rsidRDefault="003E7783" w:rsidP="00953C05">
            <w:pPr>
              <w:ind w:left="118" w:right="136"/>
              <w:rPr>
                <w:rFonts w:ascii="Arial" w:hAnsi="Arial" w:cs="Arial"/>
                <w:sz w:val="16"/>
                <w:szCs w:val="16"/>
              </w:rPr>
            </w:pPr>
            <w:r w:rsidRPr="00E007F1">
              <w:rPr>
                <w:rFonts w:ascii="Arial" w:hAnsi="Arial" w:cs="Arial"/>
                <w:sz w:val="16"/>
                <w:szCs w:val="16"/>
              </w:rPr>
              <w:t>Pay and Play</w:t>
            </w:r>
          </w:p>
        </w:tc>
        <w:tc>
          <w:tcPr>
            <w:tcW w:w="1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C9CF18A" w14:textId="48E7BB97" w:rsidR="0030725E" w:rsidRPr="00E007F1" w:rsidRDefault="003E7783" w:rsidP="00953C05">
            <w:pPr>
              <w:ind w:left="118" w:right="136"/>
              <w:rPr>
                <w:rFonts w:ascii="Arial" w:hAnsi="Arial" w:cs="Arial"/>
                <w:sz w:val="16"/>
                <w:szCs w:val="16"/>
              </w:rPr>
            </w:pPr>
            <w:r w:rsidRPr="00E007F1">
              <w:rPr>
                <w:rFonts w:ascii="Arial" w:hAnsi="Arial" w:cs="Arial"/>
                <w:sz w:val="16"/>
                <w:szCs w:val="16"/>
              </w:rPr>
              <w:t>Further Education</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BEB3ABC" w14:textId="1E49738C" w:rsidR="0030725E" w:rsidRPr="00E007F1" w:rsidRDefault="00FF3AAF" w:rsidP="00953C05">
            <w:pPr>
              <w:ind w:left="118" w:right="136"/>
              <w:rPr>
                <w:rFonts w:ascii="Arial" w:hAnsi="Arial" w:cs="Arial"/>
                <w:sz w:val="16"/>
                <w:szCs w:val="16"/>
              </w:rPr>
            </w:pPr>
            <w:r w:rsidRPr="00E007F1">
              <w:rPr>
                <w:rFonts w:ascii="Arial" w:hAnsi="Arial" w:cs="Arial"/>
                <w:sz w:val="16"/>
                <w:szCs w:val="16"/>
              </w:rPr>
              <w:t>School/College/University (in house)</w:t>
            </w:r>
          </w:p>
        </w:tc>
        <w:tc>
          <w:tcPr>
            <w:tcW w:w="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A392505" w14:textId="664127D9" w:rsidR="0030725E" w:rsidRPr="00E007F1" w:rsidRDefault="00790918" w:rsidP="00953C05">
            <w:pPr>
              <w:ind w:left="118" w:right="136"/>
              <w:jc w:val="center"/>
              <w:rPr>
                <w:rFonts w:ascii="Arial" w:hAnsi="Arial" w:cs="Arial"/>
                <w:sz w:val="16"/>
                <w:szCs w:val="16"/>
              </w:rPr>
            </w:pPr>
            <w:r w:rsidRPr="00E007F1">
              <w:rPr>
                <w:rFonts w:ascii="Arial" w:eastAsia="Symbol" w:hAnsi="Arial" w:cs="Arial"/>
                <w:sz w:val="16"/>
                <w:szCs w:val="16"/>
              </w:rPr>
              <w:sym w:font="Symbol" w:char="F0D6"/>
            </w:r>
          </w:p>
        </w:tc>
        <w:tc>
          <w:tcPr>
            <w:tcW w:w="16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D4E3225" w14:textId="6CA29821" w:rsidR="0030725E" w:rsidRPr="00E007F1" w:rsidRDefault="00790918" w:rsidP="00953C05">
            <w:pPr>
              <w:ind w:left="118" w:right="136"/>
              <w:jc w:val="center"/>
              <w:rPr>
                <w:rFonts w:ascii="Arial" w:hAnsi="Arial" w:cs="Arial"/>
                <w:sz w:val="16"/>
                <w:szCs w:val="16"/>
              </w:rPr>
            </w:pPr>
            <w:r w:rsidRPr="00E007F1">
              <w:rPr>
                <w:rFonts w:ascii="Arial" w:eastAsia="Symbol" w:hAnsi="Arial" w:cs="Arial"/>
                <w:sz w:val="16"/>
                <w:szCs w:val="16"/>
              </w:rPr>
              <w:sym w:font="Symbol" w:char="F0D6"/>
            </w:r>
          </w:p>
        </w:tc>
        <w:tc>
          <w:tcPr>
            <w:tcW w:w="6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BE67C8D" w14:textId="12EC76AE" w:rsidR="0030725E" w:rsidRPr="00E007F1" w:rsidRDefault="00FF3AAF" w:rsidP="00953C05">
            <w:pPr>
              <w:ind w:left="118" w:right="136"/>
              <w:rPr>
                <w:rFonts w:ascii="Arial" w:hAnsi="Arial" w:cs="Arial"/>
                <w:sz w:val="16"/>
                <w:szCs w:val="16"/>
              </w:rPr>
            </w:pPr>
            <w:r w:rsidRPr="00E007F1">
              <w:rPr>
                <w:rFonts w:ascii="Arial" w:hAnsi="Arial" w:cs="Arial"/>
                <w:sz w:val="16"/>
                <w:szCs w:val="16"/>
              </w:rPr>
              <w:t>2004</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444EF29" w14:textId="750462B1" w:rsidR="0030725E" w:rsidRPr="00E007F1" w:rsidRDefault="00D9154E" w:rsidP="00953C05">
            <w:pPr>
              <w:ind w:left="118" w:right="136"/>
              <w:rPr>
                <w:rFonts w:ascii="Arial" w:hAnsi="Arial" w:cs="Arial"/>
                <w:sz w:val="16"/>
                <w:szCs w:val="16"/>
              </w:rPr>
            </w:pPr>
            <w:r w:rsidRPr="00E007F1">
              <w:rPr>
                <w:rFonts w:ascii="Arial" w:hAnsi="Arial" w:cs="Arial"/>
                <w:sz w:val="16"/>
                <w:szCs w:val="16"/>
              </w:rPr>
              <w:t>N/A</w:t>
            </w:r>
          </w:p>
        </w:tc>
      </w:tr>
      <w:tr w:rsidR="0030725E" w:rsidRPr="00E007F1" w14:paraId="4F786636" w14:textId="77777777">
        <w:trPr>
          <w:trHeight w:val="690"/>
        </w:trPr>
        <w:tc>
          <w:tcPr>
            <w:tcW w:w="1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16FF551" w14:textId="7BC8C4A1" w:rsidR="0030725E" w:rsidRPr="00E007F1" w:rsidRDefault="003C4603" w:rsidP="00953C05">
            <w:pPr>
              <w:ind w:left="118" w:right="136"/>
              <w:rPr>
                <w:rFonts w:ascii="Arial" w:hAnsi="Arial" w:cs="Arial"/>
                <w:sz w:val="16"/>
                <w:szCs w:val="16"/>
              </w:rPr>
            </w:pPr>
            <w:r w:rsidRPr="00E007F1">
              <w:rPr>
                <w:rFonts w:ascii="Arial" w:hAnsi="Arial" w:cs="Arial"/>
                <w:sz w:val="16"/>
                <w:szCs w:val="16"/>
              </w:rPr>
              <w:t>Chichester High School</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F22EE3C" w14:textId="4EAD6D63" w:rsidR="0030725E" w:rsidRPr="00E007F1" w:rsidRDefault="003C4603" w:rsidP="00953C05">
            <w:pPr>
              <w:ind w:left="118" w:right="136"/>
              <w:rPr>
                <w:rFonts w:ascii="Arial" w:hAnsi="Arial" w:cs="Arial"/>
                <w:sz w:val="16"/>
                <w:szCs w:val="16"/>
              </w:rPr>
            </w:pPr>
            <w:r w:rsidRPr="00E007F1">
              <w:rPr>
                <w:rFonts w:ascii="Arial" w:hAnsi="Arial" w:cs="Arial"/>
                <w:sz w:val="16"/>
                <w:szCs w:val="16"/>
              </w:rPr>
              <w:t>PO19 8EB</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A1A240D" w14:textId="3E70A420" w:rsidR="0030725E" w:rsidRPr="00E007F1" w:rsidRDefault="003C4603" w:rsidP="00953C05">
            <w:pPr>
              <w:ind w:left="118" w:right="136"/>
              <w:rPr>
                <w:rFonts w:ascii="Arial" w:hAnsi="Arial" w:cs="Arial"/>
                <w:sz w:val="16"/>
                <w:szCs w:val="16"/>
              </w:rPr>
            </w:pPr>
            <w:r w:rsidRPr="00E007F1">
              <w:rPr>
                <w:rFonts w:ascii="Arial" w:hAnsi="Arial" w:cs="Arial"/>
                <w:sz w:val="16"/>
                <w:szCs w:val="16"/>
              </w:rPr>
              <w:t>Sports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7E5DFA9" w14:textId="2A766957" w:rsidR="0030725E" w:rsidRPr="00E007F1" w:rsidRDefault="00FD3F2A" w:rsidP="00953C05">
            <w:pPr>
              <w:ind w:left="118" w:right="136"/>
              <w:jc w:val="center"/>
              <w:rPr>
                <w:rFonts w:ascii="Arial" w:hAnsi="Arial" w:cs="Arial"/>
                <w:sz w:val="16"/>
                <w:szCs w:val="16"/>
              </w:rPr>
            </w:pPr>
            <w:r w:rsidRPr="00E007F1">
              <w:rPr>
                <w:rFonts w:ascii="Arial" w:hAnsi="Arial" w:cs="Arial"/>
                <w:sz w:val="16"/>
                <w:szCs w:val="16"/>
              </w:rPr>
              <w:t>4</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8C24788" w14:textId="7C8D987E" w:rsidR="0030725E" w:rsidRPr="00E007F1" w:rsidRDefault="00B21D01" w:rsidP="00953C05">
            <w:pPr>
              <w:ind w:left="118" w:right="136"/>
              <w:rPr>
                <w:rFonts w:ascii="Arial" w:hAnsi="Arial" w:cs="Arial"/>
                <w:sz w:val="16"/>
                <w:szCs w:val="16"/>
              </w:rPr>
            </w:pPr>
            <w:r w:rsidRPr="00E007F1">
              <w:rPr>
                <w:rFonts w:ascii="Arial" w:hAnsi="Arial" w:cs="Arial"/>
                <w:sz w:val="16"/>
                <w:szCs w:val="16"/>
              </w:rPr>
              <w:t>Sports Club/Community Association</w:t>
            </w:r>
          </w:p>
        </w:tc>
        <w:tc>
          <w:tcPr>
            <w:tcW w:w="1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03F373F" w14:textId="368E5D40" w:rsidR="0030725E" w:rsidRPr="00E007F1" w:rsidRDefault="00B21D01" w:rsidP="00953C05">
            <w:pPr>
              <w:ind w:left="118" w:right="136"/>
              <w:rPr>
                <w:rFonts w:ascii="Arial" w:hAnsi="Arial" w:cs="Arial"/>
                <w:sz w:val="16"/>
                <w:szCs w:val="16"/>
              </w:rPr>
            </w:pPr>
            <w:r w:rsidRPr="00E007F1">
              <w:rPr>
                <w:rFonts w:ascii="Arial" w:hAnsi="Arial" w:cs="Arial"/>
                <w:sz w:val="16"/>
                <w:szCs w:val="16"/>
              </w:rPr>
              <w:t>Academies</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4375C0E" w14:textId="5C470114" w:rsidR="0030725E" w:rsidRPr="00E007F1" w:rsidRDefault="00B21D01" w:rsidP="00953C05">
            <w:pPr>
              <w:ind w:left="118" w:right="136"/>
              <w:rPr>
                <w:rFonts w:ascii="Arial" w:hAnsi="Arial" w:cs="Arial"/>
                <w:sz w:val="16"/>
                <w:szCs w:val="16"/>
              </w:rPr>
            </w:pPr>
            <w:r w:rsidRPr="00E007F1">
              <w:rPr>
                <w:rFonts w:ascii="Arial" w:hAnsi="Arial" w:cs="Arial"/>
                <w:sz w:val="16"/>
                <w:szCs w:val="16"/>
              </w:rPr>
              <w:t>School/College/University (in house)</w:t>
            </w:r>
          </w:p>
        </w:tc>
        <w:tc>
          <w:tcPr>
            <w:tcW w:w="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AD35BB3" w14:textId="77777777" w:rsidR="0030725E" w:rsidRPr="00E007F1" w:rsidRDefault="0030725E" w:rsidP="00953C05">
            <w:pPr>
              <w:ind w:left="118" w:right="136"/>
              <w:jc w:val="center"/>
              <w:rPr>
                <w:rFonts w:ascii="Arial" w:hAnsi="Arial" w:cs="Arial"/>
                <w:sz w:val="16"/>
                <w:szCs w:val="16"/>
              </w:rPr>
            </w:pPr>
          </w:p>
        </w:tc>
        <w:tc>
          <w:tcPr>
            <w:tcW w:w="16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971E155" w14:textId="5C0BEEE4" w:rsidR="0030725E" w:rsidRPr="00E007F1" w:rsidRDefault="0030725E" w:rsidP="00953C05">
            <w:pPr>
              <w:ind w:left="118" w:right="136"/>
              <w:jc w:val="center"/>
              <w:rPr>
                <w:rFonts w:ascii="Arial" w:hAnsi="Arial" w:cs="Arial"/>
                <w:sz w:val="16"/>
                <w:szCs w:val="16"/>
              </w:rPr>
            </w:pPr>
          </w:p>
        </w:tc>
        <w:tc>
          <w:tcPr>
            <w:tcW w:w="6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0DE44BC" w14:textId="456FDB72" w:rsidR="0030725E" w:rsidRPr="00E007F1" w:rsidRDefault="00E7378C" w:rsidP="00953C05">
            <w:pPr>
              <w:ind w:left="118" w:right="136"/>
              <w:rPr>
                <w:rFonts w:ascii="Arial" w:hAnsi="Arial" w:cs="Arial"/>
                <w:sz w:val="16"/>
                <w:szCs w:val="16"/>
              </w:rPr>
            </w:pPr>
            <w:r w:rsidRPr="00E007F1">
              <w:rPr>
                <w:rFonts w:ascii="Arial" w:hAnsi="Arial" w:cs="Arial"/>
                <w:sz w:val="16"/>
                <w:szCs w:val="16"/>
              </w:rPr>
              <w:t>2008</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9FFA562" w14:textId="672C04EC" w:rsidR="0030725E" w:rsidRPr="00E007F1" w:rsidRDefault="00E7378C" w:rsidP="00953C05">
            <w:pPr>
              <w:ind w:left="118" w:right="136"/>
              <w:rPr>
                <w:rFonts w:ascii="Arial" w:hAnsi="Arial" w:cs="Arial"/>
                <w:sz w:val="16"/>
                <w:szCs w:val="16"/>
              </w:rPr>
            </w:pPr>
            <w:r w:rsidRPr="00E007F1">
              <w:rPr>
                <w:rFonts w:ascii="Arial" w:hAnsi="Arial" w:cs="Arial"/>
                <w:sz w:val="16"/>
                <w:szCs w:val="16"/>
              </w:rPr>
              <w:t>N/A</w:t>
            </w:r>
          </w:p>
        </w:tc>
      </w:tr>
      <w:tr w:rsidR="00F43EBC" w:rsidRPr="00E007F1" w14:paraId="4908B543" w14:textId="77777777">
        <w:trPr>
          <w:trHeight w:val="690"/>
        </w:trPr>
        <w:tc>
          <w:tcPr>
            <w:tcW w:w="1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5F9F7CA" w14:textId="6E18FB12" w:rsidR="00F43EBC" w:rsidRPr="00E007F1" w:rsidRDefault="00F43EBC" w:rsidP="00953C05">
            <w:pPr>
              <w:ind w:left="118" w:right="136"/>
              <w:rPr>
                <w:rFonts w:ascii="Arial" w:hAnsi="Arial" w:cs="Arial"/>
                <w:sz w:val="16"/>
                <w:szCs w:val="16"/>
              </w:rPr>
            </w:pPr>
            <w:r w:rsidRPr="00E007F1">
              <w:rPr>
                <w:rFonts w:ascii="Arial" w:hAnsi="Arial" w:cs="Arial"/>
                <w:sz w:val="16"/>
                <w:szCs w:val="16"/>
              </w:rPr>
              <w:t>Chichester High School (Tim Peake Sports Centre)</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1A3ED68" w14:textId="5E87AE1A" w:rsidR="00F43EBC" w:rsidRPr="00E007F1" w:rsidRDefault="00F43EBC" w:rsidP="00953C05">
            <w:pPr>
              <w:ind w:left="118" w:right="136"/>
              <w:rPr>
                <w:rFonts w:ascii="Arial" w:hAnsi="Arial" w:cs="Arial"/>
                <w:sz w:val="16"/>
                <w:szCs w:val="16"/>
              </w:rPr>
            </w:pPr>
            <w:r w:rsidRPr="00E007F1">
              <w:rPr>
                <w:rFonts w:ascii="Arial" w:hAnsi="Arial" w:cs="Arial"/>
                <w:sz w:val="16"/>
                <w:szCs w:val="16"/>
              </w:rPr>
              <w:t xml:space="preserve">PO19 </w:t>
            </w:r>
            <w:r w:rsidR="00693FA4" w:rsidRPr="00E007F1">
              <w:rPr>
                <w:rFonts w:ascii="Arial" w:hAnsi="Arial" w:cs="Arial"/>
                <w:sz w:val="16"/>
                <w:szCs w:val="16"/>
              </w:rPr>
              <w:t>8</w:t>
            </w:r>
            <w:r w:rsidR="00D76FFF" w:rsidRPr="00E007F1">
              <w:rPr>
                <w:rFonts w:ascii="Arial" w:hAnsi="Arial" w:cs="Arial"/>
                <w:sz w:val="16"/>
                <w:szCs w:val="16"/>
              </w:rPr>
              <w:t>GW</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8D76D58" w14:textId="5835024F" w:rsidR="00F43EBC" w:rsidRPr="00E007F1" w:rsidRDefault="00D76FFF" w:rsidP="00953C05">
            <w:pPr>
              <w:ind w:left="118" w:right="136"/>
              <w:rPr>
                <w:rFonts w:ascii="Arial" w:hAnsi="Arial" w:cs="Arial"/>
                <w:sz w:val="16"/>
                <w:szCs w:val="16"/>
              </w:rPr>
            </w:pPr>
            <w:r w:rsidRPr="00E007F1">
              <w:rPr>
                <w:rFonts w:ascii="Arial" w:hAnsi="Arial" w:cs="Arial"/>
                <w:sz w:val="16"/>
                <w:szCs w:val="16"/>
              </w:rPr>
              <w:t>Sports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B8ABC82" w14:textId="3C852FE1" w:rsidR="00F43EBC" w:rsidRPr="00E007F1" w:rsidRDefault="006D31DB" w:rsidP="00953C05">
            <w:pPr>
              <w:ind w:left="118" w:right="136"/>
              <w:jc w:val="center"/>
              <w:rPr>
                <w:rFonts w:ascii="Arial" w:hAnsi="Arial" w:cs="Arial"/>
                <w:sz w:val="16"/>
                <w:szCs w:val="16"/>
              </w:rPr>
            </w:pPr>
            <w:r w:rsidRPr="00E007F1">
              <w:rPr>
                <w:rFonts w:ascii="Arial" w:hAnsi="Arial" w:cs="Arial"/>
                <w:sz w:val="16"/>
                <w:szCs w:val="16"/>
              </w:rPr>
              <w:t>5</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46EA482" w14:textId="128EA4C1" w:rsidR="00F43EBC" w:rsidRPr="00E007F1" w:rsidRDefault="006D31DB" w:rsidP="00953C05">
            <w:pPr>
              <w:ind w:left="118" w:right="136"/>
              <w:rPr>
                <w:rFonts w:ascii="Arial" w:hAnsi="Arial" w:cs="Arial"/>
                <w:sz w:val="16"/>
                <w:szCs w:val="16"/>
              </w:rPr>
            </w:pPr>
            <w:r w:rsidRPr="00E007F1">
              <w:rPr>
                <w:rFonts w:ascii="Arial" w:hAnsi="Arial" w:cs="Arial"/>
                <w:sz w:val="16"/>
                <w:szCs w:val="16"/>
              </w:rPr>
              <w:t>Private</w:t>
            </w:r>
          </w:p>
        </w:tc>
        <w:tc>
          <w:tcPr>
            <w:tcW w:w="1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3AA14E6" w14:textId="77D065C0" w:rsidR="00F43EBC" w:rsidRPr="00E007F1" w:rsidRDefault="006D31DB" w:rsidP="00953C05">
            <w:pPr>
              <w:ind w:left="118" w:right="136"/>
              <w:rPr>
                <w:rFonts w:ascii="Arial" w:hAnsi="Arial" w:cs="Arial"/>
                <w:sz w:val="16"/>
                <w:szCs w:val="16"/>
              </w:rPr>
            </w:pPr>
            <w:r w:rsidRPr="00E007F1">
              <w:rPr>
                <w:rFonts w:ascii="Arial" w:hAnsi="Arial" w:cs="Arial"/>
                <w:sz w:val="16"/>
                <w:szCs w:val="16"/>
              </w:rPr>
              <w:t>Academies</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EF09731" w14:textId="68CF3EE3" w:rsidR="00F43EBC" w:rsidRPr="00E007F1" w:rsidRDefault="006D31DB" w:rsidP="00953C05">
            <w:pPr>
              <w:ind w:left="118" w:right="136"/>
              <w:rPr>
                <w:rFonts w:ascii="Arial" w:hAnsi="Arial" w:cs="Arial"/>
                <w:sz w:val="16"/>
                <w:szCs w:val="16"/>
              </w:rPr>
            </w:pPr>
            <w:r w:rsidRPr="00E007F1">
              <w:rPr>
                <w:rFonts w:ascii="Arial" w:hAnsi="Arial" w:cs="Arial"/>
                <w:sz w:val="16"/>
                <w:szCs w:val="16"/>
              </w:rPr>
              <w:t>School/College/University (in house)</w:t>
            </w:r>
          </w:p>
        </w:tc>
        <w:tc>
          <w:tcPr>
            <w:tcW w:w="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EE51243" w14:textId="77777777" w:rsidR="00F43EBC" w:rsidRPr="00E007F1" w:rsidRDefault="00F43EBC" w:rsidP="00953C05">
            <w:pPr>
              <w:ind w:left="118" w:right="136"/>
              <w:jc w:val="center"/>
              <w:rPr>
                <w:rFonts w:ascii="Arial" w:hAnsi="Arial" w:cs="Arial"/>
                <w:sz w:val="16"/>
                <w:szCs w:val="16"/>
              </w:rPr>
            </w:pPr>
          </w:p>
        </w:tc>
        <w:tc>
          <w:tcPr>
            <w:tcW w:w="16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4FA578D" w14:textId="77777777" w:rsidR="00F43EBC" w:rsidRPr="00E007F1" w:rsidRDefault="00F43EBC" w:rsidP="00953C05">
            <w:pPr>
              <w:ind w:left="118" w:right="136"/>
              <w:jc w:val="center"/>
              <w:rPr>
                <w:rFonts w:ascii="Arial" w:hAnsi="Arial" w:cs="Arial"/>
                <w:sz w:val="16"/>
                <w:szCs w:val="16"/>
              </w:rPr>
            </w:pPr>
          </w:p>
        </w:tc>
        <w:tc>
          <w:tcPr>
            <w:tcW w:w="6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2FD9371" w14:textId="24BA072B" w:rsidR="00F43EBC" w:rsidRPr="00E007F1" w:rsidRDefault="004F6DA3" w:rsidP="00953C05">
            <w:pPr>
              <w:ind w:left="118" w:right="136"/>
              <w:rPr>
                <w:rFonts w:ascii="Arial" w:hAnsi="Arial" w:cs="Arial"/>
                <w:sz w:val="16"/>
                <w:szCs w:val="16"/>
              </w:rPr>
            </w:pPr>
            <w:r w:rsidRPr="00E007F1">
              <w:rPr>
                <w:rFonts w:ascii="Arial" w:hAnsi="Arial" w:cs="Arial"/>
                <w:sz w:val="16"/>
                <w:szCs w:val="16"/>
              </w:rPr>
              <w:t>2008</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50E1A03" w14:textId="71E2B405" w:rsidR="00F43EBC" w:rsidRPr="00E007F1" w:rsidRDefault="004F6DA3" w:rsidP="00953C05">
            <w:pPr>
              <w:ind w:left="118" w:right="136"/>
              <w:rPr>
                <w:rFonts w:ascii="Arial" w:hAnsi="Arial" w:cs="Arial"/>
                <w:sz w:val="16"/>
                <w:szCs w:val="16"/>
              </w:rPr>
            </w:pPr>
            <w:r w:rsidRPr="00E007F1">
              <w:rPr>
                <w:rFonts w:ascii="Arial" w:hAnsi="Arial" w:cs="Arial"/>
                <w:sz w:val="16"/>
                <w:szCs w:val="16"/>
              </w:rPr>
              <w:t>N/A</w:t>
            </w:r>
          </w:p>
        </w:tc>
      </w:tr>
      <w:tr w:rsidR="0030725E" w:rsidRPr="00E007F1" w14:paraId="6E259004" w14:textId="77777777">
        <w:trPr>
          <w:trHeight w:val="690"/>
        </w:trPr>
        <w:tc>
          <w:tcPr>
            <w:tcW w:w="1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8F5F5A4" w14:textId="4769845A" w:rsidR="0030725E" w:rsidRPr="00E007F1" w:rsidRDefault="00E7378C" w:rsidP="00953C05">
            <w:pPr>
              <w:ind w:left="118" w:right="136"/>
              <w:rPr>
                <w:rFonts w:ascii="Arial" w:hAnsi="Arial" w:cs="Arial"/>
                <w:sz w:val="16"/>
                <w:szCs w:val="16"/>
              </w:rPr>
            </w:pPr>
            <w:r w:rsidRPr="00E007F1">
              <w:rPr>
                <w:rFonts w:ascii="Arial" w:hAnsi="Arial" w:cs="Arial"/>
                <w:sz w:val="16"/>
                <w:szCs w:val="16"/>
              </w:rPr>
              <w:t>Highfield and Brookham School</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EDD6E1D" w14:textId="39AF2ABD" w:rsidR="0030725E" w:rsidRPr="00E007F1" w:rsidRDefault="00E23C51" w:rsidP="00953C05">
            <w:pPr>
              <w:ind w:left="118" w:right="136"/>
              <w:rPr>
                <w:rFonts w:ascii="Arial" w:hAnsi="Arial" w:cs="Arial"/>
                <w:sz w:val="16"/>
                <w:szCs w:val="16"/>
              </w:rPr>
            </w:pPr>
            <w:r w:rsidRPr="00E007F1">
              <w:rPr>
                <w:rFonts w:ascii="Arial" w:hAnsi="Arial" w:cs="Arial"/>
                <w:sz w:val="16"/>
                <w:szCs w:val="16"/>
              </w:rPr>
              <w:t>GU30 7LQ</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FD65110" w14:textId="195C897C" w:rsidR="0030725E" w:rsidRPr="00E007F1" w:rsidRDefault="003C4603" w:rsidP="00953C05">
            <w:pPr>
              <w:ind w:left="118" w:right="136"/>
              <w:rPr>
                <w:rFonts w:ascii="Arial" w:hAnsi="Arial" w:cs="Arial"/>
                <w:sz w:val="16"/>
                <w:szCs w:val="16"/>
              </w:rPr>
            </w:pPr>
            <w:r w:rsidRPr="00E007F1">
              <w:rPr>
                <w:rFonts w:ascii="Arial" w:hAnsi="Arial" w:cs="Arial"/>
                <w:sz w:val="16"/>
                <w:szCs w:val="16"/>
              </w:rPr>
              <w:t>Sports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BF0967A" w14:textId="5E253E5A" w:rsidR="0030725E" w:rsidRPr="00E007F1" w:rsidRDefault="00F52FA3" w:rsidP="00953C05">
            <w:pPr>
              <w:ind w:left="118" w:right="136"/>
              <w:jc w:val="center"/>
              <w:rPr>
                <w:rFonts w:ascii="Arial" w:hAnsi="Arial" w:cs="Arial"/>
                <w:sz w:val="16"/>
                <w:szCs w:val="16"/>
              </w:rPr>
            </w:pPr>
            <w:r w:rsidRPr="00E007F1">
              <w:rPr>
                <w:rFonts w:ascii="Arial" w:hAnsi="Arial" w:cs="Arial"/>
                <w:sz w:val="16"/>
                <w:szCs w:val="16"/>
              </w:rPr>
              <w:t>3</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7C97A9E" w14:textId="58ECDA12" w:rsidR="0030725E" w:rsidRPr="00E007F1" w:rsidRDefault="0051137D" w:rsidP="00953C05">
            <w:pPr>
              <w:ind w:left="118" w:right="136"/>
              <w:rPr>
                <w:rFonts w:ascii="Arial" w:hAnsi="Arial" w:cs="Arial"/>
                <w:sz w:val="16"/>
                <w:szCs w:val="16"/>
              </w:rPr>
            </w:pPr>
            <w:r w:rsidRPr="00E007F1">
              <w:rPr>
                <w:rFonts w:ascii="Arial" w:hAnsi="Arial" w:cs="Arial"/>
                <w:sz w:val="16"/>
                <w:szCs w:val="16"/>
              </w:rPr>
              <w:t>Private</w:t>
            </w:r>
          </w:p>
        </w:tc>
        <w:tc>
          <w:tcPr>
            <w:tcW w:w="1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771F75D" w14:textId="22878645" w:rsidR="0030725E" w:rsidRPr="00E007F1" w:rsidRDefault="004658C1" w:rsidP="00953C05">
            <w:pPr>
              <w:ind w:left="118" w:right="136"/>
              <w:rPr>
                <w:rFonts w:ascii="Arial" w:hAnsi="Arial" w:cs="Arial"/>
                <w:sz w:val="16"/>
                <w:szCs w:val="16"/>
              </w:rPr>
            </w:pPr>
            <w:r w:rsidRPr="00E007F1">
              <w:rPr>
                <w:rFonts w:ascii="Arial" w:hAnsi="Arial" w:cs="Arial"/>
                <w:sz w:val="16"/>
                <w:szCs w:val="16"/>
              </w:rPr>
              <w:t>Other Independent School</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A2B56EB" w14:textId="1751E4B0" w:rsidR="0030725E" w:rsidRPr="00E007F1" w:rsidRDefault="004658C1" w:rsidP="00953C05">
            <w:pPr>
              <w:ind w:left="118" w:right="136"/>
              <w:rPr>
                <w:rFonts w:ascii="Arial" w:hAnsi="Arial" w:cs="Arial"/>
                <w:sz w:val="16"/>
                <w:szCs w:val="16"/>
              </w:rPr>
            </w:pPr>
            <w:r w:rsidRPr="00E007F1">
              <w:rPr>
                <w:rFonts w:ascii="Arial" w:hAnsi="Arial" w:cs="Arial"/>
                <w:sz w:val="16"/>
                <w:szCs w:val="16"/>
              </w:rPr>
              <w:t>School/College/University (in house)</w:t>
            </w:r>
          </w:p>
        </w:tc>
        <w:tc>
          <w:tcPr>
            <w:tcW w:w="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BB24EB0" w14:textId="77777777" w:rsidR="0030725E" w:rsidRPr="00E007F1" w:rsidRDefault="0030725E" w:rsidP="00953C05">
            <w:pPr>
              <w:ind w:left="118" w:right="136"/>
              <w:jc w:val="center"/>
              <w:rPr>
                <w:rFonts w:ascii="Arial" w:hAnsi="Arial" w:cs="Arial"/>
                <w:sz w:val="16"/>
                <w:szCs w:val="16"/>
              </w:rPr>
            </w:pPr>
          </w:p>
        </w:tc>
        <w:tc>
          <w:tcPr>
            <w:tcW w:w="16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2817D31" w14:textId="4D309689" w:rsidR="0030725E" w:rsidRPr="00E007F1" w:rsidRDefault="0030725E" w:rsidP="00953C05">
            <w:pPr>
              <w:ind w:left="118" w:right="136"/>
              <w:jc w:val="center"/>
              <w:rPr>
                <w:rFonts w:ascii="Arial" w:hAnsi="Arial" w:cs="Arial"/>
                <w:sz w:val="16"/>
                <w:szCs w:val="16"/>
              </w:rPr>
            </w:pPr>
          </w:p>
        </w:tc>
        <w:tc>
          <w:tcPr>
            <w:tcW w:w="6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CACB709" w14:textId="45BE45D0" w:rsidR="0030725E" w:rsidRPr="00E007F1" w:rsidRDefault="00472C19" w:rsidP="00953C05">
            <w:pPr>
              <w:ind w:left="118" w:right="136"/>
              <w:rPr>
                <w:rFonts w:ascii="Arial" w:hAnsi="Arial" w:cs="Arial"/>
                <w:sz w:val="16"/>
                <w:szCs w:val="16"/>
              </w:rPr>
            </w:pPr>
            <w:r w:rsidRPr="00E007F1">
              <w:rPr>
                <w:rFonts w:ascii="Arial" w:hAnsi="Arial" w:cs="Arial"/>
                <w:sz w:val="16"/>
                <w:szCs w:val="16"/>
              </w:rPr>
              <w:t>1892</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8F6C663" w14:textId="215607E9" w:rsidR="0030725E" w:rsidRPr="00E007F1" w:rsidRDefault="0011624A" w:rsidP="00953C05">
            <w:pPr>
              <w:ind w:left="118" w:right="136"/>
              <w:rPr>
                <w:rFonts w:ascii="Arial" w:hAnsi="Arial" w:cs="Arial"/>
                <w:sz w:val="16"/>
                <w:szCs w:val="16"/>
              </w:rPr>
            </w:pPr>
            <w:r w:rsidRPr="00E007F1">
              <w:rPr>
                <w:rFonts w:ascii="Arial" w:hAnsi="Arial" w:cs="Arial"/>
                <w:sz w:val="16"/>
                <w:szCs w:val="16"/>
              </w:rPr>
              <w:t>1950</w:t>
            </w:r>
          </w:p>
        </w:tc>
      </w:tr>
      <w:tr w:rsidR="0030725E" w:rsidRPr="00E007F1" w14:paraId="56FB8B24" w14:textId="77777777">
        <w:trPr>
          <w:trHeight w:val="690"/>
        </w:trPr>
        <w:tc>
          <w:tcPr>
            <w:tcW w:w="1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212D14E" w14:textId="360F5EBB" w:rsidR="0030725E" w:rsidRPr="00E007F1" w:rsidRDefault="00472C19" w:rsidP="00953C05">
            <w:pPr>
              <w:ind w:left="118" w:right="136"/>
              <w:rPr>
                <w:rFonts w:ascii="Arial" w:hAnsi="Arial" w:cs="Arial"/>
                <w:color w:val="000000"/>
                <w:sz w:val="16"/>
                <w:szCs w:val="16"/>
              </w:rPr>
            </w:pPr>
            <w:r w:rsidRPr="00E007F1">
              <w:rPr>
                <w:rFonts w:ascii="Arial" w:hAnsi="Arial" w:cs="Arial"/>
                <w:color w:val="000000"/>
                <w:sz w:val="16"/>
                <w:szCs w:val="16"/>
              </w:rPr>
              <w:t>Midhurst Rother College</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6F46DE3" w14:textId="27747016" w:rsidR="0030725E" w:rsidRPr="00E007F1" w:rsidRDefault="00472C19" w:rsidP="00953C05">
            <w:pPr>
              <w:ind w:left="118" w:right="136"/>
              <w:rPr>
                <w:rFonts w:ascii="Arial" w:hAnsi="Arial" w:cs="Arial"/>
                <w:color w:val="000000"/>
                <w:sz w:val="16"/>
                <w:szCs w:val="16"/>
              </w:rPr>
            </w:pPr>
            <w:r w:rsidRPr="00E007F1">
              <w:rPr>
                <w:rFonts w:ascii="Arial" w:hAnsi="Arial" w:cs="Arial"/>
                <w:color w:val="000000"/>
                <w:sz w:val="16"/>
                <w:szCs w:val="16"/>
              </w:rPr>
              <w:t>GU29 9DT</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A285B0E" w14:textId="2FE13C67" w:rsidR="0030725E" w:rsidRPr="00E007F1" w:rsidRDefault="003C4603" w:rsidP="00953C05">
            <w:pPr>
              <w:ind w:left="118" w:right="136"/>
              <w:rPr>
                <w:rFonts w:ascii="Arial" w:hAnsi="Arial" w:cs="Arial"/>
                <w:color w:val="000000"/>
                <w:sz w:val="16"/>
                <w:szCs w:val="16"/>
              </w:rPr>
            </w:pPr>
            <w:r w:rsidRPr="00E007F1">
              <w:rPr>
                <w:rFonts w:ascii="Arial" w:hAnsi="Arial" w:cs="Arial"/>
                <w:color w:val="000000"/>
                <w:sz w:val="16"/>
                <w:szCs w:val="16"/>
              </w:rPr>
              <w:t>Sports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93A0DC4" w14:textId="38FCCC04" w:rsidR="0030725E" w:rsidRPr="00E007F1" w:rsidRDefault="00472C19" w:rsidP="00953C05">
            <w:pPr>
              <w:ind w:left="118" w:right="136"/>
              <w:jc w:val="center"/>
              <w:rPr>
                <w:rFonts w:ascii="Arial" w:hAnsi="Arial" w:cs="Arial"/>
                <w:color w:val="000000"/>
                <w:sz w:val="16"/>
                <w:szCs w:val="16"/>
              </w:rPr>
            </w:pPr>
            <w:r w:rsidRPr="00E007F1">
              <w:rPr>
                <w:rFonts w:ascii="Arial" w:hAnsi="Arial" w:cs="Arial"/>
                <w:color w:val="000000"/>
                <w:sz w:val="16"/>
                <w:szCs w:val="16"/>
              </w:rPr>
              <w:t>4</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32EDE57" w14:textId="123D99F5" w:rsidR="0030725E" w:rsidRPr="00E007F1" w:rsidRDefault="003752F3" w:rsidP="00953C05">
            <w:pPr>
              <w:ind w:left="118" w:right="136"/>
              <w:rPr>
                <w:rFonts w:ascii="Arial" w:hAnsi="Arial" w:cs="Arial"/>
                <w:color w:val="000000"/>
                <w:sz w:val="16"/>
                <w:szCs w:val="16"/>
              </w:rPr>
            </w:pPr>
            <w:r w:rsidRPr="00E007F1">
              <w:rPr>
                <w:rFonts w:ascii="Arial" w:hAnsi="Arial" w:cs="Arial"/>
                <w:color w:val="000000"/>
                <w:sz w:val="16"/>
                <w:szCs w:val="16"/>
              </w:rPr>
              <w:t>Sports Club/Community Association</w:t>
            </w:r>
          </w:p>
        </w:tc>
        <w:tc>
          <w:tcPr>
            <w:tcW w:w="1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81463AE" w14:textId="0F373C79" w:rsidR="0030725E" w:rsidRPr="00E007F1" w:rsidRDefault="003752F3" w:rsidP="00953C05">
            <w:pPr>
              <w:ind w:left="118" w:right="136"/>
              <w:rPr>
                <w:rFonts w:ascii="Arial" w:hAnsi="Arial" w:cs="Arial"/>
                <w:color w:val="000000"/>
                <w:sz w:val="16"/>
                <w:szCs w:val="16"/>
              </w:rPr>
            </w:pPr>
            <w:r w:rsidRPr="00E007F1">
              <w:rPr>
                <w:rFonts w:ascii="Arial" w:hAnsi="Arial" w:cs="Arial"/>
                <w:color w:val="000000"/>
                <w:sz w:val="16"/>
                <w:szCs w:val="16"/>
              </w:rPr>
              <w:t>Academies</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140ED46" w14:textId="7175CE96" w:rsidR="0030725E" w:rsidRPr="00E007F1" w:rsidRDefault="006B2626" w:rsidP="00953C05">
            <w:pPr>
              <w:ind w:left="118" w:right="136"/>
              <w:rPr>
                <w:rFonts w:ascii="Arial" w:hAnsi="Arial" w:cs="Arial"/>
                <w:color w:val="000000"/>
                <w:sz w:val="16"/>
                <w:szCs w:val="16"/>
              </w:rPr>
            </w:pPr>
            <w:r w:rsidRPr="00E007F1">
              <w:rPr>
                <w:rFonts w:ascii="Arial" w:hAnsi="Arial" w:cs="Arial"/>
                <w:color w:val="000000"/>
                <w:sz w:val="16"/>
                <w:szCs w:val="16"/>
              </w:rPr>
              <w:t>School/College/University (in house)</w:t>
            </w:r>
          </w:p>
        </w:tc>
        <w:tc>
          <w:tcPr>
            <w:tcW w:w="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2DB3F7E" w14:textId="77777777" w:rsidR="0030725E" w:rsidRPr="00E007F1" w:rsidRDefault="0030725E" w:rsidP="00953C05">
            <w:pPr>
              <w:ind w:left="118" w:right="136"/>
              <w:jc w:val="center"/>
              <w:rPr>
                <w:rFonts w:ascii="Arial" w:hAnsi="Arial" w:cs="Arial"/>
                <w:sz w:val="16"/>
                <w:szCs w:val="16"/>
              </w:rPr>
            </w:pPr>
          </w:p>
        </w:tc>
        <w:tc>
          <w:tcPr>
            <w:tcW w:w="16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01F8CEF" w14:textId="62D2D48A" w:rsidR="0030725E" w:rsidRPr="00E007F1" w:rsidRDefault="0030725E" w:rsidP="00953C05">
            <w:pPr>
              <w:ind w:left="118" w:right="136"/>
              <w:jc w:val="center"/>
              <w:rPr>
                <w:rFonts w:ascii="Arial" w:hAnsi="Arial" w:cs="Arial"/>
                <w:sz w:val="16"/>
                <w:szCs w:val="16"/>
              </w:rPr>
            </w:pPr>
          </w:p>
        </w:tc>
        <w:tc>
          <w:tcPr>
            <w:tcW w:w="6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56E68BA" w14:textId="16C23A74" w:rsidR="0030725E" w:rsidRPr="00E007F1" w:rsidRDefault="006B2626" w:rsidP="00953C05">
            <w:pPr>
              <w:ind w:left="118" w:right="136"/>
              <w:rPr>
                <w:rFonts w:ascii="Arial" w:hAnsi="Arial" w:cs="Arial"/>
                <w:color w:val="000000"/>
                <w:sz w:val="16"/>
                <w:szCs w:val="16"/>
              </w:rPr>
            </w:pPr>
            <w:r w:rsidRPr="00E007F1">
              <w:rPr>
                <w:rFonts w:ascii="Arial" w:hAnsi="Arial" w:cs="Arial"/>
                <w:color w:val="000000"/>
                <w:sz w:val="16"/>
                <w:szCs w:val="16"/>
              </w:rPr>
              <w:t>2006</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7B49D19" w14:textId="325C78C7" w:rsidR="0030725E" w:rsidRPr="00E007F1" w:rsidRDefault="006C6B5F" w:rsidP="00953C05">
            <w:pPr>
              <w:ind w:left="118" w:right="136"/>
              <w:rPr>
                <w:rFonts w:ascii="Arial" w:hAnsi="Arial" w:cs="Arial"/>
                <w:sz w:val="16"/>
                <w:szCs w:val="16"/>
              </w:rPr>
            </w:pPr>
            <w:r w:rsidRPr="00E007F1">
              <w:rPr>
                <w:rFonts w:ascii="Arial" w:hAnsi="Arial" w:cs="Arial"/>
                <w:sz w:val="16"/>
                <w:szCs w:val="16"/>
              </w:rPr>
              <w:t>N/A</w:t>
            </w:r>
          </w:p>
        </w:tc>
      </w:tr>
      <w:tr w:rsidR="0030725E" w:rsidRPr="00E007F1" w14:paraId="1A1E1684" w14:textId="77777777">
        <w:trPr>
          <w:trHeight w:val="775"/>
        </w:trPr>
        <w:tc>
          <w:tcPr>
            <w:tcW w:w="1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B15D3BA" w14:textId="5D50736C" w:rsidR="0030725E" w:rsidRPr="00E007F1" w:rsidRDefault="00CF70DF" w:rsidP="00953C05">
            <w:pPr>
              <w:ind w:left="118" w:right="136"/>
              <w:rPr>
                <w:rFonts w:ascii="Arial" w:hAnsi="Arial" w:cs="Arial"/>
                <w:sz w:val="16"/>
                <w:szCs w:val="16"/>
              </w:rPr>
            </w:pPr>
            <w:r w:rsidRPr="00E007F1">
              <w:rPr>
                <w:rFonts w:ascii="Arial" w:hAnsi="Arial" w:cs="Arial"/>
                <w:sz w:val="16"/>
                <w:szCs w:val="16"/>
              </w:rPr>
              <w:t>Seaford College</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F682C68" w14:textId="638C11DE" w:rsidR="0030725E" w:rsidRPr="00E007F1" w:rsidRDefault="00CF70DF" w:rsidP="00953C05">
            <w:pPr>
              <w:ind w:left="118" w:right="136"/>
              <w:rPr>
                <w:rFonts w:ascii="Arial" w:hAnsi="Arial" w:cs="Arial"/>
                <w:sz w:val="16"/>
                <w:szCs w:val="16"/>
              </w:rPr>
            </w:pPr>
            <w:r w:rsidRPr="00E007F1">
              <w:rPr>
                <w:rFonts w:ascii="Arial" w:hAnsi="Arial" w:cs="Arial"/>
                <w:sz w:val="16"/>
                <w:szCs w:val="16"/>
              </w:rPr>
              <w:t>GU28 0NB</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A7C8792" w14:textId="4B9DF699" w:rsidR="0030725E" w:rsidRPr="00E007F1" w:rsidRDefault="003C4603" w:rsidP="00953C05">
            <w:pPr>
              <w:ind w:left="118" w:right="136"/>
              <w:rPr>
                <w:rFonts w:ascii="Arial" w:hAnsi="Arial" w:cs="Arial"/>
                <w:sz w:val="16"/>
                <w:szCs w:val="16"/>
              </w:rPr>
            </w:pPr>
            <w:r w:rsidRPr="00E007F1">
              <w:rPr>
                <w:rFonts w:ascii="Arial" w:hAnsi="Arial" w:cs="Arial"/>
                <w:sz w:val="16"/>
                <w:szCs w:val="16"/>
              </w:rPr>
              <w:t>Sports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669B432" w14:textId="0F96578E" w:rsidR="0030725E" w:rsidRPr="00E007F1" w:rsidRDefault="00CF70DF" w:rsidP="00953C05">
            <w:pPr>
              <w:ind w:left="118" w:right="136"/>
              <w:jc w:val="center"/>
              <w:rPr>
                <w:rFonts w:ascii="Arial" w:hAnsi="Arial" w:cs="Arial"/>
                <w:sz w:val="16"/>
                <w:szCs w:val="16"/>
              </w:rPr>
            </w:pPr>
            <w:r w:rsidRPr="00E007F1">
              <w:rPr>
                <w:rFonts w:ascii="Arial" w:hAnsi="Arial" w:cs="Arial"/>
                <w:sz w:val="16"/>
                <w:szCs w:val="16"/>
              </w:rPr>
              <w:t>4</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032B8EF" w14:textId="361BCDB0" w:rsidR="0030725E" w:rsidRPr="00E007F1" w:rsidRDefault="00CF70DF" w:rsidP="00953C05">
            <w:pPr>
              <w:ind w:left="118" w:right="136"/>
              <w:rPr>
                <w:rFonts w:ascii="Arial" w:hAnsi="Arial" w:cs="Arial"/>
                <w:sz w:val="16"/>
                <w:szCs w:val="16"/>
              </w:rPr>
            </w:pPr>
            <w:r w:rsidRPr="00E007F1">
              <w:rPr>
                <w:rFonts w:ascii="Arial" w:hAnsi="Arial" w:cs="Arial"/>
                <w:sz w:val="16"/>
                <w:szCs w:val="16"/>
              </w:rPr>
              <w:t>Sports Club/Community Association</w:t>
            </w:r>
          </w:p>
        </w:tc>
        <w:tc>
          <w:tcPr>
            <w:tcW w:w="1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4ED6957" w14:textId="2933A623" w:rsidR="0030725E" w:rsidRPr="00E007F1" w:rsidRDefault="00E6462F" w:rsidP="00953C05">
            <w:pPr>
              <w:ind w:left="118" w:right="136"/>
              <w:rPr>
                <w:rFonts w:ascii="Arial" w:hAnsi="Arial" w:cs="Arial"/>
                <w:sz w:val="16"/>
                <w:szCs w:val="16"/>
              </w:rPr>
            </w:pPr>
            <w:r w:rsidRPr="00E007F1">
              <w:rPr>
                <w:rFonts w:ascii="Arial" w:hAnsi="Arial" w:cs="Arial"/>
                <w:sz w:val="16"/>
                <w:szCs w:val="16"/>
              </w:rPr>
              <w:t>Other Independent School</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2EEF124" w14:textId="226E4B4A" w:rsidR="0030725E" w:rsidRPr="00E007F1" w:rsidRDefault="00E6462F" w:rsidP="00953C05">
            <w:pPr>
              <w:ind w:left="118" w:right="136"/>
              <w:rPr>
                <w:rFonts w:ascii="Arial" w:hAnsi="Arial" w:cs="Arial"/>
                <w:sz w:val="16"/>
                <w:szCs w:val="16"/>
              </w:rPr>
            </w:pPr>
            <w:r w:rsidRPr="00E007F1">
              <w:rPr>
                <w:rFonts w:ascii="Arial" w:hAnsi="Arial" w:cs="Arial"/>
                <w:sz w:val="16"/>
                <w:szCs w:val="16"/>
              </w:rPr>
              <w:t>School/College/University (in house)</w:t>
            </w:r>
          </w:p>
        </w:tc>
        <w:tc>
          <w:tcPr>
            <w:tcW w:w="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3A5D74E" w14:textId="77777777" w:rsidR="0030725E" w:rsidRPr="00E007F1" w:rsidRDefault="0030725E" w:rsidP="00953C05">
            <w:pPr>
              <w:ind w:left="118" w:right="136"/>
              <w:jc w:val="center"/>
              <w:rPr>
                <w:rFonts w:ascii="Arial" w:hAnsi="Arial" w:cs="Arial"/>
                <w:sz w:val="16"/>
                <w:szCs w:val="16"/>
              </w:rPr>
            </w:pPr>
          </w:p>
        </w:tc>
        <w:tc>
          <w:tcPr>
            <w:tcW w:w="16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C41B462" w14:textId="512DBDAF" w:rsidR="0030725E" w:rsidRPr="00E007F1" w:rsidRDefault="0030725E" w:rsidP="00953C05">
            <w:pPr>
              <w:ind w:left="118" w:right="136"/>
              <w:jc w:val="center"/>
              <w:rPr>
                <w:rFonts w:ascii="Arial" w:hAnsi="Arial" w:cs="Arial"/>
                <w:sz w:val="16"/>
                <w:szCs w:val="16"/>
              </w:rPr>
            </w:pPr>
          </w:p>
        </w:tc>
        <w:tc>
          <w:tcPr>
            <w:tcW w:w="6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FB206C5" w14:textId="6F05139E" w:rsidR="0030725E" w:rsidRPr="00E007F1" w:rsidRDefault="00951CB8" w:rsidP="00953C05">
            <w:pPr>
              <w:ind w:left="118" w:right="136"/>
              <w:rPr>
                <w:rFonts w:ascii="Arial" w:hAnsi="Arial" w:cs="Arial"/>
                <w:sz w:val="16"/>
                <w:szCs w:val="16"/>
              </w:rPr>
            </w:pPr>
            <w:r w:rsidRPr="00E007F1">
              <w:rPr>
                <w:rFonts w:ascii="Arial" w:hAnsi="Arial" w:cs="Arial"/>
                <w:sz w:val="16"/>
                <w:szCs w:val="16"/>
              </w:rPr>
              <w:t>1978</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BBA6E16" w14:textId="6CDE0CC3" w:rsidR="0030725E" w:rsidRPr="00E007F1" w:rsidRDefault="00D9154E" w:rsidP="00953C05">
            <w:pPr>
              <w:ind w:left="118" w:right="136"/>
              <w:rPr>
                <w:rFonts w:ascii="Arial" w:hAnsi="Arial" w:cs="Arial"/>
                <w:sz w:val="16"/>
                <w:szCs w:val="16"/>
              </w:rPr>
            </w:pPr>
            <w:r w:rsidRPr="00E007F1">
              <w:rPr>
                <w:rFonts w:ascii="Arial" w:hAnsi="Arial" w:cs="Arial"/>
                <w:sz w:val="16"/>
                <w:szCs w:val="16"/>
              </w:rPr>
              <w:t>2015</w:t>
            </w:r>
          </w:p>
        </w:tc>
      </w:tr>
      <w:tr w:rsidR="0030725E" w:rsidRPr="00E007F1" w14:paraId="14BB089D" w14:textId="77777777">
        <w:trPr>
          <w:trHeight w:val="690"/>
        </w:trPr>
        <w:tc>
          <w:tcPr>
            <w:tcW w:w="1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F52753C" w14:textId="498D2004" w:rsidR="0030725E" w:rsidRPr="00E007F1" w:rsidRDefault="00D9154E" w:rsidP="00953C05">
            <w:pPr>
              <w:ind w:left="118" w:right="136"/>
              <w:rPr>
                <w:rFonts w:ascii="Arial" w:hAnsi="Arial" w:cs="Arial"/>
                <w:color w:val="000000"/>
                <w:sz w:val="16"/>
                <w:szCs w:val="16"/>
              </w:rPr>
            </w:pPr>
            <w:r w:rsidRPr="00E007F1">
              <w:rPr>
                <w:rFonts w:ascii="Arial" w:hAnsi="Arial" w:cs="Arial"/>
                <w:color w:val="000000"/>
                <w:sz w:val="16"/>
                <w:szCs w:val="16"/>
              </w:rPr>
              <w:t>The Academy Selsey</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96849DF" w14:textId="15C3EBBF" w:rsidR="0030725E" w:rsidRPr="00E007F1" w:rsidRDefault="00D9154E" w:rsidP="00953C05">
            <w:pPr>
              <w:ind w:left="118" w:right="136"/>
              <w:rPr>
                <w:rFonts w:ascii="Arial" w:hAnsi="Arial" w:cs="Arial"/>
                <w:color w:val="000000"/>
                <w:sz w:val="16"/>
                <w:szCs w:val="16"/>
              </w:rPr>
            </w:pPr>
            <w:r w:rsidRPr="00E007F1">
              <w:rPr>
                <w:rFonts w:ascii="Arial" w:hAnsi="Arial" w:cs="Arial"/>
                <w:color w:val="000000"/>
                <w:sz w:val="16"/>
                <w:szCs w:val="16"/>
              </w:rPr>
              <w:t>PO20 9EH</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69FFF66" w14:textId="12E31A4D" w:rsidR="0030725E" w:rsidRPr="00E007F1" w:rsidRDefault="00D9154E" w:rsidP="00953C05">
            <w:pPr>
              <w:ind w:left="118" w:right="136"/>
              <w:rPr>
                <w:rFonts w:ascii="Arial" w:hAnsi="Arial" w:cs="Arial"/>
                <w:color w:val="000000"/>
                <w:sz w:val="16"/>
                <w:szCs w:val="16"/>
              </w:rPr>
            </w:pPr>
            <w:r w:rsidRPr="00E007F1">
              <w:rPr>
                <w:rFonts w:ascii="Arial" w:hAnsi="Arial" w:cs="Arial"/>
                <w:color w:val="000000"/>
                <w:sz w:val="16"/>
                <w:szCs w:val="16"/>
              </w:rPr>
              <w:t>Sports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31596D8" w14:textId="2D74BA64" w:rsidR="0030725E" w:rsidRPr="00E007F1" w:rsidRDefault="00D9154E" w:rsidP="00953C05">
            <w:pPr>
              <w:ind w:left="118" w:right="136"/>
              <w:jc w:val="center"/>
              <w:rPr>
                <w:rFonts w:ascii="Arial" w:hAnsi="Arial" w:cs="Arial"/>
                <w:color w:val="000000"/>
                <w:sz w:val="16"/>
                <w:szCs w:val="16"/>
              </w:rPr>
            </w:pPr>
            <w:r w:rsidRPr="00E007F1">
              <w:rPr>
                <w:rFonts w:ascii="Arial" w:hAnsi="Arial" w:cs="Arial"/>
                <w:color w:val="000000"/>
                <w:sz w:val="16"/>
                <w:szCs w:val="16"/>
              </w:rPr>
              <w:t>4</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E488515" w14:textId="330F0FE3" w:rsidR="0030725E" w:rsidRPr="00E007F1" w:rsidRDefault="00A770A4" w:rsidP="00953C05">
            <w:pPr>
              <w:ind w:left="118" w:right="136"/>
              <w:rPr>
                <w:rFonts w:ascii="Arial" w:hAnsi="Arial" w:cs="Arial"/>
                <w:color w:val="000000"/>
                <w:sz w:val="16"/>
                <w:szCs w:val="16"/>
              </w:rPr>
            </w:pPr>
            <w:r w:rsidRPr="00E007F1">
              <w:rPr>
                <w:rFonts w:ascii="Arial" w:hAnsi="Arial" w:cs="Arial"/>
                <w:color w:val="000000"/>
                <w:sz w:val="16"/>
                <w:szCs w:val="16"/>
              </w:rPr>
              <w:t>Sports Club/Community Association</w:t>
            </w:r>
          </w:p>
        </w:tc>
        <w:tc>
          <w:tcPr>
            <w:tcW w:w="1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F263B56" w14:textId="13045E2F" w:rsidR="0030725E" w:rsidRPr="00E007F1" w:rsidRDefault="00A770A4" w:rsidP="00953C05">
            <w:pPr>
              <w:ind w:left="118" w:right="136"/>
              <w:rPr>
                <w:rFonts w:ascii="Arial" w:hAnsi="Arial" w:cs="Arial"/>
                <w:sz w:val="16"/>
                <w:szCs w:val="16"/>
              </w:rPr>
            </w:pPr>
            <w:r w:rsidRPr="00E007F1">
              <w:rPr>
                <w:rFonts w:ascii="Arial" w:hAnsi="Arial" w:cs="Arial"/>
                <w:sz w:val="16"/>
                <w:szCs w:val="16"/>
              </w:rPr>
              <w:t>Academies</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8BF41BB" w14:textId="7AC4FBE5" w:rsidR="0030725E" w:rsidRPr="00E007F1" w:rsidRDefault="000A7929" w:rsidP="00953C05">
            <w:pPr>
              <w:ind w:left="118" w:right="136"/>
              <w:rPr>
                <w:rFonts w:ascii="Arial" w:hAnsi="Arial" w:cs="Arial"/>
                <w:color w:val="000000"/>
                <w:sz w:val="16"/>
                <w:szCs w:val="16"/>
              </w:rPr>
            </w:pPr>
            <w:r w:rsidRPr="00E007F1">
              <w:rPr>
                <w:rFonts w:ascii="Arial" w:hAnsi="Arial" w:cs="Arial"/>
                <w:color w:val="000000"/>
                <w:sz w:val="16"/>
                <w:szCs w:val="16"/>
              </w:rPr>
              <w:t>School/College/University (in house)</w:t>
            </w:r>
          </w:p>
        </w:tc>
        <w:tc>
          <w:tcPr>
            <w:tcW w:w="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C49ADED" w14:textId="70BB8F79" w:rsidR="0030725E" w:rsidRPr="00E007F1" w:rsidRDefault="0030725E" w:rsidP="00953C05">
            <w:pPr>
              <w:ind w:left="118" w:right="136"/>
              <w:jc w:val="center"/>
              <w:rPr>
                <w:rFonts w:ascii="Arial" w:hAnsi="Arial" w:cs="Arial"/>
                <w:sz w:val="16"/>
                <w:szCs w:val="16"/>
              </w:rPr>
            </w:pPr>
          </w:p>
        </w:tc>
        <w:tc>
          <w:tcPr>
            <w:tcW w:w="16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1A234D8" w14:textId="2EA02810" w:rsidR="0030725E" w:rsidRPr="00E007F1" w:rsidRDefault="0030725E" w:rsidP="00953C05">
            <w:pPr>
              <w:ind w:left="118" w:right="136"/>
              <w:jc w:val="center"/>
              <w:rPr>
                <w:rFonts w:ascii="Arial" w:hAnsi="Arial" w:cs="Arial"/>
                <w:sz w:val="16"/>
                <w:szCs w:val="16"/>
              </w:rPr>
            </w:pPr>
          </w:p>
        </w:tc>
        <w:tc>
          <w:tcPr>
            <w:tcW w:w="6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6D1EA7C" w14:textId="5454D2CB" w:rsidR="0030725E" w:rsidRPr="00E007F1" w:rsidRDefault="00476497" w:rsidP="00953C05">
            <w:pPr>
              <w:ind w:left="118" w:right="136"/>
              <w:rPr>
                <w:rFonts w:ascii="Arial" w:hAnsi="Arial" w:cs="Arial"/>
                <w:color w:val="000000"/>
                <w:sz w:val="16"/>
                <w:szCs w:val="16"/>
              </w:rPr>
            </w:pPr>
            <w:r w:rsidRPr="00E007F1">
              <w:rPr>
                <w:rFonts w:ascii="Arial" w:hAnsi="Arial" w:cs="Arial"/>
                <w:color w:val="000000"/>
                <w:sz w:val="16"/>
                <w:szCs w:val="16"/>
              </w:rPr>
              <w:t>2009</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E1D4A60" w14:textId="2DBF8000" w:rsidR="0030725E" w:rsidRPr="00E007F1" w:rsidRDefault="00476497" w:rsidP="00953C05">
            <w:pPr>
              <w:ind w:left="118" w:right="136"/>
              <w:rPr>
                <w:rFonts w:ascii="Arial" w:hAnsi="Arial" w:cs="Arial"/>
                <w:sz w:val="16"/>
                <w:szCs w:val="16"/>
              </w:rPr>
            </w:pPr>
            <w:r w:rsidRPr="00E007F1">
              <w:rPr>
                <w:rFonts w:ascii="Arial" w:hAnsi="Arial" w:cs="Arial"/>
                <w:sz w:val="16"/>
                <w:szCs w:val="16"/>
              </w:rPr>
              <w:t>N/A</w:t>
            </w:r>
          </w:p>
        </w:tc>
      </w:tr>
      <w:tr w:rsidR="0030725E" w:rsidRPr="00E007F1" w14:paraId="051E6249" w14:textId="77777777">
        <w:trPr>
          <w:trHeight w:val="690"/>
        </w:trPr>
        <w:tc>
          <w:tcPr>
            <w:tcW w:w="1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6462A4D" w14:textId="3D0202A6" w:rsidR="0030725E" w:rsidRPr="00E007F1" w:rsidRDefault="00476497" w:rsidP="00953C05">
            <w:pPr>
              <w:ind w:left="118" w:right="136"/>
              <w:rPr>
                <w:rFonts w:ascii="Arial" w:hAnsi="Arial" w:cs="Arial"/>
                <w:color w:val="000000"/>
                <w:sz w:val="16"/>
                <w:szCs w:val="16"/>
              </w:rPr>
            </w:pPr>
            <w:r w:rsidRPr="00E007F1">
              <w:rPr>
                <w:rFonts w:ascii="Arial" w:hAnsi="Arial" w:cs="Arial"/>
                <w:color w:val="000000"/>
                <w:sz w:val="16"/>
                <w:szCs w:val="16"/>
              </w:rPr>
              <w:t>The Grange Community &amp; Leisure Centre</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CD1BFD0" w14:textId="5ED827B9" w:rsidR="0030725E" w:rsidRPr="00E007F1" w:rsidRDefault="00360D23" w:rsidP="00953C05">
            <w:pPr>
              <w:ind w:left="118" w:right="136"/>
              <w:rPr>
                <w:rFonts w:ascii="Arial" w:hAnsi="Arial" w:cs="Arial"/>
                <w:color w:val="000000"/>
                <w:sz w:val="16"/>
                <w:szCs w:val="16"/>
              </w:rPr>
            </w:pPr>
            <w:r w:rsidRPr="00E007F1">
              <w:rPr>
                <w:rFonts w:ascii="Arial" w:hAnsi="Arial" w:cs="Arial"/>
                <w:color w:val="000000"/>
                <w:sz w:val="16"/>
                <w:szCs w:val="16"/>
              </w:rPr>
              <w:t>GU29 9HD</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5B8615D" w14:textId="22275D67" w:rsidR="0030725E" w:rsidRPr="00E007F1" w:rsidRDefault="00360D23" w:rsidP="00953C05">
            <w:pPr>
              <w:ind w:left="118" w:right="136"/>
              <w:rPr>
                <w:rFonts w:ascii="Arial" w:hAnsi="Arial" w:cs="Arial"/>
                <w:color w:val="000000"/>
                <w:sz w:val="16"/>
                <w:szCs w:val="16"/>
              </w:rPr>
            </w:pPr>
            <w:r w:rsidRPr="00E007F1">
              <w:rPr>
                <w:rFonts w:ascii="Arial" w:hAnsi="Arial" w:cs="Arial"/>
                <w:color w:val="000000"/>
                <w:sz w:val="16"/>
                <w:szCs w:val="16"/>
              </w:rPr>
              <w:t>Sports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D7BD540" w14:textId="5B36F5EF" w:rsidR="0030725E" w:rsidRPr="00E007F1" w:rsidRDefault="00360D23" w:rsidP="00953C05">
            <w:pPr>
              <w:ind w:left="118" w:right="136"/>
              <w:jc w:val="center"/>
              <w:rPr>
                <w:rFonts w:ascii="Arial" w:hAnsi="Arial" w:cs="Arial"/>
                <w:color w:val="000000"/>
                <w:sz w:val="16"/>
                <w:szCs w:val="16"/>
              </w:rPr>
            </w:pPr>
            <w:r w:rsidRPr="00E007F1">
              <w:rPr>
                <w:rFonts w:ascii="Arial" w:hAnsi="Arial" w:cs="Arial"/>
                <w:color w:val="000000"/>
                <w:sz w:val="16"/>
                <w:szCs w:val="16"/>
              </w:rPr>
              <w:t>4</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2B0AF05" w14:textId="0E45868C" w:rsidR="0030725E" w:rsidRPr="00E007F1" w:rsidRDefault="00360D23" w:rsidP="00953C05">
            <w:pPr>
              <w:ind w:left="118" w:right="136"/>
              <w:rPr>
                <w:rFonts w:ascii="Arial" w:hAnsi="Arial" w:cs="Arial"/>
                <w:color w:val="000000"/>
                <w:sz w:val="16"/>
                <w:szCs w:val="16"/>
              </w:rPr>
            </w:pPr>
            <w:r w:rsidRPr="00E007F1">
              <w:rPr>
                <w:rFonts w:ascii="Arial" w:hAnsi="Arial" w:cs="Arial"/>
                <w:color w:val="000000"/>
                <w:sz w:val="16"/>
                <w:szCs w:val="16"/>
              </w:rPr>
              <w:t>Pay and Play</w:t>
            </w:r>
          </w:p>
        </w:tc>
        <w:tc>
          <w:tcPr>
            <w:tcW w:w="1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F374A8E" w14:textId="3ED981A4" w:rsidR="0030725E" w:rsidRPr="00E007F1" w:rsidRDefault="00360D23" w:rsidP="00953C05">
            <w:pPr>
              <w:ind w:left="118" w:right="136"/>
              <w:rPr>
                <w:rFonts w:ascii="Arial" w:hAnsi="Arial" w:cs="Arial"/>
                <w:sz w:val="16"/>
                <w:szCs w:val="16"/>
              </w:rPr>
            </w:pPr>
            <w:r w:rsidRPr="00E007F1">
              <w:rPr>
                <w:rFonts w:ascii="Arial" w:hAnsi="Arial" w:cs="Arial"/>
                <w:sz w:val="16"/>
                <w:szCs w:val="16"/>
              </w:rPr>
              <w:t>Local Authority</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733E719" w14:textId="7C058E56" w:rsidR="0030725E" w:rsidRPr="00E007F1" w:rsidRDefault="002C3120" w:rsidP="00953C05">
            <w:pPr>
              <w:ind w:left="118" w:right="136"/>
              <w:rPr>
                <w:rFonts w:ascii="Arial" w:hAnsi="Arial" w:cs="Arial"/>
                <w:color w:val="000000"/>
                <w:sz w:val="16"/>
                <w:szCs w:val="16"/>
              </w:rPr>
            </w:pPr>
            <w:r w:rsidRPr="00E007F1">
              <w:rPr>
                <w:rFonts w:ascii="Arial" w:hAnsi="Arial" w:cs="Arial"/>
                <w:color w:val="000000"/>
                <w:sz w:val="16"/>
                <w:szCs w:val="16"/>
              </w:rPr>
              <w:t>Commercial Management</w:t>
            </w:r>
          </w:p>
        </w:tc>
        <w:tc>
          <w:tcPr>
            <w:tcW w:w="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D35AF28" w14:textId="34B32433" w:rsidR="0030725E" w:rsidRPr="00E007F1" w:rsidRDefault="00790918" w:rsidP="00953C05">
            <w:pPr>
              <w:ind w:left="118" w:right="136"/>
              <w:jc w:val="center"/>
              <w:rPr>
                <w:rFonts w:ascii="Arial" w:hAnsi="Arial" w:cs="Arial"/>
                <w:sz w:val="16"/>
                <w:szCs w:val="16"/>
              </w:rPr>
            </w:pPr>
            <w:r w:rsidRPr="00E007F1">
              <w:rPr>
                <w:rFonts w:ascii="Arial" w:eastAsia="Symbol" w:hAnsi="Arial" w:cs="Arial"/>
                <w:sz w:val="16"/>
                <w:szCs w:val="16"/>
              </w:rPr>
              <w:sym w:font="Symbol" w:char="F0D6"/>
            </w:r>
          </w:p>
        </w:tc>
        <w:tc>
          <w:tcPr>
            <w:tcW w:w="16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F8D5BC9" w14:textId="578075E4" w:rsidR="0030725E" w:rsidRPr="00E007F1" w:rsidRDefault="00790918" w:rsidP="00953C05">
            <w:pPr>
              <w:ind w:left="118" w:right="136"/>
              <w:jc w:val="center"/>
              <w:rPr>
                <w:rFonts w:ascii="Arial" w:hAnsi="Arial" w:cs="Arial"/>
                <w:sz w:val="16"/>
                <w:szCs w:val="16"/>
              </w:rPr>
            </w:pPr>
            <w:r w:rsidRPr="00E007F1">
              <w:rPr>
                <w:rFonts w:ascii="Arial" w:eastAsia="Symbol" w:hAnsi="Arial" w:cs="Arial"/>
                <w:sz w:val="16"/>
                <w:szCs w:val="16"/>
              </w:rPr>
              <w:sym w:font="Symbol" w:char="F0D6"/>
            </w:r>
          </w:p>
        </w:tc>
        <w:tc>
          <w:tcPr>
            <w:tcW w:w="6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D070815" w14:textId="3205BFDC" w:rsidR="0030725E" w:rsidRPr="00E007F1" w:rsidRDefault="002C3120" w:rsidP="00953C05">
            <w:pPr>
              <w:ind w:left="118" w:right="136"/>
              <w:rPr>
                <w:rFonts w:ascii="Arial" w:hAnsi="Arial" w:cs="Arial"/>
                <w:color w:val="000000"/>
                <w:sz w:val="16"/>
                <w:szCs w:val="16"/>
              </w:rPr>
            </w:pPr>
            <w:r w:rsidRPr="00E007F1">
              <w:rPr>
                <w:rFonts w:ascii="Arial" w:hAnsi="Arial" w:cs="Arial"/>
                <w:color w:val="000000"/>
                <w:sz w:val="16"/>
                <w:szCs w:val="16"/>
              </w:rPr>
              <w:t>2014</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1CDF434" w14:textId="1CB1575C" w:rsidR="0030725E" w:rsidRPr="00E007F1" w:rsidRDefault="002C3120" w:rsidP="00953C05">
            <w:pPr>
              <w:ind w:left="118" w:right="136"/>
              <w:rPr>
                <w:rFonts w:ascii="Arial" w:hAnsi="Arial" w:cs="Arial"/>
                <w:sz w:val="16"/>
                <w:szCs w:val="16"/>
              </w:rPr>
            </w:pPr>
            <w:r w:rsidRPr="00E007F1">
              <w:rPr>
                <w:rFonts w:ascii="Arial" w:hAnsi="Arial" w:cs="Arial"/>
                <w:sz w:val="16"/>
                <w:szCs w:val="16"/>
              </w:rPr>
              <w:t>N/A</w:t>
            </w:r>
          </w:p>
        </w:tc>
      </w:tr>
      <w:tr w:rsidR="0030725E" w:rsidRPr="00E007F1" w14:paraId="57B18725" w14:textId="77777777">
        <w:trPr>
          <w:trHeight w:val="690"/>
        </w:trPr>
        <w:tc>
          <w:tcPr>
            <w:tcW w:w="1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9AD3381" w14:textId="6AA76947" w:rsidR="0030725E" w:rsidRPr="00E007F1" w:rsidRDefault="003F4648" w:rsidP="00953C05">
            <w:pPr>
              <w:ind w:left="118" w:right="136"/>
              <w:rPr>
                <w:rFonts w:ascii="Arial" w:hAnsi="Arial" w:cs="Arial"/>
                <w:color w:val="000000"/>
                <w:sz w:val="16"/>
                <w:szCs w:val="16"/>
              </w:rPr>
            </w:pPr>
            <w:r w:rsidRPr="00E007F1">
              <w:rPr>
                <w:rFonts w:ascii="Arial" w:hAnsi="Arial" w:cs="Arial"/>
                <w:color w:val="000000"/>
                <w:sz w:val="16"/>
                <w:szCs w:val="16"/>
              </w:rPr>
              <w:t>University of Chichester (Bishop Otter Campus)</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49DC36B" w14:textId="06581673" w:rsidR="0030725E" w:rsidRPr="00E007F1" w:rsidRDefault="003F4648" w:rsidP="00953C05">
            <w:pPr>
              <w:ind w:left="118" w:right="136"/>
              <w:rPr>
                <w:rFonts w:ascii="Arial" w:hAnsi="Arial" w:cs="Arial"/>
                <w:color w:val="000000"/>
                <w:sz w:val="16"/>
                <w:szCs w:val="16"/>
              </w:rPr>
            </w:pPr>
            <w:r w:rsidRPr="00E007F1">
              <w:rPr>
                <w:rFonts w:ascii="Arial" w:hAnsi="Arial" w:cs="Arial"/>
                <w:color w:val="000000"/>
                <w:sz w:val="16"/>
                <w:szCs w:val="16"/>
              </w:rPr>
              <w:t>PO19 6PE</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35E948C" w14:textId="402EE503" w:rsidR="0030725E" w:rsidRPr="00E007F1" w:rsidRDefault="003F4648" w:rsidP="00953C05">
            <w:pPr>
              <w:ind w:left="118" w:right="136"/>
              <w:rPr>
                <w:rFonts w:ascii="Arial" w:hAnsi="Arial" w:cs="Arial"/>
                <w:color w:val="000000"/>
                <w:sz w:val="16"/>
                <w:szCs w:val="16"/>
              </w:rPr>
            </w:pPr>
            <w:r w:rsidRPr="00E007F1">
              <w:rPr>
                <w:rFonts w:ascii="Arial" w:hAnsi="Arial" w:cs="Arial"/>
                <w:color w:val="000000"/>
                <w:sz w:val="16"/>
                <w:szCs w:val="16"/>
              </w:rPr>
              <w:t>Sports hall</w:t>
            </w:r>
            <w:r w:rsidR="009D6F01" w:rsidRPr="00E007F1">
              <w:rPr>
                <w:rFonts w:ascii="Arial" w:hAnsi="Arial" w:cs="Arial"/>
                <w:color w:val="000000"/>
                <w:sz w:val="16"/>
                <w:szCs w:val="16"/>
              </w:rPr>
              <w:t xml:space="preserve"> </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E758CEF" w14:textId="62148485" w:rsidR="0030725E" w:rsidRPr="00E007F1" w:rsidRDefault="009D6F01" w:rsidP="00953C05">
            <w:pPr>
              <w:ind w:left="118" w:right="136"/>
              <w:jc w:val="center"/>
              <w:rPr>
                <w:rFonts w:ascii="Arial" w:hAnsi="Arial" w:cs="Arial"/>
                <w:color w:val="000000"/>
                <w:sz w:val="16"/>
                <w:szCs w:val="16"/>
              </w:rPr>
            </w:pPr>
            <w:r w:rsidRPr="00E007F1">
              <w:rPr>
                <w:rFonts w:ascii="Arial" w:hAnsi="Arial" w:cs="Arial"/>
                <w:color w:val="000000"/>
                <w:sz w:val="16"/>
                <w:szCs w:val="16"/>
              </w:rPr>
              <w:t>4</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EAC9102" w14:textId="094133FC" w:rsidR="0030725E" w:rsidRPr="00E007F1" w:rsidRDefault="009D6F01" w:rsidP="00953C05">
            <w:pPr>
              <w:ind w:left="118" w:right="136"/>
              <w:rPr>
                <w:rFonts w:ascii="Arial" w:hAnsi="Arial" w:cs="Arial"/>
                <w:color w:val="000000"/>
                <w:sz w:val="16"/>
                <w:szCs w:val="16"/>
              </w:rPr>
            </w:pPr>
            <w:r w:rsidRPr="00E007F1">
              <w:rPr>
                <w:rFonts w:ascii="Arial" w:hAnsi="Arial" w:cs="Arial"/>
                <w:color w:val="000000"/>
                <w:sz w:val="16"/>
                <w:szCs w:val="16"/>
              </w:rPr>
              <w:t>Sports Club/Community Association</w:t>
            </w:r>
          </w:p>
        </w:tc>
        <w:tc>
          <w:tcPr>
            <w:tcW w:w="1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D43A796" w14:textId="322C05BD" w:rsidR="0030725E" w:rsidRPr="00E007F1" w:rsidRDefault="00026237" w:rsidP="00953C05">
            <w:pPr>
              <w:ind w:left="118" w:right="136"/>
              <w:rPr>
                <w:rFonts w:ascii="Arial" w:hAnsi="Arial" w:cs="Arial"/>
                <w:sz w:val="16"/>
                <w:szCs w:val="16"/>
              </w:rPr>
            </w:pPr>
            <w:r w:rsidRPr="00E007F1">
              <w:rPr>
                <w:rFonts w:ascii="Arial" w:hAnsi="Arial" w:cs="Arial"/>
                <w:sz w:val="16"/>
                <w:szCs w:val="16"/>
              </w:rPr>
              <w:t>Higher Education Institution</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780DF42" w14:textId="525E03CE" w:rsidR="0030725E" w:rsidRPr="00E007F1" w:rsidRDefault="00026237" w:rsidP="00953C05">
            <w:pPr>
              <w:ind w:left="118" w:right="136"/>
              <w:rPr>
                <w:rFonts w:ascii="Arial" w:hAnsi="Arial" w:cs="Arial"/>
                <w:color w:val="000000"/>
                <w:sz w:val="16"/>
                <w:szCs w:val="16"/>
              </w:rPr>
            </w:pPr>
            <w:r w:rsidRPr="00E007F1">
              <w:rPr>
                <w:rFonts w:ascii="Arial" w:hAnsi="Arial" w:cs="Arial"/>
                <w:color w:val="000000"/>
                <w:sz w:val="16"/>
                <w:szCs w:val="16"/>
              </w:rPr>
              <w:t>School/College/University (in house)</w:t>
            </w:r>
          </w:p>
        </w:tc>
        <w:tc>
          <w:tcPr>
            <w:tcW w:w="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601E8E7" w14:textId="77777777" w:rsidR="0030725E" w:rsidRPr="00E007F1" w:rsidRDefault="0030725E" w:rsidP="00953C05">
            <w:pPr>
              <w:ind w:left="118" w:right="136"/>
              <w:jc w:val="center"/>
              <w:rPr>
                <w:rFonts w:ascii="Arial" w:hAnsi="Arial" w:cs="Arial"/>
                <w:sz w:val="16"/>
                <w:szCs w:val="16"/>
              </w:rPr>
            </w:pPr>
          </w:p>
        </w:tc>
        <w:tc>
          <w:tcPr>
            <w:tcW w:w="16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250BE8F" w14:textId="55AB7B25" w:rsidR="0030725E" w:rsidRPr="00E007F1" w:rsidRDefault="0030725E" w:rsidP="00953C05">
            <w:pPr>
              <w:ind w:left="118" w:right="136"/>
              <w:jc w:val="center"/>
              <w:rPr>
                <w:rFonts w:ascii="Arial" w:hAnsi="Arial" w:cs="Arial"/>
                <w:sz w:val="16"/>
                <w:szCs w:val="16"/>
              </w:rPr>
            </w:pPr>
          </w:p>
        </w:tc>
        <w:tc>
          <w:tcPr>
            <w:tcW w:w="6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EAB4937" w14:textId="168ED6FC" w:rsidR="0030725E" w:rsidRPr="00E007F1" w:rsidRDefault="00897BF2" w:rsidP="00953C05">
            <w:pPr>
              <w:ind w:left="118" w:right="136"/>
              <w:rPr>
                <w:rFonts w:ascii="Arial" w:hAnsi="Arial" w:cs="Arial"/>
                <w:color w:val="000000"/>
                <w:sz w:val="16"/>
                <w:szCs w:val="16"/>
              </w:rPr>
            </w:pPr>
            <w:r w:rsidRPr="00E007F1">
              <w:rPr>
                <w:rFonts w:ascii="Arial" w:hAnsi="Arial" w:cs="Arial"/>
                <w:color w:val="000000"/>
                <w:sz w:val="16"/>
                <w:szCs w:val="16"/>
              </w:rPr>
              <w:t>2000</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C24B7F1" w14:textId="7E5ECE8C" w:rsidR="0030725E" w:rsidRPr="00E007F1" w:rsidRDefault="00897BF2" w:rsidP="00953C05">
            <w:pPr>
              <w:ind w:left="118" w:right="136"/>
              <w:rPr>
                <w:rFonts w:ascii="Arial" w:hAnsi="Arial" w:cs="Arial"/>
                <w:sz w:val="16"/>
                <w:szCs w:val="16"/>
              </w:rPr>
            </w:pPr>
            <w:r w:rsidRPr="00E007F1">
              <w:rPr>
                <w:rFonts w:ascii="Arial" w:hAnsi="Arial" w:cs="Arial"/>
                <w:sz w:val="16"/>
                <w:szCs w:val="16"/>
              </w:rPr>
              <w:t>N/A</w:t>
            </w:r>
          </w:p>
        </w:tc>
      </w:tr>
      <w:tr w:rsidR="00C80C41" w:rsidRPr="00E007F1" w14:paraId="7DBFF9F5" w14:textId="77777777">
        <w:trPr>
          <w:trHeight w:val="690"/>
        </w:trPr>
        <w:tc>
          <w:tcPr>
            <w:tcW w:w="1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339B723" w14:textId="7A67CC35" w:rsidR="00C80C41" w:rsidRPr="00E007F1" w:rsidRDefault="00C80C41" w:rsidP="00953C05">
            <w:pPr>
              <w:ind w:left="118" w:right="136"/>
              <w:rPr>
                <w:rFonts w:ascii="Arial" w:hAnsi="Arial" w:cs="Arial"/>
                <w:color w:val="000000"/>
                <w:sz w:val="16"/>
                <w:szCs w:val="16"/>
              </w:rPr>
            </w:pPr>
            <w:r w:rsidRPr="00E007F1">
              <w:rPr>
                <w:rFonts w:ascii="Arial" w:hAnsi="Arial" w:cs="Arial"/>
                <w:color w:val="000000"/>
                <w:sz w:val="16"/>
                <w:szCs w:val="16"/>
              </w:rPr>
              <w:t>University of Chichester (Bishop Otter Campus)</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833ADC8" w14:textId="7B1210F9" w:rsidR="00C80C41" w:rsidRPr="00E007F1" w:rsidRDefault="00C80C41" w:rsidP="00953C05">
            <w:pPr>
              <w:ind w:left="118" w:right="136"/>
              <w:rPr>
                <w:rFonts w:ascii="Arial" w:hAnsi="Arial" w:cs="Arial"/>
                <w:color w:val="000000"/>
                <w:sz w:val="16"/>
                <w:szCs w:val="16"/>
              </w:rPr>
            </w:pPr>
            <w:r w:rsidRPr="00E007F1">
              <w:rPr>
                <w:rFonts w:ascii="Arial" w:hAnsi="Arial" w:cs="Arial"/>
                <w:color w:val="000000"/>
                <w:sz w:val="16"/>
                <w:szCs w:val="16"/>
              </w:rPr>
              <w:t>PO19 6PE</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19E9312" w14:textId="4C7A1D4B" w:rsidR="00C80C41" w:rsidRPr="00E007F1" w:rsidRDefault="00C80C41" w:rsidP="00953C05">
            <w:pPr>
              <w:ind w:left="118" w:right="136"/>
              <w:rPr>
                <w:rFonts w:ascii="Arial" w:hAnsi="Arial" w:cs="Arial"/>
                <w:color w:val="000000"/>
                <w:sz w:val="16"/>
                <w:szCs w:val="16"/>
              </w:rPr>
            </w:pPr>
            <w:r w:rsidRPr="00E007F1">
              <w:rPr>
                <w:rFonts w:ascii="Arial" w:hAnsi="Arial" w:cs="Arial"/>
                <w:color w:val="000000"/>
                <w:sz w:val="16"/>
                <w:szCs w:val="16"/>
              </w:rPr>
              <w:t xml:space="preserve">Sports </w:t>
            </w:r>
            <w:r w:rsidR="00E55480" w:rsidRPr="00E007F1">
              <w:rPr>
                <w:rFonts w:ascii="Arial" w:hAnsi="Arial" w:cs="Arial"/>
                <w:color w:val="000000"/>
                <w:sz w:val="16"/>
                <w:szCs w:val="16"/>
              </w:rPr>
              <w:t>Dome</w:t>
            </w:r>
            <w:r w:rsidRPr="00E007F1">
              <w:rPr>
                <w:rFonts w:ascii="Arial" w:hAnsi="Arial" w:cs="Arial"/>
                <w:color w:val="000000"/>
                <w:sz w:val="16"/>
                <w:szCs w:val="16"/>
              </w:rPr>
              <w:t xml:space="preserve"> </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B7CE2F7" w14:textId="5D2EAF6A" w:rsidR="00C80C41" w:rsidRPr="00E007F1" w:rsidRDefault="00C80C41" w:rsidP="00953C05">
            <w:pPr>
              <w:ind w:left="118" w:right="136"/>
              <w:jc w:val="center"/>
              <w:rPr>
                <w:rFonts w:ascii="Arial" w:hAnsi="Arial" w:cs="Arial"/>
                <w:color w:val="000000"/>
                <w:sz w:val="16"/>
                <w:szCs w:val="16"/>
              </w:rPr>
            </w:pPr>
            <w:r w:rsidRPr="00E007F1">
              <w:rPr>
                <w:rFonts w:ascii="Arial" w:hAnsi="Arial" w:cs="Arial"/>
                <w:color w:val="000000"/>
                <w:sz w:val="16"/>
                <w:szCs w:val="16"/>
              </w:rPr>
              <w:t>4</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11C1E3D" w14:textId="630C5424" w:rsidR="00C80C41" w:rsidRPr="00E007F1" w:rsidRDefault="00C80C41" w:rsidP="00953C05">
            <w:pPr>
              <w:ind w:left="118" w:right="136"/>
              <w:rPr>
                <w:rFonts w:ascii="Arial" w:hAnsi="Arial" w:cs="Arial"/>
                <w:color w:val="000000"/>
                <w:sz w:val="16"/>
                <w:szCs w:val="16"/>
              </w:rPr>
            </w:pPr>
            <w:r w:rsidRPr="00E007F1">
              <w:rPr>
                <w:rFonts w:ascii="Arial" w:hAnsi="Arial" w:cs="Arial"/>
                <w:color w:val="000000"/>
                <w:sz w:val="16"/>
                <w:szCs w:val="16"/>
              </w:rPr>
              <w:t>Sports Club/Community Association</w:t>
            </w:r>
          </w:p>
        </w:tc>
        <w:tc>
          <w:tcPr>
            <w:tcW w:w="1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EC0AB0E" w14:textId="6B04D2BA" w:rsidR="00C80C41" w:rsidRPr="00E007F1" w:rsidRDefault="00C80C41" w:rsidP="00953C05">
            <w:pPr>
              <w:ind w:left="118" w:right="136"/>
              <w:rPr>
                <w:rFonts w:ascii="Arial" w:hAnsi="Arial" w:cs="Arial"/>
                <w:sz w:val="16"/>
                <w:szCs w:val="16"/>
              </w:rPr>
            </w:pPr>
            <w:r w:rsidRPr="00E007F1">
              <w:rPr>
                <w:rFonts w:ascii="Arial" w:hAnsi="Arial" w:cs="Arial"/>
                <w:sz w:val="16"/>
                <w:szCs w:val="16"/>
              </w:rPr>
              <w:t>Higher Education Institution</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06F07F6" w14:textId="331507C2" w:rsidR="00C80C41" w:rsidRPr="00E007F1" w:rsidRDefault="00C80C41" w:rsidP="00953C05">
            <w:pPr>
              <w:ind w:left="118" w:right="136"/>
              <w:rPr>
                <w:rFonts w:ascii="Arial" w:hAnsi="Arial" w:cs="Arial"/>
                <w:color w:val="000000"/>
                <w:sz w:val="16"/>
                <w:szCs w:val="16"/>
              </w:rPr>
            </w:pPr>
            <w:r w:rsidRPr="00E007F1">
              <w:rPr>
                <w:rFonts w:ascii="Arial" w:hAnsi="Arial" w:cs="Arial"/>
                <w:color w:val="000000"/>
                <w:sz w:val="16"/>
                <w:szCs w:val="16"/>
              </w:rPr>
              <w:t>School/College/University (in house)</w:t>
            </w:r>
          </w:p>
        </w:tc>
        <w:tc>
          <w:tcPr>
            <w:tcW w:w="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E913F79" w14:textId="77777777" w:rsidR="00C80C41" w:rsidRPr="00E007F1" w:rsidRDefault="00C80C41" w:rsidP="00953C05">
            <w:pPr>
              <w:ind w:left="118" w:right="136"/>
              <w:jc w:val="center"/>
              <w:rPr>
                <w:rFonts w:ascii="Arial" w:hAnsi="Arial" w:cs="Arial"/>
                <w:sz w:val="16"/>
                <w:szCs w:val="16"/>
              </w:rPr>
            </w:pPr>
          </w:p>
        </w:tc>
        <w:tc>
          <w:tcPr>
            <w:tcW w:w="16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53CD1A6" w14:textId="77777777" w:rsidR="00C80C41" w:rsidRPr="00E007F1" w:rsidRDefault="00C80C41" w:rsidP="00953C05">
            <w:pPr>
              <w:ind w:left="118" w:right="136"/>
              <w:jc w:val="center"/>
              <w:rPr>
                <w:rFonts w:ascii="Arial" w:hAnsi="Arial" w:cs="Arial"/>
                <w:sz w:val="16"/>
                <w:szCs w:val="16"/>
              </w:rPr>
            </w:pPr>
          </w:p>
        </w:tc>
        <w:tc>
          <w:tcPr>
            <w:tcW w:w="6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943907A" w14:textId="1774F703" w:rsidR="00C80C41" w:rsidRPr="00E007F1" w:rsidRDefault="00C80C41" w:rsidP="00953C05">
            <w:pPr>
              <w:ind w:left="118" w:right="136"/>
              <w:rPr>
                <w:rFonts w:ascii="Arial" w:hAnsi="Arial" w:cs="Arial"/>
                <w:color w:val="000000"/>
                <w:sz w:val="16"/>
                <w:szCs w:val="16"/>
              </w:rPr>
            </w:pPr>
            <w:r w:rsidRPr="00E007F1">
              <w:rPr>
                <w:rFonts w:ascii="Arial" w:hAnsi="Arial" w:cs="Arial"/>
                <w:color w:val="000000"/>
                <w:sz w:val="16"/>
                <w:szCs w:val="16"/>
              </w:rPr>
              <w:t>20</w:t>
            </w:r>
            <w:r w:rsidR="002E41BC" w:rsidRPr="00E007F1">
              <w:rPr>
                <w:rFonts w:ascii="Arial" w:hAnsi="Arial" w:cs="Arial"/>
                <w:color w:val="000000"/>
                <w:sz w:val="16"/>
                <w:szCs w:val="16"/>
              </w:rPr>
              <w:t>14</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00A7F3D" w14:textId="09269CD9" w:rsidR="00C80C41" w:rsidRPr="00E007F1" w:rsidRDefault="00C80C41" w:rsidP="00953C05">
            <w:pPr>
              <w:ind w:left="118" w:right="136"/>
              <w:rPr>
                <w:rFonts w:ascii="Arial" w:hAnsi="Arial" w:cs="Arial"/>
                <w:sz w:val="16"/>
                <w:szCs w:val="16"/>
              </w:rPr>
            </w:pPr>
            <w:r w:rsidRPr="00E007F1">
              <w:rPr>
                <w:rFonts w:ascii="Arial" w:hAnsi="Arial" w:cs="Arial"/>
                <w:sz w:val="16"/>
                <w:szCs w:val="16"/>
              </w:rPr>
              <w:t>N/A</w:t>
            </w:r>
          </w:p>
        </w:tc>
      </w:tr>
      <w:tr w:rsidR="00C80C41" w:rsidRPr="00E007F1" w14:paraId="142F6A42" w14:textId="77777777">
        <w:trPr>
          <w:trHeight w:val="690"/>
        </w:trPr>
        <w:tc>
          <w:tcPr>
            <w:tcW w:w="1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09A742D" w14:textId="7B44B239" w:rsidR="00C80C41" w:rsidRPr="00E007F1" w:rsidRDefault="00C80C41" w:rsidP="00953C05">
            <w:pPr>
              <w:ind w:left="118" w:right="136"/>
              <w:rPr>
                <w:rFonts w:ascii="Arial" w:hAnsi="Arial" w:cs="Arial"/>
                <w:sz w:val="16"/>
                <w:szCs w:val="16"/>
              </w:rPr>
            </w:pPr>
            <w:r w:rsidRPr="00E007F1">
              <w:rPr>
                <w:rFonts w:ascii="Arial" w:hAnsi="Arial" w:cs="Arial"/>
                <w:sz w:val="16"/>
                <w:szCs w:val="16"/>
              </w:rPr>
              <w:t>Westbourne House Boarding School</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067C51A" w14:textId="7EC72640" w:rsidR="00C80C41" w:rsidRPr="00E007F1" w:rsidRDefault="00C80C41" w:rsidP="00953C05">
            <w:pPr>
              <w:ind w:left="118" w:right="136"/>
              <w:rPr>
                <w:rFonts w:ascii="Arial" w:hAnsi="Arial" w:cs="Arial"/>
                <w:sz w:val="16"/>
                <w:szCs w:val="16"/>
              </w:rPr>
            </w:pPr>
            <w:r w:rsidRPr="00E007F1">
              <w:rPr>
                <w:rFonts w:ascii="Arial" w:hAnsi="Arial" w:cs="Arial"/>
                <w:sz w:val="16"/>
                <w:szCs w:val="16"/>
              </w:rPr>
              <w:t>PO20 2BH</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8015FB8" w14:textId="4E1FBDBE" w:rsidR="00C80C41" w:rsidRPr="00E007F1" w:rsidRDefault="00C80C41" w:rsidP="00953C05">
            <w:pPr>
              <w:ind w:left="118" w:right="136"/>
              <w:rPr>
                <w:rFonts w:ascii="Arial" w:hAnsi="Arial" w:cs="Arial"/>
                <w:sz w:val="16"/>
                <w:szCs w:val="16"/>
              </w:rPr>
            </w:pPr>
            <w:r w:rsidRPr="00E007F1">
              <w:rPr>
                <w:rFonts w:ascii="Arial" w:hAnsi="Arial" w:cs="Arial"/>
                <w:sz w:val="16"/>
                <w:szCs w:val="16"/>
              </w:rPr>
              <w:t>Sports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7C1F78D" w14:textId="32BF0768" w:rsidR="00C80C41" w:rsidRPr="00E007F1" w:rsidRDefault="00C80C41" w:rsidP="00953C05">
            <w:pPr>
              <w:ind w:left="118" w:right="136"/>
              <w:jc w:val="center"/>
              <w:rPr>
                <w:rFonts w:ascii="Arial" w:hAnsi="Arial" w:cs="Arial"/>
                <w:sz w:val="16"/>
                <w:szCs w:val="16"/>
              </w:rPr>
            </w:pPr>
            <w:r w:rsidRPr="00E007F1">
              <w:rPr>
                <w:rFonts w:ascii="Arial" w:hAnsi="Arial" w:cs="Arial"/>
                <w:sz w:val="16"/>
                <w:szCs w:val="16"/>
              </w:rPr>
              <w:t>3</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742B0AA" w14:textId="5EEDB75B" w:rsidR="00C80C41" w:rsidRPr="00E007F1" w:rsidRDefault="00C80C41" w:rsidP="00953C05">
            <w:pPr>
              <w:ind w:left="118" w:right="136"/>
              <w:rPr>
                <w:rFonts w:ascii="Arial" w:hAnsi="Arial" w:cs="Arial"/>
                <w:sz w:val="16"/>
                <w:szCs w:val="16"/>
              </w:rPr>
            </w:pPr>
            <w:r w:rsidRPr="00E007F1">
              <w:rPr>
                <w:rFonts w:ascii="Arial" w:hAnsi="Arial" w:cs="Arial"/>
                <w:sz w:val="16"/>
                <w:szCs w:val="16"/>
              </w:rPr>
              <w:t>Sports Club/Community Association</w:t>
            </w:r>
          </w:p>
        </w:tc>
        <w:tc>
          <w:tcPr>
            <w:tcW w:w="1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4805ECC" w14:textId="4B7A2B69" w:rsidR="00C80C41" w:rsidRPr="00E007F1" w:rsidRDefault="00C80C41" w:rsidP="00953C05">
            <w:pPr>
              <w:ind w:left="118" w:right="136"/>
              <w:rPr>
                <w:rFonts w:ascii="Arial" w:hAnsi="Arial" w:cs="Arial"/>
                <w:sz w:val="16"/>
                <w:szCs w:val="16"/>
              </w:rPr>
            </w:pPr>
            <w:r w:rsidRPr="00E007F1">
              <w:rPr>
                <w:rFonts w:ascii="Arial" w:hAnsi="Arial" w:cs="Arial"/>
                <w:sz w:val="16"/>
                <w:szCs w:val="16"/>
              </w:rPr>
              <w:t>Other Independent School</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BC1874F" w14:textId="4E4B8844" w:rsidR="00C80C41" w:rsidRPr="00E007F1" w:rsidRDefault="00C80C41" w:rsidP="00953C05">
            <w:pPr>
              <w:ind w:left="118" w:right="136"/>
              <w:rPr>
                <w:rFonts w:ascii="Arial" w:hAnsi="Arial" w:cs="Arial"/>
                <w:sz w:val="16"/>
                <w:szCs w:val="16"/>
              </w:rPr>
            </w:pPr>
            <w:r w:rsidRPr="00E007F1">
              <w:rPr>
                <w:rFonts w:ascii="Arial" w:hAnsi="Arial" w:cs="Arial"/>
                <w:sz w:val="16"/>
                <w:szCs w:val="16"/>
              </w:rPr>
              <w:t>School/College/University (in house)</w:t>
            </w:r>
          </w:p>
        </w:tc>
        <w:tc>
          <w:tcPr>
            <w:tcW w:w="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A70BB51" w14:textId="77777777" w:rsidR="00C80C41" w:rsidRPr="00E007F1" w:rsidRDefault="00C80C41" w:rsidP="00953C05">
            <w:pPr>
              <w:ind w:left="118" w:right="136"/>
              <w:jc w:val="center"/>
              <w:rPr>
                <w:rFonts w:ascii="Arial" w:hAnsi="Arial" w:cs="Arial"/>
                <w:sz w:val="16"/>
                <w:szCs w:val="16"/>
              </w:rPr>
            </w:pPr>
          </w:p>
        </w:tc>
        <w:tc>
          <w:tcPr>
            <w:tcW w:w="16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1CECF32" w14:textId="56BAC1D9" w:rsidR="00C80C41" w:rsidRPr="00E007F1" w:rsidRDefault="00C80C41" w:rsidP="00953C05">
            <w:pPr>
              <w:ind w:left="118" w:right="136"/>
              <w:jc w:val="center"/>
              <w:rPr>
                <w:rFonts w:ascii="Arial" w:hAnsi="Arial" w:cs="Arial"/>
                <w:sz w:val="16"/>
                <w:szCs w:val="16"/>
              </w:rPr>
            </w:pPr>
          </w:p>
        </w:tc>
        <w:tc>
          <w:tcPr>
            <w:tcW w:w="6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5EF708E" w14:textId="163B5D9F" w:rsidR="00C80C41" w:rsidRPr="00E007F1" w:rsidRDefault="00C80C41" w:rsidP="00953C05">
            <w:pPr>
              <w:ind w:left="118" w:right="136"/>
              <w:rPr>
                <w:rFonts w:ascii="Arial" w:hAnsi="Arial" w:cs="Arial"/>
                <w:sz w:val="16"/>
                <w:szCs w:val="16"/>
              </w:rPr>
            </w:pPr>
            <w:r w:rsidRPr="00E007F1">
              <w:rPr>
                <w:rFonts w:ascii="Arial" w:hAnsi="Arial" w:cs="Arial"/>
                <w:sz w:val="16"/>
                <w:szCs w:val="16"/>
              </w:rPr>
              <w:t>1988</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DBDC4B1" w14:textId="5130C322" w:rsidR="00C80C41" w:rsidRPr="00E007F1" w:rsidRDefault="00C80C41" w:rsidP="00953C05">
            <w:pPr>
              <w:ind w:left="118" w:right="136"/>
              <w:rPr>
                <w:rFonts w:ascii="Arial" w:hAnsi="Arial" w:cs="Arial"/>
                <w:sz w:val="16"/>
                <w:szCs w:val="16"/>
              </w:rPr>
            </w:pPr>
            <w:r w:rsidRPr="00E007F1">
              <w:rPr>
                <w:rFonts w:ascii="Arial" w:hAnsi="Arial" w:cs="Arial"/>
                <w:sz w:val="16"/>
                <w:szCs w:val="16"/>
              </w:rPr>
              <w:t>2021</w:t>
            </w:r>
          </w:p>
        </w:tc>
      </w:tr>
      <w:tr w:rsidR="00C80C41" w:rsidRPr="00E007F1" w14:paraId="7ED43843" w14:textId="77777777">
        <w:trPr>
          <w:trHeight w:val="690"/>
        </w:trPr>
        <w:tc>
          <w:tcPr>
            <w:tcW w:w="17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A0C230A" w14:textId="7C221776" w:rsidR="00C80C41" w:rsidRPr="00E007F1" w:rsidRDefault="00C80C41" w:rsidP="00953C05">
            <w:pPr>
              <w:ind w:left="118" w:right="136"/>
              <w:rPr>
                <w:rFonts w:ascii="Arial" w:hAnsi="Arial" w:cs="Arial"/>
                <w:sz w:val="16"/>
                <w:szCs w:val="16"/>
              </w:rPr>
            </w:pPr>
            <w:r w:rsidRPr="00E007F1">
              <w:rPr>
                <w:rFonts w:ascii="Arial" w:hAnsi="Arial" w:cs="Arial"/>
                <w:sz w:val="16"/>
                <w:szCs w:val="16"/>
              </w:rPr>
              <w:t xml:space="preserve">Westgate Leisure Centre </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EA93842" w14:textId="30FF47A5" w:rsidR="00C80C41" w:rsidRPr="00E007F1" w:rsidRDefault="00C80C41" w:rsidP="00953C05">
            <w:pPr>
              <w:ind w:left="118" w:right="136"/>
              <w:rPr>
                <w:rFonts w:ascii="Arial" w:hAnsi="Arial" w:cs="Arial"/>
                <w:sz w:val="16"/>
                <w:szCs w:val="16"/>
              </w:rPr>
            </w:pPr>
            <w:r w:rsidRPr="00E007F1">
              <w:rPr>
                <w:rFonts w:ascii="Arial" w:hAnsi="Arial" w:cs="Arial"/>
                <w:sz w:val="16"/>
                <w:szCs w:val="16"/>
              </w:rPr>
              <w:t>PO19 1RJ</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CE01F1A" w14:textId="11269463" w:rsidR="00C80C41" w:rsidRPr="00E007F1" w:rsidRDefault="00C80C41" w:rsidP="00953C05">
            <w:pPr>
              <w:ind w:left="118" w:right="136"/>
              <w:rPr>
                <w:rFonts w:ascii="Arial" w:hAnsi="Arial" w:cs="Arial"/>
                <w:sz w:val="16"/>
                <w:szCs w:val="16"/>
              </w:rPr>
            </w:pPr>
            <w:r w:rsidRPr="00E007F1">
              <w:rPr>
                <w:rFonts w:ascii="Arial" w:hAnsi="Arial" w:cs="Arial"/>
                <w:sz w:val="16"/>
                <w:szCs w:val="16"/>
              </w:rPr>
              <w:t>Sports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D163490" w14:textId="10174175" w:rsidR="00C80C41" w:rsidRPr="00E007F1" w:rsidRDefault="00C80C41" w:rsidP="00953C05">
            <w:pPr>
              <w:ind w:left="118" w:right="136"/>
              <w:jc w:val="center"/>
              <w:rPr>
                <w:rFonts w:ascii="Arial" w:hAnsi="Arial" w:cs="Arial"/>
                <w:sz w:val="16"/>
                <w:szCs w:val="16"/>
              </w:rPr>
            </w:pPr>
            <w:r w:rsidRPr="00E007F1">
              <w:rPr>
                <w:rFonts w:ascii="Arial" w:hAnsi="Arial" w:cs="Arial"/>
                <w:sz w:val="16"/>
                <w:szCs w:val="16"/>
              </w:rPr>
              <w:t>6</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7EB4591" w14:textId="57FAC6E0" w:rsidR="00C80C41" w:rsidRPr="00E007F1" w:rsidRDefault="00C80C41" w:rsidP="00953C05">
            <w:pPr>
              <w:ind w:left="118" w:right="136"/>
              <w:rPr>
                <w:rFonts w:ascii="Arial" w:hAnsi="Arial" w:cs="Arial"/>
                <w:sz w:val="16"/>
                <w:szCs w:val="16"/>
              </w:rPr>
            </w:pPr>
            <w:r w:rsidRPr="00E007F1">
              <w:rPr>
                <w:rFonts w:ascii="Arial" w:hAnsi="Arial" w:cs="Arial"/>
                <w:sz w:val="16"/>
                <w:szCs w:val="16"/>
              </w:rPr>
              <w:t>Pay and Play</w:t>
            </w:r>
          </w:p>
        </w:tc>
        <w:tc>
          <w:tcPr>
            <w:tcW w:w="1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7D88991" w14:textId="4E3C5C6E" w:rsidR="00C80C41" w:rsidRPr="00E007F1" w:rsidRDefault="00C80C41" w:rsidP="00953C05">
            <w:pPr>
              <w:ind w:left="118" w:right="136"/>
              <w:rPr>
                <w:rFonts w:ascii="Arial" w:hAnsi="Arial" w:cs="Arial"/>
                <w:sz w:val="16"/>
                <w:szCs w:val="16"/>
              </w:rPr>
            </w:pPr>
            <w:r w:rsidRPr="00E007F1">
              <w:rPr>
                <w:rFonts w:ascii="Arial" w:hAnsi="Arial" w:cs="Arial"/>
                <w:sz w:val="16"/>
                <w:szCs w:val="16"/>
              </w:rPr>
              <w:t>Local Authority</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9225ADE" w14:textId="2EA8D899" w:rsidR="00C80C41" w:rsidRPr="00E007F1" w:rsidRDefault="00C80C41" w:rsidP="00953C05">
            <w:pPr>
              <w:ind w:left="118" w:right="136"/>
              <w:rPr>
                <w:rFonts w:ascii="Arial" w:hAnsi="Arial" w:cs="Arial"/>
                <w:sz w:val="16"/>
                <w:szCs w:val="16"/>
              </w:rPr>
            </w:pPr>
            <w:r w:rsidRPr="00E007F1">
              <w:rPr>
                <w:rFonts w:ascii="Arial" w:hAnsi="Arial" w:cs="Arial"/>
                <w:sz w:val="16"/>
                <w:szCs w:val="16"/>
              </w:rPr>
              <w:t>Commercial Management</w:t>
            </w:r>
          </w:p>
        </w:tc>
        <w:tc>
          <w:tcPr>
            <w:tcW w:w="6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604AC4D" w14:textId="7637A2F6" w:rsidR="00C80C41" w:rsidRPr="00E007F1" w:rsidRDefault="00790918" w:rsidP="00953C05">
            <w:pPr>
              <w:ind w:left="118" w:right="136"/>
              <w:jc w:val="center"/>
              <w:rPr>
                <w:rFonts w:ascii="Arial" w:hAnsi="Arial" w:cs="Arial"/>
                <w:sz w:val="16"/>
                <w:szCs w:val="16"/>
              </w:rPr>
            </w:pPr>
            <w:r w:rsidRPr="00E007F1">
              <w:rPr>
                <w:rFonts w:ascii="Arial" w:eastAsia="Symbol" w:hAnsi="Arial" w:cs="Arial"/>
                <w:sz w:val="16"/>
                <w:szCs w:val="16"/>
              </w:rPr>
              <w:sym w:font="Symbol" w:char="F0D6"/>
            </w:r>
          </w:p>
        </w:tc>
        <w:tc>
          <w:tcPr>
            <w:tcW w:w="167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C52BB8B" w14:textId="4F73B03A" w:rsidR="00C80C41" w:rsidRPr="00E007F1" w:rsidRDefault="00790918" w:rsidP="00953C05">
            <w:pPr>
              <w:ind w:left="118" w:right="136"/>
              <w:jc w:val="center"/>
              <w:rPr>
                <w:rFonts w:ascii="Arial" w:hAnsi="Arial" w:cs="Arial"/>
                <w:sz w:val="16"/>
                <w:szCs w:val="16"/>
              </w:rPr>
            </w:pPr>
            <w:r w:rsidRPr="00E007F1">
              <w:rPr>
                <w:rFonts w:ascii="Arial" w:eastAsia="Symbol" w:hAnsi="Arial" w:cs="Arial"/>
                <w:sz w:val="16"/>
                <w:szCs w:val="16"/>
              </w:rPr>
              <w:sym w:font="Symbol" w:char="F0D6"/>
            </w:r>
          </w:p>
        </w:tc>
        <w:tc>
          <w:tcPr>
            <w:tcW w:w="6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CF1BED5" w14:textId="54912AB9" w:rsidR="00C80C41" w:rsidRPr="00E007F1" w:rsidRDefault="00C80C41" w:rsidP="00953C05">
            <w:pPr>
              <w:ind w:left="118" w:right="136"/>
              <w:rPr>
                <w:rFonts w:ascii="Arial" w:hAnsi="Arial" w:cs="Arial"/>
                <w:sz w:val="16"/>
                <w:szCs w:val="16"/>
              </w:rPr>
            </w:pPr>
            <w:r w:rsidRPr="00E007F1">
              <w:rPr>
                <w:rFonts w:ascii="Arial" w:hAnsi="Arial" w:cs="Arial"/>
                <w:sz w:val="16"/>
                <w:szCs w:val="16"/>
              </w:rPr>
              <w:t>1987</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132A442" w14:textId="6E19EA2E" w:rsidR="00C80C41" w:rsidRPr="00E007F1" w:rsidRDefault="00C80C41" w:rsidP="00953C05">
            <w:pPr>
              <w:ind w:left="118" w:right="136"/>
              <w:rPr>
                <w:rFonts w:ascii="Arial" w:hAnsi="Arial" w:cs="Arial"/>
                <w:sz w:val="16"/>
                <w:szCs w:val="16"/>
              </w:rPr>
            </w:pPr>
            <w:r w:rsidRPr="00E007F1">
              <w:rPr>
                <w:rFonts w:ascii="Arial" w:hAnsi="Arial" w:cs="Arial"/>
                <w:sz w:val="16"/>
                <w:szCs w:val="16"/>
              </w:rPr>
              <w:t>2005</w:t>
            </w:r>
          </w:p>
        </w:tc>
      </w:tr>
      <w:bookmarkEnd w:id="875"/>
    </w:tbl>
    <w:p w14:paraId="348452F7" w14:textId="20554F90" w:rsidR="00F75525" w:rsidRPr="00E007F1" w:rsidRDefault="00F75525">
      <w:pPr>
        <w:rPr>
          <w:rFonts w:ascii="Arial" w:hAnsi="Arial" w:cs="Arial"/>
        </w:rPr>
      </w:pPr>
      <w:r w:rsidRPr="00E007F1">
        <w:rPr>
          <w:rFonts w:ascii="Arial" w:hAnsi="Arial" w:cs="Arial"/>
        </w:rPr>
        <w:br w:type="page"/>
      </w:r>
    </w:p>
    <w:p w14:paraId="2A2B9CE4" w14:textId="7BCEC3E8" w:rsidR="001425DC" w:rsidRPr="00E007F1" w:rsidRDefault="00F75525" w:rsidP="00FC6398">
      <w:pPr>
        <w:pStyle w:val="Caption"/>
      </w:pPr>
      <w:bookmarkStart w:id="876" w:name="_Toc159493981"/>
      <w:bookmarkStart w:id="877" w:name="_Toc159505556"/>
      <w:r w:rsidRPr="00E007F1">
        <w:t xml:space="preserve">Map </w:t>
      </w:r>
      <w:r w:rsidRPr="00E007F1">
        <w:fldChar w:fldCharType="begin"/>
      </w:r>
      <w:r w:rsidRPr="00E007F1">
        <w:instrText xml:space="preserve"> SEQ Map \* ARABIC </w:instrText>
      </w:r>
      <w:r w:rsidRPr="00E007F1">
        <w:fldChar w:fldCharType="separate"/>
      </w:r>
      <w:r w:rsidR="00C07369" w:rsidRPr="00E007F1">
        <w:rPr>
          <w:noProof/>
        </w:rPr>
        <w:t>4</w:t>
      </w:r>
      <w:r w:rsidRPr="00E007F1">
        <w:rPr>
          <w:noProof/>
        </w:rPr>
        <w:fldChar w:fldCharType="end"/>
      </w:r>
      <w:r w:rsidRPr="00E007F1">
        <w:t>:</w:t>
      </w:r>
      <w:bookmarkEnd w:id="876"/>
      <w:r w:rsidRPr="00E007F1">
        <w:t xml:space="preserve"> </w:t>
      </w:r>
      <w:r w:rsidR="003C21E3" w:rsidRPr="00E007F1">
        <w:t>Sports Halls by Facility Access Type in Chichester District</w:t>
      </w:r>
      <w:bookmarkEnd w:id="877"/>
    </w:p>
    <w:p w14:paraId="07868255" w14:textId="463E96FD" w:rsidR="00697FF2" w:rsidRPr="00E007F1" w:rsidRDefault="00697FF2" w:rsidP="00953C05">
      <w:pPr>
        <w:rPr>
          <w:rFonts w:ascii="Arial" w:hAnsi="Arial" w:cs="Arial"/>
        </w:rPr>
      </w:pPr>
      <w:r w:rsidRPr="00E007F1">
        <w:rPr>
          <w:rFonts w:ascii="Arial" w:hAnsi="Arial" w:cs="Arial"/>
        </w:rPr>
        <w:tab/>
      </w:r>
    </w:p>
    <w:p w14:paraId="48A5D5B3" w14:textId="0C6F1198" w:rsidR="002E719F" w:rsidRPr="00E007F1" w:rsidRDefault="00F055AE" w:rsidP="002E719F">
      <w:pPr>
        <w:rPr>
          <w:rFonts w:ascii="Arial" w:hAnsi="Arial" w:cs="Arial"/>
        </w:rPr>
      </w:pPr>
      <w:r w:rsidRPr="00E007F1">
        <w:rPr>
          <w:rFonts w:ascii="Arial" w:hAnsi="Arial" w:cs="Arial"/>
        </w:rPr>
        <w:tab/>
      </w:r>
      <w:r w:rsidR="002E719F" w:rsidRPr="00E007F1">
        <w:rPr>
          <w:rFonts w:ascii="Arial" w:hAnsi="Arial" w:cs="Arial"/>
          <w:noProof/>
        </w:rPr>
        <w:drawing>
          <wp:inline distT="0" distB="0" distL="0" distR="0" wp14:anchorId="558E2171" wp14:editId="14A05A2E">
            <wp:extent cx="3829050" cy="5416250"/>
            <wp:effectExtent l="0" t="0" r="0" b="0"/>
            <wp:docPr id="1619310782" name="Picture 2" descr="A map of the region of nigeri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310782" name="Picture 2" descr="A map of the region of nigeria&#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842508" cy="5435287"/>
                    </a:xfrm>
                    <a:prstGeom prst="rect">
                      <a:avLst/>
                    </a:prstGeom>
                    <a:noFill/>
                    <a:ln>
                      <a:noFill/>
                    </a:ln>
                  </pic:spPr>
                </pic:pic>
              </a:graphicData>
            </a:graphic>
          </wp:inline>
        </w:drawing>
      </w:r>
    </w:p>
    <w:p w14:paraId="7A1E9E67" w14:textId="3FF68A1D" w:rsidR="00533434" w:rsidRPr="00E007F1" w:rsidRDefault="00F75525" w:rsidP="00FC6398">
      <w:pPr>
        <w:pStyle w:val="Caption"/>
      </w:pPr>
      <w:bookmarkStart w:id="878" w:name="_Toc159493646"/>
      <w:bookmarkStart w:id="879" w:name="_Toc159493794"/>
      <w:bookmarkStart w:id="880" w:name="_Toc159505475"/>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15</w:t>
      </w:r>
      <w:r w:rsidRPr="00E007F1">
        <w:rPr>
          <w:noProof/>
        </w:rPr>
        <w:fldChar w:fldCharType="end"/>
      </w:r>
      <w:r w:rsidRPr="00E007F1">
        <w:t>:</w:t>
      </w:r>
      <w:bookmarkEnd w:id="878"/>
      <w:bookmarkEnd w:id="879"/>
      <w:r w:rsidRPr="00E007F1">
        <w:t xml:space="preserve"> </w:t>
      </w:r>
      <w:r w:rsidR="00BE2E67" w:rsidRPr="00E007F1">
        <w:t>Summary of Sports Halls in Chichester District</w:t>
      </w:r>
      <w:bookmarkEnd w:id="880"/>
    </w:p>
    <w:p w14:paraId="2B1321B5" w14:textId="77777777" w:rsidR="00BE2E67" w:rsidRPr="00E007F1" w:rsidRDefault="00BE2E67" w:rsidP="00953C05">
      <w:pPr>
        <w:widowControl w:val="0"/>
        <w:kinsoku w:val="0"/>
        <w:overflowPunct w:val="0"/>
        <w:autoSpaceDE w:val="0"/>
        <w:autoSpaceDN w:val="0"/>
        <w:adjustRightInd w:val="0"/>
        <w:ind w:left="851" w:right="42"/>
        <w:jc w:val="both"/>
        <w:rPr>
          <w:rFonts w:ascii="Arial" w:hAnsi="Arial" w:cs="Arial"/>
          <w:b/>
          <w:bCs/>
          <w:sz w:val="18"/>
          <w:szCs w:val="18"/>
        </w:rPr>
      </w:pPr>
    </w:p>
    <w:tbl>
      <w:tblPr>
        <w:tblStyle w:val="TableGrid"/>
        <w:tblW w:w="14595" w:type="dxa"/>
        <w:tblInd w:w="85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6090"/>
        <w:gridCol w:w="8505"/>
      </w:tblGrid>
      <w:tr w:rsidR="0091616E" w:rsidRPr="00E007F1" w14:paraId="53D952FD" w14:textId="77777777">
        <w:trPr>
          <w:trHeight w:val="340"/>
          <w:tblHeader/>
        </w:trPr>
        <w:tc>
          <w:tcPr>
            <w:tcW w:w="6090" w:type="dxa"/>
            <w:shd w:val="clear" w:color="auto" w:fill="BFBFBF" w:themeFill="background1" w:themeFillShade="BF"/>
            <w:vAlign w:val="center"/>
          </w:tcPr>
          <w:p w14:paraId="649D3632" w14:textId="77777777" w:rsidR="0091616E" w:rsidRPr="00E007F1" w:rsidRDefault="0091616E" w:rsidP="00953C05">
            <w:pPr>
              <w:widowControl w:val="0"/>
              <w:kinsoku w:val="0"/>
              <w:overflowPunct w:val="0"/>
              <w:autoSpaceDE w:val="0"/>
              <w:autoSpaceDN w:val="0"/>
              <w:adjustRightInd w:val="0"/>
              <w:ind w:right="42"/>
              <w:rPr>
                <w:rFonts w:ascii="Arial" w:hAnsi="Arial" w:cs="Arial"/>
                <w:b/>
                <w:bCs/>
                <w:spacing w:val="-1"/>
                <w:sz w:val="18"/>
                <w:szCs w:val="18"/>
              </w:rPr>
            </w:pPr>
            <w:r w:rsidRPr="00E007F1">
              <w:rPr>
                <w:rFonts w:ascii="Arial" w:hAnsi="Arial" w:cs="Arial"/>
                <w:b/>
                <w:bCs/>
                <w:spacing w:val="-1"/>
                <w:sz w:val="18"/>
                <w:szCs w:val="18"/>
              </w:rPr>
              <w:t>Summary Point</w:t>
            </w:r>
          </w:p>
        </w:tc>
        <w:tc>
          <w:tcPr>
            <w:tcW w:w="8505" w:type="dxa"/>
            <w:shd w:val="clear" w:color="auto" w:fill="BFBFBF" w:themeFill="background1" w:themeFillShade="BF"/>
            <w:vAlign w:val="center"/>
          </w:tcPr>
          <w:p w14:paraId="7E350A4E" w14:textId="77777777" w:rsidR="0091616E" w:rsidRPr="00E007F1" w:rsidRDefault="0091616E" w:rsidP="00953C05">
            <w:pPr>
              <w:widowControl w:val="0"/>
              <w:kinsoku w:val="0"/>
              <w:overflowPunct w:val="0"/>
              <w:autoSpaceDE w:val="0"/>
              <w:autoSpaceDN w:val="0"/>
              <w:adjustRightInd w:val="0"/>
              <w:ind w:right="42"/>
              <w:rPr>
                <w:rFonts w:ascii="Arial" w:hAnsi="Arial" w:cs="Arial"/>
                <w:b/>
                <w:bCs/>
                <w:spacing w:val="-1"/>
                <w:sz w:val="18"/>
                <w:szCs w:val="18"/>
              </w:rPr>
            </w:pPr>
            <w:r w:rsidRPr="00E007F1">
              <w:rPr>
                <w:rFonts w:ascii="Arial" w:hAnsi="Arial" w:cs="Arial"/>
                <w:b/>
                <w:bCs/>
                <w:spacing w:val="-1"/>
                <w:sz w:val="18"/>
                <w:szCs w:val="18"/>
              </w:rPr>
              <w:t>Total</w:t>
            </w:r>
          </w:p>
        </w:tc>
      </w:tr>
      <w:tr w:rsidR="0091616E" w:rsidRPr="00E007F1" w14:paraId="43B5F367" w14:textId="77777777">
        <w:trPr>
          <w:trHeight w:val="340"/>
        </w:trPr>
        <w:tc>
          <w:tcPr>
            <w:tcW w:w="6090" w:type="dxa"/>
            <w:shd w:val="clear" w:color="auto" w:fill="F2F2F2" w:themeFill="background1" w:themeFillShade="F2"/>
          </w:tcPr>
          <w:p w14:paraId="5351891A" w14:textId="77777777" w:rsidR="0091616E" w:rsidRPr="00E007F1" w:rsidRDefault="0091616E" w:rsidP="00953C05">
            <w:pPr>
              <w:widowControl w:val="0"/>
              <w:kinsoku w:val="0"/>
              <w:overflowPunct w:val="0"/>
              <w:autoSpaceDE w:val="0"/>
              <w:autoSpaceDN w:val="0"/>
              <w:adjustRightInd w:val="0"/>
              <w:ind w:right="42"/>
              <w:jc w:val="both"/>
              <w:rPr>
                <w:rFonts w:ascii="Arial" w:hAnsi="Arial" w:cs="Arial"/>
                <w:b/>
                <w:bCs/>
                <w:spacing w:val="-1"/>
                <w:sz w:val="18"/>
                <w:szCs w:val="18"/>
              </w:rPr>
            </w:pPr>
            <w:r w:rsidRPr="00E007F1">
              <w:rPr>
                <w:rFonts w:ascii="Arial" w:hAnsi="Arial" w:cs="Arial"/>
                <w:b/>
                <w:bCs/>
                <w:spacing w:val="-1"/>
                <w:sz w:val="18"/>
                <w:szCs w:val="18"/>
              </w:rPr>
              <w:t>Total number of Sports Halls (</w:t>
            </w:r>
            <w:r w:rsidRPr="00E007F1">
              <w:rPr>
                <w:rFonts w:ascii="Arial" w:hAnsi="Arial" w:cs="Arial"/>
                <w:bCs/>
                <w:spacing w:val="-1"/>
                <w:sz w:val="18"/>
                <w:szCs w:val="18"/>
              </w:rPr>
              <w:t>all strategic size i.e. 3 courts +)</w:t>
            </w:r>
          </w:p>
        </w:tc>
        <w:tc>
          <w:tcPr>
            <w:tcW w:w="8505" w:type="dxa"/>
            <w:shd w:val="clear" w:color="auto" w:fill="F2F2F2" w:themeFill="background1" w:themeFillShade="F2"/>
          </w:tcPr>
          <w:p w14:paraId="7A059870" w14:textId="3BD1A35C" w:rsidR="0091616E" w:rsidRPr="00E007F1" w:rsidRDefault="0091616E" w:rsidP="00953C05">
            <w:pPr>
              <w:widowControl w:val="0"/>
              <w:kinsoku w:val="0"/>
              <w:overflowPunct w:val="0"/>
              <w:autoSpaceDE w:val="0"/>
              <w:autoSpaceDN w:val="0"/>
              <w:adjustRightInd w:val="0"/>
              <w:ind w:right="42"/>
              <w:jc w:val="both"/>
              <w:rPr>
                <w:rFonts w:ascii="Arial" w:hAnsi="Arial" w:cs="Arial"/>
                <w:b/>
                <w:bCs/>
                <w:spacing w:val="-1"/>
                <w:sz w:val="18"/>
                <w:szCs w:val="18"/>
              </w:rPr>
            </w:pPr>
            <w:r w:rsidRPr="00E007F1">
              <w:rPr>
                <w:rFonts w:ascii="Arial" w:hAnsi="Arial" w:cs="Arial"/>
                <w:b/>
                <w:bCs/>
                <w:spacing w:val="-1"/>
                <w:sz w:val="18"/>
                <w:szCs w:val="18"/>
              </w:rPr>
              <w:t>1</w:t>
            </w:r>
            <w:r w:rsidR="005F6900" w:rsidRPr="00E007F1">
              <w:rPr>
                <w:rFonts w:ascii="Arial" w:hAnsi="Arial" w:cs="Arial"/>
                <w:b/>
                <w:bCs/>
                <w:spacing w:val="-1"/>
                <w:sz w:val="18"/>
                <w:szCs w:val="18"/>
              </w:rPr>
              <w:t>4</w:t>
            </w:r>
          </w:p>
        </w:tc>
      </w:tr>
      <w:tr w:rsidR="0091616E" w:rsidRPr="00E007F1" w14:paraId="61F76572" w14:textId="77777777">
        <w:trPr>
          <w:trHeight w:val="340"/>
        </w:trPr>
        <w:tc>
          <w:tcPr>
            <w:tcW w:w="6090" w:type="dxa"/>
            <w:shd w:val="clear" w:color="auto" w:fill="F2F2F2" w:themeFill="background1" w:themeFillShade="F2"/>
          </w:tcPr>
          <w:p w14:paraId="364793DB" w14:textId="77777777" w:rsidR="0091616E" w:rsidRPr="00E007F1" w:rsidRDefault="0091616E" w:rsidP="00953C05">
            <w:pPr>
              <w:widowControl w:val="0"/>
              <w:kinsoku w:val="0"/>
              <w:overflowPunct w:val="0"/>
              <w:autoSpaceDE w:val="0"/>
              <w:autoSpaceDN w:val="0"/>
              <w:adjustRightInd w:val="0"/>
              <w:ind w:right="42"/>
              <w:jc w:val="both"/>
              <w:rPr>
                <w:rFonts w:ascii="Arial" w:hAnsi="Arial" w:cs="Arial"/>
                <w:b/>
                <w:bCs/>
                <w:spacing w:val="-1"/>
                <w:sz w:val="18"/>
                <w:szCs w:val="18"/>
              </w:rPr>
            </w:pPr>
            <w:r w:rsidRPr="00E007F1">
              <w:rPr>
                <w:rFonts w:ascii="Arial" w:hAnsi="Arial" w:cs="Arial"/>
                <w:b/>
                <w:bCs/>
                <w:spacing w:val="-1"/>
                <w:sz w:val="18"/>
                <w:szCs w:val="18"/>
              </w:rPr>
              <w:t>Total Number of Sites</w:t>
            </w:r>
          </w:p>
        </w:tc>
        <w:tc>
          <w:tcPr>
            <w:tcW w:w="8505" w:type="dxa"/>
            <w:shd w:val="clear" w:color="auto" w:fill="F2F2F2" w:themeFill="background1" w:themeFillShade="F2"/>
          </w:tcPr>
          <w:p w14:paraId="72FFFF70" w14:textId="48902466" w:rsidR="0091616E" w:rsidRPr="00E007F1" w:rsidRDefault="001363AF" w:rsidP="00953C05">
            <w:pPr>
              <w:widowControl w:val="0"/>
              <w:kinsoku w:val="0"/>
              <w:overflowPunct w:val="0"/>
              <w:autoSpaceDE w:val="0"/>
              <w:autoSpaceDN w:val="0"/>
              <w:adjustRightInd w:val="0"/>
              <w:ind w:right="42"/>
              <w:jc w:val="both"/>
              <w:rPr>
                <w:rFonts w:ascii="Arial" w:hAnsi="Arial" w:cs="Arial"/>
                <w:b/>
                <w:bCs/>
                <w:spacing w:val="-1"/>
                <w:sz w:val="18"/>
                <w:szCs w:val="18"/>
              </w:rPr>
            </w:pPr>
            <w:r w:rsidRPr="00E007F1">
              <w:rPr>
                <w:rFonts w:ascii="Arial" w:hAnsi="Arial" w:cs="Arial"/>
                <w:b/>
                <w:bCs/>
                <w:spacing w:val="-1"/>
                <w:sz w:val="18"/>
                <w:szCs w:val="18"/>
              </w:rPr>
              <w:t>12</w:t>
            </w:r>
          </w:p>
        </w:tc>
      </w:tr>
      <w:tr w:rsidR="0091616E" w:rsidRPr="00E007F1" w14:paraId="0E65199C" w14:textId="77777777">
        <w:trPr>
          <w:trHeight w:val="340"/>
        </w:trPr>
        <w:tc>
          <w:tcPr>
            <w:tcW w:w="6090" w:type="dxa"/>
            <w:shd w:val="clear" w:color="auto" w:fill="F2F2F2" w:themeFill="background1" w:themeFillShade="F2"/>
          </w:tcPr>
          <w:p w14:paraId="6AFBA6B2" w14:textId="77777777" w:rsidR="0091616E" w:rsidRPr="00E007F1" w:rsidRDefault="0091616E" w:rsidP="00953C05">
            <w:pPr>
              <w:widowControl w:val="0"/>
              <w:kinsoku w:val="0"/>
              <w:overflowPunct w:val="0"/>
              <w:autoSpaceDE w:val="0"/>
              <w:autoSpaceDN w:val="0"/>
              <w:adjustRightInd w:val="0"/>
              <w:ind w:right="42"/>
              <w:jc w:val="both"/>
              <w:rPr>
                <w:rFonts w:ascii="Arial" w:hAnsi="Arial" w:cs="Arial"/>
                <w:b/>
                <w:bCs/>
                <w:spacing w:val="-1"/>
                <w:sz w:val="18"/>
                <w:szCs w:val="18"/>
              </w:rPr>
            </w:pPr>
            <w:r w:rsidRPr="00E007F1">
              <w:rPr>
                <w:rFonts w:ascii="Arial" w:hAnsi="Arial" w:cs="Arial"/>
                <w:b/>
                <w:spacing w:val="-1"/>
                <w:sz w:val="18"/>
                <w:szCs w:val="18"/>
              </w:rPr>
              <w:t>Sports halls with community pay and play access (strategic size 3+ courts)</w:t>
            </w:r>
          </w:p>
        </w:tc>
        <w:tc>
          <w:tcPr>
            <w:tcW w:w="8505" w:type="dxa"/>
            <w:shd w:val="clear" w:color="auto" w:fill="F2F2F2" w:themeFill="background1" w:themeFillShade="F2"/>
          </w:tcPr>
          <w:p w14:paraId="5336E42A" w14:textId="77777777" w:rsidR="0091616E" w:rsidRPr="00E007F1" w:rsidRDefault="0091616E" w:rsidP="00953C05">
            <w:pPr>
              <w:widowControl w:val="0"/>
              <w:kinsoku w:val="0"/>
              <w:overflowPunct w:val="0"/>
              <w:autoSpaceDE w:val="0"/>
              <w:autoSpaceDN w:val="0"/>
              <w:adjustRightInd w:val="0"/>
              <w:ind w:right="42"/>
              <w:jc w:val="both"/>
              <w:rPr>
                <w:rFonts w:ascii="Arial" w:hAnsi="Arial" w:cs="Arial"/>
                <w:b/>
                <w:bCs/>
                <w:spacing w:val="-1"/>
                <w:sz w:val="18"/>
                <w:szCs w:val="18"/>
              </w:rPr>
            </w:pPr>
            <w:r w:rsidRPr="00E007F1">
              <w:rPr>
                <w:rFonts w:ascii="Arial" w:hAnsi="Arial" w:cs="Arial"/>
                <w:b/>
                <w:bCs/>
                <w:spacing w:val="-1"/>
                <w:sz w:val="18"/>
                <w:szCs w:val="18"/>
              </w:rPr>
              <w:t>4</w:t>
            </w:r>
          </w:p>
          <w:p w14:paraId="7BDBEF81" w14:textId="5B979967" w:rsidR="0091616E" w:rsidRPr="00E007F1" w:rsidRDefault="00F13BC9"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Bourne</w:t>
            </w:r>
            <w:r w:rsidR="00EE46E9" w:rsidRPr="00E007F1">
              <w:rPr>
                <w:rFonts w:ascii="Arial" w:hAnsi="Arial" w:cs="Arial"/>
                <w:bCs/>
                <w:spacing w:val="-1"/>
                <w:sz w:val="18"/>
                <w:szCs w:val="18"/>
              </w:rPr>
              <w:t xml:space="preserve"> Leisure Centre</w:t>
            </w:r>
          </w:p>
          <w:p w14:paraId="3F80164F" w14:textId="1D6A50E3" w:rsidR="0091616E" w:rsidRPr="00E007F1" w:rsidRDefault="00EE46E9"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Chichester College</w:t>
            </w:r>
            <w:r w:rsidR="00DD0C14" w:rsidRPr="00E007F1">
              <w:rPr>
                <w:rFonts w:ascii="Arial" w:hAnsi="Arial" w:cs="Arial"/>
                <w:bCs/>
                <w:spacing w:val="-1"/>
                <w:sz w:val="18"/>
                <w:szCs w:val="18"/>
              </w:rPr>
              <w:t xml:space="preserve"> Sports Centre</w:t>
            </w:r>
          </w:p>
          <w:p w14:paraId="2FE4A4A6" w14:textId="27DE8B65" w:rsidR="0091616E" w:rsidRPr="00E007F1" w:rsidRDefault="00EE46E9"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The Grange Community and Sport Centre</w:t>
            </w:r>
          </w:p>
          <w:p w14:paraId="718D46DF" w14:textId="679F4C18" w:rsidR="0091616E" w:rsidRPr="00E007F1" w:rsidRDefault="00F8478C"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Westgate Leisure Centre</w:t>
            </w:r>
            <w:r w:rsidR="0091616E" w:rsidRPr="00E007F1">
              <w:rPr>
                <w:rFonts w:ascii="Arial" w:hAnsi="Arial" w:cs="Arial"/>
                <w:bCs/>
                <w:spacing w:val="-1"/>
                <w:sz w:val="18"/>
                <w:szCs w:val="18"/>
              </w:rPr>
              <w:t xml:space="preserve"> </w:t>
            </w:r>
          </w:p>
          <w:p w14:paraId="53E4DFA8" w14:textId="77777777" w:rsidR="0091616E" w:rsidRPr="00E007F1" w:rsidRDefault="0091616E" w:rsidP="00953C05">
            <w:pPr>
              <w:widowControl w:val="0"/>
              <w:kinsoku w:val="0"/>
              <w:overflowPunct w:val="0"/>
              <w:autoSpaceDE w:val="0"/>
              <w:autoSpaceDN w:val="0"/>
              <w:adjustRightInd w:val="0"/>
              <w:ind w:right="42"/>
              <w:jc w:val="both"/>
              <w:rPr>
                <w:rFonts w:ascii="Arial" w:hAnsi="Arial" w:cs="Arial"/>
                <w:b/>
                <w:bCs/>
                <w:spacing w:val="-1"/>
                <w:sz w:val="18"/>
                <w:szCs w:val="18"/>
              </w:rPr>
            </w:pPr>
          </w:p>
        </w:tc>
      </w:tr>
      <w:tr w:rsidR="0091616E" w:rsidRPr="00E007F1" w14:paraId="587AE074" w14:textId="77777777">
        <w:trPr>
          <w:trHeight w:val="340"/>
        </w:trPr>
        <w:tc>
          <w:tcPr>
            <w:tcW w:w="6090" w:type="dxa"/>
            <w:shd w:val="clear" w:color="auto" w:fill="F2F2F2" w:themeFill="background1" w:themeFillShade="F2"/>
          </w:tcPr>
          <w:p w14:paraId="57942686" w14:textId="77777777" w:rsidR="0091616E" w:rsidRPr="00E007F1" w:rsidRDefault="0091616E" w:rsidP="00953C05">
            <w:pPr>
              <w:widowControl w:val="0"/>
              <w:kinsoku w:val="0"/>
              <w:overflowPunct w:val="0"/>
              <w:autoSpaceDE w:val="0"/>
              <w:autoSpaceDN w:val="0"/>
              <w:adjustRightInd w:val="0"/>
              <w:ind w:right="42"/>
              <w:jc w:val="both"/>
              <w:rPr>
                <w:rFonts w:ascii="Arial" w:hAnsi="Arial" w:cs="Arial"/>
                <w:b/>
                <w:bCs/>
                <w:spacing w:val="-1"/>
                <w:sz w:val="18"/>
                <w:szCs w:val="18"/>
              </w:rPr>
            </w:pPr>
            <w:r w:rsidRPr="00E007F1">
              <w:rPr>
                <w:rFonts w:ascii="Arial" w:hAnsi="Arial" w:cs="Arial"/>
                <w:b/>
                <w:bCs/>
                <w:spacing w:val="-1"/>
                <w:sz w:val="18"/>
                <w:szCs w:val="18"/>
              </w:rPr>
              <w:t xml:space="preserve">Sports halls with community access available for use by sports clubs and groups </w:t>
            </w:r>
            <w:r w:rsidRPr="00E007F1">
              <w:rPr>
                <w:rFonts w:ascii="Arial" w:hAnsi="Arial" w:cs="Arial"/>
                <w:b/>
                <w:spacing w:val="-1"/>
                <w:sz w:val="18"/>
                <w:szCs w:val="18"/>
              </w:rPr>
              <w:t>(strategic size 3+ courts)</w:t>
            </w:r>
          </w:p>
        </w:tc>
        <w:tc>
          <w:tcPr>
            <w:tcW w:w="8505" w:type="dxa"/>
            <w:shd w:val="clear" w:color="auto" w:fill="F2F2F2" w:themeFill="background1" w:themeFillShade="F2"/>
          </w:tcPr>
          <w:p w14:paraId="6996CD00" w14:textId="7DDA2BB9" w:rsidR="0091616E" w:rsidRPr="00E007F1" w:rsidRDefault="00146258" w:rsidP="00953C05">
            <w:pPr>
              <w:jc w:val="both"/>
              <w:rPr>
                <w:rFonts w:ascii="Arial" w:hAnsi="Arial" w:cs="Arial"/>
                <w:b/>
                <w:spacing w:val="-1"/>
                <w:sz w:val="18"/>
                <w:szCs w:val="18"/>
              </w:rPr>
            </w:pPr>
            <w:r w:rsidRPr="00E007F1">
              <w:rPr>
                <w:rFonts w:ascii="Arial" w:hAnsi="Arial" w:cs="Arial"/>
                <w:b/>
                <w:spacing w:val="-1"/>
                <w:sz w:val="18"/>
                <w:szCs w:val="18"/>
              </w:rPr>
              <w:t>8</w:t>
            </w:r>
          </w:p>
          <w:p w14:paraId="59436F89" w14:textId="2A3C7F87" w:rsidR="0091616E" w:rsidRPr="00E007F1" w:rsidRDefault="00C4082B"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Bishop Luffa C of E School</w:t>
            </w:r>
          </w:p>
          <w:p w14:paraId="7114E5CD" w14:textId="459D2CEA" w:rsidR="00C4082B" w:rsidRPr="00E007F1" w:rsidRDefault="00C4082B"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Chichester High School</w:t>
            </w:r>
          </w:p>
          <w:p w14:paraId="1E3AA43F" w14:textId="4629FF93" w:rsidR="00C4082B" w:rsidRPr="00E007F1" w:rsidRDefault="00C4082B"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Midhurst Rother College</w:t>
            </w:r>
          </w:p>
          <w:p w14:paraId="7D3EB1E0" w14:textId="10E293C3" w:rsidR="00C4082B" w:rsidRPr="00E007F1" w:rsidRDefault="005E38B5"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S</w:t>
            </w:r>
            <w:r w:rsidR="00C4082B" w:rsidRPr="00E007F1">
              <w:rPr>
                <w:rFonts w:ascii="Arial" w:hAnsi="Arial" w:cs="Arial"/>
                <w:bCs/>
                <w:spacing w:val="-1"/>
                <w:sz w:val="18"/>
                <w:szCs w:val="18"/>
              </w:rPr>
              <w:t>eaford</w:t>
            </w:r>
            <w:r w:rsidRPr="00E007F1">
              <w:rPr>
                <w:rFonts w:ascii="Arial" w:hAnsi="Arial" w:cs="Arial"/>
                <w:bCs/>
                <w:spacing w:val="-1"/>
                <w:sz w:val="18"/>
                <w:szCs w:val="18"/>
              </w:rPr>
              <w:t xml:space="preserve"> College</w:t>
            </w:r>
          </w:p>
          <w:p w14:paraId="67C53C3A" w14:textId="74C5590A" w:rsidR="005E38B5" w:rsidRPr="00E007F1" w:rsidRDefault="005E38B5"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The Academy Selsey</w:t>
            </w:r>
          </w:p>
          <w:p w14:paraId="48742EF4" w14:textId="2071A556" w:rsidR="0091616E" w:rsidRPr="00E007F1" w:rsidRDefault="005E38B5"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University of Chichester (Bishop</w:t>
            </w:r>
            <w:r w:rsidR="00216CCE" w:rsidRPr="00E007F1">
              <w:rPr>
                <w:rFonts w:ascii="Arial" w:hAnsi="Arial" w:cs="Arial"/>
                <w:bCs/>
                <w:spacing w:val="-1"/>
                <w:sz w:val="18"/>
                <w:szCs w:val="18"/>
              </w:rPr>
              <w:t xml:space="preserve"> Otter Campus)</w:t>
            </w:r>
            <w:r w:rsidR="005F6900" w:rsidRPr="00E007F1">
              <w:rPr>
                <w:rFonts w:ascii="Arial" w:hAnsi="Arial" w:cs="Arial"/>
                <w:bCs/>
                <w:spacing w:val="-1"/>
                <w:sz w:val="18"/>
                <w:szCs w:val="18"/>
              </w:rPr>
              <w:t xml:space="preserve"> x 2</w:t>
            </w:r>
          </w:p>
          <w:p w14:paraId="5D3DDC83" w14:textId="4E8B2310" w:rsidR="006344D3" w:rsidRPr="00E007F1" w:rsidRDefault="006344D3"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Westbourne House Boarding School</w:t>
            </w:r>
          </w:p>
          <w:p w14:paraId="75F1CE0E" w14:textId="4C89E587" w:rsidR="00271985" w:rsidRPr="00E007F1" w:rsidRDefault="00271985" w:rsidP="00953C05">
            <w:pPr>
              <w:pStyle w:val="ListParagraph"/>
              <w:ind w:left="315"/>
              <w:jc w:val="both"/>
              <w:rPr>
                <w:rFonts w:ascii="Arial" w:hAnsi="Arial" w:cs="Arial"/>
                <w:bCs/>
                <w:spacing w:val="-1"/>
                <w:sz w:val="18"/>
                <w:szCs w:val="18"/>
              </w:rPr>
            </w:pPr>
          </w:p>
        </w:tc>
      </w:tr>
      <w:tr w:rsidR="0091616E" w:rsidRPr="00E007F1" w14:paraId="04BAEC69" w14:textId="77777777">
        <w:trPr>
          <w:trHeight w:val="340"/>
        </w:trPr>
        <w:tc>
          <w:tcPr>
            <w:tcW w:w="6090" w:type="dxa"/>
            <w:shd w:val="clear" w:color="auto" w:fill="F2F2F2" w:themeFill="background1" w:themeFillShade="F2"/>
          </w:tcPr>
          <w:p w14:paraId="22246DE5" w14:textId="77777777" w:rsidR="0091616E" w:rsidRPr="00E007F1" w:rsidRDefault="0091616E" w:rsidP="00953C05">
            <w:pPr>
              <w:widowControl w:val="0"/>
              <w:kinsoku w:val="0"/>
              <w:overflowPunct w:val="0"/>
              <w:autoSpaceDE w:val="0"/>
              <w:autoSpaceDN w:val="0"/>
              <w:adjustRightInd w:val="0"/>
              <w:ind w:right="42"/>
              <w:jc w:val="both"/>
              <w:rPr>
                <w:rFonts w:ascii="Arial" w:hAnsi="Arial" w:cs="Arial"/>
                <w:b/>
                <w:spacing w:val="-1"/>
                <w:sz w:val="18"/>
                <w:szCs w:val="18"/>
              </w:rPr>
            </w:pPr>
            <w:r w:rsidRPr="00E007F1">
              <w:rPr>
                <w:rFonts w:ascii="Arial" w:hAnsi="Arial" w:cs="Arial"/>
                <w:b/>
                <w:bCs/>
                <w:spacing w:val="-1"/>
                <w:sz w:val="18"/>
                <w:szCs w:val="18"/>
              </w:rPr>
              <w:t xml:space="preserve">Sports halls available for use by registered members </w:t>
            </w:r>
            <w:r w:rsidRPr="00E007F1">
              <w:rPr>
                <w:rFonts w:ascii="Arial" w:hAnsi="Arial" w:cs="Arial"/>
                <w:b/>
                <w:spacing w:val="-1"/>
                <w:sz w:val="18"/>
                <w:szCs w:val="18"/>
              </w:rPr>
              <w:t>(strategic size 3+ courts)</w:t>
            </w:r>
          </w:p>
          <w:p w14:paraId="7D01953C" w14:textId="77777777" w:rsidR="00271985" w:rsidRPr="00E007F1" w:rsidRDefault="00271985" w:rsidP="00953C05">
            <w:pPr>
              <w:widowControl w:val="0"/>
              <w:kinsoku w:val="0"/>
              <w:overflowPunct w:val="0"/>
              <w:autoSpaceDE w:val="0"/>
              <w:autoSpaceDN w:val="0"/>
              <w:adjustRightInd w:val="0"/>
              <w:ind w:right="42"/>
              <w:jc w:val="both"/>
              <w:rPr>
                <w:rFonts w:ascii="Arial" w:hAnsi="Arial" w:cs="Arial"/>
                <w:b/>
                <w:spacing w:val="-1"/>
                <w:sz w:val="18"/>
                <w:szCs w:val="18"/>
              </w:rPr>
            </w:pPr>
          </w:p>
        </w:tc>
        <w:tc>
          <w:tcPr>
            <w:tcW w:w="8505" w:type="dxa"/>
            <w:shd w:val="clear" w:color="auto" w:fill="F2F2F2" w:themeFill="background1" w:themeFillShade="F2"/>
          </w:tcPr>
          <w:p w14:paraId="2EC419CA" w14:textId="4D9E9791" w:rsidR="0091616E" w:rsidRPr="00E007F1" w:rsidRDefault="00271985" w:rsidP="00953C05">
            <w:pPr>
              <w:jc w:val="both"/>
              <w:rPr>
                <w:rFonts w:ascii="Arial" w:hAnsi="Arial" w:cs="Arial"/>
                <w:b/>
                <w:bCs/>
                <w:spacing w:val="-1"/>
                <w:sz w:val="18"/>
                <w:szCs w:val="18"/>
              </w:rPr>
            </w:pPr>
            <w:r w:rsidRPr="00E007F1">
              <w:rPr>
                <w:rFonts w:ascii="Arial" w:hAnsi="Arial" w:cs="Arial"/>
                <w:b/>
                <w:bCs/>
                <w:spacing w:val="-1"/>
                <w:sz w:val="18"/>
                <w:szCs w:val="18"/>
              </w:rPr>
              <w:t>0</w:t>
            </w:r>
          </w:p>
          <w:p w14:paraId="341E2D41" w14:textId="77777777" w:rsidR="0091616E" w:rsidRPr="00E007F1" w:rsidRDefault="0091616E" w:rsidP="00953C05">
            <w:pPr>
              <w:jc w:val="both"/>
              <w:rPr>
                <w:rFonts w:ascii="Arial" w:hAnsi="Arial" w:cs="Arial"/>
                <w:b/>
                <w:bCs/>
                <w:spacing w:val="-1"/>
                <w:sz w:val="18"/>
                <w:szCs w:val="18"/>
              </w:rPr>
            </w:pPr>
          </w:p>
        </w:tc>
      </w:tr>
      <w:tr w:rsidR="0091616E" w:rsidRPr="00E007F1" w14:paraId="0D07E6D1" w14:textId="77777777">
        <w:trPr>
          <w:trHeight w:val="340"/>
        </w:trPr>
        <w:tc>
          <w:tcPr>
            <w:tcW w:w="6090" w:type="dxa"/>
            <w:shd w:val="clear" w:color="auto" w:fill="F2F2F2" w:themeFill="background1" w:themeFillShade="F2"/>
          </w:tcPr>
          <w:p w14:paraId="120C2ACD" w14:textId="77777777" w:rsidR="0091616E" w:rsidRPr="00E007F1" w:rsidRDefault="0091616E" w:rsidP="00953C05">
            <w:pPr>
              <w:widowControl w:val="0"/>
              <w:kinsoku w:val="0"/>
              <w:overflowPunct w:val="0"/>
              <w:autoSpaceDE w:val="0"/>
              <w:autoSpaceDN w:val="0"/>
              <w:adjustRightInd w:val="0"/>
              <w:ind w:right="42"/>
              <w:jc w:val="both"/>
              <w:rPr>
                <w:rFonts w:ascii="Arial" w:hAnsi="Arial" w:cs="Arial"/>
                <w:b/>
                <w:spacing w:val="-1"/>
                <w:sz w:val="18"/>
                <w:szCs w:val="18"/>
              </w:rPr>
            </w:pPr>
            <w:r w:rsidRPr="00E007F1">
              <w:rPr>
                <w:rFonts w:ascii="Arial" w:hAnsi="Arial" w:cs="Arial"/>
                <w:b/>
                <w:bCs/>
                <w:spacing w:val="-1"/>
                <w:sz w:val="18"/>
                <w:szCs w:val="18"/>
              </w:rPr>
              <w:t xml:space="preserve">Sports halls available for private use only </w:t>
            </w:r>
            <w:r w:rsidRPr="00E007F1">
              <w:rPr>
                <w:rFonts w:ascii="Arial" w:hAnsi="Arial" w:cs="Arial"/>
                <w:b/>
                <w:spacing w:val="-1"/>
                <w:sz w:val="18"/>
                <w:szCs w:val="18"/>
              </w:rPr>
              <w:t>(strategic size 3+ courts)</w:t>
            </w:r>
          </w:p>
        </w:tc>
        <w:tc>
          <w:tcPr>
            <w:tcW w:w="8505" w:type="dxa"/>
            <w:shd w:val="clear" w:color="auto" w:fill="F2F2F2" w:themeFill="background1" w:themeFillShade="F2"/>
          </w:tcPr>
          <w:p w14:paraId="77D2A5DA" w14:textId="5CB04B8B" w:rsidR="0091616E" w:rsidRPr="00E007F1" w:rsidRDefault="006344D3" w:rsidP="00953C05">
            <w:pPr>
              <w:widowControl w:val="0"/>
              <w:kinsoku w:val="0"/>
              <w:overflowPunct w:val="0"/>
              <w:autoSpaceDE w:val="0"/>
              <w:autoSpaceDN w:val="0"/>
              <w:adjustRightInd w:val="0"/>
              <w:ind w:right="42"/>
              <w:jc w:val="both"/>
              <w:rPr>
                <w:rFonts w:ascii="Arial" w:hAnsi="Arial" w:cs="Arial"/>
                <w:b/>
                <w:bCs/>
                <w:spacing w:val="-1"/>
                <w:sz w:val="18"/>
                <w:szCs w:val="18"/>
              </w:rPr>
            </w:pPr>
            <w:r w:rsidRPr="00E007F1">
              <w:rPr>
                <w:rFonts w:ascii="Arial" w:hAnsi="Arial" w:cs="Arial"/>
                <w:b/>
                <w:bCs/>
                <w:spacing w:val="-1"/>
                <w:sz w:val="18"/>
                <w:szCs w:val="18"/>
              </w:rPr>
              <w:t>2</w:t>
            </w:r>
          </w:p>
          <w:p w14:paraId="7643DB9F" w14:textId="41FA75F1" w:rsidR="0091616E" w:rsidRPr="00E007F1" w:rsidRDefault="00A637C0"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Chichester High School (Tim Peak Sport and Conference Centre)</w:t>
            </w:r>
          </w:p>
          <w:p w14:paraId="435F7170" w14:textId="36074F7B" w:rsidR="00A637C0" w:rsidRPr="00E007F1" w:rsidRDefault="001159B4"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Highfield and Brookham School</w:t>
            </w:r>
          </w:p>
          <w:p w14:paraId="6CC99938" w14:textId="77777777" w:rsidR="0091616E" w:rsidRPr="00E007F1" w:rsidRDefault="0091616E" w:rsidP="00953C05">
            <w:pPr>
              <w:widowControl w:val="0"/>
              <w:kinsoku w:val="0"/>
              <w:overflowPunct w:val="0"/>
              <w:autoSpaceDE w:val="0"/>
              <w:autoSpaceDN w:val="0"/>
              <w:adjustRightInd w:val="0"/>
              <w:ind w:right="42"/>
              <w:jc w:val="both"/>
              <w:rPr>
                <w:rFonts w:ascii="Arial" w:hAnsi="Arial" w:cs="Arial"/>
                <w:spacing w:val="-1"/>
                <w:sz w:val="18"/>
                <w:szCs w:val="18"/>
              </w:rPr>
            </w:pPr>
          </w:p>
        </w:tc>
      </w:tr>
      <w:tr w:rsidR="0091616E" w:rsidRPr="00E007F1" w14:paraId="3106118B" w14:textId="77777777">
        <w:trPr>
          <w:trHeight w:val="340"/>
        </w:trPr>
        <w:tc>
          <w:tcPr>
            <w:tcW w:w="6090" w:type="dxa"/>
            <w:shd w:val="clear" w:color="auto" w:fill="F2F2F2" w:themeFill="background1" w:themeFillShade="F2"/>
          </w:tcPr>
          <w:p w14:paraId="032EA1F1" w14:textId="77777777" w:rsidR="0091616E" w:rsidRPr="00E007F1" w:rsidRDefault="0091616E" w:rsidP="00953C05">
            <w:pPr>
              <w:widowControl w:val="0"/>
              <w:kinsoku w:val="0"/>
              <w:overflowPunct w:val="0"/>
              <w:autoSpaceDE w:val="0"/>
              <w:autoSpaceDN w:val="0"/>
              <w:adjustRightInd w:val="0"/>
              <w:ind w:right="42"/>
              <w:jc w:val="both"/>
              <w:rPr>
                <w:rFonts w:ascii="Arial" w:hAnsi="Arial" w:cs="Arial"/>
                <w:b/>
                <w:spacing w:val="-1"/>
                <w:sz w:val="18"/>
                <w:szCs w:val="18"/>
              </w:rPr>
            </w:pPr>
            <w:r w:rsidRPr="00E007F1">
              <w:rPr>
                <w:rFonts w:ascii="Arial" w:hAnsi="Arial" w:cs="Arial"/>
                <w:b/>
                <w:spacing w:val="-1"/>
                <w:sz w:val="18"/>
                <w:szCs w:val="18"/>
              </w:rPr>
              <w:t>Sports halls on education sites and managed by schools or colleges</w:t>
            </w:r>
          </w:p>
        </w:tc>
        <w:tc>
          <w:tcPr>
            <w:tcW w:w="8505" w:type="dxa"/>
            <w:shd w:val="clear" w:color="auto" w:fill="F2F2F2" w:themeFill="background1" w:themeFillShade="F2"/>
          </w:tcPr>
          <w:p w14:paraId="2F074F00" w14:textId="4B95BB08" w:rsidR="0091616E" w:rsidRPr="00E007F1" w:rsidRDefault="0091616E" w:rsidP="00953C05">
            <w:pPr>
              <w:jc w:val="both"/>
              <w:rPr>
                <w:rFonts w:ascii="Arial" w:hAnsi="Arial" w:cs="Arial"/>
                <w:bCs/>
                <w:spacing w:val="-1"/>
                <w:sz w:val="18"/>
                <w:szCs w:val="18"/>
              </w:rPr>
            </w:pPr>
            <w:r w:rsidRPr="00E007F1">
              <w:rPr>
                <w:rFonts w:ascii="Arial" w:hAnsi="Arial" w:cs="Arial"/>
                <w:b/>
                <w:spacing w:val="-1"/>
                <w:sz w:val="18"/>
                <w:szCs w:val="18"/>
              </w:rPr>
              <w:t>1</w:t>
            </w:r>
            <w:r w:rsidR="00693B97" w:rsidRPr="00E007F1">
              <w:rPr>
                <w:rFonts w:ascii="Arial" w:hAnsi="Arial" w:cs="Arial"/>
                <w:b/>
                <w:spacing w:val="-1"/>
                <w:sz w:val="18"/>
                <w:szCs w:val="18"/>
              </w:rPr>
              <w:t>1</w:t>
            </w:r>
          </w:p>
          <w:p w14:paraId="466E9289" w14:textId="005F9A68" w:rsidR="0091616E" w:rsidRPr="00E007F1" w:rsidRDefault="008B6BEC"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Bishop Luffa C of E School</w:t>
            </w:r>
          </w:p>
          <w:p w14:paraId="73F96B84" w14:textId="77777777" w:rsidR="0091616E" w:rsidRPr="00E007F1" w:rsidRDefault="00A83F7A"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Chichester College Sports Centre</w:t>
            </w:r>
          </w:p>
          <w:p w14:paraId="0D0F01DE" w14:textId="77777777" w:rsidR="00A83F7A" w:rsidRPr="00E007F1" w:rsidRDefault="00A83F7A"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Chichester High School</w:t>
            </w:r>
          </w:p>
          <w:p w14:paraId="5F8BB579" w14:textId="77777777" w:rsidR="00A83F7A" w:rsidRPr="00E007F1" w:rsidRDefault="00A83F7A"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 xml:space="preserve">Chichester High School (Tim Peake Sport and Conference </w:t>
            </w:r>
            <w:r w:rsidR="00664316" w:rsidRPr="00E007F1">
              <w:rPr>
                <w:rFonts w:ascii="Arial" w:hAnsi="Arial" w:cs="Arial"/>
                <w:bCs/>
                <w:spacing w:val="-1"/>
                <w:sz w:val="18"/>
                <w:szCs w:val="18"/>
              </w:rPr>
              <w:t>Centre)</w:t>
            </w:r>
          </w:p>
          <w:p w14:paraId="2B4FCFF8" w14:textId="5180F2E8" w:rsidR="00664316" w:rsidRPr="00E007F1" w:rsidRDefault="00664316"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Highfield and Brookham School</w:t>
            </w:r>
          </w:p>
          <w:p w14:paraId="38E725C5" w14:textId="77777777" w:rsidR="00664316" w:rsidRPr="00E007F1" w:rsidRDefault="00A12648"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Midhurst Rother College</w:t>
            </w:r>
          </w:p>
          <w:p w14:paraId="44EE2315" w14:textId="77777777" w:rsidR="00A12648" w:rsidRPr="00E007F1" w:rsidRDefault="00A12648"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Seaford College</w:t>
            </w:r>
          </w:p>
          <w:p w14:paraId="0F992899" w14:textId="77777777" w:rsidR="00A12648" w:rsidRPr="00E007F1" w:rsidRDefault="00A12648"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The Academy Selsey</w:t>
            </w:r>
          </w:p>
          <w:p w14:paraId="7E4838C8" w14:textId="68CD8423" w:rsidR="00A12648" w:rsidRPr="00E007F1" w:rsidRDefault="00A12648"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 xml:space="preserve">University of </w:t>
            </w:r>
            <w:r w:rsidR="001E0EB0" w:rsidRPr="00E007F1">
              <w:rPr>
                <w:rFonts w:ascii="Arial" w:hAnsi="Arial" w:cs="Arial"/>
                <w:bCs/>
                <w:spacing w:val="-1"/>
                <w:sz w:val="18"/>
                <w:szCs w:val="18"/>
              </w:rPr>
              <w:t>Chichester</w:t>
            </w:r>
            <w:r w:rsidRPr="00E007F1">
              <w:rPr>
                <w:rFonts w:ascii="Arial" w:hAnsi="Arial" w:cs="Arial"/>
                <w:bCs/>
                <w:spacing w:val="-1"/>
                <w:sz w:val="18"/>
                <w:szCs w:val="18"/>
              </w:rPr>
              <w:t xml:space="preserve"> (Bishop Otter Campus)</w:t>
            </w:r>
            <w:r w:rsidR="00693B97" w:rsidRPr="00E007F1">
              <w:rPr>
                <w:rFonts w:ascii="Arial" w:hAnsi="Arial" w:cs="Arial"/>
                <w:bCs/>
                <w:spacing w:val="-1"/>
                <w:sz w:val="18"/>
                <w:szCs w:val="18"/>
              </w:rPr>
              <w:t xml:space="preserve"> x</w:t>
            </w:r>
            <w:r w:rsidR="00F1233A" w:rsidRPr="00E007F1">
              <w:rPr>
                <w:rFonts w:ascii="Arial" w:hAnsi="Arial" w:cs="Arial"/>
                <w:bCs/>
                <w:spacing w:val="-1"/>
                <w:sz w:val="18"/>
                <w:szCs w:val="18"/>
              </w:rPr>
              <w:t xml:space="preserve"> </w:t>
            </w:r>
            <w:r w:rsidR="00693B97" w:rsidRPr="00E007F1">
              <w:rPr>
                <w:rFonts w:ascii="Arial" w:hAnsi="Arial" w:cs="Arial"/>
                <w:bCs/>
                <w:spacing w:val="-1"/>
                <w:sz w:val="18"/>
                <w:szCs w:val="18"/>
              </w:rPr>
              <w:t>2</w:t>
            </w:r>
          </w:p>
          <w:p w14:paraId="1EB1E009" w14:textId="77777777" w:rsidR="001E0EB0" w:rsidRPr="00E007F1" w:rsidRDefault="001E0EB0"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Westbourne House Boarding School</w:t>
            </w:r>
          </w:p>
          <w:p w14:paraId="061D6706" w14:textId="1170E7AE" w:rsidR="001E0EB0" w:rsidRPr="00E007F1" w:rsidRDefault="001E0EB0" w:rsidP="00953C05">
            <w:pPr>
              <w:pStyle w:val="ListParagraph"/>
              <w:ind w:left="315"/>
              <w:jc w:val="both"/>
              <w:rPr>
                <w:rFonts w:ascii="Arial" w:hAnsi="Arial" w:cs="Arial"/>
                <w:bCs/>
                <w:spacing w:val="-1"/>
                <w:sz w:val="18"/>
                <w:szCs w:val="18"/>
              </w:rPr>
            </w:pPr>
          </w:p>
        </w:tc>
      </w:tr>
      <w:tr w:rsidR="0091616E" w:rsidRPr="00E007F1" w14:paraId="566DF717" w14:textId="77777777">
        <w:trPr>
          <w:trHeight w:val="340"/>
        </w:trPr>
        <w:tc>
          <w:tcPr>
            <w:tcW w:w="6090" w:type="dxa"/>
            <w:shd w:val="clear" w:color="auto" w:fill="F2F2F2" w:themeFill="background1" w:themeFillShade="F2"/>
          </w:tcPr>
          <w:p w14:paraId="50DBDC75" w14:textId="61C1B77D" w:rsidR="0091616E" w:rsidRPr="00E007F1" w:rsidRDefault="0091616E" w:rsidP="00953C05">
            <w:pPr>
              <w:widowControl w:val="0"/>
              <w:kinsoku w:val="0"/>
              <w:overflowPunct w:val="0"/>
              <w:autoSpaceDE w:val="0"/>
              <w:autoSpaceDN w:val="0"/>
              <w:adjustRightInd w:val="0"/>
              <w:ind w:right="42"/>
              <w:jc w:val="both"/>
              <w:rPr>
                <w:rFonts w:ascii="Arial" w:hAnsi="Arial" w:cs="Arial"/>
                <w:b/>
                <w:spacing w:val="-1"/>
                <w:sz w:val="18"/>
                <w:szCs w:val="18"/>
              </w:rPr>
            </w:pPr>
            <w:r w:rsidRPr="00E007F1">
              <w:rPr>
                <w:rFonts w:ascii="Arial" w:hAnsi="Arial" w:cs="Arial"/>
                <w:b/>
                <w:spacing w:val="-1"/>
                <w:sz w:val="18"/>
                <w:szCs w:val="18"/>
              </w:rPr>
              <w:t xml:space="preserve">Sports halls managed by </w:t>
            </w:r>
            <w:r w:rsidR="001E0EB0" w:rsidRPr="00E007F1">
              <w:rPr>
                <w:rFonts w:ascii="Arial" w:hAnsi="Arial" w:cs="Arial"/>
                <w:b/>
                <w:spacing w:val="-1"/>
                <w:sz w:val="18"/>
                <w:szCs w:val="18"/>
              </w:rPr>
              <w:t>Everyone Active</w:t>
            </w:r>
            <w:r w:rsidRPr="00E007F1">
              <w:rPr>
                <w:rFonts w:ascii="Arial" w:hAnsi="Arial" w:cs="Arial"/>
                <w:b/>
                <w:spacing w:val="-1"/>
                <w:sz w:val="18"/>
                <w:szCs w:val="18"/>
              </w:rPr>
              <w:t xml:space="preserve"> on behalf of </w:t>
            </w:r>
            <w:r w:rsidR="001E0EB0" w:rsidRPr="00E007F1">
              <w:rPr>
                <w:rFonts w:ascii="Arial" w:hAnsi="Arial" w:cs="Arial"/>
                <w:b/>
                <w:spacing w:val="-1"/>
                <w:sz w:val="18"/>
                <w:szCs w:val="18"/>
              </w:rPr>
              <w:t>Chichester District</w:t>
            </w:r>
            <w:r w:rsidRPr="00E007F1">
              <w:rPr>
                <w:rFonts w:ascii="Arial" w:hAnsi="Arial" w:cs="Arial"/>
                <w:b/>
                <w:spacing w:val="-1"/>
                <w:sz w:val="18"/>
                <w:szCs w:val="18"/>
              </w:rPr>
              <w:t xml:space="preserve"> Council</w:t>
            </w:r>
          </w:p>
        </w:tc>
        <w:tc>
          <w:tcPr>
            <w:tcW w:w="8505" w:type="dxa"/>
            <w:shd w:val="clear" w:color="auto" w:fill="F2F2F2" w:themeFill="background1" w:themeFillShade="F2"/>
          </w:tcPr>
          <w:p w14:paraId="1DA561FA" w14:textId="67CDF23F" w:rsidR="0091616E" w:rsidRPr="00E007F1" w:rsidRDefault="00795923" w:rsidP="00953C05">
            <w:pPr>
              <w:widowControl w:val="0"/>
              <w:kinsoku w:val="0"/>
              <w:overflowPunct w:val="0"/>
              <w:autoSpaceDE w:val="0"/>
              <w:autoSpaceDN w:val="0"/>
              <w:adjustRightInd w:val="0"/>
              <w:ind w:right="42"/>
              <w:jc w:val="both"/>
              <w:rPr>
                <w:rFonts w:ascii="Arial" w:hAnsi="Arial" w:cs="Arial"/>
                <w:b/>
                <w:bCs/>
                <w:spacing w:val="-1"/>
                <w:sz w:val="18"/>
                <w:szCs w:val="18"/>
              </w:rPr>
            </w:pPr>
            <w:r w:rsidRPr="00E007F1">
              <w:rPr>
                <w:rFonts w:ascii="Arial" w:hAnsi="Arial" w:cs="Arial"/>
                <w:b/>
                <w:bCs/>
                <w:spacing w:val="-1"/>
                <w:sz w:val="18"/>
                <w:szCs w:val="18"/>
              </w:rPr>
              <w:t>3</w:t>
            </w:r>
          </w:p>
          <w:p w14:paraId="6CAC75C1" w14:textId="5B4D9DAD" w:rsidR="0091616E" w:rsidRPr="00E007F1" w:rsidRDefault="00795923"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Bourne Leisure Centre</w:t>
            </w:r>
          </w:p>
          <w:p w14:paraId="38792AE9" w14:textId="03AE0A45" w:rsidR="009E0F1E" w:rsidRPr="00E007F1" w:rsidRDefault="0053132C"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The Gr</w:t>
            </w:r>
            <w:r w:rsidR="00BC7C07" w:rsidRPr="00E007F1">
              <w:rPr>
                <w:rFonts w:ascii="Arial" w:hAnsi="Arial" w:cs="Arial"/>
                <w:bCs/>
                <w:spacing w:val="-1"/>
                <w:sz w:val="18"/>
                <w:szCs w:val="18"/>
              </w:rPr>
              <w:t>ange Community and Leisure Centre</w:t>
            </w:r>
          </w:p>
          <w:p w14:paraId="3271DFC9" w14:textId="4D153B58" w:rsidR="00BC7C07" w:rsidRPr="00E007F1" w:rsidRDefault="00BC7C07"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Westgate Leisure Centre</w:t>
            </w:r>
          </w:p>
          <w:p w14:paraId="2F2E6753" w14:textId="1193CFB4" w:rsidR="0091616E" w:rsidRPr="00E007F1" w:rsidRDefault="0091616E" w:rsidP="00953C05">
            <w:pPr>
              <w:pStyle w:val="ListParagraph"/>
              <w:ind w:left="315"/>
              <w:jc w:val="both"/>
              <w:rPr>
                <w:rFonts w:ascii="Arial" w:hAnsi="Arial" w:cs="Arial"/>
                <w:bCs/>
                <w:spacing w:val="-1"/>
                <w:sz w:val="18"/>
                <w:szCs w:val="18"/>
              </w:rPr>
            </w:pPr>
            <w:r w:rsidRPr="00E007F1">
              <w:rPr>
                <w:rFonts w:ascii="Arial" w:hAnsi="Arial" w:cs="Arial"/>
                <w:bCs/>
                <w:spacing w:val="-1"/>
                <w:sz w:val="18"/>
                <w:szCs w:val="18"/>
              </w:rPr>
              <w:t xml:space="preserve"> </w:t>
            </w:r>
          </w:p>
          <w:p w14:paraId="223E9885" w14:textId="77777777" w:rsidR="0091616E" w:rsidRPr="00E007F1" w:rsidRDefault="0091616E" w:rsidP="00953C05">
            <w:pPr>
              <w:widowControl w:val="0"/>
              <w:kinsoku w:val="0"/>
              <w:overflowPunct w:val="0"/>
              <w:autoSpaceDE w:val="0"/>
              <w:autoSpaceDN w:val="0"/>
              <w:adjustRightInd w:val="0"/>
              <w:ind w:right="42"/>
              <w:jc w:val="both"/>
              <w:rPr>
                <w:rFonts w:ascii="Arial" w:hAnsi="Arial" w:cs="Arial"/>
                <w:b/>
                <w:bCs/>
                <w:spacing w:val="-1"/>
                <w:sz w:val="18"/>
                <w:szCs w:val="18"/>
              </w:rPr>
            </w:pPr>
          </w:p>
        </w:tc>
      </w:tr>
      <w:tr w:rsidR="0091616E" w:rsidRPr="00E007F1" w14:paraId="3429DA5C" w14:textId="77777777">
        <w:trPr>
          <w:trHeight w:val="340"/>
        </w:trPr>
        <w:tc>
          <w:tcPr>
            <w:tcW w:w="6090" w:type="dxa"/>
            <w:shd w:val="clear" w:color="auto" w:fill="F2F2F2" w:themeFill="background1" w:themeFillShade="F2"/>
          </w:tcPr>
          <w:p w14:paraId="53ACFFDA" w14:textId="77777777" w:rsidR="0091616E" w:rsidRPr="00E007F1" w:rsidRDefault="0091616E" w:rsidP="00953C05">
            <w:pPr>
              <w:widowControl w:val="0"/>
              <w:kinsoku w:val="0"/>
              <w:overflowPunct w:val="0"/>
              <w:autoSpaceDE w:val="0"/>
              <w:autoSpaceDN w:val="0"/>
              <w:adjustRightInd w:val="0"/>
              <w:ind w:right="42"/>
              <w:jc w:val="both"/>
              <w:rPr>
                <w:rFonts w:ascii="Arial" w:hAnsi="Arial" w:cs="Arial"/>
                <w:b/>
                <w:spacing w:val="-1"/>
                <w:sz w:val="18"/>
                <w:szCs w:val="18"/>
              </w:rPr>
            </w:pPr>
            <w:r w:rsidRPr="00E007F1">
              <w:rPr>
                <w:rFonts w:ascii="Arial" w:hAnsi="Arial" w:cs="Arial"/>
                <w:b/>
                <w:spacing w:val="-1"/>
                <w:sz w:val="18"/>
                <w:szCs w:val="18"/>
              </w:rPr>
              <w:t>Sports halls managed by a Community Organisation</w:t>
            </w:r>
          </w:p>
        </w:tc>
        <w:tc>
          <w:tcPr>
            <w:tcW w:w="8505" w:type="dxa"/>
            <w:shd w:val="clear" w:color="auto" w:fill="F2F2F2" w:themeFill="background1" w:themeFillShade="F2"/>
          </w:tcPr>
          <w:p w14:paraId="685893D8" w14:textId="4BE208DA" w:rsidR="0091616E" w:rsidRPr="00E007F1" w:rsidRDefault="00BC7C07" w:rsidP="00953C05">
            <w:pPr>
              <w:widowControl w:val="0"/>
              <w:kinsoku w:val="0"/>
              <w:overflowPunct w:val="0"/>
              <w:autoSpaceDE w:val="0"/>
              <w:autoSpaceDN w:val="0"/>
              <w:adjustRightInd w:val="0"/>
              <w:ind w:right="42"/>
              <w:jc w:val="both"/>
              <w:rPr>
                <w:rFonts w:ascii="Arial" w:hAnsi="Arial" w:cs="Arial"/>
                <w:b/>
                <w:bCs/>
                <w:spacing w:val="-1"/>
                <w:sz w:val="18"/>
                <w:szCs w:val="18"/>
              </w:rPr>
            </w:pPr>
            <w:r w:rsidRPr="00E007F1">
              <w:rPr>
                <w:rFonts w:ascii="Arial" w:hAnsi="Arial" w:cs="Arial"/>
                <w:b/>
                <w:bCs/>
                <w:spacing w:val="-1"/>
                <w:sz w:val="18"/>
                <w:szCs w:val="18"/>
              </w:rPr>
              <w:t>0</w:t>
            </w:r>
          </w:p>
          <w:p w14:paraId="292CBBB5" w14:textId="77777777" w:rsidR="0091616E" w:rsidRPr="00E007F1" w:rsidRDefault="0091616E" w:rsidP="00953C05">
            <w:pPr>
              <w:widowControl w:val="0"/>
              <w:kinsoku w:val="0"/>
              <w:overflowPunct w:val="0"/>
              <w:autoSpaceDE w:val="0"/>
              <w:autoSpaceDN w:val="0"/>
              <w:adjustRightInd w:val="0"/>
              <w:ind w:right="42"/>
              <w:jc w:val="both"/>
              <w:rPr>
                <w:rFonts w:ascii="Arial" w:hAnsi="Arial" w:cs="Arial"/>
                <w:b/>
                <w:bCs/>
                <w:spacing w:val="-1"/>
                <w:sz w:val="18"/>
                <w:szCs w:val="18"/>
              </w:rPr>
            </w:pPr>
          </w:p>
        </w:tc>
      </w:tr>
    </w:tbl>
    <w:p w14:paraId="77E7180D" w14:textId="77777777" w:rsidR="00BE2E67" w:rsidRPr="00E007F1" w:rsidRDefault="00BE2E67" w:rsidP="00953C05">
      <w:pPr>
        <w:widowControl w:val="0"/>
        <w:kinsoku w:val="0"/>
        <w:overflowPunct w:val="0"/>
        <w:autoSpaceDE w:val="0"/>
        <w:autoSpaceDN w:val="0"/>
        <w:adjustRightInd w:val="0"/>
        <w:ind w:left="851" w:right="42"/>
        <w:jc w:val="both"/>
        <w:rPr>
          <w:rFonts w:ascii="Arial" w:hAnsi="Arial" w:cs="Arial"/>
          <w:b/>
          <w:bCs/>
          <w:sz w:val="16"/>
          <w:szCs w:val="16"/>
        </w:rPr>
      </w:pPr>
    </w:p>
    <w:p w14:paraId="61D053D1" w14:textId="5218A52F" w:rsidR="00FA7CF1" w:rsidRPr="00E007F1" w:rsidRDefault="0041528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are a total of </w:t>
      </w:r>
      <w:r w:rsidR="00381582" w:rsidRPr="00E007F1">
        <w:rPr>
          <w:rFonts w:ascii="Arial" w:hAnsi="Arial" w:cs="Arial"/>
          <w:sz w:val="22"/>
          <w:szCs w:val="22"/>
        </w:rPr>
        <w:t>2</w:t>
      </w:r>
      <w:r w:rsidR="007F7E2C" w:rsidRPr="00E007F1">
        <w:rPr>
          <w:rFonts w:ascii="Arial" w:hAnsi="Arial" w:cs="Arial"/>
          <w:sz w:val="22"/>
          <w:szCs w:val="22"/>
        </w:rPr>
        <w:t>5</w:t>
      </w:r>
      <w:r w:rsidR="00381582" w:rsidRPr="00E007F1">
        <w:rPr>
          <w:rFonts w:ascii="Arial" w:hAnsi="Arial" w:cs="Arial"/>
          <w:sz w:val="22"/>
          <w:szCs w:val="22"/>
        </w:rPr>
        <w:t xml:space="preserve"> activity halls</w:t>
      </w:r>
      <w:r w:rsidR="00E53987" w:rsidRPr="00E007F1">
        <w:rPr>
          <w:rFonts w:ascii="Arial" w:hAnsi="Arial" w:cs="Arial"/>
          <w:sz w:val="22"/>
          <w:szCs w:val="22"/>
        </w:rPr>
        <w:t xml:space="preserve"> across</w:t>
      </w:r>
      <w:r w:rsidR="00D01B2C" w:rsidRPr="00E007F1">
        <w:rPr>
          <w:rFonts w:ascii="Arial" w:hAnsi="Arial" w:cs="Arial"/>
          <w:sz w:val="22"/>
          <w:szCs w:val="22"/>
        </w:rPr>
        <w:t xml:space="preserve"> 2</w:t>
      </w:r>
      <w:r w:rsidR="007F7E2C" w:rsidRPr="00E007F1">
        <w:rPr>
          <w:rFonts w:ascii="Arial" w:hAnsi="Arial" w:cs="Arial"/>
          <w:sz w:val="22"/>
          <w:szCs w:val="22"/>
        </w:rPr>
        <w:t>2</w:t>
      </w:r>
      <w:r w:rsidR="00D01B2C" w:rsidRPr="00E007F1">
        <w:rPr>
          <w:rFonts w:ascii="Arial" w:hAnsi="Arial" w:cs="Arial"/>
          <w:sz w:val="22"/>
          <w:szCs w:val="22"/>
        </w:rPr>
        <w:t xml:space="preserve"> site</w:t>
      </w:r>
      <w:r w:rsidR="00970260" w:rsidRPr="00E007F1">
        <w:rPr>
          <w:rFonts w:ascii="Arial" w:hAnsi="Arial" w:cs="Arial"/>
          <w:sz w:val="22"/>
          <w:szCs w:val="22"/>
        </w:rPr>
        <w:t>s.</w:t>
      </w:r>
      <w:r w:rsidR="00873579" w:rsidRPr="00E007F1">
        <w:rPr>
          <w:rFonts w:ascii="Arial" w:hAnsi="Arial" w:cs="Arial"/>
          <w:sz w:val="22"/>
          <w:szCs w:val="22"/>
        </w:rPr>
        <w:t xml:space="preserve"> These are </w:t>
      </w:r>
      <w:r w:rsidR="00A7748A" w:rsidRPr="00E007F1">
        <w:rPr>
          <w:rFonts w:ascii="Arial" w:hAnsi="Arial" w:cs="Arial"/>
          <w:sz w:val="22"/>
          <w:szCs w:val="22"/>
        </w:rPr>
        <w:t>fairly evenly</w:t>
      </w:r>
      <w:r w:rsidR="0027572D" w:rsidRPr="00E007F1">
        <w:rPr>
          <w:rFonts w:ascii="Arial" w:hAnsi="Arial" w:cs="Arial"/>
          <w:sz w:val="22"/>
          <w:szCs w:val="22"/>
        </w:rPr>
        <w:t xml:space="preserve"> distributed across the </w:t>
      </w:r>
      <w:r w:rsidR="003F4D82" w:rsidRPr="00E007F1">
        <w:rPr>
          <w:rFonts w:ascii="Arial" w:hAnsi="Arial" w:cs="Arial"/>
          <w:sz w:val="22"/>
          <w:szCs w:val="22"/>
        </w:rPr>
        <w:t>district and</w:t>
      </w:r>
      <w:r w:rsidR="000146DC" w:rsidRPr="00E007F1">
        <w:rPr>
          <w:rFonts w:ascii="Arial" w:hAnsi="Arial" w:cs="Arial"/>
          <w:sz w:val="22"/>
          <w:szCs w:val="22"/>
        </w:rPr>
        <w:t xml:space="preserve"> reflects the</w:t>
      </w:r>
      <w:r w:rsidR="0032613C" w:rsidRPr="00E007F1">
        <w:rPr>
          <w:rFonts w:ascii="Arial" w:hAnsi="Arial" w:cs="Arial"/>
          <w:sz w:val="22"/>
          <w:szCs w:val="22"/>
        </w:rPr>
        <w:t xml:space="preserve"> smaller</w:t>
      </w:r>
      <w:r w:rsidR="00160263" w:rsidRPr="00E007F1">
        <w:rPr>
          <w:rFonts w:ascii="Arial" w:hAnsi="Arial" w:cs="Arial"/>
          <w:sz w:val="22"/>
          <w:szCs w:val="22"/>
        </w:rPr>
        <w:t xml:space="preserve"> localised catchment for which th</w:t>
      </w:r>
      <w:r w:rsidR="00DB5830" w:rsidRPr="00E007F1">
        <w:rPr>
          <w:rFonts w:ascii="Arial" w:hAnsi="Arial" w:cs="Arial"/>
          <w:sz w:val="22"/>
          <w:szCs w:val="22"/>
        </w:rPr>
        <w:t xml:space="preserve">e majority </w:t>
      </w:r>
      <w:r w:rsidR="000B627B" w:rsidRPr="00E007F1">
        <w:rPr>
          <w:rFonts w:ascii="Arial" w:hAnsi="Arial" w:cs="Arial"/>
          <w:sz w:val="22"/>
          <w:szCs w:val="22"/>
        </w:rPr>
        <w:t>serve</w:t>
      </w:r>
      <w:r w:rsidR="0003640B" w:rsidRPr="00E007F1">
        <w:rPr>
          <w:rFonts w:ascii="Arial" w:hAnsi="Arial" w:cs="Arial"/>
          <w:sz w:val="22"/>
          <w:szCs w:val="22"/>
        </w:rPr>
        <w:t xml:space="preserve">, </w:t>
      </w:r>
      <w:r w:rsidR="00DB5830" w:rsidRPr="00E007F1">
        <w:rPr>
          <w:rFonts w:ascii="Arial" w:hAnsi="Arial" w:cs="Arial"/>
          <w:sz w:val="22"/>
          <w:szCs w:val="22"/>
        </w:rPr>
        <w:t xml:space="preserve">often located in </w:t>
      </w:r>
      <w:r w:rsidR="00B074D0" w:rsidRPr="00E007F1">
        <w:rPr>
          <w:rFonts w:ascii="Arial" w:hAnsi="Arial" w:cs="Arial"/>
          <w:sz w:val="22"/>
          <w:szCs w:val="22"/>
        </w:rPr>
        <w:t>smaller village halls and community centres.</w:t>
      </w:r>
      <w:r w:rsidR="004A3294" w:rsidRPr="00E007F1">
        <w:rPr>
          <w:rFonts w:ascii="Arial" w:hAnsi="Arial" w:cs="Arial"/>
          <w:sz w:val="22"/>
          <w:szCs w:val="22"/>
        </w:rPr>
        <w:t xml:space="preserve"> Table </w:t>
      </w:r>
      <w:r w:rsidR="009D1259" w:rsidRPr="00E007F1">
        <w:rPr>
          <w:rFonts w:ascii="Arial" w:hAnsi="Arial" w:cs="Arial"/>
          <w:sz w:val="22"/>
          <w:szCs w:val="22"/>
        </w:rPr>
        <w:t>1</w:t>
      </w:r>
      <w:r w:rsidR="008C2E7C" w:rsidRPr="00E007F1">
        <w:rPr>
          <w:rFonts w:ascii="Arial" w:hAnsi="Arial" w:cs="Arial"/>
          <w:sz w:val="22"/>
          <w:szCs w:val="22"/>
        </w:rPr>
        <w:t>6</w:t>
      </w:r>
      <w:r w:rsidR="004A3294" w:rsidRPr="00E007F1">
        <w:rPr>
          <w:rFonts w:ascii="Arial" w:hAnsi="Arial" w:cs="Arial"/>
          <w:sz w:val="22"/>
          <w:szCs w:val="22"/>
        </w:rPr>
        <w:t xml:space="preserve"> details all the activity halls in the district.</w:t>
      </w:r>
      <w:r w:rsidR="00F029C2" w:rsidRPr="00E007F1">
        <w:rPr>
          <w:rFonts w:ascii="Arial" w:hAnsi="Arial" w:cs="Arial"/>
          <w:sz w:val="22"/>
          <w:szCs w:val="22"/>
        </w:rPr>
        <w:t xml:space="preserve"> </w:t>
      </w:r>
      <w:r w:rsidR="00B85754" w:rsidRPr="00E007F1">
        <w:rPr>
          <w:rFonts w:ascii="Arial" w:hAnsi="Arial" w:cs="Arial"/>
          <w:sz w:val="22"/>
          <w:szCs w:val="22"/>
        </w:rPr>
        <w:t xml:space="preserve">Activity halls often cater for more than sport and physical </w:t>
      </w:r>
      <w:r w:rsidR="007F7E2C" w:rsidRPr="00E007F1">
        <w:rPr>
          <w:rFonts w:ascii="Arial" w:hAnsi="Arial" w:cs="Arial"/>
          <w:sz w:val="22"/>
          <w:szCs w:val="22"/>
        </w:rPr>
        <w:t>activity but</w:t>
      </w:r>
      <w:r w:rsidR="001E0407" w:rsidRPr="00E007F1">
        <w:rPr>
          <w:rFonts w:ascii="Arial" w:hAnsi="Arial" w:cs="Arial"/>
          <w:sz w:val="22"/>
          <w:szCs w:val="22"/>
        </w:rPr>
        <w:t xml:space="preserve"> provide for wider community use sessions such as dance classes, arts/craft </w:t>
      </w:r>
      <w:r w:rsidR="008F5EFE" w:rsidRPr="00E007F1">
        <w:rPr>
          <w:rFonts w:ascii="Arial" w:hAnsi="Arial" w:cs="Arial"/>
          <w:sz w:val="22"/>
          <w:szCs w:val="22"/>
        </w:rPr>
        <w:t>events and programmes, birthday parties, social gatherings and meetings.</w:t>
      </w:r>
    </w:p>
    <w:p w14:paraId="00E38726" w14:textId="77777777" w:rsidR="00701545" w:rsidRPr="00E007F1" w:rsidRDefault="00701545" w:rsidP="00953C05">
      <w:pPr>
        <w:widowControl w:val="0"/>
        <w:kinsoku w:val="0"/>
        <w:overflowPunct w:val="0"/>
        <w:autoSpaceDE w:val="0"/>
        <w:autoSpaceDN w:val="0"/>
        <w:adjustRightInd w:val="0"/>
        <w:ind w:left="851" w:right="42"/>
        <w:jc w:val="both"/>
        <w:rPr>
          <w:rFonts w:ascii="Arial" w:hAnsi="Arial" w:cs="Arial"/>
          <w:sz w:val="22"/>
          <w:szCs w:val="22"/>
        </w:rPr>
      </w:pPr>
    </w:p>
    <w:p w14:paraId="436A3017" w14:textId="23A27E28" w:rsidR="00701545" w:rsidRPr="00E007F1" w:rsidRDefault="00701545"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is only 1 activity hall which is available for pay and play community use. This is a </w:t>
      </w:r>
      <w:r w:rsidR="0094396E" w:rsidRPr="00E007F1">
        <w:rPr>
          <w:rFonts w:ascii="Arial" w:hAnsi="Arial" w:cs="Arial"/>
          <w:sz w:val="22"/>
          <w:szCs w:val="22"/>
        </w:rPr>
        <w:t>2 badminton court hall located in The Grange Community and Leisure Centre.</w:t>
      </w:r>
    </w:p>
    <w:p w14:paraId="55C40FA6" w14:textId="77777777" w:rsidR="002014F6" w:rsidRPr="00E007F1" w:rsidRDefault="002014F6" w:rsidP="00953C05">
      <w:pPr>
        <w:pStyle w:val="ListParagraph"/>
        <w:rPr>
          <w:rFonts w:ascii="Arial" w:hAnsi="Arial" w:cs="Arial"/>
          <w:sz w:val="22"/>
          <w:szCs w:val="22"/>
        </w:rPr>
      </w:pPr>
    </w:p>
    <w:p w14:paraId="225C9B71" w14:textId="3863616F" w:rsidR="002014F6" w:rsidRPr="00E007F1" w:rsidRDefault="009A15FB"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There are 1</w:t>
      </w:r>
      <w:r w:rsidR="00FB44A8" w:rsidRPr="00E007F1">
        <w:rPr>
          <w:rFonts w:ascii="Arial" w:hAnsi="Arial" w:cs="Arial"/>
          <w:sz w:val="22"/>
          <w:szCs w:val="22"/>
        </w:rPr>
        <w:t>5</w:t>
      </w:r>
      <w:r w:rsidR="00DC05EF" w:rsidRPr="00E007F1">
        <w:rPr>
          <w:rFonts w:ascii="Arial" w:hAnsi="Arial" w:cs="Arial"/>
          <w:sz w:val="22"/>
          <w:szCs w:val="22"/>
        </w:rPr>
        <w:t xml:space="preserve"> activity halls which are available to hire by local sports clubs/community associations</w:t>
      </w:r>
      <w:r w:rsidR="00D33D01" w:rsidRPr="00E007F1">
        <w:rPr>
          <w:rFonts w:ascii="Arial" w:hAnsi="Arial" w:cs="Arial"/>
          <w:sz w:val="22"/>
          <w:szCs w:val="22"/>
        </w:rPr>
        <w:t xml:space="preserve">; </w:t>
      </w:r>
      <w:r w:rsidR="00866D5C" w:rsidRPr="00E007F1">
        <w:rPr>
          <w:rFonts w:ascii="Arial" w:hAnsi="Arial" w:cs="Arial"/>
          <w:sz w:val="22"/>
          <w:szCs w:val="22"/>
        </w:rPr>
        <w:t>1</w:t>
      </w:r>
      <w:r w:rsidR="00F85505" w:rsidRPr="00E007F1">
        <w:rPr>
          <w:rFonts w:ascii="Arial" w:hAnsi="Arial" w:cs="Arial"/>
          <w:sz w:val="22"/>
          <w:szCs w:val="22"/>
        </w:rPr>
        <w:t>1</w:t>
      </w:r>
      <w:r w:rsidR="00450167" w:rsidRPr="00E007F1">
        <w:rPr>
          <w:rFonts w:ascii="Arial" w:hAnsi="Arial" w:cs="Arial"/>
          <w:sz w:val="22"/>
          <w:szCs w:val="22"/>
        </w:rPr>
        <w:t xml:space="preserve"> of these are purpose built </w:t>
      </w:r>
      <w:r w:rsidR="003D657A" w:rsidRPr="00E007F1">
        <w:rPr>
          <w:rFonts w:ascii="Arial" w:hAnsi="Arial" w:cs="Arial"/>
          <w:sz w:val="22"/>
          <w:szCs w:val="22"/>
        </w:rPr>
        <w:t>standalone facilities</w:t>
      </w:r>
      <w:r w:rsidR="00450167" w:rsidRPr="00E007F1">
        <w:rPr>
          <w:rFonts w:ascii="Arial" w:hAnsi="Arial" w:cs="Arial"/>
          <w:sz w:val="22"/>
          <w:szCs w:val="22"/>
        </w:rPr>
        <w:t xml:space="preserve"> (</w:t>
      </w:r>
      <w:r w:rsidR="0034218C" w:rsidRPr="00E007F1">
        <w:rPr>
          <w:rFonts w:ascii="Arial" w:hAnsi="Arial" w:cs="Arial"/>
          <w:sz w:val="22"/>
          <w:szCs w:val="22"/>
        </w:rPr>
        <w:t xml:space="preserve">mainly </w:t>
      </w:r>
      <w:r w:rsidR="00450167" w:rsidRPr="00E007F1">
        <w:rPr>
          <w:rFonts w:ascii="Arial" w:hAnsi="Arial" w:cs="Arial"/>
          <w:sz w:val="22"/>
          <w:szCs w:val="22"/>
        </w:rPr>
        <w:t>community centres or village halls</w:t>
      </w:r>
      <w:r w:rsidR="0034218C" w:rsidRPr="00E007F1">
        <w:rPr>
          <w:rFonts w:ascii="Arial" w:hAnsi="Arial" w:cs="Arial"/>
          <w:sz w:val="22"/>
          <w:szCs w:val="22"/>
        </w:rPr>
        <w:t xml:space="preserve">) and </w:t>
      </w:r>
      <w:r w:rsidR="00FB44A8" w:rsidRPr="00E007F1">
        <w:rPr>
          <w:rFonts w:ascii="Arial" w:hAnsi="Arial" w:cs="Arial"/>
          <w:sz w:val="22"/>
          <w:szCs w:val="22"/>
        </w:rPr>
        <w:t>4</w:t>
      </w:r>
      <w:r w:rsidR="0034218C" w:rsidRPr="00E007F1">
        <w:rPr>
          <w:rFonts w:ascii="Arial" w:hAnsi="Arial" w:cs="Arial"/>
          <w:sz w:val="22"/>
          <w:szCs w:val="22"/>
        </w:rPr>
        <w:t xml:space="preserve"> </w:t>
      </w:r>
      <w:r w:rsidR="00F172BC" w:rsidRPr="00E007F1">
        <w:rPr>
          <w:rFonts w:ascii="Arial" w:hAnsi="Arial" w:cs="Arial"/>
          <w:sz w:val="22"/>
          <w:szCs w:val="22"/>
        </w:rPr>
        <w:t xml:space="preserve">are halls within </w:t>
      </w:r>
      <w:r w:rsidR="00446FA2" w:rsidRPr="00E007F1">
        <w:rPr>
          <w:rFonts w:ascii="Arial" w:hAnsi="Arial" w:cs="Arial"/>
          <w:sz w:val="22"/>
          <w:szCs w:val="22"/>
        </w:rPr>
        <w:t>education</w:t>
      </w:r>
      <w:r w:rsidR="00F172BC" w:rsidRPr="00E007F1">
        <w:rPr>
          <w:rFonts w:ascii="Arial" w:hAnsi="Arial" w:cs="Arial"/>
          <w:sz w:val="22"/>
          <w:szCs w:val="22"/>
        </w:rPr>
        <w:t xml:space="preserve"> buildings.</w:t>
      </w:r>
      <w:r w:rsidR="003D657A" w:rsidRPr="00E007F1">
        <w:rPr>
          <w:rFonts w:ascii="Arial" w:hAnsi="Arial" w:cs="Arial"/>
          <w:sz w:val="22"/>
          <w:szCs w:val="22"/>
        </w:rPr>
        <w:t xml:space="preserve"> </w:t>
      </w:r>
    </w:p>
    <w:p w14:paraId="531CF37D" w14:textId="77777777" w:rsidR="003D657A" w:rsidRPr="00E007F1" w:rsidRDefault="003D657A" w:rsidP="00953C05">
      <w:pPr>
        <w:pStyle w:val="ListParagraph"/>
        <w:rPr>
          <w:rFonts w:ascii="Arial" w:hAnsi="Arial" w:cs="Arial"/>
          <w:sz w:val="22"/>
          <w:szCs w:val="22"/>
        </w:rPr>
      </w:pPr>
    </w:p>
    <w:p w14:paraId="23C18BCD" w14:textId="5793606A" w:rsidR="003D657A" w:rsidRPr="00E007F1" w:rsidRDefault="00956CC4"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are </w:t>
      </w:r>
      <w:r w:rsidR="00FB44A8" w:rsidRPr="00E007F1">
        <w:rPr>
          <w:rFonts w:ascii="Arial" w:hAnsi="Arial" w:cs="Arial"/>
          <w:sz w:val="22"/>
          <w:szCs w:val="22"/>
        </w:rPr>
        <w:t>8</w:t>
      </w:r>
      <w:r w:rsidRPr="00E007F1">
        <w:rPr>
          <w:rFonts w:ascii="Arial" w:hAnsi="Arial" w:cs="Arial"/>
          <w:sz w:val="22"/>
          <w:szCs w:val="22"/>
        </w:rPr>
        <w:t xml:space="preserve"> activity halls which are for private u</w:t>
      </w:r>
      <w:r w:rsidR="004C245B" w:rsidRPr="00E007F1">
        <w:rPr>
          <w:rFonts w:ascii="Arial" w:hAnsi="Arial" w:cs="Arial"/>
          <w:sz w:val="22"/>
          <w:szCs w:val="22"/>
        </w:rPr>
        <w:t>s</w:t>
      </w:r>
      <w:r w:rsidRPr="00E007F1">
        <w:rPr>
          <w:rFonts w:ascii="Arial" w:hAnsi="Arial" w:cs="Arial"/>
          <w:sz w:val="22"/>
          <w:szCs w:val="22"/>
        </w:rPr>
        <w:t xml:space="preserve">e only; </w:t>
      </w:r>
      <w:r w:rsidR="004C245B" w:rsidRPr="00E007F1">
        <w:rPr>
          <w:rFonts w:ascii="Arial" w:hAnsi="Arial" w:cs="Arial"/>
          <w:sz w:val="22"/>
          <w:szCs w:val="22"/>
        </w:rPr>
        <w:t xml:space="preserve">these are all located within school, college or university facilities and are </w:t>
      </w:r>
      <w:r w:rsidR="004C53E8" w:rsidRPr="00E007F1">
        <w:rPr>
          <w:rFonts w:ascii="Arial" w:hAnsi="Arial" w:cs="Arial"/>
          <w:sz w:val="22"/>
          <w:szCs w:val="22"/>
        </w:rPr>
        <w:t>used by students only.</w:t>
      </w:r>
      <w:r w:rsidR="00554C81" w:rsidRPr="00E007F1">
        <w:rPr>
          <w:rFonts w:ascii="Arial" w:hAnsi="Arial" w:cs="Arial"/>
          <w:sz w:val="22"/>
          <w:szCs w:val="22"/>
        </w:rPr>
        <w:t xml:space="preserve"> 2 of these halls are located at the University of Chichester.</w:t>
      </w:r>
    </w:p>
    <w:p w14:paraId="0C95F931" w14:textId="77777777" w:rsidR="000B75DC" w:rsidRPr="00E007F1" w:rsidRDefault="000B75DC" w:rsidP="00953C05">
      <w:pPr>
        <w:pStyle w:val="ListParagraph"/>
        <w:rPr>
          <w:rFonts w:ascii="Arial" w:hAnsi="Arial" w:cs="Arial"/>
          <w:sz w:val="22"/>
          <w:szCs w:val="22"/>
        </w:rPr>
      </w:pPr>
    </w:p>
    <w:p w14:paraId="6C156A25" w14:textId="0E0C54F0" w:rsidR="000B75DC" w:rsidRPr="00E007F1" w:rsidRDefault="00382568"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A total of</w:t>
      </w:r>
      <w:r w:rsidR="00EC1EA8" w:rsidRPr="00E007F1">
        <w:rPr>
          <w:rFonts w:ascii="Arial" w:hAnsi="Arial" w:cs="Arial"/>
          <w:sz w:val="22"/>
          <w:szCs w:val="22"/>
        </w:rPr>
        <w:t xml:space="preserve"> 1 activity hall is 2 badminton courts in size;</w:t>
      </w:r>
      <w:r w:rsidRPr="00E007F1">
        <w:rPr>
          <w:rFonts w:ascii="Arial" w:hAnsi="Arial" w:cs="Arial"/>
          <w:sz w:val="22"/>
          <w:szCs w:val="22"/>
        </w:rPr>
        <w:t xml:space="preserve"> 1</w:t>
      </w:r>
      <w:r w:rsidR="00866D5C" w:rsidRPr="00E007F1">
        <w:rPr>
          <w:rFonts w:ascii="Arial" w:hAnsi="Arial" w:cs="Arial"/>
          <w:sz w:val="22"/>
          <w:szCs w:val="22"/>
        </w:rPr>
        <w:t>9</w:t>
      </w:r>
      <w:r w:rsidRPr="00E007F1">
        <w:rPr>
          <w:rFonts w:ascii="Arial" w:hAnsi="Arial" w:cs="Arial"/>
          <w:sz w:val="22"/>
          <w:szCs w:val="22"/>
        </w:rPr>
        <w:t xml:space="preserve"> activity halls are 1 badminton court in size</w:t>
      </w:r>
      <w:r w:rsidR="001F171A" w:rsidRPr="00E007F1">
        <w:rPr>
          <w:rFonts w:ascii="Arial" w:hAnsi="Arial" w:cs="Arial"/>
          <w:sz w:val="22"/>
          <w:szCs w:val="22"/>
        </w:rPr>
        <w:t>;</w:t>
      </w:r>
      <w:r w:rsidR="00EC1EA8" w:rsidRPr="00E007F1">
        <w:rPr>
          <w:rFonts w:ascii="Arial" w:hAnsi="Arial" w:cs="Arial"/>
          <w:sz w:val="22"/>
          <w:szCs w:val="22"/>
        </w:rPr>
        <w:t xml:space="preserve"> and</w:t>
      </w:r>
      <w:r w:rsidR="001F171A" w:rsidRPr="00E007F1">
        <w:rPr>
          <w:rFonts w:ascii="Arial" w:hAnsi="Arial" w:cs="Arial"/>
          <w:sz w:val="22"/>
          <w:szCs w:val="22"/>
        </w:rPr>
        <w:t xml:space="preserve"> 5 are less than 1 badminton court in size</w:t>
      </w:r>
      <w:r w:rsidR="00EC1EA8" w:rsidRPr="00E007F1">
        <w:rPr>
          <w:rFonts w:ascii="Arial" w:hAnsi="Arial" w:cs="Arial"/>
          <w:sz w:val="22"/>
          <w:szCs w:val="22"/>
        </w:rPr>
        <w:t>.</w:t>
      </w:r>
    </w:p>
    <w:p w14:paraId="2D58B213" w14:textId="77777777" w:rsidR="004B232F" w:rsidRPr="00E007F1" w:rsidRDefault="004B232F" w:rsidP="00953C05">
      <w:pPr>
        <w:widowControl w:val="0"/>
        <w:kinsoku w:val="0"/>
        <w:overflowPunct w:val="0"/>
        <w:autoSpaceDE w:val="0"/>
        <w:autoSpaceDN w:val="0"/>
        <w:adjustRightInd w:val="0"/>
        <w:ind w:left="851" w:right="42"/>
        <w:jc w:val="both"/>
        <w:rPr>
          <w:rFonts w:ascii="Arial" w:hAnsi="Arial" w:cs="Arial"/>
          <w:sz w:val="22"/>
          <w:szCs w:val="22"/>
        </w:rPr>
      </w:pPr>
    </w:p>
    <w:p w14:paraId="59B71FB8" w14:textId="17740589" w:rsidR="00F27DDE" w:rsidRPr="00E007F1" w:rsidRDefault="00F75525" w:rsidP="00FC6398">
      <w:pPr>
        <w:pStyle w:val="Caption"/>
      </w:pPr>
      <w:bookmarkStart w:id="881" w:name="_Toc159493647"/>
      <w:bookmarkStart w:id="882" w:name="_Toc159493795"/>
      <w:bookmarkStart w:id="883" w:name="_Toc159505476"/>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16</w:t>
      </w:r>
      <w:r w:rsidRPr="00E007F1">
        <w:rPr>
          <w:noProof/>
        </w:rPr>
        <w:fldChar w:fldCharType="end"/>
      </w:r>
      <w:r w:rsidRPr="00E007F1">
        <w:t>:</w:t>
      </w:r>
      <w:bookmarkEnd w:id="881"/>
      <w:bookmarkEnd w:id="882"/>
      <w:r w:rsidRPr="00E007F1">
        <w:t xml:space="preserve"> </w:t>
      </w:r>
      <w:r w:rsidR="00417A2C" w:rsidRPr="00E007F1">
        <w:t>Supply of Activity Halls in Chichester District</w:t>
      </w:r>
      <w:bookmarkEnd w:id="883"/>
    </w:p>
    <w:p w14:paraId="5E4BEB47" w14:textId="77777777" w:rsidR="00417A2C" w:rsidRPr="00E007F1" w:rsidRDefault="00417A2C" w:rsidP="00953C05">
      <w:pPr>
        <w:widowControl w:val="0"/>
        <w:kinsoku w:val="0"/>
        <w:overflowPunct w:val="0"/>
        <w:autoSpaceDE w:val="0"/>
        <w:autoSpaceDN w:val="0"/>
        <w:adjustRightInd w:val="0"/>
        <w:ind w:left="851" w:right="42"/>
        <w:jc w:val="both"/>
        <w:rPr>
          <w:rFonts w:ascii="Arial" w:hAnsi="Arial" w:cs="Arial"/>
          <w:b/>
          <w:bCs/>
          <w:sz w:val="18"/>
          <w:szCs w:val="18"/>
        </w:rPr>
      </w:pPr>
    </w:p>
    <w:tbl>
      <w:tblPr>
        <w:tblW w:w="14462"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ayout w:type="fixed"/>
        <w:tblCellMar>
          <w:left w:w="10" w:type="dxa"/>
          <w:right w:w="10" w:type="dxa"/>
        </w:tblCellMar>
        <w:tblLook w:val="04A0" w:firstRow="1" w:lastRow="0" w:firstColumn="1" w:lastColumn="0" w:noHBand="0" w:noVBand="1"/>
      </w:tblPr>
      <w:tblGrid>
        <w:gridCol w:w="2551"/>
        <w:gridCol w:w="1225"/>
        <w:gridCol w:w="1149"/>
        <w:gridCol w:w="621"/>
        <w:gridCol w:w="2126"/>
        <w:gridCol w:w="1967"/>
        <w:gridCol w:w="2208"/>
        <w:gridCol w:w="477"/>
        <w:gridCol w:w="879"/>
        <w:gridCol w:w="1259"/>
      </w:tblGrid>
      <w:tr w:rsidR="00E931A6" w:rsidRPr="00E007F1" w14:paraId="1311769D" w14:textId="77777777" w:rsidTr="00FC6398">
        <w:trPr>
          <w:cantSplit/>
          <w:trHeight w:val="1698"/>
          <w:tblHeader/>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noWrap/>
            <w:vAlign w:val="center"/>
            <w:hideMark/>
          </w:tcPr>
          <w:p w14:paraId="2E1952DF" w14:textId="77777777" w:rsidR="00E931A6" w:rsidRPr="00E007F1" w:rsidRDefault="00E931A6" w:rsidP="00953C05">
            <w:pPr>
              <w:ind w:left="118" w:right="136"/>
              <w:rPr>
                <w:rFonts w:ascii="Arial" w:hAnsi="Arial" w:cs="Arial"/>
                <w:b/>
                <w:bCs/>
                <w:sz w:val="16"/>
                <w:szCs w:val="16"/>
              </w:rPr>
            </w:pPr>
            <w:r w:rsidRPr="00E007F1">
              <w:rPr>
                <w:rFonts w:ascii="Arial" w:hAnsi="Arial" w:cs="Arial"/>
                <w:b/>
                <w:bCs/>
                <w:sz w:val="16"/>
                <w:szCs w:val="16"/>
              </w:rPr>
              <w:t>Site Name</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hideMark/>
          </w:tcPr>
          <w:p w14:paraId="1C8CF65A" w14:textId="77777777" w:rsidR="00E931A6" w:rsidRPr="00E007F1" w:rsidRDefault="00E931A6" w:rsidP="00953C05">
            <w:pPr>
              <w:ind w:left="118" w:right="136"/>
              <w:rPr>
                <w:rFonts w:ascii="Arial" w:hAnsi="Arial" w:cs="Arial"/>
                <w:b/>
                <w:bCs/>
                <w:sz w:val="16"/>
                <w:szCs w:val="16"/>
              </w:rPr>
            </w:pPr>
            <w:r w:rsidRPr="00E007F1">
              <w:rPr>
                <w:rFonts w:ascii="Arial" w:hAnsi="Arial" w:cs="Arial"/>
                <w:b/>
                <w:bCs/>
                <w:sz w:val="16"/>
                <w:szCs w:val="16"/>
              </w:rPr>
              <w:t>Post Code</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noWrap/>
            <w:vAlign w:val="center"/>
            <w:hideMark/>
          </w:tcPr>
          <w:p w14:paraId="66D39D28" w14:textId="77777777" w:rsidR="00E931A6" w:rsidRPr="00E007F1" w:rsidRDefault="00E931A6" w:rsidP="00953C05">
            <w:pPr>
              <w:ind w:left="118" w:right="136"/>
              <w:rPr>
                <w:rFonts w:ascii="Arial" w:hAnsi="Arial" w:cs="Arial"/>
                <w:b/>
                <w:bCs/>
                <w:sz w:val="16"/>
                <w:szCs w:val="16"/>
              </w:rPr>
            </w:pPr>
            <w:r w:rsidRPr="00E007F1">
              <w:rPr>
                <w:rFonts w:ascii="Arial" w:hAnsi="Arial" w:cs="Arial"/>
                <w:b/>
                <w:bCs/>
                <w:sz w:val="16"/>
                <w:szCs w:val="16"/>
              </w:rPr>
              <w:t>Facility Type</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extDirection w:val="btLr"/>
            <w:vAlign w:val="center"/>
            <w:hideMark/>
          </w:tcPr>
          <w:p w14:paraId="5F40E5CA" w14:textId="77777777" w:rsidR="00E931A6" w:rsidRPr="00E007F1" w:rsidRDefault="00E931A6" w:rsidP="00953C05">
            <w:pPr>
              <w:ind w:left="118" w:right="136"/>
              <w:rPr>
                <w:rFonts w:ascii="Arial" w:hAnsi="Arial" w:cs="Arial"/>
                <w:b/>
                <w:bCs/>
                <w:sz w:val="16"/>
                <w:szCs w:val="16"/>
              </w:rPr>
            </w:pPr>
            <w:r w:rsidRPr="00E007F1">
              <w:rPr>
                <w:rFonts w:ascii="Arial" w:hAnsi="Arial" w:cs="Arial"/>
                <w:b/>
                <w:bCs/>
                <w:sz w:val="16"/>
                <w:szCs w:val="16"/>
              </w:rPr>
              <w:t>Number Badminton Courts</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noWrap/>
            <w:vAlign w:val="center"/>
            <w:hideMark/>
          </w:tcPr>
          <w:p w14:paraId="57BC638D" w14:textId="77777777" w:rsidR="00E931A6" w:rsidRPr="00E007F1" w:rsidRDefault="00E931A6" w:rsidP="00953C05">
            <w:pPr>
              <w:ind w:left="118" w:right="136"/>
              <w:rPr>
                <w:rFonts w:ascii="Arial" w:hAnsi="Arial" w:cs="Arial"/>
                <w:b/>
                <w:bCs/>
                <w:sz w:val="16"/>
                <w:szCs w:val="16"/>
              </w:rPr>
            </w:pPr>
            <w:r w:rsidRPr="00E007F1">
              <w:rPr>
                <w:rFonts w:ascii="Arial" w:hAnsi="Arial" w:cs="Arial"/>
                <w:b/>
                <w:bCs/>
                <w:sz w:val="16"/>
                <w:szCs w:val="16"/>
              </w:rPr>
              <w:t>Access Type</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noWrap/>
            <w:vAlign w:val="center"/>
            <w:hideMark/>
          </w:tcPr>
          <w:p w14:paraId="71440B03" w14:textId="77777777" w:rsidR="00E931A6" w:rsidRPr="00E007F1" w:rsidRDefault="00E931A6" w:rsidP="00953C05">
            <w:pPr>
              <w:ind w:left="118" w:right="136"/>
              <w:rPr>
                <w:rFonts w:ascii="Arial" w:hAnsi="Arial" w:cs="Arial"/>
                <w:b/>
                <w:bCs/>
                <w:sz w:val="16"/>
                <w:szCs w:val="16"/>
              </w:rPr>
            </w:pPr>
            <w:r w:rsidRPr="00E007F1">
              <w:rPr>
                <w:rFonts w:ascii="Arial" w:hAnsi="Arial" w:cs="Arial"/>
                <w:b/>
                <w:bCs/>
                <w:sz w:val="16"/>
                <w:szCs w:val="16"/>
              </w:rPr>
              <w:t>Ownership Type</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noWrap/>
            <w:vAlign w:val="center"/>
            <w:hideMark/>
          </w:tcPr>
          <w:p w14:paraId="5A67566B" w14:textId="77777777" w:rsidR="00E931A6" w:rsidRPr="00E007F1" w:rsidRDefault="00E931A6" w:rsidP="00953C05">
            <w:pPr>
              <w:ind w:left="118" w:right="136"/>
              <w:rPr>
                <w:rFonts w:ascii="Arial" w:hAnsi="Arial" w:cs="Arial"/>
                <w:b/>
                <w:bCs/>
                <w:sz w:val="16"/>
                <w:szCs w:val="16"/>
              </w:rPr>
            </w:pPr>
            <w:r w:rsidRPr="00E007F1">
              <w:rPr>
                <w:rFonts w:ascii="Arial" w:hAnsi="Arial" w:cs="Arial"/>
                <w:b/>
                <w:bCs/>
                <w:sz w:val="16"/>
                <w:szCs w:val="16"/>
              </w:rPr>
              <w:t>Management Type</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extDirection w:val="btLr"/>
            <w:vAlign w:val="center"/>
            <w:hideMark/>
          </w:tcPr>
          <w:p w14:paraId="496B291A" w14:textId="77777777" w:rsidR="00E931A6" w:rsidRPr="00E007F1" w:rsidRDefault="00E931A6" w:rsidP="00953C05">
            <w:pPr>
              <w:ind w:left="118" w:right="136"/>
              <w:rPr>
                <w:rFonts w:ascii="Arial" w:hAnsi="Arial" w:cs="Arial"/>
                <w:b/>
                <w:bCs/>
                <w:sz w:val="16"/>
                <w:szCs w:val="16"/>
              </w:rPr>
            </w:pPr>
            <w:r w:rsidRPr="00E007F1">
              <w:rPr>
                <w:rFonts w:ascii="Arial" w:hAnsi="Arial" w:cs="Arial"/>
                <w:b/>
                <w:bCs/>
                <w:sz w:val="16"/>
                <w:szCs w:val="16"/>
              </w:rPr>
              <w:t>Pay and Play</w:t>
            </w: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noWrap/>
            <w:vAlign w:val="center"/>
            <w:hideMark/>
          </w:tcPr>
          <w:p w14:paraId="46AFED87" w14:textId="77777777" w:rsidR="00E931A6" w:rsidRPr="00E007F1" w:rsidRDefault="00E931A6" w:rsidP="00953C05">
            <w:pPr>
              <w:ind w:left="118" w:right="136"/>
              <w:rPr>
                <w:rFonts w:ascii="Arial" w:hAnsi="Arial" w:cs="Arial"/>
                <w:b/>
                <w:bCs/>
                <w:sz w:val="16"/>
                <w:szCs w:val="16"/>
              </w:rPr>
            </w:pPr>
            <w:r w:rsidRPr="00E007F1">
              <w:rPr>
                <w:rFonts w:ascii="Arial" w:hAnsi="Arial" w:cs="Arial"/>
                <w:b/>
                <w:bCs/>
                <w:sz w:val="16"/>
                <w:szCs w:val="16"/>
              </w:rPr>
              <w:t>Year Built</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noWrap/>
            <w:vAlign w:val="center"/>
            <w:hideMark/>
          </w:tcPr>
          <w:p w14:paraId="663825DD" w14:textId="77777777" w:rsidR="00E931A6" w:rsidRPr="00E007F1" w:rsidRDefault="00E931A6" w:rsidP="00953C05">
            <w:pPr>
              <w:ind w:left="118" w:right="136"/>
              <w:rPr>
                <w:rFonts w:ascii="Arial" w:hAnsi="Arial" w:cs="Arial"/>
                <w:b/>
                <w:bCs/>
                <w:sz w:val="16"/>
                <w:szCs w:val="16"/>
              </w:rPr>
            </w:pPr>
            <w:r w:rsidRPr="00E007F1">
              <w:rPr>
                <w:rFonts w:ascii="Arial" w:hAnsi="Arial" w:cs="Arial"/>
                <w:b/>
                <w:bCs/>
                <w:sz w:val="16"/>
                <w:szCs w:val="16"/>
              </w:rPr>
              <w:t>Year Refurbished</w:t>
            </w:r>
          </w:p>
        </w:tc>
      </w:tr>
      <w:tr w:rsidR="00E931A6" w:rsidRPr="00E007F1" w14:paraId="76A51CA6"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0002B05" w14:textId="77777777" w:rsidR="00E931A6" w:rsidRPr="00E007F1" w:rsidRDefault="00E931A6" w:rsidP="00953C05">
            <w:pPr>
              <w:ind w:left="118" w:right="136"/>
              <w:rPr>
                <w:rFonts w:ascii="Arial" w:hAnsi="Arial" w:cs="Arial"/>
                <w:sz w:val="16"/>
                <w:szCs w:val="16"/>
              </w:rPr>
            </w:pPr>
            <w:r w:rsidRPr="00E007F1">
              <w:rPr>
                <w:rFonts w:ascii="Arial" w:hAnsi="Arial" w:cs="Arial"/>
                <w:color w:val="000000"/>
                <w:sz w:val="16"/>
                <w:szCs w:val="16"/>
              </w:rPr>
              <w:t>Bishop Luffa C of E School</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17F2B52" w14:textId="77777777" w:rsidR="00E931A6" w:rsidRPr="00E007F1" w:rsidRDefault="00E931A6" w:rsidP="00953C05">
            <w:pPr>
              <w:ind w:left="118" w:right="136"/>
              <w:rPr>
                <w:rFonts w:ascii="Arial" w:hAnsi="Arial" w:cs="Arial"/>
                <w:sz w:val="16"/>
                <w:szCs w:val="16"/>
              </w:rPr>
            </w:pPr>
            <w:r w:rsidRPr="00E007F1">
              <w:rPr>
                <w:rFonts w:ascii="Arial" w:hAnsi="Arial" w:cs="Arial"/>
                <w:color w:val="000000"/>
                <w:sz w:val="16"/>
                <w:szCs w:val="16"/>
              </w:rPr>
              <w:t>PO19 3HP</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6ADADB9" w14:textId="078FA2D5" w:rsidR="00E931A6" w:rsidRPr="00E007F1" w:rsidRDefault="00E931A6" w:rsidP="00953C05">
            <w:pPr>
              <w:ind w:left="118" w:right="136"/>
              <w:rPr>
                <w:rFonts w:ascii="Arial" w:hAnsi="Arial" w:cs="Arial"/>
                <w:sz w:val="16"/>
                <w:szCs w:val="16"/>
              </w:rPr>
            </w:pPr>
            <w:r w:rsidRPr="00E007F1">
              <w:rPr>
                <w:rFonts w:ascii="Arial" w:hAnsi="Arial" w:cs="Arial"/>
                <w:color w:val="000000"/>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FEE703F" w14:textId="0F085403" w:rsidR="00E931A6" w:rsidRPr="00E007F1" w:rsidRDefault="00E931A6" w:rsidP="00953C05">
            <w:pPr>
              <w:ind w:left="118" w:right="136"/>
              <w:jc w:val="center"/>
              <w:rPr>
                <w:rFonts w:ascii="Arial" w:hAnsi="Arial" w:cs="Arial"/>
                <w:sz w:val="16"/>
                <w:szCs w:val="16"/>
              </w:rPr>
            </w:pPr>
            <w:r w:rsidRPr="00E007F1">
              <w:rPr>
                <w:rFonts w:ascii="Arial" w:hAnsi="Arial" w:cs="Arial"/>
                <w:color w:val="000000"/>
                <w:sz w:val="16"/>
                <w:szCs w:val="16"/>
              </w:rPr>
              <w:t>1</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954D2CA" w14:textId="53A3E8AC" w:rsidR="00E931A6" w:rsidRPr="00E007F1" w:rsidRDefault="00E931A6" w:rsidP="00953C05">
            <w:pPr>
              <w:ind w:left="118" w:right="136"/>
              <w:rPr>
                <w:rFonts w:ascii="Arial" w:hAnsi="Arial" w:cs="Arial"/>
                <w:sz w:val="16"/>
                <w:szCs w:val="16"/>
              </w:rPr>
            </w:pPr>
            <w:r w:rsidRPr="00E007F1">
              <w:rPr>
                <w:rFonts w:ascii="Arial" w:hAnsi="Arial" w:cs="Arial"/>
                <w:color w:val="000000"/>
                <w:sz w:val="16"/>
                <w:szCs w:val="16"/>
              </w:rPr>
              <w:t>Private Use</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627682C" w14:textId="77777777" w:rsidR="00E931A6" w:rsidRPr="00E007F1" w:rsidRDefault="00E931A6" w:rsidP="00953C05">
            <w:pPr>
              <w:ind w:left="118" w:right="136"/>
              <w:rPr>
                <w:rFonts w:ascii="Arial" w:hAnsi="Arial" w:cs="Arial"/>
                <w:sz w:val="16"/>
                <w:szCs w:val="16"/>
              </w:rPr>
            </w:pPr>
            <w:r w:rsidRPr="00E007F1">
              <w:rPr>
                <w:rFonts w:ascii="Arial" w:hAnsi="Arial" w:cs="Arial"/>
                <w:color w:val="000000"/>
                <w:sz w:val="16"/>
                <w:szCs w:val="16"/>
              </w:rPr>
              <w:t>Academies</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0D44331" w14:textId="77777777" w:rsidR="00E931A6" w:rsidRPr="00E007F1" w:rsidRDefault="00E931A6" w:rsidP="00953C05">
            <w:pPr>
              <w:ind w:left="118" w:right="136"/>
              <w:rPr>
                <w:rFonts w:ascii="Arial" w:hAnsi="Arial" w:cs="Arial"/>
                <w:sz w:val="16"/>
                <w:szCs w:val="16"/>
              </w:rPr>
            </w:pPr>
            <w:r w:rsidRPr="00E007F1">
              <w:rPr>
                <w:rFonts w:ascii="Arial" w:hAnsi="Arial" w:cs="Arial"/>
                <w:color w:val="000000"/>
                <w:sz w:val="16"/>
                <w:szCs w:val="16"/>
              </w:rPr>
              <w:t>School/College/University (in house)</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A227529" w14:textId="77777777" w:rsidR="00E931A6" w:rsidRPr="00E007F1" w:rsidRDefault="00E931A6"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0AB5E12" w14:textId="0EA68878" w:rsidR="00E931A6" w:rsidRPr="00E007F1" w:rsidRDefault="00E931A6" w:rsidP="00953C05">
            <w:pPr>
              <w:ind w:left="118" w:right="136"/>
              <w:rPr>
                <w:rFonts w:ascii="Arial" w:hAnsi="Arial" w:cs="Arial"/>
                <w:sz w:val="16"/>
                <w:szCs w:val="16"/>
              </w:rPr>
            </w:pPr>
            <w:r w:rsidRPr="00E007F1">
              <w:rPr>
                <w:rFonts w:ascii="Arial" w:hAnsi="Arial" w:cs="Arial"/>
                <w:color w:val="000000"/>
                <w:sz w:val="16"/>
                <w:szCs w:val="16"/>
              </w:rPr>
              <w:t>1962</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9449216" w14:textId="77777777" w:rsidR="00E931A6" w:rsidRPr="00E007F1" w:rsidRDefault="00E931A6" w:rsidP="00953C05">
            <w:pPr>
              <w:ind w:left="118" w:right="136"/>
              <w:rPr>
                <w:rFonts w:ascii="Arial" w:hAnsi="Arial" w:cs="Arial"/>
                <w:sz w:val="16"/>
                <w:szCs w:val="16"/>
              </w:rPr>
            </w:pPr>
            <w:r w:rsidRPr="00E007F1">
              <w:rPr>
                <w:rFonts w:ascii="Arial" w:hAnsi="Arial" w:cs="Arial"/>
                <w:sz w:val="16"/>
                <w:szCs w:val="16"/>
              </w:rPr>
              <w:t>N/A</w:t>
            </w:r>
          </w:p>
        </w:tc>
      </w:tr>
      <w:tr w:rsidR="00E931A6" w:rsidRPr="00E007F1" w14:paraId="3D11A980"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748F129" w14:textId="463452D0" w:rsidR="00E931A6" w:rsidRPr="00E007F1" w:rsidRDefault="00E931A6" w:rsidP="00953C05">
            <w:pPr>
              <w:ind w:left="118" w:right="136"/>
              <w:rPr>
                <w:rFonts w:ascii="Arial" w:hAnsi="Arial" w:cs="Arial"/>
                <w:sz w:val="16"/>
                <w:szCs w:val="16"/>
              </w:rPr>
            </w:pPr>
            <w:r w:rsidRPr="00E007F1">
              <w:rPr>
                <w:rFonts w:ascii="Arial" w:hAnsi="Arial" w:cs="Arial"/>
                <w:color w:val="000000"/>
                <w:sz w:val="16"/>
                <w:szCs w:val="16"/>
              </w:rPr>
              <w:t xml:space="preserve">Bourne </w:t>
            </w:r>
            <w:r w:rsidR="00D07943" w:rsidRPr="00E007F1">
              <w:rPr>
                <w:rFonts w:ascii="Arial" w:hAnsi="Arial" w:cs="Arial"/>
                <w:color w:val="000000"/>
                <w:sz w:val="16"/>
                <w:szCs w:val="16"/>
              </w:rPr>
              <w:t>Community College</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4587842" w14:textId="6F234359" w:rsidR="00E931A6" w:rsidRPr="00E007F1" w:rsidRDefault="00E931A6" w:rsidP="00953C05">
            <w:pPr>
              <w:ind w:left="118" w:right="136"/>
              <w:rPr>
                <w:rFonts w:ascii="Arial" w:hAnsi="Arial" w:cs="Arial"/>
                <w:sz w:val="16"/>
                <w:szCs w:val="16"/>
              </w:rPr>
            </w:pPr>
            <w:r w:rsidRPr="00E007F1">
              <w:rPr>
                <w:rFonts w:ascii="Arial" w:hAnsi="Arial" w:cs="Arial"/>
                <w:color w:val="000000"/>
                <w:sz w:val="16"/>
                <w:szCs w:val="16"/>
              </w:rPr>
              <w:t>PO10 8P</w:t>
            </w:r>
            <w:r w:rsidR="00D07943" w:rsidRPr="00E007F1">
              <w:rPr>
                <w:rFonts w:ascii="Arial" w:hAnsi="Arial" w:cs="Arial"/>
                <w:color w:val="000000"/>
                <w:sz w:val="16"/>
                <w:szCs w:val="16"/>
              </w:rPr>
              <w:t>J</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10A1E98" w14:textId="56CDFA06" w:rsidR="00E931A6" w:rsidRPr="00E007F1" w:rsidRDefault="00D07943" w:rsidP="00953C05">
            <w:pPr>
              <w:ind w:left="118" w:right="136"/>
              <w:rPr>
                <w:rFonts w:ascii="Arial" w:hAnsi="Arial" w:cs="Arial"/>
                <w:sz w:val="16"/>
                <w:szCs w:val="16"/>
              </w:rPr>
            </w:pPr>
            <w:r w:rsidRPr="00E007F1">
              <w:rPr>
                <w:rFonts w:ascii="Arial" w:hAnsi="Arial" w:cs="Arial"/>
                <w:color w:val="000000"/>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C4483EA" w14:textId="3BC2F9DD" w:rsidR="00E931A6" w:rsidRPr="00E007F1" w:rsidRDefault="00D07943" w:rsidP="00953C05">
            <w:pPr>
              <w:ind w:left="118" w:right="136"/>
              <w:jc w:val="center"/>
              <w:rPr>
                <w:rFonts w:ascii="Arial" w:hAnsi="Arial" w:cs="Arial"/>
                <w:sz w:val="16"/>
                <w:szCs w:val="16"/>
              </w:rPr>
            </w:pPr>
            <w:r w:rsidRPr="00E007F1">
              <w:rPr>
                <w:rFonts w:ascii="Arial" w:hAnsi="Arial" w:cs="Arial"/>
                <w:color w:val="000000"/>
                <w:sz w:val="16"/>
                <w:szCs w:val="16"/>
              </w:rPr>
              <w:t>1</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B85618E" w14:textId="628A12F9" w:rsidR="00E931A6" w:rsidRPr="00E007F1" w:rsidRDefault="00E931A6" w:rsidP="00953C05">
            <w:pPr>
              <w:ind w:left="118" w:right="136"/>
              <w:rPr>
                <w:rFonts w:ascii="Arial" w:hAnsi="Arial" w:cs="Arial"/>
                <w:sz w:val="16"/>
                <w:szCs w:val="16"/>
              </w:rPr>
            </w:pPr>
            <w:r w:rsidRPr="00E007F1">
              <w:rPr>
                <w:rFonts w:ascii="Arial" w:hAnsi="Arial" w:cs="Arial"/>
                <w:color w:val="000000"/>
                <w:sz w:val="16"/>
                <w:szCs w:val="16"/>
              </w:rPr>
              <w:t>P</w:t>
            </w:r>
            <w:r w:rsidR="00D07943" w:rsidRPr="00E007F1">
              <w:rPr>
                <w:rFonts w:ascii="Arial" w:hAnsi="Arial" w:cs="Arial"/>
                <w:color w:val="000000"/>
                <w:sz w:val="16"/>
                <w:szCs w:val="16"/>
              </w:rPr>
              <w:t>rivate Use</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6FC4B3F" w14:textId="389FF05B" w:rsidR="00E931A6" w:rsidRPr="00E007F1" w:rsidRDefault="00D07943" w:rsidP="00953C05">
            <w:pPr>
              <w:ind w:left="118" w:right="136"/>
              <w:rPr>
                <w:rFonts w:ascii="Arial" w:hAnsi="Arial" w:cs="Arial"/>
                <w:sz w:val="16"/>
                <w:szCs w:val="16"/>
              </w:rPr>
            </w:pPr>
            <w:r w:rsidRPr="00E007F1">
              <w:rPr>
                <w:rFonts w:ascii="Arial" w:hAnsi="Arial" w:cs="Arial"/>
                <w:color w:val="000000"/>
                <w:sz w:val="16"/>
                <w:szCs w:val="16"/>
              </w:rPr>
              <w:t>Community School</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7DF6E61" w14:textId="4B60DD07" w:rsidR="00E931A6" w:rsidRPr="00E007F1" w:rsidRDefault="00E37430" w:rsidP="00953C05">
            <w:pPr>
              <w:ind w:left="118" w:right="136"/>
              <w:rPr>
                <w:rFonts w:ascii="Arial" w:hAnsi="Arial" w:cs="Arial"/>
                <w:sz w:val="16"/>
                <w:szCs w:val="16"/>
              </w:rPr>
            </w:pPr>
            <w:r w:rsidRPr="00E007F1">
              <w:rPr>
                <w:rFonts w:ascii="Arial" w:hAnsi="Arial" w:cs="Arial"/>
                <w:sz w:val="16"/>
                <w:szCs w:val="16"/>
              </w:rPr>
              <w:t>School/College/University (in house)</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19A4572" w14:textId="16CCF9E5" w:rsidR="00E931A6" w:rsidRPr="00E007F1" w:rsidRDefault="00E931A6"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9A3E238" w14:textId="54B16FE1" w:rsidR="00E931A6" w:rsidRPr="00E007F1" w:rsidRDefault="00E37430" w:rsidP="00953C05">
            <w:pPr>
              <w:ind w:left="118" w:right="136"/>
              <w:rPr>
                <w:rFonts w:ascii="Arial" w:hAnsi="Arial" w:cs="Arial"/>
                <w:sz w:val="16"/>
                <w:szCs w:val="16"/>
              </w:rPr>
            </w:pPr>
            <w:r w:rsidRPr="00E007F1">
              <w:rPr>
                <w:rFonts w:ascii="Arial" w:hAnsi="Arial" w:cs="Arial"/>
                <w:color w:val="000000"/>
                <w:sz w:val="16"/>
                <w:szCs w:val="16"/>
              </w:rPr>
              <w:t>1975</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F2A83DE" w14:textId="77777777" w:rsidR="00E931A6" w:rsidRPr="00E007F1" w:rsidRDefault="00E931A6" w:rsidP="00953C05">
            <w:pPr>
              <w:ind w:left="118" w:right="136"/>
              <w:rPr>
                <w:rFonts w:ascii="Arial" w:hAnsi="Arial" w:cs="Arial"/>
                <w:sz w:val="16"/>
                <w:szCs w:val="16"/>
              </w:rPr>
            </w:pPr>
            <w:r w:rsidRPr="00E007F1">
              <w:rPr>
                <w:rFonts w:ascii="Arial" w:hAnsi="Arial" w:cs="Arial"/>
                <w:sz w:val="16"/>
                <w:szCs w:val="16"/>
              </w:rPr>
              <w:t>N/A</w:t>
            </w:r>
          </w:p>
        </w:tc>
      </w:tr>
      <w:tr w:rsidR="004C1FFE" w:rsidRPr="00E007F1" w14:paraId="39B7AC2E"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F1342D8" w14:textId="0DC24015" w:rsidR="004C1FFE" w:rsidRPr="00E007F1" w:rsidRDefault="004C1FFE" w:rsidP="00953C05">
            <w:pPr>
              <w:ind w:left="118" w:right="136"/>
              <w:rPr>
                <w:rFonts w:ascii="Arial" w:hAnsi="Arial" w:cs="Arial"/>
                <w:color w:val="000000"/>
                <w:sz w:val="16"/>
                <w:szCs w:val="16"/>
              </w:rPr>
            </w:pPr>
            <w:r w:rsidRPr="00E007F1">
              <w:rPr>
                <w:rFonts w:ascii="Arial" w:hAnsi="Arial" w:cs="Arial"/>
                <w:color w:val="000000"/>
                <w:sz w:val="16"/>
                <w:szCs w:val="16"/>
              </w:rPr>
              <w:t>Boxgrove Village Hall and Community Centre</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0F857FF" w14:textId="3971B72E" w:rsidR="004C1FFE" w:rsidRPr="00E007F1" w:rsidRDefault="004C1FFE" w:rsidP="00953C05">
            <w:pPr>
              <w:ind w:left="118" w:right="136"/>
              <w:rPr>
                <w:rFonts w:ascii="Arial" w:hAnsi="Arial" w:cs="Arial"/>
                <w:color w:val="000000"/>
                <w:sz w:val="16"/>
                <w:szCs w:val="16"/>
              </w:rPr>
            </w:pPr>
            <w:r w:rsidRPr="00E007F1">
              <w:rPr>
                <w:rFonts w:ascii="Arial" w:hAnsi="Arial" w:cs="Arial"/>
                <w:color w:val="000000"/>
                <w:sz w:val="16"/>
                <w:szCs w:val="16"/>
              </w:rPr>
              <w:t>PO18 0EE</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254B178" w14:textId="47216993" w:rsidR="004C1FFE" w:rsidRPr="00E007F1" w:rsidRDefault="004C1FFE" w:rsidP="00953C05">
            <w:pPr>
              <w:ind w:left="118" w:right="136"/>
              <w:rPr>
                <w:rFonts w:ascii="Arial" w:hAnsi="Arial" w:cs="Arial"/>
                <w:color w:val="000000"/>
                <w:sz w:val="16"/>
                <w:szCs w:val="16"/>
              </w:rPr>
            </w:pPr>
            <w:r w:rsidRPr="00E007F1">
              <w:rPr>
                <w:rFonts w:ascii="Arial" w:hAnsi="Arial" w:cs="Arial"/>
                <w:color w:val="000000"/>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6292EA5" w14:textId="67DC12D4" w:rsidR="004C1FFE" w:rsidRPr="00E007F1" w:rsidRDefault="004C1FFE" w:rsidP="00953C05">
            <w:pPr>
              <w:ind w:left="118" w:right="136"/>
              <w:jc w:val="center"/>
              <w:rPr>
                <w:rFonts w:ascii="Arial" w:hAnsi="Arial" w:cs="Arial"/>
                <w:color w:val="000000"/>
                <w:sz w:val="16"/>
                <w:szCs w:val="16"/>
              </w:rPr>
            </w:pPr>
            <w:r w:rsidRPr="00E007F1">
              <w:rPr>
                <w:rFonts w:ascii="Arial" w:hAnsi="Arial" w:cs="Arial"/>
                <w:color w:val="000000"/>
                <w:sz w:val="16"/>
                <w:szCs w:val="16"/>
              </w:rPr>
              <w:t>0</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4EF58EA" w14:textId="3602F79F" w:rsidR="004C1FFE" w:rsidRPr="00E007F1" w:rsidRDefault="0069573E" w:rsidP="00953C05">
            <w:pPr>
              <w:ind w:left="118" w:right="136"/>
              <w:rPr>
                <w:rFonts w:ascii="Arial" w:hAnsi="Arial" w:cs="Arial"/>
                <w:color w:val="000000"/>
                <w:sz w:val="16"/>
                <w:szCs w:val="16"/>
              </w:rPr>
            </w:pPr>
            <w:r w:rsidRPr="00E007F1">
              <w:rPr>
                <w:rFonts w:ascii="Arial" w:hAnsi="Arial" w:cs="Arial"/>
                <w:color w:val="000000"/>
                <w:sz w:val="16"/>
                <w:szCs w:val="16"/>
              </w:rPr>
              <w:t xml:space="preserve">Sports Club/community </w:t>
            </w:r>
            <w:r w:rsidR="00CF0521" w:rsidRPr="00E007F1">
              <w:rPr>
                <w:rFonts w:ascii="Arial" w:hAnsi="Arial" w:cs="Arial"/>
                <w:color w:val="000000"/>
                <w:sz w:val="16"/>
                <w:szCs w:val="16"/>
              </w:rPr>
              <w:t>A</w:t>
            </w:r>
            <w:r w:rsidRPr="00E007F1">
              <w:rPr>
                <w:rFonts w:ascii="Arial" w:hAnsi="Arial" w:cs="Arial"/>
                <w:color w:val="000000"/>
                <w:sz w:val="16"/>
                <w:szCs w:val="16"/>
              </w:rPr>
              <w:t>ssociation</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D32F533" w14:textId="38727FB7" w:rsidR="004C1FFE" w:rsidRPr="00E007F1" w:rsidRDefault="00D36E83" w:rsidP="00953C05">
            <w:pPr>
              <w:ind w:left="118" w:right="136"/>
              <w:rPr>
                <w:rFonts w:ascii="Arial" w:hAnsi="Arial" w:cs="Arial"/>
                <w:color w:val="000000"/>
                <w:sz w:val="16"/>
                <w:szCs w:val="16"/>
              </w:rPr>
            </w:pPr>
            <w:r w:rsidRPr="00E007F1">
              <w:rPr>
                <w:rFonts w:ascii="Arial" w:hAnsi="Arial" w:cs="Arial"/>
                <w:color w:val="000000"/>
                <w:sz w:val="16"/>
                <w:szCs w:val="16"/>
              </w:rPr>
              <w:t>Community Organisation</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6F5B0D2" w14:textId="02DAC47A" w:rsidR="004C1FFE" w:rsidRPr="00E007F1" w:rsidRDefault="00D36E83" w:rsidP="00953C05">
            <w:pPr>
              <w:ind w:left="118" w:right="136"/>
              <w:rPr>
                <w:rFonts w:ascii="Arial" w:hAnsi="Arial" w:cs="Arial"/>
                <w:sz w:val="16"/>
                <w:szCs w:val="16"/>
              </w:rPr>
            </w:pPr>
            <w:r w:rsidRPr="00E007F1">
              <w:rPr>
                <w:rFonts w:ascii="Arial" w:hAnsi="Arial" w:cs="Arial"/>
                <w:sz w:val="16"/>
                <w:szCs w:val="16"/>
              </w:rPr>
              <w:t>Local Authority</w:t>
            </w:r>
            <w:r w:rsidR="00E92A42" w:rsidRPr="00E007F1">
              <w:rPr>
                <w:rFonts w:ascii="Arial" w:hAnsi="Arial" w:cs="Arial"/>
                <w:sz w:val="16"/>
                <w:szCs w:val="16"/>
              </w:rPr>
              <w:t xml:space="preserve"> (in house)</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A8D358A" w14:textId="2AE2629C" w:rsidR="004C1FFE" w:rsidRPr="00E007F1" w:rsidRDefault="004C1FFE"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64BD363" w14:textId="539BC6F9" w:rsidR="004C1FFE" w:rsidRPr="00E007F1" w:rsidRDefault="00E92A42" w:rsidP="00953C05">
            <w:pPr>
              <w:ind w:left="118" w:right="136"/>
              <w:rPr>
                <w:rFonts w:ascii="Arial" w:hAnsi="Arial" w:cs="Arial"/>
                <w:color w:val="000000"/>
                <w:sz w:val="16"/>
                <w:szCs w:val="16"/>
              </w:rPr>
            </w:pPr>
            <w:r w:rsidRPr="00E007F1">
              <w:rPr>
                <w:rFonts w:ascii="Arial" w:hAnsi="Arial" w:cs="Arial"/>
                <w:color w:val="000000"/>
                <w:sz w:val="16"/>
                <w:szCs w:val="16"/>
              </w:rPr>
              <w:t>2010</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5F95827" w14:textId="18F87077" w:rsidR="004C1FFE" w:rsidRPr="00E007F1" w:rsidRDefault="005726F6" w:rsidP="00953C05">
            <w:pPr>
              <w:ind w:left="118" w:right="136"/>
              <w:rPr>
                <w:rFonts w:ascii="Arial" w:hAnsi="Arial" w:cs="Arial"/>
                <w:sz w:val="16"/>
                <w:szCs w:val="16"/>
              </w:rPr>
            </w:pPr>
            <w:r w:rsidRPr="00E007F1">
              <w:rPr>
                <w:rFonts w:ascii="Arial" w:hAnsi="Arial" w:cs="Arial"/>
                <w:sz w:val="16"/>
                <w:szCs w:val="16"/>
              </w:rPr>
              <w:t>N/A</w:t>
            </w:r>
          </w:p>
        </w:tc>
      </w:tr>
      <w:tr w:rsidR="00E92A42" w:rsidRPr="00E007F1" w14:paraId="2205CB4D"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DE6A9C2" w14:textId="10B5FDAA" w:rsidR="00E92A42" w:rsidRPr="00E007F1" w:rsidRDefault="00E92A42" w:rsidP="00953C05">
            <w:pPr>
              <w:ind w:left="118" w:right="136"/>
              <w:rPr>
                <w:rFonts w:ascii="Arial" w:hAnsi="Arial" w:cs="Arial"/>
                <w:color w:val="000000"/>
                <w:sz w:val="16"/>
                <w:szCs w:val="16"/>
              </w:rPr>
            </w:pPr>
            <w:r w:rsidRPr="00E007F1">
              <w:rPr>
                <w:rFonts w:ascii="Arial" w:hAnsi="Arial" w:cs="Arial"/>
                <w:color w:val="000000"/>
                <w:sz w:val="16"/>
                <w:szCs w:val="16"/>
              </w:rPr>
              <w:t>Bracklesham Barn</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50B5882" w14:textId="3AAC3E64" w:rsidR="00E92A42" w:rsidRPr="00E007F1" w:rsidRDefault="00940A96" w:rsidP="00953C05">
            <w:pPr>
              <w:ind w:left="118" w:right="136"/>
              <w:rPr>
                <w:rFonts w:ascii="Arial" w:hAnsi="Arial" w:cs="Arial"/>
                <w:color w:val="000000"/>
                <w:sz w:val="16"/>
                <w:szCs w:val="16"/>
              </w:rPr>
            </w:pPr>
            <w:r w:rsidRPr="00E007F1">
              <w:rPr>
                <w:rFonts w:ascii="Arial" w:hAnsi="Arial" w:cs="Arial"/>
                <w:color w:val="000000"/>
                <w:sz w:val="16"/>
                <w:szCs w:val="16"/>
              </w:rPr>
              <w:t>PO20 8HU</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F4F55AF" w14:textId="48BAB2B9" w:rsidR="00E92A42" w:rsidRPr="00E007F1" w:rsidRDefault="00940A96" w:rsidP="00953C05">
            <w:pPr>
              <w:ind w:left="118" w:right="136"/>
              <w:rPr>
                <w:rFonts w:ascii="Arial" w:hAnsi="Arial" w:cs="Arial"/>
                <w:color w:val="000000"/>
                <w:sz w:val="16"/>
                <w:szCs w:val="16"/>
              </w:rPr>
            </w:pPr>
            <w:r w:rsidRPr="00E007F1">
              <w:rPr>
                <w:rFonts w:ascii="Arial" w:hAnsi="Arial" w:cs="Arial"/>
                <w:color w:val="000000"/>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196E7FA" w14:textId="3D67339B" w:rsidR="00E92A42" w:rsidRPr="00E007F1" w:rsidRDefault="00940A96" w:rsidP="00953C05">
            <w:pPr>
              <w:ind w:left="118" w:right="136"/>
              <w:jc w:val="center"/>
              <w:rPr>
                <w:rFonts w:ascii="Arial" w:hAnsi="Arial" w:cs="Arial"/>
                <w:color w:val="000000"/>
                <w:sz w:val="16"/>
                <w:szCs w:val="16"/>
              </w:rPr>
            </w:pPr>
            <w:r w:rsidRPr="00E007F1">
              <w:rPr>
                <w:rFonts w:ascii="Arial" w:hAnsi="Arial" w:cs="Arial"/>
                <w:color w:val="000000"/>
                <w:sz w:val="16"/>
                <w:szCs w:val="16"/>
              </w:rPr>
              <w:t>0</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54E2DA5" w14:textId="702333F0" w:rsidR="00E92A42" w:rsidRPr="00E007F1" w:rsidRDefault="00940A96" w:rsidP="00953C05">
            <w:pPr>
              <w:ind w:left="118" w:right="136"/>
              <w:rPr>
                <w:rFonts w:ascii="Arial" w:hAnsi="Arial" w:cs="Arial"/>
                <w:color w:val="000000"/>
                <w:sz w:val="16"/>
                <w:szCs w:val="16"/>
              </w:rPr>
            </w:pPr>
            <w:r w:rsidRPr="00E007F1">
              <w:rPr>
                <w:rFonts w:ascii="Arial" w:hAnsi="Arial" w:cs="Arial"/>
                <w:color w:val="000000"/>
                <w:sz w:val="16"/>
                <w:szCs w:val="16"/>
              </w:rPr>
              <w:t>Sports Club/Community Association</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33A0C41" w14:textId="1BCFB640" w:rsidR="00E92A42" w:rsidRPr="00E007F1" w:rsidRDefault="00940A96" w:rsidP="00953C05">
            <w:pPr>
              <w:ind w:left="118" w:right="136"/>
              <w:rPr>
                <w:rFonts w:ascii="Arial" w:hAnsi="Arial" w:cs="Arial"/>
                <w:color w:val="000000"/>
                <w:sz w:val="16"/>
                <w:szCs w:val="16"/>
              </w:rPr>
            </w:pPr>
            <w:r w:rsidRPr="00E007F1">
              <w:rPr>
                <w:rFonts w:ascii="Arial" w:hAnsi="Arial" w:cs="Arial"/>
                <w:color w:val="000000"/>
                <w:sz w:val="16"/>
                <w:szCs w:val="16"/>
              </w:rPr>
              <w:t>Local Authority</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4F4D002" w14:textId="136D9CC0" w:rsidR="00E92A42" w:rsidRPr="00E007F1" w:rsidRDefault="005726F6" w:rsidP="00953C05">
            <w:pPr>
              <w:ind w:left="118" w:right="136"/>
              <w:rPr>
                <w:rFonts w:ascii="Arial" w:hAnsi="Arial" w:cs="Arial"/>
                <w:sz w:val="16"/>
                <w:szCs w:val="16"/>
              </w:rPr>
            </w:pPr>
            <w:r w:rsidRPr="00E007F1">
              <w:rPr>
                <w:rFonts w:ascii="Arial" w:hAnsi="Arial" w:cs="Arial"/>
                <w:sz w:val="16"/>
                <w:szCs w:val="16"/>
              </w:rPr>
              <w:t>Community Organisation</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EDCD7FD" w14:textId="77777777" w:rsidR="00E92A42" w:rsidRPr="00E007F1" w:rsidRDefault="00E92A42"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956C7AD" w14:textId="7116DAAC" w:rsidR="00E92A42" w:rsidRPr="00E007F1" w:rsidRDefault="005726F6" w:rsidP="00953C05">
            <w:pPr>
              <w:ind w:left="118" w:right="136"/>
              <w:rPr>
                <w:rFonts w:ascii="Arial" w:hAnsi="Arial" w:cs="Arial"/>
                <w:color w:val="000000"/>
                <w:sz w:val="16"/>
                <w:szCs w:val="16"/>
              </w:rPr>
            </w:pPr>
            <w:r w:rsidRPr="00E007F1">
              <w:rPr>
                <w:rFonts w:ascii="Arial" w:hAnsi="Arial" w:cs="Arial"/>
                <w:color w:val="000000"/>
                <w:sz w:val="16"/>
                <w:szCs w:val="16"/>
              </w:rPr>
              <w:t>2008</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136E541" w14:textId="4720D68B" w:rsidR="00E92A42" w:rsidRPr="00E007F1" w:rsidRDefault="004F434E" w:rsidP="00953C05">
            <w:pPr>
              <w:ind w:left="118" w:right="136"/>
              <w:rPr>
                <w:rFonts w:ascii="Arial" w:hAnsi="Arial" w:cs="Arial"/>
                <w:sz w:val="16"/>
                <w:szCs w:val="16"/>
              </w:rPr>
            </w:pPr>
            <w:r w:rsidRPr="00E007F1">
              <w:rPr>
                <w:rFonts w:ascii="Arial" w:hAnsi="Arial" w:cs="Arial"/>
                <w:sz w:val="16"/>
                <w:szCs w:val="16"/>
              </w:rPr>
              <w:t>N/A</w:t>
            </w:r>
          </w:p>
        </w:tc>
      </w:tr>
      <w:tr w:rsidR="00E931A6" w:rsidRPr="00E007F1" w14:paraId="5F22E037"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4DFD074" w14:textId="77777777" w:rsidR="00E931A6" w:rsidRPr="00E007F1" w:rsidRDefault="00E931A6" w:rsidP="00953C05">
            <w:pPr>
              <w:ind w:left="118" w:right="136"/>
              <w:rPr>
                <w:rFonts w:ascii="Arial" w:hAnsi="Arial" w:cs="Arial"/>
                <w:sz w:val="16"/>
                <w:szCs w:val="16"/>
              </w:rPr>
            </w:pPr>
            <w:r w:rsidRPr="00E007F1">
              <w:rPr>
                <w:rFonts w:ascii="Arial" w:hAnsi="Arial" w:cs="Arial"/>
                <w:sz w:val="16"/>
                <w:szCs w:val="16"/>
              </w:rPr>
              <w:t>Chichester High School</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94CC504" w14:textId="77777777" w:rsidR="00E931A6" w:rsidRPr="00E007F1" w:rsidRDefault="00E931A6" w:rsidP="00953C05">
            <w:pPr>
              <w:ind w:left="118" w:right="136"/>
              <w:rPr>
                <w:rFonts w:ascii="Arial" w:hAnsi="Arial" w:cs="Arial"/>
                <w:sz w:val="16"/>
                <w:szCs w:val="16"/>
              </w:rPr>
            </w:pPr>
            <w:r w:rsidRPr="00E007F1">
              <w:rPr>
                <w:rFonts w:ascii="Arial" w:hAnsi="Arial" w:cs="Arial"/>
                <w:sz w:val="16"/>
                <w:szCs w:val="16"/>
              </w:rPr>
              <w:t>PO19 8EB</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12ED9E2" w14:textId="710ED4AB" w:rsidR="00E931A6" w:rsidRPr="00E007F1" w:rsidRDefault="00E611F7" w:rsidP="00953C05">
            <w:pPr>
              <w:ind w:left="118" w:right="136"/>
              <w:rPr>
                <w:rFonts w:ascii="Arial" w:hAnsi="Arial" w:cs="Arial"/>
                <w:sz w:val="16"/>
                <w:szCs w:val="16"/>
              </w:rPr>
            </w:pPr>
            <w:r w:rsidRPr="00E007F1">
              <w:rPr>
                <w:rFonts w:ascii="Arial" w:hAnsi="Arial" w:cs="Arial"/>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D698C1D" w14:textId="138BDE0C" w:rsidR="00E931A6" w:rsidRPr="00E007F1" w:rsidRDefault="00E611F7" w:rsidP="00953C05">
            <w:pPr>
              <w:ind w:left="118" w:right="136"/>
              <w:jc w:val="center"/>
              <w:rPr>
                <w:rFonts w:ascii="Arial" w:hAnsi="Arial" w:cs="Arial"/>
                <w:sz w:val="16"/>
                <w:szCs w:val="16"/>
              </w:rPr>
            </w:pPr>
            <w:r w:rsidRPr="00E007F1">
              <w:rPr>
                <w:rFonts w:ascii="Arial" w:hAnsi="Arial" w:cs="Arial"/>
                <w:sz w:val="16"/>
                <w:szCs w:val="16"/>
              </w:rPr>
              <w:t>1</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5312CA5" w14:textId="77777777" w:rsidR="00E931A6" w:rsidRPr="00E007F1" w:rsidRDefault="00E931A6" w:rsidP="00953C05">
            <w:pPr>
              <w:ind w:left="118" w:right="136"/>
              <w:rPr>
                <w:rFonts w:ascii="Arial" w:hAnsi="Arial" w:cs="Arial"/>
                <w:sz w:val="16"/>
                <w:szCs w:val="16"/>
              </w:rPr>
            </w:pPr>
            <w:r w:rsidRPr="00E007F1">
              <w:rPr>
                <w:rFonts w:ascii="Arial" w:hAnsi="Arial" w:cs="Arial"/>
                <w:sz w:val="16"/>
                <w:szCs w:val="16"/>
              </w:rPr>
              <w:t>Sports Club/Community Association</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A8A964D" w14:textId="77777777" w:rsidR="00E931A6" w:rsidRPr="00E007F1" w:rsidRDefault="00E931A6" w:rsidP="00953C05">
            <w:pPr>
              <w:ind w:left="118" w:right="136"/>
              <w:rPr>
                <w:rFonts w:ascii="Arial" w:hAnsi="Arial" w:cs="Arial"/>
                <w:sz w:val="16"/>
                <w:szCs w:val="16"/>
              </w:rPr>
            </w:pPr>
            <w:r w:rsidRPr="00E007F1">
              <w:rPr>
                <w:rFonts w:ascii="Arial" w:hAnsi="Arial" w:cs="Arial"/>
                <w:sz w:val="16"/>
                <w:szCs w:val="16"/>
              </w:rPr>
              <w:t>Academies</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1B4D213" w14:textId="77777777" w:rsidR="00E931A6" w:rsidRPr="00E007F1" w:rsidRDefault="00E931A6" w:rsidP="00953C05">
            <w:pPr>
              <w:ind w:left="118" w:right="136"/>
              <w:rPr>
                <w:rFonts w:ascii="Arial" w:hAnsi="Arial" w:cs="Arial"/>
                <w:sz w:val="16"/>
                <w:szCs w:val="16"/>
              </w:rPr>
            </w:pPr>
            <w:r w:rsidRPr="00E007F1">
              <w:rPr>
                <w:rFonts w:ascii="Arial" w:hAnsi="Arial" w:cs="Arial"/>
                <w:sz w:val="16"/>
                <w:szCs w:val="16"/>
              </w:rPr>
              <w:t>School/College/University (in house)</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0EC1565" w14:textId="77777777" w:rsidR="00E931A6" w:rsidRPr="00E007F1" w:rsidRDefault="00E931A6"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8F65A16" w14:textId="3C1B3ED8" w:rsidR="00E931A6" w:rsidRPr="00E007F1" w:rsidRDefault="00C92864" w:rsidP="00953C05">
            <w:pPr>
              <w:ind w:left="118" w:right="136"/>
              <w:rPr>
                <w:rFonts w:ascii="Arial" w:hAnsi="Arial" w:cs="Arial"/>
                <w:sz w:val="16"/>
                <w:szCs w:val="16"/>
              </w:rPr>
            </w:pPr>
            <w:r w:rsidRPr="00E007F1">
              <w:rPr>
                <w:rFonts w:ascii="Arial" w:hAnsi="Arial" w:cs="Arial"/>
                <w:sz w:val="16"/>
                <w:szCs w:val="16"/>
              </w:rPr>
              <w:t>1927</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DEAAE05" w14:textId="77777777" w:rsidR="00E931A6" w:rsidRPr="00E007F1" w:rsidRDefault="00E931A6" w:rsidP="00953C05">
            <w:pPr>
              <w:ind w:left="118" w:right="136"/>
              <w:rPr>
                <w:rFonts w:ascii="Arial" w:hAnsi="Arial" w:cs="Arial"/>
                <w:sz w:val="16"/>
                <w:szCs w:val="16"/>
              </w:rPr>
            </w:pPr>
            <w:r w:rsidRPr="00E007F1">
              <w:rPr>
                <w:rFonts w:ascii="Arial" w:hAnsi="Arial" w:cs="Arial"/>
                <w:sz w:val="16"/>
                <w:szCs w:val="16"/>
              </w:rPr>
              <w:t>N/A</w:t>
            </w:r>
          </w:p>
        </w:tc>
      </w:tr>
      <w:tr w:rsidR="00C92864" w:rsidRPr="00E007F1" w14:paraId="51AA5991"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20D74F6" w14:textId="1EC9A64B" w:rsidR="00C92864" w:rsidRPr="00E007F1" w:rsidRDefault="00C92864" w:rsidP="00953C05">
            <w:pPr>
              <w:ind w:left="118" w:right="136"/>
              <w:rPr>
                <w:rFonts w:ascii="Arial" w:hAnsi="Arial" w:cs="Arial"/>
                <w:sz w:val="16"/>
                <w:szCs w:val="16"/>
              </w:rPr>
            </w:pPr>
            <w:r w:rsidRPr="00E007F1">
              <w:rPr>
                <w:rFonts w:ascii="Arial" w:hAnsi="Arial" w:cs="Arial"/>
                <w:sz w:val="16"/>
                <w:szCs w:val="16"/>
              </w:rPr>
              <w:t>Chichester High School</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94CCA1F" w14:textId="38FD52BA" w:rsidR="00C92864" w:rsidRPr="00E007F1" w:rsidRDefault="00C92864" w:rsidP="00953C05">
            <w:pPr>
              <w:ind w:left="118" w:right="136"/>
              <w:rPr>
                <w:rFonts w:ascii="Arial" w:hAnsi="Arial" w:cs="Arial"/>
                <w:sz w:val="16"/>
                <w:szCs w:val="16"/>
              </w:rPr>
            </w:pPr>
            <w:r w:rsidRPr="00E007F1">
              <w:rPr>
                <w:rFonts w:ascii="Arial" w:hAnsi="Arial" w:cs="Arial"/>
                <w:sz w:val="16"/>
                <w:szCs w:val="16"/>
              </w:rPr>
              <w:t>PO19 8EB</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1F2EF6A" w14:textId="695B8E59" w:rsidR="00C92864" w:rsidRPr="00E007F1" w:rsidRDefault="00C92864" w:rsidP="00953C05">
            <w:pPr>
              <w:ind w:left="118" w:right="136"/>
              <w:rPr>
                <w:rFonts w:ascii="Arial" w:hAnsi="Arial" w:cs="Arial"/>
                <w:sz w:val="16"/>
                <w:szCs w:val="16"/>
              </w:rPr>
            </w:pPr>
            <w:r w:rsidRPr="00E007F1">
              <w:rPr>
                <w:rFonts w:ascii="Arial" w:hAnsi="Arial" w:cs="Arial"/>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FD77B6A" w14:textId="7870D1EF" w:rsidR="00C92864" w:rsidRPr="00E007F1" w:rsidRDefault="00C92864" w:rsidP="00953C05">
            <w:pPr>
              <w:ind w:left="118" w:right="136"/>
              <w:jc w:val="center"/>
              <w:rPr>
                <w:rFonts w:ascii="Arial" w:hAnsi="Arial" w:cs="Arial"/>
                <w:sz w:val="16"/>
                <w:szCs w:val="16"/>
              </w:rPr>
            </w:pPr>
            <w:r w:rsidRPr="00E007F1">
              <w:rPr>
                <w:rFonts w:ascii="Arial" w:hAnsi="Arial" w:cs="Arial"/>
                <w:sz w:val="16"/>
                <w:szCs w:val="16"/>
              </w:rPr>
              <w:t>1</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8A67D69" w14:textId="1B32A35B" w:rsidR="00C92864" w:rsidRPr="00E007F1" w:rsidRDefault="00C92864" w:rsidP="00953C05">
            <w:pPr>
              <w:ind w:left="118" w:right="136"/>
              <w:rPr>
                <w:rFonts w:ascii="Arial" w:hAnsi="Arial" w:cs="Arial"/>
                <w:sz w:val="16"/>
                <w:szCs w:val="16"/>
              </w:rPr>
            </w:pPr>
            <w:r w:rsidRPr="00E007F1">
              <w:rPr>
                <w:rFonts w:ascii="Arial" w:hAnsi="Arial" w:cs="Arial"/>
                <w:sz w:val="16"/>
                <w:szCs w:val="16"/>
              </w:rPr>
              <w:t>Sports Club/Community Association</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625C7D5" w14:textId="00B19255" w:rsidR="00C92864" w:rsidRPr="00E007F1" w:rsidRDefault="00C92864" w:rsidP="00953C05">
            <w:pPr>
              <w:ind w:left="118" w:right="136"/>
              <w:rPr>
                <w:rFonts w:ascii="Arial" w:hAnsi="Arial" w:cs="Arial"/>
                <w:sz w:val="16"/>
                <w:szCs w:val="16"/>
              </w:rPr>
            </w:pPr>
            <w:r w:rsidRPr="00E007F1">
              <w:rPr>
                <w:rFonts w:ascii="Arial" w:hAnsi="Arial" w:cs="Arial"/>
                <w:sz w:val="16"/>
                <w:szCs w:val="16"/>
              </w:rPr>
              <w:t>Academies</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2703A68" w14:textId="37478A2A" w:rsidR="00C92864" w:rsidRPr="00E007F1" w:rsidRDefault="00C92864" w:rsidP="00953C05">
            <w:pPr>
              <w:ind w:left="118" w:right="136"/>
              <w:rPr>
                <w:rFonts w:ascii="Arial" w:hAnsi="Arial" w:cs="Arial"/>
                <w:sz w:val="16"/>
                <w:szCs w:val="16"/>
              </w:rPr>
            </w:pPr>
            <w:r w:rsidRPr="00E007F1">
              <w:rPr>
                <w:rFonts w:ascii="Arial" w:hAnsi="Arial" w:cs="Arial"/>
                <w:sz w:val="16"/>
                <w:szCs w:val="16"/>
              </w:rPr>
              <w:t>School/College/University (in house)</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67D5D5B" w14:textId="77777777" w:rsidR="00C92864" w:rsidRPr="00E007F1" w:rsidRDefault="00C92864"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2734107" w14:textId="4E8C4B71" w:rsidR="00C92864" w:rsidRPr="00E007F1" w:rsidRDefault="00C92864" w:rsidP="00953C05">
            <w:pPr>
              <w:ind w:left="118" w:right="136"/>
              <w:rPr>
                <w:rFonts w:ascii="Arial" w:hAnsi="Arial" w:cs="Arial"/>
                <w:sz w:val="16"/>
                <w:szCs w:val="16"/>
              </w:rPr>
            </w:pPr>
            <w:r w:rsidRPr="00E007F1">
              <w:rPr>
                <w:rFonts w:ascii="Arial" w:hAnsi="Arial" w:cs="Arial"/>
                <w:sz w:val="16"/>
                <w:szCs w:val="16"/>
              </w:rPr>
              <w:t>1927</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A9282A2" w14:textId="77371FB7" w:rsidR="00C92864" w:rsidRPr="00E007F1" w:rsidRDefault="00C92864" w:rsidP="00953C05">
            <w:pPr>
              <w:ind w:left="118" w:right="136"/>
              <w:rPr>
                <w:rFonts w:ascii="Arial" w:hAnsi="Arial" w:cs="Arial"/>
                <w:sz w:val="16"/>
                <w:szCs w:val="16"/>
              </w:rPr>
            </w:pPr>
            <w:r w:rsidRPr="00E007F1">
              <w:rPr>
                <w:rFonts w:ascii="Arial" w:hAnsi="Arial" w:cs="Arial"/>
                <w:sz w:val="16"/>
                <w:szCs w:val="16"/>
              </w:rPr>
              <w:t>N/A</w:t>
            </w:r>
          </w:p>
        </w:tc>
      </w:tr>
      <w:tr w:rsidR="00C92864" w:rsidRPr="00E007F1" w14:paraId="25CF2B48"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800751F" w14:textId="379F3A00" w:rsidR="00C92864" w:rsidRPr="00E007F1" w:rsidRDefault="00D002A5" w:rsidP="00953C05">
            <w:pPr>
              <w:ind w:left="118" w:right="136"/>
              <w:rPr>
                <w:rFonts w:ascii="Arial" w:hAnsi="Arial" w:cs="Arial"/>
                <w:sz w:val="16"/>
                <w:szCs w:val="16"/>
              </w:rPr>
            </w:pPr>
            <w:r w:rsidRPr="00E007F1">
              <w:rPr>
                <w:rFonts w:ascii="Arial" w:hAnsi="Arial" w:cs="Arial"/>
                <w:sz w:val="16"/>
                <w:szCs w:val="16"/>
              </w:rPr>
              <w:t>Chidham Parochial Primary School</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49A099E" w14:textId="1A19FD79" w:rsidR="00C92864" w:rsidRPr="00E007F1" w:rsidRDefault="00D002A5" w:rsidP="00953C05">
            <w:pPr>
              <w:ind w:left="118" w:right="136"/>
              <w:rPr>
                <w:rFonts w:ascii="Arial" w:hAnsi="Arial" w:cs="Arial"/>
                <w:sz w:val="16"/>
                <w:szCs w:val="16"/>
              </w:rPr>
            </w:pPr>
            <w:r w:rsidRPr="00E007F1">
              <w:rPr>
                <w:rFonts w:ascii="Arial" w:hAnsi="Arial" w:cs="Arial"/>
                <w:sz w:val="16"/>
                <w:szCs w:val="16"/>
              </w:rPr>
              <w:t>PO18 8TH</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46FC6B1" w14:textId="4E9830D0" w:rsidR="00C92864" w:rsidRPr="00E007F1" w:rsidRDefault="00541619" w:rsidP="00953C05">
            <w:pPr>
              <w:ind w:left="118" w:right="136"/>
              <w:rPr>
                <w:rFonts w:ascii="Arial" w:hAnsi="Arial" w:cs="Arial"/>
                <w:sz w:val="16"/>
                <w:szCs w:val="16"/>
              </w:rPr>
            </w:pPr>
            <w:r w:rsidRPr="00E007F1">
              <w:rPr>
                <w:rFonts w:ascii="Arial" w:hAnsi="Arial" w:cs="Arial"/>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F265B68" w14:textId="3F958762" w:rsidR="00C92864" w:rsidRPr="00E007F1" w:rsidRDefault="00541619" w:rsidP="00953C05">
            <w:pPr>
              <w:ind w:left="118" w:right="136"/>
              <w:jc w:val="center"/>
              <w:rPr>
                <w:rFonts w:ascii="Arial" w:hAnsi="Arial" w:cs="Arial"/>
                <w:sz w:val="16"/>
                <w:szCs w:val="16"/>
              </w:rPr>
            </w:pPr>
            <w:r w:rsidRPr="00E007F1">
              <w:rPr>
                <w:rFonts w:ascii="Arial" w:hAnsi="Arial" w:cs="Arial"/>
                <w:sz w:val="16"/>
                <w:szCs w:val="16"/>
              </w:rPr>
              <w:t>1</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D8D55DC" w14:textId="0AA598D8" w:rsidR="00C92864" w:rsidRPr="00E007F1" w:rsidRDefault="00736F7A" w:rsidP="00953C05">
            <w:pPr>
              <w:ind w:left="118" w:right="136"/>
              <w:rPr>
                <w:rFonts w:ascii="Arial" w:hAnsi="Arial" w:cs="Arial"/>
                <w:sz w:val="16"/>
                <w:szCs w:val="16"/>
              </w:rPr>
            </w:pPr>
            <w:r w:rsidRPr="00E007F1">
              <w:rPr>
                <w:rFonts w:ascii="Arial" w:hAnsi="Arial" w:cs="Arial"/>
                <w:sz w:val="16"/>
                <w:szCs w:val="16"/>
              </w:rPr>
              <w:t>Sports Club/Community Association</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223B1C9" w14:textId="735C1710" w:rsidR="00C92864" w:rsidRPr="00E007F1" w:rsidRDefault="003F5DC7" w:rsidP="00953C05">
            <w:pPr>
              <w:ind w:left="118" w:right="136"/>
              <w:rPr>
                <w:rFonts w:ascii="Arial" w:hAnsi="Arial" w:cs="Arial"/>
                <w:sz w:val="16"/>
                <w:szCs w:val="16"/>
              </w:rPr>
            </w:pPr>
            <w:r w:rsidRPr="00E007F1">
              <w:rPr>
                <w:rFonts w:ascii="Arial" w:hAnsi="Arial" w:cs="Arial"/>
                <w:sz w:val="16"/>
                <w:szCs w:val="16"/>
              </w:rPr>
              <w:t>Voluntary Controlled School</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E685631" w14:textId="195EA00D" w:rsidR="00C92864" w:rsidRPr="00E007F1" w:rsidRDefault="00593A69" w:rsidP="00953C05">
            <w:pPr>
              <w:ind w:left="118" w:right="136"/>
              <w:rPr>
                <w:rFonts w:ascii="Arial" w:hAnsi="Arial" w:cs="Arial"/>
                <w:sz w:val="16"/>
                <w:szCs w:val="16"/>
              </w:rPr>
            </w:pPr>
            <w:r w:rsidRPr="00E007F1">
              <w:rPr>
                <w:rFonts w:ascii="Arial" w:hAnsi="Arial" w:cs="Arial"/>
                <w:sz w:val="16"/>
                <w:szCs w:val="16"/>
              </w:rPr>
              <w:t>School/College/University (in house)</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3BF7E67" w14:textId="77777777" w:rsidR="00C92864" w:rsidRPr="00E007F1" w:rsidRDefault="00C92864"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81AC51A" w14:textId="63CD0F7E" w:rsidR="00C92864" w:rsidRPr="00E007F1" w:rsidRDefault="003F5DC7" w:rsidP="00953C05">
            <w:pPr>
              <w:ind w:left="118" w:right="136"/>
              <w:rPr>
                <w:rFonts w:ascii="Arial" w:hAnsi="Arial" w:cs="Arial"/>
                <w:sz w:val="16"/>
                <w:szCs w:val="16"/>
              </w:rPr>
            </w:pPr>
            <w:r w:rsidRPr="00E007F1">
              <w:rPr>
                <w:rFonts w:ascii="Arial" w:hAnsi="Arial" w:cs="Arial"/>
                <w:sz w:val="16"/>
                <w:szCs w:val="16"/>
              </w:rPr>
              <w:t>2005</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60841C0" w14:textId="0DEE05C8" w:rsidR="00C92864" w:rsidRPr="00E007F1" w:rsidRDefault="003F5DC7" w:rsidP="00953C05">
            <w:pPr>
              <w:ind w:left="118" w:right="136"/>
              <w:rPr>
                <w:rFonts w:ascii="Arial" w:hAnsi="Arial" w:cs="Arial"/>
                <w:sz w:val="16"/>
                <w:szCs w:val="16"/>
              </w:rPr>
            </w:pPr>
            <w:r w:rsidRPr="00E007F1">
              <w:rPr>
                <w:rFonts w:ascii="Arial" w:hAnsi="Arial" w:cs="Arial"/>
                <w:sz w:val="16"/>
                <w:szCs w:val="16"/>
              </w:rPr>
              <w:t>N/A</w:t>
            </w:r>
          </w:p>
        </w:tc>
      </w:tr>
      <w:tr w:rsidR="001B15AB" w:rsidRPr="00E007F1" w14:paraId="6E1504DC"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9EA89B4" w14:textId="6401B27A" w:rsidR="001B15AB" w:rsidRPr="00E007F1" w:rsidRDefault="001B15AB" w:rsidP="00953C05">
            <w:pPr>
              <w:ind w:left="118" w:right="136"/>
              <w:rPr>
                <w:rFonts w:ascii="Arial" w:hAnsi="Arial" w:cs="Arial"/>
                <w:sz w:val="16"/>
                <w:szCs w:val="16"/>
              </w:rPr>
            </w:pPr>
            <w:r w:rsidRPr="00E007F1">
              <w:rPr>
                <w:rFonts w:ascii="Arial" w:hAnsi="Arial" w:cs="Arial"/>
                <w:sz w:val="16"/>
                <w:szCs w:val="16"/>
              </w:rPr>
              <w:t>Down View Park</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5B18E44" w14:textId="59DC7649" w:rsidR="001B15AB" w:rsidRPr="00E007F1" w:rsidRDefault="001B15AB" w:rsidP="00953C05">
            <w:pPr>
              <w:ind w:left="118" w:right="136"/>
              <w:rPr>
                <w:rFonts w:ascii="Arial" w:hAnsi="Arial" w:cs="Arial"/>
                <w:sz w:val="16"/>
                <w:szCs w:val="16"/>
              </w:rPr>
            </w:pPr>
            <w:r w:rsidRPr="00E007F1">
              <w:rPr>
                <w:rFonts w:ascii="Arial" w:hAnsi="Arial" w:cs="Arial"/>
                <w:sz w:val="16"/>
                <w:szCs w:val="16"/>
              </w:rPr>
              <w:t>PO20 8NS</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7AB924E" w14:textId="3393E86D" w:rsidR="001B15AB" w:rsidRPr="00E007F1" w:rsidRDefault="001B15AB" w:rsidP="00953C05">
            <w:pPr>
              <w:ind w:left="118" w:right="136"/>
              <w:rPr>
                <w:rFonts w:ascii="Arial" w:hAnsi="Arial" w:cs="Arial"/>
                <w:sz w:val="16"/>
                <w:szCs w:val="16"/>
              </w:rPr>
            </w:pPr>
            <w:r w:rsidRPr="00E007F1">
              <w:rPr>
                <w:rFonts w:ascii="Arial" w:hAnsi="Arial" w:cs="Arial"/>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C189EBE" w14:textId="4C485AE3" w:rsidR="001B15AB" w:rsidRPr="00E007F1" w:rsidRDefault="001B15AB" w:rsidP="00953C05">
            <w:pPr>
              <w:ind w:left="118" w:right="136"/>
              <w:jc w:val="center"/>
              <w:rPr>
                <w:rFonts w:ascii="Arial" w:hAnsi="Arial" w:cs="Arial"/>
                <w:sz w:val="16"/>
                <w:szCs w:val="16"/>
              </w:rPr>
            </w:pPr>
            <w:r w:rsidRPr="00E007F1">
              <w:rPr>
                <w:rFonts w:ascii="Arial" w:hAnsi="Arial" w:cs="Arial"/>
                <w:sz w:val="16"/>
                <w:szCs w:val="16"/>
              </w:rPr>
              <w:t>1</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78EA1C8" w14:textId="39A3B389" w:rsidR="001B15AB" w:rsidRPr="00E007F1" w:rsidRDefault="001B15AB" w:rsidP="00953C05">
            <w:pPr>
              <w:ind w:left="118" w:right="136"/>
              <w:rPr>
                <w:rFonts w:ascii="Arial" w:hAnsi="Arial" w:cs="Arial"/>
                <w:sz w:val="16"/>
                <w:szCs w:val="16"/>
              </w:rPr>
            </w:pPr>
            <w:r w:rsidRPr="00E007F1">
              <w:rPr>
                <w:rFonts w:ascii="Arial" w:hAnsi="Arial" w:cs="Arial"/>
                <w:sz w:val="16"/>
                <w:szCs w:val="16"/>
              </w:rPr>
              <w:t>Sports Club/Community Association</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5E16FCA" w14:textId="7158F9BF" w:rsidR="001B15AB" w:rsidRPr="00E007F1" w:rsidRDefault="0008403C" w:rsidP="00953C05">
            <w:pPr>
              <w:ind w:left="118" w:right="136"/>
              <w:rPr>
                <w:rFonts w:ascii="Arial" w:hAnsi="Arial" w:cs="Arial"/>
                <w:sz w:val="16"/>
                <w:szCs w:val="16"/>
              </w:rPr>
            </w:pPr>
            <w:r w:rsidRPr="00E007F1">
              <w:rPr>
                <w:rFonts w:ascii="Arial" w:hAnsi="Arial" w:cs="Arial"/>
                <w:sz w:val="16"/>
                <w:szCs w:val="16"/>
              </w:rPr>
              <w:t>Local Authority</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48A7539" w14:textId="679B1282" w:rsidR="001B15AB" w:rsidRPr="00E007F1" w:rsidRDefault="0008403C" w:rsidP="00953C05">
            <w:pPr>
              <w:ind w:left="118" w:right="136"/>
              <w:rPr>
                <w:rFonts w:ascii="Arial" w:hAnsi="Arial" w:cs="Arial"/>
                <w:sz w:val="16"/>
                <w:szCs w:val="16"/>
              </w:rPr>
            </w:pPr>
            <w:r w:rsidRPr="00E007F1">
              <w:rPr>
                <w:rFonts w:ascii="Arial" w:hAnsi="Arial" w:cs="Arial"/>
                <w:sz w:val="16"/>
                <w:szCs w:val="16"/>
              </w:rPr>
              <w:t>Sport Club</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EBFC134" w14:textId="77777777" w:rsidR="001B15AB" w:rsidRPr="00E007F1" w:rsidRDefault="001B15AB"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D63DC41" w14:textId="290623E5" w:rsidR="001B15AB" w:rsidRPr="00E007F1" w:rsidRDefault="0008403C" w:rsidP="00953C05">
            <w:pPr>
              <w:ind w:left="118" w:right="136"/>
              <w:rPr>
                <w:rFonts w:ascii="Arial" w:hAnsi="Arial" w:cs="Arial"/>
                <w:sz w:val="16"/>
                <w:szCs w:val="16"/>
              </w:rPr>
            </w:pPr>
            <w:r w:rsidRPr="00E007F1">
              <w:rPr>
                <w:rFonts w:ascii="Arial" w:hAnsi="Arial" w:cs="Arial"/>
                <w:sz w:val="16"/>
                <w:szCs w:val="16"/>
              </w:rPr>
              <w:t>2018</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B0586E7" w14:textId="3622CA58" w:rsidR="001B15AB" w:rsidRPr="00E007F1" w:rsidRDefault="002B1700" w:rsidP="00953C05">
            <w:pPr>
              <w:ind w:left="118" w:right="136"/>
              <w:rPr>
                <w:rFonts w:ascii="Arial" w:hAnsi="Arial" w:cs="Arial"/>
                <w:sz w:val="16"/>
                <w:szCs w:val="16"/>
              </w:rPr>
            </w:pPr>
            <w:r w:rsidRPr="00E007F1">
              <w:rPr>
                <w:rFonts w:ascii="Arial" w:hAnsi="Arial" w:cs="Arial"/>
                <w:sz w:val="16"/>
                <w:szCs w:val="16"/>
              </w:rPr>
              <w:t>N/A</w:t>
            </w:r>
          </w:p>
        </w:tc>
      </w:tr>
      <w:tr w:rsidR="0008403C" w:rsidRPr="00E007F1" w14:paraId="27E8B9F5"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6FD9D9E" w14:textId="6271ACD1" w:rsidR="0008403C" w:rsidRPr="00E007F1" w:rsidRDefault="0008403C" w:rsidP="00953C05">
            <w:pPr>
              <w:ind w:left="118" w:right="136"/>
              <w:rPr>
                <w:rFonts w:ascii="Arial" w:hAnsi="Arial" w:cs="Arial"/>
                <w:sz w:val="16"/>
                <w:szCs w:val="16"/>
              </w:rPr>
            </w:pPr>
            <w:r w:rsidRPr="00E007F1">
              <w:rPr>
                <w:rFonts w:ascii="Arial" w:hAnsi="Arial" w:cs="Arial"/>
                <w:sz w:val="16"/>
                <w:szCs w:val="16"/>
              </w:rPr>
              <w:t>Easebourne C of E Primary</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A949209" w14:textId="733B3955" w:rsidR="0008403C" w:rsidRPr="00E007F1" w:rsidRDefault="00913E56" w:rsidP="00953C05">
            <w:pPr>
              <w:ind w:left="118" w:right="136"/>
              <w:rPr>
                <w:rFonts w:ascii="Arial" w:hAnsi="Arial" w:cs="Arial"/>
                <w:sz w:val="16"/>
                <w:szCs w:val="16"/>
              </w:rPr>
            </w:pPr>
            <w:r w:rsidRPr="00E007F1">
              <w:rPr>
                <w:rFonts w:ascii="Arial" w:hAnsi="Arial" w:cs="Arial"/>
                <w:sz w:val="16"/>
                <w:szCs w:val="16"/>
              </w:rPr>
              <w:t>GU29 9AG</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0B342BA" w14:textId="3F65CEDA" w:rsidR="0008403C" w:rsidRPr="00E007F1" w:rsidRDefault="00913E56" w:rsidP="00953C05">
            <w:pPr>
              <w:ind w:left="118" w:right="136"/>
              <w:rPr>
                <w:rFonts w:ascii="Arial" w:hAnsi="Arial" w:cs="Arial"/>
                <w:sz w:val="16"/>
                <w:szCs w:val="16"/>
              </w:rPr>
            </w:pPr>
            <w:r w:rsidRPr="00E007F1">
              <w:rPr>
                <w:rFonts w:ascii="Arial" w:hAnsi="Arial" w:cs="Arial"/>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813C325" w14:textId="3FBD45E8" w:rsidR="0008403C" w:rsidRPr="00E007F1" w:rsidRDefault="00913E56" w:rsidP="00953C05">
            <w:pPr>
              <w:ind w:left="118" w:right="136"/>
              <w:jc w:val="center"/>
              <w:rPr>
                <w:rFonts w:ascii="Arial" w:hAnsi="Arial" w:cs="Arial"/>
                <w:sz w:val="16"/>
                <w:szCs w:val="16"/>
              </w:rPr>
            </w:pPr>
            <w:r w:rsidRPr="00E007F1">
              <w:rPr>
                <w:rFonts w:ascii="Arial" w:hAnsi="Arial" w:cs="Arial"/>
                <w:sz w:val="16"/>
                <w:szCs w:val="16"/>
              </w:rPr>
              <w:t>1</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93239BC" w14:textId="04D59401" w:rsidR="0008403C" w:rsidRPr="00E007F1" w:rsidRDefault="00575D38" w:rsidP="00953C05">
            <w:pPr>
              <w:ind w:left="118" w:right="136"/>
              <w:rPr>
                <w:rFonts w:ascii="Arial" w:hAnsi="Arial" w:cs="Arial"/>
                <w:sz w:val="16"/>
                <w:szCs w:val="16"/>
              </w:rPr>
            </w:pPr>
            <w:r w:rsidRPr="00E007F1">
              <w:rPr>
                <w:rFonts w:ascii="Arial" w:hAnsi="Arial" w:cs="Arial"/>
                <w:sz w:val="16"/>
                <w:szCs w:val="16"/>
              </w:rPr>
              <w:t>Private Use</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6DDAC3A" w14:textId="450F9A3D" w:rsidR="0008403C" w:rsidRPr="00E007F1" w:rsidRDefault="00913E56" w:rsidP="00953C05">
            <w:pPr>
              <w:ind w:left="118" w:right="136"/>
              <w:rPr>
                <w:rFonts w:ascii="Arial" w:hAnsi="Arial" w:cs="Arial"/>
                <w:sz w:val="16"/>
                <w:szCs w:val="16"/>
              </w:rPr>
            </w:pPr>
            <w:r w:rsidRPr="00E007F1">
              <w:rPr>
                <w:rFonts w:ascii="Arial" w:hAnsi="Arial" w:cs="Arial"/>
                <w:sz w:val="16"/>
                <w:szCs w:val="16"/>
              </w:rPr>
              <w:t>Voluntary Controlled School</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124F91F" w14:textId="44CC74CF" w:rsidR="0008403C" w:rsidRPr="00E007F1" w:rsidRDefault="00593A69" w:rsidP="00953C05">
            <w:pPr>
              <w:ind w:left="118" w:right="136"/>
              <w:rPr>
                <w:rFonts w:ascii="Arial" w:hAnsi="Arial" w:cs="Arial"/>
                <w:sz w:val="16"/>
                <w:szCs w:val="16"/>
              </w:rPr>
            </w:pPr>
            <w:r w:rsidRPr="00E007F1">
              <w:rPr>
                <w:rFonts w:ascii="Arial" w:hAnsi="Arial" w:cs="Arial"/>
                <w:sz w:val="16"/>
                <w:szCs w:val="16"/>
              </w:rPr>
              <w:t>School/College/University (in house)</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276021D" w14:textId="77777777" w:rsidR="0008403C" w:rsidRPr="00E007F1" w:rsidRDefault="0008403C"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43BE315" w14:textId="30BF1AD4" w:rsidR="0008403C" w:rsidRPr="00E007F1" w:rsidRDefault="00593A69" w:rsidP="00953C05">
            <w:pPr>
              <w:ind w:left="118" w:right="136"/>
              <w:rPr>
                <w:rFonts w:ascii="Arial" w:hAnsi="Arial" w:cs="Arial"/>
                <w:sz w:val="16"/>
                <w:szCs w:val="16"/>
              </w:rPr>
            </w:pPr>
            <w:r w:rsidRPr="00E007F1">
              <w:rPr>
                <w:rFonts w:ascii="Arial" w:hAnsi="Arial" w:cs="Arial"/>
                <w:sz w:val="16"/>
                <w:szCs w:val="16"/>
              </w:rPr>
              <w:t>1969</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8838096" w14:textId="228BDCD6" w:rsidR="0008403C" w:rsidRPr="00E007F1" w:rsidRDefault="002B1700" w:rsidP="00953C05">
            <w:pPr>
              <w:ind w:left="118" w:right="136"/>
              <w:rPr>
                <w:rFonts w:ascii="Arial" w:hAnsi="Arial" w:cs="Arial"/>
                <w:sz w:val="16"/>
                <w:szCs w:val="16"/>
              </w:rPr>
            </w:pPr>
            <w:r w:rsidRPr="00E007F1">
              <w:rPr>
                <w:rFonts w:ascii="Arial" w:hAnsi="Arial" w:cs="Arial"/>
                <w:sz w:val="16"/>
                <w:szCs w:val="16"/>
              </w:rPr>
              <w:t>2013</w:t>
            </w:r>
          </w:p>
        </w:tc>
      </w:tr>
      <w:tr w:rsidR="002B1700" w:rsidRPr="00E007F1" w14:paraId="7FD308B5"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838D5E2" w14:textId="5E796899" w:rsidR="002B1700" w:rsidRPr="00E007F1" w:rsidRDefault="002B1700" w:rsidP="00953C05">
            <w:pPr>
              <w:ind w:left="118" w:right="136"/>
              <w:rPr>
                <w:rFonts w:ascii="Arial" w:hAnsi="Arial" w:cs="Arial"/>
                <w:sz w:val="16"/>
                <w:szCs w:val="16"/>
              </w:rPr>
            </w:pPr>
            <w:r w:rsidRPr="00E007F1">
              <w:rPr>
                <w:rFonts w:ascii="Arial" w:hAnsi="Arial" w:cs="Arial"/>
                <w:sz w:val="16"/>
                <w:szCs w:val="16"/>
              </w:rPr>
              <w:t>East Wittering</w:t>
            </w:r>
            <w:r w:rsidR="00D6717B" w:rsidRPr="00E007F1">
              <w:rPr>
                <w:rFonts w:ascii="Arial" w:hAnsi="Arial" w:cs="Arial"/>
                <w:sz w:val="16"/>
                <w:szCs w:val="16"/>
              </w:rPr>
              <w:t xml:space="preserve"> Community Primary School</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771FF77" w14:textId="1D1CDEC7" w:rsidR="002B1700" w:rsidRPr="00E007F1" w:rsidRDefault="00D6717B" w:rsidP="00953C05">
            <w:pPr>
              <w:ind w:left="118" w:right="136"/>
              <w:rPr>
                <w:rFonts w:ascii="Arial" w:hAnsi="Arial" w:cs="Arial"/>
                <w:sz w:val="16"/>
                <w:szCs w:val="16"/>
              </w:rPr>
            </w:pPr>
            <w:r w:rsidRPr="00E007F1">
              <w:rPr>
                <w:rFonts w:ascii="Arial" w:hAnsi="Arial" w:cs="Arial"/>
                <w:sz w:val="16"/>
                <w:szCs w:val="16"/>
              </w:rPr>
              <w:t>PO20 8NH</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B625331" w14:textId="23EE6A46" w:rsidR="002B1700" w:rsidRPr="00E007F1" w:rsidRDefault="00D6717B" w:rsidP="00953C05">
            <w:pPr>
              <w:ind w:left="118" w:right="136"/>
              <w:rPr>
                <w:rFonts w:ascii="Arial" w:hAnsi="Arial" w:cs="Arial"/>
                <w:sz w:val="16"/>
                <w:szCs w:val="16"/>
              </w:rPr>
            </w:pPr>
            <w:r w:rsidRPr="00E007F1">
              <w:rPr>
                <w:rFonts w:ascii="Arial" w:hAnsi="Arial" w:cs="Arial"/>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61E6C45" w14:textId="0C6FCAF6" w:rsidR="002B1700" w:rsidRPr="00E007F1" w:rsidRDefault="00D6717B" w:rsidP="00953C05">
            <w:pPr>
              <w:ind w:left="118" w:right="136"/>
              <w:jc w:val="center"/>
              <w:rPr>
                <w:rFonts w:ascii="Arial" w:hAnsi="Arial" w:cs="Arial"/>
                <w:sz w:val="16"/>
                <w:szCs w:val="16"/>
              </w:rPr>
            </w:pPr>
            <w:r w:rsidRPr="00E007F1">
              <w:rPr>
                <w:rFonts w:ascii="Arial" w:hAnsi="Arial" w:cs="Arial"/>
                <w:sz w:val="16"/>
                <w:szCs w:val="16"/>
              </w:rPr>
              <w:t>1</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82C7B5E" w14:textId="1C2ABC91" w:rsidR="002B1700" w:rsidRPr="00E007F1" w:rsidRDefault="00341DA1" w:rsidP="00953C05">
            <w:pPr>
              <w:ind w:left="118" w:right="136"/>
              <w:rPr>
                <w:rFonts w:ascii="Arial" w:hAnsi="Arial" w:cs="Arial"/>
                <w:sz w:val="16"/>
                <w:szCs w:val="16"/>
              </w:rPr>
            </w:pPr>
            <w:r w:rsidRPr="00E007F1">
              <w:rPr>
                <w:rFonts w:ascii="Arial" w:hAnsi="Arial" w:cs="Arial"/>
                <w:sz w:val="16"/>
                <w:szCs w:val="16"/>
              </w:rPr>
              <w:t>Private Use</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D8598FF" w14:textId="65CDBD2E" w:rsidR="002B1700" w:rsidRPr="00E007F1" w:rsidRDefault="00341DA1" w:rsidP="00953C05">
            <w:pPr>
              <w:ind w:left="118" w:right="136"/>
              <w:rPr>
                <w:rFonts w:ascii="Arial" w:hAnsi="Arial" w:cs="Arial"/>
                <w:sz w:val="16"/>
                <w:szCs w:val="16"/>
              </w:rPr>
            </w:pPr>
            <w:r w:rsidRPr="00E007F1">
              <w:rPr>
                <w:rFonts w:ascii="Arial" w:hAnsi="Arial" w:cs="Arial"/>
                <w:sz w:val="16"/>
                <w:szCs w:val="16"/>
              </w:rPr>
              <w:t>Community School</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94B2BEE" w14:textId="0FDDA8E0" w:rsidR="002B1700" w:rsidRPr="00E007F1" w:rsidRDefault="0084717A" w:rsidP="00953C05">
            <w:pPr>
              <w:ind w:left="118" w:right="136"/>
              <w:rPr>
                <w:rFonts w:ascii="Arial" w:hAnsi="Arial" w:cs="Arial"/>
                <w:sz w:val="16"/>
                <w:szCs w:val="16"/>
              </w:rPr>
            </w:pPr>
            <w:r w:rsidRPr="00E007F1">
              <w:rPr>
                <w:rFonts w:ascii="Arial" w:hAnsi="Arial" w:cs="Arial"/>
                <w:sz w:val="16"/>
                <w:szCs w:val="16"/>
              </w:rPr>
              <w:t>School/College/University (in house)</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3E11344" w14:textId="77777777" w:rsidR="002B1700" w:rsidRPr="00E007F1" w:rsidRDefault="002B1700"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CACEE52" w14:textId="741F6532" w:rsidR="002B1700" w:rsidRPr="00E007F1" w:rsidRDefault="0084717A" w:rsidP="00953C05">
            <w:pPr>
              <w:ind w:left="118" w:right="136"/>
              <w:rPr>
                <w:rFonts w:ascii="Arial" w:hAnsi="Arial" w:cs="Arial"/>
                <w:sz w:val="16"/>
                <w:szCs w:val="16"/>
              </w:rPr>
            </w:pPr>
            <w:r w:rsidRPr="00E007F1">
              <w:rPr>
                <w:rFonts w:ascii="Arial" w:hAnsi="Arial" w:cs="Arial"/>
                <w:sz w:val="16"/>
                <w:szCs w:val="16"/>
              </w:rPr>
              <w:t>1980</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13F98BC" w14:textId="6EE8CD69" w:rsidR="002B1700" w:rsidRPr="00E007F1" w:rsidRDefault="0084717A" w:rsidP="00953C05">
            <w:pPr>
              <w:ind w:left="118" w:right="136"/>
              <w:rPr>
                <w:rFonts w:ascii="Arial" w:hAnsi="Arial" w:cs="Arial"/>
                <w:sz w:val="16"/>
                <w:szCs w:val="16"/>
              </w:rPr>
            </w:pPr>
            <w:r w:rsidRPr="00E007F1">
              <w:rPr>
                <w:rFonts w:ascii="Arial" w:hAnsi="Arial" w:cs="Arial"/>
                <w:sz w:val="16"/>
                <w:szCs w:val="16"/>
              </w:rPr>
              <w:t>N/A</w:t>
            </w:r>
          </w:p>
        </w:tc>
      </w:tr>
      <w:tr w:rsidR="00AF63F7" w:rsidRPr="00E007F1" w14:paraId="0B8A3821"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CF41F82" w14:textId="427E8218" w:rsidR="00AF63F7" w:rsidRPr="00E007F1" w:rsidRDefault="00AF63F7" w:rsidP="00953C05">
            <w:pPr>
              <w:ind w:left="118" w:right="136"/>
              <w:rPr>
                <w:rFonts w:ascii="Arial" w:hAnsi="Arial" w:cs="Arial"/>
                <w:sz w:val="16"/>
                <w:szCs w:val="16"/>
              </w:rPr>
            </w:pPr>
            <w:r w:rsidRPr="00E007F1">
              <w:rPr>
                <w:rFonts w:ascii="Arial" w:hAnsi="Arial" w:cs="Arial"/>
                <w:sz w:val="16"/>
                <w:szCs w:val="16"/>
              </w:rPr>
              <w:t>Fernhurst Village Hall</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C69B30B" w14:textId="4B868131" w:rsidR="00AF63F7" w:rsidRPr="00E007F1" w:rsidRDefault="00AF63F7" w:rsidP="00953C05">
            <w:pPr>
              <w:ind w:left="118" w:right="136"/>
              <w:rPr>
                <w:rFonts w:ascii="Arial" w:hAnsi="Arial" w:cs="Arial"/>
                <w:sz w:val="16"/>
                <w:szCs w:val="16"/>
              </w:rPr>
            </w:pPr>
            <w:r w:rsidRPr="00E007F1">
              <w:rPr>
                <w:rFonts w:ascii="Arial" w:hAnsi="Arial" w:cs="Arial"/>
                <w:sz w:val="16"/>
                <w:szCs w:val="16"/>
              </w:rPr>
              <w:t>GU27 3EH</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E06674B" w14:textId="47B075BB" w:rsidR="00AF63F7" w:rsidRPr="00E007F1" w:rsidRDefault="00AF63F7" w:rsidP="00953C05">
            <w:pPr>
              <w:ind w:left="118" w:right="136"/>
              <w:rPr>
                <w:rFonts w:ascii="Arial" w:hAnsi="Arial" w:cs="Arial"/>
                <w:sz w:val="16"/>
                <w:szCs w:val="16"/>
              </w:rPr>
            </w:pPr>
            <w:r w:rsidRPr="00E007F1">
              <w:rPr>
                <w:rFonts w:ascii="Arial" w:hAnsi="Arial" w:cs="Arial"/>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6B567DB" w14:textId="57A153F5" w:rsidR="00AF63F7" w:rsidRPr="00E007F1" w:rsidRDefault="00AF63F7" w:rsidP="00953C05">
            <w:pPr>
              <w:ind w:left="118" w:right="136"/>
              <w:jc w:val="center"/>
              <w:rPr>
                <w:rFonts w:ascii="Arial" w:hAnsi="Arial" w:cs="Arial"/>
                <w:sz w:val="16"/>
                <w:szCs w:val="16"/>
              </w:rPr>
            </w:pPr>
            <w:r w:rsidRPr="00E007F1">
              <w:rPr>
                <w:rFonts w:ascii="Arial" w:hAnsi="Arial" w:cs="Arial"/>
                <w:sz w:val="16"/>
                <w:szCs w:val="16"/>
              </w:rPr>
              <w:t>1</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85E44EE" w14:textId="67B4A5FE" w:rsidR="00AF63F7" w:rsidRPr="00E007F1" w:rsidRDefault="002C145F" w:rsidP="00953C05">
            <w:pPr>
              <w:ind w:left="118" w:right="136"/>
              <w:rPr>
                <w:rFonts w:ascii="Arial" w:hAnsi="Arial" w:cs="Arial"/>
                <w:sz w:val="16"/>
                <w:szCs w:val="16"/>
              </w:rPr>
            </w:pPr>
            <w:r w:rsidRPr="00E007F1">
              <w:rPr>
                <w:rFonts w:ascii="Arial" w:hAnsi="Arial" w:cs="Arial"/>
                <w:sz w:val="16"/>
                <w:szCs w:val="16"/>
              </w:rPr>
              <w:t>Sports Club/Community Association</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387286A" w14:textId="2E103842" w:rsidR="00AF63F7" w:rsidRPr="00E007F1" w:rsidRDefault="002C145F" w:rsidP="00953C05">
            <w:pPr>
              <w:ind w:left="118" w:right="136"/>
              <w:rPr>
                <w:rFonts w:ascii="Arial" w:hAnsi="Arial" w:cs="Arial"/>
                <w:sz w:val="16"/>
                <w:szCs w:val="16"/>
              </w:rPr>
            </w:pPr>
            <w:r w:rsidRPr="00E007F1">
              <w:rPr>
                <w:rFonts w:ascii="Arial" w:hAnsi="Arial" w:cs="Arial"/>
                <w:sz w:val="16"/>
                <w:szCs w:val="16"/>
              </w:rPr>
              <w:t>Community Organisation</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3264F10" w14:textId="6CFD6971" w:rsidR="00AF63F7" w:rsidRPr="00E007F1" w:rsidRDefault="00E01A01" w:rsidP="00953C05">
            <w:pPr>
              <w:ind w:left="118" w:right="136"/>
              <w:rPr>
                <w:rFonts w:ascii="Arial" w:hAnsi="Arial" w:cs="Arial"/>
                <w:sz w:val="16"/>
                <w:szCs w:val="16"/>
              </w:rPr>
            </w:pPr>
            <w:r w:rsidRPr="00E007F1">
              <w:rPr>
                <w:rFonts w:ascii="Arial" w:hAnsi="Arial" w:cs="Arial"/>
                <w:sz w:val="16"/>
                <w:szCs w:val="16"/>
              </w:rPr>
              <w:t>Community Organisation</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FB3E982" w14:textId="77777777" w:rsidR="00AF63F7" w:rsidRPr="00E007F1" w:rsidRDefault="00AF63F7"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412121F" w14:textId="2A905B11" w:rsidR="00AF63F7" w:rsidRPr="00E007F1" w:rsidRDefault="00E01A01" w:rsidP="00953C05">
            <w:pPr>
              <w:ind w:left="118" w:right="136"/>
              <w:rPr>
                <w:rFonts w:ascii="Arial" w:hAnsi="Arial" w:cs="Arial"/>
                <w:sz w:val="16"/>
                <w:szCs w:val="16"/>
              </w:rPr>
            </w:pPr>
            <w:r w:rsidRPr="00E007F1">
              <w:rPr>
                <w:rFonts w:ascii="Arial" w:hAnsi="Arial" w:cs="Arial"/>
                <w:sz w:val="16"/>
                <w:szCs w:val="16"/>
              </w:rPr>
              <w:t>1909</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44DE656" w14:textId="1CB379EA" w:rsidR="00AF63F7" w:rsidRPr="00E007F1" w:rsidRDefault="00E01A01" w:rsidP="00953C05">
            <w:pPr>
              <w:ind w:left="118" w:right="136"/>
              <w:rPr>
                <w:rFonts w:ascii="Arial" w:hAnsi="Arial" w:cs="Arial"/>
                <w:sz w:val="16"/>
                <w:szCs w:val="16"/>
              </w:rPr>
            </w:pPr>
            <w:r w:rsidRPr="00E007F1">
              <w:rPr>
                <w:rFonts w:ascii="Arial" w:hAnsi="Arial" w:cs="Arial"/>
                <w:sz w:val="16"/>
                <w:szCs w:val="16"/>
              </w:rPr>
              <w:t>2009</w:t>
            </w:r>
          </w:p>
        </w:tc>
      </w:tr>
      <w:tr w:rsidR="00E01A01" w:rsidRPr="00E007F1" w14:paraId="34E6B006"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6158274" w14:textId="269B6298" w:rsidR="00E01A01" w:rsidRPr="00E007F1" w:rsidRDefault="004C2F1C" w:rsidP="00953C05">
            <w:pPr>
              <w:ind w:left="118" w:right="136"/>
              <w:rPr>
                <w:rFonts w:ascii="Arial" w:hAnsi="Arial" w:cs="Arial"/>
                <w:sz w:val="16"/>
                <w:szCs w:val="16"/>
              </w:rPr>
            </w:pPr>
            <w:r w:rsidRPr="00E007F1">
              <w:rPr>
                <w:rFonts w:ascii="Arial" w:hAnsi="Arial" w:cs="Arial"/>
                <w:sz w:val="16"/>
                <w:szCs w:val="16"/>
              </w:rPr>
              <w:t>Hampers Green Community Centre</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23A6F04" w14:textId="183F242D" w:rsidR="00E01A01" w:rsidRPr="00E007F1" w:rsidRDefault="004C2F1C" w:rsidP="00953C05">
            <w:pPr>
              <w:ind w:left="118" w:right="136"/>
              <w:rPr>
                <w:rFonts w:ascii="Arial" w:hAnsi="Arial" w:cs="Arial"/>
                <w:sz w:val="16"/>
                <w:szCs w:val="16"/>
              </w:rPr>
            </w:pPr>
            <w:r w:rsidRPr="00E007F1">
              <w:rPr>
                <w:rFonts w:ascii="Arial" w:hAnsi="Arial" w:cs="Arial"/>
                <w:sz w:val="16"/>
                <w:szCs w:val="16"/>
              </w:rPr>
              <w:t>GU28 9NL</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6C19BE1" w14:textId="3DE8045E" w:rsidR="00E01A01" w:rsidRPr="00E007F1" w:rsidRDefault="004C2F1C" w:rsidP="00953C05">
            <w:pPr>
              <w:ind w:left="118" w:right="136"/>
              <w:rPr>
                <w:rFonts w:ascii="Arial" w:hAnsi="Arial" w:cs="Arial"/>
                <w:sz w:val="16"/>
                <w:szCs w:val="16"/>
              </w:rPr>
            </w:pPr>
            <w:r w:rsidRPr="00E007F1">
              <w:rPr>
                <w:rFonts w:ascii="Arial" w:hAnsi="Arial" w:cs="Arial"/>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C86061E" w14:textId="08FC57A1" w:rsidR="00E01A01" w:rsidRPr="00E007F1" w:rsidRDefault="004C2F1C" w:rsidP="00953C05">
            <w:pPr>
              <w:ind w:left="118" w:right="136"/>
              <w:jc w:val="center"/>
              <w:rPr>
                <w:rFonts w:ascii="Arial" w:hAnsi="Arial" w:cs="Arial"/>
                <w:sz w:val="16"/>
                <w:szCs w:val="16"/>
              </w:rPr>
            </w:pPr>
            <w:r w:rsidRPr="00E007F1">
              <w:rPr>
                <w:rFonts w:ascii="Arial" w:hAnsi="Arial" w:cs="Arial"/>
                <w:sz w:val="16"/>
                <w:szCs w:val="16"/>
              </w:rPr>
              <w:t>0</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CA57EA6" w14:textId="088E6DBC" w:rsidR="00E01A01" w:rsidRPr="00E007F1" w:rsidRDefault="00E35635" w:rsidP="00953C05">
            <w:pPr>
              <w:ind w:left="118" w:right="136"/>
              <w:rPr>
                <w:rFonts w:ascii="Arial" w:hAnsi="Arial" w:cs="Arial"/>
                <w:sz w:val="16"/>
                <w:szCs w:val="16"/>
              </w:rPr>
            </w:pPr>
            <w:r w:rsidRPr="00E007F1">
              <w:rPr>
                <w:rFonts w:ascii="Arial" w:hAnsi="Arial" w:cs="Arial"/>
                <w:sz w:val="16"/>
                <w:szCs w:val="16"/>
              </w:rPr>
              <w:t>Sports Club/Community Association Use</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3F8604C" w14:textId="48EABE5A" w:rsidR="00E01A01" w:rsidRPr="00E007F1" w:rsidRDefault="004C2F1C" w:rsidP="00953C05">
            <w:pPr>
              <w:ind w:left="118" w:right="136"/>
              <w:rPr>
                <w:rFonts w:ascii="Arial" w:hAnsi="Arial" w:cs="Arial"/>
                <w:sz w:val="16"/>
                <w:szCs w:val="16"/>
              </w:rPr>
            </w:pPr>
            <w:r w:rsidRPr="00E007F1">
              <w:rPr>
                <w:rFonts w:ascii="Arial" w:hAnsi="Arial" w:cs="Arial"/>
                <w:sz w:val="16"/>
                <w:szCs w:val="16"/>
              </w:rPr>
              <w:t>Local Authority</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A933414" w14:textId="5D9F6521" w:rsidR="00E01A01" w:rsidRPr="00E007F1" w:rsidRDefault="006D387C" w:rsidP="00953C05">
            <w:pPr>
              <w:ind w:left="118" w:right="136"/>
              <w:rPr>
                <w:rFonts w:ascii="Arial" w:hAnsi="Arial" w:cs="Arial"/>
                <w:sz w:val="16"/>
                <w:szCs w:val="16"/>
              </w:rPr>
            </w:pPr>
            <w:r w:rsidRPr="00E007F1">
              <w:rPr>
                <w:rFonts w:ascii="Arial" w:hAnsi="Arial" w:cs="Arial"/>
                <w:sz w:val="16"/>
                <w:szCs w:val="16"/>
              </w:rPr>
              <w:t>Local Authority (in house)</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C41AF65" w14:textId="5B1467EA" w:rsidR="00E01A01" w:rsidRPr="00E007F1" w:rsidRDefault="00E01A01"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EF27E25" w14:textId="48AAB111" w:rsidR="00E01A01" w:rsidRPr="00E007F1" w:rsidRDefault="006D387C" w:rsidP="00953C05">
            <w:pPr>
              <w:ind w:left="118" w:right="136"/>
              <w:rPr>
                <w:rFonts w:ascii="Arial" w:hAnsi="Arial" w:cs="Arial"/>
                <w:sz w:val="16"/>
                <w:szCs w:val="16"/>
              </w:rPr>
            </w:pPr>
            <w:r w:rsidRPr="00E007F1">
              <w:rPr>
                <w:rFonts w:ascii="Arial" w:hAnsi="Arial" w:cs="Arial"/>
                <w:sz w:val="16"/>
                <w:szCs w:val="16"/>
              </w:rPr>
              <w:t>2001</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7DE4415" w14:textId="0E914A72" w:rsidR="00E01A01" w:rsidRPr="00E007F1" w:rsidRDefault="00E345B8" w:rsidP="00953C05">
            <w:pPr>
              <w:ind w:left="118" w:right="136"/>
              <w:rPr>
                <w:rFonts w:ascii="Arial" w:hAnsi="Arial" w:cs="Arial"/>
                <w:sz w:val="16"/>
                <w:szCs w:val="16"/>
              </w:rPr>
            </w:pPr>
            <w:r w:rsidRPr="00E007F1">
              <w:rPr>
                <w:rFonts w:ascii="Arial" w:hAnsi="Arial" w:cs="Arial"/>
                <w:sz w:val="16"/>
                <w:szCs w:val="16"/>
              </w:rPr>
              <w:t>N/A</w:t>
            </w:r>
          </w:p>
        </w:tc>
      </w:tr>
      <w:tr w:rsidR="00C92864" w:rsidRPr="00E007F1" w14:paraId="6DF4112C"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7BC3C68" w14:textId="3A42F2CF" w:rsidR="00C92864" w:rsidRPr="00E007F1" w:rsidRDefault="00590632" w:rsidP="00953C05">
            <w:pPr>
              <w:ind w:left="118" w:right="136"/>
              <w:rPr>
                <w:rFonts w:ascii="Arial" w:hAnsi="Arial" w:cs="Arial"/>
                <w:sz w:val="16"/>
                <w:szCs w:val="16"/>
              </w:rPr>
            </w:pPr>
            <w:r w:rsidRPr="00E007F1">
              <w:rPr>
                <w:rFonts w:ascii="Arial" w:hAnsi="Arial" w:cs="Arial"/>
                <w:sz w:val="16"/>
                <w:szCs w:val="16"/>
              </w:rPr>
              <w:t>Kelsey Hall</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B660DB1" w14:textId="1AAC5B12" w:rsidR="00C92864" w:rsidRPr="00E007F1" w:rsidRDefault="00590632" w:rsidP="00953C05">
            <w:pPr>
              <w:ind w:left="118" w:right="136"/>
              <w:rPr>
                <w:rFonts w:ascii="Arial" w:hAnsi="Arial" w:cs="Arial"/>
                <w:sz w:val="16"/>
                <w:szCs w:val="16"/>
              </w:rPr>
            </w:pPr>
            <w:r w:rsidRPr="00E007F1">
              <w:rPr>
                <w:rFonts w:ascii="Arial" w:hAnsi="Arial" w:cs="Arial"/>
                <w:sz w:val="16"/>
                <w:szCs w:val="16"/>
              </w:rPr>
              <w:t>RH14 0UD</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52803B7" w14:textId="20CD45DF" w:rsidR="00C92864" w:rsidRPr="00E007F1" w:rsidRDefault="00590632" w:rsidP="00953C05">
            <w:pPr>
              <w:ind w:left="118" w:right="136"/>
              <w:rPr>
                <w:rFonts w:ascii="Arial" w:hAnsi="Arial" w:cs="Arial"/>
                <w:sz w:val="16"/>
                <w:szCs w:val="16"/>
              </w:rPr>
            </w:pPr>
            <w:r w:rsidRPr="00E007F1">
              <w:rPr>
                <w:rFonts w:ascii="Arial" w:hAnsi="Arial" w:cs="Arial"/>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B2330BC" w14:textId="7DFE460A" w:rsidR="00C92864" w:rsidRPr="00E007F1" w:rsidRDefault="00590632" w:rsidP="00953C05">
            <w:pPr>
              <w:ind w:left="118" w:right="136"/>
              <w:jc w:val="center"/>
              <w:rPr>
                <w:rFonts w:ascii="Arial" w:hAnsi="Arial" w:cs="Arial"/>
                <w:sz w:val="16"/>
                <w:szCs w:val="16"/>
              </w:rPr>
            </w:pPr>
            <w:r w:rsidRPr="00E007F1">
              <w:rPr>
                <w:rFonts w:ascii="Arial" w:hAnsi="Arial" w:cs="Arial"/>
                <w:sz w:val="16"/>
                <w:szCs w:val="16"/>
              </w:rPr>
              <w:t>0</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0119169" w14:textId="1260AD9B" w:rsidR="00C92864" w:rsidRPr="00E007F1" w:rsidRDefault="00DF0394" w:rsidP="00953C05">
            <w:pPr>
              <w:ind w:left="118" w:right="136"/>
              <w:rPr>
                <w:rFonts w:ascii="Arial" w:hAnsi="Arial" w:cs="Arial"/>
                <w:sz w:val="16"/>
                <w:szCs w:val="16"/>
              </w:rPr>
            </w:pPr>
            <w:r w:rsidRPr="00E007F1">
              <w:rPr>
                <w:rFonts w:ascii="Arial" w:hAnsi="Arial" w:cs="Arial"/>
                <w:sz w:val="16"/>
                <w:szCs w:val="16"/>
              </w:rPr>
              <w:t>Sports Club/Community Association</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D043F62" w14:textId="58491A0F" w:rsidR="00C92864" w:rsidRPr="00E007F1" w:rsidRDefault="00DF0394" w:rsidP="00953C05">
            <w:pPr>
              <w:ind w:left="118" w:right="136"/>
              <w:rPr>
                <w:rFonts w:ascii="Arial" w:hAnsi="Arial" w:cs="Arial"/>
                <w:sz w:val="16"/>
                <w:szCs w:val="16"/>
              </w:rPr>
            </w:pPr>
            <w:r w:rsidRPr="00E007F1">
              <w:rPr>
                <w:rFonts w:ascii="Arial" w:hAnsi="Arial" w:cs="Arial"/>
                <w:sz w:val="16"/>
                <w:szCs w:val="16"/>
              </w:rPr>
              <w:t>Community Organisation</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700956E" w14:textId="5615C3C9" w:rsidR="00C92864" w:rsidRPr="00E007F1" w:rsidRDefault="00E345B8" w:rsidP="00953C05">
            <w:pPr>
              <w:ind w:left="118" w:right="136"/>
              <w:rPr>
                <w:rFonts w:ascii="Arial" w:hAnsi="Arial" w:cs="Arial"/>
                <w:sz w:val="16"/>
                <w:szCs w:val="16"/>
              </w:rPr>
            </w:pPr>
            <w:r w:rsidRPr="00E007F1">
              <w:rPr>
                <w:rFonts w:ascii="Arial" w:hAnsi="Arial" w:cs="Arial"/>
                <w:sz w:val="16"/>
                <w:szCs w:val="16"/>
              </w:rPr>
              <w:t>Community Organisation</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C715621" w14:textId="77777777" w:rsidR="00C92864" w:rsidRPr="00E007F1" w:rsidRDefault="00C92864"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3A6D481" w14:textId="4C25ECF0" w:rsidR="00C92864" w:rsidRPr="00E007F1" w:rsidRDefault="00E345B8" w:rsidP="00953C05">
            <w:pPr>
              <w:ind w:left="118" w:right="136"/>
              <w:rPr>
                <w:rFonts w:ascii="Arial" w:hAnsi="Arial" w:cs="Arial"/>
                <w:sz w:val="16"/>
                <w:szCs w:val="16"/>
              </w:rPr>
            </w:pPr>
            <w:r w:rsidRPr="00E007F1">
              <w:rPr>
                <w:rFonts w:ascii="Arial" w:hAnsi="Arial" w:cs="Arial"/>
                <w:sz w:val="16"/>
                <w:szCs w:val="16"/>
              </w:rPr>
              <w:t>1978</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2331D34" w14:textId="1642D52A" w:rsidR="00C92864" w:rsidRPr="00E007F1" w:rsidRDefault="00E345B8" w:rsidP="00953C05">
            <w:pPr>
              <w:ind w:left="118" w:right="136"/>
              <w:rPr>
                <w:rFonts w:ascii="Arial" w:hAnsi="Arial" w:cs="Arial"/>
                <w:sz w:val="16"/>
                <w:szCs w:val="16"/>
              </w:rPr>
            </w:pPr>
            <w:r w:rsidRPr="00E007F1">
              <w:rPr>
                <w:rFonts w:ascii="Arial" w:hAnsi="Arial" w:cs="Arial"/>
                <w:sz w:val="16"/>
                <w:szCs w:val="16"/>
              </w:rPr>
              <w:t>2002</w:t>
            </w:r>
          </w:p>
        </w:tc>
      </w:tr>
      <w:tr w:rsidR="00C92864" w:rsidRPr="00E007F1" w14:paraId="3339F1B4"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743A5E7" w14:textId="17654664" w:rsidR="00C92864" w:rsidRPr="00E007F1" w:rsidRDefault="00A93CBD" w:rsidP="00953C05">
            <w:pPr>
              <w:ind w:left="118" w:right="136"/>
              <w:rPr>
                <w:rFonts w:ascii="Arial" w:hAnsi="Arial" w:cs="Arial"/>
                <w:color w:val="000000"/>
                <w:sz w:val="16"/>
                <w:szCs w:val="16"/>
              </w:rPr>
            </w:pPr>
            <w:r w:rsidRPr="00E007F1">
              <w:rPr>
                <w:rFonts w:ascii="Arial" w:hAnsi="Arial" w:cs="Arial"/>
                <w:color w:val="000000"/>
                <w:sz w:val="16"/>
                <w:szCs w:val="16"/>
              </w:rPr>
              <w:t>Lodsworth Recreation Ground</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9407A25" w14:textId="41847F72" w:rsidR="00C92864" w:rsidRPr="00E007F1" w:rsidRDefault="00186AE5" w:rsidP="00953C05">
            <w:pPr>
              <w:ind w:left="118" w:right="136"/>
              <w:rPr>
                <w:rFonts w:ascii="Arial" w:hAnsi="Arial" w:cs="Arial"/>
                <w:color w:val="000000"/>
                <w:sz w:val="16"/>
                <w:szCs w:val="16"/>
              </w:rPr>
            </w:pPr>
            <w:r w:rsidRPr="00E007F1">
              <w:rPr>
                <w:rFonts w:ascii="Arial" w:hAnsi="Arial" w:cs="Arial"/>
                <w:color w:val="000000"/>
                <w:sz w:val="16"/>
                <w:szCs w:val="16"/>
              </w:rPr>
              <w:t>GU28 9BY</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99A8E26" w14:textId="5D4F748A" w:rsidR="00C92864" w:rsidRPr="00E007F1" w:rsidRDefault="00186AE5" w:rsidP="00953C05">
            <w:pPr>
              <w:ind w:left="118" w:right="136"/>
              <w:rPr>
                <w:rFonts w:ascii="Arial" w:hAnsi="Arial" w:cs="Arial"/>
                <w:color w:val="000000"/>
                <w:sz w:val="16"/>
                <w:szCs w:val="16"/>
              </w:rPr>
            </w:pPr>
            <w:r w:rsidRPr="00E007F1">
              <w:rPr>
                <w:rFonts w:ascii="Arial" w:hAnsi="Arial" w:cs="Arial"/>
                <w:color w:val="000000"/>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94BFDD5" w14:textId="1DD7EF0E" w:rsidR="00C92864" w:rsidRPr="00E007F1" w:rsidRDefault="00713749" w:rsidP="00953C05">
            <w:pPr>
              <w:ind w:left="118" w:right="136"/>
              <w:jc w:val="center"/>
              <w:rPr>
                <w:rFonts w:ascii="Arial" w:hAnsi="Arial" w:cs="Arial"/>
                <w:color w:val="000000"/>
                <w:sz w:val="16"/>
                <w:szCs w:val="16"/>
              </w:rPr>
            </w:pPr>
            <w:r w:rsidRPr="00E007F1">
              <w:rPr>
                <w:rFonts w:ascii="Arial" w:hAnsi="Arial" w:cs="Arial"/>
                <w:color w:val="000000"/>
                <w:sz w:val="16"/>
                <w:szCs w:val="16"/>
              </w:rPr>
              <w:t>1</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355866E" w14:textId="40D65FB8" w:rsidR="00C92864" w:rsidRPr="00E007F1" w:rsidRDefault="00AA0407" w:rsidP="00953C05">
            <w:pPr>
              <w:ind w:left="118" w:right="136"/>
              <w:rPr>
                <w:rFonts w:ascii="Arial" w:hAnsi="Arial" w:cs="Arial"/>
                <w:color w:val="000000"/>
                <w:sz w:val="16"/>
                <w:szCs w:val="16"/>
              </w:rPr>
            </w:pPr>
            <w:r w:rsidRPr="00E007F1">
              <w:rPr>
                <w:rFonts w:ascii="Arial" w:hAnsi="Arial" w:cs="Arial"/>
                <w:color w:val="000000"/>
                <w:sz w:val="16"/>
                <w:szCs w:val="16"/>
              </w:rPr>
              <w:t>Sports Club/Community Association</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31310B0" w14:textId="1E139072" w:rsidR="00C92864" w:rsidRPr="00E007F1" w:rsidRDefault="002E5B36" w:rsidP="00953C05">
            <w:pPr>
              <w:ind w:left="118" w:right="136"/>
              <w:rPr>
                <w:rFonts w:ascii="Arial" w:hAnsi="Arial" w:cs="Arial"/>
                <w:color w:val="000000"/>
                <w:sz w:val="16"/>
                <w:szCs w:val="16"/>
              </w:rPr>
            </w:pPr>
            <w:r w:rsidRPr="00E007F1">
              <w:rPr>
                <w:rFonts w:ascii="Arial" w:hAnsi="Arial" w:cs="Arial"/>
                <w:color w:val="000000"/>
                <w:sz w:val="16"/>
                <w:szCs w:val="16"/>
              </w:rPr>
              <w:t>Community Organisation</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D740AE6" w14:textId="517364AE" w:rsidR="00C92864" w:rsidRPr="00E007F1" w:rsidRDefault="00B90518" w:rsidP="00953C05">
            <w:pPr>
              <w:ind w:left="118" w:right="136"/>
              <w:rPr>
                <w:rFonts w:ascii="Arial" w:hAnsi="Arial" w:cs="Arial"/>
                <w:color w:val="000000"/>
                <w:sz w:val="16"/>
                <w:szCs w:val="16"/>
              </w:rPr>
            </w:pPr>
            <w:r w:rsidRPr="00E007F1">
              <w:rPr>
                <w:rFonts w:ascii="Arial" w:hAnsi="Arial" w:cs="Arial"/>
                <w:color w:val="000000"/>
                <w:sz w:val="16"/>
                <w:szCs w:val="16"/>
              </w:rPr>
              <w:t>Community Organisation</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7D30706" w14:textId="7B22FB5E" w:rsidR="00C92864" w:rsidRPr="00E007F1" w:rsidRDefault="00C92864"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5929788" w14:textId="5B0E6448" w:rsidR="00C92864" w:rsidRPr="00E007F1" w:rsidRDefault="00B90518" w:rsidP="00953C05">
            <w:pPr>
              <w:ind w:left="118" w:right="136"/>
              <w:rPr>
                <w:rFonts w:ascii="Arial" w:hAnsi="Arial" w:cs="Arial"/>
                <w:color w:val="000000"/>
                <w:sz w:val="16"/>
                <w:szCs w:val="16"/>
              </w:rPr>
            </w:pPr>
            <w:r w:rsidRPr="00E007F1">
              <w:rPr>
                <w:rFonts w:ascii="Arial" w:hAnsi="Arial" w:cs="Arial"/>
                <w:color w:val="000000"/>
                <w:sz w:val="16"/>
                <w:szCs w:val="16"/>
              </w:rPr>
              <w:t>2001</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3CBF9C6" w14:textId="0B9E4D0A" w:rsidR="00C92864" w:rsidRPr="00E007F1" w:rsidRDefault="006627B6" w:rsidP="00953C05">
            <w:pPr>
              <w:ind w:left="118" w:right="136"/>
              <w:rPr>
                <w:rFonts w:ascii="Arial" w:hAnsi="Arial" w:cs="Arial"/>
                <w:sz w:val="16"/>
                <w:szCs w:val="16"/>
              </w:rPr>
            </w:pPr>
            <w:r w:rsidRPr="00E007F1">
              <w:rPr>
                <w:rFonts w:ascii="Arial" w:hAnsi="Arial" w:cs="Arial"/>
                <w:sz w:val="16"/>
                <w:szCs w:val="16"/>
              </w:rPr>
              <w:t>N/A</w:t>
            </w:r>
          </w:p>
        </w:tc>
      </w:tr>
      <w:tr w:rsidR="00EC1EF5" w:rsidRPr="00E007F1" w14:paraId="04D35FFE"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56A4E57" w14:textId="79498D56" w:rsidR="00EC1EF5" w:rsidRPr="00E007F1" w:rsidRDefault="00EC1EF5" w:rsidP="00953C05">
            <w:pPr>
              <w:ind w:left="118" w:right="136"/>
              <w:rPr>
                <w:rFonts w:ascii="Arial" w:hAnsi="Arial" w:cs="Arial"/>
                <w:color w:val="000000"/>
                <w:sz w:val="16"/>
                <w:szCs w:val="16"/>
              </w:rPr>
            </w:pPr>
            <w:r w:rsidRPr="00E007F1">
              <w:rPr>
                <w:rFonts w:ascii="Arial" w:hAnsi="Arial" w:cs="Arial"/>
                <w:color w:val="000000"/>
                <w:sz w:val="16"/>
                <w:szCs w:val="16"/>
              </w:rPr>
              <w:t>New Park Community Centre</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A4C358C" w14:textId="39804211" w:rsidR="00EC1EF5" w:rsidRPr="00E007F1" w:rsidRDefault="00EC1EF5" w:rsidP="00953C05">
            <w:pPr>
              <w:ind w:left="118" w:right="136"/>
              <w:rPr>
                <w:rFonts w:ascii="Arial" w:hAnsi="Arial" w:cs="Arial"/>
                <w:color w:val="000000"/>
                <w:sz w:val="16"/>
                <w:szCs w:val="16"/>
              </w:rPr>
            </w:pPr>
            <w:r w:rsidRPr="00E007F1">
              <w:rPr>
                <w:rFonts w:ascii="Arial" w:hAnsi="Arial" w:cs="Arial"/>
                <w:color w:val="000000"/>
                <w:sz w:val="16"/>
                <w:szCs w:val="16"/>
              </w:rPr>
              <w:t>PO19 7X</w:t>
            </w:r>
            <w:r w:rsidR="00D52E37" w:rsidRPr="00E007F1">
              <w:rPr>
                <w:rFonts w:ascii="Arial" w:hAnsi="Arial" w:cs="Arial"/>
                <w:color w:val="000000"/>
                <w:sz w:val="16"/>
                <w:szCs w:val="16"/>
              </w:rPr>
              <w:t>Y</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8AF22D1" w14:textId="556F6000" w:rsidR="00EC1EF5" w:rsidRPr="00E007F1" w:rsidRDefault="00D52E37" w:rsidP="00953C05">
            <w:pPr>
              <w:ind w:left="118" w:right="136"/>
              <w:rPr>
                <w:rFonts w:ascii="Arial" w:hAnsi="Arial" w:cs="Arial"/>
                <w:color w:val="000000"/>
                <w:sz w:val="16"/>
                <w:szCs w:val="16"/>
              </w:rPr>
            </w:pPr>
            <w:r w:rsidRPr="00E007F1">
              <w:rPr>
                <w:rFonts w:ascii="Arial" w:hAnsi="Arial" w:cs="Arial"/>
                <w:color w:val="000000"/>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1D74F11" w14:textId="2EF77CA3" w:rsidR="00EC1EF5" w:rsidRPr="00E007F1" w:rsidRDefault="00662BBA" w:rsidP="00953C05">
            <w:pPr>
              <w:ind w:left="118" w:right="136"/>
              <w:jc w:val="center"/>
              <w:rPr>
                <w:rFonts w:ascii="Arial" w:hAnsi="Arial" w:cs="Arial"/>
                <w:color w:val="000000"/>
                <w:sz w:val="16"/>
                <w:szCs w:val="16"/>
              </w:rPr>
            </w:pPr>
            <w:r w:rsidRPr="00E007F1">
              <w:rPr>
                <w:rFonts w:ascii="Arial" w:hAnsi="Arial" w:cs="Arial"/>
                <w:color w:val="000000"/>
                <w:sz w:val="16"/>
                <w:szCs w:val="16"/>
              </w:rPr>
              <w:t>1</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C012048" w14:textId="1BF2CE7E" w:rsidR="00EC1EF5" w:rsidRPr="00E007F1" w:rsidRDefault="00662BBA" w:rsidP="00953C05">
            <w:pPr>
              <w:ind w:left="118" w:right="136"/>
              <w:rPr>
                <w:rFonts w:ascii="Arial" w:hAnsi="Arial" w:cs="Arial"/>
                <w:color w:val="000000"/>
                <w:sz w:val="16"/>
                <w:szCs w:val="16"/>
              </w:rPr>
            </w:pPr>
            <w:r w:rsidRPr="00E007F1">
              <w:rPr>
                <w:rFonts w:ascii="Arial" w:hAnsi="Arial" w:cs="Arial"/>
                <w:color w:val="000000"/>
                <w:sz w:val="16"/>
                <w:szCs w:val="16"/>
              </w:rPr>
              <w:t>Sports Club/Community Association Use</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2405394" w14:textId="434386A4" w:rsidR="00EC1EF5" w:rsidRPr="00E007F1" w:rsidRDefault="00E458A4" w:rsidP="00953C05">
            <w:pPr>
              <w:ind w:left="118" w:right="136"/>
              <w:rPr>
                <w:rFonts w:ascii="Arial" w:hAnsi="Arial" w:cs="Arial"/>
                <w:color w:val="000000"/>
                <w:sz w:val="16"/>
                <w:szCs w:val="16"/>
              </w:rPr>
            </w:pPr>
            <w:r w:rsidRPr="00E007F1">
              <w:rPr>
                <w:rFonts w:ascii="Arial" w:hAnsi="Arial" w:cs="Arial"/>
                <w:color w:val="000000"/>
                <w:sz w:val="16"/>
                <w:szCs w:val="16"/>
              </w:rPr>
              <w:t>Local Authority</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8D3447D" w14:textId="332A6244" w:rsidR="00EC1EF5" w:rsidRPr="00E007F1" w:rsidRDefault="00E458A4" w:rsidP="00953C05">
            <w:pPr>
              <w:ind w:left="118" w:right="136"/>
              <w:rPr>
                <w:rFonts w:ascii="Arial" w:hAnsi="Arial" w:cs="Arial"/>
                <w:color w:val="000000"/>
                <w:sz w:val="16"/>
                <w:szCs w:val="16"/>
              </w:rPr>
            </w:pPr>
            <w:r w:rsidRPr="00E007F1">
              <w:rPr>
                <w:rFonts w:ascii="Arial" w:hAnsi="Arial" w:cs="Arial"/>
                <w:color w:val="000000"/>
                <w:sz w:val="16"/>
                <w:szCs w:val="16"/>
              </w:rPr>
              <w:t>Community Organisation</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BF71C38" w14:textId="77777777" w:rsidR="00EC1EF5" w:rsidRPr="00E007F1" w:rsidRDefault="00EC1EF5"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2025BA6" w14:textId="00BF58A9" w:rsidR="00EC1EF5" w:rsidRPr="00E007F1" w:rsidRDefault="00E458A4" w:rsidP="00953C05">
            <w:pPr>
              <w:ind w:left="118" w:right="136"/>
              <w:rPr>
                <w:rFonts w:ascii="Arial" w:hAnsi="Arial" w:cs="Arial"/>
                <w:color w:val="000000"/>
                <w:sz w:val="16"/>
                <w:szCs w:val="16"/>
              </w:rPr>
            </w:pPr>
            <w:r w:rsidRPr="00E007F1">
              <w:rPr>
                <w:rFonts w:ascii="Arial" w:hAnsi="Arial" w:cs="Arial"/>
                <w:color w:val="000000"/>
                <w:sz w:val="16"/>
                <w:szCs w:val="16"/>
              </w:rPr>
              <w:t>2011</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F82B7D5" w14:textId="40E48D4D" w:rsidR="00EC1EF5" w:rsidRPr="00E007F1" w:rsidRDefault="00D751AA" w:rsidP="00953C05">
            <w:pPr>
              <w:ind w:left="118" w:right="136"/>
              <w:rPr>
                <w:rFonts w:ascii="Arial" w:hAnsi="Arial" w:cs="Arial"/>
                <w:sz w:val="16"/>
                <w:szCs w:val="16"/>
              </w:rPr>
            </w:pPr>
            <w:r w:rsidRPr="00E007F1">
              <w:rPr>
                <w:rFonts w:ascii="Arial" w:hAnsi="Arial" w:cs="Arial"/>
                <w:sz w:val="16"/>
                <w:szCs w:val="16"/>
              </w:rPr>
              <w:t>N/A</w:t>
            </w:r>
          </w:p>
        </w:tc>
      </w:tr>
      <w:tr w:rsidR="00D751AA" w:rsidRPr="00E007F1" w14:paraId="1C655775"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3913FDE" w14:textId="14EFCC4F" w:rsidR="00D751AA" w:rsidRPr="00E007F1" w:rsidRDefault="00D751AA" w:rsidP="00953C05">
            <w:pPr>
              <w:ind w:left="118" w:right="136"/>
              <w:rPr>
                <w:rFonts w:ascii="Arial" w:hAnsi="Arial" w:cs="Arial"/>
                <w:color w:val="000000"/>
                <w:sz w:val="16"/>
                <w:szCs w:val="16"/>
              </w:rPr>
            </w:pPr>
            <w:r w:rsidRPr="00E007F1">
              <w:rPr>
                <w:rFonts w:ascii="Arial" w:hAnsi="Arial" w:cs="Arial"/>
                <w:color w:val="000000"/>
                <w:sz w:val="16"/>
                <w:szCs w:val="16"/>
              </w:rPr>
              <w:t>New Park Community Centre</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64BD2CE" w14:textId="10306E68" w:rsidR="00D751AA" w:rsidRPr="00E007F1" w:rsidRDefault="00D751AA" w:rsidP="00953C05">
            <w:pPr>
              <w:ind w:left="118" w:right="136"/>
              <w:rPr>
                <w:rFonts w:ascii="Arial" w:hAnsi="Arial" w:cs="Arial"/>
                <w:color w:val="000000"/>
                <w:sz w:val="16"/>
                <w:szCs w:val="16"/>
              </w:rPr>
            </w:pPr>
            <w:r w:rsidRPr="00E007F1">
              <w:rPr>
                <w:rFonts w:ascii="Arial" w:hAnsi="Arial" w:cs="Arial"/>
                <w:color w:val="000000"/>
                <w:sz w:val="16"/>
                <w:szCs w:val="16"/>
              </w:rPr>
              <w:t>PO19 7XY</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5E31AA7" w14:textId="29F6E5DD" w:rsidR="00D751AA" w:rsidRPr="00E007F1" w:rsidRDefault="00D751AA" w:rsidP="00953C05">
            <w:pPr>
              <w:ind w:left="118" w:right="136"/>
              <w:rPr>
                <w:rFonts w:ascii="Arial" w:hAnsi="Arial" w:cs="Arial"/>
                <w:color w:val="000000"/>
                <w:sz w:val="16"/>
                <w:szCs w:val="16"/>
              </w:rPr>
            </w:pPr>
            <w:r w:rsidRPr="00E007F1">
              <w:rPr>
                <w:rFonts w:ascii="Arial" w:hAnsi="Arial" w:cs="Arial"/>
                <w:color w:val="000000"/>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4824F37" w14:textId="7FDD1C02" w:rsidR="00D751AA" w:rsidRPr="00E007F1" w:rsidRDefault="00D751AA" w:rsidP="00953C05">
            <w:pPr>
              <w:ind w:left="118" w:right="136"/>
              <w:jc w:val="center"/>
              <w:rPr>
                <w:rFonts w:ascii="Arial" w:hAnsi="Arial" w:cs="Arial"/>
                <w:color w:val="000000"/>
                <w:sz w:val="16"/>
                <w:szCs w:val="16"/>
              </w:rPr>
            </w:pPr>
            <w:r w:rsidRPr="00E007F1">
              <w:rPr>
                <w:rFonts w:ascii="Arial" w:hAnsi="Arial" w:cs="Arial"/>
                <w:color w:val="000000"/>
                <w:sz w:val="16"/>
                <w:szCs w:val="16"/>
              </w:rPr>
              <w:t>1</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6259C97" w14:textId="13DA9C0D" w:rsidR="00D751AA" w:rsidRPr="00E007F1" w:rsidRDefault="00D751AA" w:rsidP="00953C05">
            <w:pPr>
              <w:ind w:left="118" w:right="136"/>
              <w:rPr>
                <w:rFonts w:ascii="Arial" w:hAnsi="Arial" w:cs="Arial"/>
                <w:color w:val="000000"/>
                <w:sz w:val="16"/>
                <w:szCs w:val="16"/>
              </w:rPr>
            </w:pPr>
            <w:r w:rsidRPr="00E007F1">
              <w:rPr>
                <w:rFonts w:ascii="Arial" w:hAnsi="Arial" w:cs="Arial"/>
                <w:color w:val="000000"/>
                <w:sz w:val="16"/>
                <w:szCs w:val="16"/>
              </w:rPr>
              <w:t>Sports Club/Community Association Use</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BF51BC1" w14:textId="5A19EB50" w:rsidR="00D751AA" w:rsidRPr="00E007F1" w:rsidRDefault="00D751AA" w:rsidP="00953C05">
            <w:pPr>
              <w:ind w:left="118" w:right="136"/>
              <w:rPr>
                <w:rFonts w:ascii="Arial" w:hAnsi="Arial" w:cs="Arial"/>
                <w:color w:val="000000"/>
                <w:sz w:val="16"/>
                <w:szCs w:val="16"/>
              </w:rPr>
            </w:pPr>
            <w:r w:rsidRPr="00E007F1">
              <w:rPr>
                <w:rFonts w:ascii="Arial" w:hAnsi="Arial" w:cs="Arial"/>
                <w:color w:val="000000"/>
                <w:sz w:val="16"/>
                <w:szCs w:val="16"/>
              </w:rPr>
              <w:t>Local Authority</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5369F38" w14:textId="5FBF4A68" w:rsidR="00D751AA" w:rsidRPr="00E007F1" w:rsidRDefault="00D751AA" w:rsidP="00953C05">
            <w:pPr>
              <w:ind w:left="118" w:right="136"/>
              <w:rPr>
                <w:rFonts w:ascii="Arial" w:hAnsi="Arial" w:cs="Arial"/>
                <w:color w:val="000000"/>
                <w:sz w:val="16"/>
                <w:szCs w:val="16"/>
              </w:rPr>
            </w:pPr>
            <w:r w:rsidRPr="00E007F1">
              <w:rPr>
                <w:rFonts w:ascii="Arial" w:hAnsi="Arial" w:cs="Arial"/>
                <w:color w:val="000000"/>
                <w:sz w:val="16"/>
                <w:szCs w:val="16"/>
              </w:rPr>
              <w:t>Community Organisation</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B86F498" w14:textId="77777777" w:rsidR="00D751AA" w:rsidRPr="00E007F1" w:rsidRDefault="00D751AA"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3624F79" w14:textId="3DBBC209" w:rsidR="00D751AA" w:rsidRPr="00E007F1" w:rsidRDefault="004A7674" w:rsidP="00953C05">
            <w:pPr>
              <w:ind w:left="118" w:right="136"/>
              <w:rPr>
                <w:rFonts w:ascii="Arial" w:hAnsi="Arial" w:cs="Arial"/>
                <w:color w:val="000000"/>
                <w:sz w:val="16"/>
                <w:szCs w:val="16"/>
              </w:rPr>
            </w:pPr>
            <w:r w:rsidRPr="00E007F1">
              <w:rPr>
                <w:rFonts w:ascii="Arial" w:hAnsi="Arial" w:cs="Arial"/>
                <w:color w:val="000000"/>
                <w:sz w:val="16"/>
                <w:szCs w:val="16"/>
              </w:rPr>
              <w:t>18</w:t>
            </w:r>
            <w:r w:rsidR="00A3611E" w:rsidRPr="00E007F1">
              <w:rPr>
                <w:rFonts w:ascii="Arial" w:hAnsi="Arial" w:cs="Arial"/>
                <w:color w:val="000000"/>
                <w:sz w:val="16"/>
                <w:szCs w:val="16"/>
              </w:rPr>
              <w:t>87</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D8FB025" w14:textId="40F9D994" w:rsidR="00D751AA" w:rsidRPr="00E007F1" w:rsidRDefault="00A3611E" w:rsidP="00953C05">
            <w:pPr>
              <w:ind w:left="118" w:right="136"/>
              <w:rPr>
                <w:rFonts w:ascii="Arial" w:hAnsi="Arial" w:cs="Arial"/>
                <w:sz w:val="16"/>
                <w:szCs w:val="16"/>
              </w:rPr>
            </w:pPr>
            <w:r w:rsidRPr="00E007F1">
              <w:rPr>
                <w:rFonts w:ascii="Arial" w:hAnsi="Arial" w:cs="Arial"/>
                <w:sz w:val="16"/>
                <w:szCs w:val="16"/>
              </w:rPr>
              <w:t>Not Known</w:t>
            </w:r>
          </w:p>
        </w:tc>
      </w:tr>
      <w:tr w:rsidR="00C92864" w:rsidRPr="00E007F1" w14:paraId="1724E560" w14:textId="77777777" w:rsidTr="00FC6398">
        <w:trPr>
          <w:trHeight w:val="775"/>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0FA58E3" w14:textId="060975C7" w:rsidR="00C92864" w:rsidRPr="00E007F1" w:rsidRDefault="003F6917" w:rsidP="00953C05">
            <w:pPr>
              <w:ind w:left="118" w:right="136"/>
              <w:rPr>
                <w:rFonts w:ascii="Arial" w:hAnsi="Arial" w:cs="Arial"/>
                <w:sz w:val="16"/>
                <w:szCs w:val="16"/>
              </w:rPr>
            </w:pPr>
            <w:r w:rsidRPr="00E007F1">
              <w:rPr>
                <w:rFonts w:ascii="Arial" w:hAnsi="Arial" w:cs="Arial"/>
                <w:sz w:val="16"/>
                <w:szCs w:val="16"/>
              </w:rPr>
              <w:t>Oakwood School</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F30D5C8" w14:textId="31A66909" w:rsidR="00C92864" w:rsidRPr="00E007F1" w:rsidRDefault="003F6917" w:rsidP="00953C05">
            <w:pPr>
              <w:ind w:left="118" w:right="136"/>
              <w:rPr>
                <w:rFonts w:ascii="Arial" w:hAnsi="Arial" w:cs="Arial"/>
                <w:sz w:val="16"/>
                <w:szCs w:val="16"/>
              </w:rPr>
            </w:pPr>
            <w:r w:rsidRPr="00E007F1">
              <w:rPr>
                <w:rFonts w:ascii="Arial" w:hAnsi="Arial" w:cs="Arial"/>
                <w:sz w:val="16"/>
                <w:szCs w:val="16"/>
              </w:rPr>
              <w:t>PO18 9AN</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F8620E9" w14:textId="5BDBA602" w:rsidR="00C92864" w:rsidRPr="00E007F1" w:rsidRDefault="003F6917" w:rsidP="00953C05">
            <w:pPr>
              <w:ind w:left="118" w:right="136"/>
              <w:rPr>
                <w:rFonts w:ascii="Arial" w:hAnsi="Arial" w:cs="Arial"/>
                <w:sz w:val="16"/>
                <w:szCs w:val="16"/>
              </w:rPr>
            </w:pPr>
            <w:r w:rsidRPr="00E007F1">
              <w:rPr>
                <w:rFonts w:ascii="Arial" w:hAnsi="Arial" w:cs="Arial"/>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7A980E1" w14:textId="15C1FCBF" w:rsidR="00C92864" w:rsidRPr="00E007F1" w:rsidRDefault="002C6777" w:rsidP="00953C05">
            <w:pPr>
              <w:ind w:left="118" w:right="136"/>
              <w:jc w:val="center"/>
              <w:rPr>
                <w:rFonts w:ascii="Arial" w:hAnsi="Arial" w:cs="Arial"/>
                <w:sz w:val="16"/>
                <w:szCs w:val="16"/>
              </w:rPr>
            </w:pPr>
            <w:r w:rsidRPr="00E007F1">
              <w:rPr>
                <w:rFonts w:ascii="Arial" w:hAnsi="Arial" w:cs="Arial"/>
                <w:sz w:val="16"/>
                <w:szCs w:val="16"/>
              </w:rPr>
              <w:t>1</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CC229DB" w14:textId="4E5F6356" w:rsidR="00C92864" w:rsidRPr="00E007F1" w:rsidRDefault="002C6777" w:rsidP="00953C05">
            <w:pPr>
              <w:ind w:left="118" w:right="136"/>
              <w:rPr>
                <w:rFonts w:ascii="Arial" w:hAnsi="Arial" w:cs="Arial"/>
                <w:sz w:val="16"/>
                <w:szCs w:val="16"/>
              </w:rPr>
            </w:pPr>
            <w:r w:rsidRPr="00E007F1">
              <w:rPr>
                <w:rFonts w:ascii="Arial" w:hAnsi="Arial" w:cs="Arial"/>
                <w:sz w:val="16"/>
                <w:szCs w:val="16"/>
              </w:rPr>
              <w:t>Private Use</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FCC8289" w14:textId="4A88F08B" w:rsidR="00C92864" w:rsidRPr="00E007F1" w:rsidRDefault="002C6777" w:rsidP="00953C05">
            <w:pPr>
              <w:ind w:left="118" w:right="136"/>
              <w:rPr>
                <w:rFonts w:ascii="Arial" w:hAnsi="Arial" w:cs="Arial"/>
                <w:sz w:val="16"/>
                <w:szCs w:val="16"/>
              </w:rPr>
            </w:pPr>
            <w:r w:rsidRPr="00E007F1">
              <w:rPr>
                <w:rFonts w:ascii="Arial" w:hAnsi="Arial" w:cs="Arial"/>
                <w:sz w:val="16"/>
                <w:szCs w:val="16"/>
              </w:rPr>
              <w:t>Other Independent School</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3B8A2A7" w14:textId="3AD687DC" w:rsidR="00C92864" w:rsidRPr="00E007F1" w:rsidRDefault="006627B6" w:rsidP="00953C05">
            <w:pPr>
              <w:ind w:left="118" w:right="136"/>
              <w:rPr>
                <w:rFonts w:ascii="Arial" w:hAnsi="Arial" w:cs="Arial"/>
                <w:sz w:val="16"/>
                <w:szCs w:val="16"/>
              </w:rPr>
            </w:pPr>
            <w:r w:rsidRPr="00E007F1">
              <w:rPr>
                <w:rFonts w:ascii="Arial" w:hAnsi="Arial" w:cs="Arial"/>
                <w:sz w:val="16"/>
                <w:szCs w:val="16"/>
              </w:rPr>
              <w:t>School/College/University (in house)</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D44B531" w14:textId="77777777" w:rsidR="00C92864" w:rsidRPr="00E007F1" w:rsidRDefault="00C92864"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9F398B5" w14:textId="6C9EA8A8" w:rsidR="00C92864" w:rsidRPr="00E007F1" w:rsidRDefault="006627B6" w:rsidP="00953C05">
            <w:pPr>
              <w:ind w:left="118" w:right="136"/>
              <w:rPr>
                <w:rFonts w:ascii="Arial" w:hAnsi="Arial" w:cs="Arial"/>
                <w:sz w:val="16"/>
                <w:szCs w:val="16"/>
              </w:rPr>
            </w:pPr>
            <w:r w:rsidRPr="00E007F1">
              <w:rPr>
                <w:rFonts w:ascii="Arial" w:hAnsi="Arial" w:cs="Arial"/>
                <w:sz w:val="16"/>
                <w:szCs w:val="16"/>
              </w:rPr>
              <w:t>1990</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13631E6" w14:textId="7B3476C4" w:rsidR="00C92864" w:rsidRPr="00E007F1" w:rsidRDefault="006627B6" w:rsidP="00953C05">
            <w:pPr>
              <w:ind w:left="118" w:right="136"/>
              <w:rPr>
                <w:rFonts w:ascii="Arial" w:hAnsi="Arial" w:cs="Arial"/>
                <w:sz w:val="16"/>
                <w:szCs w:val="16"/>
              </w:rPr>
            </w:pPr>
            <w:r w:rsidRPr="00E007F1">
              <w:rPr>
                <w:rFonts w:ascii="Arial" w:hAnsi="Arial" w:cs="Arial"/>
                <w:sz w:val="16"/>
                <w:szCs w:val="16"/>
              </w:rPr>
              <w:t>N/A</w:t>
            </w:r>
          </w:p>
        </w:tc>
      </w:tr>
      <w:tr w:rsidR="00C92864" w:rsidRPr="00E007F1" w14:paraId="2F2F4EC7"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D805CC7" w14:textId="6C417C93" w:rsidR="00C92864" w:rsidRPr="00E007F1" w:rsidRDefault="009D4418" w:rsidP="00953C05">
            <w:pPr>
              <w:ind w:left="118" w:right="136"/>
              <w:rPr>
                <w:rFonts w:ascii="Arial" w:hAnsi="Arial" w:cs="Arial"/>
                <w:color w:val="000000"/>
                <w:sz w:val="16"/>
                <w:szCs w:val="16"/>
              </w:rPr>
            </w:pPr>
            <w:r w:rsidRPr="00E007F1">
              <w:rPr>
                <w:rFonts w:ascii="Arial" w:hAnsi="Arial" w:cs="Arial"/>
                <w:color w:val="000000"/>
                <w:sz w:val="16"/>
                <w:szCs w:val="16"/>
              </w:rPr>
              <w:t>Selsey Centre</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0743FE2" w14:textId="2797BEFB" w:rsidR="00C92864" w:rsidRPr="00E007F1" w:rsidRDefault="009D4418" w:rsidP="00953C05">
            <w:pPr>
              <w:ind w:left="118" w:right="136"/>
              <w:rPr>
                <w:rFonts w:ascii="Arial" w:hAnsi="Arial" w:cs="Arial"/>
                <w:color w:val="000000"/>
                <w:sz w:val="16"/>
                <w:szCs w:val="16"/>
              </w:rPr>
            </w:pPr>
            <w:r w:rsidRPr="00E007F1">
              <w:rPr>
                <w:rFonts w:ascii="Arial" w:hAnsi="Arial" w:cs="Arial"/>
                <w:color w:val="000000"/>
                <w:sz w:val="16"/>
                <w:szCs w:val="16"/>
              </w:rPr>
              <w:t>PO20 0SE</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6C38D74" w14:textId="76D118A7" w:rsidR="00C92864" w:rsidRPr="00E007F1" w:rsidRDefault="009D4418" w:rsidP="00953C05">
            <w:pPr>
              <w:ind w:left="118" w:right="136"/>
              <w:rPr>
                <w:rFonts w:ascii="Arial" w:hAnsi="Arial" w:cs="Arial"/>
                <w:color w:val="000000"/>
                <w:sz w:val="16"/>
                <w:szCs w:val="16"/>
              </w:rPr>
            </w:pPr>
            <w:r w:rsidRPr="00E007F1">
              <w:rPr>
                <w:rFonts w:ascii="Arial" w:hAnsi="Arial" w:cs="Arial"/>
                <w:color w:val="000000"/>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7167880" w14:textId="4EABC337" w:rsidR="00C92864" w:rsidRPr="00E007F1" w:rsidRDefault="009D4418" w:rsidP="00953C05">
            <w:pPr>
              <w:ind w:left="118" w:right="136"/>
              <w:jc w:val="center"/>
              <w:rPr>
                <w:rFonts w:ascii="Arial" w:hAnsi="Arial" w:cs="Arial"/>
                <w:color w:val="000000"/>
                <w:sz w:val="16"/>
                <w:szCs w:val="16"/>
              </w:rPr>
            </w:pPr>
            <w:r w:rsidRPr="00E007F1">
              <w:rPr>
                <w:rFonts w:ascii="Arial" w:hAnsi="Arial" w:cs="Arial"/>
                <w:color w:val="000000"/>
                <w:sz w:val="16"/>
                <w:szCs w:val="16"/>
              </w:rPr>
              <w:t>1</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419ACC8" w14:textId="0003C39C" w:rsidR="00C92864" w:rsidRPr="00E007F1" w:rsidRDefault="009D4418" w:rsidP="00953C05">
            <w:pPr>
              <w:ind w:left="118" w:right="136"/>
              <w:rPr>
                <w:rFonts w:ascii="Arial" w:hAnsi="Arial" w:cs="Arial"/>
                <w:color w:val="000000"/>
                <w:sz w:val="16"/>
                <w:szCs w:val="16"/>
              </w:rPr>
            </w:pPr>
            <w:r w:rsidRPr="00E007F1">
              <w:rPr>
                <w:rFonts w:ascii="Arial" w:hAnsi="Arial" w:cs="Arial"/>
                <w:color w:val="000000"/>
                <w:sz w:val="16"/>
                <w:szCs w:val="16"/>
              </w:rPr>
              <w:t>Sports Club/Community Association</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80625CF" w14:textId="797E95E5" w:rsidR="00C92864" w:rsidRPr="00E007F1" w:rsidRDefault="00520956" w:rsidP="00953C05">
            <w:pPr>
              <w:ind w:left="118" w:right="136"/>
              <w:rPr>
                <w:rFonts w:ascii="Arial" w:hAnsi="Arial" w:cs="Arial"/>
                <w:sz w:val="16"/>
                <w:szCs w:val="16"/>
              </w:rPr>
            </w:pPr>
            <w:r w:rsidRPr="00E007F1">
              <w:rPr>
                <w:rFonts w:ascii="Arial" w:hAnsi="Arial" w:cs="Arial"/>
                <w:sz w:val="16"/>
                <w:szCs w:val="16"/>
              </w:rPr>
              <w:t>Local Authority</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EE55608" w14:textId="4E6E8204" w:rsidR="00C92864" w:rsidRPr="00E007F1" w:rsidRDefault="00520956" w:rsidP="00953C05">
            <w:pPr>
              <w:ind w:left="118" w:right="136"/>
              <w:rPr>
                <w:rFonts w:ascii="Arial" w:hAnsi="Arial" w:cs="Arial"/>
                <w:color w:val="000000"/>
                <w:sz w:val="16"/>
                <w:szCs w:val="16"/>
              </w:rPr>
            </w:pPr>
            <w:r w:rsidRPr="00E007F1">
              <w:rPr>
                <w:rFonts w:ascii="Arial" w:hAnsi="Arial" w:cs="Arial"/>
                <w:color w:val="000000"/>
                <w:sz w:val="16"/>
                <w:szCs w:val="16"/>
              </w:rPr>
              <w:t>Local Authority (in house)</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F2256F6" w14:textId="77777777" w:rsidR="00C92864" w:rsidRPr="00E007F1" w:rsidRDefault="00C92864"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F46AC04" w14:textId="5706A467" w:rsidR="00C92864" w:rsidRPr="00E007F1" w:rsidRDefault="00520956" w:rsidP="00953C05">
            <w:pPr>
              <w:ind w:left="118" w:right="136"/>
              <w:rPr>
                <w:rFonts w:ascii="Arial" w:hAnsi="Arial" w:cs="Arial"/>
                <w:color w:val="000000"/>
                <w:sz w:val="16"/>
                <w:szCs w:val="16"/>
              </w:rPr>
            </w:pPr>
            <w:r w:rsidRPr="00E007F1">
              <w:rPr>
                <w:rFonts w:ascii="Arial" w:hAnsi="Arial" w:cs="Arial"/>
                <w:color w:val="000000"/>
                <w:sz w:val="16"/>
                <w:szCs w:val="16"/>
              </w:rPr>
              <w:t>2007</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541FA61" w14:textId="5F3D42E9" w:rsidR="00C92864" w:rsidRPr="00E007F1" w:rsidRDefault="002D7F27" w:rsidP="00953C05">
            <w:pPr>
              <w:ind w:left="118" w:right="136"/>
              <w:rPr>
                <w:rFonts w:ascii="Arial" w:hAnsi="Arial" w:cs="Arial"/>
                <w:sz w:val="16"/>
                <w:szCs w:val="16"/>
              </w:rPr>
            </w:pPr>
            <w:r w:rsidRPr="00E007F1">
              <w:rPr>
                <w:rFonts w:ascii="Arial" w:hAnsi="Arial" w:cs="Arial"/>
                <w:sz w:val="16"/>
                <w:szCs w:val="16"/>
              </w:rPr>
              <w:t>N/A</w:t>
            </w:r>
          </w:p>
        </w:tc>
      </w:tr>
      <w:tr w:rsidR="00C92864" w:rsidRPr="00E007F1" w14:paraId="6C455E70"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4EE0594" w14:textId="564390B5" w:rsidR="00C92864" w:rsidRPr="00E007F1" w:rsidRDefault="0027583C" w:rsidP="00953C05">
            <w:pPr>
              <w:ind w:left="118" w:right="136"/>
              <w:rPr>
                <w:rFonts w:ascii="Arial" w:hAnsi="Arial" w:cs="Arial"/>
                <w:color w:val="000000"/>
                <w:sz w:val="16"/>
                <w:szCs w:val="16"/>
              </w:rPr>
            </w:pPr>
            <w:r w:rsidRPr="00E007F1">
              <w:rPr>
                <w:rFonts w:ascii="Arial" w:hAnsi="Arial" w:cs="Arial"/>
                <w:color w:val="000000"/>
                <w:sz w:val="16"/>
                <w:szCs w:val="16"/>
              </w:rPr>
              <w:t>Sidlesham Primary School</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A58DE12" w14:textId="72526200" w:rsidR="00C92864" w:rsidRPr="00E007F1" w:rsidRDefault="0027583C" w:rsidP="00953C05">
            <w:pPr>
              <w:ind w:left="118" w:right="136"/>
              <w:rPr>
                <w:rFonts w:ascii="Arial" w:hAnsi="Arial" w:cs="Arial"/>
                <w:color w:val="000000"/>
                <w:sz w:val="16"/>
                <w:szCs w:val="16"/>
              </w:rPr>
            </w:pPr>
            <w:r w:rsidRPr="00E007F1">
              <w:rPr>
                <w:rFonts w:ascii="Arial" w:hAnsi="Arial" w:cs="Arial"/>
                <w:color w:val="000000"/>
                <w:sz w:val="16"/>
                <w:szCs w:val="16"/>
              </w:rPr>
              <w:t>PO20 7NL</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E4C5A8A" w14:textId="430D79AD" w:rsidR="00C92864" w:rsidRPr="00E007F1" w:rsidRDefault="006C76A9" w:rsidP="00953C05">
            <w:pPr>
              <w:ind w:left="118" w:right="136"/>
              <w:rPr>
                <w:rFonts w:ascii="Arial" w:hAnsi="Arial" w:cs="Arial"/>
                <w:color w:val="000000"/>
                <w:sz w:val="16"/>
                <w:szCs w:val="16"/>
              </w:rPr>
            </w:pPr>
            <w:r w:rsidRPr="00E007F1">
              <w:rPr>
                <w:rFonts w:ascii="Arial" w:hAnsi="Arial" w:cs="Arial"/>
                <w:color w:val="000000"/>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23A3FAB" w14:textId="7AA881D3" w:rsidR="00C92864" w:rsidRPr="00E007F1" w:rsidRDefault="006C76A9" w:rsidP="00953C05">
            <w:pPr>
              <w:ind w:left="118" w:right="136"/>
              <w:jc w:val="center"/>
              <w:rPr>
                <w:rFonts w:ascii="Arial" w:hAnsi="Arial" w:cs="Arial"/>
                <w:color w:val="000000"/>
                <w:sz w:val="16"/>
                <w:szCs w:val="16"/>
              </w:rPr>
            </w:pPr>
            <w:r w:rsidRPr="00E007F1">
              <w:rPr>
                <w:rFonts w:ascii="Arial" w:hAnsi="Arial" w:cs="Arial"/>
                <w:color w:val="000000"/>
                <w:sz w:val="16"/>
                <w:szCs w:val="16"/>
              </w:rPr>
              <w:t>1</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FA94D4C" w14:textId="708ABBD8" w:rsidR="00C92864" w:rsidRPr="00E007F1" w:rsidRDefault="00BB0278" w:rsidP="00953C05">
            <w:pPr>
              <w:ind w:left="118" w:right="136"/>
              <w:rPr>
                <w:rFonts w:ascii="Arial" w:hAnsi="Arial" w:cs="Arial"/>
                <w:color w:val="000000"/>
                <w:sz w:val="16"/>
                <w:szCs w:val="16"/>
              </w:rPr>
            </w:pPr>
            <w:r w:rsidRPr="00E007F1">
              <w:rPr>
                <w:rFonts w:ascii="Arial" w:hAnsi="Arial" w:cs="Arial"/>
                <w:color w:val="000000"/>
                <w:sz w:val="16"/>
                <w:szCs w:val="16"/>
              </w:rPr>
              <w:t>Sports Club/Community Association</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D075611" w14:textId="6AE49334" w:rsidR="00C92864" w:rsidRPr="00E007F1" w:rsidRDefault="009924E7" w:rsidP="00953C05">
            <w:pPr>
              <w:ind w:left="118" w:right="136"/>
              <w:rPr>
                <w:rFonts w:ascii="Arial" w:hAnsi="Arial" w:cs="Arial"/>
                <w:sz w:val="16"/>
                <w:szCs w:val="16"/>
              </w:rPr>
            </w:pPr>
            <w:r w:rsidRPr="00E007F1">
              <w:rPr>
                <w:rFonts w:ascii="Arial" w:hAnsi="Arial" w:cs="Arial"/>
                <w:sz w:val="16"/>
                <w:szCs w:val="16"/>
              </w:rPr>
              <w:t>Community School</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D7DB4E0" w14:textId="4CC4F5B9" w:rsidR="00C92864" w:rsidRPr="00E007F1" w:rsidRDefault="009924E7" w:rsidP="00953C05">
            <w:pPr>
              <w:ind w:left="118" w:right="136"/>
              <w:rPr>
                <w:rFonts w:ascii="Arial" w:hAnsi="Arial" w:cs="Arial"/>
                <w:color w:val="000000"/>
                <w:sz w:val="16"/>
                <w:szCs w:val="16"/>
              </w:rPr>
            </w:pPr>
            <w:r w:rsidRPr="00E007F1">
              <w:rPr>
                <w:rFonts w:ascii="Arial" w:hAnsi="Arial" w:cs="Arial"/>
                <w:color w:val="000000"/>
                <w:sz w:val="16"/>
                <w:szCs w:val="16"/>
              </w:rPr>
              <w:t>School/College/University (in house)</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A90C206" w14:textId="25B876E0" w:rsidR="00C92864" w:rsidRPr="00E007F1" w:rsidRDefault="00C92864"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7230D73" w14:textId="43DD0CE9" w:rsidR="00C92864" w:rsidRPr="00E007F1" w:rsidRDefault="002D7F27" w:rsidP="00953C05">
            <w:pPr>
              <w:ind w:left="118" w:right="136"/>
              <w:rPr>
                <w:rFonts w:ascii="Arial" w:hAnsi="Arial" w:cs="Arial"/>
                <w:color w:val="000000"/>
                <w:sz w:val="16"/>
                <w:szCs w:val="16"/>
              </w:rPr>
            </w:pPr>
            <w:r w:rsidRPr="00E007F1">
              <w:rPr>
                <w:rFonts w:ascii="Arial" w:hAnsi="Arial" w:cs="Arial"/>
                <w:color w:val="000000"/>
                <w:sz w:val="16"/>
                <w:szCs w:val="16"/>
              </w:rPr>
              <w:t>2003</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6C7DBBA" w14:textId="44D586DB" w:rsidR="00C92864" w:rsidRPr="00E007F1" w:rsidRDefault="002D7F27" w:rsidP="00953C05">
            <w:pPr>
              <w:ind w:left="118" w:right="136"/>
              <w:rPr>
                <w:rFonts w:ascii="Arial" w:hAnsi="Arial" w:cs="Arial"/>
                <w:sz w:val="16"/>
                <w:szCs w:val="16"/>
              </w:rPr>
            </w:pPr>
            <w:r w:rsidRPr="00E007F1">
              <w:rPr>
                <w:rFonts w:ascii="Arial" w:hAnsi="Arial" w:cs="Arial"/>
                <w:sz w:val="16"/>
                <w:szCs w:val="16"/>
              </w:rPr>
              <w:t>N/A</w:t>
            </w:r>
          </w:p>
        </w:tc>
      </w:tr>
      <w:tr w:rsidR="00C92864" w:rsidRPr="00E007F1" w14:paraId="6FA85DF5"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C44CFDF" w14:textId="0426290F" w:rsidR="00C92864" w:rsidRPr="00E007F1" w:rsidRDefault="008266A1" w:rsidP="00953C05">
            <w:pPr>
              <w:ind w:left="118" w:right="136"/>
              <w:rPr>
                <w:rFonts w:ascii="Arial" w:hAnsi="Arial" w:cs="Arial"/>
                <w:color w:val="000000"/>
                <w:sz w:val="16"/>
                <w:szCs w:val="16"/>
              </w:rPr>
            </w:pPr>
            <w:r w:rsidRPr="00E007F1">
              <w:rPr>
                <w:rFonts w:ascii="Arial" w:hAnsi="Arial" w:cs="Arial"/>
                <w:color w:val="000000"/>
                <w:sz w:val="16"/>
                <w:szCs w:val="16"/>
              </w:rPr>
              <w:t>Sidlesham Recreation Ground</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6E7681E" w14:textId="5C11DEB7" w:rsidR="00C92864" w:rsidRPr="00E007F1" w:rsidRDefault="008266A1" w:rsidP="00953C05">
            <w:pPr>
              <w:ind w:left="118" w:right="136"/>
              <w:rPr>
                <w:rFonts w:ascii="Arial" w:hAnsi="Arial" w:cs="Arial"/>
                <w:color w:val="000000"/>
                <w:sz w:val="16"/>
                <w:szCs w:val="16"/>
              </w:rPr>
            </w:pPr>
            <w:r w:rsidRPr="00E007F1">
              <w:rPr>
                <w:rFonts w:ascii="Arial" w:hAnsi="Arial" w:cs="Arial"/>
                <w:color w:val="000000"/>
                <w:sz w:val="16"/>
                <w:szCs w:val="16"/>
              </w:rPr>
              <w:t>PO20 7RD</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6921306" w14:textId="0E2CC578" w:rsidR="00C92864" w:rsidRPr="00E007F1" w:rsidRDefault="008266A1" w:rsidP="00953C05">
            <w:pPr>
              <w:ind w:left="118" w:right="136"/>
              <w:rPr>
                <w:rFonts w:ascii="Arial" w:hAnsi="Arial" w:cs="Arial"/>
                <w:color w:val="000000"/>
                <w:sz w:val="16"/>
                <w:szCs w:val="16"/>
              </w:rPr>
            </w:pPr>
            <w:r w:rsidRPr="00E007F1">
              <w:rPr>
                <w:rFonts w:ascii="Arial" w:hAnsi="Arial" w:cs="Arial"/>
                <w:color w:val="000000"/>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CF0BC01" w14:textId="49070294" w:rsidR="00C92864" w:rsidRPr="00E007F1" w:rsidRDefault="00236D38" w:rsidP="00953C05">
            <w:pPr>
              <w:ind w:left="118" w:right="136"/>
              <w:jc w:val="center"/>
              <w:rPr>
                <w:rFonts w:ascii="Arial" w:hAnsi="Arial" w:cs="Arial"/>
                <w:color w:val="000000"/>
                <w:sz w:val="16"/>
                <w:szCs w:val="16"/>
              </w:rPr>
            </w:pPr>
            <w:r w:rsidRPr="00E007F1">
              <w:rPr>
                <w:rFonts w:ascii="Arial" w:hAnsi="Arial" w:cs="Arial"/>
                <w:color w:val="000000"/>
                <w:sz w:val="16"/>
                <w:szCs w:val="16"/>
              </w:rPr>
              <w:t>0</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A691848" w14:textId="14555E0A" w:rsidR="00C92864" w:rsidRPr="00E007F1" w:rsidRDefault="00236D38" w:rsidP="00953C05">
            <w:pPr>
              <w:ind w:left="118" w:right="136"/>
              <w:rPr>
                <w:rFonts w:ascii="Arial" w:hAnsi="Arial" w:cs="Arial"/>
                <w:color w:val="000000"/>
                <w:sz w:val="16"/>
                <w:szCs w:val="16"/>
              </w:rPr>
            </w:pPr>
            <w:r w:rsidRPr="00E007F1">
              <w:rPr>
                <w:rFonts w:ascii="Arial" w:hAnsi="Arial" w:cs="Arial"/>
                <w:color w:val="000000"/>
                <w:sz w:val="16"/>
                <w:szCs w:val="16"/>
              </w:rPr>
              <w:t>Sports Club/Community Association</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CD5322F" w14:textId="32EBCBFE" w:rsidR="00C92864" w:rsidRPr="00E007F1" w:rsidRDefault="00814F32" w:rsidP="00953C05">
            <w:pPr>
              <w:ind w:left="118" w:right="136"/>
              <w:rPr>
                <w:rFonts w:ascii="Arial" w:hAnsi="Arial" w:cs="Arial"/>
                <w:sz w:val="16"/>
                <w:szCs w:val="16"/>
              </w:rPr>
            </w:pPr>
            <w:r w:rsidRPr="00E007F1">
              <w:rPr>
                <w:rFonts w:ascii="Arial" w:hAnsi="Arial" w:cs="Arial"/>
                <w:sz w:val="16"/>
                <w:szCs w:val="16"/>
              </w:rPr>
              <w:t>Local Authority</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9F31F7A" w14:textId="791EA1E5" w:rsidR="00C92864" w:rsidRPr="00E007F1" w:rsidRDefault="00814F32" w:rsidP="00953C05">
            <w:pPr>
              <w:ind w:left="118" w:right="136"/>
              <w:rPr>
                <w:rFonts w:ascii="Arial" w:hAnsi="Arial" w:cs="Arial"/>
                <w:color w:val="000000"/>
                <w:sz w:val="16"/>
                <w:szCs w:val="16"/>
              </w:rPr>
            </w:pPr>
            <w:r w:rsidRPr="00E007F1">
              <w:rPr>
                <w:rFonts w:ascii="Arial" w:hAnsi="Arial" w:cs="Arial"/>
                <w:color w:val="000000"/>
                <w:sz w:val="16"/>
                <w:szCs w:val="16"/>
              </w:rPr>
              <w:t xml:space="preserve">Sport </w:t>
            </w:r>
            <w:r w:rsidR="00265378" w:rsidRPr="00E007F1">
              <w:rPr>
                <w:rFonts w:ascii="Arial" w:hAnsi="Arial" w:cs="Arial"/>
                <w:color w:val="000000"/>
                <w:sz w:val="16"/>
                <w:szCs w:val="16"/>
              </w:rPr>
              <w:t>Club</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F0B3C1A" w14:textId="77777777" w:rsidR="00C92864" w:rsidRPr="00E007F1" w:rsidRDefault="00C92864"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75292FB" w14:textId="0CB5078A" w:rsidR="00C92864" w:rsidRPr="00E007F1" w:rsidRDefault="00814F32" w:rsidP="00953C05">
            <w:pPr>
              <w:ind w:left="118" w:right="136"/>
              <w:rPr>
                <w:rFonts w:ascii="Arial" w:hAnsi="Arial" w:cs="Arial"/>
                <w:color w:val="000000"/>
                <w:sz w:val="16"/>
                <w:szCs w:val="16"/>
              </w:rPr>
            </w:pPr>
            <w:r w:rsidRPr="00E007F1">
              <w:rPr>
                <w:rFonts w:ascii="Arial" w:hAnsi="Arial" w:cs="Arial"/>
                <w:color w:val="000000"/>
                <w:sz w:val="16"/>
                <w:szCs w:val="16"/>
              </w:rPr>
              <w:t>2022</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5DD8E4A" w14:textId="138C98F5" w:rsidR="00C92864" w:rsidRPr="00E007F1" w:rsidRDefault="00814F32" w:rsidP="00953C05">
            <w:pPr>
              <w:ind w:left="118" w:right="136"/>
              <w:rPr>
                <w:rFonts w:ascii="Arial" w:hAnsi="Arial" w:cs="Arial"/>
                <w:sz w:val="16"/>
                <w:szCs w:val="16"/>
              </w:rPr>
            </w:pPr>
            <w:r w:rsidRPr="00E007F1">
              <w:rPr>
                <w:rFonts w:ascii="Arial" w:hAnsi="Arial" w:cs="Arial"/>
                <w:sz w:val="16"/>
                <w:szCs w:val="16"/>
              </w:rPr>
              <w:t>N/A</w:t>
            </w:r>
          </w:p>
        </w:tc>
      </w:tr>
      <w:tr w:rsidR="00C92864" w:rsidRPr="00E007F1" w14:paraId="563CF9A3"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9297F3C" w14:textId="5826DB7D" w:rsidR="00C92864" w:rsidRPr="00E007F1" w:rsidRDefault="00F409C0" w:rsidP="00953C05">
            <w:pPr>
              <w:ind w:left="118" w:right="136"/>
              <w:rPr>
                <w:rFonts w:ascii="Arial" w:hAnsi="Arial" w:cs="Arial"/>
                <w:sz w:val="16"/>
                <w:szCs w:val="16"/>
              </w:rPr>
            </w:pPr>
            <w:r w:rsidRPr="00E007F1">
              <w:rPr>
                <w:rFonts w:ascii="Arial" w:hAnsi="Arial" w:cs="Arial"/>
                <w:sz w:val="16"/>
                <w:szCs w:val="16"/>
              </w:rPr>
              <w:t>St Anthony’s School</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802E4C2" w14:textId="24121747" w:rsidR="00C92864" w:rsidRPr="00E007F1" w:rsidRDefault="00F409C0" w:rsidP="00953C05">
            <w:pPr>
              <w:ind w:left="118" w:right="136"/>
              <w:rPr>
                <w:rFonts w:ascii="Arial" w:hAnsi="Arial" w:cs="Arial"/>
                <w:sz w:val="16"/>
                <w:szCs w:val="16"/>
              </w:rPr>
            </w:pPr>
            <w:r w:rsidRPr="00E007F1">
              <w:rPr>
                <w:rFonts w:ascii="Arial" w:hAnsi="Arial" w:cs="Arial"/>
                <w:sz w:val="16"/>
                <w:szCs w:val="16"/>
              </w:rPr>
              <w:t>PO19 5PA</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20EB6A6" w14:textId="4811F9A0" w:rsidR="00C92864" w:rsidRPr="00E007F1" w:rsidRDefault="00F409C0" w:rsidP="00953C05">
            <w:pPr>
              <w:ind w:left="118" w:right="136"/>
              <w:rPr>
                <w:rFonts w:ascii="Arial" w:hAnsi="Arial" w:cs="Arial"/>
                <w:sz w:val="16"/>
                <w:szCs w:val="16"/>
              </w:rPr>
            </w:pPr>
            <w:r w:rsidRPr="00E007F1">
              <w:rPr>
                <w:rFonts w:ascii="Arial" w:hAnsi="Arial" w:cs="Arial"/>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981E5C7" w14:textId="74A24870" w:rsidR="00C92864" w:rsidRPr="00E007F1" w:rsidRDefault="00F409C0" w:rsidP="00953C05">
            <w:pPr>
              <w:ind w:left="118" w:right="136"/>
              <w:jc w:val="center"/>
              <w:rPr>
                <w:rFonts w:ascii="Arial" w:hAnsi="Arial" w:cs="Arial"/>
                <w:sz w:val="16"/>
                <w:szCs w:val="16"/>
              </w:rPr>
            </w:pPr>
            <w:r w:rsidRPr="00E007F1">
              <w:rPr>
                <w:rFonts w:ascii="Arial" w:hAnsi="Arial" w:cs="Arial"/>
                <w:sz w:val="16"/>
                <w:szCs w:val="16"/>
              </w:rPr>
              <w:t>1</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758FD94" w14:textId="28C24E1F" w:rsidR="00C92864" w:rsidRPr="00E007F1" w:rsidRDefault="00A3093F" w:rsidP="00953C05">
            <w:pPr>
              <w:ind w:left="118" w:right="136"/>
              <w:rPr>
                <w:rFonts w:ascii="Arial" w:hAnsi="Arial" w:cs="Arial"/>
                <w:sz w:val="16"/>
                <w:szCs w:val="16"/>
              </w:rPr>
            </w:pPr>
            <w:r w:rsidRPr="00E007F1">
              <w:rPr>
                <w:rFonts w:ascii="Arial" w:hAnsi="Arial" w:cs="Arial"/>
                <w:sz w:val="16"/>
                <w:szCs w:val="16"/>
              </w:rPr>
              <w:t>Private</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C04DB06" w14:textId="509E80ED" w:rsidR="00C92864" w:rsidRPr="00E007F1" w:rsidRDefault="00265378" w:rsidP="00953C05">
            <w:pPr>
              <w:ind w:left="118" w:right="136"/>
              <w:rPr>
                <w:rFonts w:ascii="Arial" w:hAnsi="Arial" w:cs="Arial"/>
                <w:sz w:val="16"/>
                <w:szCs w:val="16"/>
              </w:rPr>
            </w:pPr>
            <w:r w:rsidRPr="00E007F1">
              <w:rPr>
                <w:rFonts w:ascii="Arial" w:hAnsi="Arial" w:cs="Arial"/>
                <w:sz w:val="16"/>
                <w:szCs w:val="16"/>
              </w:rPr>
              <w:t>Community Special School</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153613B" w14:textId="2E007189" w:rsidR="00C92864" w:rsidRPr="00E007F1" w:rsidRDefault="00265378" w:rsidP="00953C05">
            <w:pPr>
              <w:ind w:left="118" w:right="136"/>
              <w:rPr>
                <w:rFonts w:ascii="Arial" w:hAnsi="Arial" w:cs="Arial"/>
                <w:sz w:val="16"/>
                <w:szCs w:val="16"/>
              </w:rPr>
            </w:pPr>
            <w:r w:rsidRPr="00E007F1">
              <w:rPr>
                <w:rFonts w:ascii="Arial" w:hAnsi="Arial" w:cs="Arial"/>
                <w:sz w:val="16"/>
                <w:szCs w:val="16"/>
              </w:rPr>
              <w:t>School/College/University (in house)</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6C5C536" w14:textId="77777777" w:rsidR="00C92864" w:rsidRPr="00E007F1" w:rsidRDefault="00C92864"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DA5A3C1" w14:textId="16B13A6A" w:rsidR="00C92864" w:rsidRPr="00E007F1" w:rsidRDefault="00741344" w:rsidP="00953C05">
            <w:pPr>
              <w:ind w:left="118" w:right="136"/>
              <w:rPr>
                <w:rFonts w:ascii="Arial" w:hAnsi="Arial" w:cs="Arial"/>
                <w:sz w:val="16"/>
                <w:szCs w:val="16"/>
              </w:rPr>
            </w:pPr>
            <w:r w:rsidRPr="00E007F1">
              <w:rPr>
                <w:rFonts w:ascii="Arial" w:hAnsi="Arial" w:cs="Arial"/>
                <w:sz w:val="16"/>
                <w:szCs w:val="16"/>
              </w:rPr>
              <w:t>2005</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687E3D9" w14:textId="0E476542" w:rsidR="00C92864" w:rsidRPr="00E007F1" w:rsidRDefault="00741344" w:rsidP="00953C05">
            <w:pPr>
              <w:ind w:left="118" w:right="136"/>
              <w:rPr>
                <w:rFonts w:ascii="Arial" w:hAnsi="Arial" w:cs="Arial"/>
                <w:sz w:val="16"/>
                <w:szCs w:val="16"/>
              </w:rPr>
            </w:pPr>
            <w:r w:rsidRPr="00E007F1">
              <w:rPr>
                <w:rFonts w:ascii="Arial" w:hAnsi="Arial" w:cs="Arial"/>
                <w:sz w:val="16"/>
                <w:szCs w:val="16"/>
              </w:rPr>
              <w:t>N/A</w:t>
            </w:r>
          </w:p>
        </w:tc>
      </w:tr>
      <w:tr w:rsidR="00C92864" w:rsidRPr="00E007F1" w14:paraId="599E4DC0"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C41BB27" w14:textId="63E145C0" w:rsidR="00C92864" w:rsidRPr="00E007F1" w:rsidRDefault="00741344" w:rsidP="00953C05">
            <w:pPr>
              <w:ind w:left="118" w:right="136"/>
              <w:rPr>
                <w:rFonts w:ascii="Arial" w:hAnsi="Arial" w:cs="Arial"/>
                <w:sz w:val="16"/>
                <w:szCs w:val="16"/>
              </w:rPr>
            </w:pPr>
            <w:r w:rsidRPr="00E007F1">
              <w:rPr>
                <w:rFonts w:ascii="Arial" w:hAnsi="Arial" w:cs="Arial"/>
                <w:sz w:val="16"/>
                <w:szCs w:val="16"/>
              </w:rPr>
              <w:t>The Grange Community &amp; Leisure Centre</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0B5B850" w14:textId="0EB5DD44" w:rsidR="00C92864" w:rsidRPr="00E007F1" w:rsidRDefault="00741344" w:rsidP="00953C05">
            <w:pPr>
              <w:ind w:left="118" w:right="136"/>
              <w:rPr>
                <w:rFonts w:ascii="Arial" w:hAnsi="Arial" w:cs="Arial"/>
                <w:sz w:val="16"/>
                <w:szCs w:val="16"/>
              </w:rPr>
            </w:pPr>
            <w:r w:rsidRPr="00E007F1">
              <w:rPr>
                <w:rFonts w:ascii="Arial" w:hAnsi="Arial" w:cs="Arial"/>
                <w:sz w:val="16"/>
                <w:szCs w:val="16"/>
              </w:rPr>
              <w:t>GU29 9HD</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66C9354" w14:textId="6F894EE4" w:rsidR="00C92864" w:rsidRPr="00E007F1" w:rsidRDefault="00741344" w:rsidP="00953C05">
            <w:pPr>
              <w:ind w:left="118" w:right="136"/>
              <w:rPr>
                <w:rFonts w:ascii="Arial" w:hAnsi="Arial" w:cs="Arial"/>
                <w:sz w:val="16"/>
                <w:szCs w:val="16"/>
              </w:rPr>
            </w:pPr>
            <w:r w:rsidRPr="00E007F1">
              <w:rPr>
                <w:rFonts w:ascii="Arial" w:hAnsi="Arial" w:cs="Arial"/>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E5CD52F" w14:textId="01A461F0" w:rsidR="00C92864" w:rsidRPr="00E007F1" w:rsidRDefault="00741344" w:rsidP="00953C05">
            <w:pPr>
              <w:ind w:left="118" w:right="136"/>
              <w:jc w:val="center"/>
              <w:rPr>
                <w:rFonts w:ascii="Arial" w:hAnsi="Arial" w:cs="Arial"/>
                <w:sz w:val="16"/>
                <w:szCs w:val="16"/>
              </w:rPr>
            </w:pPr>
            <w:r w:rsidRPr="00E007F1">
              <w:rPr>
                <w:rFonts w:ascii="Arial" w:hAnsi="Arial" w:cs="Arial"/>
                <w:sz w:val="16"/>
                <w:szCs w:val="16"/>
              </w:rPr>
              <w:t>2</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A6B3EF1" w14:textId="4727ECDD" w:rsidR="00C92864" w:rsidRPr="00E007F1" w:rsidRDefault="00741344" w:rsidP="00953C05">
            <w:pPr>
              <w:ind w:left="118" w:right="136"/>
              <w:rPr>
                <w:rFonts w:ascii="Arial" w:hAnsi="Arial" w:cs="Arial"/>
                <w:sz w:val="16"/>
                <w:szCs w:val="16"/>
              </w:rPr>
            </w:pPr>
            <w:r w:rsidRPr="00E007F1">
              <w:rPr>
                <w:rFonts w:ascii="Arial" w:hAnsi="Arial" w:cs="Arial"/>
                <w:sz w:val="16"/>
                <w:szCs w:val="16"/>
              </w:rPr>
              <w:t>Pay and Play</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F5A9FB5" w14:textId="5DD67678" w:rsidR="00C92864" w:rsidRPr="00E007F1" w:rsidRDefault="00741344" w:rsidP="00953C05">
            <w:pPr>
              <w:ind w:left="118" w:right="136"/>
              <w:rPr>
                <w:rFonts w:ascii="Arial" w:hAnsi="Arial" w:cs="Arial"/>
                <w:sz w:val="16"/>
                <w:szCs w:val="16"/>
              </w:rPr>
            </w:pPr>
            <w:r w:rsidRPr="00E007F1">
              <w:rPr>
                <w:rFonts w:ascii="Arial" w:hAnsi="Arial" w:cs="Arial"/>
                <w:sz w:val="16"/>
                <w:szCs w:val="16"/>
              </w:rPr>
              <w:t>Local Authority</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2ADBBC5" w14:textId="24D2E241" w:rsidR="00C92864" w:rsidRPr="00E007F1" w:rsidRDefault="00741344" w:rsidP="00953C05">
            <w:pPr>
              <w:ind w:left="118" w:right="136"/>
              <w:rPr>
                <w:rFonts w:ascii="Arial" w:hAnsi="Arial" w:cs="Arial"/>
                <w:sz w:val="16"/>
                <w:szCs w:val="16"/>
              </w:rPr>
            </w:pPr>
            <w:r w:rsidRPr="00E007F1">
              <w:rPr>
                <w:rFonts w:ascii="Arial" w:hAnsi="Arial" w:cs="Arial"/>
                <w:sz w:val="16"/>
                <w:szCs w:val="16"/>
              </w:rPr>
              <w:t>Commercial Management</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E094651" w14:textId="4D2BC3B3" w:rsidR="00C92864" w:rsidRPr="00E007F1" w:rsidRDefault="00E840AC" w:rsidP="00953C05">
            <w:pPr>
              <w:ind w:left="118" w:right="136"/>
              <w:jc w:val="center"/>
              <w:rPr>
                <w:rFonts w:ascii="Arial" w:hAnsi="Arial" w:cs="Arial"/>
                <w:sz w:val="16"/>
                <w:szCs w:val="16"/>
              </w:rPr>
            </w:pPr>
            <w:r w:rsidRPr="00E007F1">
              <w:rPr>
                <w:rFonts w:ascii="Arial" w:eastAsia="Symbol" w:hAnsi="Arial" w:cs="Arial"/>
                <w:sz w:val="16"/>
                <w:szCs w:val="16"/>
              </w:rPr>
              <w:t>Ö</w:t>
            </w: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BE93857" w14:textId="4E8877AC" w:rsidR="00C92864" w:rsidRPr="00E007F1" w:rsidRDefault="00E840AC" w:rsidP="00953C05">
            <w:pPr>
              <w:ind w:left="118" w:right="136"/>
              <w:rPr>
                <w:rFonts w:ascii="Arial" w:hAnsi="Arial" w:cs="Arial"/>
                <w:sz w:val="16"/>
                <w:szCs w:val="16"/>
              </w:rPr>
            </w:pPr>
            <w:r w:rsidRPr="00E007F1">
              <w:rPr>
                <w:rFonts w:ascii="Arial" w:hAnsi="Arial" w:cs="Arial"/>
                <w:sz w:val="16"/>
                <w:szCs w:val="16"/>
              </w:rPr>
              <w:t>2014</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D232DBB" w14:textId="4424DBC5" w:rsidR="00C92864" w:rsidRPr="00E007F1" w:rsidRDefault="00E840AC" w:rsidP="00953C05">
            <w:pPr>
              <w:ind w:left="118" w:right="136"/>
              <w:rPr>
                <w:rFonts w:ascii="Arial" w:hAnsi="Arial" w:cs="Arial"/>
                <w:sz w:val="16"/>
                <w:szCs w:val="16"/>
              </w:rPr>
            </w:pPr>
            <w:r w:rsidRPr="00E007F1">
              <w:rPr>
                <w:rFonts w:ascii="Arial" w:hAnsi="Arial" w:cs="Arial"/>
                <w:sz w:val="16"/>
                <w:szCs w:val="16"/>
              </w:rPr>
              <w:t>N/A</w:t>
            </w:r>
          </w:p>
        </w:tc>
      </w:tr>
      <w:tr w:rsidR="00E840AC" w:rsidRPr="00E007F1" w14:paraId="62727B53"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85BFF09" w14:textId="274164F5" w:rsidR="00E840AC" w:rsidRPr="00E007F1" w:rsidRDefault="00E840AC" w:rsidP="00953C05">
            <w:pPr>
              <w:ind w:left="118" w:right="136"/>
              <w:rPr>
                <w:rFonts w:ascii="Arial" w:hAnsi="Arial" w:cs="Arial"/>
                <w:sz w:val="16"/>
                <w:szCs w:val="16"/>
              </w:rPr>
            </w:pPr>
            <w:r w:rsidRPr="00E007F1">
              <w:rPr>
                <w:rFonts w:ascii="Arial" w:hAnsi="Arial" w:cs="Arial"/>
                <w:sz w:val="16"/>
                <w:szCs w:val="16"/>
              </w:rPr>
              <w:t>The March C of E Primary School</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C53B91C" w14:textId="1E795CF6" w:rsidR="00E840AC" w:rsidRPr="00E007F1" w:rsidRDefault="00E840AC" w:rsidP="00953C05">
            <w:pPr>
              <w:ind w:left="118" w:right="136"/>
              <w:rPr>
                <w:rFonts w:ascii="Arial" w:hAnsi="Arial" w:cs="Arial"/>
                <w:sz w:val="16"/>
                <w:szCs w:val="16"/>
              </w:rPr>
            </w:pPr>
            <w:r w:rsidRPr="00E007F1">
              <w:rPr>
                <w:rFonts w:ascii="Arial" w:hAnsi="Arial" w:cs="Arial"/>
                <w:sz w:val="16"/>
                <w:szCs w:val="16"/>
              </w:rPr>
              <w:t>PO18 0N</w:t>
            </w:r>
            <w:r w:rsidR="005A0FD5" w:rsidRPr="00E007F1">
              <w:rPr>
                <w:rFonts w:ascii="Arial" w:hAnsi="Arial" w:cs="Arial"/>
                <w:sz w:val="16"/>
                <w:szCs w:val="16"/>
              </w:rPr>
              <w:t>U</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2F153E4" w14:textId="3F434BD2" w:rsidR="00E840AC" w:rsidRPr="00E007F1" w:rsidRDefault="005A0FD5" w:rsidP="00953C05">
            <w:pPr>
              <w:ind w:left="118" w:right="136"/>
              <w:rPr>
                <w:rFonts w:ascii="Arial" w:hAnsi="Arial" w:cs="Arial"/>
                <w:sz w:val="16"/>
                <w:szCs w:val="16"/>
              </w:rPr>
            </w:pPr>
            <w:r w:rsidRPr="00E007F1">
              <w:rPr>
                <w:rFonts w:ascii="Arial" w:hAnsi="Arial" w:cs="Arial"/>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F2C413F" w14:textId="13C07B07" w:rsidR="00E840AC" w:rsidRPr="00E007F1" w:rsidRDefault="005A0FD5" w:rsidP="00953C05">
            <w:pPr>
              <w:ind w:left="118" w:right="136"/>
              <w:jc w:val="center"/>
              <w:rPr>
                <w:rFonts w:ascii="Arial" w:hAnsi="Arial" w:cs="Arial"/>
                <w:sz w:val="16"/>
                <w:szCs w:val="16"/>
              </w:rPr>
            </w:pPr>
            <w:r w:rsidRPr="00E007F1">
              <w:rPr>
                <w:rFonts w:ascii="Arial" w:hAnsi="Arial" w:cs="Arial"/>
                <w:sz w:val="16"/>
                <w:szCs w:val="16"/>
              </w:rPr>
              <w:t>1</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3FCFEB8C" w14:textId="2AEF0BBB" w:rsidR="00E840AC" w:rsidRPr="00E007F1" w:rsidRDefault="005A0FD5" w:rsidP="00953C05">
            <w:pPr>
              <w:ind w:left="118" w:right="136"/>
              <w:rPr>
                <w:rFonts w:ascii="Arial" w:hAnsi="Arial" w:cs="Arial"/>
                <w:sz w:val="16"/>
                <w:szCs w:val="16"/>
              </w:rPr>
            </w:pPr>
            <w:r w:rsidRPr="00E007F1">
              <w:rPr>
                <w:rFonts w:ascii="Arial" w:hAnsi="Arial" w:cs="Arial"/>
                <w:sz w:val="16"/>
                <w:szCs w:val="16"/>
              </w:rPr>
              <w:t>Private Use</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68C35A6" w14:textId="02A79B16" w:rsidR="00E840AC" w:rsidRPr="00E007F1" w:rsidRDefault="005A0FD5" w:rsidP="00953C05">
            <w:pPr>
              <w:ind w:left="118" w:right="136"/>
              <w:rPr>
                <w:rFonts w:ascii="Arial" w:hAnsi="Arial" w:cs="Arial"/>
                <w:sz w:val="16"/>
                <w:szCs w:val="16"/>
              </w:rPr>
            </w:pPr>
            <w:r w:rsidRPr="00E007F1">
              <w:rPr>
                <w:rFonts w:ascii="Arial" w:hAnsi="Arial" w:cs="Arial"/>
                <w:sz w:val="16"/>
                <w:szCs w:val="16"/>
              </w:rPr>
              <w:t>Voluntary Aided School</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BF2E856" w14:textId="59EC99C2" w:rsidR="00E840AC" w:rsidRPr="00E007F1" w:rsidRDefault="00F2336B" w:rsidP="00953C05">
            <w:pPr>
              <w:ind w:left="118" w:right="136"/>
              <w:rPr>
                <w:rFonts w:ascii="Arial" w:hAnsi="Arial" w:cs="Arial"/>
                <w:sz w:val="16"/>
                <w:szCs w:val="16"/>
              </w:rPr>
            </w:pPr>
            <w:r w:rsidRPr="00E007F1">
              <w:rPr>
                <w:rFonts w:ascii="Arial" w:hAnsi="Arial" w:cs="Arial"/>
                <w:sz w:val="16"/>
                <w:szCs w:val="16"/>
              </w:rPr>
              <w:t>School/College/University (in house)</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0C80C93" w14:textId="77777777" w:rsidR="00E840AC" w:rsidRPr="00E007F1" w:rsidRDefault="00E840AC"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5973B71" w14:textId="22C18608" w:rsidR="00E840AC" w:rsidRPr="00E007F1" w:rsidRDefault="00F2336B" w:rsidP="00953C05">
            <w:pPr>
              <w:ind w:left="118" w:right="136"/>
              <w:rPr>
                <w:rFonts w:ascii="Arial" w:hAnsi="Arial" w:cs="Arial"/>
                <w:sz w:val="16"/>
                <w:szCs w:val="16"/>
              </w:rPr>
            </w:pPr>
            <w:r w:rsidRPr="00E007F1">
              <w:rPr>
                <w:rFonts w:ascii="Arial" w:hAnsi="Arial" w:cs="Arial"/>
                <w:sz w:val="16"/>
                <w:szCs w:val="16"/>
              </w:rPr>
              <w:t>1990</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5D0484D" w14:textId="2B7E0E4A" w:rsidR="00E840AC" w:rsidRPr="00E007F1" w:rsidRDefault="00F2336B" w:rsidP="00953C05">
            <w:pPr>
              <w:ind w:left="118" w:right="136"/>
              <w:rPr>
                <w:rFonts w:ascii="Arial" w:hAnsi="Arial" w:cs="Arial"/>
                <w:sz w:val="16"/>
                <w:szCs w:val="16"/>
              </w:rPr>
            </w:pPr>
            <w:r w:rsidRPr="00E007F1">
              <w:rPr>
                <w:rFonts w:ascii="Arial" w:hAnsi="Arial" w:cs="Arial"/>
                <w:sz w:val="16"/>
                <w:szCs w:val="16"/>
              </w:rPr>
              <w:t>N/A</w:t>
            </w:r>
          </w:p>
        </w:tc>
      </w:tr>
      <w:tr w:rsidR="00E840AC" w:rsidRPr="00E007F1" w14:paraId="23D642AB"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82A0081" w14:textId="61AB8536" w:rsidR="00E840AC" w:rsidRPr="00E007F1" w:rsidRDefault="00F2336B" w:rsidP="00953C05">
            <w:pPr>
              <w:ind w:left="118" w:right="136"/>
              <w:rPr>
                <w:rFonts w:ascii="Arial" w:hAnsi="Arial" w:cs="Arial"/>
                <w:sz w:val="16"/>
                <w:szCs w:val="16"/>
              </w:rPr>
            </w:pPr>
            <w:r w:rsidRPr="00E007F1">
              <w:rPr>
                <w:rFonts w:ascii="Arial" w:hAnsi="Arial" w:cs="Arial"/>
                <w:sz w:val="16"/>
                <w:szCs w:val="16"/>
              </w:rPr>
              <w:t>University of Chichester (Bishop Otter Campus)</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E62378C" w14:textId="7A274232" w:rsidR="00E840AC" w:rsidRPr="00E007F1" w:rsidRDefault="00F2336B" w:rsidP="00953C05">
            <w:pPr>
              <w:ind w:left="118" w:right="136"/>
              <w:rPr>
                <w:rFonts w:ascii="Arial" w:hAnsi="Arial" w:cs="Arial"/>
                <w:sz w:val="16"/>
                <w:szCs w:val="16"/>
              </w:rPr>
            </w:pPr>
            <w:r w:rsidRPr="00E007F1">
              <w:rPr>
                <w:rFonts w:ascii="Arial" w:hAnsi="Arial" w:cs="Arial"/>
                <w:sz w:val="16"/>
                <w:szCs w:val="16"/>
              </w:rPr>
              <w:t>PO19 6PE</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8F9B1CD" w14:textId="7A9EA2B2" w:rsidR="00E840AC" w:rsidRPr="00E007F1" w:rsidRDefault="00F2336B" w:rsidP="00953C05">
            <w:pPr>
              <w:ind w:left="118" w:right="136"/>
              <w:rPr>
                <w:rFonts w:ascii="Arial" w:hAnsi="Arial" w:cs="Arial"/>
                <w:sz w:val="16"/>
                <w:szCs w:val="16"/>
              </w:rPr>
            </w:pPr>
            <w:r w:rsidRPr="00E007F1">
              <w:rPr>
                <w:rFonts w:ascii="Arial" w:hAnsi="Arial" w:cs="Arial"/>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E26EB4D" w14:textId="32D4752F" w:rsidR="00E840AC" w:rsidRPr="00E007F1" w:rsidRDefault="00F2336B" w:rsidP="00953C05">
            <w:pPr>
              <w:ind w:left="118" w:right="136"/>
              <w:jc w:val="center"/>
              <w:rPr>
                <w:rFonts w:ascii="Arial" w:hAnsi="Arial" w:cs="Arial"/>
                <w:sz w:val="16"/>
                <w:szCs w:val="16"/>
              </w:rPr>
            </w:pPr>
            <w:r w:rsidRPr="00E007F1">
              <w:rPr>
                <w:rFonts w:ascii="Arial" w:hAnsi="Arial" w:cs="Arial"/>
                <w:sz w:val="16"/>
                <w:szCs w:val="16"/>
              </w:rPr>
              <w:t>1</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61DBD0B" w14:textId="6623FA7D" w:rsidR="00E840AC" w:rsidRPr="00E007F1" w:rsidRDefault="00F2336B" w:rsidP="00953C05">
            <w:pPr>
              <w:ind w:left="118" w:right="136"/>
              <w:rPr>
                <w:rFonts w:ascii="Arial" w:hAnsi="Arial" w:cs="Arial"/>
                <w:sz w:val="16"/>
                <w:szCs w:val="16"/>
              </w:rPr>
            </w:pPr>
            <w:r w:rsidRPr="00E007F1">
              <w:rPr>
                <w:rFonts w:ascii="Arial" w:hAnsi="Arial" w:cs="Arial"/>
                <w:sz w:val="16"/>
                <w:szCs w:val="16"/>
              </w:rPr>
              <w:t>Private Use</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7DEA2130" w14:textId="3BCFC2F1" w:rsidR="00E840AC" w:rsidRPr="00E007F1" w:rsidRDefault="00F2336B" w:rsidP="00953C05">
            <w:pPr>
              <w:ind w:left="118" w:right="136"/>
              <w:rPr>
                <w:rFonts w:ascii="Arial" w:hAnsi="Arial" w:cs="Arial"/>
                <w:sz w:val="16"/>
                <w:szCs w:val="16"/>
              </w:rPr>
            </w:pPr>
            <w:r w:rsidRPr="00E007F1">
              <w:rPr>
                <w:rFonts w:ascii="Arial" w:hAnsi="Arial" w:cs="Arial"/>
                <w:sz w:val="16"/>
                <w:szCs w:val="16"/>
              </w:rPr>
              <w:t>Higher Education Use</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A08389C" w14:textId="3A3870D2" w:rsidR="00E840AC" w:rsidRPr="00E007F1" w:rsidRDefault="00B322C9" w:rsidP="00953C05">
            <w:pPr>
              <w:ind w:left="118" w:right="136"/>
              <w:rPr>
                <w:rFonts w:ascii="Arial" w:hAnsi="Arial" w:cs="Arial"/>
                <w:sz w:val="16"/>
                <w:szCs w:val="16"/>
              </w:rPr>
            </w:pPr>
            <w:r w:rsidRPr="00E007F1">
              <w:rPr>
                <w:rFonts w:ascii="Arial" w:hAnsi="Arial" w:cs="Arial"/>
                <w:sz w:val="16"/>
                <w:szCs w:val="16"/>
              </w:rPr>
              <w:t>School/College/University (in house)</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8706A0D" w14:textId="77777777" w:rsidR="00E840AC" w:rsidRPr="00E007F1" w:rsidRDefault="00E840AC"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BA1431A" w14:textId="229285EB" w:rsidR="00E840AC" w:rsidRPr="00E007F1" w:rsidRDefault="00B322C9" w:rsidP="00953C05">
            <w:pPr>
              <w:ind w:left="118" w:right="136"/>
              <w:rPr>
                <w:rFonts w:ascii="Arial" w:hAnsi="Arial" w:cs="Arial"/>
                <w:sz w:val="16"/>
                <w:szCs w:val="16"/>
              </w:rPr>
            </w:pPr>
            <w:r w:rsidRPr="00E007F1">
              <w:rPr>
                <w:rFonts w:ascii="Arial" w:hAnsi="Arial" w:cs="Arial"/>
                <w:sz w:val="16"/>
                <w:szCs w:val="16"/>
              </w:rPr>
              <w:t>2000</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1497EFC6" w14:textId="009B66D2" w:rsidR="00E840AC" w:rsidRPr="00E007F1" w:rsidRDefault="00B322C9" w:rsidP="00953C05">
            <w:pPr>
              <w:ind w:left="118" w:right="136"/>
              <w:rPr>
                <w:rFonts w:ascii="Arial" w:hAnsi="Arial" w:cs="Arial"/>
                <w:sz w:val="16"/>
                <w:szCs w:val="16"/>
              </w:rPr>
            </w:pPr>
            <w:r w:rsidRPr="00E007F1">
              <w:rPr>
                <w:rFonts w:ascii="Arial" w:hAnsi="Arial" w:cs="Arial"/>
                <w:sz w:val="16"/>
                <w:szCs w:val="16"/>
              </w:rPr>
              <w:t>N/A</w:t>
            </w:r>
          </w:p>
        </w:tc>
      </w:tr>
      <w:tr w:rsidR="001B60FC" w:rsidRPr="00E007F1" w14:paraId="238F34EE" w14:textId="77777777" w:rsidTr="00FC6398">
        <w:trPr>
          <w:trHeight w:val="69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012F38E" w14:textId="18EB83A5" w:rsidR="001B60FC" w:rsidRPr="00E007F1" w:rsidRDefault="001B60FC" w:rsidP="00953C05">
            <w:pPr>
              <w:ind w:left="118" w:right="136"/>
              <w:rPr>
                <w:rFonts w:ascii="Arial" w:hAnsi="Arial" w:cs="Arial"/>
                <w:sz w:val="16"/>
                <w:szCs w:val="16"/>
              </w:rPr>
            </w:pPr>
            <w:r w:rsidRPr="00E007F1">
              <w:rPr>
                <w:rFonts w:ascii="Arial" w:hAnsi="Arial" w:cs="Arial"/>
                <w:sz w:val="16"/>
                <w:szCs w:val="16"/>
              </w:rPr>
              <w:t>University of Chichester (Bishop Otter Campus)</w:t>
            </w:r>
          </w:p>
        </w:tc>
        <w:tc>
          <w:tcPr>
            <w:tcW w:w="1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2164043" w14:textId="1E261966" w:rsidR="001B60FC" w:rsidRPr="00E007F1" w:rsidRDefault="001B60FC" w:rsidP="00953C05">
            <w:pPr>
              <w:ind w:left="118" w:right="136"/>
              <w:rPr>
                <w:rFonts w:ascii="Arial" w:hAnsi="Arial" w:cs="Arial"/>
                <w:sz w:val="16"/>
                <w:szCs w:val="16"/>
              </w:rPr>
            </w:pPr>
            <w:r w:rsidRPr="00E007F1">
              <w:rPr>
                <w:rFonts w:ascii="Arial" w:hAnsi="Arial" w:cs="Arial"/>
                <w:sz w:val="16"/>
                <w:szCs w:val="16"/>
              </w:rPr>
              <w:t>PO19 6PE</w:t>
            </w:r>
          </w:p>
        </w:tc>
        <w:tc>
          <w:tcPr>
            <w:tcW w:w="114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AAC3497" w14:textId="36A92A55" w:rsidR="001B60FC" w:rsidRPr="00E007F1" w:rsidRDefault="001B60FC" w:rsidP="00953C05">
            <w:pPr>
              <w:ind w:left="118" w:right="136"/>
              <w:rPr>
                <w:rFonts w:ascii="Arial" w:hAnsi="Arial" w:cs="Arial"/>
                <w:sz w:val="16"/>
                <w:szCs w:val="16"/>
              </w:rPr>
            </w:pPr>
            <w:r w:rsidRPr="00E007F1">
              <w:rPr>
                <w:rFonts w:ascii="Arial" w:hAnsi="Arial" w:cs="Arial"/>
                <w:sz w:val="16"/>
                <w:szCs w:val="16"/>
              </w:rPr>
              <w:t>Activity Hall</w:t>
            </w:r>
          </w:p>
        </w:tc>
        <w:tc>
          <w:tcPr>
            <w:tcW w:w="6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B6A5BDA" w14:textId="12C9D546" w:rsidR="001B60FC" w:rsidRPr="00E007F1" w:rsidRDefault="001B60FC" w:rsidP="00953C05">
            <w:pPr>
              <w:ind w:left="118" w:right="136"/>
              <w:jc w:val="center"/>
              <w:rPr>
                <w:rFonts w:ascii="Arial" w:hAnsi="Arial" w:cs="Arial"/>
                <w:sz w:val="16"/>
                <w:szCs w:val="16"/>
              </w:rPr>
            </w:pPr>
            <w:r w:rsidRPr="00E007F1">
              <w:rPr>
                <w:rFonts w:ascii="Arial" w:hAnsi="Arial" w:cs="Arial"/>
                <w:sz w:val="16"/>
                <w:szCs w:val="16"/>
              </w:rPr>
              <w:t>1</w:t>
            </w:r>
          </w:p>
        </w:tc>
        <w:tc>
          <w:tcPr>
            <w:tcW w:w="21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5A526940" w14:textId="6407A276" w:rsidR="001B60FC" w:rsidRPr="00E007F1" w:rsidRDefault="001B60FC" w:rsidP="00953C05">
            <w:pPr>
              <w:ind w:left="118" w:right="136"/>
              <w:rPr>
                <w:rFonts w:ascii="Arial" w:hAnsi="Arial" w:cs="Arial"/>
                <w:sz w:val="16"/>
                <w:szCs w:val="16"/>
              </w:rPr>
            </w:pPr>
            <w:r w:rsidRPr="00E007F1">
              <w:rPr>
                <w:rFonts w:ascii="Arial" w:hAnsi="Arial" w:cs="Arial"/>
                <w:sz w:val="16"/>
                <w:szCs w:val="16"/>
              </w:rPr>
              <w:t>Private Use</w:t>
            </w:r>
          </w:p>
        </w:tc>
        <w:tc>
          <w:tcPr>
            <w:tcW w:w="19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69C98CA" w14:textId="13F08660" w:rsidR="001B60FC" w:rsidRPr="00E007F1" w:rsidRDefault="001B60FC" w:rsidP="00953C05">
            <w:pPr>
              <w:ind w:left="118" w:right="136"/>
              <w:rPr>
                <w:rFonts w:ascii="Arial" w:hAnsi="Arial" w:cs="Arial"/>
                <w:sz w:val="16"/>
                <w:szCs w:val="16"/>
              </w:rPr>
            </w:pPr>
            <w:r w:rsidRPr="00E007F1">
              <w:rPr>
                <w:rFonts w:ascii="Arial" w:hAnsi="Arial" w:cs="Arial"/>
                <w:sz w:val="16"/>
                <w:szCs w:val="16"/>
              </w:rPr>
              <w:t>Higher Education Use</w:t>
            </w:r>
          </w:p>
        </w:tc>
        <w:tc>
          <w:tcPr>
            <w:tcW w:w="22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609E3D5F" w14:textId="0D5FCDDF" w:rsidR="001B60FC" w:rsidRPr="00E007F1" w:rsidRDefault="001B60FC" w:rsidP="00953C05">
            <w:pPr>
              <w:ind w:left="118" w:right="136"/>
              <w:rPr>
                <w:rFonts w:ascii="Arial" w:hAnsi="Arial" w:cs="Arial"/>
                <w:sz w:val="16"/>
                <w:szCs w:val="16"/>
              </w:rPr>
            </w:pPr>
            <w:r w:rsidRPr="00E007F1">
              <w:rPr>
                <w:rFonts w:ascii="Arial" w:hAnsi="Arial" w:cs="Arial"/>
                <w:sz w:val="16"/>
                <w:szCs w:val="16"/>
              </w:rPr>
              <w:t>School/College/University (in house)</w:t>
            </w:r>
          </w:p>
        </w:tc>
        <w:tc>
          <w:tcPr>
            <w:tcW w:w="4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1A543FF" w14:textId="77777777" w:rsidR="001B60FC" w:rsidRPr="00E007F1" w:rsidRDefault="001B60FC" w:rsidP="00953C05">
            <w:pPr>
              <w:ind w:left="118" w:right="136"/>
              <w:jc w:val="center"/>
              <w:rPr>
                <w:rFonts w:ascii="Arial" w:hAnsi="Arial" w:cs="Arial"/>
                <w:sz w:val="16"/>
                <w:szCs w:val="16"/>
              </w:rPr>
            </w:pPr>
          </w:p>
        </w:tc>
        <w:tc>
          <w:tcPr>
            <w:tcW w:w="8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2C2E695A" w14:textId="00337D0C" w:rsidR="001B60FC" w:rsidRPr="00E007F1" w:rsidRDefault="00613424" w:rsidP="00953C05">
            <w:pPr>
              <w:ind w:left="118" w:right="136"/>
              <w:rPr>
                <w:rFonts w:ascii="Arial" w:hAnsi="Arial" w:cs="Arial"/>
                <w:sz w:val="16"/>
                <w:szCs w:val="16"/>
              </w:rPr>
            </w:pPr>
            <w:r w:rsidRPr="00E007F1">
              <w:rPr>
                <w:rFonts w:ascii="Arial" w:hAnsi="Arial" w:cs="Arial"/>
                <w:sz w:val="16"/>
                <w:szCs w:val="16"/>
              </w:rPr>
              <w:t>Not Known</w:t>
            </w:r>
          </w:p>
        </w:tc>
        <w:tc>
          <w:tcPr>
            <w:tcW w:w="1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B8C61C3" w14:textId="0010B1A8" w:rsidR="001B60FC" w:rsidRPr="00E007F1" w:rsidRDefault="001B60FC" w:rsidP="00953C05">
            <w:pPr>
              <w:ind w:left="118" w:right="136"/>
              <w:rPr>
                <w:rFonts w:ascii="Arial" w:hAnsi="Arial" w:cs="Arial"/>
                <w:sz w:val="16"/>
                <w:szCs w:val="16"/>
              </w:rPr>
            </w:pPr>
            <w:r w:rsidRPr="00E007F1">
              <w:rPr>
                <w:rFonts w:ascii="Arial" w:hAnsi="Arial" w:cs="Arial"/>
                <w:sz w:val="16"/>
                <w:szCs w:val="16"/>
              </w:rPr>
              <w:t>N/A</w:t>
            </w:r>
          </w:p>
        </w:tc>
      </w:tr>
    </w:tbl>
    <w:p w14:paraId="7FEC891C" w14:textId="77777777" w:rsidR="0057025E" w:rsidRPr="00E007F1" w:rsidRDefault="0057025E" w:rsidP="00953C05">
      <w:pPr>
        <w:widowControl w:val="0"/>
        <w:kinsoku w:val="0"/>
        <w:overflowPunct w:val="0"/>
        <w:autoSpaceDE w:val="0"/>
        <w:autoSpaceDN w:val="0"/>
        <w:adjustRightInd w:val="0"/>
        <w:ind w:right="42"/>
        <w:jc w:val="both"/>
        <w:rPr>
          <w:rFonts w:ascii="Arial" w:hAnsi="Arial" w:cs="Arial"/>
        </w:rPr>
      </w:pPr>
    </w:p>
    <w:p w14:paraId="625AFB16" w14:textId="77777777" w:rsidR="00BC2686" w:rsidRPr="00E007F1" w:rsidRDefault="00BC2686" w:rsidP="00953C05">
      <w:pPr>
        <w:widowControl w:val="0"/>
        <w:kinsoku w:val="0"/>
        <w:overflowPunct w:val="0"/>
        <w:autoSpaceDE w:val="0"/>
        <w:autoSpaceDN w:val="0"/>
        <w:adjustRightInd w:val="0"/>
        <w:ind w:right="42"/>
        <w:jc w:val="both"/>
        <w:rPr>
          <w:rFonts w:ascii="Arial" w:hAnsi="Arial" w:cs="Arial"/>
        </w:rPr>
      </w:pPr>
    </w:p>
    <w:p w14:paraId="1EF639CC" w14:textId="77777777" w:rsidR="008659C8" w:rsidRPr="00E007F1" w:rsidRDefault="008659C8" w:rsidP="00953C05">
      <w:pPr>
        <w:widowControl w:val="0"/>
        <w:kinsoku w:val="0"/>
        <w:overflowPunct w:val="0"/>
        <w:autoSpaceDE w:val="0"/>
        <w:autoSpaceDN w:val="0"/>
        <w:adjustRightInd w:val="0"/>
        <w:ind w:right="42"/>
        <w:jc w:val="both"/>
        <w:rPr>
          <w:rFonts w:ascii="Arial" w:hAnsi="Arial" w:cs="Arial"/>
        </w:rPr>
      </w:pPr>
    </w:p>
    <w:p w14:paraId="079A7A79" w14:textId="77777777" w:rsidR="008659C8" w:rsidRPr="00E007F1" w:rsidRDefault="008659C8" w:rsidP="00953C05">
      <w:pPr>
        <w:widowControl w:val="0"/>
        <w:kinsoku w:val="0"/>
        <w:overflowPunct w:val="0"/>
        <w:autoSpaceDE w:val="0"/>
        <w:autoSpaceDN w:val="0"/>
        <w:adjustRightInd w:val="0"/>
        <w:ind w:right="42"/>
        <w:jc w:val="both"/>
        <w:rPr>
          <w:rFonts w:ascii="Arial" w:hAnsi="Arial" w:cs="Arial"/>
        </w:rPr>
      </w:pPr>
    </w:p>
    <w:p w14:paraId="153EC87F" w14:textId="77777777" w:rsidR="008659C8" w:rsidRPr="00E007F1" w:rsidRDefault="008659C8" w:rsidP="00953C05">
      <w:pPr>
        <w:widowControl w:val="0"/>
        <w:kinsoku w:val="0"/>
        <w:overflowPunct w:val="0"/>
        <w:autoSpaceDE w:val="0"/>
        <w:autoSpaceDN w:val="0"/>
        <w:adjustRightInd w:val="0"/>
        <w:ind w:right="42"/>
        <w:jc w:val="both"/>
        <w:rPr>
          <w:rFonts w:ascii="Arial" w:hAnsi="Arial" w:cs="Arial"/>
        </w:rPr>
      </w:pPr>
    </w:p>
    <w:p w14:paraId="6D153C0C" w14:textId="77777777" w:rsidR="008659C8" w:rsidRPr="00E007F1" w:rsidRDefault="008659C8" w:rsidP="00953C05">
      <w:pPr>
        <w:widowControl w:val="0"/>
        <w:kinsoku w:val="0"/>
        <w:overflowPunct w:val="0"/>
        <w:autoSpaceDE w:val="0"/>
        <w:autoSpaceDN w:val="0"/>
        <w:adjustRightInd w:val="0"/>
        <w:ind w:right="42"/>
        <w:jc w:val="both"/>
        <w:rPr>
          <w:rFonts w:ascii="Arial" w:hAnsi="Arial" w:cs="Arial"/>
        </w:rPr>
      </w:pPr>
    </w:p>
    <w:p w14:paraId="36CE7490" w14:textId="77777777" w:rsidR="008659C8" w:rsidRPr="00E007F1" w:rsidRDefault="008659C8" w:rsidP="00953C05">
      <w:pPr>
        <w:widowControl w:val="0"/>
        <w:kinsoku w:val="0"/>
        <w:overflowPunct w:val="0"/>
        <w:autoSpaceDE w:val="0"/>
        <w:autoSpaceDN w:val="0"/>
        <w:adjustRightInd w:val="0"/>
        <w:ind w:right="42"/>
        <w:jc w:val="both"/>
        <w:rPr>
          <w:rFonts w:ascii="Arial" w:hAnsi="Arial" w:cs="Arial"/>
        </w:rPr>
      </w:pPr>
    </w:p>
    <w:p w14:paraId="11D99D06" w14:textId="77777777" w:rsidR="008659C8" w:rsidRPr="00E007F1" w:rsidRDefault="008659C8" w:rsidP="00953C05">
      <w:pPr>
        <w:widowControl w:val="0"/>
        <w:kinsoku w:val="0"/>
        <w:overflowPunct w:val="0"/>
        <w:autoSpaceDE w:val="0"/>
        <w:autoSpaceDN w:val="0"/>
        <w:adjustRightInd w:val="0"/>
        <w:ind w:right="42"/>
        <w:jc w:val="both"/>
        <w:rPr>
          <w:rFonts w:ascii="Arial" w:hAnsi="Arial" w:cs="Arial"/>
        </w:rPr>
      </w:pPr>
    </w:p>
    <w:p w14:paraId="471B4FF7" w14:textId="77777777" w:rsidR="008659C8" w:rsidRPr="00E007F1" w:rsidRDefault="008659C8" w:rsidP="00953C05">
      <w:pPr>
        <w:widowControl w:val="0"/>
        <w:kinsoku w:val="0"/>
        <w:overflowPunct w:val="0"/>
        <w:autoSpaceDE w:val="0"/>
        <w:autoSpaceDN w:val="0"/>
        <w:adjustRightInd w:val="0"/>
        <w:ind w:right="42"/>
        <w:jc w:val="both"/>
        <w:rPr>
          <w:rFonts w:ascii="Arial" w:hAnsi="Arial" w:cs="Arial"/>
        </w:rPr>
      </w:pPr>
    </w:p>
    <w:p w14:paraId="52AF58C1" w14:textId="77777777" w:rsidR="008659C8" w:rsidRPr="00E007F1" w:rsidRDefault="008659C8" w:rsidP="00953C05">
      <w:pPr>
        <w:widowControl w:val="0"/>
        <w:kinsoku w:val="0"/>
        <w:overflowPunct w:val="0"/>
        <w:autoSpaceDE w:val="0"/>
        <w:autoSpaceDN w:val="0"/>
        <w:adjustRightInd w:val="0"/>
        <w:ind w:right="42"/>
        <w:jc w:val="both"/>
        <w:rPr>
          <w:rFonts w:ascii="Arial" w:hAnsi="Arial" w:cs="Arial"/>
        </w:rPr>
      </w:pPr>
    </w:p>
    <w:p w14:paraId="32A21DF0" w14:textId="77777777" w:rsidR="008659C8" w:rsidRPr="00E007F1" w:rsidRDefault="008659C8" w:rsidP="00953C05">
      <w:pPr>
        <w:widowControl w:val="0"/>
        <w:kinsoku w:val="0"/>
        <w:overflowPunct w:val="0"/>
        <w:autoSpaceDE w:val="0"/>
        <w:autoSpaceDN w:val="0"/>
        <w:adjustRightInd w:val="0"/>
        <w:ind w:right="42"/>
        <w:jc w:val="both"/>
        <w:rPr>
          <w:rFonts w:ascii="Arial" w:hAnsi="Arial" w:cs="Arial"/>
        </w:rPr>
      </w:pPr>
    </w:p>
    <w:p w14:paraId="4B62742B" w14:textId="77777777" w:rsidR="008659C8" w:rsidRPr="00E007F1" w:rsidRDefault="008659C8" w:rsidP="00953C05">
      <w:pPr>
        <w:widowControl w:val="0"/>
        <w:kinsoku w:val="0"/>
        <w:overflowPunct w:val="0"/>
        <w:autoSpaceDE w:val="0"/>
        <w:autoSpaceDN w:val="0"/>
        <w:adjustRightInd w:val="0"/>
        <w:ind w:right="42"/>
        <w:jc w:val="both"/>
        <w:rPr>
          <w:rFonts w:ascii="Arial" w:hAnsi="Arial" w:cs="Arial"/>
        </w:rPr>
      </w:pPr>
    </w:p>
    <w:p w14:paraId="39595D5E" w14:textId="77777777" w:rsidR="008659C8" w:rsidRPr="00E007F1" w:rsidRDefault="008659C8" w:rsidP="00953C05">
      <w:pPr>
        <w:widowControl w:val="0"/>
        <w:kinsoku w:val="0"/>
        <w:overflowPunct w:val="0"/>
        <w:autoSpaceDE w:val="0"/>
        <w:autoSpaceDN w:val="0"/>
        <w:adjustRightInd w:val="0"/>
        <w:ind w:right="42"/>
        <w:jc w:val="both"/>
        <w:rPr>
          <w:rFonts w:ascii="Arial" w:hAnsi="Arial" w:cs="Arial"/>
        </w:rPr>
      </w:pPr>
    </w:p>
    <w:p w14:paraId="5828C97E" w14:textId="77777777" w:rsidR="008659C8" w:rsidRPr="00E007F1" w:rsidRDefault="008659C8" w:rsidP="00953C05">
      <w:pPr>
        <w:widowControl w:val="0"/>
        <w:kinsoku w:val="0"/>
        <w:overflowPunct w:val="0"/>
        <w:autoSpaceDE w:val="0"/>
        <w:autoSpaceDN w:val="0"/>
        <w:adjustRightInd w:val="0"/>
        <w:ind w:right="42"/>
        <w:jc w:val="both"/>
        <w:rPr>
          <w:rFonts w:ascii="Arial" w:hAnsi="Arial" w:cs="Arial"/>
        </w:rPr>
      </w:pPr>
    </w:p>
    <w:p w14:paraId="7A58F05B" w14:textId="77777777" w:rsidR="008659C8" w:rsidRPr="00E007F1" w:rsidRDefault="008659C8" w:rsidP="00953C05">
      <w:pPr>
        <w:widowControl w:val="0"/>
        <w:kinsoku w:val="0"/>
        <w:overflowPunct w:val="0"/>
        <w:autoSpaceDE w:val="0"/>
        <w:autoSpaceDN w:val="0"/>
        <w:adjustRightInd w:val="0"/>
        <w:ind w:right="42"/>
        <w:jc w:val="both"/>
        <w:rPr>
          <w:rFonts w:ascii="Arial" w:hAnsi="Arial" w:cs="Arial"/>
        </w:rPr>
      </w:pPr>
    </w:p>
    <w:p w14:paraId="2DF26602" w14:textId="339AF0EC" w:rsidR="00F75525" w:rsidRPr="00E007F1" w:rsidRDefault="00F75525">
      <w:pPr>
        <w:rPr>
          <w:rFonts w:ascii="Arial" w:hAnsi="Arial" w:cs="Arial"/>
        </w:rPr>
      </w:pPr>
      <w:r w:rsidRPr="00E007F1">
        <w:rPr>
          <w:rFonts w:ascii="Arial" w:hAnsi="Arial" w:cs="Arial"/>
        </w:rPr>
        <w:br w:type="page"/>
      </w:r>
    </w:p>
    <w:p w14:paraId="497F0392" w14:textId="6A0730F8" w:rsidR="003D0448" w:rsidRPr="00E007F1" w:rsidRDefault="00F75525" w:rsidP="00FC6398">
      <w:pPr>
        <w:pStyle w:val="Caption"/>
      </w:pPr>
      <w:bookmarkStart w:id="884" w:name="_Toc159493982"/>
      <w:bookmarkStart w:id="885" w:name="_Toc159505557"/>
      <w:r w:rsidRPr="00E007F1">
        <w:t xml:space="preserve">Map </w:t>
      </w:r>
      <w:r w:rsidRPr="00E007F1">
        <w:fldChar w:fldCharType="begin"/>
      </w:r>
      <w:r w:rsidRPr="00E007F1">
        <w:instrText xml:space="preserve"> SEQ Map \* ARABIC </w:instrText>
      </w:r>
      <w:r w:rsidRPr="00E007F1">
        <w:fldChar w:fldCharType="separate"/>
      </w:r>
      <w:r w:rsidR="00C07369" w:rsidRPr="00E007F1">
        <w:rPr>
          <w:noProof/>
        </w:rPr>
        <w:t>5</w:t>
      </w:r>
      <w:r w:rsidRPr="00E007F1">
        <w:rPr>
          <w:noProof/>
        </w:rPr>
        <w:fldChar w:fldCharType="end"/>
      </w:r>
      <w:r w:rsidRPr="00E007F1">
        <w:t>:</w:t>
      </w:r>
      <w:bookmarkEnd w:id="884"/>
      <w:r w:rsidRPr="00E007F1">
        <w:t xml:space="preserve"> </w:t>
      </w:r>
      <w:r w:rsidR="003D0448" w:rsidRPr="00E007F1">
        <w:t>Activity Hall</w:t>
      </w:r>
      <w:r w:rsidR="004237C9" w:rsidRPr="00E007F1">
        <w:t xml:space="preserve">s </w:t>
      </w:r>
      <w:r w:rsidR="003D0448" w:rsidRPr="00E007F1">
        <w:t>by Access Type Chichester District</w:t>
      </w:r>
      <w:bookmarkEnd w:id="885"/>
    </w:p>
    <w:p w14:paraId="6B33C250" w14:textId="30EE7AAD" w:rsidR="003D0448" w:rsidRPr="00E007F1" w:rsidRDefault="003D0448" w:rsidP="00953C05">
      <w:pPr>
        <w:widowControl w:val="0"/>
        <w:kinsoku w:val="0"/>
        <w:overflowPunct w:val="0"/>
        <w:autoSpaceDE w:val="0"/>
        <w:autoSpaceDN w:val="0"/>
        <w:adjustRightInd w:val="0"/>
        <w:ind w:left="851" w:right="42"/>
        <w:jc w:val="both"/>
        <w:rPr>
          <w:rFonts w:ascii="Arial" w:hAnsi="Arial" w:cs="Arial"/>
        </w:rPr>
      </w:pPr>
    </w:p>
    <w:p w14:paraId="12BC2943" w14:textId="22B25B13" w:rsidR="0004277C" w:rsidRPr="00E007F1" w:rsidRDefault="0004277C" w:rsidP="0004277C">
      <w:pPr>
        <w:widowControl w:val="0"/>
        <w:kinsoku w:val="0"/>
        <w:overflowPunct w:val="0"/>
        <w:autoSpaceDE w:val="0"/>
        <w:autoSpaceDN w:val="0"/>
        <w:adjustRightInd w:val="0"/>
        <w:ind w:left="851" w:right="42"/>
        <w:jc w:val="both"/>
        <w:rPr>
          <w:rFonts w:ascii="Arial" w:hAnsi="Arial" w:cs="Arial"/>
          <w:b/>
          <w:bCs/>
          <w:sz w:val="18"/>
          <w:szCs w:val="18"/>
        </w:rPr>
      </w:pPr>
      <w:r w:rsidRPr="00E007F1">
        <w:rPr>
          <w:rFonts w:ascii="Arial" w:hAnsi="Arial" w:cs="Arial"/>
          <w:b/>
          <w:bCs/>
          <w:noProof/>
          <w:sz w:val="18"/>
          <w:szCs w:val="18"/>
        </w:rPr>
        <w:drawing>
          <wp:inline distT="0" distB="0" distL="0" distR="0" wp14:anchorId="566F9BE3" wp14:editId="45958872">
            <wp:extent cx="3867150" cy="5470144"/>
            <wp:effectExtent l="0" t="0" r="0" b="0"/>
            <wp:docPr id="204961505" name="Picture 4" descr="A map of the region of nigeri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61505" name="Picture 4" descr="A map of the region of nigeria&#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3876291" cy="5483074"/>
                    </a:xfrm>
                    <a:prstGeom prst="rect">
                      <a:avLst/>
                    </a:prstGeom>
                    <a:noFill/>
                    <a:ln>
                      <a:noFill/>
                    </a:ln>
                  </pic:spPr>
                </pic:pic>
              </a:graphicData>
            </a:graphic>
          </wp:inline>
        </w:drawing>
      </w:r>
    </w:p>
    <w:p w14:paraId="203DA5C8" w14:textId="2331615D" w:rsidR="00DB512D" w:rsidRPr="00E007F1" w:rsidRDefault="00F75525" w:rsidP="00FC6398">
      <w:pPr>
        <w:pStyle w:val="Caption"/>
      </w:pPr>
      <w:bookmarkStart w:id="886" w:name="_Toc159493648"/>
      <w:bookmarkStart w:id="887" w:name="_Toc159493796"/>
      <w:bookmarkStart w:id="888" w:name="_Toc159505477"/>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17</w:t>
      </w:r>
      <w:r w:rsidRPr="00E007F1">
        <w:rPr>
          <w:noProof/>
        </w:rPr>
        <w:fldChar w:fldCharType="end"/>
      </w:r>
      <w:r w:rsidRPr="00E007F1">
        <w:t>:</w:t>
      </w:r>
      <w:bookmarkEnd w:id="886"/>
      <w:bookmarkEnd w:id="887"/>
      <w:r w:rsidRPr="00E007F1">
        <w:t xml:space="preserve"> </w:t>
      </w:r>
      <w:r w:rsidR="007C0B46" w:rsidRPr="00E007F1">
        <w:t>Summary of Activity Halls in Chichester District</w:t>
      </w:r>
      <w:bookmarkEnd w:id="888"/>
    </w:p>
    <w:p w14:paraId="7F61CF94" w14:textId="77777777" w:rsidR="00DB512D" w:rsidRPr="00E007F1" w:rsidRDefault="00DB512D" w:rsidP="00953C05">
      <w:pPr>
        <w:widowControl w:val="0"/>
        <w:kinsoku w:val="0"/>
        <w:overflowPunct w:val="0"/>
        <w:autoSpaceDE w:val="0"/>
        <w:autoSpaceDN w:val="0"/>
        <w:adjustRightInd w:val="0"/>
        <w:ind w:left="851" w:right="42"/>
        <w:jc w:val="both"/>
        <w:rPr>
          <w:rFonts w:ascii="Arial" w:hAnsi="Arial" w:cs="Arial"/>
          <w:b/>
          <w:bCs/>
          <w:sz w:val="18"/>
          <w:szCs w:val="18"/>
        </w:rPr>
      </w:pPr>
    </w:p>
    <w:tbl>
      <w:tblPr>
        <w:tblStyle w:val="TableGrid"/>
        <w:tblW w:w="14595" w:type="dxa"/>
        <w:tblInd w:w="85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6090"/>
        <w:gridCol w:w="8505"/>
      </w:tblGrid>
      <w:tr w:rsidR="00DB512D" w:rsidRPr="00E007F1" w14:paraId="241D2A27" w14:textId="77777777">
        <w:trPr>
          <w:trHeight w:val="340"/>
          <w:tblHeader/>
        </w:trPr>
        <w:tc>
          <w:tcPr>
            <w:tcW w:w="6090" w:type="dxa"/>
            <w:shd w:val="clear" w:color="auto" w:fill="BFBFBF" w:themeFill="background1" w:themeFillShade="BF"/>
            <w:vAlign w:val="center"/>
          </w:tcPr>
          <w:p w14:paraId="14CD2313" w14:textId="77777777" w:rsidR="00DB512D" w:rsidRPr="00E007F1" w:rsidRDefault="00DB512D" w:rsidP="00953C05">
            <w:pPr>
              <w:widowControl w:val="0"/>
              <w:kinsoku w:val="0"/>
              <w:overflowPunct w:val="0"/>
              <w:autoSpaceDE w:val="0"/>
              <w:autoSpaceDN w:val="0"/>
              <w:adjustRightInd w:val="0"/>
              <w:ind w:right="42"/>
              <w:rPr>
                <w:rFonts w:ascii="Arial" w:hAnsi="Arial" w:cs="Arial"/>
                <w:b/>
                <w:bCs/>
                <w:spacing w:val="-1"/>
                <w:sz w:val="18"/>
                <w:szCs w:val="18"/>
              </w:rPr>
            </w:pPr>
            <w:r w:rsidRPr="00E007F1">
              <w:rPr>
                <w:rFonts w:ascii="Arial" w:hAnsi="Arial" w:cs="Arial"/>
                <w:b/>
                <w:bCs/>
                <w:spacing w:val="-1"/>
                <w:sz w:val="18"/>
                <w:szCs w:val="18"/>
              </w:rPr>
              <w:t>Summary Point</w:t>
            </w:r>
          </w:p>
        </w:tc>
        <w:tc>
          <w:tcPr>
            <w:tcW w:w="8505" w:type="dxa"/>
            <w:shd w:val="clear" w:color="auto" w:fill="BFBFBF" w:themeFill="background1" w:themeFillShade="BF"/>
            <w:vAlign w:val="center"/>
          </w:tcPr>
          <w:p w14:paraId="1CC747E0" w14:textId="77777777" w:rsidR="00DB512D" w:rsidRPr="00E007F1" w:rsidRDefault="00DB512D" w:rsidP="00953C05">
            <w:pPr>
              <w:widowControl w:val="0"/>
              <w:kinsoku w:val="0"/>
              <w:overflowPunct w:val="0"/>
              <w:autoSpaceDE w:val="0"/>
              <w:autoSpaceDN w:val="0"/>
              <w:adjustRightInd w:val="0"/>
              <w:ind w:right="42"/>
              <w:rPr>
                <w:rFonts w:ascii="Arial" w:hAnsi="Arial" w:cs="Arial"/>
                <w:b/>
                <w:bCs/>
                <w:spacing w:val="-1"/>
                <w:sz w:val="18"/>
                <w:szCs w:val="18"/>
              </w:rPr>
            </w:pPr>
            <w:r w:rsidRPr="00E007F1">
              <w:rPr>
                <w:rFonts w:ascii="Arial" w:hAnsi="Arial" w:cs="Arial"/>
                <w:b/>
                <w:bCs/>
                <w:spacing w:val="-1"/>
                <w:sz w:val="18"/>
                <w:szCs w:val="18"/>
              </w:rPr>
              <w:t>Total</w:t>
            </w:r>
          </w:p>
        </w:tc>
      </w:tr>
      <w:tr w:rsidR="00DB512D" w:rsidRPr="00E007F1" w14:paraId="0D70D208" w14:textId="77777777">
        <w:trPr>
          <w:trHeight w:val="340"/>
        </w:trPr>
        <w:tc>
          <w:tcPr>
            <w:tcW w:w="6090" w:type="dxa"/>
            <w:shd w:val="clear" w:color="auto" w:fill="F2F2F2" w:themeFill="background1" w:themeFillShade="F2"/>
            <w:vAlign w:val="center"/>
          </w:tcPr>
          <w:p w14:paraId="0DE6E27A" w14:textId="77777777" w:rsidR="00DB512D" w:rsidRPr="00E007F1" w:rsidRDefault="00DB512D" w:rsidP="00953C05">
            <w:pPr>
              <w:widowControl w:val="0"/>
              <w:kinsoku w:val="0"/>
              <w:overflowPunct w:val="0"/>
              <w:autoSpaceDE w:val="0"/>
              <w:autoSpaceDN w:val="0"/>
              <w:adjustRightInd w:val="0"/>
              <w:ind w:right="42"/>
              <w:rPr>
                <w:rFonts w:ascii="Arial" w:hAnsi="Arial" w:cs="Arial"/>
                <w:b/>
                <w:bCs/>
                <w:spacing w:val="-1"/>
                <w:sz w:val="18"/>
                <w:szCs w:val="18"/>
              </w:rPr>
            </w:pPr>
            <w:r w:rsidRPr="00E007F1">
              <w:rPr>
                <w:rFonts w:ascii="Arial" w:hAnsi="Arial" w:cs="Arial"/>
                <w:b/>
                <w:bCs/>
                <w:spacing w:val="-1"/>
                <w:sz w:val="18"/>
                <w:szCs w:val="18"/>
              </w:rPr>
              <w:t>Total Number of Activity Halls</w:t>
            </w:r>
          </w:p>
        </w:tc>
        <w:tc>
          <w:tcPr>
            <w:tcW w:w="8505" w:type="dxa"/>
            <w:shd w:val="clear" w:color="auto" w:fill="F2F2F2" w:themeFill="background1" w:themeFillShade="F2"/>
            <w:vAlign w:val="center"/>
          </w:tcPr>
          <w:p w14:paraId="6D8B20A8" w14:textId="22601D56" w:rsidR="00DB512D" w:rsidRPr="00E007F1" w:rsidRDefault="00C00552" w:rsidP="00953C05">
            <w:pPr>
              <w:widowControl w:val="0"/>
              <w:kinsoku w:val="0"/>
              <w:overflowPunct w:val="0"/>
              <w:autoSpaceDE w:val="0"/>
              <w:autoSpaceDN w:val="0"/>
              <w:adjustRightInd w:val="0"/>
              <w:ind w:right="42"/>
              <w:rPr>
                <w:rFonts w:ascii="Arial" w:hAnsi="Arial" w:cs="Arial"/>
                <w:b/>
                <w:bCs/>
                <w:spacing w:val="-1"/>
                <w:sz w:val="18"/>
                <w:szCs w:val="18"/>
              </w:rPr>
            </w:pPr>
            <w:r w:rsidRPr="00E007F1">
              <w:rPr>
                <w:rFonts w:ascii="Arial" w:hAnsi="Arial" w:cs="Arial"/>
                <w:b/>
                <w:bCs/>
                <w:spacing w:val="-1"/>
                <w:sz w:val="18"/>
                <w:szCs w:val="18"/>
              </w:rPr>
              <w:t>25</w:t>
            </w:r>
          </w:p>
        </w:tc>
      </w:tr>
      <w:tr w:rsidR="00DB512D" w:rsidRPr="00E007F1" w14:paraId="738694A3" w14:textId="77777777">
        <w:trPr>
          <w:trHeight w:val="340"/>
        </w:trPr>
        <w:tc>
          <w:tcPr>
            <w:tcW w:w="6090" w:type="dxa"/>
            <w:shd w:val="clear" w:color="auto" w:fill="F2F2F2" w:themeFill="background1" w:themeFillShade="F2"/>
            <w:vAlign w:val="center"/>
          </w:tcPr>
          <w:p w14:paraId="3C364044" w14:textId="77777777" w:rsidR="00DB512D" w:rsidRPr="00E007F1" w:rsidRDefault="00DB512D" w:rsidP="00953C05">
            <w:pPr>
              <w:widowControl w:val="0"/>
              <w:kinsoku w:val="0"/>
              <w:overflowPunct w:val="0"/>
              <w:autoSpaceDE w:val="0"/>
              <w:autoSpaceDN w:val="0"/>
              <w:adjustRightInd w:val="0"/>
              <w:ind w:right="42"/>
              <w:rPr>
                <w:rFonts w:ascii="Arial" w:hAnsi="Arial" w:cs="Arial"/>
                <w:b/>
                <w:bCs/>
                <w:spacing w:val="-1"/>
                <w:sz w:val="18"/>
                <w:szCs w:val="18"/>
              </w:rPr>
            </w:pPr>
            <w:r w:rsidRPr="00E007F1">
              <w:rPr>
                <w:rFonts w:ascii="Arial" w:hAnsi="Arial" w:cs="Arial"/>
                <w:b/>
                <w:bCs/>
                <w:spacing w:val="-1"/>
                <w:sz w:val="18"/>
                <w:szCs w:val="18"/>
              </w:rPr>
              <w:t>Total Number of Sites</w:t>
            </w:r>
          </w:p>
        </w:tc>
        <w:tc>
          <w:tcPr>
            <w:tcW w:w="8505" w:type="dxa"/>
            <w:shd w:val="clear" w:color="auto" w:fill="F2F2F2" w:themeFill="background1" w:themeFillShade="F2"/>
            <w:vAlign w:val="center"/>
          </w:tcPr>
          <w:p w14:paraId="084C55DC" w14:textId="3D1729F7" w:rsidR="00DB512D" w:rsidRPr="00E007F1" w:rsidRDefault="00C00552" w:rsidP="00953C05">
            <w:pPr>
              <w:widowControl w:val="0"/>
              <w:kinsoku w:val="0"/>
              <w:overflowPunct w:val="0"/>
              <w:autoSpaceDE w:val="0"/>
              <w:autoSpaceDN w:val="0"/>
              <w:adjustRightInd w:val="0"/>
              <w:ind w:right="42"/>
              <w:rPr>
                <w:rFonts w:ascii="Arial" w:hAnsi="Arial" w:cs="Arial"/>
                <w:b/>
                <w:bCs/>
                <w:spacing w:val="-1"/>
                <w:sz w:val="18"/>
                <w:szCs w:val="18"/>
              </w:rPr>
            </w:pPr>
            <w:r w:rsidRPr="00E007F1">
              <w:rPr>
                <w:rFonts w:ascii="Arial" w:hAnsi="Arial" w:cs="Arial"/>
                <w:b/>
                <w:bCs/>
                <w:spacing w:val="-1"/>
                <w:sz w:val="18"/>
                <w:szCs w:val="18"/>
              </w:rPr>
              <w:t>22</w:t>
            </w:r>
          </w:p>
        </w:tc>
      </w:tr>
      <w:tr w:rsidR="00DB512D" w:rsidRPr="00E007F1" w14:paraId="205A1FE6" w14:textId="77777777">
        <w:trPr>
          <w:trHeight w:val="340"/>
        </w:trPr>
        <w:tc>
          <w:tcPr>
            <w:tcW w:w="6090" w:type="dxa"/>
            <w:shd w:val="clear" w:color="auto" w:fill="F2F2F2" w:themeFill="background1" w:themeFillShade="F2"/>
            <w:vAlign w:val="center"/>
          </w:tcPr>
          <w:p w14:paraId="0D012881" w14:textId="6FAE3CD6" w:rsidR="00DB512D" w:rsidRPr="00E007F1" w:rsidRDefault="00DB512D" w:rsidP="00953C05">
            <w:pPr>
              <w:widowControl w:val="0"/>
              <w:kinsoku w:val="0"/>
              <w:overflowPunct w:val="0"/>
              <w:autoSpaceDE w:val="0"/>
              <w:autoSpaceDN w:val="0"/>
              <w:adjustRightInd w:val="0"/>
              <w:ind w:right="42"/>
              <w:rPr>
                <w:rFonts w:ascii="Arial" w:hAnsi="Arial" w:cs="Arial"/>
                <w:b/>
                <w:bCs/>
                <w:spacing w:val="-1"/>
                <w:sz w:val="18"/>
                <w:szCs w:val="18"/>
              </w:rPr>
            </w:pPr>
            <w:r w:rsidRPr="00E007F1">
              <w:rPr>
                <w:rFonts w:ascii="Arial" w:hAnsi="Arial" w:cs="Arial"/>
                <w:b/>
                <w:bCs/>
                <w:spacing w:val="-1"/>
                <w:sz w:val="18"/>
                <w:szCs w:val="18"/>
              </w:rPr>
              <w:t>Activity Halls</w:t>
            </w:r>
            <w:r w:rsidR="002A0ACB" w:rsidRPr="00E007F1">
              <w:rPr>
                <w:rFonts w:ascii="Arial" w:hAnsi="Arial" w:cs="Arial"/>
                <w:b/>
                <w:bCs/>
                <w:spacing w:val="-1"/>
                <w:sz w:val="18"/>
                <w:szCs w:val="18"/>
              </w:rPr>
              <w:t xml:space="preserve"> for private</w:t>
            </w:r>
            <w:r w:rsidR="000D0A84" w:rsidRPr="00E007F1">
              <w:rPr>
                <w:rFonts w:ascii="Arial" w:hAnsi="Arial" w:cs="Arial"/>
                <w:b/>
                <w:bCs/>
                <w:spacing w:val="-1"/>
                <w:sz w:val="18"/>
                <w:szCs w:val="18"/>
              </w:rPr>
              <w:t xml:space="preserve"> </w:t>
            </w:r>
            <w:r w:rsidR="00E93D0E" w:rsidRPr="00E007F1">
              <w:rPr>
                <w:rFonts w:ascii="Arial" w:hAnsi="Arial" w:cs="Arial"/>
                <w:b/>
                <w:bCs/>
                <w:spacing w:val="-1"/>
                <w:sz w:val="18"/>
                <w:szCs w:val="18"/>
              </w:rPr>
              <w:t>use only on educational sites</w:t>
            </w:r>
          </w:p>
        </w:tc>
        <w:tc>
          <w:tcPr>
            <w:tcW w:w="8505" w:type="dxa"/>
            <w:shd w:val="clear" w:color="auto" w:fill="F2F2F2" w:themeFill="background1" w:themeFillShade="F2"/>
            <w:vAlign w:val="center"/>
          </w:tcPr>
          <w:p w14:paraId="64289AB2" w14:textId="5F303D78" w:rsidR="00DB512D" w:rsidRPr="00E007F1" w:rsidRDefault="0092576E" w:rsidP="00953C05">
            <w:pPr>
              <w:jc w:val="both"/>
              <w:rPr>
                <w:rFonts w:ascii="Arial" w:hAnsi="Arial" w:cs="Arial"/>
                <w:b/>
                <w:bCs/>
                <w:spacing w:val="-1"/>
                <w:sz w:val="18"/>
                <w:szCs w:val="18"/>
              </w:rPr>
            </w:pPr>
            <w:r w:rsidRPr="00E007F1">
              <w:rPr>
                <w:rFonts w:ascii="Arial" w:hAnsi="Arial" w:cs="Arial"/>
                <w:b/>
                <w:bCs/>
                <w:spacing w:val="-1"/>
                <w:sz w:val="18"/>
                <w:szCs w:val="18"/>
              </w:rPr>
              <w:t>8</w:t>
            </w:r>
          </w:p>
          <w:p w14:paraId="398CEEF1" w14:textId="77777777" w:rsidR="004858AD" w:rsidRPr="00E007F1" w:rsidRDefault="000D0A84" w:rsidP="00953C05">
            <w:pPr>
              <w:pStyle w:val="ListParagraph"/>
              <w:numPr>
                <w:ilvl w:val="0"/>
                <w:numId w:val="103"/>
              </w:numPr>
              <w:ind w:left="315" w:hanging="315"/>
              <w:jc w:val="both"/>
              <w:rPr>
                <w:rFonts w:ascii="Arial" w:hAnsi="Arial" w:cs="Arial"/>
                <w:spacing w:val="-1"/>
                <w:sz w:val="18"/>
                <w:szCs w:val="18"/>
              </w:rPr>
            </w:pPr>
            <w:r w:rsidRPr="00E007F1">
              <w:rPr>
                <w:rFonts w:ascii="Arial" w:hAnsi="Arial" w:cs="Arial"/>
                <w:spacing w:val="-1"/>
                <w:sz w:val="18"/>
                <w:szCs w:val="18"/>
              </w:rPr>
              <w:t>Bourne Community College</w:t>
            </w:r>
          </w:p>
          <w:p w14:paraId="359B931F" w14:textId="264080B6" w:rsidR="007E2539" w:rsidRPr="00E007F1" w:rsidRDefault="007E2539" w:rsidP="00953C05">
            <w:pPr>
              <w:pStyle w:val="ListParagraph"/>
              <w:numPr>
                <w:ilvl w:val="0"/>
                <w:numId w:val="103"/>
              </w:numPr>
              <w:ind w:left="315" w:hanging="315"/>
              <w:jc w:val="both"/>
              <w:rPr>
                <w:rFonts w:ascii="Arial" w:hAnsi="Arial" w:cs="Arial"/>
                <w:spacing w:val="-1"/>
                <w:sz w:val="18"/>
                <w:szCs w:val="18"/>
              </w:rPr>
            </w:pPr>
            <w:r w:rsidRPr="00E007F1">
              <w:rPr>
                <w:rFonts w:ascii="Arial" w:hAnsi="Arial" w:cs="Arial"/>
                <w:spacing w:val="-1"/>
                <w:sz w:val="18"/>
                <w:szCs w:val="18"/>
              </w:rPr>
              <w:t>Easebourne C of E Primary School</w:t>
            </w:r>
          </w:p>
          <w:p w14:paraId="38CFCF94" w14:textId="77777777" w:rsidR="000D0A84" w:rsidRPr="00E007F1" w:rsidRDefault="000D0A84" w:rsidP="00953C05">
            <w:pPr>
              <w:pStyle w:val="ListParagraph"/>
              <w:numPr>
                <w:ilvl w:val="0"/>
                <w:numId w:val="103"/>
              </w:numPr>
              <w:ind w:left="315" w:hanging="315"/>
              <w:jc w:val="both"/>
              <w:rPr>
                <w:rFonts w:ascii="Arial" w:hAnsi="Arial" w:cs="Arial"/>
                <w:spacing w:val="-1"/>
                <w:sz w:val="18"/>
                <w:szCs w:val="18"/>
              </w:rPr>
            </w:pPr>
            <w:r w:rsidRPr="00E007F1">
              <w:rPr>
                <w:rFonts w:ascii="Arial" w:hAnsi="Arial" w:cs="Arial"/>
                <w:spacing w:val="-1"/>
                <w:sz w:val="18"/>
                <w:szCs w:val="18"/>
              </w:rPr>
              <w:t>East Wittering Community Primary School</w:t>
            </w:r>
          </w:p>
          <w:p w14:paraId="4F686904" w14:textId="3EFCEDF0" w:rsidR="009F35EB" w:rsidRPr="00E007F1" w:rsidRDefault="009F35EB" w:rsidP="00953C05">
            <w:pPr>
              <w:pStyle w:val="ListParagraph"/>
              <w:numPr>
                <w:ilvl w:val="0"/>
                <w:numId w:val="103"/>
              </w:numPr>
              <w:ind w:left="315" w:hanging="315"/>
              <w:jc w:val="both"/>
              <w:rPr>
                <w:rFonts w:ascii="Arial" w:hAnsi="Arial" w:cs="Arial"/>
                <w:spacing w:val="-1"/>
                <w:sz w:val="18"/>
                <w:szCs w:val="18"/>
              </w:rPr>
            </w:pPr>
            <w:r w:rsidRPr="00E007F1">
              <w:rPr>
                <w:rFonts w:ascii="Arial" w:hAnsi="Arial" w:cs="Arial"/>
                <w:spacing w:val="-1"/>
                <w:sz w:val="18"/>
                <w:szCs w:val="18"/>
              </w:rPr>
              <w:t>Oakwood School</w:t>
            </w:r>
          </w:p>
          <w:p w14:paraId="6F2AB4F5" w14:textId="77777777" w:rsidR="009F35EB" w:rsidRPr="00E007F1" w:rsidRDefault="009F35EB" w:rsidP="00953C05">
            <w:pPr>
              <w:pStyle w:val="ListParagraph"/>
              <w:numPr>
                <w:ilvl w:val="0"/>
                <w:numId w:val="103"/>
              </w:numPr>
              <w:ind w:left="315" w:hanging="315"/>
              <w:jc w:val="both"/>
              <w:rPr>
                <w:rFonts w:ascii="Arial" w:hAnsi="Arial" w:cs="Arial"/>
                <w:spacing w:val="-1"/>
                <w:sz w:val="18"/>
                <w:szCs w:val="18"/>
              </w:rPr>
            </w:pPr>
            <w:r w:rsidRPr="00E007F1">
              <w:rPr>
                <w:rFonts w:ascii="Arial" w:hAnsi="Arial" w:cs="Arial"/>
                <w:spacing w:val="-1"/>
                <w:sz w:val="18"/>
                <w:szCs w:val="18"/>
              </w:rPr>
              <w:t>The March C of E Primary School</w:t>
            </w:r>
          </w:p>
          <w:p w14:paraId="2FEE6D1C" w14:textId="139680CA" w:rsidR="009F35EB" w:rsidRPr="00E007F1" w:rsidRDefault="009F35EB" w:rsidP="00953C05">
            <w:pPr>
              <w:pStyle w:val="ListParagraph"/>
              <w:numPr>
                <w:ilvl w:val="0"/>
                <w:numId w:val="103"/>
              </w:numPr>
              <w:ind w:left="315" w:hanging="315"/>
              <w:jc w:val="both"/>
              <w:rPr>
                <w:rFonts w:ascii="Arial" w:hAnsi="Arial" w:cs="Arial"/>
                <w:spacing w:val="-1"/>
                <w:sz w:val="18"/>
                <w:szCs w:val="18"/>
              </w:rPr>
            </w:pPr>
            <w:r w:rsidRPr="00E007F1">
              <w:rPr>
                <w:rFonts w:ascii="Arial" w:hAnsi="Arial" w:cs="Arial"/>
                <w:spacing w:val="-1"/>
                <w:sz w:val="18"/>
                <w:szCs w:val="18"/>
              </w:rPr>
              <w:t>University of Chichester (Bishop Otter Campus) x 2</w:t>
            </w:r>
          </w:p>
          <w:p w14:paraId="020310E2" w14:textId="019F99C0" w:rsidR="0092576E" w:rsidRPr="00E007F1" w:rsidRDefault="0092576E" w:rsidP="00953C05">
            <w:pPr>
              <w:pStyle w:val="ListParagraph"/>
              <w:numPr>
                <w:ilvl w:val="0"/>
                <w:numId w:val="103"/>
              </w:numPr>
              <w:ind w:left="315" w:hanging="315"/>
              <w:jc w:val="both"/>
              <w:rPr>
                <w:rFonts w:ascii="Arial" w:hAnsi="Arial" w:cs="Arial"/>
                <w:spacing w:val="-1"/>
                <w:sz w:val="18"/>
                <w:szCs w:val="18"/>
              </w:rPr>
            </w:pPr>
            <w:r w:rsidRPr="00E007F1">
              <w:rPr>
                <w:rFonts w:ascii="Arial" w:hAnsi="Arial" w:cs="Arial"/>
                <w:spacing w:val="-1"/>
                <w:sz w:val="18"/>
                <w:szCs w:val="18"/>
              </w:rPr>
              <w:t>St Anthony’s School</w:t>
            </w:r>
          </w:p>
          <w:p w14:paraId="007B96F0" w14:textId="00C5503D" w:rsidR="00525F6D" w:rsidRPr="00E007F1" w:rsidRDefault="00525F6D" w:rsidP="00953C05">
            <w:pPr>
              <w:pStyle w:val="ListParagraph"/>
              <w:ind w:left="315"/>
              <w:jc w:val="both"/>
              <w:rPr>
                <w:rFonts w:ascii="Arial" w:hAnsi="Arial" w:cs="Arial"/>
                <w:spacing w:val="-1"/>
                <w:sz w:val="18"/>
                <w:szCs w:val="18"/>
              </w:rPr>
            </w:pPr>
          </w:p>
        </w:tc>
      </w:tr>
      <w:tr w:rsidR="00DB512D" w:rsidRPr="00E007F1" w14:paraId="16EA8830" w14:textId="77777777">
        <w:trPr>
          <w:trHeight w:val="340"/>
        </w:trPr>
        <w:tc>
          <w:tcPr>
            <w:tcW w:w="6090" w:type="dxa"/>
            <w:shd w:val="clear" w:color="auto" w:fill="F2F2F2" w:themeFill="background1" w:themeFillShade="F2"/>
            <w:vAlign w:val="center"/>
          </w:tcPr>
          <w:p w14:paraId="3C868290" w14:textId="77777777" w:rsidR="00DB512D" w:rsidRPr="00E007F1" w:rsidRDefault="00DB512D" w:rsidP="00953C05">
            <w:pPr>
              <w:widowControl w:val="0"/>
              <w:kinsoku w:val="0"/>
              <w:overflowPunct w:val="0"/>
              <w:autoSpaceDE w:val="0"/>
              <w:autoSpaceDN w:val="0"/>
              <w:adjustRightInd w:val="0"/>
              <w:ind w:right="42"/>
              <w:rPr>
                <w:rFonts w:ascii="Arial" w:hAnsi="Arial" w:cs="Arial"/>
                <w:b/>
                <w:bCs/>
                <w:spacing w:val="-1"/>
                <w:sz w:val="18"/>
                <w:szCs w:val="18"/>
              </w:rPr>
            </w:pPr>
            <w:r w:rsidRPr="00E007F1">
              <w:rPr>
                <w:rFonts w:ascii="Arial" w:hAnsi="Arial" w:cs="Arial"/>
                <w:b/>
                <w:bCs/>
                <w:spacing w:val="-1"/>
                <w:sz w:val="18"/>
                <w:szCs w:val="18"/>
              </w:rPr>
              <w:t xml:space="preserve">Activity halls with community access available for use by clubs and groups </w:t>
            </w:r>
          </w:p>
        </w:tc>
        <w:tc>
          <w:tcPr>
            <w:tcW w:w="8505" w:type="dxa"/>
            <w:shd w:val="clear" w:color="auto" w:fill="F2F2F2" w:themeFill="background1" w:themeFillShade="F2"/>
            <w:vAlign w:val="center"/>
          </w:tcPr>
          <w:p w14:paraId="0F4BA2A6" w14:textId="241D27B9" w:rsidR="00DB512D" w:rsidRPr="00E007F1" w:rsidRDefault="0094643F" w:rsidP="00953C05">
            <w:pPr>
              <w:widowControl w:val="0"/>
              <w:kinsoku w:val="0"/>
              <w:overflowPunct w:val="0"/>
              <w:autoSpaceDE w:val="0"/>
              <w:autoSpaceDN w:val="0"/>
              <w:adjustRightInd w:val="0"/>
              <w:ind w:right="42"/>
              <w:rPr>
                <w:rFonts w:ascii="Arial" w:hAnsi="Arial" w:cs="Arial"/>
                <w:b/>
                <w:bCs/>
                <w:spacing w:val="-1"/>
                <w:sz w:val="18"/>
                <w:szCs w:val="18"/>
              </w:rPr>
            </w:pPr>
            <w:r w:rsidRPr="00E007F1">
              <w:rPr>
                <w:rFonts w:ascii="Arial" w:hAnsi="Arial" w:cs="Arial"/>
                <w:b/>
                <w:bCs/>
                <w:spacing w:val="-1"/>
                <w:sz w:val="18"/>
                <w:szCs w:val="18"/>
              </w:rPr>
              <w:t>1</w:t>
            </w:r>
            <w:r w:rsidR="00FB44A8" w:rsidRPr="00E007F1">
              <w:rPr>
                <w:rFonts w:ascii="Arial" w:hAnsi="Arial" w:cs="Arial"/>
                <w:b/>
                <w:bCs/>
                <w:spacing w:val="-1"/>
                <w:sz w:val="18"/>
                <w:szCs w:val="18"/>
              </w:rPr>
              <w:t>5</w:t>
            </w:r>
          </w:p>
          <w:p w14:paraId="2DAA33BB" w14:textId="243C7A76" w:rsidR="001B4026" w:rsidRPr="00E007F1" w:rsidRDefault="001B4026"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Boxgrove Village Hall and Community Centre</w:t>
            </w:r>
          </w:p>
          <w:p w14:paraId="62D3A8B6" w14:textId="77777777" w:rsidR="001B4026" w:rsidRPr="00E007F1" w:rsidRDefault="001B4026"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Bracklesham Barn</w:t>
            </w:r>
          </w:p>
          <w:p w14:paraId="2EBD331C" w14:textId="1346D936" w:rsidR="001B4026" w:rsidRPr="00E007F1" w:rsidRDefault="001B4026"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Chichester High School</w:t>
            </w:r>
            <w:r w:rsidR="008C2054" w:rsidRPr="00E007F1">
              <w:rPr>
                <w:rFonts w:ascii="Arial" w:hAnsi="Arial" w:cs="Arial"/>
                <w:bCs/>
                <w:spacing w:val="-1"/>
                <w:sz w:val="18"/>
                <w:szCs w:val="18"/>
              </w:rPr>
              <w:t xml:space="preserve"> x 2</w:t>
            </w:r>
          </w:p>
          <w:p w14:paraId="63AB6B4E" w14:textId="6C1342E9" w:rsidR="00DB512D" w:rsidRPr="00E007F1" w:rsidRDefault="008C2054"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Chidham Parochial Primary School</w:t>
            </w:r>
          </w:p>
          <w:p w14:paraId="4AC2C954" w14:textId="4AA46B65" w:rsidR="008C2054" w:rsidRPr="00E007F1" w:rsidRDefault="008C2054"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Down View Park</w:t>
            </w:r>
          </w:p>
          <w:p w14:paraId="4C95D736" w14:textId="5297C94D" w:rsidR="008C2054" w:rsidRPr="00E007F1" w:rsidRDefault="001B1364"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Fernhurst Village Hall</w:t>
            </w:r>
          </w:p>
          <w:p w14:paraId="70F5891D" w14:textId="1F35B2A9" w:rsidR="001B1364" w:rsidRPr="00E007F1" w:rsidRDefault="001B1364"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Hampers Green Community Centre</w:t>
            </w:r>
          </w:p>
          <w:p w14:paraId="140463B1" w14:textId="73300203" w:rsidR="001B1364" w:rsidRPr="00E007F1" w:rsidRDefault="001B1364"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Kelsey Hall</w:t>
            </w:r>
          </w:p>
          <w:p w14:paraId="4F2F9CDF" w14:textId="78A29EB3" w:rsidR="001B1364" w:rsidRPr="00E007F1" w:rsidRDefault="001B1364"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Lodsworth Recreation Ground</w:t>
            </w:r>
          </w:p>
          <w:p w14:paraId="7D7E7D87" w14:textId="42CA1044" w:rsidR="001B1364" w:rsidRPr="00E007F1" w:rsidRDefault="001B1364" w:rsidP="00953C05">
            <w:pPr>
              <w:pStyle w:val="ListParagraph"/>
              <w:numPr>
                <w:ilvl w:val="0"/>
                <w:numId w:val="103"/>
              </w:numPr>
              <w:ind w:left="315" w:hanging="315"/>
              <w:jc w:val="both"/>
              <w:rPr>
                <w:rFonts w:ascii="Arial" w:hAnsi="Arial" w:cs="Arial"/>
                <w:bCs/>
                <w:spacing w:val="-1"/>
                <w:sz w:val="18"/>
                <w:szCs w:val="18"/>
              </w:rPr>
            </w:pPr>
            <w:r w:rsidRPr="00E007F1">
              <w:rPr>
                <w:rFonts w:ascii="Arial" w:hAnsi="Arial" w:cs="Arial"/>
                <w:bCs/>
                <w:spacing w:val="-1"/>
                <w:sz w:val="18"/>
                <w:szCs w:val="18"/>
              </w:rPr>
              <w:t>New Park Community Centre</w:t>
            </w:r>
            <w:r w:rsidR="00A440C1" w:rsidRPr="00E007F1">
              <w:rPr>
                <w:rFonts w:ascii="Arial" w:hAnsi="Arial" w:cs="Arial"/>
                <w:bCs/>
                <w:spacing w:val="-1"/>
                <w:sz w:val="18"/>
                <w:szCs w:val="18"/>
              </w:rPr>
              <w:t xml:space="preserve"> x 2</w:t>
            </w:r>
          </w:p>
          <w:p w14:paraId="252F467D" w14:textId="77777777" w:rsidR="00DB512D" w:rsidRPr="00E007F1" w:rsidRDefault="00A440C1" w:rsidP="00953C05">
            <w:pPr>
              <w:pStyle w:val="ListParagraph"/>
              <w:numPr>
                <w:ilvl w:val="0"/>
                <w:numId w:val="103"/>
              </w:numPr>
              <w:ind w:left="315" w:hanging="315"/>
              <w:jc w:val="both"/>
              <w:rPr>
                <w:rFonts w:ascii="Arial" w:hAnsi="Arial" w:cs="Arial"/>
                <w:spacing w:val="-1"/>
                <w:sz w:val="18"/>
                <w:szCs w:val="18"/>
              </w:rPr>
            </w:pPr>
            <w:r w:rsidRPr="00E007F1">
              <w:rPr>
                <w:rFonts w:ascii="Arial" w:hAnsi="Arial" w:cs="Arial"/>
                <w:spacing w:val="-1"/>
                <w:sz w:val="18"/>
                <w:szCs w:val="18"/>
              </w:rPr>
              <w:t>Selsey Centre</w:t>
            </w:r>
          </w:p>
          <w:p w14:paraId="462CD031" w14:textId="15FAB337" w:rsidR="00970FD5" w:rsidRPr="00E007F1" w:rsidRDefault="00970FD5" w:rsidP="00953C05">
            <w:pPr>
              <w:pStyle w:val="ListParagraph"/>
              <w:numPr>
                <w:ilvl w:val="0"/>
                <w:numId w:val="103"/>
              </w:numPr>
              <w:ind w:left="315" w:hanging="315"/>
              <w:jc w:val="both"/>
              <w:rPr>
                <w:rFonts w:ascii="Arial" w:hAnsi="Arial" w:cs="Arial"/>
                <w:spacing w:val="-1"/>
                <w:sz w:val="18"/>
                <w:szCs w:val="18"/>
              </w:rPr>
            </w:pPr>
            <w:r w:rsidRPr="00E007F1">
              <w:rPr>
                <w:rFonts w:ascii="Arial" w:hAnsi="Arial" w:cs="Arial"/>
                <w:spacing w:val="-1"/>
                <w:sz w:val="18"/>
                <w:szCs w:val="18"/>
              </w:rPr>
              <w:t>Sidlesham Primary School</w:t>
            </w:r>
          </w:p>
          <w:p w14:paraId="034B3740" w14:textId="77777777" w:rsidR="00A440C1" w:rsidRPr="00E007F1" w:rsidRDefault="00A440C1" w:rsidP="00953C05">
            <w:pPr>
              <w:pStyle w:val="ListParagraph"/>
              <w:numPr>
                <w:ilvl w:val="0"/>
                <w:numId w:val="103"/>
              </w:numPr>
              <w:ind w:left="315" w:hanging="315"/>
              <w:jc w:val="both"/>
              <w:rPr>
                <w:rFonts w:ascii="Arial" w:hAnsi="Arial" w:cs="Arial"/>
                <w:spacing w:val="-1"/>
                <w:sz w:val="18"/>
                <w:szCs w:val="18"/>
              </w:rPr>
            </w:pPr>
            <w:r w:rsidRPr="00E007F1">
              <w:rPr>
                <w:rFonts w:ascii="Arial" w:hAnsi="Arial" w:cs="Arial"/>
                <w:spacing w:val="-1"/>
                <w:sz w:val="18"/>
                <w:szCs w:val="18"/>
              </w:rPr>
              <w:t>Sidlesham Recreation Ground</w:t>
            </w:r>
          </w:p>
          <w:p w14:paraId="1B90A3D9" w14:textId="1245B75C" w:rsidR="00821794" w:rsidRPr="00E007F1" w:rsidRDefault="00821794" w:rsidP="00953C05">
            <w:pPr>
              <w:pStyle w:val="ListParagraph"/>
              <w:ind w:left="315"/>
              <w:jc w:val="both"/>
              <w:rPr>
                <w:rFonts w:ascii="Arial" w:hAnsi="Arial" w:cs="Arial"/>
                <w:spacing w:val="-1"/>
                <w:sz w:val="18"/>
                <w:szCs w:val="18"/>
              </w:rPr>
            </w:pPr>
          </w:p>
        </w:tc>
      </w:tr>
      <w:tr w:rsidR="00DB512D" w:rsidRPr="00E007F1" w14:paraId="075260F7" w14:textId="77777777">
        <w:trPr>
          <w:trHeight w:val="340"/>
        </w:trPr>
        <w:tc>
          <w:tcPr>
            <w:tcW w:w="6090" w:type="dxa"/>
            <w:shd w:val="clear" w:color="auto" w:fill="F2F2F2" w:themeFill="background1" w:themeFillShade="F2"/>
            <w:vAlign w:val="center"/>
          </w:tcPr>
          <w:p w14:paraId="3E77506F" w14:textId="77777777" w:rsidR="00DB512D" w:rsidRPr="00E007F1" w:rsidRDefault="00DB512D" w:rsidP="00953C05">
            <w:pPr>
              <w:widowControl w:val="0"/>
              <w:kinsoku w:val="0"/>
              <w:overflowPunct w:val="0"/>
              <w:autoSpaceDE w:val="0"/>
              <w:autoSpaceDN w:val="0"/>
              <w:adjustRightInd w:val="0"/>
              <w:ind w:right="42"/>
              <w:rPr>
                <w:rFonts w:ascii="Arial" w:hAnsi="Arial" w:cs="Arial"/>
                <w:b/>
                <w:bCs/>
                <w:spacing w:val="-1"/>
                <w:sz w:val="18"/>
                <w:szCs w:val="18"/>
              </w:rPr>
            </w:pPr>
            <w:r w:rsidRPr="00E007F1">
              <w:rPr>
                <w:rFonts w:ascii="Arial" w:hAnsi="Arial" w:cs="Arial"/>
                <w:b/>
                <w:bCs/>
                <w:spacing w:val="-1"/>
                <w:sz w:val="18"/>
                <w:szCs w:val="18"/>
              </w:rPr>
              <w:t>Activity halls on education sites with community access available for use by clubs and groups</w:t>
            </w:r>
          </w:p>
        </w:tc>
        <w:tc>
          <w:tcPr>
            <w:tcW w:w="8505" w:type="dxa"/>
            <w:shd w:val="clear" w:color="auto" w:fill="F2F2F2" w:themeFill="background1" w:themeFillShade="F2"/>
            <w:vAlign w:val="center"/>
          </w:tcPr>
          <w:p w14:paraId="0255989B" w14:textId="0AD5A88A" w:rsidR="00DB512D" w:rsidRPr="00E007F1" w:rsidRDefault="0092576E" w:rsidP="00953C05">
            <w:pPr>
              <w:widowControl w:val="0"/>
              <w:kinsoku w:val="0"/>
              <w:overflowPunct w:val="0"/>
              <w:autoSpaceDE w:val="0"/>
              <w:autoSpaceDN w:val="0"/>
              <w:adjustRightInd w:val="0"/>
              <w:ind w:right="42"/>
              <w:rPr>
                <w:rFonts w:ascii="Arial" w:hAnsi="Arial" w:cs="Arial"/>
                <w:b/>
                <w:bCs/>
                <w:color w:val="000000"/>
                <w:sz w:val="18"/>
                <w:szCs w:val="18"/>
              </w:rPr>
            </w:pPr>
            <w:r w:rsidRPr="00E007F1">
              <w:rPr>
                <w:rFonts w:ascii="Arial" w:hAnsi="Arial" w:cs="Arial"/>
                <w:b/>
                <w:bCs/>
                <w:color w:val="000000"/>
                <w:sz w:val="18"/>
                <w:szCs w:val="18"/>
              </w:rPr>
              <w:t>3</w:t>
            </w:r>
          </w:p>
          <w:p w14:paraId="26C11A6A" w14:textId="77777777" w:rsidR="00DB512D" w:rsidRPr="00E007F1" w:rsidRDefault="006F76CC" w:rsidP="00953C05">
            <w:pPr>
              <w:pStyle w:val="ListParagraph"/>
              <w:numPr>
                <w:ilvl w:val="0"/>
                <w:numId w:val="103"/>
              </w:numPr>
              <w:ind w:left="315" w:hanging="315"/>
              <w:jc w:val="both"/>
              <w:rPr>
                <w:rFonts w:ascii="Arial" w:hAnsi="Arial" w:cs="Arial"/>
                <w:spacing w:val="-1"/>
                <w:sz w:val="18"/>
                <w:szCs w:val="18"/>
              </w:rPr>
            </w:pPr>
            <w:r w:rsidRPr="00E007F1">
              <w:rPr>
                <w:rFonts w:ascii="Arial" w:hAnsi="Arial" w:cs="Arial"/>
                <w:bCs/>
                <w:spacing w:val="-1"/>
                <w:sz w:val="18"/>
                <w:szCs w:val="18"/>
              </w:rPr>
              <w:t>Chichester High School x 2</w:t>
            </w:r>
          </w:p>
          <w:p w14:paraId="2B89B500" w14:textId="4511D72B" w:rsidR="006F76CC" w:rsidRPr="00E007F1" w:rsidRDefault="006F76CC" w:rsidP="00953C05">
            <w:pPr>
              <w:pStyle w:val="ListParagraph"/>
              <w:numPr>
                <w:ilvl w:val="0"/>
                <w:numId w:val="103"/>
              </w:numPr>
              <w:ind w:left="315" w:hanging="315"/>
              <w:jc w:val="both"/>
              <w:rPr>
                <w:rFonts w:ascii="Arial" w:hAnsi="Arial" w:cs="Arial"/>
                <w:spacing w:val="-1"/>
                <w:sz w:val="18"/>
                <w:szCs w:val="18"/>
              </w:rPr>
            </w:pPr>
            <w:r w:rsidRPr="00E007F1">
              <w:rPr>
                <w:rFonts w:ascii="Arial" w:hAnsi="Arial" w:cs="Arial"/>
                <w:spacing w:val="-1"/>
                <w:sz w:val="18"/>
                <w:szCs w:val="18"/>
              </w:rPr>
              <w:t>Chidham Parochial Primary School</w:t>
            </w:r>
          </w:p>
          <w:p w14:paraId="28ACC6C6" w14:textId="6854054C" w:rsidR="00F9369E" w:rsidRPr="00E007F1" w:rsidRDefault="00F9369E" w:rsidP="00953C05">
            <w:pPr>
              <w:pStyle w:val="ListParagraph"/>
              <w:ind w:left="315"/>
              <w:jc w:val="both"/>
              <w:rPr>
                <w:rFonts w:ascii="Arial" w:hAnsi="Arial" w:cs="Arial"/>
                <w:spacing w:val="-1"/>
                <w:sz w:val="18"/>
                <w:szCs w:val="18"/>
              </w:rPr>
            </w:pPr>
          </w:p>
        </w:tc>
      </w:tr>
      <w:tr w:rsidR="00DB512D" w:rsidRPr="00E007F1" w14:paraId="6A1CA884" w14:textId="77777777">
        <w:trPr>
          <w:trHeight w:val="340"/>
        </w:trPr>
        <w:tc>
          <w:tcPr>
            <w:tcW w:w="6090" w:type="dxa"/>
            <w:shd w:val="clear" w:color="auto" w:fill="F2F2F2" w:themeFill="background1" w:themeFillShade="F2"/>
            <w:vAlign w:val="center"/>
          </w:tcPr>
          <w:p w14:paraId="26372EC9" w14:textId="21F399BC" w:rsidR="00DB512D" w:rsidRPr="00E007F1" w:rsidRDefault="00DB512D" w:rsidP="00953C05">
            <w:pPr>
              <w:widowControl w:val="0"/>
              <w:kinsoku w:val="0"/>
              <w:overflowPunct w:val="0"/>
              <w:autoSpaceDE w:val="0"/>
              <w:autoSpaceDN w:val="0"/>
              <w:adjustRightInd w:val="0"/>
              <w:ind w:right="42"/>
              <w:rPr>
                <w:rFonts w:ascii="Arial" w:hAnsi="Arial" w:cs="Arial"/>
                <w:b/>
                <w:bCs/>
                <w:spacing w:val="-1"/>
                <w:sz w:val="18"/>
                <w:szCs w:val="18"/>
              </w:rPr>
            </w:pPr>
            <w:r w:rsidRPr="00E007F1">
              <w:rPr>
                <w:rFonts w:ascii="Arial" w:hAnsi="Arial" w:cs="Arial"/>
                <w:b/>
                <w:bCs/>
                <w:spacing w:val="-1"/>
                <w:sz w:val="18"/>
                <w:szCs w:val="18"/>
              </w:rPr>
              <w:t xml:space="preserve">Activity Halls with </w:t>
            </w:r>
            <w:r w:rsidR="00F9369E" w:rsidRPr="00E007F1">
              <w:rPr>
                <w:rFonts w:ascii="Arial" w:hAnsi="Arial" w:cs="Arial"/>
                <w:b/>
                <w:bCs/>
                <w:spacing w:val="-1"/>
                <w:sz w:val="18"/>
                <w:szCs w:val="18"/>
              </w:rPr>
              <w:t>community pay and play use</w:t>
            </w:r>
          </w:p>
        </w:tc>
        <w:tc>
          <w:tcPr>
            <w:tcW w:w="8505" w:type="dxa"/>
            <w:shd w:val="clear" w:color="auto" w:fill="F2F2F2" w:themeFill="background1" w:themeFillShade="F2"/>
            <w:vAlign w:val="center"/>
          </w:tcPr>
          <w:p w14:paraId="49A7EF90" w14:textId="3CE406D8" w:rsidR="00F9369E" w:rsidRPr="00E007F1" w:rsidRDefault="00F9369E" w:rsidP="00953C05">
            <w:pPr>
              <w:jc w:val="both"/>
              <w:rPr>
                <w:rFonts w:ascii="Arial" w:hAnsi="Arial" w:cs="Arial"/>
                <w:b/>
                <w:bCs/>
                <w:color w:val="000000"/>
                <w:sz w:val="18"/>
                <w:szCs w:val="18"/>
              </w:rPr>
            </w:pPr>
            <w:r w:rsidRPr="00E007F1">
              <w:rPr>
                <w:rFonts w:ascii="Arial" w:hAnsi="Arial" w:cs="Arial"/>
                <w:b/>
                <w:bCs/>
                <w:color w:val="000000"/>
                <w:sz w:val="18"/>
                <w:szCs w:val="18"/>
              </w:rPr>
              <w:t>1</w:t>
            </w:r>
          </w:p>
          <w:p w14:paraId="71C1B675" w14:textId="77777777" w:rsidR="00DB512D" w:rsidRDefault="00E37B8E" w:rsidP="00953C05">
            <w:pPr>
              <w:pStyle w:val="ListParagraph"/>
              <w:numPr>
                <w:ilvl w:val="0"/>
                <w:numId w:val="103"/>
              </w:numPr>
              <w:ind w:left="315" w:hanging="315"/>
              <w:jc w:val="both"/>
              <w:rPr>
                <w:rFonts w:ascii="Arial" w:hAnsi="Arial" w:cs="Arial"/>
                <w:color w:val="000000"/>
                <w:sz w:val="18"/>
                <w:szCs w:val="18"/>
              </w:rPr>
            </w:pPr>
            <w:r w:rsidRPr="00E007F1">
              <w:rPr>
                <w:rFonts w:ascii="Arial" w:hAnsi="Arial" w:cs="Arial"/>
                <w:color w:val="000000"/>
                <w:sz w:val="18"/>
                <w:szCs w:val="18"/>
              </w:rPr>
              <w:t>The Grange Community and Leisure Centre</w:t>
            </w:r>
          </w:p>
          <w:p w14:paraId="2E0AA9B1" w14:textId="177FDA06" w:rsidR="009F12A7" w:rsidRPr="00E007F1" w:rsidRDefault="009F12A7" w:rsidP="009F12A7">
            <w:pPr>
              <w:pStyle w:val="ListParagraph"/>
              <w:ind w:left="315"/>
              <w:jc w:val="both"/>
              <w:rPr>
                <w:rFonts w:ascii="Arial" w:hAnsi="Arial" w:cs="Arial"/>
                <w:color w:val="000000"/>
                <w:sz w:val="18"/>
                <w:szCs w:val="18"/>
              </w:rPr>
            </w:pPr>
          </w:p>
        </w:tc>
      </w:tr>
    </w:tbl>
    <w:p w14:paraId="0884D101" w14:textId="77777777" w:rsidR="00DB512D" w:rsidRPr="00E007F1" w:rsidRDefault="00DB512D" w:rsidP="00953C05">
      <w:pPr>
        <w:widowControl w:val="0"/>
        <w:kinsoku w:val="0"/>
        <w:overflowPunct w:val="0"/>
        <w:autoSpaceDE w:val="0"/>
        <w:autoSpaceDN w:val="0"/>
        <w:adjustRightInd w:val="0"/>
        <w:ind w:left="851" w:right="42"/>
        <w:jc w:val="both"/>
        <w:rPr>
          <w:rFonts w:ascii="Arial" w:hAnsi="Arial" w:cs="Arial"/>
        </w:rPr>
      </w:pPr>
    </w:p>
    <w:p w14:paraId="086B2A42" w14:textId="099B3032" w:rsidR="00C42C62" w:rsidRPr="00E007F1" w:rsidRDefault="00C42C62" w:rsidP="00953C05">
      <w:pPr>
        <w:widowControl w:val="0"/>
        <w:kinsoku w:val="0"/>
        <w:overflowPunct w:val="0"/>
        <w:autoSpaceDE w:val="0"/>
        <w:autoSpaceDN w:val="0"/>
        <w:adjustRightInd w:val="0"/>
        <w:ind w:right="42"/>
        <w:jc w:val="both"/>
        <w:rPr>
          <w:rFonts w:ascii="Arial" w:hAnsi="Arial" w:cs="Arial"/>
        </w:rPr>
      </w:pPr>
      <w:r w:rsidRPr="00E007F1">
        <w:rPr>
          <w:rFonts w:ascii="Arial" w:hAnsi="Arial" w:cs="Arial"/>
        </w:rPr>
        <w:br w:type="page"/>
      </w:r>
      <w:bookmarkStart w:id="889" w:name="_Toc30505755"/>
      <w:bookmarkStart w:id="890" w:name="_Toc17964134"/>
      <w:bookmarkStart w:id="891" w:name="_Toc17963660"/>
      <w:bookmarkStart w:id="892" w:name="_Toc17963173"/>
      <w:bookmarkStart w:id="893" w:name="_Toc17962934"/>
      <w:bookmarkStart w:id="894" w:name="_Toc17962072"/>
      <w:bookmarkStart w:id="895" w:name="_Toc17138558"/>
      <w:bookmarkStart w:id="896" w:name="_Toc530994584"/>
      <w:bookmarkStart w:id="897" w:name="_Toc530994317"/>
      <w:bookmarkStart w:id="898" w:name="_Toc530993979"/>
      <w:bookmarkStart w:id="899" w:name="_Toc530990476"/>
      <w:bookmarkStart w:id="900" w:name="_Toc525414633"/>
      <w:bookmarkStart w:id="901" w:name="_Toc525414495"/>
      <w:bookmarkStart w:id="902" w:name="_Toc521221493"/>
      <w:bookmarkStart w:id="903" w:name="_Toc521054692"/>
      <w:bookmarkStart w:id="904" w:name="_Toc521054139"/>
      <w:bookmarkStart w:id="905" w:name="_Toc521052973"/>
      <w:bookmarkStart w:id="906" w:name="_Toc520893436"/>
      <w:bookmarkStart w:id="907" w:name="_Toc520893039"/>
      <w:bookmarkStart w:id="908" w:name="_Toc520891728"/>
      <w:bookmarkStart w:id="909" w:name="_Toc514076850"/>
      <w:bookmarkStart w:id="910" w:name="_Toc514071877"/>
      <w:bookmarkStart w:id="911" w:name="_Toc514071603"/>
      <w:bookmarkStart w:id="912" w:name="_Toc514071020"/>
      <w:bookmarkStart w:id="913" w:name="_Toc513624930"/>
      <w:bookmarkStart w:id="914" w:name="_Toc513624772"/>
      <w:bookmarkStart w:id="915" w:name="_Toc513624017"/>
      <w:bookmarkStart w:id="916" w:name="_Toc505630229"/>
      <w:bookmarkStart w:id="917" w:name="_Toc505627473"/>
      <w:bookmarkStart w:id="918" w:name="_Toc505627246"/>
      <w:bookmarkStart w:id="919" w:name="_Toc505627127"/>
      <w:bookmarkStart w:id="920" w:name="_Toc505623108"/>
      <w:bookmarkStart w:id="921" w:name="_Toc10967956"/>
      <w:bookmarkStart w:id="922" w:name="_Toc10967572"/>
      <w:bookmarkStart w:id="923" w:name="_Toc10967243"/>
      <w:bookmarkStart w:id="924" w:name="_Toc10967068"/>
      <w:bookmarkStart w:id="925" w:name="_Toc10966845"/>
      <w:bookmarkStart w:id="926" w:name="_Toc9494404"/>
      <w:bookmarkStart w:id="927" w:name="_Toc9493929"/>
      <w:bookmarkStart w:id="928" w:name="_Toc9493391"/>
      <w:bookmarkStart w:id="929" w:name="_Toc536727661"/>
      <w:bookmarkStart w:id="930" w:name="_Toc536727116"/>
      <w:bookmarkStart w:id="931" w:name="_Toc536726884"/>
      <w:bookmarkStart w:id="932" w:name="_Toc534366638"/>
      <w:bookmarkStart w:id="933" w:name="_Toc534365954"/>
      <w:bookmarkStart w:id="934" w:name="_Toc534365433"/>
      <w:bookmarkStart w:id="935" w:name="_Toc534222892"/>
      <w:bookmarkStart w:id="936" w:name="_Toc534222700"/>
      <w:bookmarkStart w:id="937" w:name="_Toc502955948"/>
      <w:bookmarkStart w:id="938" w:name="_Toc502955037"/>
      <w:bookmarkStart w:id="939" w:name="_Toc502954423"/>
      <w:bookmarkStart w:id="940" w:name="_Toc502953274"/>
      <w:bookmarkStart w:id="941" w:name="_Toc494793205"/>
      <w:bookmarkStart w:id="942" w:name="_Toc489424091"/>
      <w:bookmarkStart w:id="943" w:name="_Toc478650666"/>
      <w:bookmarkStart w:id="944" w:name="_Toc471399649"/>
      <w:bookmarkStart w:id="945" w:name="_Toc467231964"/>
      <w:bookmarkStart w:id="946" w:name="_Toc30507355"/>
      <w:bookmarkStart w:id="947" w:name="_Toc30507579"/>
      <w:bookmarkStart w:id="948" w:name="_Toc30507905"/>
      <w:bookmarkStart w:id="949" w:name="_Toc30508231"/>
      <w:bookmarkStart w:id="950" w:name="_Toc31792523"/>
      <w:bookmarkStart w:id="951" w:name="_Toc44923753"/>
      <w:bookmarkStart w:id="952" w:name="_Toc66695558"/>
      <w:bookmarkStart w:id="953" w:name="_Toc66695849"/>
      <w:bookmarkStart w:id="954" w:name="_Toc66696005"/>
      <w:bookmarkStart w:id="955" w:name="_Toc66696161"/>
      <w:bookmarkStart w:id="956" w:name="_Toc66696813"/>
      <w:bookmarkStart w:id="957" w:name="_Toc66698482"/>
      <w:bookmarkStart w:id="958" w:name="_Toc119436297"/>
      <w:bookmarkStart w:id="959" w:name="_Toc128659191"/>
      <w:bookmarkStart w:id="960" w:name="_Toc464571800"/>
      <w:bookmarkStart w:id="961" w:name="_Toc464539087"/>
      <w:bookmarkStart w:id="962" w:name="_Toc464402118"/>
      <w:bookmarkStart w:id="963" w:name="_Toc462917045"/>
      <w:bookmarkStart w:id="964" w:name="_Toc452882004"/>
      <w:bookmarkStart w:id="965" w:name="_Toc442612649"/>
      <w:bookmarkStart w:id="966" w:name="_Toc442461685"/>
      <w:bookmarkStart w:id="967" w:name="_Toc439757785"/>
      <w:bookmarkStart w:id="968" w:name="_Toc439671509"/>
      <w:bookmarkStart w:id="969" w:name="_Toc439671188"/>
      <w:bookmarkStart w:id="970" w:name="_Toc436245987"/>
      <w:bookmarkStart w:id="971" w:name="_Toc436245744"/>
      <w:bookmarkStart w:id="972" w:name="_Toc302160409"/>
      <w:bookmarkStart w:id="973" w:name="_Toc418882359"/>
      <w:bookmarkStart w:id="974" w:name="_Toc418880477"/>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p>
    <w:p w14:paraId="1240E897" w14:textId="77777777" w:rsidR="00C42C62" w:rsidRPr="00E007F1" w:rsidRDefault="00C42C62" w:rsidP="00953C05">
      <w:pPr>
        <w:pStyle w:val="Heading2"/>
      </w:pPr>
      <w:bookmarkStart w:id="975" w:name="_Toc159492237"/>
      <w:bookmarkStart w:id="976" w:name="_Toc159492480"/>
      <w:bookmarkStart w:id="977" w:name="_Toc159493238"/>
      <w:bookmarkStart w:id="978" w:name="_Toc159505643"/>
      <w:r w:rsidRPr="00E007F1">
        <w:t>Sports Halls and Activity Halls - Quality</w:t>
      </w:r>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75"/>
      <w:bookmarkEnd w:id="976"/>
      <w:bookmarkEnd w:id="977"/>
      <w:bookmarkEnd w:id="978"/>
    </w:p>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p w14:paraId="5F27AEB0" w14:textId="77777777" w:rsidR="00C42C62" w:rsidRPr="00E007F1" w:rsidRDefault="00C42C62" w:rsidP="00953C05">
      <w:pPr>
        <w:widowControl w:val="0"/>
        <w:tabs>
          <w:tab w:val="left" w:pos="720"/>
        </w:tabs>
        <w:kinsoku w:val="0"/>
        <w:overflowPunct w:val="0"/>
        <w:autoSpaceDE w:val="0"/>
        <w:autoSpaceDN w:val="0"/>
        <w:ind w:right="-5"/>
        <w:jc w:val="both"/>
        <w:rPr>
          <w:rFonts w:ascii="Arial" w:hAnsi="Arial" w:cs="Arial"/>
          <w:spacing w:val="-1"/>
          <w:sz w:val="22"/>
          <w:szCs w:val="22"/>
        </w:rPr>
      </w:pPr>
    </w:p>
    <w:p w14:paraId="10657ADE" w14:textId="66401FEA"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Detailed quality assessments were undertaken on all of </w:t>
      </w:r>
      <w:r w:rsidR="0003197C" w:rsidRPr="00E007F1">
        <w:rPr>
          <w:rFonts w:ascii="Arial" w:hAnsi="Arial" w:cs="Arial"/>
          <w:sz w:val="22"/>
          <w:szCs w:val="22"/>
        </w:rPr>
        <w:t>Chichester</w:t>
      </w:r>
      <w:r w:rsidR="00A6245D" w:rsidRPr="00E007F1">
        <w:rPr>
          <w:rFonts w:ascii="Arial" w:hAnsi="Arial" w:cs="Arial"/>
          <w:sz w:val="22"/>
          <w:szCs w:val="22"/>
        </w:rPr>
        <w:t xml:space="preserve"> District’s</w:t>
      </w:r>
      <w:r w:rsidRPr="00E007F1">
        <w:rPr>
          <w:rFonts w:ascii="Arial" w:hAnsi="Arial" w:cs="Arial"/>
          <w:sz w:val="22"/>
          <w:szCs w:val="22"/>
        </w:rPr>
        <w:t xml:space="preserve"> indoor sports facilities (</w:t>
      </w:r>
      <w:r w:rsidR="007A1BEC" w:rsidRPr="00E007F1">
        <w:rPr>
          <w:rFonts w:ascii="Arial" w:hAnsi="Arial" w:cs="Arial"/>
          <w:sz w:val="22"/>
          <w:szCs w:val="22"/>
        </w:rPr>
        <w:t>December 2023 – Jan 2024</w:t>
      </w:r>
      <w:r w:rsidRPr="00E007F1">
        <w:rPr>
          <w:rFonts w:ascii="Arial" w:hAnsi="Arial" w:cs="Arial"/>
          <w:sz w:val="22"/>
          <w:szCs w:val="22"/>
        </w:rPr>
        <w:t xml:space="preserve">) by way of a site visit and visual assessment of the </w:t>
      </w:r>
      <w:r w:rsidRPr="00E007F1">
        <w:rPr>
          <w:rFonts w:ascii="Arial" w:hAnsi="Arial" w:cs="Arial"/>
          <w:spacing w:val="-1"/>
          <w:sz w:val="22"/>
          <w:szCs w:val="22"/>
        </w:rPr>
        <w:t>facilities</w:t>
      </w:r>
      <w:r w:rsidRPr="00E007F1">
        <w:rPr>
          <w:rFonts w:ascii="Arial" w:hAnsi="Arial" w:cs="Arial"/>
          <w:sz w:val="22"/>
          <w:szCs w:val="22"/>
        </w:rPr>
        <w:t xml:space="preserve">. Each quality assessment looks at </w:t>
      </w:r>
      <w:r w:rsidRPr="00E007F1">
        <w:rPr>
          <w:rFonts w:ascii="Arial" w:eastAsiaTheme="minorHAnsi" w:hAnsi="Arial" w:cs="Arial"/>
          <w:color w:val="3F3F3F"/>
          <w:sz w:val="22"/>
          <w:szCs w:val="22"/>
          <w:lang w:eastAsia="en-US"/>
        </w:rPr>
        <w:t>the age and condition of the facility, whether it is physically accessible, and if it is fit for purpose,</w:t>
      </w:r>
    </w:p>
    <w:p w14:paraId="202763D4" w14:textId="77777777" w:rsidR="00C42C62" w:rsidRPr="00E007F1" w:rsidRDefault="00C42C62" w:rsidP="00953C05">
      <w:pPr>
        <w:widowControl w:val="0"/>
        <w:kinsoku w:val="0"/>
        <w:overflowPunct w:val="0"/>
        <w:autoSpaceDE w:val="0"/>
        <w:autoSpaceDN w:val="0"/>
        <w:adjustRightInd w:val="0"/>
        <w:ind w:left="851" w:right="42"/>
        <w:jc w:val="both"/>
        <w:rPr>
          <w:rFonts w:ascii="Arial" w:hAnsi="Arial" w:cs="Arial"/>
          <w:sz w:val="22"/>
          <w:szCs w:val="22"/>
        </w:rPr>
      </w:pPr>
    </w:p>
    <w:p w14:paraId="2C7A23C7" w14:textId="04E9210B"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individual sports hall/activity hall quality assessments are provided in Appendix </w:t>
      </w:r>
      <w:r w:rsidR="0031010C" w:rsidRPr="00E007F1">
        <w:rPr>
          <w:rFonts w:ascii="Arial" w:hAnsi="Arial" w:cs="Arial"/>
          <w:sz w:val="22"/>
          <w:szCs w:val="22"/>
        </w:rPr>
        <w:t>3</w:t>
      </w:r>
      <w:r w:rsidRPr="00E007F1">
        <w:rPr>
          <w:rFonts w:ascii="Arial" w:hAnsi="Arial" w:cs="Arial"/>
          <w:sz w:val="22"/>
          <w:szCs w:val="22"/>
        </w:rPr>
        <w:t xml:space="preserve"> and are summarised in Table </w:t>
      </w:r>
      <w:r w:rsidR="008C2E7C" w:rsidRPr="00E007F1">
        <w:rPr>
          <w:rFonts w:ascii="Arial" w:hAnsi="Arial" w:cs="Arial"/>
          <w:sz w:val="22"/>
          <w:szCs w:val="22"/>
        </w:rPr>
        <w:t>19</w:t>
      </w:r>
      <w:r w:rsidR="00397553" w:rsidRPr="00E007F1">
        <w:rPr>
          <w:rFonts w:ascii="Arial" w:hAnsi="Arial" w:cs="Arial"/>
          <w:sz w:val="22"/>
          <w:szCs w:val="22"/>
        </w:rPr>
        <w:t xml:space="preserve"> and Table </w:t>
      </w:r>
      <w:r w:rsidR="00EB734B" w:rsidRPr="00E007F1">
        <w:rPr>
          <w:rFonts w:ascii="Arial" w:hAnsi="Arial" w:cs="Arial"/>
          <w:sz w:val="22"/>
          <w:szCs w:val="22"/>
        </w:rPr>
        <w:t>2</w:t>
      </w:r>
      <w:r w:rsidR="008C2E7C" w:rsidRPr="00E007F1">
        <w:rPr>
          <w:rFonts w:ascii="Arial" w:hAnsi="Arial" w:cs="Arial"/>
          <w:sz w:val="22"/>
          <w:szCs w:val="22"/>
        </w:rPr>
        <w:t>0</w:t>
      </w:r>
      <w:r w:rsidRPr="00E007F1">
        <w:rPr>
          <w:rFonts w:ascii="Arial" w:hAnsi="Arial" w:cs="Arial"/>
          <w:sz w:val="22"/>
          <w:szCs w:val="22"/>
        </w:rPr>
        <w:t xml:space="preserve">. It was not possible to </w:t>
      </w:r>
      <w:r w:rsidR="00B178AA" w:rsidRPr="00E007F1">
        <w:rPr>
          <w:rFonts w:ascii="Arial" w:hAnsi="Arial" w:cs="Arial"/>
          <w:sz w:val="22"/>
          <w:szCs w:val="22"/>
        </w:rPr>
        <w:t>access</w:t>
      </w:r>
      <w:r w:rsidRPr="00E007F1">
        <w:rPr>
          <w:rFonts w:ascii="Arial" w:hAnsi="Arial" w:cs="Arial"/>
          <w:sz w:val="22"/>
          <w:szCs w:val="22"/>
        </w:rPr>
        <w:t xml:space="preserve"> some </w:t>
      </w:r>
      <w:r w:rsidR="00B178AA" w:rsidRPr="00E007F1">
        <w:rPr>
          <w:rFonts w:ascii="Arial" w:hAnsi="Arial" w:cs="Arial"/>
          <w:sz w:val="22"/>
          <w:szCs w:val="22"/>
        </w:rPr>
        <w:t xml:space="preserve">of the </w:t>
      </w:r>
      <w:r w:rsidRPr="00E007F1">
        <w:rPr>
          <w:rFonts w:ascii="Arial" w:hAnsi="Arial" w:cs="Arial"/>
          <w:sz w:val="22"/>
          <w:szCs w:val="22"/>
        </w:rPr>
        <w:t>schools</w:t>
      </w:r>
      <w:r w:rsidR="00B178AA" w:rsidRPr="00E007F1">
        <w:rPr>
          <w:rFonts w:ascii="Arial" w:hAnsi="Arial" w:cs="Arial"/>
          <w:sz w:val="22"/>
          <w:szCs w:val="22"/>
        </w:rPr>
        <w:t xml:space="preserve"> and </w:t>
      </w:r>
      <w:r w:rsidR="005640AC" w:rsidRPr="00E007F1">
        <w:rPr>
          <w:rFonts w:ascii="Arial" w:hAnsi="Arial" w:cs="Arial"/>
          <w:sz w:val="22"/>
          <w:szCs w:val="22"/>
        </w:rPr>
        <w:t>community centres/village halls and</w:t>
      </w:r>
      <w:r w:rsidRPr="00E007F1">
        <w:rPr>
          <w:rFonts w:ascii="Arial" w:hAnsi="Arial" w:cs="Arial"/>
          <w:sz w:val="22"/>
          <w:szCs w:val="22"/>
        </w:rPr>
        <w:t xml:space="preserve"> therefore data was </w:t>
      </w:r>
      <w:r w:rsidRPr="00E007F1">
        <w:rPr>
          <w:rFonts w:ascii="Arial" w:hAnsi="Arial" w:cs="Arial"/>
          <w:spacing w:val="-1"/>
          <w:sz w:val="22"/>
          <w:szCs w:val="22"/>
        </w:rPr>
        <w:t>collected</w:t>
      </w:r>
      <w:r w:rsidRPr="00E007F1">
        <w:rPr>
          <w:rFonts w:ascii="Arial" w:hAnsi="Arial" w:cs="Arial"/>
          <w:sz w:val="22"/>
          <w:szCs w:val="22"/>
        </w:rPr>
        <w:t xml:space="preserve"> for these via the internet and online survey. </w:t>
      </w:r>
      <w:r w:rsidR="008F44C9" w:rsidRPr="00E007F1">
        <w:rPr>
          <w:rFonts w:ascii="Arial" w:hAnsi="Arial" w:cs="Arial"/>
          <w:sz w:val="22"/>
          <w:szCs w:val="22"/>
        </w:rPr>
        <w:t>The quality scores are explained in para</w:t>
      </w:r>
      <w:r w:rsidR="00F012DF" w:rsidRPr="00E007F1">
        <w:rPr>
          <w:rFonts w:ascii="Arial" w:hAnsi="Arial" w:cs="Arial"/>
          <w:sz w:val="22"/>
          <w:szCs w:val="22"/>
        </w:rPr>
        <w:t>s</w:t>
      </w:r>
      <w:r w:rsidR="00270B33" w:rsidRPr="00E007F1">
        <w:rPr>
          <w:rFonts w:ascii="Arial" w:hAnsi="Arial" w:cs="Arial"/>
          <w:sz w:val="22"/>
          <w:szCs w:val="22"/>
        </w:rPr>
        <w:t xml:space="preserve"> </w:t>
      </w:r>
      <w:r w:rsidR="00102BD9" w:rsidRPr="00E007F1">
        <w:rPr>
          <w:rFonts w:ascii="Arial" w:hAnsi="Arial" w:cs="Arial"/>
          <w:sz w:val="22"/>
          <w:szCs w:val="22"/>
        </w:rPr>
        <w:t>6</w:t>
      </w:r>
      <w:r w:rsidR="008927D8" w:rsidRPr="00E007F1">
        <w:rPr>
          <w:rFonts w:ascii="Arial" w:hAnsi="Arial" w:cs="Arial"/>
          <w:sz w:val="22"/>
          <w:szCs w:val="22"/>
        </w:rPr>
        <w:t xml:space="preserve">.7 – </w:t>
      </w:r>
      <w:r w:rsidR="00102BD9" w:rsidRPr="00E007F1">
        <w:rPr>
          <w:rFonts w:ascii="Arial" w:hAnsi="Arial" w:cs="Arial"/>
          <w:sz w:val="22"/>
          <w:szCs w:val="22"/>
        </w:rPr>
        <w:t>6</w:t>
      </w:r>
      <w:r w:rsidR="008927D8" w:rsidRPr="00E007F1">
        <w:rPr>
          <w:rFonts w:ascii="Arial" w:hAnsi="Arial" w:cs="Arial"/>
          <w:sz w:val="22"/>
          <w:szCs w:val="22"/>
        </w:rPr>
        <w:t>.9</w:t>
      </w:r>
      <w:r w:rsidR="00270B33" w:rsidRPr="00E007F1">
        <w:rPr>
          <w:rFonts w:ascii="Arial" w:hAnsi="Arial" w:cs="Arial"/>
          <w:sz w:val="22"/>
          <w:szCs w:val="22"/>
        </w:rPr>
        <w:t xml:space="preserve"> </w:t>
      </w:r>
      <w:r w:rsidR="00F012DF" w:rsidRPr="00E007F1">
        <w:rPr>
          <w:rFonts w:ascii="Arial" w:hAnsi="Arial" w:cs="Arial"/>
          <w:sz w:val="22"/>
          <w:szCs w:val="22"/>
        </w:rPr>
        <w:t xml:space="preserve">and </w:t>
      </w:r>
      <w:r w:rsidR="008F44C9" w:rsidRPr="00E007F1">
        <w:rPr>
          <w:rFonts w:ascii="Arial" w:hAnsi="Arial" w:cs="Arial"/>
          <w:sz w:val="22"/>
          <w:szCs w:val="22"/>
        </w:rPr>
        <w:t>Table</w:t>
      </w:r>
      <w:r w:rsidR="00E21F26" w:rsidRPr="00E007F1">
        <w:rPr>
          <w:rFonts w:ascii="Arial" w:hAnsi="Arial" w:cs="Arial"/>
          <w:sz w:val="22"/>
          <w:szCs w:val="22"/>
        </w:rPr>
        <w:t xml:space="preserve"> </w:t>
      </w:r>
      <w:r w:rsidR="00013E37" w:rsidRPr="00E007F1">
        <w:rPr>
          <w:rFonts w:ascii="Arial" w:hAnsi="Arial" w:cs="Arial"/>
          <w:sz w:val="22"/>
          <w:szCs w:val="22"/>
        </w:rPr>
        <w:t>1</w:t>
      </w:r>
      <w:r w:rsidR="008C2E7C" w:rsidRPr="00E007F1">
        <w:rPr>
          <w:rFonts w:ascii="Arial" w:hAnsi="Arial" w:cs="Arial"/>
          <w:sz w:val="22"/>
          <w:szCs w:val="22"/>
        </w:rPr>
        <w:t>8</w:t>
      </w:r>
      <w:r w:rsidR="00F012DF" w:rsidRPr="00E007F1">
        <w:rPr>
          <w:rFonts w:ascii="Arial" w:hAnsi="Arial" w:cs="Arial"/>
          <w:sz w:val="22"/>
          <w:szCs w:val="22"/>
        </w:rPr>
        <w:t>.</w:t>
      </w:r>
      <w:r w:rsidR="00BC12DA">
        <w:rPr>
          <w:rFonts w:ascii="Arial" w:hAnsi="Arial" w:cs="Arial"/>
          <w:sz w:val="22"/>
          <w:szCs w:val="22"/>
        </w:rPr>
        <w:t xml:space="preserve"> </w:t>
      </w:r>
      <w:r w:rsidRPr="00E007F1">
        <w:rPr>
          <w:rFonts w:ascii="Arial" w:hAnsi="Arial" w:cs="Arial"/>
          <w:sz w:val="22"/>
          <w:szCs w:val="22"/>
        </w:rPr>
        <w:t>It is important to note that:</w:t>
      </w:r>
    </w:p>
    <w:p w14:paraId="64BB4263" w14:textId="77777777" w:rsidR="00C42C62" w:rsidRPr="00E007F1" w:rsidRDefault="00C42C62" w:rsidP="00953C05">
      <w:pPr>
        <w:widowControl w:val="0"/>
        <w:kinsoku w:val="0"/>
        <w:overflowPunct w:val="0"/>
        <w:autoSpaceDE w:val="0"/>
        <w:autoSpaceDN w:val="0"/>
        <w:adjustRightInd w:val="0"/>
        <w:ind w:left="851" w:right="42"/>
        <w:jc w:val="both"/>
        <w:rPr>
          <w:rFonts w:ascii="Arial" w:hAnsi="Arial" w:cs="Arial"/>
          <w:sz w:val="22"/>
          <w:szCs w:val="22"/>
        </w:rPr>
      </w:pPr>
    </w:p>
    <w:p w14:paraId="7EEEB989" w14:textId="77777777" w:rsidR="00C42C62" w:rsidRPr="00E007F1" w:rsidRDefault="00C42C62" w:rsidP="00FC6398">
      <w:pPr>
        <w:pStyle w:val="ListParagraph"/>
        <w:widowControl w:val="0"/>
        <w:numPr>
          <w:ilvl w:val="0"/>
          <w:numId w:val="52"/>
        </w:numPr>
        <w:tabs>
          <w:tab w:val="clear" w:pos="720"/>
        </w:tabs>
        <w:kinsoku w:val="0"/>
        <w:overflowPunct w:val="0"/>
        <w:autoSpaceDE w:val="0"/>
        <w:autoSpaceDN w:val="0"/>
        <w:adjustRightInd w:val="0"/>
        <w:ind w:left="1418" w:right="42" w:hanging="567"/>
        <w:jc w:val="both"/>
        <w:rPr>
          <w:rFonts w:ascii="Arial" w:hAnsi="Arial" w:cs="Arial"/>
          <w:spacing w:val="-1"/>
          <w:sz w:val="22"/>
          <w:szCs w:val="22"/>
        </w:rPr>
      </w:pPr>
      <w:r w:rsidRPr="00E007F1">
        <w:rPr>
          <w:rFonts w:ascii="Arial" w:hAnsi="Arial" w:cs="Arial"/>
          <w:spacing w:val="-1"/>
          <w:sz w:val="22"/>
          <w:szCs w:val="22"/>
        </w:rPr>
        <w:t xml:space="preserve">A </w:t>
      </w:r>
      <w:r w:rsidRPr="00E007F1">
        <w:rPr>
          <w:rFonts w:ascii="Arial" w:hAnsi="Arial" w:cs="Arial"/>
          <w:sz w:val="22"/>
          <w:szCs w:val="22"/>
        </w:rPr>
        <w:t>facility</w:t>
      </w:r>
      <w:r w:rsidRPr="00E007F1">
        <w:rPr>
          <w:rFonts w:ascii="Arial" w:hAnsi="Arial" w:cs="Arial"/>
          <w:spacing w:val="-1"/>
          <w:sz w:val="22"/>
          <w:szCs w:val="22"/>
        </w:rPr>
        <w:t xml:space="preserve"> scoring highly in terms of visual quality and condition (good – excellent) is likely to require less investment than one which is in a poorer visual condition (average – very poor). The combination of the scores, results in the facility rating, and identification of investment need (significant, moderate etc.).</w:t>
      </w:r>
    </w:p>
    <w:p w14:paraId="2750BA5A" w14:textId="77777777" w:rsidR="00C42C62" w:rsidRPr="00E007F1" w:rsidRDefault="00C42C62" w:rsidP="00FC6398">
      <w:pPr>
        <w:widowControl w:val="0"/>
        <w:kinsoku w:val="0"/>
        <w:overflowPunct w:val="0"/>
        <w:autoSpaceDE w:val="0"/>
        <w:autoSpaceDN w:val="0"/>
        <w:adjustRightInd w:val="0"/>
        <w:ind w:left="1418" w:right="42" w:hanging="567"/>
        <w:jc w:val="both"/>
        <w:rPr>
          <w:rFonts w:ascii="Arial" w:hAnsi="Arial" w:cs="Arial"/>
          <w:spacing w:val="-1"/>
          <w:sz w:val="22"/>
          <w:szCs w:val="22"/>
        </w:rPr>
      </w:pPr>
    </w:p>
    <w:p w14:paraId="5F09D2A7" w14:textId="6D5EC18E" w:rsidR="00C42C62" w:rsidRPr="00E007F1" w:rsidRDefault="00C42C62" w:rsidP="00FC6398">
      <w:pPr>
        <w:pStyle w:val="ListParagraph"/>
        <w:widowControl w:val="0"/>
        <w:numPr>
          <w:ilvl w:val="0"/>
          <w:numId w:val="52"/>
        </w:numPr>
        <w:tabs>
          <w:tab w:val="clear" w:pos="720"/>
        </w:tabs>
        <w:kinsoku w:val="0"/>
        <w:overflowPunct w:val="0"/>
        <w:autoSpaceDE w:val="0"/>
        <w:autoSpaceDN w:val="0"/>
        <w:adjustRightInd w:val="0"/>
        <w:ind w:left="1418" w:right="42" w:hanging="567"/>
        <w:jc w:val="both"/>
        <w:rPr>
          <w:rFonts w:ascii="Arial" w:hAnsi="Arial" w:cs="Arial"/>
          <w:spacing w:val="-1"/>
          <w:sz w:val="22"/>
          <w:szCs w:val="22"/>
        </w:rPr>
      </w:pPr>
      <w:r w:rsidRPr="00E007F1">
        <w:rPr>
          <w:rFonts w:ascii="Arial" w:hAnsi="Arial" w:cs="Arial"/>
          <w:spacing w:val="-1"/>
          <w:sz w:val="22"/>
          <w:szCs w:val="22"/>
        </w:rPr>
        <w:t xml:space="preserve">It is important to highlight that in undertaking the quality assessments, each element of the facility e.g. sports hall, pool etc is given a qualitative assessment, and the overall facility is also given an overall qualitative mark. Therefore, a sports hall can be of poor quality, but the overall facility score could be good. (Overall scores for each facility are included in Appendix </w:t>
      </w:r>
      <w:r w:rsidR="0031010C" w:rsidRPr="00E007F1">
        <w:rPr>
          <w:rFonts w:ascii="Arial" w:hAnsi="Arial" w:cs="Arial"/>
          <w:spacing w:val="-1"/>
          <w:sz w:val="22"/>
          <w:szCs w:val="22"/>
        </w:rPr>
        <w:t>3</w:t>
      </w:r>
      <w:r w:rsidRPr="00E007F1">
        <w:rPr>
          <w:rFonts w:ascii="Arial" w:hAnsi="Arial" w:cs="Arial"/>
          <w:spacing w:val="-1"/>
          <w:sz w:val="22"/>
          <w:szCs w:val="22"/>
        </w:rPr>
        <w:t>).</w:t>
      </w:r>
    </w:p>
    <w:p w14:paraId="26A4D446" w14:textId="77777777" w:rsidR="00487E66" w:rsidRPr="00E007F1" w:rsidRDefault="00487E66" w:rsidP="00953C05">
      <w:pPr>
        <w:pStyle w:val="ListParagraph"/>
        <w:rPr>
          <w:rFonts w:ascii="Arial" w:hAnsi="Arial" w:cs="Arial"/>
          <w:spacing w:val="-1"/>
          <w:sz w:val="22"/>
          <w:szCs w:val="22"/>
        </w:rPr>
      </w:pPr>
    </w:p>
    <w:p w14:paraId="16E34735" w14:textId="23BEABC1" w:rsidR="00C42C62" w:rsidRPr="00E007F1" w:rsidRDefault="00C42C62" w:rsidP="00953C05">
      <w:pPr>
        <w:pStyle w:val="Heading3"/>
      </w:pPr>
      <w:bookmarkStart w:id="979" w:name="_Toc128659293"/>
      <w:bookmarkStart w:id="980" w:name="_Toc144716467"/>
      <w:bookmarkStart w:id="981" w:name="_Toc144716746"/>
      <w:bookmarkStart w:id="982" w:name="_Toc152132907"/>
      <w:bookmarkStart w:id="983" w:name="_Toc159492238"/>
      <w:bookmarkStart w:id="984" w:name="_Toc159492481"/>
      <w:bookmarkStart w:id="985" w:name="_Toc159493239"/>
      <w:bookmarkStart w:id="986" w:name="_Toc159505644"/>
      <w:r w:rsidRPr="00E007F1">
        <w:t xml:space="preserve">Quality </w:t>
      </w:r>
      <w:r w:rsidR="00D2526A" w:rsidRPr="00E007F1">
        <w:t>R</w:t>
      </w:r>
      <w:r w:rsidRPr="00E007F1">
        <w:t>atings</w:t>
      </w:r>
      <w:bookmarkEnd w:id="979"/>
      <w:bookmarkEnd w:id="980"/>
      <w:bookmarkEnd w:id="981"/>
      <w:bookmarkEnd w:id="982"/>
      <w:bookmarkEnd w:id="983"/>
      <w:bookmarkEnd w:id="984"/>
      <w:bookmarkEnd w:id="985"/>
      <w:bookmarkEnd w:id="986"/>
    </w:p>
    <w:p w14:paraId="1762D04F" w14:textId="77777777" w:rsidR="00D2526A" w:rsidRPr="00E007F1" w:rsidRDefault="00D2526A" w:rsidP="001E1BCB">
      <w:pPr>
        <w:pStyle w:val="Caption"/>
      </w:pPr>
    </w:p>
    <w:p w14:paraId="282F7D5E" w14:textId="39D2CFAD" w:rsidR="00C42C62" w:rsidRPr="00E007F1" w:rsidRDefault="00F75525" w:rsidP="001E1BCB">
      <w:pPr>
        <w:pStyle w:val="Caption"/>
      </w:pPr>
      <w:bookmarkStart w:id="987" w:name="_Toc159493649"/>
      <w:bookmarkStart w:id="988" w:name="_Toc159493797"/>
      <w:bookmarkStart w:id="989" w:name="_Toc159505478"/>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18</w:t>
      </w:r>
      <w:r w:rsidRPr="00E007F1">
        <w:rPr>
          <w:noProof/>
        </w:rPr>
        <w:fldChar w:fldCharType="end"/>
      </w:r>
      <w:r w:rsidRPr="00E007F1">
        <w:t>:</w:t>
      </w:r>
      <w:bookmarkEnd w:id="987"/>
      <w:bookmarkEnd w:id="988"/>
      <w:r w:rsidRPr="00E007F1">
        <w:t xml:space="preserve"> </w:t>
      </w:r>
      <w:bookmarkStart w:id="990" w:name="_Toc152100483"/>
      <w:r w:rsidR="00D2526A" w:rsidRPr="00E007F1">
        <w:t>Quality rating scale</w:t>
      </w:r>
      <w:r w:rsidR="00431F38" w:rsidRPr="00E007F1">
        <w:t xml:space="preserve"> (from Sport England guidance)</w:t>
      </w:r>
      <w:bookmarkEnd w:id="989"/>
      <w:bookmarkEnd w:id="990"/>
    </w:p>
    <w:p w14:paraId="1E1DB999" w14:textId="77777777" w:rsidR="00D2526A" w:rsidRPr="00E007F1" w:rsidRDefault="00D2526A" w:rsidP="00953C05">
      <w:pPr>
        <w:rPr>
          <w:rFonts w:ascii="Arial" w:hAnsi="Arial" w:cs="Arial"/>
        </w:rPr>
      </w:pPr>
    </w:p>
    <w:tbl>
      <w:tblPr>
        <w:tblW w:w="4238" w:type="dxa"/>
        <w:tblInd w:w="83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CellMar>
          <w:left w:w="10" w:type="dxa"/>
          <w:right w:w="10" w:type="dxa"/>
        </w:tblCellMar>
        <w:tblLook w:val="0620" w:firstRow="1" w:lastRow="0" w:firstColumn="0" w:lastColumn="0" w:noHBand="1" w:noVBand="1"/>
      </w:tblPr>
      <w:tblGrid>
        <w:gridCol w:w="2418"/>
        <w:gridCol w:w="1820"/>
      </w:tblGrid>
      <w:tr w:rsidR="00C42C62" w:rsidRPr="00E007F1" w14:paraId="61C68727" w14:textId="77777777">
        <w:trPr>
          <w:trHeight w:val="340"/>
        </w:trPr>
        <w:tc>
          <w:tcPr>
            <w:tcW w:w="2418" w:type="dxa"/>
            <w:shd w:val="clear" w:color="auto" w:fill="BFBFBF" w:themeFill="background1" w:themeFillShade="BF"/>
            <w:noWrap/>
            <w:vAlign w:val="center"/>
            <w:hideMark/>
          </w:tcPr>
          <w:p w14:paraId="40E95312" w14:textId="77777777" w:rsidR="00C42C62" w:rsidRPr="00E007F1" w:rsidRDefault="00C42C62" w:rsidP="00953C05">
            <w:pPr>
              <w:ind w:left="145" w:right="117"/>
              <w:rPr>
                <w:rFonts w:ascii="Arial" w:hAnsi="Arial" w:cs="Arial"/>
                <w:b/>
                <w:sz w:val="18"/>
                <w:szCs w:val="20"/>
              </w:rPr>
            </w:pPr>
            <w:r w:rsidRPr="00E007F1">
              <w:rPr>
                <w:rFonts w:ascii="Arial" w:hAnsi="Arial" w:cs="Arial"/>
                <w:b/>
                <w:sz w:val="18"/>
                <w:szCs w:val="20"/>
              </w:rPr>
              <w:t>Percentage</w:t>
            </w:r>
          </w:p>
        </w:tc>
        <w:tc>
          <w:tcPr>
            <w:tcW w:w="1820" w:type="dxa"/>
            <w:shd w:val="clear" w:color="auto" w:fill="BFBFBF" w:themeFill="background1" w:themeFillShade="BF"/>
            <w:noWrap/>
            <w:vAlign w:val="center"/>
            <w:hideMark/>
          </w:tcPr>
          <w:p w14:paraId="52249DCC" w14:textId="77777777" w:rsidR="00C42C62" w:rsidRPr="00E007F1" w:rsidRDefault="00C42C62" w:rsidP="00953C05">
            <w:pPr>
              <w:ind w:left="145" w:right="117"/>
              <w:rPr>
                <w:rFonts w:ascii="Arial" w:hAnsi="Arial" w:cs="Arial"/>
                <w:b/>
                <w:sz w:val="18"/>
                <w:szCs w:val="20"/>
              </w:rPr>
            </w:pPr>
            <w:r w:rsidRPr="00E007F1">
              <w:rPr>
                <w:rFonts w:ascii="Arial" w:hAnsi="Arial" w:cs="Arial"/>
                <w:b/>
                <w:sz w:val="18"/>
                <w:szCs w:val="20"/>
              </w:rPr>
              <w:t>Rating</w:t>
            </w:r>
          </w:p>
        </w:tc>
      </w:tr>
      <w:tr w:rsidR="00C42C62" w:rsidRPr="00E007F1" w14:paraId="34247D9F" w14:textId="77777777">
        <w:trPr>
          <w:trHeight w:val="340"/>
        </w:trPr>
        <w:tc>
          <w:tcPr>
            <w:tcW w:w="2418" w:type="dxa"/>
            <w:shd w:val="clear" w:color="auto" w:fill="F2F2F2" w:themeFill="background1" w:themeFillShade="F2"/>
            <w:noWrap/>
            <w:vAlign w:val="center"/>
            <w:hideMark/>
          </w:tcPr>
          <w:p w14:paraId="183BE087" w14:textId="77777777" w:rsidR="00C42C62" w:rsidRPr="00E007F1" w:rsidRDefault="00C42C62" w:rsidP="00953C05">
            <w:pPr>
              <w:ind w:left="145" w:right="117"/>
              <w:rPr>
                <w:rFonts w:ascii="Arial" w:hAnsi="Arial" w:cs="Arial"/>
                <w:b/>
                <w:sz w:val="18"/>
                <w:szCs w:val="20"/>
              </w:rPr>
            </w:pPr>
            <w:r w:rsidRPr="00E007F1">
              <w:rPr>
                <w:rFonts w:ascii="Arial" w:hAnsi="Arial" w:cs="Arial"/>
                <w:b/>
                <w:sz w:val="18"/>
                <w:szCs w:val="20"/>
              </w:rPr>
              <w:t>&gt;80%</w:t>
            </w:r>
          </w:p>
        </w:tc>
        <w:tc>
          <w:tcPr>
            <w:tcW w:w="1820" w:type="dxa"/>
            <w:shd w:val="clear" w:color="auto" w:fill="F2F2F2" w:themeFill="background1" w:themeFillShade="F2"/>
            <w:noWrap/>
            <w:vAlign w:val="center"/>
            <w:hideMark/>
          </w:tcPr>
          <w:p w14:paraId="4C214A19" w14:textId="77777777" w:rsidR="00C42C62" w:rsidRPr="00E007F1" w:rsidRDefault="00C42C62" w:rsidP="00953C05">
            <w:pPr>
              <w:ind w:left="145" w:right="117"/>
              <w:rPr>
                <w:rFonts w:ascii="Arial" w:hAnsi="Arial" w:cs="Arial"/>
                <w:sz w:val="18"/>
                <w:szCs w:val="20"/>
              </w:rPr>
            </w:pPr>
            <w:r w:rsidRPr="00E007F1">
              <w:rPr>
                <w:rFonts w:ascii="Arial" w:hAnsi="Arial" w:cs="Arial"/>
                <w:sz w:val="18"/>
                <w:szCs w:val="20"/>
              </w:rPr>
              <w:t>Excellent</w:t>
            </w:r>
          </w:p>
        </w:tc>
      </w:tr>
      <w:tr w:rsidR="00C42C62" w:rsidRPr="00E007F1" w14:paraId="322B4996" w14:textId="77777777">
        <w:trPr>
          <w:trHeight w:val="340"/>
        </w:trPr>
        <w:tc>
          <w:tcPr>
            <w:tcW w:w="2418" w:type="dxa"/>
            <w:shd w:val="clear" w:color="auto" w:fill="F2F2F2" w:themeFill="background1" w:themeFillShade="F2"/>
            <w:noWrap/>
            <w:vAlign w:val="center"/>
            <w:hideMark/>
          </w:tcPr>
          <w:p w14:paraId="76F3FCBF" w14:textId="77777777" w:rsidR="00C42C62" w:rsidRPr="00E007F1" w:rsidRDefault="00C42C62" w:rsidP="00953C05">
            <w:pPr>
              <w:ind w:left="145" w:right="117"/>
              <w:rPr>
                <w:rFonts w:ascii="Arial" w:hAnsi="Arial" w:cs="Arial"/>
                <w:b/>
                <w:sz w:val="18"/>
                <w:szCs w:val="20"/>
              </w:rPr>
            </w:pPr>
            <w:r w:rsidRPr="00E007F1">
              <w:rPr>
                <w:rFonts w:ascii="Arial" w:hAnsi="Arial" w:cs="Arial"/>
                <w:b/>
                <w:sz w:val="18"/>
                <w:szCs w:val="20"/>
              </w:rPr>
              <w:t>60% - 80%</w:t>
            </w:r>
          </w:p>
        </w:tc>
        <w:tc>
          <w:tcPr>
            <w:tcW w:w="1820" w:type="dxa"/>
            <w:shd w:val="clear" w:color="auto" w:fill="F2F2F2" w:themeFill="background1" w:themeFillShade="F2"/>
            <w:noWrap/>
            <w:vAlign w:val="center"/>
            <w:hideMark/>
          </w:tcPr>
          <w:p w14:paraId="0934303D" w14:textId="77777777" w:rsidR="00C42C62" w:rsidRPr="00E007F1" w:rsidRDefault="00C42C62" w:rsidP="00953C05">
            <w:pPr>
              <w:ind w:left="145" w:right="117"/>
              <w:rPr>
                <w:rFonts w:ascii="Arial" w:hAnsi="Arial" w:cs="Arial"/>
                <w:sz w:val="18"/>
                <w:szCs w:val="20"/>
              </w:rPr>
            </w:pPr>
            <w:r w:rsidRPr="00E007F1">
              <w:rPr>
                <w:rFonts w:ascii="Arial" w:hAnsi="Arial" w:cs="Arial"/>
                <w:sz w:val="18"/>
                <w:szCs w:val="20"/>
              </w:rPr>
              <w:t>Good</w:t>
            </w:r>
          </w:p>
        </w:tc>
      </w:tr>
      <w:tr w:rsidR="00C42C62" w:rsidRPr="00E007F1" w14:paraId="26161F0F" w14:textId="77777777">
        <w:trPr>
          <w:trHeight w:val="340"/>
        </w:trPr>
        <w:tc>
          <w:tcPr>
            <w:tcW w:w="2418" w:type="dxa"/>
            <w:shd w:val="clear" w:color="auto" w:fill="F2F2F2" w:themeFill="background1" w:themeFillShade="F2"/>
            <w:noWrap/>
            <w:vAlign w:val="center"/>
            <w:hideMark/>
          </w:tcPr>
          <w:p w14:paraId="41B2C686" w14:textId="77777777" w:rsidR="00C42C62" w:rsidRPr="00E007F1" w:rsidRDefault="00C42C62" w:rsidP="00953C05">
            <w:pPr>
              <w:ind w:left="145" w:right="117"/>
              <w:rPr>
                <w:rFonts w:ascii="Arial" w:hAnsi="Arial" w:cs="Arial"/>
                <w:b/>
                <w:sz w:val="18"/>
                <w:szCs w:val="20"/>
              </w:rPr>
            </w:pPr>
            <w:r w:rsidRPr="00E007F1">
              <w:rPr>
                <w:rFonts w:ascii="Arial" w:hAnsi="Arial" w:cs="Arial"/>
                <w:b/>
                <w:sz w:val="18"/>
                <w:szCs w:val="20"/>
              </w:rPr>
              <w:t>40% - 59%</w:t>
            </w:r>
          </w:p>
        </w:tc>
        <w:tc>
          <w:tcPr>
            <w:tcW w:w="1820" w:type="dxa"/>
            <w:shd w:val="clear" w:color="auto" w:fill="F2F2F2" w:themeFill="background1" w:themeFillShade="F2"/>
            <w:noWrap/>
            <w:vAlign w:val="center"/>
            <w:hideMark/>
          </w:tcPr>
          <w:p w14:paraId="0276E404" w14:textId="77777777" w:rsidR="00C42C62" w:rsidRPr="00E007F1" w:rsidRDefault="00C42C62" w:rsidP="00953C05">
            <w:pPr>
              <w:ind w:left="145" w:right="117"/>
              <w:rPr>
                <w:rFonts w:ascii="Arial" w:hAnsi="Arial" w:cs="Arial"/>
                <w:sz w:val="18"/>
                <w:szCs w:val="20"/>
              </w:rPr>
            </w:pPr>
            <w:r w:rsidRPr="00E007F1">
              <w:rPr>
                <w:rFonts w:ascii="Arial" w:hAnsi="Arial" w:cs="Arial"/>
                <w:sz w:val="18"/>
                <w:szCs w:val="20"/>
              </w:rPr>
              <w:t>Average</w:t>
            </w:r>
          </w:p>
        </w:tc>
      </w:tr>
      <w:tr w:rsidR="00C42C62" w:rsidRPr="00E007F1" w14:paraId="5B7E737A" w14:textId="77777777">
        <w:trPr>
          <w:trHeight w:val="340"/>
        </w:trPr>
        <w:tc>
          <w:tcPr>
            <w:tcW w:w="2418" w:type="dxa"/>
            <w:shd w:val="clear" w:color="auto" w:fill="F2F2F2" w:themeFill="background1" w:themeFillShade="F2"/>
            <w:noWrap/>
            <w:vAlign w:val="center"/>
            <w:hideMark/>
          </w:tcPr>
          <w:p w14:paraId="39B23F5E" w14:textId="77777777" w:rsidR="00C42C62" w:rsidRPr="00E007F1" w:rsidRDefault="00C42C62" w:rsidP="00953C05">
            <w:pPr>
              <w:ind w:left="145" w:right="117"/>
              <w:rPr>
                <w:rFonts w:ascii="Arial" w:hAnsi="Arial" w:cs="Arial"/>
                <w:b/>
                <w:sz w:val="18"/>
                <w:szCs w:val="20"/>
              </w:rPr>
            </w:pPr>
            <w:r w:rsidRPr="00E007F1">
              <w:rPr>
                <w:rFonts w:ascii="Arial" w:hAnsi="Arial" w:cs="Arial"/>
                <w:b/>
                <w:sz w:val="18"/>
                <w:szCs w:val="20"/>
              </w:rPr>
              <w:t>20%-39%</w:t>
            </w:r>
          </w:p>
        </w:tc>
        <w:tc>
          <w:tcPr>
            <w:tcW w:w="1820" w:type="dxa"/>
            <w:shd w:val="clear" w:color="auto" w:fill="F2F2F2" w:themeFill="background1" w:themeFillShade="F2"/>
            <w:noWrap/>
            <w:vAlign w:val="center"/>
            <w:hideMark/>
          </w:tcPr>
          <w:p w14:paraId="0635DD7B" w14:textId="77777777" w:rsidR="00C42C62" w:rsidRPr="00E007F1" w:rsidRDefault="00C42C62" w:rsidP="00953C05">
            <w:pPr>
              <w:ind w:left="145" w:right="117"/>
              <w:rPr>
                <w:rFonts w:ascii="Arial" w:hAnsi="Arial" w:cs="Arial"/>
                <w:sz w:val="18"/>
                <w:szCs w:val="20"/>
              </w:rPr>
            </w:pPr>
            <w:r w:rsidRPr="00E007F1">
              <w:rPr>
                <w:rFonts w:ascii="Arial" w:hAnsi="Arial" w:cs="Arial"/>
                <w:sz w:val="18"/>
                <w:szCs w:val="20"/>
              </w:rPr>
              <w:t>Poor</w:t>
            </w:r>
          </w:p>
        </w:tc>
      </w:tr>
      <w:tr w:rsidR="00C42C62" w:rsidRPr="00E007F1" w14:paraId="103F21E9" w14:textId="77777777">
        <w:trPr>
          <w:trHeight w:val="340"/>
        </w:trPr>
        <w:tc>
          <w:tcPr>
            <w:tcW w:w="2418" w:type="dxa"/>
            <w:shd w:val="clear" w:color="auto" w:fill="F2F2F2" w:themeFill="background1" w:themeFillShade="F2"/>
            <w:noWrap/>
            <w:vAlign w:val="center"/>
            <w:hideMark/>
          </w:tcPr>
          <w:p w14:paraId="1D20E737" w14:textId="77777777" w:rsidR="00C42C62" w:rsidRPr="00E007F1" w:rsidRDefault="00C42C62" w:rsidP="00953C05">
            <w:pPr>
              <w:ind w:left="145" w:right="117"/>
              <w:rPr>
                <w:rFonts w:ascii="Arial" w:hAnsi="Arial" w:cs="Arial"/>
                <w:b/>
                <w:sz w:val="18"/>
                <w:szCs w:val="20"/>
              </w:rPr>
            </w:pPr>
            <w:r w:rsidRPr="00E007F1">
              <w:rPr>
                <w:rFonts w:ascii="Arial" w:hAnsi="Arial" w:cs="Arial"/>
                <w:b/>
                <w:sz w:val="18"/>
                <w:szCs w:val="20"/>
              </w:rPr>
              <w:t>&lt;20%</w:t>
            </w:r>
          </w:p>
        </w:tc>
        <w:tc>
          <w:tcPr>
            <w:tcW w:w="1820" w:type="dxa"/>
            <w:shd w:val="clear" w:color="auto" w:fill="F2F2F2" w:themeFill="background1" w:themeFillShade="F2"/>
            <w:noWrap/>
            <w:vAlign w:val="center"/>
            <w:hideMark/>
          </w:tcPr>
          <w:p w14:paraId="1252DEEF" w14:textId="77777777" w:rsidR="00C42C62" w:rsidRPr="00E007F1" w:rsidRDefault="00C42C62" w:rsidP="00953C05">
            <w:pPr>
              <w:ind w:left="145" w:right="117"/>
              <w:rPr>
                <w:rFonts w:ascii="Arial" w:hAnsi="Arial" w:cs="Arial"/>
                <w:sz w:val="18"/>
                <w:szCs w:val="20"/>
              </w:rPr>
            </w:pPr>
            <w:r w:rsidRPr="00E007F1">
              <w:rPr>
                <w:rFonts w:ascii="Arial" w:hAnsi="Arial" w:cs="Arial"/>
                <w:sz w:val="18"/>
                <w:szCs w:val="20"/>
              </w:rPr>
              <w:t>Very Poor</w:t>
            </w:r>
          </w:p>
        </w:tc>
      </w:tr>
    </w:tbl>
    <w:p w14:paraId="40E551AE" w14:textId="77777777" w:rsidR="00A8647F" w:rsidRPr="00E007F1" w:rsidRDefault="00A8647F" w:rsidP="00953C05">
      <w:pPr>
        <w:widowControl w:val="0"/>
        <w:kinsoku w:val="0"/>
        <w:overflowPunct w:val="0"/>
        <w:autoSpaceDE w:val="0"/>
        <w:autoSpaceDN w:val="0"/>
        <w:adjustRightInd w:val="0"/>
        <w:ind w:left="851" w:right="42"/>
        <w:jc w:val="both"/>
        <w:rPr>
          <w:rFonts w:ascii="Arial" w:hAnsi="Arial" w:cs="Arial"/>
          <w:sz w:val="20"/>
          <w:szCs w:val="20"/>
        </w:rPr>
      </w:pPr>
      <w:bookmarkStart w:id="991" w:name="_Toc30505756"/>
      <w:bookmarkStart w:id="992" w:name="_Toc30443365"/>
      <w:bookmarkStart w:id="993" w:name="_Toc17964135"/>
      <w:bookmarkStart w:id="994" w:name="_Toc17963661"/>
      <w:bookmarkStart w:id="995" w:name="_Toc17963174"/>
      <w:bookmarkStart w:id="996" w:name="_Toc17962935"/>
      <w:bookmarkStart w:id="997" w:name="_Toc17962073"/>
      <w:bookmarkStart w:id="998" w:name="_Toc30506900"/>
      <w:bookmarkStart w:id="999" w:name="_Toc30507356"/>
      <w:bookmarkStart w:id="1000" w:name="_Toc30507580"/>
      <w:bookmarkStart w:id="1001" w:name="_Toc30507906"/>
      <w:bookmarkStart w:id="1002" w:name="_Toc30508232"/>
      <w:bookmarkStart w:id="1003" w:name="_Toc66696162"/>
      <w:bookmarkStart w:id="1004" w:name="_Toc66696814"/>
      <w:bookmarkStart w:id="1005" w:name="_Toc66698483"/>
      <w:bookmarkStart w:id="1006" w:name="_Toc119436376"/>
      <w:bookmarkStart w:id="1007" w:name="_Toc128659294"/>
    </w:p>
    <w:p w14:paraId="40DF7676" w14:textId="77777777" w:rsidR="00F75525"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sports hall</w:t>
      </w:r>
      <w:r w:rsidR="00BF4236" w:rsidRPr="00E007F1">
        <w:rPr>
          <w:rFonts w:ascii="Arial" w:hAnsi="Arial" w:cs="Arial"/>
          <w:sz w:val="22"/>
          <w:szCs w:val="22"/>
        </w:rPr>
        <w:t xml:space="preserve">s in the Chichester </w:t>
      </w:r>
      <w:r w:rsidR="00956F1C" w:rsidRPr="00E007F1">
        <w:rPr>
          <w:rFonts w:ascii="Arial" w:hAnsi="Arial" w:cs="Arial"/>
          <w:sz w:val="22"/>
          <w:szCs w:val="22"/>
        </w:rPr>
        <w:t>D</w:t>
      </w:r>
      <w:r w:rsidR="00BF4236" w:rsidRPr="00E007F1">
        <w:rPr>
          <w:rFonts w:ascii="Arial" w:hAnsi="Arial" w:cs="Arial"/>
          <w:sz w:val="22"/>
          <w:szCs w:val="22"/>
        </w:rPr>
        <w:t xml:space="preserve">istrict are </w:t>
      </w:r>
      <w:r w:rsidR="00036E0D" w:rsidRPr="00E007F1">
        <w:rPr>
          <w:rFonts w:ascii="Arial" w:hAnsi="Arial" w:cs="Arial"/>
          <w:sz w:val="22"/>
          <w:szCs w:val="22"/>
        </w:rPr>
        <w:t>in relatively good condition</w:t>
      </w:r>
      <w:r w:rsidR="00EE5348" w:rsidRPr="00E007F1">
        <w:rPr>
          <w:rFonts w:ascii="Arial" w:hAnsi="Arial" w:cs="Arial"/>
          <w:sz w:val="22"/>
          <w:szCs w:val="22"/>
        </w:rPr>
        <w:t xml:space="preserve"> and there has been a good record of investment in new facilities and modernisation of older sites</w:t>
      </w:r>
      <w:r w:rsidR="00AC5226" w:rsidRPr="00E007F1">
        <w:rPr>
          <w:rFonts w:ascii="Arial" w:hAnsi="Arial" w:cs="Arial"/>
          <w:sz w:val="22"/>
          <w:szCs w:val="22"/>
        </w:rPr>
        <w:t>. A total of</w:t>
      </w:r>
      <w:r w:rsidR="001F6558" w:rsidRPr="00E007F1">
        <w:rPr>
          <w:rFonts w:ascii="Arial" w:hAnsi="Arial" w:cs="Arial"/>
          <w:sz w:val="22"/>
          <w:szCs w:val="22"/>
        </w:rPr>
        <w:t xml:space="preserve"> 12 out of </w:t>
      </w:r>
      <w:r w:rsidR="00EE05A9" w:rsidRPr="00E007F1">
        <w:rPr>
          <w:rFonts w:ascii="Arial" w:hAnsi="Arial" w:cs="Arial"/>
          <w:sz w:val="22"/>
          <w:szCs w:val="22"/>
        </w:rPr>
        <w:t>the 14 sports halls in the district</w:t>
      </w:r>
      <w:r w:rsidR="00502637" w:rsidRPr="00E007F1">
        <w:rPr>
          <w:rFonts w:ascii="Arial" w:hAnsi="Arial" w:cs="Arial"/>
          <w:sz w:val="22"/>
          <w:szCs w:val="22"/>
        </w:rPr>
        <w:t xml:space="preserve"> were</w:t>
      </w:r>
      <w:r w:rsidR="00EE05A9" w:rsidRPr="00E007F1">
        <w:rPr>
          <w:rFonts w:ascii="Arial" w:hAnsi="Arial" w:cs="Arial"/>
          <w:sz w:val="22"/>
          <w:szCs w:val="22"/>
        </w:rPr>
        <w:t xml:space="preserve"> built or refurbished within the last </w:t>
      </w:r>
      <w:r w:rsidR="00AC0F62" w:rsidRPr="00E007F1">
        <w:rPr>
          <w:rFonts w:ascii="Arial" w:hAnsi="Arial" w:cs="Arial"/>
          <w:sz w:val="22"/>
          <w:szCs w:val="22"/>
        </w:rPr>
        <w:t>2</w:t>
      </w:r>
      <w:r w:rsidR="003E5606" w:rsidRPr="00E007F1">
        <w:rPr>
          <w:rFonts w:ascii="Arial" w:hAnsi="Arial" w:cs="Arial"/>
          <w:sz w:val="22"/>
          <w:szCs w:val="22"/>
        </w:rPr>
        <w:t>5</w:t>
      </w:r>
      <w:r w:rsidR="00AC0F62" w:rsidRPr="00E007F1">
        <w:rPr>
          <w:rFonts w:ascii="Arial" w:hAnsi="Arial" w:cs="Arial"/>
          <w:sz w:val="22"/>
          <w:szCs w:val="22"/>
        </w:rPr>
        <w:t xml:space="preserve"> years</w:t>
      </w:r>
      <w:r w:rsidR="00FA4447" w:rsidRPr="00E007F1">
        <w:rPr>
          <w:rFonts w:ascii="Arial" w:hAnsi="Arial" w:cs="Arial"/>
          <w:sz w:val="22"/>
          <w:szCs w:val="22"/>
        </w:rPr>
        <w:t>, with the average</w:t>
      </w:r>
      <w:r w:rsidR="00AB048E" w:rsidRPr="00E007F1">
        <w:rPr>
          <w:rFonts w:ascii="Arial" w:hAnsi="Arial" w:cs="Arial"/>
          <w:sz w:val="22"/>
          <w:szCs w:val="22"/>
        </w:rPr>
        <w:t xml:space="preserve"> age of sports halls in the district being </w:t>
      </w:r>
      <w:r w:rsidR="00AC73BC" w:rsidRPr="00E007F1">
        <w:rPr>
          <w:rFonts w:ascii="Arial" w:hAnsi="Arial" w:cs="Arial"/>
          <w:sz w:val="22"/>
          <w:szCs w:val="22"/>
        </w:rPr>
        <w:t xml:space="preserve">19 years. </w:t>
      </w:r>
      <w:r w:rsidR="00FB2016" w:rsidRPr="00E007F1">
        <w:rPr>
          <w:rFonts w:ascii="Arial" w:hAnsi="Arial" w:cs="Arial"/>
          <w:sz w:val="22"/>
          <w:szCs w:val="22"/>
        </w:rPr>
        <w:t>The average lifespan of a community sports hall is circa 35 – 40 years</w:t>
      </w:r>
      <w:r w:rsidR="003376CA" w:rsidRPr="00E007F1">
        <w:rPr>
          <w:rFonts w:ascii="Arial" w:hAnsi="Arial" w:cs="Arial"/>
          <w:sz w:val="22"/>
          <w:szCs w:val="22"/>
        </w:rPr>
        <w:t xml:space="preserve">. </w:t>
      </w:r>
    </w:p>
    <w:p w14:paraId="460B4A3A" w14:textId="77777777" w:rsidR="00F75525" w:rsidRPr="00E007F1" w:rsidRDefault="00F75525" w:rsidP="00FC6398">
      <w:pPr>
        <w:widowControl w:val="0"/>
        <w:kinsoku w:val="0"/>
        <w:overflowPunct w:val="0"/>
        <w:autoSpaceDE w:val="0"/>
        <w:autoSpaceDN w:val="0"/>
        <w:adjustRightInd w:val="0"/>
        <w:ind w:left="851" w:right="42"/>
        <w:jc w:val="both"/>
        <w:rPr>
          <w:rFonts w:ascii="Arial" w:hAnsi="Arial" w:cs="Arial"/>
          <w:sz w:val="22"/>
          <w:szCs w:val="22"/>
        </w:rPr>
      </w:pPr>
    </w:p>
    <w:p w14:paraId="69E2B556" w14:textId="5FD3F6D8" w:rsidR="003376CA" w:rsidRPr="00E007F1" w:rsidRDefault="00BB3C79"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Consideration should be given to planning towards</w:t>
      </w:r>
      <w:r w:rsidR="00D015D3" w:rsidRPr="00E007F1">
        <w:rPr>
          <w:rFonts w:ascii="Arial" w:hAnsi="Arial" w:cs="Arial"/>
          <w:sz w:val="22"/>
          <w:szCs w:val="22"/>
        </w:rPr>
        <w:t xml:space="preserve"> the</w:t>
      </w:r>
      <w:r w:rsidRPr="00E007F1">
        <w:rPr>
          <w:rFonts w:ascii="Arial" w:hAnsi="Arial" w:cs="Arial"/>
          <w:sz w:val="22"/>
          <w:szCs w:val="22"/>
        </w:rPr>
        <w:t xml:space="preserve"> r</w:t>
      </w:r>
      <w:r w:rsidR="00B056C3" w:rsidRPr="00E007F1">
        <w:rPr>
          <w:rFonts w:ascii="Arial" w:hAnsi="Arial" w:cs="Arial"/>
          <w:sz w:val="22"/>
          <w:szCs w:val="22"/>
        </w:rPr>
        <w:t>efurbishment</w:t>
      </w:r>
      <w:r w:rsidR="00B11938" w:rsidRPr="00E007F1">
        <w:rPr>
          <w:rFonts w:ascii="Arial" w:hAnsi="Arial" w:cs="Arial"/>
          <w:sz w:val="22"/>
          <w:szCs w:val="22"/>
        </w:rPr>
        <w:t>/replacement of s</w:t>
      </w:r>
      <w:r w:rsidR="00395DDA" w:rsidRPr="00E007F1">
        <w:rPr>
          <w:rFonts w:ascii="Arial" w:hAnsi="Arial" w:cs="Arial"/>
          <w:sz w:val="22"/>
          <w:szCs w:val="22"/>
        </w:rPr>
        <w:t>ports halls</w:t>
      </w:r>
      <w:r w:rsidR="00BB7751" w:rsidRPr="00E007F1">
        <w:rPr>
          <w:rFonts w:ascii="Arial" w:hAnsi="Arial" w:cs="Arial"/>
          <w:sz w:val="22"/>
          <w:szCs w:val="22"/>
        </w:rPr>
        <w:t xml:space="preserve"> at Highfield and Brookham School, </w:t>
      </w:r>
      <w:r w:rsidR="002837B3" w:rsidRPr="00E007F1">
        <w:rPr>
          <w:rFonts w:ascii="Arial" w:hAnsi="Arial" w:cs="Arial"/>
          <w:sz w:val="22"/>
          <w:szCs w:val="22"/>
        </w:rPr>
        <w:t>Bishop Luffa C of E School</w:t>
      </w:r>
      <w:r w:rsidR="00BB7751" w:rsidRPr="00E007F1">
        <w:rPr>
          <w:rFonts w:ascii="Arial" w:hAnsi="Arial" w:cs="Arial"/>
          <w:sz w:val="22"/>
          <w:szCs w:val="22"/>
        </w:rPr>
        <w:t>,</w:t>
      </w:r>
      <w:r w:rsidR="00B11938" w:rsidRPr="00E007F1">
        <w:rPr>
          <w:rFonts w:ascii="Arial" w:hAnsi="Arial" w:cs="Arial"/>
          <w:sz w:val="22"/>
          <w:szCs w:val="22"/>
        </w:rPr>
        <w:t xml:space="preserve"> and the University of Chichester </w:t>
      </w:r>
      <w:r w:rsidRPr="00E007F1">
        <w:rPr>
          <w:rFonts w:ascii="Arial" w:hAnsi="Arial" w:cs="Arial"/>
          <w:sz w:val="22"/>
          <w:szCs w:val="22"/>
        </w:rPr>
        <w:t>within the next 10 – 15 years.</w:t>
      </w:r>
      <w:r w:rsidR="00F444BF" w:rsidRPr="00E007F1">
        <w:rPr>
          <w:rFonts w:ascii="Arial" w:hAnsi="Arial" w:cs="Arial"/>
          <w:sz w:val="22"/>
          <w:szCs w:val="22"/>
        </w:rPr>
        <w:t xml:space="preserve"> </w:t>
      </w:r>
      <w:r w:rsidR="00450DAC" w:rsidRPr="00E007F1">
        <w:rPr>
          <w:rFonts w:ascii="Arial" w:hAnsi="Arial" w:cs="Arial"/>
          <w:sz w:val="22"/>
          <w:szCs w:val="22"/>
        </w:rPr>
        <w:t>Bishop</w:t>
      </w:r>
      <w:r w:rsidR="00C512CC" w:rsidRPr="00E007F1">
        <w:rPr>
          <w:rFonts w:ascii="Arial" w:hAnsi="Arial" w:cs="Arial"/>
          <w:sz w:val="22"/>
          <w:szCs w:val="22"/>
        </w:rPr>
        <w:t xml:space="preserve"> </w:t>
      </w:r>
      <w:r w:rsidR="003F4D82" w:rsidRPr="00E007F1">
        <w:rPr>
          <w:rFonts w:ascii="Arial" w:hAnsi="Arial" w:cs="Arial"/>
          <w:sz w:val="22"/>
          <w:szCs w:val="22"/>
        </w:rPr>
        <w:t>Luffa</w:t>
      </w:r>
      <w:r w:rsidR="00C512CC" w:rsidRPr="00E007F1">
        <w:rPr>
          <w:rFonts w:ascii="Arial" w:hAnsi="Arial" w:cs="Arial"/>
          <w:sz w:val="22"/>
          <w:szCs w:val="22"/>
        </w:rPr>
        <w:t xml:space="preserve"> C of E School and the University of Chichester provide community club access but only</w:t>
      </w:r>
      <w:r w:rsidR="000F4734" w:rsidRPr="00E007F1">
        <w:rPr>
          <w:rFonts w:ascii="Arial" w:hAnsi="Arial" w:cs="Arial"/>
          <w:sz w:val="22"/>
          <w:szCs w:val="22"/>
        </w:rPr>
        <w:t xml:space="preserve"> </w:t>
      </w:r>
      <w:r w:rsidR="00167684" w:rsidRPr="00E007F1">
        <w:rPr>
          <w:rFonts w:ascii="Arial" w:hAnsi="Arial" w:cs="Arial"/>
          <w:sz w:val="22"/>
          <w:szCs w:val="22"/>
        </w:rPr>
        <w:t xml:space="preserve">have in place </w:t>
      </w:r>
      <w:r w:rsidR="00C1220E" w:rsidRPr="00E007F1">
        <w:rPr>
          <w:rFonts w:ascii="Arial" w:hAnsi="Arial" w:cs="Arial"/>
          <w:sz w:val="22"/>
          <w:szCs w:val="22"/>
        </w:rPr>
        <w:t>unsecured</w:t>
      </w:r>
      <w:r w:rsidR="00167684" w:rsidRPr="00E007F1">
        <w:rPr>
          <w:rFonts w:ascii="Arial" w:hAnsi="Arial" w:cs="Arial"/>
          <w:sz w:val="22"/>
          <w:szCs w:val="22"/>
        </w:rPr>
        <w:t xml:space="preserve"> community use arrangements with local sports clubs</w:t>
      </w:r>
      <w:r w:rsidR="00844668" w:rsidRPr="00E007F1">
        <w:rPr>
          <w:rFonts w:ascii="Arial" w:hAnsi="Arial" w:cs="Arial"/>
          <w:sz w:val="22"/>
          <w:szCs w:val="22"/>
        </w:rPr>
        <w:t>.</w:t>
      </w:r>
    </w:p>
    <w:p w14:paraId="53ED73BB" w14:textId="77777777" w:rsidR="003376CA" w:rsidRPr="00E007F1" w:rsidRDefault="003376CA" w:rsidP="00953C05">
      <w:pPr>
        <w:widowControl w:val="0"/>
        <w:kinsoku w:val="0"/>
        <w:overflowPunct w:val="0"/>
        <w:autoSpaceDE w:val="0"/>
        <w:autoSpaceDN w:val="0"/>
        <w:adjustRightInd w:val="0"/>
        <w:ind w:left="851" w:right="42"/>
        <w:jc w:val="both"/>
        <w:rPr>
          <w:rFonts w:ascii="Arial" w:hAnsi="Arial" w:cs="Arial"/>
          <w:sz w:val="22"/>
          <w:szCs w:val="22"/>
        </w:rPr>
      </w:pPr>
    </w:p>
    <w:p w14:paraId="70DCC288" w14:textId="61B1A3F2" w:rsidR="002F6002" w:rsidRPr="00E007F1" w:rsidRDefault="0050263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oldest sports hall is </w:t>
      </w:r>
      <w:r w:rsidR="007600F6" w:rsidRPr="00E007F1">
        <w:rPr>
          <w:rFonts w:ascii="Arial" w:hAnsi="Arial" w:cs="Arial"/>
          <w:sz w:val="22"/>
          <w:szCs w:val="22"/>
        </w:rPr>
        <w:t>located at Highfield and Brookham School</w:t>
      </w:r>
      <w:r w:rsidR="00C91C5E" w:rsidRPr="00E007F1">
        <w:rPr>
          <w:rFonts w:ascii="Arial" w:hAnsi="Arial" w:cs="Arial"/>
          <w:sz w:val="22"/>
          <w:szCs w:val="22"/>
        </w:rPr>
        <w:t xml:space="preserve"> and was built in approximately 1950</w:t>
      </w:r>
      <w:r w:rsidR="00785650" w:rsidRPr="00E007F1">
        <w:rPr>
          <w:rFonts w:ascii="Arial" w:hAnsi="Arial" w:cs="Arial"/>
          <w:sz w:val="22"/>
          <w:szCs w:val="22"/>
        </w:rPr>
        <w:t xml:space="preserve"> and is used exclusively by pupils</w:t>
      </w:r>
      <w:r w:rsidR="00C91C5E" w:rsidRPr="00E007F1">
        <w:rPr>
          <w:rFonts w:ascii="Arial" w:hAnsi="Arial" w:cs="Arial"/>
          <w:sz w:val="22"/>
          <w:szCs w:val="22"/>
        </w:rPr>
        <w:t>. The school has identified this as in need of refurbishment</w:t>
      </w:r>
      <w:r w:rsidR="00807C3F" w:rsidRPr="00E007F1">
        <w:rPr>
          <w:rFonts w:ascii="Arial" w:hAnsi="Arial" w:cs="Arial"/>
          <w:sz w:val="22"/>
          <w:szCs w:val="22"/>
        </w:rPr>
        <w:t xml:space="preserve"> and is part of a long term plan for development at the school.</w:t>
      </w:r>
      <w:r w:rsidR="00FA581E" w:rsidRPr="00E007F1">
        <w:rPr>
          <w:rFonts w:ascii="Arial" w:hAnsi="Arial" w:cs="Arial"/>
          <w:sz w:val="22"/>
          <w:szCs w:val="22"/>
        </w:rPr>
        <w:t xml:space="preserve"> </w:t>
      </w:r>
      <w:r w:rsidR="00785650" w:rsidRPr="00E007F1">
        <w:rPr>
          <w:rFonts w:ascii="Arial" w:hAnsi="Arial" w:cs="Arial"/>
          <w:sz w:val="22"/>
          <w:szCs w:val="22"/>
        </w:rPr>
        <w:t xml:space="preserve">However, it is unclear whether the school would be receptive to opening up the sports hall to community use following </w:t>
      </w:r>
      <w:r w:rsidR="008025BE" w:rsidRPr="00E007F1">
        <w:rPr>
          <w:rFonts w:ascii="Arial" w:hAnsi="Arial" w:cs="Arial"/>
          <w:sz w:val="22"/>
          <w:szCs w:val="22"/>
        </w:rPr>
        <w:t>refurbishment</w:t>
      </w:r>
      <w:r w:rsidR="00BC2686" w:rsidRPr="00E007F1">
        <w:rPr>
          <w:rFonts w:ascii="Arial" w:hAnsi="Arial" w:cs="Arial"/>
          <w:sz w:val="22"/>
          <w:szCs w:val="22"/>
        </w:rPr>
        <w:t>.</w:t>
      </w:r>
    </w:p>
    <w:p w14:paraId="3E0B796B" w14:textId="77777777" w:rsidR="002C17D3" w:rsidRPr="00E007F1" w:rsidRDefault="002C17D3" w:rsidP="00953C05">
      <w:pPr>
        <w:widowControl w:val="0"/>
        <w:kinsoku w:val="0"/>
        <w:overflowPunct w:val="0"/>
        <w:autoSpaceDE w:val="0"/>
        <w:autoSpaceDN w:val="0"/>
        <w:adjustRightInd w:val="0"/>
        <w:ind w:left="851" w:right="42"/>
        <w:jc w:val="both"/>
        <w:rPr>
          <w:rFonts w:ascii="Arial" w:hAnsi="Arial" w:cs="Arial"/>
          <w:sz w:val="22"/>
          <w:szCs w:val="22"/>
        </w:rPr>
      </w:pPr>
    </w:p>
    <w:p w14:paraId="2B11C8EB" w14:textId="73C5FB54" w:rsidR="00B85B5B" w:rsidRPr="00E007F1" w:rsidRDefault="00F75525" w:rsidP="00FC6398">
      <w:pPr>
        <w:pStyle w:val="Caption"/>
      </w:pPr>
      <w:bookmarkStart w:id="1008" w:name="_Toc159493650"/>
      <w:bookmarkStart w:id="1009" w:name="_Toc159493798"/>
      <w:bookmarkStart w:id="1010" w:name="_Toc159505479"/>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19</w:t>
      </w:r>
      <w:r w:rsidRPr="00E007F1">
        <w:rPr>
          <w:noProof/>
        </w:rPr>
        <w:fldChar w:fldCharType="end"/>
      </w:r>
      <w:r w:rsidRPr="00E007F1">
        <w:t>:</w:t>
      </w:r>
      <w:bookmarkEnd w:id="1008"/>
      <w:bookmarkEnd w:id="1009"/>
      <w:r w:rsidRPr="00E007F1">
        <w:t xml:space="preserve"> </w:t>
      </w:r>
      <w:bookmarkStart w:id="1011" w:name="_Hlk156311058"/>
      <w:r w:rsidR="00B85B5B" w:rsidRPr="00E007F1">
        <w:t>Summary of the qualitative Assessment of Sports Halls</w:t>
      </w:r>
      <w:r w:rsidR="007E5D48" w:rsidRPr="00E007F1">
        <w:t xml:space="preserve"> in Chichester District</w:t>
      </w:r>
      <w:bookmarkEnd w:id="1010"/>
      <w:bookmarkEnd w:id="1011"/>
    </w:p>
    <w:p w14:paraId="43315205" w14:textId="77777777" w:rsidR="00B85B5B" w:rsidRPr="00E007F1" w:rsidRDefault="00B85B5B" w:rsidP="00953C05">
      <w:pPr>
        <w:widowControl w:val="0"/>
        <w:kinsoku w:val="0"/>
        <w:overflowPunct w:val="0"/>
        <w:autoSpaceDE w:val="0"/>
        <w:autoSpaceDN w:val="0"/>
        <w:adjustRightInd w:val="0"/>
        <w:ind w:left="851" w:right="42"/>
        <w:jc w:val="both"/>
        <w:rPr>
          <w:rFonts w:ascii="Arial" w:hAnsi="Arial" w:cs="Arial"/>
          <w:sz w:val="22"/>
          <w:szCs w:val="22"/>
        </w:rPr>
      </w:pPr>
    </w:p>
    <w:tbl>
      <w:tblPr>
        <w:tblW w:w="14600"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CellMar>
          <w:left w:w="10" w:type="dxa"/>
          <w:right w:w="10" w:type="dxa"/>
        </w:tblCellMar>
        <w:tblLook w:val="04A0" w:firstRow="1" w:lastRow="0" w:firstColumn="1" w:lastColumn="0" w:noHBand="0" w:noVBand="1"/>
      </w:tblPr>
      <w:tblGrid>
        <w:gridCol w:w="2551"/>
        <w:gridCol w:w="1560"/>
        <w:gridCol w:w="10489"/>
      </w:tblGrid>
      <w:tr w:rsidR="00151582" w:rsidRPr="00E007F1" w14:paraId="2597FF5D" w14:textId="77777777">
        <w:trPr>
          <w:trHeight w:val="340"/>
          <w:tblHeader/>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hideMark/>
          </w:tcPr>
          <w:p w14:paraId="56718E1B" w14:textId="77777777" w:rsidR="00151582" w:rsidRPr="00E007F1" w:rsidRDefault="00151582" w:rsidP="00953C05">
            <w:pPr>
              <w:ind w:left="145" w:right="212"/>
              <w:jc w:val="both"/>
              <w:rPr>
                <w:rFonts w:ascii="Arial" w:hAnsi="Arial" w:cs="Arial"/>
                <w:b/>
                <w:sz w:val="18"/>
                <w:szCs w:val="18"/>
              </w:rPr>
            </w:pPr>
            <w:bookmarkStart w:id="1012" w:name="_Hlk156311023"/>
            <w:r w:rsidRPr="00E007F1">
              <w:rPr>
                <w:rFonts w:ascii="Arial" w:hAnsi="Arial" w:cs="Arial"/>
                <w:b/>
                <w:sz w:val="18"/>
                <w:szCs w:val="18"/>
              </w:rPr>
              <w:t>Facility Name</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hideMark/>
          </w:tcPr>
          <w:p w14:paraId="5D657401" w14:textId="77777777" w:rsidR="00151582" w:rsidRPr="00E007F1" w:rsidRDefault="00151582" w:rsidP="00953C05">
            <w:pPr>
              <w:ind w:left="145" w:right="212"/>
              <w:jc w:val="both"/>
              <w:rPr>
                <w:rFonts w:ascii="Arial" w:hAnsi="Arial" w:cs="Arial"/>
                <w:b/>
                <w:sz w:val="18"/>
                <w:szCs w:val="18"/>
              </w:rPr>
            </w:pPr>
            <w:r w:rsidRPr="00E007F1">
              <w:rPr>
                <w:rFonts w:ascii="Arial" w:hAnsi="Arial" w:cs="Arial"/>
                <w:b/>
                <w:sz w:val="18"/>
                <w:szCs w:val="18"/>
              </w:rPr>
              <w:t xml:space="preserve">Quality Score </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hideMark/>
          </w:tcPr>
          <w:p w14:paraId="18202E2C" w14:textId="77777777" w:rsidR="00151582" w:rsidRPr="00E007F1" w:rsidRDefault="00151582" w:rsidP="00BC12DA">
            <w:pPr>
              <w:ind w:left="145" w:right="212"/>
              <w:jc w:val="both"/>
              <w:rPr>
                <w:rFonts w:ascii="Arial" w:hAnsi="Arial" w:cs="Arial"/>
                <w:b/>
                <w:bCs/>
                <w:sz w:val="18"/>
                <w:szCs w:val="18"/>
              </w:rPr>
            </w:pPr>
            <w:r w:rsidRPr="00E007F1">
              <w:rPr>
                <w:rFonts w:ascii="Arial" w:hAnsi="Arial" w:cs="Arial"/>
                <w:b/>
                <w:bCs/>
                <w:sz w:val="18"/>
                <w:szCs w:val="18"/>
              </w:rPr>
              <w:t>Commentary</w:t>
            </w:r>
          </w:p>
        </w:tc>
      </w:tr>
      <w:tr w:rsidR="007E5D48" w:rsidRPr="00E007F1" w14:paraId="75BC1D4B" w14:textId="77777777">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32C6129" w14:textId="40B962FA" w:rsidR="007E5D48" w:rsidRPr="00E007F1" w:rsidRDefault="007E5D48" w:rsidP="00953C05">
            <w:pPr>
              <w:ind w:left="145" w:right="212"/>
              <w:rPr>
                <w:rFonts w:ascii="Arial" w:hAnsi="Arial" w:cs="Arial"/>
                <w:b/>
                <w:sz w:val="18"/>
                <w:szCs w:val="18"/>
              </w:rPr>
            </w:pPr>
            <w:r w:rsidRPr="00E007F1">
              <w:rPr>
                <w:rFonts w:ascii="Arial" w:hAnsi="Arial" w:cs="Arial"/>
                <w:color w:val="000000"/>
                <w:sz w:val="16"/>
                <w:szCs w:val="16"/>
              </w:rPr>
              <w:t>Bishop Luffa C of E School</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8983B95" w14:textId="3E2490D4" w:rsidR="007E5D48" w:rsidRPr="00E007F1" w:rsidRDefault="00246D17" w:rsidP="00953C05">
            <w:pPr>
              <w:widowControl w:val="0"/>
              <w:kinsoku w:val="0"/>
              <w:overflowPunct w:val="0"/>
              <w:autoSpaceDE w:val="0"/>
              <w:autoSpaceDN w:val="0"/>
              <w:adjustRightInd w:val="0"/>
              <w:ind w:left="145" w:right="212"/>
              <w:jc w:val="both"/>
              <w:rPr>
                <w:rFonts w:ascii="Arial" w:hAnsi="Arial" w:cs="Arial"/>
                <w:sz w:val="18"/>
                <w:szCs w:val="18"/>
              </w:rPr>
            </w:pPr>
            <w:r w:rsidRPr="00E007F1">
              <w:rPr>
                <w:rFonts w:ascii="Arial" w:hAnsi="Arial" w:cs="Arial"/>
                <w:sz w:val="18"/>
                <w:szCs w:val="18"/>
              </w:rPr>
              <w:t>75%</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804DCDB" w14:textId="77777777" w:rsidR="007E5D48" w:rsidRPr="00E007F1" w:rsidRDefault="00F5322C" w:rsidP="00BC12DA">
            <w:pPr>
              <w:ind w:left="145" w:right="212"/>
              <w:jc w:val="both"/>
              <w:rPr>
                <w:rFonts w:ascii="Arial" w:hAnsi="Arial" w:cs="Arial"/>
                <w:sz w:val="18"/>
                <w:szCs w:val="18"/>
              </w:rPr>
            </w:pPr>
            <w:r w:rsidRPr="00E007F1">
              <w:rPr>
                <w:rFonts w:ascii="Arial" w:hAnsi="Arial" w:cs="Arial"/>
                <w:sz w:val="18"/>
                <w:szCs w:val="18"/>
              </w:rPr>
              <w:t>Good quality facilities</w:t>
            </w:r>
            <w:r w:rsidR="006F3EF3" w:rsidRPr="00E007F1">
              <w:rPr>
                <w:rFonts w:ascii="Arial" w:hAnsi="Arial" w:cs="Arial"/>
                <w:sz w:val="18"/>
                <w:szCs w:val="18"/>
              </w:rPr>
              <w:t xml:space="preserve"> hired out </w:t>
            </w:r>
            <w:r w:rsidR="005A65F0" w:rsidRPr="00E007F1">
              <w:rPr>
                <w:rFonts w:ascii="Arial" w:hAnsi="Arial" w:cs="Arial"/>
                <w:sz w:val="18"/>
                <w:szCs w:val="18"/>
              </w:rPr>
              <w:t xml:space="preserve">to clubs and local organisations 7 days a week. No </w:t>
            </w:r>
            <w:r w:rsidR="00B87FAE" w:rsidRPr="00E007F1">
              <w:rPr>
                <w:rFonts w:ascii="Arial" w:hAnsi="Arial" w:cs="Arial"/>
                <w:sz w:val="18"/>
                <w:szCs w:val="18"/>
              </w:rPr>
              <w:t>formal Community Use Agreement in place.</w:t>
            </w:r>
          </w:p>
          <w:p w14:paraId="3A6C6C3F" w14:textId="77777777" w:rsidR="005F7264" w:rsidRPr="00E007F1" w:rsidRDefault="005F7264" w:rsidP="00BC12DA">
            <w:pPr>
              <w:ind w:left="145" w:right="212"/>
              <w:jc w:val="both"/>
              <w:rPr>
                <w:rFonts w:ascii="Arial" w:hAnsi="Arial" w:cs="Arial"/>
                <w:sz w:val="18"/>
                <w:szCs w:val="18"/>
              </w:rPr>
            </w:pPr>
            <w:r w:rsidRPr="00E007F1">
              <w:rPr>
                <w:rFonts w:ascii="Arial" w:hAnsi="Arial" w:cs="Arial"/>
                <w:sz w:val="18"/>
                <w:szCs w:val="18"/>
              </w:rPr>
              <w:t>Full disability access</w:t>
            </w:r>
            <w:r w:rsidR="00DF7772" w:rsidRPr="00E007F1">
              <w:rPr>
                <w:rFonts w:ascii="Arial" w:hAnsi="Arial" w:cs="Arial"/>
                <w:sz w:val="18"/>
                <w:szCs w:val="18"/>
              </w:rPr>
              <w:t xml:space="preserve"> and good car parking available on site.</w:t>
            </w:r>
          </w:p>
          <w:p w14:paraId="4324CC3D" w14:textId="244B46FA" w:rsidR="00DF7772" w:rsidRPr="00E007F1" w:rsidRDefault="00DF7772" w:rsidP="00BC12DA">
            <w:pPr>
              <w:ind w:left="145" w:right="212"/>
              <w:jc w:val="both"/>
              <w:rPr>
                <w:rFonts w:ascii="Arial" w:hAnsi="Arial" w:cs="Arial"/>
                <w:sz w:val="18"/>
                <w:szCs w:val="18"/>
              </w:rPr>
            </w:pPr>
          </w:p>
        </w:tc>
      </w:tr>
      <w:tr w:rsidR="007E5D48" w:rsidRPr="00E007F1" w14:paraId="0C7B2E3F" w14:textId="77777777">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CBCBDFB" w14:textId="2316F84C" w:rsidR="007E5D48" w:rsidRPr="00E007F1" w:rsidRDefault="007E5D48" w:rsidP="00953C05">
            <w:pPr>
              <w:ind w:left="145" w:right="212"/>
              <w:rPr>
                <w:rFonts w:ascii="Arial" w:hAnsi="Arial" w:cs="Arial"/>
                <w:b/>
                <w:sz w:val="18"/>
                <w:szCs w:val="18"/>
              </w:rPr>
            </w:pPr>
            <w:r w:rsidRPr="00E007F1">
              <w:rPr>
                <w:rFonts w:ascii="Arial" w:hAnsi="Arial" w:cs="Arial"/>
                <w:color w:val="000000"/>
                <w:sz w:val="16"/>
                <w:szCs w:val="16"/>
              </w:rPr>
              <w:t>Bourne Leisure Centre</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FD12A36" w14:textId="370678EF" w:rsidR="007E5D48" w:rsidRPr="00E007F1" w:rsidRDefault="00B7458B" w:rsidP="00953C05">
            <w:pPr>
              <w:ind w:left="145" w:right="212"/>
              <w:jc w:val="both"/>
              <w:rPr>
                <w:rFonts w:ascii="Arial" w:hAnsi="Arial" w:cs="Arial"/>
                <w:sz w:val="18"/>
                <w:szCs w:val="18"/>
              </w:rPr>
            </w:pPr>
            <w:r w:rsidRPr="00E007F1">
              <w:rPr>
                <w:rFonts w:ascii="Arial" w:hAnsi="Arial" w:cs="Arial"/>
                <w:sz w:val="18"/>
                <w:szCs w:val="18"/>
              </w:rPr>
              <w:t>79%</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DB91F94" w14:textId="6FCBC5D7" w:rsidR="007E5D48" w:rsidRPr="00E007F1" w:rsidRDefault="007C3D9C" w:rsidP="00BC12DA">
            <w:pPr>
              <w:ind w:left="145" w:right="212"/>
              <w:jc w:val="both"/>
              <w:rPr>
                <w:rFonts w:ascii="Arial" w:hAnsi="Arial" w:cs="Arial"/>
                <w:sz w:val="18"/>
                <w:szCs w:val="18"/>
              </w:rPr>
            </w:pPr>
            <w:r w:rsidRPr="00E007F1">
              <w:rPr>
                <w:rFonts w:ascii="Arial" w:hAnsi="Arial" w:cs="Arial"/>
                <w:sz w:val="18"/>
                <w:szCs w:val="18"/>
              </w:rPr>
              <w:t>Formal dual use agreement in place with CDC.</w:t>
            </w:r>
            <w:r w:rsidR="00A45564" w:rsidRPr="00E007F1">
              <w:rPr>
                <w:rFonts w:ascii="Arial" w:hAnsi="Arial" w:cs="Arial"/>
                <w:sz w:val="18"/>
                <w:szCs w:val="18"/>
              </w:rPr>
              <w:t xml:space="preserve"> Facility is approximately</w:t>
            </w:r>
            <w:r w:rsidR="002B4BB2" w:rsidRPr="00E007F1">
              <w:rPr>
                <w:rFonts w:ascii="Arial" w:hAnsi="Arial" w:cs="Arial"/>
                <w:sz w:val="18"/>
                <w:szCs w:val="18"/>
              </w:rPr>
              <w:t xml:space="preserve"> 20 years old</w:t>
            </w:r>
            <w:r w:rsidR="00613F2E" w:rsidRPr="00E007F1">
              <w:rPr>
                <w:rFonts w:ascii="Arial" w:hAnsi="Arial" w:cs="Arial"/>
                <w:sz w:val="18"/>
                <w:szCs w:val="18"/>
              </w:rPr>
              <w:t xml:space="preserve"> and is on the same site as Bourne Community College</w:t>
            </w:r>
            <w:r w:rsidR="002B4BB2" w:rsidRPr="00E007F1">
              <w:rPr>
                <w:rFonts w:ascii="Arial" w:hAnsi="Arial" w:cs="Arial"/>
                <w:sz w:val="18"/>
                <w:szCs w:val="18"/>
              </w:rPr>
              <w:t>.</w:t>
            </w:r>
            <w:r w:rsidR="00613F2E" w:rsidRPr="00E007F1">
              <w:rPr>
                <w:rFonts w:ascii="Arial" w:hAnsi="Arial" w:cs="Arial"/>
                <w:sz w:val="18"/>
                <w:szCs w:val="18"/>
              </w:rPr>
              <w:t xml:space="preserve"> The school</w:t>
            </w:r>
            <w:r w:rsidR="00E07B41" w:rsidRPr="00E007F1">
              <w:rPr>
                <w:rFonts w:ascii="Arial" w:hAnsi="Arial" w:cs="Arial"/>
                <w:sz w:val="18"/>
                <w:szCs w:val="18"/>
              </w:rPr>
              <w:t xml:space="preserve"> has links with local sports clubs e.g. judo,</w:t>
            </w:r>
            <w:r w:rsidR="002C0F95" w:rsidRPr="00E007F1">
              <w:rPr>
                <w:rFonts w:ascii="Arial" w:hAnsi="Arial" w:cs="Arial"/>
                <w:sz w:val="18"/>
                <w:szCs w:val="18"/>
              </w:rPr>
              <w:t xml:space="preserve"> karate, badminton,</w:t>
            </w:r>
            <w:r w:rsidR="00E07B41" w:rsidRPr="00E007F1">
              <w:rPr>
                <w:rFonts w:ascii="Arial" w:hAnsi="Arial" w:cs="Arial"/>
                <w:sz w:val="18"/>
                <w:szCs w:val="18"/>
              </w:rPr>
              <w:t xml:space="preserve"> fencing, gymnastics and yoga</w:t>
            </w:r>
            <w:r w:rsidR="00ED1520" w:rsidRPr="00E007F1">
              <w:rPr>
                <w:rFonts w:ascii="Arial" w:hAnsi="Arial" w:cs="Arial"/>
                <w:sz w:val="18"/>
                <w:szCs w:val="18"/>
              </w:rPr>
              <w:t>.</w:t>
            </w:r>
          </w:p>
          <w:p w14:paraId="34ECF9F0" w14:textId="7477B039" w:rsidR="002C0F95" w:rsidRDefault="00526121" w:rsidP="00BC12DA">
            <w:pPr>
              <w:ind w:left="145" w:right="212"/>
              <w:jc w:val="both"/>
              <w:rPr>
                <w:rFonts w:ascii="Arial" w:hAnsi="Arial" w:cs="Arial"/>
                <w:sz w:val="18"/>
                <w:szCs w:val="18"/>
              </w:rPr>
            </w:pPr>
            <w:r w:rsidRPr="00E007F1">
              <w:rPr>
                <w:rFonts w:ascii="Arial" w:hAnsi="Arial" w:cs="Arial"/>
                <w:sz w:val="18"/>
                <w:szCs w:val="18"/>
              </w:rPr>
              <w:t>Dedicated changing and toilets for the public.</w:t>
            </w:r>
          </w:p>
          <w:p w14:paraId="4CEF44AE" w14:textId="77777777" w:rsidR="00BC12DA" w:rsidRPr="00E007F1" w:rsidRDefault="00BC12DA" w:rsidP="00BC12DA">
            <w:pPr>
              <w:ind w:left="145" w:right="212"/>
              <w:jc w:val="both"/>
              <w:rPr>
                <w:rFonts w:ascii="Arial" w:hAnsi="Arial" w:cs="Arial"/>
                <w:sz w:val="18"/>
                <w:szCs w:val="18"/>
              </w:rPr>
            </w:pPr>
          </w:p>
          <w:p w14:paraId="5524B02A" w14:textId="0705B185" w:rsidR="00694B39" w:rsidRPr="00E007F1" w:rsidRDefault="00694B39" w:rsidP="00BC12DA">
            <w:pPr>
              <w:ind w:left="145" w:right="212"/>
              <w:jc w:val="both"/>
              <w:rPr>
                <w:rFonts w:ascii="Arial" w:hAnsi="Arial" w:cs="Arial"/>
                <w:sz w:val="18"/>
                <w:szCs w:val="18"/>
              </w:rPr>
            </w:pPr>
            <w:r w:rsidRPr="00E007F1">
              <w:rPr>
                <w:rFonts w:ascii="Arial" w:hAnsi="Arial" w:cs="Arial"/>
                <w:sz w:val="18"/>
                <w:szCs w:val="18"/>
              </w:rPr>
              <w:t>Sports</w:t>
            </w:r>
            <w:r w:rsidR="00526121" w:rsidRPr="00E007F1">
              <w:rPr>
                <w:rFonts w:ascii="Arial" w:hAnsi="Arial" w:cs="Arial"/>
                <w:sz w:val="18"/>
                <w:szCs w:val="18"/>
              </w:rPr>
              <w:t xml:space="preserve"> hall is in excellent condition</w:t>
            </w:r>
            <w:r w:rsidR="00213F7C" w:rsidRPr="00E007F1">
              <w:rPr>
                <w:rFonts w:ascii="Arial" w:hAnsi="Arial" w:cs="Arial"/>
                <w:sz w:val="18"/>
                <w:szCs w:val="18"/>
              </w:rPr>
              <w:t xml:space="preserve">. The site has dedicated changing and toilets for the general public </w:t>
            </w:r>
            <w:r w:rsidR="009272EF" w:rsidRPr="00E007F1">
              <w:rPr>
                <w:rFonts w:ascii="Arial" w:hAnsi="Arial" w:cs="Arial"/>
                <w:sz w:val="18"/>
                <w:szCs w:val="18"/>
              </w:rPr>
              <w:t>which helps maintain separation from pupils during the day</w:t>
            </w:r>
            <w:r w:rsidR="00A874F9" w:rsidRPr="00E007F1">
              <w:rPr>
                <w:rFonts w:ascii="Arial" w:hAnsi="Arial" w:cs="Arial"/>
                <w:sz w:val="18"/>
                <w:szCs w:val="18"/>
              </w:rPr>
              <w:t xml:space="preserve"> and allows</w:t>
            </w:r>
            <w:r w:rsidR="00E14B99" w:rsidRPr="00E007F1">
              <w:rPr>
                <w:rFonts w:ascii="Arial" w:hAnsi="Arial" w:cs="Arial"/>
                <w:sz w:val="18"/>
                <w:szCs w:val="18"/>
              </w:rPr>
              <w:t xml:space="preserve"> daytime public use of gym and studios. 764 members of the centre.</w:t>
            </w:r>
          </w:p>
          <w:p w14:paraId="13B11B90" w14:textId="32C38008" w:rsidR="00A60BCF" w:rsidRPr="00E007F1" w:rsidRDefault="00A60BCF" w:rsidP="00BC12DA">
            <w:pPr>
              <w:ind w:left="145" w:right="212"/>
              <w:jc w:val="both"/>
              <w:rPr>
                <w:rFonts w:ascii="Arial" w:hAnsi="Arial" w:cs="Arial"/>
                <w:sz w:val="18"/>
                <w:szCs w:val="18"/>
              </w:rPr>
            </w:pPr>
          </w:p>
        </w:tc>
      </w:tr>
      <w:tr w:rsidR="007E5D48" w:rsidRPr="00E007F1" w14:paraId="78ED0782" w14:textId="77777777">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91A0B41" w14:textId="43404F87" w:rsidR="007E5D48" w:rsidRPr="00E007F1" w:rsidRDefault="007E5D48" w:rsidP="00953C05">
            <w:pPr>
              <w:ind w:left="145" w:right="212"/>
              <w:rPr>
                <w:rFonts w:ascii="Arial" w:hAnsi="Arial" w:cs="Arial"/>
                <w:b/>
                <w:sz w:val="18"/>
                <w:szCs w:val="18"/>
              </w:rPr>
            </w:pPr>
            <w:r w:rsidRPr="00E007F1">
              <w:rPr>
                <w:rFonts w:ascii="Arial" w:hAnsi="Arial" w:cs="Arial"/>
                <w:sz w:val="16"/>
                <w:szCs w:val="16"/>
              </w:rPr>
              <w:t>Chichester College Sports Centre</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72E8D2A" w14:textId="7665579E" w:rsidR="007E5D48" w:rsidRPr="00E007F1" w:rsidRDefault="00C321C0" w:rsidP="00953C05">
            <w:pPr>
              <w:ind w:left="145" w:right="212"/>
              <w:jc w:val="both"/>
              <w:rPr>
                <w:rFonts w:ascii="Arial" w:hAnsi="Arial" w:cs="Arial"/>
                <w:sz w:val="18"/>
                <w:szCs w:val="18"/>
              </w:rPr>
            </w:pPr>
            <w:r w:rsidRPr="00E007F1">
              <w:rPr>
                <w:rFonts w:ascii="Arial" w:hAnsi="Arial" w:cs="Arial"/>
                <w:sz w:val="18"/>
                <w:szCs w:val="18"/>
              </w:rPr>
              <w:t>61%</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B41D170" w14:textId="77777777" w:rsidR="005767F8" w:rsidRPr="00E007F1" w:rsidRDefault="00CD010F" w:rsidP="00BC12DA">
            <w:pPr>
              <w:ind w:left="145" w:right="212"/>
              <w:jc w:val="both"/>
              <w:rPr>
                <w:rFonts w:ascii="Arial" w:hAnsi="Arial" w:cs="Arial"/>
                <w:sz w:val="18"/>
                <w:szCs w:val="18"/>
              </w:rPr>
            </w:pPr>
            <w:r w:rsidRPr="00E007F1">
              <w:rPr>
                <w:rFonts w:ascii="Arial" w:hAnsi="Arial" w:cs="Arial"/>
                <w:sz w:val="18"/>
                <w:szCs w:val="18"/>
              </w:rPr>
              <w:t xml:space="preserve">The </w:t>
            </w:r>
            <w:r w:rsidR="00A60BCF" w:rsidRPr="00E007F1">
              <w:rPr>
                <w:rFonts w:ascii="Arial" w:hAnsi="Arial" w:cs="Arial"/>
                <w:sz w:val="18"/>
                <w:szCs w:val="18"/>
              </w:rPr>
              <w:t xml:space="preserve">site </w:t>
            </w:r>
            <w:r w:rsidR="00380599" w:rsidRPr="00E007F1">
              <w:rPr>
                <w:rFonts w:ascii="Arial" w:hAnsi="Arial" w:cs="Arial"/>
                <w:sz w:val="18"/>
                <w:szCs w:val="18"/>
              </w:rPr>
              <w:t xml:space="preserve">benefits from having a sports centre reception </w:t>
            </w:r>
            <w:r w:rsidR="00C77A0D" w:rsidRPr="00E007F1">
              <w:rPr>
                <w:rFonts w:ascii="Arial" w:hAnsi="Arial" w:cs="Arial"/>
                <w:sz w:val="18"/>
                <w:szCs w:val="18"/>
              </w:rPr>
              <w:t>for serving the community</w:t>
            </w:r>
            <w:r w:rsidRPr="00E007F1">
              <w:rPr>
                <w:rFonts w:ascii="Arial" w:hAnsi="Arial" w:cs="Arial"/>
                <w:sz w:val="18"/>
                <w:szCs w:val="18"/>
              </w:rPr>
              <w:t xml:space="preserve">. </w:t>
            </w:r>
          </w:p>
          <w:p w14:paraId="22280EF6" w14:textId="61BD6D8C" w:rsidR="007E5D48" w:rsidRPr="00E007F1" w:rsidRDefault="00CD010F" w:rsidP="00BC12DA">
            <w:pPr>
              <w:ind w:left="145" w:right="212"/>
              <w:jc w:val="both"/>
              <w:rPr>
                <w:rFonts w:ascii="Arial" w:hAnsi="Arial" w:cs="Arial"/>
                <w:sz w:val="18"/>
                <w:szCs w:val="18"/>
              </w:rPr>
            </w:pPr>
            <w:r w:rsidRPr="00E007F1">
              <w:rPr>
                <w:rFonts w:ascii="Arial" w:hAnsi="Arial" w:cs="Arial"/>
                <w:sz w:val="18"/>
                <w:szCs w:val="18"/>
              </w:rPr>
              <w:t xml:space="preserve">The sports hall is in </w:t>
            </w:r>
            <w:r w:rsidR="00C321C0" w:rsidRPr="00E007F1">
              <w:rPr>
                <w:rFonts w:ascii="Arial" w:hAnsi="Arial" w:cs="Arial"/>
                <w:sz w:val="18"/>
                <w:szCs w:val="18"/>
              </w:rPr>
              <w:t>good</w:t>
            </w:r>
            <w:r w:rsidRPr="00E007F1">
              <w:rPr>
                <w:rFonts w:ascii="Arial" w:hAnsi="Arial" w:cs="Arial"/>
                <w:sz w:val="18"/>
                <w:szCs w:val="18"/>
              </w:rPr>
              <w:t xml:space="preserve"> condition</w:t>
            </w:r>
            <w:r w:rsidR="005767F8" w:rsidRPr="00E007F1">
              <w:rPr>
                <w:rFonts w:ascii="Arial" w:hAnsi="Arial" w:cs="Arial"/>
                <w:sz w:val="18"/>
                <w:szCs w:val="18"/>
              </w:rPr>
              <w:t xml:space="preserve"> but has </w:t>
            </w:r>
            <w:r w:rsidR="00650DCA" w:rsidRPr="00E007F1">
              <w:rPr>
                <w:rFonts w:ascii="Arial" w:hAnsi="Arial" w:cs="Arial"/>
                <w:sz w:val="18"/>
                <w:szCs w:val="18"/>
              </w:rPr>
              <w:t>long term leak to the roof resulting from when PV panels were installed 10 years ago</w:t>
            </w:r>
            <w:r w:rsidR="002619D6" w:rsidRPr="00E007F1">
              <w:rPr>
                <w:rFonts w:ascii="Arial" w:hAnsi="Arial" w:cs="Arial"/>
                <w:sz w:val="18"/>
                <w:szCs w:val="18"/>
              </w:rPr>
              <w:t>.</w:t>
            </w:r>
            <w:r w:rsidR="00C77A0D" w:rsidRPr="00E007F1">
              <w:rPr>
                <w:rFonts w:ascii="Arial" w:hAnsi="Arial" w:cs="Arial"/>
                <w:sz w:val="18"/>
                <w:szCs w:val="18"/>
              </w:rPr>
              <w:t xml:space="preserve"> </w:t>
            </w:r>
          </w:p>
          <w:p w14:paraId="04B10CEA" w14:textId="6314F251" w:rsidR="00C77A0D" w:rsidRDefault="00C77A0D" w:rsidP="00BC12DA">
            <w:pPr>
              <w:ind w:left="145" w:right="212"/>
              <w:jc w:val="both"/>
              <w:rPr>
                <w:rFonts w:ascii="Arial" w:hAnsi="Arial" w:cs="Arial"/>
                <w:sz w:val="18"/>
                <w:szCs w:val="18"/>
              </w:rPr>
            </w:pPr>
            <w:r w:rsidRPr="00E007F1">
              <w:rPr>
                <w:rFonts w:ascii="Arial" w:hAnsi="Arial" w:cs="Arial"/>
                <w:sz w:val="18"/>
                <w:szCs w:val="18"/>
              </w:rPr>
              <w:t>Dedicated changing and toilets for the public</w:t>
            </w:r>
            <w:r w:rsidR="00BF29DC" w:rsidRPr="00E007F1">
              <w:rPr>
                <w:rFonts w:ascii="Arial" w:hAnsi="Arial" w:cs="Arial"/>
                <w:sz w:val="18"/>
                <w:szCs w:val="18"/>
              </w:rPr>
              <w:t>.</w:t>
            </w:r>
            <w:r w:rsidR="005767F8" w:rsidRPr="00E007F1">
              <w:rPr>
                <w:rFonts w:ascii="Arial" w:hAnsi="Arial" w:cs="Arial"/>
                <w:sz w:val="18"/>
                <w:szCs w:val="18"/>
              </w:rPr>
              <w:t xml:space="preserve"> There is a lift to the first floor.</w:t>
            </w:r>
          </w:p>
          <w:p w14:paraId="0A206E00" w14:textId="77777777" w:rsidR="00BC12DA" w:rsidRPr="00E007F1" w:rsidRDefault="00BC12DA" w:rsidP="00BC12DA">
            <w:pPr>
              <w:ind w:left="145" w:right="212"/>
              <w:jc w:val="both"/>
              <w:rPr>
                <w:rFonts w:ascii="Arial" w:hAnsi="Arial" w:cs="Arial"/>
                <w:sz w:val="18"/>
                <w:szCs w:val="18"/>
              </w:rPr>
            </w:pPr>
          </w:p>
          <w:p w14:paraId="4749D817" w14:textId="1F361F7D" w:rsidR="00BF29DC" w:rsidRDefault="00BF29DC" w:rsidP="00BC12DA">
            <w:pPr>
              <w:ind w:left="145" w:right="212"/>
              <w:jc w:val="both"/>
              <w:rPr>
                <w:rFonts w:ascii="Arial" w:hAnsi="Arial" w:cs="Arial"/>
                <w:sz w:val="18"/>
                <w:szCs w:val="18"/>
              </w:rPr>
            </w:pPr>
            <w:r w:rsidRPr="00E007F1">
              <w:rPr>
                <w:rFonts w:ascii="Arial" w:hAnsi="Arial" w:cs="Arial"/>
                <w:sz w:val="18"/>
                <w:szCs w:val="18"/>
              </w:rPr>
              <w:t>The college has</w:t>
            </w:r>
            <w:r w:rsidR="00F20623" w:rsidRPr="00E007F1">
              <w:rPr>
                <w:rFonts w:ascii="Arial" w:hAnsi="Arial" w:cs="Arial"/>
                <w:sz w:val="18"/>
                <w:szCs w:val="18"/>
              </w:rPr>
              <w:t xml:space="preserve"> priority </w:t>
            </w:r>
            <w:r w:rsidRPr="00E007F1">
              <w:rPr>
                <w:rFonts w:ascii="Arial" w:hAnsi="Arial" w:cs="Arial"/>
                <w:sz w:val="18"/>
                <w:szCs w:val="18"/>
              </w:rPr>
              <w:t xml:space="preserve">use of the sports hall </w:t>
            </w:r>
            <w:r w:rsidR="002619D6" w:rsidRPr="00E007F1">
              <w:rPr>
                <w:rFonts w:ascii="Arial" w:hAnsi="Arial" w:cs="Arial"/>
                <w:sz w:val="18"/>
                <w:szCs w:val="18"/>
              </w:rPr>
              <w:t>until 3pm</w:t>
            </w:r>
            <w:r w:rsidR="0097721A" w:rsidRPr="00E007F1">
              <w:rPr>
                <w:rFonts w:ascii="Arial" w:hAnsi="Arial" w:cs="Arial"/>
                <w:sz w:val="18"/>
                <w:szCs w:val="18"/>
              </w:rPr>
              <w:t xml:space="preserve"> weekdays</w:t>
            </w:r>
            <w:r w:rsidR="00B72B4C" w:rsidRPr="00E007F1">
              <w:rPr>
                <w:rFonts w:ascii="Arial" w:hAnsi="Arial" w:cs="Arial"/>
                <w:sz w:val="18"/>
                <w:szCs w:val="18"/>
              </w:rPr>
              <w:t>.</w:t>
            </w:r>
            <w:r w:rsidR="00ED1894" w:rsidRPr="00E007F1">
              <w:rPr>
                <w:rFonts w:ascii="Arial" w:hAnsi="Arial" w:cs="Arial"/>
                <w:sz w:val="18"/>
                <w:szCs w:val="18"/>
              </w:rPr>
              <w:t xml:space="preserve"> </w:t>
            </w:r>
            <w:r w:rsidR="00494A8D" w:rsidRPr="00E007F1">
              <w:rPr>
                <w:rFonts w:ascii="Arial" w:hAnsi="Arial" w:cs="Arial"/>
                <w:sz w:val="18"/>
                <w:szCs w:val="18"/>
              </w:rPr>
              <w:t>Used by community including</w:t>
            </w:r>
            <w:r w:rsidR="00120CDD" w:rsidRPr="00E007F1">
              <w:rPr>
                <w:rFonts w:ascii="Arial" w:hAnsi="Arial" w:cs="Arial"/>
                <w:sz w:val="18"/>
                <w:szCs w:val="18"/>
              </w:rPr>
              <w:t xml:space="preserve"> local</w:t>
            </w:r>
            <w:r w:rsidR="00494A8D" w:rsidRPr="00E007F1">
              <w:rPr>
                <w:rFonts w:ascii="Arial" w:hAnsi="Arial" w:cs="Arial"/>
                <w:sz w:val="18"/>
                <w:szCs w:val="18"/>
              </w:rPr>
              <w:t xml:space="preserve"> gymnastics club</w:t>
            </w:r>
          </w:p>
          <w:p w14:paraId="73CCEBFE" w14:textId="77777777" w:rsidR="00BC12DA" w:rsidRPr="00E007F1" w:rsidRDefault="00BC12DA" w:rsidP="00BC12DA">
            <w:pPr>
              <w:ind w:left="145" w:right="212"/>
              <w:jc w:val="both"/>
              <w:rPr>
                <w:rFonts w:ascii="Arial" w:hAnsi="Arial" w:cs="Arial"/>
                <w:sz w:val="18"/>
                <w:szCs w:val="18"/>
              </w:rPr>
            </w:pPr>
          </w:p>
          <w:p w14:paraId="1437265E" w14:textId="191FF2B0" w:rsidR="00FD0F52" w:rsidRDefault="00483458" w:rsidP="00BC12DA">
            <w:pPr>
              <w:ind w:left="145" w:right="212"/>
              <w:jc w:val="both"/>
              <w:rPr>
                <w:rFonts w:ascii="Arial" w:hAnsi="Arial" w:cs="Arial"/>
                <w:sz w:val="18"/>
                <w:szCs w:val="18"/>
              </w:rPr>
            </w:pPr>
            <w:r w:rsidRPr="00E007F1">
              <w:rPr>
                <w:rFonts w:ascii="Arial" w:hAnsi="Arial" w:cs="Arial"/>
                <w:sz w:val="18"/>
                <w:szCs w:val="18"/>
              </w:rPr>
              <w:t>The climbing wall in the sports hall is heavily used 5 days out of 7, by schools, clubs, scouts etc.</w:t>
            </w:r>
          </w:p>
          <w:p w14:paraId="37AE05BB" w14:textId="77777777" w:rsidR="00BC12DA" w:rsidRPr="00E007F1" w:rsidRDefault="00BC12DA" w:rsidP="00BC12DA">
            <w:pPr>
              <w:ind w:left="145" w:right="212"/>
              <w:jc w:val="both"/>
              <w:rPr>
                <w:rFonts w:ascii="Arial" w:hAnsi="Arial" w:cs="Arial"/>
                <w:sz w:val="18"/>
                <w:szCs w:val="18"/>
              </w:rPr>
            </w:pPr>
          </w:p>
          <w:p w14:paraId="6F43357C" w14:textId="68E7742A" w:rsidR="0097721A" w:rsidRPr="00E007F1" w:rsidRDefault="0097721A" w:rsidP="00BC12DA">
            <w:pPr>
              <w:ind w:left="145" w:right="212"/>
              <w:jc w:val="both"/>
              <w:rPr>
                <w:rFonts w:ascii="Arial" w:hAnsi="Arial" w:cs="Arial"/>
                <w:sz w:val="18"/>
                <w:szCs w:val="18"/>
              </w:rPr>
            </w:pPr>
            <w:r w:rsidRPr="00E007F1">
              <w:rPr>
                <w:rFonts w:ascii="Arial" w:hAnsi="Arial" w:cs="Arial"/>
                <w:sz w:val="18"/>
                <w:szCs w:val="18"/>
              </w:rPr>
              <w:t>The gym is open for public use at certain times of the day between 6am and 10pm</w:t>
            </w:r>
            <w:r w:rsidR="00FD0F52" w:rsidRPr="00E007F1">
              <w:rPr>
                <w:rFonts w:ascii="Arial" w:hAnsi="Arial" w:cs="Arial"/>
                <w:sz w:val="18"/>
                <w:szCs w:val="18"/>
              </w:rPr>
              <w:t xml:space="preserve"> depending on the curriculum.</w:t>
            </w:r>
          </w:p>
          <w:p w14:paraId="367DC7B5" w14:textId="77777777" w:rsidR="00E15D86" w:rsidRDefault="00E15D86" w:rsidP="00BC12DA">
            <w:pPr>
              <w:ind w:left="145" w:right="212"/>
              <w:jc w:val="both"/>
              <w:rPr>
                <w:rFonts w:ascii="Arial" w:hAnsi="Arial" w:cs="Arial"/>
                <w:sz w:val="18"/>
                <w:szCs w:val="18"/>
              </w:rPr>
            </w:pPr>
            <w:r w:rsidRPr="00E007F1">
              <w:rPr>
                <w:rFonts w:ascii="Arial" w:hAnsi="Arial" w:cs="Arial"/>
                <w:sz w:val="18"/>
                <w:szCs w:val="18"/>
              </w:rPr>
              <w:t>Key clubs which hire the sports hall include Kam</w:t>
            </w:r>
            <w:r w:rsidR="00A076DF" w:rsidRPr="00E007F1">
              <w:rPr>
                <w:rFonts w:ascii="Arial" w:hAnsi="Arial" w:cs="Arial"/>
                <w:sz w:val="18"/>
                <w:szCs w:val="18"/>
              </w:rPr>
              <w:t>o</w:t>
            </w:r>
            <w:r w:rsidRPr="00E007F1">
              <w:rPr>
                <w:rFonts w:ascii="Arial" w:hAnsi="Arial" w:cs="Arial"/>
                <w:sz w:val="18"/>
                <w:szCs w:val="18"/>
              </w:rPr>
              <w:t>n Martial Arts</w:t>
            </w:r>
            <w:r w:rsidR="00AE35BE" w:rsidRPr="00E007F1">
              <w:rPr>
                <w:rFonts w:ascii="Arial" w:hAnsi="Arial" w:cs="Arial"/>
                <w:sz w:val="18"/>
                <w:szCs w:val="18"/>
              </w:rPr>
              <w:t>, Sussex Performance Football</w:t>
            </w:r>
            <w:r w:rsidR="00517C53" w:rsidRPr="00E007F1">
              <w:rPr>
                <w:rFonts w:ascii="Arial" w:hAnsi="Arial" w:cs="Arial"/>
                <w:sz w:val="18"/>
                <w:szCs w:val="18"/>
              </w:rPr>
              <w:t xml:space="preserve"> Centre</w:t>
            </w:r>
            <w:r w:rsidR="00254196" w:rsidRPr="00E007F1">
              <w:rPr>
                <w:rFonts w:ascii="Arial" w:hAnsi="Arial" w:cs="Arial"/>
                <w:sz w:val="18"/>
                <w:szCs w:val="18"/>
              </w:rPr>
              <w:t>, Badminton, table tennis and a number of one off bookings.</w:t>
            </w:r>
          </w:p>
          <w:p w14:paraId="47428745" w14:textId="77777777" w:rsidR="00BC12DA" w:rsidRPr="00E007F1" w:rsidRDefault="00BC12DA" w:rsidP="00BC12DA">
            <w:pPr>
              <w:ind w:left="145" w:right="212"/>
              <w:jc w:val="both"/>
              <w:rPr>
                <w:rFonts w:ascii="Arial" w:hAnsi="Arial" w:cs="Arial"/>
                <w:sz w:val="18"/>
                <w:szCs w:val="18"/>
              </w:rPr>
            </w:pPr>
          </w:p>
          <w:p w14:paraId="6229B89D" w14:textId="388FF1A3" w:rsidR="00B0009A" w:rsidRPr="00E007F1" w:rsidRDefault="00B0009A" w:rsidP="00BC12DA">
            <w:pPr>
              <w:ind w:left="145" w:right="212"/>
              <w:jc w:val="both"/>
              <w:rPr>
                <w:rFonts w:ascii="Arial" w:hAnsi="Arial" w:cs="Arial"/>
                <w:sz w:val="18"/>
                <w:szCs w:val="18"/>
              </w:rPr>
            </w:pPr>
            <w:r w:rsidRPr="00E007F1">
              <w:rPr>
                <w:rFonts w:ascii="Arial" w:hAnsi="Arial" w:cs="Arial"/>
                <w:sz w:val="18"/>
                <w:szCs w:val="18"/>
              </w:rPr>
              <w:t xml:space="preserve">The </w:t>
            </w:r>
            <w:r w:rsidR="008478A2" w:rsidRPr="00E007F1">
              <w:rPr>
                <w:rFonts w:ascii="Arial" w:hAnsi="Arial" w:cs="Arial"/>
                <w:sz w:val="18"/>
                <w:szCs w:val="18"/>
              </w:rPr>
              <w:t>college has a formal Community Use Agreement in Place</w:t>
            </w:r>
            <w:r w:rsidR="007B3E98" w:rsidRPr="00E007F1">
              <w:rPr>
                <w:rFonts w:ascii="Arial" w:hAnsi="Arial" w:cs="Arial"/>
                <w:sz w:val="18"/>
                <w:szCs w:val="18"/>
              </w:rPr>
              <w:t>.</w:t>
            </w:r>
            <w:r w:rsidR="009449FD" w:rsidRPr="00E007F1">
              <w:rPr>
                <w:rFonts w:ascii="Arial" w:hAnsi="Arial" w:cs="Arial"/>
                <w:sz w:val="18"/>
                <w:szCs w:val="18"/>
              </w:rPr>
              <w:t xml:space="preserve"> The gym has 600 members and there are 200 students who live on campus and have</w:t>
            </w:r>
            <w:r w:rsidR="006646B7" w:rsidRPr="00E007F1">
              <w:rPr>
                <w:rFonts w:ascii="Arial" w:hAnsi="Arial" w:cs="Arial"/>
                <w:sz w:val="18"/>
                <w:szCs w:val="18"/>
              </w:rPr>
              <w:t xml:space="preserve"> access to the sports facilities included in their accommodation charge.</w:t>
            </w:r>
          </w:p>
          <w:p w14:paraId="1FEA41DA" w14:textId="410505C3" w:rsidR="00254196" w:rsidRPr="00E007F1" w:rsidRDefault="00254196" w:rsidP="00BC12DA">
            <w:pPr>
              <w:ind w:left="145" w:right="212"/>
              <w:jc w:val="both"/>
              <w:rPr>
                <w:rFonts w:ascii="Arial" w:hAnsi="Arial" w:cs="Arial"/>
                <w:sz w:val="18"/>
                <w:szCs w:val="18"/>
              </w:rPr>
            </w:pPr>
          </w:p>
        </w:tc>
      </w:tr>
      <w:tr w:rsidR="007E5D48" w:rsidRPr="00E007F1" w14:paraId="58D1AE64" w14:textId="77777777">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845F2B9" w14:textId="1537D8AB" w:rsidR="007E5D48" w:rsidRPr="00E007F1" w:rsidRDefault="007E5D48" w:rsidP="00953C05">
            <w:pPr>
              <w:ind w:left="145" w:right="212"/>
              <w:rPr>
                <w:rFonts w:ascii="Arial" w:hAnsi="Arial" w:cs="Arial"/>
                <w:b/>
                <w:sz w:val="18"/>
                <w:szCs w:val="18"/>
              </w:rPr>
            </w:pPr>
            <w:r w:rsidRPr="00E007F1">
              <w:rPr>
                <w:rFonts w:ascii="Arial" w:hAnsi="Arial" w:cs="Arial"/>
                <w:sz w:val="16"/>
                <w:szCs w:val="16"/>
              </w:rPr>
              <w:t>Chichester High School</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E7D7DA5" w14:textId="68132C7D" w:rsidR="007E5D48" w:rsidRPr="00E007F1" w:rsidRDefault="0027044A" w:rsidP="00953C05">
            <w:pPr>
              <w:ind w:left="145" w:right="212"/>
              <w:jc w:val="both"/>
              <w:rPr>
                <w:rFonts w:ascii="Arial" w:hAnsi="Arial" w:cs="Arial"/>
                <w:sz w:val="18"/>
                <w:szCs w:val="18"/>
              </w:rPr>
            </w:pPr>
            <w:r w:rsidRPr="00E007F1">
              <w:rPr>
                <w:rFonts w:ascii="Arial" w:hAnsi="Arial" w:cs="Arial"/>
                <w:sz w:val="18"/>
                <w:szCs w:val="18"/>
              </w:rPr>
              <w:t>71</w:t>
            </w:r>
            <w:r w:rsidR="0049685A" w:rsidRPr="00E007F1">
              <w:rPr>
                <w:rFonts w:ascii="Arial" w:hAnsi="Arial" w:cs="Arial"/>
                <w:sz w:val="18"/>
                <w:szCs w:val="18"/>
              </w:rPr>
              <w:t>%</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FB20D0C" w14:textId="50CC3B5A" w:rsidR="00B11ECA" w:rsidRPr="00BC12DA" w:rsidRDefault="00BC12DA" w:rsidP="00BC12DA">
            <w:pPr>
              <w:ind w:left="145" w:right="212"/>
              <w:jc w:val="both"/>
              <w:rPr>
                <w:rFonts w:ascii="Arial" w:hAnsi="Arial" w:cs="Arial"/>
                <w:sz w:val="18"/>
                <w:szCs w:val="18"/>
              </w:rPr>
            </w:pPr>
            <w:r>
              <w:rPr>
                <w:rFonts w:ascii="Arial" w:hAnsi="Arial" w:cs="Arial"/>
                <w:sz w:val="18"/>
                <w:szCs w:val="18"/>
              </w:rPr>
              <w:t xml:space="preserve">4. </w:t>
            </w:r>
            <w:r w:rsidR="00C76D72" w:rsidRPr="00BC12DA">
              <w:rPr>
                <w:rFonts w:ascii="Arial" w:hAnsi="Arial" w:cs="Arial"/>
                <w:sz w:val="18"/>
                <w:szCs w:val="18"/>
              </w:rPr>
              <w:t xml:space="preserve">court </w:t>
            </w:r>
            <w:r w:rsidR="008F5063" w:rsidRPr="00BC12DA">
              <w:rPr>
                <w:rFonts w:ascii="Arial" w:hAnsi="Arial" w:cs="Arial"/>
                <w:sz w:val="18"/>
                <w:szCs w:val="18"/>
              </w:rPr>
              <w:t>Sports hall</w:t>
            </w:r>
            <w:r w:rsidR="00C76D72" w:rsidRPr="00BC12DA">
              <w:rPr>
                <w:rFonts w:ascii="Arial" w:hAnsi="Arial" w:cs="Arial"/>
                <w:sz w:val="18"/>
                <w:szCs w:val="18"/>
              </w:rPr>
              <w:t xml:space="preserve"> within </w:t>
            </w:r>
            <w:r w:rsidR="00281DF3" w:rsidRPr="00BC12DA">
              <w:rPr>
                <w:rFonts w:ascii="Arial" w:hAnsi="Arial" w:cs="Arial"/>
                <w:sz w:val="18"/>
                <w:szCs w:val="18"/>
              </w:rPr>
              <w:t>the former</w:t>
            </w:r>
            <w:r w:rsidR="00C76D72" w:rsidRPr="00BC12DA">
              <w:rPr>
                <w:rFonts w:ascii="Arial" w:hAnsi="Arial" w:cs="Arial"/>
                <w:sz w:val="18"/>
                <w:szCs w:val="18"/>
              </w:rPr>
              <w:t xml:space="preserve"> Girls School is</w:t>
            </w:r>
            <w:r w:rsidR="008F5063" w:rsidRPr="00BC12DA">
              <w:rPr>
                <w:rFonts w:ascii="Arial" w:hAnsi="Arial" w:cs="Arial"/>
                <w:sz w:val="18"/>
                <w:szCs w:val="18"/>
              </w:rPr>
              <w:t xml:space="preserve"> in good condition</w:t>
            </w:r>
            <w:r w:rsidR="005C40C1" w:rsidRPr="00BC12DA">
              <w:rPr>
                <w:rFonts w:ascii="Arial" w:hAnsi="Arial" w:cs="Arial"/>
                <w:sz w:val="18"/>
                <w:szCs w:val="18"/>
              </w:rPr>
              <w:t xml:space="preserve"> and hired out to local sports clubs</w:t>
            </w:r>
            <w:r w:rsidR="00B11ECA" w:rsidRPr="00BC12DA">
              <w:rPr>
                <w:rFonts w:ascii="Arial" w:hAnsi="Arial" w:cs="Arial"/>
                <w:sz w:val="18"/>
                <w:szCs w:val="18"/>
              </w:rPr>
              <w:t xml:space="preserve"> but predominantly basketball</w:t>
            </w:r>
            <w:r w:rsidR="0020363F" w:rsidRPr="00BC12DA">
              <w:rPr>
                <w:rFonts w:ascii="Arial" w:hAnsi="Arial" w:cs="Arial"/>
                <w:sz w:val="18"/>
                <w:szCs w:val="18"/>
              </w:rPr>
              <w:t xml:space="preserve">. </w:t>
            </w:r>
            <w:r w:rsidR="005C40C1" w:rsidRPr="00BC12DA">
              <w:rPr>
                <w:rFonts w:ascii="Arial" w:hAnsi="Arial" w:cs="Arial"/>
                <w:sz w:val="18"/>
                <w:szCs w:val="18"/>
              </w:rPr>
              <w:t xml:space="preserve">There is no </w:t>
            </w:r>
            <w:r w:rsidR="00984590" w:rsidRPr="00BC12DA">
              <w:rPr>
                <w:rFonts w:ascii="Arial" w:hAnsi="Arial" w:cs="Arial"/>
                <w:sz w:val="18"/>
                <w:szCs w:val="18"/>
              </w:rPr>
              <w:t xml:space="preserve">formal </w:t>
            </w:r>
            <w:r w:rsidR="005C40C1" w:rsidRPr="00BC12DA">
              <w:rPr>
                <w:rFonts w:ascii="Arial" w:hAnsi="Arial" w:cs="Arial"/>
                <w:sz w:val="18"/>
                <w:szCs w:val="18"/>
              </w:rPr>
              <w:t>C</w:t>
            </w:r>
            <w:r w:rsidR="00984590" w:rsidRPr="00BC12DA">
              <w:rPr>
                <w:rFonts w:ascii="Arial" w:hAnsi="Arial" w:cs="Arial"/>
                <w:sz w:val="18"/>
                <w:szCs w:val="18"/>
              </w:rPr>
              <w:t>ommunity Use Agreement</w:t>
            </w:r>
            <w:r w:rsidR="005C40C1" w:rsidRPr="00BC12DA">
              <w:rPr>
                <w:rFonts w:ascii="Arial" w:hAnsi="Arial" w:cs="Arial"/>
                <w:sz w:val="18"/>
                <w:szCs w:val="18"/>
              </w:rPr>
              <w:t xml:space="preserve"> in place</w:t>
            </w:r>
            <w:r w:rsidR="00B11ECA" w:rsidRPr="00BC12DA">
              <w:rPr>
                <w:rFonts w:ascii="Arial" w:hAnsi="Arial" w:cs="Arial"/>
                <w:sz w:val="18"/>
                <w:szCs w:val="18"/>
              </w:rPr>
              <w:t>.</w:t>
            </w:r>
            <w:r w:rsidR="001F5155" w:rsidRPr="00BC12DA">
              <w:rPr>
                <w:rFonts w:ascii="Arial" w:hAnsi="Arial" w:cs="Arial"/>
                <w:sz w:val="18"/>
                <w:szCs w:val="18"/>
              </w:rPr>
              <w:t xml:space="preserve"> However, Active Sussex is working with the school</w:t>
            </w:r>
            <w:r w:rsidR="004A2C1C" w:rsidRPr="00BC12DA">
              <w:rPr>
                <w:rFonts w:ascii="Arial" w:hAnsi="Arial" w:cs="Arial"/>
                <w:sz w:val="18"/>
                <w:szCs w:val="18"/>
              </w:rPr>
              <w:t xml:space="preserve"> through the </w:t>
            </w:r>
            <w:r w:rsidR="00591B62" w:rsidRPr="00BC12DA">
              <w:rPr>
                <w:rFonts w:ascii="Arial" w:hAnsi="Arial" w:cs="Arial"/>
                <w:sz w:val="18"/>
                <w:szCs w:val="18"/>
              </w:rPr>
              <w:t>Sport England Opening School Facilities Fund to help open up their sports facilities</w:t>
            </w:r>
            <w:r w:rsidR="008E2004" w:rsidRPr="00BC12DA">
              <w:rPr>
                <w:rFonts w:ascii="Arial" w:hAnsi="Arial" w:cs="Arial"/>
                <w:sz w:val="18"/>
                <w:szCs w:val="18"/>
              </w:rPr>
              <w:t xml:space="preserve"> to community use during evenings, weekends and holidays</w:t>
            </w:r>
            <w:r w:rsidR="002E7366" w:rsidRPr="00BC12DA">
              <w:rPr>
                <w:rFonts w:ascii="Arial" w:hAnsi="Arial" w:cs="Arial"/>
                <w:sz w:val="18"/>
                <w:szCs w:val="18"/>
              </w:rPr>
              <w:t>, and this is moving in a positive direction.</w:t>
            </w:r>
          </w:p>
          <w:p w14:paraId="2CC00BC0" w14:textId="77777777" w:rsidR="00BC12DA" w:rsidRPr="00BC12DA" w:rsidRDefault="00BC12DA" w:rsidP="00BC12DA">
            <w:pPr>
              <w:pStyle w:val="ListParagraph"/>
              <w:ind w:left="360" w:right="212"/>
              <w:jc w:val="both"/>
              <w:rPr>
                <w:rFonts w:ascii="Arial" w:hAnsi="Arial" w:cs="Arial"/>
                <w:sz w:val="18"/>
                <w:szCs w:val="18"/>
              </w:rPr>
            </w:pPr>
          </w:p>
          <w:p w14:paraId="7A8DE353" w14:textId="77777777" w:rsidR="007E5D48" w:rsidRPr="00E007F1" w:rsidRDefault="00B11ECA" w:rsidP="00BC12DA">
            <w:pPr>
              <w:ind w:left="145" w:right="212"/>
              <w:jc w:val="both"/>
              <w:rPr>
                <w:rFonts w:ascii="Arial" w:hAnsi="Arial" w:cs="Arial"/>
                <w:sz w:val="18"/>
                <w:szCs w:val="18"/>
              </w:rPr>
            </w:pPr>
            <w:r w:rsidRPr="00E007F1">
              <w:rPr>
                <w:rFonts w:ascii="Arial" w:hAnsi="Arial" w:cs="Arial"/>
                <w:sz w:val="18"/>
                <w:szCs w:val="18"/>
              </w:rPr>
              <w:t>The</w:t>
            </w:r>
            <w:r w:rsidR="004F6FCF" w:rsidRPr="00E007F1">
              <w:rPr>
                <w:rFonts w:ascii="Arial" w:hAnsi="Arial" w:cs="Arial"/>
                <w:sz w:val="18"/>
                <w:szCs w:val="18"/>
              </w:rPr>
              <w:t xml:space="preserve"> </w:t>
            </w:r>
            <w:r w:rsidR="00F977EB" w:rsidRPr="00E007F1">
              <w:rPr>
                <w:rFonts w:ascii="Arial" w:hAnsi="Arial" w:cs="Arial"/>
                <w:sz w:val="18"/>
                <w:szCs w:val="18"/>
              </w:rPr>
              <w:t>Tim Peak Sports and Conference Centre</w:t>
            </w:r>
            <w:r w:rsidRPr="00E007F1">
              <w:rPr>
                <w:rFonts w:ascii="Arial" w:hAnsi="Arial" w:cs="Arial"/>
                <w:sz w:val="18"/>
                <w:szCs w:val="18"/>
              </w:rPr>
              <w:t xml:space="preserve"> was</w:t>
            </w:r>
            <w:r w:rsidR="00F977EB" w:rsidRPr="00E007F1">
              <w:rPr>
                <w:rFonts w:ascii="Arial" w:hAnsi="Arial" w:cs="Arial"/>
                <w:sz w:val="18"/>
                <w:szCs w:val="18"/>
              </w:rPr>
              <w:t xml:space="preserve"> established when the </w:t>
            </w:r>
            <w:r w:rsidR="00F603D9" w:rsidRPr="00E007F1">
              <w:rPr>
                <w:rFonts w:ascii="Arial" w:hAnsi="Arial" w:cs="Arial"/>
                <w:sz w:val="18"/>
                <w:szCs w:val="18"/>
              </w:rPr>
              <w:t xml:space="preserve">girls’ and boys’ schools merged in 2016. </w:t>
            </w:r>
            <w:r w:rsidR="00C42384" w:rsidRPr="00E007F1">
              <w:rPr>
                <w:rFonts w:ascii="Arial" w:hAnsi="Arial" w:cs="Arial"/>
                <w:sz w:val="18"/>
                <w:szCs w:val="18"/>
              </w:rPr>
              <w:t xml:space="preserve">A separate 5 courts sports hall is housed in this building and is leased </w:t>
            </w:r>
            <w:r w:rsidR="00703665" w:rsidRPr="00E007F1">
              <w:rPr>
                <w:rFonts w:ascii="Arial" w:hAnsi="Arial" w:cs="Arial"/>
                <w:sz w:val="18"/>
                <w:szCs w:val="18"/>
              </w:rPr>
              <w:t xml:space="preserve">exclusively </w:t>
            </w:r>
            <w:r w:rsidR="00C42384" w:rsidRPr="00E007F1">
              <w:rPr>
                <w:rFonts w:ascii="Arial" w:hAnsi="Arial" w:cs="Arial"/>
                <w:sz w:val="18"/>
                <w:szCs w:val="18"/>
              </w:rPr>
              <w:t xml:space="preserve">to Chichester Olympic Gymnastics Club on a 10 year lease. </w:t>
            </w:r>
            <w:r w:rsidR="00F603D9" w:rsidRPr="00E007F1">
              <w:rPr>
                <w:rFonts w:ascii="Arial" w:hAnsi="Arial" w:cs="Arial"/>
                <w:sz w:val="18"/>
                <w:szCs w:val="18"/>
              </w:rPr>
              <w:t xml:space="preserve">The </w:t>
            </w:r>
            <w:r w:rsidR="005C40C1" w:rsidRPr="00E007F1">
              <w:rPr>
                <w:rFonts w:ascii="Arial" w:hAnsi="Arial" w:cs="Arial"/>
                <w:sz w:val="18"/>
                <w:szCs w:val="18"/>
              </w:rPr>
              <w:t xml:space="preserve">condition of this sports hall is good. </w:t>
            </w:r>
            <w:r w:rsidR="004F6FCF" w:rsidRPr="00E007F1">
              <w:rPr>
                <w:rFonts w:ascii="Arial" w:hAnsi="Arial" w:cs="Arial"/>
                <w:sz w:val="18"/>
                <w:szCs w:val="18"/>
              </w:rPr>
              <w:t>Used also by the school for gymnastics.</w:t>
            </w:r>
          </w:p>
          <w:p w14:paraId="235040C6" w14:textId="063F9097" w:rsidR="00703665" w:rsidRPr="00E007F1" w:rsidRDefault="00703665" w:rsidP="00BC12DA">
            <w:pPr>
              <w:ind w:left="145" w:right="212"/>
              <w:jc w:val="both"/>
              <w:rPr>
                <w:rFonts w:ascii="Arial" w:hAnsi="Arial" w:cs="Arial"/>
                <w:sz w:val="18"/>
                <w:szCs w:val="18"/>
              </w:rPr>
            </w:pPr>
          </w:p>
        </w:tc>
      </w:tr>
      <w:tr w:rsidR="007E5D48" w:rsidRPr="00E007F1" w14:paraId="7BDF4601" w14:textId="77777777">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57C2E96" w14:textId="76EB5D38" w:rsidR="007E5D48" w:rsidRPr="00E007F1" w:rsidRDefault="007E5D48" w:rsidP="00953C05">
            <w:pPr>
              <w:ind w:left="145" w:right="212"/>
              <w:rPr>
                <w:rFonts w:ascii="Arial" w:hAnsi="Arial" w:cs="Arial"/>
                <w:b/>
                <w:sz w:val="18"/>
                <w:szCs w:val="18"/>
              </w:rPr>
            </w:pPr>
            <w:r w:rsidRPr="00E007F1">
              <w:rPr>
                <w:rFonts w:ascii="Arial" w:hAnsi="Arial" w:cs="Arial"/>
                <w:sz w:val="16"/>
                <w:szCs w:val="16"/>
              </w:rPr>
              <w:t>Highfield and Brookham School</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813E6F8" w14:textId="054421E3" w:rsidR="007E5D48" w:rsidRPr="00E007F1" w:rsidRDefault="00CE0EDA" w:rsidP="00953C05">
            <w:pPr>
              <w:ind w:left="145" w:right="212"/>
              <w:jc w:val="both"/>
              <w:rPr>
                <w:rFonts w:ascii="Arial" w:hAnsi="Arial" w:cs="Arial"/>
                <w:sz w:val="18"/>
                <w:szCs w:val="18"/>
              </w:rPr>
            </w:pPr>
            <w:r w:rsidRPr="00E007F1">
              <w:rPr>
                <w:rFonts w:ascii="Arial" w:hAnsi="Arial" w:cs="Arial"/>
                <w:sz w:val="18"/>
                <w:szCs w:val="18"/>
              </w:rPr>
              <w:t>57%</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DCD3513" w14:textId="0DE51812" w:rsidR="007E5D48" w:rsidRPr="00E007F1" w:rsidRDefault="002565C1" w:rsidP="00BC12DA">
            <w:pPr>
              <w:ind w:left="145" w:right="212"/>
              <w:jc w:val="both"/>
              <w:rPr>
                <w:rFonts w:ascii="Arial" w:hAnsi="Arial" w:cs="Arial"/>
                <w:sz w:val="18"/>
                <w:szCs w:val="18"/>
              </w:rPr>
            </w:pPr>
            <w:r w:rsidRPr="00E007F1">
              <w:rPr>
                <w:rFonts w:ascii="Arial" w:hAnsi="Arial" w:cs="Arial"/>
                <w:sz w:val="18"/>
                <w:szCs w:val="18"/>
              </w:rPr>
              <w:t xml:space="preserve">This is a private boarding school for children aged 9 – 13 years. </w:t>
            </w:r>
            <w:r w:rsidR="001B1DEA" w:rsidRPr="00E007F1">
              <w:rPr>
                <w:rFonts w:ascii="Arial" w:hAnsi="Arial" w:cs="Arial"/>
                <w:sz w:val="18"/>
                <w:szCs w:val="18"/>
              </w:rPr>
              <w:t>Isolated rural location</w:t>
            </w:r>
            <w:r w:rsidR="008912AE" w:rsidRPr="00E007F1">
              <w:rPr>
                <w:rFonts w:ascii="Arial" w:hAnsi="Arial" w:cs="Arial"/>
                <w:sz w:val="18"/>
                <w:szCs w:val="18"/>
              </w:rPr>
              <w:t xml:space="preserve"> so reliance on car</w:t>
            </w:r>
            <w:r w:rsidR="001B1DEA" w:rsidRPr="00E007F1">
              <w:rPr>
                <w:rFonts w:ascii="Arial" w:hAnsi="Arial" w:cs="Arial"/>
                <w:sz w:val="18"/>
                <w:szCs w:val="18"/>
              </w:rPr>
              <w:t>.</w:t>
            </w:r>
          </w:p>
          <w:p w14:paraId="4EFB649B" w14:textId="31690627" w:rsidR="00EB1C9B" w:rsidRDefault="00A91F7D" w:rsidP="00BC12DA">
            <w:pPr>
              <w:ind w:left="145" w:right="212"/>
              <w:jc w:val="both"/>
              <w:rPr>
                <w:rFonts w:ascii="Arial" w:hAnsi="Arial" w:cs="Arial"/>
                <w:sz w:val="18"/>
                <w:szCs w:val="18"/>
              </w:rPr>
            </w:pPr>
            <w:r w:rsidRPr="00E007F1">
              <w:rPr>
                <w:rFonts w:ascii="Arial" w:hAnsi="Arial" w:cs="Arial"/>
                <w:sz w:val="18"/>
                <w:szCs w:val="18"/>
              </w:rPr>
              <w:t xml:space="preserve">Sports facilities are housed in a separate building. </w:t>
            </w:r>
            <w:r w:rsidR="00EB1C9B" w:rsidRPr="00E007F1">
              <w:rPr>
                <w:rFonts w:ascii="Arial" w:hAnsi="Arial" w:cs="Arial"/>
                <w:sz w:val="18"/>
                <w:szCs w:val="18"/>
              </w:rPr>
              <w:t xml:space="preserve">The </w:t>
            </w:r>
            <w:r w:rsidR="001B1DEA" w:rsidRPr="00E007F1">
              <w:rPr>
                <w:rFonts w:ascii="Arial" w:hAnsi="Arial" w:cs="Arial"/>
                <w:sz w:val="18"/>
                <w:szCs w:val="18"/>
              </w:rPr>
              <w:t xml:space="preserve">3 court </w:t>
            </w:r>
            <w:r w:rsidR="00EB1C9B" w:rsidRPr="00E007F1">
              <w:rPr>
                <w:rFonts w:ascii="Arial" w:hAnsi="Arial" w:cs="Arial"/>
                <w:sz w:val="18"/>
                <w:szCs w:val="18"/>
              </w:rPr>
              <w:t xml:space="preserve">sports hall </w:t>
            </w:r>
            <w:r w:rsidR="001B1DEA" w:rsidRPr="00E007F1">
              <w:rPr>
                <w:rFonts w:ascii="Arial" w:hAnsi="Arial" w:cs="Arial"/>
                <w:sz w:val="18"/>
                <w:szCs w:val="18"/>
              </w:rPr>
              <w:t>and squash court are</w:t>
            </w:r>
            <w:r w:rsidR="00EB1C9B" w:rsidRPr="00E007F1">
              <w:rPr>
                <w:rFonts w:ascii="Arial" w:hAnsi="Arial" w:cs="Arial"/>
                <w:sz w:val="18"/>
                <w:szCs w:val="18"/>
              </w:rPr>
              <w:t xml:space="preserve"> older in age </w:t>
            </w:r>
            <w:r w:rsidR="00C51BFF" w:rsidRPr="00E007F1">
              <w:rPr>
                <w:rFonts w:ascii="Arial" w:hAnsi="Arial" w:cs="Arial"/>
                <w:sz w:val="18"/>
                <w:szCs w:val="18"/>
              </w:rPr>
              <w:t xml:space="preserve">(built in the 1950’s) </w:t>
            </w:r>
            <w:r w:rsidR="00EB1C9B" w:rsidRPr="00E007F1">
              <w:rPr>
                <w:rFonts w:ascii="Arial" w:hAnsi="Arial" w:cs="Arial"/>
                <w:sz w:val="18"/>
                <w:szCs w:val="18"/>
              </w:rPr>
              <w:t>than the pool</w:t>
            </w:r>
            <w:r w:rsidRPr="00E007F1">
              <w:rPr>
                <w:rFonts w:ascii="Arial" w:hAnsi="Arial" w:cs="Arial"/>
                <w:sz w:val="18"/>
                <w:szCs w:val="18"/>
              </w:rPr>
              <w:t xml:space="preserve"> </w:t>
            </w:r>
            <w:r w:rsidR="00C51BFF" w:rsidRPr="00E007F1">
              <w:rPr>
                <w:rFonts w:ascii="Arial" w:hAnsi="Arial" w:cs="Arial"/>
                <w:sz w:val="18"/>
                <w:szCs w:val="18"/>
              </w:rPr>
              <w:t xml:space="preserve">facility and are in need of refurbishment. </w:t>
            </w:r>
            <w:r w:rsidR="00817FB3" w:rsidRPr="00E007F1">
              <w:rPr>
                <w:rFonts w:ascii="Arial" w:hAnsi="Arial" w:cs="Arial"/>
                <w:sz w:val="18"/>
                <w:szCs w:val="18"/>
              </w:rPr>
              <w:t>Private use only.</w:t>
            </w:r>
          </w:p>
          <w:p w14:paraId="391BBE1B" w14:textId="77777777" w:rsidR="00BC12DA" w:rsidRPr="00E007F1" w:rsidRDefault="00BC12DA" w:rsidP="00BC12DA">
            <w:pPr>
              <w:ind w:left="145" w:right="212"/>
              <w:jc w:val="both"/>
              <w:rPr>
                <w:rFonts w:ascii="Arial" w:hAnsi="Arial" w:cs="Arial"/>
                <w:sz w:val="18"/>
                <w:szCs w:val="18"/>
              </w:rPr>
            </w:pPr>
          </w:p>
          <w:p w14:paraId="48006D33" w14:textId="77777777" w:rsidR="00817FB3" w:rsidRDefault="00817FB3" w:rsidP="00BC12DA">
            <w:pPr>
              <w:ind w:left="145" w:right="212"/>
              <w:jc w:val="both"/>
              <w:rPr>
                <w:rFonts w:ascii="Arial" w:hAnsi="Arial" w:cs="Arial"/>
                <w:sz w:val="18"/>
                <w:szCs w:val="18"/>
              </w:rPr>
            </w:pPr>
            <w:r w:rsidRPr="00E007F1">
              <w:rPr>
                <w:rFonts w:ascii="Arial" w:hAnsi="Arial" w:cs="Arial"/>
                <w:sz w:val="18"/>
                <w:szCs w:val="18"/>
              </w:rPr>
              <w:t xml:space="preserve">There is disability changing and shower accommodation in the </w:t>
            </w:r>
            <w:r w:rsidR="00B14B53" w:rsidRPr="00E007F1">
              <w:rPr>
                <w:rFonts w:ascii="Arial" w:hAnsi="Arial" w:cs="Arial"/>
                <w:sz w:val="18"/>
                <w:szCs w:val="18"/>
              </w:rPr>
              <w:t>sports building.</w:t>
            </w:r>
          </w:p>
          <w:p w14:paraId="05CB1730" w14:textId="77777777" w:rsidR="00BC12DA" w:rsidRPr="00E007F1" w:rsidRDefault="00BC12DA" w:rsidP="00BC12DA">
            <w:pPr>
              <w:ind w:left="145" w:right="212"/>
              <w:jc w:val="both"/>
              <w:rPr>
                <w:rFonts w:ascii="Arial" w:hAnsi="Arial" w:cs="Arial"/>
                <w:sz w:val="18"/>
                <w:szCs w:val="18"/>
              </w:rPr>
            </w:pPr>
          </w:p>
          <w:p w14:paraId="56A1DB87" w14:textId="772DF699" w:rsidR="00B14B53" w:rsidRDefault="00B14B53" w:rsidP="00BC12DA">
            <w:pPr>
              <w:ind w:left="145" w:right="212"/>
              <w:jc w:val="both"/>
              <w:rPr>
                <w:rFonts w:ascii="Arial" w:hAnsi="Arial" w:cs="Arial"/>
                <w:sz w:val="18"/>
                <w:szCs w:val="18"/>
              </w:rPr>
            </w:pPr>
            <w:r w:rsidRPr="00E007F1">
              <w:rPr>
                <w:rFonts w:ascii="Arial" w:hAnsi="Arial" w:cs="Arial"/>
                <w:sz w:val="18"/>
                <w:szCs w:val="18"/>
              </w:rPr>
              <w:t xml:space="preserve">There is a long term ambition of the school to rebuild the sports </w:t>
            </w:r>
            <w:r w:rsidR="00D953EE" w:rsidRPr="00E007F1">
              <w:rPr>
                <w:rFonts w:ascii="Arial" w:hAnsi="Arial" w:cs="Arial"/>
                <w:sz w:val="18"/>
                <w:szCs w:val="18"/>
              </w:rPr>
              <w:t>complex</w:t>
            </w:r>
            <w:r w:rsidR="004A14F0" w:rsidRPr="00E007F1">
              <w:rPr>
                <w:rFonts w:ascii="Arial" w:hAnsi="Arial" w:cs="Arial"/>
                <w:sz w:val="18"/>
                <w:szCs w:val="18"/>
              </w:rPr>
              <w:t xml:space="preserve"> </w:t>
            </w:r>
            <w:r w:rsidR="00D953EE" w:rsidRPr="00E007F1">
              <w:rPr>
                <w:rFonts w:ascii="Arial" w:hAnsi="Arial" w:cs="Arial"/>
                <w:sz w:val="18"/>
                <w:szCs w:val="18"/>
              </w:rPr>
              <w:t>and retain the existing</w:t>
            </w:r>
            <w:r w:rsidR="004A14F0" w:rsidRPr="00E007F1">
              <w:rPr>
                <w:rFonts w:ascii="Arial" w:hAnsi="Arial" w:cs="Arial"/>
                <w:sz w:val="18"/>
                <w:szCs w:val="18"/>
              </w:rPr>
              <w:t xml:space="preserve"> pool. Unlikely to keep squash court if they do this.</w:t>
            </w:r>
          </w:p>
          <w:p w14:paraId="0B8C3BDB" w14:textId="77777777" w:rsidR="00BC12DA" w:rsidRPr="00E007F1" w:rsidRDefault="00BC12DA" w:rsidP="00BC12DA">
            <w:pPr>
              <w:ind w:left="145" w:right="212"/>
              <w:jc w:val="both"/>
              <w:rPr>
                <w:rFonts w:ascii="Arial" w:hAnsi="Arial" w:cs="Arial"/>
                <w:sz w:val="18"/>
                <w:szCs w:val="18"/>
              </w:rPr>
            </w:pPr>
          </w:p>
          <w:p w14:paraId="757E45F7" w14:textId="77777777" w:rsidR="004A14F0" w:rsidRPr="00E007F1" w:rsidRDefault="001D1BF0" w:rsidP="00BC12DA">
            <w:pPr>
              <w:ind w:left="145" w:right="212"/>
              <w:jc w:val="both"/>
              <w:rPr>
                <w:rFonts w:ascii="Arial" w:hAnsi="Arial" w:cs="Arial"/>
                <w:sz w:val="18"/>
                <w:szCs w:val="18"/>
              </w:rPr>
            </w:pPr>
            <w:r w:rsidRPr="00E007F1">
              <w:rPr>
                <w:rFonts w:ascii="Arial" w:hAnsi="Arial" w:cs="Arial"/>
                <w:sz w:val="18"/>
                <w:szCs w:val="18"/>
              </w:rPr>
              <w:t xml:space="preserve">The school does hire out some of its facilities </w:t>
            </w:r>
            <w:r w:rsidR="00F80975" w:rsidRPr="00E007F1">
              <w:rPr>
                <w:rFonts w:ascii="Arial" w:hAnsi="Arial" w:cs="Arial"/>
                <w:sz w:val="18"/>
                <w:szCs w:val="18"/>
              </w:rPr>
              <w:t>for community use on a restricted basis</w:t>
            </w:r>
            <w:r w:rsidR="00CA0CE8" w:rsidRPr="00E007F1">
              <w:rPr>
                <w:rFonts w:ascii="Arial" w:hAnsi="Arial" w:cs="Arial"/>
                <w:sz w:val="18"/>
                <w:szCs w:val="18"/>
              </w:rPr>
              <w:t xml:space="preserve"> outside of school hours</w:t>
            </w:r>
            <w:r w:rsidR="00F80975" w:rsidRPr="00E007F1">
              <w:rPr>
                <w:rFonts w:ascii="Arial" w:hAnsi="Arial" w:cs="Arial"/>
                <w:sz w:val="18"/>
                <w:szCs w:val="18"/>
              </w:rPr>
              <w:t xml:space="preserve"> e.g. the school runs a private swim lesson programme fo</w:t>
            </w:r>
            <w:r w:rsidR="00B123E9" w:rsidRPr="00E007F1">
              <w:rPr>
                <w:rFonts w:ascii="Arial" w:hAnsi="Arial" w:cs="Arial"/>
                <w:sz w:val="18"/>
                <w:szCs w:val="18"/>
              </w:rPr>
              <w:t>r public (1000 users) and their</w:t>
            </w:r>
            <w:r w:rsidR="004A14F0" w:rsidRPr="00E007F1">
              <w:rPr>
                <w:rFonts w:ascii="Arial" w:hAnsi="Arial" w:cs="Arial"/>
                <w:sz w:val="18"/>
                <w:szCs w:val="18"/>
              </w:rPr>
              <w:t xml:space="preserve"> external </w:t>
            </w:r>
            <w:r w:rsidR="00B87A84" w:rsidRPr="00E007F1">
              <w:rPr>
                <w:rFonts w:ascii="Arial" w:hAnsi="Arial" w:cs="Arial"/>
                <w:sz w:val="18"/>
                <w:szCs w:val="18"/>
              </w:rPr>
              <w:t>astroturf pitch is hired out to external clubs</w:t>
            </w:r>
            <w:r w:rsidR="00D953EE" w:rsidRPr="00E007F1">
              <w:rPr>
                <w:rFonts w:ascii="Arial" w:hAnsi="Arial" w:cs="Arial"/>
                <w:sz w:val="18"/>
                <w:szCs w:val="18"/>
              </w:rPr>
              <w:t xml:space="preserve"> – Liphook FC and Hazelmere Hockey Club are key hirers.</w:t>
            </w:r>
            <w:r w:rsidR="00CA0CE8" w:rsidRPr="00E007F1">
              <w:rPr>
                <w:rFonts w:ascii="Arial" w:hAnsi="Arial" w:cs="Arial"/>
                <w:sz w:val="18"/>
                <w:szCs w:val="18"/>
              </w:rPr>
              <w:t xml:space="preserve"> Safeguarding issues because of having boarders on site.</w:t>
            </w:r>
          </w:p>
          <w:p w14:paraId="27B59343" w14:textId="7013A159" w:rsidR="00CA0CE8" w:rsidRPr="00E007F1" w:rsidRDefault="00CA0CE8" w:rsidP="00BC12DA">
            <w:pPr>
              <w:ind w:left="145" w:right="212"/>
              <w:jc w:val="both"/>
              <w:rPr>
                <w:rFonts w:ascii="Arial" w:hAnsi="Arial" w:cs="Arial"/>
                <w:sz w:val="18"/>
                <w:szCs w:val="18"/>
              </w:rPr>
            </w:pPr>
          </w:p>
        </w:tc>
      </w:tr>
      <w:tr w:rsidR="007E5D48" w:rsidRPr="00E007F1" w14:paraId="697E6215" w14:textId="77777777">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F8D9E4E" w14:textId="0E78E070" w:rsidR="007E5D48" w:rsidRPr="00E007F1" w:rsidRDefault="007E5D48" w:rsidP="00953C05">
            <w:pPr>
              <w:ind w:left="145" w:right="212"/>
              <w:rPr>
                <w:rFonts w:ascii="Arial" w:hAnsi="Arial" w:cs="Arial"/>
                <w:b/>
                <w:sz w:val="18"/>
                <w:szCs w:val="18"/>
              </w:rPr>
            </w:pPr>
            <w:r w:rsidRPr="00E007F1">
              <w:rPr>
                <w:rFonts w:ascii="Arial" w:hAnsi="Arial" w:cs="Arial"/>
                <w:color w:val="000000"/>
                <w:sz w:val="16"/>
                <w:szCs w:val="16"/>
              </w:rPr>
              <w:t>Midhurst Rother College</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6FEFF9C" w14:textId="0D429AC4" w:rsidR="007E5D48" w:rsidRPr="00E007F1" w:rsidRDefault="00744180" w:rsidP="00953C05">
            <w:pPr>
              <w:ind w:left="145" w:right="212"/>
              <w:jc w:val="both"/>
              <w:rPr>
                <w:rFonts w:ascii="Arial" w:hAnsi="Arial" w:cs="Arial"/>
                <w:sz w:val="18"/>
                <w:szCs w:val="18"/>
              </w:rPr>
            </w:pPr>
            <w:r w:rsidRPr="00E007F1">
              <w:rPr>
                <w:rFonts w:ascii="Arial" w:hAnsi="Arial" w:cs="Arial"/>
                <w:sz w:val="18"/>
                <w:szCs w:val="18"/>
              </w:rPr>
              <w:t>79%</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62FF5EC" w14:textId="77777777" w:rsidR="007E5D48" w:rsidRDefault="00744180" w:rsidP="00BC12DA">
            <w:pPr>
              <w:ind w:left="145" w:right="212"/>
              <w:jc w:val="both"/>
              <w:rPr>
                <w:rFonts w:ascii="Arial" w:hAnsi="Arial" w:cs="Arial"/>
                <w:sz w:val="18"/>
                <w:szCs w:val="18"/>
              </w:rPr>
            </w:pPr>
            <w:r w:rsidRPr="00E007F1">
              <w:rPr>
                <w:rFonts w:ascii="Arial" w:hAnsi="Arial" w:cs="Arial"/>
                <w:sz w:val="18"/>
                <w:szCs w:val="18"/>
              </w:rPr>
              <w:t>Sports hall, health and fitness suite and climbing wall all located in separate adjacent building to the main college site.</w:t>
            </w:r>
            <w:r w:rsidR="002D5299" w:rsidRPr="00E007F1">
              <w:rPr>
                <w:rFonts w:ascii="Arial" w:hAnsi="Arial" w:cs="Arial"/>
                <w:sz w:val="18"/>
                <w:szCs w:val="18"/>
              </w:rPr>
              <w:t xml:space="preserve"> Built approximately 15 years ago.</w:t>
            </w:r>
          </w:p>
          <w:p w14:paraId="6593DB34" w14:textId="77777777" w:rsidR="00BC12DA" w:rsidRPr="00E007F1" w:rsidRDefault="00BC12DA" w:rsidP="00BC12DA">
            <w:pPr>
              <w:ind w:left="145" w:right="212"/>
              <w:jc w:val="both"/>
              <w:rPr>
                <w:rFonts w:ascii="Arial" w:hAnsi="Arial" w:cs="Arial"/>
                <w:sz w:val="18"/>
                <w:szCs w:val="18"/>
              </w:rPr>
            </w:pPr>
          </w:p>
          <w:p w14:paraId="01BE9DE1" w14:textId="77777777" w:rsidR="002D5299" w:rsidRDefault="002D5299" w:rsidP="00BC12DA">
            <w:pPr>
              <w:ind w:left="145" w:right="212"/>
              <w:jc w:val="both"/>
              <w:rPr>
                <w:rFonts w:ascii="Arial" w:hAnsi="Arial" w:cs="Arial"/>
                <w:sz w:val="18"/>
                <w:szCs w:val="18"/>
              </w:rPr>
            </w:pPr>
            <w:r w:rsidRPr="00E007F1">
              <w:rPr>
                <w:rFonts w:ascii="Arial" w:hAnsi="Arial" w:cs="Arial"/>
                <w:sz w:val="18"/>
                <w:szCs w:val="18"/>
              </w:rPr>
              <w:t>Sports hall is in good condition</w:t>
            </w:r>
            <w:r w:rsidR="00A56D29" w:rsidRPr="00E007F1">
              <w:rPr>
                <w:rFonts w:ascii="Arial" w:hAnsi="Arial" w:cs="Arial"/>
                <w:sz w:val="18"/>
                <w:szCs w:val="18"/>
              </w:rPr>
              <w:t xml:space="preserve"> and benefits from full disability access throughout, good public transport links and </w:t>
            </w:r>
            <w:r w:rsidR="00C430CB" w:rsidRPr="00E007F1">
              <w:rPr>
                <w:rFonts w:ascii="Arial" w:hAnsi="Arial" w:cs="Arial"/>
                <w:sz w:val="18"/>
                <w:szCs w:val="18"/>
              </w:rPr>
              <w:t>good parking.</w:t>
            </w:r>
          </w:p>
          <w:p w14:paraId="51FCD0A3" w14:textId="77777777" w:rsidR="00BC12DA" w:rsidRPr="00E007F1" w:rsidRDefault="00BC12DA" w:rsidP="00BC12DA">
            <w:pPr>
              <w:ind w:left="145" w:right="212"/>
              <w:jc w:val="both"/>
              <w:rPr>
                <w:rFonts w:ascii="Arial" w:hAnsi="Arial" w:cs="Arial"/>
                <w:sz w:val="18"/>
                <w:szCs w:val="18"/>
              </w:rPr>
            </w:pPr>
          </w:p>
          <w:p w14:paraId="0E13F3BA" w14:textId="1A1BD44F" w:rsidR="00B15150" w:rsidRDefault="0000538E" w:rsidP="00BC12DA">
            <w:pPr>
              <w:ind w:left="145" w:right="212"/>
              <w:jc w:val="both"/>
              <w:rPr>
                <w:rFonts w:ascii="Arial" w:hAnsi="Arial" w:cs="Arial"/>
                <w:sz w:val="18"/>
                <w:szCs w:val="18"/>
              </w:rPr>
            </w:pPr>
            <w:r w:rsidRPr="00E007F1">
              <w:rPr>
                <w:rFonts w:ascii="Arial" w:hAnsi="Arial" w:cs="Arial"/>
                <w:sz w:val="18"/>
                <w:szCs w:val="18"/>
              </w:rPr>
              <w:t>Sports hall is let to community clubs outside of college hours</w:t>
            </w:r>
            <w:r w:rsidR="003302B4" w:rsidRPr="00E007F1">
              <w:rPr>
                <w:rFonts w:ascii="Arial" w:hAnsi="Arial" w:cs="Arial"/>
                <w:sz w:val="18"/>
                <w:szCs w:val="18"/>
              </w:rPr>
              <w:t>. Health and fitness suite is used by pupils only. There is a climbing wall located</w:t>
            </w:r>
            <w:r w:rsidR="0013329C" w:rsidRPr="00E007F1">
              <w:rPr>
                <w:rFonts w:ascii="Arial" w:hAnsi="Arial" w:cs="Arial"/>
                <w:sz w:val="18"/>
                <w:szCs w:val="18"/>
              </w:rPr>
              <w:t xml:space="preserve"> in a purpose built room and is used by students during the day and Chichester Climbing Club outside college hours.</w:t>
            </w:r>
          </w:p>
          <w:p w14:paraId="3771EBE5" w14:textId="77777777" w:rsidR="00BC12DA" w:rsidRPr="00E007F1" w:rsidRDefault="00BC12DA" w:rsidP="00BC12DA">
            <w:pPr>
              <w:ind w:left="145" w:right="212"/>
              <w:jc w:val="both"/>
              <w:rPr>
                <w:rFonts w:ascii="Arial" w:hAnsi="Arial" w:cs="Arial"/>
                <w:sz w:val="18"/>
                <w:szCs w:val="18"/>
              </w:rPr>
            </w:pPr>
          </w:p>
          <w:p w14:paraId="66F823D7" w14:textId="77777777" w:rsidR="003806AF" w:rsidRPr="00E007F1" w:rsidRDefault="003806AF" w:rsidP="00BC12DA">
            <w:pPr>
              <w:ind w:left="145" w:right="212"/>
              <w:jc w:val="both"/>
              <w:rPr>
                <w:rFonts w:ascii="Arial" w:hAnsi="Arial" w:cs="Arial"/>
                <w:sz w:val="18"/>
                <w:szCs w:val="18"/>
              </w:rPr>
            </w:pPr>
            <w:r w:rsidRPr="00E007F1">
              <w:rPr>
                <w:rFonts w:ascii="Arial" w:hAnsi="Arial" w:cs="Arial"/>
                <w:sz w:val="18"/>
                <w:szCs w:val="18"/>
              </w:rPr>
              <w:t>There is no Community Use Agreement in place.</w:t>
            </w:r>
          </w:p>
          <w:p w14:paraId="259F409C" w14:textId="2AB701F0" w:rsidR="00BD234B" w:rsidRPr="00E007F1" w:rsidRDefault="00BD234B" w:rsidP="00BC12DA">
            <w:pPr>
              <w:ind w:left="145" w:right="212"/>
              <w:jc w:val="both"/>
              <w:rPr>
                <w:rFonts w:ascii="Arial" w:hAnsi="Arial" w:cs="Arial"/>
                <w:sz w:val="18"/>
                <w:szCs w:val="18"/>
              </w:rPr>
            </w:pPr>
          </w:p>
        </w:tc>
      </w:tr>
      <w:tr w:rsidR="007E5D48" w:rsidRPr="00E007F1" w14:paraId="1C29B0ED" w14:textId="77777777">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085AF6C" w14:textId="4E46DEDC" w:rsidR="007E5D48" w:rsidRPr="00E007F1" w:rsidRDefault="007E5D48" w:rsidP="00953C05">
            <w:pPr>
              <w:ind w:left="145" w:right="212"/>
              <w:rPr>
                <w:rFonts w:ascii="Arial" w:hAnsi="Arial" w:cs="Arial"/>
                <w:b/>
                <w:sz w:val="18"/>
                <w:szCs w:val="18"/>
              </w:rPr>
            </w:pPr>
            <w:r w:rsidRPr="00E007F1">
              <w:rPr>
                <w:rFonts w:ascii="Arial" w:hAnsi="Arial" w:cs="Arial"/>
                <w:sz w:val="16"/>
                <w:szCs w:val="16"/>
              </w:rPr>
              <w:t>Seaford College</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3A79C60" w14:textId="24B9A4E2" w:rsidR="007E5D48" w:rsidRPr="00E007F1" w:rsidRDefault="0027044A" w:rsidP="00953C05">
            <w:pPr>
              <w:ind w:left="145" w:right="212"/>
              <w:jc w:val="both"/>
              <w:rPr>
                <w:rFonts w:ascii="Arial" w:hAnsi="Arial" w:cs="Arial"/>
                <w:sz w:val="18"/>
                <w:szCs w:val="18"/>
              </w:rPr>
            </w:pPr>
            <w:r w:rsidRPr="00E007F1">
              <w:rPr>
                <w:rFonts w:ascii="Arial" w:hAnsi="Arial" w:cs="Arial"/>
                <w:sz w:val="18"/>
                <w:szCs w:val="18"/>
              </w:rPr>
              <w:t>84%</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24E5156" w14:textId="3A2A5125" w:rsidR="007E5D48" w:rsidRPr="00E007F1" w:rsidRDefault="00024182" w:rsidP="00BC12DA">
            <w:pPr>
              <w:ind w:left="145" w:right="212"/>
              <w:jc w:val="both"/>
              <w:rPr>
                <w:rFonts w:ascii="Arial" w:hAnsi="Arial" w:cs="Arial"/>
                <w:sz w:val="18"/>
                <w:szCs w:val="18"/>
              </w:rPr>
            </w:pPr>
            <w:r w:rsidRPr="00E007F1">
              <w:rPr>
                <w:rFonts w:ascii="Arial" w:hAnsi="Arial" w:cs="Arial"/>
                <w:sz w:val="18"/>
                <w:szCs w:val="18"/>
              </w:rPr>
              <w:t xml:space="preserve">Private college </w:t>
            </w:r>
            <w:r w:rsidR="001602B6" w:rsidRPr="00E007F1">
              <w:rPr>
                <w:rFonts w:ascii="Arial" w:hAnsi="Arial" w:cs="Arial"/>
                <w:sz w:val="18"/>
                <w:szCs w:val="18"/>
              </w:rPr>
              <w:t>in rural location o</w:t>
            </w:r>
            <w:r w:rsidRPr="00E007F1">
              <w:rPr>
                <w:rFonts w:ascii="Arial" w:hAnsi="Arial" w:cs="Arial"/>
                <w:sz w:val="18"/>
                <w:szCs w:val="18"/>
              </w:rPr>
              <w:t>n private estate. Sports hall built in 1975</w:t>
            </w:r>
            <w:r w:rsidR="005A025E" w:rsidRPr="00E007F1">
              <w:rPr>
                <w:rFonts w:ascii="Arial" w:hAnsi="Arial" w:cs="Arial"/>
                <w:sz w:val="18"/>
                <w:szCs w:val="18"/>
              </w:rPr>
              <w:t xml:space="preserve"> and in good condition</w:t>
            </w:r>
            <w:r w:rsidR="00EB1577" w:rsidRPr="00E007F1">
              <w:rPr>
                <w:rFonts w:ascii="Arial" w:hAnsi="Arial" w:cs="Arial"/>
                <w:sz w:val="18"/>
                <w:szCs w:val="18"/>
              </w:rPr>
              <w:t xml:space="preserve"> offering community sports club use. </w:t>
            </w:r>
            <w:r w:rsidR="004962AF" w:rsidRPr="00E007F1">
              <w:rPr>
                <w:rFonts w:ascii="Arial" w:hAnsi="Arial" w:cs="Arial"/>
                <w:sz w:val="18"/>
                <w:szCs w:val="18"/>
              </w:rPr>
              <w:t>Gym refurbished in 2017 and in excellent condition.</w:t>
            </w:r>
          </w:p>
          <w:p w14:paraId="4B627B86" w14:textId="64F9FB4F" w:rsidR="00847308" w:rsidRPr="00E007F1" w:rsidRDefault="00847308" w:rsidP="00BC12DA">
            <w:pPr>
              <w:ind w:left="145" w:right="212"/>
              <w:jc w:val="both"/>
              <w:rPr>
                <w:rFonts w:ascii="Arial" w:hAnsi="Arial" w:cs="Arial"/>
                <w:sz w:val="18"/>
                <w:szCs w:val="18"/>
              </w:rPr>
            </w:pPr>
          </w:p>
        </w:tc>
      </w:tr>
      <w:tr w:rsidR="007E5D48" w:rsidRPr="00E007F1" w14:paraId="146C25E8" w14:textId="77777777">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C448CFB" w14:textId="0FE08447" w:rsidR="007E5D48" w:rsidRPr="00E007F1" w:rsidRDefault="007E5D48" w:rsidP="00953C05">
            <w:pPr>
              <w:ind w:left="145" w:right="212"/>
              <w:rPr>
                <w:rFonts w:ascii="Arial" w:hAnsi="Arial" w:cs="Arial"/>
                <w:b/>
                <w:sz w:val="18"/>
                <w:szCs w:val="18"/>
              </w:rPr>
            </w:pPr>
            <w:r w:rsidRPr="00E007F1">
              <w:rPr>
                <w:rFonts w:ascii="Arial" w:hAnsi="Arial" w:cs="Arial"/>
                <w:color w:val="000000"/>
                <w:sz w:val="16"/>
                <w:szCs w:val="16"/>
              </w:rPr>
              <w:t>The Academy Selsey</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CE15BB7" w14:textId="0105F1FC" w:rsidR="007E5D48" w:rsidRPr="00E007F1" w:rsidRDefault="00C64618" w:rsidP="00953C05">
            <w:pPr>
              <w:ind w:left="145" w:right="212"/>
              <w:jc w:val="both"/>
              <w:rPr>
                <w:rFonts w:ascii="Arial" w:hAnsi="Arial" w:cs="Arial"/>
                <w:sz w:val="18"/>
                <w:szCs w:val="18"/>
              </w:rPr>
            </w:pPr>
            <w:r w:rsidRPr="00E007F1">
              <w:rPr>
                <w:rFonts w:ascii="Arial" w:hAnsi="Arial" w:cs="Arial"/>
                <w:sz w:val="18"/>
                <w:szCs w:val="18"/>
              </w:rPr>
              <w:t>75%</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6EBF254" w14:textId="77777777" w:rsidR="007E5D48" w:rsidRPr="00E007F1" w:rsidRDefault="00C64618" w:rsidP="00BC12DA">
            <w:pPr>
              <w:ind w:left="145" w:right="212"/>
              <w:jc w:val="both"/>
              <w:rPr>
                <w:rFonts w:ascii="Arial" w:hAnsi="Arial" w:cs="Arial"/>
                <w:sz w:val="18"/>
                <w:szCs w:val="18"/>
              </w:rPr>
            </w:pPr>
            <w:r w:rsidRPr="00E007F1">
              <w:rPr>
                <w:rFonts w:ascii="Arial" w:hAnsi="Arial" w:cs="Arial"/>
                <w:sz w:val="18"/>
                <w:szCs w:val="18"/>
              </w:rPr>
              <w:t>Sport hall in good condition</w:t>
            </w:r>
            <w:r w:rsidR="003959C8" w:rsidRPr="00E007F1">
              <w:rPr>
                <w:rFonts w:ascii="Arial" w:hAnsi="Arial" w:cs="Arial"/>
                <w:sz w:val="18"/>
                <w:szCs w:val="18"/>
              </w:rPr>
              <w:t xml:space="preserve"> and hired out to community clubs/</w:t>
            </w:r>
            <w:r w:rsidR="006A2884" w:rsidRPr="00E007F1">
              <w:rPr>
                <w:rFonts w:ascii="Arial" w:hAnsi="Arial" w:cs="Arial"/>
                <w:sz w:val="18"/>
                <w:szCs w:val="18"/>
              </w:rPr>
              <w:t>organisations</w:t>
            </w:r>
            <w:r w:rsidR="003959C8" w:rsidRPr="00E007F1">
              <w:rPr>
                <w:rFonts w:ascii="Arial" w:hAnsi="Arial" w:cs="Arial"/>
                <w:sz w:val="18"/>
                <w:szCs w:val="18"/>
              </w:rPr>
              <w:t xml:space="preserve"> but not at weekends.</w:t>
            </w:r>
            <w:r w:rsidR="00A073F9" w:rsidRPr="00E007F1">
              <w:rPr>
                <w:rFonts w:ascii="Arial" w:hAnsi="Arial" w:cs="Arial"/>
                <w:sz w:val="18"/>
                <w:szCs w:val="18"/>
              </w:rPr>
              <w:t xml:space="preserve"> Academy school and</w:t>
            </w:r>
            <w:r w:rsidR="00EE18C1" w:rsidRPr="00E007F1">
              <w:rPr>
                <w:rFonts w:ascii="Arial" w:hAnsi="Arial" w:cs="Arial"/>
                <w:sz w:val="18"/>
                <w:szCs w:val="18"/>
              </w:rPr>
              <w:t xml:space="preserve"> </w:t>
            </w:r>
            <w:r w:rsidR="00A073F9" w:rsidRPr="00E007F1">
              <w:rPr>
                <w:rFonts w:ascii="Arial" w:hAnsi="Arial" w:cs="Arial"/>
                <w:sz w:val="18"/>
                <w:szCs w:val="18"/>
              </w:rPr>
              <w:t>p</w:t>
            </w:r>
            <w:r w:rsidR="00EE18C1" w:rsidRPr="00E007F1">
              <w:rPr>
                <w:rFonts w:ascii="Arial" w:hAnsi="Arial" w:cs="Arial"/>
                <w:sz w:val="18"/>
                <w:szCs w:val="18"/>
              </w:rPr>
              <w:t>art of The Kemnal Academies Trust.</w:t>
            </w:r>
            <w:r w:rsidR="00A073F9" w:rsidRPr="00E007F1">
              <w:rPr>
                <w:rFonts w:ascii="Arial" w:hAnsi="Arial" w:cs="Arial"/>
                <w:sz w:val="18"/>
                <w:szCs w:val="18"/>
              </w:rPr>
              <w:t xml:space="preserve"> No </w:t>
            </w:r>
            <w:r w:rsidR="005601B6" w:rsidRPr="00E007F1">
              <w:rPr>
                <w:rFonts w:ascii="Arial" w:hAnsi="Arial" w:cs="Arial"/>
                <w:sz w:val="18"/>
                <w:szCs w:val="18"/>
              </w:rPr>
              <w:t xml:space="preserve">formal </w:t>
            </w:r>
            <w:r w:rsidR="00A073F9" w:rsidRPr="00E007F1">
              <w:rPr>
                <w:rFonts w:ascii="Arial" w:hAnsi="Arial" w:cs="Arial"/>
                <w:sz w:val="18"/>
                <w:szCs w:val="18"/>
              </w:rPr>
              <w:t>Community Use Agreement.</w:t>
            </w:r>
          </w:p>
          <w:p w14:paraId="7C884FD9" w14:textId="06EB90D0" w:rsidR="005601B6" w:rsidRPr="00E007F1" w:rsidRDefault="005601B6" w:rsidP="00BC12DA">
            <w:pPr>
              <w:ind w:left="145" w:right="212"/>
              <w:jc w:val="both"/>
              <w:rPr>
                <w:rFonts w:ascii="Arial" w:hAnsi="Arial" w:cs="Arial"/>
                <w:sz w:val="18"/>
                <w:szCs w:val="18"/>
              </w:rPr>
            </w:pPr>
          </w:p>
        </w:tc>
      </w:tr>
      <w:tr w:rsidR="007E5D48" w:rsidRPr="00E007F1" w14:paraId="5C0EE70E" w14:textId="77777777">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3F6E251" w14:textId="333F4FEA" w:rsidR="007E5D48" w:rsidRPr="00E007F1" w:rsidRDefault="007E5D48" w:rsidP="00953C05">
            <w:pPr>
              <w:ind w:left="145" w:right="212"/>
              <w:rPr>
                <w:rFonts w:ascii="Arial" w:hAnsi="Arial" w:cs="Arial"/>
                <w:b/>
                <w:sz w:val="18"/>
                <w:szCs w:val="18"/>
              </w:rPr>
            </w:pPr>
            <w:r w:rsidRPr="00E007F1">
              <w:rPr>
                <w:rFonts w:ascii="Arial" w:hAnsi="Arial" w:cs="Arial"/>
                <w:color w:val="000000"/>
                <w:sz w:val="16"/>
                <w:szCs w:val="16"/>
              </w:rPr>
              <w:t>The Grange Community &amp; Leisure Centre</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154F746" w14:textId="1299C896" w:rsidR="007E5D48" w:rsidRPr="00E007F1" w:rsidRDefault="009529BB" w:rsidP="00953C05">
            <w:pPr>
              <w:ind w:left="145" w:right="212"/>
              <w:jc w:val="both"/>
              <w:rPr>
                <w:rFonts w:ascii="Arial" w:hAnsi="Arial" w:cs="Arial"/>
                <w:sz w:val="18"/>
                <w:szCs w:val="18"/>
              </w:rPr>
            </w:pPr>
            <w:r w:rsidRPr="00E007F1">
              <w:rPr>
                <w:rFonts w:ascii="Arial" w:hAnsi="Arial" w:cs="Arial"/>
                <w:sz w:val="18"/>
                <w:szCs w:val="18"/>
              </w:rPr>
              <w:t>89%</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8CCC746" w14:textId="2DEDA6A0" w:rsidR="007E5D48" w:rsidRPr="00E007F1" w:rsidRDefault="009529BB" w:rsidP="00BC12DA">
            <w:pPr>
              <w:ind w:left="145" w:right="212"/>
              <w:jc w:val="both"/>
              <w:rPr>
                <w:rFonts w:ascii="Arial" w:hAnsi="Arial" w:cs="Arial"/>
                <w:sz w:val="18"/>
                <w:szCs w:val="18"/>
              </w:rPr>
            </w:pPr>
            <w:r w:rsidRPr="00E007F1">
              <w:rPr>
                <w:rFonts w:ascii="Arial" w:hAnsi="Arial" w:cs="Arial"/>
                <w:sz w:val="18"/>
                <w:szCs w:val="18"/>
              </w:rPr>
              <w:t xml:space="preserve">The </w:t>
            </w:r>
            <w:r w:rsidR="00EE2036" w:rsidRPr="00E007F1">
              <w:rPr>
                <w:rFonts w:ascii="Arial" w:hAnsi="Arial" w:cs="Arial"/>
                <w:sz w:val="18"/>
                <w:szCs w:val="18"/>
              </w:rPr>
              <w:t xml:space="preserve">community hub building is approximately 10 years old and in excellent condition. Everyone Active manages the whole building, which incorporates a library and </w:t>
            </w:r>
            <w:r w:rsidR="00965261" w:rsidRPr="00E007F1">
              <w:rPr>
                <w:rFonts w:ascii="Arial" w:hAnsi="Arial" w:cs="Arial"/>
                <w:sz w:val="18"/>
                <w:szCs w:val="18"/>
              </w:rPr>
              <w:t>registrar’s</w:t>
            </w:r>
            <w:r w:rsidR="00EE2036" w:rsidRPr="00E007F1">
              <w:rPr>
                <w:rFonts w:ascii="Arial" w:hAnsi="Arial" w:cs="Arial"/>
                <w:sz w:val="18"/>
                <w:szCs w:val="18"/>
              </w:rPr>
              <w:t xml:space="preserve"> office</w:t>
            </w:r>
            <w:r w:rsidR="0037376C" w:rsidRPr="00E007F1">
              <w:rPr>
                <w:rFonts w:ascii="Arial" w:hAnsi="Arial" w:cs="Arial"/>
                <w:sz w:val="18"/>
                <w:szCs w:val="18"/>
              </w:rPr>
              <w:t>.</w:t>
            </w:r>
          </w:p>
          <w:p w14:paraId="452F3F58" w14:textId="77777777" w:rsidR="0037376C" w:rsidRPr="00E007F1" w:rsidRDefault="0037376C" w:rsidP="00BC12DA">
            <w:pPr>
              <w:ind w:left="145" w:right="212"/>
              <w:jc w:val="both"/>
              <w:rPr>
                <w:rFonts w:ascii="Arial" w:hAnsi="Arial" w:cs="Arial"/>
                <w:sz w:val="18"/>
                <w:szCs w:val="18"/>
              </w:rPr>
            </w:pPr>
            <w:r w:rsidRPr="00E007F1">
              <w:rPr>
                <w:rFonts w:ascii="Arial" w:hAnsi="Arial" w:cs="Arial"/>
                <w:sz w:val="18"/>
                <w:szCs w:val="18"/>
              </w:rPr>
              <w:t>The sports hall is in excellent condition and used for badminton, walking football, long mat bowls</w:t>
            </w:r>
            <w:r w:rsidR="00727916" w:rsidRPr="00E007F1">
              <w:rPr>
                <w:rFonts w:ascii="Arial" w:hAnsi="Arial" w:cs="Arial"/>
                <w:sz w:val="18"/>
                <w:szCs w:val="18"/>
              </w:rPr>
              <w:t xml:space="preserve"> (club use this facility out of season), no strings badminton, stoolball, gymnastics</w:t>
            </w:r>
            <w:r w:rsidR="00345764" w:rsidRPr="00E007F1">
              <w:rPr>
                <w:rFonts w:ascii="Arial" w:hAnsi="Arial" w:cs="Arial"/>
                <w:sz w:val="18"/>
                <w:szCs w:val="18"/>
              </w:rPr>
              <w:t>. Full disability access</w:t>
            </w:r>
            <w:r w:rsidR="00060F7C" w:rsidRPr="00E007F1">
              <w:rPr>
                <w:rFonts w:ascii="Arial" w:hAnsi="Arial" w:cs="Arial"/>
                <w:sz w:val="18"/>
                <w:szCs w:val="18"/>
              </w:rPr>
              <w:t xml:space="preserve"> including 2 Sport England Changing Places toilets.</w:t>
            </w:r>
          </w:p>
          <w:p w14:paraId="31DF3C09" w14:textId="26BF7E29" w:rsidR="0051384B" w:rsidRPr="00E007F1" w:rsidRDefault="0051384B" w:rsidP="00BC12DA">
            <w:pPr>
              <w:ind w:right="212"/>
              <w:jc w:val="both"/>
              <w:rPr>
                <w:rFonts w:ascii="Arial" w:hAnsi="Arial" w:cs="Arial"/>
                <w:sz w:val="18"/>
                <w:szCs w:val="18"/>
              </w:rPr>
            </w:pPr>
          </w:p>
        </w:tc>
      </w:tr>
      <w:tr w:rsidR="007E5D48" w:rsidRPr="00E007F1" w14:paraId="198220E5" w14:textId="77777777">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2C2F05C" w14:textId="1EE99FB9" w:rsidR="007E5D48" w:rsidRPr="00E007F1" w:rsidRDefault="007E5D48" w:rsidP="00953C05">
            <w:pPr>
              <w:ind w:left="145" w:right="212"/>
              <w:rPr>
                <w:rFonts w:ascii="Arial" w:hAnsi="Arial" w:cs="Arial"/>
                <w:b/>
                <w:sz w:val="18"/>
                <w:szCs w:val="18"/>
              </w:rPr>
            </w:pPr>
            <w:r w:rsidRPr="00E007F1">
              <w:rPr>
                <w:rFonts w:ascii="Arial" w:hAnsi="Arial" w:cs="Arial"/>
                <w:color w:val="000000"/>
                <w:sz w:val="16"/>
                <w:szCs w:val="16"/>
              </w:rPr>
              <w:t>University of Chichester (Bishop Otter Campus)</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B8BBEF4" w14:textId="511C6E29" w:rsidR="007E5D48" w:rsidRPr="00E007F1" w:rsidRDefault="006531AF" w:rsidP="00953C05">
            <w:pPr>
              <w:ind w:left="145" w:right="212"/>
              <w:jc w:val="both"/>
              <w:rPr>
                <w:rFonts w:ascii="Arial" w:hAnsi="Arial" w:cs="Arial"/>
                <w:sz w:val="18"/>
                <w:szCs w:val="18"/>
              </w:rPr>
            </w:pPr>
            <w:r w:rsidRPr="00E007F1">
              <w:rPr>
                <w:rFonts w:ascii="Arial" w:hAnsi="Arial" w:cs="Arial"/>
                <w:sz w:val="18"/>
                <w:szCs w:val="18"/>
              </w:rPr>
              <w:t>56%</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8FC1A94" w14:textId="77777777" w:rsidR="00BC12DA" w:rsidRDefault="006531AF" w:rsidP="00BC12DA">
            <w:pPr>
              <w:ind w:left="145" w:right="212"/>
              <w:jc w:val="both"/>
              <w:rPr>
                <w:rFonts w:ascii="Arial" w:eastAsia="Calibri" w:hAnsi="Arial" w:cs="Arial"/>
                <w:i/>
                <w:iCs/>
                <w:szCs w:val="22"/>
                <w:lang w:eastAsia="en-US"/>
                <w14:ligatures w14:val="standardContextual"/>
              </w:rPr>
            </w:pPr>
            <w:r w:rsidRPr="00E007F1">
              <w:rPr>
                <w:rFonts w:ascii="Arial" w:hAnsi="Arial" w:cs="Arial"/>
                <w:sz w:val="18"/>
                <w:szCs w:val="18"/>
              </w:rPr>
              <w:t>The sports hall</w:t>
            </w:r>
            <w:r w:rsidR="00C35657" w:rsidRPr="00E007F1">
              <w:rPr>
                <w:rFonts w:ascii="Arial" w:hAnsi="Arial" w:cs="Arial"/>
                <w:sz w:val="18"/>
                <w:szCs w:val="18"/>
              </w:rPr>
              <w:t xml:space="preserve"> and Sports Dome</w:t>
            </w:r>
            <w:r w:rsidRPr="00E007F1">
              <w:rPr>
                <w:rFonts w:ascii="Arial" w:hAnsi="Arial" w:cs="Arial"/>
                <w:sz w:val="18"/>
                <w:szCs w:val="18"/>
              </w:rPr>
              <w:t xml:space="preserve"> </w:t>
            </w:r>
            <w:r w:rsidR="00C35657" w:rsidRPr="00E007F1">
              <w:rPr>
                <w:rFonts w:ascii="Arial" w:hAnsi="Arial" w:cs="Arial"/>
                <w:sz w:val="18"/>
                <w:szCs w:val="18"/>
              </w:rPr>
              <w:t>are both</w:t>
            </w:r>
            <w:r w:rsidRPr="00E007F1">
              <w:rPr>
                <w:rFonts w:ascii="Arial" w:hAnsi="Arial" w:cs="Arial"/>
                <w:sz w:val="18"/>
                <w:szCs w:val="18"/>
              </w:rPr>
              <w:t xml:space="preserve"> in good </w:t>
            </w:r>
            <w:r w:rsidR="002C2CC4" w:rsidRPr="00E007F1">
              <w:rPr>
                <w:rFonts w:ascii="Arial" w:hAnsi="Arial" w:cs="Arial"/>
                <w:sz w:val="18"/>
                <w:szCs w:val="18"/>
              </w:rPr>
              <w:t xml:space="preserve">condition and </w:t>
            </w:r>
            <w:r w:rsidR="00C35657" w:rsidRPr="00E007F1">
              <w:rPr>
                <w:rFonts w:ascii="Arial" w:hAnsi="Arial" w:cs="Arial"/>
                <w:sz w:val="18"/>
                <w:szCs w:val="18"/>
              </w:rPr>
              <w:t>are</w:t>
            </w:r>
            <w:r w:rsidR="002C2CC4" w:rsidRPr="00E007F1">
              <w:rPr>
                <w:rFonts w:ascii="Arial" w:hAnsi="Arial" w:cs="Arial"/>
                <w:sz w:val="18"/>
                <w:szCs w:val="18"/>
              </w:rPr>
              <w:t xml:space="preserve"> </w:t>
            </w:r>
            <w:r w:rsidR="00C35657" w:rsidRPr="00E007F1">
              <w:rPr>
                <w:rFonts w:ascii="Arial" w:hAnsi="Arial" w:cs="Arial"/>
                <w:sz w:val="18"/>
                <w:szCs w:val="18"/>
              </w:rPr>
              <w:t>let out to the local community sports clubs</w:t>
            </w:r>
            <w:r w:rsidR="007C0C0C" w:rsidRPr="00E007F1">
              <w:rPr>
                <w:rFonts w:ascii="Arial" w:hAnsi="Arial" w:cs="Arial"/>
                <w:sz w:val="18"/>
                <w:szCs w:val="18"/>
              </w:rPr>
              <w:t xml:space="preserve">, mainly on a seasonal basis. </w:t>
            </w:r>
            <w:r w:rsidR="00D22A02" w:rsidRPr="00E007F1">
              <w:rPr>
                <w:rFonts w:ascii="Arial" w:hAnsi="Arial" w:cs="Arial"/>
                <w:sz w:val="18"/>
                <w:szCs w:val="18"/>
              </w:rPr>
              <w:t xml:space="preserve">Sports Dome is used by Chichester Netball League, Chichester Basketball Club, </w:t>
            </w:r>
            <w:r w:rsidR="00D73D56" w:rsidRPr="00E007F1">
              <w:rPr>
                <w:rFonts w:ascii="Arial" w:hAnsi="Arial" w:cs="Arial"/>
                <w:sz w:val="18"/>
                <w:szCs w:val="18"/>
              </w:rPr>
              <w:t>t</w:t>
            </w:r>
            <w:r w:rsidR="00D22A02" w:rsidRPr="00E007F1">
              <w:rPr>
                <w:rFonts w:ascii="Arial" w:hAnsi="Arial" w:cs="Arial"/>
                <w:sz w:val="18"/>
                <w:szCs w:val="18"/>
              </w:rPr>
              <w:t>riathlon</w:t>
            </w:r>
            <w:r w:rsidR="006615B3" w:rsidRPr="00E007F1">
              <w:rPr>
                <w:rFonts w:ascii="Arial" w:hAnsi="Arial" w:cs="Arial"/>
                <w:sz w:val="18"/>
                <w:szCs w:val="18"/>
              </w:rPr>
              <w:t>, handball, and the Chelsea Football Foundation.</w:t>
            </w:r>
            <w:r w:rsidR="0002591E" w:rsidRPr="00E007F1">
              <w:rPr>
                <w:rFonts w:ascii="Arial" w:eastAsia="Calibri" w:hAnsi="Arial" w:cs="Arial"/>
                <w:i/>
                <w:iCs/>
                <w:szCs w:val="22"/>
                <w:lang w:eastAsia="en-US"/>
                <w14:ligatures w14:val="standardContextual"/>
              </w:rPr>
              <w:t xml:space="preserve"> </w:t>
            </w:r>
          </w:p>
          <w:p w14:paraId="5213AF3D" w14:textId="1DE0ED4B" w:rsidR="0002591E" w:rsidRDefault="0002591E" w:rsidP="00BC12DA">
            <w:pPr>
              <w:ind w:left="145" w:right="212"/>
              <w:jc w:val="both"/>
              <w:rPr>
                <w:rFonts w:ascii="Arial" w:hAnsi="Arial" w:cs="Arial"/>
                <w:sz w:val="18"/>
                <w:szCs w:val="18"/>
              </w:rPr>
            </w:pPr>
            <w:r w:rsidRPr="00E007F1">
              <w:rPr>
                <w:rFonts w:ascii="Arial" w:hAnsi="Arial" w:cs="Arial"/>
                <w:sz w:val="18"/>
                <w:szCs w:val="18"/>
              </w:rPr>
              <w:t>The Sports Dome lacks adequate temperature control and floor surface issues through design and maintenance issues have inhibited usage.</w:t>
            </w:r>
            <w:r w:rsidR="007968DE" w:rsidRPr="00E007F1">
              <w:rPr>
                <w:rFonts w:ascii="Arial" w:eastAsia="Calibri" w:hAnsi="Arial" w:cs="Arial"/>
                <w:color w:val="FF0000"/>
                <w:szCs w:val="22"/>
                <w:lang w:eastAsia="en-US"/>
                <w14:ligatures w14:val="standardContextual"/>
              </w:rPr>
              <w:t xml:space="preserve"> </w:t>
            </w:r>
            <w:r w:rsidR="007968DE" w:rsidRPr="00E007F1">
              <w:rPr>
                <w:rFonts w:ascii="Arial" w:hAnsi="Arial" w:cs="Arial"/>
                <w:sz w:val="18"/>
                <w:szCs w:val="18"/>
              </w:rPr>
              <w:t>Floor surface issues have been resolved through the installation of a DYNAMIK Flexi-Beam Plus Sprung System Finished in a Sports Seamless Polyurethane Playing Surface</w:t>
            </w:r>
            <w:r w:rsidR="00DC1514" w:rsidRPr="00E007F1">
              <w:rPr>
                <w:rFonts w:ascii="Arial" w:hAnsi="Arial" w:cs="Arial"/>
                <w:sz w:val="18"/>
                <w:szCs w:val="18"/>
              </w:rPr>
              <w:t xml:space="preserve"> installed 2022)</w:t>
            </w:r>
            <w:r w:rsidR="005B0816" w:rsidRPr="00E007F1">
              <w:rPr>
                <w:rFonts w:ascii="Arial" w:hAnsi="Arial" w:cs="Arial"/>
                <w:sz w:val="18"/>
                <w:szCs w:val="18"/>
              </w:rPr>
              <w:t>.</w:t>
            </w:r>
          </w:p>
          <w:p w14:paraId="70AEC72A" w14:textId="77777777" w:rsidR="00BC12DA" w:rsidRPr="00E007F1" w:rsidRDefault="00BC12DA" w:rsidP="00BC12DA">
            <w:pPr>
              <w:ind w:left="145" w:right="212"/>
              <w:jc w:val="both"/>
              <w:rPr>
                <w:rFonts w:ascii="Arial" w:hAnsi="Arial" w:cs="Arial"/>
                <w:sz w:val="18"/>
                <w:szCs w:val="18"/>
              </w:rPr>
            </w:pPr>
          </w:p>
          <w:p w14:paraId="215A170C" w14:textId="1DE495C4" w:rsidR="00C26DB1" w:rsidRDefault="00C26DB1" w:rsidP="00BC12DA">
            <w:pPr>
              <w:ind w:left="145" w:right="212"/>
              <w:jc w:val="both"/>
              <w:rPr>
                <w:rFonts w:ascii="Arial" w:hAnsi="Arial" w:cs="Arial"/>
                <w:sz w:val="18"/>
                <w:szCs w:val="18"/>
              </w:rPr>
            </w:pPr>
            <w:r w:rsidRPr="00E007F1">
              <w:rPr>
                <w:rFonts w:ascii="Arial" w:hAnsi="Arial" w:cs="Arial"/>
                <w:sz w:val="18"/>
                <w:szCs w:val="18"/>
              </w:rPr>
              <w:t>The two ground floor changing facilities were fully refurbished in the summer of 2023 and now provide inclusive changing and shower facilities for individuals and teams</w:t>
            </w:r>
            <w:r w:rsidR="00DA7C27" w:rsidRPr="00E007F1">
              <w:rPr>
                <w:rFonts w:ascii="Arial" w:hAnsi="Arial" w:cs="Arial"/>
                <w:sz w:val="18"/>
                <w:szCs w:val="18"/>
              </w:rPr>
              <w:t xml:space="preserve">. </w:t>
            </w:r>
          </w:p>
          <w:p w14:paraId="49BE3ABC" w14:textId="77777777" w:rsidR="00BC12DA" w:rsidRPr="00E007F1" w:rsidRDefault="00BC12DA" w:rsidP="00BC12DA">
            <w:pPr>
              <w:ind w:left="145" w:right="212"/>
              <w:jc w:val="both"/>
              <w:rPr>
                <w:rFonts w:ascii="Arial" w:hAnsi="Arial" w:cs="Arial"/>
                <w:sz w:val="18"/>
                <w:szCs w:val="18"/>
              </w:rPr>
            </w:pPr>
          </w:p>
          <w:p w14:paraId="4E154738" w14:textId="5D1AE18C" w:rsidR="00C26DB1" w:rsidRPr="00E007F1" w:rsidRDefault="00DB12C2" w:rsidP="00BC12DA">
            <w:pPr>
              <w:ind w:left="145" w:right="212"/>
              <w:jc w:val="both"/>
              <w:rPr>
                <w:rFonts w:ascii="Arial" w:hAnsi="Arial" w:cs="Arial"/>
                <w:sz w:val="18"/>
                <w:szCs w:val="18"/>
              </w:rPr>
            </w:pPr>
            <w:r w:rsidRPr="00E007F1">
              <w:rPr>
                <w:rFonts w:ascii="Arial" w:hAnsi="Arial" w:cs="Arial"/>
                <w:sz w:val="18"/>
                <w:szCs w:val="18"/>
              </w:rPr>
              <w:t>There is no Community Use Agreement in place but the University offers indoor sports facility access to a range of community clubs and events subject to mutually beneficial arrangements</w:t>
            </w:r>
            <w:r w:rsidR="009756CE" w:rsidRPr="00E007F1">
              <w:rPr>
                <w:rFonts w:ascii="Arial" w:hAnsi="Arial" w:cs="Arial"/>
                <w:sz w:val="18"/>
                <w:szCs w:val="18"/>
              </w:rPr>
              <w:t>.</w:t>
            </w:r>
          </w:p>
          <w:p w14:paraId="02F8AFEF" w14:textId="05D56CAA" w:rsidR="006615B3" w:rsidRPr="00E007F1" w:rsidRDefault="006615B3" w:rsidP="00BC12DA">
            <w:pPr>
              <w:ind w:right="212"/>
              <w:jc w:val="both"/>
              <w:rPr>
                <w:rFonts w:ascii="Arial" w:hAnsi="Arial" w:cs="Arial"/>
                <w:sz w:val="18"/>
                <w:szCs w:val="18"/>
              </w:rPr>
            </w:pPr>
          </w:p>
        </w:tc>
      </w:tr>
      <w:tr w:rsidR="007E5D48" w:rsidRPr="00E007F1" w14:paraId="5FA38FCA" w14:textId="77777777">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EE69583" w14:textId="5B920885" w:rsidR="007E5D48" w:rsidRPr="00E007F1" w:rsidRDefault="007E5D48" w:rsidP="00953C05">
            <w:pPr>
              <w:ind w:left="145" w:right="212"/>
              <w:rPr>
                <w:rFonts w:ascii="Arial" w:hAnsi="Arial" w:cs="Arial"/>
                <w:b/>
                <w:sz w:val="18"/>
                <w:szCs w:val="18"/>
              </w:rPr>
            </w:pPr>
            <w:r w:rsidRPr="00E007F1">
              <w:rPr>
                <w:rFonts w:ascii="Arial" w:hAnsi="Arial" w:cs="Arial"/>
                <w:sz w:val="16"/>
                <w:szCs w:val="16"/>
              </w:rPr>
              <w:t>Westbourne House Boarding School</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F028294" w14:textId="57077488" w:rsidR="007E5D48" w:rsidRPr="00E007F1" w:rsidRDefault="00853DE0" w:rsidP="00953C05">
            <w:pPr>
              <w:ind w:left="145" w:right="212"/>
              <w:jc w:val="both"/>
              <w:rPr>
                <w:rFonts w:ascii="Arial" w:hAnsi="Arial" w:cs="Arial"/>
                <w:sz w:val="18"/>
                <w:szCs w:val="18"/>
              </w:rPr>
            </w:pPr>
            <w:r w:rsidRPr="00E007F1">
              <w:rPr>
                <w:rFonts w:ascii="Arial" w:hAnsi="Arial" w:cs="Arial"/>
                <w:sz w:val="18"/>
                <w:szCs w:val="18"/>
              </w:rPr>
              <w:t>93%</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9B9A3F1" w14:textId="77777777" w:rsidR="007E5D48" w:rsidRPr="00E007F1" w:rsidRDefault="009B4A73" w:rsidP="00BC12DA">
            <w:pPr>
              <w:ind w:left="145" w:right="212"/>
              <w:jc w:val="both"/>
              <w:rPr>
                <w:rFonts w:ascii="Arial" w:hAnsi="Arial" w:cs="Arial"/>
                <w:sz w:val="18"/>
                <w:szCs w:val="18"/>
              </w:rPr>
            </w:pPr>
            <w:r w:rsidRPr="00E007F1">
              <w:rPr>
                <w:rFonts w:ascii="Arial" w:hAnsi="Arial" w:cs="Arial"/>
                <w:sz w:val="18"/>
                <w:szCs w:val="18"/>
              </w:rPr>
              <w:t>The 4 badminton court sports hall is in excellent condition</w:t>
            </w:r>
            <w:r w:rsidR="008C5C0B" w:rsidRPr="00E007F1">
              <w:rPr>
                <w:rFonts w:ascii="Arial" w:hAnsi="Arial" w:cs="Arial"/>
                <w:sz w:val="18"/>
                <w:szCs w:val="18"/>
              </w:rPr>
              <w:t xml:space="preserve"> (refurbished in 2021)</w:t>
            </w:r>
            <w:r w:rsidR="007B1970" w:rsidRPr="00E007F1">
              <w:rPr>
                <w:rFonts w:ascii="Arial" w:hAnsi="Arial" w:cs="Arial"/>
                <w:sz w:val="18"/>
                <w:szCs w:val="18"/>
              </w:rPr>
              <w:t xml:space="preserve"> as are all the sports facilities at </w:t>
            </w:r>
            <w:r w:rsidR="00D27113" w:rsidRPr="00E007F1">
              <w:rPr>
                <w:rFonts w:ascii="Arial" w:hAnsi="Arial" w:cs="Arial"/>
                <w:sz w:val="18"/>
                <w:szCs w:val="18"/>
              </w:rPr>
              <w:t>school. Limited allocation to community use</w:t>
            </w:r>
            <w:r w:rsidR="008C5C0B" w:rsidRPr="00E007F1">
              <w:rPr>
                <w:rFonts w:ascii="Arial" w:hAnsi="Arial" w:cs="Arial"/>
                <w:sz w:val="18"/>
                <w:szCs w:val="18"/>
              </w:rPr>
              <w:t xml:space="preserve"> in the form of block</w:t>
            </w:r>
            <w:r w:rsidR="00D27113" w:rsidRPr="00E007F1">
              <w:rPr>
                <w:rFonts w:ascii="Arial" w:hAnsi="Arial" w:cs="Arial"/>
                <w:sz w:val="18"/>
                <w:szCs w:val="18"/>
              </w:rPr>
              <w:t xml:space="preserve"> and no formal Community Use Agreement</w:t>
            </w:r>
            <w:r w:rsidR="008C5C0B" w:rsidRPr="00E007F1">
              <w:rPr>
                <w:rFonts w:ascii="Arial" w:hAnsi="Arial" w:cs="Arial"/>
                <w:sz w:val="18"/>
                <w:szCs w:val="18"/>
              </w:rPr>
              <w:t xml:space="preserve"> in place</w:t>
            </w:r>
            <w:r w:rsidR="00D27113" w:rsidRPr="00E007F1">
              <w:rPr>
                <w:rFonts w:ascii="Arial" w:hAnsi="Arial" w:cs="Arial"/>
                <w:sz w:val="18"/>
                <w:szCs w:val="18"/>
              </w:rPr>
              <w:t>.</w:t>
            </w:r>
            <w:r w:rsidR="007E776D" w:rsidRPr="00E007F1">
              <w:rPr>
                <w:rFonts w:ascii="Arial" w:hAnsi="Arial" w:cs="Arial"/>
                <w:sz w:val="18"/>
                <w:szCs w:val="18"/>
              </w:rPr>
              <w:t xml:space="preserve"> Will consider requests for use to fit in around the school’s programme of activity.</w:t>
            </w:r>
          </w:p>
          <w:p w14:paraId="5963AAFD" w14:textId="107F00FB" w:rsidR="007E776D" w:rsidRPr="00E007F1" w:rsidRDefault="007E776D" w:rsidP="00BC12DA">
            <w:pPr>
              <w:ind w:left="145" w:right="212"/>
              <w:jc w:val="both"/>
              <w:rPr>
                <w:rFonts w:ascii="Arial" w:hAnsi="Arial" w:cs="Arial"/>
                <w:sz w:val="18"/>
                <w:szCs w:val="18"/>
              </w:rPr>
            </w:pPr>
          </w:p>
        </w:tc>
      </w:tr>
      <w:tr w:rsidR="007E5D48" w:rsidRPr="00E007F1" w14:paraId="10687B4A" w14:textId="77777777">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0D01718" w14:textId="0C5DADE9" w:rsidR="007E5D48" w:rsidRPr="00E007F1" w:rsidRDefault="007E5D48" w:rsidP="00953C05">
            <w:pPr>
              <w:ind w:left="145" w:right="212"/>
              <w:rPr>
                <w:rFonts w:ascii="Arial" w:hAnsi="Arial" w:cs="Arial"/>
                <w:b/>
                <w:sz w:val="18"/>
                <w:szCs w:val="18"/>
              </w:rPr>
            </w:pPr>
            <w:r w:rsidRPr="00E007F1">
              <w:rPr>
                <w:rFonts w:ascii="Arial" w:hAnsi="Arial" w:cs="Arial"/>
                <w:sz w:val="16"/>
                <w:szCs w:val="16"/>
              </w:rPr>
              <w:t xml:space="preserve">Westgate Leisure Centre </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A12BDF8" w14:textId="78136AB4" w:rsidR="007E5D48" w:rsidRPr="00E007F1" w:rsidRDefault="00FC4C10" w:rsidP="00953C05">
            <w:pPr>
              <w:ind w:left="145" w:right="212"/>
              <w:jc w:val="both"/>
              <w:rPr>
                <w:rFonts w:ascii="Arial" w:hAnsi="Arial" w:cs="Arial"/>
                <w:sz w:val="18"/>
                <w:szCs w:val="18"/>
              </w:rPr>
            </w:pPr>
            <w:r w:rsidRPr="00E007F1">
              <w:rPr>
                <w:rFonts w:ascii="Arial" w:hAnsi="Arial" w:cs="Arial"/>
                <w:sz w:val="18"/>
                <w:szCs w:val="18"/>
              </w:rPr>
              <w:t>65%</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8368599" w14:textId="2D624C6D" w:rsidR="007E5D48" w:rsidRDefault="006E1CD0" w:rsidP="00BC12DA">
            <w:pPr>
              <w:ind w:left="145" w:right="212"/>
              <w:jc w:val="both"/>
              <w:rPr>
                <w:rFonts w:ascii="Arial" w:hAnsi="Arial" w:cs="Arial"/>
                <w:sz w:val="18"/>
                <w:szCs w:val="18"/>
              </w:rPr>
            </w:pPr>
            <w:r w:rsidRPr="00E007F1">
              <w:rPr>
                <w:rFonts w:ascii="Arial" w:hAnsi="Arial" w:cs="Arial"/>
                <w:sz w:val="18"/>
                <w:szCs w:val="18"/>
              </w:rPr>
              <w:t>The p</w:t>
            </w:r>
            <w:r w:rsidR="00A504C5" w:rsidRPr="00E007F1">
              <w:rPr>
                <w:rFonts w:ascii="Arial" w:hAnsi="Arial" w:cs="Arial"/>
                <w:sz w:val="18"/>
                <w:szCs w:val="18"/>
              </w:rPr>
              <w:t xml:space="preserve">ay and </w:t>
            </w:r>
            <w:r w:rsidRPr="00E007F1">
              <w:rPr>
                <w:rFonts w:ascii="Arial" w:hAnsi="Arial" w:cs="Arial"/>
                <w:sz w:val="18"/>
                <w:szCs w:val="18"/>
              </w:rPr>
              <w:t>p</w:t>
            </w:r>
            <w:r w:rsidR="00A504C5" w:rsidRPr="00E007F1">
              <w:rPr>
                <w:rFonts w:ascii="Arial" w:hAnsi="Arial" w:cs="Arial"/>
                <w:sz w:val="18"/>
                <w:szCs w:val="18"/>
              </w:rPr>
              <w:t>lay community u</w:t>
            </w:r>
            <w:r w:rsidR="00F43FCA" w:rsidRPr="00E007F1">
              <w:rPr>
                <w:rFonts w:ascii="Arial" w:hAnsi="Arial" w:cs="Arial"/>
                <w:sz w:val="18"/>
                <w:szCs w:val="18"/>
              </w:rPr>
              <w:t>se</w:t>
            </w:r>
            <w:r w:rsidR="006133B0" w:rsidRPr="00E007F1">
              <w:rPr>
                <w:rFonts w:ascii="Arial" w:hAnsi="Arial" w:cs="Arial"/>
                <w:sz w:val="18"/>
                <w:szCs w:val="18"/>
              </w:rPr>
              <w:t xml:space="preserve"> sports hall</w:t>
            </w:r>
            <w:r w:rsidR="003D29B9" w:rsidRPr="00E007F1">
              <w:rPr>
                <w:rFonts w:ascii="Arial" w:hAnsi="Arial" w:cs="Arial"/>
                <w:sz w:val="18"/>
                <w:szCs w:val="18"/>
              </w:rPr>
              <w:t xml:space="preserve"> with sprun</w:t>
            </w:r>
            <w:r w:rsidR="00716931" w:rsidRPr="00E007F1">
              <w:rPr>
                <w:rFonts w:ascii="Arial" w:hAnsi="Arial" w:cs="Arial"/>
                <w:sz w:val="18"/>
                <w:szCs w:val="18"/>
              </w:rPr>
              <w:t>g wood floor</w:t>
            </w:r>
            <w:r w:rsidR="006133B0" w:rsidRPr="00E007F1">
              <w:rPr>
                <w:rFonts w:ascii="Arial" w:hAnsi="Arial" w:cs="Arial"/>
                <w:sz w:val="18"/>
                <w:szCs w:val="18"/>
              </w:rPr>
              <w:t xml:space="preserve"> is in excellent condition. </w:t>
            </w:r>
            <w:r w:rsidR="00E93991" w:rsidRPr="00E007F1">
              <w:rPr>
                <w:rFonts w:ascii="Arial" w:hAnsi="Arial" w:cs="Arial"/>
                <w:sz w:val="18"/>
                <w:szCs w:val="18"/>
              </w:rPr>
              <w:t xml:space="preserve">Maintaining required temperature </w:t>
            </w:r>
            <w:r w:rsidR="003371AB" w:rsidRPr="00E007F1">
              <w:rPr>
                <w:rFonts w:ascii="Arial" w:hAnsi="Arial" w:cs="Arial"/>
                <w:sz w:val="18"/>
                <w:szCs w:val="18"/>
              </w:rPr>
              <w:t>continues to be an issue</w:t>
            </w:r>
            <w:r w:rsidR="00C92826" w:rsidRPr="00E007F1">
              <w:rPr>
                <w:rFonts w:ascii="Arial" w:hAnsi="Arial" w:cs="Arial"/>
                <w:sz w:val="18"/>
                <w:szCs w:val="18"/>
              </w:rPr>
              <w:t xml:space="preserve">. </w:t>
            </w:r>
            <w:r w:rsidR="006133B0" w:rsidRPr="00E007F1">
              <w:rPr>
                <w:rFonts w:ascii="Arial" w:hAnsi="Arial" w:cs="Arial"/>
                <w:sz w:val="18"/>
                <w:szCs w:val="18"/>
              </w:rPr>
              <w:t>Full disability access on site</w:t>
            </w:r>
            <w:r w:rsidR="00DC04BD" w:rsidRPr="00E007F1">
              <w:rPr>
                <w:rFonts w:ascii="Arial" w:hAnsi="Arial" w:cs="Arial"/>
                <w:sz w:val="18"/>
                <w:szCs w:val="18"/>
              </w:rPr>
              <w:t xml:space="preserve"> (including a Sport England Changing Places </w:t>
            </w:r>
            <w:r w:rsidR="000E2CD6" w:rsidRPr="00E007F1">
              <w:rPr>
                <w:rFonts w:ascii="Arial" w:hAnsi="Arial" w:cs="Arial"/>
                <w:sz w:val="18"/>
                <w:szCs w:val="18"/>
              </w:rPr>
              <w:t>toilet/change) following a disability audit undertaken</w:t>
            </w:r>
            <w:r w:rsidR="00DA24B5" w:rsidRPr="00E007F1">
              <w:rPr>
                <w:rFonts w:ascii="Arial" w:hAnsi="Arial" w:cs="Arial"/>
                <w:sz w:val="18"/>
                <w:szCs w:val="18"/>
              </w:rPr>
              <w:t xml:space="preserve"> a few years ago. There is</w:t>
            </w:r>
            <w:r w:rsidR="006133B0" w:rsidRPr="00E007F1">
              <w:rPr>
                <w:rFonts w:ascii="Arial" w:hAnsi="Arial" w:cs="Arial"/>
                <w:sz w:val="18"/>
                <w:szCs w:val="18"/>
              </w:rPr>
              <w:t xml:space="preserve"> good car parking</w:t>
            </w:r>
            <w:r w:rsidR="00DA24B5" w:rsidRPr="00E007F1">
              <w:rPr>
                <w:rFonts w:ascii="Arial" w:hAnsi="Arial" w:cs="Arial"/>
                <w:sz w:val="18"/>
                <w:szCs w:val="18"/>
              </w:rPr>
              <w:t xml:space="preserve"> provision</w:t>
            </w:r>
            <w:r w:rsidR="006133B0" w:rsidRPr="00E007F1">
              <w:rPr>
                <w:rFonts w:ascii="Arial" w:hAnsi="Arial" w:cs="Arial"/>
                <w:sz w:val="18"/>
                <w:szCs w:val="18"/>
              </w:rPr>
              <w:t xml:space="preserve"> </w:t>
            </w:r>
            <w:r w:rsidR="00DC04BD" w:rsidRPr="00E007F1">
              <w:rPr>
                <w:rFonts w:ascii="Arial" w:hAnsi="Arial" w:cs="Arial"/>
                <w:sz w:val="18"/>
                <w:szCs w:val="18"/>
              </w:rPr>
              <w:t>adjacent to the leisure centre.</w:t>
            </w:r>
          </w:p>
          <w:p w14:paraId="10CFD588" w14:textId="77777777" w:rsidR="00BC12DA" w:rsidRPr="00E007F1" w:rsidRDefault="00BC12DA" w:rsidP="00BC12DA">
            <w:pPr>
              <w:ind w:left="145" w:right="212"/>
              <w:jc w:val="both"/>
              <w:rPr>
                <w:rFonts w:ascii="Arial" w:hAnsi="Arial" w:cs="Arial"/>
                <w:sz w:val="18"/>
                <w:szCs w:val="18"/>
              </w:rPr>
            </w:pPr>
          </w:p>
          <w:p w14:paraId="6B585787" w14:textId="0C2A3AFE" w:rsidR="00E0761F" w:rsidRPr="00E007F1" w:rsidRDefault="00057772" w:rsidP="00BC12DA">
            <w:pPr>
              <w:ind w:left="145" w:right="212"/>
              <w:jc w:val="both"/>
              <w:rPr>
                <w:rFonts w:ascii="Arial" w:hAnsi="Arial" w:cs="Arial"/>
                <w:sz w:val="18"/>
                <w:szCs w:val="18"/>
              </w:rPr>
            </w:pPr>
            <w:r w:rsidRPr="00E007F1">
              <w:rPr>
                <w:rFonts w:ascii="Arial" w:hAnsi="Arial" w:cs="Arial"/>
                <w:sz w:val="18"/>
                <w:szCs w:val="18"/>
              </w:rPr>
              <w:t>There has been investment in the site in recent years but the</w:t>
            </w:r>
            <w:r w:rsidR="00A504C5" w:rsidRPr="00E007F1">
              <w:rPr>
                <w:rFonts w:ascii="Arial" w:hAnsi="Arial" w:cs="Arial"/>
                <w:sz w:val="18"/>
                <w:szCs w:val="18"/>
              </w:rPr>
              <w:t xml:space="preserve"> wet</w:t>
            </w:r>
            <w:r w:rsidRPr="00E007F1">
              <w:rPr>
                <w:rFonts w:ascii="Arial" w:hAnsi="Arial" w:cs="Arial"/>
                <w:sz w:val="18"/>
                <w:szCs w:val="18"/>
              </w:rPr>
              <w:t xml:space="preserve"> changing rooms do need refurbishing.</w:t>
            </w:r>
          </w:p>
          <w:p w14:paraId="011B53BF" w14:textId="1472C080" w:rsidR="00DC04BD" w:rsidRPr="00E007F1" w:rsidRDefault="00DC04BD" w:rsidP="00BC12DA">
            <w:pPr>
              <w:ind w:left="145" w:right="212"/>
              <w:jc w:val="both"/>
              <w:rPr>
                <w:rFonts w:ascii="Arial" w:hAnsi="Arial" w:cs="Arial"/>
                <w:sz w:val="18"/>
                <w:szCs w:val="18"/>
              </w:rPr>
            </w:pPr>
          </w:p>
        </w:tc>
      </w:tr>
      <w:bookmarkEnd w:id="1012"/>
    </w:tbl>
    <w:p w14:paraId="3FBC36D9" w14:textId="77777777" w:rsidR="00771E32" w:rsidRPr="00E007F1" w:rsidRDefault="00771E32" w:rsidP="00953C05">
      <w:pPr>
        <w:widowControl w:val="0"/>
        <w:kinsoku w:val="0"/>
        <w:overflowPunct w:val="0"/>
        <w:autoSpaceDE w:val="0"/>
        <w:autoSpaceDN w:val="0"/>
        <w:adjustRightInd w:val="0"/>
        <w:ind w:left="851" w:right="42"/>
        <w:jc w:val="both"/>
        <w:rPr>
          <w:rFonts w:ascii="Arial" w:hAnsi="Arial" w:cs="Arial"/>
          <w:sz w:val="22"/>
          <w:szCs w:val="22"/>
        </w:rPr>
      </w:pPr>
    </w:p>
    <w:p w14:paraId="45E09B5E" w14:textId="2669BE55"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w:t>
      </w:r>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r w:rsidR="003F44FC" w:rsidRPr="00E007F1">
        <w:rPr>
          <w:rFonts w:ascii="Arial" w:hAnsi="Arial" w:cs="Arial"/>
          <w:sz w:val="22"/>
          <w:szCs w:val="22"/>
        </w:rPr>
        <w:t xml:space="preserve"> activity halls in Chichester vary significantly in terms of qualit</w:t>
      </w:r>
      <w:r w:rsidR="003424C5" w:rsidRPr="00E007F1">
        <w:rPr>
          <w:rFonts w:ascii="Arial" w:hAnsi="Arial" w:cs="Arial"/>
          <w:sz w:val="22"/>
          <w:szCs w:val="22"/>
        </w:rPr>
        <w:t>y</w:t>
      </w:r>
      <w:r w:rsidR="00E264B2" w:rsidRPr="00E007F1">
        <w:rPr>
          <w:rFonts w:ascii="Arial" w:hAnsi="Arial" w:cs="Arial"/>
          <w:sz w:val="22"/>
          <w:szCs w:val="22"/>
        </w:rPr>
        <w:t>,</w:t>
      </w:r>
      <w:r w:rsidR="009C7C19" w:rsidRPr="00E007F1">
        <w:rPr>
          <w:rFonts w:ascii="Arial" w:hAnsi="Arial" w:cs="Arial"/>
          <w:sz w:val="22"/>
          <w:szCs w:val="22"/>
        </w:rPr>
        <w:t xml:space="preserve"> reflecting the </w:t>
      </w:r>
      <w:r w:rsidR="006934C7" w:rsidRPr="00E007F1">
        <w:rPr>
          <w:rFonts w:ascii="Arial" w:hAnsi="Arial" w:cs="Arial"/>
          <w:sz w:val="22"/>
          <w:szCs w:val="22"/>
        </w:rPr>
        <w:t xml:space="preserve">variable </w:t>
      </w:r>
      <w:r w:rsidR="009C7C19" w:rsidRPr="00E007F1">
        <w:rPr>
          <w:rFonts w:ascii="Arial" w:hAnsi="Arial" w:cs="Arial"/>
          <w:sz w:val="22"/>
          <w:szCs w:val="22"/>
        </w:rPr>
        <w:t xml:space="preserve">age </w:t>
      </w:r>
      <w:r w:rsidR="00E264B2" w:rsidRPr="00E007F1">
        <w:rPr>
          <w:rFonts w:ascii="Arial" w:hAnsi="Arial" w:cs="Arial"/>
          <w:sz w:val="22"/>
          <w:szCs w:val="22"/>
        </w:rPr>
        <w:t xml:space="preserve">of the facilities. </w:t>
      </w:r>
      <w:r w:rsidR="006934C7" w:rsidRPr="00E007F1">
        <w:rPr>
          <w:rFonts w:ascii="Arial" w:hAnsi="Arial" w:cs="Arial"/>
          <w:sz w:val="22"/>
          <w:szCs w:val="22"/>
        </w:rPr>
        <w:t>Bourne Community College, Chichester High School and East Wittering Community Primary School all have activity halls</w:t>
      </w:r>
      <w:r w:rsidR="002A5A16" w:rsidRPr="00E007F1">
        <w:rPr>
          <w:rFonts w:ascii="Arial" w:hAnsi="Arial" w:cs="Arial"/>
          <w:sz w:val="22"/>
          <w:szCs w:val="22"/>
        </w:rPr>
        <w:t xml:space="preserve"> </w:t>
      </w:r>
      <w:r w:rsidR="008A2FCD" w:rsidRPr="00E007F1">
        <w:rPr>
          <w:rFonts w:ascii="Arial" w:hAnsi="Arial" w:cs="Arial"/>
          <w:sz w:val="22"/>
          <w:szCs w:val="22"/>
        </w:rPr>
        <w:t xml:space="preserve">over 40 years old in age </w:t>
      </w:r>
      <w:r w:rsidR="00965F51" w:rsidRPr="00E007F1">
        <w:rPr>
          <w:rFonts w:ascii="Arial" w:hAnsi="Arial" w:cs="Arial"/>
          <w:sz w:val="22"/>
          <w:szCs w:val="22"/>
        </w:rPr>
        <w:t>that have not been refurbished.</w:t>
      </w:r>
      <w:r w:rsidR="003C2358" w:rsidRPr="00E007F1">
        <w:rPr>
          <w:rFonts w:ascii="Arial" w:hAnsi="Arial" w:cs="Arial"/>
          <w:sz w:val="22"/>
          <w:szCs w:val="22"/>
        </w:rPr>
        <w:t xml:space="preserve"> There are other activity halls of a similar age </w:t>
      </w:r>
      <w:r w:rsidR="00BA1E24" w:rsidRPr="00E007F1">
        <w:rPr>
          <w:rFonts w:ascii="Arial" w:hAnsi="Arial" w:cs="Arial"/>
          <w:sz w:val="22"/>
          <w:szCs w:val="22"/>
        </w:rPr>
        <w:t xml:space="preserve">that have been refurbished </w:t>
      </w:r>
      <w:r w:rsidR="00EF40A7" w:rsidRPr="00E007F1">
        <w:rPr>
          <w:rFonts w:ascii="Arial" w:hAnsi="Arial" w:cs="Arial"/>
          <w:sz w:val="22"/>
          <w:szCs w:val="22"/>
        </w:rPr>
        <w:t xml:space="preserve">in the last 25 years, </w:t>
      </w:r>
      <w:r w:rsidR="00F5234F" w:rsidRPr="00E007F1">
        <w:rPr>
          <w:rFonts w:ascii="Arial" w:hAnsi="Arial" w:cs="Arial"/>
          <w:sz w:val="22"/>
          <w:szCs w:val="22"/>
        </w:rPr>
        <w:t>located at</w:t>
      </w:r>
      <w:r w:rsidR="00BA1E24" w:rsidRPr="00E007F1">
        <w:rPr>
          <w:rFonts w:ascii="Arial" w:hAnsi="Arial" w:cs="Arial"/>
          <w:sz w:val="22"/>
          <w:szCs w:val="22"/>
        </w:rPr>
        <w:t xml:space="preserve"> Easebourne C of E Primary</w:t>
      </w:r>
      <w:r w:rsidR="00F5234F" w:rsidRPr="00E007F1">
        <w:rPr>
          <w:rFonts w:ascii="Arial" w:hAnsi="Arial" w:cs="Arial"/>
          <w:sz w:val="22"/>
          <w:szCs w:val="22"/>
        </w:rPr>
        <w:t xml:space="preserve"> School, Fernhurst Village Hall, Kelsey Hall, and New Park Community Centre</w:t>
      </w:r>
      <w:r w:rsidR="00445A01" w:rsidRPr="00E007F1">
        <w:rPr>
          <w:rFonts w:ascii="Arial" w:hAnsi="Arial" w:cs="Arial"/>
          <w:sz w:val="22"/>
          <w:szCs w:val="22"/>
        </w:rPr>
        <w:t>.</w:t>
      </w:r>
    </w:p>
    <w:p w14:paraId="60E0FD40" w14:textId="77777777" w:rsidR="0044206E" w:rsidRPr="00E007F1" w:rsidRDefault="0044206E" w:rsidP="00953C05">
      <w:pPr>
        <w:widowControl w:val="0"/>
        <w:kinsoku w:val="0"/>
        <w:overflowPunct w:val="0"/>
        <w:autoSpaceDE w:val="0"/>
        <w:autoSpaceDN w:val="0"/>
        <w:adjustRightInd w:val="0"/>
        <w:ind w:left="851" w:right="42"/>
        <w:jc w:val="both"/>
        <w:rPr>
          <w:rFonts w:ascii="Arial" w:hAnsi="Arial" w:cs="Arial"/>
          <w:sz w:val="22"/>
          <w:szCs w:val="22"/>
        </w:rPr>
      </w:pPr>
    </w:p>
    <w:p w14:paraId="13D47552" w14:textId="20BC1AE7" w:rsidR="0044206E" w:rsidRPr="00E007F1" w:rsidRDefault="00F8147A"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Some of the quality scores</w:t>
      </w:r>
      <w:r w:rsidR="007E3D99" w:rsidRPr="00E007F1">
        <w:rPr>
          <w:rFonts w:ascii="Arial" w:hAnsi="Arial" w:cs="Arial"/>
          <w:sz w:val="22"/>
          <w:szCs w:val="22"/>
        </w:rPr>
        <w:t xml:space="preserve"> for halls </w:t>
      </w:r>
      <w:r w:rsidR="00986375" w:rsidRPr="00E007F1">
        <w:rPr>
          <w:rFonts w:ascii="Arial" w:hAnsi="Arial" w:cs="Arial"/>
          <w:sz w:val="22"/>
          <w:szCs w:val="22"/>
        </w:rPr>
        <w:t>are affected</w:t>
      </w:r>
      <w:r w:rsidR="006548A7" w:rsidRPr="00E007F1">
        <w:rPr>
          <w:rFonts w:ascii="Arial" w:hAnsi="Arial" w:cs="Arial"/>
          <w:sz w:val="22"/>
          <w:szCs w:val="22"/>
        </w:rPr>
        <w:t xml:space="preserve">, </w:t>
      </w:r>
      <w:r w:rsidR="00011E0D" w:rsidRPr="00E007F1">
        <w:rPr>
          <w:rFonts w:ascii="Arial" w:hAnsi="Arial" w:cs="Arial"/>
          <w:sz w:val="22"/>
          <w:szCs w:val="22"/>
        </w:rPr>
        <w:t>not so much by the quality of the activity hall itself but</w:t>
      </w:r>
      <w:r w:rsidR="00EA339D" w:rsidRPr="00E007F1">
        <w:rPr>
          <w:rFonts w:ascii="Arial" w:hAnsi="Arial" w:cs="Arial"/>
          <w:sz w:val="22"/>
          <w:szCs w:val="22"/>
        </w:rPr>
        <w:t xml:space="preserve"> by</w:t>
      </w:r>
      <w:r w:rsidR="00011E0D" w:rsidRPr="00E007F1">
        <w:rPr>
          <w:rFonts w:ascii="Arial" w:hAnsi="Arial" w:cs="Arial"/>
          <w:sz w:val="22"/>
          <w:szCs w:val="22"/>
        </w:rPr>
        <w:t xml:space="preserve"> the limitations of the building which it is located</w:t>
      </w:r>
      <w:r w:rsidR="00EA339D" w:rsidRPr="00E007F1">
        <w:rPr>
          <w:rFonts w:ascii="Arial" w:hAnsi="Arial" w:cs="Arial"/>
          <w:sz w:val="22"/>
          <w:szCs w:val="22"/>
        </w:rPr>
        <w:t xml:space="preserve"> in i.e. older buildings often have poor disability access</w:t>
      </w:r>
      <w:r w:rsidR="002126C3" w:rsidRPr="00E007F1">
        <w:rPr>
          <w:rFonts w:ascii="Arial" w:hAnsi="Arial" w:cs="Arial"/>
          <w:sz w:val="22"/>
          <w:szCs w:val="22"/>
        </w:rPr>
        <w:t xml:space="preserve"> or a high street location with poor parking because the facility originally </w:t>
      </w:r>
      <w:r w:rsidR="00C41662" w:rsidRPr="00E007F1">
        <w:rPr>
          <w:rFonts w:ascii="Arial" w:hAnsi="Arial" w:cs="Arial"/>
          <w:sz w:val="22"/>
          <w:szCs w:val="22"/>
        </w:rPr>
        <w:t>served just the immediate community without reliance on use of a car.</w:t>
      </w:r>
    </w:p>
    <w:p w14:paraId="417090B7" w14:textId="77777777" w:rsidR="00100285" w:rsidRPr="00E007F1" w:rsidRDefault="00100285" w:rsidP="00953C05">
      <w:pPr>
        <w:pStyle w:val="ListParagraph"/>
        <w:rPr>
          <w:rFonts w:ascii="Arial" w:hAnsi="Arial" w:cs="Arial"/>
          <w:sz w:val="22"/>
          <w:szCs w:val="22"/>
        </w:rPr>
      </w:pPr>
    </w:p>
    <w:p w14:paraId="10F92797" w14:textId="1CD30E5B" w:rsidR="00100285" w:rsidRPr="00E007F1" w:rsidRDefault="00100285"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parish and town Council survey identified </w:t>
      </w:r>
      <w:r w:rsidR="00496CEC" w:rsidRPr="00E007F1">
        <w:rPr>
          <w:rFonts w:ascii="Arial" w:hAnsi="Arial" w:cs="Arial"/>
          <w:sz w:val="22"/>
          <w:szCs w:val="22"/>
        </w:rPr>
        <w:t xml:space="preserve">the </w:t>
      </w:r>
      <w:r w:rsidR="00B60D6E" w:rsidRPr="00E007F1">
        <w:rPr>
          <w:rFonts w:ascii="Arial" w:hAnsi="Arial" w:cs="Arial"/>
          <w:sz w:val="22"/>
          <w:szCs w:val="22"/>
        </w:rPr>
        <w:t xml:space="preserve">following quality issues relating to </w:t>
      </w:r>
      <w:r w:rsidR="00737B55" w:rsidRPr="00E007F1">
        <w:rPr>
          <w:rFonts w:ascii="Arial" w:hAnsi="Arial" w:cs="Arial"/>
          <w:sz w:val="22"/>
          <w:szCs w:val="22"/>
        </w:rPr>
        <w:t>following sites:</w:t>
      </w:r>
    </w:p>
    <w:p w14:paraId="182D966A" w14:textId="77777777" w:rsidR="00737B55" w:rsidRPr="00E007F1" w:rsidRDefault="00737B55" w:rsidP="00953C05">
      <w:pPr>
        <w:pStyle w:val="ListParagraph"/>
        <w:rPr>
          <w:rFonts w:ascii="Arial" w:hAnsi="Arial" w:cs="Arial"/>
          <w:sz w:val="22"/>
          <w:szCs w:val="22"/>
        </w:rPr>
      </w:pPr>
    </w:p>
    <w:p w14:paraId="54428D25" w14:textId="65B0875F" w:rsidR="00737B55" w:rsidRPr="00E007F1" w:rsidRDefault="001500AE" w:rsidP="00FC6398">
      <w:pPr>
        <w:pStyle w:val="ListParagraph"/>
        <w:widowControl w:val="0"/>
        <w:numPr>
          <w:ilvl w:val="0"/>
          <w:numId w:val="1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Birdham Village Hall</w:t>
      </w:r>
      <w:r w:rsidR="00FF05D1" w:rsidRPr="00E007F1">
        <w:rPr>
          <w:rFonts w:ascii="Arial" w:hAnsi="Arial" w:cs="Arial"/>
          <w:sz w:val="22"/>
          <w:szCs w:val="22"/>
        </w:rPr>
        <w:t xml:space="preserve"> – main hall in unsatisfactory condition and in need of refurbishment</w:t>
      </w:r>
    </w:p>
    <w:p w14:paraId="61C17A18" w14:textId="4DEEC412" w:rsidR="00FF05D1" w:rsidRPr="00E007F1" w:rsidRDefault="00F27CAC" w:rsidP="00FC6398">
      <w:pPr>
        <w:pStyle w:val="ListParagraph"/>
        <w:widowControl w:val="0"/>
        <w:numPr>
          <w:ilvl w:val="0"/>
          <w:numId w:val="1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Hunst</w:t>
      </w:r>
      <w:r w:rsidR="001864D5" w:rsidRPr="00E007F1">
        <w:rPr>
          <w:rFonts w:ascii="Arial" w:hAnsi="Arial" w:cs="Arial"/>
          <w:sz w:val="22"/>
          <w:szCs w:val="22"/>
        </w:rPr>
        <w:t>on Village Hall – changing room in need of refurbishment</w:t>
      </w:r>
    </w:p>
    <w:p w14:paraId="11F6D15F" w14:textId="022D8875" w:rsidR="00E00206" w:rsidRPr="00E007F1" w:rsidRDefault="00E00206" w:rsidP="00FC6398">
      <w:pPr>
        <w:pStyle w:val="ListParagraph"/>
        <w:widowControl w:val="0"/>
        <w:numPr>
          <w:ilvl w:val="0"/>
          <w:numId w:val="1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Stoughton Parish Hall – main hall in unsatisfactory cond</w:t>
      </w:r>
      <w:r w:rsidR="008B0F27" w:rsidRPr="00E007F1">
        <w:rPr>
          <w:rFonts w:ascii="Arial" w:hAnsi="Arial" w:cs="Arial"/>
          <w:sz w:val="22"/>
          <w:szCs w:val="22"/>
        </w:rPr>
        <w:t>ition and in need of refurbishment</w:t>
      </w:r>
    </w:p>
    <w:p w14:paraId="3F6D8AF5" w14:textId="0A3C35F6" w:rsidR="008B0F27" w:rsidRPr="00E007F1" w:rsidRDefault="008B0F27" w:rsidP="00FC6398">
      <w:pPr>
        <w:pStyle w:val="ListParagraph"/>
        <w:widowControl w:val="0"/>
        <w:numPr>
          <w:ilvl w:val="0"/>
          <w:numId w:val="1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Boxgrove Pavilion – changing room in need of refurbishment</w:t>
      </w:r>
    </w:p>
    <w:p w14:paraId="6D6B1692" w14:textId="54BD11C7" w:rsidR="00002753" w:rsidRPr="00E007F1" w:rsidRDefault="00002753" w:rsidP="00FC6398">
      <w:pPr>
        <w:pStyle w:val="ListParagraph"/>
        <w:widowControl w:val="0"/>
        <w:numPr>
          <w:ilvl w:val="0"/>
          <w:numId w:val="154"/>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Wisborough Green Sports Pavilion</w:t>
      </w:r>
      <w:r w:rsidR="00D1561E" w:rsidRPr="00E007F1">
        <w:rPr>
          <w:rFonts w:ascii="Arial" w:hAnsi="Arial" w:cs="Arial"/>
          <w:sz w:val="22"/>
          <w:szCs w:val="22"/>
        </w:rPr>
        <w:t xml:space="preserve"> – in unsa</w:t>
      </w:r>
      <w:r w:rsidR="00AC1EF6" w:rsidRPr="00E007F1">
        <w:rPr>
          <w:rFonts w:ascii="Arial" w:hAnsi="Arial" w:cs="Arial"/>
          <w:sz w:val="22"/>
          <w:szCs w:val="22"/>
        </w:rPr>
        <w:t>tisfactory condition (</w:t>
      </w:r>
      <w:r w:rsidR="00D96678" w:rsidRPr="00E007F1">
        <w:rPr>
          <w:rFonts w:ascii="Arial" w:hAnsi="Arial" w:cs="Arial"/>
          <w:sz w:val="22"/>
          <w:szCs w:val="22"/>
        </w:rPr>
        <w:t xml:space="preserve">to be addressed. See Table </w:t>
      </w:r>
      <w:r w:rsidR="007B712B" w:rsidRPr="00E007F1">
        <w:rPr>
          <w:rFonts w:ascii="Arial" w:hAnsi="Arial" w:cs="Arial"/>
          <w:sz w:val="22"/>
          <w:szCs w:val="22"/>
        </w:rPr>
        <w:t>2</w:t>
      </w:r>
      <w:r w:rsidR="002F200A" w:rsidRPr="00E007F1">
        <w:rPr>
          <w:rFonts w:ascii="Arial" w:hAnsi="Arial" w:cs="Arial"/>
          <w:sz w:val="22"/>
          <w:szCs w:val="22"/>
        </w:rPr>
        <w:t>1</w:t>
      </w:r>
      <w:r w:rsidR="00D96678" w:rsidRPr="00E007F1">
        <w:rPr>
          <w:rFonts w:ascii="Arial" w:hAnsi="Arial" w:cs="Arial"/>
          <w:sz w:val="22"/>
          <w:szCs w:val="22"/>
        </w:rPr>
        <w:t>)</w:t>
      </w:r>
    </w:p>
    <w:p w14:paraId="59A479AE" w14:textId="77777777" w:rsidR="00BC2686" w:rsidRPr="00E007F1" w:rsidRDefault="00BC2686" w:rsidP="00953C05">
      <w:pPr>
        <w:widowControl w:val="0"/>
        <w:kinsoku w:val="0"/>
        <w:overflowPunct w:val="0"/>
        <w:autoSpaceDE w:val="0"/>
        <w:autoSpaceDN w:val="0"/>
        <w:adjustRightInd w:val="0"/>
        <w:ind w:right="42"/>
        <w:jc w:val="both"/>
        <w:rPr>
          <w:rFonts w:ascii="Arial" w:hAnsi="Arial" w:cs="Arial"/>
          <w:sz w:val="18"/>
          <w:szCs w:val="18"/>
        </w:rPr>
      </w:pPr>
    </w:p>
    <w:p w14:paraId="66011BEB" w14:textId="0FF1148F" w:rsidR="00397553" w:rsidRPr="00E007F1" w:rsidRDefault="002265B6" w:rsidP="00FC6398">
      <w:pPr>
        <w:pStyle w:val="Caption"/>
      </w:pPr>
      <w:bookmarkStart w:id="1013" w:name="_Toc159493651"/>
      <w:bookmarkStart w:id="1014" w:name="_Toc159493799"/>
      <w:bookmarkStart w:id="1015" w:name="_Toc159505480"/>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20</w:t>
      </w:r>
      <w:r w:rsidRPr="00E007F1">
        <w:rPr>
          <w:noProof/>
        </w:rPr>
        <w:fldChar w:fldCharType="end"/>
      </w:r>
      <w:r w:rsidRPr="00E007F1">
        <w:t>:</w:t>
      </w:r>
      <w:bookmarkEnd w:id="1013"/>
      <w:bookmarkEnd w:id="1014"/>
      <w:r w:rsidRPr="00E007F1">
        <w:t xml:space="preserve"> </w:t>
      </w:r>
      <w:r w:rsidR="00397553" w:rsidRPr="00E007F1">
        <w:t xml:space="preserve">Summary of the qualitative Assessment of </w:t>
      </w:r>
      <w:r w:rsidR="00A87E6F" w:rsidRPr="00E007F1">
        <w:t>Activity</w:t>
      </w:r>
      <w:r w:rsidR="00397553" w:rsidRPr="00E007F1">
        <w:t xml:space="preserve"> Halls in Chichester District</w:t>
      </w:r>
      <w:bookmarkEnd w:id="1015"/>
    </w:p>
    <w:p w14:paraId="791F50CA" w14:textId="77777777" w:rsidR="00BC2686" w:rsidRPr="00E007F1" w:rsidRDefault="00BC2686" w:rsidP="00953C05">
      <w:pPr>
        <w:widowControl w:val="0"/>
        <w:kinsoku w:val="0"/>
        <w:overflowPunct w:val="0"/>
        <w:autoSpaceDE w:val="0"/>
        <w:autoSpaceDN w:val="0"/>
        <w:adjustRightInd w:val="0"/>
        <w:ind w:left="851" w:right="42"/>
        <w:jc w:val="both"/>
        <w:rPr>
          <w:rFonts w:ascii="Arial" w:hAnsi="Arial" w:cs="Arial"/>
          <w:b/>
          <w:bCs/>
          <w:sz w:val="18"/>
          <w:szCs w:val="18"/>
        </w:rPr>
      </w:pPr>
    </w:p>
    <w:tbl>
      <w:tblPr>
        <w:tblW w:w="14600"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CellMar>
          <w:left w:w="10" w:type="dxa"/>
          <w:right w:w="10" w:type="dxa"/>
        </w:tblCellMar>
        <w:tblLook w:val="04A0" w:firstRow="1" w:lastRow="0" w:firstColumn="1" w:lastColumn="0" w:noHBand="0" w:noVBand="1"/>
      </w:tblPr>
      <w:tblGrid>
        <w:gridCol w:w="2551"/>
        <w:gridCol w:w="1560"/>
        <w:gridCol w:w="10489"/>
      </w:tblGrid>
      <w:tr w:rsidR="00397553" w:rsidRPr="00E007F1" w14:paraId="722AFA64" w14:textId="77777777" w:rsidTr="008E668B">
        <w:trPr>
          <w:trHeight w:val="340"/>
          <w:tblHeader/>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hideMark/>
          </w:tcPr>
          <w:p w14:paraId="12007F80" w14:textId="77777777" w:rsidR="00397553" w:rsidRPr="00E007F1" w:rsidRDefault="00397553" w:rsidP="00953C05">
            <w:pPr>
              <w:ind w:left="145" w:right="212"/>
              <w:jc w:val="both"/>
              <w:rPr>
                <w:rFonts w:ascii="Arial" w:hAnsi="Arial" w:cs="Arial"/>
                <w:b/>
                <w:sz w:val="18"/>
                <w:szCs w:val="18"/>
              </w:rPr>
            </w:pPr>
            <w:r w:rsidRPr="00E007F1">
              <w:rPr>
                <w:rFonts w:ascii="Arial" w:hAnsi="Arial" w:cs="Arial"/>
                <w:b/>
                <w:sz w:val="18"/>
                <w:szCs w:val="18"/>
              </w:rPr>
              <w:t>Facility Name</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hideMark/>
          </w:tcPr>
          <w:p w14:paraId="3827FBE9" w14:textId="77777777" w:rsidR="00397553" w:rsidRPr="00E007F1" w:rsidRDefault="00397553" w:rsidP="00953C05">
            <w:pPr>
              <w:ind w:left="145" w:right="212"/>
              <w:jc w:val="both"/>
              <w:rPr>
                <w:rFonts w:ascii="Arial" w:hAnsi="Arial" w:cs="Arial"/>
                <w:b/>
                <w:sz w:val="18"/>
                <w:szCs w:val="18"/>
              </w:rPr>
            </w:pPr>
            <w:r w:rsidRPr="00E007F1">
              <w:rPr>
                <w:rFonts w:ascii="Arial" w:hAnsi="Arial" w:cs="Arial"/>
                <w:b/>
                <w:sz w:val="18"/>
                <w:szCs w:val="18"/>
              </w:rPr>
              <w:t xml:space="preserve">Quality Score </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hideMark/>
          </w:tcPr>
          <w:p w14:paraId="70F7EC23" w14:textId="77777777" w:rsidR="00397553" w:rsidRPr="00E007F1" w:rsidRDefault="00397553" w:rsidP="00953C05">
            <w:pPr>
              <w:ind w:left="145" w:right="212"/>
              <w:jc w:val="both"/>
              <w:rPr>
                <w:rFonts w:ascii="Arial" w:hAnsi="Arial" w:cs="Arial"/>
                <w:b/>
                <w:bCs/>
                <w:sz w:val="18"/>
                <w:szCs w:val="18"/>
              </w:rPr>
            </w:pPr>
            <w:r w:rsidRPr="00E007F1">
              <w:rPr>
                <w:rFonts w:ascii="Arial" w:hAnsi="Arial" w:cs="Arial"/>
                <w:b/>
                <w:bCs/>
                <w:sz w:val="18"/>
                <w:szCs w:val="18"/>
              </w:rPr>
              <w:t>Commentary</w:t>
            </w:r>
          </w:p>
        </w:tc>
      </w:tr>
      <w:tr w:rsidR="001C676A" w:rsidRPr="00E007F1" w14:paraId="6BD1241C"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C3C9AF0" w14:textId="12C0D42B" w:rsidR="001C676A" w:rsidRPr="00E007F1" w:rsidRDefault="007B338D" w:rsidP="00953C05">
            <w:pPr>
              <w:ind w:left="145" w:right="212"/>
              <w:rPr>
                <w:rFonts w:ascii="Arial" w:hAnsi="Arial" w:cs="Arial"/>
                <w:color w:val="000000"/>
                <w:sz w:val="16"/>
                <w:szCs w:val="16"/>
              </w:rPr>
            </w:pPr>
            <w:r>
              <w:rPr>
                <w:rFonts w:ascii="Arial" w:hAnsi="Arial" w:cs="Arial"/>
                <w:color w:val="000000"/>
                <w:sz w:val="16"/>
                <w:szCs w:val="16"/>
              </w:rPr>
              <w:t>Birdham Village Hall</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C10B9A8" w14:textId="6C5E3ED1" w:rsidR="001C676A" w:rsidRPr="00E007F1" w:rsidRDefault="008927F4" w:rsidP="00953C05">
            <w:pPr>
              <w:widowControl w:val="0"/>
              <w:kinsoku w:val="0"/>
              <w:overflowPunct w:val="0"/>
              <w:autoSpaceDE w:val="0"/>
              <w:autoSpaceDN w:val="0"/>
              <w:adjustRightInd w:val="0"/>
              <w:ind w:left="145" w:right="212"/>
              <w:jc w:val="both"/>
              <w:rPr>
                <w:rFonts w:ascii="Arial" w:hAnsi="Arial" w:cs="Arial"/>
                <w:sz w:val="18"/>
                <w:szCs w:val="18"/>
              </w:rPr>
            </w:pPr>
            <w:r>
              <w:rPr>
                <w:rFonts w:ascii="Arial" w:hAnsi="Arial" w:cs="Arial"/>
                <w:sz w:val="18"/>
                <w:szCs w:val="18"/>
              </w:rPr>
              <w:t>-</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8AF6562" w14:textId="676E067D" w:rsidR="001C676A" w:rsidRPr="00E007F1" w:rsidRDefault="007B338D" w:rsidP="00953C05">
            <w:pPr>
              <w:ind w:left="145" w:right="212"/>
              <w:jc w:val="both"/>
              <w:rPr>
                <w:rFonts w:ascii="Arial" w:hAnsi="Arial" w:cs="Arial"/>
                <w:sz w:val="18"/>
                <w:szCs w:val="18"/>
              </w:rPr>
            </w:pPr>
            <w:r>
              <w:rPr>
                <w:rFonts w:ascii="Arial" w:hAnsi="Arial" w:cs="Arial"/>
                <w:sz w:val="18"/>
                <w:szCs w:val="18"/>
              </w:rPr>
              <w:t>Unsatisfactory condition and in need of refurbishment</w:t>
            </w:r>
            <w:r w:rsidR="00173ABC">
              <w:rPr>
                <w:rFonts w:ascii="Arial" w:hAnsi="Arial" w:cs="Arial"/>
                <w:sz w:val="18"/>
                <w:szCs w:val="18"/>
              </w:rPr>
              <w:t xml:space="preserve"> – identified from Parish and Town Council Survey</w:t>
            </w:r>
          </w:p>
        </w:tc>
      </w:tr>
      <w:tr w:rsidR="008E668B" w:rsidRPr="00E007F1" w14:paraId="789DC993"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5D4BBF2" w14:textId="19615FDE" w:rsidR="008E668B" w:rsidRPr="00E007F1" w:rsidRDefault="008E668B" w:rsidP="00953C05">
            <w:pPr>
              <w:ind w:left="145" w:right="212"/>
              <w:rPr>
                <w:rFonts w:ascii="Arial" w:hAnsi="Arial" w:cs="Arial"/>
                <w:b/>
                <w:sz w:val="18"/>
                <w:szCs w:val="18"/>
              </w:rPr>
            </w:pPr>
            <w:r w:rsidRPr="00E007F1">
              <w:rPr>
                <w:rFonts w:ascii="Arial" w:hAnsi="Arial" w:cs="Arial"/>
                <w:color w:val="000000"/>
                <w:sz w:val="16"/>
                <w:szCs w:val="16"/>
              </w:rPr>
              <w:t>Bishop Luffa C of E School</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D3B2939" w14:textId="7E3D01DF" w:rsidR="008E668B" w:rsidRPr="00E007F1" w:rsidRDefault="00DB6945" w:rsidP="00953C05">
            <w:pPr>
              <w:widowControl w:val="0"/>
              <w:kinsoku w:val="0"/>
              <w:overflowPunct w:val="0"/>
              <w:autoSpaceDE w:val="0"/>
              <w:autoSpaceDN w:val="0"/>
              <w:adjustRightInd w:val="0"/>
              <w:ind w:left="145" w:right="212"/>
              <w:jc w:val="both"/>
              <w:rPr>
                <w:rFonts w:ascii="Arial" w:hAnsi="Arial" w:cs="Arial"/>
                <w:sz w:val="18"/>
                <w:szCs w:val="18"/>
              </w:rPr>
            </w:pPr>
            <w:r w:rsidRPr="00E007F1">
              <w:rPr>
                <w:rFonts w:ascii="Arial" w:hAnsi="Arial" w:cs="Arial"/>
                <w:sz w:val="18"/>
                <w:szCs w:val="18"/>
              </w:rPr>
              <w:t>75%</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CEE9A2F" w14:textId="2EAE5E4F" w:rsidR="008E668B" w:rsidRPr="00E007F1" w:rsidRDefault="00807A43" w:rsidP="00953C05">
            <w:pPr>
              <w:ind w:left="145" w:right="212"/>
              <w:jc w:val="both"/>
              <w:rPr>
                <w:rFonts w:ascii="Arial" w:hAnsi="Arial" w:cs="Arial"/>
                <w:sz w:val="18"/>
                <w:szCs w:val="18"/>
              </w:rPr>
            </w:pPr>
            <w:r w:rsidRPr="00E007F1">
              <w:rPr>
                <w:rFonts w:ascii="Arial" w:hAnsi="Arial" w:cs="Arial"/>
                <w:sz w:val="18"/>
                <w:szCs w:val="18"/>
              </w:rPr>
              <w:t xml:space="preserve">As per Table </w:t>
            </w:r>
            <w:r w:rsidR="002F200A" w:rsidRPr="00E007F1">
              <w:rPr>
                <w:rFonts w:ascii="Arial" w:hAnsi="Arial" w:cs="Arial"/>
                <w:sz w:val="18"/>
                <w:szCs w:val="18"/>
              </w:rPr>
              <w:t>19</w:t>
            </w:r>
            <w:r w:rsidRPr="00E007F1">
              <w:rPr>
                <w:rFonts w:ascii="Arial" w:hAnsi="Arial" w:cs="Arial"/>
                <w:sz w:val="18"/>
                <w:szCs w:val="18"/>
              </w:rPr>
              <w:t>. Activity hall of good quality.</w:t>
            </w:r>
          </w:p>
        </w:tc>
      </w:tr>
      <w:tr w:rsidR="00D21C63" w:rsidRPr="00E007F1" w14:paraId="3EE26E11"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085983E" w14:textId="703E50CA" w:rsidR="00D21C63" w:rsidRPr="00E007F1" w:rsidRDefault="00D21C63" w:rsidP="00953C05">
            <w:pPr>
              <w:ind w:left="145" w:right="212"/>
              <w:rPr>
                <w:rFonts w:ascii="Arial" w:hAnsi="Arial" w:cs="Arial"/>
                <w:color w:val="000000"/>
                <w:sz w:val="16"/>
                <w:szCs w:val="16"/>
              </w:rPr>
            </w:pPr>
            <w:r w:rsidRPr="00E007F1">
              <w:rPr>
                <w:rFonts w:ascii="Arial" w:hAnsi="Arial" w:cs="Arial"/>
                <w:color w:val="000000"/>
                <w:sz w:val="16"/>
                <w:szCs w:val="16"/>
              </w:rPr>
              <w:t>Bourne Community College</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02E3BB2" w14:textId="21AE4E78" w:rsidR="00D21C63" w:rsidRPr="00E007F1" w:rsidRDefault="00D21C63" w:rsidP="00953C05">
            <w:pPr>
              <w:widowControl w:val="0"/>
              <w:kinsoku w:val="0"/>
              <w:overflowPunct w:val="0"/>
              <w:autoSpaceDE w:val="0"/>
              <w:autoSpaceDN w:val="0"/>
              <w:adjustRightInd w:val="0"/>
              <w:ind w:left="145" w:right="212"/>
              <w:jc w:val="both"/>
              <w:rPr>
                <w:rFonts w:ascii="Arial" w:hAnsi="Arial" w:cs="Arial"/>
                <w:sz w:val="18"/>
                <w:szCs w:val="18"/>
              </w:rPr>
            </w:pPr>
            <w:r w:rsidRPr="00E007F1">
              <w:rPr>
                <w:rFonts w:ascii="Arial" w:hAnsi="Arial" w:cs="Arial"/>
                <w:sz w:val="18"/>
                <w:szCs w:val="18"/>
              </w:rPr>
              <w:t>61%</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7051973" w14:textId="1944FE82" w:rsidR="00D21C63" w:rsidRDefault="00D21C63" w:rsidP="00953C05">
            <w:pPr>
              <w:ind w:left="145" w:right="212"/>
              <w:jc w:val="both"/>
              <w:rPr>
                <w:rFonts w:ascii="Arial" w:hAnsi="Arial" w:cs="Arial"/>
                <w:sz w:val="18"/>
                <w:szCs w:val="18"/>
              </w:rPr>
            </w:pPr>
            <w:r w:rsidRPr="00E007F1">
              <w:rPr>
                <w:rFonts w:ascii="Arial" w:hAnsi="Arial" w:cs="Arial"/>
                <w:sz w:val="18"/>
                <w:szCs w:val="18"/>
              </w:rPr>
              <w:t xml:space="preserve">The activity hall is one the Bourne College school site and separate to the dual use leisure centre. </w:t>
            </w:r>
            <w:r w:rsidR="000C1785" w:rsidRPr="00E007F1">
              <w:rPr>
                <w:rFonts w:ascii="Arial" w:hAnsi="Arial" w:cs="Arial"/>
                <w:sz w:val="18"/>
                <w:szCs w:val="18"/>
              </w:rPr>
              <w:t xml:space="preserve">This </w:t>
            </w:r>
            <w:r w:rsidR="001D15EA" w:rsidRPr="00E007F1">
              <w:rPr>
                <w:rFonts w:ascii="Arial" w:hAnsi="Arial" w:cs="Arial"/>
                <w:sz w:val="18"/>
                <w:szCs w:val="18"/>
              </w:rPr>
              <w:t>facility is</w:t>
            </w:r>
            <w:r w:rsidRPr="00E007F1">
              <w:rPr>
                <w:rFonts w:ascii="Arial" w:hAnsi="Arial" w:cs="Arial"/>
                <w:sz w:val="18"/>
                <w:szCs w:val="18"/>
              </w:rPr>
              <w:t xml:space="preserve"> managed by Everyone Active alongside the dual use leisure centre facilities as part of the CUA with the college. It is not clear why this hall is therefore identified separately to Bourne Leisure Centre on the Sport England Active Power database. </w:t>
            </w:r>
          </w:p>
          <w:p w14:paraId="18D7F478" w14:textId="77777777" w:rsidR="00BC12DA" w:rsidRPr="00E007F1" w:rsidRDefault="00BC12DA" w:rsidP="00953C05">
            <w:pPr>
              <w:ind w:left="145" w:right="212"/>
              <w:jc w:val="both"/>
              <w:rPr>
                <w:rFonts w:ascii="Arial" w:hAnsi="Arial" w:cs="Arial"/>
                <w:sz w:val="18"/>
                <w:szCs w:val="18"/>
              </w:rPr>
            </w:pPr>
          </w:p>
          <w:p w14:paraId="59AE3208" w14:textId="749305EB"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 xml:space="preserve">The hall is in average condition and used for badminton, </w:t>
            </w:r>
            <w:r w:rsidR="0064128E" w:rsidRPr="00E007F1">
              <w:rPr>
                <w:rFonts w:ascii="Arial" w:hAnsi="Arial" w:cs="Arial"/>
                <w:sz w:val="18"/>
                <w:szCs w:val="18"/>
              </w:rPr>
              <w:t>children’s</w:t>
            </w:r>
            <w:r w:rsidRPr="00E007F1">
              <w:rPr>
                <w:rFonts w:ascii="Arial" w:hAnsi="Arial" w:cs="Arial"/>
                <w:sz w:val="18"/>
                <w:szCs w:val="18"/>
              </w:rPr>
              <w:t xml:space="preserve"> football training, karate etc.</w:t>
            </w:r>
          </w:p>
          <w:p w14:paraId="28B4E5D9" w14:textId="77777777" w:rsidR="00D21C63" w:rsidRPr="00E007F1" w:rsidRDefault="00D21C63" w:rsidP="00953C05">
            <w:pPr>
              <w:ind w:left="145" w:right="212"/>
              <w:jc w:val="both"/>
              <w:rPr>
                <w:rFonts w:ascii="Arial" w:hAnsi="Arial" w:cs="Arial"/>
                <w:sz w:val="18"/>
                <w:szCs w:val="18"/>
              </w:rPr>
            </w:pPr>
          </w:p>
        </w:tc>
      </w:tr>
      <w:tr w:rsidR="00D21C63" w:rsidRPr="00E007F1" w14:paraId="31F9DA3F"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236EF20" w14:textId="3ADB4934" w:rsidR="00D21C63" w:rsidRPr="00E007F1" w:rsidRDefault="00D21C63" w:rsidP="00953C05">
            <w:pPr>
              <w:ind w:left="145" w:right="212"/>
              <w:rPr>
                <w:rFonts w:ascii="Arial" w:hAnsi="Arial" w:cs="Arial"/>
                <w:color w:val="000000"/>
                <w:sz w:val="16"/>
                <w:szCs w:val="16"/>
              </w:rPr>
            </w:pPr>
            <w:r w:rsidRPr="00E007F1">
              <w:rPr>
                <w:rFonts w:ascii="Arial" w:hAnsi="Arial" w:cs="Arial"/>
                <w:color w:val="000000"/>
                <w:sz w:val="16"/>
                <w:szCs w:val="16"/>
              </w:rPr>
              <w:t>Boxgrove Village Hall</w:t>
            </w:r>
            <w:r w:rsidR="006D5A8D">
              <w:rPr>
                <w:rFonts w:ascii="Arial" w:hAnsi="Arial" w:cs="Arial"/>
                <w:color w:val="000000"/>
                <w:sz w:val="16"/>
                <w:szCs w:val="16"/>
              </w:rPr>
              <w:t>/pavilion</w:t>
            </w:r>
            <w:r w:rsidR="002C3851">
              <w:rPr>
                <w:rFonts w:ascii="Arial" w:hAnsi="Arial" w:cs="Arial"/>
                <w:color w:val="000000"/>
                <w:sz w:val="16"/>
                <w:szCs w:val="16"/>
              </w:rPr>
              <w:t xml:space="preserve"> and</w:t>
            </w:r>
            <w:r w:rsidRPr="00E007F1">
              <w:rPr>
                <w:rFonts w:ascii="Arial" w:hAnsi="Arial" w:cs="Arial"/>
                <w:color w:val="000000"/>
                <w:sz w:val="16"/>
                <w:szCs w:val="16"/>
              </w:rPr>
              <w:t xml:space="preserve"> Community Centre</w:t>
            </w:r>
          </w:p>
          <w:p w14:paraId="13669594" w14:textId="014D73BB" w:rsidR="00D21C63" w:rsidRPr="00E007F1" w:rsidRDefault="00D21C63" w:rsidP="00953C05">
            <w:pPr>
              <w:ind w:left="145" w:right="212"/>
              <w:rPr>
                <w:rFonts w:ascii="Arial" w:hAnsi="Arial" w:cs="Arial"/>
                <w:b/>
                <w:sz w:val="18"/>
                <w:szCs w:val="18"/>
              </w:rPr>
            </w:pP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185084F" w14:textId="03BEE188"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79%</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FA7C33E" w14:textId="6BE94340"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The activity hall is in excellent condition and hired out to sports clubs/community associations. No pay and play access available. The hall is well signposted with good car parking.</w:t>
            </w:r>
            <w:r w:rsidR="002C3851">
              <w:rPr>
                <w:rFonts w:ascii="Arial" w:hAnsi="Arial" w:cs="Arial"/>
                <w:sz w:val="18"/>
                <w:szCs w:val="18"/>
              </w:rPr>
              <w:t xml:space="preserve"> Changing room in need of refurbishment</w:t>
            </w:r>
            <w:r w:rsidR="009B55CA">
              <w:rPr>
                <w:rFonts w:ascii="Arial" w:hAnsi="Arial" w:cs="Arial"/>
                <w:sz w:val="18"/>
                <w:szCs w:val="18"/>
              </w:rPr>
              <w:t>.</w:t>
            </w:r>
          </w:p>
        </w:tc>
      </w:tr>
      <w:tr w:rsidR="00D21C63" w:rsidRPr="00E007F1" w14:paraId="5AF83FED"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936699E" w14:textId="135D703A" w:rsidR="00D21C63" w:rsidRPr="00E007F1" w:rsidRDefault="00D21C63" w:rsidP="00953C05">
            <w:pPr>
              <w:ind w:left="145" w:right="212"/>
              <w:rPr>
                <w:rFonts w:ascii="Arial" w:hAnsi="Arial" w:cs="Arial"/>
                <w:b/>
                <w:sz w:val="18"/>
                <w:szCs w:val="18"/>
              </w:rPr>
            </w:pPr>
            <w:r w:rsidRPr="00E007F1">
              <w:rPr>
                <w:rFonts w:ascii="Arial" w:hAnsi="Arial" w:cs="Arial"/>
                <w:color w:val="000000"/>
                <w:sz w:val="16"/>
                <w:szCs w:val="16"/>
              </w:rPr>
              <w:t>Bracklesham Barn</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77EBE39" w14:textId="3FF98AA9" w:rsidR="00D21C63" w:rsidRPr="00E007F1" w:rsidRDefault="00B30C5C" w:rsidP="00953C05">
            <w:pPr>
              <w:ind w:left="145" w:right="212"/>
              <w:jc w:val="both"/>
              <w:rPr>
                <w:rFonts w:ascii="Arial" w:hAnsi="Arial" w:cs="Arial"/>
                <w:sz w:val="18"/>
                <w:szCs w:val="18"/>
              </w:rPr>
            </w:pPr>
            <w:r w:rsidRPr="00E007F1">
              <w:rPr>
                <w:rFonts w:ascii="Arial" w:hAnsi="Arial" w:cs="Arial"/>
                <w:sz w:val="18"/>
                <w:szCs w:val="18"/>
              </w:rPr>
              <w:t>79%</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01118D9" w14:textId="77777777" w:rsidR="001775BA" w:rsidRDefault="00B30C5C" w:rsidP="00953C05">
            <w:pPr>
              <w:ind w:left="145" w:right="212"/>
              <w:jc w:val="both"/>
              <w:rPr>
                <w:rFonts w:ascii="Arial" w:hAnsi="Arial" w:cs="Arial"/>
                <w:sz w:val="18"/>
                <w:szCs w:val="18"/>
              </w:rPr>
            </w:pPr>
            <w:r w:rsidRPr="00E007F1">
              <w:rPr>
                <w:rFonts w:ascii="Arial" w:hAnsi="Arial" w:cs="Arial"/>
                <w:sz w:val="18"/>
                <w:szCs w:val="18"/>
              </w:rPr>
              <w:t>The activity hall</w:t>
            </w:r>
            <w:r w:rsidR="00365264" w:rsidRPr="00E007F1">
              <w:rPr>
                <w:rFonts w:ascii="Arial" w:hAnsi="Arial" w:cs="Arial"/>
                <w:sz w:val="18"/>
                <w:szCs w:val="18"/>
              </w:rPr>
              <w:t xml:space="preserve"> is in good condition</w:t>
            </w:r>
            <w:r w:rsidR="00913199" w:rsidRPr="00E007F1">
              <w:rPr>
                <w:rFonts w:ascii="Arial" w:hAnsi="Arial" w:cs="Arial"/>
                <w:sz w:val="18"/>
                <w:szCs w:val="18"/>
              </w:rPr>
              <w:t xml:space="preserve"> and has a sprung wooden floor</w:t>
            </w:r>
            <w:r w:rsidR="00716A38" w:rsidRPr="00E007F1">
              <w:rPr>
                <w:rFonts w:ascii="Arial" w:hAnsi="Arial" w:cs="Arial"/>
                <w:sz w:val="18"/>
                <w:szCs w:val="18"/>
              </w:rPr>
              <w:t>, marked out for badminton</w:t>
            </w:r>
            <w:r w:rsidR="00810675" w:rsidRPr="00E007F1">
              <w:rPr>
                <w:rFonts w:ascii="Arial" w:hAnsi="Arial" w:cs="Arial"/>
                <w:sz w:val="18"/>
                <w:szCs w:val="18"/>
              </w:rPr>
              <w:t xml:space="preserve">. </w:t>
            </w:r>
            <w:r w:rsidR="00490C28" w:rsidRPr="00E007F1">
              <w:rPr>
                <w:rFonts w:ascii="Arial" w:hAnsi="Arial" w:cs="Arial"/>
                <w:sz w:val="18"/>
                <w:szCs w:val="18"/>
              </w:rPr>
              <w:t xml:space="preserve">Refurbished since 2017. </w:t>
            </w:r>
            <w:r w:rsidR="00810675" w:rsidRPr="00E007F1">
              <w:rPr>
                <w:rFonts w:ascii="Arial" w:hAnsi="Arial" w:cs="Arial"/>
                <w:sz w:val="18"/>
                <w:szCs w:val="18"/>
              </w:rPr>
              <w:t xml:space="preserve">Changing rooms are provided behind the stage. </w:t>
            </w:r>
          </w:p>
          <w:p w14:paraId="2CFE5C2D" w14:textId="77777777" w:rsidR="00BC12DA" w:rsidRPr="00E007F1" w:rsidRDefault="00BC12DA" w:rsidP="00953C05">
            <w:pPr>
              <w:ind w:left="145" w:right="212"/>
              <w:jc w:val="both"/>
              <w:rPr>
                <w:rFonts w:ascii="Arial" w:hAnsi="Arial" w:cs="Arial"/>
                <w:sz w:val="18"/>
                <w:szCs w:val="18"/>
              </w:rPr>
            </w:pPr>
          </w:p>
          <w:p w14:paraId="377FA9B7" w14:textId="2BF5642F" w:rsidR="00D21C63" w:rsidRPr="00E007F1" w:rsidRDefault="00810675" w:rsidP="00953C05">
            <w:pPr>
              <w:ind w:left="145" w:right="212"/>
              <w:jc w:val="both"/>
              <w:rPr>
                <w:rFonts w:ascii="Arial" w:hAnsi="Arial" w:cs="Arial"/>
                <w:sz w:val="18"/>
                <w:szCs w:val="18"/>
              </w:rPr>
            </w:pPr>
            <w:r w:rsidRPr="00E007F1">
              <w:rPr>
                <w:rFonts w:ascii="Arial" w:hAnsi="Arial" w:cs="Arial"/>
                <w:sz w:val="18"/>
                <w:szCs w:val="18"/>
              </w:rPr>
              <w:t xml:space="preserve">The hall has a capacity for 100 people. </w:t>
            </w:r>
            <w:r w:rsidR="00716A38" w:rsidRPr="00E007F1">
              <w:rPr>
                <w:rFonts w:ascii="Arial" w:hAnsi="Arial" w:cs="Arial"/>
                <w:sz w:val="18"/>
                <w:szCs w:val="18"/>
              </w:rPr>
              <w:t>Sound system is provided in the room.</w:t>
            </w:r>
            <w:r w:rsidR="00264EA6" w:rsidRPr="00E007F1">
              <w:rPr>
                <w:rFonts w:ascii="Arial" w:hAnsi="Arial" w:cs="Arial"/>
                <w:sz w:val="18"/>
                <w:szCs w:val="18"/>
              </w:rPr>
              <w:t xml:space="preserve"> </w:t>
            </w:r>
            <w:r w:rsidR="00942ED8" w:rsidRPr="00E007F1">
              <w:rPr>
                <w:rFonts w:ascii="Arial" w:hAnsi="Arial" w:cs="Arial"/>
                <w:sz w:val="18"/>
                <w:szCs w:val="18"/>
              </w:rPr>
              <w:t>Modern wooden vaulted ceiling.</w:t>
            </w:r>
            <w:r w:rsidR="00EF681E" w:rsidRPr="00E007F1">
              <w:rPr>
                <w:rFonts w:ascii="Arial" w:hAnsi="Arial" w:cs="Arial"/>
                <w:sz w:val="18"/>
                <w:szCs w:val="18"/>
              </w:rPr>
              <w:t xml:space="preserve"> Used for Pilates, Kick Boxing, Badm</w:t>
            </w:r>
            <w:r w:rsidR="00EB48A9" w:rsidRPr="00E007F1">
              <w:rPr>
                <w:rFonts w:ascii="Arial" w:hAnsi="Arial" w:cs="Arial"/>
                <w:sz w:val="18"/>
                <w:szCs w:val="18"/>
              </w:rPr>
              <w:t>inton, table tennis, short mat bowls, roller skating and yoga. Full disability access</w:t>
            </w:r>
            <w:r w:rsidR="00DE4574" w:rsidRPr="00E007F1">
              <w:rPr>
                <w:rFonts w:ascii="Arial" w:hAnsi="Arial" w:cs="Arial"/>
                <w:sz w:val="18"/>
                <w:szCs w:val="18"/>
              </w:rPr>
              <w:t>, good signposting and car parking provision on site. Changing Places toilet/changing room recently added.</w:t>
            </w:r>
          </w:p>
          <w:p w14:paraId="2C087188" w14:textId="644D1A0D" w:rsidR="00DE4574" w:rsidRPr="00E007F1" w:rsidRDefault="00DE4574" w:rsidP="00953C05">
            <w:pPr>
              <w:ind w:left="145" w:right="212"/>
              <w:jc w:val="both"/>
              <w:rPr>
                <w:rFonts w:ascii="Arial" w:hAnsi="Arial" w:cs="Arial"/>
                <w:sz w:val="18"/>
                <w:szCs w:val="18"/>
              </w:rPr>
            </w:pPr>
          </w:p>
        </w:tc>
      </w:tr>
      <w:tr w:rsidR="00D21C63" w:rsidRPr="00E007F1" w14:paraId="0E04575B"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0B958EB" w14:textId="02A729C2" w:rsidR="00D21C63" w:rsidRPr="00E007F1" w:rsidRDefault="00D21C63" w:rsidP="00953C05">
            <w:pPr>
              <w:ind w:left="145" w:right="212"/>
              <w:rPr>
                <w:rFonts w:ascii="Arial" w:hAnsi="Arial" w:cs="Arial"/>
                <w:b/>
                <w:sz w:val="18"/>
                <w:szCs w:val="18"/>
              </w:rPr>
            </w:pPr>
            <w:r w:rsidRPr="00E007F1">
              <w:rPr>
                <w:rFonts w:ascii="Arial" w:hAnsi="Arial" w:cs="Arial"/>
                <w:sz w:val="16"/>
                <w:szCs w:val="16"/>
              </w:rPr>
              <w:t>Chichester High School</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194DF79" w14:textId="176D4F85"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71%</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5E56FF1" w14:textId="7264C48D"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 xml:space="preserve">As per Table </w:t>
            </w:r>
            <w:r w:rsidR="002F200A" w:rsidRPr="00E007F1">
              <w:rPr>
                <w:rFonts w:ascii="Arial" w:hAnsi="Arial" w:cs="Arial"/>
                <w:sz w:val="18"/>
                <w:szCs w:val="18"/>
              </w:rPr>
              <w:t>19</w:t>
            </w:r>
            <w:r w:rsidRPr="00E007F1">
              <w:rPr>
                <w:rFonts w:ascii="Arial" w:hAnsi="Arial" w:cs="Arial"/>
                <w:sz w:val="18"/>
                <w:szCs w:val="18"/>
              </w:rPr>
              <w:t>. 2 activity halls, both rated as of good quality.</w:t>
            </w:r>
          </w:p>
        </w:tc>
      </w:tr>
      <w:tr w:rsidR="00D21C63" w:rsidRPr="00E007F1" w14:paraId="597F1703"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7A33866" w14:textId="3F335601" w:rsidR="00D21C63" w:rsidRPr="00E007F1" w:rsidRDefault="00D21C63" w:rsidP="00953C05">
            <w:pPr>
              <w:ind w:left="145" w:right="212"/>
              <w:rPr>
                <w:rFonts w:ascii="Arial" w:hAnsi="Arial" w:cs="Arial"/>
                <w:b/>
                <w:sz w:val="18"/>
                <w:szCs w:val="18"/>
              </w:rPr>
            </w:pPr>
            <w:r w:rsidRPr="00E007F1">
              <w:rPr>
                <w:rFonts w:ascii="Arial" w:hAnsi="Arial" w:cs="Arial"/>
                <w:sz w:val="16"/>
                <w:szCs w:val="16"/>
              </w:rPr>
              <w:t>Chidham Parochial Primary School</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BB773DA" w14:textId="2EF6039F" w:rsidR="00D21C63" w:rsidRPr="00E007F1" w:rsidRDefault="0092501D" w:rsidP="00953C05">
            <w:pPr>
              <w:ind w:left="145" w:right="212"/>
              <w:jc w:val="both"/>
              <w:rPr>
                <w:rFonts w:ascii="Arial" w:hAnsi="Arial" w:cs="Arial"/>
                <w:sz w:val="18"/>
                <w:szCs w:val="18"/>
              </w:rPr>
            </w:pPr>
            <w:r w:rsidRPr="00E007F1">
              <w:rPr>
                <w:rFonts w:ascii="Arial" w:hAnsi="Arial" w:cs="Arial"/>
                <w:sz w:val="18"/>
                <w:szCs w:val="18"/>
              </w:rPr>
              <w:t>61%</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7380857" w14:textId="77777777" w:rsidR="00D05677" w:rsidRPr="00E007F1" w:rsidRDefault="0043410E" w:rsidP="00FC6398">
            <w:pPr>
              <w:ind w:left="145" w:right="212"/>
              <w:jc w:val="both"/>
              <w:rPr>
                <w:rFonts w:ascii="Arial" w:hAnsi="Arial" w:cs="Arial"/>
                <w:sz w:val="18"/>
                <w:szCs w:val="18"/>
              </w:rPr>
            </w:pPr>
            <w:r w:rsidRPr="00E007F1">
              <w:rPr>
                <w:rFonts w:ascii="Arial" w:hAnsi="Arial" w:cs="Arial"/>
                <w:sz w:val="18"/>
                <w:szCs w:val="18"/>
              </w:rPr>
              <w:t>The hall is in good condition and hired out to local community groups e.g. scouts.</w:t>
            </w:r>
            <w:r w:rsidR="00397D24" w:rsidRPr="00E007F1">
              <w:rPr>
                <w:rFonts w:ascii="Arial" w:hAnsi="Arial" w:cs="Arial"/>
                <w:sz w:val="18"/>
                <w:szCs w:val="18"/>
              </w:rPr>
              <w:t xml:space="preserve"> There is very limited parking available on site</w:t>
            </w:r>
            <w:r w:rsidR="00D05677" w:rsidRPr="00E007F1">
              <w:rPr>
                <w:rFonts w:ascii="Arial" w:hAnsi="Arial" w:cs="Arial"/>
                <w:sz w:val="18"/>
                <w:szCs w:val="18"/>
              </w:rPr>
              <w:t xml:space="preserve"> but close to public transport.</w:t>
            </w:r>
          </w:p>
          <w:p w14:paraId="4A9F39F4" w14:textId="5BC888E1" w:rsidR="00D21C63" w:rsidRPr="00E007F1" w:rsidRDefault="00397D24" w:rsidP="00FC6398">
            <w:pPr>
              <w:ind w:left="145" w:right="212"/>
              <w:jc w:val="both"/>
              <w:rPr>
                <w:rFonts w:ascii="Arial" w:hAnsi="Arial" w:cs="Arial"/>
                <w:sz w:val="18"/>
                <w:szCs w:val="18"/>
              </w:rPr>
            </w:pPr>
            <w:r w:rsidRPr="00E007F1">
              <w:rPr>
                <w:rFonts w:ascii="Arial" w:hAnsi="Arial" w:cs="Arial"/>
                <w:sz w:val="18"/>
                <w:szCs w:val="18"/>
              </w:rPr>
              <w:t xml:space="preserve"> </w:t>
            </w:r>
          </w:p>
        </w:tc>
      </w:tr>
      <w:tr w:rsidR="00D21C63" w:rsidRPr="00E007F1" w14:paraId="3EA0E573"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BA2B1F7" w14:textId="2F7740E7" w:rsidR="00D21C63" w:rsidRPr="00E007F1" w:rsidRDefault="00D21C63" w:rsidP="00953C05">
            <w:pPr>
              <w:ind w:left="145" w:right="212"/>
              <w:rPr>
                <w:rFonts w:ascii="Arial" w:hAnsi="Arial" w:cs="Arial"/>
                <w:b/>
                <w:sz w:val="18"/>
                <w:szCs w:val="18"/>
              </w:rPr>
            </w:pPr>
            <w:r w:rsidRPr="00E007F1">
              <w:rPr>
                <w:rFonts w:ascii="Arial" w:hAnsi="Arial" w:cs="Arial"/>
                <w:sz w:val="16"/>
                <w:szCs w:val="16"/>
              </w:rPr>
              <w:t>Down View Park</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B9255CE" w14:textId="5124FA24" w:rsidR="00D21C63" w:rsidRPr="00E007F1" w:rsidRDefault="00FA49C2" w:rsidP="00953C05">
            <w:pPr>
              <w:ind w:left="145" w:right="212"/>
              <w:jc w:val="both"/>
              <w:rPr>
                <w:rFonts w:ascii="Arial" w:hAnsi="Arial" w:cs="Arial"/>
                <w:sz w:val="18"/>
                <w:szCs w:val="18"/>
              </w:rPr>
            </w:pPr>
            <w:r w:rsidRPr="00E007F1">
              <w:rPr>
                <w:rFonts w:ascii="Arial" w:hAnsi="Arial" w:cs="Arial"/>
                <w:sz w:val="18"/>
                <w:szCs w:val="18"/>
              </w:rPr>
              <w:t>96%</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EA86E6C" w14:textId="1ED55CD8" w:rsidR="00D21C63" w:rsidRPr="00E007F1" w:rsidRDefault="00FA49C2" w:rsidP="00FC6398">
            <w:pPr>
              <w:ind w:left="145" w:right="212"/>
              <w:jc w:val="both"/>
              <w:rPr>
                <w:rFonts w:ascii="Arial" w:hAnsi="Arial" w:cs="Arial"/>
                <w:sz w:val="18"/>
                <w:szCs w:val="18"/>
              </w:rPr>
            </w:pPr>
            <w:r w:rsidRPr="00E007F1">
              <w:rPr>
                <w:rFonts w:ascii="Arial" w:hAnsi="Arial" w:cs="Arial"/>
                <w:sz w:val="18"/>
                <w:szCs w:val="18"/>
              </w:rPr>
              <w:t xml:space="preserve">Local authority owned </w:t>
            </w:r>
            <w:r w:rsidR="00F450D8" w:rsidRPr="00E007F1">
              <w:rPr>
                <w:rFonts w:ascii="Arial" w:hAnsi="Arial" w:cs="Arial"/>
                <w:sz w:val="18"/>
                <w:szCs w:val="18"/>
              </w:rPr>
              <w:t>community centre. Activity hall is in excellent condition with full disability access</w:t>
            </w:r>
            <w:r w:rsidR="00626EDE" w:rsidRPr="00E007F1">
              <w:rPr>
                <w:rFonts w:ascii="Arial" w:hAnsi="Arial" w:cs="Arial"/>
                <w:sz w:val="18"/>
                <w:szCs w:val="18"/>
              </w:rPr>
              <w:t>, badminton court and shower facilities.</w:t>
            </w:r>
          </w:p>
        </w:tc>
      </w:tr>
      <w:tr w:rsidR="00D21C63" w:rsidRPr="00E007F1" w14:paraId="53F1AC47"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D8F39CE" w14:textId="0D019DE9" w:rsidR="00D21C63" w:rsidRPr="00E007F1" w:rsidRDefault="00D21C63" w:rsidP="00953C05">
            <w:pPr>
              <w:ind w:left="145" w:right="212"/>
              <w:rPr>
                <w:rFonts w:ascii="Arial" w:hAnsi="Arial" w:cs="Arial"/>
                <w:b/>
                <w:sz w:val="18"/>
                <w:szCs w:val="18"/>
              </w:rPr>
            </w:pPr>
            <w:r w:rsidRPr="00E007F1">
              <w:rPr>
                <w:rFonts w:ascii="Arial" w:hAnsi="Arial" w:cs="Arial"/>
                <w:sz w:val="16"/>
                <w:szCs w:val="16"/>
              </w:rPr>
              <w:t>Easebourne C of E Primary</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AA96330" w14:textId="49E19FE4"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5</w:t>
            </w:r>
            <w:r w:rsidR="004862F1" w:rsidRPr="00E007F1">
              <w:rPr>
                <w:rFonts w:ascii="Arial" w:hAnsi="Arial" w:cs="Arial"/>
                <w:sz w:val="18"/>
                <w:szCs w:val="18"/>
              </w:rPr>
              <w:t>9</w:t>
            </w:r>
            <w:r w:rsidRPr="00E007F1">
              <w:rPr>
                <w:rFonts w:ascii="Arial" w:hAnsi="Arial" w:cs="Arial"/>
                <w:sz w:val="18"/>
                <w:szCs w:val="18"/>
              </w:rPr>
              <w:t>%</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9727946" w14:textId="77777777" w:rsidR="00D21C63" w:rsidRPr="00E007F1" w:rsidRDefault="00D21C63" w:rsidP="00FC6398">
            <w:pPr>
              <w:ind w:left="145" w:right="212"/>
              <w:jc w:val="both"/>
              <w:rPr>
                <w:rFonts w:ascii="Arial" w:hAnsi="Arial" w:cs="Arial"/>
                <w:sz w:val="18"/>
                <w:szCs w:val="18"/>
              </w:rPr>
            </w:pPr>
            <w:r w:rsidRPr="00E007F1">
              <w:rPr>
                <w:rFonts w:ascii="Arial" w:hAnsi="Arial" w:cs="Arial"/>
                <w:sz w:val="18"/>
                <w:szCs w:val="18"/>
              </w:rPr>
              <w:t>1 badminton court size activity hall used by the school. The school does not promote the activity hall for community use and has no regular club lets.</w:t>
            </w:r>
          </w:p>
          <w:p w14:paraId="0D06AB98" w14:textId="706106E8" w:rsidR="00D21C63" w:rsidRPr="00E007F1" w:rsidRDefault="00D21C63" w:rsidP="00FC6398">
            <w:pPr>
              <w:ind w:left="145" w:right="212"/>
              <w:jc w:val="both"/>
              <w:rPr>
                <w:rFonts w:ascii="Arial" w:hAnsi="Arial" w:cs="Arial"/>
                <w:sz w:val="18"/>
                <w:szCs w:val="18"/>
              </w:rPr>
            </w:pPr>
          </w:p>
        </w:tc>
      </w:tr>
      <w:tr w:rsidR="00D21C63" w:rsidRPr="00E007F1" w14:paraId="71F17E23"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6C588A0" w14:textId="77777777" w:rsidR="00D21C63" w:rsidRPr="00E007F1" w:rsidRDefault="00D21C63" w:rsidP="00953C05">
            <w:pPr>
              <w:ind w:left="145" w:right="212"/>
              <w:rPr>
                <w:rFonts w:ascii="Arial" w:hAnsi="Arial" w:cs="Arial"/>
                <w:sz w:val="16"/>
                <w:szCs w:val="16"/>
              </w:rPr>
            </w:pPr>
            <w:r w:rsidRPr="00E007F1">
              <w:rPr>
                <w:rFonts w:ascii="Arial" w:hAnsi="Arial" w:cs="Arial"/>
                <w:sz w:val="16"/>
                <w:szCs w:val="16"/>
              </w:rPr>
              <w:t>East Wittering Community Primary School</w:t>
            </w:r>
          </w:p>
          <w:p w14:paraId="796AF343" w14:textId="1213ABC5" w:rsidR="0076206C" w:rsidRPr="00E007F1" w:rsidRDefault="0076206C" w:rsidP="00953C05">
            <w:pPr>
              <w:ind w:left="145" w:right="212"/>
              <w:rPr>
                <w:rFonts w:ascii="Arial" w:hAnsi="Arial" w:cs="Arial"/>
                <w:b/>
                <w:sz w:val="18"/>
                <w:szCs w:val="18"/>
              </w:rPr>
            </w:pP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7033885" w14:textId="37F2E694" w:rsidR="00D21C63" w:rsidRPr="00E007F1" w:rsidRDefault="006B5431" w:rsidP="00953C05">
            <w:pPr>
              <w:ind w:left="145" w:right="212"/>
              <w:jc w:val="both"/>
              <w:rPr>
                <w:rFonts w:ascii="Arial" w:hAnsi="Arial" w:cs="Arial"/>
                <w:sz w:val="18"/>
                <w:szCs w:val="18"/>
              </w:rPr>
            </w:pPr>
            <w:r w:rsidRPr="00E007F1">
              <w:rPr>
                <w:rFonts w:ascii="Arial" w:hAnsi="Arial" w:cs="Arial"/>
                <w:sz w:val="18"/>
                <w:szCs w:val="18"/>
              </w:rPr>
              <w:t>50%</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400134E" w14:textId="0570F91A" w:rsidR="00D21C63" w:rsidRPr="00E007F1" w:rsidRDefault="006B5431" w:rsidP="00FC6398">
            <w:pPr>
              <w:ind w:left="145" w:right="212"/>
              <w:jc w:val="both"/>
              <w:rPr>
                <w:rFonts w:ascii="Arial" w:hAnsi="Arial" w:cs="Arial"/>
                <w:sz w:val="18"/>
                <w:szCs w:val="18"/>
              </w:rPr>
            </w:pPr>
            <w:r w:rsidRPr="00E007F1">
              <w:rPr>
                <w:rFonts w:ascii="Arial" w:hAnsi="Arial" w:cs="Arial"/>
                <w:sz w:val="18"/>
                <w:szCs w:val="18"/>
              </w:rPr>
              <w:t>The hall is in average condition</w:t>
            </w:r>
            <w:r w:rsidR="002E5EDC" w:rsidRPr="00E007F1">
              <w:rPr>
                <w:rFonts w:ascii="Arial" w:hAnsi="Arial" w:cs="Arial"/>
                <w:sz w:val="18"/>
                <w:szCs w:val="18"/>
              </w:rPr>
              <w:t xml:space="preserve"> and primarily </w:t>
            </w:r>
            <w:r w:rsidR="00AA65F5" w:rsidRPr="00E007F1">
              <w:rPr>
                <w:rFonts w:ascii="Arial" w:hAnsi="Arial" w:cs="Arial"/>
                <w:sz w:val="18"/>
                <w:szCs w:val="18"/>
              </w:rPr>
              <w:t xml:space="preserve">used by the school only. There is </w:t>
            </w:r>
            <w:r w:rsidR="00D96A2A" w:rsidRPr="00E007F1">
              <w:rPr>
                <w:rFonts w:ascii="Arial" w:hAnsi="Arial" w:cs="Arial"/>
                <w:sz w:val="18"/>
                <w:szCs w:val="18"/>
              </w:rPr>
              <w:t xml:space="preserve">also </w:t>
            </w:r>
            <w:r w:rsidR="00AA65F5" w:rsidRPr="00E007F1">
              <w:rPr>
                <w:rFonts w:ascii="Arial" w:hAnsi="Arial" w:cs="Arial"/>
                <w:sz w:val="18"/>
                <w:szCs w:val="18"/>
              </w:rPr>
              <w:t>an outdoor lido on site</w:t>
            </w:r>
          </w:p>
        </w:tc>
      </w:tr>
      <w:tr w:rsidR="00D21C63" w:rsidRPr="00E007F1" w14:paraId="72FC4EAE"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880E6A5" w14:textId="17B159EB" w:rsidR="00D21C63" w:rsidRPr="00E007F1" w:rsidRDefault="00D21C63" w:rsidP="00953C05">
            <w:pPr>
              <w:ind w:left="145" w:right="212"/>
              <w:rPr>
                <w:rFonts w:ascii="Arial" w:hAnsi="Arial" w:cs="Arial"/>
                <w:b/>
                <w:sz w:val="18"/>
                <w:szCs w:val="18"/>
              </w:rPr>
            </w:pPr>
            <w:r w:rsidRPr="00E007F1">
              <w:rPr>
                <w:rFonts w:ascii="Arial" w:hAnsi="Arial" w:cs="Arial"/>
                <w:sz w:val="16"/>
                <w:szCs w:val="16"/>
              </w:rPr>
              <w:t>Fernhurst Village Hall</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41D315D" w14:textId="3E009AC2"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46%</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00B4833" w14:textId="6A19DA61" w:rsidR="00D21C63" w:rsidRDefault="00D21C63" w:rsidP="00953C05">
            <w:pPr>
              <w:ind w:left="145" w:right="212"/>
              <w:jc w:val="both"/>
              <w:rPr>
                <w:rFonts w:ascii="Arial" w:hAnsi="Arial" w:cs="Arial"/>
                <w:sz w:val="18"/>
                <w:szCs w:val="18"/>
              </w:rPr>
            </w:pPr>
            <w:r w:rsidRPr="00E007F1">
              <w:rPr>
                <w:rFonts w:ascii="Arial" w:hAnsi="Arial" w:cs="Arial"/>
                <w:sz w:val="18"/>
                <w:szCs w:val="18"/>
              </w:rPr>
              <w:t>The activity hall is one badminton court size and is in average condition. The hall is run by a registered charity and is located in a building dating back to 1909. The activity hall includes a stage and is available for hire by a range of community groups. There is a large kitchen and meeting room on site.</w:t>
            </w:r>
          </w:p>
          <w:p w14:paraId="0206B284" w14:textId="77777777" w:rsidR="00BC12DA" w:rsidRPr="00E007F1" w:rsidRDefault="00BC12DA" w:rsidP="00953C05">
            <w:pPr>
              <w:ind w:left="145" w:right="212"/>
              <w:jc w:val="both"/>
              <w:rPr>
                <w:rFonts w:ascii="Arial" w:hAnsi="Arial" w:cs="Arial"/>
                <w:sz w:val="18"/>
                <w:szCs w:val="18"/>
              </w:rPr>
            </w:pPr>
          </w:p>
          <w:p w14:paraId="11B61220" w14:textId="77777777"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There is a disabled toilet and automatic front doors to the building.</w:t>
            </w:r>
          </w:p>
          <w:p w14:paraId="2812C42A" w14:textId="1D661527" w:rsidR="00D21C63" w:rsidRPr="00E007F1" w:rsidRDefault="00D21C63" w:rsidP="00953C05">
            <w:pPr>
              <w:ind w:left="145" w:right="212"/>
              <w:jc w:val="both"/>
              <w:rPr>
                <w:rFonts w:ascii="Arial" w:hAnsi="Arial" w:cs="Arial"/>
                <w:sz w:val="18"/>
                <w:szCs w:val="18"/>
              </w:rPr>
            </w:pPr>
          </w:p>
        </w:tc>
      </w:tr>
      <w:tr w:rsidR="00D21C63" w:rsidRPr="00E007F1" w14:paraId="5AA7A9DF"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46357BB" w14:textId="09D34C70" w:rsidR="00D21C63" w:rsidRPr="00E007F1" w:rsidRDefault="00D21C63" w:rsidP="00953C05">
            <w:pPr>
              <w:ind w:left="145" w:right="212"/>
              <w:rPr>
                <w:rFonts w:ascii="Arial" w:hAnsi="Arial" w:cs="Arial"/>
                <w:b/>
                <w:sz w:val="18"/>
                <w:szCs w:val="18"/>
              </w:rPr>
            </w:pPr>
            <w:r w:rsidRPr="00E007F1">
              <w:rPr>
                <w:rFonts w:ascii="Arial" w:hAnsi="Arial" w:cs="Arial"/>
                <w:sz w:val="16"/>
                <w:szCs w:val="16"/>
              </w:rPr>
              <w:t>Hampers Green Community Centre</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22977C8" w14:textId="31AB619E"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46%</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E2CE05A" w14:textId="15806C69" w:rsidR="00D21C63" w:rsidRPr="00E007F1" w:rsidRDefault="00D21C63" w:rsidP="00462F40">
            <w:pPr>
              <w:ind w:left="145" w:right="212"/>
              <w:jc w:val="both"/>
              <w:rPr>
                <w:rFonts w:ascii="Arial" w:hAnsi="Arial" w:cs="Arial"/>
                <w:sz w:val="18"/>
                <w:szCs w:val="18"/>
              </w:rPr>
            </w:pPr>
            <w:r w:rsidRPr="00E007F1">
              <w:rPr>
                <w:rFonts w:ascii="Arial" w:hAnsi="Arial" w:cs="Arial"/>
                <w:sz w:val="18"/>
                <w:szCs w:val="18"/>
              </w:rPr>
              <w:t>The activity hall is in average condition, used for functions, parties, exercise classes etc. There is a kitchen on site and partial disabled access.</w:t>
            </w:r>
          </w:p>
        </w:tc>
      </w:tr>
      <w:tr w:rsidR="00BE2736" w:rsidRPr="00E007F1" w14:paraId="4C0D6A10"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64DCEA8" w14:textId="13497FB3" w:rsidR="00BE2736" w:rsidRPr="00E007F1" w:rsidRDefault="00BE2736" w:rsidP="00953C05">
            <w:pPr>
              <w:ind w:left="145" w:right="212"/>
              <w:rPr>
                <w:rFonts w:ascii="Arial" w:hAnsi="Arial" w:cs="Arial"/>
                <w:sz w:val="16"/>
                <w:szCs w:val="16"/>
              </w:rPr>
            </w:pPr>
            <w:r>
              <w:rPr>
                <w:rFonts w:ascii="Arial" w:hAnsi="Arial" w:cs="Arial"/>
                <w:sz w:val="16"/>
                <w:szCs w:val="16"/>
              </w:rPr>
              <w:t>Hunston Village Hall</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1FDE5B7" w14:textId="193D5095" w:rsidR="00BE2736" w:rsidRPr="00E007F1" w:rsidRDefault="00BE2736" w:rsidP="00953C05">
            <w:pPr>
              <w:ind w:left="145" w:right="212"/>
              <w:jc w:val="both"/>
              <w:rPr>
                <w:rFonts w:ascii="Arial" w:hAnsi="Arial" w:cs="Arial"/>
                <w:sz w:val="18"/>
                <w:szCs w:val="18"/>
              </w:rPr>
            </w:pPr>
            <w:r>
              <w:rPr>
                <w:rFonts w:ascii="Arial" w:hAnsi="Arial" w:cs="Arial"/>
                <w:sz w:val="18"/>
                <w:szCs w:val="18"/>
              </w:rPr>
              <w:t>-</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462596D" w14:textId="51BB773C" w:rsidR="00BE2736" w:rsidRPr="00E007F1" w:rsidRDefault="008927F4" w:rsidP="00953C05">
            <w:pPr>
              <w:ind w:left="145" w:right="212"/>
              <w:jc w:val="both"/>
              <w:rPr>
                <w:rFonts w:ascii="Arial" w:hAnsi="Arial" w:cs="Arial"/>
                <w:sz w:val="18"/>
                <w:szCs w:val="18"/>
              </w:rPr>
            </w:pPr>
            <w:r>
              <w:rPr>
                <w:rFonts w:ascii="Arial" w:hAnsi="Arial" w:cs="Arial"/>
                <w:sz w:val="18"/>
                <w:szCs w:val="18"/>
              </w:rPr>
              <w:t>Changing room in need of refurbishment – identified from Parish and Town Council Survey</w:t>
            </w:r>
          </w:p>
        </w:tc>
      </w:tr>
      <w:tr w:rsidR="00D21C63" w:rsidRPr="00E007F1" w14:paraId="3B43447F"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2E891CE" w14:textId="0A2823C8" w:rsidR="00D21C63" w:rsidRPr="00E007F1" w:rsidRDefault="00D21C63" w:rsidP="00953C05">
            <w:pPr>
              <w:ind w:left="145" w:right="212"/>
              <w:rPr>
                <w:rFonts w:ascii="Arial" w:hAnsi="Arial" w:cs="Arial"/>
                <w:b/>
                <w:sz w:val="18"/>
                <w:szCs w:val="18"/>
              </w:rPr>
            </w:pPr>
            <w:r w:rsidRPr="00E007F1">
              <w:rPr>
                <w:rFonts w:ascii="Arial" w:hAnsi="Arial" w:cs="Arial"/>
                <w:sz w:val="16"/>
                <w:szCs w:val="16"/>
              </w:rPr>
              <w:t>Kelsey Hall</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F2E326D" w14:textId="5D5C70A4"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75%</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864A354" w14:textId="744CB03B" w:rsidR="00D21C63" w:rsidRDefault="00D21C63" w:rsidP="00953C05">
            <w:pPr>
              <w:ind w:left="145" w:right="212"/>
              <w:jc w:val="both"/>
              <w:rPr>
                <w:rFonts w:ascii="Arial" w:hAnsi="Arial" w:cs="Arial"/>
                <w:sz w:val="18"/>
                <w:szCs w:val="18"/>
              </w:rPr>
            </w:pPr>
            <w:r w:rsidRPr="00E007F1">
              <w:rPr>
                <w:rFonts w:ascii="Arial" w:hAnsi="Arial" w:cs="Arial"/>
                <w:sz w:val="18"/>
                <w:szCs w:val="18"/>
              </w:rPr>
              <w:t>The activity hall is in excellent condition, built in 1978 and used by community groups including yoga, Zumba, children’s groups.</w:t>
            </w:r>
          </w:p>
          <w:p w14:paraId="1BCCC1AF" w14:textId="77777777" w:rsidR="00BC12DA" w:rsidRPr="00E007F1" w:rsidRDefault="00BC12DA" w:rsidP="00953C05">
            <w:pPr>
              <w:ind w:left="145" w:right="212"/>
              <w:jc w:val="both"/>
              <w:rPr>
                <w:rFonts w:ascii="Arial" w:hAnsi="Arial" w:cs="Arial"/>
                <w:sz w:val="18"/>
                <w:szCs w:val="18"/>
              </w:rPr>
            </w:pPr>
          </w:p>
          <w:p w14:paraId="3B9D818A" w14:textId="77777777"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It was extended in 2002 to provide additional storage. There is parking for 25 cars. There is a small meeting room, kitchen and disabled toilet in addition to the main activity hall. Serves the immediate local community.</w:t>
            </w:r>
          </w:p>
          <w:p w14:paraId="1A5147FC" w14:textId="5892C559" w:rsidR="00D21C63" w:rsidRPr="00E007F1" w:rsidRDefault="00D21C63" w:rsidP="00953C05">
            <w:pPr>
              <w:ind w:left="145" w:right="212"/>
              <w:jc w:val="both"/>
              <w:rPr>
                <w:rFonts w:ascii="Arial" w:hAnsi="Arial" w:cs="Arial"/>
                <w:sz w:val="18"/>
                <w:szCs w:val="18"/>
              </w:rPr>
            </w:pPr>
          </w:p>
        </w:tc>
      </w:tr>
      <w:tr w:rsidR="00D21C63" w:rsidRPr="00E007F1" w14:paraId="2D70A78A"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3328134" w14:textId="40F160E2" w:rsidR="00D21C63" w:rsidRPr="00E007F1" w:rsidRDefault="00D21C63" w:rsidP="00953C05">
            <w:pPr>
              <w:ind w:left="145" w:right="212"/>
              <w:rPr>
                <w:rFonts w:ascii="Arial" w:hAnsi="Arial" w:cs="Arial"/>
                <w:b/>
                <w:sz w:val="18"/>
                <w:szCs w:val="18"/>
              </w:rPr>
            </w:pPr>
            <w:r w:rsidRPr="00E007F1">
              <w:rPr>
                <w:rFonts w:ascii="Arial" w:hAnsi="Arial" w:cs="Arial"/>
                <w:color w:val="000000"/>
                <w:sz w:val="16"/>
                <w:szCs w:val="16"/>
              </w:rPr>
              <w:t>Lodsworth Recreation Ground</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3935A18" w14:textId="7460DC7F"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71%</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0257C34" w14:textId="71F0ADAE"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The activity hall is in good condition and is marked out for badminton. Built in 2000.</w:t>
            </w:r>
          </w:p>
          <w:p w14:paraId="56F749C4" w14:textId="77777777"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There is a stage at one end 8m x 12m. There is a second small hall/meeting room and commercial kitchen.</w:t>
            </w:r>
          </w:p>
          <w:p w14:paraId="7FD54304" w14:textId="77777777"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The hall is hired for theatre productions, parties, meetings, social everts etc. There are disabled toilets on site.</w:t>
            </w:r>
          </w:p>
          <w:p w14:paraId="16F41906" w14:textId="5E656124" w:rsidR="00D21C63" w:rsidRPr="00E007F1" w:rsidRDefault="00D21C63" w:rsidP="00953C05">
            <w:pPr>
              <w:ind w:left="145" w:right="212"/>
              <w:jc w:val="both"/>
              <w:rPr>
                <w:rFonts w:ascii="Arial" w:hAnsi="Arial" w:cs="Arial"/>
                <w:sz w:val="18"/>
                <w:szCs w:val="18"/>
              </w:rPr>
            </w:pPr>
          </w:p>
        </w:tc>
      </w:tr>
      <w:tr w:rsidR="00D21C63" w:rsidRPr="00E007F1" w14:paraId="31ACCF69"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4C94561" w14:textId="071EA4E8" w:rsidR="00D21C63" w:rsidRPr="00E007F1" w:rsidRDefault="00D21C63" w:rsidP="00953C05">
            <w:pPr>
              <w:ind w:left="145" w:right="212"/>
              <w:rPr>
                <w:rFonts w:ascii="Arial" w:hAnsi="Arial" w:cs="Arial"/>
                <w:b/>
                <w:sz w:val="18"/>
                <w:szCs w:val="18"/>
              </w:rPr>
            </w:pPr>
            <w:r w:rsidRPr="00E007F1">
              <w:rPr>
                <w:rFonts w:ascii="Arial" w:hAnsi="Arial" w:cs="Arial"/>
                <w:color w:val="000000"/>
                <w:sz w:val="16"/>
                <w:szCs w:val="16"/>
              </w:rPr>
              <w:t>New Park Community Centre</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8775EF4" w14:textId="70D17360"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80%</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E74EE86" w14:textId="2BFD4C5B" w:rsidR="00D21C63" w:rsidRDefault="00D21C63" w:rsidP="00953C05">
            <w:pPr>
              <w:ind w:left="145" w:right="212"/>
              <w:jc w:val="both"/>
              <w:rPr>
                <w:rFonts w:ascii="Arial" w:hAnsi="Arial" w:cs="Arial"/>
                <w:sz w:val="18"/>
                <w:szCs w:val="18"/>
              </w:rPr>
            </w:pPr>
            <w:r w:rsidRPr="00E007F1">
              <w:rPr>
                <w:rFonts w:ascii="Arial" w:hAnsi="Arial" w:cs="Arial"/>
                <w:sz w:val="18"/>
                <w:szCs w:val="18"/>
              </w:rPr>
              <w:t xml:space="preserve">The Community Centre consists of 2 buildings; the original Victorian school building and a new Jubilee Hall extension that was constructed in 2011. One of the activity halls (Jubilee Hall) is located in the Jubilee Hall and is used by various community groups including Pilates, yoga, Slimming World, dance Groups, birthday parties etc. The hall is in good condition. </w:t>
            </w:r>
          </w:p>
          <w:p w14:paraId="40A67819" w14:textId="77777777" w:rsidR="00BC12DA" w:rsidRPr="00E007F1" w:rsidRDefault="00BC12DA" w:rsidP="00953C05">
            <w:pPr>
              <w:ind w:left="145" w:right="212"/>
              <w:jc w:val="both"/>
              <w:rPr>
                <w:rFonts w:ascii="Arial" w:hAnsi="Arial" w:cs="Arial"/>
                <w:sz w:val="18"/>
                <w:szCs w:val="18"/>
              </w:rPr>
            </w:pPr>
          </w:p>
          <w:p w14:paraId="41A6AA87" w14:textId="168CB127" w:rsidR="00D21C63" w:rsidRDefault="00D21C63" w:rsidP="00953C05">
            <w:pPr>
              <w:ind w:left="145" w:right="212"/>
              <w:jc w:val="both"/>
              <w:rPr>
                <w:rFonts w:ascii="Arial" w:hAnsi="Arial" w:cs="Arial"/>
                <w:sz w:val="18"/>
                <w:szCs w:val="18"/>
              </w:rPr>
            </w:pPr>
            <w:r w:rsidRPr="00E007F1">
              <w:rPr>
                <w:rFonts w:ascii="Arial" w:hAnsi="Arial" w:cs="Arial"/>
                <w:sz w:val="18"/>
                <w:szCs w:val="18"/>
              </w:rPr>
              <w:t xml:space="preserve">There is a purpose built Dojo within the same building, which was financed in part by Sport England. </w:t>
            </w:r>
          </w:p>
          <w:p w14:paraId="1561BE73" w14:textId="77777777" w:rsidR="00BC12DA" w:rsidRPr="00E007F1" w:rsidRDefault="00BC12DA" w:rsidP="00953C05">
            <w:pPr>
              <w:ind w:left="145" w:right="212"/>
              <w:jc w:val="both"/>
              <w:rPr>
                <w:rFonts w:ascii="Arial" w:hAnsi="Arial" w:cs="Arial"/>
                <w:sz w:val="18"/>
                <w:szCs w:val="18"/>
              </w:rPr>
            </w:pPr>
          </w:p>
          <w:p w14:paraId="4566F6CA" w14:textId="77777777" w:rsidR="00D21C63" w:rsidRDefault="00D21C63" w:rsidP="00953C05">
            <w:pPr>
              <w:ind w:left="145" w:right="212"/>
              <w:jc w:val="both"/>
              <w:rPr>
                <w:rFonts w:ascii="Arial" w:hAnsi="Arial" w:cs="Arial"/>
                <w:sz w:val="18"/>
                <w:szCs w:val="18"/>
              </w:rPr>
            </w:pPr>
            <w:r w:rsidRPr="00E007F1">
              <w:rPr>
                <w:rFonts w:ascii="Arial" w:hAnsi="Arial" w:cs="Arial"/>
                <w:sz w:val="18"/>
                <w:szCs w:val="18"/>
              </w:rPr>
              <w:t>There is a second activity hall located in the school building; this is the called the Old Dojo and is much older in age but in good condition and includes a small viewing gallery. Capacity for up to 120 people. Used for dance, sports activities, community events and training/adult learning.</w:t>
            </w:r>
          </w:p>
          <w:p w14:paraId="1A215F8C" w14:textId="77777777" w:rsidR="00BC12DA" w:rsidRPr="00E007F1" w:rsidRDefault="00BC12DA" w:rsidP="00953C05">
            <w:pPr>
              <w:ind w:left="145" w:right="212"/>
              <w:jc w:val="both"/>
              <w:rPr>
                <w:rFonts w:ascii="Arial" w:hAnsi="Arial" w:cs="Arial"/>
                <w:sz w:val="18"/>
                <w:szCs w:val="18"/>
              </w:rPr>
            </w:pPr>
          </w:p>
          <w:p w14:paraId="14B57723" w14:textId="77777777"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There is full disability access in the new extension and partial access in the school building. Limited car parking. Cafe on site.</w:t>
            </w:r>
          </w:p>
          <w:p w14:paraId="66825968" w14:textId="49689BBC" w:rsidR="00D21C63" w:rsidRPr="00E007F1" w:rsidRDefault="00D21C63" w:rsidP="00953C05">
            <w:pPr>
              <w:ind w:left="145" w:right="212"/>
              <w:jc w:val="both"/>
              <w:rPr>
                <w:rFonts w:ascii="Arial" w:hAnsi="Arial" w:cs="Arial"/>
                <w:sz w:val="18"/>
                <w:szCs w:val="18"/>
              </w:rPr>
            </w:pPr>
          </w:p>
        </w:tc>
      </w:tr>
      <w:tr w:rsidR="00D21C63" w:rsidRPr="00E007F1" w14:paraId="02667FA2"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877A829" w14:textId="1A6B552F" w:rsidR="00D21C63" w:rsidRPr="00E007F1" w:rsidRDefault="00D21C63" w:rsidP="00953C05">
            <w:pPr>
              <w:ind w:left="145" w:right="212"/>
              <w:rPr>
                <w:rFonts w:ascii="Arial" w:hAnsi="Arial" w:cs="Arial"/>
                <w:b/>
                <w:sz w:val="18"/>
                <w:szCs w:val="18"/>
              </w:rPr>
            </w:pPr>
            <w:r w:rsidRPr="00E007F1">
              <w:rPr>
                <w:rFonts w:ascii="Arial" w:hAnsi="Arial" w:cs="Arial"/>
                <w:sz w:val="16"/>
                <w:szCs w:val="16"/>
              </w:rPr>
              <w:t>Oakwood School</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17AF581" w14:textId="1F4230BA"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71%</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52909B7" w14:textId="27B76192"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The private school has an activity hall which is of good quality</w:t>
            </w:r>
          </w:p>
        </w:tc>
      </w:tr>
      <w:tr w:rsidR="00D21C63" w:rsidRPr="00E007F1" w14:paraId="1DD9BC5D"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04962C6" w14:textId="22AFAE63" w:rsidR="00D21C63" w:rsidRPr="00E007F1" w:rsidRDefault="00D21C63" w:rsidP="00953C05">
            <w:pPr>
              <w:ind w:left="145" w:right="212"/>
              <w:rPr>
                <w:rFonts w:ascii="Arial" w:hAnsi="Arial" w:cs="Arial"/>
                <w:b/>
                <w:sz w:val="18"/>
                <w:szCs w:val="18"/>
              </w:rPr>
            </w:pPr>
            <w:r w:rsidRPr="00E007F1">
              <w:rPr>
                <w:rFonts w:ascii="Arial" w:hAnsi="Arial" w:cs="Arial"/>
                <w:color w:val="000000"/>
                <w:sz w:val="16"/>
                <w:szCs w:val="16"/>
              </w:rPr>
              <w:t>Selsey Centre</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A5F1C78" w14:textId="7B20E627"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96%</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E5AF9BE" w14:textId="77777777"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Facility built in 2007. Owned by Chichester District Council and operated by the Town Council. Activity Hall is in excellent condition with a sprung wooden floor and is hired out to a range of community organisations including dance, Pilates, dog training, Slimming World, Art Club, Indoor Kids Football and Tao Dragons Martial Arts. The facility is currently closed until March 2024 whilst building works take place to increase toilet provision and the installation of a Sport England Changing Places Toilet. Hirers are using the Town Hall in the interim.</w:t>
            </w:r>
          </w:p>
          <w:p w14:paraId="0DD41FEF" w14:textId="0F810B8C" w:rsidR="00D21C63" w:rsidRPr="00E007F1" w:rsidRDefault="00D21C63" w:rsidP="00953C05">
            <w:pPr>
              <w:ind w:left="145" w:right="212"/>
              <w:jc w:val="both"/>
              <w:rPr>
                <w:rFonts w:ascii="Arial" w:hAnsi="Arial" w:cs="Arial"/>
                <w:sz w:val="18"/>
                <w:szCs w:val="18"/>
              </w:rPr>
            </w:pPr>
          </w:p>
        </w:tc>
      </w:tr>
      <w:tr w:rsidR="00D21C63" w:rsidRPr="00E007F1" w14:paraId="2DDDAAF3"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EB52BB1" w14:textId="48C1DC4A" w:rsidR="00D21C63" w:rsidRPr="00E007F1" w:rsidRDefault="00D21C63" w:rsidP="00953C05">
            <w:pPr>
              <w:ind w:left="145" w:right="212"/>
              <w:rPr>
                <w:rFonts w:ascii="Arial" w:hAnsi="Arial" w:cs="Arial"/>
                <w:b/>
                <w:sz w:val="18"/>
                <w:szCs w:val="18"/>
              </w:rPr>
            </w:pPr>
            <w:r w:rsidRPr="00E007F1">
              <w:rPr>
                <w:rFonts w:ascii="Arial" w:hAnsi="Arial" w:cs="Arial"/>
                <w:color w:val="000000"/>
                <w:sz w:val="16"/>
                <w:szCs w:val="16"/>
              </w:rPr>
              <w:t>Sidlesham Primary School</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759DAF4" w14:textId="3137D5D4" w:rsidR="00D21C63" w:rsidRPr="00E007F1" w:rsidRDefault="007A28C3" w:rsidP="00953C05">
            <w:pPr>
              <w:ind w:left="145" w:right="212"/>
              <w:jc w:val="both"/>
              <w:rPr>
                <w:rFonts w:ascii="Arial" w:hAnsi="Arial" w:cs="Arial"/>
                <w:sz w:val="18"/>
                <w:szCs w:val="18"/>
              </w:rPr>
            </w:pPr>
            <w:r w:rsidRPr="00E007F1">
              <w:rPr>
                <w:rFonts w:ascii="Arial" w:hAnsi="Arial" w:cs="Arial"/>
                <w:sz w:val="18"/>
                <w:szCs w:val="18"/>
              </w:rPr>
              <w:t>57%</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19E0CDF" w14:textId="77777777" w:rsidR="00D21C63" w:rsidRPr="00E007F1" w:rsidRDefault="007A28C3" w:rsidP="00953C05">
            <w:pPr>
              <w:ind w:left="145" w:right="212"/>
              <w:jc w:val="both"/>
              <w:rPr>
                <w:rFonts w:ascii="Arial" w:hAnsi="Arial" w:cs="Arial"/>
                <w:sz w:val="18"/>
                <w:szCs w:val="18"/>
              </w:rPr>
            </w:pPr>
            <w:r w:rsidRPr="00E007F1">
              <w:rPr>
                <w:rFonts w:ascii="Arial" w:hAnsi="Arial" w:cs="Arial"/>
                <w:sz w:val="18"/>
                <w:szCs w:val="18"/>
              </w:rPr>
              <w:t>Activity hall is in average condition</w:t>
            </w:r>
            <w:r w:rsidR="005A5126" w:rsidRPr="00E007F1">
              <w:rPr>
                <w:rFonts w:ascii="Arial" w:hAnsi="Arial" w:cs="Arial"/>
                <w:sz w:val="18"/>
                <w:szCs w:val="18"/>
              </w:rPr>
              <w:t xml:space="preserve"> with full disability access, some car parking</w:t>
            </w:r>
            <w:r w:rsidR="008F7AFF" w:rsidRPr="00E007F1">
              <w:rPr>
                <w:rFonts w:ascii="Arial" w:hAnsi="Arial" w:cs="Arial"/>
                <w:sz w:val="18"/>
                <w:szCs w:val="18"/>
              </w:rPr>
              <w:t xml:space="preserve"> and served by public transport. Hired out to sports clubs and community associations.</w:t>
            </w:r>
          </w:p>
          <w:p w14:paraId="3D317837" w14:textId="3ACB403B" w:rsidR="008F7AFF" w:rsidRPr="00E007F1" w:rsidRDefault="008F7AFF" w:rsidP="00953C05">
            <w:pPr>
              <w:ind w:left="145" w:right="212"/>
              <w:jc w:val="both"/>
              <w:rPr>
                <w:rFonts w:ascii="Arial" w:hAnsi="Arial" w:cs="Arial"/>
                <w:sz w:val="18"/>
                <w:szCs w:val="18"/>
              </w:rPr>
            </w:pPr>
          </w:p>
        </w:tc>
      </w:tr>
      <w:tr w:rsidR="00D21C63" w:rsidRPr="00E007F1" w14:paraId="732D5034"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B1EDF17" w14:textId="502CD1EE" w:rsidR="00D21C63" w:rsidRPr="00E007F1" w:rsidRDefault="00D21C63" w:rsidP="00953C05">
            <w:pPr>
              <w:ind w:left="145" w:right="212"/>
              <w:rPr>
                <w:rFonts w:ascii="Arial" w:hAnsi="Arial" w:cs="Arial"/>
                <w:b/>
                <w:sz w:val="18"/>
                <w:szCs w:val="18"/>
              </w:rPr>
            </w:pPr>
            <w:r w:rsidRPr="00E007F1">
              <w:rPr>
                <w:rFonts w:ascii="Arial" w:hAnsi="Arial" w:cs="Arial"/>
                <w:color w:val="000000"/>
                <w:sz w:val="16"/>
                <w:szCs w:val="16"/>
              </w:rPr>
              <w:t>Sidlesham Recreation Ground</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A6148F9" w14:textId="13AEE95C" w:rsidR="00D21C63" w:rsidRPr="00E007F1" w:rsidRDefault="004650E3" w:rsidP="00953C05">
            <w:pPr>
              <w:ind w:left="145" w:right="212"/>
              <w:jc w:val="both"/>
              <w:rPr>
                <w:rFonts w:ascii="Arial" w:hAnsi="Arial" w:cs="Arial"/>
                <w:sz w:val="18"/>
                <w:szCs w:val="18"/>
              </w:rPr>
            </w:pPr>
            <w:r w:rsidRPr="00E007F1">
              <w:rPr>
                <w:rFonts w:ascii="Arial" w:hAnsi="Arial" w:cs="Arial"/>
                <w:sz w:val="18"/>
                <w:szCs w:val="18"/>
              </w:rPr>
              <w:t>50%</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42E25B8" w14:textId="77777777" w:rsidR="00D21C63" w:rsidRPr="00E007F1" w:rsidRDefault="00636F60" w:rsidP="00953C05">
            <w:pPr>
              <w:ind w:left="145" w:right="212"/>
              <w:jc w:val="both"/>
              <w:rPr>
                <w:rFonts w:ascii="Arial" w:hAnsi="Arial" w:cs="Arial"/>
                <w:sz w:val="18"/>
                <w:szCs w:val="18"/>
              </w:rPr>
            </w:pPr>
            <w:r w:rsidRPr="00E007F1">
              <w:rPr>
                <w:rFonts w:ascii="Arial" w:hAnsi="Arial" w:cs="Arial"/>
                <w:sz w:val="18"/>
                <w:szCs w:val="18"/>
              </w:rPr>
              <w:t xml:space="preserve">Activity hall </w:t>
            </w:r>
            <w:r w:rsidR="00845CE4" w:rsidRPr="00E007F1">
              <w:rPr>
                <w:rFonts w:ascii="Arial" w:hAnsi="Arial" w:cs="Arial"/>
                <w:sz w:val="18"/>
                <w:szCs w:val="18"/>
              </w:rPr>
              <w:t>with stage and integral bar. Facility also has 2 smaller halls and kitchen</w:t>
            </w:r>
            <w:r w:rsidR="002C4511" w:rsidRPr="00E007F1">
              <w:rPr>
                <w:rFonts w:ascii="Arial" w:hAnsi="Arial" w:cs="Arial"/>
                <w:sz w:val="18"/>
                <w:szCs w:val="18"/>
              </w:rPr>
              <w:t>. Operated by Sidlesham Community Association.</w:t>
            </w:r>
          </w:p>
          <w:p w14:paraId="61396D91" w14:textId="1C4016CA" w:rsidR="00D949AC" w:rsidRPr="00E007F1" w:rsidRDefault="00D949AC" w:rsidP="00953C05">
            <w:pPr>
              <w:ind w:left="145" w:right="212"/>
              <w:jc w:val="both"/>
              <w:rPr>
                <w:rFonts w:ascii="Arial" w:hAnsi="Arial" w:cs="Arial"/>
                <w:color w:val="FF0000"/>
                <w:sz w:val="18"/>
                <w:szCs w:val="18"/>
              </w:rPr>
            </w:pPr>
          </w:p>
        </w:tc>
      </w:tr>
      <w:tr w:rsidR="00D21C63" w:rsidRPr="00E007F1" w14:paraId="053365C9"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2CBEEA0" w14:textId="53679643" w:rsidR="00D21C63" w:rsidRPr="00E007F1" w:rsidRDefault="00D21C63" w:rsidP="00953C05">
            <w:pPr>
              <w:ind w:left="145" w:right="212"/>
              <w:rPr>
                <w:rFonts w:ascii="Arial" w:hAnsi="Arial" w:cs="Arial"/>
                <w:color w:val="000000"/>
                <w:sz w:val="16"/>
                <w:szCs w:val="16"/>
              </w:rPr>
            </w:pPr>
            <w:r w:rsidRPr="00E007F1">
              <w:rPr>
                <w:rFonts w:ascii="Arial" w:hAnsi="Arial" w:cs="Arial"/>
                <w:color w:val="000000"/>
                <w:sz w:val="16"/>
                <w:szCs w:val="16"/>
              </w:rPr>
              <w:t>St Anthony’s School</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48E106B" w14:textId="5FC22570" w:rsidR="00D21C63" w:rsidRPr="00E007F1" w:rsidRDefault="00773AB0" w:rsidP="00953C05">
            <w:pPr>
              <w:ind w:left="145" w:right="212"/>
              <w:jc w:val="both"/>
              <w:rPr>
                <w:rFonts w:ascii="Arial" w:hAnsi="Arial" w:cs="Arial"/>
                <w:sz w:val="18"/>
                <w:szCs w:val="18"/>
              </w:rPr>
            </w:pPr>
            <w:r w:rsidRPr="00E007F1">
              <w:rPr>
                <w:rFonts w:ascii="Arial" w:hAnsi="Arial" w:cs="Arial"/>
                <w:sz w:val="18"/>
                <w:szCs w:val="18"/>
              </w:rPr>
              <w:t>55%</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3D53EB9" w14:textId="77777777" w:rsidR="00D21C63" w:rsidRPr="00E007F1" w:rsidRDefault="00DD380A" w:rsidP="00953C05">
            <w:pPr>
              <w:ind w:left="145" w:right="212"/>
              <w:jc w:val="both"/>
              <w:rPr>
                <w:rFonts w:ascii="Arial" w:hAnsi="Arial" w:cs="Arial"/>
                <w:sz w:val="18"/>
                <w:szCs w:val="18"/>
              </w:rPr>
            </w:pPr>
            <w:r w:rsidRPr="00E007F1">
              <w:rPr>
                <w:rFonts w:ascii="Arial" w:hAnsi="Arial" w:cs="Arial"/>
                <w:sz w:val="18"/>
                <w:szCs w:val="18"/>
              </w:rPr>
              <w:t>Activity hall in good condition</w:t>
            </w:r>
            <w:r w:rsidR="00286190" w:rsidRPr="00E007F1">
              <w:rPr>
                <w:rFonts w:ascii="Arial" w:hAnsi="Arial" w:cs="Arial"/>
                <w:sz w:val="18"/>
                <w:szCs w:val="18"/>
              </w:rPr>
              <w:t xml:space="preserve"> and hired out for community use. </w:t>
            </w:r>
            <w:r w:rsidR="00B300E8" w:rsidRPr="00E007F1">
              <w:rPr>
                <w:rFonts w:ascii="Arial" w:hAnsi="Arial" w:cs="Arial"/>
                <w:sz w:val="18"/>
                <w:szCs w:val="18"/>
              </w:rPr>
              <w:t xml:space="preserve">The pool on site used to be hired out to the community but this has stopped due to </w:t>
            </w:r>
            <w:r w:rsidR="00772A75" w:rsidRPr="00E007F1">
              <w:rPr>
                <w:rFonts w:ascii="Arial" w:hAnsi="Arial" w:cs="Arial"/>
                <w:sz w:val="18"/>
                <w:szCs w:val="18"/>
              </w:rPr>
              <w:t>priority given to pupil usage for swim lessons.</w:t>
            </w:r>
          </w:p>
          <w:p w14:paraId="3918BDBA" w14:textId="415F2B27" w:rsidR="00772A75" w:rsidRPr="00E007F1" w:rsidRDefault="00772A75" w:rsidP="00953C05">
            <w:pPr>
              <w:ind w:left="145" w:right="212"/>
              <w:jc w:val="both"/>
              <w:rPr>
                <w:rFonts w:ascii="Arial" w:hAnsi="Arial" w:cs="Arial"/>
                <w:sz w:val="18"/>
                <w:szCs w:val="18"/>
              </w:rPr>
            </w:pPr>
          </w:p>
        </w:tc>
      </w:tr>
      <w:tr w:rsidR="00AD7E33" w:rsidRPr="00E007F1" w14:paraId="1082542A"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AF4E654" w14:textId="2BF65065" w:rsidR="00AD7E33" w:rsidRPr="00E007F1" w:rsidRDefault="00AD7E33" w:rsidP="00953C05">
            <w:pPr>
              <w:ind w:left="145" w:right="212"/>
              <w:rPr>
                <w:rFonts w:ascii="Arial" w:hAnsi="Arial" w:cs="Arial"/>
                <w:color w:val="000000"/>
                <w:sz w:val="16"/>
                <w:szCs w:val="16"/>
              </w:rPr>
            </w:pPr>
            <w:r>
              <w:rPr>
                <w:rFonts w:ascii="Arial" w:hAnsi="Arial" w:cs="Arial"/>
                <w:color w:val="000000"/>
                <w:sz w:val="16"/>
                <w:szCs w:val="16"/>
              </w:rPr>
              <w:t>Stoughton Parish Hall</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03513B6" w14:textId="0D611F7D" w:rsidR="00AD7E33" w:rsidRPr="00E007F1" w:rsidRDefault="00AD7E33" w:rsidP="00953C05">
            <w:pPr>
              <w:ind w:left="145" w:right="212"/>
              <w:jc w:val="both"/>
              <w:rPr>
                <w:rFonts w:ascii="Arial" w:hAnsi="Arial" w:cs="Arial"/>
                <w:sz w:val="18"/>
                <w:szCs w:val="18"/>
              </w:rPr>
            </w:pPr>
            <w:r>
              <w:rPr>
                <w:rFonts w:ascii="Arial" w:hAnsi="Arial" w:cs="Arial"/>
                <w:sz w:val="18"/>
                <w:szCs w:val="18"/>
              </w:rPr>
              <w:t>-</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F41F5E0" w14:textId="73FF335C" w:rsidR="00AD7E33" w:rsidRPr="00E007F1" w:rsidRDefault="00462F40" w:rsidP="00953C05">
            <w:pPr>
              <w:ind w:left="145" w:right="212"/>
              <w:jc w:val="both"/>
              <w:rPr>
                <w:rFonts w:ascii="Arial" w:hAnsi="Arial" w:cs="Arial"/>
                <w:sz w:val="18"/>
                <w:szCs w:val="18"/>
              </w:rPr>
            </w:pPr>
            <w:r>
              <w:rPr>
                <w:rFonts w:ascii="Arial" w:hAnsi="Arial" w:cs="Arial"/>
                <w:sz w:val="18"/>
                <w:szCs w:val="18"/>
              </w:rPr>
              <w:t>M</w:t>
            </w:r>
            <w:r w:rsidR="00AD7E33" w:rsidRPr="00AD7E33">
              <w:rPr>
                <w:rFonts w:ascii="Arial" w:hAnsi="Arial" w:cs="Arial"/>
                <w:sz w:val="18"/>
                <w:szCs w:val="18"/>
              </w:rPr>
              <w:t>ain hall in unsatisfactory condition and in need of refurbishment</w:t>
            </w:r>
            <w:r w:rsidR="00AD7E33">
              <w:rPr>
                <w:rFonts w:ascii="Arial" w:hAnsi="Arial" w:cs="Arial"/>
                <w:sz w:val="18"/>
                <w:szCs w:val="18"/>
              </w:rPr>
              <w:t xml:space="preserve"> – identified from Parish and Town Council Survey</w:t>
            </w:r>
          </w:p>
        </w:tc>
      </w:tr>
      <w:tr w:rsidR="00D21C63" w:rsidRPr="00E007F1" w14:paraId="59C70C8F"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FC5C107" w14:textId="6B9D521A" w:rsidR="00D21C63" w:rsidRPr="00E007F1" w:rsidRDefault="00D21C63" w:rsidP="00953C05">
            <w:pPr>
              <w:ind w:left="145" w:right="212"/>
              <w:rPr>
                <w:rFonts w:ascii="Arial" w:hAnsi="Arial" w:cs="Arial"/>
                <w:color w:val="000000"/>
                <w:sz w:val="16"/>
                <w:szCs w:val="16"/>
              </w:rPr>
            </w:pPr>
            <w:r w:rsidRPr="00E007F1">
              <w:rPr>
                <w:rFonts w:ascii="Arial" w:hAnsi="Arial" w:cs="Arial"/>
                <w:sz w:val="16"/>
                <w:szCs w:val="16"/>
              </w:rPr>
              <w:t>The Grange Community &amp; Leisure Centre</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08AEF01" w14:textId="2AAD979A"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89%</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88B595C" w14:textId="77777777"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The Grange has 2 activity halls used for a range of activities including falls prevention, Better Balance classes, Dementia Hub, NHS Fundin Services, MIND etc. All facilities on site are in excellent condition reflecting the age of the facility (built in 2014).</w:t>
            </w:r>
          </w:p>
          <w:p w14:paraId="5CFFBB73" w14:textId="4BE09464" w:rsidR="00D21C63" w:rsidRPr="00E007F1" w:rsidRDefault="00D21C63" w:rsidP="00953C05">
            <w:pPr>
              <w:ind w:left="145" w:right="212"/>
              <w:jc w:val="both"/>
              <w:rPr>
                <w:rFonts w:ascii="Arial" w:hAnsi="Arial" w:cs="Arial"/>
                <w:sz w:val="18"/>
                <w:szCs w:val="18"/>
              </w:rPr>
            </w:pPr>
          </w:p>
        </w:tc>
      </w:tr>
      <w:tr w:rsidR="00D21C63" w:rsidRPr="00E007F1" w14:paraId="59CC4A5D"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003D2F3" w14:textId="0D63A5E9" w:rsidR="00D21C63" w:rsidRPr="00E007F1" w:rsidRDefault="00D21C63" w:rsidP="00953C05">
            <w:pPr>
              <w:ind w:left="145" w:right="212"/>
              <w:rPr>
                <w:rFonts w:ascii="Arial" w:hAnsi="Arial" w:cs="Arial"/>
                <w:color w:val="000000"/>
                <w:sz w:val="16"/>
                <w:szCs w:val="16"/>
              </w:rPr>
            </w:pPr>
            <w:r w:rsidRPr="00E007F1">
              <w:rPr>
                <w:rFonts w:ascii="Arial" w:hAnsi="Arial" w:cs="Arial"/>
                <w:sz w:val="16"/>
                <w:szCs w:val="16"/>
              </w:rPr>
              <w:t>The March C of E Primary School</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DC0B71A" w14:textId="738D1ECF" w:rsidR="00D21C63" w:rsidRPr="00E007F1" w:rsidRDefault="0058010B" w:rsidP="00953C05">
            <w:pPr>
              <w:ind w:left="145" w:right="212"/>
              <w:jc w:val="both"/>
              <w:rPr>
                <w:rFonts w:ascii="Arial" w:hAnsi="Arial" w:cs="Arial"/>
                <w:sz w:val="18"/>
                <w:szCs w:val="18"/>
              </w:rPr>
            </w:pPr>
            <w:r w:rsidRPr="00E007F1">
              <w:rPr>
                <w:rFonts w:ascii="Arial" w:hAnsi="Arial" w:cs="Arial"/>
                <w:sz w:val="18"/>
                <w:szCs w:val="18"/>
              </w:rPr>
              <w:t>57%</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E1301F1" w14:textId="77777777" w:rsidR="00D21C63" w:rsidRPr="00E007F1" w:rsidRDefault="0058010B" w:rsidP="00953C05">
            <w:pPr>
              <w:ind w:left="145" w:right="212"/>
              <w:jc w:val="both"/>
              <w:rPr>
                <w:rFonts w:ascii="Arial" w:hAnsi="Arial" w:cs="Arial"/>
                <w:sz w:val="18"/>
                <w:szCs w:val="18"/>
              </w:rPr>
            </w:pPr>
            <w:r w:rsidRPr="00E007F1">
              <w:rPr>
                <w:rFonts w:ascii="Arial" w:hAnsi="Arial" w:cs="Arial"/>
                <w:sz w:val="18"/>
                <w:szCs w:val="18"/>
              </w:rPr>
              <w:t xml:space="preserve">Activity hall in average condition and </w:t>
            </w:r>
            <w:r w:rsidR="001E5773" w:rsidRPr="00E007F1">
              <w:rPr>
                <w:rFonts w:ascii="Arial" w:hAnsi="Arial" w:cs="Arial"/>
                <w:sz w:val="18"/>
                <w:szCs w:val="18"/>
              </w:rPr>
              <w:t xml:space="preserve">1 badminton court size. For private use only. </w:t>
            </w:r>
            <w:r w:rsidR="000F3D4D" w:rsidRPr="00E007F1">
              <w:rPr>
                <w:rFonts w:ascii="Arial" w:hAnsi="Arial" w:cs="Arial"/>
                <w:sz w:val="18"/>
                <w:szCs w:val="18"/>
              </w:rPr>
              <w:t>There is full disability access and good parking. Not served by public transport.</w:t>
            </w:r>
          </w:p>
          <w:p w14:paraId="453D3FFB" w14:textId="7BE56404" w:rsidR="000F3D4D" w:rsidRPr="00E007F1" w:rsidRDefault="000F3D4D" w:rsidP="00953C05">
            <w:pPr>
              <w:ind w:left="145" w:right="212"/>
              <w:jc w:val="both"/>
              <w:rPr>
                <w:rFonts w:ascii="Arial" w:hAnsi="Arial" w:cs="Arial"/>
                <w:sz w:val="18"/>
                <w:szCs w:val="18"/>
              </w:rPr>
            </w:pPr>
          </w:p>
        </w:tc>
      </w:tr>
      <w:tr w:rsidR="00D21C63" w:rsidRPr="00E007F1" w14:paraId="3A3E474E"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3B33B98" w14:textId="42E095DD" w:rsidR="00D21C63" w:rsidRPr="00E007F1" w:rsidRDefault="00D21C63" w:rsidP="00953C05">
            <w:pPr>
              <w:ind w:left="145" w:right="212"/>
              <w:rPr>
                <w:rFonts w:ascii="Arial" w:hAnsi="Arial" w:cs="Arial"/>
                <w:color w:val="000000"/>
                <w:sz w:val="16"/>
                <w:szCs w:val="16"/>
              </w:rPr>
            </w:pPr>
            <w:r w:rsidRPr="00E007F1">
              <w:rPr>
                <w:rFonts w:ascii="Arial" w:hAnsi="Arial" w:cs="Arial"/>
                <w:sz w:val="16"/>
                <w:szCs w:val="16"/>
              </w:rPr>
              <w:t>University of Chichester (Bishop Otter Campus)</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E020AD0" w14:textId="01CE68EF"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56%</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1518AE1" w14:textId="77777777" w:rsidR="00D21C63" w:rsidRPr="00E007F1" w:rsidRDefault="00D21C63" w:rsidP="00953C05">
            <w:pPr>
              <w:ind w:left="145" w:right="212"/>
              <w:jc w:val="both"/>
              <w:rPr>
                <w:rFonts w:ascii="Arial" w:hAnsi="Arial" w:cs="Arial"/>
                <w:sz w:val="18"/>
                <w:szCs w:val="18"/>
              </w:rPr>
            </w:pPr>
            <w:r w:rsidRPr="00E007F1">
              <w:rPr>
                <w:rFonts w:ascii="Arial" w:hAnsi="Arial" w:cs="Arial"/>
                <w:sz w:val="18"/>
                <w:szCs w:val="18"/>
              </w:rPr>
              <w:t>Activity Hall 1 is in relatively poor condition, partly used as a storage area and incorporating an indoor climbing wall along one wall, used to teach students how to teach climbing. The second activity hall is in average condition and again used only by students for activities including table tennis, dance and dodgeball.</w:t>
            </w:r>
          </w:p>
          <w:p w14:paraId="3F65AA2D" w14:textId="14F362B5" w:rsidR="002F200A" w:rsidRPr="00E007F1" w:rsidRDefault="002F200A" w:rsidP="00953C05">
            <w:pPr>
              <w:ind w:left="145" w:right="212"/>
              <w:jc w:val="both"/>
              <w:rPr>
                <w:rFonts w:ascii="Arial" w:hAnsi="Arial" w:cs="Arial"/>
                <w:sz w:val="18"/>
                <w:szCs w:val="18"/>
              </w:rPr>
            </w:pPr>
          </w:p>
        </w:tc>
      </w:tr>
      <w:tr w:rsidR="007819BE" w:rsidRPr="00E007F1" w14:paraId="7EA032C4" w14:textId="77777777" w:rsidTr="008E668B">
        <w:trPr>
          <w:trHeight w:val="340"/>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37262DE" w14:textId="68A038B9" w:rsidR="007819BE" w:rsidRPr="00E007F1" w:rsidRDefault="007819BE" w:rsidP="00953C05">
            <w:pPr>
              <w:ind w:left="145" w:right="212"/>
              <w:rPr>
                <w:rFonts w:ascii="Arial" w:hAnsi="Arial" w:cs="Arial"/>
                <w:sz w:val="16"/>
                <w:szCs w:val="16"/>
              </w:rPr>
            </w:pPr>
            <w:r>
              <w:rPr>
                <w:rFonts w:ascii="Arial" w:hAnsi="Arial" w:cs="Arial"/>
                <w:sz w:val="16"/>
                <w:szCs w:val="16"/>
              </w:rPr>
              <w:t>Wisborough Green Sports Pavilion</w:t>
            </w:r>
          </w:p>
        </w:tc>
        <w:tc>
          <w:tcPr>
            <w:tcW w:w="15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647C17C" w14:textId="5E48ED10" w:rsidR="007819BE" w:rsidRPr="00E007F1" w:rsidRDefault="00BC5B0D" w:rsidP="00953C05">
            <w:pPr>
              <w:ind w:left="145" w:right="212"/>
              <w:jc w:val="both"/>
              <w:rPr>
                <w:rFonts w:ascii="Arial" w:hAnsi="Arial" w:cs="Arial"/>
                <w:sz w:val="18"/>
                <w:szCs w:val="18"/>
              </w:rPr>
            </w:pPr>
            <w:r>
              <w:rPr>
                <w:rFonts w:ascii="Arial" w:hAnsi="Arial" w:cs="Arial"/>
                <w:sz w:val="18"/>
                <w:szCs w:val="18"/>
              </w:rPr>
              <w:t>-</w:t>
            </w:r>
          </w:p>
        </w:tc>
        <w:tc>
          <w:tcPr>
            <w:tcW w:w="104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9D655A4" w14:textId="6D32F251" w:rsidR="007819BE" w:rsidRPr="00E007F1" w:rsidRDefault="00BC5B0D" w:rsidP="00953C05">
            <w:pPr>
              <w:ind w:left="145" w:right="212"/>
              <w:jc w:val="both"/>
              <w:rPr>
                <w:rFonts w:ascii="Arial" w:hAnsi="Arial" w:cs="Arial"/>
                <w:sz w:val="18"/>
                <w:szCs w:val="18"/>
              </w:rPr>
            </w:pPr>
            <w:r>
              <w:rPr>
                <w:rFonts w:ascii="Arial" w:hAnsi="Arial" w:cs="Arial"/>
                <w:sz w:val="18"/>
                <w:szCs w:val="18"/>
              </w:rPr>
              <w:t>Pavilion in unsatisfactory condition – as identified in Parish and Town Council Survey.</w:t>
            </w:r>
          </w:p>
        </w:tc>
      </w:tr>
    </w:tbl>
    <w:p w14:paraId="1C8EA011" w14:textId="77777777" w:rsidR="00397553" w:rsidRPr="00E007F1" w:rsidRDefault="00397553" w:rsidP="00953C05">
      <w:pPr>
        <w:widowControl w:val="0"/>
        <w:kinsoku w:val="0"/>
        <w:overflowPunct w:val="0"/>
        <w:autoSpaceDE w:val="0"/>
        <w:autoSpaceDN w:val="0"/>
        <w:adjustRightInd w:val="0"/>
        <w:ind w:left="851" w:right="42"/>
        <w:jc w:val="both"/>
        <w:rPr>
          <w:rFonts w:ascii="Arial" w:hAnsi="Arial" w:cs="Arial"/>
          <w:sz w:val="22"/>
          <w:szCs w:val="22"/>
        </w:rPr>
      </w:pPr>
    </w:p>
    <w:p w14:paraId="402090E3" w14:textId="74902863" w:rsidR="00397553" w:rsidRPr="00E007F1" w:rsidRDefault="004224CD" w:rsidP="00953C05">
      <w:pPr>
        <w:pStyle w:val="Heading2"/>
      </w:pPr>
      <w:bookmarkStart w:id="1016" w:name="_Toc159492239"/>
      <w:bookmarkStart w:id="1017" w:name="_Toc159492482"/>
      <w:bookmarkStart w:id="1018" w:name="_Toc159493240"/>
      <w:bookmarkStart w:id="1019" w:name="_Toc159505645"/>
      <w:r w:rsidRPr="00E007F1">
        <w:t xml:space="preserve">New </w:t>
      </w:r>
      <w:r w:rsidR="00E56A33" w:rsidRPr="00E007F1">
        <w:t>Activity Hall</w:t>
      </w:r>
      <w:r w:rsidRPr="00E007F1">
        <w:t>s and Re</w:t>
      </w:r>
      <w:r w:rsidR="001441DE" w:rsidRPr="00E007F1">
        <w:t>furbishments</w:t>
      </w:r>
      <w:r w:rsidR="00E56A33" w:rsidRPr="00E007F1">
        <w:t xml:space="preserve"> since 2017</w:t>
      </w:r>
      <w:bookmarkEnd w:id="1016"/>
      <w:bookmarkEnd w:id="1017"/>
      <w:bookmarkEnd w:id="1018"/>
      <w:bookmarkEnd w:id="1019"/>
    </w:p>
    <w:p w14:paraId="6B99FEC7" w14:textId="77777777" w:rsidR="00170E37" w:rsidRPr="00E007F1" w:rsidRDefault="00170E37" w:rsidP="00953C05">
      <w:pPr>
        <w:widowControl w:val="0"/>
        <w:kinsoku w:val="0"/>
        <w:overflowPunct w:val="0"/>
        <w:autoSpaceDE w:val="0"/>
        <w:autoSpaceDN w:val="0"/>
        <w:adjustRightInd w:val="0"/>
        <w:ind w:left="851" w:right="42"/>
        <w:jc w:val="both"/>
        <w:rPr>
          <w:rFonts w:ascii="Arial" w:hAnsi="Arial" w:cs="Arial"/>
          <w:sz w:val="22"/>
          <w:szCs w:val="22"/>
        </w:rPr>
      </w:pPr>
    </w:p>
    <w:p w14:paraId="11BA494B" w14:textId="7A579B9D" w:rsidR="00F60C7C" w:rsidRPr="00E007F1" w:rsidRDefault="004224CD"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Appendix </w:t>
      </w:r>
      <w:r w:rsidR="00B42807" w:rsidRPr="00E007F1">
        <w:rPr>
          <w:rFonts w:ascii="Arial" w:hAnsi="Arial" w:cs="Arial"/>
          <w:sz w:val="22"/>
          <w:szCs w:val="22"/>
        </w:rPr>
        <w:t>12</w:t>
      </w:r>
      <w:r w:rsidRPr="00E007F1">
        <w:rPr>
          <w:rFonts w:ascii="Arial" w:hAnsi="Arial" w:cs="Arial"/>
          <w:sz w:val="22"/>
          <w:szCs w:val="22"/>
        </w:rPr>
        <w:t xml:space="preserve"> provides a summary of </w:t>
      </w:r>
      <w:r w:rsidR="001441DE" w:rsidRPr="00E007F1">
        <w:rPr>
          <w:rFonts w:ascii="Arial" w:hAnsi="Arial" w:cs="Arial"/>
          <w:sz w:val="22"/>
          <w:szCs w:val="22"/>
        </w:rPr>
        <w:t xml:space="preserve">new and refurbished </w:t>
      </w:r>
      <w:r w:rsidRPr="00E007F1">
        <w:rPr>
          <w:rFonts w:ascii="Arial" w:hAnsi="Arial" w:cs="Arial"/>
          <w:sz w:val="22"/>
          <w:szCs w:val="22"/>
        </w:rPr>
        <w:t xml:space="preserve">built </w:t>
      </w:r>
      <w:r w:rsidR="001441DE" w:rsidRPr="00E007F1">
        <w:rPr>
          <w:rFonts w:ascii="Arial" w:hAnsi="Arial" w:cs="Arial"/>
          <w:sz w:val="22"/>
          <w:szCs w:val="22"/>
        </w:rPr>
        <w:t xml:space="preserve">facility </w:t>
      </w:r>
      <w:r w:rsidR="00144F5C" w:rsidRPr="00E007F1">
        <w:rPr>
          <w:rFonts w:ascii="Arial" w:hAnsi="Arial" w:cs="Arial"/>
          <w:sz w:val="22"/>
          <w:szCs w:val="22"/>
        </w:rPr>
        <w:t>projects</w:t>
      </w:r>
      <w:r w:rsidR="001441DE" w:rsidRPr="00E007F1">
        <w:rPr>
          <w:rFonts w:ascii="Arial" w:hAnsi="Arial" w:cs="Arial"/>
          <w:sz w:val="22"/>
          <w:szCs w:val="22"/>
        </w:rPr>
        <w:t xml:space="preserve"> undertaken</w:t>
      </w:r>
      <w:r w:rsidR="00EC5370" w:rsidRPr="00E007F1">
        <w:rPr>
          <w:rFonts w:ascii="Arial" w:hAnsi="Arial" w:cs="Arial"/>
          <w:sz w:val="22"/>
          <w:szCs w:val="22"/>
        </w:rPr>
        <w:t xml:space="preserve"> within the</w:t>
      </w:r>
      <w:r w:rsidR="00D6580C" w:rsidRPr="00E007F1">
        <w:rPr>
          <w:rFonts w:ascii="Arial" w:hAnsi="Arial" w:cs="Arial"/>
          <w:sz w:val="22"/>
          <w:szCs w:val="22"/>
        </w:rPr>
        <w:t xml:space="preserve"> Chichester</w:t>
      </w:r>
      <w:r w:rsidR="00EC5370" w:rsidRPr="00E007F1">
        <w:rPr>
          <w:rFonts w:ascii="Arial" w:hAnsi="Arial" w:cs="Arial"/>
          <w:sz w:val="22"/>
          <w:szCs w:val="22"/>
        </w:rPr>
        <w:t xml:space="preserve"> District since 2017</w:t>
      </w:r>
      <w:r w:rsidR="00C97541" w:rsidRPr="00E007F1">
        <w:rPr>
          <w:rFonts w:ascii="Arial" w:hAnsi="Arial" w:cs="Arial"/>
          <w:sz w:val="22"/>
          <w:szCs w:val="22"/>
        </w:rPr>
        <w:t>.</w:t>
      </w:r>
      <w:r w:rsidR="002C7A4D" w:rsidRPr="00E007F1">
        <w:rPr>
          <w:rFonts w:ascii="Arial" w:hAnsi="Arial" w:cs="Arial"/>
          <w:sz w:val="22"/>
          <w:szCs w:val="22"/>
        </w:rPr>
        <w:t xml:space="preserve"> Some of the facilities</w:t>
      </w:r>
      <w:r w:rsidR="00B47D57" w:rsidRPr="00E007F1">
        <w:rPr>
          <w:rFonts w:ascii="Arial" w:hAnsi="Arial" w:cs="Arial"/>
          <w:sz w:val="22"/>
          <w:szCs w:val="22"/>
        </w:rPr>
        <w:t xml:space="preserve"> identified below are not included in the Sport England Active Places Database</w:t>
      </w:r>
      <w:r w:rsidR="00F27604" w:rsidRPr="00E007F1">
        <w:rPr>
          <w:rFonts w:ascii="Arial" w:hAnsi="Arial" w:cs="Arial"/>
          <w:sz w:val="22"/>
          <w:szCs w:val="22"/>
        </w:rPr>
        <w:t xml:space="preserve"> and are therefore not referenced above</w:t>
      </w:r>
      <w:r w:rsidR="00C74744" w:rsidRPr="00E007F1">
        <w:rPr>
          <w:rFonts w:ascii="Arial" w:hAnsi="Arial" w:cs="Arial"/>
          <w:sz w:val="22"/>
          <w:szCs w:val="22"/>
        </w:rPr>
        <w:t>.</w:t>
      </w:r>
      <w:r w:rsidR="00C97541" w:rsidRPr="00E007F1">
        <w:rPr>
          <w:rFonts w:ascii="Arial" w:hAnsi="Arial" w:cs="Arial"/>
          <w:sz w:val="22"/>
          <w:szCs w:val="22"/>
        </w:rPr>
        <w:t xml:space="preserve"> T</w:t>
      </w:r>
      <w:r w:rsidR="003F4B24" w:rsidRPr="00E007F1">
        <w:rPr>
          <w:rFonts w:ascii="Arial" w:hAnsi="Arial" w:cs="Arial"/>
          <w:sz w:val="22"/>
          <w:szCs w:val="22"/>
        </w:rPr>
        <w:t xml:space="preserve">able </w:t>
      </w:r>
      <w:r w:rsidR="007B712B" w:rsidRPr="00E007F1">
        <w:rPr>
          <w:rFonts w:ascii="Arial" w:hAnsi="Arial" w:cs="Arial"/>
          <w:sz w:val="22"/>
          <w:szCs w:val="22"/>
        </w:rPr>
        <w:t>2</w:t>
      </w:r>
      <w:r w:rsidR="002F200A" w:rsidRPr="00E007F1">
        <w:rPr>
          <w:rFonts w:ascii="Arial" w:hAnsi="Arial" w:cs="Arial"/>
          <w:sz w:val="22"/>
          <w:szCs w:val="22"/>
        </w:rPr>
        <w:t>1</w:t>
      </w:r>
      <w:r w:rsidR="00C97541" w:rsidRPr="00E007F1">
        <w:rPr>
          <w:rFonts w:ascii="Arial" w:hAnsi="Arial" w:cs="Arial"/>
          <w:sz w:val="22"/>
          <w:szCs w:val="22"/>
        </w:rPr>
        <w:t xml:space="preserve"> provides a summary of </w:t>
      </w:r>
      <w:r w:rsidR="00BB1227" w:rsidRPr="00E007F1">
        <w:rPr>
          <w:rFonts w:ascii="Arial" w:hAnsi="Arial" w:cs="Arial"/>
          <w:sz w:val="22"/>
          <w:szCs w:val="22"/>
        </w:rPr>
        <w:t>projects specifically relating to</w:t>
      </w:r>
      <w:r w:rsidR="00144F5C" w:rsidRPr="00E007F1">
        <w:rPr>
          <w:rFonts w:ascii="Arial" w:hAnsi="Arial" w:cs="Arial"/>
          <w:sz w:val="22"/>
          <w:szCs w:val="22"/>
        </w:rPr>
        <w:t xml:space="preserve"> activity halls</w:t>
      </w:r>
      <w:r w:rsidR="00D943A8" w:rsidRPr="00E007F1">
        <w:rPr>
          <w:rFonts w:ascii="Arial" w:hAnsi="Arial" w:cs="Arial"/>
          <w:sz w:val="22"/>
          <w:szCs w:val="22"/>
        </w:rPr>
        <w:t>.</w:t>
      </w:r>
    </w:p>
    <w:p w14:paraId="51B65EB0" w14:textId="77777777" w:rsidR="001775BA" w:rsidRPr="00E007F1" w:rsidRDefault="001775BA" w:rsidP="00953C05">
      <w:pPr>
        <w:widowControl w:val="0"/>
        <w:kinsoku w:val="0"/>
        <w:overflowPunct w:val="0"/>
        <w:autoSpaceDE w:val="0"/>
        <w:autoSpaceDN w:val="0"/>
        <w:adjustRightInd w:val="0"/>
        <w:ind w:left="851" w:right="42"/>
        <w:jc w:val="both"/>
        <w:rPr>
          <w:rFonts w:ascii="Arial" w:hAnsi="Arial" w:cs="Arial"/>
          <w:sz w:val="22"/>
          <w:szCs w:val="22"/>
        </w:rPr>
      </w:pPr>
    </w:p>
    <w:p w14:paraId="7ECAF889" w14:textId="291033A0" w:rsidR="00BC2686" w:rsidRPr="00E007F1" w:rsidRDefault="001775BA" w:rsidP="00FC6398">
      <w:pPr>
        <w:pStyle w:val="Caption"/>
      </w:pPr>
      <w:bookmarkStart w:id="1020" w:name="_Toc159493652"/>
      <w:bookmarkStart w:id="1021" w:name="_Toc159493800"/>
      <w:bookmarkStart w:id="1022" w:name="_Toc159505481"/>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21</w:t>
      </w:r>
      <w:r w:rsidRPr="00E007F1">
        <w:rPr>
          <w:noProof/>
        </w:rPr>
        <w:fldChar w:fldCharType="end"/>
      </w:r>
      <w:r w:rsidRPr="00E007F1">
        <w:t>:</w:t>
      </w:r>
      <w:bookmarkEnd w:id="1020"/>
      <w:bookmarkEnd w:id="1021"/>
      <w:r w:rsidRPr="00E007F1">
        <w:t xml:space="preserve"> </w:t>
      </w:r>
      <w:r w:rsidR="003F4B24" w:rsidRPr="00E007F1">
        <w:t xml:space="preserve">Summary of </w:t>
      </w:r>
      <w:r w:rsidR="00600595" w:rsidRPr="00E007F1">
        <w:t>activity hall refurbishment and new build projects since 2017 – Chichester District</w:t>
      </w:r>
      <w:bookmarkEnd w:id="1022"/>
    </w:p>
    <w:p w14:paraId="7C663926" w14:textId="77777777" w:rsidR="00D943A8" w:rsidRPr="00E007F1" w:rsidRDefault="00D943A8" w:rsidP="00953C05">
      <w:pPr>
        <w:widowControl w:val="0"/>
        <w:kinsoku w:val="0"/>
        <w:overflowPunct w:val="0"/>
        <w:autoSpaceDE w:val="0"/>
        <w:autoSpaceDN w:val="0"/>
        <w:adjustRightInd w:val="0"/>
        <w:ind w:left="851" w:right="42"/>
        <w:jc w:val="both"/>
        <w:rPr>
          <w:rFonts w:ascii="Arial" w:hAnsi="Arial" w:cs="Arial"/>
          <w:sz w:val="22"/>
          <w:szCs w:val="22"/>
        </w:rPr>
      </w:pPr>
    </w:p>
    <w:tbl>
      <w:tblPr>
        <w:tblStyle w:val="TableGrid"/>
        <w:tblW w:w="14595" w:type="dxa"/>
        <w:tblInd w:w="85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546"/>
        <w:gridCol w:w="12049"/>
      </w:tblGrid>
      <w:tr w:rsidR="00E91AFE" w:rsidRPr="00E007F1" w14:paraId="3A9E98AE" w14:textId="1F073F1C" w:rsidTr="00FC6398">
        <w:trPr>
          <w:trHeight w:val="340"/>
          <w:tblHeader/>
        </w:trPr>
        <w:tc>
          <w:tcPr>
            <w:tcW w:w="2546" w:type="dxa"/>
            <w:shd w:val="clear" w:color="auto" w:fill="BFBFBF" w:themeFill="background1" w:themeFillShade="BF"/>
            <w:vAlign w:val="center"/>
          </w:tcPr>
          <w:p w14:paraId="4C235CD8" w14:textId="25505D12" w:rsidR="00E91AFE" w:rsidRPr="00E007F1" w:rsidRDefault="00E91AFE" w:rsidP="00FC6398">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Parish</w:t>
            </w:r>
          </w:p>
        </w:tc>
        <w:tc>
          <w:tcPr>
            <w:tcW w:w="12049" w:type="dxa"/>
            <w:shd w:val="clear" w:color="auto" w:fill="BFBFBF" w:themeFill="background1" w:themeFillShade="BF"/>
            <w:vAlign w:val="center"/>
          </w:tcPr>
          <w:p w14:paraId="740CE0FF" w14:textId="6FA264D4" w:rsidR="00E91AFE" w:rsidRPr="00E007F1" w:rsidRDefault="00E91AFE" w:rsidP="00FC6398">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Project</w:t>
            </w:r>
          </w:p>
        </w:tc>
      </w:tr>
      <w:tr w:rsidR="00BF07B4" w:rsidRPr="00E007F1" w14:paraId="3CFB6E0A" w14:textId="6FE5889C" w:rsidTr="00FC6398">
        <w:trPr>
          <w:trHeight w:val="340"/>
        </w:trPr>
        <w:tc>
          <w:tcPr>
            <w:tcW w:w="2546" w:type="dxa"/>
            <w:shd w:val="clear" w:color="auto" w:fill="F2F2F2" w:themeFill="background1" w:themeFillShade="F2"/>
          </w:tcPr>
          <w:p w14:paraId="71540BB9" w14:textId="1C8E38B4" w:rsidR="00BF07B4" w:rsidRPr="00E007F1" w:rsidRDefault="00BF07B4"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Chichester City</w:t>
            </w:r>
          </w:p>
        </w:tc>
        <w:tc>
          <w:tcPr>
            <w:tcW w:w="12049" w:type="dxa"/>
            <w:shd w:val="clear" w:color="auto" w:fill="F2F2F2" w:themeFill="background1" w:themeFillShade="F2"/>
          </w:tcPr>
          <w:p w14:paraId="60AAFAF3" w14:textId="761228A7" w:rsidR="00BF07B4" w:rsidRPr="00E007F1" w:rsidRDefault="00BF07B4" w:rsidP="00FC6398">
            <w:pPr>
              <w:pStyle w:val="ListParagraph"/>
              <w:widowControl w:val="0"/>
              <w:numPr>
                <w:ilvl w:val="0"/>
                <w:numId w:val="112"/>
              </w:numPr>
              <w:kinsoku w:val="0"/>
              <w:overflowPunct w:val="0"/>
              <w:autoSpaceDE w:val="0"/>
              <w:autoSpaceDN w:val="0"/>
              <w:adjustRightInd w:val="0"/>
              <w:ind w:left="453" w:right="42" w:hanging="425"/>
              <w:jc w:val="both"/>
              <w:rPr>
                <w:rFonts w:ascii="Arial" w:hAnsi="Arial" w:cs="Arial"/>
                <w:sz w:val="18"/>
                <w:szCs w:val="18"/>
              </w:rPr>
            </w:pPr>
            <w:r w:rsidRPr="00E007F1">
              <w:rPr>
                <w:rFonts w:ascii="Arial" w:hAnsi="Arial" w:cs="Arial"/>
                <w:sz w:val="18"/>
                <w:szCs w:val="18"/>
              </w:rPr>
              <w:t xml:space="preserve">Conversion of Graylingwell </w:t>
            </w:r>
            <w:r w:rsidR="00453FC4" w:rsidRPr="00E007F1">
              <w:rPr>
                <w:rFonts w:ascii="Arial" w:hAnsi="Arial" w:cs="Arial"/>
                <w:sz w:val="18"/>
                <w:szCs w:val="18"/>
              </w:rPr>
              <w:t>Chapel</w:t>
            </w:r>
            <w:r w:rsidRPr="00E007F1">
              <w:rPr>
                <w:rFonts w:ascii="Arial" w:hAnsi="Arial" w:cs="Arial"/>
                <w:sz w:val="18"/>
                <w:szCs w:val="18"/>
              </w:rPr>
              <w:t xml:space="preserve"> into Community Centre</w:t>
            </w:r>
          </w:p>
          <w:p w14:paraId="1A6A29D3" w14:textId="77777777" w:rsidR="00BF07B4" w:rsidRPr="00E007F1" w:rsidRDefault="00BF07B4" w:rsidP="00FC6398">
            <w:pPr>
              <w:pStyle w:val="ListParagraph"/>
              <w:widowControl w:val="0"/>
              <w:numPr>
                <w:ilvl w:val="0"/>
                <w:numId w:val="112"/>
              </w:numPr>
              <w:kinsoku w:val="0"/>
              <w:overflowPunct w:val="0"/>
              <w:autoSpaceDE w:val="0"/>
              <w:autoSpaceDN w:val="0"/>
              <w:adjustRightInd w:val="0"/>
              <w:ind w:left="453" w:right="42" w:hanging="425"/>
              <w:jc w:val="both"/>
              <w:rPr>
                <w:rFonts w:ascii="Arial" w:hAnsi="Arial" w:cs="Arial"/>
                <w:sz w:val="18"/>
                <w:szCs w:val="18"/>
              </w:rPr>
            </w:pPr>
            <w:r w:rsidRPr="00E007F1">
              <w:rPr>
                <w:rFonts w:ascii="Arial" w:hAnsi="Arial" w:cs="Arial"/>
                <w:sz w:val="18"/>
                <w:szCs w:val="18"/>
              </w:rPr>
              <w:t>Chichester Boys Club Improvements</w:t>
            </w:r>
          </w:p>
          <w:p w14:paraId="75D34C8E" w14:textId="77777777" w:rsidR="00BF07B4" w:rsidRPr="00E007F1" w:rsidRDefault="00BF07B4" w:rsidP="00FC6398">
            <w:pPr>
              <w:pStyle w:val="ListParagraph"/>
              <w:widowControl w:val="0"/>
              <w:numPr>
                <w:ilvl w:val="0"/>
                <w:numId w:val="112"/>
              </w:numPr>
              <w:kinsoku w:val="0"/>
              <w:overflowPunct w:val="0"/>
              <w:autoSpaceDE w:val="0"/>
              <w:autoSpaceDN w:val="0"/>
              <w:adjustRightInd w:val="0"/>
              <w:ind w:left="453" w:right="42" w:hanging="425"/>
              <w:jc w:val="both"/>
              <w:rPr>
                <w:rFonts w:ascii="Arial" w:hAnsi="Arial" w:cs="Arial"/>
                <w:sz w:val="18"/>
                <w:szCs w:val="18"/>
              </w:rPr>
            </w:pPr>
            <w:r w:rsidRPr="00E007F1">
              <w:rPr>
                <w:rFonts w:ascii="Arial" w:hAnsi="Arial" w:cs="Arial"/>
                <w:sz w:val="18"/>
                <w:szCs w:val="18"/>
              </w:rPr>
              <w:t>Improvements to 5</w:t>
            </w:r>
            <w:r w:rsidRPr="00E007F1">
              <w:rPr>
                <w:rFonts w:ascii="Arial" w:hAnsi="Arial" w:cs="Arial"/>
                <w:sz w:val="18"/>
                <w:szCs w:val="18"/>
                <w:vertAlign w:val="superscript"/>
              </w:rPr>
              <w:t>th</w:t>
            </w:r>
            <w:r w:rsidRPr="00E007F1">
              <w:rPr>
                <w:rFonts w:ascii="Arial" w:hAnsi="Arial" w:cs="Arial"/>
                <w:sz w:val="18"/>
                <w:szCs w:val="18"/>
              </w:rPr>
              <w:t xml:space="preserve"> Chichester Scout Hut</w:t>
            </w:r>
          </w:p>
          <w:p w14:paraId="462CD9AC" w14:textId="77777777" w:rsidR="00BF07B4" w:rsidRPr="00E007F1" w:rsidRDefault="00BF07B4" w:rsidP="00FC6398">
            <w:pPr>
              <w:pStyle w:val="ListParagraph"/>
              <w:widowControl w:val="0"/>
              <w:numPr>
                <w:ilvl w:val="0"/>
                <w:numId w:val="112"/>
              </w:numPr>
              <w:kinsoku w:val="0"/>
              <w:overflowPunct w:val="0"/>
              <w:autoSpaceDE w:val="0"/>
              <w:autoSpaceDN w:val="0"/>
              <w:adjustRightInd w:val="0"/>
              <w:ind w:left="453" w:right="42" w:hanging="425"/>
              <w:jc w:val="both"/>
              <w:rPr>
                <w:rFonts w:ascii="Arial" w:hAnsi="Arial" w:cs="Arial"/>
                <w:sz w:val="18"/>
                <w:szCs w:val="18"/>
              </w:rPr>
            </w:pPr>
            <w:r w:rsidRPr="00E007F1">
              <w:rPr>
                <w:rFonts w:ascii="Arial" w:hAnsi="Arial" w:cs="Arial"/>
                <w:sz w:val="18"/>
                <w:szCs w:val="18"/>
              </w:rPr>
              <w:t>Improvements to Regnum Guide Hall</w:t>
            </w:r>
          </w:p>
          <w:p w14:paraId="41A77F84" w14:textId="77777777" w:rsidR="00BF07B4" w:rsidRPr="00E007F1" w:rsidRDefault="00BF07B4" w:rsidP="00FC6398">
            <w:pPr>
              <w:pStyle w:val="ListParagraph"/>
              <w:widowControl w:val="0"/>
              <w:numPr>
                <w:ilvl w:val="0"/>
                <w:numId w:val="112"/>
              </w:numPr>
              <w:kinsoku w:val="0"/>
              <w:overflowPunct w:val="0"/>
              <w:autoSpaceDE w:val="0"/>
              <w:autoSpaceDN w:val="0"/>
              <w:adjustRightInd w:val="0"/>
              <w:ind w:left="453" w:right="42" w:hanging="425"/>
              <w:jc w:val="both"/>
              <w:rPr>
                <w:rFonts w:ascii="Arial" w:hAnsi="Arial" w:cs="Arial"/>
                <w:sz w:val="18"/>
                <w:szCs w:val="18"/>
              </w:rPr>
            </w:pPr>
            <w:r w:rsidRPr="00E007F1">
              <w:rPr>
                <w:rFonts w:ascii="Arial" w:hAnsi="Arial" w:cs="Arial"/>
                <w:sz w:val="18"/>
                <w:szCs w:val="18"/>
              </w:rPr>
              <w:t>New clubhouse incorporating indoor shooting range for Chichester Bowmen. Location adjacent to Oaklands Park</w:t>
            </w:r>
          </w:p>
          <w:p w14:paraId="51D3B13C" w14:textId="3195B13B" w:rsidR="00BF07B4" w:rsidRPr="00E007F1" w:rsidRDefault="00BF07B4" w:rsidP="00FC6398">
            <w:pPr>
              <w:pStyle w:val="ListParagraph"/>
              <w:widowControl w:val="0"/>
              <w:numPr>
                <w:ilvl w:val="0"/>
                <w:numId w:val="112"/>
              </w:numPr>
              <w:kinsoku w:val="0"/>
              <w:overflowPunct w:val="0"/>
              <w:autoSpaceDE w:val="0"/>
              <w:autoSpaceDN w:val="0"/>
              <w:adjustRightInd w:val="0"/>
              <w:ind w:left="453" w:right="42" w:hanging="425"/>
              <w:jc w:val="both"/>
              <w:rPr>
                <w:rFonts w:ascii="Arial" w:hAnsi="Arial" w:cs="Arial"/>
                <w:sz w:val="18"/>
                <w:szCs w:val="18"/>
              </w:rPr>
            </w:pPr>
            <w:r w:rsidRPr="00E007F1">
              <w:rPr>
                <w:rFonts w:ascii="Arial" w:hAnsi="Arial" w:cs="Arial"/>
                <w:sz w:val="18"/>
                <w:szCs w:val="18"/>
              </w:rPr>
              <w:t>New community hall, Havenstoke Park – part of Chichester Community Development Trust, hall available for hire and used for exercise classes, dance theatre, kids’ classes etc</w:t>
            </w:r>
          </w:p>
          <w:p w14:paraId="7BE5C294" w14:textId="77777777" w:rsidR="00BF07B4" w:rsidRPr="00E007F1" w:rsidRDefault="00BF07B4" w:rsidP="001775BA">
            <w:pPr>
              <w:pStyle w:val="ListParagraph"/>
              <w:widowControl w:val="0"/>
              <w:numPr>
                <w:ilvl w:val="0"/>
                <w:numId w:val="112"/>
              </w:numPr>
              <w:kinsoku w:val="0"/>
              <w:overflowPunct w:val="0"/>
              <w:autoSpaceDE w:val="0"/>
              <w:autoSpaceDN w:val="0"/>
              <w:adjustRightInd w:val="0"/>
              <w:ind w:left="453" w:right="42" w:hanging="425"/>
              <w:jc w:val="both"/>
              <w:rPr>
                <w:rFonts w:ascii="Arial" w:hAnsi="Arial" w:cs="Arial"/>
                <w:sz w:val="18"/>
                <w:szCs w:val="18"/>
              </w:rPr>
            </w:pPr>
            <w:r w:rsidRPr="00E007F1">
              <w:rPr>
                <w:rFonts w:ascii="Arial" w:hAnsi="Arial" w:cs="Arial"/>
                <w:sz w:val="18"/>
                <w:szCs w:val="18"/>
              </w:rPr>
              <w:t>New pavilion, Keepers Green</w:t>
            </w:r>
          </w:p>
          <w:p w14:paraId="53B6BD09" w14:textId="4143332C" w:rsidR="001775BA" w:rsidRPr="00E007F1" w:rsidRDefault="001775BA" w:rsidP="00FC6398">
            <w:pPr>
              <w:pStyle w:val="ListParagraph"/>
              <w:widowControl w:val="0"/>
              <w:kinsoku w:val="0"/>
              <w:overflowPunct w:val="0"/>
              <w:autoSpaceDE w:val="0"/>
              <w:autoSpaceDN w:val="0"/>
              <w:adjustRightInd w:val="0"/>
              <w:ind w:left="453" w:right="42"/>
              <w:jc w:val="both"/>
              <w:rPr>
                <w:rFonts w:ascii="Arial" w:hAnsi="Arial" w:cs="Arial"/>
                <w:sz w:val="18"/>
                <w:szCs w:val="18"/>
              </w:rPr>
            </w:pPr>
          </w:p>
        </w:tc>
      </w:tr>
      <w:tr w:rsidR="00477631" w:rsidRPr="00E007F1" w14:paraId="62E26D21" w14:textId="77777777" w:rsidTr="00FC6398">
        <w:trPr>
          <w:trHeight w:val="340"/>
        </w:trPr>
        <w:tc>
          <w:tcPr>
            <w:tcW w:w="2546" w:type="dxa"/>
            <w:shd w:val="clear" w:color="auto" w:fill="F2F2F2" w:themeFill="background1" w:themeFillShade="F2"/>
          </w:tcPr>
          <w:p w14:paraId="1D2A8D45" w14:textId="62F6F3DF" w:rsidR="00477631" w:rsidRPr="00E007F1" w:rsidRDefault="00477631"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Chidham and Hambrook</w:t>
            </w:r>
          </w:p>
        </w:tc>
        <w:tc>
          <w:tcPr>
            <w:tcW w:w="12049" w:type="dxa"/>
            <w:shd w:val="clear" w:color="auto" w:fill="F2F2F2" w:themeFill="background1" w:themeFillShade="F2"/>
          </w:tcPr>
          <w:p w14:paraId="49A43533" w14:textId="77777777" w:rsidR="00477631" w:rsidRPr="00E007F1" w:rsidRDefault="00BF07B4" w:rsidP="00FC6398">
            <w:pPr>
              <w:pStyle w:val="ListParagraph"/>
              <w:widowControl w:val="0"/>
              <w:numPr>
                <w:ilvl w:val="0"/>
                <w:numId w:val="113"/>
              </w:numPr>
              <w:kinsoku w:val="0"/>
              <w:overflowPunct w:val="0"/>
              <w:autoSpaceDE w:val="0"/>
              <w:autoSpaceDN w:val="0"/>
              <w:adjustRightInd w:val="0"/>
              <w:ind w:left="453" w:right="42" w:hanging="425"/>
              <w:jc w:val="both"/>
              <w:rPr>
                <w:rFonts w:ascii="Arial" w:hAnsi="Arial" w:cs="Arial"/>
                <w:sz w:val="18"/>
                <w:szCs w:val="18"/>
              </w:rPr>
            </w:pPr>
            <w:r w:rsidRPr="00E007F1">
              <w:rPr>
                <w:rFonts w:ascii="Arial" w:hAnsi="Arial" w:cs="Arial"/>
                <w:sz w:val="18"/>
                <w:szCs w:val="18"/>
              </w:rPr>
              <w:t>New community building on land adjoining Scant Road</w:t>
            </w:r>
            <w:r w:rsidR="00B12A79" w:rsidRPr="00E007F1">
              <w:rPr>
                <w:rFonts w:ascii="Arial" w:hAnsi="Arial" w:cs="Arial"/>
                <w:sz w:val="18"/>
                <w:szCs w:val="18"/>
              </w:rPr>
              <w:t>, West Hambrook</w:t>
            </w:r>
          </w:p>
          <w:p w14:paraId="6C177F4C" w14:textId="77777777" w:rsidR="00B12A79" w:rsidRPr="00E007F1" w:rsidRDefault="00B12A79" w:rsidP="001775BA">
            <w:pPr>
              <w:pStyle w:val="ListParagraph"/>
              <w:widowControl w:val="0"/>
              <w:numPr>
                <w:ilvl w:val="0"/>
                <w:numId w:val="113"/>
              </w:numPr>
              <w:kinsoku w:val="0"/>
              <w:overflowPunct w:val="0"/>
              <w:autoSpaceDE w:val="0"/>
              <w:autoSpaceDN w:val="0"/>
              <w:adjustRightInd w:val="0"/>
              <w:ind w:left="453" w:right="42" w:hanging="425"/>
              <w:jc w:val="both"/>
              <w:rPr>
                <w:rFonts w:ascii="Arial" w:hAnsi="Arial" w:cs="Arial"/>
                <w:sz w:val="18"/>
                <w:szCs w:val="18"/>
              </w:rPr>
            </w:pPr>
            <w:r w:rsidRPr="00E007F1">
              <w:rPr>
                <w:rFonts w:ascii="Arial" w:hAnsi="Arial" w:cs="Arial"/>
                <w:sz w:val="18"/>
                <w:szCs w:val="18"/>
              </w:rPr>
              <w:t>Refurbishment of Chidham and Hambrook Village Hall</w:t>
            </w:r>
          </w:p>
          <w:p w14:paraId="047A4CD6" w14:textId="2B421C54" w:rsidR="001775BA" w:rsidRPr="00E007F1" w:rsidRDefault="001775BA" w:rsidP="00FC6398">
            <w:pPr>
              <w:pStyle w:val="ListParagraph"/>
              <w:widowControl w:val="0"/>
              <w:kinsoku w:val="0"/>
              <w:overflowPunct w:val="0"/>
              <w:autoSpaceDE w:val="0"/>
              <w:autoSpaceDN w:val="0"/>
              <w:adjustRightInd w:val="0"/>
              <w:ind w:left="453" w:right="42"/>
              <w:jc w:val="both"/>
              <w:rPr>
                <w:rFonts w:ascii="Arial" w:hAnsi="Arial" w:cs="Arial"/>
                <w:sz w:val="18"/>
                <w:szCs w:val="18"/>
              </w:rPr>
            </w:pPr>
          </w:p>
        </w:tc>
      </w:tr>
      <w:tr w:rsidR="002E6F6E" w:rsidRPr="00E007F1" w14:paraId="34C131D0" w14:textId="77777777" w:rsidTr="00FC6398">
        <w:trPr>
          <w:trHeight w:val="340"/>
        </w:trPr>
        <w:tc>
          <w:tcPr>
            <w:tcW w:w="2546" w:type="dxa"/>
            <w:shd w:val="clear" w:color="auto" w:fill="F2F2F2" w:themeFill="background1" w:themeFillShade="F2"/>
          </w:tcPr>
          <w:p w14:paraId="4F39588D" w14:textId="57661F9A" w:rsidR="002E6F6E" w:rsidRPr="00E007F1" w:rsidRDefault="002E6F6E"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Donnington</w:t>
            </w:r>
          </w:p>
        </w:tc>
        <w:tc>
          <w:tcPr>
            <w:tcW w:w="12049" w:type="dxa"/>
            <w:shd w:val="clear" w:color="auto" w:fill="F2F2F2" w:themeFill="background1" w:themeFillShade="F2"/>
          </w:tcPr>
          <w:p w14:paraId="10139621" w14:textId="77777777" w:rsidR="002E6F6E" w:rsidRPr="00E007F1" w:rsidRDefault="00991748" w:rsidP="001775BA">
            <w:pPr>
              <w:pStyle w:val="ListParagraph"/>
              <w:widowControl w:val="0"/>
              <w:numPr>
                <w:ilvl w:val="0"/>
                <w:numId w:val="113"/>
              </w:numPr>
              <w:kinsoku w:val="0"/>
              <w:overflowPunct w:val="0"/>
              <w:autoSpaceDE w:val="0"/>
              <w:autoSpaceDN w:val="0"/>
              <w:adjustRightInd w:val="0"/>
              <w:ind w:left="453" w:right="42" w:hanging="425"/>
              <w:jc w:val="both"/>
              <w:rPr>
                <w:rFonts w:ascii="Arial" w:hAnsi="Arial" w:cs="Arial"/>
                <w:sz w:val="18"/>
                <w:szCs w:val="18"/>
              </w:rPr>
            </w:pPr>
            <w:r w:rsidRPr="00E007F1">
              <w:rPr>
                <w:rFonts w:ascii="Arial" w:hAnsi="Arial" w:cs="Arial"/>
                <w:sz w:val="18"/>
                <w:szCs w:val="18"/>
              </w:rPr>
              <w:t>Extension to Village Hall</w:t>
            </w:r>
          </w:p>
          <w:p w14:paraId="6606FA67" w14:textId="6C2363F9" w:rsidR="001775BA" w:rsidRPr="00E007F1" w:rsidRDefault="001775BA" w:rsidP="00FC6398">
            <w:pPr>
              <w:pStyle w:val="ListParagraph"/>
              <w:widowControl w:val="0"/>
              <w:kinsoku w:val="0"/>
              <w:overflowPunct w:val="0"/>
              <w:autoSpaceDE w:val="0"/>
              <w:autoSpaceDN w:val="0"/>
              <w:adjustRightInd w:val="0"/>
              <w:ind w:left="453" w:right="42"/>
              <w:jc w:val="both"/>
              <w:rPr>
                <w:rFonts w:ascii="Arial" w:hAnsi="Arial" w:cs="Arial"/>
                <w:sz w:val="18"/>
                <w:szCs w:val="18"/>
              </w:rPr>
            </w:pPr>
          </w:p>
        </w:tc>
      </w:tr>
      <w:tr w:rsidR="00991748" w:rsidRPr="00E007F1" w14:paraId="7F739787" w14:textId="77777777" w:rsidTr="00FC6398">
        <w:trPr>
          <w:trHeight w:val="340"/>
        </w:trPr>
        <w:tc>
          <w:tcPr>
            <w:tcW w:w="2546" w:type="dxa"/>
            <w:shd w:val="clear" w:color="auto" w:fill="F2F2F2" w:themeFill="background1" w:themeFillShade="F2"/>
          </w:tcPr>
          <w:p w14:paraId="308DEC35" w14:textId="24B764CF" w:rsidR="00991748" w:rsidRPr="00E007F1" w:rsidRDefault="00991748"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East Wittering &amp; Bracklesham</w:t>
            </w:r>
          </w:p>
        </w:tc>
        <w:tc>
          <w:tcPr>
            <w:tcW w:w="12049" w:type="dxa"/>
            <w:shd w:val="clear" w:color="auto" w:fill="F2F2F2" w:themeFill="background1" w:themeFillShade="F2"/>
          </w:tcPr>
          <w:p w14:paraId="6C770A5B" w14:textId="77777777" w:rsidR="00991748" w:rsidRPr="00E007F1" w:rsidRDefault="00DF2B11" w:rsidP="00FC6398">
            <w:pPr>
              <w:pStyle w:val="ListParagraph"/>
              <w:widowControl w:val="0"/>
              <w:numPr>
                <w:ilvl w:val="0"/>
                <w:numId w:val="113"/>
              </w:numPr>
              <w:kinsoku w:val="0"/>
              <w:overflowPunct w:val="0"/>
              <w:autoSpaceDE w:val="0"/>
              <w:autoSpaceDN w:val="0"/>
              <w:adjustRightInd w:val="0"/>
              <w:ind w:left="453" w:right="42" w:hanging="425"/>
              <w:jc w:val="both"/>
              <w:rPr>
                <w:rFonts w:ascii="Arial" w:hAnsi="Arial" w:cs="Arial"/>
                <w:sz w:val="18"/>
                <w:szCs w:val="18"/>
              </w:rPr>
            </w:pPr>
            <w:r w:rsidRPr="00E007F1">
              <w:rPr>
                <w:rFonts w:ascii="Arial" w:hAnsi="Arial" w:cs="Arial"/>
                <w:sz w:val="18"/>
                <w:szCs w:val="18"/>
              </w:rPr>
              <w:t xml:space="preserve">Down View Hall improvements </w:t>
            </w:r>
            <w:r w:rsidR="00626EDE" w:rsidRPr="00E007F1">
              <w:rPr>
                <w:rFonts w:ascii="Arial" w:hAnsi="Arial" w:cs="Arial"/>
                <w:sz w:val="18"/>
                <w:szCs w:val="18"/>
              </w:rPr>
              <w:t xml:space="preserve">containing multi sports </w:t>
            </w:r>
            <w:r w:rsidRPr="00E007F1">
              <w:rPr>
                <w:rFonts w:ascii="Arial" w:hAnsi="Arial" w:cs="Arial"/>
                <w:sz w:val="18"/>
                <w:szCs w:val="18"/>
              </w:rPr>
              <w:t xml:space="preserve">including </w:t>
            </w:r>
            <w:r w:rsidR="00626EDE" w:rsidRPr="00E007F1">
              <w:rPr>
                <w:rFonts w:ascii="Arial" w:hAnsi="Arial" w:cs="Arial"/>
                <w:sz w:val="18"/>
                <w:szCs w:val="18"/>
              </w:rPr>
              <w:t>badminton, shower facilities etc</w:t>
            </w:r>
          </w:p>
          <w:p w14:paraId="4FAB7350" w14:textId="458724DE" w:rsidR="001775BA" w:rsidRPr="00E007F1" w:rsidRDefault="00F87485" w:rsidP="00462F40">
            <w:pPr>
              <w:pStyle w:val="ListParagraph"/>
              <w:widowControl w:val="0"/>
              <w:numPr>
                <w:ilvl w:val="0"/>
                <w:numId w:val="113"/>
              </w:numPr>
              <w:kinsoku w:val="0"/>
              <w:overflowPunct w:val="0"/>
              <w:autoSpaceDE w:val="0"/>
              <w:autoSpaceDN w:val="0"/>
              <w:adjustRightInd w:val="0"/>
              <w:ind w:left="453" w:right="42" w:hanging="425"/>
              <w:jc w:val="both"/>
              <w:rPr>
                <w:rFonts w:ascii="Arial" w:hAnsi="Arial" w:cs="Arial"/>
                <w:sz w:val="18"/>
                <w:szCs w:val="18"/>
              </w:rPr>
            </w:pPr>
            <w:r w:rsidRPr="00E007F1">
              <w:rPr>
                <w:rFonts w:ascii="Arial" w:hAnsi="Arial" w:cs="Arial"/>
                <w:sz w:val="18"/>
                <w:szCs w:val="18"/>
              </w:rPr>
              <w:t>Improvements to Bracklesham Barn Community Centre</w:t>
            </w:r>
          </w:p>
        </w:tc>
      </w:tr>
      <w:tr w:rsidR="00490C28" w:rsidRPr="00E007F1" w14:paraId="0BF6E781" w14:textId="77777777" w:rsidTr="00FC6398">
        <w:trPr>
          <w:trHeight w:val="340"/>
        </w:trPr>
        <w:tc>
          <w:tcPr>
            <w:tcW w:w="2546" w:type="dxa"/>
            <w:shd w:val="clear" w:color="auto" w:fill="F2F2F2" w:themeFill="background1" w:themeFillShade="F2"/>
          </w:tcPr>
          <w:p w14:paraId="565D8B05" w14:textId="33272A51" w:rsidR="00490C28" w:rsidRPr="00E007F1" w:rsidRDefault="00490C28"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Fishbourne</w:t>
            </w:r>
          </w:p>
        </w:tc>
        <w:tc>
          <w:tcPr>
            <w:tcW w:w="12049" w:type="dxa"/>
            <w:shd w:val="clear" w:color="auto" w:fill="F2F2F2" w:themeFill="background1" w:themeFillShade="F2"/>
          </w:tcPr>
          <w:p w14:paraId="5A92C5D7" w14:textId="77777777" w:rsidR="00490C28" w:rsidRPr="00E007F1" w:rsidRDefault="00490C28" w:rsidP="001775BA">
            <w:pPr>
              <w:pStyle w:val="ListParagraph"/>
              <w:widowControl w:val="0"/>
              <w:numPr>
                <w:ilvl w:val="0"/>
                <w:numId w:val="113"/>
              </w:numPr>
              <w:kinsoku w:val="0"/>
              <w:overflowPunct w:val="0"/>
              <w:autoSpaceDE w:val="0"/>
              <w:autoSpaceDN w:val="0"/>
              <w:adjustRightInd w:val="0"/>
              <w:ind w:left="453" w:right="42" w:hanging="425"/>
              <w:jc w:val="both"/>
              <w:rPr>
                <w:rFonts w:ascii="Arial" w:hAnsi="Arial" w:cs="Arial"/>
                <w:sz w:val="18"/>
                <w:szCs w:val="18"/>
              </w:rPr>
            </w:pPr>
            <w:r w:rsidRPr="00E007F1">
              <w:rPr>
                <w:rFonts w:ascii="Arial" w:hAnsi="Arial" w:cs="Arial"/>
                <w:sz w:val="18"/>
                <w:szCs w:val="18"/>
              </w:rPr>
              <w:t>Improvements to Fishbourne Community Centre</w:t>
            </w:r>
          </w:p>
          <w:p w14:paraId="5DAB3401" w14:textId="6BC6685D" w:rsidR="001775BA" w:rsidRPr="00E007F1" w:rsidRDefault="001775BA" w:rsidP="00FC6398">
            <w:pPr>
              <w:pStyle w:val="ListParagraph"/>
              <w:widowControl w:val="0"/>
              <w:kinsoku w:val="0"/>
              <w:overflowPunct w:val="0"/>
              <w:autoSpaceDE w:val="0"/>
              <w:autoSpaceDN w:val="0"/>
              <w:adjustRightInd w:val="0"/>
              <w:ind w:left="453" w:right="42"/>
              <w:jc w:val="both"/>
              <w:rPr>
                <w:rFonts w:ascii="Arial" w:hAnsi="Arial" w:cs="Arial"/>
                <w:sz w:val="18"/>
                <w:szCs w:val="18"/>
              </w:rPr>
            </w:pPr>
          </w:p>
        </w:tc>
      </w:tr>
      <w:tr w:rsidR="00A052D1" w:rsidRPr="00E007F1" w14:paraId="2AC75E5D" w14:textId="77777777" w:rsidTr="00FC6398">
        <w:trPr>
          <w:trHeight w:val="340"/>
        </w:trPr>
        <w:tc>
          <w:tcPr>
            <w:tcW w:w="2546" w:type="dxa"/>
            <w:shd w:val="clear" w:color="auto" w:fill="F2F2F2" w:themeFill="background1" w:themeFillShade="F2"/>
          </w:tcPr>
          <w:p w14:paraId="7F336A11" w14:textId="496D5765" w:rsidR="00A052D1" w:rsidRPr="00E007F1" w:rsidRDefault="00A052D1"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Loxwood</w:t>
            </w:r>
          </w:p>
        </w:tc>
        <w:tc>
          <w:tcPr>
            <w:tcW w:w="12049" w:type="dxa"/>
            <w:shd w:val="clear" w:color="auto" w:fill="F2F2F2" w:themeFill="background1" w:themeFillShade="F2"/>
          </w:tcPr>
          <w:p w14:paraId="1ADF26E0" w14:textId="77777777" w:rsidR="00A052D1" w:rsidRPr="00E007F1" w:rsidRDefault="00A052D1" w:rsidP="001775BA">
            <w:pPr>
              <w:pStyle w:val="ListParagraph"/>
              <w:widowControl w:val="0"/>
              <w:numPr>
                <w:ilvl w:val="0"/>
                <w:numId w:val="113"/>
              </w:numPr>
              <w:kinsoku w:val="0"/>
              <w:overflowPunct w:val="0"/>
              <w:autoSpaceDE w:val="0"/>
              <w:autoSpaceDN w:val="0"/>
              <w:adjustRightInd w:val="0"/>
              <w:ind w:left="453" w:right="42" w:hanging="425"/>
              <w:jc w:val="both"/>
              <w:rPr>
                <w:rFonts w:ascii="Arial" w:hAnsi="Arial" w:cs="Arial"/>
                <w:sz w:val="18"/>
                <w:szCs w:val="18"/>
              </w:rPr>
            </w:pPr>
            <w:r w:rsidRPr="00E007F1">
              <w:rPr>
                <w:rFonts w:ascii="Arial" w:hAnsi="Arial" w:cs="Arial"/>
                <w:sz w:val="18"/>
                <w:szCs w:val="18"/>
              </w:rPr>
              <w:t>Sports Pavilion Extension and Renovation</w:t>
            </w:r>
          </w:p>
          <w:p w14:paraId="7279192A" w14:textId="4F5F0A70" w:rsidR="001775BA" w:rsidRPr="00E007F1" w:rsidRDefault="001775BA" w:rsidP="00FC6398">
            <w:pPr>
              <w:pStyle w:val="ListParagraph"/>
              <w:widowControl w:val="0"/>
              <w:kinsoku w:val="0"/>
              <w:overflowPunct w:val="0"/>
              <w:autoSpaceDE w:val="0"/>
              <w:autoSpaceDN w:val="0"/>
              <w:adjustRightInd w:val="0"/>
              <w:ind w:left="453" w:right="42"/>
              <w:jc w:val="both"/>
              <w:rPr>
                <w:rFonts w:ascii="Arial" w:hAnsi="Arial" w:cs="Arial"/>
                <w:sz w:val="18"/>
                <w:szCs w:val="18"/>
              </w:rPr>
            </w:pPr>
          </w:p>
        </w:tc>
      </w:tr>
      <w:tr w:rsidR="004743D6" w:rsidRPr="00E007F1" w14:paraId="5EA2B4CA" w14:textId="77777777" w:rsidTr="00FC6398">
        <w:trPr>
          <w:trHeight w:val="340"/>
        </w:trPr>
        <w:tc>
          <w:tcPr>
            <w:tcW w:w="2546" w:type="dxa"/>
            <w:shd w:val="clear" w:color="auto" w:fill="F2F2F2" w:themeFill="background1" w:themeFillShade="F2"/>
          </w:tcPr>
          <w:p w14:paraId="08AA0A0B" w14:textId="081F0EF6" w:rsidR="004743D6" w:rsidRPr="00E007F1" w:rsidRDefault="004743D6"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Oving</w:t>
            </w:r>
          </w:p>
        </w:tc>
        <w:tc>
          <w:tcPr>
            <w:tcW w:w="12049" w:type="dxa"/>
            <w:shd w:val="clear" w:color="auto" w:fill="F2F2F2" w:themeFill="background1" w:themeFillShade="F2"/>
          </w:tcPr>
          <w:p w14:paraId="288B103A" w14:textId="77777777" w:rsidR="004743D6" w:rsidRPr="00E007F1" w:rsidRDefault="004743D6" w:rsidP="001775BA">
            <w:pPr>
              <w:pStyle w:val="ListParagraph"/>
              <w:widowControl w:val="0"/>
              <w:numPr>
                <w:ilvl w:val="0"/>
                <w:numId w:val="113"/>
              </w:numPr>
              <w:kinsoku w:val="0"/>
              <w:overflowPunct w:val="0"/>
              <w:autoSpaceDE w:val="0"/>
              <w:autoSpaceDN w:val="0"/>
              <w:adjustRightInd w:val="0"/>
              <w:ind w:left="453" w:right="42" w:hanging="425"/>
              <w:jc w:val="both"/>
              <w:rPr>
                <w:rFonts w:ascii="Arial" w:hAnsi="Arial" w:cs="Arial"/>
                <w:sz w:val="18"/>
                <w:szCs w:val="18"/>
              </w:rPr>
            </w:pPr>
            <w:r w:rsidRPr="00E007F1">
              <w:rPr>
                <w:rFonts w:ascii="Arial" w:hAnsi="Arial" w:cs="Arial"/>
                <w:sz w:val="18"/>
                <w:szCs w:val="18"/>
              </w:rPr>
              <w:t>Shopwyke</w:t>
            </w:r>
            <w:r w:rsidR="00F8358C" w:rsidRPr="00E007F1">
              <w:rPr>
                <w:rFonts w:ascii="Arial" w:hAnsi="Arial" w:cs="Arial"/>
                <w:sz w:val="18"/>
                <w:szCs w:val="18"/>
              </w:rPr>
              <w:t xml:space="preserve"> Strategic Development area - new community hall as part of new housing development</w:t>
            </w:r>
            <w:r w:rsidR="00C65FB5" w:rsidRPr="00E007F1">
              <w:rPr>
                <w:rFonts w:ascii="Arial" w:hAnsi="Arial" w:cs="Arial"/>
                <w:sz w:val="18"/>
                <w:szCs w:val="18"/>
              </w:rPr>
              <w:t xml:space="preserve"> of 585 homes</w:t>
            </w:r>
          </w:p>
          <w:p w14:paraId="7E50037C" w14:textId="4EED3028" w:rsidR="001775BA" w:rsidRPr="00E007F1" w:rsidRDefault="001775BA" w:rsidP="00FC6398">
            <w:pPr>
              <w:pStyle w:val="ListParagraph"/>
              <w:widowControl w:val="0"/>
              <w:kinsoku w:val="0"/>
              <w:overflowPunct w:val="0"/>
              <w:autoSpaceDE w:val="0"/>
              <w:autoSpaceDN w:val="0"/>
              <w:adjustRightInd w:val="0"/>
              <w:ind w:left="453" w:right="42"/>
              <w:jc w:val="both"/>
              <w:rPr>
                <w:rFonts w:ascii="Arial" w:hAnsi="Arial" w:cs="Arial"/>
                <w:sz w:val="18"/>
                <w:szCs w:val="18"/>
              </w:rPr>
            </w:pPr>
          </w:p>
        </w:tc>
      </w:tr>
      <w:tr w:rsidR="00360567" w:rsidRPr="00E007F1" w14:paraId="4EAEBE42" w14:textId="77777777" w:rsidTr="00FC6398">
        <w:trPr>
          <w:trHeight w:val="340"/>
        </w:trPr>
        <w:tc>
          <w:tcPr>
            <w:tcW w:w="2546" w:type="dxa"/>
            <w:shd w:val="clear" w:color="auto" w:fill="F2F2F2" w:themeFill="background1" w:themeFillShade="F2"/>
          </w:tcPr>
          <w:p w14:paraId="107EAD14" w14:textId="0DBD29C7" w:rsidR="00360567" w:rsidRPr="00E007F1" w:rsidRDefault="00360567"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Southbourne</w:t>
            </w:r>
          </w:p>
        </w:tc>
        <w:tc>
          <w:tcPr>
            <w:tcW w:w="12049" w:type="dxa"/>
            <w:shd w:val="clear" w:color="auto" w:fill="F2F2F2" w:themeFill="background1" w:themeFillShade="F2"/>
          </w:tcPr>
          <w:p w14:paraId="3D95A368" w14:textId="77777777" w:rsidR="00360567" w:rsidRPr="00E007F1" w:rsidRDefault="00360567" w:rsidP="001775BA">
            <w:pPr>
              <w:pStyle w:val="ListParagraph"/>
              <w:widowControl w:val="0"/>
              <w:numPr>
                <w:ilvl w:val="0"/>
                <w:numId w:val="113"/>
              </w:numPr>
              <w:kinsoku w:val="0"/>
              <w:overflowPunct w:val="0"/>
              <w:autoSpaceDE w:val="0"/>
              <w:autoSpaceDN w:val="0"/>
              <w:adjustRightInd w:val="0"/>
              <w:ind w:left="453" w:right="42" w:hanging="425"/>
              <w:jc w:val="both"/>
              <w:rPr>
                <w:rFonts w:ascii="Arial" w:hAnsi="Arial" w:cs="Arial"/>
                <w:sz w:val="18"/>
                <w:szCs w:val="18"/>
              </w:rPr>
            </w:pPr>
            <w:r w:rsidRPr="00E007F1">
              <w:rPr>
                <w:rFonts w:ascii="Arial" w:hAnsi="Arial" w:cs="Arial"/>
                <w:sz w:val="18"/>
                <w:szCs w:val="18"/>
              </w:rPr>
              <w:t xml:space="preserve">Village Hall Improvements </w:t>
            </w:r>
            <w:r w:rsidR="00ED377B" w:rsidRPr="00E007F1">
              <w:rPr>
                <w:rFonts w:ascii="Arial" w:hAnsi="Arial" w:cs="Arial"/>
                <w:sz w:val="18"/>
                <w:szCs w:val="18"/>
              </w:rPr>
              <w:t>and improvements to sports pavilion</w:t>
            </w:r>
          </w:p>
          <w:p w14:paraId="66C27FD3" w14:textId="068F516A" w:rsidR="001775BA" w:rsidRPr="00E007F1" w:rsidRDefault="001775BA" w:rsidP="00FC6398">
            <w:pPr>
              <w:pStyle w:val="ListParagraph"/>
              <w:widowControl w:val="0"/>
              <w:kinsoku w:val="0"/>
              <w:overflowPunct w:val="0"/>
              <w:autoSpaceDE w:val="0"/>
              <w:autoSpaceDN w:val="0"/>
              <w:adjustRightInd w:val="0"/>
              <w:ind w:left="453" w:right="42"/>
              <w:jc w:val="both"/>
              <w:rPr>
                <w:rFonts w:ascii="Arial" w:hAnsi="Arial" w:cs="Arial"/>
                <w:sz w:val="18"/>
                <w:szCs w:val="18"/>
              </w:rPr>
            </w:pPr>
          </w:p>
        </w:tc>
      </w:tr>
      <w:tr w:rsidR="00CC64E1" w:rsidRPr="00E007F1" w14:paraId="3A38D05F" w14:textId="77777777" w:rsidTr="00FC6398">
        <w:trPr>
          <w:trHeight w:val="340"/>
        </w:trPr>
        <w:tc>
          <w:tcPr>
            <w:tcW w:w="2546" w:type="dxa"/>
            <w:shd w:val="clear" w:color="auto" w:fill="F2F2F2" w:themeFill="background1" w:themeFillShade="F2"/>
          </w:tcPr>
          <w:p w14:paraId="58BB3BDD" w14:textId="3332C388" w:rsidR="00CC64E1" w:rsidRPr="00E007F1" w:rsidRDefault="00CC64E1"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Tangmere</w:t>
            </w:r>
          </w:p>
        </w:tc>
        <w:tc>
          <w:tcPr>
            <w:tcW w:w="12049" w:type="dxa"/>
            <w:shd w:val="clear" w:color="auto" w:fill="F2F2F2" w:themeFill="background1" w:themeFillShade="F2"/>
          </w:tcPr>
          <w:p w14:paraId="7C1A85E2" w14:textId="77777777" w:rsidR="00CC64E1" w:rsidRPr="00E007F1" w:rsidRDefault="00CC64E1" w:rsidP="001775BA">
            <w:pPr>
              <w:pStyle w:val="ListParagraph"/>
              <w:widowControl w:val="0"/>
              <w:numPr>
                <w:ilvl w:val="0"/>
                <w:numId w:val="113"/>
              </w:numPr>
              <w:kinsoku w:val="0"/>
              <w:overflowPunct w:val="0"/>
              <w:autoSpaceDE w:val="0"/>
              <w:autoSpaceDN w:val="0"/>
              <w:adjustRightInd w:val="0"/>
              <w:ind w:left="453" w:right="42" w:hanging="425"/>
              <w:jc w:val="both"/>
              <w:rPr>
                <w:rFonts w:ascii="Arial" w:hAnsi="Arial" w:cs="Arial"/>
                <w:sz w:val="18"/>
                <w:szCs w:val="18"/>
              </w:rPr>
            </w:pPr>
            <w:r w:rsidRPr="00E007F1">
              <w:rPr>
                <w:rFonts w:ascii="Arial" w:hAnsi="Arial" w:cs="Arial"/>
                <w:sz w:val="18"/>
                <w:szCs w:val="18"/>
              </w:rPr>
              <w:t>Tangmere Centre improvements</w:t>
            </w:r>
          </w:p>
          <w:p w14:paraId="21F474FD" w14:textId="32702427" w:rsidR="001775BA" w:rsidRPr="00E007F1" w:rsidRDefault="001775BA" w:rsidP="00FC6398">
            <w:pPr>
              <w:pStyle w:val="ListParagraph"/>
              <w:widowControl w:val="0"/>
              <w:kinsoku w:val="0"/>
              <w:overflowPunct w:val="0"/>
              <w:autoSpaceDE w:val="0"/>
              <w:autoSpaceDN w:val="0"/>
              <w:adjustRightInd w:val="0"/>
              <w:ind w:left="453" w:right="42"/>
              <w:jc w:val="both"/>
              <w:rPr>
                <w:rFonts w:ascii="Arial" w:hAnsi="Arial" w:cs="Arial"/>
                <w:sz w:val="18"/>
                <w:szCs w:val="18"/>
              </w:rPr>
            </w:pPr>
          </w:p>
        </w:tc>
      </w:tr>
      <w:tr w:rsidR="00792A11" w:rsidRPr="00E007F1" w14:paraId="2AE0C0E7" w14:textId="77777777" w:rsidTr="00FC6398">
        <w:trPr>
          <w:trHeight w:val="340"/>
        </w:trPr>
        <w:tc>
          <w:tcPr>
            <w:tcW w:w="2546" w:type="dxa"/>
            <w:shd w:val="clear" w:color="auto" w:fill="F2F2F2" w:themeFill="background1" w:themeFillShade="F2"/>
          </w:tcPr>
          <w:p w14:paraId="327F4800" w14:textId="4F4BF256" w:rsidR="00792A11" w:rsidRPr="00E007F1" w:rsidRDefault="00792A11"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Westbourne</w:t>
            </w:r>
          </w:p>
        </w:tc>
        <w:tc>
          <w:tcPr>
            <w:tcW w:w="12049" w:type="dxa"/>
            <w:shd w:val="clear" w:color="auto" w:fill="F2F2F2" w:themeFill="background1" w:themeFillShade="F2"/>
          </w:tcPr>
          <w:p w14:paraId="4781C502" w14:textId="77777777" w:rsidR="00792A11" w:rsidRPr="00E007F1" w:rsidRDefault="00792A11" w:rsidP="001775BA">
            <w:pPr>
              <w:pStyle w:val="ListParagraph"/>
              <w:widowControl w:val="0"/>
              <w:numPr>
                <w:ilvl w:val="0"/>
                <w:numId w:val="113"/>
              </w:numPr>
              <w:kinsoku w:val="0"/>
              <w:overflowPunct w:val="0"/>
              <w:autoSpaceDE w:val="0"/>
              <w:autoSpaceDN w:val="0"/>
              <w:adjustRightInd w:val="0"/>
              <w:ind w:left="453" w:right="42" w:hanging="425"/>
              <w:jc w:val="both"/>
              <w:rPr>
                <w:rFonts w:ascii="Arial" w:hAnsi="Arial" w:cs="Arial"/>
                <w:sz w:val="18"/>
                <w:szCs w:val="18"/>
              </w:rPr>
            </w:pPr>
            <w:r w:rsidRPr="00E007F1">
              <w:rPr>
                <w:rFonts w:ascii="Arial" w:hAnsi="Arial" w:cs="Arial"/>
                <w:sz w:val="18"/>
                <w:szCs w:val="18"/>
              </w:rPr>
              <w:t>St John’s parish hall improvements</w:t>
            </w:r>
          </w:p>
          <w:p w14:paraId="57F9F2B4" w14:textId="49786863" w:rsidR="001775BA" w:rsidRPr="00E007F1" w:rsidRDefault="001775BA" w:rsidP="00FC6398">
            <w:pPr>
              <w:pStyle w:val="ListParagraph"/>
              <w:widowControl w:val="0"/>
              <w:kinsoku w:val="0"/>
              <w:overflowPunct w:val="0"/>
              <w:autoSpaceDE w:val="0"/>
              <w:autoSpaceDN w:val="0"/>
              <w:adjustRightInd w:val="0"/>
              <w:ind w:left="453" w:right="42"/>
              <w:jc w:val="both"/>
              <w:rPr>
                <w:rFonts w:ascii="Arial" w:hAnsi="Arial" w:cs="Arial"/>
                <w:sz w:val="18"/>
                <w:szCs w:val="18"/>
              </w:rPr>
            </w:pPr>
          </w:p>
        </w:tc>
      </w:tr>
      <w:tr w:rsidR="00135C45" w:rsidRPr="00E007F1" w14:paraId="1FA3F656" w14:textId="77777777" w:rsidTr="00FC6398">
        <w:trPr>
          <w:trHeight w:val="340"/>
        </w:trPr>
        <w:tc>
          <w:tcPr>
            <w:tcW w:w="2546" w:type="dxa"/>
            <w:shd w:val="clear" w:color="auto" w:fill="F2F2F2" w:themeFill="background1" w:themeFillShade="F2"/>
          </w:tcPr>
          <w:p w14:paraId="2B936CB9" w14:textId="45C03F31" w:rsidR="00135C45" w:rsidRPr="00E007F1" w:rsidRDefault="00135C45"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Westhampnett</w:t>
            </w:r>
          </w:p>
        </w:tc>
        <w:tc>
          <w:tcPr>
            <w:tcW w:w="12049" w:type="dxa"/>
            <w:shd w:val="clear" w:color="auto" w:fill="F2F2F2" w:themeFill="background1" w:themeFillShade="F2"/>
          </w:tcPr>
          <w:p w14:paraId="0730A216" w14:textId="77777777" w:rsidR="00135C45" w:rsidRPr="00E007F1" w:rsidRDefault="00135C45" w:rsidP="001775BA">
            <w:pPr>
              <w:pStyle w:val="ListParagraph"/>
              <w:widowControl w:val="0"/>
              <w:numPr>
                <w:ilvl w:val="0"/>
                <w:numId w:val="113"/>
              </w:numPr>
              <w:kinsoku w:val="0"/>
              <w:overflowPunct w:val="0"/>
              <w:autoSpaceDE w:val="0"/>
              <w:autoSpaceDN w:val="0"/>
              <w:adjustRightInd w:val="0"/>
              <w:ind w:left="453" w:right="42" w:hanging="425"/>
              <w:jc w:val="both"/>
              <w:rPr>
                <w:rFonts w:ascii="Arial" w:hAnsi="Arial" w:cs="Arial"/>
                <w:sz w:val="18"/>
                <w:szCs w:val="18"/>
              </w:rPr>
            </w:pPr>
            <w:r w:rsidRPr="00E007F1">
              <w:rPr>
                <w:rFonts w:ascii="Arial" w:hAnsi="Arial" w:cs="Arial"/>
                <w:sz w:val="18"/>
                <w:szCs w:val="18"/>
              </w:rPr>
              <w:t>New community hall</w:t>
            </w:r>
          </w:p>
          <w:p w14:paraId="51BECBF9" w14:textId="36AB1B3E" w:rsidR="001775BA" w:rsidRPr="00E007F1" w:rsidRDefault="001775BA" w:rsidP="00FC6398">
            <w:pPr>
              <w:pStyle w:val="ListParagraph"/>
              <w:widowControl w:val="0"/>
              <w:kinsoku w:val="0"/>
              <w:overflowPunct w:val="0"/>
              <w:autoSpaceDE w:val="0"/>
              <w:autoSpaceDN w:val="0"/>
              <w:adjustRightInd w:val="0"/>
              <w:ind w:left="453" w:right="42"/>
              <w:jc w:val="both"/>
              <w:rPr>
                <w:rFonts w:ascii="Arial" w:hAnsi="Arial" w:cs="Arial"/>
                <w:sz w:val="18"/>
                <w:szCs w:val="18"/>
              </w:rPr>
            </w:pPr>
          </w:p>
        </w:tc>
      </w:tr>
      <w:tr w:rsidR="002D1AD7" w:rsidRPr="00E007F1" w14:paraId="6F2755F9" w14:textId="77777777" w:rsidTr="00FC6398">
        <w:trPr>
          <w:trHeight w:val="340"/>
        </w:trPr>
        <w:tc>
          <w:tcPr>
            <w:tcW w:w="2546" w:type="dxa"/>
            <w:shd w:val="clear" w:color="auto" w:fill="F2F2F2" w:themeFill="background1" w:themeFillShade="F2"/>
          </w:tcPr>
          <w:p w14:paraId="36D31DF7" w14:textId="5C182936" w:rsidR="002D1AD7" w:rsidRPr="00E007F1" w:rsidRDefault="002D1AD7"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Wisborough Green</w:t>
            </w:r>
          </w:p>
        </w:tc>
        <w:tc>
          <w:tcPr>
            <w:tcW w:w="12049" w:type="dxa"/>
            <w:shd w:val="clear" w:color="auto" w:fill="F2F2F2" w:themeFill="background1" w:themeFillShade="F2"/>
          </w:tcPr>
          <w:p w14:paraId="75351EFE" w14:textId="77777777" w:rsidR="002D1AD7" w:rsidRPr="00E007F1" w:rsidRDefault="002D1AD7" w:rsidP="00FC6398">
            <w:pPr>
              <w:pStyle w:val="ListParagraph"/>
              <w:widowControl w:val="0"/>
              <w:numPr>
                <w:ilvl w:val="0"/>
                <w:numId w:val="113"/>
              </w:numPr>
              <w:kinsoku w:val="0"/>
              <w:overflowPunct w:val="0"/>
              <w:autoSpaceDE w:val="0"/>
              <w:autoSpaceDN w:val="0"/>
              <w:adjustRightInd w:val="0"/>
              <w:ind w:left="453" w:right="42" w:hanging="425"/>
              <w:jc w:val="both"/>
              <w:rPr>
                <w:rFonts w:ascii="Arial" w:hAnsi="Arial" w:cs="Arial"/>
                <w:sz w:val="18"/>
                <w:szCs w:val="18"/>
              </w:rPr>
            </w:pPr>
            <w:r w:rsidRPr="00E007F1">
              <w:rPr>
                <w:rFonts w:ascii="Arial" w:hAnsi="Arial" w:cs="Arial"/>
                <w:sz w:val="18"/>
                <w:szCs w:val="18"/>
              </w:rPr>
              <w:t>Village Hall improvements – phase 1 completed</w:t>
            </w:r>
          </w:p>
          <w:p w14:paraId="4B9DF17C" w14:textId="77777777" w:rsidR="00A338FF" w:rsidRPr="00E007F1" w:rsidRDefault="00A338FF" w:rsidP="001775BA">
            <w:pPr>
              <w:pStyle w:val="ListParagraph"/>
              <w:widowControl w:val="0"/>
              <w:numPr>
                <w:ilvl w:val="0"/>
                <w:numId w:val="113"/>
              </w:numPr>
              <w:kinsoku w:val="0"/>
              <w:overflowPunct w:val="0"/>
              <w:autoSpaceDE w:val="0"/>
              <w:autoSpaceDN w:val="0"/>
              <w:adjustRightInd w:val="0"/>
              <w:ind w:left="453" w:right="42" w:hanging="425"/>
              <w:jc w:val="both"/>
              <w:rPr>
                <w:rFonts w:ascii="Arial" w:hAnsi="Arial" w:cs="Arial"/>
                <w:sz w:val="18"/>
                <w:szCs w:val="18"/>
              </w:rPr>
            </w:pPr>
            <w:r w:rsidRPr="00E007F1">
              <w:rPr>
                <w:rFonts w:ascii="Arial" w:hAnsi="Arial" w:cs="Arial"/>
                <w:sz w:val="18"/>
                <w:szCs w:val="18"/>
              </w:rPr>
              <w:t>Architect and planning fees to progress improvements or rebuild of sports pavilion</w:t>
            </w:r>
          </w:p>
          <w:p w14:paraId="5C316CCA" w14:textId="77F1621C" w:rsidR="001775BA" w:rsidRPr="00E007F1" w:rsidRDefault="001775BA" w:rsidP="00FC6398">
            <w:pPr>
              <w:pStyle w:val="ListParagraph"/>
              <w:widowControl w:val="0"/>
              <w:kinsoku w:val="0"/>
              <w:overflowPunct w:val="0"/>
              <w:autoSpaceDE w:val="0"/>
              <w:autoSpaceDN w:val="0"/>
              <w:adjustRightInd w:val="0"/>
              <w:ind w:left="453" w:right="42"/>
              <w:jc w:val="both"/>
              <w:rPr>
                <w:rFonts w:ascii="Arial" w:hAnsi="Arial" w:cs="Arial"/>
                <w:sz w:val="18"/>
                <w:szCs w:val="18"/>
              </w:rPr>
            </w:pPr>
          </w:p>
        </w:tc>
      </w:tr>
    </w:tbl>
    <w:p w14:paraId="4AB642D1" w14:textId="77777777" w:rsidR="00D943A8" w:rsidRPr="00E007F1" w:rsidRDefault="00D943A8" w:rsidP="00953C05">
      <w:pPr>
        <w:widowControl w:val="0"/>
        <w:kinsoku w:val="0"/>
        <w:overflowPunct w:val="0"/>
        <w:autoSpaceDE w:val="0"/>
        <w:autoSpaceDN w:val="0"/>
        <w:adjustRightInd w:val="0"/>
        <w:ind w:right="42"/>
        <w:jc w:val="both"/>
        <w:rPr>
          <w:rFonts w:ascii="Arial" w:hAnsi="Arial" w:cs="Arial"/>
          <w:sz w:val="22"/>
          <w:szCs w:val="22"/>
        </w:rPr>
      </w:pPr>
    </w:p>
    <w:p w14:paraId="342934F8" w14:textId="4160E620" w:rsidR="00F60C7C" w:rsidRPr="00E007F1" w:rsidRDefault="00F60C7C" w:rsidP="00953C05">
      <w:pPr>
        <w:pStyle w:val="Heading2"/>
      </w:pPr>
      <w:bookmarkStart w:id="1023" w:name="_Toc159492240"/>
      <w:bookmarkStart w:id="1024" w:name="_Toc159492483"/>
      <w:bookmarkStart w:id="1025" w:name="_Toc159493241"/>
      <w:bookmarkStart w:id="1026" w:name="_Toc159505646"/>
      <w:r w:rsidRPr="00E007F1">
        <w:t>Sports Hall and Activity Hall Demand in 202</w:t>
      </w:r>
      <w:r w:rsidR="00224C68" w:rsidRPr="00E007F1">
        <w:t>4</w:t>
      </w:r>
      <w:bookmarkEnd w:id="1023"/>
      <w:bookmarkEnd w:id="1024"/>
      <w:bookmarkEnd w:id="1025"/>
      <w:bookmarkEnd w:id="1026"/>
    </w:p>
    <w:p w14:paraId="2BE1DF78" w14:textId="77777777" w:rsidR="00F60C7C" w:rsidRPr="00E007F1" w:rsidRDefault="00F60C7C" w:rsidP="00953C05">
      <w:pPr>
        <w:pStyle w:val="ListParagraph"/>
        <w:rPr>
          <w:rFonts w:ascii="Arial" w:hAnsi="Arial" w:cs="Arial"/>
          <w:bCs/>
          <w:color w:val="212121"/>
          <w:sz w:val="22"/>
          <w:szCs w:val="22"/>
        </w:rPr>
      </w:pPr>
    </w:p>
    <w:p w14:paraId="1346BC1D" w14:textId="77777777" w:rsidR="00F60C7C" w:rsidRPr="00E007F1" w:rsidRDefault="00F60C7C" w:rsidP="00953C05">
      <w:pPr>
        <w:pStyle w:val="Heading3"/>
      </w:pPr>
      <w:bookmarkStart w:id="1027" w:name="_Toc159492241"/>
      <w:bookmarkStart w:id="1028" w:name="_Toc159492484"/>
      <w:bookmarkStart w:id="1029" w:name="_Toc159493242"/>
      <w:bookmarkStart w:id="1030" w:name="_Toc159505647"/>
      <w:r w:rsidRPr="00E007F1">
        <w:t>Survey Responses (Education Institutions, Sports Clubs and Parish Councils)</w:t>
      </w:r>
      <w:bookmarkEnd w:id="1027"/>
      <w:bookmarkEnd w:id="1028"/>
      <w:bookmarkEnd w:id="1029"/>
      <w:bookmarkEnd w:id="1030"/>
    </w:p>
    <w:p w14:paraId="4990091E" w14:textId="77777777" w:rsidR="00F60C7C" w:rsidRPr="00E007F1" w:rsidRDefault="00F60C7C" w:rsidP="00953C05">
      <w:pPr>
        <w:widowControl w:val="0"/>
        <w:kinsoku w:val="0"/>
        <w:overflowPunct w:val="0"/>
        <w:autoSpaceDE w:val="0"/>
        <w:autoSpaceDN w:val="0"/>
        <w:adjustRightInd w:val="0"/>
        <w:ind w:left="851" w:right="42"/>
        <w:jc w:val="both"/>
        <w:rPr>
          <w:rFonts w:ascii="Arial" w:hAnsi="Arial" w:cs="Arial"/>
          <w:sz w:val="22"/>
          <w:szCs w:val="22"/>
        </w:rPr>
      </w:pPr>
    </w:p>
    <w:p w14:paraId="225AF6B4" w14:textId="3084E394" w:rsidR="00014926" w:rsidRPr="00E007F1" w:rsidRDefault="00DD5D96" w:rsidP="00FC6398">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Detailed analysis is provided of education institution</w:t>
      </w:r>
      <w:r w:rsidR="002B64B4" w:rsidRPr="00E007F1">
        <w:rPr>
          <w:rFonts w:ascii="Arial" w:hAnsi="Arial" w:cs="Arial"/>
          <w:sz w:val="22"/>
          <w:szCs w:val="22"/>
        </w:rPr>
        <w:t>,</w:t>
      </w:r>
      <w:r w:rsidRPr="00E007F1">
        <w:rPr>
          <w:rFonts w:ascii="Arial" w:hAnsi="Arial" w:cs="Arial"/>
          <w:sz w:val="22"/>
          <w:szCs w:val="22"/>
        </w:rPr>
        <w:t xml:space="preserve"> sports club</w:t>
      </w:r>
      <w:r w:rsidR="002B64B4" w:rsidRPr="00E007F1">
        <w:rPr>
          <w:rFonts w:ascii="Arial" w:hAnsi="Arial" w:cs="Arial"/>
          <w:sz w:val="22"/>
          <w:szCs w:val="22"/>
        </w:rPr>
        <w:t xml:space="preserve"> and parish council</w:t>
      </w:r>
      <w:r w:rsidRPr="00E007F1">
        <w:rPr>
          <w:rFonts w:ascii="Arial" w:hAnsi="Arial" w:cs="Arial"/>
          <w:sz w:val="22"/>
          <w:szCs w:val="22"/>
        </w:rPr>
        <w:t xml:space="preserve"> feedback </w:t>
      </w:r>
      <w:r w:rsidRPr="00FF360D">
        <w:rPr>
          <w:rFonts w:ascii="Arial" w:hAnsi="Arial" w:cs="Arial"/>
          <w:sz w:val="22"/>
          <w:szCs w:val="22"/>
        </w:rPr>
        <w:t>in paragrap</w:t>
      </w:r>
      <w:r w:rsidR="00551B3E" w:rsidRPr="00FF360D">
        <w:rPr>
          <w:rFonts w:ascii="Arial" w:hAnsi="Arial" w:cs="Arial"/>
          <w:sz w:val="22"/>
          <w:szCs w:val="22"/>
        </w:rPr>
        <w:t xml:space="preserve">hs </w:t>
      </w:r>
      <w:r w:rsidR="00102BD9" w:rsidRPr="00FF360D">
        <w:rPr>
          <w:rFonts w:ascii="Arial" w:hAnsi="Arial" w:cs="Arial"/>
          <w:sz w:val="22"/>
          <w:szCs w:val="22"/>
        </w:rPr>
        <w:t>6</w:t>
      </w:r>
      <w:r w:rsidR="006A18C8" w:rsidRPr="00FF360D">
        <w:rPr>
          <w:rFonts w:ascii="Arial" w:hAnsi="Arial" w:cs="Arial"/>
          <w:sz w:val="22"/>
          <w:szCs w:val="22"/>
        </w:rPr>
        <w:t xml:space="preserve">.10 – </w:t>
      </w:r>
      <w:r w:rsidR="00102BD9" w:rsidRPr="00FF360D">
        <w:rPr>
          <w:rFonts w:ascii="Arial" w:hAnsi="Arial" w:cs="Arial"/>
          <w:sz w:val="22"/>
          <w:szCs w:val="22"/>
        </w:rPr>
        <w:t>6</w:t>
      </w:r>
      <w:r w:rsidR="006A18C8" w:rsidRPr="00FF360D">
        <w:rPr>
          <w:rFonts w:ascii="Arial" w:hAnsi="Arial" w:cs="Arial"/>
          <w:sz w:val="22"/>
          <w:szCs w:val="22"/>
        </w:rPr>
        <w:t>.28</w:t>
      </w:r>
      <w:r w:rsidR="00014926" w:rsidRPr="00FF360D">
        <w:rPr>
          <w:rFonts w:ascii="Arial" w:hAnsi="Arial" w:cs="Arial"/>
          <w:sz w:val="22"/>
          <w:szCs w:val="22"/>
        </w:rPr>
        <w:t>.</w:t>
      </w:r>
      <w:r w:rsidR="00102BD9" w:rsidRPr="00E007F1">
        <w:rPr>
          <w:rFonts w:ascii="Arial" w:hAnsi="Arial" w:cs="Arial"/>
          <w:sz w:val="22"/>
          <w:szCs w:val="22"/>
        </w:rPr>
        <w:t xml:space="preserve"> </w:t>
      </w:r>
    </w:p>
    <w:p w14:paraId="0A09CDD9" w14:textId="77777777" w:rsidR="00462F40" w:rsidRDefault="00462F40">
      <w:pPr>
        <w:rPr>
          <w:rFonts w:ascii="Arial" w:hAnsi="Arial" w:cs="Arial"/>
        </w:rPr>
      </w:pPr>
    </w:p>
    <w:p w14:paraId="5A2C64F8" w14:textId="736CA3C0" w:rsidR="00F552B1" w:rsidRPr="00E007F1" w:rsidRDefault="00B91946" w:rsidP="001E1BCB">
      <w:pPr>
        <w:pStyle w:val="Caption"/>
      </w:pPr>
      <w:bookmarkStart w:id="1031" w:name="_Toc159493653"/>
      <w:bookmarkStart w:id="1032" w:name="_Toc159493801"/>
      <w:bookmarkStart w:id="1033" w:name="_Toc159505482"/>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22</w:t>
      </w:r>
      <w:r w:rsidRPr="00E007F1">
        <w:rPr>
          <w:noProof/>
        </w:rPr>
        <w:fldChar w:fldCharType="end"/>
      </w:r>
      <w:r w:rsidRPr="00E007F1">
        <w:t>:</w:t>
      </w:r>
      <w:bookmarkStart w:id="1034" w:name="_Toc138753216"/>
      <w:bookmarkEnd w:id="1031"/>
      <w:bookmarkEnd w:id="1032"/>
      <w:r w:rsidR="00283003" w:rsidRPr="00E007F1">
        <w:t xml:space="preserve"> </w:t>
      </w:r>
      <w:r w:rsidR="00F552B1" w:rsidRPr="00E007F1">
        <w:t>Summary of relevant Survey Responses – Education Institutions and Sports Clubs</w:t>
      </w:r>
      <w:bookmarkEnd w:id="1033"/>
      <w:bookmarkEnd w:id="1034"/>
    </w:p>
    <w:p w14:paraId="5D41E8E9" w14:textId="77777777" w:rsidR="00600595" w:rsidRPr="00E007F1" w:rsidRDefault="00600595" w:rsidP="00953C05">
      <w:pPr>
        <w:rPr>
          <w:rFonts w:ascii="Arial" w:hAnsi="Arial" w:cs="Arial"/>
        </w:rPr>
      </w:pPr>
    </w:p>
    <w:tbl>
      <w:tblPr>
        <w:tblStyle w:val="TableGrid"/>
        <w:tblW w:w="14584"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2965"/>
        <w:gridCol w:w="11619"/>
      </w:tblGrid>
      <w:tr w:rsidR="00A1624A" w:rsidRPr="00E007F1" w14:paraId="322F273D" w14:textId="77777777" w:rsidTr="00CF01E9">
        <w:trPr>
          <w:trHeight w:val="340"/>
          <w:tblHeader/>
        </w:trPr>
        <w:tc>
          <w:tcPr>
            <w:tcW w:w="2965" w:type="dxa"/>
            <w:shd w:val="clear" w:color="auto" w:fill="BFBFBF" w:themeFill="background1" w:themeFillShade="BF"/>
            <w:vAlign w:val="center"/>
          </w:tcPr>
          <w:p w14:paraId="682F4D8D" w14:textId="77777777" w:rsidR="00A1624A" w:rsidRPr="00E007F1" w:rsidRDefault="00A1624A" w:rsidP="00953C05">
            <w:pPr>
              <w:pStyle w:val="ListParagraph"/>
              <w:ind w:left="0"/>
              <w:rPr>
                <w:rFonts w:ascii="Arial" w:hAnsi="Arial" w:cs="Arial"/>
                <w:b/>
                <w:color w:val="212121"/>
                <w:sz w:val="18"/>
                <w:szCs w:val="18"/>
              </w:rPr>
            </w:pPr>
            <w:r w:rsidRPr="00E007F1">
              <w:rPr>
                <w:rFonts w:ascii="Arial" w:hAnsi="Arial" w:cs="Arial"/>
                <w:b/>
                <w:color w:val="212121"/>
                <w:sz w:val="18"/>
                <w:szCs w:val="18"/>
              </w:rPr>
              <w:t>Consultee Group</w:t>
            </w:r>
          </w:p>
        </w:tc>
        <w:tc>
          <w:tcPr>
            <w:tcW w:w="11619" w:type="dxa"/>
            <w:shd w:val="clear" w:color="auto" w:fill="BFBFBF" w:themeFill="background1" w:themeFillShade="BF"/>
            <w:vAlign w:val="center"/>
          </w:tcPr>
          <w:p w14:paraId="79BF1254" w14:textId="77777777" w:rsidR="00A1624A" w:rsidRPr="00E007F1" w:rsidRDefault="00A1624A" w:rsidP="00953C05">
            <w:pPr>
              <w:pStyle w:val="ListParagraph"/>
              <w:ind w:left="0"/>
              <w:rPr>
                <w:rFonts w:ascii="Arial" w:hAnsi="Arial" w:cs="Arial"/>
                <w:b/>
                <w:color w:val="212121"/>
                <w:sz w:val="18"/>
                <w:szCs w:val="18"/>
              </w:rPr>
            </w:pPr>
            <w:r w:rsidRPr="00E007F1">
              <w:rPr>
                <w:rFonts w:ascii="Arial" w:hAnsi="Arial" w:cs="Arial"/>
                <w:b/>
                <w:color w:val="212121"/>
                <w:sz w:val="18"/>
                <w:szCs w:val="18"/>
              </w:rPr>
              <w:t>Summary Feedback</w:t>
            </w:r>
          </w:p>
        </w:tc>
      </w:tr>
      <w:tr w:rsidR="00A1624A" w:rsidRPr="00E007F1" w14:paraId="0C16E1F4" w14:textId="77777777" w:rsidTr="00CF01E9">
        <w:tc>
          <w:tcPr>
            <w:tcW w:w="2965" w:type="dxa"/>
            <w:shd w:val="clear" w:color="auto" w:fill="F2F2F2" w:themeFill="background1" w:themeFillShade="F2"/>
          </w:tcPr>
          <w:p w14:paraId="5601196A" w14:textId="77777777" w:rsidR="00A1624A" w:rsidRPr="00E007F1" w:rsidRDefault="00A1624A" w:rsidP="00953C05">
            <w:pPr>
              <w:pStyle w:val="ListParagraph"/>
              <w:ind w:left="0"/>
              <w:rPr>
                <w:rFonts w:ascii="Arial" w:hAnsi="Arial" w:cs="Arial"/>
                <w:b/>
                <w:color w:val="212121"/>
                <w:sz w:val="18"/>
                <w:szCs w:val="18"/>
              </w:rPr>
            </w:pPr>
            <w:r w:rsidRPr="00E007F1">
              <w:rPr>
                <w:rFonts w:ascii="Arial" w:hAnsi="Arial" w:cs="Arial"/>
                <w:b/>
                <w:color w:val="212121"/>
                <w:sz w:val="18"/>
                <w:szCs w:val="18"/>
              </w:rPr>
              <w:t>Education Institutions</w:t>
            </w:r>
          </w:p>
        </w:tc>
        <w:tc>
          <w:tcPr>
            <w:tcW w:w="11619" w:type="dxa"/>
            <w:shd w:val="clear" w:color="auto" w:fill="F2F2F2" w:themeFill="background1" w:themeFillShade="F2"/>
          </w:tcPr>
          <w:p w14:paraId="0578F7B4" w14:textId="2AD42233" w:rsidR="006E28A3" w:rsidRPr="00E007F1" w:rsidRDefault="006E28A3" w:rsidP="00953C05">
            <w:pPr>
              <w:pStyle w:val="ListParagraph"/>
              <w:numPr>
                <w:ilvl w:val="0"/>
                <w:numId w:val="105"/>
              </w:numPr>
              <w:jc w:val="both"/>
              <w:rPr>
                <w:rFonts w:ascii="Arial" w:hAnsi="Arial" w:cs="Arial"/>
                <w:sz w:val="18"/>
                <w:szCs w:val="18"/>
              </w:rPr>
            </w:pPr>
            <w:r w:rsidRPr="00E007F1">
              <w:rPr>
                <w:rFonts w:ascii="Arial" w:hAnsi="Arial" w:cs="Arial"/>
                <w:sz w:val="18"/>
                <w:szCs w:val="18"/>
              </w:rPr>
              <w:t xml:space="preserve">Only </w:t>
            </w:r>
            <w:r w:rsidR="002C3D70" w:rsidRPr="00E007F1">
              <w:rPr>
                <w:rFonts w:ascii="Arial" w:hAnsi="Arial" w:cs="Arial"/>
                <w:sz w:val="18"/>
                <w:szCs w:val="18"/>
              </w:rPr>
              <w:t xml:space="preserve">5 out of the 16 respondent </w:t>
            </w:r>
            <w:r w:rsidR="00764BC4" w:rsidRPr="00E007F1">
              <w:rPr>
                <w:rFonts w:ascii="Arial" w:hAnsi="Arial" w:cs="Arial"/>
                <w:sz w:val="18"/>
                <w:szCs w:val="18"/>
              </w:rPr>
              <w:t>education institutions</w:t>
            </w:r>
            <w:r w:rsidR="002C3D70" w:rsidRPr="00E007F1">
              <w:rPr>
                <w:rFonts w:ascii="Arial" w:hAnsi="Arial" w:cs="Arial"/>
                <w:sz w:val="18"/>
                <w:szCs w:val="18"/>
              </w:rPr>
              <w:t xml:space="preserve"> with a sports hall said that they had a formal </w:t>
            </w:r>
            <w:r w:rsidR="003A67B9" w:rsidRPr="00E007F1">
              <w:rPr>
                <w:rFonts w:ascii="Arial" w:hAnsi="Arial" w:cs="Arial"/>
                <w:sz w:val="18"/>
                <w:szCs w:val="18"/>
              </w:rPr>
              <w:t>community use agreement</w:t>
            </w:r>
            <w:r w:rsidR="000817CB" w:rsidRPr="00E007F1">
              <w:rPr>
                <w:rFonts w:ascii="Arial" w:hAnsi="Arial" w:cs="Arial"/>
                <w:sz w:val="18"/>
                <w:szCs w:val="18"/>
              </w:rPr>
              <w:t xml:space="preserve"> (CUA)</w:t>
            </w:r>
            <w:r w:rsidR="003A67B9" w:rsidRPr="00E007F1">
              <w:rPr>
                <w:rFonts w:ascii="Arial" w:hAnsi="Arial" w:cs="Arial"/>
                <w:sz w:val="18"/>
                <w:szCs w:val="18"/>
              </w:rPr>
              <w:t xml:space="preserve"> in place</w:t>
            </w:r>
            <w:r w:rsidR="00764BC4" w:rsidRPr="00E007F1">
              <w:rPr>
                <w:rFonts w:ascii="Arial" w:hAnsi="Arial" w:cs="Arial"/>
                <w:sz w:val="18"/>
                <w:szCs w:val="18"/>
              </w:rPr>
              <w:t>.</w:t>
            </w:r>
            <w:r w:rsidR="00140BF3" w:rsidRPr="00E007F1">
              <w:rPr>
                <w:rFonts w:ascii="Arial" w:hAnsi="Arial" w:cs="Arial"/>
                <w:sz w:val="18"/>
                <w:szCs w:val="18"/>
              </w:rPr>
              <w:t xml:space="preserve"> </w:t>
            </w:r>
            <w:r w:rsidR="00764BC4" w:rsidRPr="00E007F1">
              <w:rPr>
                <w:rFonts w:ascii="Arial" w:hAnsi="Arial" w:cs="Arial"/>
                <w:sz w:val="18"/>
                <w:szCs w:val="18"/>
              </w:rPr>
              <w:t xml:space="preserve">This means that there is very limited secured use of education facilities in the district; an education institution could </w:t>
            </w:r>
            <w:r w:rsidR="00140BF3" w:rsidRPr="00E007F1">
              <w:rPr>
                <w:rFonts w:ascii="Arial" w:hAnsi="Arial" w:cs="Arial"/>
                <w:sz w:val="18"/>
                <w:szCs w:val="18"/>
              </w:rPr>
              <w:t>choose</w:t>
            </w:r>
            <w:r w:rsidR="00764BC4" w:rsidRPr="00E007F1">
              <w:rPr>
                <w:rFonts w:ascii="Arial" w:hAnsi="Arial" w:cs="Arial"/>
                <w:sz w:val="18"/>
                <w:szCs w:val="18"/>
              </w:rPr>
              <w:t xml:space="preserve"> at any time </w:t>
            </w:r>
            <w:r w:rsidR="00DD0930" w:rsidRPr="00E007F1">
              <w:rPr>
                <w:rFonts w:ascii="Arial" w:hAnsi="Arial" w:cs="Arial"/>
                <w:sz w:val="18"/>
                <w:szCs w:val="18"/>
              </w:rPr>
              <w:t>not to allow access to clubs.</w:t>
            </w:r>
          </w:p>
          <w:p w14:paraId="002BFF4B" w14:textId="77777777" w:rsidR="00140BF3" w:rsidRPr="00E007F1" w:rsidRDefault="00140BF3" w:rsidP="00953C05">
            <w:pPr>
              <w:pStyle w:val="ListParagraph"/>
              <w:ind w:left="360"/>
              <w:jc w:val="both"/>
              <w:rPr>
                <w:rFonts w:ascii="Arial" w:hAnsi="Arial" w:cs="Arial"/>
                <w:sz w:val="18"/>
                <w:szCs w:val="18"/>
              </w:rPr>
            </w:pPr>
          </w:p>
          <w:p w14:paraId="35CCB49E" w14:textId="77777777" w:rsidR="00A1624A" w:rsidRPr="00E007F1" w:rsidRDefault="00A1624A" w:rsidP="00953C05">
            <w:pPr>
              <w:pStyle w:val="ListParagraph"/>
              <w:numPr>
                <w:ilvl w:val="0"/>
                <w:numId w:val="105"/>
              </w:numPr>
              <w:jc w:val="both"/>
              <w:rPr>
                <w:rFonts w:ascii="Arial" w:hAnsi="Arial" w:cs="Arial"/>
                <w:sz w:val="18"/>
                <w:szCs w:val="18"/>
              </w:rPr>
            </w:pPr>
            <w:r w:rsidRPr="00E007F1">
              <w:rPr>
                <w:rFonts w:ascii="Arial" w:hAnsi="Arial" w:cs="Arial"/>
                <w:sz w:val="18"/>
                <w:szCs w:val="18"/>
              </w:rPr>
              <w:t>Access to education-based sports facilities are limited to sports clubs/community groups. This does not facilitate increased participation levels by those who are inactive.</w:t>
            </w:r>
          </w:p>
          <w:p w14:paraId="0869443E" w14:textId="77777777" w:rsidR="003206DA" w:rsidRPr="00E007F1" w:rsidRDefault="003206DA" w:rsidP="00953C05">
            <w:pPr>
              <w:pStyle w:val="ListParagraph"/>
              <w:rPr>
                <w:rFonts w:ascii="Arial" w:hAnsi="Arial" w:cs="Arial"/>
                <w:sz w:val="18"/>
                <w:szCs w:val="18"/>
              </w:rPr>
            </w:pPr>
          </w:p>
          <w:p w14:paraId="67AA3968" w14:textId="3740FE9F" w:rsidR="003206DA" w:rsidRPr="00E007F1" w:rsidRDefault="00A324D2" w:rsidP="00953C05">
            <w:pPr>
              <w:pStyle w:val="ListParagraph"/>
              <w:numPr>
                <w:ilvl w:val="0"/>
                <w:numId w:val="105"/>
              </w:numPr>
              <w:jc w:val="both"/>
              <w:rPr>
                <w:rFonts w:ascii="Arial" w:hAnsi="Arial" w:cs="Arial"/>
                <w:sz w:val="18"/>
                <w:szCs w:val="18"/>
              </w:rPr>
            </w:pPr>
            <w:r w:rsidRPr="00E007F1">
              <w:rPr>
                <w:rFonts w:ascii="Arial" w:hAnsi="Arial" w:cs="Arial"/>
                <w:sz w:val="18"/>
                <w:szCs w:val="18"/>
              </w:rPr>
              <w:t>The majority of respondent schools</w:t>
            </w:r>
            <w:r w:rsidR="001B0550" w:rsidRPr="00E007F1">
              <w:rPr>
                <w:rFonts w:ascii="Arial" w:hAnsi="Arial" w:cs="Arial"/>
                <w:sz w:val="18"/>
                <w:szCs w:val="18"/>
              </w:rPr>
              <w:t xml:space="preserve"> rated the quality of their sports hall changing facilities as </w:t>
            </w:r>
            <w:r w:rsidR="0060048B" w:rsidRPr="00E007F1">
              <w:rPr>
                <w:rFonts w:ascii="Arial" w:hAnsi="Arial" w:cs="Arial"/>
                <w:sz w:val="18"/>
                <w:szCs w:val="18"/>
              </w:rPr>
              <w:t xml:space="preserve">poor </w:t>
            </w:r>
            <w:r w:rsidR="00C87EDE" w:rsidRPr="00E007F1">
              <w:rPr>
                <w:rFonts w:ascii="Arial" w:hAnsi="Arial" w:cs="Arial"/>
                <w:sz w:val="18"/>
                <w:szCs w:val="18"/>
              </w:rPr>
              <w:t xml:space="preserve">or average. There is therefore a need to improve ancillary accommodation across </w:t>
            </w:r>
            <w:r w:rsidR="00C13713" w:rsidRPr="00E007F1">
              <w:rPr>
                <w:rFonts w:ascii="Arial" w:hAnsi="Arial" w:cs="Arial"/>
                <w:sz w:val="18"/>
                <w:szCs w:val="18"/>
              </w:rPr>
              <w:t xml:space="preserve">school sites to help improve the overall experience for </w:t>
            </w:r>
            <w:r w:rsidR="00F23AA8" w:rsidRPr="00E007F1">
              <w:rPr>
                <w:rFonts w:ascii="Arial" w:hAnsi="Arial" w:cs="Arial"/>
                <w:sz w:val="18"/>
                <w:szCs w:val="18"/>
              </w:rPr>
              <w:t>community clubs hiring the sports hall.</w:t>
            </w:r>
          </w:p>
          <w:p w14:paraId="422C7C17" w14:textId="77777777" w:rsidR="005251EA" w:rsidRPr="00E007F1" w:rsidRDefault="005251EA" w:rsidP="00953C05">
            <w:pPr>
              <w:pStyle w:val="ListParagraph"/>
              <w:rPr>
                <w:rFonts w:ascii="Arial" w:hAnsi="Arial" w:cs="Arial"/>
                <w:sz w:val="18"/>
                <w:szCs w:val="18"/>
              </w:rPr>
            </w:pPr>
          </w:p>
          <w:p w14:paraId="45FAD0E3" w14:textId="775BB375" w:rsidR="005251EA" w:rsidRPr="00E007F1" w:rsidRDefault="005251EA" w:rsidP="00953C05">
            <w:pPr>
              <w:pStyle w:val="ListParagraph"/>
              <w:numPr>
                <w:ilvl w:val="0"/>
                <w:numId w:val="105"/>
              </w:numPr>
              <w:jc w:val="both"/>
              <w:rPr>
                <w:rFonts w:ascii="Arial" w:hAnsi="Arial" w:cs="Arial"/>
                <w:sz w:val="18"/>
                <w:szCs w:val="18"/>
              </w:rPr>
            </w:pPr>
            <w:r w:rsidRPr="00E007F1">
              <w:rPr>
                <w:rFonts w:ascii="Arial" w:hAnsi="Arial" w:cs="Arial"/>
                <w:sz w:val="18"/>
                <w:szCs w:val="18"/>
              </w:rPr>
              <w:t>Boxgrove C of E Primary</w:t>
            </w:r>
            <w:r w:rsidR="00AE4344" w:rsidRPr="00E007F1">
              <w:rPr>
                <w:rFonts w:ascii="Arial" w:hAnsi="Arial" w:cs="Arial"/>
                <w:sz w:val="18"/>
                <w:szCs w:val="18"/>
              </w:rPr>
              <w:t xml:space="preserve"> expressed a need for space on its site for delivery of indoor PE lessons.</w:t>
            </w:r>
          </w:p>
          <w:p w14:paraId="44E800A9" w14:textId="296BC0B0" w:rsidR="009D2576" w:rsidRPr="00E007F1" w:rsidRDefault="000817CB" w:rsidP="00953C05">
            <w:pPr>
              <w:pStyle w:val="ListParagraph"/>
              <w:numPr>
                <w:ilvl w:val="0"/>
                <w:numId w:val="105"/>
              </w:numPr>
              <w:jc w:val="both"/>
              <w:rPr>
                <w:rFonts w:ascii="Arial" w:hAnsi="Arial" w:cs="Arial"/>
                <w:sz w:val="18"/>
                <w:szCs w:val="18"/>
              </w:rPr>
            </w:pPr>
            <w:r w:rsidRPr="00E007F1">
              <w:rPr>
                <w:rFonts w:ascii="Arial" w:hAnsi="Arial" w:cs="Arial"/>
                <w:sz w:val="18"/>
                <w:szCs w:val="18"/>
              </w:rPr>
              <w:t>The University of Chichester</w:t>
            </w:r>
            <w:r w:rsidR="009D2576" w:rsidRPr="00E007F1">
              <w:rPr>
                <w:rFonts w:ascii="Arial" w:hAnsi="Arial" w:cs="Arial"/>
                <w:sz w:val="18"/>
                <w:szCs w:val="18"/>
              </w:rPr>
              <w:t>, when consulted, confirmed that:</w:t>
            </w:r>
            <w:r w:rsidR="007601D1" w:rsidRPr="00E007F1">
              <w:rPr>
                <w:rFonts w:ascii="Arial" w:hAnsi="Arial" w:cs="Arial"/>
                <w:sz w:val="18"/>
                <w:szCs w:val="18"/>
              </w:rPr>
              <w:t xml:space="preserve"> </w:t>
            </w:r>
            <w:r w:rsidR="009D2576" w:rsidRPr="00E007F1">
              <w:rPr>
                <w:rFonts w:ascii="Arial" w:hAnsi="Arial" w:cs="Arial"/>
                <w:sz w:val="18"/>
                <w:szCs w:val="18"/>
              </w:rPr>
              <w:t>‘</w:t>
            </w:r>
            <w:r w:rsidR="009D2576" w:rsidRPr="00E007F1">
              <w:rPr>
                <w:rFonts w:ascii="Arial" w:hAnsi="Arial" w:cs="Arial"/>
                <w:i/>
                <w:iCs/>
                <w:sz w:val="18"/>
                <w:szCs w:val="18"/>
              </w:rPr>
              <w:t>There is no Community Use Agreement in place but the University offers indoor sports facility access to a range of community clubs and events subject to mutually beneficial arrangements.</w:t>
            </w:r>
            <w:r w:rsidR="009D2576" w:rsidRPr="00E007F1">
              <w:rPr>
                <w:rFonts w:ascii="Arial" w:hAnsi="Arial" w:cs="Arial"/>
                <w:i/>
                <w:sz w:val="18"/>
                <w:szCs w:val="18"/>
              </w:rPr>
              <w:t xml:space="preserve"> This remains to position and we work well with the local community and access to our facilities in the available hours where we are not teaching or providing facilities for student recreational and competitive sport.</w:t>
            </w:r>
            <w:r w:rsidR="00BC12DA">
              <w:rPr>
                <w:rFonts w:ascii="Arial" w:hAnsi="Arial" w:cs="Arial"/>
                <w:sz w:val="18"/>
                <w:szCs w:val="18"/>
              </w:rPr>
              <w:t xml:space="preserve"> </w:t>
            </w:r>
          </w:p>
          <w:p w14:paraId="343C7230" w14:textId="136E3B19" w:rsidR="000817CB" w:rsidRPr="00E007F1" w:rsidRDefault="000817CB" w:rsidP="00953C05">
            <w:pPr>
              <w:jc w:val="both"/>
              <w:rPr>
                <w:rFonts w:ascii="Arial" w:hAnsi="Arial" w:cs="Arial"/>
                <w:sz w:val="18"/>
                <w:szCs w:val="18"/>
              </w:rPr>
            </w:pPr>
          </w:p>
          <w:p w14:paraId="733A2DBD" w14:textId="5112D682" w:rsidR="002D135D" w:rsidRPr="00E007F1" w:rsidRDefault="002D135D" w:rsidP="00953C05">
            <w:pPr>
              <w:pStyle w:val="ListParagraph"/>
              <w:numPr>
                <w:ilvl w:val="0"/>
                <w:numId w:val="105"/>
              </w:numPr>
              <w:jc w:val="both"/>
              <w:rPr>
                <w:rFonts w:ascii="Arial" w:hAnsi="Arial" w:cs="Arial"/>
                <w:sz w:val="18"/>
                <w:szCs w:val="18"/>
              </w:rPr>
            </w:pPr>
            <w:r w:rsidRPr="00E007F1">
              <w:rPr>
                <w:rFonts w:ascii="Arial" w:hAnsi="Arial" w:cs="Arial"/>
                <w:sz w:val="18"/>
                <w:szCs w:val="18"/>
              </w:rPr>
              <w:t>Many activity halls on education sites</w:t>
            </w:r>
            <w:r w:rsidR="00842ABE" w:rsidRPr="00E007F1">
              <w:rPr>
                <w:rFonts w:ascii="Arial" w:hAnsi="Arial" w:cs="Arial"/>
                <w:sz w:val="18"/>
                <w:szCs w:val="18"/>
              </w:rPr>
              <w:t>, particularly primary school</w:t>
            </w:r>
            <w:r w:rsidRPr="00E007F1">
              <w:rPr>
                <w:rFonts w:ascii="Arial" w:hAnsi="Arial" w:cs="Arial"/>
                <w:sz w:val="18"/>
                <w:szCs w:val="18"/>
              </w:rPr>
              <w:t xml:space="preserve"> are used</w:t>
            </w:r>
            <w:r w:rsidR="00842ABE" w:rsidRPr="00E007F1">
              <w:rPr>
                <w:rFonts w:ascii="Arial" w:hAnsi="Arial" w:cs="Arial"/>
                <w:sz w:val="18"/>
                <w:szCs w:val="18"/>
              </w:rPr>
              <w:t xml:space="preserve"> for multiple functions including</w:t>
            </w:r>
            <w:r w:rsidR="00B2715A" w:rsidRPr="00E007F1">
              <w:rPr>
                <w:rFonts w:ascii="Arial" w:hAnsi="Arial" w:cs="Arial"/>
                <w:sz w:val="18"/>
                <w:szCs w:val="18"/>
              </w:rPr>
              <w:t xml:space="preserve"> school lunches, assemblies as well as indoor physical activity.</w:t>
            </w:r>
          </w:p>
          <w:p w14:paraId="0939DE6E" w14:textId="77777777" w:rsidR="00A1624A" w:rsidRPr="00E007F1" w:rsidRDefault="00A1624A" w:rsidP="00953C05">
            <w:pPr>
              <w:pStyle w:val="ListParagraph"/>
              <w:ind w:left="0"/>
              <w:rPr>
                <w:rFonts w:ascii="Arial" w:hAnsi="Arial" w:cs="Arial"/>
                <w:bCs/>
                <w:color w:val="212121"/>
                <w:sz w:val="18"/>
                <w:szCs w:val="18"/>
              </w:rPr>
            </w:pPr>
          </w:p>
        </w:tc>
      </w:tr>
      <w:tr w:rsidR="00A1624A" w:rsidRPr="00E007F1" w14:paraId="10137312" w14:textId="77777777" w:rsidTr="00CF01E9">
        <w:tc>
          <w:tcPr>
            <w:tcW w:w="2965" w:type="dxa"/>
            <w:shd w:val="clear" w:color="auto" w:fill="F2F2F2" w:themeFill="background1" w:themeFillShade="F2"/>
          </w:tcPr>
          <w:p w14:paraId="64E705C3" w14:textId="77777777" w:rsidR="00A1624A" w:rsidRPr="00E007F1" w:rsidRDefault="00A1624A" w:rsidP="00953C05">
            <w:pPr>
              <w:pStyle w:val="ListParagraph"/>
              <w:ind w:left="0"/>
              <w:rPr>
                <w:rFonts w:ascii="Arial" w:hAnsi="Arial" w:cs="Arial"/>
                <w:b/>
                <w:color w:val="212121"/>
                <w:sz w:val="18"/>
                <w:szCs w:val="18"/>
              </w:rPr>
            </w:pPr>
            <w:r w:rsidRPr="00E007F1">
              <w:rPr>
                <w:rFonts w:ascii="Arial" w:hAnsi="Arial" w:cs="Arial"/>
                <w:b/>
                <w:color w:val="212121"/>
                <w:sz w:val="18"/>
                <w:szCs w:val="18"/>
              </w:rPr>
              <w:t>Sports Clubs</w:t>
            </w:r>
          </w:p>
        </w:tc>
        <w:tc>
          <w:tcPr>
            <w:tcW w:w="11619" w:type="dxa"/>
            <w:shd w:val="clear" w:color="auto" w:fill="F2F2F2" w:themeFill="background1" w:themeFillShade="F2"/>
          </w:tcPr>
          <w:p w14:paraId="5902DF48" w14:textId="587D58D9" w:rsidR="005C7D0A" w:rsidRPr="00E007F1" w:rsidRDefault="005C7D0A" w:rsidP="00953C05">
            <w:pPr>
              <w:pStyle w:val="ListParagraph"/>
              <w:numPr>
                <w:ilvl w:val="0"/>
                <w:numId w:val="105"/>
              </w:numPr>
              <w:jc w:val="both"/>
              <w:rPr>
                <w:rFonts w:ascii="Arial" w:hAnsi="Arial" w:cs="Arial"/>
                <w:sz w:val="18"/>
                <w:szCs w:val="18"/>
              </w:rPr>
            </w:pPr>
            <w:r w:rsidRPr="00E007F1">
              <w:rPr>
                <w:rFonts w:ascii="Arial" w:hAnsi="Arial" w:cs="Arial"/>
                <w:sz w:val="18"/>
                <w:szCs w:val="18"/>
              </w:rPr>
              <w:t xml:space="preserve">The majority of sports clubs </w:t>
            </w:r>
            <w:r w:rsidR="00D43F2E" w:rsidRPr="00E007F1">
              <w:rPr>
                <w:rFonts w:ascii="Arial" w:hAnsi="Arial" w:cs="Arial"/>
                <w:sz w:val="18"/>
                <w:szCs w:val="18"/>
              </w:rPr>
              <w:t xml:space="preserve">hire sports facilities within the East-West Corridor and specifically in the city of Chichester. This reflects the fact that this is the </w:t>
            </w:r>
            <w:r w:rsidR="00F818F0" w:rsidRPr="00E007F1">
              <w:rPr>
                <w:rFonts w:ascii="Arial" w:hAnsi="Arial" w:cs="Arial"/>
                <w:sz w:val="18"/>
                <w:szCs w:val="18"/>
              </w:rPr>
              <w:t>main urban area within the district.</w:t>
            </w:r>
          </w:p>
          <w:p w14:paraId="64F77F22" w14:textId="77777777" w:rsidR="00F818F0" w:rsidRPr="00E007F1" w:rsidRDefault="00F818F0" w:rsidP="00953C05">
            <w:pPr>
              <w:pStyle w:val="ListParagraph"/>
              <w:ind w:left="360"/>
              <w:jc w:val="both"/>
              <w:rPr>
                <w:rFonts w:ascii="Arial" w:hAnsi="Arial" w:cs="Arial"/>
                <w:sz w:val="18"/>
                <w:szCs w:val="18"/>
              </w:rPr>
            </w:pPr>
          </w:p>
          <w:p w14:paraId="48415A6F" w14:textId="5989EA11" w:rsidR="00B0690D" w:rsidRPr="00E007F1" w:rsidRDefault="00B0690D" w:rsidP="00953C05">
            <w:pPr>
              <w:pStyle w:val="ListParagraph"/>
              <w:numPr>
                <w:ilvl w:val="0"/>
                <w:numId w:val="105"/>
              </w:numPr>
              <w:jc w:val="both"/>
              <w:rPr>
                <w:rFonts w:ascii="Arial" w:hAnsi="Arial" w:cs="Arial"/>
                <w:sz w:val="18"/>
                <w:szCs w:val="18"/>
              </w:rPr>
            </w:pPr>
            <w:r w:rsidRPr="00E007F1">
              <w:rPr>
                <w:rFonts w:ascii="Arial" w:hAnsi="Arial" w:cs="Arial"/>
                <w:sz w:val="18"/>
                <w:szCs w:val="18"/>
              </w:rPr>
              <w:t>The majority of sports clubs feel that the facilities they hire suit their club needs</w:t>
            </w:r>
            <w:r w:rsidR="00356656" w:rsidRPr="00E007F1">
              <w:rPr>
                <w:rFonts w:ascii="Arial" w:hAnsi="Arial" w:cs="Arial"/>
                <w:sz w:val="18"/>
                <w:szCs w:val="18"/>
              </w:rPr>
              <w:t xml:space="preserve"> most of the time and rate these facilities as good.</w:t>
            </w:r>
          </w:p>
          <w:p w14:paraId="0DAEDACF" w14:textId="77777777" w:rsidR="009A4448" w:rsidRPr="00E007F1" w:rsidRDefault="009A4448" w:rsidP="00953C05">
            <w:pPr>
              <w:pStyle w:val="ListParagraph"/>
              <w:rPr>
                <w:rFonts w:ascii="Arial" w:hAnsi="Arial" w:cs="Arial"/>
                <w:sz w:val="18"/>
                <w:szCs w:val="18"/>
              </w:rPr>
            </w:pPr>
          </w:p>
          <w:p w14:paraId="34D5EB41" w14:textId="289914DB" w:rsidR="009A4448" w:rsidRPr="00E007F1" w:rsidRDefault="009654D2" w:rsidP="00953C05">
            <w:pPr>
              <w:pStyle w:val="ListParagraph"/>
              <w:numPr>
                <w:ilvl w:val="0"/>
                <w:numId w:val="105"/>
              </w:numPr>
              <w:jc w:val="both"/>
              <w:rPr>
                <w:rFonts w:ascii="Arial" w:hAnsi="Arial" w:cs="Arial"/>
                <w:sz w:val="18"/>
                <w:szCs w:val="18"/>
              </w:rPr>
            </w:pPr>
            <w:r w:rsidRPr="00E007F1">
              <w:rPr>
                <w:rFonts w:ascii="Arial" w:hAnsi="Arial" w:cs="Arial"/>
                <w:sz w:val="18"/>
                <w:szCs w:val="18"/>
              </w:rPr>
              <w:t>Increasing club membership and the number of volunteers are seen as key priorities</w:t>
            </w:r>
            <w:r w:rsidR="006A3A5E" w:rsidRPr="00E007F1">
              <w:rPr>
                <w:rFonts w:ascii="Arial" w:hAnsi="Arial" w:cs="Arial"/>
                <w:sz w:val="18"/>
                <w:szCs w:val="18"/>
              </w:rPr>
              <w:t xml:space="preserve">, followed by reduced hire costs and </w:t>
            </w:r>
            <w:r w:rsidR="00A343EF" w:rsidRPr="00E007F1">
              <w:rPr>
                <w:rFonts w:ascii="Arial" w:hAnsi="Arial" w:cs="Arial"/>
                <w:sz w:val="18"/>
                <w:szCs w:val="18"/>
              </w:rPr>
              <w:t>improving the club’s financial situation.</w:t>
            </w:r>
          </w:p>
          <w:p w14:paraId="7D968FB0" w14:textId="77777777" w:rsidR="008442DE" w:rsidRPr="00E007F1" w:rsidRDefault="008442DE" w:rsidP="00953C05">
            <w:pPr>
              <w:pStyle w:val="ListParagraph"/>
              <w:rPr>
                <w:rFonts w:ascii="Arial" w:hAnsi="Arial" w:cs="Arial"/>
                <w:sz w:val="18"/>
                <w:szCs w:val="18"/>
              </w:rPr>
            </w:pPr>
          </w:p>
          <w:p w14:paraId="30EFE0F9" w14:textId="5FAAB332" w:rsidR="008442DE" w:rsidRPr="00E007F1" w:rsidRDefault="00DF1707" w:rsidP="00953C05">
            <w:pPr>
              <w:pStyle w:val="ListParagraph"/>
              <w:numPr>
                <w:ilvl w:val="0"/>
                <w:numId w:val="105"/>
              </w:numPr>
              <w:jc w:val="both"/>
              <w:rPr>
                <w:rFonts w:ascii="Arial" w:hAnsi="Arial" w:cs="Arial"/>
                <w:sz w:val="18"/>
                <w:szCs w:val="18"/>
              </w:rPr>
            </w:pPr>
            <w:r w:rsidRPr="00E007F1">
              <w:rPr>
                <w:rFonts w:ascii="Arial" w:hAnsi="Arial" w:cs="Arial"/>
                <w:sz w:val="18"/>
                <w:szCs w:val="18"/>
              </w:rPr>
              <w:t xml:space="preserve">A request for support in replacing </w:t>
            </w:r>
            <w:r w:rsidR="003621DB" w:rsidRPr="00E007F1">
              <w:rPr>
                <w:rFonts w:ascii="Arial" w:hAnsi="Arial" w:cs="Arial"/>
                <w:sz w:val="18"/>
                <w:szCs w:val="18"/>
              </w:rPr>
              <w:t xml:space="preserve">larger sports hall equipment (specifically gymnastics) was raised </w:t>
            </w:r>
            <w:r w:rsidR="004B2273" w:rsidRPr="00E007F1">
              <w:rPr>
                <w:rFonts w:ascii="Arial" w:hAnsi="Arial" w:cs="Arial"/>
                <w:sz w:val="18"/>
                <w:szCs w:val="18"/>
              </w:rPr>
              <w:t>by a club in reference to Westgate Leisure Centre sports hall.</w:t>
            </w:r>
          </w:p>
          <w:p w14:paraId="67C51DC1" w14:textId="77777777" w:rsidR="00A1624A" w:rsidRPr="00E007F1" w:rsidRDefault="00A1624A" w:rsidP="00953C05">
            <w:pPr>
              <w:pStyle w:val="ListParagraph"/>
              <w:ind w:left="360"/>
              <w:jc w:val="both"/>
              <w:rPr>
                <w:rFonts w:ascii="Arial" w:hAnsi="Arial" w:cs="Arial"/>
                <w:bCs/>
                <w:color w:val="212121"/>
                <w:sz w:val="18"/>
                <w:szCs w:val="18"/>
              </w:rPr>
            </w:pPr>
          </w:p>
        </w:tc>
      </w:tr>
      <w:tr w:rsidR="00A1624A" w:rsidRPr="00E007F1" w14:paraId="15CD78C1" w14:textId="77777777" w:rsidTr="00CF01E9">
        <w:tc>
          <w:tcPr>
            <w:tcW w:w="2965" w:type="dxa"/>
            <w:shd w:val="clear" w:color="auto" w:fill="F2F2F2" w:themeFill="background1" w:themeFillShade="F2"/>
          </w:tcPr>
          <w:p w14:paraId="6667059E" w14:textId="69D528C4" w:rsidR="00A1624A" w:rsidRPr="00E007F1" w:rsidRDefault="00A1624A" w:rsidP="00953C05">
            <w:pPr>
              <w:pStyle w:val="ListParagraph"/>
              <w:ind w:left="0"/>
              <w:rPr>
                <w:rFonts w:ascii="Arial" w:hAnsi="Arial" w:cs="Arial"/>
                <w:b/>
                <w:color w:val="212121"/>
                <w:sz w:val="18"/>
                <w:szCs w:val="18"/>
              </w:rPr>
            </w:pPr>
            <w:r w:rsidRPr="00E007F1">
              <w:rPr>
                <w:rFonts w:ascii="Arial" w:hAnsi="Arial" w:cs="Arial"/>
                <w:b/>
                <w:color w:val="212121"/>
                <w:sz w:val="18"/>
                <w:szCs w:val="18"/>
              </w:rPr>
              <w:t>Parish Councils</w:t>
            </w:r>
          </w:p>
        </w:tc>
        <w:tc>
          <w:tcPr>
            <w:tcW w:w="11619" w:type="dxa"/>
            <w:shd w:val="clear" w:color="auto" w:fill="F2F2F2" w:themeFill="background1" w:themeFillShade="F2"/>
          </w:tcPr>
          <w:p w14:paraId="3B7EBBC4" w14:textId="6192DF34" w:rsidR="00A1624A" w:rsidRPr="00E007F1" w:rsidRDefault="008B2C0C" w:rsidP="00953C05">
            <w:pPr>
              <w:pStyle w:val="ListParagraph"/>
              <w:numPr>
                <w:ilvl w:val="0"/>
                <w:numId w:val="105"/>
              </w:numPr>
              <w:jc w:val="both"/>
              <w:rPr>
                <w:rFonts w:ascii="Arial" w:hAnsi="Arial" w:cs="Arial"/>
                <w:sz w:val="18"/>
                <w:szCs w:val="18"/>
              </w:rPr>
            </w:pPr>
            <w:r w:rsidRPr="00E007F1">
              <w:rPr>
                <w:rFonts w:ascii="Arial" w:hAnsi="Arial" w:cs="Arial"/>
                <w:sz w:val="18"/>
                <w:szCs w:val="18"/>
              </w:rPr>
              <w:t xml:space="preserve">The majority of parish council </w:t>
            </w:r>
            <w:r w:rsidR="004863D3" w:rsidRPr="00E007F1">
              <w:rPr>
                <w:rFonts w:ascii="Arial" w:hAnsi="Arial" w:cs="Arial"/>
                <w:sz w:val="18"/>
                <w:szCs w:val="18"/>
              </w:rPr>
              <w:t xml:space="preserve">provide at least 1 activity hall </w:t>
            </w:r>
            <w:r w:rsidR="002E24E9" w:rsidRPr="00E007F1">
              <w:rPr>
                <w:rFonts w:ascii="Arial" w:hAnsi="Arial" w:cs="Arial"/>
                <w:sz w:val="18"/>
                <w:szCs w:val="18"/>
              </w:rPr>
              <w:t>within their parish boundary</w:t>
            </w:r>
            <w:r w:rsidR="009C344C" w:rsidRPr="00E007F1">
              <w:rPr>
                <w:rFonts w:ascii="Arial" w:hAnsi="Arial" w:cs="Arial"/>
                <w:sz w:val="18"/>
                <w:szCs w:val="18"/>
              </w:rPr>
              <w:t>.</w:t>
            </w:r>
          </w:p>
          <w:p w14:paraId="47EA3F21" w14:textId="77777777" w:rsidR="00B91946" w:rsidRPr="00E007F1" w:rsidRDefault="00B91946" w:rsidP="00FC6398">
            <w:pPr>
              <w:pStyle w:val="ListParagraph"/>
              <w:ind w:left="360"/>
              <w:jc w:val="both"/>
              <w:rPr>
                <w:rFonts w:ascii="Arial" w:hAnsi="Arial" w:cs="Arial"/>
                <w:sz w:val="18"/>
                <w:szCs w:val="18"/>
              </w:rPr>
            </w:pPr>
          </w:p>
          <w:p w14:paraId="205ECC89" w14:textId="129B3783" w:rsidR="0059073F" w:rsidRPr="00E007F1" w:rsidRDefault="009C344C" w:rsidP="00953C05">
            <w:pPr>
              <w:pStyle w:val="ListParagraph"/>
              <w:numPr>
                <w:ilvl w:val="0"/>
                <w:numId w:val="105"/>
              </w:numPr>
              <w:jc w:val="both"/>
              <w:rPr>
                <w:rFonts w:ascii="Arial" w:hAnsi="Arial" w:cs="Arial"/>
                <w:sz w:val="18"/>
                <w:szCs w:val="18"/>
              </w:rPr>
            </w:pPr>
            <w:r w:rsidRPr="00E007F1">
              <w:rPr>
                <w:rFonts w:ascii="Arial" w:hAnsi="Arial" w:cs="Arial"/>
                <w:sz w:val="18"/>
                <w:szCs w:val="18"/>
              </w:rPr>
              <w:t xml:space="preserve">The majority of activity halls are described as being of good or excellent quality, </w:t>
            </w:r>
            <w:r w:rsidR="00CD4087" w:rsidRPr="00E007F1">
              <w:rPr>
                <w:rFonts w:ascii="Arial" w:hAnsi="Arial" w:cs="Arial"/>
                <w:sz w:val="18"/>
                <w:szCs w:val="18"/>
              </w:rPr>
              <w:t xml:space="preserve">with only </w:t>
            </w:r>
            <w:r w:rsidRPr="00E007F1">
              <w:rPr>
                <w:rFonts w:ascii="Arial" w:hAnsi="Arial" w:cs="Arial"/>
                <w:sz w:val="18"/>
                <w:szCs w:val="18"/>
              </w:rPr>
              <w:t>Birdham Village Hall</w:t>
            </w:r>
            <w:r w:rsidR="00D31AA8" w:rsidRPr="00E007F1">
              <w:rPr>
                <w:rFonts w:ascii="Arial" w:hAnsi="Arial" w:cs="Arial"/>
                <w:sz w:val="18"/>
                <w:szCs w:val="18"/>
              </w:rPr>
              <w:t>,</w:t>
            </w:r>
            <w:r w:rsidR="006E5452" w:rsidRPr="00E007F1">
              <w:rPr>
                <w:rFonts w:ascii="Arial" w:hAnsi="Arial" w:cs="Arial"/>
                <w:sz w:val="18"/>
                <w:szCs w:val="18"/>
              </w:rPr>
              <w:t xml:space="preserve"> Stoughton Village Hal</w:t>
            </w:r>
            <w:r w:rsidR="00CD4087" w:rsidRPr="00E007F1">
              <w:rPr>
                <w:rFonts w:ascii="Arial" w:hAnsi="Arial" w:cs="Arial"/>
                <w:sz w:val="18"/>
                <w:szCs w:val="18"/>
              </w:rPr>
              <w:t>l</w:t>
            </w:r>
            <w:r w:rsidR="00D31AA8" w:rsidRPr="00E007F1">
              <w:rPr>
                <w:rFonts w:ascii="Arial" w:hAnsi="Arial" w:cs="Arial"/>
                <w:sz w:val="18"/>
                <w:szCs w:val="18"/>
              </w:rPr>
              <w:t>, and Wisborough Green</w:t>
            </w:r>
            <w:r w:rsidR="0059073F" w:rsidRPr="00E007F1">
              <w:rPr>
                <w:rFonts w:ascii="Arial" w:hAnsi="Arial" w:cs="Arial"/>
                <w:sz w:val="18"/>
                <w:szCs w:val="18"/>
              </w:rPr>
              <w:t xml:space="preserve"> Sports Pavilion</w:t>
            </w:r>
            <w:r w:rsidR="00CD4087" w:rsidRPr="00E007F1">
              <w:rPr>
                <w:rFonts w:ascii="Arial" w:hAnsi="Arial" w:cs="Arial"/>
                <w:sz w:val="18"/>
                <w:szCs w:val="18"/>
              </w:rPr>
              <w:t xml:space="preserve"> described as unsatisfactory.</w:t>
            </w:r>
            <w:r w:rsidR="00726E12" w:rsidRPr="00E007F1">
              <w:rPr>
                <w:rFonts w:ascii="Arial" w:hAnsi="Arial" w:cs="Arial"/>
                <w:sz w:val="18"/>
                <w:szCs w:val="18"/>
              </w:rPr>
              <w:t xml:space="preserve"> </w:t>
            </w:r>
          </w:p>
          <w:p w14:paraId="5C55579E" w14:textId="77777777" w:rsidR="00B91946" w:rsidRPr="00E007F1" w:rsidRDefault="00B91946" w:rsidP="00FC6398">
            <w:pPr>
              <w:pStyle w:val="ListParagraph"/>
              <w:ind w:left="360"/>
              <w:jc w:val="both"/>
              <w:rPr>
                <w:rFonts w:ascii="Arial" w:hAnsi="Arial" w:cs="Arial"/>
                <w:sz w:val="18"/>
                <w:szCs w:val="18"/>
              </w:rPr>
            </w:pPr>
          </w:p>
          <w:p w14:paraId="7B7698D7" w14:textId="40216610" w:rsidR="00CD4087" w:rsidRPr="00E007F1" w:rsidRDefault="00726E12" w:rsidP="00953C05">
            <w:pPr>
              <w:pStyle w:val="ListParagraph"/>
              <w:numPr>
                <w:ilvl w:val="0"/>
                <w:numId w:val="105"/>
              </w:numPr>
              <w:jc w:val="both"/>
              <w:rPr>
                <w:rFonts w:ascii="Arial" w:hAnsi="Arial" w:cs="Arial"/>
                <w:sz w:val="18"/>
                <w:szCs w:val="18"/>
              </w:rPr>
            </w:pPr>
            <w:r w:rsidRPr="00E007F1">
              <w:rPr>
                <w:rFonts w:ascii="Arial" w:hAnsi="Arial" w:cs="Arial"/>
                <w:sz w:val="18"/>
                <w:szCs w:val="18"/>
              </w:rPr>
              <w:t>Hunst</w:t>
            </w:r>
            <w:r w:rsidR="00607DEE" w:rsidRPr="00E007F1">
              <w:rPr>
                <w:rFonts w:ascii="Arial" w:hAnsi="Arial" w:cs="Arial"/>
                <w:sz w:val="18"/>
                <w:szCs w:val="18"/>
              </w:rPr>
              <w:t>on Village Hall</w:t>
            </w:r>
            <w:r w:rsidR="0059073F" w:rsidRPr="00E007F1">
              <w:rPr>
                <w:rFonts w:ascii="Arial" w:hAnsi="Arial" w:cs="Arial"/>
                <w:sz w:val="18"/>
                <w:szCs w:val="18"/>
              </w:rPr>
              <w:t>,</w:t>
            </w:r>
            <w:r w:rsidR="00D31AA8" w:rsidRPr="00E007F1">
              <w:rPr>
                <w:rFonts w:ascii="Arial" w:hAnsi="Arial" w:cs="Arial"/>
                <w:sz w:val="18"/>
                <w:szCs w:val="18"/>
              </w:rPr>
              <w:t xml:space="preserve"> Boxgrove Pavilion</w:t>
            </w:r>
            <w:r w:rsidR="0059073F" w:rsidRPr="00E007F1">
              <w:rPr>
                <w:rFonts w:ascii="Arial" w:hAnsi="Arial" w:cs="Arial"/>
                <w:sz w:val="18"/>
                <w:szCs w:val="18"/>
              </w:rPr>
              <w:t xml:space="preserve"> and Wisborough Green Sports Pavilion</w:t>
            </w:r>
            <w:r w:rsidR="00D31AA8" w:rsidRPr="00E007F1">
              <w:rPr>
                <w:rFonts w:ascii="Arial" w:hAnsi="Arial" w:cs="Arial"/>
                <w:sz w:val="18"/>
                <w:szCs w:val="18"/>
              </w:rPr>
              <w:t xml:space="preserve"> </w:t>
            </w:r>
            <w:r w:rsidR="00607DEE" w:rsidRPr="00E007F1">
              <w:rPr>
                <w:rFonts w:ascii="Arial" w:hAnsi="Arial" w:cs="Arial"/>
                <w:sz w:val="18"/>
                <w:szCs w:val="18"/>
              </w:rPr>
              <w:t>changing rooms are also described as unsatisfactory.</w:t>
            </w:r>
          </w:p>
          <w:p w14:paraId="0CD612D3" w14:textId="77777777" w:rsidR="00B91946" w:rsidRPr="00E007F1" w:rsidRDefault="00B91946" w:rsidP="00FC6398">
            <w:pPr>
              <w:pStyle w:val="ListParagraph"/>
              <w:ind w:left="360"/>
              <w:jc w:val="both"/>
              <w:rPr>
                <w:rFonts w:ascii="Arial" w:hAnsi="Arial" w:cs="Arial"/>
                <w:sz w:val="18"/>
                <w:szCs w:val="18"/>
              </w:rPr>
            </w:pPr>
          </w:p>
          <w:p w14:paraId="17908E55" w14:textId="2F5BAB78" w:rsidR="009C344C" w:rsidRDefault="00C918CE" w:rsidP="00953C05">
            <w:pPr>
              <w:pStyle w:val="ListParagraph"/>
              <w:numPr>
                <w:ilvl w:val="0"/>
                <w:numId w:val="105"/>
              </w:numPr>
              <w:jc w:val="both"/>
              <w:rPr>
                <w:rFonts w:ascii="Arial" w:hAnsi="Arial" w:cs="Arial"/>
                <w:sz w:val="18"/>
                <w:szCs w:val="18"/>
              </w:rPr>
            </w:pPr>
            <w:r w:rsidRPr="00E007F1">
              <w:rPr>
                <w:rFonts w:ascii="Arial" w:hAnsi="Arial" w:cs="Arial"/>
                <w:sz w:val="18"/>
                <w:szCs w:val="18"/>
              </w:rPr>
              <w:t xml:space="preserve">Hunston </w:t>
            </w:r>
            <w:r w:rsidR="000B6FB7" w:rsidRPr="00E007F1">
              <w:rPr>
                <w:rFonts w:ascii="Arial" w:hAnsi="Arial" w:cs="Arial"/>
                <w:sz w:val="18"/>
                <w:szCs w:val="18"/>
              </w:rPr>
              <w:t>Parish Council is looking at options to build a new community hall going forwards.</w:t>
            </w:r>
          </w:p>
          <w:p w14:paraId="1EE280EE" w14:textId="77777777" w:rsidR="00462F40" w:rsidRPr="00462F40" w:rsidRDefault="00462F40" w:rsidP="00462F40">
            <w:pPr>
              <w:jc w:val="both"/>
              <w:rPr>
                <w:rFonts w:ascii="Arial" w:hAnsi="Arial" w:cs="Arial"/>
                <w:sz w:val="18"/>
                <w:szCs w:val="18"/>
              </w:rPr>
            </w:pPr>
          </w:p>
          <w:p w14:paraId="092B00E2" w14:textId="77777777" w:rsidR="007E2679" w:rsidRPr="00E007F1" w:rsidRDefault="007E2679" w:rsidP="00953C05">
            <w:pPr>
              <w:pStyle w:val="ListParagraph"/>
              <w:numPr>
                <w:ilvl w:val="0"/>
                <w:numId w:val="105"/>
              </w:numPr>
              <w:jc w:val="both"/>
              <w:rPr>
                <w:rFonts w:ascii="Arial" w:hAnsi="Arial" w:cs="Arial"/>
                <w:sz w:val="18"/>
                <w:szCs w:val="18"/>
              </w:rPr>
            </w:pPr>
            <w:r w:rsidRPr="00E007F1">
              <w:rPr>
                <w:rFonts w:ascii="Arial" w:hAnsi="Arial" w:cs="Arial"/>
                <w:sz w:val="18"/>
                <w:szCs w:val="18"/>
              </w:rPr>
              <w:t>Replacement sports Pavilion Wisborough Green</w:t>
            </w:r>
            <w:r w:rsidR="003F61BA" w:rsidRPr="00E007F1">
              <w:rPr>
                <w:rFonts w:ascii="Arial" w:hAnsi="Arial" w:cs="Arial"/>
                <w:sz w:val="18"/>
                <w:szCs w:val="18"/>
              </w:rPr>
              <w:t xml:space="preserve"> Parish needed. Planning application is with Chichester District Council</w:t>
            </w:r>
            <w:r w:rsidR="00792C6A" w:rsidRPr="00E007F1">
              <w:rPr>
                <w:rFonts w:ascii="Arial" w:hAnsi="Arial" w:cs="Arial"/>
                <w:sz w:val="18"/>
                <w:szCs w:val="18"/>
              </w:rPr>
              <w:t xml:space="preserve"> but yet to be determined.</w:t>
            </w:r>
          </w:p>
          <w:p w14:paraId="303C72F7" w14:textId="77777777" w:rsidR="00B91946" w:rsidRPr="00E007F1" w:rsidRDefault="00B91946" w:rsidP="00FC6398">
            <w:pPr>
              <w:pStyle w:val="ListParagraph"/>
              <w:ind w:left="360"/>
              <w:jc w:val="both"/>
              <w:rPr>
                <w:rFonts w:ascii="Arial" w:hAnsi="Arial" w:cs="Arial"/>
                <w:sz w:val="18"/>
                <w:szCs w:val="18"/>
              </w:rPr>
            </w:pPr>
          </w:p>
          <w:p w14:paraId="2549736D" w14:textId="5F573942" w:rsidR="00792C6A" w:rsidRPr="00E007F1" w:rsidRDefault="00CC5CC5" w:rsidP="00953C05">
            <w:pPr>
              <w:pStyle w:val="ListParagraph"/>
              <w:numPr>
                <w:ilvl w:val="0"/>
                <w:numId w:val="105"/>
              </w:numPr>
              <w:jc w:val="both"/>
              <w:rPr>
                <w:rFonts w:ascii="Arial" w:hAnsi="Arial" w:cs="Arial"/>
                <w:sz w:val="18"/>
                <w:szCs w:val="18"/>
              </w:rPr>
            </w:pPr>
            <w:r w:rsidRPr="00E007F1">
              <w:rPr>
                <w:rFonts w:ascii="Arial" w:hAnsi="Arial" w:cs="Arial"/>
                <w:sz w:val="18"/>
                <w:szCs w:val="18"/>
              </w:rPr>
              <w:t>Potential refurbishment of Sidlesham Memorial Recreation Ground Hal</w:t>
            </w:r>
            <w:r w:rsidR="0071377D" w:rsidRPr="00E007F1">
              <w:rPr>
                <w:rFonts w:ascii="Arial" w:hAnsi="Arial" w:cs="Arial"/>
                <w:sz w:val="18"/>
                <w:szCs w:val="18"/>
              </w:rPr>
              <w:t>l.</w:t>
            </w:r>
          </w:p>
          <w:p w14:paraId="782E55D5" w14:textId="77777777" w:rsidR="00B91946" w:rsidRPr="00E007F1" w:rsidRDefault="00B91946" w:rsidP="00FC6398">
            <w:pPr>
              <w:pStyle w:val="ListParagraph"/>
              <w:ind w:left="360"/>
              <w:jc w:val="both"/>
              <w:rPr>
                <w:rFonts w:ascii="Arial" w:hAnsi="Arial" w:cs="Arial"/>
                <w:sz w:val="18"/>
                <w:szCs w:val="18"/>
              </w:rPr>
            </w:pPr>
          </w:p>
          <w:p w14:paraId="726E8E44" w14:textId="75FFFA32" w:rsidR="00E56239" w:rsidRPr="00E007F1" w:rsidRDefault="0097222E" w:rsidP="00953C05">
            <w:pPr>
              <w:pStyle w:val="ListParagraph"/>
              <w:numPr>
                <w:ilvl w:val="0"/>
                <w:numId w:val="105"/>
              </w:numPr>
              <w:jc w:val="both"/>
              <w:rPr>
                <w:rFonts w:ascii="Arial" w:hAnsi="Arial" w:cs="Arial"/>
                <w:sz w:val="18"/>
                <w:szCs w:val="18"/>
              </w:rPr>
            </w:pPr>
            <w:r w:rsidRPr="00E007F1">
              <w:rPr>
                <w:rFonts w:ascii="Arial" w:hAnsi="Arial" w:cs="Arial"/>
                <w:sz w:val="18"/>
                <w:szCs w:val="18"/>
              </w:rPr>
              <w:t>No sport and leisure facilities within Earnley Parish Council and nearest facilities are private and expensive to join.</w:t>
            </w:r>
            <w:r w:rsidR="005A1B7F" w:rsidRPr="00E007F1">
              <w:rPr>
                <w:rFonts w:ascii="Arial" w:hAnsi="Arial" w:cs="Arial"/>
                <w:sz w:val="18"/>
                <w:szCs w:val="18"/>
              </w:rPr>
              <w:t xml:space="preserve"> Affordable facilities are located a long distance away.</w:t>
            </w:r>
          </w:p>
          <w:p w14:paraId="7C653665" w14:textId="77777777" w:rsidR="00B91946" w:rsidRPr="00E007F1" w:rsidRDefault="00B91946" w:rsidP="00FC6398">
            <w:pPr>
              <w:jc w:val="both"/>
              <w:rPr>
                <w:rFonts w:ascii="Arial" w:hAnsi="Arial" w:cs="Arial"/>
                <w:sz w:val="18"/>
                <w:szCs w:val="18"/>
              </w:rPr>
            </w:pPr>
          </w:p>
          <w:p w14:paraId="76806069" w14:textId="77777777" w:rsidR="000E26FF" w:rsidRPr="00E007F1" w:rsidRDefault="000E26FF" w:rsidP="00953C05">
            <w:pPr>
              <w:pStyle w:val="ListParagraph"/>
              <w:numPr>
                <w:ilvl w:val="0"/>
                <w:numId w:val="105"/>
              </w:numPr>
              <w:jc w:val="both"/>
              <w:rPr>
                <w:rFonts w:ascii="Arial" w:hAnsi="Arial" w:cs="Arial"/>
                <w:sz w:val="18"/>
                <w:szCs w:val="18"/>
              </w:rPr>
            </w:pPr>
            <w:r w:rsidRPr="00E007F1">
              <w:rPr>
                <w:rFonts w:ascii="Arial" w:hAnsi="Arial" w:cs="Arial"/>
                <w:sz w:val="18"/>
                <w:szCs w:val="18"/>
              </w:rPr>
              <w:t>Plans to rebuild Kirdford</w:t>
            </w:r>
            <w:r w:rsidR="00334621" w:rsidRPr="00E007F1">
              <w:rPr>
                <w:rFonts w:ascii="Arial" w:hAnsi="Arial" w:cs="Arial"/>
                <w:sz w:val="18"/>
                <w:szCs w:val="18"/>
              </w:rPr>
              <w:t xml:space="preserve"> sports pavilion (previous one burned down)</w:t>
            </w:r>
          </w:p>
          <w:p w14:paraId="194F6474" w14:textId="0809B61D" w:rsidR="00B91946" w:rsidRPr="00E007F1" w:rsidRDefault="00B91946" w:rsidP="00FC6398">
            <w:pPr>
              <w:jc w:val="both"/>
              <w:rPr>
                <w:rFonts w:ascii="Arial" w:hAnsi="Arial" w:cs="Arial"/>
                <w:sz w:val="18"/>
                <w:szCs w:val="18"/>
              </w:rPr>
            </w:pPr>
          </w:p>
        </w:tc>
      </w:tr>
    </w:tbl>
    <w:p w14:paraId="1100ACB0" w14:textId="77777777" w:rsidR="00F552B1" w:rsidRPr="00E007F1" w:rsidRDefault="00F552B1" w:rsidP="00953C05">
      <w:pPr>
        <w:rPr>
          <w:rFonts w:ascii="Arial" w:hAnsi="Arial" w:cs="Arial"/>
        </w:rPr>
      </w:pPr>
    </w:p>
    <w:p w14:paraId="7059160D" w14:textId="6ACDD915" w:rsidR="00F552B1" w:rsidRPr="00E007F1" w:rsidRDefault="00781108" w:rsidP="00FC6398">
      <w:pPr>
        <w:pStyle w:val="Heading3"/>
      </w:pPr>
      <w:bookmarkStart w:id="1035" w:name="_Toc159492242"/>
      <w:bookmarkStart w:id="1036" w:name="_Toc159492485"/>
      <w:bookmarkStart w:id="1037" w:name="_Toc159493243"/>
      <w:bookmarkStart w:id="1038" w:name="_Toc159505648"/>
      <w:r w:rsidRPr="00E007F1">
        <w:t>National Governing Bodies (NGBs)</w:t>
      </w:r>
      <w:bookmarkEnd w:id="1035"/>
      <w:bookmarkEnd w:id="1036"/>
      <w:bookmarkEnd w:id="1037"/>
      <w:bookmarkEnd w:id="1038"/>
    </w:p>
    <w:p w14:paraId="06F4FAA7" w14:textId="77777777" w:rsidR="00014926" w:rsidRPr="00E007F1" w:rsidRDefault="00014926" w:rsidP="00953C05">
      <w:pPr>
        <w:widowControl w:val="0"/>
        <w:kinsoku w:val="0"/>
        <w:overflowPunct w:val="0"/>
        <w:autoSpaceDE w:val="0"/>
        <w:autoSpaceDN w:val="0"/>
        <w:adjustRightInd w:val="0"/>
        <w:ind w:left="851" w:right="42"/>
        <w:jc w:val="both"/>
        <w:rPr>
          <w:rFonts w:ascii="Arial" w:hAnsi="Arial" w:cs="Arial"/>
          <w:sz w:val="22"/>
          <w:szCs w:val="22"/>
        </w:rPr>
      </w:pPr>
    </w:p>
    <w:p w14:paraId="5B39C187" w14:textId="65B34132" w:rsidR="00014926" w:rsidRPr="00E007F1" w:rsidRDefault="0017170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Consultation was undertaken with NGBs to identify their views on the need for sports hall provision in </w:t>
      </w:r>
      <w:r w:rsidR="000C1831" w:rsidRPr="00E007F1">
        <w:rPr>
          <w:rFonts w:ascii="Arial" w:hAnsi="Arial" w:cs="Arial"/>
          <w:sz w:val="22"/>
          <w:szCs w:val="22"/>
        </w:rPr>
        <w:t xml:space="preserve">Chichester District. The views of NGBs (representing sports hall sports) </w:t>
      </w:r>
      <w:r w:rsidR="00E9565A" w:rsidRPr="00E007F1">
        <w:rPr>
          <w:rFonts w:ascii="Arial" w:hAnsi="Arial" w:cs="Arial"/>
          <w:sz w:val="22"/>
          <w:szCs w:val="22"/>
        </w:rPr>
        <w:t xml:space="preserve">who responded are included in Appendix </w:t>
      </w:r>
      <w:r w:rsidR="005D1098" w:rsidRPr="00E007F1">
        <w:rPr>
          <w:rFonts w:ascii="Arial" w:hAnsi="Arial" w:cs="Arial"/>
          <w:sz w:val="22"/>
          <w:szCs w:val="22"/>
        </w:rPr>
        <w:t>4</w:t>
      </w:r>
      <w:r w:rsidR="00E9565A" w:rsidRPr="00E007F1">
        <w:rPr>
          <w:rFonts w:ascii="Arial" w:hAnsi="Arial" w:cs="Arial"/>
          <w:sz w:val="22"/>
          <w:szCs w:val="22"/>
        </w:rPr>
        <w:t>. Based on the feedback provided, the following priorities have been identified:</w:t>
      </w:r>
    </w:p>
    <w:p w14:paraId="5E72C602" w14:textId="77777777" w:rsidR="00E9565A" w:rsidRPr="00E007F1" w:rsidRDefault="00E9565A" w:rsidP="00953C05">
      <w:pPr>
        <w:widowControl w:val="0"/>
        <w:kinsoku w:val="0"/>
        <w:overflowPunct w:val="0"/>
        <w:autoSpaceDE w:val="0"/>
        <w:autoSpaceDN w:val="0"/>
        <w:adjustRightInd w:val="0"/>
        <w:ind w:left="851" w:right="42"/>
        <w:jc w:val="both"/>
        <w:rPr>
          <w:rFonts w:ascii="Arial" w:hAnsi="Arial" w:cs="Arial"/>
          <w:sz w:val="22"/>
          <w:szCs w:val="22"/>
        </w:rPr>
      </w:pPr>
    </w:p>
    <w:p w14:paraId="0642AFF6" w14:textId="48C4D830" w:rsidR="00600595" w:rsidRPr="00E007F1" w:rsidRDefault="00B91946" w:rsidP="00FC6398">
      <w:pPr>
        <w:pStyle w:val="Caption"/>
      </w:pPr>
      <w:bookmarkStart w:id="1039" w:name="_Toc159493654"/>
      <w:bookmarkStart w:id="1040" w:name="_Toc159493802"/>
      <w:bookmarkStart w:id="1041" w:name="_Toc159505483"/>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23</w:t>
      </w:r>
      <w:r w:rsidRPr="00E007F1">
        <w:rPr>
          <w:noProof/>
        </w:rPr>
        <w:fldChar w:fldCharType="end"/>
      </w:r>
      <w:r w:rsidRPr="00E007F1">
        <w:t>:</w:t>
      </w:r>
      <w:bookmarkEnd w:id="1039"/>
      <w:bookmarkEnd w:id="1040"/>
      <w:r w:rsidRPr="00E007F1">
        <w:t xml:space="preserve"> </w:t>
      </w:r>
      <w:r w:rsidR="00EE2024" w:rsidRPr="00E007F1">
        <w:t>Feedback from National Governing Bodies of Sport – Chichester District</w:t>
      </w:r>
      <w:bookmarkEnd w:id="1041"/>
    </w:p>
    <w:p w14:paraId="54FA251F" w14:textId="77777777" w:rsidR="00600595" w:rsidRPr="00E007F1" w:rsidRDefault="00600595" w:rsidP="00953C05">
      <w:pPr>
        <w:widowControl w:val="0"/>
        <w:kinsoku w:val="0"/>
        <w:overflowPunct w:val="0"/>
        <w:autoSpaceDE w:val="0"/>
        <w:autoSpaceDN w:val="0"/>
        <w:adjustRightInd w:val="0"/>
        <w:ind w:left="851" w:right="42"/>
        <w:jc w:val="both"/>
        <w:rPr>
          <w:rFonts w:ascii="Arial" w:hAnsi="Arial" w:cs="Arial"/>
          <w:sz w:val="22"/>
          <w:szCs w:val="22"/>
        </w:rPr>
      </w:pPr>
    </w:p>
    <w:tbl>
      <w:tblPr>
        <w:tblStyle w:val="TableGrid"/>
        <w:tblW w:w="0" w:type="auto"/>
        <w:tblInd w:w="85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2546"/>
        <w:gridCol w:w="11991"/>
      </w:tblGrid>
      <w:tr w:rsidR="00035ABB" w:rsidRPr="00E007F1" w14:paraId="7A8BB9EF" w14:textId="77777777" w:rsidTr="00346402">
        <w:trPr>
          <w:trHeight w:val="340"/>
          <w:tblHeader/>
        </w:trPr>
        <w:tc>
          <w:tcPr>
            <w:tcW w:w="2546" w:type="dxa"/>
            <w:shd w:val="clear" w:color="auto" w:fill="BFBFBF" w:themeFill="background1" w:themeFillShade="BF"/>
            <w:vAlign w:val="center"/>
          </w:tcPr>
          <w:p w14:paraId="0BCCF723" w14:textId="77777777" w:rsidR="00035ABB" w:rsidRPr="00E007F1" w:rsidRDefault="00035ABB" w:rsidP="00953C05">
            <w:pPr>
              <w:widowControl w:val="0"/>
              <w:kinsoku w:val="0"/>
              <w:overflowPunct w:val="0"/>
              <w:autoSpaceDE w:val="0"/>
              <w:autoSpaceDN w:val="0"/>
              <w:adjustRightInd w:val="0"/>
              <w:ind w:right="42"/>
              <w:rPr>
                <w:rFonts w:ascii="Arial" w:hAnsi="Arial" w:cs="Arial"/>
                <w:b/>
                <w:bCs/>
                <w:color w:val="000000" w:themeColor="text1"/>
                <w:sz w:val="18"/>
                <w:szCs w:val="18"/>
              </w:rPr>
            </w:pPr>
            <w:r w:rsidRPr="00E007F1">
              <w:rPr>
                <w:rFonts w:ascii="Arial" w:hAnsi="Arial" w:cs="Arial"/>
                <w:b/>
                <w:bCs/>
                <w:color w:val="000000" w:themeColor="text1"/>
                <w:sz w:val="18"/>
                <w:szCs w:val="18"/>
              </w:rPr>
              <w:t>NGB</w:t>
            </w:r>
          </w:p>
        </w:tc>
        <w:tc>
          <w:tcPr>
            <w:tcW w:w="11991" w:type="dxa"/>
            <w:shd w:val="clear" w:color="auto" w:fill="BFBFBF" w:themeFill="background1" w:themeFillShade="BF"/>
            <w:vAlign w:val="center"/>
          </w:tcPr>
          <w:p w14:paraId="5131B223" w14:textId="77777777" w:rsidR="00035ABB" w:rsidRPr="00E007F1" w:rsidRDefault="00035ABB" w:rsidP="00953C05">
            <w:pPr>
              <w:widowControl w:val="0"/>
              <w:kinsoku w:val="0"/>
              <w:overflowPunct w:val="0"/>
              <w:autoSpaceDE w:val="0"/>
              <w:autoSpaceDN w:val="0"/>
              <w:adjustRightInd w:val="0"/>
              <w:ind w:right="42"/>
              <w:rPr>
                <w:rFonts w:ascii="Arial" w:hAnsi="Arial" w:cs="Arial"/>
                <w:b/>
                <w:bCs/>
                <w:color w:val="000000" w:themeColor="text1"/>
                <w:sz w:val="18"/>
                <w:szCs w:val="18"/>
              </w:rPr>
            </w:pPr>
            <w:r w:rsidRPr="00E007F1">
              <w:rPr>
                <w:rFonts w:ascii="Arial" w:hAnsi="Arial" w:cs="Arial"/>
                <w:b/>
                <w:bCs/>
                <w:color w:val="000000" w:themeColor="text1"/>
                <w:sz w:val="18"/>
                <w:szCs w:val="18"/>
              </w:rPr>
              <w:t>Feedback</w:t>
            </w:r>
          </w:p>
        </w:tc>
      </w:tr>
      <w:tr w:rsidR="00635CAF" w:rsidRPr="00E007F1" w14:paraId="7AC971C9" w14:textId="77777777" w:rsidTr="00346402">
        <w:tc>
          <w:tcPr>
            <w:tcW w:w="2546" w:type="dxa"/>
            <w:shd w:val="clear" w:color="auto" w:fill="F2F2F2" w:themeFill="background1" w:themeFillShade="F2"/>
          </w:tcPr>
          <w:p w14:paraId="0DC3D953" w14:textId="1EFED330" w:rsidR="00635CAF" w:rsidRPr="00E007F1" w:rsidRDefault="00635CAF"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England Netball</w:t>
            </w:r>
          </w:p>
        </w:tc>
        <w:tc>
          <w:tcPr>
            <w:tcW w:w="11991" w:type="dxa"/>
            <w:shd w:val="clear" w:color="auto" w:fill="F2F2F2" w:themeFill="background1" w:themeFillShade="F2"/>
          </w:tcPr>
          <w:p w14:paraId="48B1CA08" w14:textId="77777777" w:rsidR="001F20EC" w:rsidRPr="00E007F1" w:rsidRDefault="00134B61"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 xml:space="preserve">England Netball </w:t>
            </w:r>
            <w:r w:rsidR="00020121" w:rsidRPr="00E007F1">
              <w:rPr>
                <w:rFonts w:ascii="Arial" w:hAnsi="Arial" w:cs="Arial"/>
                <w:color w:val="000000" w:themeColor="text1"/>
                <w:sz w:val="18"/>
                <w:szCs w:val="18"/>
              </w:rPr>
              <w:t>current priorities for the Chichester District Council area</w:t>
            </w:r>
            <w:r w:rsidR="00381B13" w:rsidRPr="00E007F1">
              <w:rPr>
                <w:rFonts w:ascii="Arial" w:hAnsi="Arial" w:cs="Arial"/>
                <w:color w:val="000000" w:themeColor="text1"/>
                <w:sz w:val="18"/>
                <w:szCs w:val="18"/>
              </w:rPr>
              <w:t xml:space="preserve"> are to continue to </w:t>
            </w:r>
            <w:r w:rsidR="001F20EC" w:rsidRPr="00E007F1">
              <w:rPr>
                <w:rFonts w:ascii="Arial" w:hAnsi="Arial" w:cs="Arial"/>
                <w:color w:val="000000" w:themeColor="text1"/>
                <w:sz w:val="18"/>
                <w:szCs w:val="18"/>
              </w:rPr>
              <w:t xml:space="preserve">support local clubs and leagues to deliver core netball. Support partnership agreements of Back to Netball and Walking Netball to boost community outreach, in partnership with Chichester Netball Club. Support prospective Walking Netball Club Kingfishers, who play at Westgate become an official Partnership Agreement club once their coach has completed the Walking Netball Host training course. </w:t>
            </w:r>
          </w:p>
          <w:p w14:paraId="32107B70" w14:textId="77777777" w:rsidR="008C0316" w:rsidRPr="00E007F1" w:rsidRDefault="008C0316"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p>
          <w:p w14:paraId="153F9CDE" w14:textId="10DC65E3" w:rsidR="008C0316" w:rsidRPr="00E007F1" w:rsidRDefault="00532785"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 xml:space="preserve">Key clubs in the </w:t>
            </w:r>
            <w:r w:rsidR="00D56289" w:rsidRPr="00E007F1">
              <w:rPr>
                <w:rFonts w:ascii="Arial" w:hAnsi="Arial" w:cs="Arial"/>
                <w:color w:val="000000" w:themeColor="text1"/>
                <w:sz w:val="18"/>
                <w:szCs w:val="18"/>
              </w:rPr>
              <w:t>district</w:t>
            </w:r>
            <w:r w:rsidRPr="00E007F1">
              <w:rPr>
                <w:rFonts w:ascii="Arial" w:hAnsi="Arial" w:cs="Arial"/>
                <w:color w:val="000000" w:themeColor="text1"/>
                <w:sz w:val="18"/>
                <w:szCs w:val="18"/>
              </w:rPr>
              <w:t xml:space="preserve"> are as follows:</w:t>
            </w:r>
          </w:p>
          <w:p w14:paraId="0714AA1F" w14:textId="09CA401E" w:rsidR="00F17227" w:rsidRPr="00E007F1" w:rsidRDefault="00532785" w:rsidP="00953C05">
            <w:pPr>
              <w:pStyle w:val="ListParagraph"/>
              <w:widowControl w:val="0"/>
              <w:numPr>
                <w:ilvl w:val="0"/>
                <w:numId w:val="106"/>
              </w:numPr>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Chichester Netball Club is the largest club in the area.</w:t>
            </w:r>
            <w:r w:rsidR="00F17227" w:rsidRPr="00E007F1">
              <w:rPr>
                <w:rFonts w:ascii="Arial" w:hAnsi="Arial" w:cs="Arial"/>
              </w:rPr>
              <w:t xml:space="preserve"> </w:t>
            </w:r>
            <w:r w:rsidR="00F17227" w:rsidRPr="00E007F1">
              <w:rPr>
                <w:rFonts w:ascii="Arial" w:hAnsi="Arial" w:cs="Arial"/>
                <w:color w:val="000000" w:themeColor="text1"/>
                <w:sz w:val="18"/>
                <w:szCs w:val="18"/>
              </w:rPr>
              <w:t xml:space="preserve">They run all ages and two sessions with an </w:t>
            </w:r>
            <w:r w:rsidR="003F4D82" w:rsidRPr="00E007F1">
              <w:rPr>
                <w:rFonts w:ascii="Arial" w:hAnsi="Arial" w:cs="Arial"/>
                <w:color w:val="000000" w:themeColor="text1"/>
                <w:sz w:val="18"/>
                <w:szCs w:val="18"/>
              </w:rPr>
              <w:t>England</w:t>
            </w:r>
            <w:r w:rsidR="00F17227" w:rsidRPr="00E007F1">
              <w:rPr>
                <w:rFonts w:ascii="Arial" w:hAnsi="Arial" w:cs="Arial"/>
                <w:color w:val="000000" w:themeColor="text1"/>
                <w:sz w:val="18"/>
                <w:szCs w:val="18"/>
              </w:rPr>
              <w:t xml:space="preserve"> Netball Partnership Agreement for Back to Netball and Walking Netball in the community. The club compete from U9 -U17 in junior squads, alongside three adult teams who compete in the Chichester Netball League – </w:t>
            </w:r>
            <w:r w:rsidR="00F17227" w:rsidRPr="00E007F1">
              <w:rPr>
                <w:rFonts w:ascii="Arial" w:hAnsi="Arial" w:cs="Arial"/>
                <w:b/>
                <w:bCs/>
                <w:color w:val="000000" w:themeColor="text1"/>
                <w:sz w:val="18"/>
                <w:szCs w:val="18"/>
              </w:rPr>
              <w:t>Bishop Luffa School</w:t>
            </w:r>
            <w:r w:rsidR="00F17227" w:rsidRPr="00E007F1">
              <w:rPr>
                <w:rFonts w:ascii="Arial" w:hAnsi="Arial" w:cs="Arial"/>
                <w:color w:val="000000" w:themeColor="text1"/>
                <w:sz w:val="18"/>
                <w:szCs w:val="18"/>
              </w:rPr>
              <w:t xml:space="preserve"> and </w:t>
            </w:r>
            <w:r w:rsidR="00F17227" w:rsidRPr="00E007F1">
              <w:rPr>
                <w:rFonts w:ascii="Arial" w:hAnsi="Arial" w:cs="Arial"/>
                <w:b/>
                <w:bCs/>
                <w:color w:val="000000" w:themeColor="text1"/>
                <w:sz w:val="18"/>
                <w:szCs w:val="18"/>
              </w:rPr>
              <w:t>University of Chichester</w:t>
            </w:r>
            <w:r w:rsidR="00F17227" w:rsidRPr="00E007F1">
              <w:rPr>
                <w:rFonts w:ascii="Arial" w:hAnsi="Arial" w:cs="Arial"/>
                <w:color w:val="000000" w:themeColor="text1"/>
                <w:sz w:val="18"/>
                <w:szCs w:val="18"/>
              </w:rPr>
              <w:t>.</w:t>
            </w:r>
          </w:p>
          <w:p w14:paraId="122C09F8" w14:textId="1CC15E66" w:rsidR="00392B1C" w:rsidRPr="00E007F1" w:rsidRDefault="00392B1C" w:rsidP="00953C05">
            <w:pPr>
              <w:pStyle w:val="ListParagraph"/>
              <w:widowControl w:val="0"/>
              <w:numPr>
                <w:ilvl w:val="0"/>
                <w:numId w:val="106"/>
              </w:numPr>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Footloose Netball Club</w:t>
            </w:r>
            <w:r w:rsidR="00A0741B" w:rsidRPr="00E007F1">
              <w:rPr>
                <w:rFonts w:ascii="Arial" w:hAnsi="Arial" w:cs="Arial"/>
                <w:color w:val="000000" w:themeColor="text1"/>
                <w:sz w:val="18"/>
                <w:szCs w:val="18"/>
              </w:rPr>
              <w:t>– Westgate &amp; Bishop Luffa School &amp; University of Chichester</w:t>
            </w:r>
            <w:r w:rsidR="00BC12DA">
              <w:rPr>
                <w:rFonts w:ascii="Arial" w:hAnsi="Arial" w:cs="Arial"/>
                <w:color w:val="000000" w:themeColor="text1"/>
                <w:sz w:val="18"/>
                <w:szCs w:val="18"/>
              </w:rPr>
              <w:t xml:space="preserve"> </w:t>
            </w:r>
          </w:p>
          <w:p w14:paraId="4FCF5002" w14:textId="518107B4" w:rsidR="00A0741B" w:rsidRPr="00E007F1" w:rsidRDefault="002503D4" w:rsidP="00953C05">
            <w:pPr>
              <w:pStyle w:val="ListParagraph"/>
              <w:widowControl w:val="0"/>
              <w:numPr>
                <w:ilvl w:val="0"/>
                <w:numId w:val="106"/>
              </w:numPr>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Six villages – Junior club – University of Chichester</w:t>
            </w:r>
          </w:p>
          <w:p w14:paraId="5BAF71F7" w14:textId="49415633" w:rsidR="00307935" w:rsidRPr="00E007F1" w:rsidRDefault="00307935" w:rsidP="00953C05">
            <w:pPr>
              <w:pStyle w:val="ListParagraph"/>
              <w:widowControl w:val="0"/>
              <w:numPr>
                <w:ilvl w:val="0"/>
                <w:numId w:val="106"/>
              </w:numPr>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Chichester University Netball club – running in the Dome at Bishop Otter Campus University of Chichester</w:t>
            </w:r>
          </w:p>
          <w:p w14:paraId="6658FBD6" w14:textId="16CC6BF9" w:rsidR="00307935" w:rsidRPr="00E007F1" w:rsidRDefault="0008612E" w:rsidP="00953C05">
            <w:pPr>
              <w:pStyle w:val="ListParagraph"/>
              <w:widowControl w:val="0"/>
              <w:numPr>
                <w:ilvl w:val="0"/>
                <w:numId w:val="106"/>
              </w:numPr>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Chichester Netball League, two division local England Netball registered league, also running in the Dome at the University of Chichester</w:t>
            </w:r>
            <w:r w:rsidR="00BC12DA">
              <w:rPr>
                <w:rFonts w:ascii="Arial" w:hAnsi="Arial" w:cs="Arial"/>
                <w:color w:val="000000" w:themeColor="text1"/>
                <w:sz w:val="18"/>
                <w:szCs w:val="18"/>
              </w:rPr>
              <w:t xml:space="preserve"> </w:t>
            </w:r>
          </w:p>
          <w:p w14:paraId="7B9DD86F" w14:textId="3AECF3F8" w:rsidR="003072A1" w:rsidRPr="00E007F1" w:rsidRDefault="003072A1" w:rsidP="00953C05">
            <w:pPr>
              <w:pStyle w:val="ListParagraph"/>
              <w:widowControl w:val="0"/>
              <w:numPr>
                <w:ilvl w:val="0"/>
                <w:numId w:val="106"/>
              </w:numPr>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Planet Netball Academy – Junior league ran by local volunteer – Bishop Luffa School</w:t>
            </w:r>
          </w:p>
          <w:p w14:paraId="3ECF133F" w14:textId="77777777" w:rsidR="00F17227" w:rsidRPr="00E007F1" w:rsidRDefault="00F17227"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p>
          <w:p w14:paraId="67231CCF" w14:textId="2C56DA90" w:rsidR="003072A1" w:rsidRPr="00E007F1" w:rsidRDefault="003072A1"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What might be needed to support England Netball priorities</w:t>
            </w:r>
            <w:r w:rsidR="00C04AA0" w:rsidRPr="00E007F1">
              <w:rPr>
                <w:rFonts w:ascii="Arial" w:hAnsi="Arial" w:cs="Arial"/>
                <w:color w:val="000000" w:themeColor="text1"/>
                <w:sz w:val="18"/>
                <w:szCs w:val="18"/>
              </w:rPr>
              <w:t xml:space="preserve"> in future includes:</w:t>
            </w:r>
          </w:p>
          <w:p w14:paraId="24FB0D26" w14:textId="59E49527" w:rsidR="00C04AA0" w:rsidRPr="00E007F1" w:rsidRDefault="00C04AA0" w:rsidP="00953C05">
            <w:pPr>
              <w:pStyle w:val="ListParagraph"/>
              <w:widowControl w:val="0"/>
              <w:numPr>
                <w:ilvl w:val="0"/>
                <w:numId w:val="107"/>
              </w:numPr>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Increased courts sp</w:t>
            </w:r>
            <w:r w:rsidR="00625147" w:rsidRPr="00E007F1">
              <w:rPr>
                <w:rFonts w:ascii="Arial" w:hAnsi="Arial" w:cs="Arial"/>
                <w:color w:val="000000" w:themeColor="text1"/>
                <w:sz w:val="18"/>
                <w:szCs w:val="18"/>
              </w:rPr>
              <w:t>a</w:t>
            </w:r>
            <w:r w:rsidRPr="00E007F1">
              <w:rPr>
                <w:rFonts w:ascii="Arial" w:hAnsi="Arial" w:cs="Arial"/>
                <w:color w:val="000000" w:themeColor="text1"/>
                <w:sz w:val="18"/>
                <w:szCs w:val="18"/>
              </w:rPr>
              <w:t>ce. This has always been an issue in Chichester.</w:t>
            </w:r>
          </w:p>
          <w:p w14:paraId="449243FB" w14:textId="77777777" w:rsidR="00635CAF" w:rsidRDefault="00625147" w:rsidP="00FC6398">
            <w:pPr>
              <w:pStyle w:val="ListParagraph"/>
              <w:widowControl w:val="0"/>
              <w:numPr>
                <w:ilvl w:val="0"/>
                <w:numId w:val="107"/>
              </w:numPr>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England Netball recently supported Westgate Leisure Centre putting</w:t>
            </w:r>
            <w:r w:rsidR="006A1797" w:rsidRPr="00E007F1">
              <w:rPr>
                <w:rFonts w:ascii="Arial" w:hAnsi="Arial" w:cs="Arial"/>
                <w:color w:val="000000" w:themeColor="text1"/>
                <w:sz w:val="18"/>
                <w:szCs w:val="18"/>
              </w:rPr>
              <w:t xml:space="preserve"> netball court lines down in the sports hall. However, they are smaller than regulations, so can be used recreationally only</w:t>
            </w:r>
            <w:r w:rsidR="00346402" w:rsidRPr="00E007F1">
              <w:rPr>
                <w:rFonts w:ascii="Arial" w:hAnsi="Arial" w:cs="Arial"/>
                <w:color w:val="000000" w:themeColor="text1"/>
                <w:sz w:val="18"/>
                <w:szCs w:val="18"/>
              </w:rPr>
              <w:t>, not for club games at a local or higher level</w:t>
            </w:r>
          </w:p>
          <w:p w14:paraId="2D74F435" w14:textId="3CF7F350" w:rsidR="00462F40" w:rsidRPr="00E007F1" w:rsidRDefault="00462F40" w:rsidP="00462F40">
            <w:pPr>
              <w:pStyle w:val="ListParagraph"/>
              <w:widowControl w:val="0"/>
              <w:kinsoku w:val="0"/>
              <w:overflowPunct w:val="0"/>
              <w:autoSpaceDE w:val="0"/>
              <w:autoSpaceDN w:val="0"/>
              <w:adjustRightInd w:val="0"/>
              <w:ind w:left="360" w:right="42"/>
              <w:jc w:val="both"/>
              <w:rPr>
                <w:rFonts w:ascii="Arial" w:hAnsi="Arial" w:cs="Arial"/>
                <w:color w:val="000000" w:themeColor="text1"/>
                <w:sz w:val="18"/>
                <w:szCs w:val="18"/>
              </w:rPr>
            </w:pPr>
          </w:p>
        </w:tc>
      </w:tr>
      <w:tr w:rsidR="00E22A40" w:rsidRPr="00E007F1" w14:paraId="6C8EE90F" w14:textId="77777777" w:rsidTr="00346402">
        <w:tc>
          <w:tcPr>
            <w:tcW w:w="2546" w:type="dxa"/>
            <w:shd w:val="clear" w:color="auto" w:fill="F2F2F2" w:themeFill="background1" w:themeFillShade="F2"/>
          </w:tcPr>
          <w:p w14:paraId="6938BDB5" w14:textId="23B96F5E" w:rsidR="00E22A40" w:rsidRPr="00E007F1" w:rsidRDefault="00E22A40"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England Fencing</w:t>
            </w:r>
          </w:p>
        </w:tc>
        <w:tc>
          <w:tcPr>
            <w:tcW w:w="11991" w:type="dxa"/>
            <w:shd w:val="clear" w:color="auto" w:fill="F2F2F2" w:themeFill="background1" w:themeFillShade="F2"/>
          </w:tcPr>
          <w:p w14:paraId="6D340871" w14:textId="04E5395E" w:rsidR="000D66A1" w:rsidRPr="00E007F1" w:rsidRDefault="00887675"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England Fencing current priorities are</w:t>
            </w:r>
            <w:r w:rsidR="00083D02" w:rsidRPr="00E007F1">
              <w:rPr>
                <w:rFonts w:ascii="Arial" w:hAnsi="Arial" w:cs="Arial"/>
                <w:color w:val="000000" w:themeColor="text1"/>
                <w:sz w:val="18"/>
                <w:szCs w:val="18"/>
              </w:rPr>
              <w:t xml:space="preserve"> to address the under-representation of the sport in the general population</w:t>
            </w:r>
            <w:r w:rsidR="0022034E" w:rsidRPr="00E007F1">
              <w:rPr>
                <w:rFonts w:ascii="Arial" w:hAnsi="Arial" w:cs="Arial"/>
                <w:color w:val="000000" w:themeColor="text1"/>
                <w:sz w:val="18"/>
                <w:szCs w:val="18"/>
              </w:rPr>
              <w:t>.</w:t>
            </w:r>
            <w:r w:rsidR="000D66A1" w:rsidRPr="00E007F1">
              <w:rPr>
                <w:rFonts w:ascii="Arial" w:hAnsi="Arial" w:cs="Arial"/>
                <w:lang w:eastAsia="en-US"/>
              </w:rPr>
              <w:t xml:space="preserve"> </w:t>
            </w:r>
            <w:r w:rsidR="000D66A1" w:rsidRPr="00E007F1">
              <w:rPr>
                <w:rFonts w:ascii="Arial" w:hAnsi="Arial" w:cs="Arial"/>
                <w:color w:val="000000" w:themeColor="text1"/>
                <w:sz w:val="18"/>
                <w:szCs w:val="18"/>
              </w:rPr>
              <w:t>Within our Region/County structure, Chichester is in Sussex in the South-East Region and, while the Region itself is quite active, it is possible that improvements could be made at County level. As the 'Capital City' of Sussex, Chichester would be a potential focal point for these improvements.</w:t>
            </w:r>
          </w:p>
          <w:p w14:paraId="382A782D" w14:textId="77777777" w:rsidR="00E22A40" w:rsidRPr="00E007F1" w:rsidRDefault="00E22A40"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p>
          <w:p w14:paraId="39C02E25" w14:textId="77777777" w:rsidR="008502FE" w:rsidRPr="00E007F1" w:rsidRDefault="000D66A1"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Key clubs in the Chichester district are Chichester Fencing Club</w:t>
            </w:r>
            <w:r w:rsidR="00476EBB" w:rsidRPr="00E007F1">
              <w:rPr>
                <w:rFonts w:ascii="Arial" w:hAnsi="Arial" w:cs="Arial"/>
                <w:color w:val="000000" w:themeColor="text1"/>
                <w:sz w:val="18"/>
                <w:szCs w:val="18"/>
              </w:rPr>
              <w:t xml:space="preserve">, </w:t>
            </w:r>
            <w:r w:rsidR="008502FE" w:rsidRPr="00E007F1">
              <w:rPr>
                <w:rFonts w:ascii="Arial" w:hAnsi="Arial" w:cs="Arial"/>
                <w:color w:val="000000" w:themeColor="text1"/>
                <w:sz w:val="18"/>
                <w:szCs w:val="18"/>
              </w:rPr>
              <w:t xml:space="preserve">providing training for all ages (pre-teen upwards) and all ability levels from novice to competitive fencer. Wheelchair users and those with mobility issues are also provided for. The club currently use </w:t>
            </w:r>
            <w:r w:rsidR="008502FE" w:rsidRPr="00E007F1">
              <w:rPr>
                <w:rFonts w:ascii="Arial" w:hAnsi="Arial" w:cs="Arial"/>
                <w:b/>
                <w:bCs/>
                <w:color w:val="000000" w:themeColor="text1"/>
                <w:sz w:val="18"/>
                <w:szCs w:val="18"/>
              </w:rPr>
              <w:t>Chichester high School</w:t>
            </w:r>
            <w:r w:rsidR="008502FE" w:rsidRPr="00E007F1">
              <w:rPr>
                <w:rFonts w:ascii="Arial" w:hAnsi="Arial" w:cs="Arial"/>
                <w:color w:val="000000" w:themeColor="text1"/>
                <w:sz w:val="18"/>
                <w:szCs w:val="18"/>
              </w:rPr>
              <w:t xml:space="preserve"> for Girls.</w:t>
            </w:r>
          </w:p>
          <w:p w14:paraId="6707D8D6" w14:textId="1D0895DB" w:rsidR="0087601B" w:rsidRPr="00E007F1" w:rsidRDefault="0087601B"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p>
          <w:p w14:paraId="3C6EB0C8" w14:textId="6C0BF475" w:rsidR="00A64608" w:rsidRPr="00E007F1" w:rsidRDefault="00A64608"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What might be needed to support England Fencing priorities in future include:</w:t>
            </w:r>
          </w:p>
          <w:p w14:paraId="31075829" w14:textId="536170A2" w:rsidR="00A64608" w:rsidRPr="00E007F1" w:rsidRDefault="00FB1D95" w:rsidP="00953C05">
            <w:pPr>
              <w:pStyle w:val="ListParagraph"/>
              <w:widowControl w:val="0"/>
              <w:numPr>
                <w:ilvl w:val="0"/>
                <w:numId w:val="108"/>
              </w:numPr>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Availability of affordable venues is a persistent problem in the establishment and the continuance of community clubs. While we might be able to raise the profile of Fencing in an area and recruit a body of interested participants, any new club is likely to founder if the hire cost of the venue is high.</w:t>
            </w:r>
          </w:p>
          <w:p w14:paraId="580B14B2" w14:textId="77777777" w:rsidR="000D66A1" w:rsidRPr="00E007F1" w:rsidRDefault="00761C1C" w:rsidP="00953C05">
            <w:pPr>
              <w:pStyle w:val="ListParagraph"/>
              <w:widowControl w:val="0"/>
              <w:numPr>
                <w:ilvl w:val="0"/>
                <w:numId w:val="108"/>
              </w:numPr>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Similarly, the increasing scarcity and rising costs of Venues capable of hosting a Fencing Tournament is reflected in a smaller Events Calendar with most of those remaining events taking place in the larger conurbations.</w:t>
            </w:r>
          </w:p>
          <w:p w14:paraId="50539B83" w14:textId="77777777" w:rsidR="00761C1C" w:rsidRPr="00E007F1" w:rsidRDefault="0017725F" w:rsidP="00953C05">
            <w:pPr>
              <w:pStyle w:val="ListParagraph"/>
              <w:widowControl w:val="0"/>
              <w:numPr>
                <w:ilvl w:val="0"/>
                <w:numId w:val="108"/>
              </w:numPr>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In consideration of the above, any steps that could be taken to curb Venue-hire costs and to open up the availability of suitable venues apart from the purpose built 'Sports Centres' (community rooms, school sports facilities etc) would be beneficial.</w:t>
            </w:r>
          </w:p>
          <w:p w14:paraId="40D2A84A" w14:textId="01D64E33" w:rsidR="0017725F" w:rsidRPr="00E007F1" w:rsidRDefault="0017725F" w:rsidP="00953C05">
            <w:pPr>
              <w:pStyle w:val="ListParagraph"/>
              <w:widowControl w:val="0"/>
              <w:kinsoku w:val="0"/>
              <w:overflowPunct w:val="0"/>
              <w:autoSpaceDE w:val="0"/>
              <w:autoSpaceDN w:val="0"/>
              <w:adjustRightInd w:val="0"/>
              <w:ind w:right="42"/>
              <w:jc w:val="both"/>
              <w:rPr>
                <w:rFonts w:ascii="Arial" w:hAnsi="Arial" w:cs="Arial"/>
                <w:color w:val="000000" w:themeColor="text1"/>
                <w:sz w:val="18"/>
                <w:szCs w:val="18"/>
              </w:rPr>
            </w:pPr>
          </w:p>
        </w:tc>
      </w:tr>
      <w:tr w:rsidR="0017725F" w:rsidRPr="00E007F1" w14:paraId="6E0DA7E1" w14:textId="77777777" w:rsidTr="00346402">
        <w:tc>
          <w:tcPr>
            <w:tcW w:w="2546" w:type="dxa"/>
            <w:shd w:val="clear" w:color="auto" w:fill="F2F2F2" w:themeFill="background1" w:themeFillShade="F2"/>
          </w:tcPr>
          <w:p w14:paraId="1BC1F90F" w14:textId="6BF94FD3" w:rsidR="0017725F" w:rsidRPr="00E007F1" w:rsidRDefault="0017725F"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British Gymnastics</w:t>
            </w:r>
          </w:p>
        </w:tc>
        <w:tc>
          <w:tcPr>
            <w:tcW w:w="11991" w:type="dxa"/>
            <w:shd w:val="clear" w:color="auto" w:fill="F2F2F2" w:themeFill="background1" w:themeFillShade="F2"/>
          </w:tcPr>
          <w:p w14:paraId="287E8F96" w14:textId="5B19C733" w:rsidR="0017725F" w:rsidRPr="00E007F1" w:rsidRDefault="00872B28"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There is no</w:t>
            </w:r>
            <w:r w:rsidR="00631A09" w:rsidRPr="00E007F1">
              <w:rPr>
                <w:rFonts w:ascii="Arial" w:hAnsi="Arial" w:cs="Arial"/>
                <w:color w:val="000000" w:themeColor="text1"/>
                <w:sz w:val="18"/>
                <w:szCs w:val="18"/>
              </w:rPr>
              <w:t xml:space="preserve"> geographical focus in the British Gymnastics Strategy. Focus is based on need, suitability, and partner</w:t>
            </w:r>
            <w:r w:rsidR="0038018E" w:rsidRPr="00E007F1">
              <w:rPr>
                <w:rFonts w:ascii="Arial" w:hAnsi="Arial" w:cs="Arial"/>
                <w:color w:val="000000" w:themeColor="text1"/>
                <w:sz w:val="18"/>
                <w:szCs w:val="18"/>
              </w:rPr>
              <w:t xml:space="preserve">s’ ability to support a project to successful completion. The </w:t>
            </w:r>
            <w:r w:rsidR="00A30948" w:rsidRPr="00E007F1">
              <w:rPr>
                <w:rFonts w:ascii="Arial" w:hAnsi="Arial" w:cs="Arial"/>
                <w:color w:val="000000" w:themeColor="text1"/>
                <w:sz w:val="18"/>
                <w:szCs w:val="18"/>
              </w:rPr>
              <w:t xml:space="preserve">British </w:t>
            </w:r>
            <w:r w:rsidR="00F64636" w:rsidRPr="00E007F1">
              <w:rPr>
                <w:rFonts w:ascii="Arial" w:hAnsi="Arial" w:cs="Arial"/>
                <w:color w:val="000000" w:themeColor="text1"/>
                <w:sz w:val="18"/>
                <w:szCs w:val="18"/>
              </w:rPr>
              <w:t>Gymnastics</w:t>
            </w:r>
            <w:r w:rsidR="00A30948" w:rsidRPr="00E007F1">
              <w:rPr>
                <w:rFonts w:ascii="Arial" w:hAnsi="Arial" w:cs="Arial"/>
                <w:color w:val="000000" w:themeColor="text1"/>
                <w:sz w:val="18"/>
                <w:szCs w:val="18"/>
              </w:rPr>
              <w:t xml:space="preserve"> Facility Strategy priorities for the period 2017 – 2021 are:</w:t>
            </w:r>
          </w:p>
          <w:p w14:paraId="52DC3AE2" w14:textId="77777777" w:rsidR="00F64636" w:rsidRPr="00E007F1" w:rsidRDefault="00F64636" w:rsidP="00953C05">
            <w:pPr>
              <w:widowControl w:val="0"/>
              <w:numPr>
                <w:ilvl w:val="0"/>
                <w:numId w:val="109"/>
              </w:numPr>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Support increased capacity within gymnastics through clubs, leisure providers and other delivery providers.</w:t>
            </w:r>
          </w:p>
          <w:p w14:paraId="65CBC6F1" w14:textId="77777777" w:rsidR="00F64636" w:rsidRPr="00E007F1" w:rsidRDefault="00F64636" w:rsidP="00953C05">
            <w:pPr>
              <w:widowControl w:val="0"/>
              <w:numPr>
                <w:ilvl w:val="0"/>
                <w:numId w:val="109"/>
              </w:numPr>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 xml:space="preserve">Guide funding investment through the United Kingdom from British Gymnastics, Home Country Sports Councils, Local Authorities, and other potential funders. </w:t>
            </w:r>
          </w:p>
          <w:p w14:paraId="559BF965" w14:textId="06FBE2B2" w:rsidR="00F64636" w:rsidRPr="00E007F1" w:rsidRDefault="00F64636" w:rsidP="00953C05">
            <w:pPr>
              <w:widowControl w:val="0"/>
              <w:numPr>
                <w:ilvl w:val="0"/>
                <w:numId w:val="109"/>
              </w:numPr>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Maintain and improve the quality of facilities and equipment within existing delivery partners.</w:t>
            </w:r>
          </w:p>
          <w:p w14:paraId="6149DCB9" w14:textId="77777777" w:rsidR="00A30948" w:rsidRPr="00E007F1" w:rsidRDefault="00F64636" w:rsidP="00953C05">
            <w:pPr>
              <w:pStyle w:val="ListParagraph"/>
              <w:widowControl w:val="0"/>
              <w:numPr>
                <w:ilvl w:val="0"/>
                <w:numId w:val="109"/>
              </w:numPr>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Develop insight, understanding and direction of how Facility Developments can contribute towards other BG Strategic Priorities.</w:t>
            </w:r>
          </w:p>
          <w:p w14:paraId="1A38541F" w14:textId="77777777" w:rsidR="00F64636" w:rsidRPr="00E007F1" w:rsidRDefault="00F64636"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p>
          <w:p w14:paraId="6FDD9526" w14:textId="77777777" w:rsidR="00F64636" w:rsidRPr="00E007F1" w:rsidRDefault="008D3132"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 xml:space="preserve">England Gymnastics does not respond regarding the level of </w:t>
            </w:r>
            <w:r w:rsidR="00985E54" w:rsidRPr="00E007F1">
              <w:rPr>
                <w:rFonts w:ascii="Arial" w:hAnsi="Arial" w:cs="Arial"/>
                <w:color w:val="000000" w:themeColor="text1"/>
                <w:sz w:val="18"/>
                <w:szCs w:val="18"/>
              </w:rPr>
              <w:t>facility provision available in the Chichester District for gymnastics but comments that t</w:t>
            </w:r>
            <w:r w:rsidR="00DD1DC2" w:rsidRPr="00E007F1">
              <w:rPr>
                <w:rFonts w:ascii="Arial" w:hAnsi="Arial" w:cs="Arial"/>
                <w:color w:val="000000" w:themeColor="text1"/>
                <w:sz w:val="18"/>
                <w:szCs w:val="18"/>
              </w:rPr>
              <w:t>here is a definite trend for gymnastics clubs to move into their own dedicated facilities. Nationally there have been 150 completed facility projects over 4-year cycle and BG expects this trend to continue and an increased number of clubs move their activities to dedicated spaces/facilities.</w:t>
            </w:r>
            <w:r w:rsidR="002A58A4" w:rsidRPr="00E007F1">
              <w:rPr>
                <w:rFonts w:ascii="Arial" w:hAnsi="Arial" w:cs="Arial"/>
                <w:sz w:val="20"/>
                <w:szCs w:val="20"/>
                <w:lang w:eastAsia="en-US"/>
              </w:rPr>
              <w:t xml:space="preserve"> </w:t>
            </w:r>
            <w:r w:rsidR="00DD1DC2" w:rsidRPr="00E007F1">
              <w:rPr>
                <w:rFonts w:ascii="Arial" w:hAnsi="Arial" w:cs="Arial"/>
                <w:color w:val="000000" w:themeColor="text1"/>
                <w:sz w:val="18"/>
                <w:szCs w:val="18"/>
              </w:rPr>
              <w:t>There is limited provision of access to facilities to gymnastic activities due to the lack of time within both dedicated and non-dedicated facilities and access to workforce. Most of the club’s report waiting list. Increasing inclusive access with a focus on ED&amp;I is a priority to British Gymnastics.</w:t>
            </w:r>
          </w:p>
          <w:p w14:paraId="4AF76B3C" w14:textId="77777777" w:rsidR="000B2B59" w:rsidRPr="00E007F1" w:rsidRDefault="000B2B59"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p>
          <w:p w14:paraId="535E1920" w14:textId="77777777" w:rsidR="000B2B59" w:rsidRPr="00E007F1" w:rsidRDefault="000B2B59"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No key facilities are identified in Chichester District for gymnastics.</w:t>
            </w:r>
          </w:p>
          <w:p w14:paraId="04A1E8C1" w14:textId="77777777" w:rsidR="000B2B59" w:rsidRPr="00E007F1" w:rsidRDefault="000B2B59"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p>
          <w:p w14:paraId="3598CB8F" w14:textId="77777777" w:rsidR="0055792E" w:rsidRPr="00E007F1" w:rsidRDefault="0055792E"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 xml:space="preserve">Key clubs </w:t>
            </w:r>
            <w:r w:rsidR="002D5959" w:rsidRPr="00E007F1">
              <w:rPr>
                <w:rFonts w:ascii="Arial" w:hAnsi="Arial" w:cs="Arial"/>
                <w:color w:val="000000" w:themeColor="text1"/>
                <w:sz w:val="18"/>
                <w:szCs w:val="18"/>
              </w:rPr>
              <w:t>in Chichester District are:</w:t>
            </w:r>
          </w:p>
          <w:p w14:paraId="4B9DD730" w14:textId="77777777" w:rsidR="002D5959" w:rsidRPr="00E007F1" w:rsidRDefault="002D5959"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Chichester Gymnastics Academy – 179 members – dedicated facility</w:t>
            </w:r>
          </w:p>
          <w:p w14:paraId="3F430312" w14:textId="77777777" w:rsidR="002D5959" w:rsidRPr="00E007F1" w:rsidRDefault="002D5959"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Westgate Gymnastics</w:t>
            </w:r>
            <w:r w:rsidR="00752257" w:rsidRPr="00E007F1">
              <w:rPr>
                <w:rFonts w:ascii="Arial" w:hAnsi="Arial" w:cs="Arial"/>
                <w:color w:val="000000" w:themeColor="text1"/>
                <w:sz w:val="18"/>
                <w:szCs w:val="18"/>
              </w:rPr>
              <w:t xml:space="preserve"> – 213 members – non-dedicated facility</w:t>
            </w:r>
          </w:p>
          <w:p w14:paraId="76F6FADC" w14:textId="77777777" w:rsidR="005243DB" w:rsidRPr="00E007F1" w:rsidRDefault="00752257"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Southbourne Gymnastics Club</w:t>
            </w:r>
            <w:r w:rsidR="005243DB" w:rsidRPr="00E007F1">
              <w:rPr>
                <w:rFonts w:ascii="Arial" w:hAnsi="Arial" w:cs="Arial"/>
                <w:color w:val="000000" w:themeColor="text1"/>
                <w:sz w:val="18"/>
                <w:szCs w:val="18"/>
              </w:rPr>
              <w:t xml:space="preserve"> – 255 members – non-dedicated facility</w:t>
            </w:r>
          </w:p>
          <w:p w14:paraId="10302525" w14:textId="77777777" w:rsidR="005243DB" w:rsidRPr="00E007F1" w:rsidRDefault="005243DB"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The Academy of Gym – 265 members – dedicated facility</w:t>
            </w:r>
          </w:p>
          <w:p w14:paraId="4F2AAD15" w14:textId="77777777" w:rsidR="00B339F1" w:rsidRPr="00E007F1" w:rsidRDefault="00B339F1"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p>
          <w:p w14:paraId="49516213" w14:textId="087FB0BF" w:rsidR="00281126" w:rsidRPr="00E007F1" w:rsidRDefault="00B339F1"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The sport is experiencing a strong recovery post Covid</w:t>
            </w:r>
            <w:r w:rsidR="00281126" w:rsidRPr="00E007F1">
              <w:rPr>
                <w:rFonts w:ascii="Arial" w:hAnsi="Arial" w:cs="Arial"/>
                <w:color w:val="000000" w:themeColor="text1"/>
                <w:sz w:val="18"/>
                <w:szCs w:val="18"/>
              </w:rPr>
              <w:t xml:space="preserve"> with member numbers tracking at 5% under 2019. There is some demand for more gymnastic</w:t>
            </w:r>
            <w:r w:rsidR="00A17B61" w:rsidRPr="00E007F1">
              <w:rPr>
                <w:rFonts w:ascii="Arial" w:hAnsi="Arial" w:cs="Arial"/>
                <w:color w:val="000000" w:themeColor="text1"/>
                <w:sz w:val="18"/>
                <w:szCs w:val="18"/>
              </w:rPr>
              <w:t>s opportunities in Chichester with most clubs reporting waiting lists. We will support clubs</w:t>
            </w:r>
            <w:r w:rsidR="00453F17" w:rsidRPr="00E007F1">
              <w:rPr>
                <w:rFonts w:ascii="Arial" w:hAnsi="Arial" w:cs="Arial"/>
                <w:color w:val="000000" w:themeColor="text1"/>
                <w:sz w:val="18"/>
                <w:szCs w:val="18"/>
              </w:rPr>
              <w:t xml:space="preserve"> and partners to move into dedicated facilities.</w:t>
            </w:r>
          </w:p>
          <w:p w14:paraId="7B7C63CD" w14:textId="19576884" w:rsidR="00752257" w:rsidRPr="00E007F1" w:rsidRDefault="00752257"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 xml:space="preserve"> </w:t>
            </w:r>
          </w:p>
        </w:tc>
      </w:tr>
      <w:tr w:rsidR="00453F17" w:rsidRPr="00E007F1" w14:paraId="67A0CC9C" w14:textId="77777777" w:rsidTr="00346402">
        <w:tc>
          <w:tcPr>
            <w:tcW w:w="2546" w:type="dxa"/>
            <w:shd w:val="clear" w:color="auto" w:fill="F2F2F2" w:themeFill="background1" w:themeFillShade="F2"/>
          </w:tcPr>
          <w:p w14:paraId="41E264F9" w14:textId="7181D951" w:rsidR="00453F17" w:rsidRPr="00E007F1" w:rsidRDefault="003C27AC"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Basketball England</w:t>
            </w:r>
          </w:p>
        </w:tc>
        <w:tc>
          <w:tcPr>
            <w:tcW w:w="11991" w:type="dxa"/>
            <w:shd w:val="clear" w:color="auto" w:fill="F2F2F2" w:themeFill="background1" w:themeFillShade="F2"/>
          </w:tcPr>
          <w:p w14:paraId="74D59251" w14:textId="4B69D538" w:rsidR="00453F17" w:rsidRPr="00E007F1" w:rsidRDefault="0050131A"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Ke</w:t>
            </w:r>
            <w:r w:rsidR="005313F7" w:rsidRPr="00E007F1">
              <w:rPr>
                <w:rFonts w:ascii="Arial" w:hAnsi="Arial" w:cs="Arial"/>
                <w:color w:val="000000" w:themeColor="text1"/>
                <w:sz w:val="18"/>
                <w:szCs w:val="18"/>
              </w:rPr>
              <w:t>y</w:t>
            </w:r>
            <w:r w:rsidRPr="00E007F1">
              <w:rPr>
                <w:rFonts w:ascii="Arial" w:hAnsi="Arial" w:cs="Arial"/>
                <w:color w:val="000000" w:themeColor="text1"/>
                <w:sz w:val="18"/>
                <w:szCs w:val="18"/>
              </w:rPr>
              <w:t xml:space="preserve"> clubs in the Chichester district include:</w:t>
            </w:r>
          </w:p>
          <w:p w14:paraId="1A7831ED" w14:textId="4F5F7718" w:rsidR="005313F7" w:rsidRPr="00E007F1" w:rsidRDefault="0050131A" w:rsidP="00953C05">
            <w:pPr>
              <w:pStyle w:val="ListParagraph"/>
              <w:widowControl w:val="0"/>
              <w:numPr>
                <w:ilvl w:val="0"/>
                <w:numId w:val="110"/>
              </w:numPr>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University</w:t>
            </w:r>
            <w:r w:rsidR="00FC47CD" w:rsidRPr="00E007F1">
              <w:rPr>
                <w:rFonts w:ascii="Arial" w:hAnsi="Arial" w:cs="Arial"/>
                <w:color w:val="000000" w:themeColor="text1"/>
                <w:sz w:val="18"/>
                <w:szCs w:val="18"/>
              </w:rPr>
              <w:t xml:space="preserve"> of</w:t>
            </w:r>
            <w:r w:rsidRPr="00E007F1">
              <w:rPr>
                <w:rFonts w:ascii="Arial" w:hAnsi="Arial" w:cs="Arial"/>
                <w:color w:val="000000" w:themeColor="text1"/>
                <w:sz w:val="18"/>
                <w:szCs w:val="18"/>
              </w:rPr>
              <w:t xml:space="preserve"> Chiches</w:t>
            </w:r>
            <w:r w:rsidR="007C6234" w:rsidRPr="00E007F1">
              <w:rPr>
                <w:rFonts w:ascii="Arial" w:hAnsi="Arial" w:cs="Arial"/>
                <w:color w:val="000000" w:themeColor="text1"/>
                <w:sz w:val="18"/>
                <w:szCs w:val="18"/>
              </w:rPr>
              <w:t>ter</w:t>
            </w:r>
            <w:r w:rsidR="005313F7" w:rsidRPr="00E007F1">
              <w:rPr>
                <w:rFonts w:ascii="Arial" w:hAnsi="Arial" w:cs="Arial"/>
                <w:color w:val="000000" w:themeColor="text1"/>
                <w:sz w:val="18"/>
                <w:szCs w:val="18"/>
              </w:rPr>
              <w:t>.</w:t>
            </w:r>
            <w:r w:rsidR="005313F7" w:rsidRPr="00E007F1">
              <w:rPr>
                <w:rFonts w:ascii="Arial" w:hAnsi="Arial" w:cs="Arial"/>
                <w:color w:val="333333"/>
                <w:shd w:val="clear" w:color="auto" w:fill="F2F2F2" w:themeFill="background1" w:themeFillShade="F2"/>
                <w:lang w:eastAsia="en-US"/>
              </w:rPr>
              <w:t xml:space="preserve"> </w:t>
            </w:r>
            <w:r w:rsidR="005313F7" w:rsidRPr="00E007F1">
              <w:rPr>
                <w:rFonts w:ascii="Arial" w:hAnsi="Arial" w:cs="Arial"/>
                <w:color w:val="000000" w:themeColor="text1"/>
                <w:sz w:val="18"/>
                <w:szCs w:val="18"/>
              </w:rPr>
              <w:t xml:space="preserve">This year the Club has two men’s teams in BUCS, as well supporting IM Basketball programme for recreational players. The club has a women’s section but not competing this season. Home venue </w:t>
            </w:r>
            <w:r w:rsidR="005313F7" w:rsidRPr="00E007F1">
              <w:rPr>
                <w:rFonts w:ascii="Arial" w:hAnsi="Arial" w:cs="Arial"/>
                <w:b/>
                <w:bCs/>
                <w:color w:val="000000" w:themeColor="text1"/>
                <w:sz w:val="18"/>
                <w:szCs w:val="18"/>
              </w:rPr>
              <w:t>Chichester University.</w:t>
            </w:r>
          </w:p>
          <w:p w14:paraId="73D2D7A1" w14:textId="18BA1577" w:rsidR="005313F7" w:rsidRPr="00E007F1" w:rsidRDefault="00CB17B1" w:rsidP="00953C05">
            <w:pPr>
              <w:pStyle w:val="ListParagraph"/>
              <w:widowControl w:val="0"/>
              <w:numPr>
                <w:ilvl w:val="0"/>
                <w:numId w:val="110"/>
              </w:numPr>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 xml:space="preserve">Chichester Knights Basketball Club – 2 men’s teams Solent Area Basketball League. Home Venue </w:t>
            </w:r>
            <w:r w:rsidRPr="00E007F1">
              <w:rPr>
                <w:rFonts w:ascii="Arial" w:hAnsi="Arial" w:cs="Arial"/>
                <w:b/>
                <w:bCs/>
                <w:color w:val="000000" w:themeColor="text1"/>
                <w:sz w:val="18"/>
                <w:szCs w:val="18"/>
              </w:rPr>
              <w:t>Chichester Free School</w:t>
            </w:r>
            <w:r w:rsidRPr="00E007F1">
              <w:rPr>
                <w:rFonts w:ascii="Arial" w:hAnsi="Arial" w:cs="Arial"/>
                <w:color w:val="000000" w:themeColor="text1"/>
                <w:sz w:val="18"/>
                <w:szCs w:val="18"/>
              </w:rPr>
              <w:t>.</w:t>
            </w:r>
          </w:p>
          <w:p w14:paraId="4A436499" w14:textId="1C03A66B" w:rsidR="0060058A" w:rsidRPr="00E007F1" w:rsidRDefault="0060058A" w:rsidP="00953C05">
            <w:pPr>
              <w:pStyle w:val="ListParagraph"/>
              <w:widowControl w:val="0"/>
              <w:numPr>
                <w:ilvl w:val="0"/>
                <w:numId w:val="110"/>
              </w:numPr>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Chichester Titans Basketball Club – 1 men’s team Solent Area Basketball League. Home venue Chichester Free School.</w:t>
            </w:r>
          </w:p>
          <w:p w14:paraId="4250F057" w14:textId="77777777" w:rsidR="0060058A" w:rsidRPr="00E007F1" w:rsidRDefault="0060058A"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p>
          <w:p w14:paraId="4D8D16D6" w14:textId="4F2ED1D6" w:rsidR="0060058A" w:rsidRPr="00E007F1" w:rsidRDefault="00C56321"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 xml:space="preserve">There are a total of 12 indoor </w:t>
            </w:r>
            <w:r w:rsidR="00106FB7" w:rsidRPr="00E007F1">
              <w:rPr>
                <w:rFonts w:ascii="Arial" w:hAnsi="Arial" w:cs="Arial"/>
                <w:color w:val="000000" w:themeColor="text1"/>
                <w:sz w:val="18"/>
                <w:szCs w:val="18"/>
              </w:rPr>
              <w:t>sites for basketball in the Chichester District</w:t>
            </w:r>
            <w:r w:rsidR="0076144D" w:rsidRPr="00E007F1">
              <w:rPr>
                <w:rFonts w:ascii="Arial" w:hAnsi="Arial" w:cs="Arial"/>
                <w:color w:val="000000" w:themeColor="text1"/>
                <w:sz w:val="18"/>
                <w:szCs w:val="18"/>
              </w:rPr>
              <w:t xml:space="preserve"> offering a total of 13 indoor courts</w:t>
            </w:r>
            <w:r w:rsidR="00106FB7" w:rsidRPr="00E007F1">
              <w:rPr>
                <w:rFonts w:ascii="Arial" w:hAnsi="Arial" w:cs="Arial"/>
                <w:color w:val="000000" w:themeColor="text1"/>
                <w:sz w:val="18"/>
                <w:szCs w:val="18"/>
              </w:rPr>
              <w:t>. The largest indoor site is at Westgate Leisure Centre (2 courts).</w:t>
            </w:r>
            <w:r w:rsidR="0040395B" w:rsidRPr="00E007F1">
              <w:rPr>
                <w:rFonts w:ascii="Arial" w:hAnsi="Arial" w:cs="Arial"/>
                <w:color w:val="000000" w:themeColor="text1"/>
                <w:sz w:val="18"/>
                <w:szCs w:val="18"/>
              </w:rPr>
              <w:t xml:space="preserve"> Basketball England identified no under supply of basketball courts in the district by 2032.</w:t>
            </w:r>
          </w:p>
          <w:p w14:paraId="163C338C" w14:textId="77777777" w:rsidR="006435AB" w:rsidRPr="00E007F1" w:rsidRDefault="006435AB"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p>
          <w:p w14:paraId="6A17D5C8" w14:textId="536F2256" w:rsidR="006435AB" w:rsidRPr="00E007F1" w:rsidRDefault="00252DE1"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Basketball England’s key priorities are to:</w:t>
            </w:r>
          </w:p>
          <w:p w14:paraId="39C48559" w14:textId="6433A10B" w:rsidR="00DE411A" w:rsidRPr="00E007F1" w:rsidRDefault="00DE411A" w:rsidP="00953C05">
            <w:pPr>
              <w:pStyle w:val="ListParagraph"/>
              <w:widowControl w:val="0"/>
              <w:numPr>
                <w:ilvl w:val="0"/>
                <w:numId w:val="111"/>
              </w:numPr>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Increase participation and grow the community game through</w:t>
            </w:r>
            <w:r w:rsidR="005E10EA" w:rsidRPr="00E007F1">
              <w:rPr>
                <w:rFonts w:ascii="Arial" w:hAnsi="Arial" w:cs="Arial"/>
                <w:color w:val="000000" w:themeColor="text1"/>
                <w:sz w:val="18"/>
                <w:szCs w:val="18"/>
              </w:rPr>
              <w:t xml:space="preserve"> a retain and grow strategy.</w:t>
            </w:r>
          </w:p>
          <w:p w14:paraId="020194C7" w14:textId="2988CF3C" w:rsidR="005E10EA" w:rsidRPr="00E007F1" w:rsidRDefault="005E10EA" w:rsidP="00953C05">
            <w:pPr>
              <w:pStyle w:val="ListParagraph"/>
              <w:widowControl w:val="0"/>
              <w:numPr>
                <w:ilvl w:val="0"/>
                <w:numId w:val="111"/>
              </w:numPr>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Develop, support and sustain a high quality infrastructure network that inspires the next generation and meets the needs and demands of the game in the future</w:t>
            </w:r>
            <w:r w:rsidR="00466344" w:rsidRPr="00E007F1">
              <w:rPr>
                <w:rFonts w:ascii="Arial" w:hAnsi="Arial" w:cs="Arial"/>
                <w:color w:val="000000" w:themeColor="text1"/>
                <w:sz w:val="18"/>
                <w:szCs w:val="18"/>
              </w:rPr>
              <w:t xml:space="preserve"> – through accessible playing environments and facilities.</w:t>
            </w:r>
          </w:p>
          <w:p w14:paraId="31747692" w14:textId="4B7099AE" w:rsidR="00252DE1" w:rsidRPr="00E007F1" w:rsidRDefault="006D2252" w:rsidP="00953C05">
            <w:pPr>
              <w:pStyle w:val="ListParagraph"/>
              <w:widowControl w:val="0"/>
              <w:numPr>
                <w:ilvl w:val="0"/>
                <w:numId w:val="111"/>
              </w:numPr>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 xml:space="preserve">Develop a world class talent system for players, volunteers and professionals to develop </w:t>
            </w:r>
            <w:r w:rsidR="00793339" w:rsidRPr="00E007F1">
              <w:rPr>
                <w:rFonts w:ascii="Arial" w:hAnsi="Arial" w:cs="Arial"/>
                <w:color w:val="000000" w:themeColor="text1"/>
                <w:sz w:val="18"/>
                <w:szCs w:val="18"/>
              </w:rPr>
              <w:t xml:space="preserve">in </w:t>
            </w:r>
            <w:r w:rsidRPr="00E007F1">
              <w:rPr>
                <w:rFonts w:ascii="Arial" w:hAnsi="Arial" w:cs="Arial"/>
                <w:color w:val="000000" w:themeColor="text1"/>
                <w:sz w:val="18"/>
                <w:szCs w:val="18"/>
              </w:rPr>
              <w:t>an inclusive and progressive way</w:t>
            </w:r>
            <w:r w:rsidR="00793339" w:rsidRPr="00E007F1">
              <w:rPr>
                <w:rFonts w:ascii="Arial" w:hAnsi="Arial" w:cs="Arial"/>
                <w:color w:val="000000" w:themeColor="text1"/>
                <w:sz w:val="18"/>
                <w:szCs w:val="18"/>
              </w:rPr>
              <w:t xml:space="preserve"> and fulfil the sports potential.</w:t>
            </w:r>
          </w:p>
          <w:p w14:paraId="673E3728" w14:textId="08B9327D" w:rsidR="00793339" w:rsidRPr="00E007F1" w:rsidRDefault="00793339" w:rsidP="00953C05">
            <w:pPr>
              <w:pStyle w:val="ListParagraph"/>
              <w:widowControl w:val="0"/>
              <w:numPr>
                <w:ilvl w:val="0"/>
                <w:numId w:val="111"/>
              </w:numPr>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 xml:space="preserve">Govern, shape and service basketball in an efficient and effective way, so it is </w:t>
            </w:r>
            <w:r w:rsidR="0009693E" w:rsidRPr="00E007F1">
              <w:rPr>
                <w:rFonts w:ascii="Arial" w:hAnsi="Arial" w:cs="Arial"/>
                <w:color w:val="000000" w:themeColor="text1"/>
                <w:sz w:val="18"/>
                <w:szCs w:val="18"/>
              </w:rPr>
              <w:t>safe, fun, engaging, inspiring and attractive to investment as a recognised high performing and fully sustainable sport.</w:t>
            </w:r>
          </w:p>
          <w:p w14:paraId="25487442" w14:textId="102007B9" w:rsidR="0050131A" w:rsidRPr="00E007F1" w:rsidRDefault="0050131A"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p>
        </w:tc>
      </w:tr>
      <w:tr w:rsidR="00035ABB" w:rsidRPr="00E007F1" w14:paraId="447AF115" w14:textId="77777777" w:rsidTr="00346402">
        <w:tc>
          <w:tcPr>
            <w:tcW w:w="2546" w:type="dxa"/>
            <w:shd w:val="clear" w:color="auto" w:fill="F2F2F2" w:themeFill="background1" w:themeFillShade="F2"/>
          </w:tcPr>
          <w:p w14:paraId="5D690221" w14:textId="69CFF0CD" w:rsidR="00035ABB" w:rsidRPr="00E007F1" w:rsidRDefault="002C12B6"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England Table Tennis</w:t>
            </w:r>
          </w:p>
        </w:tc>
        <w:tc>
          <w:tcPr>
            <w:tcW w:w="11991" w:type="dxa"/>
            <w:shd w:val="clear" w:color="auto" w:fill="F2F2F2" w:themeFill="background1" w:themeFillShade="F2"/>
          </w:tcPr>
          <w:p w14:paraId="29EC958C" w14:textId="77777777" w:rsidR="00035ABB" w:rsidRPr="00E007F1" w:rsidRDefault="00533069"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We currently have no Associated Clubs and no Affiliated clubs in the Chichester local authority</w:t>
            </w:r>
            <w:r w:rsidR="00CA52A8" w:rsidRPr="00E007F1">
              <w:rPr>
                <w:rFonts w:ascii="Arial" w:hAnsi="Arial" w:cs="Arial"/>
                <w:color w:val="000000" w:themeColor="text1"/>
                <w:sz w:val="18"/>
                <w:szCs w:val="18"/>
              </w:rPr>
              <w:t>. We do have 65 paid members who reside in the area.</w:t>
            </w:r>
          </w:p>
          <w:p w14:paraId="5E48AA84" w14:textId="77777777" w:rsidR="00CA52A8" w:rsidRPr="00E007F1" w:rsidRDefault="00CA52A8"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p>
          <w:p w14:paraId="36D355D1" w14:textId="77777777" w:rsidR="00776E6B" w:rsidRPr="00E007F1" w:rsidRDefault="00776E6B"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There is currently enough provision for table tennis in the area.</w:t>
            </w:r>
          </w:p>
          <w:p w14:paraId="0540CD23" w14:textId="77777777" w:rsidR="00776E6B" w:rsidRPr="00E007F1" w:rsidRDefault="00776E6B"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p>
          <w:p w14:paraId="7F632393" w14:textId="77777777" w:rsidR="00790D68" w:rsidRPr="00E007F1" w:rsidRDefault="00790D68" w:rsidP="00953C05">
            <w:pPr>
              <w:widowControl w:val="0"/>
              <w:kinsoku w:val="0"/>
              <w:overflowPunct w:val="0"/>
              <w:autoSpaceDE w:val="0"/>
              <w:autoSpaceDN w:val="0"/>
              <w:adjustRightInd w:val="0"/>
              <w:ind w:right="42"/>
              <w:jc w:val="both"/>
              <w:rPr>
                <w:rFonts w:ascii="Arial" w:hAnsi="Arial" w:cs="Arial"/>
                <w:b/>
                <w:bCs/>
                <w:color w:val="000000" w:themeColor="text1"/>
                <w:sz w:val="18"/>
                <w:szCs w:val="18"/>
              </w:rPr>
            </w:pPr>
            <w:r w:rsidRPr="00E007F1">
              <w:rPr>
                <w:rFonts w:ascii="Arial" w:hAnsi="Arial" w:cs="Arial"/>
                <w:color w:val="000000" w:themeColor="text1"/>
                <w:sz w:val="18"/>
                <w:szCs w:val="18"/>
              </w:rPr>
              <w:t>With the reduction in suitable indoor facilities and the increase in rental charges, facilities remain the single biggest issue for our clubs nationwide.</w:t>
            </w:r>
          </w:p>
          <w:p w14:paraId="485A2E21" w14:textId="77777777" w:rsidR="00776E6B" w:rsidRPr="00E007F1" w:rsidRDefault="00776E6B"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p>
          <w:p w14:paraId="128133F6" w14:textId="77777777" w:rsidR="000616D2" w:rsidRPr="00E007F1" w:rsidRDefault="000616D2"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Chichester sits in an area earmarked for future development especially in Junior and Women’s &amp; Girls participation. This will require improved facility provision if this is to take place.</w:t>
            </w:r>
          </w:p>
          <w:p w14:paraId="07F8184D" w14:textId="77777777" w:rsidR="000616D2" w:rsidRPr="00E007F1" w:rsidRDefault="000616D2" w:rsidP="00953C05">
            <w:pPr>
              <w:widowControl w:val="0"/>
              <w:kinsoku w:val="0"/>
              <w:overflowPunct w:val="0"/>
              <w:autoSpaceDE w:val="0"/>
              <w:autoSpaceDN w:val="0"/>
              <w:adjustRightInd w:val="0"/>
              <w:ind w:right="42"/>
              <w:jc w:val="both"/>
              <w:rPr>
                <w:rFonts w:ascii="Arial" w:hAnsi="Arial" w:cs="Arial"/>
                <w:b/>
                <w:bCs/>
                <w:color w:val="000000" w:themeColor="text1"/>
                <w:sz w:val="18"/>
                <w:szCs w:val="18"/>
              </w:rPr>
            </w:pPr>
          </w:p>
          <w:p w14:paraId="64C75EEE" w14:textId="77777777" w:rsidR="00BA0D93" w:rsidRPr="00E007F1" w:rsidRDefault="00BA0D93"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r w:rsidRPr="00E007F1">
              <w:rPr>
                <w:rFonts w:ascii="Arial" w:hAnsi="Arial" w:cs="Arial"/>
                <w:color w:val="000000" w:themeColor="text1"/>
                <w:sz w:val="18"/>
                <w:szCs w:val="18"/>
              </w:rPr>
              <w:t>We do not have any existing funding we are able to supply for facility development at present.</w:t>
            </w:r>
          </w:p>
          <w:p w14:paraId="14899415" w14:textId="77777777" w:rsidR="00BA0D93" w:rsidRPr="00E007F1" w:rsidRDefault="00BA0D93"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p>
          <w:p w14:paraId="4F91B7DD" w14:textId="7D029B14" w:rsidR="00BA0D93" w:rsidRPr="00BC12DA" w:rsidRDefault="00BA0D93" w:rsidP="00BC12DA">
            <w:pPr>
              <w:widowControl w:val="0"/>
              <w:kinsoku w:val="0"/>
              <w:overflowPunct w:val="0"/>
              <w:autoSpaceDE w:val="0"/>
              <w:autoSpaceDN w:val="0"/>
              <w:adjustRightInd w:val="0"/>
              <w:ind w:right="42"/>
              <w:jc w:val="both"/>
              <w:rPr>
                <w:rFonts w:ascii="Arial" w:hAnsi="Arial" w:cs="Arial"/>
                <w:color w:val="000000" w:themeColor="text1"/>
                <w:sz w:val="18"/>
                <w:szCs w:val="18"/>
              </w:rPr>
            </w:pPr>
            <w:r w:rsidRPr="00BC12DA">
              <w:rPr>
                <w:rFonts w:ascii="Arial" w:hAnsi="Arial" w:cs="Arial"/>
                <w:color w:val="000000" w:themeColor="text1"/>
                <w:sz w:val="18"/>
                <w:szCs w:val="18"/>
              </w:rPr>
              <w:t xml:space="preserve">NGB has not identified any clubs but has members in the area. </w:t>
            </w:r>
            <w:r w:rsidRPr="00BC12DA">
              <w:rPr>
                <w:rFonts w:ascii="Arial" w:hAnsi="Arial" w:cs="Arial"/>
                <w:b/>
                <w:bCs/>
                <w:color w:val="000000" w:themeColor="text1"/>
                <w:sz w:val="18"/>
                <w:szCs w:val="18"/>
              </w:rPr>
              <w:t>North Mundham Village Hall</w:t>
            </w:r>
            <w:r w:rsidRPr="00BC12DA">
              <w:rPr>
                <w:rFonts w:ascii="Arial" w:hAnsi="Arial" w:cs="Arial"/>
                <w:color w:val="000000" w:themeColor="text1"/>
                <w:sz w:val="18"/>
                <w:szCs w:val="18"/>
              </w:rPr>
              <w:t xml:space="preserve"> provides table tennis facilities and is home to a table tennis league on Wednesdays</w:t>
            </w:r>
          </w:p>
          <w:p w14:paraId="0796AB1B" w14:textId="77777777" w:rsidR="00BA0D93" w:rsidRPr="00E007F1" w:rsidRDefault="00BA0D93" w:rsidP="00FC6398">
            <w:pPr>
              <w:widowControl w:val="0"/>
              <w:kinsoku w:val="0"/>
              <w:overflowPunct w:val="0"/>
              <w:autoSpaceDE w:val="0"/>
              <w:autoSpaceDN w:val="0"/>
              <w:adjustRightInd w:val="0"/>
              <w:ind w:left="360" w:right="42"/>
              <w:jc w:val="both"/>
              <w:rPr>
                <w:rFonts w:ascii="Arial" w:hAnsi="Arial" w:cs="Arial"/>
                <w:color w:val="000000" w:themeColor="text1"/>
                <w:sz w:val="18"/>
                <w:szCs w:val="18"/>
              </w:rPr>
            </w:pPr>
          </w:p>
          <w:p w14:paraId="2447663D" w14:textId="398C7D9A" w:rsidR="00BA0D93" w:rsidRPr="00BC12DA" w:rsidRDefault="00BA0D93" w:rsidP="00BC12DA">
            <w:pPr>
              <w:widowControl w:val="0"/>
              <w:kinsoku w:val="0"/>
              <w:overflowPunct w:val="0"/>
              <w:autoSpaceDE w:val="0"/>
              <w:autoSpaceDN w:val="0"/>
              <w:adjustRightInd w:val="0"/>
              <w:ind w:right="42"/>
              <w:jc w:val="both"/>
              <w:rPr>
                <w:rFonts w:ascii="Arial" w:hAnsi="Arial" w:cs="Arial"/>
                <w:b/>
                <w:bCs/>
                <w:color w:val="000000" w:themeColor="text1"/>
                <w:sz w:val="18"/>
                <w:szCs w:val="18"/>
              </w:rPr>
            </w:pPr>
            <w:r w:rsidRPr="00BC12DA">
              <w:rPr>
                <w:rFonts w:ascii="Arial" w:hAnsi="Arial" w:cs="Arial"/>
                <w:color w:val="000000" w:themeColor="text1"/>
                <w:sz w:val="18"/>
                <w:szCs w:val="18"/>
              </w:rPr>
              <w:t xml:space="preserve">Fernhurst and Midhurst Table Tennis Club have four teams in the Haslemere and District Table Tennis League. </w:t>
            </w:r>
            <w:r w:rsidR="00B0211A" w:rsidRPr="00BC12DA">
              <w:rPr>
                <w:rFonts w:ascii="Arial" w:hAnsi="Arial" w:cs="Arial"/>
                <w:color w:val="000000" w:themeColor="text1"/>
                <w:sz w:val="18"/>
                <w:szCs w:val="18"/>
              </w:rPr>
              <w:t xml:space="preserve">Play </w:t>
            </w:r>
            <w:r w:rsidR="00B0211A" w:rsidRPr="00BC12DA">
              <w:rPr>
                <w:rFonts w:ascii="Arial" w:hAnsi="Arial" w:cs="Arial"/>
                <w:b/>
                <w:bCs/>
                <w:color w:val="000000" w:themeColor="text1"/>
                <w:sz w:val="18"/>
                <w:szCs w:val="18"/>
              </w:rPr>
              <w:t>Fernhurst</w:t>
            </w:r>
            <w:r w:rsidRPr="00BC12DA">
              <w:rPr>
                <w:rFonts w:ascii="Arial" w:hAnsi="Arial" w:cs="Arial"/>
                <w:b/>
                <w:bCs/>
                <w:color w:val="000000" w:themeColor="text1"/>
                <w:sz w:val="18"/>
                <w:szCs w:val="18"/>
              </w:rPr>
              <w:t xml:space="preserve"> Village Hall.</w:t>
            </w:r>
          </w:p>
          <w:p w14:paraId="72ABD0EC" w14:textId="0CA4B194" w:rsidR="00790D68" w:rsidRPr="00E007F1" w:rsidRDefault="00790D68" w:rsidP="00953C05">
            <w:pPr>
              <w:widowControl w:val="0"/>
              <w:kinsoku w:val="0"/>
              <w:overflowPunct w:val="0"/>
              <w:autoSpaceDE w:val="0"/>
              <w:autoSpaceDN w:val="0"/>
              <w:adjustRightInd w:val="0"/>
              <w:ind w:right="42"/>
              <w:jc w:val="both"/>
              <w:rPr>
                <w:rFonts w:ascii="Arial" w:hAnsi="Arial" w:cs="Arial"/>
                <w:color w:val="000000" w:themeColor="text1"/>
                <w:sz w:val="18"/>
                <w:szCs w:val="18"/>
              </w:rPr>
            </w:pPr>
          </w:p>
        </w:tc>
      </w:tr>
    </w:tbl>
    <w:p w14:paraId="6EA21D3F" w14:textId="1B139009" w:rsidR="00A8647F" w:rsidRPr="00E007F1" w:rsidRDefault="00A8647F" w:rsidP="00953C05">
      <w:pPr>
        <w:rPr>
          <w:rFonts w:ascii="Arial" w:hAnsi="Arial" w:cs="Arial"/>
          <w:color w:val="FF0000"/>
          <w:sz w:val="26"/>
          <w:szCs w:val="26"/>
        </w:rPr>
      </w:pPr>
    </w:p>
    <w:p w14:paraId="4568FA67" w14:textId="5B215A8A" w:rsidR="00B91946" w:rsidRPr="00E007F1" w:rsidRDefault="00B91946">
      <w:pPr>
        <w:rPr>
          <w:rFonts w:ascii="Arial" w:eastAsiaTheme="minorEastAsia" w:hAnsi="Arial" w:cs="Arial"/>
          <w:b/>
          <w:bCs/>
          <w:sz w:val="22"/>
          <w:szCs w:val="22"/>
        </w:rPr>
      </w:pPr>
      <w:r w:rsidRPr="00E007F1">
        <w:rPr>
          <w:rFonts w:ascii="Arial" w:eastAsiaTheme="minorEastAsia" w:hAnsi="Arial" w:cs="Arial"/>
          <w:b/>
          <w:bCs/>
          <w:sz w:val="22"/>
          <w:szCs w:val="22"/>
        </w:rPr>
        <w:br w:type="page"/>
      </w:r>
    </w:p>
    <w:p w14:paraId="0E47999D" w14:textId="31AA3864" w:rsidR="00C42C62" w:rsidRPr="00E007F1" w:rsidRDefault="00C42C62" w:rsidP="00953C05">
      <w:pPr>
        <w:pStyle w:val="Heading2"/>
        <w:rPr>
          <w:sz w:val="18"/>
          <w:szCs w:val="18"/>
        </w:rPr>
      </w:pPr>
      <w:bookmarkStart w:id="1042" w:name="_Toc159492243"/>
      <w:bookmarkStart w:id="1043" w:name="_Toc159492486"/>
      <w:bookmarkStart w:id="1044" w:name="_Toc159493244"/>
      <w:bookmarkStart w:id="1045" w:name="_Toc159505649"/>
      <w:r w:rsidRPr="00E007F1">
        <w:t>Facility Planning Model (FPM) Findings</w:t>
      </w:r>
      <w:r w:rsidR="00576AD1" w:rsidRPr="00E007F1">
        <w:rPr>
          <w:rStyle w:val="FootnoteReference"/>
        </w:rPr>
        <w:footnoteReference w:id="23"/>
      </w:r>
      <w:bookmarkEnd w:id="1042"/>
      <w:bookmarkEnd w:id="1043"/>
      <w:bookmarkEnd w:id="1044"/>
      <w:bookmarkEnd w:id="1045"/>
      <w:r w:rsidRPr="00E007F1">
        <w:t xml:space="preserve"> </w:t>
      </w:r>
    </w:p>
    <w:p w14:paraId="6BDCD49B" w14:textId="77777777" w:rsidR="00C42C62" w:rsidRPr="00E007F1" w:rsidRDefault="00C42C62" w:rsidP="00953C05">
      <w:pPr>
        <w:widowControl w:val="0"/>
        <w:kinsoku w:val="0"/>
        <w:overflowPunct w:val="0"/>
        <w:autoSpaceDE w:val="0"/>
        <w:autoSpaceDN w:val="0"/>
        <w:adjustRightInd w:val="0"/>
        <w:ind w:left="851" w:right="42"/>
        <w:jc w:val="both"/>
        <w:rPr>
          <w:rFonts w:ascii="Arial" w:hAnsi="Arial" w:cs="Arial"/>
          <w:color w:val="000000" w:themeColor="text1"/>
          <w:sz w:val="22"/>
          <w:szCs w:val="22"/>
        </w:rPr>
      </w:pPr>
    </w:p>
    <w:tbl>
      <w:tblPr>
        <w:tblStyle w:val="SLL"/>
        <w:tblW w:w="14458" w:type="dxa"/>
        <w:tblInd w:w="851" w:type="dxa"/>
        <w:shd w:val="clear" w:color="auto" w:fill="F2F2F2" w:themeFill="background1" w:themeFillShade="F2"/>
        <w:tblLook w:val="04A0" w:firstRow="1" w:lastRow="0" w:firstColumn="1" w:lastColumn="0" w:noHBand="0" w:noVBand="1"/>
      </w:tblPr>
      <w:tblGrid>
        <w:gridCol w:w="14458"/>
      </w:tblGrid>
      <w:tr w:rsidR="00B91946" w:rsidRPr="00E007F1" w14:paraId="27A0567A" w14:textId="77777777" w:rsidTr="00FC63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F2F2F2" w:themeFill="background1" w:themeFillShade="F2"/>
            <w:vAlign w:val="center"/>
          </w:tcPr>
          <w:p w14:paraId="11D51D78" w14:textId="77777777" w:rsidR="00C42C62" w:rsidRPr="00BC12DA" w:rsidRDefault="00C42C62" w:rsidP="00953C05">
            <w:pPr>
              <w:pStyle w:val="ListParagraph"/>
              <w:widowControl w:val="0"/>
              <w:kinsoku w:val="0"/>
              <w:overflowPunct w:val="0"/>
              <w:autoSpaceDE w:val="0"/>
              <w:autoSpaceDN w:val="0"/>
              <w:adjustRightInd w:val="0"/>
              <w:ind w:right="42"/>
              <w:jc w:val="both"/>
              <w:rPr>
                <w:rFonts w:ascii="Arial" w:hAnsi="Arial" w:cs="Arial"/>
                <w:b w:val="0"/>
                <w:szCs w:val="20"/>
              </w:rPr>
            </w:pPr>
          </w:p>
          <w:p w14:paraId="37D85272" w14:textId="77777777" w:rsidR="00C42C62" w:rsidRPr="00BC12DA" w:rsidRDefault="00C42C62" w:rsidP="00953C05">
            <w:pPr>
              <w:widowControl w:val="0"/>
              <w:kinsoku w:val="0"/>
              <w:overflowPunct w:val="0"/>
              <w:autoSpaceDE w:val="0"/>
              <w:autoSpaceDN w:val="0"/>
              <w:adjustRightInd w:val="0"/>
              <w:ind w:right="42"/>
              <w:jc w:val="both"/>
              <w:rPr>
                <w:rFonts w:ascii="Arial" w:hAnsi="Arial" w:cs="Arial"/>
                <w:b w:val="0"/>
                <w:szCs w:val="20"/>
              </w:rPr>
            </w:pPr>
            <w:r w:rsidRPr="00BC12DA">
              <w:rPr>
                <w:rFonts w:ascii="Arial" w:hAnsi="Arial" w:cs="Arial"/>
                <w:b w:val="0"/>
                <w:szCs w:val="20"/>
              </w:rPr>
              <w:t>The FPM study is a quantitative, accessibility and spatial assessment of the supply, demand, and access to sports halls.</w:t>
            </w:r>
          </w:p>
          <w:p w14:paraId="00DFAEB1" w14:textId="77777777" w:rsidR="00C42C62" w:rsidRPr="00BC12DA" w:rsidRDefault="00C42C62" w:rsidP="00953C05">
            <w:pPr>
              <w:widowControl w:val="0"/>
              <w:kinsoku w:val="0"/>
              <w:overflowPunct w:val="0"/>
              <w:autoSpaceDE w:val="0"/>
              <w:autoSpaceDN w:val="0"/>
              <w:adjustRightInd w:val="0"/>
              <w:ind w:left="34" w:right="42"/>
              <w:jc w:val="both"/>
              <w:rPr>
                <w:rFonts w:ascii="Arial" w:hAnsi="Arial" w:cs="Arial"/>
                <w:b w:val="0"/>
                <w:szCs w:val="20"/>
              </w:rPr>
            </w:pPr>
          </w:p>
          <w:p w14:paraId="0ED180C9" w14:textId="25B9A25E" w:rsidR="00C42C62" w:rsidRPr="00BC12DA" w:rsidRDefault="00C42C62" w:rsidP="00953C05">
            <w:pPr>
              <w:widowControl w:val="0"/>
              <w:kinsoku w:val="0"/>
              <w:overflowPunct w:val="0"/>
              <w:autoSpaceDE w:val="0"/>
              <w:autoSpaceDN w:val="0"/>
              <w:adjustRightInd w:val="0"/>
              <w:ind w:right="42"/>
              <w:jc w:val="both"/>
              <w:rPr>
                <w:rFonts w:ascii="Arial" w:hAnsi="Arial" w:cs="Arial"/>
                <w:b w:val="0"/>
                <w:szCs w:val="20"/>
              </w:rPr>
            </w:pPr>
            <w:r w:rsidRPr="00BC12DA">
              <w:rPr>
                <w:rFonts w:ascii="Arial" w:hAnsi="Arial" w:cs="Arial"/>
                <w:b w:val="0"/>
                <w:szCs w:val="20"/>
              </w:rPr>
              <w:t xml:space="preserve">As agreed with </w:t>
            </w:r>
            <w:r w:rsidR="00B0211A" w:rsidRPr="00BC12DA">
              <w:rPr>
                <w:rFonts w:ascii="Arial" w:hAnsi="Arial" w:cs="Arial"/>
                <w:b w:val="0"/>
                <w:szCs w:val="20"/>
              </w:rPr>
              <w:t xml:space="preserve">Chichester </w:t>
            </w:r>
            <w:r w:rsidR="00FD45EC" w:rsidRPr="00BC12DA">
              <w:rPr>
                <w:rFonts w:ascii="Arial" w:hAnsi="Arial" w:cs="Arial"/>
                <w:b w:val="0"/>
                <w:szCs w:val="20"/>
              </w:rPr>
              <w:t xml:space="preserve">District </w:t>
            </w:r>
            <w:r w:rsidR="00B0211A" w:rsidRPr="00BC12DA">
              <w:rPr>
                <w:rFonts w:ascii="Arial" w:hAnsi="Arial" w:cs="Arial"/>
                <w:b w:val="0"/>
                <w:szCs w:val="20"/>
              </w:rPr>
              <w:t>Council</w:t>
            </w:r>
            <w:r w:rsidRPr="00BC12DA">
              <w:rPr>
                <w:rFonts w:ascii="Arial" w:hAnsi="Arial" w:cs="Arial"/>
                <w:b w:val="0"/>
                <w:szCs w:val="20"/>
              </w:rPr>
              <w:t xml:space="preserve">, the FPM </w:t>
            </w:r>
            <w:r w:rsidR="005C79B4" w:rsidRPr="00BC12DA">
              <w:rPr>
                <w:rFonts w:ascii="Arial" w:hAnsi="Arial" w:cs="Arial"/>
                <w:b w:val="0"/>
                <w:szCs w:val="20"/>
              </w:rPr>
              <w:t>National</w:t>
            </w:r>
            <w:r w:rsidR="00A44856" w:rsidRPr="00BC12DA">
              <w:rPr>
                <w:rFonts w:ascii="Arial" w:hAnsi="Arial" w:cs="Arial"/>
                <w:b w:val="0"/>
                <w:szCs w:val="20"/>
              </w:rPr>
              <w:t xml:space="preserve"> Standard Run</w:t>
            </w:r>
            <w:r w:rsidR="00093596" w:rsidRPr="00BC12DA">
              <w:rPr>
                <w:rFonts w:ascii="Arial" w:hAnsi="Arial" w:cs="Arial"/>
                <w:b w:val="0"/>
                <w:szCs w:val="20"/>
              </w:rPr>
              <w:t xml:space="preserve"> provides a</w:t>
            </w:r>
            <w:r w:rsidRPr="00BC12DA">
              <w:rPr>
                <w:rFonts w:ascii="Arial" w:hAnsi="Arial" w:cs="Arial"/>
                <w:b w:val="0"/>
                <w:szCs w:val="20"/>
              </w:rPr>
              <w:t xml:space="preserve"> baseline assessment of provision in </w:t>
            </w:r>
            <w:r w:rsidR="005B59CB" w:rsidRPr="00BC12DA">
              <w:rPr>
                <w:rFonts w:ascii="Arial" w:hAnsi="Arial" w:cs="Arial"/>
                <w:b w:val="0"/>
                <w:szCs w:val="20"/>
              </w:rPr>
              <w:t xml:space="preserve">Chichester District in </w:t>
            </w:r>
            <w:r w:rsidRPr="00BC12DA">
              <w:rPr>
                <w:rFonts w:ascii="Arial" w:hAnsi="Arial" w:cs="Arial"/>
                <w:b w:val="0"/>
                <w:szCs w:val="20"/>
              </w:rPr>
              <w:t>202</w:t>
            </w:r>
            <w:r w:rsidR="005B59CB" w:rsidRPr="00BC12DA">
              <w:rPr>
                <w:rFonts w:ascii="Arial" w:hAnsi="Arial" w:cs="Arial"/>
                <w:b w:val="0"/>
                <w:szCs w:val="20"/>
              </w:rPr>
              <w:t>3</w:t>
            </w:r>
            <w:r w:rsidRPr="00BC12DA">
              <w:rPr>
                <w:rFonts w:ascii="Arial" w:hAnsi="Arial" w:cs="Arial"/>
                <w:b w:val="0"/>
                <w:szCs w:val="20"/>
              </w:rPr>
              <w:t>.</w:t>
            </w:r>
          </w:p>
          <w:p w14:paraId="2833CFC7" w14:textId="77777777" w:rsidR="00C42C62" w:rsidRPr="00BC12DA" w:rsidRDefault="00C42C62" w:rsidP="00953C05">
            <w:pPr>
              <w:ind w:left="34"/>
              <w:jc w:val="both"/>
              <w:rPr>
                <w:rFonts w:ascii="Arial" w:hAnsi="Arial" w:cs="Arial"/>
                <w:b w:val="0"/>
                <w:szCs w:val="20"/>
                <w:highlight w:val="yellow"/>
              </w:rPr>
            </w:pPr>
          </w:p>
          <w:p w14:paraId="66B6CC06" w14:textId="77777777" w:rsidR="00C42C62" w:rsidRPr="00E007F1" w:rsidRDefault="00C42C62" w:rsidP="00953C05">
            <w:pPr>
              <w:pStyle w:val="Heading2"/>
              <w:ind w:firstLine="0"/>
              <w:rPr>
                <w:color w:val="auto"/>
                <w:sz w:val="20"/>
                <w:szCs w:val="20"/>
              </w:rPr>
            </w:pPr>
            <w:bookmarkStart w:id="1046" w:name="_Toc159492244"/>
            <w:bookmarkStart w:id="1047" w:name="_Toc159492487"/>
            <w:bookmarkStart w:id="1048" w:name="_Toc159493245"/>
            <w:bookmarkStart w:id="1049" w:name="_Toc159505650"/>
            <w:r w:rsidRPr="00E007F1">
              <w:rPr>
                <w:color w:val="auto"/>
                <w:sz w:val="20"/>
                <w:szCs w:val="20"/>
              </w:rPr>
              <w:t>Key Findings</w:t>
            </w:r>
            <w:bookmarkEnd w:id="1046"/>
            <w:bookmarkEnd w:id="1047"/>
            <w:bookmarkEnd w:id="1048"/>
            <w:bookmarkEnd w:id="1049"/>
          </w:p>
          <w:p w14:paraId="0DBDEE01" w14:textId="77777777" w:rsidR="00C42C62" w:rsidRPr="00BC12DA" w:rsidRDefault="00C42C62" w:rsidP="00953C05">
            <w:pPr>
              <w:widowControl w:val="0"/>
              <w:kinsoku w:val="0"/>
              <w:overflowPunct w:val="0"/>
              <w:autoSpaceDE w:val="0"/>
              <w:autoSpaceDN w:val="0"/>
              <w:adjustRightInd w:val="0"/>
              <w:ind w:left="34" w:right="42"/>
              <w:jc w:val="both"/>
              <w:rPr>
                <w:rFonts w:ascii="Arial" w:hAnsi="Arial" w:cs="Arial"/>
                <w:b w:val="0"/>
                <w:szCs w:val="20"/>
              </w:rPr>
            </w:pPr>
          </w:p>
          <w:p w14:paraId="4A605E73" w14:textId="27DF71CA" w:rsidR="00C42C62" w:rsidRPr="00BC12DA" w:rsidRDefault="00C42C62" w:rsidP="00953C05">
            <w:pPr>
              <w:widowControl w:val="0"/>
              <w:kinsoku w:val="0"/>
              <w:overflowPunct w:val="0"/>
              <w:autoSpaceDE w:val="0"/>
              <w:autoSpaceDN w:val="0"/>
              <w:adjustRightInd w:val="0"/>
              <w:ind w:right="42"/>
              <w:jc w:val="both"/>
              <w:rPr>
                <w:rFonts w:ascii="Arial" w:hAnsi="Arial" w:cs="Arial"/>
                <w:b w:val="0"/>
                <w:szCs w:val="20"/>
              </w:rPr>
            </w:pPr>
            <w:r w:rsidRPr="00BC12DA">
              <w:rPr>
                <w:rFonts w:ascii="Arial" w:hAnsi="Arial" w:cs="Arial"/>
                <w:b w:val="0"/>
                <w:szCs w:val="20"/>
              </w:rPr>
              <w:t xml:space="preserve">The key findings </w:t>
            </w:r>
            <w:r w:rsidR="4662092B" w:rsidRPr="00BC12DA">
              <w:rPr>
                <w:rFonts w:ascii="Arial" w:hAnsi="Arial" w:cs="Arial"/>
                <w:b w:val="0"/>
                <w:szCs w:val="20"/>
              </w:rPr>
              <w:t>in 202</w:t>
            </w:r>
            <w:r w:rsidR="00093596" w:rsidRPr="00BC12DA">
              <w:rPr>
                <w:rFonts w:ascii="Arial" w:hAnsi="Arial" w:cs="Arial"/>
                <w:b w:val="0"/>
                <w:szCs w:val="20"/>
              </w:rPr>
              <w:t>3</w:t>
            </w:r>
            <w:r w:rsidR="4662092B" w:rsidRPr="00BC12DA">
              <w:rPr>
                <w:rFonts w:ascii="Arial" w:hAnsi="Arial" w:cs="Arial"/>
                <w:b w:val="0"/>
                <w:szCs w:val="20"/>
              </w:rPr>
              <w:t xml:space="preserve"> </w:t>
            </w:r>
            <w:r w:rsidRPr="00BC12DA">
              <w:rPr>
                <w:rFonts w:ascii="Arial" w:hAnsi="Arial" w:cs="Arial"/>
                <w:b w:val="0"/>
                <w:szCs w:val="20"/>
              </w:rPr>
              <w:t xml:space="preserve">are as follows: </w:t>
            </w:r>
          </w:p>
          <w:p w14:paraId="6E14438E" w14:textId="77777777" w:rsidR="00C42C62" w:rsidRPr="00BC12DA" w:rsidRDefault="00C42C62" w:rsidP="00953C05">
            <w:pPr>
              <w:widowControl w:val="0"/>
              <w:kinsoku w:val="0"/>
              <w:overflowPunct w:val="0"/>
              <w:autoSpaceDE w:val="0"/>
              <w:autoSpaceDN w:val="0"/>
              <w:adjustRightInd w:val="0"/>
              <w:ind w:right="42"/>
              <w:jc w:val="both"/>
              <w:rPr>
                <w:rFonts w:ascii="Arial" w:hAnsi="Arial" w:cs="Arial"/>
                <w:b w:val="0"/>
                <w:szCs w:val="20"/>
                <w:highlight w:val="yellow"/>
              </w:rPr>
            </w:pPr>
          </w:p>
          <w:p w14:paraId="0DF6B71E" w14:textId="24FC01E6" w:rsidR="00547B55" w:rsidRPr="00BC12DA" w:rsidRDefault="00547B55" w:rsidP="00FC6398">
            <w:pPr>
              <w:pStyle w:val="NormalWeb"/>
              <w:numPr>
                <w:ilvl w:val="0"/>
                <w:numId w:val="61"/>
              </w:numPr>
              <w:spacing w:before="0" w:beforeAutospacing="0" w:after="0" w:afterAutospacing="0"/>
              <w:ind w:left="458" w:hanging="458"/>
              <w:jc w:val="both"/>
              <w:rPr>
                <w:rFonts w:ascii="Arial" w:hAnsi="Arial" w:cs="Arial"/>
                <w:b w:val="0"/>
                <w:szCs w:val="20"/>
              </w:rPr>
            </w:pPr>
            <w:r w:rsidRPr="00BC12DA">
              <w:rPr>
                <w:rFonts w:ascii="Arial" w:hAnsi="Arial" w:cs="Arial"/>
                <w:b w:val="0"/>
                <w:szCs w:val="20"/>
              </w:rPr>
              <w:t>A high proportion</w:t>
            </w:r>
            <w:r w:rsidR="00F77CAB" w:rsidRPr="00BC12DA">
              <w:rPr>
                <w:rFonts w:ascii="Arial" w:hAnsi="Arial" w:cs="Arial"/>
                <w:b w:val="0"/>
                <w:szCs w:val="20"/>
              </w:rPr>
              <w:t xml:space="preserve"> of Chichester District’s demand for sports halls is met, which is similar to the national average.</w:t>
            </w:r>
          </w:p>
          <w:p w14:paraId="54C44331" w14:textId="7E33FC82" w:rsidR="00F77CAB" w:rsidRPr="00BC12DA" w:rsidRDefault="00A42C84" w:rsidP="00FC6398">
            <w:pPr>
              <w:pStyle w:val="NormalWeb"/>
              <w:numPr>
                <w:ilvl w:val="0"/>
                <w:numId w:val="61"/>
              </w:numPr>
              <w:spacing w:before="0" w:beforeAutospacing="0" w:after="0" w:afterAutospacing="0"/>
              <w:ind w:left="458" w:hanging="458"/>
              <w:jc w:val="both"/>
              <w:rPr>
                <w:rFonts w:ascii="Arial" w:hAnsi="Arial" w:cs="Arial"/>
                <w:b w:val="0"/>
                <w:szCs w:val="20"/>
              </w:rPr>
            </w:pPr>
            <w:r w:rsidRPr="00BC12DA">
              <w:rPr>
                <w:rFonts w:ascii="Arial" w:hAnsi="Arial" w:cs="Arial"/>
                <w:b w:val="0"/>
                <w:szCs w:val="20"/>
              </w:rPr>
              <w:t>H</w:t>
            </w:r>
            <w:r w:rsidR="00E759CA" w:rsidRPr="00BC12DA">
              <w:rPr>
                <w:rFonts w:ascii="Arial" w:hAnsi="Arial" w:cs="Arial"/>
                <w:b w:val="0"/>
                <w:szCs w:val="20"/>
              </w:rPr>
              <w:t xml:space="preserve">owever, the distribution of sports halls across the district does not align </w:t>
            </w:r>
            <w:r w:rsidR="008F26BC" w:rsidRPr="00BC12DA">
              <w:rPr>
                <w:rFonts w:ascii="Arial" w:hAnsi="Arial" w:cs="Arial"/>
                <w:b w:val="0"/>
                <w:szCs w:val="20"/>
              </w:rPr>
              <w:t>with demand</w:t>
            </w:r>
            <w:r w:rsidR="00585952" w:rsidRPr="00BC12DA">
              <w:rPr>
                <w:rFonts w:ascii="Arial" w:hAnsi="Arial" w:cs="Arial"/>
                <w:b w:val="0"/>
                <w:szCs w:val="20"/>
              </w:rPr>
              <w:t>.</w:t>
            </w:r>
          </w:p>
          <w:p w14:paraId="7DFD9317" w14:textId="74FF0660" w:rsidR="00327116" w:rsidRPr="00BC12DA" w:rsidRDefault="00585952" w:rsidP="00FC6398">
            <w:pPr>
              <w:pStyle w:val="NormalWeb"/>
              <w:numPr>
                <w:ilvl w:val="0"/>
                <w:numId w:val="61"/>
              </w:numPr>
              <w:spacing w:before="0" w:beforeAutospacing="0" w:after="0" w:afterAutospacing="0"/>
              <w:ind w:left="458" w:hanging="458"/>
              <w:jc w:val="both"/>
              <w:rPr>
                <w:rFonts w:ascii="Arial" w:hAnsi="Arial" w:cs="Arial"/>
                <w:b w:val="0"/>
                <w:szCs w:val="20"/>
              </w:rPr>
            </w:pPr>
            <w:r w:rsidRPr="00BC12DA">
              <w:rPr>
                <w:rFonts w:ascii="Arial" w:hAnsi="Arial" w:cs="Arial"/>
                <w:b w:val="0"/>
                <w:szCs w:val="20"/>
              </w:rPr>
              <w:t xml:space="preserve">Two sports halls </w:t>
            </w:r>
            <w:r w:rsidR="009B2692" w:rsidRPr="00BC12DA">
              <w:rPr>
                <w:rFonts w:ascii="Arial" w:hAnsi="Arial" w:cs="Arial"/>
                <w:b w:val="0"/>
                <w:szCs w:val="20"/>
              </w:rPr>
              <w:t xml:space="preserve">(Westgate Leisure Centre and The Academy, Selsey) </w:t>
            </w:r>
            <w:r w:rsidRPr="00BC12DA">
              <w:rPr>
                <w:rFonts w:ascii="Arial" w:hAnsi="Arial" w:cs="Arial"/>
                <w:b w:val="0"/>
                <w:szCs w:val="20"/>
              </w:rPr>
              <w:t>are estimated to be un</w:t>
            </w:r>
            <w:r w:rsidR="00786E00" w:rsidRPr="00BC12DA">
              <w:rPr>
                <w:rFonts w:ascii="Arial" w:hAnsi="Arial" w:cs="Arial"/>
                <w:b w:val="0"/>
                <w:szCs w:val="20"/>
              </w:rPr>
              <w:t>comfortably full at peak times while others are under-utilised.</w:t>
            </w:r>
          </w:p>
          <w:p w14:paraId="302A6100" w14:textId="250BA0DC" w:rsidR="00786E00" w:rsidRPr="00BC12DA" w:rsidRDefault="00205900" w:rsidP="00FC6398">
            <w:pPr>
              <w:pStyle w:val="NormalWeb"/>
              <w:numPr>
                <w:ilvl w:val="0"/>
                <w:numId w:val="61"/>
              </w:numPr>
              <w:spacing w:before="0" w:beforeAutospacing="0" w:after="0" w:afterAutospacing="0"/>
              <w:ind w:left="458" w:hanging="458"/>
              <w:jc w:val="both"/>
              <w:rPr>
                <w:rFonts w:ascii="Arial" w:hAnsi="Arial" w:cs="Arial"/>
                <w:b w:val="0"/>
                <w:szCs w:val="20"/>
              </w:rPr>
            </w:pPr>
            <w:r w:rsidRPr="00BC12DA">
              <w:rPr>
                <w:rFonts w:ascii="Arial" w:hAnsi="Arial" w:cs="Arial"/>
                <w:b w:val="0"/>
                <w:szCs w:val="20"/>
              </w:rPr>
              <w:t>The total sport hall space in Chichester District</w:t>
            </w:r>
            <w:r w:rsidR="005776AA" w:rsidRPr="00BC12DA">
              <w:rPr>
                <w:rFonts w:ascii="Arial" w:hAnsi="Arial" w:cs="Arial"/>
                <w:b w:val="0"/>
                <w:szCs w:val="20"/>
              </w:rPr>
              <w:t xml:space="preserve"> included in the FPM equates to 48.7 badminton courts</w:t>
            </w:r>
            <w:r w:rsidR="00940D1D" w:rsidRPr="00BC12DA">
              <w:rPr>
                <w:rFonts w:ascii="Arial" w:hAnsi="Arial" w:cs="Arial"/>
                <w:b w:val="0"/>
                <w:szCs w:val="20"/>
              </w:rPr>
              <w:t>. However</w:t>
            </w:r>
            <w:r w:rsidR="00AA72D3" w:rsidRPr="00BC12DA">
              <w:rPr>
                <w:rFonts w:ascii="Arial" w:hAnsi="Arial" w:cs="Arial"/>
                <w:b w:val="0"/>
                <w:szCs w:val="20"/>
              </w:rPr>
              <w:t>, only 35.5 courts are available during the weekly peak period.</w:t>
            </w:r>
          </w:p>
          <w:p w14:paraId="20F4CED2" w14:textId="64ED73E0" w:rsidR="004B6054" w:rsidRPr="00BC12DA" w:rsidRDefault="004B6054" w:rsidP="00FC6398">
            <w:pPr>
              <w:pStyle w:val="NormalWeb"/>
              <w:numPr>
                <w:ilvl w:val="0"/>
                <w:numId w:val="61"/>
              </w:numPr>
              <w:spacing w:before="0" w:beforeAutospacing="0" w:after="0" w:afterAutospacing="0"/>
              <w:ind w:left="458" w:hanging="458"/>
              <w:jc w:val="both"/>
              <w:rPr>
                <w:rFonts w:ascii="Arial" w:hAnsi="Arial" w:cs="Arial"/>
                <w:b w:val="0"/>
                <w:szCs w:val="20"/>
              </w:rPr>
            </w:pPr>
            <w:r w:rsidRPr="00BC12DA">
              <w:rPr>
                <w:rFonts w:ascii="Arial" w:hAnsi="Arial" w:cs="Arial"/>
                <w:b w:val="0"/>
                <w:szCs w:val="20"/>
              </w:rPr>
              <w:t>T</w:t>
            </w:r>
            <w:r w:rsidR="00C33EE3" w:rsidRPr="00BC12DA">
              <w:rPr>
                <w:rFonts w:ascii="Arial" w:hAnsi="Arial" w:cs="Arial"/>
                <w:b w:val="0"/>
                <w:szCs w:val="20"/>
              </w:rPr>
              <w:t>he</w:t>
            </w:r>
            <w:r w:rsidRPr="00BC12DA">
              <w:rPr>
                <w:rFonts w:ascii="Arial" w:hAnsi="Arial" w:cs="Arial"/>
                <w:b w:val="0"/>
                <w:szCs w:val="20"/>
              </w:rPr>
              <w:t xml:space="preserve"> education</w:t>
            </w:r>
            <w:r w:rsidR="00BD46E5" w:rsidRPr="00BC12DA">
              <w:rPr>
                <w:rFonts w:ascii="Arial" w:hAnsi="Arial" w:cs="Arial"/>
                <w:b w:val="0"/>
                <w:szCs w:val="20"/>
              </w:rPr>
              <w:t xml:space="preserve"> sector provides 51% of the available capacity in the district in the weekly peak period and has scope to increase capacity if required</w:t>
            </w:r>
            <w:r w:rsidR="00C33EE3" w:rsidRPr="00BC12DA">
              <w:rPr>
                <w:rFonts w:ascii="Arial" w:hAnsi="Arial" w:cs="Arial"/>
                <w:b w:val="0"/>
                <w:szCs w:val="20"/>
              </w:rPr>
              <w:t>.</w:t>
            </w:r>
          </w:p>
          <w:p w14:paraId="1068A4C9" w14:textId="6608119C" w:rsidR="00C33EE3" w:rsidRPr="00BC12DA" w:rsidRDefault="00BC330B" w:rsidP="00FC6398">
            <w:pPr>
              <w:pStyle w:val="NormalWeb"/>
              <w:numPr>
                <w:ilvl w:val="0"/>
                <w:numId w:val="61"/>
              </w:numPr>
              <w:spacing w:before="0" w:beforeAutospacing="0" w:after="0" w:afterAutospacing="0"/>
              <w:ind w:left="458" w:hanging="458"/>
              <w:jc w:val="both"/>
              <w:rPr>
                <w:rFonts w:ascii="Arial" w:hAnsi="Arial" w:cs="Arial"/>
                <w:b w:val="0"/>
                <w:szCs w:val="20"/>
              </w:rPr>
            </w:pPr>
            <w:r w:rsidRPr="00BC12DA">
              <w:rPr>
                <w:rFonts w:ascii="Arial" w:hAnsi="Arial" w:cs="Arial"/>
                <w:b w:val="0"/>
                <w:szCs w:val="20"/>
              </w:rPr>
              <w:t>The resident population generates demand</w:t>
            </w:r>
            <w:r w:rsidR="00BF48DD" w:rsidRPr="00BC12DA">
              <w:rPr>
                <w:rFonts w:ascii="Arial" w:hAnsi="Arial" w:cs="Arial"/>
                <w:b w:val="0"/>
                <w:szCs w:val="20"/>
              </w:rPr>
              <w:t xml:space="preserve"> for 9,838 visits in the weekly period which equates to 33.4 badminton courts with a comfort factor included.</w:t>
            </w:r>
          </w:p>
          <w:p w14:paraId="73D3AB7F" w14:textId="0447C18E" w:rsidR="009A2FAC" w:rsidRPr="00BC12DA" w:rsidRDefault="009A2FAC" w:rsidP="00FC6398">
            <w:pPr>
              <w:pStyle w:val="NormalWeb"/>
              <w:numPr>
                <w:ilvl w:val="0"/>
                <w:numId w:val="61"/>
              </w:numPr>
              <w:spacing w:before="0" w:beforeAutospacing="0" w:after="0" w:afterAutospacing="0"/>
              <w:ind w:left="458" w:hanging="458"/>
              <w:jc w:val="both"/>
              <w:rPr>
                <w:rFonts w:ascii="Arial" w:hAnsi="Arial" w:cs="Arial"/>
                <w:b w:val="0"/>
                <w:szCs w:val="20"/>
              </w:rPr>
            </w:pPr>
            <w:r w:rsidRPr="00BC12DA">
              <w:rPr>
                <w:rFonts w:ascii="Arial" w:hAnsi="Arial" w:cs="Arial"/>
                <w:b w:val="0"/>
                <w:szCs w:val="20"/>
              </w:rPr>
              <w:t>The available supply of sports halls for community use is</w:t>
            </w:r>
            <w:r w:rsidR="00337D36" w:rsidRPr="00BC12DA">
              <w:rPr>
                <w:rFonts w:ascii="Arial" w:hAnsi="Arial" w:cs="Arial"/>
                <w:b w:val="0"/>
                <w:szCs w:val="20"/>
              </w:rPr>
              <w:t xml:space="preserve"> therefore</w:t>
            </w:r>
            <w:r w:rsidRPr="00BC12DA">
              <w:rPr>
                <w:rFonts w:ascii="Arial" w:hAnsi="Arial" w:cs="Arial"/>
                <w:b w:val="0"/>
                <w:szCs w:val="20"/>
              </w:rPr>
              <w:t xml:space="preserve"> greater than demand</w:t>
            </w:r>
            <w:r w:rsidR="00337D36" w:rsidRPr="00BC12DA">
              <w:rPr>
                <w:rFonts w:ascii="Arial" w:hAnsi="Arial" w:cs="Arial"/>
                <w:b w:val="0"/>
                <w:szCs w:val="20"/>
              </w:rPr>
              <w:t>.</w:t>
            </w:r>
          </w:p>
          <w:p w14:paraId="23F8C440" w14:textId="224E94DA" w:rsidR="001D4615" w:rsidRPr="00BC12DA" w:rsidRDefault="00073375" w:rsidP="00FC6398">
            <w:pPr>
              <w:pStyle w:val="NormalWeb"/>
              <w:numPr>
                <w:ilvl w:val="0"/>
                <w:numId w:val="61"/>
              </w:numPr>
              <w:spacing w:before="0" w:beforeAutospacing="0" w:after="0" w:afterAutospacing="0"/>
              <w:ind w:left="458" w:hanging="458"/>
              <w:jc w:val="both"/>
              <w:rPr>
                <w:rFonts w:ascii="Arial" w:hAnsi="Arial" w:cs="Arial"/>
                <w:b w:val="0"/>
                <w:szCs w:val="20"/>
              </w:rPr>
            </w:pPr>
            <w:r w:rsidRPr="00BC12DA">
              <w:rPr>
                <w:rFonts w:ascii="Arial" w:hAnsi="Arial" w:cs="Arial"/>
                <w:b w:val="0"/>
                <w:szCs w:val="20"/>
              </w:rPr>
              <w:t>The 3 public sports halls provide 49% of the available capacity in the Chichester District in the weekly peak period.</w:t>
            </w:r>
          </w:p>
          <w:p w14:paraId="2F805710" w14:textId="3865411D" w:rsidR="004A7CAE" w:rsidRPr="00BC12DA" w:rsidRDefault="004765FC" w:rsidP="00FC6398">
            <w:pPr>
              <w:pStyle w:val="NormalWeb"/>
              <w:numPr>
                <w:ilvl w:val="0"/>
                <w:numId w:val="61"/>
              </w:numPr>
              <w:spacing w:before="0" w:beforeAutospacing="0" w:after="0" w:afterAutospacing="0"/>
              <w:ind w:left="458" w:hanging="458"/>
              <w:jc w:val="both"/>
              <w:rPr>
                <w:rFonts w:ascii="Arial" w:hAnsi="Arial" w:cs="Arial"/>
                <w:b w:val="0"/>
                <w:szCs w:val="20"/>
              </w:rPr>
            </w:pPr>
            <w:r w:rsidRPr="00BC12DA">
              <w:rPr>
                <w:rFonts w:ascii="Arial" w:hAnsi="Arial" w:cs="Arial"/>
                <w:b w:val="0"/>
                <w:szCs w:val="20"/>
              </w:rPr>
              <w:t>91% of demand for sports halls from Chichester District residents is met in 2023.</w:t>
            </w:r>
          </w:p>
          <w:p w14:paraId="319CA336" w14:textId="5A54357E" w:rsidR="002A2582" w:rsidRPr="00BC12DA" w:rsidRDefault="006964EE" w:rsidP="00FC6398">
            <w:pPr>
              <w:pStyle w:val="NormalWeb"/>
              <w:numPr>
                <w:ilvl w:val="0"/>
                <w:numId w:val="61"/>
              </w:numPr>
              <w:spacing w:before="0" w:beforeAutospacing="0" w:after="0" w:afterAutospacing="0"/>
              <w:ind w:left="458" w:hanging="458"/>
              <w:jc w:val="both"/>
              <w:rPr>
                <w:rFonts w:ascii="Arial" w:hAnsi="Arial" w:cs="Arial"/>
                <w:b w:val="0"/>
                <w:szCs w:val="20"/>
              </w:rPr>
            </w:pPr>
            <w:r w:rsidRPr="00BC12DA">
              <w:rPr>
                <w:rFonts w:ascii="Arial" w:hAnsi="Arial" w:cs="Arial"/>
                <w:b w:val="0"/>
                <w:szCs w:val="20"/>
              </w:rPr>
              <w:t>81% of Chichester District’s satisfied deman</w:t>
            </w:r>
            <w:r w:rsidR="002B160C" w:rsidRPr="00BC12DA">
              <w:rPr>
                <w:rFonts w:ascii="Arial" w:hAnsi="Arial" w:cs="Arial"/>
                <w:b w:val="0"/>
                <w:szCs w:val="20"/>
              </w:rPr>
              <w:t>d is m</w:t>
            </w:r>
            <w:r w:rsidR="00DB394F" w:rsidRPr="00BC12DA">
              <w:rPr>
                <w:rFonts w:ascii="Arial" w:hAnsi="Arial" w:cs="Arial"/>
                <w:b w:val="0"/>
                <w:szCs w:val="20"/>
              </w:rPr>
              <w:t>e</w:t>
            </w:r>
            <w:r w:rsidR="002B160C" w:rsidRPr="00BC12DA">
              <w:rPr>
                <w:rFonts w:ascii="Arial" w:hAnsi="Arial" w:cs="Arial"/>
                <w:b w:val="0"/>
                <w:szCs w:val="20"/>
              </w:rPr>
              <w:t>t at sports halls</w:t>
            </w:r>
            <w:r w:rsidR="001F2974" w:rsidRPr="00BC12DA">
              <w:rPr>
                <w:rFonts w:ascii="Arial" w:hAnsi="Arial" w:cs="Arial"/>
                <w:b w:val="0"/>
                <w:szCs w:val="20"/>
              </w:rPr>
              <w:t xml:space="preserve"> within the district, with 19% exported and met at sports halls outside the district.</w:t>
            </w:r>
          </w:p>
          <w:p w14:paraId="5F2CE114" w14:textId="0BA7B883" w:rsidR="006C3A98" w:rsidRPr="00BC12DA" w:rsidRDefault="00BB04F7" w:rsidP="00FC6398">
            <w:pPr>
              <w:pStyle w:val="NormalWeb"/>
              <w:numPr>
                <w:ilvl w:val="0"/>
                <w:numId w:val="61"/>
              </w:numPr>
              <w:spacing w:before="0" w:beforeAutospacing="0" w:after="0" w:afterAutospacing="0"/>
              <w:ind w:left="458" w:hanging="458"/>
              <w:jc w:val="both"/>
              <w:rPr>
                <w:rFonts w:ascii="Arial" w:hAnsi="Arial" w:cs="Arial"/>
                <w:b w:val="0"/>
                <w:szCs w:val="20"/>
              </w:rPr>
            </w:pPr>
            <w:r w:rsidRPr="00BC12DA">
              <w:rPr>
                <w:rFonts w:ascii="Arial" w:hAnsi="Arial" w:cs="Arial"/>
                <w:b w:val="0"/>
                <w:szCs w:val="20"/>
              </w:rPr>
              <w:t>26% of Chichester District residents are within a 20 minute walk of a sports hall.</w:t>
            </w:r>
            <w:r w:rsidR="00627549" w:rsidRPr="00BC12DA">
              <w:rPr>
                <w:rFonts w:ascii="Arial" w:hAnsi="Arial" w:cs="Arial"/>
                <w:b w:val="0"/>
                <w:szCs w:val="20"/>
              </w:rPr>
              <w:t xml:space="preserve"> This is lower than neighbouring authorities</w:t>
            </w:r>
            <w:r w:rsidR="005A16C1" w:rsidRPr="00BC12DA">
              <w:rPr>
                <w:rFonts w:ascii="Arial" w:hAnsi="Arial" w:cs="Arial"/>
                <w:b w:val="0"/>
                <w:szCs w:val="20"/>
              </w:rPr>
              <w:t xml:space="preserve"> and regional and national averages.</w:t>
            </w:r>
          </w:p>
          <w:p w14:paraId="10CC8B35" w14:textId="507864F0" w:rsidR="00CD64CE" w:rsidRPr="00BC12DA" w:rsidRDefault="00DA7785" w:rsidP="00FC6398">
            <w:pPr>
              <w:pStyle w:val="NormalWeb"/>
              <w:numPr>
                <w:ilvl w:val="0"/>
                <w:numId w:val="61"/>
              </w:numPr>
              <w:spacing w:before="0" w:beforeAutospacing="0" w:after="0" w:afterAutospacing="0"/>
              <w:ind w:left="458" w:hanging="458"/>
              <w:jc w:val="both"/>
              <w:rPr>
                <w:rFonts w:ascii="Arial" w:hAnsi="Arial" w:cs="Arial"/>
                <w:b w:val="0"/>
                <w:szCs w:val="20"/>
              </w:rPr>
            </w:pPr>
            <w:r w:rsidRPr="00BC12DA">
              <w:rPr>
                <w:rFonts w:ascii="Arial" w:hAnsi="Arial" w:cs="Arial"/>
                <w:b w:val="0"/>
                <w:szCs w:val="20"/>
              </w:rPr>
              <w:t xml:space="preserve">Unmet demand is </w:t>
            </w:r>
            <w:r w:rsidR="00337D36" w:rsidRPr="00BC12DA">
              <w:rPr>
                <w:rFonts w:ascii="Arial" w:hAnsi="Arial" w:cs="Arial"/>
                <w:b w:val="0"/>
                <w:szCs w:val="20"/>
              </w:rPr>
              <w:t xml:space="preserve">low and is </w:t>
            </w:r>
            <w:r w:rsidRPr="00BC12DA">
              <w:rPr>
                <w:rFonts w:ascii="Arial" w:hAnsi="Arial" w:cs="Arial"/>
                <w:b w:val="0"/>
                <w:szCs w:val="20"/>
              </w:rPr>
              <w:t>the equivalent of 3 badminton courts. Nearly all unmet demand</w:t>
            </w:r>
            <w:r w:rsidR="00B341DC" w:rsidRPr="00BC12DA">
              <w:rPr>
                <w:rFonts w:ascii="Arial" w:hAnsi="Arial" w:cs="Arial"/>
                <w:b w:val="0"/>
                <w:szCs w:val="20"/>
              </w:rPr>
              <w:t xml:space="preserve"> (98%) is from residents who live too far from a sports hall and is not due to lack of capacity.</w:t>
            </w:r>
          </w:p>
          <w:p w14:paraId="3B019554" w14:textId="77777777" w:rsidR="00C42C62" w:rsidRPr="00BC12DA" w:rsidRDefault="00260A49" w:rsidP="00FC6398">
            <w:pPr>
              <w:pStyle w:val="ListParagraph"/>
              <w:widowControl w:val="0"/>
              <w:numPr>
                <w:ilvl w:val="0"/>
                <w:numId w:val="61"/>
              </w:numPr>
              <w:kinsoku w:val="0"/>
              <w:overflowPunct w:val="0"/>
              <w:autoSpaceDE w:val="0"/>
              <w:autoSpaceDN w:val="0"/>
              <w:adjustRightInd w:val="0"/>
              <w:ind w:left="458" w:right="42" w:hanging="458"/>
              <w:jc w:val="both"/>
              <w:rPr>
                <w:rFonts w:ascii="Arial" w:hAnsi="Arial" w:cs="Arial"/>
                <w:b w:val="0"/>
                <w:szCs w:val="20"/>
              </w:rPr>
            </w:pPr>
            <w:r w:rsidRPr="00BC12DA">
              <w:rPr>
                <w:rFonts w:ascii="Arial" w:hAnsi="Arial" w:cs="Arial"/>
                <w:b w:val="0"/>
                <w:szCs w:val="20"/>
              </w:rPr>
              <w:t>There is wide variation</w:t>
            </w:r>
            <w:r w:rsidR="00B925B5" w:rsidRPr="00BC12DA">
              <w:rPr>
                <w:rFonts w:ascii="Arial" w:hAnsi="Arial" w:cs="Arial"/>
                <w:b w:val="0"/>
                <w:szCs w:val="20"/>
              </w:rPr>
              <w:t xml:space="preserve"> in the estimated used capacity of the individual sport hall sites, ranging from 11% to 100%</w:t>
            </w:r>
            <w:r w:rsidR="0036250D" w:rsidRPr="00BC12DA">
              <w:rPr>
                <w:rFonts w:ascii="Arial" w:hAnsi="Arial" w:cs="Arial"/>
                <w:b w:val="0"/>
                <w:szCs w:val="20"/>
              </w:rPr>
              <w:t>. Westgate Leisure Centre and The Academy, Selsey, are estimated to be un</w:t>
            </w:r>
            <w:r w:rsidR="000D060F" w:rsidRPr="00BC12DA">
              <w:rPr>
                <w:rFonts w:ascii="Arial" w:hAnsi="Arial" w:cs="Arial"/>
                <w:b w:val="0"/>
                <w:szCs w:val="20"/>
              </w:rPr>
              <w:t>comfortably full (more than 80% utilised</w:t>
            </w:r>
            <w:r w:rsidR="00CE17BB" w:rsidRPr="00BC12DA">
              <w:rPr>
                <w:rFonts w:ascii="Arial" w:hAnsi="Arial" w:cs="Arial"/>
                <w:b w:val="0"/>
                <w:szCs w:val="20"/>
              </w:rPr>
              <w:t>).</w:t>
            </w:r>
          </w:p>
          <w:p w14:paraId="45D202C1" w14:textId="7072B09D" w:rsidR="00F96526" w:rsidRPr="00BC12DA" w:rsidRDefault="007351FB" w:rsidP="00FC6398">
            <w:pPr>
              <w:pStyle w:val="ListParagraph"/>
              <w:widowControl w:val="0"/>
              <w:numPr>
                <w:ilvl w:val="0"/>
                <w:numId w:val="61"/>
              </w:numPr>
              <w:kinsoku w:val="0"/>
              <w:overflowPunct w:val="0"/>
              <w:autoSpaceDE w:val="0"/>
              <w:autoSpaceDN w:val="0"/>
              <w:adjustRightInd w:val="0"/>
              <w:ind w:left="458" w:right="42" w:hanging="458"/>
              <w:jc w:val="both"/>
              <w:rPr>
                <w:rFonts w:ascii="Arial" w:hAnsi="Arial" w:cs="Arial"/>
                <w:b w:val="0"/>
                <w:szCs w:val="20"/>
              </w:rPr>
            </w:pPr>
            <w:r w:rsidRPr="00BC12DA">
              <w:rPr>
                <w:rFonts w:ascii="Arial" w:hAnsi="Arial" w:cs="Arial"/>
                <w:b w:val="0"/>
                <w:szCs w:val="20"/>
              </w:rPr>
              <w:t xml:space="preserve">There is no scope to </w:t>
            </w:r>
            <w:r w:rsidR="008F0CE6" w:rsidRPr="00BC12DA">
              <w:rPr>
                <w:rFonts w:ascii="Arial" w:hAnsi="Arial" w:cs="Arial"/>
                <w:b w:val="0"/>
                <w:szCs w:val="20"/>
              </w:rPr>
              <w:t>increase capacity at peak times at Westgate Leisure Centre</w:t>
            </w:r>
            <w:r w:rsidR="00030BA7" w:rsidRPr="00BC12DA">
              <w:rPr>
                <w:rFonts w:ascii="Arial" w:hAnsi="Arial" w:cs="Arial"/>
                <w:b w:val="0"/>
                <w:szCs w:val="20"/>
              </w:rPr>
              <w:t xml:space="preserve">. However, Chichester College Sports Centre and Chichester High School </w:t>
            </w:r>
            <w:r w:rsidR="003416CB" w:rsidRPr="00BC12DA">
              <w:rPr>
                <w:rFonts w:ascii="Arial" w:hAnsi="Arial" w:cs="Arial"/>
                <w:b w:val="0"/>
                <w:szCs w:val="20"/>
              </w:rPr>
              <w:t>are both close to Westgate Leisure Centre and have spare capacity</w:t>
            </w:r>
            <w:r w:rsidR="00D95008" w:rsidRPr="00BC12DA">
              <w:rPr>
                <w:rFonts w:ascii="Arial" w:hAnsi="Arial" w:cs="Arial"/>
                <w:b w:val="0"/>
                <w:szCs w:val="20"/>
              </w:rPr>
              <w:t>. It may be possible to work with these sites to meet some of the demand that currently goes to Westgate Leisure Centre.</w:t>
            </w:r>
            <w:r w:rsidR="00C54F40" w:rsidRPr="00BC12DA">
              <w:rPr>
                <w:rFonts w:ascii="Arial" w:hAnsi="Arial" w:cs="Arial"/>
                <w:b w:val="0"/>
                <w:szCs w:val="20"/>
              </w:rPr>
              <w:t xml:space="preserve"> Chichester High School has a </w:t>
            </w:r>
            <w:r w:rsidR="00117686" w:rsidRPr="00BC12DA">
              <w:rPr>
                <w:rFonts w:ascii="Arial" w:hAnsi="Arial" w:cs="Arial"/>
                <w:b w:val="0"/>
                <w:szCs w:val="20"/>
              </w:rPr>
              <w:t>4</w:t>
            </w:r>
            <w:r w:rsidR="00C54F40" w:rsidRPr="00BC12DA">
              <w:rPr>
                <w:rFonts w:ascii="Arial" w:hAnsi="Arial" w:cs="Arial"/>
                <w:b w:val="0"/>
                <w:szCs w:val="20"/>
              </w:rPr>
              <w:t xml:space="preserve"> court sports hall and 2 activity halls</w:t>
            </w:r>
            <w:r w:rsidR="00654596" w:rsidRPr="00BC12DA">
              <w:rPr>
                <w:rFonts w:ascii="Arial" w:hAnsi="Arial" w:cs="Arial"/>
                <w:b w:val="0"/>
                <w:szCs w:val="20"/>
              </w:rPr>
              <w:t xml:space="preserve"> that were built in 2008 and would therefore be the best site to target.</w:t>
            </w:r>
          </w:p>
          <w:p w14:paraId="0719D01E" w14:textId="365E7223" w:rsidR="00EC7231" w:rsidRPr="00BC12DA" w:rsidRDefault="007D371A" w:rsidP="00FC6398">
            <w:pPr>
              <w:pStyle w:val="ListParagraph"/>
              <w:widowControl w:val="0"/>
              <w:numPr>
                <w:ilvl w:val="0"/>
                <w:numId w:val="61"/>
              </w:numPr>
              <w:kinsoku w:val="0"/>
              <w:overflowPunct w:val="0"/>
              <w:autoSpaceDE w:val="0"/>
              <w:autoSpaceDN w:val="0"/>
              <w:adjustRightInd w:val="0"/>
              <w:ind w:left="458" w:right="42" w:hanging="458"/>
              <w:jc w:val="both"/>
              <w:rPr>
                <w:rFonts w:ascii="Arial" w:hAnsi="Arial" w:cs="Arial"/>
                <w:b w:val="0"/>
                <w:szCs w:val="20"/>
              </w:rPr>
            </w:pPr>
            <w:r w:rsidRPr="00BC12DA">
              <w:rPr>
                <w:rFonts w:ascii="Arial" w:hAnsi="Arial" w:cs="Arial"/>
                <w:b w:val="0"/>
                <w:szCs w:val="20"/>
              </w:rPr>
              <w:t>The Academy Selsey has a 4 court sports hall built in 2009 but is only available</w:t>
            </w:r>
            <w:r w:rsidR="001F2800" w:rsidRPr="00BC12DA">
              <w:rPr>
                <w:rFonts w:ascii="Arial" w:hAnsi="Arial" w:cs="Arial"/>
                <w:b w:val="0"/>
                <w:szCs w:val="20"/>
              </w:rPr>
              <w:t xml:space="preserve"> for community use 54% of the weekly peak period</w:t>
            </w:r>
            <w:r w:rsidR="00333E7F" w:rsidRPr="00BC12DA">
              <w:rPr>
                <w:rFonts w:ascii="Arial" w:hAnsi="Arial" w:cs="Arial"/>
                <w:b w:val="0"/>
                <w:szCs w:val="20"/>
              </w:rPr>
              <w:t>. There is scope to extend this by up to 21 hours per week.</w:t>
            </w:r>
            <w:r w:rsidR="00312D3A" w:rsidRPr="00BC12DA">
              <w:rPr>
                <w:rFonts w:ascii="Arial" w:hAnsi="Arial" w:cs="Arial"/>
                <w:b w:val="0"/>
                <w:szCs w:val="20"/>
              </w:rPr>
              <w:t xml:space="preserve"> This would reduce used capacity to a comfortable level and also meet unmet demand in the area</w:t>
            </w:r>
            <w:r w:rsidR="0077407F" w:rsidRPr="00BC12DA">
              <w:rPr>
                <w:rFonts w:ascii="Arial" w:hAnsi="Arial" w:cs="Arial"/>
                <w:b w:val="0"/>
                <w:szCs w:val="20"/>
              </w:rPr>
              <w:t xml:space="preserve"> and improve local access to sports halls.</w:t>
            </w:r>
          </w:p>
          <w:p w14:paraId="1F8439C8" w14:textId="77777777" w:rsidR="00CE17BB" w:rsidRPr="00BC12DA" w:rsidRDefault="00CE17BB" w:rsidP="00FC6398">
            <w:pPr>
              <w:pStyle w:val="ListParagraph"/>
              <w:widowControl w:val="0"/>
              <w:numPr>
                <w:ilvl w:val="0"/>
                <w:numId w:val="61"/>
              </w:numPr>
              <w:kinsoku w:val="0"/>
              <w:overflowPunct w:val="0"/>
              <w:autoSpaceDE w:val="0"/>
              <w:autoSpaceDN w:val="0"/>
              <w:adjustRightInd w:val="0"/>
              <w:ind w:left="458" w:right="42" w:hanging="458"/>
              <w:jc w:val="both"/>
              <w:rPr>
                <w:rFonts w:ascii="Arial" w:hAnsi="Arial" w:cs="Arial"/>
                <w:b w:val="0"/>
                <w:szCs w:val="20"/>
              </w:rPr>
            </w:pPr>
            <w:r w:rsidRPr="00BC12DA">
              <w:rPr>
                <w:rFonts w:ascii="Arial" w:hAnsi="Arial" w:cs="Arial"/>
                <w:b w:val="0"/>
                <w:szCs w:val="20"/>
              </w:rPr>
              <w:t>There is wide variation in local share across the district, with residents in the South Downs National Park area being able to reach</w:t>
            </w:r>
            <w:r w:rsidR="00E75C86" w:rsidRPr="00BC12DA">
              <w:rPr>
                <w:rFonts w:ascii="Arial" w:hAnsi="Arial" w:cs="Arial"/>
                <w:b w:val="0"/>
                <w:szCs w:val="20"/>
              </w:rPr>
              <w:t xml:space="preserve"> plenty of supply and residents in the south not having sufficient supply.</w:t>
            </w:r>
          </w:p>
          <w:p w14:paraId="3E6166E5" w14:textId="77777777" w:rsidR="00054053" w:rsidRPr="00E007F1" w:rsidRDefault="00054053" w:rsidP="00953C05">
            <w:pPr>
              <w:widowControl w:val="0"/>
              <w:kinsoku w:val="0"/>
              <w:overflowPunct w:val="0"/>
              <w:autoSpaceDE w:val="0"/>
              <w:autoSpaceDN w:val="0"/>
              <w:adjustRightInd w:val="0"/>
              <w:ind w:right="42"/>
              <w:jc w:val="both"/>
              <w:rPr>
                <w:rFonts w:ascii="Arial" w:hAnsi="Arial" w:cs="Arial"/>
                <w:szCs w:val="20"/>
              </w:rPr>
            </w:pPr>
          </w:p>
          <w:p w14:paraId="3E637FD7" w14:textId="77777777" w:rsidR="00B91946" w:rsidRPr="00E007F1" w:rsidRDefault="00B91946" w:rsidP="00953C05">
            <w:pPr>
              <w:widowControl w:val="0"/>
              <w:kinsoku w:val="0"/>
              <w:overflowPunct w:val="0"/>
              <w:autoSpaceDE w:val="0"/>
              <w:autoSpaceDN w:val="0"/>
              <w:adjustRightInd w:val="0"/>
              <w:ind w:right="42"/>
              <w:jc w:val="both"/>
              <w:rPr>
                <w:rFonts w:ascii="Arial" w:hAnsi="Arial" w:cs="Arial"/>
                <w:b w:val="0"/>
                <w:szCs w:val="20"/>
              </w:rPr>
            </w:pPr>
          </w:p>
          <w:p w14:paraId="60DD012C" w14:textId="09942DC8" w:rsidR="00054053" w:rsidRPr="00BC12DA" w:rsidRDefault="00054053" w:rsidP="00953C05">
            <w:pPr>
              <w:widowControl w:val="0"/>
              <w:kinsoku w:val="0"/>
              <w:overflowPunct w:val="0"/>
              <w:autoSpaceDE w:val="0"/>
              <w:autoSpaceDN w:val="0"/>
              <w:adjustRightInd w:val="0"/>
              <w:ind w:right="42"/>
              <w:jc w:val="both"/>
              <w:rPr>
                <w:rFonts w:ascii="Arial" w:hAnsi="Arial" w:cs="Arial"/>
                <w:b w:val="0"/>
                <w:szCs w:val="20"/>
              </w:rPr>
            </w:pPr>
            <w:r w:rsidRPr="00BC12DA">
              <w:rPr>
                <w:rFonts w:ascii="Arial" w:hAnsi="Arial" w:cs="Arial"/>
                <w:b w:val="0"/>
                <w:szCs w:val="20"/>
              </w:rPr>
              <w:t xml:space="preserve">N.B. </w:t>
            </w:r>
            <w:r w:rsidR="00795AF3" w:rsidRPr="00BC12DA">
              <w:rPr>
                <w:rFonts w:ascii="Arial" w:hAnsi="Arial" w:cs="Arial"/>
                <w:b w:val="0"/>
                <w:szCs w:val="20"/>
              </w:rPr>
              <w:t xml:space="preserve">Facilities excluded from the </w:t>
            </w:r>
            <w:r w:rsidR="003E504B" w:rsidRPr="00BC12DA">
              <w:rPr>
                <w:rFonts w:ascii="Arial" w:hAnsi="Arial" w:cs="Arial"/>
                <w:b w:val="0"/>
                <w:szCs w:val="20"/>
              </w:rPr>
              <w:t>FPM National Standard Run are those sports halls deemed to be private, too small, closed or lack of information</w:t>
            </w:r>
            <w:r w:rsidR="00BE1E40" w:rsidRPr="00BC12DA">
              <w:rPr>
                <w:rFonts w:ascii="Arial" w:hAnsi="Arial" w:cs="Arial"/>
                <w:b w:val="0"/>
                <w:szCs w:val="20"/>
              </w:rPr>
              <w:t xml:space="preserve"> available</w:t>
            </w:r>
            <w:r w:rsidR="000673CF" w:rsidRPr="00BC12DA">
              <w:rPr>
                <w:rFonts w:ascii="Arial" w:hAnsi="Arial" w:cs="Arial"/>
                <w:b w:val="0"/>
                <w:szCs w:val="20"/>
              </w:rPr>
              <w:t>, particularly relating to hours of use.</w:t>
            </w:r>
            <w:r w:rsidR="00BE0605" w:rsidRPr="00BC12DA">
              <w:rPr>
                <w:rFonts w:ascii="Arial" w:hAnsi="Arial" w:cs="Arial"/>
                <w:b w:val="0"/>
                <w:szCs w:val="20"/>
              </w:rPr>
              <w:t xml:space="preserve"> </w:t>
            </w:r>
            <w:r w:rsidR="004B7D76" w:rsidRPr="00BC12DA">
              <w:rPr>
                <w:rFonts w:ascii="Arial" w:hAnsi="Arial" w:cs="Arial"/>
                <w:b w:val="0"/>
                <w:szCs w:val="20"/>
              </w:rPr>
              <w:t>It should be noted that the University of Chichester</w:t>
            </w:r>
            <w:r w:rsidR="00BC12DA" w:rsidRPr="00BC12DA">
              <w:rPr>
                <w:rFonts w:ascii="Arial" w:hAnsi="Arial" w:cs="Arial"/>
                <w:b w:val="0"/>
                <w:szCs w:val="20"/>
              </w:rPr>
              <w:t xml:space="preserve"> </w:t>
            </w:r>
            <w:r w:rsidR="001972C6" w:rsidRPr="00BC12DA">
              <w:rPr>
                <w:rFonts w:ascii="Arial" w:hAnsi="Arial" w:cs="Arial"/>
                <w:b w:val="0"/>
                <w:szCs w:val="20"/>
              </w:rPr>
              <w:t xml:space="preserve">and </w:t>
            </w:r>
            <w:r w:rsidR="006531F0" w:rsidRPr="00BC12DA">
              <w:rPr>
                <w:rFonts w:ascii="Arial" w:hAnsi="Arial" w:cs="Arial"/>
                <w:b w:val="0"/>
                <w:szCs w:val="20"/>
              </w:rPr>
              <w:t>B</w:t>
            </w:r>
            <w:r w:rsidR="001972C6" w:rsidRPr="00BC12DA">
              <w:rPr>
                <w:rFonts w:ascii="Arial" w:hAnsi="Arial" w:cs="Arial"/>
                <w:b w:val="0"/>
                <w:szCs w:val="20"/>
              </w:rPr>
              <w:t xml:space="preserve">ishop Luffa C of E School </w:t>
            </w:r>
            <w:r w:rsidR="00CE67F4" w:rsidRPr="00BC12DA">
              <w:rPr>
                <w:rFonts w:ascii="Arial" w:hAnsi="Arial" w:cs="Arial"/>
                <w:b w:val="0"/>
                <w:szCs w:val="20"/>
              </w:rPr>
              <w:t>sports halls have</w:t>
            </w:r>
            <w:r w:rsidR="005B1F25" w:rsidRPr="00BC12DA">
              <w:rPr>
                <w:rFonts w:ascii="Arial" w:hAnsi="Arial" w:cs="Arial"/>
                <w:b w:val="0"/>
                <w:szCs w:val="20"/>
              </w:rPr>
              <w:t xml:space="preserve"> been excluded as identified as private. </w:t>
            </w:r>
            <w:r w:rsidR="004C61F4" w:rsidRPr="00BC12DA">
              <w:rPr>
                <w:rFonts w:ascii="Arial" w:hAnsi="Arial" w:cs="Arial"/>
                <w:b w:val="0"/>
                <w:szCs w:val="20"/>
              </w:rPr>
              <w:t>Highfield and Brookham School</w:t>
            </w:r>
            <w:r w:rsidR="00DA1E6E" w:rsidRPr="00BC12DA">
              <w:rPr>
                <w:rFonts w:ascii="Arial" w:hAnsi="Arial" w:cs="Arial"/>
                <w:b w:val="0"/>
                <w:szCs w:val="20"/>
              </w:rPr>
              <w:t xml:space="preserve"> sports hall</w:t>
            </w:r>
            <w:r w:rsidR="004C61F4" w:rsidRPr="00BC12DA">
              <w:rPr>
                <w:rFonts w:ascii="Arial" w:hAnsi="Arial" w:cs="Arial"/>
                <w:b w:val="0"/>
                <w:szCs w:val="20"/>
              </w:rPr>
              <w:t xml:space="preserve"> is also identified as </w:t>
            </w:r>
            <w:r w:rsidR="00AF0A84" w:rsidRPr="00BC12DA">
              <w:rPr>
                <w:rFonts w:ascii="Arial" w:hAnsi="Arial" w:cs="Arial"/>
                <w:b w:val="0"/>
                <w:szCs w:val="20"/>
              </w:rPr>
              <w:t>available for</w:t>
            </w:r>
            <w:r w:rsidR="004C61F4" w:rsidRPr="00BC12DA">
              <w:rPr>
                <w:rFonts w:ascii="Arial" w:hAnsi="Arial" w:cs="Arial"/>
                <w:b w:val="0"/>
                <w:szCs w:val="20"/>
              </w:rPr>
              <w:t xml:space="preserve"> community use.</w:t>
            </w:r>
          </w:p>
          <w:p w14:paraId="4E04C257" w14:textId="47C82E4D" w:rsidR="00B91946" w:rsidRPr="00E007F1" w:rsidRDefault="00B91946" w:rsidP="00953C05">
            <w:pPr>
              <w:widowControl w:val="0"/>
              <w:kinsoku w:val="0"/>
              <w:overflowPunct w:val="0"/>
              <w:autoSpaceDE w:val="0"/>
              <w:autoSpaceDN w:val="0"/>
              <w:adjustRightInd w:val="0"/>
              <w:ind w:right="42"/>
              <w:jc w:val="both"/>
              <w:rPr>
                <w:rFonts w:ascii="Arial" w:hAnsi="Arial" w:cs="Arial"/>
                <w:szCs w:val="20"/>
              </w:rPr>
            </w:pPr>
          </w:p>
        </w:tc>
      </w:tr>
    </w:tbl>
    <w:p w14:paraId="0CD25C43" w14:textId="77777777" w:rsidR="00761B5D" w:rsidRPr="00E007F1" w:rsidRDefault="00761B5D" w:rsidP="00953C05">
      <w:pPr>
        <w:widowControl w:val="0"/>
        <w:kinsoku w:val="0"/>
        <w:overflowPunct w:val="0"/>
        <w:autoSpaceDE w:val="0"/>
        <w:autoSpaceDN w:val="0"/>
        <w:adjustRightInd w:val="0"/>
        <w:ind w:right="42"/>
        <w:jc w:val="both"/>
        <w:rPr>
          <w:rFonts w:ascii="Arial" w:hAnsi="Arial" w:cs="Arial"/>
          <w:b/>
          <w:bCs/>
          <w:sz w:val="22"/>
          <w:szCs w:val="22"/>
        </w:rPr>
      </w:pPr>
    </w:p>
    <w:p w14:paraId="65270DA4" w14:textId="69057619" w:rsidR="004A509C" w:rsidRPr="00E007F1" w:rsidRDefault="00C42C62" w:rsidP="00953C05">
      <w:pPr>
        <w:pStyle w:val="Heading2"/>
      </w:pPr>
      <w:bookmarkStart w:id="1050" w:name="_Toc30505757"/>
      <w:bookmarkStart w:id="1051" w:name="_Toc17964136"/>
      <w:bookmarkStart w:id="1052" w:name="_Toc17963662"/>
      <w:bookmarkStart w:id="1053" w:name="_Toc17963175"/>
      <w:bookmarkStart w:id="1054" w:name="_Toc17962936"/>
      <w:bookmarkStart w:id="1055" w:name="_Toc17962074"/>
      <w:bookmarkStart w:id="1056" w:name="_Toc17138562"/>
      <w:bookmarkStart w:id="1057" w:name="_Toc30507357"/>
      <w:bookmarkStart w:id="1058" w:name="_Toc30507581"/>
      <w:bookmarkStart w:id="1059" w:name="_Toc30507907"/>
      <w:bookmarkStart w:id="1060" w:name="_Toc30508233"/>
      <w:bookmarkStart w:id="1061" w:name="_Toc31792525"/>
      <w:bookmarkStart w:id="1062" w:name="_Toc44923755"/>
      <w:bookmarkStart w:id="1063" w:name="_Toc66695559"/>
      <w:bookmarkStart w:id="1064" w:name="_Toc66695851"/>
      <w:bookmarkStart w:id="1065" w:name="_Toc66696007"/>
      <w:bookmarkStart w:id="1066" w:name="_Toc66696163"/>
      <w:bookmarkStart w:id="1067" w:name="_Toc66696815"/>
      <w:bookmarkStart w:id="1068" w:name="_Toc66698484"/>
      <w:bookmarkStart w:id="1069" w:name="_Toc119436298"/>
      <w:bookmarkStart w:id="1070" w:name="_Toc128659192"/>
      <w:bookmarkStart w:id="1071" w:name="_Toc159492245"/>
      <w:bookmarkStart w:id="1072" w:name="_Toc159492488"/>
      <w:bookmarkStart w:id="1073" w:name="_Toc159493246"/>
      <w:bookmarkStart w:id="1074" w:name="_Toc159505651"/>
      <w:bookmarkStart w:id="1075" w:name="_Toc530994587"/>
      <w:bookmarkStart w:id="1076" w:name="_Toc530993982"/>
      <w:bookmarkStart w:id="1077" w:name="_Toc530990479"/>
      <w:bookmarkStart w:id="1078" w:name="_Toc525414636"/>
      <w:bookmarkStart w:id="1079" w:name="_Toc525414498"/>
      <w:bookmarkStart w:id="1080" w:name="_Toc521221496"/>
      <w:bookmarkStart w:id="1081" w:name="_Toc521054695"/>
      <w:bookmarkStart w:id="1082" w:name="_Toc521052976"/>
      <w:bookmarkStart w:id="1083" w:name="_Toc520893438"/>
      <w:bookmarkStart w:id="1084" w:name="_Toc520893041"/>
      <w:bookmarkStart w:id="1085" w:name="_Toc520891730"/>
      <w:bookmarkStart w:id="1086" w:name="_Toc514076852"/>
      <w:bookmarkStart w:id="1087" w:name="_Toc514071879"/>
      <w:bookmarkStart w:id="1088" w:name="_Toc514071605"/>
      <w:bookmarkStart w:id="1089" w:name="_Toc514071022"/>
      <w:bookmarkStart w:id="1090" w:name="_Toc513624932"/>
      <w:bookmarkStart w:id="1091" w:name="_Toc513624774"/>
      <w:bookmarkStart w:id="1092" w:name="_Toc513624019"/>
      <w:bookmarkStart w:id="1093" w:name="_Toc505630231"/>
      <w:bookmarkStart w:id="1094" w:name="_Toc505627475"/>
      <w:bookmarkStart w:id="1095" w:name="_Toc505627248"/>
      <w:bookmarkStart w:id="1096" w:name="_Toc505627128"/>
      <w:bookmarkStart w:id="1097" w:name="_Toc505623110"/>
      <w:bookmarkStart w:id="1098" w:name="_Toc10967960"/>
      <w:bookmarkStart w:id="1099" w:name="_Toc10967576"/>
      <w:bookmarkStart w:id="1100" w:name="_Toc10967247"/>
      <w:bookmarkStart w:id="1101" w:name="_Toc10967072"/>
      <w:bookmarkStart w:id="1102" w:name="_Toc10966849"/>
      <w:bookmarkStart w:id="1103" w:name="_Toc9494408"/>
      <w:bookmarkStart w:id="1104" w:name="_Toc9493933"/>
      <w:bookmarkStart w:id="1105" w:name="_Toc9493395"/>
      <w:bookmarkStart w:id="1106" w:name="_Toc536727664"/>
      <w:bookmarkStart w:id="1107" w:name="_Toc536727119"/>
      <w:bookmarkStart w:id="1108" w:name="_Toc536726887"/>
      <w:bookmarkStart w:id="1109" w:name="_Toc534366641"/>
      <w:bookmarkStart w:id="1110" w:name="_Toc534365957"/>
      <w:bookmarkStart w:id="1111" w:name="_Toc534365436"/>
      <w:bookmarkStart w:id="1112" w:name="_Toc534222895"/>
      <w:bookmarkStart w:id="1113" w:name="_Toc534222703"/>
      <w:bookmarkStart w:id="1114" w:name="_Toc502955950"/>
      <w:bookmarkStart w:id="1115" w:name="_Toc502955039"/>
      <w:bookmarkStart w:id="1116" w:name="_Toc502954425"/>
      <w:bookmarkStart w:id="1117" w:name="_Toc502953275"/>
      <w:r w:rsidRPr="00E007F1">
        <w:t>Sports Halls and Activity Halls - Accessibility</w:t>
      </w:r>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r w:rsidRPr="00E007F1">
        <w:t xml:space="preserve"> </w:t>
      </w:r>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p>
    <w:p w14:paraId="734C5F7E" w14:textId="77777777" w:rsidR="00C42C62" w:rsidRPr="00E007F1" w:rsidRDefault="00C42C62" w:rsidP="00953C05">
      <w:pPr>
        <w:pStyle w:val="ListParagraph"/>
        <w:rPr>
          <w:rFonts w:ascii="Arial" w:hAnsi="Arial" w:cs="Arial"/>
          <w:sz w:val="22"/>
          <w:szCs w:val="22"/>
        </w:rPr>
      </w:pPr>
    </w:p>
    <w:p w14:paraId="73C68D00" w14:textId="53A37155" w:rsidR="006667B4" w:rsidRPr="00E007F1" w:rsidRDefault="006667B4"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Map </w:t>
      </w:r>
      <w:r w:rsidR="002024F0" w:rsidRPr="00E007F1">
        <w:rPr>
          <w:rFonts w:ascii="Arial" w:hAnsi="Arial" w:cs="Arial"/>
          <w:sz w:val="22"/>
          <w:szCs w:val="22"/>
        </w:rPr>
        <w:t>6</w:t>
      </w:r>
      <w:r w:rsidRPr="00E007F1">
        <w:rPr>
          <w:rFonts w:ascii="Arial" w:hAnsi="Arial" w:cs="Arial"/>
          <w:sz w:val="22"/>
          <w:szCs w:val="22"/>
        </w:rPr>
        <w:t xml:space="preserve"> </w:t>
      </w:r>
      <w:r w:rsidR="0011634E" w:rsidRPr="00E007F1">
        <w:rPr>
          <w:rFonts w:ascii="Arial" w:hAnsi="Arial" w:cs="Arial"/>
          <w:sz w:val="22"/>
          <w:szCs w:val="22"/>
        </w:rPr>
        <w:t xml:space="preserve">presents </w:t>
      </w:r>
      <w:r w:rsidR="00560D26" w:rsidRPr="00E007F1">
        <w:rPr>
          <w:rFonts w:ascii="Arial" w:hAnsi="Arial" w:cs="Arial"/>
          <w:sz w:val="22"/>
          <w:szCs w:val="22"/>
        </w:rPr>
        <w:t xml:space="preserve">a 20 minute drive catchment </w:t>
      </w:r>
      <w:r w:rsidR="00EF30C3" w:rsidRPr="00E007F1">
        <w:rPr>
          <w:rFonts w:ascii="Arial" w:hAnsi="Arial" w:cs="Arial"/>
          <w:sz w:val="22"/>
          <w:szCs w:val="22"/>
        </w:rPr>
        <w:t>and 10 minute walk catchment for all sports</w:t>
      </w:r>
      <w:r w:rsidR="00B96797" w:rsidRPr="00E007F1">
        <w:rPr>
          <w:rFonts w:ascii="Arial" w:hAnsi="Arial" w:cs="Arial"/>
          <w:sz w:val="22"/>
          <w:szCs w:val="22"/>
        </w:rPr>
        <w:t xml:space="preserve"> halls</w:t>
      </w:r>
      <w:r w:rsidR="003607FA" w:rsidRPr="00E007F1">
        <w:rPr>
          <w:rFonts w:ascii="Arial" w:hAnsi="Arial" w:cs="Arial"/>
          <w:sz w:val="22"/>
          <w:szCs w:val="22"/>
        </w:rPr>
        <w:t xml:space="preserve"> within and outside the Chichester District boundary</w:t>
      </w:r>
      <w:r w:rsidR="00B76E8B" w:rsidRPr="00E007F1">
        <w:rPr>
          <w:rFonts w:ascii="Arial" w:hAnsi="Arial" w:cs="Arial"/>
          <w:sz w:val="22"/>
          <w:szCs w:val="22"/>
        </w:rPr>
        <w:t xml:space="preserve">. The map presents a varied picture which reflects in part the </w:t>
      </w:r>
      <w:r w:rsidR="00544DFA" w:rsidRPr="00E007F1">
        <w:rPr>
          <w:rFonts w:ascii="Arial" w:hAnsi="Arial" w:cs="Arial"/>
          <w:sz w:val="22"/>
          <w:szCs w:val="22"/>
        </w:rPr>
        <w:t xml:space="preserve">urban and rural </w:t>
      </w:r>
      <w:r w:rsidR="00DB39F6" w:rsidRPr="00E007F1">
        <w:rPr>
          <w:rFonts w:ascii="Arial" w:hAnsi="Arial" w:cs="Arial"/>
          <w:sz w:val="22"/>
          <w:szCs w:val="22"/>
        </w:rPr>
        <w:t xml:space="preserve">geography </w:t>
      </w:r>
      <w:r w:rsidR="00AB4783" w:rsidRPr="00E007F1">
        <w:rPr>
          <w:rFonts w:ascii="Arial" w:hAnsi="Arial" w:cs="Arial"/>
          <w:sz w:val="22"/>
          <w:szCs w:val="22"/>
        </w:rPr>
        <w:t>of</w:t>
      </w:r>
      <w:r w:rsidR="00DB39F6" w:rsidRPr="00E007F1">
        <w:rPr>
          <w:rFonts w:ascii="Arial" w:hAnsi="Arial" w:cs="Arial"/>
          <w:sz w:val="22"/>
          <w:szCs w:val="22"/>
        </w:rPr>
        <w:t xml:space="preserve"> the district. </w:t>
      </w:r>
      <w:r w:rsidR="00FD4069" w:rsidRPr="00E007F1">
        <w:rPr>
          <w:rFonts w:ascii="Arial" w:hAnsi="Arial" w:cs="Arial"/>
          <w:sz w:val="22"/>
          <w:szCs w:val="22"/>
        </w:rPr>
        <w:t>A large proportion of the East West Corridor is within a 20 minute drive catchment</w:t>
      </w:r>
      <w:r w:rsidR="00EB0142" w:rsidRPr="00E007F1">
        <w:rPr>
          <w:rFonts w:ascii="Arial" w:hAnsi="Arial" w:cs="Arial"/>
          <w:sz w:val="22"/>
          <w:szCs w:val="22"/>
        </w:rPr>
        <w:t xml:space="preserve"> of both Chichester District Sports Halls</w:t>
      </w:r>
      <w:r w:rsidR="00987098" w:rsidRPr="00E007F1">
        <w:rPr>
          <w:rFonts w:ascii="Arial" w:hAnsi="Arial" w:cs="Arial"/>
          <w:sz w:val="22"/>
          <w:szCs w:val="22"/>
        </w:rPr>
        <w:t xml:space="preserve"> and those sports halls in neighbouring Havant</w:t>
      </w:r>
      <w:r w:rsidR="00570398" w:rsidRPr="00E007F1">
        <w:rPr>
          <w:rFonts w:ascii="Arial" w:hAnsi="Arial" w:cs="Arial"/>
          <w:sz w:val="22"/>
          <w:szCs w:val="22"/>
        </w:rPr>
        <w:t xml:space="preserve"> and</w:t>
      </w:r>
      <w:r w:rsidR="00987098" w:rsidRPr="00E007F1">
        <w:rPr>
          <w:rFonts w:ascii="Arial" w:hAnsi="Arial" w:cs="Arial"/>
          <w:sz w:val="22"/>
          <w:szCs w:val="22"/>
        </w:rPr>
        <w:t xml:space="preserve"> Arun</w:t>
      </w:r>
      <w:r w:rsidR="00570398" w:rsidRPr="00E007F1">
        <w:rPr>
          <w:rFonts w:ascii="Arial" w:hAnsi="Arial" w:cs="Arial"/>
          <w:sz w:val="22"/>
          <w:szCs w:val="22"/>
        </w:rPr>
        <w:t xml:space="preserve">. Those areas </w:t>
      </w:r>
      <w:r w:rsidR="00AE21C8" w:rsidRPr="00E007F1">
        <w:rPr>
          <w:rFonts w:ascii="Arial" w:hAnsi="Arial" w:cs="Arial"/>
          <w:sz w:val="22"/>
          <w:szCs w:val="22"/>
        </w:rPr>
        <w:t xml:space="preserve">outside a 20 minute drive catchment </w:t>
      </w:r>
      <w:r w:rsidR="0085518A" w:rsidRPr="00E007F1">
        <w:rPr>
          <w:rFonts w:ascii="Arial" w:hAnsi="Arial" w:cs="Arial"/>
          <w:sz w:val="22"/>
          <w:szCs w:val="22"/>
        </w:rPr>
        <w:t xml:space="preserve">in the </w:t>
      </w:r>
      <w:r w:rsidR="00CB2411" w:rsidRPr="00E007F1">
        <w:rPr>
          <w:rFonts w:ascii="Arial" w:hAnsi="Arial" w:cs="Arial"/>
          <w:sz w:val="22"/>
          <w:szCs w:val="22"/>
        </w:rPr>
        <w:t>East West Corridor</w:t>
      </w:r>
      <w:r w:rsidR="007E0E35" w:rsidRPr="00E007F1">
        <w:rPr>
          <w:rFonts w:ascii="Arial" w:hAnsi="Arial" w:cs="Arial"/>
          <w:sz w:val="22"/>
          <w:szCs w:val="22"/>
        </w:rPr>
        <w:t xml:space="preserve"> are </w:t>
      </w:r>
      <w:r w:rsidR="00FE6136" w:rsidRPr="00E007F1">
        <w:rPr>
          <w:rFonts w:ascii="Arial" w:hAnsi="Arial" w:cs="Arial"/>
          <w:sz w:val="22"/>
          <w:szCs w:val="22"/>
        </w:rPr>
        <w:t>in and around</w:t>
      </w:r>
      <w:r w:rsidR="00F215C8" w:rsidRPr="00E007F1">
        <w:rPr>
          <w:rFonts w:ascii="Arial" w:hAnsi="Arial" w:cs="Arial"/>
          <w:sz w:val="22"/>
          <w:szCs w:val="22"/>
        </w:rPr>
        <w:t xml:space="preserve"> the </w:t>
      </w:r>
      <w:r w:rsidR="00CC277F" w:rsidRPr="00E007F1">
        <w:rPr>
          <w:rFonts w:ascii="Arial" w:hAnsi="Arial" w:cs="Arial"/>
          <w:sz w:val="22"/>
          <w:szCs w:val="22"/>
        </w:rPr>
        <w:t xml:space="preserve">sparsely populated </w:t>
      </w:r>
      <w:r w:rsidR="00F215C8" w:rsidRPr="00E007F1">
        <w:rPr>
          <w:rFonts w:ascii="Arial" w:hAnsi="Arial" w:cs="Arial"/>
          <w:sz w:val="22"/>
          <w:szCs w:val="22"/>
        </w:rPr>
        <w:t>coastal areas of</w:t>
      </w:r>
      <w:r w:rsidR="00FE6136" w:rsidRPr="00E007F1">
        <w:rPr>
          <w:rFonts w:ascii="Arial" w:hAnsi="Arial" w:cs="Arial"/>
          <w:sz w:val="22"/>
          <w:szCs w:val="22"/>
        </w:rPr>
        <w:t xml:space="preserve"> West Tho</w:t>
      </w:r>
      <w:r w:rsidR="00F215C8" w:rsidRPr="00E007F1">
        <w:rPr>
          <w:rFonts w:ascii="Arial" w:hAnsi="Arial" w:cs="Arial"/>
          <w:sz w:val="22"/>
          <w:szCs w:val="22"/>
        </w:rPr>
        <w:t>r</w:t>
      </w:r>
      <w:r w:rsidR="00FE6136" w:rsidRPr="00E007F1">
        <w:rPr>
          <w:rFonts w:ascii="Arial" w:hAnsi="Arial" w:cs="Arial"/>
          <w:sz w:val="22"/>
          <w:szCs w:val="22"/>
        </w:rPr>
        <w:t xml:space="preserve">ney and Thorney </w:t>
      </w:r>
      <w:r w:rsidR="00F215C8" w:rsidRPr="00E007F1">
        <w:rPr>
          <w:rFonts w:ascii="Arial" w:hAnsi="Arial" w:cs="Arial"/>
          <w:sz w:val="22"/>
          <w:szCs w:val="22"/>
        </w:rPr>
        <w:t>Island</w:t>
      </w:r>
      <w:r w:rsidR="005B1427" w:rsidRPr="00E007F1">
        <w:rPr>
          <w:rFonts w:ascii="Arial" w:hAnsi="Arial" w:cs="Arial"/>
          <w:sz w:val="22"/>
          <w:szCs w:val="22"/>
        </w:rPr>
        <w:t>.</w:t>
      </w:r>
    </w:p>
    <w:p w14:paraId="768413D7" w14:textId="77777777" w:rsidR="00E064E6" w:rsidRPr="00E007F1" w:rsidRDefault="00E064E6" w:rsidP="00953C05">
      <w:pPr>
        <w:widowControl w:val="0"/>
        <w:kinsoku w:val="0"/>
        <w:overflowPunct w:val="0"/>
        <w:autoSpaceDE w:val="0"/>
        <w:autoSpaceDN w:val="0"/>
        <w:adjustRightInd w:val="0"/>
        <w:ind w:left="851" w:right="42"/>
        <w:jc w:val="both"/>
        <w:rPr>
          <w:rFonts w:ascii="Arial" w:hAnsi="Arial" w:cs="Arial"/>
          <w:sz w:val="22"/>
          <w:szCs w:val="22"/>
        </w:rPr>
      </w:pPr>
    </w:p>
    <w:p w14:paraId="351E21F3" w14:textId="6D441A08" w:rsidR="00A31FFD" w:rsidRPr="00E007F1" w:rsidRDefault="00A31FFD"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According to the Sports Hall FPM, demand</w:t>
      </w:r>
      <w:r w:rsidR="005C0062" w:rsidRPr="00E007F1">
        <w:rPr>
          <w:rFonts w:ascii="Arial" w:hAnsi="Arial" w:cs="Arial"/>
          <w:sz w:val="22"/>
          <w:szCs w:val="22"/>
        </w:rPr>
        <w:t xml:space="preserve"> for sports halls</w:t>
      </w:r>
      <w:r w:rsidRPr="00E007F1">
        <w:rPr>
          <w:rFonts w:ascii="Arial" w:hAnsi="Arial" w:cs="Arial"/>
          <w:sz w:val="22"/>
          <w:szCs w:val="22"/>
        </w:rPr>
        <w:t xml:space="preserve"> is highest along the East West corridor (A27) and greatest in Chichester City Centre where there are 6 sports hall, with the greatest densities of demand immediately east and north of the Westgate Leisure Centre. The sports halls in the city are therefore well located. The areas of highest deprivation in the district are both located within the city, where Chichester High School is located, and Portfield, located within walking distance of the University of Chichester.</w:t>
      </w:r>
    </w:p>
    <w:p w14:paraId="63F924CE" w14:textId="77777777" w:rsidR="005B1427" w:rsidRPr="00E007F1" w:rsidRDefault="005B1427" w:rsidP="00953C05">
      <w:pPr>
        <w:widowControl w:val="0"/>
        <w:kinsoku w:val="0"/>
        <w:overflowPunct w:val="0"/>
        <w:autoSpaceDE w:val="0"/>
        <w:autoSpaceDN w:val="0"/>
        <w:adjustRightInd w:val="0"/>
        <w:ind w:right="42"/>
        <w:jc w:val="both"/>
        <w:rPr>
          <w:rFonts w:ascii="Arial" w:hAnsi="Arial" w:cs="Arial"/>
          <w:sz w:val="22"/>
          <w:szCs w:val="22"/>
        </w:rPr>
      </w:pPr>
    </w:p>
    <w:p w14:paraId="55EA3323" w14:textId="355F7FAF" w:rsidR="00DB39F6" w:rsidRPr="00E007F1" w:rsidRDefault="00CE0BFA"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majority of the Manhood Peninsula is served by </w:t>
      </w:r>
      <w:r w:rsidR="00D86828" w:rsidRPr="00E007F1">
        <w:rPr>
          <w:rFonts w:ascii="Arial" w:hAnsi="Arial" w:cs="Arial"/>
          <w:sz w:val="22"/>
          <w:szCs w:val="22"/>
        </w:rPr>
        <w:t>The Academy</w:t>
      </w:r>
      <w:r w:rsidR="003C2A88" w:rsidRPr="00E007F1">
        <w:rPr>
          <w:rFonts w:ascii="Arial" w:hAnsi="Arial" w:cs="Arial"/>
          <w:sz w:val="22"/>
          <w:szCs w:val="22"/>
        </w:rPr>
        <w:t xml:space="preserve"> in</w:t>
      </w:r>
      <w:r w:rsidR="007A40FE" w:rsidRPr="00E007F1">
        <w:rPr>
          <w:rFonts w:ascii="Arial" w:hAnsi="Arial" w:cs="Arial"/>
          <w:sz w:val="22"/>
          <w:szCs w:val="22"/>
        </w:rPr>
        <w:t xml:space="preserve"> Selsey</w:t>
      </w:r>
      <w:r w:rsidR="007655D7" w:rsidRPr="00E007F1">
        <w:rPr>
          <w:rFonts w:ascii="Arial" w:hAnsi="Arial" w:cs="Arial"/>
          <w:sz w:val="22"/>
          <w:szCs w:val="22"/>
        </w:rPr>
        <w:t xml:space="preserve">, </w:t>
      </w:r>
      <w:r w:rsidR="00F85C6A" w:rsidRPr="00E007F1">
        <w:rPr>
          <w:rFonts w:ascii="Arial" w:hAnsi="Arial" w:cs="Arial"/>
          <w:sz w:val="22"/>
          <w:szCs w:val="22"/>
        </w:rPr>
        <w:t xml:space="preserve">those </w:t>
      </w:r>
      <w:r w:rsidR="00DA098A" w:rsidRPr="00E007F1">
        <w:rPr>
          <w:rFonts w:ascii="Arial" w:hAnsi="Arial" w:cs="Arial"/>
          <w:sz w:val="22"/>
          <w:szCs w:val="22"/>
        </w:rPr>
        <w:t>sports hall</w:t>
      </w:r>
      <w:r w:rsidR="009B2C72" w:rsidRPr="00E007F1">
        <w:rPr>
          <w:rFonts w:ascii="Arial" w:hAnsi="Arial" w:cs="Arial"/>
          <w:sz w:val="22"/>
          <w:szCs w:val="22"/>
        </w:rPr>
        <w:t>s located</w:t>
      </w:r>
      <w:r w:rsidR="00DA098A" w:rsidRPr="00E007F1">
        <w:rPr>
          <w:rFonts w:ascii="Arial" w:hAnsi="Arial" w:cs="Arial"/>
          <w:sz w:val="22"/>
          <w:szCs w:val="22"/>
        </w:rPr>
        <w:t xml:space="preserve"> in the city of Chichester or </w:t>
      </w:r>
      <w:r w:rsidR="009B2C72" w:rsidRPr="00E007F1">
        <w:rPr>
          <w:rFonts w:ascii="Arial" w:hAnsi="Arial" w:cs="Arial"/>
          <w:sz w:val="22"/>
          <w:szCs w:val="22"/>
        </w:rPr>
        <w:t xml:space="preserve">those located in neighbouring Arun and Havant. </w:t>
      </w:r>
      <w:r w:rsidR="004F4EDA" w:rsidRPr="00E007F1">
        <w:rPr>
          <w:rFonts w:ascii="Arial" w:hAnsi="Arial" w:cs="Arial"/>
          <w:sz w:val="22"/>
          <w:szCs w:val="22"/>
        </w:rPr>
        <w:t xml:space="preserve">Outside of </w:t>
      </w:r>
      <w:r w:rsidR="000A3224" w:rsidRPr="00E007F1">
        <w:rPr>
          <w:rFonts w:ascii="Arial" w:hAnsi="Arial" w:cs="Arial"/>
          <w:sz w:val="22"/>
          <w:szCs w:val="22"/>
        </w:rPr>
        <w:t>the city of Chichester, Selsey</w:t>
      </w:r>
      <w:r w:rsidR="00230281" w:rsidRPr="00E007F1">
        <w:rPr>
          <w:rFonts w:ascii="Arial" w:hAnsi="Arial" w:cs="Arial"/>
          <w:sz w:val="22"/>
          <w:szCs w:val="22"/>
        </w:rPr>
        <w:t xml:space="preserve"> has the highest demand for </w:t>
      </w:r>
      <w:r w:rsidR="00445CD6" w:rsidRPr="00E007F1">
        <w:rPr>
          <w:rFonts w:ascii="Arial" w:hAnsi="Arial" w:cs="Arial"/>
          <w:sz w:val="22"/>
          <w:szCs w:val="22"/>
        </w:rPr>
        <w:t xml:space="preserve">sports halls. </w:t>
      </w:r>
      <w:r w:rsidR="002406C3" w:rsidRPr="00E007F1">
        <w:rPr>
          <w:rFonts w:ascii="Arial" w:hAnsi="Arial" w:cs="Arial"/>
          <w:sz w:val="22"/>
          <w:szCs w:val="22"/>
        </w:rPr>
        <w:t xml:space="preserve">The </w:t>
      </w:r>
      <w:r w:rsidR="00F33FAB" w:rsidRPr="00E007F1">
        <w:rPr>
          <w:rFonts w:ascii="Arial" w:hAnsi="Arial" w:cs="Arial"/>
          <w:sz w:val="22"/>
          <w:szCs w:val="22"/>
        </w:rPr>
        <w:t>Academy</w:t>
      </w:r>
      <w:r w:rsidR="00DB6C15" w:rsidRPr="00E007F1">
        <w:rPr>
          <w:rFonts w:ascii="Arial" w:hAnsi="Arial" w:cs="Arial"/>
          <w:sz w:val="22"/>
          <w:szCs w:val="22"/>
        </w:rPr>
        <w:t xml:space="preserve"> is only available </w:t>
      </w:r>
      <w:r w:rsidR="00EC60A8" w:rsidRPr="00E007F1">
        <w:rPr>
          <w:rFonts w:ascii="Arial" w:hAnsi="Arial" w:cs="Arial"/>
          <w:sz w:val="22"/>
          <w:szCs w:val="22"/>
        </w:rPr>
        <w:t>for community use by sports clubs outside of school hours</w:t>
      </w:r>
      <w:r w:rsidR="001B11A7" w:rsidRPr="00E007F1">
        <w:rPr>
          <w:rFonts w:ascii="Arial" w:hAnsi="Arial" w:cs="Arial"/>
          <w:sz w:val="22"/>
          <w:szCs w:val="22"/>
        </w:rPr>
        <w:t xml:space="preserve"> and there is no secured Community Use Agreement in place</w:t>
      </w:r>
      <w:r w:rsidR="00554E67" w:rsidRPr="00E007F1">
        <w:rPr>
          <w:rFonts w:ascii="Arial" w:hAnsi="Arial" w:cs="Arial"/>
          <w:sz w:val="22"/>
          <w:szCs w:val="22"/>
        </w:rPr>
        <w:t xml:space="preserve"> with the </w:t>
      </w:r>
      <w:r w:rsidR="003F4D82" w:rsidRPr="00E007F1">
        <w:rPr>
          <w:rFonts w:ascii="Arial" w:hAnsi="Arial" w:cs="Arial"/>
          <w:sz w:val="22"/>
          <w:szCs w:val="22"/>
        </w:rPr>
        <w:t>school. Those</w:t>
      </w:r>
      <w:r w:rsidR="00235B46" w:rsidRPr="00E007F1">
        <w:rPr>
          <w:rFonts w:ascii="Arial" w:hAnsi="Arial" w:cs="Arial"/>
          <w:sz w:val="22"/>
          <w:szCs w:val="22"/>
        </w:rPr>
        <w:t xml:space="preserve"> areas not within a 20 minute catchment</w:t>
      </w:r>
      <w:r w:rsidR="008C66B2" w:rsidRPr="00E007F1">
        <w:rPr>
          <w:rFonts w:ascii="Arial" w:hAnsi="Arial" w:cs="Arial"/>
          <w:sz w:val="22"/>
          <w:szCs w:val="22"/>
        </w:rPr>
        <w:t xml:space="preserve"> are around the coastal areas of West Wittering</w:t>
      </w:r>
      <w:r w:rsidR="00BE3C7D" w:rsidRPr="00E007F1">
        <w:rPr>
          <w:rFonts w:ascii="Arial" w:hAnsi="Arial" w:cs="Arial"/>
          <w:sz w:val="22"/>
          <w:szCs w:val="22"/>
        </w:rPr>
        <w:t xml:space="preserve"> and Bracklesham Bay</w:t>
      </w:r>
      <w:r w:rsidR="006C74AB" w:rsidRPr="00E007F1">
        <w:rPr>
          <w:rFonts w:ascii="Arial" w:hAnsi="Arial" w:cs="Arial"/>
          <w:sz w:val="22"/>
          <w:szCs w:val="22"/>
        </w:rPr>
        <w:t xml:space="preserve"> which are sparsely populated</w:t>
      </w:r>
      <w:r w:rsidR="00CC277F" w:rsidRPr="00E007F1">
        <w:rPr>
          <w:rFonts w:ascii="Arial" w:hAnsi="Arial" w:cs="Arial"/>
          <w:sz w:val="22"/>
          <w:szCs w:val="22"/>
        </w:rPr>
        <w:t xml:space="preserve"> areas. The </w:t>
      </w:r>
      <w:r w:rsidR="00F63DD5" w:rsidRPr="00E007F1">
        <w:rPr>
          <w:rFonts w:ascii="Arial" w:hAnsi="Arial" w:cs="Arial"/>
          <w:sz w:val="22"/>
          <w:szCs w:val="22"/>
        </w:rPr>
        <w:t xml:space="preserve">catchment area reflects the </w:t>
      </w:r>
      <w:r w:rsidR="006C7598" w:rsidRPr="00E007F1">
        <w:rPr>
          <w:rFonts w:ascii="Arial" w:hAnsi="Arial" w:cs="Arial"/>
          <w:sz w:val="22"/>
          <w:szCs w:val="22"/>
        </w:rPr>
        <w:t xml:space="preserve">limited road network within the Manhood </w:t>
      </w:r>
      <w:r w:rsidR="008D6724" w:rsidRPr="00E007F1">
        <w:rPr>
          <w:rFonts w:ascii="Arial" w:hAnsi="Arial" w:cs="Arial"/>
          <w:sz w:val="22"/>
          <w:szCs w:val="22"/>
        </w:rPr>
        <w:t>Peninsula</w:t>
      </w:r>
      <w:r w:rsidR="00CA4B31" w:rsidRPr="00E007F1">
        <w:rPr>
          <w:rFonts w:ascii="Arial" w:hAnsi="Arial" w:cs="Arial"/>
          <w:sz w:val="22"/>
          <w:szCs w:val="22"/>
        </w:rPr>
        <w:t>. This is particularly noticeable in and around the town of Selsey, where there is one main road in and out of the town.</w:t>
      </w:r>
    </w:p>
    <w:p w14:paraId="66AE6EC3" w14:textId="77777777" w:rsidR="008D6724" w:rsidRPr="00E007F1" w:rsidRDefault="008D6724" w:rsidP="00953C05">
      <w:pPr>
        <w:pStyle w:val="ListParagraph"/>
        <w:rPr>
          <w:rFonts w:ascii="Arial" w:hAnsi="Arial" w:cs="Arial"/>
          <w:sz w:val="22"/>
          <w:szCs w:val="22"/>
        </w:rPr>
      </w:pPr>
    </w:p>
    <w:p w14:paraId="2A53AA06" w14:textId="6D1D41F2" w:rsidR="008D6724" w:rsidRPr="00E007F1" w:rsidRDefault="00066D1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w:t>
      </w:r>
      <w:r w:rsidR="00824A2C" w:rsidRPr="00E007F1">
        <w:rPr>
          <w:rFonts w:ascii="Arial" w:hAnsi="Arial" w:cs="Arial"/>
          <w:sz w:val="22"/>
          <w:szCs w:val="22"/>
        </w:rPr>
        <w:t>whole of the South Downs National Park</w:t>
      </w:r>
      <w:r w:rsidR="0080624A" w:rsidRPr="00E007F1">
        <w:rPr>
          <w:rFonts w:ascii="Arial" w:hAnsi="Arial" w:cs="Arial"/>
          <w:sz w:val="22"/>
          <w:szCs w:val="22"/>
        </w:rPr>
        <w:t xml:space="preserve"> is within a 20 minute drive time catchment</w:t>
      </w:r>
      <w:r w:rsidR="00150E5F" w:rsidRPr="00E007F1">
        <w:rPr>
          <w:rFonts w:ascii="Arial" w:hAnsi="Arial" w:cs="Arial"/>
          <w:sz w:val="22"/>
          <w:szCs w:val="22"/>
        </w:rPr>
        <w:t xml:space="preserve"> of a sports hall</w:t>
      </w:r>
      <w:r w:rsidR="0080624A" w:rsidRPr="00E007F1">
        <w:rPr>
          <w:rFonts w:ascii="Arial" w:hAnsi="Arial" w:cs="Arial"/>
          <w:sz w:val="22"/>
          <w:szCs w:val="22"/>
        </w:rPr>
        <w:t xml:space="preserve">. </w:t>
      </w:r>
      <w:r w:rsidR="00C117BB" w:rsidRPr="00E007F1">
        <w:rPr>
          <w:rFonts w:ascii="Arial" w:hAnsi="Arial" w:cs="Arial"/>
          <w:sz w:val="22"/>
          <w:szCs w:val="22"/>
        </w:rPr>
        <w:t>Midhurst Rother College, The Grange Community and Leisure Centre</w:t>
      </w:r>
      <w:r w:rsidR="00532CC2" w:rsidRPr="00E007F1">
        <w:rPr>
          <w:rFonts w:ascii="Arial" w:hAnsi="Arial" w:cs="Arial"/>
          <w:sz w:val="22"/>
          <w:szCs w:val="22"/>
        </w:rPr>
        <w:t xml:space="preserve">, </w:t>
      </w:r>
      <w:r w:rsidR="00552157" w:rsidRPr="00E007F1">
        <w:rPr>
          <w:rFonts w:ascii="Arial" w:hAnsi="Arial" w:cs="Arial"/>
          <w:sz w:val="22"/>
          <w:szCs w:val="22"/>
        </w:rPr>
        <w:t xml:space="preserve">and </w:t>
      </w:r>
      <w:r w:rsidR="00532CC2" w:rsidRPr="00E007F1">
        <w:rPr>
          <w:rFonts w:ascii="Arial" w:hAnsi="Arial" w:cs="Arial"/>
          <w:sz w:val="22"/>
          <w:szCs w:val="22"/>
        </w:rPr>
        <w:t>Seaford College</w:t>
      </w:r>
      <w:r w:rsidR="00E256D3" w:rsidRPr="00E007F1">
        <w:rPr>
          <w:rFonts w:ascii="Arial" w:hAnsi="Arial" w:cs="Arial"/>
          <w:sz w:val="22"/>
          <w:szCs w:val="22"/>
        </w:rPr>
        <w:t xml:space="preserve"> catchments</w:t>
      </w:r>
      <w:r w:rsidR="008A6E6B" w:rsidRPr="00E007F1">
        <w:rPr>
          <w:rFonts w:ascii="Arial" w:hAnsi="Arial" w:cs="Arial"/>
          <w:sz w:val="22"/>
          <w:szCs w:val="22"/>
        </w:rPr>
        <w:t xml:space="preserve"> </w:t>
      </w:r>
      <w:r w:rsidR="00A25C55" w:rsidRPr="00E007F1">
        <w:rPr>
          <w:rFonts w:ascii="Arial" w:hAnsi="Arial" w:cs="Arial"/>
          <w:sz w:val="22"/>
          <w:szCs w:val="22"/>
        </w:rPr>
        <w:t xml:space="preserve">extend to most of the South Downs National Park with the exception of areas in the far </w:t>
      </w:r>
      <w:r w:rsidR="001F2F72" w:rsidRPr="00E007F1">
        <w:rPr>
          <w:rFonts w:ascii="Arial" w:hAnsi="Arial" w:cs="Arial"/>
          <w:sz w:val="22"/>
          <w:szCs w:val="22"/>
        </w:rPr>
        <w:t xml:space="preserve">north east and south </w:t>
      </w:r>
      <w:r w:rsidR="00E91149" w:rsidRPr="00E007F1">
        <w:rPr>
          <w:rFonts w:ascii="Arial" w:hAnsi="Arial" w:cs="Arial"/>
          <w:sz w:val="22"/>
          <w:szCs w:val="22"/>
        </w:rPr>
        <w:t>west</w:t>
      </w:r>
      <w:r w:rsidR="00EF720C" w:rsidRPr="00E007F1">
        <w:rPr>
          <w:rFonts w:ascii="Arial" w:hAnsi="Arial" w:cs="Arial"/>
          <w:sz w:val="22"/>
          <w:szCs w:val="22"/>
        </w:rPr>
        <w:t>, but these areas are all within 20 minute drive catchments of neighbouring local authority sports halls.</w:t>
      </w:r>
    </w:p>
    <w:p w14:paraId="54DED5B3" w14:textId="77777777" w:rsidR="008A31A5" w:rsidRPr="00E007F1" w:rsidRDefault="008A31A5" w:rsidP="00953C05">
      <w:pPr>
        <w:pStyle w:val="ListParagraph"/>
        <w:rPr>
          <w:rFonts w:ascii="Arial" w:hAnsi="Arial" w:cs="Arial"/>
          <w:sz w:val="22"/>
          <w:szCs w:val="22"/>
        </w:rPr>
      </w:pPr>
    </w:p>
    <w:p w14:paraId="50A13E46" w14:textId="6CD0C5B4" w:rsidR="008A31A5" w:rsidRPr="00E007F1" w:rsidRDefault="008A31A5"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North of the Plan area </w:t>
      </w:r>
      <w:r w:rsidR="000528E9" w:rsidRPr="00E007F1">
        <w:rPr>
          <w:rFonts w:ascii="Arial" w:hAnsi="Arial" w:cs="Arial"/>
          <w:sz w:val="22"/>
          <w:szCs w:val="22"/>
        </w:rPr>
        <w:t xml:space="preserve">has no sports halls but is within a 20 minute drive catchment of </w:t>
      </w:r>
      <w:r w:rsidR="009B3343" w:rsidRPr="00E007F1">
        <w:rPr>
          <w:rFonts w:ascii="Arial" w:hAnsi="Arial" w:cs="Arial"/>
          <w:sz w:val="22"/>
          <w:szCs w:val="22"/>
        </w:rPr>
        <w:t>sports halls within the South Downs National Park</w:t>
      </w:r>
      <w:r w:rsidR="00B00957" w:rsidRPr="00E007F1">
        <w:rPr>
          <w:rFonts w:ascii="Arial" w:hAnsi="Arial" w:cs="Arial"/>
          <w:sz w:val="22"/>
          <w:szCs w:val="22"/>
        </w:rPr>
        <w:t xml:space="preserve"> and those located in Horsham and Waverley District Councils.</w:t>
      </w:r>
    </w:p>
    <w:p w14:paraId="65F24C3C" w14:textId="77777777" w:rsidR="003547A2" w:rsidRPr="00E007F1" w:rsidRDefault="003547A2" w:rsidP="00953C05">
      <w:pPr>
        <w:pStyle w:val="ListParagraph"/>
        <w:rPr>
          <w:rFonts w:ascii="Arial" w:hAnsi="Arial" w:cs="Arial"/>
          <w:sz w:val="22"/>
          <w:szCs w:val="22"/>
        </w:rPr>
      </w:pPr>
    </w:p>
    <w:p w14:paraId="053BE5FA" w14:textId="5E8CDEC6" w:rsidR="003547A2" w:rsidRPr="00E007F1" w:rsidRDefault="003547A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Chichester Sports </w:t>
      </w:r>
      <w:r w:rsidR="003405DF" w:rsidRPr="00E007F1">
        <w:rPr>
          <w:rFonts w:ascii="Arial" w:hAnsi="Arial" w:cs="Arial"/>
          <w:sz w:val="22"/>
          <w:szCs w:val="22"/>
        </w:rPr>
        <w:t xml:space="preserve">Hall 20 minute drive catchment areas extend into </w:t>
      </w:r>
      <w:r w:rsidR="00E62BD5" w:rsidRPr="00E007F1">
        <w:rPr>
          <w:rFonts w:ascii="Arial" w:hAnsi="Arial" w:cs="Arial"/>
          <w:sz w:val="22"/>
          <w:szCs w:val="22"/>
        </w:rPr>
        <w:t xml:space="preserve">all neighbouring </w:t>
      </w:r>
      <w:r w:rsidR="001F31B8" w:rsidRPr="00E007F1">
        <w:rPr>
          <w:rFonts w:ascii="Arial" w:hAnsi="Arial" w:cs="Arial"/>
          <w:sz w:val="22"/>
          <w:szCs w:val="22"/>
        </w:rPr>
        <w:t>local authority areas</w:t>
      </w:r>
      <w:r w:rsidR="008A68EF" w:rsidRPr="00E007F1">
        <w:rPr>
          <w:rFonts w:ascii="Arial" w:hAnsi="Arial" w:cs="Arial"/>
          <w:sz w:val="22"/>
          <w:szCs w:val="22"/>
        </w:rPr>
        <w:t>, but to a lesser extent in Horsham.</w:t>
      </w:r>
      <w:r w:rsidR="00271888" w:rsidRPr="00E007F1">
        <w:rPr>
          <w:rFonts w:ascii="Arial" w:hAnsi="Arial" w:cs="Arial"/>
          <w:sz w:val="22"/>
          <w:szCs w:val="22"/>
        </w:rPr>
        <w:t xml:space="preserve"> There are sports </w:t>
      </w:r>
      <w:r w:rsidR="005412A8" w:rsidRPr="00E007F1">
        <w:rPr>
          <w:rFonts w:ascii="Arial" w:hAnsi="Arial" w:cs="Arial"/>
          <w:sz w:val="22"/>
          <w:szCs w:val="22"/>
        </w:rPr>
        <w:t>halls in all of the neighbouring</w:t>
      </w:r>
      <w:r w:rsidR="00F40D8E" w:rsidRPr="00E007F1">
        <w:rPr>
          <w:rFonts w:ascii="Arial" w:hAnsi="Arial" w:cs="Arial"/>
          <w:sz w:val="22"/>
          <w:szCs w:val="22"/>
        </w:rPr>
        <w:t xml:space="preserve"> local authorities close to the Chichester District borders.</w:t>
      </w:r>
    </w:p>
    <w:p w14:paraId="4997508D" w14:textId="77777777" w:rsidR="002D63EF" w:rsidRPr="00E007F1" w:rsidRDefault="002D63EF" w:rsidP="00953C05">
      <w:pPr>
        <w:pStyle w:val="ListParagraph"/>
        <w:rPr>
          <w:rFonts w:ascii="Arial" w:hAnsi="Arial" w:cs="Arial"/>
          <w:sz w:val="22"/>
          <w:szCs w:val="22"/>
        </w:rPr>
      </w:pPr>
    </w:p>
    <w:p w14:paraId="7501C67F" w14:textId="403FA9B6" w:rsidR="005A0525" w:rsidRPr="00E007F1" w:rsidRDefault="002D63EF"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Map </w:t>
      </w:r>
      <w:r w:rsidR="00F32E2D" w:rsidRPr="00E007F1">
        <w:rPr>
          <w:rFonts w:ascii="Arial" w:hAnsi="Arial" w:cs="Arial"/>
          <w:sz w:val="22"/>
          <w:szCs w:val="22"/>
        </w:rPr>
        <w:t>7</w:t>
      </w:r>
      <w:r w:rsidRPr="00E007F1">
        <w:rPr>
          <w:rFonts w:ascii="Arial" w:hAnsi="Arial" w:cs="Arial"/>
          <w:sz w:val="22"/>
          <w:szCs w:val="22"/>
        </w:rPr>
        <w:t xml:space="preserve"> presents a 20 minute drive catchment and 10 minute walk catchment for all activity halls within and outside the Chichester District </w:t>
      </w:r>
      <w:r w:rsidR="007F40CD" w:rsidRPr="00E007F1">
        <w:rPr>
          <w:rFonts w:ascii="Arial" w:hAnsi="Arial" w:cs="Arial"/>
          <w:sz w:val="22"/>
          <w:szCs w:val="22"/>
        </w:rPr>
        <w:t>administrative boundary.</w:t>
      </w:r>
      <w:r w:rsidR="00696B6F" w:rsidRPr="00E007F1">
        <w:rPr>
          <w:rFonts w:ascii="Arial" w:hAnsi="Arial" w:cs="Arial"/>
          <w:sz w:val="22"/>
          <w:szCs w:val="22"/>
        </w:rPr>
        <w:t xml:space="preserve"> The map presents a very similar picture to that of sports halls</w:t>
      </w:r>
      <w:r w:rsidR="00C11C10" w:rsidRPr="00E007F1">
        <w:rPr>
          <w:rFonts w:ascii="Arial" w:hAnsi="Arial" w:cs="Arial"/>
          <w:sz w:val="22"/>
          <w:szCs w:val="22"/>
        </w:rPr>
        <w:t xml:space="preserve">. However, the main difference is that the North of the Plan area is </w:t>
      </w:r>
      <w:r w:rsidR="000A7191" w:rsidRPr="00E007F1">
        <w:rPr>
          <w:rFonts w:ascii="Arial" w:hAnsi="Arial" w:cs="Arial"/>
          <w:sz w:val="22"/>
          <w:szCs w:val="22"/>
        </w:rPr>
        <w:t xml:space="preserve">almost entirely within a 20 minute drive catchment of </w:t>
      </w:r>
      <w:r w:rsidR="00110A0D" w:rsidRPr="00E007F1">
        <w:rPr>
          <w:rFonts w:ascii="Arial" w:hAnsi="Arial" w:cs="Arial"/>
          <w:sz w:val="22"/>
          <w:szCs w:val="22"/>
        </w:rPr>
        <w:t xml:space="preserve">Chichester activity halls. This is essentially due to the </w:t>
      </w:r>
      <w:r w:rsidR="008E08A0" w:rsidRPr="00E007F1">
        <w:rPr>
          <w:rFonts w:ascii="Arial" w:hAnsi="Arial" w:cs="Arial"/>
          <w:sz w:val="22"/>
          <w:szCs w:val="22"/>
        </w:rPr>
        <w:t>location of Kelsey Hall and Hampers Green Community Centre.</w:t>
      </w:r>
    </w:p>
    <w:p w14:paraId="6028F3F1" w14:textId="77777777" w:rsidR="005A0525" w:rsidRPr="00E007F1" w:rsidRDefault="005A0525" w:rsidP="00953C05">
      <w:pPr>
        <w:pStyle w:val="ListParagraph"/>
        <w:rPr>
          <w:rFonts w:ascii="Arial" w:hAnsi="Arial" w:cs="Arial"/>
          <w:sz w:val="22"/>
          <w:szCs w:val="22"/>
        </w:rPr>
      </w:pPr>
    </w:p>
    <w:p w14:paraId="386A3544" w14:textId="1366C4EF" w:rsidR="00AF0D4B" w:rsidRPr="00E007F1" w:rsidRDefault="00E720B8"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89% of </w:t>
      </w:r>
      <w:r w:rsidR="00223702" w:rsidRPr="00E007F1">
        <w:rPr>
          <w:rFonts w:ascii="Arial" w:hAnsi="Arial" w:cs="Arial"/>
          <w:sz w:val="22"/>
          <w:szCs w:val="22"/>
        </w:rPr>
        <w:t>journeys to sports halls in the district are made by car</w:t>
      </w:r>
      <w:r w:rsidR="002D210D" w:rsidRPr="00E007F1">
        <w:rPr>
          <w:rFonts w:ascii="Arial" w:hAnsi="Arial" w:cs="Arial"/>
          <w:sz w:val="22"/>
          <w:szCs w:val="22"/>
        </w:rPr>
        <w:t xml:space="preserve"> which is </w:t>
      </w:r>
      <w:r w:rsidR="00637D1C" w:rsidRPr="00E007F1">
        <w:rPr>
          <w:rFonts w:ascii="Arial" w:hAnsi="Arial" w:cs="Arial"/>
          <w:sz w:val="22"/>
          <w:szCs w:val="22"/>
        </w:rPr>
        <w:t>higher than the regional and national average.</w:t>
      </w:r>
      <w:r w:rsidR="00DD6CA8" w:rsidRPr="00E007F1">
        <w:rPr>
          <w:rFonts w:ascii="Arial" w:hAnsi="Arial" w:cs="Arial"/>
          <w:sz w:val="22"/>
          <w:szCs w:val="22"/>
        </w:rPr>
        <w:t xml:space="preserve"> This corresponds with</w:t>
      </w:r>
      <w:r w:rsidR="00B92FB8" w:rsidRPr="00E007F1">
        <w:rPr>
          <w:rFonts w:ascii="Arial" w:hAnsi="Arial" w:cs="Arial"/>
          <w:sz w:val="22"/>
          <w:szCs w:val="22"/>
        </w:rPr>
        <w:t xml:space="preserve"> </w:t>
      </w:r>
      <w:r w:rsidR="006135BA" w:rsidRPr="00E007F1">
        <w:rPr>
          <w:rFonts w:ascii="Arial" w:hAnsi="Arial" w:cs="Arial"/>
          <w:sz w:val="22"/>
          <w:szCs w:val="22"/>
        </w:rPr>
        <w:t xml:space="preserve">the low number of </w:t>
      </w:r>
      <w:r w:rsidR="00B62E8E" w:rsidRPr="00E007F1">
        <w:rPr>
          <w:rFonts w:ascii="Arial" w:hAnsi="Arial" w:cs="Arial"/>
          <w:sz w:val="22"/>
          <w:szCs w:val="22"/>
        </w:rPr>
        <w:t>households</w:t>
      </w:r>
      <w:r w:rsidR="004C16B3" w:rsidRPr="00E007F1">
        <w:rPr>
          <w:rFonts w:ascii="Arial" w:hAnsi="Arial" w:cs="Arial"/>
          <w:sz w:val="22"/>
          <w:szCs w:val="22"/>
        </w:rPr>
        <w:t xml:space="preserve"> in</w:t>
      </w:r>
      <w:r w:rsidR="005A0525" w:rsidRPr="00E007F1">
        <w:rPr>
          <w:rFonts w:ascii="Arial" w:hAnsi="Arial" w:cs="Arial"/>
          <w:sz w:val="22"/>
          <w:szCs w:val="22"/>
        </w:rPr>
        <w:t xml:space="preserve"> Chichester </w:t>
      </w:r>
      <w:r w:rsidR="00E93088" w:rsidRPr="00E007F1">
        <w:rPr>
          <w:rFonts w:ascii="Arial" w:hAnsi="Arial" w:cs="Arial"/>
          <w:sz w:val="22"/>
          <w:szCs w:val="22"/>
        </w:rPr>
        <w:t xml:space="preserve">District, </w:t>
      </w:r>
      <w:r w:rsidR="000047AA" w:rsidRPr="00E007F1">
        <w:rPr>
          <w:rFonts w:ascii="Arial" w:hAnsi="Arial" w:cs="Arial"/>
          <w:sz w:val="22"/>
          <w:szCs w:val="22"/>
        </w:rPr>
        <w:t>(</w:t>
      </w:r>
      <w:r w:rsidR="001D10A3" w:rsidRPr="00E007F1">
        <w:rPr>
          <w:rFonts w:ascii="Arial" w:hAnsi="Arial" w:cs="Arial"/>
          <w:sz w:val="22"/>
          <w:szCs w:val="22"/>
        </w:rPr>
        <w:t>1</w:t>
      </w:r>
      <w:r w:rsidR="003578B3" w:rsidRPr="00E007F1">
        <w:rPr>
          <w:rFonts w:ascii="Arial" w:hAnsi="Arial" w:cs="Arial"/>
          <w:sz w:val="22"/>
          <w:szCs w:val="22"/>
        </w:rPr>
        <w:t>3</w:t>
      </w:r>
      <w:r w:rsidR="001D10A3" w:rsidRPr="00E007F1">
        <w:rPr>
          <w:rFonts w:ascii="Arial" w:hAnsi="Arial" w:cs="Arial"/>
          <w:sz w:val="22"/>
          <w:szCs w:val="22"/>
        </w:rPr>
        <w:t>%</w:t>
      </w:r>
      <w:r w:rsidR="00280428" w:rsidRPr="00E007F1">
        <w:rPr>
          <w:rStyle w:val="FootnoteReference"/>
          <w:rFonts w:ascii="Arial" w:hAnsi="Arial" w:cs="Arial"/>
          <w:sz w:val="22"/>
          <w:szCs w:val="22"/>
        </w:rPr>
        <w:footnoteReference w:id="24"/>
      </w:r>
      <w:r w:rsidR="001D10A3" w:rsidRPr="00E007F1">
        <w:rPr>
          <w:rFonts w:ascii="Arial" w:hAnsi="Arial" w:cs="Arial"/>
          <w:sz w:val="22"/>
          <w:szCs w:val="22"/>
        </w:rPr>
        <w:t xml:space="preserve"> </w:t>
      </w:r>
      <w:r w:rsidR="000047AA" w:rsidRPr="00E007F1">
        <w:rPr>
          <w:rFonts w:ascii="Arial" w:hAnsi="Arial" w:cs="Arial"/>
          <w:sz w:val="22"/>
          <w:szCs w:val="22"/>
        </w:rPr>
        <w:t xml:space="preserve">) </w:t>
      </w:r>
      <w:r w:rsidR="00B62E8E" w:rsidRPr="00E007F1">
        <w:rPr>
          <w:rFonts w:ascii="Arial" w:hAnsi="Arial" w:cs="Arial"/>
          <w:sz w:val="22"/>
          <w:szCs w:val="22"/>
        </w:rPr>
        <w:t>with</w:t>
      </w:r>
      <w:r w:rsidR="001D10A3" w:rsidRPr="00E007F1">
        <w:rPr>
          <w:rFonts w:ascii="Arial" w:hAnsi="Arial" w:cs="Arial"/>
          <w:sz w:val="22"/>
          <w:szCs w:val="22"/>
        </w:rPr>
        <w:t xml:space="preserve"> no access to a car</w:t>
      </w:r>
      <w:r w:rsidR="005A0525" w:rsidRPr="00E007F1">
        <w:rPr>
          <w:rFonts w:ascii="Arial" w:hAnsi="Arial" w:cs="Arial"/>
          <w:sz w:val="22"/>
          <w:szCs w:val="22"/>
        </w:rPr>
        <w:t xml:space="preserve">; this compares to an average of </w:t>
      </w:r>
      <w:r w:rsidR="00860CF3" w:rsidRPr="00E007F1">
        <w:rPr>
          <w:rFonts w:ascii="Arial" w:hAnsi="Arial" w:cs="Arial"/>
          <w:sz w:val="22"/>
          <w:szCs w:val="22"/>
        </w:rPr>
        <w:t>16% in West Sussex and 2</w:t>
      </w:r>
      <w:r w:rsidR="003578B3" w:rsidRPr="00E007F1">
        <w:rPr>
          <w:rFonts w:ascii="Arial" w:hAnsi="Arial" w:cs="Arial"/>
          <w:sz w:val="22"/>
          <w:szCs w:val="22"/>
        </w:rPr>
        <w:t>3</w:t>
      </w:r>
      <w:r w:rsidR="00860CF3" w:rsidRPr="00E007F1">
        <w:rPr>
          <w:rFonts w:ascii="Arial" w:hAnsi="Arial" w:cs="Arial"/>
          <w:sz w:val="22"/>
          <w:szCs w:val="22"/>
        </w:rPr>
        <w:t xml:space="preserve">% in England. </w:t>
      </w:r>
      <w:r w:rsidR="005A0525" w:rsidRPr="00E007F1">
        <w:rPr>
          <w:rFonts w:ascii="Arial" w:hAnsi="Arial" w:cs="Arial"/>
          <w:sz w:val="22"/>
          <w:szCs w:val="22"/>
        </w:rPr>
        <w:t xml:space="preserve">The percentage of the population without access to private transport is important, because it influences travel patterns to sports halls. If there is a high percentage of the population without access to a car, then a network of locally accessible sports halls for residents who either walk or use public transport to travel to a sports hall becomes much more important. </w:t>
      </w:r>
      <w:r w:rsidR="00581C44" w:rsidRPr="00E007F1">
        <w:rPr>
          <w:rFonts w:ascii="Arial" w:hAnsi="Arial" w:cs="Arial"/>
          <w:sz w:val="22"/>
          <w:szCs w:val="22"/>
        </w:rPr>
        <w:t xml:space="preserve">Although </w:t>
      </w:r>
      <w:r w:rsidR="00191109" w:rsidRPr="00E007F1">
        <w:rPr>
          <w:rFonts w:ascii="Arial" w:hAnsi="Arial" w:cs="Arial"/>
          <w:sz w:val="22"/>
          <w:szCs w:val="22"/>
        </w:rPr>
        <w:t>the percentage of residents in Chichester District without access to a car is relatively low</w:t>
      </w:r>
      <w:r w:rsidR="006468AB" w:rsidRPr="00E007F1">
        <w:rPr>
          <w:rFonts w:ascii="Arial" w:hAnsi="Arial" w:cs="Arial"/>
          <w:sz w:val="22"/>
          <w:szCs w:val="22"/>
        </w:rPr>
        <w:t xml:space="preserve"> compared to West Sussex and England averages, </w:t>
      </w:r>
      <w:r w:rsidR="00B862E4" w:rsidRPr="00E007F1">
        <w:rPr>
          <w:rFonts w:ascii="Arial" w:hAnsi="Arial" w:cs="Arial"/>
          <w:sz w:val="22"/>
          <w:szCs w:val="22"/>
        </w:rPr>
        <w:t xml:space="preserve">there </w:t>
      </w:r>
      <w:r w:rsidR="00272A4A" w:rsidRPr="00E007F1">
        <w:rPr>
          <w:rFonts w:ascii="Arial" w:hAnsi="Arial" w:cs="Arial"/>
          <w:sz w:val="22"/>
          <w:szCs w:val="22"/>
        </w:rPr>
        <w:t xml:space="preserve">are pockets of deprivation, particularly in more rural parts of the District, where </w:t>
      </w:r>
      <w:r w:rsidR="00E607D6" w:rsidRPr="00E007F1">
        <w:rPr>
          <w:rFonts w:ascii="Arial" w:hAnsi="Arial" w:cs="Arial"/>
          <w:sz w:val="22"/>
          <w:szCs w:val="22"/>
        </w:rPr>
        <w:t>access to sports halls</w:t>
      </w:r>
      <w:r w:rsidR="00CC2934" w:rsidRPr="00E007F1">
        <w:rPr>
          <w:rFonts w:ascii="Arial" w:hAnsi="Arial" w:cs="Arial"/>
          <w:sz w:val="22"/>
          <w:szCs w:val="22"/>
        </w:rPr>
        <w:t xml:space="preserve"> and more importantly, locally accessible activity halls will </w:t>
      </w:r>
      <w:r w:rsidR="00617790" w:rsidRPr="00E007F1">
        <w:rPr>
          <w:rFonts w:ascii="Arial" w:hAnsi="Arial" w:cs="Arial"/>
          <w:sz w:val="22"/>
          <w:szCs w:val="22"/>
        </w:rPr>
        <w:t xml:space="preserve">play an important part in delivering </w:t>
      </w:r>
      <w:r w:rsidR="006113C4" w:rsidRPr="00E007F1">
        <w:rPr>
          <w:rFonts w:ascii="Arial" w:hAnsi="Arial" w:cs="Arial"/>
          <w:sz w:val="22"/>
          <w:szCs w:val="22"/>
        </w:rPr>
        <w:t>physical and mental wellbeing for residents.</w:t>
      </w:r>
      <w:r w:rsidR="00A94F62" w:rsidRPr="00E007F1">
        <w:rPr>
          <w:rFonts w:ascii="Arial" w:hAnsi="Arial" w:cs="Arial"/>
          <w:sz w:val="22"/>
          <w:szCs w:val="22"/>
        </w:rPr>
        <w:t xml:space="preserve"> </w:t>
      </w:r>
      <w:r w:rsidR="00F5174E" w:rsidRPr="00E007F1">
        <w:rPr>
          <w:rFonts w:ascii="Arial" w:hAnsi="Arial" w:cs="Arial"/>
          <w:sz w:val="22"/>
          <w:szCs w:val="22"/>
        </w:rPr>
        <w:t xml:space="preserve">Similarly, </w:t>
      </w:r>
      <w:r w:rsidR="0049469C" w:rsidRPr="00E007F1">
        <w:rPr>
          <w:rFonts w:ascii="Arial" w:hAnsi="Arial" w:cs="Arial"/>
          <w:sz w:val="22"/>
          <w:szCs w:val="22"/>
        </w:rPr>
        <w:t xml:space="preserve">Chichester District’s population is ageing and </w:t>
      </w:r>
      <w:r w:rsidR="00512A55" w:rsidRPr="00E007F1">
        <w:rPr>
          <w:rFonts w:ascii="Arial" w:hAnsi="Arial" w:cs="Arial"/>
          <w:sz w:val="22"/>
          <w:szCs w:val="22"/>
        </w:rPr>
        <w:t>as people grow older, reliance on</w:t>
      </w:r>
      <w:r w:rsidR="005555EA" w:rsidRPr="00E007F1">
        <w:rPr>
          <w:rFonts w:ascii="Arial" w:hAnsi="Arial" w:cs="Arial"/>
          <w:sz w:val="22"/>
          <w:szCs w:val="22"/>
        </w:rPr>
        <w:t xml:space="preserve"> using</w:t>
      </w:r>
      <w:r w:rsidR="00512A55" w:rsidRPr="00E007F1">
        <w:rPr>
          <w:rFonts w:ascii="Arial" w:hAnsi="Arial" w:cs="Arial"/>
          <w:sz w:val="22"/>
          <w:szCs w:val="22"/>
        </w:rPr>
        <w:t xml:space="preserve"> private transport becomes more difficult</w:t>
      </w:r>
      <w:r w:rsidR="005555EA" w:rsidRPr="00E007F1">
        <w:rPr>
          <w:rFonts w:ascii="Arial" w:hAnsi="Arial" w:cs="Arial"/>
          <w:sz w:val="22"/>
          <w:szCs w:val="22"/>
        </w:rPr>
        <w:t>.</w:t>
      </w:r>
    </w:p>
    <w:p w14:paraId="2D151680" w14:textId="77777777" w:rsidR="005B2DC6" w:rsidRPr="00E007F1" w:rsidRDefault="005B2DC6" w:rsidP="00953C05">
      <w:pPr>
        <w:widowControl w:val="0"/>
        <w:kinsoku w:val="0"/>
        <w:overflowPunct w:val="0"/>
        <w:autoSpaceDE w:val="0"/>
        <w:autoSpaceDN w:val="0"/>
        <w:adjustRightInd w:val="0"/>
        <w:ind w:left="851" w:right="42"/>
        <w:jc w:val="both"/>
        <w:rPr>
          <w:rFonts w:ascii="Arial" w:hAnsi="Arial" w:cs="Arial"/>
          <w:sz w:val="22"/>
          <w:szCs w:val="22"/>
        </w:rPr>
      </w:pPr>
    </w:p>
    <w:p w14:paraId="1D83CED0" w14:textId="28C05E39" w:rsidR="005B2DC6" w:rsidRPr="00E007F1" w:rsidRDefault="005B2DC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Only 6% of journeys</w:t>
      </w:r>
      <w:r w:rsidR="00E74794" w:rsidRPr="00E007F1">
        <w:rPr>
          <w:rFonts w:ascii="Arial" w:hAnsi="Arial" w:cs="Arial"/>
          <w:sz w:val="22"/>
          <w:szCs w:val="22"/>
        </w:rPr>
        <w:t xml:space="preserve"> to </w:t>
      </w:r>
      <w:r w:rsidR="008F3324" w:rsidRPr="00E007F1">
        <w:rPr>
          <w:rFonts w:ascii="Arial" w:hAnsi="Arial" w:cs="Arial"/>
          <w:sz w:val="22"/>
          <w:szCs w:val="22"/>
        </w:rPr>
        <w:t xml:space="preserve">sports halls are made on </w:t>
      </w:r>
      <w:r w:rsidR="008A6F79" w:rsidRPr="00E007F1">
        <w:rPr>
          <w:rFonts w:ascii="Arial" w:hAnsi="Arial" w:cs="Arial"/>
          <w:sz w:val="22"/>
          <w:szCs w:val="22"/>
        </w:rPr>
        <w:t xml:space="preserve">foot and </w:t>
      </w:r>
      <w:r w:rsidR="009B5F4A" w:rsidRPr="00E007F1">
        <w:rPr>
          <w:rFonts w:ascii="Arial" w:hAnsi="Arial" w:cs="Arial"/>
          <w:sz w:val="22"/>
          <w:szCs w:val="22"/>
        </w:rPr>
        <w:t>5% by public transport</w:t>
      </w:r>
      <w:r w:rsidR="00C623E9" w:rsidRPr="00E007F1">
        <w:rPr>
          <w:rFonts w:ascii="Arial" w:hAnsi="Arial" w:cs="Arial"/>
          <w:sz w:val="22"/>
          <w:szCs w:val="22"/>
        </w:rPr>
        <w:t xml:space="preserve">; this again reflects the rural </w:t>
      </w:r>
      <w:r w:rsidR="00930E38" w:rsidRPr="00E007F1">
        <w:rPr>
          <w:rFonts w:ascii="Arial" w:hAnsi="Arial" w:cs="Arial"/>
          <w:sz w:val="22"/>
          <w:szCs w:val="22"/>
        </w:rPr>
        <w:t>nature of the district and reliance on car travel.</w:t>
      </w:r>
    </w:p>
    <w:p w14:paraId="1A228BF8" w14:textId="77777777" w:rsidR="00AF0D4B" w:rsidRPr="00E007F1" w:rsidRDefault="00AF0D4B" w:rsidP="00953C05">
      <w:pPr>
        <w:pStyle w:val="ListParagraph"/>
        <w:rPr>
          <w:rFonts w:ascii="Arial" w:hAnsi="Arial" w:cs="Arial"/>
          <w:sz w:val="22"/>
          <w:szCs w:val="22"/>
        </w:rPr>
      </w:pPr>
    </w:p>
    <w:p w14:paraId="46B6DB5E" w14:textId="77777777" w:rsidR="002A1D9E" w:rsidRPr="00E007F1" w:rsidRDefault="002A1D9E" w:rsidP="00953C05">
      <w:pPr>
        <w:pStyle w:val="ListParagraph"/>
        <w:rPr>
          <w:rFonts w:ascii="Arial" w:hAnsi="Arial" w:cs="Arial"/>
          <w:sz w:val="22"/>
          <w:szCs w:val="22"/>
        </w:rPr>
      </w:pPr>
    </w:p>
    <w:p w14:paraId="5CE78AE4" w14:textId="77777777" w:rsidR="002A1D9E" w:rsidRPr="00E007F1" w:rsidRDefault="002A1D9E" w:rsidP="00953C05">
      <w:pPr>
        <w:pStyle w:val="ListParagraph"/>
        <w:rPr>
          <w:rFonts w:ascii="Arial" w:hAnsi="Arial" w:cs="Arial"/>
          <w:sz w:val="22"/>
          <w:szCs w:val="22"/>
        </w:rPr>
      </w:pPr>
    </w:p>
    <w:p w14:paraId="52AD8FAF" w14:textId="77777777" w:rsidR="002A1D9E" w:rsidRPr="00E007F1" w:rsidRDefault="002A1D9E" w:rsidP="00953C05">
      <w:pPr>
        <w:pStyle w:val="ListParagraph"/>
        <w:rPr>
          <w:rFonts w:ascii="Arial" w:hAnsi="Arial" w:cs="Arial"/>
          <w:sz w:val="22"/>
          <w:szCs w:val="22"/>
        </w:rPr>
      </w:pPr>
    </w:p>
    <w:p w14:paraId="03212060" w14:textId="77777777" w:rsidR="002A1D9E" w:rsidRPr="00E007F1" w:rsidRDefault="002A1D9E" w:rsidP="00953C05">
      <w:pPr>
        <w:pStyle w:val="ListParagraph"/>
        <w:rPr>
          <w:rFonts w:ascii="Arial" w:hAnsi="Arial" w:cs="Arial"/>
          <w:sz w:val="22"/>
          <w:szCs w:val="22"/>
        </w:rPr>
      </w:pPr>
    </w:p>
    <w:p w14:paraId="3FE08E83" w14:textId="77777777" w:rsidR="002A1D9E" w:rsidRPr="00E007F1" w:rsidRDefault="002A1D9E" w:rsidP="00953C05">
      <w:pPr>
        <w:pStyle w:val="ListParagraph"/>
        <w:rPr>
          <w:rFonts w:ascii="Arial" w:hAnsi="Arial" w:cs="Arial"/>
          <w:sz w:val="22"/>
          <w:szCs w:val="22"/>
        </w:rPr>
      </w:pPr>
    </w:p>
    <w:p w14:paraId="2A03DE20" w14:textId="77777777" w:rsidR="002A1D9E" w:rsidRPr="00E007F1" w:rsidRDefault="002A1D9E" w:rsidP="00953C05">
      <w:pPr>
        <w:pStyle w:val="ListParagraph"/>
        <w:rPr>
          <w:rFonts w:ascii="Arial" w:hAnsi="Arial" w:cs="Arial"/>
          <w:sz w:val="22"/>
          <w:szCs w:val="22"/>
        </w:rPr>
      </w:pPr>
    </w:p>
    <w:p w14:paraId="08510D47" w14:textId="77777777" w:rsidR="002A1D9E" w:rsidRPr="00E007F1" w:rsidRDefault="002A1D9E" w:rsidP="00953C05">
      <w:pPr>
        <w:pStyle w:val="ListParagraph"/>
        <w:rPr>
          <w:rFonts w:ascii="Arial" w:hAnsi="Arial" w:cs="Arial"/>
          <w:sz w:val="22"/>
          <w:szCs w:val="22"/>
        </w:rPr>
      </w:pPr>
    </w:p>
    <w:p w14:paraId="7B5EB13C" w14:textId="77777777" w:rsidR="002A1D9E" w:rsidRPr="00E007F1" w:rsidRDefault="002A1D9E" w:rsidP="00953C05">
      <w:pPr>
        <w:pStyle w:val="ListParagraph"/>
        <w:rPr>
          <w:rFonts w:ascii="Arial" w:hAnsi="Arial" w:cs="Arial"/>
          <w:sz w:val="22"/>
          <w:szCs w:val="22"/>
        </w:rPr>
      </w:pPr>
    </w:p>
    <w:p w14:paraId="095FA0C9" w14:textId="77777777" w:rsidR="002A1D9E" w:rsidRPr="00E007F1" w:rsidRDefault="002A1D9E" w:rsidP="00953C05">
      <w:pPr>
        <w:pStyle w:val="ListParagraph"/>
        <w:rPr>
          <w:rFonts w:ascii="Arial" w:hAnsi="Arial" w:cs="Arial"/>
          <w:sz w:val="22"/>
          <w:szCs w:val="22"/>
        </w:rPr>
      </w:pPr>
    </w:p>
    <w:p w14:paraId="2CE32338" w14:textId="77777777" w:rsidR="002A1D9E" w:rsidRPr="00E007F1" w:rsidRDefault="002A1D9E" w:rsidP="00953C05">
      <w:pPr>
        <w:pStyle w:val="ListParagraph"/>
        <w:rPr>
          <w:rFonts w:ascii="Arial" w:hAnsi="Arial" w:cs="Arial"/>
          <w:sz w:val="22"/>
          <w:szCs w:val="22"/>
        </w:rPr>
      </w:pPr>
    </w:p>
    <w:p w14:paraId="24B4232E" w14:textId="77777777" w:rsidR="002A1D9E" w:rsidRPr="00E007F1" w:rsidRDefault="002A1D9E" w:rsidP="00953C05">
      <w:pPr>
        <w:pStyle w:val="ListParagraph"/>
        <w:rPr>
          <w:rFonts w:ascii="Arial" w:hAnsi="Arial" w:cs="Arial"/>
          <w:sz w:val="22"/>
          <w:szCs w:val="22"/>
        </w:rPr>
      </w:pPr>
    </w:p>
    <w:p w14:paraId="48E89500" w14:textId="77777777" w:rsidR="002A1D9E" w:rsidRPr="00E007F1" w:rsidRDefault="002A1D9E" w:rsidP="00953C05">
      <w:pPr>
        <w:pStyle w:val="ListParagraph"/>
        <w:rPr>
          <w:rFonts w:ascii="Arial" w:hAnsi="Arial" w:cs="Arial"/>
          <w:sz w:val="22"/>
          <w:szCs w:val="22"/>
        </w:rPr>
      </w:pPr>
    </w:p>
    <w:p w14:paraId="797A7B71" w14:textId="77777777" w:rsidR="002A1D9E" w:rsidRPr="00E007F1" w:rsidRDefault="002A1D9E" w:rsidP="00953C05">
      <w:pPr>
        <w:pStyle w:val="ListParagraph"/>
        <w:rPr>
          <w:rFonts w:ascii="Arial" w:hAnsi="Arial" w:cs="Arial"/>
          <w:sz w:val="22"/>
          <w:szCs w:val="22"/>
        </w:rPr>
      </w:pPr>
    </w:p>
    <w:p w14:paraId="7A2D6C90" w14:textId="77777777" w:rsidR="002A1D9E" w:rsidRPr="00E007F1" w:rsidRDefault="002A1D9E" w:rsidP="00953C05">
      <w:pPr>
        <w:pStyle w:val="ListParagraph"/>
        <w:rPr>
          <w:rFonts w:ascii="Arial" w:hAnsi="Arial" w:cs="Arial"/>
          <w:sz w:val="22"/>
          <w:szCs w:val="22"/>
        </w:rPr>
      </w:pPr>
    </w:p>
    <w:p w14:paraId="224AB27F" w14:textId="77777777" w:rsidR="002A1D9E" w:rsidRPr="00E007F1" w:rsidRDefault="002A1D9E" w:rsidP="00953C05">
      <w:pPr>
        <w:pStyle w:val="ListParagraph"/>
        <w:rPr>
          <w:rFonts w:ascii="Arial" w:hAnsi="Arial" w:cs="Arial"/>
          <w:sz w:val="22"/>
          <w:szCs w:val="22"/>
        </w:rPr>
      </w:pPr>
    </w:p>
    <w:p w14:paraId="0E378A49" w14:textId="77777777" w:rsidR="002A1D9E" w:rsidRPr="00E007F1" w:rsidRDefault="002A1D9E" w:rsidP="00953C05">
      <w:pPr>
        <w:pStyle w:val="ListParagraph"/>
        <w:rPr>
          <w:rFonts w:ascii="Arial" w:hAnsi="Arial" w:cs="Arial"/>
          <w:sz w:val="22"/>
          <w:szCs w:val="22"/>
        </w:rPr>
      </w:pPr>
    </w:p>
    <w:p w14:paraId="14CF00F1" w14:textId="1251738F" w:rsidR="00B91946" w:rsidRPr="00E007F1" w:rsidRDefault="00B91946">
      <w:pPr>
        <w:rPr>
          <w:rFonts w:ascii="Arial" w:hAnsi="Arial" w:cs="Arial"/>
          <w:sz w:val="22"/>
          <w:szCs w:val="22"/>
        </w:rPr>
      </w:pPr>
      <w:r w:rsidRPr="00E007F1">
        <w:rPr>
          <w:rFonts w:ascii="Arial" w:hAnsi="Arial" w:cs="Arial"/>
          <w:sz w:val="22"/>
          <w:szCs w:val="22"/>
        </w:rPr>
        <w:br w:type="page"/>
      </w:r>
    </w:p>
    <w:p w14:paraId="7C9162B3" w14:textId="68CE471D" w:rsidR="00AF0D4B" w:rsidRPr="00E007F1" w:rsidRDefault="00B91946" w:rsidP="001E1BCB">
      <w:pPr>
        <w:pStyle w:val="Caption"/>
      </w:pPr>
      <w:bookmarkStart w:id="1118" w:name="_Toc159493983"/>
      <w:bookmarkStart w:id="1119" w:name="_Toc159505558"/>
      <w:r w:rsidRPr="00E007F1">
        <w:t xml:space="preserve">Map </w:t>
      </w:r>
      <w:r w:rsidRPr="00E007F1">
        <w:fldChar w:fldCharType="begin"/>
      </w:r>
      <w:r w:rsidRPr="00E007F1">
        <w:instrText xml:space="preserve"> SEQ Map \* ARABIC </w:instrText>
      </w:r>
      <w:r w:rsidRPr="00E007F1">
        <w:fldChar w:fldCharType="separate"/>
      </w:r>
      <w:r w:rsidR="00C07369" w:rsidRPr="00E007F1">
        <w:rPr>
          <w:noProof/>
        </w:rPr>
        <w:t>6</w:t>
      </w:r>
      <w:r w:rsidRPr="00E007F1">
        <w:rPr>
          <w:noProof/>
        </w:rPr>
        <w:fldChar w:fldCharType="end"/>
      </w:r>
      <w:r w:rsidRPr="00E007F1">
        <w:t>:</w:t>
      </w:r>
      <w:bookmarkEnd w:id="1118"/>
      <w:r w:rsidRPr="00E007F1">
        <w:t xml:space="preserve"> </w:t>
      </w:r>
      <w:r w:rsidR="00AF0D4B" w:rsidRPr="00E007F1">
        <w:t>Sports Halls with Pay and Play or sports club/association use with a 20 minute drive and 10 minute walk catchment in Chichester District</w:t>
      </w:r>
      <w:bookmarkEnd w:id="1119"/>
    </w:p>
    <w:p w14:paraId="4DC2EACB" w14:textId="774576C6" w:rsidR="00AF0D4B" w:rsidRPr="00E007F1" w:rsidRDefault="00AF0D4B" w:rsidP="00282D68">
      <w:pPr>
        <w:pStyle w:val="ListParagraph"/>
        <w:tabs>
          <w:tab w:val="left" w:pos="567"/>
        </w:tabs>
        <w:ind w:left="851" w:hanging="142"/>
        <w:rPr>
          <w:rFonts w:ascii="Arial" w:hAnsi="Arial" w:cs="Arial"/>
          <w:sz w:val="22"/>
          <w:szCs w:val="22"/>
        </w:rPr>
      </w:pPr>
      <w:r w:rsidRPr="00E007F1">
        <w:rPr>
          <w:rFonts w:ascii="Arial" w:hAnsi="Arial" w:cs="Arial"/>
          <w:noProof/>
          <w:sz w:val="22"/>
          <w:szCs w:val="22"/>
        </w:rPr>
        <w:drawing>
          <wp:inline distT="0" distB="0" distL="0" distR="0" wp14:anchorId="5657D2B0" wp14:editId="3F053380">
            <wp:extent cx="4579620" cy="5566747"/>
            <wp:effectExtent l="0" t="0" r="0" b="0"/>
            <wp:docPr id="8805862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4583999" cy="5572070"/>
                    </a:xfrm>
                    <a:prstGeom prst="rect">
                      <a:avLst/>
                    </a:prstGeom>
                    <a:noFill/>
                  </pic:spPr>
                </pic:pic>
              </a:graphicData>
            </a:graphic>
          </wp:inline>
        </w:drawing>
      </w:r>
    </w:p>
    <w:p w14:paraId="067FC50D" w14:textId="38B03830" w:rsidR="00C42C62" w:rsidRPr="00E007F1" w:rsidRDefault="00B91946" w:rsidP="001E1BCB">
      <w:pPr>
        <w:pStyle w:val="Caption"/>
      </w:pPr>
      <w:bookmarkStart w:id="1120" w:name="_Toc159493984"/>
      <w:bookmarkStart w:id="1121" w:name="_Toc159505559"/>
      <w:r w:rsidRPr="00E007F1">
        <w:t xml:space="preserve">Map </w:t>
      </w:r>
      <w:r w:rsidRPr="00E007F1">
        <w:fldChar w:fldCharType="begin"/>
      </w:r>
      <w:r w:rsidRPr="00E007F1">
        <w:instrText xml:space="preserve"> SEQ Map \* ARABIC </w:instrText>
      </w:r>
      <w:r w:rsidRPr="00E007F1">
        <w:fldChar w:fldCharType="separate"/>
      </w:r>
      <w:r w:rsidR="00C07369" w:rsidRPr="00E007F1">
        <w:rPr>
          <w:noProof/>
        </w:rPr>
        <w:t>7</w:t>
      </w:r>
      <w:r w:rsidRPr="00E007F1">
        <w:rPr>
          <w:noProof/>
        </w:rPr>
        <w:fldChar w:fldCharType="end"/>
      </w:r>
      <w:r w:rsidRPr="00E007F1">
        <w:t>:</w:t>
      </w:r>
      <w:bookmarkEnd w:id="1120"/>
      <w:r w:rsidRPr="00E007F1">
        <w:t xml:space="preserve"> </w:t>
      </w:r>
      <w:bookmarkStart w:id="1122" w:name="_Toc128659324"/>
      <w:bookmarkStart w:id="1123" w:name="_Toc152100982"/>
      <w:bookmarkStart w:id="1124" w:name="_Toc119436787"/>
      <w:bookmarkStart w:id="1125" w:name="_Hlk156467854"/>
      <w:bookmarkStart w:id="1126" w:name="_Toc66698485"/>
      <w:r w:rsidR="002D4CB7" w:rsidRPr="00E007F1">
        <w:t>Activity Halls</w:t>
      </w:r>
      <w:r w:rsidR="00C42C62" w:rsidRPr="00E007F1">
        <w:t xml:space="preserve"> with Pay and Play </w:t>
      </w:r>
      <w:bookmarkEnd w:id="1122"/>
      <w:bookmarkEnd w:id="1123"/>
      <w:bookmarkEnd w:id="1124"/>
      <w:r w:rsidR="00D52BE4" w:rsidRPr="00E007F1">
        <w:t>or sports club/association use</w:t>
      </w:r>
      <w:r w:rsidR="00F13131" w:rsidRPr="00E007F1">
        <w:t xml:space="preserve"> with a 20 minute drive and 10 minute walk catchment in Chichester District</w:t>
      </w:r>
      <w:bookmarkEnd w:id="1121"/>
      <w:bookmarkEnd w:id="1125"/>
    </w:p>
    <w:p w14:paraId="4834B1FA" w14:textId="5A90F865" w:rsidR="00B82B42" w:rsidRPr="00E007F1" w:rsidRDefault="005A2F69" w:rsidP="00953C05">
      <w:pPr>
        <w:rPr>
          <w:rFonts w:ascii="Arial" w:hAnsi="Arial" w:cs="Arial"/>
        </w:rPr>
      </w:pPr>
      <w:r w:rsidRPr="00E007F1">
        <w:rPr>
          <w:rFonts w:ascii="Arial" w:hAnsi="Arial" w:cs="Arial"/>
        </w:rPr>
        <w:tab/>
      </w:r>
      <w:r w:rsidR="00B82B42" w:rsidRPr="00E007F1">
        <w:rPr>
          <w:rFonts w:ascii="Arial" w:hAnsi="Arial" w:cs="Arial"/>
          <w:noProof/>
        </w:rPr>
        <w:drawing>
          <wp:inline distT="0" distB="0" distL="0" distR="0" wp14:anchorId="359C4CA2" wp14:editId="4066B39C">
            <wp:extent cx="4235174" cy="5577840"/>
            <wp:effectExtent l="0" t="0" r="0" b="3810"/>
            <wp:docPr id="1970608743" name="Picture 4" descr="A map of the state of nigeri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608743" name="Picture 4" descr="A map of the state of nigeria&#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4243376" cy="5588642"/>
                    </a:xfrm>
                    <a:prstGeom prst="rect">
                      <a:avLst/>
                    </a:prstGeom>
                    <a:noFill/>
                    <a:ln>
                      <a:noFill/>
                    </a:ln>
                  </pic:spPr>
                </pic:pic>
              </a:graphicData>
            </a:graphic>
          </wp:inline>
        </w:drawing>
      </w:r>
    </w:p>
    <w:p w14:paraId="067DF4C9" w14:textId="77777777" w:rsidR="00C42C62" w:rsidRPr="00E007F1" w:rsidRDefault="00C42C62" w:rsidP="00B91946">
      <w:pPr>
        <w:pStyle w:val="Heading2"/>
      </w:pPr>
      <w:bookmarkStart w:id="1127" w:name="_Toc30505759"/>
      <w:bookmarkStart w:id="1128" w:name="_Toc17964138"/>
      <w:bookmarkStart w:id="1129" w:name="_Toc17963664"/>
      <w:bookmarkStart w:id="1130" w:name="_Toc17963177"/>
      <w:bookmarkStart w:id="1131" w:name="_Toc17962938"/>
      <w:bookmarkStart w:id="1132" w:name="_Toc17962076"/>
      <w:bookmarkStart w:id="1133" w:name="_Toc30507359"/>
      <w:bookmarkStart w:id="1134" w:name="_Toc30507583"/>
      <w:bookmarkStart w:id="1135" w:name="_Toc30507909"/>
      <w:bookmarkStart w:id="1136" w:name="_Toc30508235"/>
      <w:bookmarkStart w:id="1137" w:name="_Toc31792526"/>
      <w:bookmarkStart w:id="1138" w:name="_Toc44923756"/>
      <w:bookmarkStart w:id="1139" w:name="_Toc66695560"/>
      <w:bookmarkStart w:id="1140" w:name="_Toc66695852"/>
      <w:bookmarkStart w:id="1141" w:name="_Toc66696008"/>
      <w:bookmarkStart w:id="1142" w:name="_Toc66696164"/>
      <w:bookmarkStart w:id="1143" w:name="_Toc66696816"/>
      <w:bookmarkStart w:id="1144" w:name="_Toc66698487"/>
      <w:bookmarkStart w:id="1145" w:name="_Toc119436299"/>
      <w:bookmarkStart w:id="1146" w:name="_Toc128659193"/>
      <w:bookmarkStart w:id="1147" w:name="_Toc159492246"/>
      <w:bookmarkStart w:id="1148" w:name="_Toc159492489"/>
      <w:bookmarkStart w:id="1149" w:name="_Toc159493247"/>
      <w:bookmarkStart w:id="1150" w:name="_Toc159505652"/>
      <w:bookmarkStart w:id="1151" w:name="_Toc17138564"/>
      <w:bookmarkStart w:id="1152" w:name="_Toc10967962"/>
      <w:bookmarkStart w:id="1153" w:name="_Toc10967578"/>
      <w:bookmarkStart w:id="1154" w:name="_Toc10967249"/>
      <w:bookmarkStart w:id="1155" w:name="_Toc10967074"/>
      <w:bookmarkStart w:id="1156" w:name="_Toc10966851"/>
      <w:bookmarkStart w:id="1157" w:name="_Toc9494410"/>
      <w:bookmarkStart w:id="1158" w:name="_Toc9493935"/>
      <w:bookmarkStart w:id="1159" w:name="_Toc9493397"/>
      <w:bookmarkStart w:id="1160" w:name="_Toc530994590"/>
      <w:bookmarkStart w:id="1161" w:name="_Toc530993985"/>
      <w:bookmarkStart w:id="1162" w:name="_Toc530990482"/>
      <w:bookmarkStart w:id="1163" w:name="_Toc525414639"/>
      <w:bookmarkStart w:id="1164" w:name="_Toc525414501"/>
      <w:bookmarkStart w:id="1165" w:name="_Toc521221499"/>
      <w:bookmarkStart w:id="1166" w:name="_Toc521054697"/>
      <w:bookmarkStart w:id="1167" w:name="_Toc521052978"/>
      <w:bookmarkStart w:id="1168" w:name="_Toc520893440"/>
      <w:bookmarkStart w:id="1169" w:name="_Toc520893043"/>
      <w:bookmarkStart w:id="1170" w:name="_Toc520891732"/>
      <w:bookmarkStart w:id="1171" w:name="_Toc514076854"/>
      <w:bookmarkStart w:id="1172" w:name="_Toc514071881"/>
      <w:bookmarkStart w:id="1173" w:name="_Toc514071607"/>
      <w:bookmarkStart w:id="1174" w:name="_Toc514071024"/>
      <w:bookmarkStart w:id="1175" w:name="_Toc513624934"/>
      <w:bookmarkStart w:id="1176" w:name="_Toc513624776"/>
      <w:bookmarkStart w:id="1177" w:name="_Toc513624021"/>
      <w:bookmarkStart w:id="1178" w:name="_Toc505630234"/>
      <w:bookmarkStart w:id="1179" w:name="_Toc505627478"/>
      <w:bookmarkStart w:id="1180" w:name="_Toc505627251"/>
      <w:bookmarkStart w:id="1181" w:name="_Toc505627129"/>
      <w:bookmarkStart w:id="1182" w:name="_Toc505623112"/>
      <w:bookmarkStart w:id="1183" w:name="_Toc536727666"/>
      <w:bookmarkStart w:id="1184" w:name="_Toc536727121"/>
      <w:bookmarkStart w:id="1185" w:name="_Toc536726889"/>
      <w:bookmarkStart w:id="1186" w:name="_Toc534366643"/>
      <w:bookmarkStart w:id="1187" w:name="_Toc534365959"/>
      <w:bookmarkStart w:id="1188" w:name="_Toc534365438"/>
      <w:bookmarkStart w:id="1189" w:name="_Toc534222897"/>
      <w:bookmarkStart w:id="1190" w:name="_Toc534222705"/>
      <w:bookmarkStart w:id="1191" w:name="_Toc502955952"/>
      <w:bookmarkStart w:id="1192" w:name="_Toc502955041"/>
      <w:bookmarkStart w:id="1193" w:name="_Toc502954427"/>
      <w:bookmarkStart w:id="1194" w:name="_Toc502953276"/>
      <w:bookmarkStart w:id="1195" w:name="_Toc494793207"/>
      <w:bookmarkEnd w:id="1126"/>
      <w:r w:rsidRPr="00E007F1">
        <w:t>Sports Hall and Activity Hall - Availability</w:t>
      </w:r>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r w:rsidRPr="00E007F1">
        <w:t xml:space="preserve"> </w:t>
      </w:r>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p>
    <w:p w14:paraId="29248243" w14:textId="77777777" w:rsidR="00C42C62" w:rsidRPr="00E007F1" w:rsidRDefault="00C42C62" w:rsidP="00953C05">
      <w:pPr>
        <w:jc w:val="both"/>
        <w:rPr>
          <w:rFonts w:ascii="Arial" w:hAnsi="Arial" w:cs="Arial"/>
          <w:sz w:val="22"/>
          <w:szCs w:val="22"/>
        </w:rPr>
      </w:pPr>
    </w:p>
    <w:p w14:paraId="78A60380" w14:textId="24760530"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b/>
          <w:bCs/>
          <w:sz w:val="22"/>
          <w:szCs w:val="22"/>
        </w:rPr>
      </w:pPr>
      <w:bookmarkStart w:id="1196" w:name="_Toc17964139"/>
      <w:bookmarkStart w:id="1197" w:name="_Toc17963665"/>
      <w:bookmarkStart w:id="1198" w:name="_Toc17963178"/>
      <w:bookmarkStart w:id="1199" w:name="_Toc17962939"/>
      <w:bookmarkStart w:id="1200" w:name="_Toc17962077"/>
      <w:bookmarkStart w:id="1201" w:name="_Toc17138566"/>
      <w:bookmarkStart w:id="1202" w:name="_Toc10967964"/>
      <w:bookmarkStart w:id="1203" w:name="_Toc10967580"/>
      <w:bookmarkStart w:id="1204" w:name="_Toc10967251"/>
      <w:bookmarkStart w:id="1205" w:name="_Toc10967076"/>
      <w:bookmarkStart w:id="1206" w:name="_Toc10966853"/>
      <w:bookmarkStart w:id="1207" w:name="_Toc9494412"/>
      <w:bookmarkStart w:id="1208" w:name="_Toc9493937"/>
      <w:bookmarkStart w:id="1209" w:name="_Toc9493399"/>
      <w:bookmarkStart w:id="1210" w:name="_Toc536727668"/>
      <w:bookmarkStart w:id="1211" w:name="_Toc536727123"/>
      <w:bookmarkStart w:id="1212" w:name="_Toc536726891"/>
      <w:bookmarkStart w:id="1213" w:name="_Toc534366645"/>
      <w:bookmarkStart w:id="1214" w:name="_Toc534365961"/>
      <w:bookmarkStart w:id="1215" w:name="_Toc534365440"/>
      <w:bookmarkStart w:id="1216" w:name="_Toc534222899"/>
      <w:bookmarkStart w:id="1217" w:name="_Toc534222707"/>
      <w:bookmarkStart w:id="1218" w:name="_Toc530994592"/>
      <w:bookmarkStart w:id="1219" w:name="_Toc530993987"/>
      <w:bookmarkStart w:id="1220" w:name="_Toc530990484"/>
      <w:bookmarkStart w:id="1221" w:name="_Toc527705120"/>
      <w:bookmarkStart w:id="1222" w:name="_Toc521221587"/>
      <w:bookmarkStart w:id="1223" w:name="_Toc521054781"/>
      <w:bookmarkStart w:id="1224" w:name="_Toc521053061"/>
      <w:bookmarkStart w:id="1225" w:name="_Toc520893520"/>
      <w:bookmarkStart w:id="1226" w:name="_Toc520893123"/>
      <w:bookmarkStart w:id="1227" w:name="_Toc520891812"/>
      <w:bookmarkStart w:id="1228" w:name="_Toc514076934"/>
      <w:bookmarkStart w:id="1229" w:name="_Toc514071961"/>
      <w:bookmarkStart w:id="1230" w:name="_Toc514071687"/>
      <w:bookmarkStart w:id="1231" w:name="_Toc514071104"/>
      <w:bookmarkStart w:id="1232" w:name="_Toc504465279"/>
      <w:bookmarkStart w:id="1233" w:name="_Toc501452493"/>
      <w:bookmarkStart w:id="1234" w:name="_Toc501452186"/>
      <w:bookmarkStart w:id="1235" w:name="_Toc500272511"/>
      <w:bookmarkStart w:id="1236" w:name="_Toc500266997"/>
      <w:bookmarkStart w:id="1237" w:name="_Toc500266740"/>
      <w:bookmarkStart w:id="1238" w:name="_Toc500266484"/>
      <w:bookmarkStart w:id="1239" w:name="_Toc500266229"/>
      <w:bookmarkStart w:id="1240" w:name="_Toc500265974"/>
      <w:bookmarkStart w:id="1241" w:name="_Toc500265741"/>
      <w:bookmarkStart w:id="1242" w:name="_Toc499142956"/>
      <w:bookmarkStart w:id="1243" w:name="_Toc494810476"/>
      <w:bookmarkStart w:id="1244" w:name="_Toc489436257"/>
      <w:bookmarkStart w:id="1245" w:name="_Toc489257021"/>
      <w:bookmarkStart w:id="1246" w:name="_Toc478650717"/>
      <w:bookmarkStart w:id="1247" w:name="_Toc471399661"/>
      <w:bookmarkStart w:id="1248" w:name="_Toc467231975"/>
      <w:bookmarkStart w:id="1249" w:name="_Toc464571811"/>
      <w:bookmarkStart w:id="1250" w:name="_Toc464539098"/>
      <w:bookmarkStart w:id="1251" w:name="_Toc464402129"/>
      <w:r w:rsidRPr="00E007F1">
        <w:rPr>
          <w:rFonts w:ascii="Arial" w:hAnsi="Arial" w:cs="Arial"/>
          <w:sz w:val="22"/>
          <w:szCs w:val="22"/>
        </w:rPr>
        <w:t>Tabl</w:t>
      </w:r>
      <w:r w:rsidR="00930DC8" w:rsidRPr="00E007F1">
        <w:rPr>
          <w:rFonts w:ascii="Arial" w:hAnsi="Arial" w:cs="Arial"/>
          <w:sz w:val="22"/>
          <w:szCs w:val="22"/>
        </w:rPr>
        <w:t xml:space="preserve">es </w:t>
      </w:r>
      <w:r w:rsidR="009A6448" w:rsidRPr="00E007F1">
        <w:rPr>
          <w:rFonts w:ascii="Arial" w:hAnsi="Arial" w:cs="Arial"/>
          <w:sz w:val="22"/>
          <w:szCs w:val="22"/>
        </w:rPr>
        <w:t>1</w:t>
      </w:r>
      <w:r w:rsidR="002F200A" w:rsidRPr="00E007F1">
        <w:rPr>
          <w:rFonts w:ascii="Arial" w:hAnsi="Arial" w:cs="Arial"/>
          <w:sz w:val="22"/>
          <w:szCs w:val="22"/>
        </w:rPr>
        <w:t>4</w:t>
      </w:r>
      <w:r w:rsidR="00930DC8" w:rsidRPr="00E007F1">
        <w:rPr>
          <w:rFonts w:ascii="Arial" w:hAnsi="Arial" w:cs="Arial"/>
          <w:sz w:val="22"/>
          <w:szCs w:val="22"/>
        </w:rPr>
        <w:t xml:space="preserve"> and </w:t>
      </w:r>
      <w:r w:rsidR="009A6448" w:rsidRPr="00E007F1">
        <w:rPr>
          <w:rFonts w:ascii="Arial" w:hAnsi="Arial" w:cs="Arial"/>
          <w:sz w:val="22"/>
          <w:szCs w:val="22"/>
        </w:rPr>
        <w:t>1</w:t>
      </w:r>
      <w:r w:rsidR="002F200A" w:rsidRPr="00E007F1">
        <w:rPr>
          <w:rFonts w:ascii="Arial" w:hAnsi="Arial" w:cs="Arial"/>
          <w:sz w:val="22"/>
          <w:szCs w:val="22"/>
        </w:rPr>
        <w:t>6</w:t>
      </w:r>
      <w:r w:rsidRPr="00E007F1">
        <w:rPr>
          <w:rFonts w:ascii="Arial" w:hAnsi="Arial" w:cs="Arial"/>
          <w:sz w:val="22"/>
          <w:szCs w:val="22"/>
        </w:rPr>
        <w:t xml:space="preserve">, together with Maps </w:t>
      </w:r>
      <w:r w:rsidR="003925BD" w:rsidRPr="00E007F1">
        <w:rPr>
          <w:rFonts w:ascii="Arial" w:hAnsi="Arial" w:cs="Arial"/>
          <w:sz w:val="22"/>
          <w:szCs w:val="22"/>
        </w:rPr>
        <w:t>4</w:t>
      </w:r>
      <w:r w:rsidRPr="00E007F1">
        <w:rPr>
          <w:rFonts w:ascii="Arial" w:hAnsi="Arial" w:cs="Arial"/>
          <w:sz w:val="22"/>
          <w:szCs w:val="22"/>
        </w:rPr>
        <w:t xml:space="preserve"> and </w:t>
      </w:r>
      <w:r w:rsidR="003925BD" w:rsidRPr="00E007F1">
        <w:rPr>
          <w:rFonts w:ascii="Arial" w:hAnsi="Arial" w:cs="Arial"/>
          <w:sz w:val="22"/>
          <w:szCs w:val="22"/>
        </w:rPr>
        <w:t>5</w:t>
      </w:r>
      <w:r w:rsidRPr="00E007F1">
        <w:rPr>
          <w:rFonts w:ascii="Arial" w:hAnsi="Arial" w:cs="Arial"/>
          <w:sz w:val="22"/>
          <w:szCs w:val="22"/>
        </w:rPr>
        <w:t xml:space="preserve"> highlight that there is a high level of sports hall and activity hall provision in </w:t>
      </w:r>
      <w:r w:rsidR="00930DC8" w:rsidRPr="00E007F1">
        <w:rPr>
          <w:rFonts w:ascii="Arial" w:hAnsi="Arial" w:cs="Arial"/>
          <w:sz w:val="22"/>
          <w:szCs w:val="22"/>
        </w:rPr>
        <w:t xml:space="preserve">the </w:t>
      </w:r>
      <w:r w:rsidR="0003197C" w:rsidRPr="00E007F1">
        <w:rPr>
          <w:rFonts w:ascii="Arial" w:hAnsi="Arial" w:cs="Arial"/>
          <w:sz w:val="22"/>
          <w:szCs w:val="22"/>
        </w:rPr>
        <w:t xml:space="preserve">Chichester </w:t>
      </w:r>
      <w:r w:rsidR="00930DC8" w:rsidRPr="00E007F1">
        <w:rPr>
          <w:rFonts w:ascii="Arial" w:hAnsi="Arial" w:cs="Arial"/>
          <w:sz w:val="22"/>
          <w:szCs w:val="22"/>
        </w:rPr>
        <w:t>District</w:t>
      </w:r>
      <w:r w:rsidRPr="00E007F1">
        <w:rPr>
          <w:rFonts w:ascii="Arial" w:hAnsi="Arial" w:cs="Arial"/>
          <w:sz w:val="22"/>
          <w:szCs w:val="22"/>
        </w:rPr>
        <w:t xml:space="preserve">. However, the majority are on education sites and only provide for sports club/association use (usually outside of school hours). </w:t>
      </w:r>
    </w:p>
    <w:p w14:paraId="13E14A6D" w14:textId="77777777" w:rsidR="00C42C62" w:rsidRPr="00E007F1" w:rsidRDefault="00C42C62" w:rsidP="00953C05">
      <w:pPr>
        <w:widowControl w:val="0"/>
        <w:kinsoku w:val="0"/>
        <w:overflowPunct w:val="0"/>
        <w:autoSpaceDE w:val="0"/>
        <w:autoSpaceDN w:val="0"/>
        <w:adjustRightInd w:val="0"/>
        <w:ind w:left="851" w:right="42"/>
        <w:jc w:val="both"/>
        <w:rPr>
          <w:rFonts w:ascii="Arial" w:hAnsi="Arial" w:cs="Arial"/>
          <w:b/>
          <w:bCs/>
          <w:sz w:val="22"/>
          <w:szCs w:val="22"/>
        </w:rPr>
      </w:pPr>
    </w:p>
    <w:p w14:paraId="44F0F411" w14:textId="57ADB4F5"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b/>
          <w:bCs/>
          <w:sz w:val="22"/>
          <w:szCs w:val="22"/>
        </w:rPr>
      </w:pPr>
      <w:r w:rsidRPr="00E007F1">
        <w:rPr>
          <w:rFonts w:ascii="Arial" w:hAnsi="Arial" w:cs="Arial"/>
          <w:sz w:val="22"/>
          <w:szCs w:val="22"/>
        </w:rPr>
        <w:t>Taking these sites out of the equation in terms of community access significantly reduces the number of sports halls</w:t>
      </w:r>
      <w:r w:rsidR="00CA671D" w:rsidRPr="00E007F1">
        <w:rPr>
          <w:rFonts w:ascii="Arial" w:hAnsi="Arial" w:cs="Arial"/>
          <w:sz w:val="22"/>
          <w:szCs w:val="22"/>
        </w:rPr>
        <w:t xml:space="preserve"> and activity halls</w:t>
      </w:r>
      <w:r w:rsidRPr="00E007F1">
        <w:rPr>
          <w:rFonts w:ascii="Arial" w:hAnsi="Arial" w:cs="Arial"/>
          <w:sz w:val="22"/>
          <w:szCs w:val="22"/>
        </w:rPr>
        <w:t xml:space="preserve"> available. There is little impact on availability as the education facilities are principally available for sports clubs and groups, not pay and play access.</w:t>
      </w:r>
      <w:r w:rsidR="00BC12DA">
        <w:rPr>
          <w:rFonts w:ascii="Arial" w:hAnsi="Arial" w:cs="Arial"/>
          <w:sz w:val="22"/>
          <w:szCs w:val="22"/>
        </w:rPr>
        <w:t xml:space="preserve"> </w:t>
      </w:r>
      <w:r w:rsidRPr="00E007F1">
        <w:rPr>
          <w:rFonts w:ascii="Arial" w:hAnsi="Arial" w:cs="Arial"/>
          <w:sz w:val="22"/>
          <w:szCs w:val="22"/>
        </w:rPr>
        <w:t xml:space="preserve">Accessibility is also not impacted by excluding the education facilities as these are not accessible for pay and play use. </w:t>
      </w:r>
    </w:p>
    <w:p w14:paraId="6ACFFA0E" w14:textId="77777777" w:rsidR="00C42C62" w:rsidRPr="00E007F1" w:rsidRDefault="00C42C62" w:rsidP="00953C05">
      <w:pPr>
        <w:pStyle w:val="ListParagraph"/>
        <w:rPr>
          <w:rFonts w:ascii="Arial" w:hAnsi="Arial" w:cs="Arial"/>
          <w:sz w:val="22"/>
          <w:szCs w:val="22"/>
        </w:rPr>
      </w:pPr>
    </w:p>
    <w:p w14:paraId="47B8C8AC" w14:textId="6E5497DB"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b/>
          <w:bCs/>
          <w:sz w:val="22"/>
          <w:szCs w:val="22"/>
        </w:rPr>
      </w:pPr>
      <w:r w:rsidRPr="00E007F1">
        <w:rPr>
          <w:rFonts w:ascii="Arial" w:hAnsi="Arial" w:cs="Arial"/>
          <w:sz w:val="22"/>
          <w:szCs w:val="22"/>
        </w:rPr>
        <w:t>Whilst a community accessible</w:t>
      </w:r>
      <w:r w:rsidR="00CD5DDB" w:rsidRPr="00E007F1">
        <w:rPr>
          <w:rFonts w:ascii="Arial" w:hAnsi="Arial" w:cs="Arial"/>
          <w:sz w:val="22"/>
          <w:szCs w:val="22"/>
        </w:rPr>
        <w:t xml:space="preserve"> pay and play</w:t>
      </w:r>
      <w:r w:rsidRPr="00E007F1">
        <w:rPr>
          <w:rFonts w:ascii="Arial" w:hAnsi="Arial" w:cs="Arial"/>
          <w:sz w:val="22"/>
          <w:szCs w:val="22"/>
        </w:rPr>
        <w:t xml:space="preserve"> sports hall would typically be open from 7am – 10pm weekdays and 9am – 6pm weekends, a facility on an education site, if open to community use is more likely to be open from 5pm – 9pm weekdays and 9am – 5pm weekends as demonstrated in Table 24. Opening hours for community halls vary significantly depending on how they are operated but they would typically not be open for as many hours as a community accessible sports hall.</w:t>
      </w:r>
      <w:r w:rsidRPr="00E007F1">
        <w:rPr>
          <w:rFonts w:ascii="Arial" w:eastAsia="Calibri" w:hAnsi="Arial" w:cs="Arial"/>
          <w:sz w:val="22"/>
          <w:szCs w:val="22"/>
        </w:rPr>
        <w:t xml:space="preserve"> </w:t>
      </w:r>
    </w:p>
    <w:p w14:paraId="16F74362" w14:textId="77777777" w:rsidR="00C42C62" w:rsidRPr="00E007F1" w:rsidRDefault="00C42C62" w:rsidP="00953C05">
      <w:pPr>
        <w:widowControl w:val="0"/>
        <w:kinsoku w:val="0"/>
        <w:overflowPunct w:val="0"/>
        <w:autoSpaceDE w:val="0"/>
        <w:autoSpaceDN w:val="0"/>
        <w:adjustRightInd w:val="0"/>
        <w:ind w:right="42"/>
        <w:jc w:val="both"/>
        <w:rPr>
          <w:rFonts w:ascii="Arial" w:hAnsi="Arial" w:cs="Arial"/>
          <w:b/>
          <w:bCs/>
          <w:sz w:val="22"/>
          <w:szCs w:val="22"/>
        </w:rPr>
      </w:pPr>
    </w:p>
    <w:p w14:paraId="26E0B25D" w14:textId="3D4EC945"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bCs/>
          <w:spacing w:val="-1"/>
          <w:sz w:val="22"/>
          <w:szCs w:val="22"/>
        </w:rPr>
      </w:pPr>
      <w:r w:rsidRPr="00E007F1">
        <w:rPr>
          <w:rFonts w:ascii="Arial" w:hAnsi="Arial" w:cs="Arial"/>
          <w:spacing w:val="-1"/>
          <w:sz w:val="22"/>
          <w:szCs w:val="22"/>
        </w:rPr>
        <w:t>Schools with community access (</w:t>
      </w:r>
      <w:r w:rsidR="00364786" w:rsidRPr="00E007F1">
        <w:rPr>
          <w:rFonts w:ascii="Arial" w:hAnsi="Arial" w:cs="Arial"/>
          <w:spacing w:val="-1"/>
          <w:sz w:val="22"/>
          <w:szCs w:val="22"/>
        </w:rPr>
        <w:t xml:space="preserve">pay and play and </w:t>
      </w:r>
      <w:r w:rsidRPr="00E007F1">
        <w:rPr>
          <w:rFonts w:ascii="Arial" w:hAnsi="Arial" w:cs="Arial"/>
          <w:spacing w:val="-1"/>
          <w:sz w:val="22"/>
          <w:szCs w:val="22"/>
        </w:rPr>
        <w:t>sports clubs and community groups) were consulted with as part of this study and key information was provided relating to access arrangements and programmes of use.</w:t>
      </w:r>
    </w:p>
    <w:p w14:paraId="5A277A59" w14:textId="77777777" w:rsidR="00810F27" w:rsidRPr="00E007F1" w:rsidRDefault="00810F27" w:rsidP="00953C05">
      <w:pPr>
        <w:pStyle w:val="ListParagraph"/>
        <w:rPr>
          <w:rFonts w:ascii="Arial" w:hAnsi="Arial" w:cs="Arial"/>
          <w:bCs/>
          <w:spacing w:val="-1"/>
          <w:sz w:val="22"/>
          <w:szCs w:val="22"/>
        </w:rPr>
      </w:pPr>
    </w:p>
    <w:p w14:paraId="45EA7A0E" w14:textId="517DFDBE" w:rsidR="00EE00B8" w:rsidRPr="00E007F1" w:rsidRDefault="00B91946" w:rsidP="00FC6398">
      <w:pPr>
        <w:pStyle w:val="Caption"/>
      </w:pPr>
      <w:bookmarkStart w:id="1252" w:name="_Toc159493655"/>
      <w:bookmarkStart w:id="1253" w:name="_Toc159493803"/>
      <w:bookmarkStart w:id="1254" w:name="_Toc159505484"/>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24</w:t>
      </w:r>
      <w:r w:rsidRPr="00E007F1">
        <w:rPr>
          <w:noProof/>
        </w:rPr>
        <w:fldChar w:fldCharType="end"/>
      </w:r>
      <w:r w:rsidRPr="00E007F1">
        <w:t>:</w:t>
      </w:r>
      <w:bookmarkEnd w:id="1252"/>
      <w:bookmarkEnd w:id="1253"/>
      <w:r w:rsidRPr="00E007F1">
        <w:t xml:space="preserve"> </w:t>
      </w:r>
      <w:bookmarkStart w:id="1255" w:name="_Toc138753218"/>
      <w:r w:rsidR="00EE00B8" w:rsidRPr="00E007F1">
        <w:t>Summary of School Sports Facilities – Community Use</w:t>
      </w:r>
      <w:bookmarkEnd w:id="1254"/>
      <w:bookmarkEnd w:id="1255"/>
    </w:p>
    <w:p w14:paraId="6A22F810" w14:textId="77777777" w:rsidR="00810F27" w:rsidRPr="00E007F1" w:rsidRDefault="00810F27" w:rsidP="00953C05">
      <w:pPr>
        <w:widowControl w:val="0"/>
        <w:kinsoku w:val="0"/>
        <w:overflowPunct w:val="0"/>
        <w:autoSpaceDE w:val="0"/>
        <w:autoSpaceDN w:val="0"/>
        <w:adjustRightInd w:val="0"/>
        <w:ind w:right="42"/>
        <w:jc w:val="both"/>
        <w:rPr>
          <w:rFonts w:ascii="Arial" w:hAnsi="Arial" w:cs="Arial"/>
          <w:bCs/>
          <w:spacing w:val="-1"/>
          <w:sz w:val="22"/>
          <w:szCs w:val="22"/>
        </w:rPr>
      </w:pPr>
    </w:p>
    <w:tbl>
      <w:tblPr>
        <w:tblStyle w:val="TableGrid"/>
        <w:tblW w:w="14600"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2693"/>
        <w:gridCol w:w="11907"/>
      </w:tblGrid>
      <w:tr w:rsidR="00810F27" w:rsidRPr="00E007F1" w14:paraId="2BE8022A" w14:textId="77777777" w:rsidTr="00FC6398">
        <w:trPr>
          <w:trHeight w:val="340"/>
          <w:tblHeader/>
        </w:trPr>
        <w:tc>
          <w:tcPr>
            <w:tcW w:w="2693" w:type="dxa"/>
            <w:shd w:val="clear" w:color="auto" w:fill="BFBFBF" w:themeFill="background1" w:themeFillShade="BF"/>
            <w:vAlign w:val="center"/>
          </w:tcPr>
          <w:p w14:paraId="7D579D04" w14:textId="77777777" w:rsidR="00810F27" w:rsidRPr="00E007F1" w:rsidRDefault="00810F27" w:rsidP="00FC6398">
            <w:pPr>
              <w:widowControl w:val="0"/>
              <w:kinsoku w:val="0"/>
              <w:overflowPunct w:val="0"/>
              <w:autoSpaceDE w:val="0"/>
              <w:autoSpaceDN w:val="0"/>
              <w:adjustRightInd w:val="0"/>
              <w:ind w:left="851" w:right="42" w:hanging="818"/>
              <w:rPr>
                <w:rFonts w:ascii="Arial" w:hAnsi="Arial" w:cs="Arial"/>
                <w:b/>
                <w:bCs/>
                <w:spacing w:val="-1"/>
                <w:sz w:val="18"/>
                <w:szCs w:val="18"/>
              </w:rPr>
            </w:pPr>
            <w:r w:rsidRPr="00E007F1">
              <w:rPr>
                <w:rFonts w:ascii="Arial" w:hAnsi="Arial" w:cs="Arial"/>
                <w:b/>
                <w:bCs/>
                <w:spacing w:val="-1"/>
                <w:sz w:val="18"/>
                <w:szCs w:val="18"/>
              </w:rPr>
              <w:t>School</w:t>
            </w:r>
          </w:p>
        </w:tc>
        <w:tc>
          <w:tcPr>
            <w:tcW w:w="11907" w:type="dxa"/>
            <w:shd w:val="clear" w:color="auto" w:fill="BFBFBF" w:themeFill="background1" w:themeFillShade="BF"/>
            <w:vAlign w:val="center"/>
          </w:tcPr>
          <w:p w14:paraId="252F8AAE" w14:textId="77777777" w:rsidR="00810F27" w:rsidRPr="00E007F1" w:rsidRDefault="00810F27" w:rsidP="00FC6398">
            <w:pPr>
              <w:widowControl w:val="0"/>
              <w:kinsoku w:val="0"/>
              <w:overflowPunct w:val="0"/>
              <w:autoSpaceDE w:val="0"/>
              <w:autoSpaceDN w:val="0"/>
              <w:adjustRightInd w:val="0"/>
              <w:ind w:left="851" w:right="42" w:hanging="818"/>
              <w:jc w:val="both"/>
              <w:rPr>
                <w:rFonts w:ascii="Arial" w:hAnsi="Arial" w:cs="Arial"/>
                <w:b/>
                <w:bCs/>
                <w:spacing w:val="-1"/>
                <w:sz w:val="18"/>
                <w:szCs w:val="18"/>
              </w:rPr>
            </w:pPr>
            <w:r w:rsidRPr="00E007F1">
              <w:rPr>
                <w:rFonts w:ascii="Arial" w:hAnsi="Arial" w:cs="Arial"/>
                <w:b/>
                <w:bCs/>
                <w:spacing w:val="-1"/>
                <w:sz w:val="18"/>
                <w:szCs w:val="18"/>
              </w:rPr>
              <w:t>Access arrangements and Programme of Use</w:t>
            </w:r>
          </w:p>
        </w:tc>
      </w:tr>
      <w:tr w:rsidR="00810F27" w:rsidRPr="00E007F1" w14:paraId="00D34628" w14:textId="77777777" w:rsidTr="00FC6398">
        <w:trPr>
          <w:trHeight w:val="340"/>
        </w:trPr>
        <w:tc>
          <w:tcPr>
            <w:tcW w:w="2693" w:type="dxa"/>
            <w:shd w:val="clear" w:color="auto" w:fill="F2F2F2" w:themeFill="background1" w:themeFillShade="F2"/>
          </w:tcPr>
          <w:p w14:paraId="503AD7BD" w14:textId="77777777" w:rsidR="00810F27" w:rsidRPr="00E007F1" w:rsidRDefault="00AA34A2" w:rsidP="00953C05">
            <w:pPr>
              <w:widowControl w:val="0"/>
              <w:kinsoku w:val="0"/>
              <w:overflowPunct w:val="0"/>
              <w:autoSpaceDE w:val="0"/>
              <w:autoSpaceDN w:val="0"/>
              <w:adjustRightInd w:val="0"/>
              <w:ind w:left="33" w:right="42"/>
              <w:rPr>
                <w:rFonts w:ascii="Arial" w:hAnsi="Arial" w:cs="Arial"/>
                <w:bCs/>
                <w:spacing w:val="-1"/>
                <w:sz w:val="18"/>
                <w:szCs w:val="18"/>
              </w:rPr>
            </w:pPr>
            <w:r w:rsidRPr="00E007F1">
              <w:rPr>
                <w:rFonts w:ascii="Arial" w:hAnsi="Arial" w:cs="Arial"/>
                <w:bCs/>
                <w:spacing w:val="-1"/>
                <w:sz w:val="18"/>
                <w:szCs w:val="18"/>
              </w:rPr>
              <w:t>Bishop Luffa C of E School</w:t>
            </w:r>
          </w:p>
          <w:p w14:paraId="7EA7CDA3" w14:textId="5D6BE5A9" w:rsidR="0035360D" w:rsidRPr="00E007F1" w:rsidRDefault="0035360D" w:rsidP="00953C05">
            <w:pPr>
              <w:widowControl w:val="0"/>
              <w:kinsoku w:val="0"/>
              <w:overflowPunct w:val="0"/>
              <w:autoSpaceDE w:val="0"/>
              <w:autoSpaceDN w:val="0"/>
              <w:adjustRightInd w:val="0"/>
              <w:ind w:left="33" w:right="42"/>
              <w:rPr>
                <w:rFonts w:ascii="Arial" w:hAnsi="Arial" w:cs="Arial"/>
                <w:bCs/>
                <w:spacing w:val="-1"/>
                <w:sz w:val="18"/>
                <w:szCs w:val="18"/>
              </w:rPr>
            </w:pPr>
          </w:p>
        </w:tc>
        <w:tc>
          <w:tcPr>
            <w:tcW w:w="11907" w:type="dxa"/>
            <w:shd w:val="clear" w:color="auto" w:fill="F2F2F2" w:themeFill="background1" w:themeFillShade="F2"/>
          </w:tcPr>
          <w:p w14:paraId="3FA6E606" w14:textId="353F9012" w:rsidR="00810F27" w:rsidRPr="00E007F1" w:rsidRDefault="004B760B" w:rsidP="00B91946">
            <w:pPr>
              <w:widowControl w:val="0"/>
              <w:kinsoku w:val="0"/>
              <w:overflowPunct w:val="0"/>
              <w:autoSpaceDE w:val="0"/>
              <w:autoSpaceDN w:val="0"/>
              <w:adjustRightInd w:val="0"/>
              <w:ind w:left="21" w:right="42"/>
              <w:jc w:val="both"/>
              <w:rPr>
                <w:rFonts w:ascii="Arial" w:hAnsi="Arial" w:cs="Arial"/>
                <w:bCs/>
                <w:spacing w:val="-1"/>
                <w:sz w:val="18"/>
                <w:szCs w:val="18"/>
              </w:rPr>
            </w:pPr>
            <w:r w:rsidRPr="00E007F1">
              <w:rPr>
                <w:rFonts w:ascii="Arial" w:hAnsi="Arial" w:cs="Arial"/>
                <w:bCs/>
                <w:spacing w:val="-1"/>
                <w:sz w:val="18"/>
                <w:szCs w:val="18"/>
              </w:rPr>
              <w:t>School</w:t>
            </w:r>
            <w:r w:rsidR="000F4F22" w:rsidRPr="00E007F1">
              <w:rPr>
                <w:rFonts w:ascii="Arial" w:hAnsi="Arial" w:cs="Arial"/>
                <w:bCs/>
                <w:spacing w:val="-1"/>
                <w:sz w:val="18"/>
                <w:szCs w:val="18"/>
              </w:rPr>
              <w:t xml:space="preserve"> exclusive use of sp</w:t>
            </w:r>
            <w:r w:rsidR="00F25880" w:rsidRPr="00E007F1">
              <w:rPr>
                <w:rFonts w:ascii="Arial" w:hAnsi="Arial" w:cs="Arial"/>
                <w:bCs/>
                <w:spacing w:val="-1"/>
                <w:sz w:val="18"/>
                <w:szCs w:val="18"/>
              </w:rPr>
              <w:t>orts facilities</w:t>
            </w:r>
            <w:r w:rsidR="000F4F22" w:rsidRPr="00E007F1">
              <w:rPr>
                <w:rFonts w:ascii="Arial" w:hAnsi="Arial" w:cs="Arial"/>
                <w:bCs/>
                <w:spacing w:val="-1"/>
                <w:sz w:val="18"/>
                <w:szCs w:val="18"/>
              </w:rPr>
              <w:t xml:space="preserve"> 9am – 5pm weekdays. Community access outside of these times</w:t>
            </w:r>
            <w:r w:rsidR="00C96ADC" w:rsidRPr="00E007F1">
              <w:rPr>
                <w:rFonts w:ascii="Arial" w:hAnsi="Arial" w:cs="Arial"/>
                <w:bCs/>
                <w:spacing w:val="-1"/>
                <w:sz w:val="18"/>
                <w:szCs w:val="18"/>
              </w:rPr>
              <w:t xml:space="preserve"> and Saturday and Sunday.</w:t>
            </w:r>
          </w:p>
        </w:tc>
      </w:tr>
      <w:tr w:rsidR="00810F27" w:rsidRPr="00E007F1" w14:paraId="442E11D1" w14:textId="77777777" w:rsidTr="00FC6398">
        <w:trPr>
          <w:trHeight w:val="340"/>
        </w:trPr>
        <w:tc>
          <w:tcPr>
            <w:tcW w:w="2693" w:type="dxa"/>
            <w:shd w:val="clear" w:color="auto" w:fill="F2F2F2" w:themeFill="background1" w:themeFillShade="F2"/>
          </w:tcPr>
          <w:p w14:paraId="44372C12" w14:textId="7EBC58D0" w:rsidR="00810F27" w:rsidRPr="00E007F1" w:rsidRDefault="00067DEE" w:rsidP="00953C05">
            <w:pPr>
              <w:widowControl w:val="0"/>
              <w:kinsoku w:val="0"/>
              <w:overflowPunct w:val="0"/>
              <w:autoSpaceDE w:val="0"/>
              <w:autoSpaceDN w:val="0"/>
              <w:adjustRightInd w:val="0"/>
              <w:ind w:left="33" w:right="42"/>
              <w:rPr>
                <w:rFonts w:ascii="Arial" w:hAnsi="Arial" w:cs="Arial"/>
                <w:bCs/>
                <w:spacing w:val="-1"/>
                <w:sz w:val="18"/>
                <w:szCs w:val="18"/>
              </w:rPr>
            </w:pPr>
            <w:r w:rsidRPr="00E007F1">
              <w:rPr>
                <w:rFonts w:ascii="Arial" w:hAnsi="Arial" w:cs="Arial"/>
                <w:bCs/>
                <w:spacing w:val="-1"/>
                <w:sz w:val="18"/>
                <w:szCs w:val="18"/>
              </w:rPr>
              <w:t>Chichester College</w:t>
            </w:r>
          </w:p>
        </w:tc>
        <w:tc>
          <w:tcPr>
            <w:tcW w:w="11907" w:type="dxa"/>
            <w:shd w:val="clear" w:color="auto" w:fill="F2F2F2" w:themeFill="background1" w:themeFillShade="F2"/>
          </w:tcPr>
          <w:p w14:paraId="0F7FB8E1" w14:textId="05ECF257" w:rsidR="00810F27" w:rsidRPr="00E007F1" w:rsidRDefault="00C96ADC" w:rsidP="00B91946">
            <w:pPr>
              <w:widowControl w:val="0"/>
              <w:kinsoku w:val="0"/>
              <w:overflowPunct w:val="0"/>
              <w:autoSpaceDE w:val="0"/>
              <w:autoSpaceDN w:val="0"/>
              <w:adjustRightInd w:val="0"/>
              <w:ind w:left="21" w:right="42"/>
              <w:jc w:val="both"/>
              <w:rPr>
                <w:rFonts w:ascii="Arial" w:hAnsi="Arial" w:cs="Arial"/>
                <w:bCs/>
                <w:spacing w:val="-1"/>
                <w:sz w:val="18"/>
                <w:szCs w:val="18"/>
              </w:rPr>
            </w:pPr>
            <w:r w:rsidRPr="00E007F1">
              <w:rPr>
                <w:rFonts w:ascii="Arial" w:hAnsi="Arial" w:cs="Arial"/>
                <w:bCs/>
                <w:spacing w:val="-1"/>
                <w:sz w:val="18"/>
                <w:szCs w:val="18"/>
              </w:rPr>
              <w:t>College has exclusive use of sports hall</w:t>
            </w:r>
            <w:r w:rsidR="00851B2D" w:rsidRPr="00E007F1">
              <w:rPr>
                <w:rFonts w:ascii="Arial" w:hAnsi="Arial" w:cs="Arial"/>
                <w:bCs/>
                <w:spacing w:val="-1"/>
                <w:sz w:val="18"/>
                <w:szCs w:val="18"/>
              </w:rPr>
              <w:t xml:space="preserve"> until 3pm weekdays. Pay and play use outside of these times</w:t>
            </w:r>
            <w:r w:rsidR="00F25880" w:rsidRPr="00E007F1">
              <w:rPr>
                <w:rFonts w:ascii="Arial" w:hAnsi="Arial" w:cs="Arial"/>
                <w:bCs/>
                <w:spacing w:val="-1"/>
                <w:sz w:val="18"/>
                <w:szCs w:val="18"/>
              </w:rPr>
              <w:t xml:space="preserve">. The gym and </w:t>
            </w:r>
            <w:r w:rsidR="00D61994" w:rsidRPr="00E007F1">
              <w:rPr>
                <w:rFonts w:ascii="Arial" w:hAnsi="Arial" w:cs="Arial"/>
                <w:bCs/>
                <w:spacing w:val="-1"/>
                <w:sz w:val="18"/>
                <w:szCs w:val="18"/>
              </w:rPr>
              <w:t xml:space="preserve">health and fitness suite are available for community pay and play throughout the day </w:t>
            </w:r>
            <w:r w:rsidR="00721CA0" w:rsidRPr="00E007F1">
              <w:rPr>
                <w:rFonts w:ascii="Arial" w:hAnsi="Arial" w:cs="Arial"/>
                <w:bCs/>
                <w:spacing w:val="-1"/>
                <w:sz w:val="18"/>
                <w:szCs w:val="18"/>
              </w:rPr>
              <w:t xml:space="preserve">between the hours of 6am and 10pm </w:t>
            </w:r>
            <w:r w:rsidR="00D61994" w:rsidRPr="00E007F1">
              <w:rPr>
                <w:rFonts w:ascii="Arial" w:hAnsi="Arial" w:cs="Arial"/>
                <w:bCs/>
                <w:spacing w:val="-1"/>
                <w:sz w:val="18"/>
                <w:szCs w:val="18"/>
              </w:rPr>
              <w:t>at set times to fit around the college curriculum.</w:t>
            </w:r>
            <w:r w:rsidR="00F53B4F" w:rsidRPr="00E007F1">
              <w:rPr>
                <w:rFonts w:ascii="Arial" w:hAnsi="Arial" w:cs="Arial"/>
                <w:bCs/>
                <w:spacing w:val="-1"/>
                <w:sz w:val="18"/>
                <w:szCs w:val="18"/>
              </w:rPr>
              <w:t xml:space="preserve"> The clim</w:t>
            </w:r>
            <w:r w:rsidR="008D1089" w:rsidRPr="00E007F1">
              <w:rPr>
                <w:rFonts w:ascii="Arial" w:hAnsi="Arial" w:cs="Arial"/>
                <w:bCs/>
                <w:spacing w:val="-1"/>
                <w:sz w:val="18"/>
                <w:szCs w:val="18"/>
              </w:rPr>
              <w:t>b</w:t>
            </w:r>
            <w:r w:rsidR="00F53B4F" w:rsidRPr="00E007F1">
              <w:rPr>
                <w:rFonts w:ascii="Arial" w:hAnsi="Arial" w:cs="Arial"/>
                <w:bCs/>
                <w:spacing w:val="-1"/>
                <w:sz w:val="18"/>
                <w:szCs w:val="18"/>
              </w:rPr>
              <w:t xml:space="preserve">ing wall in the sports hall is </w:t>
            </w:r>
            <w:r w:rsidR="008D1089" w:rsidRPr="00E007F1">
              <w:rPr>
                <w:rFonts w:ascii="Arial" w:hAnsi="Arial" w:cs="Arial"/>
                <w:bCs/>
                <w:spacing w:val="-1"/>
                <w:sz w:val="18"/>
                <w:szCs w:val="18"/>
              </w:rPr>
              <w:t>heavily</w:t>
            </w:r>
            <w:r w:rsidR="00F53B4F" w:rsidRPr="00E007F1">
              <w:rPr>
                <w:rFonts w:ascii="Arial" w:hAnsi="Arial" w:cs="Arial"/>
                <w:bCs/>
                <w:spacing w:val="-1"/>
                <w:sz w:val="18"/>
                <w:szCs w:val="18"/>
              </w:rPr>
              <w:t xml:space="preserve"> used 5 days out of 7</w:t>
            </w:r>
            <w:r w:rsidR="003D45E7" w:rsidRPr="00E007F1">
              <w:rPr>
                <w:rFonts w:ascii="Arial" w:hAnsi="Arial" w:cs="Arial"/>
                <w:bCs/>
                <w:spacing w:val="-1"/>
                <w:sz w:val="18"/>
                <w:szCs w:val="18"/>
              </w:rPr>
              <w:t xml:space="preserve">, particularly by school groups, and local clubs. The college also </w:t>
            </w:r>
            <w:r w:rsidR="008D1089" w:rsidRPr="00E007F1">
              <w:rPr>
                <w:rFonts w:ascii="Arial" w:hAnsi="Arial" w:cs="Arial"/>
                <w:bCs/>
                <w:spacing w:val="-1"/>
                <w:sz w:val="18"/>
                <w:szCs w:val="18"/>
              </w:rPr>
              <w:t>operate</w:t>
            </w:r>
            <w:r w:rsidR="003D45E7" w:rsidRPr="00E007F1">
              <w:rPr>
                <w:rFonts w:ascii="Arial" w:hAnsi="Arial" w:cs="Arial"/>
                <w:bCs/>
                <w:spacing w:val="-1"/>
                <w:sz w:val="18"/>
                <w:szCs w:val="18"/>
              </w:rPr>
              <w:t xml:space="preserve"> climbing wall</w:t>
            </w:r>
            <w:r w:rsidR="002D5579" w:rsidRPr="00E007F1">
              <w:rPr>
                <w:rFonts w:ascii="Arial" w:hAnsi="Arial" w:cs="Arial"/>
                <w:bCs/>
                <w:spacing w:val="-1"/>
                <w:sz w:val="18"/>
                <w:szCs w:val="18"/>
              </w:rPr>
              <w:t>s</w:t>
            </w:r>
            <w:r w:rsidR="003D45E7" w:rsidRPr="00E007F1">
              <w:rPr>
                <w:rFonts w:ascii="Arial" w:hAnsi="Arial" w:cs="Arial"/>
                <w:bCs/>
                <w:spacing w:val="-1"/>
                <w:sz w:val="18"/>
                <w:szCs w:val="18"/>
              </w:rPr>
              <w:t xml:space="preserve"> at other venues including Bognar Arena, Hayling Secondary School and Midhurst College. </w:t>
            </w:r>
          </w:p>
          <w:p w14:paraId="43B2FA03" w14:textId="07F73C4B" w:rsidR="00721CA0" w:rsidRPr="00E007F1" w:rsidRDefault="00721CA0" w:rsidP="00B91946">
            <w:pPr>
              <w:widowControl w:val="0"/>
              <w:kinsoku w:val="0"/>
              <w:overflowPunct w:val="0"/>
              <w:autoSpaceDE w:val="0"/>
              <w:autoSpaceDN w:val="0"/>
              <w:adjustRightInd w:val="0"/>
              <w:ind w:left="21" w:right="42"/>
              <w:jc w:val="both"/>
              <w:rPr>
                <w:rFonts w:ascii="Arial" w:hAnsi="Arial" w:cs="Arial"/>
                <w:bCs/>
                <w:spacing w:val="-1"/>
                <w:sz w:val="18"/>
                <w:szCs w:val="18"/>
              </w:rPr>
            </w:pPr>
          </w:p>
        </w:tc>
      </w:tr>
      <w:tr w:rsidR="00810F27" w:rsidRPr="00E007F1" w14:paraId="63EC1288" w14:textId="77777777" w:rsidTr="00FC6398">
        <w:trPr>
          <w:trHeight w:val="340"/>
        </w:trPr>
        <w:tc>
          <w:tcPr>
            <w:tcW w:w="2693" w:type="dxa"/>
            <w:shd w:val="clear" w:color="auto" w:fill="F2F2F2" w:themeFill="background1" w:themeFillShade="F2"/>
          </w:tcPr>
          <w:p w14:paraId="612F9E14" w14:textId="77777777" w:rsidR="00810F27" w:rsidRPr="00E007F1" w:rsidRDefault="00067DEE" w:rsidP="00953C05">
            <w:pPr>
              <w:widowControl w:val="0"/>
              <w:kinsoku w:val="0"/>
              <w:overflowPunct w:val="0"/>
              <w:autoSpaceDE w:val="0"/>
              <w:autoSpaceDN w:val="0"/>
              <w:adjustRightInd w:val="0"/>
              <w:ind w:left="33" w:right="42"/>
              <w:rPr>
                <w:rFonts w:ascii="Arial" w:hAnsi="Arial" w:cs="Arial"/>
                <w:bCs/>
                <w:spacing w:val="-1"/>
                <w:sz w:val="18"/>
                <w:szCs w:val="18"/>
              </w:rPr>
            </w:pPr>
            <w:r w:rsidRPr="00E007F1">
              <w:rPr>
                <w:rFonts w:ascii="Arial" w:hAnsi="Arial" w:cs="Arial"/>
                <w:bCs/>
                <w:spacing w:val="-1"/>
                <w:sz w:val="18"/>
                <w:szCs w:val="18"/>
              </w:rPr>
              <w:t>Chichester High School</w:t>
            </w:r>
          </w:p>
          <w:p w14:paraId="366E58C4" w14:textId="20746201" w:rsidR="00067DEE" w:rsidRPr="00E007F1" w:rsidRDefault="00067DEE" w:rsidP="00953C05">
            <w:pPr>
              <w:widowControl w:val="0"/>
              <w:kinsoku w:val="0"/>
              <w:overflowPunct w:val="0"/>
              <w:autoSpaceDE w:val="0"/>
              <w:autoSpaceDN w:val="0"/>
              <w:adjustRightInd w:val="0"/>
              <w:ind w:left="33" w:right="42"/>
              <w:rPr>
                <w:rFonts w:ascii="Arial" w:hAnsi="Arial" w:cs="Arial"/>
                <w:bCs/>
                <w:spacing w:val="-1"/>
                <w:sz w:val="18"/>
                <w:szCs w:val="18"/>
              </w:rPr>
            </w:pPr>
          </w:p>
        </w:tc>
        <w:tc>
          <w:tcPr>
            <w:tcW w:w="11907" w:type="dxa"/>
            <w:shd w:val="clear" w:color="auto" w:fill="F2F2F2" w:themeFill="background1" w:themeFillShade="F2"/>
          </w:tcPr>
          <w:p w14:paraId="3E45B8AA" w14:textId="77777777" w:rsidR="00AE59CD" w:rsidRPr="00E007F1" w:rsidRDefault="00A66F90" w:rsidP="00B91946">
            <w:pPr>
              <w:widowControl w:val="0"/>
              <w:kinsoku w:val="0"/>
              <w:overflowPunct w:val="0"/>
              <w:autoSpaceDE w:val="0"/>
              <w:autoSpaceDN w:val="0"/>
              <w:adjustRightInd w:val="0"/>
              <w:ind w:right="42"/>
              <w:jc w:val="both"/>
              <w:rPr>
                <w:rFonts w:ascii="Arial" w:hAnsi="Arial" w:cs="Arial"/>
                <w:bCs/>
                <w:spacing w:val="-1"/>
                <w:sz w:val="18"/>
                <w:szCs w:val="18"/>
              </w:rPr>
            </w:pPr>
            <w:r w:rsidRPr="00E007F1">
              <w:rPr>
                <w:rFonts w:ascii="Arial" w:hAnsi="Arial" w:cs="Arial"/>
                <w:bCs/>
                <w:spacing w:val="-1"/>
                <w:sz w:val="18"/>
                <w:szCs w:val="18"/>
              </w:rPr>
              <w:t>School sports facilities</w:t>
            </w:r>
            <w:r w:rsidR="0043583C" w:rsidRPr="00E007F1">
              <w:rPr>
                <w:rFonts w:ascii="Arial" w:hAnsi="Arial" w:cs="Arial"/>
                <w:bCs/>
                <w:spacing w:val="-1"/>
                <w:sz w:val="18"/>
                <w:szCs w:val="18"/>
              </w:rPr>
              <w:t xml:space="preserve"> used by the school 9am – 5pm weekdays an</w:t>
            </w:r>
            <w:r w:rsidR="00113293" w:rsidRPr="00E007F1">
              <w:rPr>
                <w:rFonts w:ascii="Arial" w:hAnsi="Arial" w:cs="Arial"/>
                <w:bCs/>
                <w:spacing w:val="-1"/>
                <w:sz w:val="18"/>
                <w:szCs w:val="18"/>
              </w:rPr>
              <w:t>d available for hire by sports clubs 5pm – 10pm weekdays and Saturday 8.30am – 10pm</w:t>
            </w:r>
            <w:r w:rsidR="00C12F4E" w:rsidRPr="00E007F1">
              <w:rPr>
                <w:rFonts w:ascii="Arial" w:hAnsi="Arial" w:cs="Arial"/>
                <w:bCs/>
                <w:spacing w:val="-1"/>
                <w:sz w:val="18"/>
                <w:szCs w:val="18"/>
              </w:rPr>
              <w:t xml:space="preserve">. There are </w:t>
            </w:r>
            <w:r w:rsidR="004E7854" w:rsidRPr="00E007F1">
              <w:rPr>
                <w:rFonts w:ascii="Arial" w:hAnsi="Arial" w:cs="Arial"/>
                <w:bCs/>
                <w:spacing w:val="-1"/>
                <w:sz w:val="18"/>
                <w:szCs w:val="18"/>
              </w:rPr>
              <w:t>limited community lets at present (predominantly basketball)</w:t>
            </w:r>
            <w:r w:rsidR="00AE59CD" w:rsidRPr="00E007F1">
              <w:rPr>
                <w:rFonts w:ascii="Arial" w:hAnsi="Arial" w:cs="Arial"/>
                <w:bCs/>
                <w:spacing w:val="-1"/>
                <w:sz w:val="18"/>
                <w:szCs w:val="18"/>
              </w:rPr>
              <w:t>. However, Active Sussex is working with the school through the Sport England Opening School Facilities Fund to help open up their sports facilities to community use during evenings, weekends and holidays, and this is moving in a positive direction.</w:t>
            </w:r>
          </w:p>
          <w:p w14:paraId="50A1A2B6" w14:textId="13CA374A" w:rsidR="00810F27" w:rsidRPr="00E007F1" w:rsidRDefault="00810F27" w:rsidP="00B91946">
            <w:pPr>
              <w:widowControl w:val="0"/>
              <w:kinsoku w:val="0"/>
              <w:overflowPunct w:val="0"/>
              <w:autoSpaceDE w:val="0"/>
              <w:autoSpaceDN w:val="0"/>
              <w:adjustRightInd w:val="0"/>
              <w:ind w:right="42"/>
              <w:jc w:val="both"/>
              <w:rPr>
                <w:rFonts w:ascii="Arial" w:hAnsi="Arial" w:cs="Arial"/>
                <w:bCs/>
                <w:spacing w:val="-1"/>
                <w:sz w:val="18"/>
                <w:szCs w:val="18"/>
              </w:rPr>
            </w:pPr>
          </w:p>
        </w:tc>
      </w:tr>
      <w:tr w:rsidR="00810F27" w:rsidRPr="00E007F1" w14:paraId="77210408" w14:textId="77777777" w:rsidTr="00FC6398">
        <w:trPr>
          <w:trHeight w:val="340"/>
        </w:trPr>
        <w:tc>
          <w:tcPr>
            <w:tcW w:w="2693" w:type="dxa"/>
            <w:shd w:val="clear" w:color="auto" w:fill="F2F2F2" w:themeFill="background1" w:themeFillShade="F2"/>
          </w:tcPr>
          <w:p w14:paraId="0789DFAA" w14:textId="77777777" w:rsidR="00810F27" w:rsidRPr="00E007F1" w:rsidRDefault="00067DEE" w:rsidP="00953C05">
            <w:pPr>
              <w:widowControl w:val="0"/>
              <w:kinsoku w:val="0"/>
              <w:overflowPunct w:val="0"/>
              <w:autoSpaceDE w:val="0"/>
              <w:autoSpaceDN w:val="0"/>
              <w:adjustRightInd w:val="0"/>
              <w:ind w:left="33" w:right="42"/>
              <w:rPr>
                <w:rFonts w:ascii="Arial" w:hAnsi="Arial" w:cs="Arial"/>
                <w:bCs/>
                <w:spacing w:val="-1"/>
                <w:sz w:val="18"/>
                <w:szCs w:val="18"/>
              </w:rPr>
            </w:pPr>
            <w:r w:rsidRPr="00E007F1">
              <w:rPr>
                <w:rFonts w:ascii="Arial" w:hAnsi="Arial" w:cs="Arial"/>
                <w:bCs/>
                <w:spacing w:val="-1"/>
                <w:sz w:val="18"/>
                <w:szCs w:val="18"/>
              </w:rPr>
              <w:t>Chidham Parochial Primary School</w:t>
            </w:r>
          </w:p>
          <w:p w14:paraId="728FD341" w14:textId="35B6AA25" w:rsidR="00067DEE" w:rsidRPr="00E007F1" w:rsidRDefault="00067DEE" w:rsidP="00953C05">
            <w:pPr>
              <w:widowControl w:val="0"/>
              <w:kinsoku w:val="0"/>
              <w:overflowPunct w:val="0"/>
              <w:autoSpaceDE w:val="0"/>
              <w:autoSpaceDN w:val="0"/>
              <w:adjustRightInd w:val="0"/>
              <w:ind w:left="33" w:right="42"/>
              <w:rPr>
                <w:rFonts w:ascii="Arial" w:hAnsi="Arial" w:cs="Arial"/>
                <w:bCs/>
                <w:spacing w:val="-1"/>
                <w:sz w:val="18"/>
                <w:szCs w:val="18"/>
              </w:rPr>
            </w:pPr>
          </w:p>
        </w:tc>
        <w:tc>
          <w:tcPr>
            <w:tcW w:w="11907" w:type="dxa"/>
            <w:shd w:val="clear" w:color="auto" w:fill="F2F2F2" w:themeFill="background1" w:themeFillShade="F2"/>
          </w:tcPr>
          <w:p w14:paraId="75346C05" w14:textId="55E8C442" w:rsidR="00810F27" w:rsidRPr="00E007F1" w:rsidRDefault="006C49B6" w:rsidP="00B91946">
            <w:pPr>
              <w:widowControl w:val="0"/>
              <w:kinsoku w:val="0"/>
              <w:overflowPunct w:val="0"/>
              <w:autoSpaceDE w:val="0"/>
              <w:autoSpaceDN w:val="0"/>
              <w:adjustRightInd w:val="0"/>
              <w:ind w:right="42"/>
              <w:jc w:val="both"/>
              <w:rPr>
                <w:rFonts w:ascii="Arial" w:hAnsi="Arial" w:cs="Arial"/>
                <w:bCs/>
                <w:spacing w:val="-1"/>
                <w:sz w:val="18"/>
                <w:szCs w:val="18"/>
              </w:rPr>
            </w:pPr>
            <w:r w:rsidRPr="00E007F1">
              <w:rPr>
                <w:rFonts w:ascii="Arial" w:hAnsi="Arial" w:cs="Arial"/>
                <w:bCs/>
                <w:spacing w:val="-1"/>
                <w:sz w:val="18"/>
                <w:szCs w:val="18"/>
              </w:rPr>
              <w:t xml:space="preserve">School sports facilities used by the school 8am – 5pm weekdays. Community Club use </w:t>
            </w:r>
            <w:r w:rsidR="00D763B1" w:rsidRPr="00E007F1">
              <w:rPr>
                <w:rFonts w:ascii="Arial" w:hAnsi="Arial" w:cs="Arial"/>
                <w:bCs/>
                <w:spacing w:val="-1"/>
                <w:sz w:val="18"/>
                <w:szCs w:val="18"/>
              </w:rPr>
              <w:t xml:space="preserve">only available weekdays </w:t>
            </w:r>
            <w:r w:rsidR="009C1E5B" w:rsidRPr="00E007F1">
              <w:rPr>
                <w:rFonts w:ascii="Arial" w:hAnsi="Arial" w:cs="Arial"/>
                <w:bCs/>
                <w:spacing w:val="-1"/>
                <w:sz w:val="18"/>
                <w:szCs w:val="18"/>
              </w:rPr>
              <w:t>6</w:t>
            </w:r>
            <w:r w:rsidR="00D763B1" w:rsidRPr="00E007F1">
              <w:rPr>
                <w:rFonts w:ascii="Arial" w:hAnsi="Arial" w:cs="Arial"/>
                <w:bCs/>
                <w:spacing w:val="-1"/>
                <w:sz w:val="18"/>
                <w:szCs w:val="18"/>
              </w:rPr>
              <w:t xml:space="preserve">pm – </w:t>
            </w:r>
            <w:r w:rsidR="0073135C" w:rsidRPr="00E007F1">
              <w:rPr>
                <w:rFonts w:ascii="Arial" w:hAnsi="Arial" w:cs="Arial"/>
                <w:bCs/>
                <w:spacing w:val="-1"/>
                <w:sz w:val="18"/>
                <w:szCs w:val="18"/>
              </w:rPr>
              <w:t>9</w:t>
            </w:r>
            <w:r w:rsidR="00D763B1" w:rsidRPr="00E007F1">
              <w:rPr>
                <w:rFonts w:ascii="Arial" w:hAnsi="Arial" w:cs="Arial"/>
                <w:bCs/>
                <w:spacing w:val="-1"/>
                <w:sz w:val="18"/>
                <w:szCs w:val="18"/>
              </w:rPr>
              <w:t>pm.</w:t>
            </w:r>
            <w:r w:rsidR="0073135C" w:rsidRPr="00E007F1">
              <w:rPr>
                <w:rFonts w:ascii="Arial" w:hAnsi="Arial" w:cs="Arial"/>
                <w:bCs/>
                <w:spacing w:val="-1"/>
                <w:sz w:val="18"/>
                <w:szCs w:val="18"/>
              </w:rPr>
              <w:t xml:space="preserve"> Activity hall hired out by </w:t>
            </w:r>
            <w:r w:rsidR="00F12DE9" w:rsidRPr="00E007F1">
              <w:rPr>
                <w:rFonts w:ascii="Arial" w:hAnsi="Arial" w:cs="Arial"/>
                <w:bCs/>
                <w:spacing w:val="-1"/>
                <w:sz w:val="18"/>
                <w:szCs w:val="18"/>
              </w:rPr>
              <w:t>sports and community associations</w:t>
            </w:r>
            <w:r w:rsidR="006E74A0" w:rsidRPr="00E007F1">
              <w:rPr>
                <w:rFonts w:ascii="Arial" w:hAnsi="Arial" w:cs="Arial"/>
                <w:bCs/>
                <w:spacing w:val="-1"/>
                <w:sz w:val="18"/>
                <w:szCs w:val="18"/>
              </w:rPr>
              <w:t xml:space="preserve"> e.g. scouts</w:t>
            </w:r>
          </w:p>
        </w:tc>
      </w:tr>
      <w:tr w:rsidR="00810F27" w:rsidRPr="00E007F1" w14:paraId="6B0F3639" w14:textId="77777777" w:rsidTr="00FC6398">
        <w:trPr>
          <w:trHeight w:val="340"/>
        </w:trPr>
        <w:tc>
          <w:tcPr>
            <w:tcW w:w="2693" w:type="dxa"/>
            <w:shd w:val="clear" w:color="auto" w:fill="F2F2F2" w:themeFill="background1" w:themeFillShade="F2"/>
          </w:tcPr>
          <w:p w14:paraId="56F2033D" w14:textId="77777777" w:rsidR="00810F27" w:rsidRPr="00E007F1" w:rsidRDefault="00E73056" w:rsidP="00953C05">
            <w:pPr>
              <w:widowControl w:val="0"/>
              <w:kinsoku w:val="0"/>
              <w:overflowPunct w:val="0"/>
              <w:autoSpaceDE w:val="0"/>
              <w:autoSpaceDN w:val="0"/>
              <w:adjustRightInd w:val="0"/>
              <w:ind w:left="33" w:right="42"/>
              <w:rPr>
                <w:rFonts w:ascii="Arial" w:hAnsi="Arial" w:cs="Arial"/>
                <w:bCs/>
                <w:spacing w:val="-1"/>
                <w:sz w:val="18"/>
                <w:szCs w:val="18"/>
              </w:rPr>
            </w:pPr>
            <w:r w:rsidRPr="00E007F1">
              <w:rPr>
                <w:rFonts w:ascii="Arial" w:hAnsi="Arial" w:cs="Arial"/>
                <w:bCs/>
                <w:spacing w:val="-1"/>
                <w:sz w:val="18"/>
                <w:szCs w:val="18"/>
              </w:rPr>
              <w:t>Midhurst Rother College</w:t>
            </w:r>
          </w:p>
          <w:p w14:paraId="48A4AFCD" w14:textId="4A272670" w:rsidR="00E73056" w:rsidRPr="00E007F1" w:rsidRDefault="00E73056" w:rsidP="00953C05">
            <w:pPr>
              <w:widowControl w:val="0"/>
              <w:kinsoku w:val="0"/>
              <w:overflowPunct w:val="0"/>
              <w:autoSpaceDE w:val="0"/>
              <w:autoSpaceDN w:val="0"/>
              <w:adjustRightInd w:val="0"/>
              <w:ind w:left="33" w:right="42"/>
              <w:rPr>
                <w:rFonts w:ascii="Arial" w:hAnsi="Arial" w:cs="Arial"/>
                <w:bCs/>
                <w:spacing w:val="-1"/>
                <w:sz w:val="18"/>
                <w:szCs w:val="18"/>
              </w:rPr>
            </w:pPr>
          </w:p>
        </w:tc>
        <w:tc>
          <w:tcPr>
            <w:tcW w:w="11907" w:type="dxa"/>
            <w:shd w:val="clear" w:color="auto" w:fill="F2F2F2" w:themeFill="background1" w:themeFillShade="F2"/>
          </w:tcPr>
          <w:p w14:paraId="000F9004" w14:textId="41C238B5" w:rsidR="00165C4A" w:rsidRPr="00E007F1" w:rsidRDefault="00563812" w:rsidP="00FC6398">
            <w:pPr>
              <w:widowControl w:val="0"/>
              <w:kinsoku w:val="0"/>
              <w:overflowPunct w:val="0"/>
              <w:autoSpaceDE w:val="0"/>
              <w:autoSpaceDN w:val="0"/>
              <w:adjustRightInd w:val="0"/>
              <w:ind w:right="42"/>
              <w:jc w:val="both"/>
              <w:rPr>
                <w:rFonts w:ascii="Arial" w:hAnsi="Arial" w:cs="Arial"/>
                <w:bCs/>
                <w:spacing w:val="-1"/>
                <w:sz w:val="18"/>
                <w:szCs w:val="18"/>
              </w:rPr>
            </w:pPr>
            <w:r w:rsidRPr="00E007F1">
              <w:rPr>
                <w:rFonts w:ascii="Arial" w:hAnsi="Arial" w:cs="Arial"/>
                <w:bCs/>
                <w:spacing w:val="-1"/>
                <w:sz w:val="18"/>
                <w:szCs w:val="18"/>
              </w:rPr>
              <w:t>Community access to the sports facilities</w:t>
            </w:r>
            <w:r w:rsidR="00A0782C" w:rsidRPr="00E007F1">
              <w:rPr>
                <w:rFonts w:ascii="Arial" w:hAnsi="Arial" w:cs="Arial"/>
                <w:bCs/>
                <w:spacing w:val="-1"/>
                <w:sz w:val="18"/>
                <w:szCs w:val="18"/>
              </w:rPr>
              <w:t xml:space="preserve"> 5pm – 10pm Mod – Thurs, 2pm – 10pm Friday, and 7am </w:t>
            </w:r>
            <w:r w:rsidR="00C404EE" w:rsidRPr="00E007F1">
              <w:rPr>
                <w:rFonts w:ascii="Arial" w:hAnsi="Arial" w:cs="Arial"/>
                <w:bCs/>
                <w:spacing w:val="-1"/>
                <w:sz w:val="18"/>
                <w:szCs w:val="18"/>
              </w:rPr>
              <w:t>–</w:t>
            </w:r>
            <w:r w:rsidR="00A0782C" w:rsidRPr="00E007F1">
              <w:rPr>
                <w:rFonts w:ascii="Arial" w:hAnsi="Arial" w:cs="Arial"/>
                <w:bCs/>
                <w:spacing w:val="-1"/>
                <w:sz w:val="18"/>
                <w:szCs w:val="18"/>
              </w:rPr>
              <w:t xml:space="preserve"> </w:t>
            </w:r>
            <w:r w:rsidR="00C404EE" w:rsidRPr="00E007F1">
              <w:rPr>
                <w:rFonts w:ascii="Arial" w:hAnsi="Arial" w:cs="Arial"/>
                <w:bCs/>
                <w:spacing w:val="-1"/>
                <w:sz w:val="18"/>
                <w:szCs w:val="18"/>
              </w:rPr>
              <w:t xml:space="preserve">4pm </w:t>
            </w:r>
            <w:r w:rsidR="00165C4A" w:rsidRPr="00E007F1">
              <w:rPr>
                <w:rFonts w:ascii="Arial" w:hAnsi="Arial" w:cs="Arial"/>
                <w:bCs/>
                <w:spacing w:val="-1"/>
                <w:sz w:val="18"/>
                <w:szCs w:val="18"/>
              </w:rPr>
              <w:t>weekends. Health and Fitness Suite is for pupils only.</w:t>
            </w:r>
            <w:r w:rsidR="006E75FD" w:rsidRPr="00E007F1">
              <w:rPr>
                <w:rFonts w:ascii="Arial" w:hAnsi="Arial" w:cs="Arial"/>
                <w:bCs/>
                <w:spacing w:val="-1"/>
                <w:sz w:val="18"/>
                <w:szCs w:val="18"/>
              </w:rPr>
              <w:t xml:space="preserve"> </w:t>
            </w:r>
            <w:r w:rsidR="00165C4A" w:rsidRPr="00E007F1">
              <w:rPr>
                <w:rFonts w:ascii="Arial" w:hAnsi="Arial" w:cs="Arial"/>
                <w:bCs/>
                <w:spacing w:val="-1"/>
                <w:sz w:val="18"/>
                <w:szCs w:val="18"/>
              </w:rPr>
              <w:t>Sports Hall and studio used by a range of local sports clubs</w:t>
            </w:r>
            <w:r w:rsidR="002D4D80" w:rsidRPr="00E007F1">
              <w:rPr>
                <w:rFonts w:ascii="Arial" w:hAnsi="Arial" w:cs="Arial"/>
                <w:bCs/>
                <w:spacing w:val="-1"/>
                <w:sz w:val="18"/>
                <w:szCs w:val="18"/>
              </w:rPr>
              <w:t xml:space="preserve"> and organisations. Chichester Climbing Club use the climbing wall outside of college hours.</w:t>
            </w:r>
          </w:p>
          <w:p w14:paraId="43B0A74E" w14:textId="235291A3" w:rsidR="00C93B71" w:rsidRPr="00E007F1" w:rsidRDefault="00C93B71" w:rsidP="00FC6398">
            <w:pPr>
              <w:widowControl w:val="0"/>
              <w:kinsoku w:val="0"/>
              <w:overflowPunct w:val="0"/>
              <w:autoSpaceDE w:val="0"/>
              <w:autoSpaceDN w:val="0"/>
              <w:adjustRightInd w:val="0"/>
              <w:ind w:right="42"/>
              <w:jc w:val="both"/>
              <w:rPr>
                <w:rFonts w:ascii="Arial" w:hAnsi="Arial" w:cs="Arial"/>
                <w:bCs/>
                <w:spacing w:val="-1"/>
                <w:sz w:val="18"/>
                <w:szCs w:val="18"/>
              </w:rPr>
            </w:pPr>
          </w:p>
        </w:tc>
      </w:tr>
      <w:tr w:rsidR="00810F27" w:rsidRPr="00E007F1" w14:paraId="330A2BC0" w14:textId="77777777" w:rsidTr="00FC6398">
        <w:trPr>
          <w:trHeight w:val="340"/>
        </w:trPr>
        <w:tc>
          <w:tcPr>
            <w:tcW w:w="2693" w:type="dxa"/>
            <w:shd w:val="clear" w:color="auto" w:fill="F2F2F2" w:themeFill="background1" w:themeFillShade="F2"/>
          </w:tcPr>
          <w:p w14:paraId="644B5368" w14:textId="77777777" w:rsidR="00810F27" w:rsidRPr="00E007F1" w:rsidRDefault="00E73056" w:rsidP="00953C05">
            <w:pPr>
              <w:widowControl w:val="0"/>
              <w:kinsoku w:val="0"/>
              <w:overflowPunct w:val="0"/>
              <w:autoSpaceDE w:val="0"/>
              <w:autoSpaceDN w:val="0"/>
              <w:adjustRightInd w:val="0"/>
              <w:ind w:left="33" w:right="42"/>
              <w:rPr>
                <w:rFonts w:ascii="Arial" w:hAnsi="Arial" w:cs="Arial"/>
                <w:bCs/>
                <w:spacing w:val="-1"/>
                <w:sz w:val="18"/>
                <w:szCs w:val="18"/>
              </w:rPr>
            </w:pPr>
            <w:r w:rsidRPr="00E007F1">
              <w:rPr>
                <w:rFonts w:ascii="Arial" w:hAnsi="Arial" w:cs="Arial"/>
                <w:bCs/>
                <w:spacing w:val="-1"/>
                <w:sz w:val="18"/>
                <w:szCs w:val="18"/>
              </w:rPr>
              <w:t>Seaford College</w:t>
            </w:r>
          </w:p>
          <w:p w14:paraId="41A00F36" w14:textId="13E8FCE1" w:rsidR="00E73056" w:rsidRPr="00E007F1" w:rsidRDefault="00E73056" w:rsidP="00953C05">
            <w:pPr>
              <w:widowControl w:val="0"/>
              <w:kinsoku w:val="0"/>
              <w:overflowPunct w:val="0"/>
              <w:autoSpaceDE w:val="0"/>
              <w:autoSpaceDN w:val="0"/>
              <w:adjustRightInd w:val="0"/>
              <w:ind w:left="33" w:right="42"/>
              <w:rPr>
                <w:rFonts w:ascii="Arial" w:hAnsi="Arial" w:cs="Arial"/>
                <w:bCs/>
                <w:spacing w:val="-1"/>
                <w:sz w:val="18"/>
                <w:szCs w:val="18"/>
              </w:rPr>
            </w:pPr>
          </w:p>
        </w:tc>
        <w:tc>
          <w:tcPr>
            <w:tcW w:w="11907" w:type="dxa"/>
            <w:shd w:val="clear" w:color="auto" w:fill="F2F2F2" w:themeFill="background1" w:themeFillShade="F2"/>
          </w:tcPr>
          <w:p w14:paraId="1433B910" w14:textId="77777777" w:rsidR="00810F27" w:rsidRPr="00E007F1" w:rsidRDefault="00D42D39" w:rsidP="00B91946">
            <w:pPr>
              <w:widowControl w:val="0"/>
              <w:kinsoku w:val="0"/>
              <w:overflowPunct w:val="0"/>
              <w:autoSpaceDE w:val="0"/>
              <w:autoSpaceDN w:val="0"/>
              <w:adjustRightInd w:val="0"/>
              <w:ind w:left="21" w:right="42"/>
              <w:jc w:val="both"/>
              <w:rPr>
                <w:rFonts w:ascii="Arial" w:hAnsi="Arial" w:cs="Arial"/>
                <w:bCs/>
                <w:spacing w:val="-1"/>
                <w:sz w:val="18"/>
                <w:szCs w:val="18"/>
              </w:rPr>
            </w:pPr>
            <w:r w:rsidRPr="00E007F1">
              <w:rPr>
                <w:rFonts w:ascii="Arial" w:hAnsi="Arial" w:cs="Arial"/>
                <w:bCs/>
                <w:spacing w:val="-1"/>
                <w:sz w:val="18"/>
                <w:szCs w:val="18"/>
              </w:rPr>
              <w:t>Limited access for community club use at w</w:t>
            </w:r>
            <w:r w:rsidR="00BA622E" w:rsidRPr="00E007F1">
              <w:rPr>
                <w:rFonts w:ascii="Arial" w:hAnsi="Arial" w:cs="Arial"/>
                <w:bCs/>
                <w:spacing w:val="-1"/>
                <w:sz w:val="18"/>
                <w:szCs w:val="18"/>
              </w:rPr>
              <w:t>eekends only 9am – 5pm. School has exclusive use of all sports facilities at other times. There is no community access to the pool. No details of clubs provided.</w:t>
            </w:r>
          </w:p>
          <w:p w14:paraId="2CAAE46E" w14:textId="7BFDA0EA" w:rsidR="009F716E" w:rsidRPr="00E007F1" w:rsidRDefault="009F716E" w:rsidP="00B91946">
            <w:pPr>
              <w:widowControl w:val="0"/>
              <w:kinsoku w:val="0"/>
              <w:overflowPunct w:val="0"/>
              <w:autoSpaceDE w:val="0"/>
              <w:autoSpaceDN w:val="0"/>
              <w:adjustRightInd w:val="0"/>
              <w:ind w:right="42"/>
              <w:jc w:val="both"/>
              <w:rPr>
                <w:rFonts w:ascii="Arial" w:hAnsi="Arial" w:cs="Arial"/>
                <w:bCs/>
                <w:spacing w:val="-1"/>
                <w:sz w:val="18"/>
                <w:szCs w:val="18"/>
              </w:rPr>
            </w:pPr>
          </w:p>
        </w:tc>
      </w:tr>
      <w:tr w:rsidR="00810F27" w:rsidRPr="00E007F1" w14:paraId="7D643147" w14:textId="77777777" w:rsidTr="00FC6398">
        <w:trPr>
          <w:trHeight w:val="340"/>
        </w:trPr>
        <w:tc>
          <w:tcPr>
            <w:tcW w:w="2693" w:type="dxa"/>
            <w:shd w:val="clear" w:color="auto" w:fill="F2F2F2" w:themeFill="background1" w:themeFillShade="F2"/>
          </w:tcPr>
          <w:p w14:paraId="72238463" w14:textId="77777777" w:rsidR="00810F27" w:rsidRPr="00E007F1" w:rsidRDefault="00E73056" w:rsidP="00953C05">
            <w:pPr>
              <w:widowControl w:val="0"/>
              <w:kinsoku w:val="0"/>
              <w:overflowPunct w:val="0"/>
              <w:autoSpaceDE w:val="0"/>
              <w:autoSpaceDN w:val="0"/>
              <w:adjustRightInd w:val="0"/>
              <w:ind w:left="33" w:right="42"/>
              <w:rPr>
                <w:rFonts w:ascii="Arial" w:hAnsi="Arial" w:cs="Arial"/>
                <w:bCs/>
                <w:spacing w:val="-1"/>
                <w:sz w:val="18"/>
                <w:szCs w:val="18"/>
              </w:rPr>
            </w:pPr>
            <w:r w:rsidRPr="00E007F1">
              <w:rPr>
                <w:rFonts w:ascii="Arial" w:hAnsi="Arial" w:cs="Arial"/>
                <w:bCs/>
                <w:spacing w:val="-1"/>
                <w:sz w:val="18"/>
                <w:szCs w:val="18"/>
              </w:rPr>
              <w:t>Sidlesham Primary School</w:t>
            </w:r>
          </w:p>
          <w:p w14:paraId="283D2BC9" w14:textId="46BE9B8E" w:rsidR="00E73056" w:rsidRPr="00E007F1" w:rsidRDefault="00E73056" w:rsidP="00953C05">
            <w:pPr>
              <w:widowControl w:val="0"/>
              <w:kinsoku w:val="0"/>
              <w:overflowPunct w:val="0"/>
              <w:autoSpaceDE w:val="0"/>
              <w:autoSpaceDN w:val="0"/>
              <w:adjustRightInd w:val="0"/>
              <w:ind w:left="33" w:right="42"/>
              <w:rPr>
                <w:rFonts w:ascii="Arial" w:hAnsi="Arial" w:cs="Arial"/>
                <w:bCs/>
                <w:spacing w:val="-1"/>
                <w:sz w:val="18"/>
                <w:szCs w:val="18"/>
              </w:rPr>
            </w:pPr>
          </w:p>
        </w:tc>
        <w:tc>
          <w:tcPr>
            <w:tcW w:w="11907" w:type="dxa"/>
            <w:shd w:val="clear" w:color="auto" w:fill="F2F2F2" w:themeFill="background1" w:themeFillShade="F2"/>
          </w:tcPr>
          <w:p w14:paraId="652FFF5B" w14:textId="1788E3A3" w:rsidR="00810F27" w:rsidRPr="00E007F1" w:rsidRDefault="00B7205B" w:rsidP="00B91946">
            <w:pPr>
              <w:widowControl w:val="0"/>
              <w:kinsoku w:val="0"/>
              <w:overflowPunct w:val="0"/>
              <w:autoSpaceDE w:val="0"/>
              <w:autoSpaceDN w:val="0"/>
              <w:adjustRightInd w:val="0"/>
              <w:ind w:left="21" w:right="42"/>
              <w:jc w:val="both"/>
              <w:rPr>
                <w:rFonts w:ascii="Arial" w:hAnsi="Arial" w:cs="Arial"/>
                <w:bCs/>
                <w:spacing w:val="-1"/>
                <w:sz w:val="18"/>
                <w:szCs w:val="18"/>
              </w:rPr>
            </w:pPr>
            <w:r w:rsidRPr="00E007F1">
              <w:rPr>
                <w:rFonts w:ascii="Arial" w:hAnsi="Arial" w:cs="Arial"/>
                <w:bCs/>
                <w:spacing w:val="-1"/>
                <w:sz w:val="18"/>
                <w:szCs w:val="18"/>
              </w:rPr>
              <w:t xml:space="preserve">Activity hall available for club use outside of school hours. No details </w:t>
            </w:r>
            <w:r w:rsidR="00257DDA" w:rsidRPr="00E007F1">
              <w:rPr>
                <w:rFonts w:ascii="Arial" w:hAnsi="Arial" w:cs="Arial"/>
                <w:bCs/>
                <w:spacing w:val="-1"/>
                <w:sz w:val="18"/>
                <w:szCs w:val="18"/>
              </w:rPr>
              <w:t>provided of community lets.</w:t>
            </w:r>
          </w:p>
        </w:tc>
      </w:tr>
      <w:tr w:rsidR="00810F27" w:rsidRPr="00E007F1" w14:paraId="139FAC10" w14:textId="77777777" w:rsidTr="00FC6398">
        <w:trPr>
          <w:trHeight w:val="340"/>
        </w:trPr>
        <w:tc>
          <w:tcPr>
            <w:tcW w:w="2693" w:type="dxa"/>
            <w:shd w:val="clear" w:color="auto" w:fill="F2F2F2" w:themeFill="background1" w:themeFillShade="F2"/>
          </w:tcPr>
          <w:p w14:paraId="04477B51" w14:textId="77777777" w:rsidR="00810F27" w:rsidRPr="00E007F1" w:rsidRDefault="00AC7EF4" w:rsidP="00953C05">
            <w:pPr>
              <w:widowControl w:val="0"/>
              <w:kinsoku w:val="0"/>
              <w:overflowPunct w:val="0"/>
              <w:autoSpaceDE w:val="0"/>
              <w:autoSpaceDN w:val="0"/>
              <w:adjustRightInd w:val="0"/>
              <w:ind w:left="33" w:right="42"/>
              <w:rPr>
                <w:rFonts w:ascii="Arial" w:hAnsi="Arial" w:cs="Arial"/>
                <w:bCs/>
                <w:spacing w:val="-1"/>
                <w:sz w:val="18"/>
                <w:szCs w:val="18"/>
              </w:rPr>
            </w:pPr>
            <w:r w:rsidRPr="00E007F1">
              <w:rPr>
                <w:rFonts w:ascii="Arial" w:hAnsi="Arial" w:cs="Arial"/>
                <w:bCs/>
                <w:spacing w:val="-1"/>
                <w:sz w:val="18"/>
                <w:szCs w:val="18"/>
              </w:rPr>
              <w:t>The Academy Selsey</w:t>
            </w:r>
          </w:p>
          <w:p w14:paraId="07C36E3A" w14:textId="5A3AD12B" w:rsidR="00AC7EF4" w:rsidRPr="00E007F1" w:rsidRDefault="00AC7EF4" w:rsidP="00953C05">
            <w:pPr>
              <w:widowControl w:val="0"/>
              <w:kinsoku w:val="0"/>
              <w:overflowPunct w:val="0"/>
              <w:autoSpaceDE w:val="0"/>
              <w:autoSpaceDN w:val="0"/>
              <w:adjustRightInd w:val="0"/>
              <w:ind w:left="33" w:right="42"/>
              <w:rPr>
                <w:rFonts w:ascii="Arial" w:hAnsi="Arial" w:cs="Arial"/>
                <w:bCs/>
                <w:spacing w:val="-1"/>
                <w:sz w:val="18"/>
                <w:szCs w:val="18"/>
              </w:rPr>
            </w:pPr>
          </w:p>
        </w:tc>
        <w:tc>
          <w:tcPr>
            <w:tcW w:w="11907" w:type="dxa"/>
            <w:shd w:val="clear" w:color="auto" w:fill="F2F2F2" w:themeFill="background1" w:themeFillShade="F2"/>
          </w:tcPr>
          <w:p w14:paraId="5F6AC3DE" w14:textId="77777777" w:rsidR="00810F27" w:rsidRPr="00E007F1" w:rsidRDefault="00EA4D52" w:rsidP="00B91946">
            <w:pPr>
              <w:widowControl w:val="0"/>
              <w:kinsoku w:val="0"/>
              <w:overflowPunct w:val="0"/>
              <w:autoSpaceDE w:val="0"/>
              <w:autoSpaceDN w:val="0"/>
              <w:adjustRightInd w:val="0"/>
              <w:ind w:left="21" w:right="42"/>
              <w:jc w:val="both"/>
              <w:rPr>
                <w:rFonts w:ascii="Arial" w:hAnsi="Arial" w:cs="Arial"/>
                <w:bCs/>
                <w:spacing w:val="-1"/>
                <w:sz w:val="18"/>
                <w:szCs w:val="18"/>
              </w:rPr>
            </w:pPr>
            <w:r w:rsidRPr="00E007F1">
              <w:rPr>
                <w:rFonts w:ascii="Arial" w:hAnsi="Arial" w:cs="Arial"/>
                <w:bCs/>
                <w:spacing w:val="-1"/>
                <w:sz w:val="18"/>
                <w:szCs w:val="18"/>
              </w:rPr>
              <w:t xml:space="preserve">Community use of </w:t>
            </w:r>
            <w:r w:rsidR="00860496" w:rsidRPr="00E007F1">
              <w:rPr>
                <w:rFonts w:ascii="Arial" w:hAnsi="Arial" w:cs="Arial"/>
                <w:bCs/>
                <w:spacing w:val="-1"/>
                <w:sz w:val="18"/>
                <w:szCs w:val="18"/>
              </w:rPr>
              <w:t xml:space="preserve">the sports hall and </w:t>
            </w:r>
            <w:r w:rsidRPr="00E007F1">
              <w:rPr>
                <w:rFonts w:ascii="Arial" w:hAnsi="Arial" w:cs="Arial"/>
                <w:bCs/>
                <w:spacing w:val="-1"/>
                <w:sz w:val="18"/>
                <w:szCs w:val="18"/>
              </w:rPr>
              <w:t>activity hall 5pm – 10pm weekdays. No weekend usage.</w:t>
            </w:r>
            <w:r w:rsidR="00257DDA" w:rsidRPr="00E007F1">
              <w:rPr>
                <w:rFonts w:ascii="Arial" w:hAnsi="Arial" w:cs="Arial"/>
                <w:bCs/>
                <w:spacing w:val="-1"/>
                <w:sz w:val="18"/>
                <w:szCs w:val="18"/>
              </w:rPr>
              <w:t xml:space="preserve"> Block bookings only.</w:t>
            </w:r>
            <w:r w:rsidR="0045374F" w:rsidRPr="00E007F1">
              <w:rPr>
                <w:rFonts w:ascii="Arial" w:hAnsi="Arial" w:cs="Arial"/>
                <w:bCs/>
                <w:spacing w:val="-1"/>
                <w:sz w:val="18"/>
                <w:szCs w:val="18"/>
              </w:rPr>
              <w:t xml:space="preserve"> </w:t>
            </w:r>
            <w:r w:rsidR="00257DDA" w:rsidRPr="00E007F1">
              <w:rPr>
                <w:rFonts w:ascii="Arial" w:hAnsi="Arial" w:cs="Arial"/>
                <w:bCs/>
                <w:spacing w:val="-1"/>
                <w:sz w:val="18"/>
                <w:szCs w:val="18"/>
              </w:rPr>
              <w:t>No details provided of community lets.</w:t>
            </w:r>
          </w:p>
          <w:p w14:paraId="32196760" w14:textId="67788813" w:rsidR="007B3735" w:rsidRPr="00E007F1" w:rsidRDefault="007B3735" w:rsidP="00B91946">
            <w:pPr>
              <w:widowControl w:val="0"/>
              <w:kinsoku w:val="0"/>
              <w:overflowPunct w:val="0"/>
              <w:autoSpaceDE w:val="0"/>
              <w:autoSpaceDN w:val="0"/>
              <w:adjustRightInd w:val="0"/>
              <w:ind w:left="21" w:right="42"/>
              <w:jc w:val="both"/>
              <w:rPr>
                <w:rFonts w:ascii="Arial" w:hAnsi="Arial" w:cs="Arial"/>
                <w:bCs/>
                <w:spacing w:val="-1"/>
                <w:sz w:val="18"/>
                <w:szCs w:val="18"/>
              </w:rPr>
            </w:pPr>
          </w:p>
        </w:tc>
      </w:tr>
      <w:tr w:rsidR="00810F27" w:rsidRPr="00E007F1" w14:paraId="2AC20948" w14:textId="77777777" w:rsidTr="00FC6398">
        <w:trPr>
          <w:trHeight w:val="340"/>
        </w:trPr>
        <w:tc>
          <w:tcPr>
            <w:tcW w:w="2693" w:type="dxa"/>
            <w:shd w:val="clear" w:color="auto" w:fill="F2F2F2" w:themeFill="background1" w:themeFillShade="F2"/>
          </w:tcPr>
          <w:p w14:paraId="3F427093" w14:textId="77777777" w:rsidR="00810F27" w:rsidRPr="00E007F1" w:rsidRDefault="00AC7EF4" w:rsidP="00953C05">
            <w:pPr>
              <w:widowControl w:val="0"/>
              <w:kinsoku w:val="0"/>
              <w:overflowPunct w:val="0"/>
              <w:autoSpaceDE w:val="0"/>
              <w:autoSpaceDN w:val="0"/>
              <w:adjustRightInd w:val="0"/>
              <w:ind w:left="33" w:right="42"/>
              <w:rPr>
                <w:rFonts w:ascii="Arial" w:hAnsi="Arial" w:cs="Arial"/>
                <w:bCs/>
                <w:spacing w:val="-1"/>
                <w:sz w:val="18"/>
                <w:szCs w:val="18"/>
              </w:rPr>
            </w:pPr>
            <w:r w:rsidRPr="00E007F1">
              <w:rPr>
                <w:rFonts w:ascii="Arial" w:hAnsi="Arial" w:cs="Arial"/>
                <w:bCs/>
                <w:spacing w:val="-1"/>
                <w:sz w:val="18"/>
                <w:szCs w:val="18"/>
              </w:rPr>
              <w:t>University of Chichester (</w:t>
            </w:r>
            <w:r w:rsidR="009803B3" w:rsidRPr="00E007F1">
              <w:rPr>
                <w:rFonts w:ascii="Arial" w:hAnsi="Arial" w:cs="Arial"/>
                <w:bCs/>
                <w:spacing w:val="-1"/>
                <w:sz w:val="18"/>
                <w:szCs w:val="18"/>
              </w:rPr>
              <w:t>Bishop Otter Campus)</w:t>
            </w:r>
          </w:p>
          <w:p w14:paraId="6F98A1A6" w14:textId="6D296B39" w:rsidR="009803B3" w:rsidRPr="00E007F1" w:rsidRDefault="009803B3" w:rsidP="00953C05">
            <w:pPr>
              <w:widowControl w:val="0"/>
              <w:kinsoku w:val="0"/>
              <w:overflowPunct w:val="0"/>
              <w:autoSpaceDE w:val="0"/>
              <w:autoSpaceDN w:val="0"/>
              <w:adjustRightInd w:val="0"/>
              <w:ind w:left="33" w:right="42"/>
              <w:rPr>
                <w:rFonts w:ascii="Arial" w:hAnsi="Arial" w:cs="Arial"/>
                <w:bCs/>
                <w:spacing w:val="-1"/>
                <w:sz w:val="18"/>
                <w:szCs w:val="18"/>
              </w:rPr>
            </w:pPr>
          </w:p>
        </w:tc>
        <w:tc>
          <w:tcPr>
            <w:tcW w:w="11907" w:type="dxa"/>
            <w:shd w:val="clear" w:color="auto" w:fill="F2F2F2" w:themeFill="background1" w:themeFillShade="F2"/>
          </w:tcPr>
          <w:p w14:paraId="3B8DB4A2" w14:textId="1AD54AFB" w:rsidR="00810F27" w:rsidRPr="00E007F1" w:rsidRDefault="00FD31AD" w:rsidP="00B91946">
            <w:pPr>
              <w:widowControl w:val="0"/>
              <w:kinsoku w:val="0"/>
              <w:overflowPunct w:val="0"/>
              <w:autoSpaceDE w:val="0"/>
              <w:autoSpaceDN w:val="0"/>
              <w:adjustRightInd w:val="0"/>
              <w:ind w:right="42"/>
              <w:jc w:val="both"/>
              <w:rPr>
                <w:rFonts w:ascii="Arial" w:hAnsi="Arial" w:cs="Arial"/>
                <w:bCs/>
                <w:spacing w:val="-1"/>
                <w:sz w:val="18"/>
                <w:szCs w:val="18"/>
              </w:rPr>
            </w:pPr>
            <w:r w:rsidRPr="00E007F1">
              <w:rPr>
                <w:rFonts w:ascii="Arial" w:hAnsi="Arial" w:cs="Arial"/>
                <w:bCs/>
                <w:spacing w:val="-1"/>
                <w:sz w:val="18"/>
                <w:szCs w:val="18"/>
              </w:rPr>
              <w:t xml:space="preserve">Activity Halls </w:t>
            </w:r>
            <w:r w:rsidR="00C56C2A" w:rsidRPr="00E007F1">
              <w:rPr>
                <w:rFonts w:ascii="Arial" w:hAnsi="Arial" w:cs="Arial"/>
                <w:bCs/>
                <w:spacing w:val="-1"/>
                <w:sz w:val="18"/>
                <w:szCs w:val="18"/>
              </w:rPr>
              <w:t xml:space="preserve">and gym </w:t>
            </w:r>
            <w:r w:rsidRPr="00E007F1">
              <w:rPr>
                <w:rFonts w:ascii="Arial" w:hAnsi="Arial" w:cs="Arial"/>
                <w:bCs/>
                <w:spacing w:val="-1"/>
                <w:sz w:val="18"/>
                <w:szCs w:val="18"/>
              </w:rPr>
              <w:t>are for student use only</w:t>
            </w:r>
            <w:r w:rsidR="00381BFC" w:rsidRPr="00E007F1">
              <w:rPr>
                <w:rFonts w:ascii="Arial" w:hAnsi="Arial" w:cs="Arial"/>
                <w:bCs/>
                <w:spacing w:val="-1"/>
                <w:sz w:val="18"/>
                <w:szCs w:val="18"/>
              </w:rPr>
              <w:t xml:space="preserve">. </w:t>
            </w:r>
            <w:r w:rsidR="00A967E0" w:rsidRPr="00E007F1">
              <w:rPr>
                <w:rFonts w:ascii="Arial" w:hAnsi="Arial" w:cs="Arial"/>
                <w:bCs/>
                <w:spacing w:val="-1"/>
                <w:sz w:val="18"/>
                <w:szCs w:val="18"/>
              </w:rPr>
              <w:t>All other facilities</w:t>
            </w:r>
            <w:r w:rsidR="00F05E68" w:rsidRPr="00E007F1">
              <w:rPr>
                <w:rFonts w:ascii="Arial" w:hAnsi="Arial" w:cs="Arial"/>
                <w:bCs/>
                <w:spacing w:val="-1"/>
                <w:sz w:val="18"/>
                <w:szCs w:val="18"/>
              </w:rPr>
              <w:t xml:space="preserve"> are used by students 8.30am – 5pm weekd</w:t>
            </w:r>
            <w:r w:rsidR="00236CE2" w:rsidRPr="00E007F1">
              <w:rPr>
                <w:rFonts w:ascii="Arial" w:hAnsi="Arial" w:cs="Arial"/>
                <w:bCs/>
                <w:spacing w:val="-1"/>
                <w:sz w:val="18"/>
                <w:szCs w:val="18"/>
              </w:rPr>
              <w:t xml:space="preserve">ays and </w:t>
            </w:r>
            <w:r w:rsidR="00341E21" w:rsidRPr="00E007F1">
              <w:rPr>
                <w:rFonts w:ascii="Arial" w:hAnsi="Arial" w:cs="Arial"/>
                <w:bCs/>
                <w:spacing w:val="-1"/>
                <w:sz w:val="18"/>
                <w:szCs w:val="18"/>
              </w:rPr>
              <w:t>the Student Union use</w:t>
            </w:r>
            <w:r w:rsidR="00C56C2A" w:rsidRPr="00E007F1">
              <w:rPr>
                <w:rFonts w:ascii="Arial" w:hAnsi="Arial" w:cs="Arial"/>
                <w:bCs/>
                <w:spacing w:val="-1"/>
                <w:sz w:val="18"/>
                <w:szCs w:val="18"/>
              </w:rPr>
              <w:t xml:space="preserve">s the facilities </w:t>
            </w:r>
            <w:r w:rsidR="00236CE2" w:rsidRPr="00E007F1">
              <w:rPr>
                <w:rFonts w:ascii="Arial" w:hAnsi="Arial" w:cs="Arial"/>
                <w:bCs/>
                <w:spacing w:val="-1"/>
                <w:sz w:val="18"/>
                <w:szCs w:val="18"/>
              </w:rPr>
              <w:t>5pm – 10pm Monday and</w:t>
            </w:r>
            <w:r w:rsidR="00341E21" w:rsidRPr="00E007F1">
              <w:rPr>
                <w:rFonts w:ascii="Arial" w:hAnsi="Arial" w:cs="Arial"/>
                <w:bCs/>
                <w:spacing w:val="-1"/>
                <w:sz w:val="18"/>
                <w:szCs w:val="18"/>
              </w:rPr>
              <w:t xml:space="preserve"> Tuesday evenings</w:t>
            </w:r>
            <w:r w:rsidR="00C56C2A" w:rsidRPr="00E007F1">
              <w:rPr>
                <w:rFonts w:ascii="Arial" w:hAnsi="Arial" w:cs="Arial"/>
                <w:bCs/>
                <w:spacing w:val="-1"/>
                <w:sz w:val="18"/>
                <w:szCs w:val="18"/>
              </w:rPr>
              <w:t xml:space="preserve">. Community lets </w:t>
            </w:r>
            <w:r w:rsidR="00C46740" w:rsidRPr="00E007F1">
              <w:rPr>
                <w:rFonts w:ascii="Arial" w:hAnsi="Arial" w:cs="Arial"/>
                <w:bCs/>
                <w:spacing w:val="-1"/>
                <w:sz w:val="18"/>
                <w:szCs w:val="18"/>
              </w:rPr>
              <w:t xml:space="preserve">Wed, Thurs and Friday evenings. </w:t>
            </w:r>
            <w:r w:rsidR="00C56C2A" w:rsidRPr="00E007F1">
              <w:rPr>
                <w:rFonts w:ascii="Arial" w:hAnsi="Arial" w:cs="Arial"/>
                <w:bCs/>
                <w:spacing w:val="-1"/>
                <w:sz w:val="18"/>
                <w:szCs w:val="18"/>
              </w:rPr>
              <w:t>Saturday and Sunday is a mix of student and external community lets.</w:t>
            </w:r>
          </w:p>
          <w:p w14:paraId="156416BC" w14:textId="77777777" w:rsidR="00C46740" w:rsidRPr="00E007F1" w:rsidRDefault="00C46740" w:rsidP="00B91946">
            <w:pPr>
              <w:widowControl w:val="0"/>
              <w:kinsoku w:val="0"/>
              <w:overflowPunct w:val="0"/>
              <w:autoSpaceDE w:val="0"/>
              <w:autoSpaceDN w:val="0"/>
              <w:adjustRightInd w:val="0"/>
              <w:ind w:right="42"/>
              <w:jc w:val="both"/>
              <w:rPr>
                <w:rFonts w:ascii="Arial" w:hAnsi="Arial" w:cs="Arial"/>
                <w:bCs/>
                <w:spacing w:val="-1"/>
                <w:sz w:val="18"/>
                <w:szCs w:val="18"/>
              </w:rPr>
            </w:pPr>
          </w:p>
          <w:p w14:paraId="1F75C797" w14:textId="4C204A34" w:rsidR="002467FF" w:rsidRPr="00E007F1" w:rsidRDefault="002467FF" w:rsidP="00B91946">
            <w:pPr>
              <w:widowControl w:val="0"/>
              <w:kinsoku w:val="0"/>
              <w:overflowPunct w:val="0"/>
              <w:autoSpaceDE w:val="0"/>
              <w:autoSpaceDN w:val="0"/>
              <w:adjustRightInd w:val="0"/>
              <w:ind w:right="42"/>
              <w:jc w:val="both"/>
              <w:rPr>
                <w:rFonts w:ascii="Arial" w:hAnsi="Arial" w:cs="Arial"/>
                <w:bCs/>
                <w:spacing w:val="-1"/>
                <w:sz w:val="18"/>
                <w:szCs w:val="18"/>
              </w:rPr>
            </w:pPr>
            <w:r w:rsidRPr="00E007F1">
              <w:rPr>
                <w:rFonts w:ascii="Arial" w:hAnsi="Arial" w:cs="Arial"/>
                <w:bCs/>
                <w:spacing w:val="-1"/>
                <w:sz w:val="18"/>
                <w:szCs w:val="18"/>
              </w:rPr>
              <w:t>The Dome</w:t>
            </w:r>
            <w:r w:rsidR="003669C5" w:rsidRPr="00E007F1">
              <w:rPr>
                <w:rFonts w:ascii="Arial" w:hAnsi="Arial" w:cs="Arial"/>
                <w:bCs/>
                <w:spacing w:val="-1"/>
                <w:sz w:val="18"/>
                <w:szCs w:val="18"/>
              </w:rPr>
              <w:t>, which includes a 40m sprint track</w:t>
            </w:r>
            <w:r w:rsidRPr="00E007F1">
              <w:rPr>
                <w:rFonts w:ascii="Arial" w:hAnsi="Arial" w:cs="Arial"/>
                <w:bCs/>
                <w:spacing w:val="-1"/>
                <w:sz w:val="18"/>
                <w:szCs w:val="18"/>
              </w:rPr>
              <w:t xml:space="preserve"> is predominantly used by Chichester netball league, Chichester Basketball, triathlon</w:t>
            </w:r>
            <w:r w:rsidR="003669C5" w:rsidRPr="00E007F1">
              <w:rPr>
                <w:rFonts w:ascii="Arial" w:hAnsi="Arial" w:cs="Arial"/>
                <w:bCs/>
                <w:spacing w:val="-1"/>
                <w:sz w:val="18"/>
                <w:szCs w:val="18"/>
              </w:rPr>
              <w:t xml:space="preserve"> clubs</w:t>
            </w:r>
            <w:r w:rsidRPr="00E007F1">
              <w:rPr>
                <w:rFonts w:ascii="Arial" w:hAnsi="Arial" w:cs="Arial"/>
                <w:bCs/>
                <w:spacing w:val="-1"/>
                <w:sz w:val="18"/>
                <w:szCs w:val="18"/>
              </w:rPr>
              <w:t xml:space="preserve"> and </w:t>
            </w:r>
            <w:r w:rsidR="00EF7155" w:rsidRPr="00E007F1">
              <w:rPr>
                <w:rFonts w:ascii="Arial" w:hAnsi="Arial" w:cs="Arial"/>
                <w:bCs/>
                <w:spacing w:val="-1"/>
                <w:sz w:val="18"/>
                <w:szCs w:val="18"/>
              </w:rPr>
              <w:t>Chelsea Foundation.</w:t>
            </w:r>
            <w:r w:rsidR="003669C5" w:rsidRPr="00E007F1">
              <w:rPr>
                <w:rFonts w:ascii="Arial" w:hAnsi="Arial" w:cs="Arial"/>
                <w:bCs/>
                <w:spacing w:val="-1"/>
                <w:sz w:val="18"/>
                <w:szCs w:val="18"/>
              </w:rPr>
              <w:t xml:space="preserve"> </w:t>
            </w:r>
            <w:r w:rsidR="00FD2D1B" w:rsidRPr="00E007F1">
              <w:rPr>
                <w:rFonts w:ascii="Arial" w:hAnsi="Arial" w:cs="Arial"/>
                <w:bCs/>
                <w:spacing w:val="-1"/>
                <w:sz w:val="18"/>
                <w:szCs w:val="18"/>
              </w:rPr>
              <w:t>The University use</w:t>
            </w:r>
            <w:r w:rsidR="00D26B21" w:rsidRPr="00E007F1">
              <w:rPr>
                <w:rFonts w:ascii="Arial" w:hAnsi="Arial" w:cs="Arial"/>
                <w:bCs/>
                <w:spacing w:val="-1"/>
                <w:sz w:val="18"/>
                <w:szCs w:val="18"/>
              </w:rPr>
              <w:t xml:space="preserve">s the Dome for teaching </w:t>
            </w:r>
            <w:r w:rsidR="007C7724" w:rsidRPr="00E007F1">
              <w:rPr>
                <w:rFonts w:ascii="Arial" w:hAnsi="Arial" w:cs="Arial"/>
                <w:bCs/>
                <w:spacing w:val="-1"/>
                <w:sz w:val="18"/>
                <w:szCs w:val="18"/>
              </w:rPr>
              <w:t>tennis but</w:t>
            </w:r>
            <w:r w:rsidR="00D26B21" w:rsidRPr="00E007F1">
              <w:rPr>
                <w:rFonts w:ascii="Arial" w:hAnsi="Arial" w:cs="Arial"/>
                <w:bCs/>
                <w:spacing w:val="-1"/>
                <w:sz w:val="18"/>
                <w:szCs w:val="18"/>
              </w:rPr>
              <w:t xml:space="preserve"> use</w:t>
            </w:r>
            <w:r w:rsidR="00FD2D1B" w:rsidRPr="00E007F1">
              <w:rPr>
                <w:rFonts w:ascii="Arial" w:hAnsi="Arial" w:cs="Arial"/>
                <w:bCs/>
                <w:spacing w:val="-1"/>
                <w:sz w:val="18"/>
                <w:szCs w:val="18"/>
              </w:rPr>
              <w:t xml:space="preserve"> Chichester Racquets and </w:t>
            </w:r>
            <w:r w:rsidR="00362ED4" w:rsidRPr="00E007F1">
              <w:rPr>
                <w:rFonts w:ascii="Arial" w:hAnsi="Arial" w:cs="Arial"/>
                <w:bCs/>
                <w:spacing w:val="-1"/>
                <w:sz w:val="18"/>
                <w:szCs w:val="18"/>
              </w:rPr>
              <w:t xml:space="preserve">Fitness Club </w:t>
            </w:r>
            <w:r w:rsidR="00D26B21" w:rsidRPr="00E007F1">
              <w:rPr>
                <w:rFonts w:ascii="Arial" w:hAnsi="Arial" w:cs="Arial"/>
                <w:bCs/>
                <w:spacing w:val="-1"/>
                <w:sz w:val="18"/>
                <w:szCs w:val="18"/>
              </w:rPr>
              <w:t>for tennis com</w:t>
            </w:r>
            <w:r w:rsidR="005E28F6" w:rsidRPr="00E007F1">
              <w:rPr>
                <w:rFonts w:ascii="Arial" w:hAnsi="Arial" w:cs="Arial"/>
                <w:bCs/>
                <w:spacing w:val="-1"/>
                <w:sz w:val="18"/>
                <w:szCs w:val="18"/>
              </w:rPr>
              <w:t>petition due to the Dome’s sprung floor</w:t>
            </w:r>
            <w:r w:rsidR="005C0A2F" w:rsidRPr="00E007F1">
              <w:rPr>
                <w:rFonts w:ascii="Arial" w:hAnsi="Arial" w:cs="Arial"/>
                <w:bCs/>
                <w:spacing w:val="-1"/>
                <w:sz w:val="18"/>
                <w:szCs w:val="18"/>
              </w:rPr>
              <w:t>.</w:t>
            </w:r>
          </w:p>
          <w:p w14:paraId="59A54531" w14:textId="77777777" w:rsidR="005C0A2F" w:rsidRPr="00E007F1" w:rsidRDefault="005C0A2F" w:rsidP="00B91946">
            <w:pPr>
              <w:widowControl w:val="0"/>
              <w:kinsoku w:val="0"/>
              <w:overflowPunct w:val="0"/>
              <w:autoSpaceDE w:val="0"/>
              <w:autoSpaceDN w:val="0"/>
              <w:adjustRightInd w:val="0"/>
              <w:ind w:right="42"/>
              <w:jc w:val="both"/>
              <w:rPr>
                <w:rFonts w:ascii="Arial" w:hAnsi="Arial" w:cs="Arial"/>
                <w:bCs/>
                <w:spacing w:val="-1"/>
                <w:sz w:val="18"/>
                <w:szCs w:val="18"/>
              </w:rPr>
            </w:pPr>
          </w:p>
          <w:p w14:paraId="1028D5C0" w14:textId="77777777" w:rsidR="005C0A2F" w:rsidRPr="00E007F1" w:rsidRDefault="005C0A2F" w:rsidP="00B91946">
            <w:pPr>
              <w:widowControl w:val="0"/>
              <w:kinsoku w:val="0"/>
              <w:overflowPunct w:val="0"/>
              <w:autoSpaceDE w:val="0"/>
              <w:autoSpaceDN w:val="0"/>
              <w:adjustRightInd w:val="0"/>
              <w:ind w:right="42"/>
              <w:jc w:val="both"/>
              <w:rPr>
                <w:rFonts w:ascii="Arial" w:hAnsi="Arial" w:cs="Arial"/>
                <w:bCs/>
                <w:spacing w:val="-1"/>
                <w:sz w:val="18"/>
                <w:szCs w:val="18"/>
              </w:rPr>
            </w:pPr>
            <w:r w:rsidRPr="00E007F1">
              <w:rPr>
                <w:rFonts w:ascii="Arial" w:hAnsi="Arial" w:cs="Arial"/>
                <w:bCs/>
                <w:spacing w:val="-1"/>
                <w:sz w:val="18"/>
                <w:szCs w:val="18"/>
              </w:rPr>
              <w:t xml:space="preserve">Sports hall </w:t>
            </w:r>
            <w:r w:rsidR="00A24B51" w:rsidRPr="00E007F1">
              <w:rPr>
                <w:rFonts w:ascii="Arial" w:hAnsi="Arial" w:cs="Arial"/>
                <w:bCs/>
                <w:spacing w:val="-1"/>
                <w:sz w:val="18"/>
                <w:szCs w:val="18"/>
              </w:rPr>
              <w:t>used by BUCS teams e.g. Basketball.</w:t>
            </w:r>
          </w:p>
          <w:p w14:paraId="649A3024" w14:textId="77777777" w:rsidR="00013EFD" w:rsidRPr="00E007F1" w:rsidRDefault="00013EFD" w:rsidP="00B91946">
            <w:pPr>
              <w:widowControl w:val="0"/>
              <w:kinsoku w:val="0"/>
              <w:overflowPunct w:val="0"/>
              <w:autoSpaceDE w:val="0"/>
              <w:autoSpaceDN w:val="0"/>
              <w:adjustRightInd w:val="0"/>
              <w:ind w:right="42"/>
              <w:jc w:val="both"/>
              <w:rPr>
                <w:rFonts w:ascii="Arial" w:hAnsi="Arial" w:cs="Arial"/>
                <w:bCs/>
                <w:spacing w:val="-1"/>
                <w:sz w:val="18"/>
                <w:szCs w:val="18"/>
              </w:rPr>
            </w:pPr>
          </w:p>
          <w:p w14:paraId="1C6CCE7F" w14:textId="33161B2F" w:rsidR="00392D80" w:rsidRPr="00E007F1" w:rsidRDefault="00392D80" w:rsidP="00B91946">
            <w:pPr>
              <w:widowControl w:val="0"/>
              <w:kinsoku w:val="0"/>
              <w:overflowPunct w:val="0"/>
              <w:autoSpaceDE w:val="0"/>
              <w:autoSpaceDN w:val="0"/>
              <w:adjustRightInd w:val="0"/>
              <w:ind w:right="42"/>
              <w:jc w:val="both"/>
              <w:rPr>
                <w:rFonts w:ascii="Arial" w:hAnsi="Arial" w:cs="Arial"/>
                <w:bCs/>
                <w:spacing w:val="-1"/>
                <w:sz w:val="18"/>
                <w:szCs w:val="18"/>
              </w:rPr>
            </w:pPr>
            <w:r w:rsidRPr="00E007F1">
              <w:rPr>
                <w:rFonts w:ascii="Arial" w:hAnsi="Arial" w:cs="Arial"/>
                <w:bCs/>
                <w:spacing w:val="-1"/>
                <w:sz w:val="18"/>
                <w:szCs w:val="18"/>
              </w:rPr>
              <w:t xml:space="preserve">Outdoor J track is used by </w:t>
            </w:r>
            <w:r w:rsidR="007D758A" w:rsidRPr="00E007F1">
              <w:rPr>
                <w:rFonts w:ascii="Arial" w:hAnsi="Arial" w:cs="Arial"/>
                <w:bCs/>
                <w:spacing w:val="-1"/>
                <w:sz w:val="18"/>
                <w:szCs w:val="18"/>
              </w:rPr>
              <w:t>Chichester</w:t>
            </w:r>
            <w:r w:rsidR="00B10696" w:rsidRPr="00E007F1">
              <w:rPr>
                <w:rFonts w:ascii="Arial" w:hAnsi="Arial" w:cs="Arial"/>
                <w:bCs/>
                <w:spacing w:val="-1"/>
                <w:sz w:val="18"/>
                <w:szCs w:val="18"/>
              </w:rPr>
              <w:t xml:space="preserve"> Runners and Athletics Club by juniors on Mon and Wed evenings in summer (April to Sept).</w:t>
            </w:r>
          </w:p>
          <w:p w14:paraId="12282FE4" w14:textId="47AD1B90" w:rsidR="00013EFD" w:rsidRPr="00E007F1" w:rsidRDefault="00013EFD" w:rsidP="00B91946">
            <w:pPr>
              <w:widowControl w:val="0"/>
              <w:kinsoku w:val="0"/>
              <w:overflowPunct w:val="0"/>
              <w:autoSpaceDE w:val="0"/>
              <w:autoSpaceDN w:val="0"/>
              <w:adjustRightInd w:val="0"/>
              <w:ind w:right="42"/>
              <w:jc w:val="both"/>
              <w:rPr>
                <w:rFonts w:ascii="Arial" w:hAnsi="Arial" w:cs="Arial"/>
                <w:bCs/>
                <w:spacing w:val="-1"/>
                <w:sz w:val="18"/>
                <w:szCs w:val="18"/>
              </w:rPr>
            </w:pPr>
          </w:p>
        </w:tc>
      </w:tr>
      <w:tr w:rsidR="00810F27" w:rsidRPr="00E007F1" w14:paraId="3DDBE462" w14:textId="77777777" w:rsidTr="00FC6398">
        <w:trPr>
          <w:trHeight w:val="340"/>
        </w:trPr>
        <w:tc>
          <w:tcPr>
            <w:tcW w:w="2693" w:type="dxa"/>
            <w:shd w:val="clear" w:color="auto" w:fill="F2F2F2" w:themeFill="background1" w:themeFillShade="F2"/>
          </w:tcPr>
          <w:p w14:paraId="70EAE59F" w14:textId="75B830CD" w:rsidR="00810F27" w:rsidRPr="00E007F1" w:rsidRDefault="009803B3" w:rsidP="00953C05">
            <w:pPr>
              <w:widowControl w:val="0"/>
              <w:kinsoku w:val="0"/>
              <w:overflowPunct w:val="0"/>
              <w:autoSpaceDE w:val="0"/>
              <w:autoSpaceDN w:val="0"/>
              <w:adjustRightInd w:val="0"/>
              <w:ind w:left="33" w:right="42"/>
              <w:rPr>
                <w:rFonts w:ascii="Arial" w:hAnsi="Arial" w:cs="Arial"/>
                <w:bCs/>
                <w:spacing w:val="-1"/>
                <w:sz w:val="18"/>
                <w:szCs w:val="18"/>
              </w:rPr>
            </w:pPr>
            <w:r w:rsidRPr="00E007F1">
              <w:rPr>
                <w:rFonts w:ascii="Arial" w:hAnsi="Arial" w:cs="Arial"/>
                <w:bCs/>
                <w:spacing w:val="-1"/>
                <w:sz w:val="18"/>
                <w:szCs w:val="18"/>
              </w:rPr>
              <w:t>Westbourne House Boarding</w:t>
            </w:r>
            <w:r w:rsidR="00BB5281" w:rsidRPr="00E007F1">
              <w:rPr>
                <w:rFonts w:ascii="Arial" w:hAnsi="Arial" w:cs="Arial"/>
                <w:bCs/>
                <w:spacing w:val="-1"/>
                <w:sz w:val="18"/>
                <w:szCs w:val="18"/>
              </w:rPr>
              <w:t xml:space="preserve"> School</w:t>
            </w:r>
          </w:p>
        </w:tc>
        <w:tc>
          <w:tcPr>
            <w:tcW w:w="11907" w:type="dxa"/>
            <w:shd w:val="clear" w:color="auto" w:fill="F2F2F2" w:themeFill="background1" w:themeFillShade="F2"/>
          </w:tcPr>
          <w:p w14:paraId="7ECD9743" w14:textId="77777777" w:rsidR="00810F27" w:rsidRPr="00E007F1" w:rsidRDefault="00CF42EF" w:rsidP="00FC6398">
            <w:pPr>
              <w:widowControl w:val="0"/>
              <w:kinsoku w:val="0"/>
              <w:overflowPunct w:val="0"/>
              <w:autoSpaceDE w:val="0"/>
              <w:autoSpaceDN w:val="0"/>
              <w:adjustRightInd w:val="0"/>
              <w:ind w:right="42"/>
              <w:jc w:val="both"/>
              <w:rPr>
                <w:rFonts w:ascii="Arial" w:hAnsi="Arial" w:cs="Arial"/>
                <w:bCs/>
                <w:spacing w:val="-1"/>
                <w:sz w:val="18"/>
                <w:szCs w:val="18"/>
              </w:rPr>
            </w:pPr>
            <w:r w:rsidRPr="00E007F1">
              <w:rPr>
                <w:rFonts w:ascii="Arial" w:hAnsi="Arial" w:cs="Arial"/>
                <w:bCs/>
                <w:spacing w:val="-1"/>
                <w:sz w:val="18"/>
                <w:szCs w:val="18"/>
              </w:rPr>
              <w:t>Facilities used by school Monday to Friday 8.30am – 6pm and Saturday</w:t>
            </w:r>
            <w:r w:rsidR="00645600" w:rsidRPr="00E007F1">
              <w:rPr>
                <w:rFonts w:ascii="Arial" w:hAnsi="Arial" w:cs="Arial"/>
                <w:bCs/>
                <w:spacing w:val="-1"/>
                <w:sz w:val="18"/>
                <w:szCs w:val="18"/>
              </w:rPr>
              <w:t xml:space="preserve">s and 9am – 6pm Saturdays. </w:t>
            </w:r>
            <w:r w:rsidR="002F323E" w:rsidRPr="00E007F1">
              <w:rPr>
                <w:rFonts w:ascii="Arial" w:hAnsi="Arial" w:cs="Arial"/>
                <w:bCs/>
                <w:spacing w:val="-1"/>
                <w:sz w:val="18"/>
                <w:szCs w:val="18"/>
              </w:rPr>
              <w:t>Limited community club use. Westbourne Squash Club uses the squash courts</w:t>
            </w:r>
            <w:r w:rsidR="000D7CC9" w:rsidRPr="00E007F1">
              <w:rPr>
                <w:rFonts w:ascii="Arial" w:hAnsi="Arial" w:cs="Arial"/>
                <w:bCs/>
                <w:spacing w:val="-1"/>
                <w:sz w:val="18"/>
                <w:szCs w:val="18"/>
              </w:rPr>
              <w:t xml:space="preserve"> and Bognor Bad</w:t>
            </w:r>
            <w:r w:rsidR="001754CD" w:rsidRPr="00E007F1">
              <w:rPr>
                <w:rFonts w:ascii="Arial" w:hAnsi="Arial" w:cs="Arial"/>
                <w:bCs/>
                <w:spacing w:val="-1"/>
                <w:sz w:val="18"/>
                <w:szCs w:val="18"/>
              </w:rPr>
              <w:t>minton Club use the sports hall</w:t>
            </w:r>
            <w:r w:rsidR="002F323E" w:rsidRPr="00E007F1">
              <w:rPr>
                <w:rFonts w:ascii="Arial" w:hAnsi="Arial" w:cs="Arial"/>
                <w:bCs/>
                <w:spacing w:val="-1"/>
                <w:sz w:val="18"/>
                <w:szCs w:val="18"/>
              </w:rPr>
              <w:t xml:space="preserve"> but no other external clubs mentioned.</w:t>
            </w:r>
          </w:p>
          <w:p w14:paraId="1F3E8E0A" w14:textId="69179773" w:rsidR="00B91946" w:rsidRPr="00E007F1" w:rsidRDefault="00B91946" w:rsidP="00B91946">
            <w:pPr>
              <w:widowControl w:val="0"/>
              <w:kinsoku w:val="0"/>
              <w:overflowPunct w:val="0"/>
              <w:autoSpaceDE w:val="0"/>
              <w:autoSpaceDN w:val="0"/>
              <w:adjustRightInd w:val="0"/>
              <w:ind w:right="42"/>
              <w:jc w:val="both"/>
              <w:rPr>
                <w:rFonts w:ascii="Arial" w:hAnsi="Arial" w:cs="Arial"/>
                <w:bCs/>
                <w:spacing w:val="-1"/>
                <w:sz w:val="18"/>
                <w:szCs w:val="18"/>
              </w:rPr>
            </w:pPr>
          </w:p>
        </w:tc>
      </w:tr>
    </w:tbl>
    <w:p w14:paraId="0BCB8974" w14:textId="76BD608E" w:rsidR="00C42C62" w:rsidRPr="00E007F1" w:rsidRDefault="00C42C62" w:rsidP="00953C05">
      <w:pPr>
        <w:widowControl w:val="0"/>
        <w:kinsoku w:val="0"/>
        <w:overflowPunct w:val="0"/>
        <w:autoSpaceDE w:val="0"/>
        <w:autoSpaceDN w:val="0"/>
        <w:adjustRightInd w:val="0"/>
        <w:ind w:right="42"/>
        <w:jc w:val="both"/>
        <w:rPr>
          <w:rFonts w:ascii="Arial" w:hAnsi="Arial" w:cs="Arial"/>
          <w:bCs/>
          <w:spacing w:val="-1"/>
          <w:sz w:val="22"/>
          <w:szCs w:val="22"/>
        </w:rPr>
      </w:pPr>
    </w:p>
    <w:p w14:paraId="5706082B" w14:textId="38C3593F" w:rsidR="00C42C62" w:rsidRPr="00E007F1" w:rsidRDefault="00C42C62" w:rsidP="006E75FD">
      <w:pPr>
        <w:pStyle w:val="Heading2"/>
      </w:pPr>
      <w:bookmarkStart w:id="1256" w:name="_Toc159492247"/>
      <w:bookmarkStart w:id="1257" w:name="_Toc159492490"/>
      <w:bookmarkStart w:id="1258" w:name="_Toc159493248"/>
      <w:bookmarkStart w:id="1259" w:name="_Toc159505653"/>
      <w:bookmarkStart w:id="1260" w:name="_Toc128659195"/>
      <w:r w:rsidRPr="00E007F1">
        <w:t>Provision Requirements by 203</w:t>
      </w:r>
      <w:r w:rsidR="007615FB" w:rsidRPr="00E007F1">
        <w:t>9</w:t>
      </w:r>
      <w:bookmarkEnd w:id="1256"/>
      <w:bookmarkEnd w:id="1257"/>
      <w:bookmarkEnd w:id="1258"/>
      <w:bookmarkEnd w:id="1259"/>
    </w:p>
    <w:p w14:paraId="1D743D5A" w14:textId="77777777" w:rsidR="00C42C62" w:rsidRPr="00E007F1" w:rsidRDefault="00C42C62" w:rsidP="00953C05">
      <w:pPr>
        <w:widowControl w:val="0"/>
        <w:kinsoku w:val="0"/>
        <w:overflowPunct w:val="0"/>
        <w:autoSpaceDE w:val="0"/>
        <w:autoSpaceDN w:val="0"/>
        <w:adjustRightInd w:val="0"/>
        <w:ind w:left="851" w:right="42"/>
        <w:jc w:val="both"/>
        <w:rPr>
          <w:rFonts w:ascii="Arial" w:hAnsi="Arial" w:cs="Arial"/>
          <w:sz w:val="22"/>
          <w:szCs w:val="22"/>
        </w:rPr>
      </w:pPr>
    </w:p>
    <w:p w14:paraId="31476BA5" w14:textId="77777777" w:rsidR="001C20A6" w:rsidRPr="001C20A6" w:rsidRDefault="009113AE" w:rsidP="001C20A6">
      <w:pPr>
        <w:widowControl w:val="0"/>
        <w:numPr>
          <w:ilvl w:val="1"/>
          <w:numId w:val="85"/>
        </w:numPr>
        <w:kinsoku w:val="0"/>
        <w:overflowPunct w:val="0"/>
        <w:autoSpaceDE w:val="0"/>
        <w:autoSpaceDN w:val="0"/>
        <w:adjustRightInd w:val="0"/>
        <w:ind w:left="851" w:right="42" w:hanging="851"/>
        <w:rPr>
          <w:rFonts w:ascii="Arial" w:hAnsi="Arial" w:cs="Arial"/>
          <w:sz w:val="22"/>
          <w:szCs w:val="22"/>
        </w:rPr>
      </w:pPr>
      <w:r>
        <w:rPr>
          <w:rFonts w:ascii="Arial" w:hAnsi="Arial" w:cs="Arial"/>
          <w:sz w:val="22"/>
          <w:szCs w:val="22"/>
        </w:rPr>
        <w:t xml:space="preserve">The Sports Facility </w:t>
      </w:r>
      <w:r w:rsidR="001C20A6">
        <w:rPr>
          <w:rFonts w:ascii="Arial" w:hAnsi="Arial" w:cs="Arial"/>
          <w:sz w:val="22"/>
          <w:szCs w:val="22"/>
        </w:rPr>
        <w:t xml:space="preserve">Calculator is a </w:t>
      </w:r>
      <w:r w:rsidR="001C20A6" w:rsidRPr="001C20A6">
        <w:rPr>
          <w:rFonts w:ascii="Arial" w:hAnsi="Arial" w:cs="Arial"/>
          <w:sz w:val="22"/>
          <w:szCs w:val="22"/>
        </w:rPr>
        <w:t>facility modelling toolkit, developed by Sport England to calculate the future need for provision of sports halls, swimming pools and indoor bowls, based on a specified population increase in an identified location.</w:t>
      </w:r>
    </w:p>
    <w:p w14:paraId="1BF96A3E" w14:textId="77777777" w:rsidR="001C20A6" w:rsidRPr="001C20A6" w:rsidRDefault="001C20A6" w:rsidP="00462F40">
      <w:pPr>
        <w:widowControl w:val="0"/>
        <w:kinsoku w:val="0"/>
        <w:overflowPunct w:val="0"/>
        <w:autoSpaceDE w:val="0"/>
        <w:autoSpaceDN w:val="0"/>
        <w:adjustRightInd w:val="0"/>
        <w:ind w:left="851" w:right="42"/>
        <w:jc w:val="both"/>
        <w:rPr>
          <w:rFonts w:ascii="Arial" w:hAnsi="Arial" w:cs="Arial"/>
          <w:sz w:val="22"/>
          <w:szCs w:val="22"/>
        </w:rPr>
      </w:pPr>
    </w:p>
    <w:p w14:paraId="4A6D8312" w14:textId="77777777" w:rsidR="001C20A6" w:rsidRPr="001C20A6" w:rsidRDefault="001C20A6" w:rsidP="001C20A6">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1C20A6">
        <w:rPr>
          <w:rFonts w:ascii="Arial" w:hAnsi="Arial" w:cs="Arial"/>
          <w:sz w:val="22"/>
          <w:szCs w:val="22"/>
        </w:rPr>
        <w:t xml:space="preserve">The Sports Facility Calculator (SFC) provides a quantitative estimate of future need, but unlike the FPM the SFC model analysis does not identify specific locations for future provision. That needs to be informed by the nature and location of future housing development (where locations are known), local geography and accessibility, and, critically, the location of existing facilities. </w:t>
      </w:r>
    </w:p>
    <w:p w14:paraId="664A2C5E" w14:textId="77777777" w:rsidR="001C20A6" w:rsidRPr="001C20A6" w:rsidRDefault="001C20A6" w:rsidP="00462F40">
      <w:pPr>
        <w:widowControl w:val="0"/>
        <w:kinsoku w:val="0"/>
        <w:overflowPunct w:val="0"/>
        <w:autoSpaceDE w:val="0"/>
        <w:autoSpaceDN w:val="0"/>
        <w:adjustRightInd w:val="0"/>
        <w:ind w:left="851" w:right="42"/>
        <w:jc w:val="both"/>
        <w:rPr>
          <w:rFonts w:ascii="Arial" w:hAnsi="Arial" w:cs="Arial"/>
          <w:sz w:val="22"/>
          <w:szCs w:val="22"/>
        </w:rPr>
      </w:pPr>
    </w:p>
    <w:p w14:paraId="46950264" w14:textId="77777777" w:rsidR="001C20A6" w:rsidRDefault="001C20A6" w:rsidP="001C20A6">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1C20A6">
        <w:rPr>
          <w:rFonts w:ascii="Arial" w:hAnsi="Arial" w:cs="Arial"/>
          <w:sz w:val="22"/>
          <w:szCs w:val="22"/>
        </w:rPr>
        <w:t>This is because future demand may have the potential to be addressed through facility extension, or refurbishment, as well as new locations. However, in the absence of any other future demand calculator, the SFC provides an indicator of the level of future provision needed. The SFC can be applied to the same facilities as those modelled in the FPM, but it is important to highlight that the SFC does not identify need, which can only be established by applying the information regarding demand from new housing to the findings and recommendations of the evidence in a Built Facility Strategy (BFS).</w:t>
      </w:r>
    </w:p>
    <w:p w14:paraId="2AFCAAF2" w14:textId="77777777" w:rsidR="001C20A6" w:rsidRDefault="001C20A6" w:rsidP="00462F40">
      <w:pPr>
        <w:pStyle w:val="ListParagraph"/>
        <w:rPr>
          <w:rFonts w:ascii="Arial" w:hAnsi="Arial" w:cs="Arial"/>
          <w:sz w:val="22"/>
          <w:szCs w:val="22"/>
        </w:rPr>
      </w:pPr>
    </w:p>
    <w:p w14:paraId="7B60C7D3" w14:textId="5D8993E9" w:rsidR="00575670" w:rsidRPr="00E007F1" w:rsidRDefault="00872F8A"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Using the Sports Facility Calculator</w:t>
      </w:r>
      <w:r w:rsidR="001E29DC" w:rsidRPr="00E007F1">
        <w:rPr>
          <w:rFonts w:ascii="Arial" w:hAnsi="Arial" w:cs="Arial"/>
          <w:sz w:val="22"/>
          <w:szCs w:val="22"/>
        </w:rPr>
        <w:t xml:space="preserve"> (SFC)</w:t>
      </w:r>
      <w:r w:rsidR="003E6431" w:rsidRPr="00E007F1">
        <w:rPr>
          <w:rFonts w:ascii="Arial" w:hAnsi="Arial" w:cs="Arial"/>
          <w:sz w:val="22"/>
          <w:szCs w:val="22"/>
        </w:rPr>
        <w:t xml:space="preserve"> it is possible to estimate overall future</w:t>
      </w:r>
      <w:r w:rsidR="00B83209" w:rsidRPr="00E007F1">
        <w:rPr>
          <w:rFonts w:ascii="Arial" w:hAnsi="Arial" w:cs="Arial"/>
          <w:sz w:val="22"/>
          <w:szCs w:val="22"/>
        </w:rPr>
        <w:t xml:space="preserve"> demand for provision of sports hall</w:t>
      </w:r>
      <w:r w:rsidR="00872722" w:rsidRPr="00E007F1">
        <w:rPr>
          <w:rFonts w:ascii="Arial" w:hAnsi="Arial" w:cs="Arial"/>
          <w:sz w:val="22"/>
          <w:szCs w:val="22"/>
        </w:rPr>
        <w:t>s</w:t>
      </w:r>
      <w:r w:rsidR="00DB635D" w:rsidRPr="00E007F1">
        <w:rPr>
          <w:rFonts w:ascii="Arial" w:hAnsi="Arial" w:cs="Arial"/>
          <w:sz w:val="22"/>
          <w:szCs w:val="22"/>
        </w:rPr>
        <w:t xml:space="preserve"> in Chichester District</w:t>
      </w:r>
      <w:r w:rsidR="00CA32A0" w:rsidRPr="00E007F1">
        <w:rPr>
          <w:rFonts w:ascii="Arial" w:hAnsi="Arial" w:cs="Arial"/>
          <w:sz w:val="22"/>
          <w:szCs w:val="22"/>
        </w:rPr>
        <w:t xml:space="preserve">, based on </w:t>
      </w:r>
      <w:r w:rsidR="00D43DE3" w:rsidRPr="00E007F1">
        <w:rPr>
          <w:rFonts w:ascii="Arial" w:hAnsi="Arial" w:cs="Arial"/>
          <w:sz w:val="22"/>
          <w:szCs w:val="22"/>
        </w:rPr>
        <w:t>the following population growth</w:t>
      </w:r>
      <w:r w:rsidR="000F4638" w:rsidRPr="00E007F1">
        <w:rPr>
          <w:rFonts w:ascii="Arial" w:hAnsi="Arial" w:cs="Arial"/>
          <w:sz w:val="22"/>
          <w:szCs w:val="22"/>
        </w:rPr>
        <w:t xml:space="preserve"> scenario for Chichester District</w:t>
      </w:r>
      <w:r w:rsidR="00806379" w:rsidRPr="00E007F1">
        <w:rPr>
          <w:rFonts w:ascii="Arial" w:hAnsi="Arial" w:cs="Arial"/>
          <w:sz w:val="22"/>
          <w:szCs w:val="22"/>
        </w:rPr>
        <w:t>:</w:t>
      </w:r>
    </w:p>
    <w:p w14:paraId="00C308AC" w14:textId="77777777" w:rsidR="002A73A0" w:rsidRPr="00E007F1" w:rsidRDefault="002A73A0" w:rsidP="00953C05">
      <w:pPr>
        <w:widowControl w:val="0"/>
        <w:kinsoku w:val="0"/>
        <w:overflowPunct w:val="0"/>
        <w:autoSpaceDE w:val="0"/>
        <w:autoSpaceDN w:val="0"/>
        <w:adjustRightInd w:val="0"/>
        <w:ind w:left="851" w:right="42"/>
        <w:jc w:val="both"/>
        <w:rPr>
          <w:rFonts w:ascii="Arial" w:hAnsi="Arial" w:cs="Arial"/>
          <w:sz w:val="22"/>
          <w:szCs w:val="22"/>
          <w:highlight w:val="yellow"/>
        </w:rPr>
      </w:pPr>
    </w:p>
    <w:tbl>
      <w:tblPr>
        <w:tblStyle w:val="SLL"/>
        <w:tblW w:w="0" w:type="auto"/>
        <w:tblInd w:w="851" w:type="dxa"/>
        <w:tblLook w:val="04A0" w:firstRow="1" w:lastRow="0" w:firstColumn="1" w:lastColumn="0" w:noHBand="0" w:noVBand="1"/>
      </w:tblPr>
      <w:tblGrid>
        <w:gridCol w:w="14458"/>
      </w:tblGrid>
      <w:tr w:rsidR="006E75FD" w:rsidRPr="00E007F1" w14:paraId="2B1A5742" w14:textId="77777777" w:rsidTr="00FC63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58" w:type="dxa"/>
            <w:shd w:val="clear" w:color="auto" w:fill="F2F2F2" w:themeFill="background1" w:themeFillShade="F2"/>
          </w:tcPr>
          <w:p w14:paraId="39BFDDA1" w14:textId="77777777" w:rsidR="006E75FD" w:rsidRPr="00E007F1" w:rsidRDefault="006E75FD" w:rsidP="00953C05">
            <w:pPr>
              <w:widowControl w:val="0"/>
              <w:kinsoku w:val="0"/>
              <w:overflowPunct w:val="0"/>
              <w:autoSpaceDE w:val="0"/>
              <w:autoSpaceDN w:val="0"/>
              <w:adjustRightInd w:val="0"/>
              <w:ind w:right="42"/>
              <w:jc w:val="both"/>
              <w:rPr>
                <w:rFonts w:ascii="Arial" w:hAnsi="Arial" w:cs="Arial"/>
                <w:b w:val="0"/>
                <w:sz w:val="22"/>
                <w:szCs w:val="22"/>
                <w:highlight w:val="yellow"/>
              </w:rPr>
            </w:pPr>
          </w:p>
          <w:p w14:paraId="0FD18D99" w14:textId="77777777" w:rsidR="006E75FD" w:rsidRPr="00E007F1" w:rsidRDefault="006E75FD" w:rsidP="00FC6398">
            <w:pPr>
              <w:widowControl w:val="0"/>
              <w:kinsoku w:val="0"/>
              <w:overflowPunct w:val="0"/>
              <w:autoSpaceDE w:val="0"/>
              <w:autoSpaceDN w:val="0"/>
              <w:adjustRightInd w:val="0"/>
              <w:ind w:right="42"/>
              <w:jc w:val="both"/>
              <w:rPr>
                <w:rFonts w:ascii="Arial" w:hAnsi="Arial" w:cs="Arial"/>
                <w:b w:val="0"/>
                <w:bCs/>
                <w:sz w:val="22"/>
                <w:szCs w:val="22"/>
              </w:rPr>
            </w:pPr>
            <w:r w:rsidRPr="00E007F1">
              <w:rPr>
                <w:rFonts w:ascii="Arial" w:hAnsi="Arial" w:cs="Arial"/>
                <w:bCs/>
                <w:sz w:val="22"/>
                <w:szCs w:val="22"/>
              </w:rPr>
              <w:t>Total of 10,678 new dwellings across the Chichester District 2021 – 2039 (Chichester District Council Local Plan area and South Downs National Park Local Plan area) and a population growth of 24,559 (additional dwellings x 2.3 national average population per dwelling).</w:t>
            </w:r>
          </w:p>
          <w:p w14:paraId="64BC6923" w14:textId="77777777" w:rsidR="006E75FD" w:rsidRPr="00E007F1" w:rsidRDefault="006E75FD" w:rsidP="00953C05">
            <w:pPr>
              <w:widowControl w:val="0"/>
              <w:kinsoku w:val="0"/>
              <w:overflowPunct w:val="0"/>
              <w:autoSpaceDE w:val="0"/>
              <w:autoSpaceDN w:val="0"/>
              <w:adjustRightInd w:val="0"/>
              <w:ind w:right="42"/>
              <w:jc w:val="both"/>
              <w:rPr>
                <w:rFonts w:ascii="Arial" w:hAnsi="Arial" w:cs="Arial"/>
                <w:sz w:val="22"/>
                <w:szCs w:val="22"/>
                <w:highlight w:val="yellow"/>
              </w:rPr>
            </w:pPr>
          </w:p>
        </w:tc>
      </w:tr>
    </w:tbl>
    <w:p w14:paraId="27F98E6A" w14:textId="77777777" w:rsidR="006E75FD" w:rsidRPr="00E007F1" w:rsidRDefault="006E75FD" w:rsidP="00953C05">
      <w:pPr>
        <w:widowControl w:val="0"/>
        <w:kinsoku w:val="0"/>
        <w:overflowPunct w:val="0"/>
        <w:autoSpaceDE w:val="0"/>
        <w:autoSpaceDN w:val="0"/>
        <w:adjustRightInd w:val="0"/>
        <w:ind w:left="851" w:right="42"/>
        <w:jc w:val="both"/>
        <w:rPr>
          <w:rFonts w:ascii="Arial" w:hAnsi="Arial" w:cs="Arial"/>
          <w:sz w:val="22"/>
          <w:szCs w:val="22"/>
          <w:highlight w:val="yellow"/>
        </w:rPr>
      </w:pPr>
    </w:p>
    <w:p w14:paraId="3080C3E5" w14:textId="74EA00A1" w:rsidR="00D202B2" w:rsidRPr="00E007F1" w:rsidRDefault="006E75FD" w:rsidP="00FC6398">
      <w:pPr>
        <w:pStyle w:val="Caption"/>
      </w:pPr>
      <w:bookmarkStart w:id="1261" w:name="_Toc159493656"/>
      <w:bookmarkStart w:id="1262" w:name="_Toc159493804"/>
      <w:bookmarkStart w:id="1263" w:name="_Toc159505485"/>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25</w:t>
      </w:r>
      <w:r w:rsidRPr="00E007F1">
        <w:rPr>
          <w:noProof/>
        </w:rPr>
        <w:fldChar w:fldCharType="end"/>
      </w:r>
      <w:r w:rsidRPr="00E007F1">
        <w:t>:</w:t>
      </w:r>
      <w:bookmarkEnd w:id="1261"/>
      <w:bookmarkEnd w:id="1262"/>
      <w:r w:rsidRPr="00E007F1">
        <w:t xml:space="preserve"> </w:t>
      </w:r>
      <w:r w:rsidR="0099118B" w:rsidRPr="00E007F1">
        <w:t>Sports Facility Calculator (SFC) – Chichester District Sports Halls</w:t>
      </w:r>
      <w:bookmarkEnd w:id="1263"/>
    </w:p>
    <w:p w14:paraId="67595289" w14:textId="77777777" w:rsidR="00D202B2" w:rsidRPr="00E007F1" w:rsidRDefault="00D202B2" w:rsidP="00953C05">
      <w:pPr>
        <w:widowControl w:val="0"/>
        <w:kinsoku w:val="0"/>
        <w:overflowPunct w:val="0"/>
        <w:autoSpaceDE w:val="0"/>
        <w:autoSpaceDN w:val="0"/>
        <w:adjustRightInd w:val="0"/>
        <w:ind w:left="851" w:right="42"/>
        <w:jc w:val="both"/>
        <w:rPr>
          <w:rFonts w:ascii="Arial" w:hAnsi="Arial" w:cs="Arial"/>
          <w:sz w:val="22"/>
          <w:szCs w:val="22"/>
          <w:highlight w:val="yellow"/>
        </w:rPr>
      </w:pPr>
    </w:p>
    <w:tbl>
      <w:tblPr>
        <w:tblStyle w:val="TableGrid4"/>
        <w:tblW w:w="14458"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ayout w:type="fixed"/>
        <w:tblLook w:val="04A0" w:firstRow="1" w:lastRow="0" w:firstColumn="1" w:lastColumn="0" w:noHBand="0" w:noVBand="1"/>
      </w:tblPr>
      <w:tblGrid>
        <w:gridCol w:w="1976"/>
        <w:gridCol w:w="3120"/>
        <w:gridCol w:w="3121"/>
        <w:gridCol w:w="3120"/>
        <w:gridCol w:w="3121"/>
      </w:tblGrid>
      <w:tr w:rsidR="00950C6B" w:rsidRPr="00E007F1" w14:paraId="16A493B6" w14:textId="77777777" w:rsidTr="00FC6398">
        <w:tc>
          <w:tcPr>
            <w:tcW w:w="1976" w:type="dxa"/>
            <w:shd w:val="clear" w:color="auto" w:fill="BFBFBF" w:themeFill="background1" w:themeFillShade="BF"/>
          </w:tcPr>
          <w:p w14:paraId="74232FE1" w14:textId="4708737B" w:rsidR="00950C6B" w:rsidRPr="00E007F1" w:rsidRDefault="00950C6B" w:rsidP="00953C05">
            <w:pPr>
              <w:ind w:right="55"/>
              <w:jc w:val="both"/>
              <w:textAlignment w:val="baseline"/>
              <w:rPr>
                <w:rFonts w:ascii="Arial" w:eastAsiaTheme="minorEastAsia" w:hAnsi="Arial" w:cs="Arial"/>
                <w:b/>
                <w:bCs/>
                <w:sz w:val="18"/>
                <w:szCs w:val="18"/>
              </w:rPr>
            </w:pPr>
          </w:p>
        </w:tc>
        <w:tc>
          <w:tcPr>
            <w:tcW w:w="3120" w:type="dxa"/>
            <w:shd w:val="clear" w:color="auto" w:fill="BFBFBF" w:themeFill="background1" w:themeFillShade="BF"/>
            <w:vAlign w:val="center"/>
          </w:tcPr>
          <w:p w14:paraId="04F0B990" w14:textId="77777777" w:rsidR="00950C6B" w:rsidRPr="00E007F1" w:rsidRDefault="00950C6B" w:rsidP="00953C05">
            <w:pPr>
              <w:ind w:right="55"/>
              <w:jc w:val="center"/>
              <w:textAlignment w:val="baseline"/>
              <w:rPr>
                <w:rFonts w:ascii="Arial" w:eastAsiaTheme="minorEastAsia" w:hAnsi="Arial" w:cs="Arial"/>
                <w:b/>
                <w:bCs/>
                <w:sz w:val="18"/>
                <w:szCs w:val="18"/>
              </w:rPr>
            </w:pPr>
            <w:r w:rsidRPr="00E007F1">
              <w:rPr>
                <w:rFonts w:ascii="Arial" w:eastAsiaTheme="minorEastAsia" w:hAnsi="Arial" w:cs="Arial"/>
                <w:b/>
                <w:bCs/>
                <w:sz w:val="18"/>
                <w:szCs w:val="18"/>
              </w:rPr>
              <w:t>(A)</w:t>
            </w:r>
          </w:p>
          <w:p w14:paraId="220B6F4E" w14:textId="289E3B64" w:rsidR="00950C6B" w:rsidRPr="00E007F1" w:rsidRDefault="00950C6B" w:rsidP="00953C05">
            <w:pPr>
              <w:ind w:right="55"/>
              <w:jc w:val="center"/>
              <w:textAlignment w:val="baseline"/>
              <w:rPr>
                <w:rFonts w:ascii="Arial" w:eastAsiaTheme="minorEastAsia" w:hAnsi="Arial" w:cs="Arial"/>
                <w:b/>
                <w:bCs/>
                <w:sz w:val="18"/>
                <w:szCs w:val="18"/>
              </w:rPr>
            </w:pPr>
            <w:r w:rsidRPr="00E007F1">
              <w:rPr>
                <w:rFonts w:ascii="Arial" w:eastAsiaTheme="minorEastAsia" w:hAnsi="Arial" w:cs="Arial"/>
                <w:b/>
                <w:bCs/>
                <w:sz w:val="18"/>
                <w:szCs w:val="18"/>
              </w:rPr>
              <w:t>Current over-supply of Badminton Courts 202</w:t>
            </w:r>
            <w:r w:rsidR="00723EC7" w:rsidRPr="00E007F1">
              <w:rPr>
                <w:rFonts w:ascii="Arial" w:eastAsiaTheme="minorEastAsia" w:hAnsi="Arial" w:cs="Arial"/>
                <w:b/>
                <w:bCs/>
                <w:sz w:val="18"/>
                <w:szCs w:val="18"/>
              </w:rPr>
              <w:t>3</w:t>
            </w:r>
          </w:p>
        </w:tc>
        <w:tc>
          <w:tcPr>
            <w:tcW w:w="3121" w:type="dxa"/>
            <w:shd w:val="clear" w:color="auto" w:fill="BFBFBF" w:themeFill="background1" w:themeFillShade="BF"/>
            <w:vAlign w:val="center"/>
          </w:tcPr>
          <w:p w14:paraId="2BB9BA56" w14:textId="77777777" w:rsidR="00950C6B" w:rsidRPr="00E007F1" w:rsidRDefault="00950C6B" w:rsidP="00953C05">
            <w:pPr>
              <w:ind w:right="55"/>
              <w:jc w:val="center"/>
              <w:textAlignment w:val="baseline"/>
              <w:rPr>
                <w:rFonts w:ascii="Arial" w:eastAsiaTheme="minorEastAsia" w:hAnsi="Arial" w:cs="Arial"/>
                <w:b/>
                <w:bCs/>
                <w:sz w:val="18"/>
                <w:szCs w:val="18"/>
              </w:rPr>
            </w:pPr>
            <w:r w:rsidRPr="00E007F1">
              <w:rPr>
                <w:rFonts w:ascii="Arial" w:eastAsiaTheme="minorEastAsia" w:hAnsi="Arial" w:cs="Arial"/>
                <w:b/>
                <w:bCs/>
                <w:sz w:val="18"/>
                <w:szCs w:val="18"/>
              </w:rPr>
              <w:t>(B)</w:t>
            </w:r>
          </w:p>
          <w:p w14:paraId="0F2E3529" w14:textId="5241FAF1" w:rsidR="00950C6B" w:rsidRPr="00E007F1" w:rsidRDefault="00950C6B" w:rsidP="00953C05">
            <w:pPr>
              <w:ind w:right="55"/>
              <w:jc w:val="center"/>
              <w:textAlignment w:val="baseline"/>
              <w:rPr>
                <w:rFonts w:ascii="Arial" w:eastAsiaTheme="minorEastAsia" w:hAnsi="Arial" w:cs="Arial"/>
                <w:b/>
                <w:bCs/>
                <w:sz w:val="18"/>
                <w:szCs w:val="18"/>
              </w:rPr>
            </w:pPr>
            <w:r w:rsidRPr="00E007F1">
              <w:rPr>
                <w:rFonts w:ascii="Arial" w:eastAsiaTheme="minorEastAsia" w:hAnsi="Arial" w:cs="Arial"/>
                <w:b/>
                <w:bCs/>
                <w:sz w:val="18"/>
                <w:szCs w:val="18"/>
              </w:rPr>
              <w:t>Unmet demand for Badminton Courts 202</w:t>
            </w:r>
            <w:r w:rsidR="00B01305" w:rsidRPr="00E007F1">
              <w:rPr>
                <w:rFonts w:ascii="Arial" w:eastAsiaTheme="minorEastAsia" w:hAnsi="Arial" w:cs="Arial"/>
                <w:b/>
                <w:bCs/>
                <w:sz w:val="18"/>
                <w:szCs w:val="18"/>
              </w:rPr>
              <w:t>3</w:t>
            </w:r>
          </w:p>
        </w:tc>
        <w:tc>
          <w:tcPr>
            <w:tcW w:w="3120" w:type="dxa"/>
            <w:shd w:val="clear" w:color="auto" w:fill="BFBFBF" w:themeFill="background1" w:themeFillShade="BF"/>
            <w:vAlign w:val="center"/>
          </w:tcPr>
          <w:p w14:paraId="7ABA170B" w14:textId="77777777" w:rsidR="00950C6B" w:rsidRPr="00E007F1" w:rsidRDefault="00950C6B" w:rsidP="00953C05">
            <w:pPr>
              <w:ind w:right="55"/>
              <w:jc w:val="center"/>
              <w:textAlignment w:val="baseline"/>
              <w:rPr>
                <w:rFonts w:ascii="Arial" w:eastAsiaTheme="minorEastAsia" w:hAnsi="Arial" w:cs="Arial"/>
                <w:b/>
                <w:bCs/>
                <w:sz w:val="18"/>
                <w:szCs w:val="18"/>
              </w:rPr>
            </w:pPr>
            <w:r w:rsidRPr="00E007F1">
              <w:rPr>
                <w:rFonts w:ascii="Arial" w:eastAsiaTheme="minorEastAsia" w:hAnsi="Arial" w:cs="Arial"/>
                <w:b/>
                <w:bCs/>
                <w:sz w:val="18"/>
                <w:szCs w:val="18"/>
              </w:rPr>
              <w:t>(C)</w:t>
            </w:r>
          </w:p>
          <w:p w14:paraId="50130731" w14:textId="47820E0A" w:rsidR="00950C6B" w:rsidRPr="00E007F1" w:rsidRDefault="00950C6B" w:rsidP="00953C05">
            <w:pPr>
              <w:ind w:right="55"/>
              <w:jc w:val="center"/>
              <w:textAlignment w:val="baseline"/>
              <w:rPr>
                <w:rFonts w:ascii="Arial" w:eastAsiaTheme="minorEastAsia" w:hAnsi="Arial" w:cs="Arial"/>
                <w:b/>
                <w:bCs/>
                <w:sz w:val="18"/>
                <w:szCs w:val="18"/>
              </w:rPr>
            </w:pPr>
            <w:r w:rsidRPr="00E007F1">
              <w:rPr>
                <w:rFonts w:ascii="Arial" w:eastAsiaTheme="minorEastAsia" w:hAnsi="Arial" w:cs="Arial"/>
                <w:b/>
                <w:bCs/>
                <w:sz w:val="18"/>
                <w:szCs w:val="18"/>
              </w:rPr>
              <w:t>Future Demand for Additional Badminton Courts by 203</w:t>
            </w:r>
            <w:r w:rsidR="00E66F1D" w:rsidRPr="00E007F1">
              <w:rPr>
                <w:rFonts w:ascii="Arial" w:eastAsiaTheme="minorEastAsia" w:hAnsi="Arial" w:cs="Arial"/>
                <w:b/>
                <w:bCs/>
                <w:sz w:val="18"/>
                <w:szCs w:val="18"/>
              </w:rPr>
              <w:t>9</w:t>
            </w:r>
          </w:p>
        </w:tc>
        <w:tc>
          <w:tcPr>
            <w:tcW w:w="3121" w:type="dxa"/>
            <w:shd w:val="clear" w:color="auto" w:fill="BFBFBF" w:themeFill="background1" w:themeFillShade="BF"/>
            <w:vAlign w:val="center"/>
          </w:tcPr>
          <w:p w14:paraId="0507C8EF" w14:textId="77777777" w:rsidR="00950C6B" w:rsidRPr="00E007F1" w:rsidRDefault="00950C6B" w:rsidP="00953C05">
            <w:pPr>
              <w:ind w:right="55"/>
              <w:jc w:val="center"/>
              <w:textAlignment w:val="baseline"/>
              <w:rPr>
                <w:rFonts w:ascii="Arial" w:eastAsiaTheme="minorEastAsia" w:hAnsi="Arial" w:cs="Arial"/>
                <w:b/>
                <w:bCs/>
                <w:sz w:val="18"/>
                <w:szCs w:val="18"/>
              </w:rPr>
            </w:pPr>
            <w:r w:rsidRPr="00E007F1">
              <w:rPr>
                <w:rFonts w:ascii="Arial" w:eastAsiaTheme="minorEastAsia" w:hAnsi="Arial" w:cs="Arial"/>
                <w:b/>
                <w:bCs/>
                <w:sz w:val="18"/>
                <w:szCs w:val="18"/>
              </w:rPr>
              <w:t>(D)</w:t>
            </w:r>
          </w:p>
          <w:p w14:paraId="16B41C0B" w14:textId="2E514BDC" w:rsidR="00950C6B" w:rsidRPr="00E007F1" w:rsidRDefault="00950C6B" w:rsidP="00953C05">
            <w:pPr>
              <w:ind w:right="55"/>
              <w:jc w:val="center"/>
              <w:textAlignment w:val="baseline"/>
              <w:rPr>
                <w:rFonts w:ascii="Arial" w:eastAsiaTheme="minorEastAsia" w:hAnsi="Arial" w:cs="Arial"/>
                <w:b/>
                <w:bCs/>
                <w:sz w:val="18"/>
                <w:szCs w:val="18"/>
              </w:rPr>
            </w:pPr>
            <w:r w:rsidRPr="00E007F1">
              <w:rPr>
                <w:rFonts w:ascii="Arial" w:eastAsiaTheme="minorEastAsia" w:hAnsi="Arial" w:cs="Arial"/>
                <w:b/>
                <w:bCs/>
                <w:sz w:val="18"/>
                <w:szCs w:val="18"/>
              </w:rPr>
              <w:t>Total over-supply (-) /under-supply of Badminton Courts by 203</w:t>
            </w:r>
            <w:r w:rsidR="00E66F1D" w:rsidRPr="00E007F1">
              <w:rPr>
                <w:rFonts w:ascii="Arial" w:eastAsiaTheme="minorEastAsia" w:hAnsi="Arial" w:cs="Arial"/>
                <w:b/>
                <w:bCs/>
                <w:sz w:val="18"/>
                <w:szCs w:val="18"/>
              </w:rPr>
              <w:t>9</w:t>
            </w:r>
          </w:p>
        </w:tc>
      </w:tr>
      <w:tr w:rsidR="00950C6B" w:rsidRPr="00E007F1" w14:paraId="2B9CDE5B" w14:textId="77777777" w:rsidTr="00FC6398">
        <w:tc>
          <w:tcPr>
            <w:tcW w:w="1976" w:type="dxa"/>
            <w:shd w:val="clear" w:color="auto" w:fill="F2F2F2" w:themeFill="background1" w:themeFillShade="F2"/>
          </w:tcPr>
          <w:p w14:paraId="42C36C0F" w14:textId="07D05B78" w:rsidR="00950C6B" w:rsidRPr="00E007F1" w:rsidRDefault="00E66F1D" w:rsidP="00953C05">
            <w:pPr>
              <w:ind w:right="55"/>
              <w:jc w:val="both"/>
              <w:textAlignment w:val="baseline"/>
              <w:rPr>
                <w:rFonts w:ascii="Arial" w:eastAsiaTheme="minorEastAsia" w:hAnsi="Arial" w:cs="Arial"/>
                <w:sz w:val="18"/>
                <w:szCs w:val="18"/>
              </w:rPr>
            </w:pPr>
            <w:r w:rsidRPr="00E007F1">
              <w:rPr>
                <w:rFonts w:ascii="Arial" w:eastAsiaTheme="minorEastAsia" w:hAnsi="Arial" w:cs="Arial"/>
                <w:sz w:val="18"/>
                <w:szCs w:val="18"/>
              </w:rPr>
              <w:t>P</w:t>
            </w:r>
            <w:r w:rsidR="00950C6B" w:rsidRPr="00E007F1">
              <w:rPr>
                <w:rFonts w:ascii="Arial" w:eastAsiaTheme="minorEastAsia" w:hAnsi="Arial" w:cs="Arial"/>
                <w:sz w:val="18"/>
                <w:szCs w:val="18"/>
              </w:rPr>
              <w:t xml:space="preserve">opulation increase </w:t>
            </w:r>
            <w:r w:rsidR="00B4748E" w:rsidRPr="00E007F1">
              <w:rPr>
                <w:rFonts w:ascii="Arial" w:eastAsiaTheme="minorEastAsia" w:hAnsi="Arial" w:cs="Arial"/>
                <w:sz w:val="18"/>
                <w:szCs w:val="18"/>
              </w:rPr>
              <w:t>24,559</w:t>
            </w:r>
          </w:p>
        </w:tc>
        <w:tc>
          <w:tcPr>
            <w:tcW w:w="3120" w:type="dxa"/>
            <w:shd w:val="clear" w:color="auto" w:fill="F2F2F2" w:themeFill="background1" w:themeFillShade="F2"/>
            <w:vAlign w:val="center"/>
          </w:tcPr>
          <w:p w14:paraId="5E15451A" w14:textId="2061B5D3" w:rsidR="00950C6B" w:rsidRPr="00E007F1" w:rsidRDefault="00617040" w:rsidP="00953C05">
            <w:pPr>
              <w:ind w:right="55"/>
              <w:jc w:val="center"/>
              <w:textAlignment w:val="baseline"/>
              <w:rPr>
                <w:rFonts w:ascii="Arial" w:eastAsiaTheme="minorEastAsia" w:hAnsi="Arial" w:cs="Arial"/>
                <w:sz w:val="18"/>
                <w:szCs w:val="18"/>
              </w:rPr>
            </w:pPr>
            <w:r w:rsidRPr="00E007F1">
              <w:rPr>
                <w:rFonts w:ascii="Arial" w:eastAsiaTheme="minorEastAsia" w:hAnsi="Arial" w:cs="Arial"/>
                <w:sz w:val="18"/>
                <w:szCs w:val="18"/>
              </w:rPr>
              <w:t>2.1</w:t>
            </w:r>
          </w:p>
        </w:tc>
        <w:tc>
          <w:tcPr>
            <w:tcW w:w="3121" w:type="dxa"/>
            <w:shd w:val="clear" w:color="auto" w:fill="F2F2F2" w:themeFill="background1" w:themeFillShade="F2"/>
            <w:vAlign w:val="center"/>
          </w:tcPr>
          <w:p w14:paraId="7108E57D" w14:textId="4897E6F3" w:rsidR="00950C6B" w:rsidRPr="00E007F1" w:rsidRDefault="007F2F09" w:rsidP="00953C05">
            <w:pPr>
              <w:ind w:right="55"/>
              <w:jc w:val="center"/>
              <w:textAlignment w:val="baseline"/>
              <w:rPr>
                <w:rFonts w:ascii="Arial" w:eastAsiaTheme="minorEastAsia" w:hAnsi="Arial" w:cs="Arial"/>
                <w:sz w:val="18"/>
                <w:szCs w:val="18"/>
              </w:rPr>
            </w:pPr>
            <w:r w:rsidRPr="00E007F1">
              <w:rPr>
                <w:rFonts w:ascii="Arial" w:eastAsiaTheme="minorEastAsia" w:hAnsi="Arial" w:cs="Arial"/>
                <w:sz w:val="18"/>
                <w:szCs w:val="18"/>
              </w:rPr>
              <w:t>3.0</w:t>
            </w:r>
          </w:p>
        </w:tc>
        <w:tc>
          <w:tcPr>
            <w:tcW w:w="3120" w:type="dxa"/>
            <w:shd w:val="clear" w:color="auto" w:fill="F2F2F2" w:themeFill="background1" w:themeFillShade="F2"/>
            <w:vAlign w:val="center"/>
          </w:tcPr>
          <w:p w14:paraId="7D58CD97" w14:textId="7752AC81" w:rsidR="00950C6B" w:rsidRPr="00E007F1" w:rsidRDefault="00FA672F" w:rsidP="00953C05">
            <w:pPr>
              <w:ind w:right="55"/>
              <w:jc w:val="center"/>
              <w:textAlignment w:val="baseline"/>
              <w:rPr>
                <w:rFonts w:ascii="Arial" w:eastAsiaTheme="minorEastAsia" w:hAnsi="Arial" w:cs="Arial"/>
                <w:sz w:val="18"/>
                <w:szCs w:val="18"/>
              </w:rPr>
            </w:pPr>
            <w:r w:rsidRPr="00E007F1">
              <w:rPr>
                <w:rFonts w:ascii="Arial" w:eastAsiaTheme="minorEastAsia" w:hAnsi="Arial" w:cs="Arial"/>
                <w:sz w:val="18"/>
                <w:szCs w:val="18"/>
              </w:rPr>
              <w:t>6.</w:t>
            </w:r>
            <w:r w:rsidR="001D2EFA" w:rsidRPr="00E007F1">
              <w:rPr>
                <w:rFonts w:ascii="Arial" w:eastAsiaTheme="minorEastAsia" w:hAnsi="Arial" w:cs="Arial"/>
                <w:sz w:val="18"/>
                <w:szCs w:val="18"/>
              </w:rPr>
              <w:t>6</w:t>
            </w:r>
          </w:p>
        </w:tc>
        <w:tc>
          <w:tcPr>
            <w:tcW w:w="3121" w:type="dxa"/>
            <w:shd w:val="clear" w:color="auto" w:fill="F2F2F2" w:themeFill="background1" w:themeFillShade="F2"/>
            <w:vAlign w:val="center"/>
          </w:tcPr>
          <w:p w14:paraId="52D40A52" w14:textId="16ACC996" w:rsidR="00950C6B" w:rsidRPr="00E007F1" w:rsidRDefault="00B24FB3" w:rsidP="00953C05">
            <w:pPr>
              <w:ind w:right="55"/>
              <w:jc w:val="center"/>
              <w:textAlignment w:val="baseline"/>
              <w:rPr>
                <w:rFonts w:ascii="Arial" w:eastAsiaTheme="minorEastAsia" w:hAnsi="Arial" w:cs="Arial"/>
                <w:sz w:val="18"/>
                <w:szCs w:val="18"/>
              </w:rPr>
            </w:pPr>
            <w:r w:rsidRPr="00E007F1">
              <w:rPr>
                <w:rFonts w:ascii="Arial" w:eastAsiaTheme="minorEastAsia" w:hAnsi="Arial" w:cs="Arial"/>
                <w:sz w:val="18"/>
                <w:szCs w:val="18"/>
              </w:rPr>
              <w:t>-</w:t>
            </w:r>
            <w:r w:rsidR="004457B6" w:rsidRPr="00E007F1">
              <w:rPr>
                <w:rFonts w:ascii="Arial" w:eastAsiaTheme="minorEastAsia" w:hAnsi="Arial" w:cs="Arial"/>
                <w:sz w:val="18"/>
                <w:szCs w:val="18"/>
              </w:rPr>
              <w:t xml:space="preserve"> </w:t>
            </w:r>
            <w:r w:rsidR="00C61A49" w:rsidRPr="00E007F1">
              <w:rPr>
                <w:rFonts w:ascii="Arial" w:eastAsiaTheme="minorEastAsia" w:hAnsi="Arial" w:cs="Arial"/>
                <w:sz w:val="18"/>
                <w:szCs w:val="18"/>
              </w:rPr>
              <w:t>7.</w:t>
            </w:r>
            <w:r w:rsidR="003D2F72" w:rsidRPr="00E007F1">
              <w:rPr>
                <w:rFonts w:ascii="Arial" w:eastAsiaTheme="minorEastAsia" w:hAnsi="Arial" w:cs="Arial"/>
                <w:sz w:val="18"/>
                <w:szCs w:val="18"/>
              </w:rPr>
              <w:t>5</w:t>
            </w:r>
          </w:p>
        </w:tc>
      </w:tr>
    </w:tbl>
    <w:p w14:paraId="454CEE44" w14:textId="77777777" w:rsidR="00F4451C" w:rsidRPr="00E007F1" w:rsidRDefault="00F4451C" w:rsidP="00953C05">
      <w:pPr>
        <w:widowControl w:val="0"/>
        <w:kinsoku w:val="0"/>
        <w:overflowPunct w:val="0"/>
        <w:autoSpaceDE w:val="0"/>
        <w:autoSpaceDN w:val="0"/>
        <w:adjustRightInd w:val="0"/>
        <w:ind w:left="851" w:right="42"/>
        <w:jc w:val="both"/>
        <w:rPr>
          <w:rFonts w:ascii="Arial" w:hAnsi="Arial" w:cs="Arial"/>
          <w:sz w:val="22"/>
          <w:szCs w:val="22"/>
          <w:highlight w:val="yellow"/>
        </w:rPr>
      </w:pPr>
    </w:p>
    <w:p w14:paraId="0A97D724" w14:textId="0637FD09" w:rsidR="001A5873" w:rsidRPr="00E007F1" w:rsidRDefault="00ED7984" w:rsidP="00953C05">
      <w:pPr>
        <w:widowControl w:val="0"/>
        <w:kinsoku w:val="0"/>
        <w:overflowPunct w:val="0"/>
        <w:autoSpaceDE w:val="0"/>
        <w:autoSpaceDN w:val="0"/>
        <w:adjustRightInd w:val="0"/>
        <w:ind w:left="851" w:right="42"/>
        <w:jc w:val="both"/>
        <w:rPr>
          <w:rFonts w:ascii="Arial" w:hAnsi="Arial" w:cs="Arial"/>
          <w:b/>
          <w:bCs/>
          <w:sz w:val="22"/>
          <w:szCs w:val="22"/>
        </w:rPr>
      </w:pPr>
      <w:r w:rsidRPr="00E007F1">
        <w:rPr>
          <w:rFonts w:ascii="Arial" w:hAnsi="Arial" w:cs="Arial"/>
          <w:b/>
          <w:bCs/>
          <w:sz w:val="22"/>
          <w:szCs w:val="22"/>
        </w:rPr>
        <w:t>N.B. Calculation uses po</w:t>
      </w:r>
      <w:r w:rsidR="005B29A5" w:rsidRPr="00E007F1">
        <w:rPr>
          <w:rFonts w:ascii="Arial" w:hAnsi="Arial" w:cs="Arial"/>
          <w:b/>
          <w:bCs/>
          <w:sz w:val="22"/>
          <w:szCs w:val="22"/>
        </w:rPr>
        <w:t>pulation</w:t>
      </w:r>
      <w:r w:rsidR="00E72458" w:rsidRPr="00E007F1">
        <w:rPr>
          <w:rFonts w:ascii="Arial" w:hAnsi="Arial" w:cs="Arial"/>
          <w:b/>
          <w:bCs/>
          <w:sz w:val="22"/>
          <w:szCs w:val="22"/>
        </w:rPr>
        <w:t xml:space="preserve"> of </w:t>
      </w:r>
      <w:r w:rsidR="00921B21" w:rsidRPr="00E007F1">
        <w:rPr>
          <w:rFonts w:ascii="Arial" w:hAnsi="Arial" w:cs="Arial"/>
          <w:b/>
          <w:bCs/>
          <w:sz w:val="22"/>
          <w:szCs w:val="22"/>
        </w:rPr>
        <w:t>125,102</w:t>
      </w:r>
      <w:r w:rsidR="00F420F5" w:rsidRPr="00E007F1">
        <w:rPr>
          <w:rFonts w:ascii="Arial" w:hAnsi="Arial" w:cs="Arial"/>
          <w:b/>
          <w:bCs/>
          <w:sz w:val="22"/>
          <w:szCs w:val="22"/>
        </w:rPr>
        <w:t xml:space="preserve"> for Chichester District as used by Sport England in their Facility Planning Model for Sports Halls</w:t>
      </w:r>
      <w:r w:rsidR="002F39CA" w:rsidRPr="00E007F1">
        <w:rPr>
          <w:rFonts w:ascii="Arial" w:hAnsi="Arial" w:cs="Arial"/>
          <w:b/>
          <w:bCs/>
          <w:sz w:val="22"/>
          <w:szCs w:val="22"/>
        </w:rPr>
        <w:t xml:space="preserve">. This ensures that future demand/supply calculations directly correlate to the baseline calculations for </w:t>
      </w:r>
      <w:r w:rsidR="00781854" w:rsidRPr="00E007F1">
        <w:rPr>
          <w:rFonts w:ascii="Arial" w:hAnsi="Arial" w:cs="Arial"/>
          <w:b/>
          <w:bCs/>
          <w:sz w:val="22"/>
          <w:szCs w:val="22"/>
        </w:rPr>
        <w:t>current supply</w:t>
      </w:r>
      <w:r w:rsidR="007E30A8" w:rsidRPr="00E007F1">
        <w:rPr>
          <w:rFonts w:ascii="Arial" w:hAnsi="Arial" w:cs="Arial"/>
          <w:b/>
          <w:bCs/>
          <w:sz w:val="22"/>
          <w:szCs w:val="22"/>
        </w:rPr>
        <w:t>/demand and population figures used for these.</w:t>
      </w:r>
    </w:p>
    <w:p w14:paraId="7B77DCAF" w14:textId="77777777" w:rsidR="0089628A" w:rsidRPr="00E007F1" w:rsidRDefault="0089628A" w:rsidP="00953C05">
      <w:pPr>
        <w:widowControl w:val="0"/>
        <w:kinsoku w:val="0"/>
        <w:overflowPunct w:val="0"/>
        <w:autoSpaceDE w:val="0"/>
        <w:autoSpaceDN w:val="0"/>
        <w:adjustRightInd w:val="0"/>
        <w:ind w:left="851" w:right="42"/>
        <w:jc w:val="both"/>
        <w:rPr>
          <w:rFonts w:ascii="Arial" w:hAnsi="Arial" w:cs="Arial"/>
          <w:b/>
          <w:bCs/>
          <w:sz w:val="22"/>
          <w:szCs w:val="22"/>
        </w:rPr>
      </w:pPr>
    </w:p>
    <w:p w14:paraId="585D7689" w14:textId="58DC933A" w:rsidR="00C85B38" w:rsidRPr="00E007F1" w:rsidRDefault="00954A59"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w:t>
      </w:r>
      <w:r w:rsidR="006017E7" w:rsidRPr="00E007F1">
        <w:rPr>
          <w:rFonts w:ascii="Arial" w:hAnsi="Arial" w:cs="Arial"/>
          <w:sz w:val="22"/>
          <w:szCs w:val="22"/>
        </w:rPr>
        <w:t xml:space="preserve">SFC identifies </w:t>
      </w:r>
      <w:r w:rsidR="0011618C" w:rsidRPr="00E007F1">
        <w:rPr>
          <w:rFonts w:ascii="Arial" w:hAnsi="Arial" w:cs="Arial"/>
          <w:sz w:val="22"/>
          <w:szCs w:val="22"/>
        </w:rPr>
        <w:t>an under</w:t>
      </w:r>
      <w:r w:rsidR="004F3D2F" w:rsidRPr="00E007F1">
        <w:rPr>
          <w:rFonts w:ascii="Arial" w:hAnsi="Arial" w:cs="Arial"/>
          <w:sz w:val="22"/>
          <w:szCs w:val="22"/>
        </w:rPr>
        <w:t xml:space="preserve"> provision of </w:t>
      </w:r>
      <w:r w:rsidR="007A094C" w:rsidRPr="00E007F1">
        <w:rPr>
          <w:rFonts w:ascii="Arial" w:hAnsi="Arial" w:cs="Arial"/>
          <w:sz w:val="22"/>
          <w:szCs w:val="22"/>
        </w:rPr>
        <w:t xml:space="preserve">7.5 </w:t>
      </w:r>
      <w:r w:rsidR="00A759BE" w:rsidRPr="00E007F1">
        <w:rPr>
          <w:rFonts w:ascii="Arial" w:hAnsi="Arial" w:cs="Arial"/>
          <w:sz w:val="22"/>
          <w:szCs w:val="22"/>
        </w:rPr>
        <w:t>badminton</w:t>
      </w:r>
      <w:r w:rsidR="003C65BF" w:rsidRPr="00E007F1">
        <w:rPr>
          <w:rFonts w:ascii="Arial" w:hAnsi="Arial" w:cs="Arial"/>
          <w:sz w:val="22"/>
          <w:szCs w:val="22"/>
        </w:rPr>
        <w:t xml:space="preserve"> court</w:t>
      </w:r>
      <w:r w:rsidR="007A094C" w:rsidRPr="00E007F1">
        <w:rPr>
          <w:rFonts w:ascii="Arial" w:hAnsi="Arial" w:cs="Arial"/>
          <w:sz w:val="22"/>
          <w:szCs w:val="22"/>
        </w:rPr>
        <w:t xml:space="preserve"> </w:t>
      </w:r>
      <w:r w:rsidR="00790FF0" w:rsidRPr="00E007F1">
        <w:rPr>
          <w:rFonts w:ascii="Arial" w:hAnsi="Arial" w:cs="Arial"/>
          <w:sz w:val="22"/>
          <w:szCs w:val="22"/>
        </w:rPr>
        <w:t>by 203</w:t>
      </w:r>
      <w:r w:rsidR="00C87B57" w:rsidRPr="00E007F1">
        <w:rPr>
          <w:rFonts w:ascii="Arial" w:hAnsi="Arial" w:cs="Arial"/>
          <w:sz w:val="22"/>
          <w:szCs w:val="22"/>
        </w:rPr>
        <w:t>9</w:t>
      </w:r>
      <w:r w:rsidR="00A65BED" w:rsidRPr="00E007F1">
        <w:rPr>
          <w:rFonts w:ascii="Arial" w:hAnsi="Arial" w:cs="Arial"/>
          <w:sz w:val="22"/>
          <w:szCs w:val="22"/>
        </w:rPr>
        <w:t xml:space="preserve"> in the Chichester District.</w:t>
      </w:r>
      <w:r w:rsidR="00735C8E" w:rsidRPr="00E007F1">
        <w:rPr>
          <w:rFonts w:ascii="Arial" w:hAnsi="Arial" w:cs="Arial"/>
          <w:sz w:val="22"/>
          <w:szCs w:val="22"/>
        </w:rPr>
        <w:t xml:space="preserve"> It should be noted however that </w:t>
      </w:r>
      <w:r w:rsidR="00463114" w:rsidRPr="00E007F1">
        <w:rPr>
          <w:rFonts w:ascii="Arial" w:hAnsi="Arial" w:cs="Arial"/>
          <w:sz w:val="22"/>
          <w:szCs w:val="22"/>
        </w:rPr>
        <w:t xml:space="preserve">the baseline calculations </w:t>
      </w:r>
      <w:r w:rsidR="00F03E6B" w:rsidRPr="00E007F1">
        <w:rPr>
          <w:rFonts w:ascii="Arial" w:hAnsi="Arial" w:cs="Arial"/>
          <w:sz w:val="22"/>
          <w:szCs w:val="22"/>
        </w:rPr>
        <w:t>as taken from the Sport England Facility Planning Model excludes</w:t>
      </w:r>
      <w:r w:rsidR="00A63BDF" w:rsidRPr="00E007F1">
        <w:rPr>
          <w:rFonts w:ascii="Arial" w:hAnsi="Arial" w:cs="Arial"/>
          <w:sz w:val="22"/>
          <w:szCs w:val="22"/>
        </w:rPr>
        <w:t xml:space="preserve"> the</w:t>
      </w:r>
      <w:r w:rsidR="008B32CD" w:rsidRPr="00E007F1">
        <w:rPr>
          <w:rFonts w:ascii="Arial" w:hAnsi="Arial" w:cs="Arial"/>
          <w:sz w:val="22"/>
          <w:szCs w:val="22"/>
        </w:rPr>
        <w:t xml:space="preserve"> sports halls</w:t>
      </w:r>
      <w:r w:rsidR="00C20FFF" w:rsidRPr="00E007F1">
        <w:rPr>
          <w:rFonts w:ascii="Arial" w:hAnsi="Arial" w:cs="Arial"/>
          <w:sz w:val="22"/>
          <w:szCs w:val="22"/>
        </w:rPr>
        <w:t xml:space="preserve"> at Chichester </w:t>
      </w:r>
      <w:r w:rsidR="00F50BDB" w:rsidRPr="00E007F1">
        <w:rPr>
          <w:rFonts w:ascii="Arial" w:hAnsi="Arial" w:cs="Arial"/>
          <w:sz w:val="22"/>
          <w:szCs w:val="22"/>
        </w:rPr>
        <w:t>University</w:t>
      </w:r>
      <w:r w:rsidR="000C7A87" w:rsidRPr="00E007F1">
        <w:rPr>
          <w:rFonts w:ascii="Arial" w:hAnsi="Arial" w:cs="Arial"/>
          <w:sz w:val="22"/>
          <w:szCs w:val="22"/>
        </w:rPr>
        <w:t xml:space="preserve">, Bishop Luffa </w:t>
      </w:r>
      <w:r w:rsidR="0080681F" w:rsidRPr="00E007F1">
        <w:rPr>
          <w:rFonts w:ascii="Arial" w:hAnsi="Arial" w:cs="Arial"/>
          <w:sz w:val="22"/>
          <w:szCs w:val="22"/>
        </w:rPr>
        <w:t>C of E School and Westbourne</w:t>
      </w:r>
      <w:r w:rsidR="00217111" w:rsidRPr="00E007F1">
        <w:rPr>
          <w:rFonts w:ascii="Arial" w:hAnsi="Arial" w:cs="Arial"/>
          <w:sz w:val="22"/>
          <w:szCs w:val="22"/>
        </w:rPr>
        <w:t xml:space="preserve"> House </w:t>
      </w:r>
      <w:r w:rsidR="00E450F8" w:rsidRPr="00E007F1">
        <w:rPr>
          <w:rFonts w:ascii="Arial" w:hAnsi="Arial" w:cs="Arial"/>
          <w:sz w:val="22"/>
          <w:szCs w:val="22"/>
        </w:rPr>
        <w:t>Boarding School</w:t>
      </w:r>
      <w:r w:rsidR="00F50BDB" w:rsidRPr="00E007F1">
        <w:rPr>
          <w:rFonts w:ascii="Arial" w:hAnsi="Arial" w:cs="Arial"/>
          <w:sz w:val="22"/>
          <w:szCs w:val="22"/>
        </w:rPr>
        <w:t xml:space="preserve"> </w:t>
      </w:r>
      <w:r w:rsidR="00912237" w:rsidRPr="00E007F1">
        <w:rPr>
          <w:rFonts w:ascii="Arial" w:hAnsi="Arial" w:cs="Arial"/>
          <w:sz w:val="22"/>
          <w:szCs w:val="22"/>
        </w:rPr>
        <w:t xml:space="preserve">which are </w:t>
      </w:r>
      <w:r w:rsidR="000B5B1C" w:rsidRPr="00E007F1">
        <w:rPr>
          <w:rFonts w:ascii="Arial" w:hAnsi="Arial" w:cs="Arial"/>
          <w:sz w:val="22"/>
          <w:szCs w:val="22"/>
        </w:rPr>
        <w:t>available for community use by sports clubs.</w:t>
      </w:r>
      <w:r w:rsidR="00696045" w:rsidRPr="00E007F1">
        <w:rPr>
          <w:rFonts w:ascii="Arial" w:hAnsi="Arial" w:cs="Arial"/>
          <w:sz w:val="22"/>
          <w:szCs w:val="22"/>
        </w:rPr>
        <w:t xml:space="preserve"> </w:t>
      </w:r>
      <w:r w:rsidR="001F5BF0" w:rsidRPr="00E007F1">
        <w:rPr>
          <w:rFonts w:ascii="Arial" w:hAnsi="Arial" w:cs="Arial"/>
          <w:sz w:val="22"/>
          <w:szCs w:val="22"/>
        </w:rPr>
        <w:t xml:space="preserve">Were these </w:t>
      </w:r>
      <w:r w:rsidR="00075999" w:rsidRPr="00E007F1">
        <w:rPr>
          <w:rFonts w:ascii="Arial" w:hAnsi="Arial" w:cs="Arial"/>
          <w:sz w:val="22"/>
          <w:szCs w:val="22"/>
        </w:rPr>
        <w:t xml:space="preserve">facilities included within the </w:t>
      </w:r>
      <w:r w:rsidR="004C0ACF" w:rsidRPr="00E007F1">
        <w:rPr>
          <w:rFonts w:ascii="Arial" w:hAnsi="Arial" w:cs="Arial"/>
          <w:sz w:val="22"/>
          <w:szCs w:val="22"/>
        </w:rPr>
        <w:t xml:space="preserve">calculation then this would reduce the </w:t>
      </w:r>
      <w:r w:rsidR="00744667" w:rsidRPr="00E007F1">
        <w:rPr>
          <w:rFonts w:ascii="Arial" w:hAnsi="Arial" w:cs="Arial"/>
          <w:sz w:val="22"/>
          <w:szCs w:val="22"/>
        </w:rPr>
        <w:t>deficit</w:t>
      </w:r>
      <w:r w:rsidR="00B07F66" w:rsidRPr="00E007F1">
        <w:rPr>
          <w:rFonts w:ascii="Arial" w:hAnsi="Arial" w:cs="Arial"/>
          <w:sz w:val="22"/>
          <w:szCs w:val="22"/>
        </w:rPr>
        <w:t xml:space="preserve"> in badminton </w:t>
      </w:r>
      <w:r w:rsidR="00820633" w:rsidRPr="00E007F1">
        <w:rPr>
          <w:rFonts w:ascii="Arial" w:hAnsi="Arial" w:cs="Arial"/>
          <w:sz w:val="22"/>
          <w:szCs w:val="22"/>
        </w:rPr>
        <w:t>court provision</w:t>
      </w:r>
      <w:r w:rsidR="004D10BE" w:rsidRPr="00E007F1">
        <w:rPr>
          <w:rFonts w:ascii="Arial" w:hAnsi="Arial" w:cs="Arial"/>
          <w:sz w:val="22"/>
          <w:szCs w:val="22"/>
        </w:rPr>
        <w:t xml:space="preserve"> by 2039.</w:t>
      </w:r>
    </w:p>
    <w:p w14:paraId="33258ACC" w14:textId="77777777" w:rsidR="00114B45" w:rsidRPr="00E007F1" w:rsidRDefault="00114B45" w:rsidP="00953C05">
      <w:pPr>
        <w:widowControl w:val="0"/>
        <w:kinsoku w:val="0"/>
        <w:overflowPunct w:val="0"/>
        <w:autoSpaceDE w:val="0"/>
        <w:autoSpaceDN w:val="0"/>
        <w:adjustRightInd w:val="0"/>
        <w:ind w:left="851" w:right="42"/>
        <w:jc w:val="both"/>
        <w:rPr>
          <w:rFonts w:ascii="Arial" w:hAnsi="Arial" w:cs="Arial"/>
          <w:sz w:val="22"/>
          <w:szCs w:val="22"/>
        </w:rPr>
      </w:pPr>
    </w:p>
    <w:p w14:paraId="4672003E" w14:textId="174B5DE5" w:rsidR="00114B45" w:rsidRPr="00E007F1" w:rsidRDefault="00861B8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education sector is the main provider o</w:t>
      </w:r>
      <w:r w:rsidR="001C0B40" w:rsidRPr="00E007F1">
        <w:rPr>
          <w:rFonts w:ascii="Arial" w:hAnsi="Arial" w:cs="Arial"/>
          <w:sz w:val="22"/>
          <w:szCs w:val="22"/>
        </w:rPr>
        <w:t>f sports halls in the district</w:t>
      </w:r>
      <w:r w:rsidR="003437C9" w:rsidRPr="00E007F1">
        <w:rPr>
          <w:rFonts w:ascii="Arial" w:hAnsi="Arial" w:cs="Arial"/>
          <w:sz w:val="22"/>
          <w:szCs w:val="22"/>
        </w:rPr>
        <w:t xml:space="preserve"> but the public leisure centres </w:t>
      </w:r>
      <w:r w:rsidR="000E17E5" w:rsidRPr="00E007F1">
        <w:rPr>
          <w:rFonts w:ascii="Arial" w:hAnsi="Arial" w:cs="Arial"/>
          <w:sz w:val="22"/>
          <w:szCs w:val="22"/>
        </w:rPr>
        <w:t xml:space="preserve">do meet over half </w:t>
      </w:r>
      <w:r w:rsidR="00BF4DB9" w:rsidRPr="00E007F1">
        <w:rPr>
          <w:rFonts w:ascii="Arial" w:hAnsi="Arial" w:cs="Arial"/>
          <w:sz w:val="22"/>
          <w:szCs w:val="22"/>
        </w:rPr>
        <w:t>of the used capacity in the District</w:t>
      </w:r>
      <w:r w:rsidR="00AD39CA" w:rsidRPr="00E007F1">
        <w:rPr>
          <w:rFonts w:ascii="Arial" w:hAnsi="Arial" w:cs="Arial"/>
          <w:sz w:val="22"/>
          <w:szCs w:val="22"/>
        </w:rPr>
        <w:t xml:space="preserve">. </w:t>
      </w:r>
      <w:r w:rsidR="007D18DE" w:rsidRPr="00E007F1">
        <w:rPr>
          <w:rFonts w:ascii="Arial" w:hAnsi="Arial" w:cs="Arial"/>
          <w:sz w:val="22"/>
          <w:szCs w:val="22"/>
        </w:rPr>
        <w:t xml:space="preserve">Continuing </w:t>
      </w:r>
      <w:r w:rsidR="00064F35" w:rsidRPr="00E007F1">
        <w:rPr>
          <w:rFonts w:ascii="Arial" w:hAnsi="Arial" w:cs="Arial"/>
          <w:sz w:val="22"/>
          <w:szCs w:val="22"/>
        </w:rPr>
        <w:t>community use at the educational sites is important</w:t>
      </w:r>
      <w:r w:rsidR="00974B28" w:rsidRPr="00E007F1">
        <w:rPr>
          <w:rFonts w:ascii="Arial" w:hAnsi="Arial" w:cs="Arial"/>
          <w:sz w:val="22"/>
          <w:szCs w:val="22"/>
        </w:rPr>
        <w:t xml:space="preserve"> but it is dependent on establishing policy</w:t>
      </w:r>
      <w:r w:rsidR="002940B8" w:rsidRPr="00E007F1">
        <w:rPr>
          <w:rFonts w:ascii="Arial" w:hAnsi="Arial" w:cs="Arial"/>
          <w:sz w:val="22"/>
          <w:szCs w:val="22"/>
        </w:rPr>
        <w:t xml:space="preserve"> towards making their sports halls available. </w:t>
      </w:r>
      <w:r w:rsidR="00430AB7" w:rsidRPr="00E007F1">
        <w:rPr>
          <w:rFonts w:ascii="Arial" w:hAnsi="Arial" w:cs="Arial"/>
          <w:sz w:val="22"/>
          <w:szCs w:val="22"/>
        </w:rPr>
        <w:t>At present</w:t>
      </w:r>
      <w:r w:rsidR="00A50FC6" w:rsidRPr="00E007F1">
        <w:rPr>
          <w:rFonts w:ascii="Arial" w:hAnsi="Arial" w:cs="Arial"/>
          <w:sz w:val="22"/>
          <w:szCs w:val="22"/>
        </w:rPr>
        <w:t xml:space="preserve">, there are </w:t>
      </w:r>
      <w:r w:rsidR="0082367C" w:rsidRPr="00E007F1">
        <w:rPr>
          <w:rFonts w:ascii="Arial" w:hAnsi="Arial" w:cs="Arial"/>
          <w:sz w:val="22"/>
          <w:szCs w:val="22"/>
        </w:rPr>
        <w:t xml:space="preserve">only 2 </w:t>
      </w:r>
      <w:r w:rsidR="006B201F" w:rsidRPr="00E007F1">
        <w:rPr>
          <w:rFonts w:ascii="Arial" w:hAnsi="Arial" w:cs="Arial"/>
          <w:sz w:val="22"/>
          <w:szCs w:val="22"/>
        </w:rPr>
        <w:t xml:space="preserve">secured </w:t>
      </w:r>
      <w:r w:rsidR="008633ED" w:rsidRPr="00E007F1">
        <w:rPr>
          <w:rFonts w:ascii="Arial" w:hAnsi="Arial" w:cs="Arial"/>
          <w:sz w:val="22"/>
          <w:szCs w:val="22"/>
        </w:rPr>
        <w:t>C</w:t>
      </w:r>
      <w:r w:rsidR="006B201F" w:rsidRPr="00E007F1">
        <w:rPr>
          <w:rFonts w:ascii="Arial" w:hAnsi="Arial" w:cs="Arial"/>
          <w:sz w:val="22"/>
          <w:szCs w:val="22"/>
        </w:rPr>
        <w:t xml:space="preserve">ommunity </w:t>
      </w:r>
      <w:r w:rsidR="008633ED" w:rsidRPr="00E007F1">
        <w:rPr>
          <w:rFonts w:ascii="Arial" w:hAnsi="Arial" w:cs="Arial"/>
          <w:sz w:val="22"/>
          <w:szCs w:val="22"/>
        </w:rPr>
        <w:t>U</w:t>
      </w:r>
      <w:r w:rsidR="006B201F" w:rsidRPr="00E007F1">
        <w:rPr>
          <w:rFonts w:ascii="Arial" w:hAnsi="Arial" w:cs="Arial"/>
          <w:sz w:val="22"/>
          <w:szCs w:val="22"/>
        </w:rPr>
        <w:t xml:space="preserve">se </w:t>
      </w:r>
      <w:r w:rsidR="008633ED" w:rsidRPr="00E007F1">
        <w:rPr>
          <w:rFonts w:ascii="Arial" w:hAnsi="Arial" w:cs="Arial"/>
          <w:sz w:val="22"/>
          <w:szCs w:val="22"/>
        </w:rPr>
        <w:t>A</w:t>
      </w:r>
      <w:r w:rsidR="006B201F" w:rsidRPr="00E007F1">
        <w:rPr>
          <w:rFonts w:ascii="Arial" w:hAnsi="Arial" w:cs="Arial"/>
          <w:sz w:val="22"/>
          <w:szCs w:val="22"/>
        </w:rPr>
        <w:t>greements in place across the district. These are</w:t>
      </w:r>
      <w:r w:rsidR="00704ED8" w:rsidRPr="00E007F1">
        <w:rPr>
          <w:rFonts w:ascii="Arial" w:hAnsi="Arial" w:cs="Arial"/>
          <w:sz w:val="22"/>
          <w:szCs w:val="22"/>
        </w:rPr>
        <w:t xml:space="preserve"> </w:t>
      </w:r>
      <w:r w:rsidR="00FF6AD3" w:rsidRPr="00E007F1">
        <w:rPr>
          <w:rFonts w:ascii="Arial" w:hAnsi="Arial" w:cs="Arial"/>
          <w:sz w:val="22"/>
          <w:szCs w:val="22"/>
        </w:rPr>
        <w:t>with</w:t>
      </w:r>
      <w:r w:rsidR="00704ED8" w:rsidRPr="00E007F1">
        <w:rPr>
          <w:rFonts w:ascii="Arial" w:hAnsi="Arial" w:cs="Arial"/>
          <w:sz w:val="22"/>
          <w:szCs w:val="22"/>
        </w:rPr>
        <w:t xml:space="preserve"> Chich</w:t>
      </w:r>
      <w:r w:rsidR="00C672AC" w:rsidRPr="00E007F1">
        <w:rPr>
          <w:rFonts w:ascii="Arial" w:hAnsi="Arial" w:cs="Arial"/>
          <w:sz w:val="22"/>
          <w:szCs w:val="22"/>
        </w:rPr>
        <w:t xml:space="preserve">ester College and </w:t>
      </w:r>
      <w:r w:rsidR="00C73C6C" w:rsidRPr="00E007F1">
        <w:rPr>
          <w:rFonts w:ascii="Arial" w:hAnsi="Arial" w:cs="Arial"/>
          <w:sz w:val="22"/>
          <w:szCs w:val="22"/>
        </w:rPr>
        <w:t xml:space="preserve">Bourne </w:t>
      </w:r>
      <w:r w:rsidR="00F02F7D" w:rsidRPr="00E007F1">
        <w:rPr>
          <w:rFonts w:ascii="Arial" w:hAnsi="Arial" w:cs="Arial"/>
          <w:sz w:val="22"/>
          <w:szCs w:val="22"/>
        </w:rPr>
        <w:t>College</w:t>
      </w:r>
      <w:r w:rsidR="00FF6AD3" w:rsidRPr="00E007F1">
        <w:rPr>
          <w:rFonts w:ascii="Arial" w:hAnsi="Arial" w:cs="Arial"/>
          <w:sz w:val="22"/>
          <w:szCs w:val="22"/>
        </w:rPr>
        <w:t>.</w:t>
      </w:r>
      <w:r w:rsidR="00700867" w:rsidRPr="00E007F1">
        <w:rPr>
          <w:rFonts w:ascii="Arial" w:hAnsi="Arial" w:cs="Arial"/>
          <w:sz w:val="22"/>
          <w:szCs w:val="22"/>
        </w:rPr>
        <w:t xml:space="preserve"> It is important that </w:t>
      </w:r>
      <w:r w:rsidR="00F616F5" w:rsidRPr="00E007F1">
        <w:rPr>
          <w:rFonts w:ascii="Arial" w:hAnsi="Arial" w:cs="Arial"/>
          <w:sz w:val="22"/>
          <w:szCs w:val="22"/>
        </w:rPr>
        <w:t>the District Council works with those educational establishments</w:t>
      </w:r>
      <w:r w:rsidR="00A307CC" w:rsidRPr="00E007F1">
        <w:rPr>
          <w:rFonts w:ascii="Arial" w:hAnsi="Arial" w:cs="Arial"/>
          <w:sz w:val="22"/>
          <w:szCs w:val="22"/>
        </w:rPr>
        <w:t xml:space="preserve"> who currently let out their sports hall facilities to sports club use </w:t>
      </w:r>
      <w:r w:rsidR="00A75F50" w:rsidRPr="00E007F1">
        <w:rPr>
          <w:rFonts w:ascii="Arial" w:hAnsi="Arial" w:cs="Arial"/>
          <w:sz w:val="22"/>
          <w:szCs w:val="22"/>
        </w:rPr>
        <w:t xml:space="preserve">and establish formal </w:t>
      </w:r>
      <w:r w:rsidR="008633ED" w:rsidRPr="00E007F1">
        <w:rPr>
          <w:rFonts w:ascii="Arial" w:hAnsi="Arial" w:cs="Arial"/>
          <w:sz w:val="22"/>
          <w:szCs w:val="22"/>
        </w:rPr>
        <w:t>C</w:t>
      </w:r>
      <w:r w:rsidR="00A75F50" w:rsidRPr="00E007F1">
        <w:rPr>
          <w:rFonts w:ascii="Arial" w:hAnsi="Arial" w:cs="Arial"/>
          <w:sz w:val="22"/>
          <w:szCs w:val="22"/>
        </w:rPr>
        <w:t>ommunity Use Agreements</w:t>
      </w:r>
      <w:r w:rsidR="008633ED" w:rsidRPr="00E007F1">
        <w:rPr>
          <w:rFonts w:ascii="Arial" w:hAnsi="Arial" w:cs="Arial"/>
          <w:sz w:val="22"/>
          <w:szCs w:val="22"/>
        </w:rPr>
        <w:t xml:space="preserve"> going forward</w:t>
      </w:r>
      <w:r w:rsidR="00E35B90" w:rsidRPr="00E007F1">
        <w:rPr>
          <w:rFonts w:ascii="Arial" w:hAnsi="Arial" w:cs="Arial"/>
          <w:sz w:val="22"/>
          <w:szCs w:val="22"/>
        </w:rPr>
        <w:t xml:space="preserve"> and where possible</w:t>
      </w:r>
      <w:r w:rsidR="009363DA" w:rsidRPr="00E007F1">
        <w:rPr>
          <w:rFonts w:ascii="Arial" w:hAnsi="Arial" w:cs="Arial"/>
          <w:sz w:val="22"/>
          <w:szCs w:val="22"/>
        </w:rPr>
        <w:t>,</w:t>
      </w:r>
      <w:r w:rsidR="00E35B90" w:rsidRPr="00E007F1">
        <w:rPr>
          <w:rFonts w:ascii="Arial" w:hAnsi="Arial" w:cs="Arial"/>
          <w:sz w:val="22"/>
          <w:szCs w:val="22"/>
        </w:rPr>
        <w:t xml:space="preserve"> increase</w:t>
      </w:r>
      <w:r w:rsidR="00202CE8" w:rsidRPr="00E007F1">
        <w:rPr>
          <w:rFonts w:ascii="Arial" w:hAnsi="Arial" w:cs="Arial"/>
          <w:sz w:val="22"/>
          <w:szCs w:val="22"/>
        </w:rPr>
        <w:t xml:space="preserve"> availability</w:t>
      </w:r>
      <w:r w:rsidR="00EB302F" w:rsidRPr="00E007F1">
        <w:rPr>
          <w:rFonts w:ascii="Arial" w:hAnsi="Arial" w:cs="Arial"/>
          <w:sz w:val="22"/>
          <w:szCs w:val="22"/>
        </w:rPr>
        <w:t xml:space="preserve"> for community use</w:t>
      </w:r>
      <w:r w:rsidR="008633ED" w:rsidRPr="00E007F1">
        <w:rPr>
          <w:rFonts w:ascii="Arial" w:hAnsi="Arial" w:cs="Arial"/>
          <w:sz w:val="22"/>
          <w:szCs w:val="22"/>
        </w:rPr>
        <w:t>.</w:t>
      </w:r>
    </w:p>
    <w:p w14:paraId="425BA13B" w14:textId="77777777" w:rsidR="003C1B58" w:rsidRPr="00E007F1" w:rsidRDefault="003C1B58" w:rsidP="00953C05">
      <w:pPr>
        <w:pStyle w:val="ListParagraph"/>
        <w:rPr>
          <w:rFonts w:ascii="Arial" w:hAnsi="Arial" w:cs="Arial"/>
          <w:sz w:val="22"/>
          <w:szCs w:val="22"/>
        </w:rPr>
      </w:pPr>
    </w:p>
    <w:p w14:paraId="5620C613" w14:textId="25C908B9" w:rsidR="003C1B58" w:rsidRPr="00E007F1" w:rsidRDefault="003C1B58"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Westgate Leisure Centre and The Academy at Selsey are estimated to be </w:t>
      </w:r>
      <w:r w:rsidR="00CC1176" w:rsidRPr="00E007F1">
        <w:rPr>
          <w:rFonts w:ascii="Arial" w:hAnsi="Arial" w:cs="Arial"/>
          <w:sz w:val="22"/>
          <w:szCs w:val="22"/>
        </w:rPr>
        <w:t xml:space="preserve">at capacity at peak times. </w:t>
      </w:r>
      <w:r w:rsidR="004875D0" w:rsidRPr="00E007F1">
        <w:rPr>
          <w:rFonts w:ascii="Arial" w:hAnsi="Arial" w:cs="Arial"/>
          <w:sz w:val="22"/>
          <w:szCs w:val="22"/>
        </w:rPr>
        <w:t>Both Chichester</w:t>
      </w:r>
      <w:r w:rsidR="00602E0D" w:rsidRPr="00E007F1">
        <w:rPr>
          <w:rFonts w:ascii="Arial" w:hAnsi="Arial" w:cs="Arial"/>
          <w:sz w:val="22"/>
          <w:szCs w:val="22"/>
        </w:rPr>
        <w:t xml:space="preserve"> College Sports Centre and Chichester</w:t>
      </w:r>
      <w:r w:rsidR="00927309" w:rsidRPr="00E007F1">
        <w:rPr>
          <w:rFonts w:ascii="Arial" w:hAnsi="Arial" w:cs="Arial"/>
          <w:sz w:val="22"/>
          <w:szCs w:val="22"/>
        </w:rPr>
        <w:t xml:space="preserve"> </w:t>
      </w:r>
      <w:r w:rsidR="0071272D" w:rsidRPr="00E007F1">
        <w:rPr>
          <w:rFonts w:ascii="Arial" w:hAnsi="Arial" w:cs="Arial"/>
          <w:sz w:val="22"/>
          <w:szCs w:val="22"/>
        </w:rPr>
        <w:t>High School</w:t>
      </w:r>
      <w:r w:rsidR="002330A6" w:rsidRPr="00E007F1">
        <w:rPr>
          <w:rFonts w:ascii="Arial" w:hAnsi="Arial" w:cs="Arial"/>
          <w:sz w:val="22"/>
          <w:szCs w:val="22"/>
        </w:rPr>
        <w:t xml:space="preserve"> have spare capacity</w:t>
      </w:r>
      <w:r w:rsidR="00B03225" w:rsidRPr="00E007F1">
        <w:rPr>
          <w:rFonts w:ascii="Arial" w:hAnsi="Arial" w:cs="Arial"/>
          <w:sz w:val="22"/>
          <w:szCs w:val="22"/>
        </w:rPr>
        <w:t>. I</w:t>
      </w:r>
      <w:r w:rsidR="008F6E78" w:rsidRPr="00E007F1">
        <w:rPr>
          <w:rFonts w:ascii="Arial" w:hAnsi="Arial" w:cs="Arial"/>
          <w:sz w:val="22"/>
          <w:szCs w:val="22"/>
        </w:rPr>
        <w:t>t may be possible</w:t>
      </w:r>
      <w:r w:rsidR="00A62A47" w:rsidRPr="00E007F1">
        <w:rPr>
          <w:rFonts w:ascii="Arial" w:hAnsi="Arial" w:cs="Arial"/>
          <w:sz w:val="22"/>
          <w:szCs w:val="22"/>
        </w:rPr>
        <w:t xml:space="preserve"> to work with </w:t>
      </w:r>
      <w:r w:rsidR="00EB5C31" w:rsidRPr="00E007F1">
        <w:rPr>
          <w:rFonts w:ascii="Arial" w:hAnsi="Arial" w:cs="Arial"/>
          <w:sz w:val="22"/>
          <w:szCs w:val="22"/>
        </w:rPr>
        <w:t>these sites</w:t>
      </w:r>
      <w:r w:rsidR="000D4F38" w:rsidRPr="00E007F1">
        <w:rPr>
          <w:rFonts w:ascii="Arial" w:hAnsi="Arial" w:cs="Arial"/>
          <w:sz w:val="22"/>
          <w:szCs w:val="22"/>
        </w:rPr>
        <w:t xml:space="preserve">, together with the University of Chichester, to </w:t>
      </w:r>
      <w:r w:rsidR="002D3C97" w:rsidRPr="00E007F1">
        <w:rPr>
          <w:rFonts w:ascii="Arial" w:hAnsi="Arial" w:cs="Arial"/>
          <w:sz w:val="22"/>
          <w:szCs w:val="22"/>
        </w:rPr>
        <w:t xml:space="preserve">meet some of this </w:t>
      </w:r>
      <w:r w:rsidR="005D3BD0" w:rsidRPr="00E007F1">
        <w:rPr>
          <w:rFonts w:ascii="Arial" w:hAnsi="Arial" w:cs="Arial"/>
          <w:sz w:val="22"/>
          <w:szCs w:val="22"/>
        </w:rPr>
        <w:t>current and an</w:t>
      </w:r>
      <w:r w:rsidR="000A7B81" w:rsidRPr="00E007F1">
        <w:rPr>
          <w:rFonts w:ascii="Arial" w:hAnsi="Arial" w:cs="Arial"/>
          <w:sz w:val="22"/>
          <w:szCs w:val="22"/>
        </w:rPr>
        <w:t xml:space="preserve">ticipated future demand. They are all located </w:t>
      </w:r>
      <w:r w:rsidR="009960AD" w:rsidRPr="00E007F1">
        <w:rPr>
          <w:rFonts w:ascii="Arial" w:hAnsi="Arial" w:cs="Arial"/>
          <w:sz w:val="22"/>
          <w:szCs w:val="22"/>
        </w:rPr>
        <w:t>within the city of Chichester</w:t>
      </w:r>
      <w:r w:rsidR="008065C5" w:rsidRPr="00E007F1">
        <w:rPr>
          <w:rFonts w:ascii="Arial" w:hAnsi="Arial" w:cs="Arial"/>
          <w:sz w:val="22"/>
          <w:szCs w:val="22"/>
        </w:rPr>
        <w:t xml:space="preserve"> </w:t>
      </w:r>
      <w:r w:rsidR="007B45A6" w:rsidRPr="00E007F1">
        <w:rPr>
          <w:rFonts w:ascii="Arial" w:hAnsi="Arial" w:cs="Arial"/>
          <w:sz w:val="22"/>
          <w:szCs w:val="22"/>
        </w:rPr>
        <w:t xml:space="preserve">and </w:t>
      </w:r>
      <w:r w:rsidR="00BE3078" w:rsidRPr="00E007F1">
        <w:rPr>
          <w:rFonts w:ascii="Arial" w:hAnsi="Arial" w:cs="Arial"/>
          <w:sz w:val="22"/>
          <w:szCs w:val="22"/>
        </w:rPr>
        <w:t>within the East – West Corridor</w:t>
      </w:r>
      <w:r w:rsidR="007B45A6" w:rsidRPr="00E007F1">
        <w:rPr>
          <w:rFonts w:ascii="Arial" w:hAnsi="Arial" w:cs="Arial"/>
          <w:sz w:val="22"/>
          <w:szCs w:val="22"/>
        </w:rPr>
        <w:t xml:space="preserve"> catchment</w:t>
      </w:r>
      <w:r w:rsidR="0082276B" w:rsidRPr="00E007F1">
        <w:rPr>
          <w:rFonts w:ascii="Arial" w:hAnsi="Arial" w:cs="Arial"/>
          <w:sz w:val="22"/>
          <w:szCs w:val="22"/>
        </w:rPr>
        <w:t xml:space="preserve"> where the majority of future housing growth will be focussed.</w:t>
      </w:r>
      <w:r w:rsidR="005C7F29" w:rsidRPr="00E007F1">
        <w:rPr>
          <w:rFonts w:ascii="Arial" w:hAnsi="Arial" w:cs="Arial"/>
          <w:sz w:val="22"/>
          <w:szCs w:val="22"/>
        </w:rPr>
        <w:t xml:space="preserve"> </w:t>
      </w:r>
    </w:p>
    <w:p w14:paraId="5212A858" w14:textId="77777777" w:rsidR="009F6695" w:rsidRPr="00E007F1" w:rsidRDefault="009F6695" w:rsidP="00953C05">
      <w:pPr>
        <w:pStyle w:val="ListParagraph"/>
        <w:rPr>
          <w:rFonts w:ascii="Arial" w:hAnsi="Arial" w:cs="Arial"/>
          <w:sz w:val="22"/>
          <w:szCs w:val="22"/>
        </w:rPr>
      </w:pPr>
    </w:p>
    <w:p w14:paraId="2D91EBDF" w14:textId="59500BE0" w:rsidR="009F6695" w:rsidRPr="00E007F1" w:rsidRDefault="00753B9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w:t>
      </w:r>
      <w:r w:rsidR="0095685C" w:rsidRPr="00E007F1">
        <w:rPr>
          <w:rFonts w:ascii="Arial" w:hAnsi="Arial" w:cs="Arial"/>
          <w:sz w:val="22"/>
          <w:szCs w:val="22"/>
        </w:rPr>
        <w:t>A</w:t>
      </w:r>
      <w:r w:rsidRPr="00E007F1">
        <w:rPr>
          <w:rFonts w:ascii="Arial" w:hAnsi="Arial" w:cs="Arial"/>
          <w:sz w:val="22"/>
          <w:szCs w:val="22"/>
        </w:rPr>
        <w:t>cademy in Selsey</w:t>
      </w:r>
      <w:r w:rsidR="00BF748C" w:rsidRPr="00E007F1">
        <w:rPr>
          <w:rFonts w:ascii="Arial" w:hAnsi="Arial" w:cs="Arial"/>
          <w:sz w:val="22"/>
          <w:szCs w:val="22"/>
        </w:rPr>
        <w:t xml:space="preserve"> could extend its opening hours by up to 21 hours per week</w:t>
      </w:r>
      <w:r w:rsidR="0011778B" w:rsidRPr="00E007F1">
        <w:rPr>
          <w:rFonts w:ascii="Arial" w:hAnsi="Arial" w:cs="Arial"/>
          <w:sz w:val="22"/>
          <w:szCs w:val="22"/>
        </w:rPr>
        <w:t xml:space="preserve">. This would increase the capacity </w:t>
      </w:r>
      <w:r w:rsidR="001944F3" w:rsidRPr="00E007F1">
        <w:rPr>
          <w:rFonts w:ascii="Arial" w:hAnsi="Arial" w:cs="Arial"/>
          <w:sz w:val="22"/>
          <w:szCs w:val="22"/>
        </w:rPr>
        <w:t xml:space="preserve">and </w:t>
      </w:r>
      <w:r w:rsidR="002F41E7" w:rsidRPr="00E007F1">
        <w:rPr>
          <w:rFonts w:ascii="Arial" w:hAnsi="Arial" w:cs="Arial"/>
          <w:sz w:val="22"/>
          <w:szCs w:val="22"/>
        </w:rPr>
        <w:t xml:space="preserve">also meet </w:t>
      </w:r>
      <w:r w:rsidR="007B1205" w:rsidRPr="00E007F1">
        <w:rPr>
          <w:rFonts w:ascii="Arial" w:hAnsi="Arial" w:cs="Arial"/>
          <w:sz w:val="22"/>
          <w:szCs w:val="22"/>
        </w:rPr>
        <w:t>unmet demand in the area</w:t>
      </w:r>
      <w:r w:rsidR="00AD3763" w:rsidRPr="00E007F1">
        <w:rPr>
          <w:rFonts w:ascii="Arial" w:hAnsi="Arial" w:cs="Arial"/>
          <w:sz w:val="22"/>
          <w:szCs w:val="22"/>
        </w:rPr>
        <w:t xml:space="preserve"> and improve access to sports halls</w:t>
      </w:r>
      <w:r w:rsidR="009E6DCF" w:rsidRPr="00E007F1">
        <w:rPr>
          <w:rFonts w:ascii="Arial" w:hAnsi="Arial" w:cs="Arial"/>
          <w:sz w:val="22"/>
          <w:szCs w:val="22"/>
        </w:rPr>
        <w:t xml:space="preserve"> in the Manhood </w:t>
      </w:r>
      <w:r w:rsidR="00EE7971" w:rsidRPr="00E007F1">
        <w:rPr>
          <w:rFonts w:ascii="Arial" w:hAnsi="Arial" w:cs="Arial"/>
          <w:sz w:val="22"/>
          <w:szCs w:val="22"/>
        </w:rPr>
        <w:t>Peninsula</w:t>
      </w:r>
      <w:r w:rsidR="009E6DCF" w:rsidRPr="00E007F1">
        <w:rPr>
          <w:rFonts w:ascii="Arial" w:hAnsi="Arial" w:cs="Arial"/>
          <w:sz w:val="22"/>
          <w:szCs w:val="22"/>
        </w:rPr>
        <w:t>.</w:t>
      </w:r>
    </w:p>
    <w:p w14:paraId="2404F992" w14:textId="77777777" w:rsidR="008C60CC" w:rsidRPr="00E007F1" w:rsidRDefault="008C60CC" w:rsidP="00953C05">
      <w:pPr>
        <w:pStyle w:val="ListParagraph"/>
        <w:rPr>
          <w:rFonts w:ascii="Arial" w:hAnsi="Arial" w:cs="Arial"/>
          <w:bCs/>
          <w:sz w:val="22"/>
          <w:szCs w:val="22"/>
          <w:highlight w:val="yellow"/>
        </w:rPr>
      </w:pPr>
    </w:p>
    <w:p w14:paraId="3C946574" w14:textId="42F7C717" w:rsidR="008C60CC" w:rsidRPr="00E007F1" w:rsidRDefault="001432BB" w:rsidP="00953C05">
      <w:pPr>
        <w:widowControl w:val="0"/>
        <w:kinsoku w:val="0"/>
        <w:overflowPunct w:val="0"/>
        <w:autoSpaceDE w:val="0"/>
        <w:autoSpaceDN w:val="0"/>
        <w:adjustRightInd w:val="0"/>
        <w:ind w:left="851" w:right="42"/>
        <w:jc w:val="both"/>
        <w:rPr>
          <w:rFonts w:ascii="Arial" w:hAnsi="Arial" w:cs="Arial"/>
          <w:b/>
        </w:rPr>
      </w:pPr>
      <w:r w:rsidRPr="00E007F1">
        <w:rPr>
          <w:rFonts w:ascii="Arial" w:hAnsi="Arial" w:cs="Arial"/>
          <w:b/>
        </w:rPr>
        <w:t>Summary</w:t>
      </w:r>
    </w:p>
    <w:p w14:paraId="2B6FF209" w14:textId="77777777" w:rsidR="001432BB" w:rsidRPr="00E007F1" w:rsidRDefault="001432BB" w:rsidP="00953C05">
      <w:pPr>
        <w:widowControl w:val="0"/>
        <w:kinsoku w:val="0"/>
        <w:overflowPunct w:val="0"/>
        <w:autoSpaceDE w:val="0"/>
        <w:autoSpaceDN w:val="0"/>
        <w:adjustRightInd w:val="0"/>
        <w:ind w:left="851" w:right="42"/>
        <w:jc w:val="both"/>
        <w:rPr>
          <w:rFonts w:ascii="Arial" w:hAnsi="Arial" w:cs="Arial"/>
          <w:b/>
          <w:highlight w:val="yellow"/>
        </w:rPr>
      </w:pPr>
    </w:p>
    <w:tbl>
      <w:tblPr>
        <w:tblStyle w:val="TableGrid"/>
        <w:tblW w:w="14458"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14458"/>
      </w:tblGrid>
      <w:tr w:rsidR="001209C5" w:rsidRPr="00E007F1" w14:paraId="2392C953" w14:textId="77777777" w:rsidTr="00037D69">
        <w:trPr>
          <w:trHeight w:val="340"/>
        </w:trPr>
        <w:tc>
          <w:tcPr>
            <w:tcW w:w="14458" w:type="dxa"/>
            <w:shd w:val="clear" w:color="auto" w:fill="F2F2F2" w:themeFill="background1" w:themeFillShade="F2"/>
          </w:tcPr>
          <w:p w14:paraId="3F471195" w14:textId="77777777" w:rsidR="001209C5" w:rsidRPr="00E007F1" w:rsidRDefault="001209C5" w:rsidP="00953C05">
            <w:pPr>
              <w:rPr>
                <w:rFonts w:ascii="Arial" w:hAnsi="Arial" w:cs="Arial"/>
              </w:rPr>
            </w:pPr>
          </w:p>
          <w:p w14:paraId="17A6D12F" w14:textId="77777777" w:rsidR="001209C5" w:rsidRPr="00E007F1" w:rsidRDefault="001209C5" w:rsidP="00FC6398">
            <w:pPr>
              <w:jc w:val="both"/>
              <w:rPr>
                <w:rFonts w:ascii="Arial" w:hAnsi="Arial" w:cs="Arial"/>
              </w:rPr>
            </w:pPr>
            <w:r w:rsidRPr="00E007F1">
              <w:rPr>
                <w:rFonts w:ascii="Arial" w:hAnsi="Arial" w:cs="Arial"/>
              </w:rPr>
              <w:t>By 2039 there is a need for</w:t>
            </w:r>
            <w:r w:rsidR="00AF057F" w:rsidRPr="00E007F1">
              <w:rPr>
                <w:rFonts w:ascii="Arial" w:hAnsi="Arial" w:cs="Arial"/>
              </w:rPr>
              <w:t xml:space="preserve"> an additional </w:t>
            </w:r>
            <w:r w:rsidR="00C56DC8" w:rsidRPr="00E007F1">
              <w:rPr>
                <w:rFonts w:ascii="Arial" w:hAnsi="Arial" w:cs="Arial"/>
              </w:rPr>
              <w:t>7.5 badminton courts</w:t>
            </w:r>
            <w:r w:rsidR="00927327" w:rsidRPr="00E007F1">
              <w:rPr>
                <w:rFonts w:ascii="Arial" w:hAnsi="Arial" w:cs="Arial"/>
              </w:rPr>
              <w:t xml:space="preserve"> according to the SFC calculation</w:t>
            </w:r>
            <w:r w:rsidR="002B2F7D" w:rsidRPr="00E007F1">
              <w:rPr>
                <w:rFonts w:ascii="Arial" w:hAnsi="Arial" w:cs="Arial"/>
              </w:rPr>
              <w:t xml:space="preserve">. </w:t>
            </w:r>
            <w:r w:rsidR="004A18E8" w:rsidRPr="00E007F1">
              <w:rPr>
                <w:rFonts w:ascii="Arial" w:hAnsi="Arial" w:cs="Arial"/>
              </w:rPr>
              <w:t>This takes into account the current over supply</w:t>
            </w:r>
            <w:r w:rsidR="00463E01" w:rsidRPr="00E007F1">
              <w:rPr>
                <w:rFonts w:ascii="Arial" w:hAnsi="Arial" w:cs="Arial"/>
              </w:rPr>
              <w:t xml:space="preserve"> of badminton courts identified in 2023. </w:t>
            </w:r>
            <w:r w:rsidR="007705D3" w:rsidRPr="00E007F1">
              <w:rPr>
                <w:rFonts w:ascii="Arial" w:hAnsi="Arial" w:cs="Arial"/>
              </w:rPr>
              <w:t xml:space="preserve">This </w:t>
            </w:r>
            <w:r w:rsidR="00FF477D" w:rsidRPr="00E007F1">
              <w:rPr>
                <w:rFonts w:ascii="Arial" w:hAnsi="Arial" w:cs="Arial"/>
              </w:rPr>
              <w:t xml:space="preserve">requirement </w:t>
            </w:r>
            <w:r w:rsidR="00363053" w:rsidRPr="00E007F1">
              <w:rPr>
                <w:rFonts w:ascii="Arial" w:hAnsi="Arial" w:cs="Arial"/>
              </w:rPr>
              <w:t xml:space="preserve">excludes the current </w:t>
            </w:r>
            <w:r w:rsidR="00981251" w:rsidRPr="00E007F1">
              <w:rPr>
                <w:rFonts w:ascii="Arial" w:hAnsi="Arial" w:cs="Arial"/>
              </w:rPr>
              <w:t xml:space="preserve">community use by sports clubs of </w:t>
            </w:r>
            <w:r w:rsidR="00344D66" w:rsidRPr="00E007F1">
              <w:rPr>
                <w:rFonts w:ascii="Arial" w:hAnsi="Arial" w:cs="Arial"/>
              </w:rPr>
              <w:t>sports halls at Chichester University, B</w:t>
            </w:r>
            <w:r w:rsidR="009B4813" w:rsidRPr="00E007F1">
              <w:rPr>
                <w:rFonts w:ascii="Arial" w:hAnsi="Arial" w:cs="Arial"/>
              </w:rPr>
              <w:t xml:space="preserve">ishop Luffa C of E Schools and </w:t>
            </w:r>
            <w:r w:rsidR="006227E2" w:rsidRPr="00E007F1">
              <w:rPr>
                <w:rFonts w:ascii="Arial" w:hAnsi="Arial" w:cs="Arial"/>
              </w:rPr>
              <w:t>Westbourne House Boarding School</w:t>
            </w:r>
            <w:r w:rsidR="006D722E" w:rsidRPr="00E007F1">
              <w:rPr>
                <w:rFonts w:ascii="Arial" w:hAnsi="Arial" w:cs="Arial"/>
              </w:rPr>
              <w:t xml:space="preserve"> which would reduce this deficit.</w:t>
            </w:r>
          </w:p>
          <w:p w14:paraId="3CE9E6B2" w14:textId="77777777" w:rsidR="002D01ED" w:rsidRPr="00E007F1" w:rsidRDefault="002D01ED" w:rsidP="00FC6398">
            <w:pPr>
              <w:jc w:val="both"/>
              <w:rPr>
                <w:rFonts w:ascii="Arial" w:hAnsi="Arial" w:cs="Arial"/>
              </w:rPr>
            </w:pPr>
          </w:p>
          <w:p w14:paraId="75A497C8" w14:textId="77777777" w:rsidR="006E75FD" w:rsidRPr="00E007F1" w:rsidRDefault="002D01ED" w:rsidP="00FC6398">
            <w:pPr>
              <w:jc w:val="both"/>
              <w:rPr>
                <w:rFonts w:ascii="Arial" w:hAnsi="Arial" w:cs="Arial"/>
              </w:rPr>
            </w:pPr>
            <w:r w:rsidRPr="00E007F1">
              <w:rPr>
                <w:rFonts w:ascii="Arial" w:hAnsi="Arial" w:cs="Arial"/>
              </w:rPr>
              <w:t xml:space="preserve">Based on the evidence developed for this assessment, it is unlikely that there is this level of additional need for badminton courts because 15 courts are already being used by the wider community at Chichester University, Bishop Luffa C of E Schools and Westbourne House Boarding School. It is considered that supply actually meets demand. </w:t>
            </w:r>
          </w:p>
          <w:p w14:paraId="3FDD304D" w14:textId="15764793" w:rsidR="002D01ED" w:rsidRPr="00E007F1" w:rsidRDefault="002D01ED" w:rsidP="00953C05">
            <w:pPr>
              <w:rPr>
                <w:rFonts w:ascii="Arial" w:hAnsi="Arial" w:cs="Arial"/>
              </w:rPr>
            </w:pPr>
            <w:r w:rsidRPr="00E007F1">
              <w:rPr>
                <w:rFonts w:ascii="Arial" w:hAnsi="Arial" w:cs="Arial"/>
              </w:rPr>
              <w:t xml:space="preserve"> </w:t>
            </w:r>
          </w:p>
        </w:tc>
      </w:tr>
    </w:tbl>
    <w:p w14:paraId="4DBABBC3" w14:textId="77777777" w:rsidR="00CD3F87" w:rsidRPr="00E007F1" w:rsidRDefault="00CD3F87" w:rsidP="00953C05">
      <w:pPr>
        <w:pStyle w:val="ListParagraph"/>
        <w:rPr>
          <w:rFonts w:ascii="Arial" w:hAnsi="Arial" w:cs="Arial"/>
          <w:bCs/>
          <w:sz w:val="22"/>
          <w:szCs w:val="22"/>
        </w:rPr>
      </w:pPr>
    </w:p>
    <w:p w14:paraId="19EE995A" w14:textId="77777777" w:rsidR="00C42C62" w:rsidRPr="00E007F1" w:rsidRDefault="00C42C62" w:rsidP="00953C05">
      <w:pPr>
        <w:pStyle w:val="Heading2"/>
      </w:pPr>
      <w:bookmarkStart w:id="1264" w:name="_Toc159492248"/>
      <w:bookmarkStart w:id="1265" w:name="_Toc159492491"/>
      <w:bookmarkStart w:id="1266" w:name="_Toc159493249"/>
      <w:bookmarkStart w:id="1267" w:name="_Toc159505654"/>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60"/>
      <w:r w:rsidRPr="00E007F1">
        <w:t>Stage C</w:t>
      </w:r>
      <w:bookmarkEnd w:id="1264"/>
      <w:bookmarkEnd w:id="1265"/>
      <w:bookmarkEnd w:id="1266"/>
      <w:bookmarkEnd w:id="1267"/>
    </w:p>
    <w:p w14:paraId="717DE46A" w14:textId="77777777" w:rsidR="00C42C62" w:rsidRPr="00E007F1" w:rsidRDefault="00C42C62" w:rsidP="00953C05">
      <w:pPr>
        <w:widowControl w:val="0"/>
        <w:kinsoku w:val="0"/>
        <w:overflowPunct w:val="0"/>
        <w:autoSpaceDE w:val="0"/>
        <w:autoSpaceDN w:val="0"/>
        <w:adjustRightInd w:val="0"/>
        <w:ind w:left="851" w:right="42"/>
        <w:jc w:val="both"/>
        <w:rPr>
          <w:rFonts w:ascii="Arial" w:hAnsi="Arial" w:cs="Arial"/>
          <w:bCs/>
          <w:sz w:val="22"/>
          <w:szCs w:val="22"/>
        </w:rPr>
      </w:pPr>
    </w:p>
    <w:p w14:paraId="05B0A4BB" w14:textId="0DE917BF"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bCs/>
          <w:sz w:val="22"/>
          <w:szCs w:val="22"/>
        </w:rPr>
      </w:pPr>
      <w:r w:rsidRPr="00E007F1">
        <w:rPr>
          <w:rFonts w:ascii="Arial" w:hAnsi="Arial" w:cs="Arial"/>
          <w:sz w:val="22"/>
          <w:szCs w:val="22"/>
        </w:rPr>
        <w:t xml:space="preserve">There are a number of key factors in </w:t>
      </w:r>
      <w:r w:rsidR="0003197C" w:rsidRPr="00E007F1">
        <w:rPr>
          <w:rFonts w:ascii="Arial" w:hAnsi="Arial" w:cs="Arial"/>
          <w:sz w:val="22"/>
          <w:szCs w:val="22"/>
        </w:rPr>
        <w:t xml:space="preserve">Chichester </w:t>
      </w:r>
      <w:r w:rsidR="00F169F4" w:rsidRPr="00E007F1">
        <w:rPr>
          <w:rFonts w:ascii="Arial" w:hAnsi="Arial" w:cs="Arial"/>
          <w:sz w:val="22"/>
          <w:szCs w:val="22"/>
        </w:rPr>
        <w:t xml:space="preserve">District </w:t>
      </w:r>
      <w:r w:rsidRPr="00E007F1">
        <w:rPr>
          <w:rFonts w:ascii="Arial" w:hAnsi="Arial" w:cs="Arial"/>
          <w:sz w:val="22"/>
          <w:szCs w:val="22"/>
        </w:rPr>
        <w:t xml:space="preserve">which impact on both current and future need for </w:t>
      </w:r>
      <w:r w:rsidR="00C33DB2" w:rsidRPr="00E007F1">
        <w:rPr>
          <w:rFonts w:ascii="Arial" w:hAnsi="Arial" w:cs="Arial"/>
          <w:sz w:val="22"/>
          <w:szCs w:val="22"/>
        </w:rPr>
        <w:t xml:space="preserve">all types of built leisure </w:t>
      </w:r>
      <w:r w:rsidRPr="00E007F1">
        <w:rPr>
          <w:rFonts w:ascii="Arial" w:hAnsi="Arial" w:cs="Arial"/>
          <w:sz w:val="22"/>
          <w:szCs w:val="22"/>
        </w:rPr>
        <w:t>provision. These are</w:t>
      </w:r>
      <w:r w:rsidR="0001271D" w:rsidRPr="00E007F1">
        <w:rPr>
          <w:rFonts w:ascii="Arial" w:hAnsi="Arial" w:cs="Arial"/>
          <w:sz w:val="22"/>
          <w:szCs w:val="22"/>
        </w:rPr>
        <w:t xml:space="preserve"> set out below in the sports hall section of the assessment but equally apply to all other facility types covered in covered in this report</w:t>
      </w:r>
      <w:r w:rsidRPr="00E007F1">
        <w:rPr>
          <w:rFonts w:ascii="Arial" w:hAnsi="Arial" w:cs="Arial"/>
          <w:sz w:val="22"/>
          <w:szCs w:val="22"/>
        </w:rPr>
        <w:t>:</w:t>
      </w:r>
    </w:p>
    <w:p w14:paraId="64AC54E6" w14:textId="77777777" w:rsidR="00C42C62" w:rsidRPr="00E007F1" w:rsidRDefault="00C42C62" w:rsidP="00953C05">
      <w:pPr>
        <w:widowControl w:val="0"/>
        <w:kinsoku w:val="0"/>
        <w:overflowPunct w:val="0"/>
        <w:autoSpaceDE w:val="0"/>
        <w:autoSpaceDN w:val="0"/>
        <w:adjustRightInd w:val="0"/>
        <w:ind w:left="851" w:right="42"/>
        <w:jc w:val="both"/>
        <w:rPr>
          <w:rFonts w:ascii="Arial" w:hAnsi="Arial" w:cs="Arial"/>
          <w:bCs/>
          <w:sz w:val="22"/>
          <w:szCs w:val="22"/>
        </w:rPr>
      </w:pPr>
    </w:p>
    <w:p w14:paraId="4241F9E2" w14:textId="5EA7D33E" w:rsidR="00C42C62" w:rsidRPr="00E007F1" w:rsidRDefault="00C42C62" w:rsidP="00953C05">
      <w:pPr>
        <w:pStyle w:val="ListParagraph"/>
        <w:widowControl w:val="0"/>
        <w:numPr>
          <w:ilvl w:val="1"/>
          <w:numId w:val="63"/>
        </w:numPr>
        <w:kinsoku w:val="0"/>
        <w:overflowPunct w:val="0"/>
        <w:autoSpaceDE w:val="0"/>
        <w:autoSpaceDN w:val="0"/>
        <w:adjustRightInd w:val="0"/>
        <w:ind w:left="1276" w:right="42" w:hanging="425"/>
        <w:jc w:val="both"/>
        <w:rPr>
          <w:rFonts w:ascii="Arial" w:hAnsi="Arial" w:cs="Arial"/>
          <w:sz w:val="22"/>
          <w:szCs w:val="22"/>
        </w:rPr>
      </w:pPr>
      <w:r w:rsidRPr="00E007F1">
        <w:rPr>
          <w:rFonts w:ascii="Arial" w:hAnsi="Arial" w:cs="Arial"/>
          <w:color w:val="191919"/>
          <w:sz w:val="22"/>
          <w:szCs w:val="22"/>
        </w:rPr>
        <w:t>Changing</w:t>
      </w:r>
      <w:r w:rsidR="37BF1DF0" w:rsidRPr="00E007F1">
        <w:rPr>
          <w:rFonts w:ascii="Arial" w:hAnsi="Arial" w:cs="Arial"/>
          <w:color w:val="191919"/>
          <w:sz w:val="22"/>
          <w:szCs w:val="22"/>
        </w:rPr>
        <w:t xml:space="preserve"> d</w:t>
      </w:r>
      <w:r w:rsidRPr="00E007F1">
        <w:rPr>
          <w:rFonts w:ascii="Arial" w:hAnsi="Arial" w:cs="Arial"/>
          <w:color w:val="191919"/>
          <w:sz w:val="22"/>
          <w:szCs w:val="22"/>
        </w:rPr>
        <w:t xml:space="preserve">emographics </w:t>
      </w:r>
    </w:p>
    <w:p w14:paraId="781C3661" w14:textId="675FE8A8" w:rsidR="00C42C62" w:rsidRPr="00E007F1" w:rsidRDefault="00C42C62" w:rsidP="00953C05">
      <w:pPr>
        <w:pStyle w:val="ListParagraph"/>
        <w:widowControl w:val="0"/>
        <w:numPr>
          <w:ilvl w:val="1"/>
          <w:numId w:val="63"/>
        </w:numPr>
        <w:kinsoku w:val="0"/>
        <w:overflowPunct w:val="0"/>
        <w:autoSpaceDE w:val="0"/>
        <w:autoSpaceDN w:val="0"/>
        <w:adjustRightInd w:val="0"/>
        <w:ind w:left="1276" w:right="42" w:hanging="425"/>
        <w:jc w:val="both"/>
        <w:rPr>
          <w:rFonts w:ascii="Arial" w:hAnsi="Arial" w:cs="Arial"/>
          <w:color w:val="191919"/>
          <w:sz w:val="22"/>
          <w:szCs w:val="22"/>
        </w:rPr>
      </w:pPr>
      <w:r w:rsidRPr="00E007F1">
        <w:rPr>
          <w:rFonts w:ascii="Arial" w:hAnsi="Arial" w:cs="Arial"/>
          <w:sz w:val="22"/>
          <w:szCs w:val="22"/>
        </w:rPr>
        <w:t xml:space="preserve">Population </w:t>
      </w:r>
      <w:r w:rsidR="32B17F58" w:rsidRPr="00E007F1">
        <w:rPr>
          <w:rFonts w:ascii="Arial" w:hAnsi="Arial" w:cs="Arial"/>
          <w:sz w:val="22"/>
          <w:szCs w:val="22"/>
        </w:rPr>
        <w:t>g</w:t>
      </w:r>
      <w:r w:rsidRPr="00E007F1">
        <w:rPr>
          <w:rFonts w:ascii="Arial" w:hAnsi="Arial" w:cs="Arial"/>
          <w:sz w:val="22"/>
          <w:szCs w:val="22"/>
        </w:rPr>
        <w:t xml:space="preserve">rowth </w:t>
      </w:r>
    </w:p>
    <w:p w14:paraId="2516399B" w14:textId="05AC5C7A" w:rsidR="003E1452" w:rsidRPr="00E007F1" w:rsidRDefault="00C42C62" w:rsidP="00953C05">
      <w:pPr>
        <w:pStyle w:val="ListParagraph"/>
        <w:widowControl w:val="0"/>
        <w:numPr>
          <w:ilvl w:val="1"/>
          <w:numId w:val="63"/>
        </w:numPr>
        <w:kinsoku w:val="0"/>
        <w:overflowPunct w:val="0"/>
        <w:autoSpaceDE w:val="0"/>
        <w:autoSpaceDN w:val="0"/>
        <w:adjustRightInd w:val="0"/>
        <w:ind w:left="1276" w:right="42" w:hanging="425"/>
        <w:jc w:val="both"/>
        <w:rPr>
          <w:rFonts w:ascii="Arial" w:hAnsi="Arial" w:cs="Arial"/>
          <w:color w:val="212120"/>
          <w:kern w:val="28"/>
          <w:sz w:val="22"/>
          <w:szCs w:val="22"/>
        </w:rPr>
      </w:pPr>
      <w:r w:rsidRPr="00E007F1">
        <w:rPr>
          <w:rFonts w:ascii="Arial" w:hAnsi="Arial" w:cs="Arial"/>
          <w:sz w:val="22"/>
          <w:szCs w:val="22"/>
        </w:rPr>
        <w:t xml:space="preserve">Housing </w:t>
      </w:r>
      <w:r w:rsidR="40E329EB" w:rsidRPr="00E007F1">
        <w:rPr>
          <w:rFonts w:ascii="Arial" w:hAnsi="Arial" w:cs="Arial"/>
          <w:sz w:val="22"/>
          <w:szCs w:val="22"/>
        </w:rPr>
        <w:t>d</w:t>
      </w:r>
      <w:r w:rsidRPr="00E007F1">
        <w:rPr>
          <w:rFonts w:ascii="Arial" w:hAnsi="Arial" w:cs="Arial"/>
          <w:sz w:val="22"/>
          <w:szCs w:val="22"/>
        </w:rPr>
        <w:t xml:space="preserve">evelopment </w:t>
      </w:r>
      <w:r w:rsidR="6CE890D4" w:rsidRPr="00E007F1">
        <w:rPr>
          <w:rFonts w:ascii="Arial" w:hAnsi="Arial" w:cs="Arial"/>
          <w:sz w:val="22"/>
          <w:szCs w:val="22"/>
        </w:rPr>
        <w:t>on s</w:t>
      </w:r>
      <w:r w:rsidRPr="00E007F1">
        <w:rPr>
          <w:rFonts w:ascii="Arial" w:hAnsi="Arial" w:cs="Arial"/>
          <w:sz w:val="22"/>
          <w:szCs w:val="22"/>
        </w:rPr>
        <w:t xml:space="preserve">trategic sites/areas identified for residential development </w:t>
      </w:r>
      <w:r w:rsidR="008B435D" w:rsidRPr="00E007F1">
        <w:rPr>
          <w:rFonts w:ascii="Arial" w:hAnsi="Arial" w:cs="Arial"/>
          <w:sz w:val="22"/>
          <w:szCs w:val="22"/>
        </w:rPr>
        <w:t>in the</w:t>
      </w:r>
      <w:r w:rsidR="003D4D54" w:rsidRPr="00E007F1">
        <w:rPr>
          <w:rFonts w:ascii="Arial" w:hAnsi="Arial" w:cs="Arial"/>
          <w:sz w:val="22"/>
          <w:szCs w:val="22"/>
        </w:rPr>
        <w:t xml:space="preserve"> Chichester District Council</w:t>
      </w:r>
      <w:r w:rsidR="008B435D" w:rsidRPr="00E007F1">
        <w:rPr>
          <w:rFonts w:ascii="Arial" w:hAnsi="Arial" w:cs="Arial"/>
          <w:sz w:val="22"/>
          <w:szCs w:val="22"/>
        </w:rPr>
        <w:t xml:space="preserve"> Local Plan area </w:t>
      </w:r>
      <w:r w:rsidR="002610C9" w:rsidRPr="00E007F1">
        <w:rPr>
          <w:rFonts w:ascii="Arial" w:hAnsi="Arial" w:cs="Arial"/>
          <w:sz w:val="22"/>
          <w:szCs w:val="22"/>
        </w:rPr>
        <w:t xml:space="preserve">as identified in </w:t>
      </w:r>
      <w:r w:rsidR="003D4D54" w:rsidRPr="00E007F1">
        <w:rPr>
          <w:rFonts w:ascii="Arial" w:hAnsi="Arial" w:cs="Arial"/>
          <w:sz w:val="22"/>
          <w:szCs w:val="22"/>
        </w:rPr>
        <w:t>T</w:t>
      </w:r>
      <w:r w:rsidR="002610C9" w:rsidRPr="00E007F1">
        <w:rPr>
          <w:rFonts w:ascii="Arial" w:hAnsi="Arial" w:cs="Arial"/>
          <w:sz w:val="22"/>
          <w:szCs w:val="22"/>
        </w:rPr>
        <w:t xml:space="preserve">able </w:t>
      </w:r>
      <w:r w:rsidR="00896AD3" w:rsidRPr="00E007F1">
        <w:rPr>
          <w:rFonts w:ascii="Arial" w:hAnsi="Arial" w:cs="Arial"/>
          <w:sz w:val="22"/>
          <w:szCs w:val="22"/>
        </w:rPr>
        <w:t>3</w:t>
      </w:r>
      <w:r w:rsidR="002610C9" w:rsidRPr="00E007F1">
        <w:rPr>
          <w:rFonts w:ascii="Arial" w:hAnsi="Arial" w:cs="Arial"/>
          <w:sz w:val="22"/>
          <w:szCs w:val="22"/>
        </w:rPr>
        <w:t xml:space="preserve"> </w:t>
      </w:r>
      <w:r w:rsidRPr="00E007F1">
        <w:rPr>
          <w:rFonts w:ascii="Arial" w:hAnsi="Arial" w:cs="Arial"/>
          <w:sz w:val="22"/>
          <w:szCs w:val="22"/>
        </w:rPr>
        <w:t>includ</w:t>
      </w:r>
      <w:r w:rsidR="002610C9" w:rsidRPr="00E007F1">
        <w:rPr>
          <w:rFonts w:ascii="Arial" w:hAnsi="Arial" w:cs="Arial"/>
          <w:sz w:val="22"/>
          <w:szCs w:val="22"/>
        </w:rPr>
        <w:t>ing</w:t>
      </w:r>
      <w:r w:rsidRPr="00E007F1">
        <w:rPr>
          <w:rFonts w:ascii="Arial" w:hAnsi="Arial" w:cs="Arial"/>
          <w:sz w:val="22"/>
          <w:szCs w:val="22"/>
        </w:rPr>
        <w:t>:</w:t>
      </w:r>
      <w:r w:rsidRPr="00E007F1">
        <w:rPr>
          <w:rFonts w:ascii="Arial" w:hAnsi="Arial" w:cs="Arial"/>
          <w:color w:val="000000" w:themeColor="text1"/>
          <w:sz w:val="22"/>
          <w:szCs w:val="22"/>
        </w:rPr>
        <w:t xml:space="preserve"> </w:t>
      </w:r>
    </w:p>
    <w:p w14:paraId="419088EE" w14:textId="578339B9" w:rsidR="000278F2" w:rsidRPr="00E007F1" w:rsidRDefault="002610C9" w:rsidP="0068399C">
      <w:pPr>
        <w:pStyle w:val="ListParagraph"/>
        <w:widowControl w:val="0"/>
        <w:numPr>
          <w:ilvl w:val="0"/>
          <w:numId w:val="60"/>
        </w:numPr>
        <w:kinsoku w:val="0"/>
        <w:overflowPunct w:val="0"/>
        <w:autoSpaceDE w:val="0"/>
        <w:autoSpaceDN w:val="0"/>
        <w:adjustRightInd w:val="0"/>
        <w:ind w:left="1701" w:right="42" w:hanging="425"/>
        <w:jc w:val="both"/>
        <w:rPr>
          <w:rFonts w:ascii="Arial" w:hAnsi="Arial" w:cs="Arial"/>
          <w:sz w:val="22"/>
          <w:szCs w:val="22"/>
        </w:rPr>
      </w:pPr>
      <w:r w:rsidRPr="00E007F1">
        <w:rPr>
          <w:rFonts w:ascii="Arial" w:hAnsi="Arial" w:cs="Arial"/>
          <w:sz w:val="22"/>
          <w:szCs w:val="22"/>
        </w:rPr>
        <w:t>Shopwyke</w:t>
      </w:r>
    </w:p>
    <w:p w14:paraId="20A03928" w14:textId="5A81CA8C" w:rsidR="002610C9" w:rsidRPr="00E007F1" w:rsidRDefault="002610C9" w:rsidP="0068399C">
      <w:pPr>
        <w:pStyle w:val="ListParagraph"/>
        <w:widowControl w:val="0"/>
        <w:numPr>
          <w:ilvl w:val="0"/>
          <w:numId w:val="60"/>
        </w:numPr>
        <w:kinsoku w:val="0"/>
        <w:overflowPunct w:val="0"/>
        <w:autoSpaceDE w:val="0"/>
        <w:autoSpaceDN w:val="0"/>
        <w:adjustRightInd w:val="0"/>
        <w:ind w:left="1701" w:right="42" w:hanging="425"/>
        <w:jc w:val="both"/>
        <w:rPr>
          <w:rFonts w:ascii="Arial" w:hAnsi="Arial" w:cs="Arial"/>
          <w:sz w:val="22"/>
          <w:szCs w:val="22"/>
        </w:rPr>
      </w:pPr>
      <w:r w:rsidRPr="00E007F1">
        <w:rPr>
          <w:rFonts w:ascii="Arial" w:hAnsi="Arial" w:cs="Arial"/>
          <w:sz w:val="22"/>
          <w:szCs w:val="22"/>
        </w:rPr>
        <w:t>West of Chichester</w:t>
      </w:r>
    </w:p>
    <w:p w14:paraId="189B7C1B" w14:textId="102DC19B" w:rsidR="008B0102" w:rsidRPr="00E007F1" w:rsidRDefault="008B0102" w:rsidP="0068399C">
      <w:pPr>
        <w:pStyle w:val="ListParagraph"/>
        <w:widowControl w:val="0"/>
        <w:numPr>
          <w:ilvl w:val="0"/>
          <w:numId w:val="60"/>
        </w:numPr>
        <w:kinsoku w:val="0"/>
        <w:overflowPunct w:val="0"/>
        <w:autoSpaceDE w:val="0"/>
        <w:autoSpaceDN w:val="0"/>
        <w:adjustRightInd w:val="0"/>
        <w:ind w:left="1701" w:right="42" w:hanging="425"/>
        <w:jc w:val="both"/>
        <w:rPr>
          <w:rFonts w:ascii="Arial" w:hAnsi="Arial" w:cs="Arial"/>
          <w:sz w:val="22"/>
          <w:szCs w:val="22"/>
        </w:rPr>
      </w:pPr>
      <w:r w:rsidRPr="00E007F1">
        <w:rPr>
          <w:rFonts w:ascii="Arial" w:hAnsi="Arial" w:cs="Arial"/>
          <w:sz w:val="22"/>
          <w:szCs w:val="22"/>
        </w:rPr>
        <w:t>Westhamp</w:t>
      </w:r>
      <w:r w:rsidR="002952EB" w:rsidRPr="00E007F1">
        <w:rPr>
          <w:rFonts w:ascii="Arial" w:hAnsi="Arial" w:cs="Arial"/>
          <w:sz w:val="22"/>
          <w:szCs w:val="22"/>
        </w:rPr>
        <w:t>nett/Maudlin Farm</w:t>
      </w:r>
    </w:p>
    <w:p w14:paraId="4573C257" w14:textId="5F6584B5" w:rsidR="002952EB" w:rsidRPr="00E007F1" w:rsidRDefault="00EA5566" w:rsidP="0068399C">
      <w:pPr>
        <w:pStyle w:val="ListParagraph"/>
        <w:widowControl w:val="0"/>
        <w:numPr>
          <w:ilvl w:val="0"/>
          <w:numId w:val="60"/>
        </w:numPr>
        <w:kinsoku w:val="0"/>
        <w:overflowPunct w:val="0"/>
        <w:autoSpaceDE w:val="0"/>
        <w:autoSpaceDN w:val="0"/>
        <w:adjustRightInd w:val="0"/>
        <w:ind w:left="1701" w:right="42" w:hanging="425"/>
        <w:jc w:val="both"/>
        <w:rPr>
          <w:rFonts w:ascii="Arial" w:hAnsi="Arial" w:cs="Arial"/>
          <w:sz w:val="22"/>
          <w:szCs w:val="22"/>
        </w:rPr>
      </w:pPr>
      <w:r w:rsidRPr="00E007F1">
        <w:rPr>
          <w:rFonts w:ascii="Arial" w:hAnsi="Arial" w:cs="Arial"/>
          <w:sz w:val="22"/>
          <w:szCs w:val="22"/>
        </w:rPr>
        <w:t>East of Chichester</w:t>
      </w:r>
    </w:p>
    <w:p w14:paraId="3C9F73B4" w14:textId="45E0EFDE" w:rsidR="00EA5566" w:rsidRPr="00E007F1" w:rsidRDefault="00EA5566" w:rsidP="0068399C">
      <w:pPr>
        <w:pStyle w:val="ListParagraph"/>
        <w:widowControl w:val="0"/>
        <w:numPr>
          <w:ilvl w:val="0"/>
          <w:numId w:val="60"/>
        </w:numPr>
        <w:kinsoku w:val="0"/>
        <w:overflowPunct w:val="0"/>
        <w:autoSpaceDE w:val="0"/>
        <w:autoSpaceDN w:val="0"/>
        <w:adjustRightInd w:val="0"/>
        <w:ind w:left="1701" w:right="42" w:hanging="425"/>
        <w:jc w:val="both"/>
        <w:rPr>
          <w:rFonts w:ascii="Arial" w:hAnsi="Arial" w:cs="Arial"/>
          <w:sz w:val="22"/>
          <w:szCs w:val="22"/>
        </w:rPr>
      </w:pPr>
      <w:r w:rsidRPr="00E007F1">
        <w:rPr>
          <w:rFonts w:ascii="Arial" w:hAnsi="Arial" w:cs="Arial"/>
          <w:sz w:val="22"/>
          <w:szCs w:val="22"/>
        </w:rPr>
        <w:t>Southern Gateway</w:t>
      </w:r>
    </w:p>
    <w:p w14:paraId="13828D27" w14:textId="5E51943C" w:rsidR="00EA5566" w:rsidRPr="00E007F1" w:rsidRDefault="00EA5566" w:rsidP="0068399C">
      <w:pPr>
        <w:pStyle w:val="ListParagraph"/>
        <w:widowControl w:val="0"/>
        <w:numPr>
          <w:ilvl w:val="0"/>
          <w:numId w:val="60"/>
        </w:numPr>
        <w:kinsoku w:val="0"/>
        <w:overflowPunct w:val="0"/>
        <w:autoSpaceDE w:val="0"/>
        <w:autoSpaceDN w:val="0"/>
        <w:adjustRightInd w:val="0"/>
        <w:ind w:left="1701" w:right="42" w:hanging="425"/>
        <w:jc w:val="both"/>
        <w:rPr>
          <w:rFonts w:ascii="Arial" w:hAnsi="Arial" w:cs="Arial"/>
          <w:sz w:val="22"/>
          <w:szCs w:val="22"/>
        </w:rPr>
      </w:pPr>
      <w:r w:rsidRPr="00E007F1">
        <w:rPr>
          <w:rFonts w:ascii="Arial" w:hAnsi="Arial" w:cs="Arial"/>
          <w:sz w:val="22"/>
          <w:szCs w:val="22"/>
        </w:rPr>
        <w:t>Chichester City</w:t>
      </w:r>
    </w:p>
    <w:p w14:paraId="64FEE5FF" w14:textId="5693916D" w:rsidR="00EA5566" w:rsidRPr="00E007F1" w:rsidRDefault="00EA5566" w:rsidP="0068399C">
      <w:pPr>
        <w:pStyle w:val="ListParagraph"/>
        <w:widowControl w:val="0"/>
        <w:numPr>
          <w:ilvl w:val="0"/>
          <w:numId w:val="60"/>
        </w:numPr>
        <w:kinsoku w:val="0"/>
        <w:overflowPunct w:val="0"/>
        <w:autoSpaceDE w:val="0"/>
        <w:autoSpaceDN w:val="0"/>
        <w:adjustRightInd w:val="0"/>
        <w:ind w:left="1701" w:right="42" w:hanging="425"/>
        <w:jc w:val="both"/>
        <w:rPr>
          <w:rFonts w:ascii="Arial" w:hAnsi="Arial" w:cs="Arial"/>
          <w:sz w:val="22"/>
          <w:szCs w:val="22"/>
        </w:rPr>
      </w:pPr>
      <w:r w:rsidRPr="00E007F1">
        <w:rPr>
          <w:rFonts w:ascii="Arial" w:hAnsi="Arial" w:cs="Arial"/>
          <w:sz w:val="22"/>
          <w:szCs w:val="22"/>
        </w:rPr>
        <w:t>Southbourne</w:t>
      </w:r>
    </w:p>
    <w:p w14:paraId="654DBE57" w14:textId="412B5A05" w:rsidR="00EA5566" w:rsidRPr="00E007F1" w:rsidRDefault="00EA5566" w:rsidP="0068399C">
      <w:pPr>
        <w:pStyle w:val="ListParagraph"/>
        <w:widowControl w:val="0"/>
        <w:numPr>
          <w:ilvl w:val="0"/>
          <w:numId w:val="60"/>
        </w:numPr>
        <w:kinsoku w:val="0"/>
        <w:overflowPunct w:val="0"/>
        <w:autoSpaceDE w:val="0"/>
        <w:autoSpaceDN w:val="0"/>
        <w:adjustRightInd w:val="0"/>
        <w:ind w:left="1701" w:right="42" w:hanging="425"/>
        <w:jc w:val="both"/>
        <w:rPr>
          <w:rFonts w:ascii="Arial" w:hAnsi="Arial" w:cs="Arial"/>
          <w:sz w:val="22"/>
          <w:szCs w:val="22"/>
        </w:rPr>
      </w:pPr>
      <w:r w:rsidRPr="00E007F1">
        <w:rPr>
          <w:rFonts w:ascii="Arial" w:hAnsi="Arial" w:cs="Arial"/>
          <w:sz w:val="22"/>
          <w:szCs w:val="22"/>
        </w:rPr>
        <w:t>Tangmere</w:t>
      </w:r>
    </w:p>
    <w:p w14:paraId="47E62B14" w14:textId="137D7F1E" w:rsidR="00EA5566" w:rsidRPr="00E007F1" w:rsidRDefault="00EA5566" w:rsidP="0068399C">
      <w:pPr>
        <w:pStyle w:val="ListParagraph"/>
        <w:widowControl w:val="0"/>
        <w:numPr>
          <w:ilvl w:val="0"/>
          <w:numId w:val="60"/>
        </w:numPr>
        <w:kinsoku w:val="0"/>
        <w:overflowPunct w:val="0"/>
        <w:autoSpaceDE w:val="0"/>
        <w:autoSpaceDN w:val="0"/>
        <w:adjustRightInd w:val="0"/>
        <w:ind w:left="1701" w:right="42" w:hanging="425"/>
        <w:jc w:val="both"/>
        <w:rPr>
          <w:rFonts w:ascii="Arial" w:hAnsi="Arial" w:cs="Arial"/>
          <w:sz w:val="22"/>
          <w:szCs w:val="22"/>
        </w:rPr>
      </w:pPr>
      <w:r w:rsidRPr="00E007F1">
        <w:rPr>
          <w:rFonts w:ascii="Arial" w:hAnsi="Arial" w:cs="Arial"/>
          <w:sz w:val="22"/>
          <w:szCs w:val="22"/>
        </w:rPr>
        <w:t>Bosham</w:t>
      </w:r>
    </w:p>
    <w:p w14:paraId="340F0A2B" w14:textId="42060051" w:rsidR="00EA5566" w:rsidRPr="00E007F1" w:rsidRDefault="00EA5566" w:rsidP="0068399C">
      <w:pPr>
        <w:pStyle w:val="ListParagraph"/>
        <w:widowControl w:val="0"/>
        <w:numPr>
          <w:ilvl w:val="0"/>
          <w:numId w:val="60"/>
        </w:numPr>
        <w:kinsoku w:val="0"/>
        <w:overflowPunct w:val="0"/>
        <w:autoSpaceDE w:val="0"/>
        <w:autoSpaceDN w:val="0"/>
        <w:adjustRightInd w:val="0"/>
        <w:ind w:left="1701" w:right="42" w:hanging="425"/>
        <w:jc w:val="both"/>
        <w:rPr>
          <w:rFonts w:ascii="Arial" w:hAnsi="Arial" w:cs="Arial"/>
          <w:sz w:val="22"/>
          <w:szCs w:val="22"/>
        </w:rPr>
      </w:pPr>
      <w:r w:rsidRPr="00E007F1">
        <w:rPr>
          <w:rFonts w:ascii="Arial" w:hAnsi="Arial" w:cs="Arial"/>
          <w:sz w:val="22"/>
          <w:szCs w:val="22"/>
        </w:rPr>
        <w:t>Hambrook/</w:t>
      </w:r>
      <w:r w:rsidR="00201FC5" w:rsidRPr="00E007F1">
        <w:rPr>
          <w:rFonts w:ascii="Arial" w:hAnsi="Arial" w:cs="Arial"/>
          <w:sz w:val="22"/>
          <w:szCs w:val="22"/>
        </w:rPr>
        <w:t>Nu</w:t>
      </w:r>
      <w:r w:rsidR="008C084E" w:rsidRPr="00E007F1">
        <w:rPr>
          <w:rFonts w:ascii="Arial" w:hAnsi="Arial" w:cs="Arial"/>
          <w:sz w:val="22"/>
          <w:szCs w:val="22"/>
        </w:rPr>
        <w:t>t</w:t>
      </w:r>
      <w:r w:rsidR="00201FC5" w:rsidRPr="00E007F1">
        <w:rPr>
          <w:rFonts w:ascii="Arial" w:hAnsi="Arial" w:cs="Arial"/>
          <w:sz w:val="22"/>
          <w:szCs w:val="22"/>
        </w:rPr>
        <w:t>bourne</w:t>
      </w:r>
    </w:p>
    <w:p w14:paraId="2DDABA03" w14:textId="1D528D00" w:rsidR="003E1452" w:rsidRPr="00E007F1" w:rsidRDefault="00201FC5" w:rsidP="0068399C">
      <w:pPr>
        <w:pStyle w:val="ListParagraph"/>
        <w:widowControl w:val="0"/>
        <w:numPr>
          <w:ilvl w:val="0"/>
          <w:numId w:val="60"/>
        </w:numPr>
        <w:kinsoku w:val="0"/>
        <w:overflowPunct w:val="0"/>
        <w:autoSpaceDE w:val="0"/>
        <w:autoSpaceDN w:val="0"/>
        <w:adjustRightInd w:val="0"/>
        <w:ind w:left="1701" w:right="42" w:hanging="425"/>
        <w:jc w:val="both"/>
        <w:rPr>
          <w:rFonts w:ascii="Arial" w:hAnsi="Arial" w:cs="Arial"/>
          <w:sz w:val="22"/>
          <w:szCs w:val="22"/>
        </w:rPr>
      </w:pPr>
      <w:r w:rsidRPr="00E007F1">
        <w:rPr>
          <w:rFonts w:ascii="Arial" w:hAnsi="Arial" w:cs="Arial"/>
          <w:sz w:val="22"/>
          <w:szCs w:val="22"/>
        </w:rPr>
        <w:t>Loxwood</w:t>
      </w:r>
    </w:p>
    <w:p w14:paraId="73483FCC" w14:textId="77777777" w:rsidR="00C42C62" w:rsidRPr="00E007F1" w:rsidRDefault="00C42C62" w:rsidP="00953C05">
      <w:pPr>
        <w:pStyle w:val="ListParagraph"/>
        <w:widowControl w:val="0"/>
        <w:numPr>
          <w:ilvl w:val="1"/>
          <w:numId w:val="63"/>
        </w:numPr>
        <w:kinsoku w:val="0"/>
        <w:overflowPunct w:val="0"/>
        <w:autoSpaceDE w:val="0"/>
        <w:autoSpaceDN w:val="0"/>
        <w:adjustRightInd w:val="0"/>
        <w:ind w:left="1276" w:right="42" w:hanging="425"/>
        <w:jc w:val="both"/>
        <w:rPr>
          <w:rFonts w:ascii="Arial" w:hAnsi="Arial" w:cs="Arial"/>
          <w:sz w:val="22"/>
          <w:szCs w:val="22"/>
        </w:rPr>
      </w:pPr>
      <w:r w:rsidRPr="00E007F1">
        <w:rPr>
          <w:rFonts w:ascii="Arial" w:hAnsi="Arial" w:cs="Arial"/>
          <w:sz w:val="22"/>
          <w:szCs w:val="22"/>
        </w:rPr>
        <w:t>Reducing Health Inequalities – There are some very specific factors to which the provision of quality, affordable and accessible sports facilities can contribute:</w:t>
      </w:r>
    </w:p>
    <w:p w14:paraId="4AECA5CB" w14:textId="1E390A56" w:rsidR="00C42C62" w:rsidRPr="00E007F1" w:rsidRDefault="00C42C62" w:rsidP="0068399C">
      <w:pPr>
        <w:pStyle w:val="ListParagraph"/>
        <w:widowControl w:val="0"/>
        <w:numPr>
          <w:ilvl w:val="0"/>
          <w:numId w:val="60"/>
        </w:numPr>
        <w:kinsoku w:val="0"/>
        <w:overflowPunct w:val="0"/>
        <w:autoSpaceDE w:val="0"/>
        <w:autoSpaceDN w:val="0"/>
        <w:adjustRightInd w:val="0"/>
        <w:ind w:left="1701" w:right="42" w:hanging="425"/>
        <w:jc w:val="both"/>
        <w:rPr>
          <w:rFonts w:ascii="Arial" w:hAnsi="Arial" w:cs="Arial"/>
          <w:sz w:val="22"/>
          <w:szCs w:val="22"/>
        </w:rPr>
      </w:pPr>
      <w:r w:rsidRPr="00E007F1">
        <w:rPr>
          <w:rFonts w:ascii="Arial" w:hAnsi="Arial" w:cs="Arial"/>
          <w:sz w:val="22"/>
          <w:szCs w:val="22"/>
        </w:rPr>
        <w:t>Encouraging a more active lifestyle;</w:t>
      </w:r>
    </w:p>
    <w:p w14:paraId="73A14724" w14:textId="77777777" w:rsidR="00C42C62" w:rsidRPr="00E007F1" w:rsidRDefault="00C42C62" w:rsidP="0068399C">
      <w:pPr>
        <w:pStyle w:val="ListParagraph"/>
        <w:widowControl w:val="0"/>
        <w:numPr>
          <w:ilvl w:val="0"/>
          <w:numId w:val="60"/>
        </w:numPr>
        <w:kinsoku w:val="0"/>
        <w:overflowPunct w:val="0"/>
        <w:autoSpaceDE w:val="0"/>
        <w:autoSpaceDN w:val="0"/>
        <w:adjustRightInd w:val="0"/>
        <w:ind w:left="1701" w:right="42" w:hanging="425"/>
        <w:jc w:val="both"/>
        <w:rPr>
          <w:rFonts w:ascii="Arial" w:hAnsi="Arial" w:cs="Arial"/>
          <w:sz w:val="22"/>
          <w:szCs w:val="22"/>
        </w:rPr>
      </w:pPr>
      <w:r w:rsidRPr="00E007F1">
        <w:rPr>
          <w:rFonts w:ascii="Arial" w:hAnsi="Arial" w:cs="Arial"/>
          <w:sz w:val="22"/>
          <w:szCs w:val="22"/>
        </w:rPr>
        <w:t>Maintaining an active lifestyle;</w:t>
      </w:r>
    </w:p>
    <w:p w14:paraId="38C88FC0" w14:textId="3240E96A" w:rsidR="00C42C62" w:rsidRPr="00E007F1" w:rsidRDefault="00C42C62" w:rsidP="0068399C">
      <w:pPr>
        <w:pStyle w:val="ListParagraph"/>
        <w:widowControl w:val="0"/>
        <w:numPr>
          <w:ilvl w:val="0"/>
          <w:numId w:val="60"/>
        </w:numPr>
        <w:kinsoku w:val="0"/>
        <w:overflowPunct w:val="0"/>
        <w:autoSpaceDE w:val="0"/>
        <w:autoSpaceDN w:val="0"/>
        <w:adjustRightInd w:val="0"/>
        <w:ind w:left="1701" w:right="42" w:hanging="425"/>
        <w:jc w:val="both"/>
        <w:rPr>
          <w:rFonts w:ascii="Arial" w:hAnsi="Arial" w:cs="Arial"/>
          <w:sz w:val="22"/>
          <w:szCs w:val="22"/>
        </w:rPr>
      </w:pPr>
      <w:r w:rsidRPr="00E007F1">
        <w:rPr>
          <w:rFonts w:ascii="Arial" w:hAnsi="Arial" w:cs="Arial"/>
          <w:sz w:val="22"/>
          <w:szCs w:val="22"/>
        </w:rPr>
        <w:t>Improved mental health;</w:t>
      </w:r>
    </w:p>
    <w:p w14:paraId="65B8F478" w14:textId="77777777" w:rsidR="00F13C40" w:rsidRPr="00E007F1" w:rsidRDefault="00F13C40" w:rsidP="00953C05">
      <w:pPr>
        <w:pStyle w:val="ListParagraph"/>
        <w:widowControl w:val="0"/>
        <w:kinsoku w:val="0"/>
        <w:overflowPunct w:val="0"/>
        <w:autoSpaceDE w:val="0"/>
        <w:autoSpaceDN w:val="0"/>
        <w:adjustRightInd w:val="0"/>
        <w:ind w:left="1636" w:right="42"/>
        <w:jc w:val="both"/>
        <w:rPr>
          <w:rFonts w:ascii="Arial" w:hAnsi="Arial" w:cs="Arial"/>
          <w:sz w:val="22"/>
          <w:szCs w:val="22"/>
        </w:rPr>
      </w:pPr>
    </w:p>
    <w:p w14:paraId="013F7825" w14:textId="77777777" w:rsidR="00C42C62" w:rsidRPr="00E007F1" w:rsidRDefault="00C42C62" w:rsidP="00953C05">
      <w:pPr>
        <w:pStyle w:val="ListParagraph"/>
        <w:widowControl w:val="0"/>
        <w:numPr>
          <w:ilvl w:val="1"/>
          <w:numId w:val="63"/>
        </w:numPr>
        <w:kinsoku w:val="0"/>
        <w:overflowPunct w:val="0"/>
        <w:autoSpaceDE w:val="0"/>
        <w:autoSpaceDN w:val="0"/>
        <w:adjustRightInd w:val="0"/>
        <w:ind w:left="1276" w:right="42" w:hanging="425"/>
        <w:jc w:val="both"/>
        <w:rPr>
          <w:rFonts w:ascii="Arial" w:hAnsi="Arial" w:cs="Arial"/>
          <w:sz w:val="22"/>
          <w:szCs w:val="22"/>
        </w:rPr>
      </w:pPr>
      <w:r w:rsidRPr="00E007F1">
        <w:rPr>
          <w:rFonts w:ascii="Arial" w:hAnsi="Arial" w:cs="Arial"/>
          <w:sz w:val="22"/>
          <w:szCs w:val="22"/>
        </w:rPr>
        <w:t>Maintaining</w:t>
      </w:r>
      <w:r w:rsidRPr="00E007F1">
        <w:rPr>
          <w:rFonts w:ascii="Arial" w:hAnsi="Arial" w:cs="Arial"/>
          <w:color w:val="000000" w:themeColor="text1"/>
          <w:sz w:val="22"/>
          <w:szCs w:val="22"/>
        </w:rPr>
        <w:t xml:space="preserve"> and growing participation levels in sport and physical activity to contribute to more active lifestyles </w:t>
      </w:r>
    </w:p>
    <w:p w14:paraId="1EC6470A" w14:textId="77777777" w:rsidR="00C42C62" w:rsidRPr="00E007F1" w:rsidRDefault="00C42C62" w:rsidP="00953C05">
      <w:pPr>
        <w:widowControl w:val="0"/>
        <w:kinsoku w:val="0"/>
        <w:overflowPunct w:val="0"/>
        <w:autoSpaceDE w:val="0"/>
        <w:autoSpaceDN w:val="0"/>
        <w:adjustRightInd w:val="0"/>
        <w:ind w:right="42"/>
        <w:jc w:val="both"/>
        <w:rPr>
          <w:rFonts w:ascii="Arial" w:hAnsi="Arial" w:cs="Arial"/>
          <w:sz w:val="22"/>
          <w:szCs w:val="22"/>
        </w:rPr>
      </w:pPr>
    </w:p>
    <w:p w14:paraId="131A64DC" w14:textId="40647762"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identified need for sports hall provision is summarised in Table </w:t>
      </w:r>
      <w:r w:rsidR="00C331E7" w:rsidRPr="00E007F1">
        <w:rPr>
          <w:rFonts w:ascii="Arial" w:hAnsi="Arial" w:cs="Arial"/>
          <w:sz w:val="22"/>
          <w:szCs w:val="22"/>
        </w:rPr>
        <w:t>2</w:t>
      </w:r>
      <w:r w:rsidR="006E75FD" w:rsidRPr="00E007F1">
        <w:rPr>
          <w:rFonts w:ascii="Arial" w:hAnsi="Arial" w:cs="Arial"/>
          <w:sz w:val="22"/>
          <w:szCs w:val="22"/>
        </w:rPr>
        <w:t>6</w:t>
      </w:r>
      <w:r w:rsidR="0083672F" w:rsidRPr="00E007F1">
        <w:rPr>
          <w:rFonts w:ascii="Arial" w:hAnsi="Arial" w:cs="Arial"/>
          <w:sz w:val="22"/>
          <w:szCs w:val="22"/>
        </w:rPr>
        <w:t>.</w:t>
      </w:r>
    </w:p>
    <w:p w14:paraId="2500C9E2" w14:textId="77777777" w:rsidR="006E75FD" w:rsidRPr="00E007F1" w:rsidRDefault="006E75FD" w:rsidP="00FC6398">
      <w:pPr>
        <w:widowControl w:val="0"/>
        <w:kinsoku w:val="0"/>
        <w:overflowPunct w:val="0"/>
        <w:autoSpaceDE w:val="0"/>
        <w:autoSpaceDN w:val="0"/>
        <w:adjustRightInd w:val="0"/>
        <w:ind w:left="851" w:right="42"/>
        <w:jc w:val="both"/>
        <w:rPr>
          <w:rFonts w:ascii="Arial" w:hAnsi="Arial" w:cs="Arial"/>
          <w:sz w:val="22"/>
          <w:szCs w:val="22"/>
        </w:rPr>
      </w:pPr>
    </w:p>
    <w:p w14:paraId="769C0996" w14:textId="6C2D9806" w:rsidR="00C42C62" w:rsidRPr="00E007F1" w:rsidRDefault="006E75FD" w:rsidP="001E1BCB">
      <w:pPr>
        <w:pStyle w:val="Caption"/>
      </w:pPr>
      <w:bookmarkStart w:id="1268" w:name="_Toc159493657"/>
      <w:bookmarkStart w:id="1269" w:name="_Toc159493805"/>
      <w:bookmarkStart w:id="1270" w:name="_Toc159505486"/>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26</w:t>
      </w:r>
      <w:bookmarkEnd w:id="1268"/>
      <w:bookmarkEnd w:id="1269"/>
      <w:r w:rsidRPr="00E007F1">
        <w:rPr>
          <w:noProof/>
        </w:rPr>
        <w:fldChar w:fldCharType="end"/>
      </w:r>
      <w:bookmarkStart w:id="1271" w:name="_Toc152100484"/>
      <w:r w:rsidR="00D5381A" w:rsidRPr="00E007F1">
        <w:t xml:space="preserve">: </w:t>
      </w:r>
      <w:r w:rsidR="00C42C62" w:rsidRPr="00E007F1">
        <w:t>Identified need for sports hall provision</w:t>
      </w:r>
      <w:bookmarkEnd w:id="1270"/>
      <w:bookmarkEnd w:id="1271"/>
    </w:p>
    <w:p w14:paraId="5B28AC23" w14:textId="77777777" w:rsidR="00C42C62" w:rsidRPr="00E007F1" w:rsidRDefault="00C42C62" w:rsidP="00953C05">
      <w:pPr>
        <w:rPr>
          <w:rFonts w:ascii="Arial" w:hAnsi="Arial" w:cs="Arial"/>
          <w:b/>
          <w:bCs/>
          <w:color w:val="FF0000"/>
          <w:sz w:val="18"/>
          <w:szCs w:val="18"/>
        </w:rPr>
      </w:pPr>
    </w:p>
    <w:tbl>
      <w:tblPr>
        <w:tblStyle w:val="TableGrid"/>
        <w:tblW w:w="14600"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410"/>
        <w:gridCol w:w="5101"/>
        <w:gridCol w:w="7089"/>
      </w:tblGrid>
      <w:tr w:rsidR="00C42C62" w:rsidRPr="00E007F1" w14:paraId="35967A1E" w14:textId="77777777" w:rsidTr="003A3CFC">
        <w:trPr>
          <w:trHeight w:val="340"/>
          <w:tblHeader/>
        </w:trPr>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hideMark/>
          </w:tcPr>
          <w:p w14:paraId="4260A33D" w14:textId="77777777" w:rsidR="00C42C62" w:rsidRPr="00E007F1" w:rsidRDefault="00C42C62" w:rsidP="00953C05">
            <w:pPr>
              <w:rPr>
                <w:rFonts w:ascii="Arial" w:hAnsi="Arial" w:cs="Arial"/>
                <w:b/>
                <w:sz w:val="18"/>
                <w:szCs w:val="18"/>
              </w:rPr>
            </w:pPr>
            <w:r w:rsidRPr="00E007F1">
              <w:rPr>
                <w:rFonts w:ascii="Arial" w:hAnsi="Arial" w:cs="Arial"/>
                <w:b/>
                <w:bCs/>
                <w:sz w:val="18"/>
                <w:szCs w:val="18"/>
              </w:rPr>
              <w:t>Facility Type</w:t>
            </w:r>
          </w:p>
        </w:tc>
        <w:tc>
          <w:tcPr>
            <w:tcW w:w="51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14:paraId="106343EA" w14:textId="717C2A68" w:rsidR="00C42C62" w:rsidRPr="00E007F1" w:rsidRDefault="00C42C62" w:rsidP="00953C05">
            <w:pPr>
              <w:rPr>
                <w:rFonts w:ascii="Arial" w:hAnsi="Arial" w:cs="Arial"/>
                <w:b/>
                <w:bCs/>
                <w:sz w:val="18"/>
                <w:szCs w:val="18"/>
              </w:rPr>
            </w:pPr>
            <w:r w:rsidRPr="00E007F1">
              <w:rPr>
                <w:rFonts w:ascii="Arial" w:hAnsi="Arial" w:cs="Arial"/>
                <w:b/>
                <w:bCs/>
                <w:sz w:val="18"/>
                <w:szCs w:val="18"/>
              </w:rPr>
              <w:t>202</w:t>
            </w:r>
            <w:r w:rsidR="00ED465B" w:rsidRPr="00E007F1">
              <w:rPr>
                <w:rFonts w:ascii="Arial" w:hAnsi="Arial" w:cs="Arial"/>
                <w:b/>
                <w:bCs/>
                <w:sz w:val="18"/>
                <w:szCs w:val="18"/>
              </w:rPr>
              <w:t>3</w:t>
            </w:r>
          </w:p>
        </w:tc>
        <w:tc>
          <w:tcPr>
            <w:tcW w:w="70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14:paraId="4B3118F0" w14:textId="4F3D0431" w:rsidR="00C42C62" w:rsidRPr="00E007F1" w:rsidRDefault="00C42C62" w:rsidP="00953C05">
            <w:pPr>
              <w:rPr>
                <w:rFonts w:ascii="Arial" w:hAnsi="Arial" w:cs="Arial"/>
                <w:b/>
                <w:bCs/>
                <w:sz w:val="18"/>
                <w:szCs w:val="18"/>
              </w:rPr>
            </w:pPr>
            <w:r w:rsidRPr="00E007F1">
              <w:rPr>
                <w:rFonts w:ascii="Arial" w:hAnsi="Arial" w:cs="Arial"/>
                <w:b/>
                <w:bCs/>
                <w:sz w:val="18"/>
                <w:szCs w:val="18"/>
              </w:rPr>
              <w:t>203</w:t>
            </w:r>
            <w:r w:rsidR="00ED465B" w:rsidRPr="00E007F1">
              <w:rPr>
                <w:rFonts w:ascii="Arial" w:hAnsi="Arial" w:cs="Arial"/>
                <w:b/>
                <w:bCs/>
                <w:sz w:val="18"/>
                <w:szCs w:val="18"/>
              </w:rPr>
              <w:t>9</w:t>
            </w:r>
          </w:p>
        </w:tc>
      </w:tr>
      <w:tr w:rsidR="00FF6BFB" w:rsidRPr="00E007F1" w14:paraId="1A6CD47D" w14:textId="77777777" w:rsidTr="00FC6398">
        <w:trPr>
          <w:trHeight w:val="340"/>
          <w:tblHeader/>
        </w:trPr>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10EDA87" w14:textId="36CECC4C" w:rsidR="00FF6BFB" w:rsidRPr="00E007F1" w:rsidRDefault="00FF6BFB" w:rsidP="006E75FD">
            <w:pPr>
              <w:rPr>
                <w:rFonts w:ascii="Arial" w:hAnsi="Arial" w:cs="Arial"/>
                <w:sz w:val="18"/>
                <w:szCs w:val="18"/>
              </w:rPr>
            </w:pPr>
            <w:r w:rsidRPr="00E007F1">
              <w:rPr>
                <w:rFonts w:ascii="Arial" w:hAnsi="Arial" w:cs="Arial"/>
                <w:sz w:val="18"/>
                <w:szCs w:val="18"/>
              </w:rPr>
              <w:t>Sports Halls</w:t>
            </w:r>
          </w:p>
        </w:tc>
        <w:tc>
          <w:tcPr>
            <w:tcW w:w="51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1E26633" w14:textId="00D1DB92" w:rsidR="00FF6BFB" w:rsidRPr="00E007F1" w:rsidRDefault="002457D5" w:rsidP="006E75FD">
            <w:pPr>
              <w:rPr>
                <w:rFonts w:ascii="Arial" w:hAnsi="Arial" w:cs="Arial"/>
                <w:sz w:val="18"/>
                <w:szCs w:val="18"/>
              </w:rPr>
            </w:pPr>
            <w:r w:rsidRPr="00E007F1">
              <w:rPr>
                <w:rFonts w:ascii="Arial" w:hAnsi="Arial" w:cs="Arial"/>
                <w:sz w:val="18"/>
                <w:szCs w:val="18"/>
              </w:rPr>
              <w:t xml:space="preserve">An over provision of </w:t>
            </w:r>
            <w:r w:rsidR="008E4FB4" w:rsidRPr="00E007F1">
              <w:rPr>
                <w:rFonts w:ascii="Arial" w:hAnsi="Arial" w:cs="Arial"/>
                <w:sz w:val="18"/>
                <w:szCs w:val="18"/>
              </w:rPr>
              <w:t>2.1 badminton courts</w:t>
            </w:r>
          </w:p>
        </w:tc>
        <w:tc>
          <w:tcPr>
            <w:tcW w:w="70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8A27C8F" w14:textId="77777777" w:rsidR="00FF6BFB" w:rsidRPr="00E007F1" w:rsidRDefault="00FF6BFB" w:rsidP="006E75FD">
            <w:pPr>
              <w:rPr>
                <w:rFonts w:ascii="Arial" w:hAnsi="Arial" w:cs="Arial"/>
                <w:sz w:val="18"/>
                <w:szCs w:val="18"/>
              </w:rPr>
            </w:pPr>
            <w:r w:rsidRPr="00E007F1">
              <w:rPr>
                <w:rFonts w:ascii="Arial" w:hAnsi="Arial" w:cs="Arial"/>
                <w:sz w:val="18"/>
                <w:szCs w:val="18"/>
              </w:rPr>
              <w:t>7.5 badminton courts (equivalent to 1.875 x 4 sports halls of 4 badminton court size)</w:t>
            </w:r>
            <w:r w:rsidR="00B42842" w:rsidRPr="00E007F1">
              <w:rPr>
                <w:rFonts w:ascii="Arial" w:hAnsi="Arial" w:cs="Arial"/>
                <w:sz w:val="18"/>
                <w:szCs w:val="18"/>
              </w:rPr>
              <w:t>, but this excludes the fact that 15 courts are already in community use but are excluded from the FPM calculations.</w:t>
            </w:r>
          </w:p>
          <w:p w14:paraId="4577A7CA" w14:textId="44AD6EDC" w:rsidR="006E75FD" w:rsidRPr="00E007F1" w:rsidRDefault="006E75FD" w:rsidP="006E75FD">
            <w:pPr>
              <w:rPr>
                <w:rFonts w:ascii="Arial" w:hAnsi="Arial" w:cs="Arial"/>
                <w:sz w:val="18"/>
                <w:szCs w:val="18"/>
              </w:rPr>
            </w:pPr>
          </w:p>
        </w:tc>
      </w:tr>
    </w:tbl>
    <w:p w14:paraId="1E598720" w14:textId="77777777" w:rsidR="00C42C62" w:rsidRPr="00E007F1" w:rsidRDefault="00C42C62" w:rsidP="00953C05">
      <w:pPr>
        <w:widowControl w:val="0"/>
        <w:kinsoku w:val="0"/>
        <w:overflowPunct w:val="0"/>
        <w:autoSpaceDE w:val="0"/>
        <w:autoSpaceDN w:val="0"/>
        <w:adjustRightInd w:val="0"/>
        <w:ind w:left="851" w:right="42"/>
        <w:jc w:val="both"/>
        <w:rPr>
          <w:rFonts w:ascii="Arial" w:hAnsi="Arial" w:cs="Arial"/>
          <w:b/>
          <w:bCs/>
          <w:sz w:val="22"/>
          <w:szCs w:val="22"/>
        </w:rPr>
      </w:pPr>
    </w:p>
    <w:p w14:paraId="560C85DA" w14:textId="191C4C00" w:rsidR="00B936EC" w:rsidRPr="00E007F1" w:rsidRDefault="006E75FD" w:rsidP="00FC6398">
      <w:pPr>
        <w:pStyle w:val="Caption"/>
      </w:pPr>
      <w:bookmarkStart w:id="1272" w:name="_Toc159493658"/>
      <w:bookmarkStart w:id="1273" w:name="_Toc159493806"/>
      <w:bookmarkStart w:id="1274" w:name="_Toc159505487"/>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27</w:t>
      </w:r>
      <w:bookmarkEnd w:id="1272"/>
      <w:bookmarkEnd w:id="1273"/>
      <w:r w:rsidRPr="00E007F1">
        <w:rPr>
          <w:noProof/>
        </w:rPr>
        <w:fldChar w:fldCharType="end"/>
      </w:r>
      <w:r w:rsidR="00D5381A" w:rsidRPr="00E007F1">
        <w:t xml:space="preserve">: </w:t>
      </w:r>
      <w:r w:rsidR="00B936EC" w:rsidRPr="00E007F1">
        <w:t>Key issues, Impacts, and Implications by Facility Type</w:t>
      </w:r>
      <w:r w:rsidR="00C331E7" w:rsidRPr="00E007F1">
        <w:t xml:space="preserve"> – Sports Halls</w:t>
      </w:r>
      <w:bookmarkEnd w:id="1274"/>
    </w:p>
    <w:p w14:paraId="71C8B9EA" w14:textId="77777777" w:rsidR="003056A9" w:rsidRPr="00E007F1" w:rsidRDefault="003056A9" w:rsidP="00953C05">
      <w:pPr>
        <w:widowControl w:val="0"/>
        <w:kinsoku w:val="0"/>
        <w:overflowPunct w:val="0"/>
        <w:autoSpaceDE w:val="0"/>
        <w:autoSpaceDN w:val="0"/>
        <w:adjustRightInd w:val="0"/>
        <w:ind w:left="851" w:right="42"/>
        <w:jc w:val="both"/>
        <w:rPr>
          <w:rFonts w:ascii="Arial" w:hAnsi="Arial" w:cs="Arial"/>
          <w:b/>
          <w:bCs/>
          <w:sz w:val="18"/>
          <w:szCs w:val="18"/>
        </w:rPr>
      </w:pPr>
    </w:p>
    <w:tbl>
      <w:tblPr>
        <w:tblStyle w:val="TableGrid"/>
        <w:tblW w:w="14600"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559"/>
        <w:gridCol w:w="5603"/>
        <w:gridCol w:w="7438"/>
      </w:tblGrid>
      <w:tr w:rsidR="00A64157" w:rsidRPr="00E007F1" w14:paraId="6AA3724A" w14:textId="77777777" w:rsidTr="00037D69">
        <w:trPr>
          <w:trHeight w:val="340"/>
          <w:tblHeader/>
        </w:trPr>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hideMark/>
          </w:tcPr>
          <w:p w14:paraId="51EF3B4E" w14:textId="77777777" w:rsidR="00A64157" w:rsidRPr="00E007F1" w:rsidRDefault="00A64157" w:rsidP="00953C05">
            <w:pPr>
              <w:rPr>
                <w:rFonts w:ascii="Arial" w:hAnsi="Arial" w:cs="Arial"/>
                <w:b/>
                <w:sz w:val="18"/>
                <w:szCs w:val="18"/>
              </w:rPr>
            </w:pPr>
            <w:r w:rsidRPr="00E007F1">
              <w:rPr>
                <w:rFonts w:ascii="Arial" w:hAnsi="Arial" w:cs="Arial"/>
                <w:b/>
                <w:bCs/>
                <w:sz w:val="18"/>
                <w:szCs w:val="18"/>
              </w:rPr>
              <w:t>Facility Type</w:t>
            </w:r>
          </w:p>
        </w:tc>
        <w:tc>
          <w:tcPr>
            <w:tcW w:w="5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hideMark/>
          </w:tcPr>
          <w:p w14:paraId="61C30AEE" w14:textId="77777777" w:rsidR="00A64157" w:rsidRPr="00E007F1" w:rsidRDefault="00A64157" w:rsidP="00953C05">
            <w:pPr>
              <w:rPr>
                <w:rFonts w:ascii="Arial" w:hAnsi="Arial" w:cs="Arial"/>
                <w:b/>
                <w:sz w:val="18"/>
                <w:szCs w:val="18"/>
              </w:rPr>
            </w:pPr>
            <w:r w:rsidRPr="00E007F1">
              <w:rPr>
                <w:rFonts w:ascii="Arial" w:hAnsi="Arial" w:cs="Arial"/>
                <w:b/>
                <w:bCs/>
                <w:sz w:val="18"/>
                <w:szCs w:val="18"/>
              </w:rPr>
              <w:t>Key Issues</w:t>
            </w:r>
          </w:p>
        </w:tc>
        <w:tc>
          <w:tcPr>
            <w:tcW w:w="74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hideMark/>
          </w:tcPr>
          <w:p w14:paraId="1287465F" w14:textId="77777777" w:rsidR="00A64157" w:rsidRPr="00E007F1" w:rsidRDefault="00A64157" w:rsidP="00953C05">
            <w:pPr>
              <w:jc w:val="both"/>
              <w:rPr>
                <w:rFonts w:ascii="Arial" w:hAnsi="Arial" w:cs="Arial"/>
                <w:b/>
                <w:sz w:val="18"/>
                <w:szCs w:val="18"/>
              </w:rPr>
            </w:pPr>
            <w:r w:rsidRPr="00E007F1">
              <w:rPr>
                <w:rFonts w:ascii="Arial" w:hAnsi="Arial" w:cs="Arial"/>
                <w:b/>
                <w:bCs/>
                <w:sz w:val="18"/>
                <w:szCs w:val="18"/>
              </w:rPr>
              <w:t>Impact/Implications</w:t>
            </w:r>
          </w:p>
        </w:tc>
      </w:tr>
      <w:tr w:rsidR="006E75FD" w:rsidRPr="00E007F1" w14:paraId="7FBC5485" w14:textId="77777777" w:rsidTr="006E308F">
        <w:trPr>
          <w:trHeight w:val="424"/>
        </w:trPr>
        <w:tc>
          <w:tcPr>
            <w:tcW w:w="1559"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F2F2F2" w:themeFill="background1" w:themeFillShade="F2"/>
          </w:tcPr>
          <w:p w14:paraId="1B64818A" w14:textId="5E9F94E3" w:rsidR="006E75FD" w:rsidRPr="00E007F1" w:rsidRDefault="006E75FD" w:rsidP="00953C05">
            <w:pPr>
              <w:rPr>
                <w:rFonts w:ascii="Arial" w:hAnsi="Arial" w:cs="Arial"/>
                <w:bCs/>
                <w:sz w:val="18"/>
                <w:szCs w:val="18"/>
              </w:rPr>
            </w:pPr>
            <w:r w:rsidRPr="00E007F1">
              <w:rPr>
                <w:rFonts w:ascii="Arial" w:hAnsi="Arial" w:cs="Arial"/>
                <w:bCs/>
                <w:sz w:val="18"/>
                <w:szCs w:val="18"/>
              </w:rPr>
              <w:t>Sport Halls</w:t>
            </w:r>
          </w:p>
        </w:tc>
        <w:tc>
          <w:tcPr>
            <w:tcW w:w="5603" w:type="dxa"/>
            <w:tcBorders>
              <w:top w:val="single" w:sz="4" w:space="0" w:color="FFFFFF" w:themeColor="background1"/>
              <w:left w:val="single" w:sz="4" w:space="0" w:color="FFFFFF" w:themeColor="background1"/>
              <w:right w:val="single" w:sz="4" w:space="0" w:color="FFFFFF" w:themeColor="background1"/>
            </w:tcBorders>
            <w:shd w:val="clear" w:color="auto" w:fill="F2F2F2" w:themeFill="background1" w:themeFillShade="F2"/>
          </w:tcPr>
          <w:p w14:paraId="79CA39E3" w14:textId="07B453C8" w:rsidR="006E75FD" w:rsidRPr="00E007F1" w:rsidRDefault="006E75FD" w:rsidP="006E75FD">
            <w:pPr>
              <w:jc w:val="both"/>
              <w:rPr>
                <w:rFonts w:ascii="Arial" w:hAnsi="Arial" w:cs="Arial"/>
                <w:sz w:val="18"/>
                <w:szCs w:val="18"/>
              </w:rPr>
            </w:pPr>
            <w:r w:rsidRPr="00E007F1">
              <w:rPr>
                <w:rFonts w:ascii="Arial" w:hAnsi="Arial" w:cs="Arial"/>
                <w:sz w:val="18"/>
                <w:szCs w:val="18"/>
              </w:rPr>
              <w:t>Under supply of sports halls to meet future demand</w:t>
            </w:r>
          </w:p>
        </w:tc>
        <w:tc>
          <w:tcPr>
            <w:tcW w:w="7438" w:type="dxa"/>
            <w:tcBorders>
              <w:top w:val="single" w:sz="4" w:space="0" w:color="FFFFFF" w:themeColor="background1"/>
              <w:left w:val="single" w:sz="4" w:space="0" w:color="FFFFFF" w:themeColor="background1"/>
              <w:right w:val="single" w:sz="4" w:space="0" w:color="FFFFFF" w:themeColor="background1"/>
            </w:tcBorders>
            <w:shd w:val="clear" w:color="auto" w:fill="F2F2F2" w:themeFill="background1" w:themeFillShade="F2"/>
          </w:tcPr>
          <w:p w14:paraId="7BD399B3" w14:textId="7443F676" w:rsidR="006E75FD" w:rsidRPr="00E007F1" w:rsidRDefault="006E75FD" w:rsidP="006E75FD">
            <w:pPr>
              <w:jc w:val="both"/>
              <w:rPr>
                <w:rFonts w:ascii="Arial" w:hAnsi="Arial" w:cs="Arial"/>
                <w:sz w:val="18"/>
                <w:szCs w:val="18"/>
              </w:rPr>
            </w:pPr>
            <w:r w:rsidRPr="00E007F1">
              <w:rPr>
                <w:rFonts w:ascii="Arial" w:hAnsi="Arial" w:cs="Arial"/>
                <w:sz w:val="18"/>
                <w:szCs w:val="18"/>
              </w:rPr>
              <w:t>Increased demand as a result of population growth cannot be accommodated</w:t>
            </w:r>
          </w:p>
        </w:tc>
      </w:tr>
      <w:tr w:rsidR="00A64157" w:rsidRPr="00E007F1" w14:paraId="629559B4" w14:textId="77777777" w:rsidTr="00037D69">
        <w:tc>
          <w:tcPr>
            <w:tcW w:w="1559" w:type="dxa"/>
            <w:vMerge/>
            <w:tcBorders>
              <w:top w:val="single" w:sz="4" w:space="0" w:color="FFFFFF" w:themeColor="background1"/>
              <w:left w:val="single" w:sz="4" w:space="0" w:color="FFFFFF" w:themeColor="background1"/>
              <w:right w:val="single" w:sz="4" w:space="0" w:color="FFFFFF" w:themeColor="background1"/>
            </w:tcBorders>
            <w:shd w:val="clear" w:color="auto" w:fill="F2F2F2" w:themeFill="background1" w:themeFillShade="F2"/>
          </w:tcPr>
          <w:p w14:paraId="7703731D" w14:textId="77777777" w:rsidR="00A64157" w:rsidRPr="00E007F1" w:rsidRDefault="00A64157" w:rsidP="00953C05">
            <w:pPr>
              <w:rPr>
                <w:rFonts w:ascii="Arial" w:hAnsi="Arial" w:cs="Arial"/>
                <w:b/>
                <w:bCs/>
                <w:sz w:val="18"/>
                <w:szCs w:val="18"/>
              </w:rPr>
            </w:pPr>
          </w:p>
        </w:tc>
        <w:tc>
          <w:tcPr>
            <w:tcW w:w="5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5A642907" w14:textId="7BC0FE07" w:rsidR="00A64157" w:rsidRPr="00E007F1" w:rsidRDefault="00D5674F" w:rsidP="006E75FD">
            <w:pPr>
              <w:jc w:val="both"/>
              <w:rPr>
                <w:rFonts w:ascii="Arial" w:hAnsi="Arial" w:cs="Arial"/>
                <w:sz w:val="18"/>
                <w:szCs w:val="18"/>
              </w:rPr>
            </w:pPr>
            <w:r w:rsidRPr="00E007F1">
              <w:rPr>
                <w:rFonts w:ascii="Arial" w:hAnsi="Arial" w:cs="Arial"/>
                <w:sz w:val="18"/>
                <w:szCs w:val="18"/>
              </w:rPr>
              <w:t>Heavy r</w:t>
            </w:r>
            <w:r w:rsidR="002B5C3E" w:rsidRPr="00E007F1">
              <w:rPr>
                <w:rFonts w:ascii="Arial" w:hAnsi="Arial" w:cs="Arial"/>
                <w:sz w:val="18"/>
                <w:szCs w:val="18"/>
              </w:rPr>
              <w:t>eliance on sports hall provision on educational sites with no secured Community Use Agreements</w:t>
            </w:r>
          </w:p>
        </w:tc>
        <w:tc>
          <w:tcPr>
            <w:tcW w:w="74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F1194CE" w14:textId="77777777" w:rsidR="00A64157" w:rsidRPr="00E007F1" w:rsidRDefault="000D7E0C" w:rsidP="006E75FD">
            <w:pPr>
              <w:jc w:val="both"/>
              <w:rPr>
                <w:rFonts w:ascii="Arial" w:hAnsi="Arial" w:cs="Arial"/>
                <w:sz w:val="18"/>
                <w:szCs w:val="18"/>
              </w:rPr>
            </w:pPr>
            <w:r w:rsidRPr="00E007F1">
              <w:rPr>
                <w:rFonts w:ascii="Arial" w:hAnsi="Arial" w:cs="Arial"/>
                <w:sz w:val="18"/>
                <w:szCs w:val="18"/>
              </w:rPr>
              <w:t xml:space="preserve">Lack of </w:t>
            </w:r>
            <w:r w:rsidR="00A572BB" w:rsidRPr="00E007F1">
              <w:rPr>
                <w:rFonts w:ascii="Arial" w:hAnsi="Arial" w:cs="Arial"/>
                <w:sz w:val="18"/>
                <w:szCs w:val="18"/>
              </w:rPr>
              <w:t xml:space="preserve">control from </w:t>
            </w:r>
            <w:r w:rsidR="00C73065" w:rsidRPr="00E007F1">
              <w:rPr>
                <w:rFonts w:ascii="Arial" w:hAnsi="Arial" w:cs="Arial"/>
                <w:sz w:val="18"/>
                <w:szCs w:val="18"/>
              </w:rPr>
              <w:t>Chichester district Council</w:t>
            </w:r>
            <w:r w:rsidR="0039070B" w:rsidRPr="00E007F1">
              <w:rPr>
                <w:rFonts w:ascii="Arial" w:hAnsi="Arial" w:cs="Arial"/>
                <w:sz w:val="18"/>
                <w:szCs w:val="18"/>
              </w:rPr>
              <w:t xml:space="preserve"> over supply of sports hall facilities</w:t>
            </w:r>
            <w:r w:rsidR="009101B6" w:rsidRPr="00E007F1">
              <w:rPr>
                <w:rFonts w:ascii="Arial" w:hAnsi="Arial" w:cs="Arial"/>
                <w:sz w:val="18"/>
                <w:szCs w:val="18"/>
              </w:rPr>
              <w:t>.</w:t>
            </w:r>
          </w:p>
          <w:p w14:paraId="692247F9" w14:textId="77777777" w:rsidR="00D66D0D" w:rsidRPr="00E007F1" w:rsidRDefault="00955BD9" w:rsidP="006E75FD">
            <w:pPr>
              <w:jc w:val="both"/>
              <w:rPr>
                <w:rFonts w:ascii="Arial" w:hAnsi="Arial" w:cs="Arial"/>
                <w:sz w:val="18"/>
                <w:szCs w:val="18"/>
              </w:rPr>
            </w:pPr>
            <w:r w:rsidRPr="00E007F1">
              <w:rPr>
                <w:rFonts w:ascii="Arial" w:hAnsi="Arial" w:cs="Arial"/>
                <w:sz w:val="18"/>
                <w:szCs w:val="18"/>
              </w:rPr>
              <w:t xml:space="preserve">Access to sports halls could be withdrawn </w:t>
            </w:r>
            <w:r w:rsidR="00A90983" w:rsidRPr="00E007F1">
              <w:rPr>
                <w:rFonts w:ascii="Arial" w:hAnsi="Arial" w:cs="Arial"/>
                <w:sz w:val="18"/>
                <w:szCs w:val="18"/>
              </w:rPr>
              <w:t>at any time</w:t>
            </w:r>
            <w:r w:rsidR="00B908D7" w:rsidRPr="00E007F1">
              <w:rPr>
                <w:rFonts w:ascii="Arial" w:hAnsi="Arial" w:cs="Arial"/>
                <w:sz w:val="18"/>
                <w:szCs w:val="18"/>
              </w:rPr>
              <w:t xml:space="preserve"> </w:t>
            </w:r>
            <w:r w:rsidR="00FB0275" w:rsidRPr="00E007F1">
              <w:rPr>
                <w:rFonts w:ascii="Arial" w:hAnsi="Arial" w:cs="Arial"/>
                <w:sz w:val="18"/>
                <w:szCs w:val="18"/>
              </w:rPr>
              <w:t>by the education</w:t>
            </w:r>
            <w:r w:rsidR="00DF5401" w:rsidRPr="00E007F1">
              <w:rPr>
                <w:rFonts w:ascii="Arial" w:hAnsi="Arial" w:cs="Arial"/>
                <w:sz w:val="18"/>
                <w:szCs w:val="18"/>
              </w:rPr>
              <w:t>al establishment.</w:t>
            </w:r>
          </w:p>
          <w:p w14:paraId="5CD52360" w14:textId="5602DE71" w:rsidR="0057083C" w:rsidRPr="00E007F1" w:rsidRDefault="0057083C" w:rsidP="006E75FD">
            <w:pPr>
              <w:jc w:val="both"/>
              <w:rPr>
                <w:rFonts w:ascii="Arial" w:hAnsi="Arial" w:cs="Arial"/>
                <w:sz w:val="18"/>
                <w:szCs w:val="18"/>
              </w:rPr>
            </w:pPr>
            <w:r w:rsidRPr="00E007F1">
              <w:rPr>
                <w:rFonts w:ascii="Arial" w:hAnsi="Arial" w:cs="Arial"/>
                <w:sz w:val="18"/>
                <w:szCs w:val="18"/>
              </w:rPr>
              <w:t>12 sports halls</w:t>
            </w:r>
            <w:r w:rsidR="00795E3B" w:rsidRPr="00E007F1">
              <w:rPr>
                <w:rFonts w:ascii="Arial" w:hAnsi="Arial" w:cs="Arial"/>
                <w:sz w:val="18"/>
                <w:szCs w:val="18"/>
              </w:rPr>
              <w:t xml:space="preserve"> on educational sites</w:t>
            </w:r>
            <w:r w:rsidR="00BA67C4" w:rsidRPr="00E007F1">
              <w:rPr>
                <w:rFonts w:ascii="Arial" w:hAnsi="Arial" w:cs="Arial"/>
                <w:sz w:val="18"/>
                <w:szCs w:val="18"/>
              </w:rPr>
              <w:t xml:space="preserve"> but only 2 of these have secured Community Use Agreements.</w:t>
            </w:r>
          </w:p>
          <w:p w14:paraId="5C7A8035" w14:textId="00FC87C8" w:rsidR="00C36D08" w:rsidRPr="00E007F1" w:rsidRDefault="00C36D08" w:rsidP="006E75FD">
            <w:pPr>
              <w:jc w:val="both"/>
              <w:rPr>
                <w:rFonts w:ascii="Arial" w:hAnsi="Arial" w:cs="Arial"/>
                <w:sz w:val="18"/>
                <w:szCs w:val="18"/>
              </w:rPr>
            </w:pPr>
          </w:p>
        </w:tc>
      </w:tr>
      <w:tr w:rsidR="00A64157" w:rsidRPr="00E007F1" w14:paraId="0CEFF0EE" w14:textId="77777777" w:rsidTr="00037D69">
        <w:tc>
          <w:tcPr>
            <w:tcW w:w="1559" w:type="dxa"/>
            <w:vMerge/>
            <w:tcBorders>
              <w:left w:val="single" w:sz="4" w:space="0" w:color="FFFFFF" w:themeColor="background1"/>
              <w:right w:val="single" w:sz="4" w:space="0" w:color="FFFFFF" w:themeColor="background1"/>
            </w:tcBorders>
            <w:shd w:val="clear" w:color="auto" w:fill="F2F2F2" w:themeFill="background1" w:themeFillShade="F2"/>
            <w:vAlign w:val="center"/>
          </w:tcPr>
          <w:p w14:paraId="169F302D" w14:textId="77777777" w:rsidR="00A64157" w:rsidRPr="00E007F1" w:rsidRDefault="00A64157" w:rsidP="00953C05">
            <w:pPr>
              <w:rPr>
                <w:rFonts w:ascii="Arial" w:hAnsi="Arial" w:cs="Arial"/>
                <w:b/>
                <w:sz w:val="18"/>
                <w:szCs w:val="18"/>
              </w:rPr>
            </w:pPr>
          </w:p>
        </w:tc>
        <w:tc>
          <w:tcPr>
            <w:tcW w:w="5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407E365" w14:textId="659EFDE1" w:rsidR="00A64157" w:rsidRPr="00E007F1" w:rsidRDefault="006B2A6A" w:rsidP="00FC6398">
            <w:pPr>
              <w:pStyle w:val="ListParagraph"/>
              <w:ind w:left="0"/>
              <w:jc w:val="both"/>
              <w:rPr>
                <w:rFonts w:ascii="Arial" w:hAnsi="Arial" w:cs="Arial"/>
                <w:sz w:val="18"/>
                <w:szCs w:val="18"/>
              </w:rPr>
            </w:pPr>
            <w:r w:rsidRPr="00E007F1">
              <w:rPr>
                <w:rFonts w:ascii="Arial" w:hAnsi="Arial" w:cs="Arial"/>
                <w:sz w:val="18"/>
                <w:szCs w:val="18"/>
              </w:rPr>
              <w:t>We</w:t>
            </w:r>
            <w:r w:rsidR="00FB7541" w:rsidRPr="00E007F1">
              <w:rPr>
                <w:rFonts w:ascii="Arial" w:hAnsi="Arial" w:cs="Arial"/>
                <w:sz w:val="18"/>
                <w:szCs w:val="18"/>
              </w:rPr>
              <w:t xml:space="preserve">stgate </w:t>
            </w:r>
            <w:r w:rsidR="00957779" w:rsidRPr="00E007F1">
              <w:rPr>
                <w:rFonts w:ascii="Arial" w:hAnsi="Arial" w:cs="Arial"/>
                <w:sz w:val="18"/>
                <w:szCs w:val="18"/>
              </w:rPr>
              <w:t>Leisure Centre</w:t>
            </w:r>
            <w:r w:rsidR="00BC12DA">
              <w:rPr>
                <w:rFonts w:ascii="Arial" w:hAnsi="Arial" w:cs="Arial"/>
                <w:sz w:val="18"/>
                <w:szCs w:val="18"/>
              </w:rPr>
              <w:t xml:space="preserve"> </w:t>
            </w:r>
            <w:r w:rsidR="00957779" w:rsidRPr="00E007F1">
              <w:rPr>
                <w:rFonts w:ascii="Arial" w:hAnsi="Arial" w:cs="Arial"/>
                <w:sz w:val="18"/>
                <w:szCs w:val="18"/>
              </w:rPr>
              <w:t>sports hall are</w:t>
            </w:r>
            <w:r w:rsidR="004658DD" w:rsidRPr="00E007F1">
              <w:rPr>
                <w:rFonts w:ascii="Arial" w:hAnsi="Arial" w:cs="Arial"/>
                <w:sz w:val="18"/>
                <w:szCs w:val="18"/>
              </w:rPr>
              <w:t xml:space="preserve"> estimated to be full at peak times</w:t>
            </w:r>
            <w:r w:rsidR="000E7715" w:rsidRPr="00E007F1">
              <w:rPr>
                <w:rFonts w:ascii="Arial" w:hAnsi="Arial" w:cs="Arial"/>
                <w:sz w:val="18"/>
                <w:szCs w:val="18"/>
              </w:rPr>
              <w:t xml:space="preserve"> and has no</w:t>
            </w:r>
            <w:r w:rsidR="00C700C1" w:rsidRPr="00E007F1">
              <w:rPr>
                <w:rFonts w:ascii="Arial" w:hAnsi="Arial" w:cs="Arial"/>
                <w:sz w:val="18"/>
                <w:szCs w:val="18"/>
              </w:rPr>
              <w:t xml:space="preserve"> scope to increase capacity</w:t>
            </w:r>
          </w:p>
        </w:tc>
        <w:tc>
          <w:tcPr>
            <w:tcW w:w="74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D1B0715" w14:textId="77777777" w:rsidR="00A64157" w:rsidRPr="00E007F1" w:rsidRDefault="00F97330" w:rsidP="006E75FD">
            <w:pPr>
              <w:jc w:val="both"/>
              <w:rPr>
                <w:rFonts w:ascii="Arial" w:hAnsi="Arial" w:cs="Arial"/>
                <w:sz w:val="18"/>
                <w:szCs w:val="18"/>
              </w:rPr>
            </w:pPr>
            <w:r w:rsidRPr="00E007F1">
              <w:rPr>
                <w:rFonts w:ascii="Arial" w:hAnsi="Arial" w:cs="Arial"/>
                <w:sz w:val="18"/>
                <w:szCs w:val="18"/>
              </w:rPr>
              <w:t>The facility is</w:t>
            </w:r>
            <w:r w:rsidR="006F486E" w:rsidRPr="00E007F1">
              <w:rPr>
                <w:rFonts w:ascii="Arial" w:hAnsi="Arial" w:cs="Arial"/>
                <w:sz w:val="18"/>
                <w:szCs w:val="18"/>
              </w:rPr>
              <w:t xml:space="preserve"> located in</w:t>
            </w:r>
            <w:r w:rsidRPr="00E007F1">
              <w:rPr>
                <w:rFonts w:ascii="Arial" w:hAnsi="Arial" w:cs="Arial"/>
                <w:sz w:val="18"/>
                <w:szCs w:val="18"/>
              </w:rPr>
              <w:t xml:space="preserve"> an</w:t>
            </w:r>
            <w:r w:rsidR="006F486E" w:rsidRPr="00E007F1">
              <w:rPr>
                <w:rFonts w:ascii="Arial" w:hAnsi="Arial" w:cs="Arial"/>
                <w:sz w:val="18"/>
                <w:szCs w:val="18"/>
              </w:rPr>
              <w:t xml:space="preserve"> area of high </w:t>
            </w:r>
            <w:r w:rsidR="00301300" w:rsidRPr="00E007F1">
              <w:rPr>
                <w:rFonts w:ascii="Arial" w:hAnsi="Arial" w:cs="Arial"/>
                <w:sz w:val="18"/>
                <w:szCs w:val="18"/>
              </w:rPr>
              <w:t>demand</w:t>
            </w:r>
            <w:r w:rsidR="00C52201" w:rsidRPr="00E007F1">
              <w:rPr>
                <w:rFonts w:ascii="Arial" w:hAnsi="Arial" w:cs="Arial"/>
                <w:sz w:val="18"/>
                <w:szCs w:val="18"/>
              </w:rPr>
              <w:t xml:space="preserve"> and is the only pay and play</w:t>
            </w:r>
            <w:r w:rsidR="00DC760C" w:rsidRPr="00E007F1">
              <w:rPr>
                <w:rFonts w:ascii="Arial" w:hAnsi="Arial" w:cs="Arial"/>
                <w:sz w:val="18"/>
                <w:szCs w:val="18"/>
              </w:rPr>
              <w:t xml:space="preserve"> sports hall</w:t>
            </w:r>
            <w:r w:rsidR="00FD6685" w:rsidRPr="00E007F1">
              <w:rPr>
                <w:rFonts w:ascii="Arial" w:hAnsi="Arial" w:cs="Arial"/>
                <w:sz w:val="18"/>
                <w:szCs w:val="18"/>
              </w:rPr>
              <w:t xml:space="preserve"> available in the </w:t>
            </w:r>
            <w:r w:rsidR="003026B4" w:rsidRPr="00E007F1">
              <w:rPr>
                <w:rFonts w:ascii="Arial" w:hAnsi="Arial" w:cs="Arial"/>
                <w:sz w:val="18"/>
                <w:szCs w:val="18"/>
              </w:rPr>
              <w:t>city of Chichester</w:t>
            </w:r>
            <w:r w:rsidR="008D3EBC" w:rsidRPr="00E007F1">
              <w:rPr>
                <w:rFonts w:ascii="Arial" w:hAnsi="Arial" w:cs="Arial"/>
                <w:sz w:val="18"/>
                <w:szCs w:val="18"/>
              </w:rPr>
              <w:t>.</w:t>
            </w:r>
            <w:r w:rsidR="00793A8B" w:rsidRPr="00E007F1">
              <w:rPr>
                <w:rFonts w:ascii="Arial" w:hAnsi="Arial" w:cs="Arial"/>
                <w:sz w:val="18"/>
                <w:szCs w:val="18"/>
              </w:rPr>
              <w:t xml:space="preserve"> </w:t>
            </w:r>
            <w:r w:rsidR="00735380" w:rsidRPr="00E007F1">
              <w:rPr>
                <w:rFonts w:ascii="Arial" w:hAnsi="Arial" w:cs="Arial"/>
                <w:sz w:val="18"/>
                <w:szCs w:val="18"/>
              </w:rPr>
              <w:t xml:space="preserve">Potential to </w:t>
            </w:r>
            <w:r w:rsidR="006D1DA9" w:rsidRPr="00E007F1">
              <w:rPr>
                <w:rFonts w:ascii="Arial" w:hAnsi="Arial" w:cs="Arial"/>
                <w:sz w:val="18"/>
                <w:szCs w:val="18"/>
              </w:rPr>
              <w:t>work with neighbouring sports halls at Chichester College, Chichester High School and the University to</w:t>
            </w:r>
            <w:r w:rsidR="003245A6" w:rsidRPr="00E007F1">
              <w:rPr>
                <w:rFonts w:ascii="Arial" w:hAnsi="Arial" w:cs="Arial"/>
                <w:sz w:val="18"/>
                <w:szCs w:val="18"/>
              </w:rPr>
              <w:t xml:space="preserve"> </w:t>
            </w:r>
            <w:r w:rsidR="005A40BC" w:rsidRPr="00E007F1">
              <w:rPr>
                <w:rFonts w:ascii="Arial" w:hAnsi="Arial" w:cs="Arial"/>
                <w:sz w:val="18"/>
                <w:szCs w:val="18"/>
              </w:rPr>
              <w:t>meet some of the demand</w:t>
            </w:r>
            <w:r w:rsidR="00956C22" w:rsidRPr="00E007F1">
              <w:rPr>
                <w:rFonts w:ascii="Arial" w:hAnsi="Arial" w:cs="Arial"/>
                <w:sz w:val="18"/>
                <w:szCs w:val="18"/>
              </w:rPr>
              <w:t>.</w:t>
            </w:r>
          </w:p>
          <w:p w14:paraId="68F15252" w14:textId="14A7D9D7" w:rsidR="00D305A1" w:rsidRPr="00E007F1" w:rsidRDefault="00D305A1" w:rsidP="006E75FD">
            <w:pPr>
              <w:jc w:val="both"/>
              <w:rPr>
                <w:rFonts w:ascii="Arial" w:hAnsi="Arial" w:cs="Arial"/>
                <w:sz w:val="18"/>
                <w:szCs w:val="18"/>
              </w:rPr>
            </w:pPr>
          </w:p>
        </w:tc>
      </w:tr>
      <w:tr w:rsidR="00A64157" w:rsidRPr="00E007F1" w14:paraId="4E4518D5" w14:textId="77777777" w:rsidTr="00037D69">
        <w:tc>
          <w:tcPr>
            <w:tcW w:w="1559" w:type="dxa"/>
            <w:vMerge/>
            <w:tcBorders>
              <w:left w:val="single" w:sz="4" w:space="0" w:color="FFFFFF" w:themeColor="background1"/>
              <w:right w:val="single" w:sz="4" w:space="0" w:color="FFFFFF" w:themeColor="background1"/>
            </w:tcBorders>
            <w:shd w:val="clear" w:color="auto" w:fill="F2F2F2" w:themeFill="background1" w:themeFillShade="F2"/>
            <w:vAlign w:val="center"/>
          </w:tcPr>
          <w:p w14:paraId="6BFA8578" w14:textId="77777777" w:rsidR="00A64157" w:rsidRPr="00E007F1" w:rsidRDefault="00A64157" w:rsidP="00953C05">
            <w:pPr>
              <w:rPr>
                <w:rFonts w:ascii="Arial" w:hAnsi="Arial" w:cs="Arial"/>
                <w:b/>
                <w:sz w:val="18"/>
                <w:szCs w:val="18"/>
              </w:rPr>
            </w:pPr>
          </w:p>
        </w:tc>
        <w:tc>
          <w:tcPr>
            <w:tcW w:w="5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088B6E01" w14:textId="77777777" w:rsidR="00A64157" w:rsidRPr="00E007F1" w:rsidRDefault="00C10E59" w:rsidP="00FC6398">
            <w:pPr>
              <w:pStyle w:val="ListParagraph"/>
              <w:ind w:left="0"/>
              <w:jc w:val="both"/>
              <w:rPr>
                <w:rFonts w:ascii="Arial" w:hAnsi="Arial" w:cs="Arial"/>
                <w:sz w:val="18"/>
                <w:szCs w:val="18"/>
              </w:rPr>
            </w:pPr>
            <w:r w:rsidRPr="00E007F1">
              <w:rPr>
                <w:rFonts w:ascii="Arial" w:hAnsi="Arial" w:cs="Arial"/>
                <w:sz w:val="18"/>
                <w:szCs w:val="18"/>
              </w:rPr>
              <w:t>The Academy</w:t>
            </w:r>
            <w:r w:rsidR="003125BA" w:rsidRPr="00E007F1">
              <w:rPr>
                <w:rFonts w:ascii="Arial" w:hAnsi="Arial" w:cs="Arial"/>
                <w:sz w:val="18"/>
                <w:szCs w:val="18"/>
              </w:rPr>
              <w:t xml:space="preserve"> in Selsey is in an area of high demand but</w:t>
            </w:r>
            <w:r w:rsidR="008A3685" w:rsidRPr="00E007F1">
              <w:rPr>
                <w:rFonts w:ascii="Arial" w:hAnsi="Arial" w:cs="Arial"/>
                <w:sz w:val="18"/>
                <w:szCs w:val="18"/>
              </w:rPr>
              <w:t xml:space="preserve"> is only available </w:t>
            </w:r>
            <w:r w:rsidR="00842EDF" w:rsidRPr="00E007F1">
              <w:rPr>
                <w:rFonts w:ascii="Arial" w:hAnsi="Arial" w:cs="Arial"/>
                <w:sz w:val="18"/>
                <w:szCs w:val="18"/>
              </w:rPr>
              <w:t>for community use for 54% of the weekly peak period.</w:t>
            </w:r>
          </w:p>
          <w:p w14:paraId="04DF307A" w14:textId="6ECAE444" w:rsidR="004E6874" w:rsidRPr="00E007F1" w:rsidRDefault="004E6874" w:rsidP="00FC6398">
            <w:pPr>
              <w:pStyle w:val="ListParagraph"/>
              <w:ind w:left="0"/>
              <w:jc w:val="both"/>
              <w:rPr>
                <w:rFonts w:ascii="Arial" w:hAnsi="Arial" w:cs="Arial"/>
                <w:sz w:val="18"/>
                <w:szCs w:val="18"/>
              </w:rPr>
            </w:pPr>
          </w:p>
        </w:tc>
        <w:tc>
          <w:tcPr>
            <w:tcW w:w="74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918FA3E" w14:textId="773A60AB" w:rsidR="00A64157" w:rsidRPr="00E007F1" w:rsidRDefault="00842EDF" w:rsidP="006E75FD">
            <w:pPr>
              <w:jc w:val="both"/>
              <w:rPr>
                <w:rFonts w:ascii="Arial" w:hAnsi="Arial" w:cs="Arial"/>
                <w:sz w:val="18"/>
                <w:szCs w:val="18"/>
              </w:rPr>
            </w:pPr>
            <w:r w:rsidRPr="00E007F1">
              <w:rPr>
                <w:rFonts w:ascii="Arial" w:hAnsi="Arial" w:cs="Arial"/>
                <w:sz w:val="18"/>
                <w:szCs w:val="18"/>
              </w:rPr>
              <w:t>There is scope</w:t>
            </w:r>
            <w:r w:rsidR="00C23B0E" w:rsidRPr="00E007F1">
              <w:rPr>
                <w:rFonts w:ascii="Arial" w:hAnsi="Arial" w:cs="Arial"/>
                <w:sz w:val="18"/>
                <w:szCs w:val="18"/>
              </w:rPr>
              <w:t xml:space="preserve"> to </w:t>
            </w:r>
            <w:r w:rsidR="004E6874" w:rsidRPr="00E007F1">
              <w:rPr>
                <w:rFonts w:ascii="Arial" w:hAnsi="Arial" w:cs="Arial"/>
                <w:sz w:val="18"/>
                <w:szCs w:val="18"/>
              </w:rPr>
              <w:t>extend the opening hours by 21 hours per week to increase capacity.</w:t>
            </w:r>
          </w:p>
        </w:tc>
      </w:tr>
      <w:tr w:rsidR="00A64157" w:rsidRPr="00E007F1" w14:paraId="237BD422" w14:textId="77777777" w:rsidTr="00DF5E6D">
        <w:tc>
          <w:tcPr>
            <w:tcW w:w="1559" w:type="dxa"/>
            <w:vMerge/>
            <w:tcBorders>
              <w:left w:val="single" w:sz="4" w:space="0" w:color="FFFFFF" w:themeColor="background1"/>
              <w:right w:val="single" w:sz="4" w:space="0" w:color="FFFFFF" w:themeColor="background1"/>
            </w:tcBorders>
            <w:shd w:val="clear" w:color="auto" w:fill="F2F2F2" w:themeFill="background1" w:themeFillShade="F2"/>
            <w:vAlign w:val="center"/>
          </w:tcPr>
          <w:p w14:paraId="4BD66F95" w14:textId="77777777" w:rsidR="00A64157" w:rsidRPr="00E007F1" w:rsidRDefault="00A64157" w:rsidP="00953C05">
            <w:pPr>
              <w:rPr>
                <w:rFonts w:ascii="Arial" w:hAnsi="Arial" w:cs="Arial"/>
                <w:b/>
                <w:sz w:val="18"/>
                <w:szCs w:val="18"/>
              </w:rPr>
            </w:pPr>
          </w:p>
        </w:tc>
        <w:tc>
          <w:tcPr>
            <w:tcW w:w="5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C83768D" w14:textId="67FB2E39" w:rsidR="00A64157" w:rsidRPr="00E007F1" w:rsidRDefault="006926A7" w:rsidP="00FC6398">
            <w:pPr>
              <w:pStyle w:val="ListParagraph"/>
              <w:ind w:left="0"/>
              <w:jc w:val="both"/>
              <w:rPr>
                <w:rFonts w:ascii="Arial" w:hAnsi="Arial" w:cs="Arial"/>
                <w:sz w:val="18"/>
                <w:szCs w:val="18"/>
              </w:rPr>
            </w:pPr>
            <w:r w:rsidRPr="00E007F1">
              <w:rPr>
                <w:rFonts w:ascii="Arial" w:hAnsi="Arial" w:cs="Arial"/>
                <w:sz w:val="18"/>
                <w:szCs w:val="18"/>
              </w:rPr>
              <w:t>The age of Westgate Leisure Centre</w:t>
            </w:r>
          </w:p>
        </w:tc>
        <w:tc>
          <w:tcPr>
            <w:tcW w:w="74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01868DD" w14:textId="125EA4DC" w:rsidR="003156AC" w:rsidRPr="00E007F1" w:rsidRDefault="00383BC9" w:rsidP="006E75FD">
            <w:pPr>
              <w:jc w:val="both"/>
              <w:rPr>
                <w:rFonts w:ascii="Arial" w:hAnsi="Arial" w:cs="Arial"/>
                <w:sz w:val="18"/>
                <w:szCs w:val="18"/>
              </w:rPr>
            </w:pPr>
            <w:r w:rsidRPr="00E007F1">
              <w:rPr>
                <w:rFonts w:ascii="Arial" w:hAnsi="Arial" w:cs="Arial"/>
                <w:sz w:val="18"/>
                <w:szCs w:val="18"/>
              </w:rPr>
              <w:t xml:space="preserve">The </w:t>
            </w:r>
            <w:r w:rsidR="0055647B" w:rsidRPr="00E007F1">
              <w:rPr>
                <w:rFonts w:ascii="Arial" w:hAnsi="Arial" w:cs="Arial"/>
                <w:sz w:val="18"/>
                <w:szCs w:val="18"/>
              </w:rPr>
              <w:t>Westgate Leisure Centre was built in 1987 and refurbished in 2005</w:t>
            </w:r>
            <w:r w:rsidR="00B5306F" w:rsidRPr="00E007F1">
              <w:rPr>
                <w:rFonts w:ascii="Arial" w:hAnsi="Arial" w:cs="Arial"/>
                <w:sz w:val="18"/>
                <w:szCs w:val="18"/>
              </w:rPr>
              <w:t>. The sports hall will need refurbishing/replacing in the medium term as this is a heavily</w:t>
            </w:r>
            <w:r w:rsidR="00843C64" w:rsidRPr="00E007F1">
              <w:rPr>
                <w:rFonts w:ascii="Arial" w:hAnsi="Arial" w:cs="Arial"/>
                <w:sz w:val="18"/>
                <w:szCs w:val="18"/>
              </w:rPr>
              <w:t xml:space="preserve"> used facility</w:t>
            </w:r>
            <w:r w:rsidR="00A00351" w:rsidRPr="00E007F1">
              <w:rPr>
                <w:rFonts w:ascii="Arial" w:hAnsi="Arial" w:cs="Arial"/>
                <w:sz w:val="18"/>
                <w:szCs w:val="18"/>
              </w:rPr>
              <w:t xml:space="preserve"> operating at capacity</w:t>
            </w:r>
            <w:r w:rsidR="00D30CDF" w:rsidRPr="00E007F1">
              <w:rPr>
                <w:rFonts w:ascii="Arial" w:hAnsi="Arial" w:cs="Arial"/>
                <w:sz w:val="18"/>
                <w:szCs w:val="18"/>
              </w:rPr>
              <w:t xml:space="preserve">. This should be considered in conjunction with </w:t>
            </w:r>
            <w:r w:rsidR="00AC547E" w:rsidRPr="00E007F1">
              <w:rPr>
                <w:rFonts w:ascii="Arial" w:hAnsi="Arial" w:cs="Arial"/>
                <w:sz w:val="18"/>
                <w:szCs w:val="18"/>
              </w:rPr>
              <w:t>the refurbishment/replacement of the overall site which is reaching the end of its useful life.</w:t>
            </w:r>
            <w:r w:rsidR="00B5306F" w:rsidRPr="00E007F1">
              <w:rPr>
                <w:rFonts w:ascii="Arial" w:hAnsi="Arial" w:cs="Arial"/>
                <w:sz w:val="18"/>
                <w:szCs w:val="18"/>
              </w:rPr>
              <w:t xml:space="preserve"> </w:t>
            </w:r>
          </w:p>
        </w:tc>
      </w:tr>
      <w:tr w:rsidR="00DF5E6D" w:rsidRPr="00E007F1" w14:paraId="2ED07CFB" w14:textId="77777777">
        <w:tc>
          <w:tcPr>
            <w:tcW w:w="1559" w:type="dxa"/>
            <w:tcBorders>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3B53E71F" w14:textId="3022E390" w:rsidR="00DF5E6D" w:rsidRPr="00E007F1" w:rsidRDefault="003156AC" w:rsidP="00953C05">
            <w:pPr>
              <w:rPr>
                <w:rFonts w:ascii="Arial" w:hAnsi="Arial" w:cs="Arial"/>
                <w:b/>
                <w:sz w:val="18"/>
                <w:szCs w:val="18"/>
              </w:rPr>
            </w:pPr>
            <w:r w:rsidRPr="00E007F1">
              <w:rPr>
                <w:rFonts w:ascii="Arial" w:hAnsi="Arial" w:cs="Arial"/>
                <w:b/>
                <w:sz w:val="18"/>
                <w:szCs w:val="18"/>
              </w:rPr>
              <w:t>Activity Halls</w:t>
            </w:r>
          </w:p>
        </w:tc>
        <w:tc>
          <w:tcPr>
            <w:tcW w:w="5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5EC6383" w14:textId="77777777" w:rsidR="00DF5E6D" w:rsidRPr="00E007F1" w:rsidRDefault="00B30855" w:rsidP="00FC6398">
            <w:pPr>
              <w:pStyle w:val="ListParagraph"/>
              <w:ind w:left="0"/>
              <w:jc w:val="both"/>
              <w:rPr>
                <w:rFonts w:ascii="Arial" w:hAnsi="Arial" w:cs="Arial"/>
                <w:sz w:val="18"/>
                <w:szCs w:val="18"/>
              </w:rPr>
            </w:pPr>
            <w:r w:rsidRPr="00E007F1">
              <w:rPr>
                <w:rFonts w:ascii="Arial" w:hAnsi="Arial" w:cs="Arial"/>
                <w:sz w:val="18"/>
                <w:szCs w:val="18"/>
              </w:rPr>
              <w:t xml:space="preserve">Improvements </w:t>
            </w:r>
            <w:r w:rsidR="009D0D77" w:rsidRPr="00E007F1">
              <w:rPr>
                <w:rFonts w:ascii="Arial" w:hAnsi="Arial" w:cs="Arial"/>
                <w:sz w:val="18"/>
                <w:szCs w:val="18"/>
              </w:rPr>
              <w:t xml:space="preserve">to </w:t>
            </w:r>
            <w:r w:rsidR="0010741C" w:rsidRPr="00E007F1">
              <w:rPr>
                <w:rFonts w:ascii="Arial" w:hAnsi="Arial" w:cs="Arial"/>
                <w:sz w:val="18"/>
                <w:szCs w:val="18"/>
              </w:rPr>
              <w:t>the main hall and/or changing rooms at Birdham Village Hall, Hunston Village Hall, Stoughton Parish Hall,</w:t>
            </w:r>
            <w:r w:rsidR="000662AF" w:rsidRPr="00E007F1">
              <w:rPr>
                <w:rFonts w:ascii="Arial" w:hAnsi="Arial" w:cs="Arial"/>
                <w:sz w:val="18"/>
                <w:szCs w:val="18"/>
              </w:rPr>
              <w:t xml:space="preserve"> and</w:t>
            </w:r>
            <w:r w:rsidR="0010741C" w:rsidRPr="00E007F1">
              <w:rPr>
                <w:rFonts w:ascii="Arial" w:hAnsi="Arial" w:cs="Arial"/>
                <w:sz w:val="18"/>
                <w:szCs w:val="18"/>
              </w:rPr>
              <w:t xml:space="preserve"> Boxgrove</w:t>
            </w:r>
            <w:r w:rsidR="00EB4A02" w:rsidRPr="00E007F1">
              <w:rPr>
                <w:rFonts w:ascii="Arial" w:hAnsi="Arial" w:cs="Arial"/>
                <w:sz w:val="18"/>
                <w:szCs w:val="18"/>
              </w:rPr>
              <w:t xml:space="preserve"> Pavilion</w:t>
            </w:r>
          </w:p>
          <w:p w14:paraId="1CD66FCC" w14:textId="776CA3AC" w:rsidR="006E75FD" w:rsidRPr="00E007F1" w:rsidRDefault="006E75FD" w:rsidP="00FC6398">
            <w:pPr>
              <w:pStyle w:val="ListParagraph"/>
              <w:ind w:left="0"/>
              <w:jc w:val="both"/>
              <w:rPr>
                <w:rFonts w:ascii="Arial" w:hAnsi="Arial" w:cs="Arial"/>
                <w:sz w:val="18"/>
                <w:szCs w:val="18"/>
              </w:rPr>
            </w:pPr>
          </w:p>
        </w:tc>
        <w:tc>
          <w:tcPr>
            <w:tcW w:w="743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98BAF49" w14:textId="1A9489A6" w:rsidR="00DF5E6D" w:rsidRPr="00E007F1" w:rsidRDefault="00984F1C" w:rsidP="006E75FD">
            <w:pPr>
              <w:jc w:val="both"/>
              <w:rPr>
                <w:rFonts w:ascii="Arial" w:hAnsi="Arial" w:cs="Arial"/>
                <w:sz w:val="18"/>
                <w:szCs w:val="18"/>
              </w:rPr>
            </w:pPr>
            <w:r w:rsidRPr="00E007F1">
              <w:rPr>
                <w:rFonts w:ascii="Arial" w:hAnsi="Arial" w:cs="Arial"/>
                <w:sz w:val="18"/>
                <w:szCs w:val="18"/>
              </w:rPr>
              <w:t>Ne</w:t>
            </w:r>
            <w:r w:rsidR="0099573A" w:rsidRPr="00E007F1">
              <w:rPr>
                <w:rFonts w:ascii="Arial" w:hAnsi="Arial" w:cs="Arial"/>
                <w:sz w:val="18"/>
                <w:szCs w:val="18"/>
              </w:rPr>
              <w:t xml:space="preserve">ed to maintain </w:t>
            </w:r>
            <w:r w:rsidR="002C6F40" w:rsidRPr="00E007F1">
              <w:rPr>
                <w:rFonts w:ascii="Arial" w:hAnsi="Arial" w:cs="Arial"/>
                <w:sz w:val="18"/>
                <w:szCs w:val="18"/>
              </w:rPr>
              <w:t>th</w:t>
            </w:r>
            <w:r w:rsidR="00085C9E" w:rsidRPr="00E007F1">
              <w:rPr>
                <w:rFonts w:ascii="Arial" w:hAnsi="Arial" w:cs="Arial"/>
                <w:sz w:val="18"/>
                <w:szCs w:val="18"/>
              </w:rPr>
              <w:t xml:space="preserve">ese important local facilities </w:t>
            </w:r>
            <w:r w:rsidR="00490223" w:rsidRPr="00E007F1">
              <w:rPr>
                <w:rFonts w:ascii="Arial" w:hAnsi="Arial" w:cs="Arial"/>
                <w:sz w:val="18"/>
                <w:szCs w:val="18"/>
              </w:rPr>
              <w:t xml:space="preserve">which </w:t>
            </w:r>
            <w:r w:rsidR="00224A31" w:rsidRPr="00E007F1">
              <w:rPr>
                <w:rFonts w:ascii="Arial" w:hAnsi="Arial" w:cs="Arial"/>
                <w:sz w:val="18"/>
                <w:szCs w:val="18"/>
              </w:rPr>
              <w:t xml:space="preserve">provide a valuable </w:t>
            </w:r>
            <w:r w:rsidR="004115F4" w:rsidRPr="00E007F1">
              <w:rPr>
                <w:rFonts w:ascii="Arial" w:hAnsi="Arial" w:cs="Arial"/>
                <w:sz w:val="18"/>
                <w:szCs w:val="18"/>
              </w:rPr>
              <w:t>service/role to local communities</w:t>
            </w:r>
          </w:p>
        </w:tc>
      </w:tr>
    </w:tbl>
    <w:p w14:paraId="000B99D9" w14:textId="77777777" w:rsidR="0083121A" w:rsidRPr="00E007F1" w:rsidRDefault="0083121A" w:rsidP="00953C05">
      <w:pPr>
        <w:widowControl w:val="0"/>
        <w:kinsoku w:val="0"/>
        <w:overflowPunct w:val="0"/>
        <w:autoSpaceDE w:val="0"/>
        <w:autoSpaceDN w:val="0"/>
        <w:adjustRightInd w:val="0"/>
        <w:ind w:left="851" w:right="42"/>
        <w:jc w:val="both"/>
        <w:rPr>
          <w:rFonts w:ascii="Arial" w:hAnsi="Arial" w:cs="Arial"/>
          <w:sz w:val="22"/>
          <w:szCs w:val="22"/>
        </w:rPr>
      </w:pPr>
    </w:p>
    <w:p w14:paraId="6BA19783" w14:textId="6768D9A6" w:rsidR="00C42C62" w:rsidRPr="00E007F1" w:rsidRDefault="00C42C6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Given </w:t>
      </w:r>
      <w:r w:rsidR="00C22DAE" w:rsidRPr="00E007F1">
        <w:rPr>
          <w:rFonts w:ascii="Arial" w:hAnsi="Arial" w:cs="Arial"/>
          <w:sz w:val="22"/>
          <w:szCs w:val="22"/>
        </w:rPr>
        <w:t xml:space="preserve">supply meets demand for </w:t>
      </w:r>
      <w:r w:rsidRPr="00E007F1">
        <w:rPr>
          <w:rFonts w:ascii="Arial" w:hAnsi="Arial" w:cs="Arial"/>
          <w:sz w:val="22"/>
          <w:szCs w:val="22"/>
        </w:rPr>
        <w:t xml:space="preserve">sports halls in the </w:t>
      </w:r>
      <w:r w:rsidR="00E5153F" w:rsidRPr="00E007F1">
        <w:rPr>
          <w:rFonts w:ascii="Arial" w:hAnsi="Arial" w:cs="Arial"/>
          <w:sz w:val="22"/>
          <w:szCs w:val="22"/>
        </w:rPr>
        <w:t>district</w:t>
      </w:r>
      <w:r w:rsidR="00C22DAE" w:rsidRPr="00E007F1">
        <w:rPr>
          <w:rFonts w:ascii="Arial" w:hAnsi="Arial" w:cs="Arial"/>
          <w:sz w:val="22"/>
          <w:szCs w:val="22"/>
        </w:rPr>
        <w:t xml:space="preserve"> but there is significant provision of sports halls on education sites without secured community access, </w:t>
      </w:r>
      <w:r w:rsidRPr="00E007F1">
        <w:rPr>
          <w:rFonts w:ascii="Arial" w:hAnsi="Arial" w:cs="Arial"/>
          <w:sz w:val="22"/>
          <w:szCs w:val="22"/>
        </w:rPr>
        <w:t>, there is a need to:</w:t>
      </w:r>
    </w:p>
    <w:p w14:paraId="414137CB" w14:textId="41B56CC1" w:rsidR="00C42C62" w:rsidRPr="00E007F1" w:rsidRDefault="00C42C62" w:rsidP="00953C05">
      <w:pPr>
        <w:widowControl w:val="0"/>
        <w:kinsoku w:val="0"/>
        <w:overflowPunct w:val="0"/>
        <w:autoSpaceDE w:val="0"/>
        <w:autoSpaceDN w:val="0"/>
        <w:adjustRightInd w:val="0"/>
        <w:ind w:right="42"/>
        <w:jc w:val="both"/>
        <w:rPr>
          <w:rFonts w:ascii="Arial" w:hAnsi="Arial" w:cs="Arial"/>
          <w:sz w:val="22"/>
          <w:szCs w:val="22"/>
          <w:highlight w:val="yellow"/>
        </w:rPr>
      </w:pPr>
    </w:p>
    <w:p w14:paraId="578C88B3" w14:textId="16C1F574" w:rsidR="00A161DE" w:rsidRPr="00E007F1" w:rsidRDefault="00CA53D5" w:rsidP="00953C05">
      <w:pPr>
        <w:pStyle w:val="ListParagraph"/>
        <w:widowControl w:val="0"/>
        <w:numPr>
          <w:ilvl w:val="1"/>
          <w:numId w:val="63"/>
        </w:numPr>
        <w:kinsoku w:val="0"/>
        <w:overflowPunct w:val="0"/>
        <w:autoSpaceDE w:val="0"/>
        <w:autoSpaceDN w:val="0"/>
        <w:adjustRightInd w:val="0"/>
        <w:ind w:left="1276" w:right="42" w:hanging="425"/>
        <w:jc w:val="both"/>
        <w:rPr>
          <w:rFonts w:ascii="Arial" w:hAnsi="Arial" w:cs="Arial"/>
          <w:sz w:val="22"/>
          <w:szCs w:val="22"/>
        </w:rPr>
      </w:pPr>
      <w:r w:rsidRPr="00E007F1">
        <w:rPr>
          <w:rFonts w:ascii="Arial" w:hAnsi="Arial" w:cs="Arial"/>
          <w:sz w:val="22"/>
          <w:szCs w:val="22"/>
        </w:rPr>
        <w:t xml:space="preserve">Maintain </w:t>
      </w:r>
      <w:r w:rsidR="00024D19" w:rsidRPr="00E007F1">
        <w:rPr>
          <w:rFonts w:ascii="Arial" w:hAnsi="Arial" w:cs="Arial"/>
          <w:sz w:val="22"/>
          <w:szCs w:val="22"/>
        </w:rPr>
        <w:t xml:space="preserve">and extend </w:t>
      </w:r>
      <w:r w:rsidRPr="00E007F1">
        <w:rPr>
          <w:rFonts w:ascii="Arial" w:hAnsi="Arial" w:cs="Arial"/>
          <w:sz w:val="22"/>
          <w:szCs w:val="22"/>
        </w:rPr>
        <w:t>exist</w:t>
      </w:r>
      <w:r w:rsidR="008176F8" w:rsidRPr="00E007F1">
        <w:rPr>
          <w:rFonts w:ascii="Arial" w:hAnsi="Arial" w:cs="Arial"/>
          <w:sz w:val="22"/>
          <w:szCs w:val="22"/>
        </w:rPr>
        <w:t xml:space="preserve">ing </w:t>
      </w:r>
      <w:r w:rsidR="009F3F3F" w:rsidRPr="00E007F1">
        <w:rPr>
          <w:rFonts w:ascii="Arial" w:hAnsi="Arial" w:cs="Arial"/>
          <w:sz w:val="22"/>
          <w:szCs w:val="22"/>
        </w:rPr>
        <w:t xml:space="preserve">community </w:t>
      </w:r>
      <w:r w:rsidR="009F7BBB" w:rsidRPr="00E007F1">
        <w:rPr>
          <w:rFonts w:ascii="Arial" w:hAnsi="Arial" w:cs="Arial"/>
          <w:sz w:val="22"/>
          <w:szCs w:val="22"/>
        </w:rPr>
        <w:t>access</w:t>
      </w:r>
      <w:r w:rsidR="0078076A" w:rsidRPr="00E007F1">
        <w:rPr>
          <w:rFonts w:ascii="Arial" w:hAnsi="Arial" w:cs="Arial"/>
          <w:sz w:val="22"/>
          <w:szCs w:val="22"/>
        </w:rPr>
        <w:t xml:space="preserve"> of sports halls on educational</w:t>
      </w:r>
      <w:r w:rsidR="00A635EC" w:rsidRPr="00E007F1">
        <w:rPr>
          <w:rFonts w:ascii="Arial" w:hAnsi="Arial" w:cs="Arial"/>
          <w:sz w:val="22"/>
          <w:szCs w:val="22"/>
        </w:rPr>
        <w:t xml:space="preserve"> sites</w:t>
      </w:r>
      <w:r w:rsidR="00CD3F99" w:rsidRPr="00E007F1">
        <w:rPr>
          <w:rFonts w:ascii="Arial" w:hAnsi="Arial" w:cs="Arial"/>
          <w:sz w:val="22"/>
          <w:szCs w:val="22"/>
        </w:rPr>
        <w:t xml:space="preserve"> and secure</w:t>
      </w:r>
      <w:r w:rsidR="00024D19" w:rsidRPr="00E007F1">
        <w:rPr>
          <w:rFonts w:ascii="Arial" w:hAnsi="Arial" w:cs="Arial"/>
          <w:sz w:val="22"/>
          <w:szCs w:val="22"/>
        </w:rPr>
        <w:t xml:space="preserve"> </w:t>
      </w:r>
      <w:r w:rsidR="00A635EC" w:rsidRPr="00E007F1">
        <w:rPr>
          <w:rFonts w:ascii="Arial" w:hAnsi="Arial" w:cs="Arial"/>
          <w:sz w:val="22"/>
          <w:szCs w:val="22"/>
        </w:rPr>
        <w:t xml:space="preserve">access where possible through the introduction of </w:t>
      </w:r>
      <w:r w:rsidR="00174356" w:rsidRPr="00E007F1">
        <w:rPr>
          <w:rFonts w:ascii="Arial" w:hAnsi="Arial" w:cs="Arial"/>
          <w:sz w:val="22"/>
          <w:szCs w:val="22"/>
        </w:rPr>
        <w:t>Community Use Agreements.</w:t>
      </w:r>
      <w:r w:rsidR="00D027B9" w:rsidRPr="00E007F1">
        <w:rPr>
          <w:rFonts w:ascii="Arial" w:hAnsi="Arial" w:cs="Arial"/>
          <w:sz w:val="22"/>
          <w:szCs w:val="22"/>
        </w:rPr>
        <w:t xml:space="preserve"> </w:t>
      </w:r>
    </w:p>
    <w:p w14:paraId="4CEE210F" w14:textId="15D88609" w:rsidR="00D15E13" w:rsidRPr="00E007F1" w:rsidRDefault="00176E24" w:rsidP="00953C05">
      <w:pPr>
        <w:pStyle w:val="ListParagraph"/>
        <w:widowControl w:val="0"/>
        <w:numPr>
          <w:ilvl w:val="1"/>
          <w:numId w:val="63"/>
        </w:numPr>
        <w:kinsoku w:val="0"/>
        <w:overflowPunct w:val="0"/>
        <w:autoSpaceDE w:val="0"/>
        <w:autoSpaceDN w:val="0"/>
        <w:adjustRightInd w:val="0"/>
        <w:ind w:left="1276" w:right="42" w:hanging="425"/>
        <w:jc w:val="both"/>
        <w:rPr>
          <w:rFonts w:ascii="Arial" w:hAnsi="Arial" w:cs="Arial"/>
          <w:sz w:val="22"/>
          <w:szCs w:val="22"/>
        </w:rPr>
      </w:pPr>
      <w:r w:rsidRPr="00E007F1">
        <w:rPr>
          <w:rFonts w:ascii="Arial" w:hAnsi="Arial" w:cs="Arial"/>
          <w:sz w:val="22"/>
          <w:szCs w:val="22"/>
        </w:rPr>
        <w:t>Seek to open up community access for pay and play</w:t>
      </w:r>
      <w:r w:rsidR="00737936" w:rsidRPr="00E007F1">
        <w:rPr>
          <w:rFonts w:ascii="Arial" w:hAnsi="Arial" w:cs="Arial"/>
          <w:sz w:val="22"/>
          <w:szCs w:val="22"/>
        </w:rPr>
        <w:t>, not just sports club</w:t>
      </w:r>
      <w:r w:rsidR="00196AF8" w:rsidRPr="00E007F1">
        <w:rPr>
          <w:rFonts w:ascii="Arial" w:hAnsi="Arial" w:cs="Arial"/>
          <w:sz w:val="22"/>
          <w:szCs w:val="22"/>
        </w:rPr>
        <w:t xml:space="preserve"> access to </w:t>
      </w:r>
      <w:r w:rsidR="000407A0" w:rsidRPr="00E007F1">
        <w:rPr>
          <w:rFonts w:ascii="Arial" w:hAnsi="Arial" w:cs="Arial"/>
          <w:sz w:val="22"/>
          <w:szCs w:val="22"/>
        </w:rPr>
        <w:t>existing sports halls on education sites</w:t>
      </w:r>
      <w:r w:rsidR="0091328A" w:rsidRPr="00E007F1">
        <w:rPr>
          <w:rFonts w:ascii="Arial" w:hAnsi="Arial" w:cs="Arial"/>
          <w:sz w:val="22"/>
          <w:szCs w:val="22"/>
        </w:rPr>
        <w:t>.</w:t>
      </w:r>
    </w:p>
    <w:p w14:paraId="5A37381F" w14:textId="180E8330" w:rsidR="00174356" w:rsidRPr="00E007F1" w:rsidRDefault="00174356" w:rsidP="00953C05">
      <w:pPr>
        <w:pStyle w:val="ListParagraph"/>
        <w:widowControl w:val="0"/>
        <w:numPr>
          <w:ilvl w:val="1"/>
          <w:numId w:val="63"/>
        </w:numPr>
        <w:kinsoku w:val="0"/>
        <w:overflowPunct w:val="0"/>
        <w:autoSpaceDE w:val="0"/>
        <w:autoSpaceDN w:val="0"/>
        <w:adjustRightInd w:val="0"/>
        <w:ind w:left="1276" w:right="42" w:hanging="425"/>
        <w:jc w:val="both"/>
        <w:rPr>
          <w:rFonts w:ascii="Arial" w:hAnsi="Arial" w:cs="Arial"/>
          <w:sz w:val="22"/>
          <w:szCs w:val="22"/>
        </w:rPr>
      </w:pPr>
      <w:r w:rsidRPr="00E007F1">
        <w:rPr>
          <w:rFonts w:ascii="Arial" w:hAnsi="Arial" w:cs="Arial"/>
          <w:sz w:val="22"/>
          <w:szCs w:val="22"/>
        </w:rPr>
        <w:t>Extend</w:t>
      </w:r>
      <w:r w:rsidR="00F2080D" w:rsidRPr="00E007F1">
        <w:rPr>
          <w:rFonts w:ascii="Arial" w:hAnsi="Arial" w:cs="Arial"/>
          <w:sz w:val="22"/>
          <w:szCs w:val="22"/>
        </w:rPr>
        <w:t xml:space="preserve"> existing community access arrangements</w:t>
      </w:r>
      <w:r w:rsidR="000B7667" w:rsidRPr="00E007F1">
        <w:rPr>
          <w:rFonts w:ascii="Arial" w:hAnsi="Arial" w:cs="Arial"/>
          <w:sz w:val="22"/>
          <w:szCs w:val="22"/>
        </w:rPr>
        <w:t>, particularly</w:t>
      </w:r>
      <w:r w:rsidR="008E49C1" w:rsidRPr="00E007F1">
        <w:rPr>
          <w:rFonts w:ascii="Arial" w:hAnsi="Arial" w:cs="Arial"/>
          <w:sz w:val="22"/>
          <w:szCs w:val="22"/>
        </w:rPr>
        <w:t xml:space="preserve"> in </w:t>
      </w:r>
      <w:r w:rsidR="00561A43" w:rsidRPr="00E007F1">
        <w:rPr>
          <w:rFonts w:ascii="Arial" w:hAnsi="Arial" w:cs="Arial"/>
          <w:sz w:val="22"/>
          <w:szCs w:val="22"/>
        </w:rPr>
        <w:t>area</w:t>
      </w:r>
      <w:r w:rsidR="00725383" w:rsidRPr="00E007F1">
        <w:rPr>
          <w:rFonts w:ascii="Arial" w:hAnsi="Arial" w:cs="Arial"/>
          <w:sz w:val="22"/>
          <w:szCs w:val="22"/>
        </w:rPr>
        <w:t>s</w:t>
      </w:r>
      <w:r w:rsidR="00561A43" w:rsidRPr="00E007F1">
        <w:rPr>
          <w:rFonts w:ascii="Arial" w:hAnsi="Arial" w:cs="Arial"/>
          <w:sz w:val="22"/>
          <w:szCs w:val="22"/>
        </w:rPr>
        <w:t xml:space="preserve"> of high de</w:t>
      </w:r>
      <w:r w:rsidR="008D1647" w:rsidRPr="00E007F1">
        <w:rPr>
          <w:rFonts w:ascii="Arial" w:hAnsi="Arial" w:cs="Arial"/>
          <w:sz w:val="22"/>
          <w:szCs w:val="22"/>
        </w:rPr>
        <w:t>mand for sports hall</w:t>
      </w:r>
      <w:r w:rsidR="00D35EDB" w:rsidRPr="00E007F1">
        <w:rPr>
          <w:rFonts w:ascii="Arial" w:hAnsi="Arial" w:cs="Arial"/>
          <w:sz w:val="22"/>
          <w:szCs w:val="22"/>
        </w:rPr>
        <w:t xml:space="preserve"> </w:t>
      </w:r>
      <w:r w:rsidR="00645B5D" w:rsidRPr="00E007F1">
        <w:rPr>
          <w:rFonts w:ascii="Arial" w:hAnsi="Arial" w:cs="Arial"/>
          <w:sz w:val="22"/>
          <w:szCs w:val="22"/>
        </w:rPr>
        <w:t>use</w:t>
      </w:r>
      <w:r w:rsidR="00E12BB6" w:rsidRPr="00E007F1">
        <w:rPr>
          <w:rFonts w:ascii="Arial" w:hAnsi="Arial" w:cs="Arial"/>
          <w:sz w:val="22"/>
          <w:szCs w:val="22"/>
        </w:rPr>
        <w:t xml:space="preserve"> in </w:t>
      </w:r>
      <w:r w:rsidR="00B34D0D" w:rsidRPr="00E007F1">
        <w:rPr>
          <w:rFonts w:ascii="Arial" w:hAnsi="Arial" w:cs="Arial"/>
          <w:sz w:val="22"/>
          <w:szCs w:val="22"/>
        </w:rPr>
        <w:t>the city of Chichester, Selsey and Tang</w:t>
      </w:r>
      <w:r w:rsidR="00D01839" w:rsidRPr="00E007F1">
        <w:rPr>
          <w:rFonts w:ascii="Arial" w:hAnsi="Arial" w:cs="Arial"/>
          <w:sz w:val="22"/>
          <w:szCs w:val="22"/>
        </w:rPr>
        <w:t>mere</w:t>
      </w:r>
      <w:r w:rsidR="00037DD9" w:rsidRPr="00E007F1">
        <w:rPr>
          <w:rFonts w:ascii="Arial" w:hAnsi="Arial" w:cs="Arial"/>
          <w:sz w:val="22"/>
          <w:szCs w:val="22"/>
        </w:rPr>
        <w:t xml:space="preserve">. </w:t>
      </w:r>
      <w:r w:rsidR="000472E4" w:rsidRPr="00E007F1">
        <w:rPr>
          <w:rFonts w:ascii="Arial" w:hAnsi="Arial" w:cs="Arial"/>
          <w:sz w:val="22"/>
          <w:szCs w:val="22"/>
        </w:rPr>
        <w:t xml:space="preserve">Chichester District Council should </w:t>
      </w:r>
      <w:r w:rsidR="00DF25E8" w:rsidRPr="00E007F1">
        <w:rPr>
          <w:rFonts w:ascii="Arial" w:hAnsi="Arial" w:cs="Arial"/>
          <w:sz w:val="22"/>
          <w:szCs w:val="22"/>
        </w:rPr>
        <w:t>focus specifically on</w:t>
      </w:r>
      <w:r w:rsidR="00AF529F" w:rsidRPr="00E007F1">
        <w:rPr>
          <w:rFonts w:ascii="Arial" w:hAnsi="Arial" w:cs="Arial"/>
          <w:sz w:val="22"/>
          <w:szCs w:val="22"/>
        </w:rPr>
        <w:t xml:space="preserve"> </w:t>
      </w:r>
      <w:r w:rsidR="00076699" w:rsidRPr="00E007F1">
        <w:rPr>
          <w:rFonts w:ascii="Arial" w:hAnsi="Arial" w:cs="Arial"/>
          <w:sz w:val="22"/>
          <w:szCs w:val="22"/>
        </w:rPr>
        <w:t xml:space="preserve">Chichester College Sports </w:t>
      </w:r>
      <w:r w:rsidR="00EF10A9" w:rsidRPr="00E007F1">
        <w:rPr>
          <w:rFonts w:ascii="Arial" w:hAnsi="Arial" w:cs="Arial"/>
          <w:sz w:val="22"/>
          <w:szCs w:val="22"/>
        </w:rPr>
        <w:t>Cent</w:t>
      </w:r>
      <w:r w:rsidR="00F1434A" w:rsidRPr="00E007F1">
        <w:rPr>
          <w:rFonts w:ascii="Arial" w:hAnsi="Arial" w:cs="Arial"/>
          <w:sz w:val="22"/>
          <w:szCs w:val="22"/>
        </w:rPr>
        <w:t>r</w:t>
      </w:r>
      <w:r w:rsidR="00EF10A9" w:rsidRPr="00E007F1">
        <w:rPr>
          <w:rFonts w:ascii="Arial" w:hAnsi="Arial" w:cs="Arial"/>
          <w:sz w:val="22"/>
          <w:szCs w:val="22"/>
        </w:rPr>
        <w:t>e, The University of Chichester, Chichester High School, Westbourne House Boarding School and the Academy Sel</w:t>
      </w:r>
      <w:r w:rsidR="003709D4" w:rsidRPr="00E007F1">
        <w:rPr>
          <w:rFonts w:ascii="Arial" w:hAnsi="Arial" w:cs="Arial"/>
          <w:sz w:val="22"/>
          <w:szCs w:val="22"/>
        </w:rPr>
        <w:t>s</w:t>
      </w:r>
      <w:r w:rsidR="00EF10A9" w:rsidRPr="00E007F1">
        <w:rPr>
          <w:rFonts w:ascii="Arial" w:hAnsi="Arial" w:cs="Arial"/>
          <w:sz w:val="22"/>
          <w:szCs w:val="22"/>
        </w:rPr>
        <w:t>ey.</w:t>
      </w:r>
    </w:p>
    <w:p w14:paraId="7CCB7D14" w14:textId="27B40D64" w:rsidR="00191EEC" w:rsidRPr="00E007F1" w:rsidRDefault="00400676" w:rsidP="00953C05">
      <w:pPr>
        <w:pStyle w:val="ListParagraph"/>
        <w:widowControl w:val="0"/>
        <w:numPr>
          <w:ilvl w:val="1"/>
          <w:numId w:val="63"/>
        </w:numPr>
        <w:kinsoku w:val="0"/>
        <w:overflowPunct w:val="0"/>
        <w:autoSpaceDE w:val="0"/>
        <w:autoSpaceDN w:val="0"/>
        <w:adjustRightInd w:val="0"/>
        <w:ind w:left="1276" w:right="42" w:hanging="425"/>
        <w:jc w:val="both"/>
        <w:rPr>
          <w:rFonts w:ascii="Arial" w:hAnsi="Arial" w:cs="Arial"/>
          <w:sz w:val="22"/>
          <w:szCs w:val="22"/>
        </w:rPr>
      </w:pPr>
      <w:r w:rsidRPr="00E007F1">
        <w:rPr>
          <w:rFonts w:ascii="Arial" w:hAnsi="Arial" w:cs="Arial"/>
          <w:sz w:val="22"/>
          <w:szCs w:val="22"/>
        </w:rPr>
        <w:t xml:space="preserve">Any </w:t>
      </w:r>
      <w:r w:rsidR="0046136C" w:rsidRPr="00E007F1">
        <w:rPr>
          <w:rFonts w:ascii="Arial" w:hAnsi="Arial" w:cs="Arial"/>
          <w:sz w:val="22"/>
          <w:szCs w:val="22"/>
        </w:rPr>
        <w:t>p</w:t>
      </w:r>
      <w:r w:rsidR="00640C9D" w:rsidRPr="00E007F1">
        <w:rPr>
          <w:rFonts w:ascii="Arial" w:hAnsi="Arial" w:cs="Arial"/>
          <w:sz w:val="22"/>
          <w:szCs w:val="22"/>
        </w:rPr>
        <w:t xml:space="preserve">lanning applications for </w:t>
      </w:r>
      <w:r w:rsidR="0046136C" w:rsidRPr="00E007F1">
        <w:rPr>
          <w:rFonts w:ascii="Arial" w:hAnsi="Arial" w:cs="Arial"/>
          <w:sz w:val="22"/>
          <w:szCs w:val="22"/>
        </w:rPr>
        <w:t xml:space="preserve">new or refurbished </w:t>
      </w:r>
      <w:r w:rsidR="00640C9D" w:rsidRPr="00E007F1">
        <w:rPr>
          <w:rFonts w:ascii="Arial" w:hAnsi="Arial" w:cs="Arial"/>
          <w:sz w:val="22"/>
          <w:szCs w:val="22"/>
        </w:rPr>
        <w:t xml:space="preserve">sports halls in the district should be subject to </w:t>
      </w:r>
      <w:r w:rsidR="00D5410E" w:rsidRPr="00E007F1">
        <w:rPr>
          <w:rFonts w:ascii="Arial" w:hAnsi="Arial" w:cs="Arial"/>
          <w:sz w:val="22"/>
          <w:szCs w:val="22"/>
        </w:rPr>
        <w:t xml:space="preserve">a </w:t>
      </w:r>
      <w:r w:rsidR="00D7498B" w:rsidRPr="00E007F1">
        <w:rPr>
          <w:rFonts w:ascii="Arial" w:hAnsi="Arial" w:cs="Arial"/>
          <w:sz w:val="22"/>
          <w:szCs w:val="22"/>
        </w:rPr>
        <w:t>formal Community Use Agreement</w:t>
      </w:r>
      <w:r w:rsidR="00FA067E" w:rsidRPr="00E007F1">
        <w:rPr>
          <w:rFonts w:ascii="Arial" w:hAnsi="Arial" w:cs="Arial"/>
          <w:sz w:val="22"/>
          <w:szCs w:val="22"/>
        </w:rPr>
        <w:t xml:space="preserve"> being </w:t>
      </w:r>
      <w:r w:rsidR="0040251F" w:rsidRPr="00E007F1">
        <w:rPr>
          <w:rFonts w:ascii="Arial" w:hAnsi="Arial" w:cs="Arial"/>
          <w:sz w:val="22"/>
          <w:szCs w:val="22"/>
        </w:rPr>
        <w:t xml:space="preserve">agreed. </w:t>
      </w:r>
      <w:r w:rsidR="005A18EE" w:rsidRPr="00E007F1">
        <w:rPr>
          <w:rFonts w:ascii="Arial" w:hAnsi="Arial" w:cs="Arial"/>
          <w:sz w:val="22"/>
          <w:szCs w:val="22"/>
        </w:rPr>
        <w:t xml:space="preserve">Community use </w:t>
      </w:r>
      <w:r w:rsidR="006A1C05" w:rsidRPr="00E007F1">
        <w:rPr>
          <w:rFonts w:ascii="Arial" w:hAnsi="Arial" w:cs="Arial"/>
          <w:sz w:val="22"/>
          <w:szCs w:val="22"/>
        </w:rPr>
        <w:t xml:space="preserve">should seek to include pay and play access and not just </w:t>
      </w:r>
      <w:r w:rsidR="000E0B3F" w:rsidRPr="00E007F1">
        <w:rPr>
          <w:rFonts w:ascii="Arial" w:hAnsi="Arial" w:cs="Arial"/>
          <w:sz w:val="22"/>
          <w:szCs w:val="22"/>
        </w:rPr>
        <w:t>sports club</w:t>
      </w:r>
      <w:r w:rsidR="00E23D58" w:rsidRPr="00E007F1">
        <w:rPr>
          <w:rFonts w:ascii="Arial" w:hAnsi="Arial" w:cs="Arial"/>
          <w:sz w:val="22"/>
          <w:szCs w:val="22"/>
        </w:rPr>
        <w:t xml:space="preserve"> access</w:t>
      </w:r>
      <w:r w:rsidR="003E3A42" w:rsidRPr="00E007F1">
        <w:rPr>
          <w:rFonts w:ascii="Arial" w:hAnsi="Arial" w:cs="Arial"/>
          <w:sz w:val="22"/>
          <w:szCs w:val="22"/>
        </w:rPr>
        <w:t>.</w:t>
      </w:r>
    </w:p>
    <w:p w14:paraId="02C347D5" w14:textId="77777777" w:rsidR="00E014D9" w:rsidRPr="00E007F1" w:rsidRDefault="00E014D9" w:rsidP="00953C05">
      <w:pPr>
        <w:widowControl w:val="0"/>
        <w:kinsoku w:val="0"/>
        <w:overflowPunct w:val="0"/>
        <w:autoSpaceDE w:val="0"/>
        <w:autoSpaceDN w:val="0"/>
        <w:adjustRightInd w:val="0"/>
        <w:ind w:right="42"/>
        <w:jc w:val="both"/>
        <w:rPr>
          <w:rFonts w:ascii="Arial" w:hAnsi="Arial" w:cs="Arial"/>
          <w:b/>
          <w:bCs/>
          <w:sz w:val="22"/>
          <w:szCs w:val="22"/>
          <w:highlight w:val="yellow"/>
        </w:rPr>
      </w:pPr>
    </w:p>
    <w:p w14:paraId="74BB5C20" w14:textId="3C729CB5" w:rsidR="00447ACD" w:rsidRPr="00E007F1" w:rsidRDefault="000C294C"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Residents in the </w:t>
      </w:r>
      <w:r w:rsidR="006F6563" w:rsidRPr="00E007F1">
        <w:rPr>
          <w:rFonts w:ascii="Arial" w:hAnsi="Arial" w:cs="Arial"/>
          <w:sz w:val="22"/>
          <w:szCs w:val="22"/>
        </w:rPr>
        <w:t xml:space="preserve">South </w:t>
      </w:r>
      <w:r w:rsidR="00E5153F" w:rsidRPr="00E007F1">
        <w:rPr>
          <w:rFonts w:ascii="Arial" w:hAnsi="Arial" w:cs="Arial"/>
          <w:sz w:val="22"/>
          <w:szCs w:val="22"/>
        </w:rPr>
        <w:t>D</w:t>
      </w:r>
      <w:r w:rsidR="006F6563" w:rsidRPr="00E007F1">
        <w:rPr>
          <w:rFonts w:ascii="Arial" w:hAnsi="Arial" w:cs="Arial"/>
          <w:sz w:val="22"/>
          <w:szCs w:val="22"/>
        </w:rPr>
        <w:t>owns National Park</w:t>
      </w:r>
      <w:r w:rsidR="009645B8" w:rsidRPr="00E007F1">
        <w:rPr>
          <w:rFonts w:ascii="Arial" w:hAnsi="Arial" w:cs="Arial"/>
          <w:sz w:val="22"/>
          <w:szCs w:val="22"/>
        </w:rPr>
        <w:t xml:space="preserve"> are able to reach plenty of sports hall supply</w:t>
      </w:r>
      <w:r w:rsidR="00FE25EF" w:rsidRPr="00E007F1">
        <w:rPr>
          <w:rFonts w:ascii="Arial" w:hAnsi="Arial" w:cs="Arial"/>
          <w:sz w:val="22"/>
          <w:szCs w:val="22"/>
        </w:rPr>
        <w:t xml:space="preserve"> and are served by </w:t>
      </w:r>
      <w:r w:rsidR="009C72F7" w:rsidRPr="00E007F1">
        <w:rPr>
          <w:rFonts w:ascii="Arial" w:hAnsi="Arial" w:cs="Arial"/>
          <w:sz w:val="22"/>
          <w:szCs w:val="22"/>
        </w:rPr>
        <w:t xml:space="preserve">2 sports hall facilities in Midhurst. There is no sports hall provision in the </w:t>
      </w:r>
      <w:r w:rsidR="000C4CF4" w:rsidRPr="00E007F1">
        <w:rPr>
          <w:rFonts w:ascii="Arial" w:hAnsi="Arial" w:cs="Arial"/>
          <w:sz w:val="22"/>
          <w:szCs w:val="22"/>
        </w:rPr>
        <w:t>North of the Plan area</w:t>
      </w:r>
      <w:r w:rsidR="00356E11" w:rsidRPr="00E007F1">
        <w:rPr>
          <w:rFonts w:ascii="Arial" w:hAnsi="Arial" w:cs="Arial"/>
          <w:sz w:val="22"/>
          <w:szCs w:val="22"/>
        </w:rPr>
        <w:t>, however</w:t>
      </w:r>
      <w:r w:rsidR="002D44EF" w:rsidRPr="00E007F1">
        <w:rPr>
          <w:rFonts w:ascii="Arial" w:hAnsi="Arial" w:cs="Arial"/>
          <w:sz w:val="22"/>
          <w:szCs w:val="22"/>
        </w:rPr>
        <w:t xml:space="preserve"> </w:t>
      </w:r>
      <w:r w:rsidR="00C22AFA" w:rsidRPr="00E007F1">
        <w:rPr>
          <w:rFonts w:ascii="Arial" w:hAnsi="Arial" w:cs="Arial"/>
          <w:sz w:val="22"/>
          <w:szCs w:val="22"/>
        </w:rPr>
        <w:t xml:space="preserve">residents in this area are within a 20 minute drive catchment of leisure facilities in </w:t>
      </w:r>
      <w:r w:rsidR="002420CC" w:rsidRPr="00E007F1">
        <w:rPr>
          <w:rFonts w:ascii="Arial" w:hAnsi="Arial" w:cs="Arial"/>
          <w:sz w:val="22"/>
          <w:szCs w:val="22"/>
        </w:rPr>
        <w:t>neighbouring Horsham and Waverley.</w:t>
      </w:r>
      <w:r w:rsidR="00413672" w:rsidRPr="00E007F1">
        <w:rPr>
          <w:rFonts w:ascii="Arial" w:hAnsi="Arial" w:cs="Arial"/>
          <w:sz w:val="22"/>
          <w:szCs w:val="22"/>
        </w:rPr>
        <w:t xml:space="preserve"> </w:t>
      </w:r>
      <w:r w:rsidR="000B1FB4" w:rsidRPr="00E007F1">
        <w:rPr>
          <w:rFonts w:ascii="Arial" w:hAnsi="Arial" w:cs="Arial"/>
          <w:sz w:val="22"/>
          <w:szCs w:val="22"/>
        </w:rPr>
        <w:t xml:space="preserve">There is good sports hall provision </w:t>
      </w:r>
      <w:r w:rsidR="00822626" w:rsidRPr="00E007F1">
        <w:rPr>
          <w:rFonts w:ascii="Arial" w:hAnsi="Arial" w:cs="Arial"/>
          <w:sz w:val="22"/>
          <w:szCs w:val="22"/>
        </w:rPr>
        <w:t>in neighbouring authorities close to the Chichester District borders.</w:t>
      </w:r>
      <w:r w:rsidR="000265B9" w:rsidRPr="00E007F1">
        <w:rPr>
          <w:rFonts w:ascii="Arial" w:hAnsi="Arial" w:cs="Arial"/>
          <w:sz w:val="22"/>
          <w:szCs w:val="22"/>
        </w:rPr>
        <w:t xml:space="preserve"> There</w:t>
      </w:r>
      <w:r w:rsidR="00194598" w:rsidRPr="00E007F1">
        <w:rPr>
          <w:rFonts w:ascii="Arial" w:hAnsi="Arial" w:cs="Arial"/>
          <w:sz w:val="22"/>
          <w:szCs w:val="22"/>
        </w:rPr>
        <w:t xml:space="preserve"> is</w:t>
      </w:r>
      <w:r w:rsidR="003232AE" w:rsidRPr="00E007F1">
        <w:rPr>
          <w:rFonts w:ascii="Arial" w:hAnsi="Arial" w:cs="Arial"/>
          <w:sz w:val="22"/>
          <w:szCs w:val="22"/>
        </w:rPr>
        <w:t xml:space="preserve"> also</w:t>
      </w:r>
      <w:r w:rsidR="00194598" w:rsidRPr="00E007F1">
        <w:rPr>
          <w:rFonts w:ascii="Arial" w:hAnsi="Arial" w:cs="Arial"/>
          <w:sz w:val="22"/>
          <w:szCs w:val="22"/>
        </w:rPr>
        <w:t xml:space="preserve"> new or planned investment in sports hall provision </w:t>
      </w:r>
      <w:r w:rsidR="00EE2DFA" w:rsidRPr="00E007F1">
        <w:rPr>
          <w:rFonts w:ascii="Arial" w:hAnsi="Arial" w:cs="Arial"/>
          <w:sz w:val="22"/>
          <w:szCs w:val="22"/>
        </w:rPr>
        <w:t xml:space="preserve">at </w:t>
      </w:r>
      <w:r w:rsidR="003232AE" w:rsidRPr="00E007F1">
        <w:rPr>
          <w:rFonts w:ascii="Arial" w:hAnsi="Arial" w:cs="Arial"/>
          <w:sz w:val="22"/>
          <w:szCs w:val="22"/>
        </w:rPr>
        <w:t>Littlehampton Leisure Centre</w:t>
      </w:r>
      <w:r w:rsidR="00D023AA" w:rsidRPr="00E007F1">
        <w:rPr>
          <w:rFonts w:ascii="Arial" w:hAnsi="Arial" w:cs="Arial"/>
          <w:sz w:val="22"/>
          <w:szCs w:val="22"/>
        </w:rPr>
        <w:t xml:space="preserve">, Alton Leisure </w:t>
      </w:r>
      <w:r w:rsidR="003821AA" w:rsidRPr="00E007F1">
        <w:rPr>
          <w:rFonts w:ascii="Arial" w:hAnsi="Arial" w:cs="Arial"/>
          <w:sz w:val="22"/>
          <w:szCs w:val="22"/>
        </w:rPr>
        <w:t>Centre</w:t>
      </w:r>
      <w:r w:rsidR="00924CDC" w:rsidRPr="00E007F1">
        <w:rPr>
          <w:rFonts w:ascii="Arial" w:hAnsi="Arial" w:cs="Arial"/>
          <w:sz w:val="22"/>
          <w:szCs w:val="22"/>
        </w:rPr>
        <w:t xml:space="preserve"> and</w:t>
      </w:r>
      <w:r w:rsidR="003821AA" w:rsidRPr="00E007F1">
        <w:rPr>
          <w:rFonts w:ascii="Arial" w:hAnsi="Arial" w:cs="Arial"/>
          <w:sz w:val="22"/>
          <w:szCs w:val="22"/>
        </w:rPr>
        <w:t xml:space="preserve"> Havant Leisure </w:t>
      </w:r>
      <w:r w:rsidR="00924CDC" w:rsidRPr="00E007F1">
        <w:rPr>
          <w:rFonts w:ascii="Arial" w:hAnsi="Arial" w:cs="Arial"/>
          <w:sz w:val="22"/>
          <w:szCs w:val="22"/>
        </w:rPr>
        <w:t>Centre.</w:t>
      </w:r>
    </w:p>
    <w:p w14:paraId="4178C700" w14:textId="77777777" w:rsidR="00087891" w:rsidRPr="00E007F1" w:rsidRDefault="00087891" w:rsidP="00953C05">
      <w:pPr>
        <w:widowControl w:val="0"/>
        <w:kinsoku w:val="0"/>
        <w:overflowPunct w:val="0"/>
        <w:autoSpaceDE w:val="0"/>
        <w:autoSpaceDN w:val="0"/>
        <w:adjustRightInd w:val="0"/>
        <w:ind w:left="851" w:right="42"/>
        <w:jc w:val="both"/>
        <w:rPr>
          <w:rFonts w:ascii="Arial" w:hAnsi="Arial" w:cs="Arial"/>
          <w:sz w:val="22"/>
          <w:szCs w:val="22"/>
        </w:rPr>
      </w:pPr>
    </w:p>
    <w:p w14:paraId="7051018D" w14:textId="5A8DEA2A" w:rsidR="00B30872" w:rsidRPr="00E007F1" w:rsidRDefault="00CE0FAD"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Westgate Leisure Centre is the largest </w:t>
      </w:r>
      <w:r w:rsidR="008B146C" w:rsidRPr="00E007F1">
        <w:rPr>
          <w:rFonts w:ascii="Arial" w:hAnsi="Arial" w:cs="Arial"/>
          <w:sz w:val="22"/>
          <w:szCs w:val="22"/>
        </w:rPr>
        <w:t xml:space="preserve">and busiest </w:t>
      </w:r>
      <w:r w:rsidRPr="00E007F1">
        <w:rPr>
          <w:rFonts w:ascii="Arial" w:hAnsi="Arial" w:cs="Arial"/>
          <w:sz w:val="22"/>
          <w:szCs w:val="22"/>
        </w:rPr>
        <w:t xml:space="preserve">sports hall in the district and </w:t>
      </w:r>
      <w:r w:rsidR="00B14025" w:rsidRPr="00E007F1">
        <w:rPr>
          <w:rFonts w:ascii="Arial" w:hAnsi="Arial" w:cs="Arial"/>
          <w:sz w:val="22"/>
          <w:szCs w:val="22"/>
        </w:rPr>
        <w:t xml:space="preserve">one of only 3 pay and </w:t>
      </w:r>
      <w:r w:rsidR="005A375E" w:rsidRPr="00E007F1">
        <w:rPr>
          <w:rFonts w:ascii="Arial" w:hAnsi="Arial" w:cs="Arial"/>
          <w:sz w:val="22"/>
          <w:szCs w:val="22"/>
        </w:rPr>
        <w:t>pla</w:t>
      </w:r>
      <w:r w:rsidR="00A25762" w:rsidRPr="00E007F1">
        <w:rPr>
          <w:rFonts w:ascii="Arial" w:hAnsi="Arial" w:cs="Arial"/>
          <w:sz w:val="22"/>
          <w:szCs w:val="22"/>
        </w:rPr>
        <w:t>y sports halls</w:t>
      </w:r>
      <w:r w:rsidR="00E94E78" w:rsidRPr="00E007F1">
        <w:rPr>
          <w:rFonts w:ascii="Arial" w:hAnsi="Arial" w:cs="Arial"/>
          <w:sz w:val="22"/>
          <w:szCs w:val="22"/>
        </w:rPr>
        <w:t xml:space="preserve"> available</w:t>
      </w:r>
      <w:r w:rsidR="00707ED4" w:rsidRPr="00E007F1">
        <w:rPr>
          <w:rFonts w:ascii="Arial" w:hAnsi="Arial" w:cs="Arial"/>
          <w:sz w:val="22"/>
          <w:szCs w:val="22"/>
        </w:rPr>
        <w:t xml:space="preserve">. </w:t>
      </w:r>
      <w:r w:rsidR="00950D33" w:rsidRPr="00E007F1">
        <w:rPr>
          <w:rFonts w:ascii="Arial" w:hAnsi="Arial" w:cs="Arial"/>
          <w:sz w:val="22"/>
          <w:szCs w:val="22"/>
        </w:rPr>
        <w:t xml:space="preserve">The building is reaching the end of its useful life and it is important that </w:t>
      </w:r>
      <w:r w:rsidR="0072150E" w:rsidRPr="00E007F1">
        <w:rPr>
          <w:rFonts w:ascii="Arial" w:hAnsi="Arial" w:cs="Arial"/>
          <w:sz w:val="22"/>
          <w:szCs w:val="22"/>
        </w:rPr>
        <w:t>the sports hall is refurbished</w:t>
      </w:r>
      <w:r w:rsidR="0083419F" w:rsidRPr="00E007F1">
        <w:rPr>
          <w:rFonts w:ascii="Arial" w:hAnsi="Arial" w:cs="Arial"/>
          <w:sz w:val="22"/>
          <w:szCs w:val="22"/>
        </w:rPr>
        <w:t>/replaced in the medium term</w:t>
      </w:r>
      <w:r w:rsidR="008013EA" w:rsidRPr="00E007F1">
        <w:rPr>
          <w:rFonts w:ascii="Arial" w:hAnsi="Arial" w:cs="Arial"/>
          <w:sz w:val="22"/>
          <w:szCs w:val="22"/>
        </w:rPr>
        <w:t xml:space="preserve"> to</w:t>
      </w:r>
      <w:r w:rsidR="00D30E11" w:rsidRPr="00E007F1">
        <w:rPr>
          <w:rFonts w:ascii="Arial" w:hAnsi="Arial" w:cs="Arial"/>
          <w:sz w:val="22"/>
          <w:szCs w:val="22"/>
        </w:rPr>
        <w:t xml:space="preserve"> </w:t>
      </w:r>
      <w:r w:rsidR="0098566E" w:rsidRPr="00E007F1">
        <w:rPr>
          <w:rFonts w:ascii="Arial" w:hAnsi="Arial" w:cs="Arial"/>
          <w:sz w:val="22"/>
          <w:szCs w:val="22"/>
        </w:rPr>
        <w:t xml:space="preserve">be able to </w:t>
      </w:r>
      <w:r w:rsidR="00D30E11" w:rsidRPr="00E007F1">
        <w:rPr>
          <w:rFonts w:ascii="Arial" w:hAnsi="Arial" w:cs="Arial"/>
          <w:sz w:val="22"/>
          <w:szCs w:val="22"/>
        </w:rPr>
        <w:t>meet</w:t>
      </w:r>
      <w:r w:rsidR="004471F2" w:rsidRPr="00E007F1">
        <w:rPr>
          <w:rFonts w:ascii="Arial" w:hAnsi="Arial" w:cs="Arial"/>
          <w:sz w:val="22"/>
          <w:szCs w:val="22"/>
        </w:rPr>
        <w:t xml:space="preserve"> customer </w:t>
      </w:r>
      <w:r w:rsidR="00EE3241" w:rsidRPr="00E007F1">
        <w:rPr>
          <w:rFonts w:ascii="Arial" w:hAnsi="Arial" w:cs="Arial"/>
          <w:sz w:val="22"/>
          <w:szCs w:val="22"/>
        </w:rPr>
        <w:t>demand and expectations.</w:t>
      </w:r>
    </w:p>
    <w:p w14:paraId="5343A86F" w14:textId="77777777" w:rsidR="003834C6" w:rsidRPr="00E007F1" w:rsidRDefault="003834C6" w:rsidP="00953C05">
      <w:pPr>
        <w:pStyle w:val="Heading1"/>
        <w:numPr>
          <w:ilvl w:val="0"/>
          <w:numId w:val="0"/>
        </w:numPr>
        <w:rPr>
          <w:sz w:val="26"/>
          <w:szCs w:val="26"/>
        </w:rPr>
        <w:sectPr w:rsidR="003834C6" w:rsidRPr="00E007F1" w:rsidSect="00C53B32">
          <w:headerReference w:type="even" r:id="rId53"/>
          <w:headerReference w:type="first" r:id="rId54"/>
          <w:pgSz w:w="16838" w:h="11906" w:orient="landscape"/>
          <w:pgMar w:top="720" w:right="720" w:bottom="720" w:left="720" w:header="567" w:footer="284" w:gutter="0"/>
          <w:cols w:space="708"/>
          <w:docGrid w:linePitch="360"/>
        </w:sectPr>
      </w:pPr>
    </w:p>
    <w:p w14:paraId="1FF3D0D4" w14:textId="5AF199CC" w:rsidR="000B49DA" w:rsidRPr="00E007F1" w:rsidRDefault="005A64D1" w:rsidP="00953C05">
      <w:pPr>
        <w:pStyle w:val="Heading2"/>
      </w:pPr>
      <w:bookmarkStart w:id="1275" w:name="_Toc159492249"/>
      <w:bookmarkStart w:id="1276" w:name="_Toc159492492"/>
      <w:bookmarkStart w:id="1277" w:name="_Toc159493250"/>
      <w:bookmarkStart w:id="1278" w:name="_Toc159505655"/>
      <w:r w:rsidRPr="00E007F1">
        <w:t xml:space="preserve">Swimming Pools - Assessment Summary </w:t>
      </w:r>
      <w:r w:rsidR="000B49DA" w:rsidRPr="00E007F1">
        <w:t>Stage B</w:t>
      </w:r>
      <w:bookmarkEnd w:id="1275"/>
      <w:bookmarkEnd w:id="1276"/>
      <w:bookmarkEnd w:id="1277"/>
      <w:bookmarkEnd w:id="1278"/>
    </w:p>
    <w:p w14:paraId="3BF4DF3B" w14:textId="77777777" w:rsidR="009F767E" w:rsidRPr="00E007F1" w:rsidRDefault="009F767E" w:rsidP="00953C05">
      <w:pPr>
        <w:widowControl w:val="0"/>
        <w:kinsoku w:val="0"/>
        <w:overflowPunct w:val="0"/>
        <w:autoSpaceDE w:val="0"/>
        <w:autoSpaceDN w:val="0"/>
        <w:adjustRightInd w:val="0"/>
        <w:ind w:right="42"/>
        <w:rPr>
          <w:rFonts w:ascii="Arial" w:hAnsi="Arial" w:cs="Arial"/>
          <w:b/>
          <w:spacing w:val="-1"/>
          <w:sz w:val="22"/>
          <w:szCs w:val="22"/>
        </w:rPr>
      </w:pPr>
    </w:p>
    <w:p w14:paraId="1B667FDF" w14:textId="77777777" w:rsidR="00A630F3" w:rsidRPr="00E007F1" w:rsidRDefault="009F767E" w:rsidP="00953C05">
      <w:pPr>
        <w:widowControl w:val="0"/>
        <w:numPr>
          <w:ilvl w:val="1"/>
          <w:numId w:val="85"/>
        </w:numPr>
        <w:kinsoku w:val="0"/>
        <w:overflowPunct w:val="0"/>
        <w:autoSpaceDE w:val="0"/>
        <w:autoSpaceDN w:val="0"/>
        <w:adjustRightInd w:val="0"/>
        <w:ind w:left="851" w:right="42" w:hanging="851"/>
        <w:jc w:val="both"/>
        <w:rPr>
          <w:rFonts w:ascii="Arial" w:hAnsi="Arial" w:cs="Arial"/>
          <w:b/>
          <w:bCs/>
          <w:spacing w:val="-1"/>
          <w:sz w:val="22"/>
          <w:szCs w:val="22"/>
        </w:rPr>
      </w:pPr>
      <w:r w:rsidRPr="00E007F1">
        <w:rPr>
          <w:rFonts w:ascii="Arial" w:hAnsi="Arial" w:cs="Arial"/>
          <w:bCs/>
          <w:spacing w:val="-1"/>
          <w:sz w:val="22"/>
          <w:szCs w:val="22"/>
        </w:rPr>
        <w:t xml:space="preserve">Swimming </w:t>
      </w:r>
      <w:r w:rsidR="00A630F3" w:rsidRPr="00E007F1">
        <w:rPr>
          <w:rFonts w:ascii="Arial" w:hAnsi="Arial" w:cs="Arial"/>
          <w:bCs/>
          <w:spacing w:val="-1"/>
          <w:sz w:val="22"/>
          <w:szCs w:val="22"/>
        </w:rPr>
        <w:t xml:space="preserve">pools (strategic size) are </w:t>
      </w:r>
      <w:r w:rsidR="00A630F3" w:rsidRPr="00E007F1">
        <w:rPr>
          <w:rFonts w:ascii="Arial" w:hAnsi="Arial" w:cs="Arial"/>
          <w:spacing w:val="-1"/>
          <w:sz w:val="22"/>
          <w:szCs w:val="22"/>
        </w:rPr>
        <w:t xml:space="preserve">identified as a minimum of 160 sq. m of water space, suitable for a range of aquatic activities. </w:t>
      </w:r>
    </w:p>
    <w:p w14:paraId="46444622" w14:textId="77777777" w:rsidR="00A630F3" w:rsidRPr="00E007F1" w:rsidRDefault="00A630F3" w:rsidP="00953C05">
      <w:pPr>
        <w:widowControl w:val="0"/>
        <w:kinsoku w:val="0"/>
        <w:overflowPunct w:val="0"/>
        <w:autoSpaceDE w:val="0"/>
        <w:autoSpaceDN w:val="0"/>
        <w:adjustRightInd w:val="0"/>
        <w:ind w:right="42"/>
        <w:jc w:val="both"/>
        <w:rPr>
          <w:rFonts w:ascii="Arial" w:hAnsi="Arial" w:cs="Arial"/>
          <w:sz w:val="22"/>
          <w:szCs w:val="22"/>
        </w:rPr>
      </w:pPr>
    </w:p>
    <w:p w14:paraId="44436210" w14:textId="77777777" w:rsidR="00A630F3" w:rsidRPr="00E007F1" w:rsidRDefault="00A630F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assessment identifies:</w:t>
      </w:r>
    </w:p>
    <w:p w14:paraId="6815E63D" w14:textId="77777777" w:rsidR="00A630F3" w:rsidRPr="00E007F1" w:rsidRDefault="00A630F3" w:rsidP="00953C05">
      <w:pPr>
        <w:widowControl w:val="0"/>
        <w:kinsoku w:val="0"/>
        <w:overflowPunct w:val="0"/>
        <w:autoSpaceDE w:val="0"/>
        <w:autoSpaceDN w:val="0"/>
        <w:adjustRightInd w:val="0"/>
        <w:ind w:right="42"/>
        <w:jc w:val="both"/>
        <w:rPr>
          <w:rFonts w:ascii="Arial" w:hAnsi="Arial" w:cs="Arial"/>
          <w:b/>
          <w:bCs/>
          <w:sz w:val="22"/>
          <w:szCs w:val="22"/>
        </w:rPr>
      </w:pPr>
    </w:p>
    <w:p w14:paraId="357B39A1" w14:textId="0DF53CBF" w:rsidR="00A630F3" w:rsidRPr="00E007F1" w:rsidRDefault="006E75FD" w:rsidP="00FC6398">
      <w:pPr>
        <w:pStyle w:val="Caption"/>
        <w:rPr>
          <w:sz w:val="22"/>
          <w:szCs w:val="22"/>
        </w:rPr>
      </w:pPr>
      <w:bookmarkStart w:id="1279" w:name="_Toc159493659"/>
      <w:bookmarkStart w:id="1280" w:name="_Toc159493807"/>
      <w:bookmarkStart w:id="1281" w:name="_Toc159505488"/>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28</w:t>
      </w:r>
      <w:bookmarkEnd w:id="1279"/>
      <w:bookmarkEnd w:id="1280"/>
      <w:r w:rsidRPr="00E007F1">
        <w:rPr>
          <w:noProof/>
        </w:rPr>
        <w:fldChar w:fldCharType="end"/>
      </w:r>
      <w:bookmarkStart w:id="1282" w:name="_Toc152100487"/>
      <w:bookmarkStart w:id="1283" w:name="_Toc128659300"/>
      <w:r w:rsidRPr="00E007F1">
        <w:t>:</w:t>
      </w:r>
      <w:r w:rsidR="00C331E7" w:rsidRPr="00E007F1">
        <w:t xml:space="preserve"> </w:t>
      </w:r>
      <w:r w:rsidR="00A630F3" w:rsidRPr="00E007F1">
        <w:t>Swimming Pools - Assessment Summary</w:t>
      </w:r>
      <w:bookmarkEnd w:id="1281"/>
      <w:bookmarkEnd w:id="1282"/>
      <w:r w:rsidR="00A630F3" w:rsidRPr="00E007F1">
        <w:t xml:space="preserve"> </w:t>
      </w:r>
      <w:bookmarkEnd w:id="1283"/>
    </w:p>
    <w:p w14:paraId="4FF79288" w14:textId="77777777" w:rsidR="00C05EAD" w:rsidRPr="00E007F1" w:rsidRDefault="00C05EAD" w:rsidP="00953C05">
      <w:pPr>
        <w:widowControl w:val="0"/>
        <w:kinsoku w:val="0"/>
        <w:overflowPunct w:val="0"/>
        <w:autoSpaceDE w:val="0"/>
        <w:autoSpaceDN w:val="0"/>
        <w:adjustRightInd w:val="0"/>
        <w:ind w:right="42"/>
        <w:jc w:val="both"/>
        <w:rPr>
          <w:rFonts w:ascii="Arial" w:hAnsi="Arial" w:cs="Arial"/>
          <w:b/>
          <w:bCs/>
          <w:sz w:val="22"/>
          <w:szCs w:val="22"/>
        </w:rPr>
      </w:pPr>
      <w:r w:rsidRPr="00E007F1">
        <w:rPr>
          <w:rFonts w:ascii="Arial" w:hAnsi="Arial" w:cs="Arial"/>
          <w:b/>
          <w:bCs/>
          <w:sz w:val="22"/>
          <w:szCs w:val="22"/>
        </w:rPr>
        <w:tab/>
      </w:r>
    </w:p>
    <w:tbl>
      <w:tblPr>
        <w:tblStyle w:val="TableGrid"/>
        <w:tblW w:w="14600" w:type="dxa"/>
        <w:tblInd w:w="84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2F2F2"/>
        <w:tblLook w:val="04A0" w:firstRow="1" w:lastRow="0" w:firstColumn="1" w:lastColumn="0" w:noHBand="0" w:noVBand="1"/>
      </w:tblPr>
      <w:tblGrid>
        <w:gridCol w:w="3118"/>
        <w:gridCol w:w="11482"/>
      </w:tblGrid>
      <w:tr w:rsidR="00C05EAD" w:rsidRPr="00E007F1" w14:paraId="436E9719" w14:textId="77777777" w:rsidTr="00C05EAD">
        <w:trPr>
          <w:trHeight w:val="340"/>
          <w:tblHeader/>
        </w:trPr>
        <w:tc>
          <w:tcPr>
            <w:tcW w:w="3118" w:type="dxa"/>
            <w:shd w:val="clear" w:color="auto" w:fill="BFBFBF"/>
            <w:vAlign w:val="center"/>
          </w:tcPr>
          <w:p w14:paraId="67BD3B21" w14:textId="77777777" w:rsidR="00C05EAD" w:rsidRPr="00E007F1" w:rsidRDefault="00C05EAD" w:rsidP="00953C05">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Facility Type- Swimming Pools</w:t>
            </w:r>
          </w:p>
        </w:tc>
        <w:tc>
          <w:tcPr>
            <w:tcW w:w="11482" w:type="dxa"/>
            <w:shd w:val="clear" w:color="auto" w:fill="BFBFBF"/>
            <w:vAlign w:val="center"/>
          </w:tcPr>
          <w:p w14:paraId="61924504" w14:textId="77777777" w:rsidR="00C05EAD" w:rsidRPr="00E007F1" w:rsidRDefault="00C05EAD" w:rsidP="006E75FD">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Key Points</w:t>
            </w:r>
          </w:p>
        </w:tc>
      </w:tr>
      <w:tr w:rsidR="00C05EAD" w:rsidRPr="00E007F1" w14:paraId="08F6DFFE" w14:textId="77777777" w:rsidTr="00FC6398">
        <w:trPr>
          <w:trHeight w:val="340"/>
        </w:trPr>
        <w:tc>
          <w:tcPr>
            <w:tcW w:w="3118" w:type="dxa"/>
            <w:shd w:val="clear" w:color="auto" w:fill="F2F2F2"/>
          </w:tcPr>
          <w:p w14:paraId="04A78276" w14:textId="77777777" w:rsidR="00C05EAD" w:rsidRPr="00E007F1" w:rsidRDefault="00C05EAD" w:rsidP="006E75FD">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Quantity</w:t>
            </w:r>
          </w:p>
        </w:tc>
        <w:tc>
          <w:tcPr>
            <w:tcW w:w="11482" w:type="dxa"/>
            <w:shd w:val="clear" w:color="auto" w:fill="F2F2F2"/>
            <w:vAlign w:val="center"/>
          </w:tcPr>
          <w:p w14:paraId="29449D52" w14:textId="77777777" w:rsidR="00C05EAD" w:rsidRPr="00E007F1" w:rsidRDefault="00C05EAD" w:rsidP="00FC6398">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are 26 swimming pools across 21 sites. 15 of these pools are located on school sites with restricted or private only access. 9 of the school pools are outdoor lidos and only open for 2 months of the year.</w:t>
            </w:r>
          </w:p>
          <w:p w14:paraId="48540BF6" w14:textId="77777777" w:rsidR="00C05EAD" w:rsidRPr="00E007F1" w:rsidRDefault="00C05EAD" w:rsidP="00FC6398">
            <w:pPr>
              <w:widowControl w:val="0"/>
              <w:kinsoku w:val="0"/>
              <w:overflowPunct w:val="0"/>
              <w:autoSpaceDE w:val="0"/>
              <w:autoSpaceDN w:val="0"/>
              <w:adjustRightInd w:val="0"/>
              <w:ind w:right="42"/>
              <w:jc w:val="both"/>
              <w:rPr>
                <w:rFonts w:ascii="Arial" w:hAnsi="Arial" w:cs="Arial"/>
                <w:sz w:val="18"/>
                <w:szCs w:val="18"/>
              </w:rPr>
            </w:pPr>
          </w:p>
          <w:p w14:paraId="5B5BA68B" w14:textId="77777777" w:rsidR="00C05EAD" w:rsidRPr="00E007F1" w:rsidRDefault="00C05EAD" w:rsidP="00FC6398">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are 6 strategic size main pools, but only 1 with pay and play access – Westgate Leisure Centre.</w:t>
            </w:r>
          </w:p>
          <w:p w14:paraId="66111BF4" w14:textId="77777777" w:rsidR="00C05EAD" w:rsidRPr="00E007F1" w:rsidRDefault="00C05EAD" w:rsidP="00FC6398">
            <w:pPr>
              <w:widowControl w:val="0"/>
              <w:kinsoku w:val="0"/>
              <w:overflowPunct w:val="0"/>
              <w:autoSpaceDE w:val="0"/>
              <w:autoSpaceDN w:val="0"/>
              <w:adjustRightInd w:val="0"/>
              <w:ind w:right="42"/>
              <w:jc w:val="both"/>
              <w:rPr>
                <w:rFonts w:ascii="Arial" w:hAnsi="Arial" w:cs="Arial"/>
                <w:sz w:val="18"/>
                <w:szCs w:val="18"/>
              </w:rPr>
            </w:pPr>
          </w:p>
          <w:p w14:paraId="396A4A57" w14:textId="77777777" w:rsidR="00C05EAD" w:rsidRPr="00E007F1" w:rsidRDefault="00C05EAD" w:rsidP="00FC6398">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 main pool at the Westgate Leisure Centre is the non-standard size – 33.3m x 13m and lack of spectator seating. This precludes the swimming club from hosting its own Club Championship and Open Meets at this venue.</w:t>
            </w:r>
          </w:p>
          <w:p w14:paraId="3DB2B842" w14:textId="77777777" w:rsidR="00C05EAD" w:rsidRPr="00E007F1" w:rsidRDefault="00C05EAD" w:rsidP="00FC6398">
            <w:pPr>
              <w:widowControl w:val="0"/>
              <w:kinsoku w:val="0"/>
              <w:overflowPunct w:val="0"/>
              <w:autoSpaceDE w:val="0"/>
              <w:autoSpaceDN w:val="0"/>
              <w:adjustRightInd w:val="0"/>
              <w:ind w:right="42"/>
              <w:jc w:val="both"/>
              <w:rPr>
                <w:rFonts w:ascii="Arial" w:hAnsi="Arial" w:cs="Arial"/>
                <w:sz w:val="18"/>
                <w:szCs w:val="18"/>
              </w:rPr>
            </w:pPr>
          </w:p>
          <w:p w14:paraId="0C538EDA" w14:textId="0DD20C47" w:rsidR="00C05EAD" w:rsidRPr="00E007F1" w:rsidRDefault="00C05EAD" w:rsidP="00FC6398">
            <w:pPr>
              <w:widowControl w:val="0"/>
              <w:kinsoku w:val="0"/>
              <w:overflowPunct w:val="0"/>
              <w:autoSpaceDE w:val="0"/>
              <w:autoSpaceDN w:val="0"/>
              <w:adjustRightInd w:val="0"/>
              <w:ind w:right="42"/>
              <w:jc w:val="both"/>
              <w:rPr>
                <w:rFonts w:ascii="Arial" w:hAnsi="Arial" w:cs="Arial"/>
                <w:spacing w:val="-1"/>
                <w:sz w:val="18"/>
                <w:szCs w:val="18"/>
              </w:rPr>
            </w:pPr>
            <w:r w:rsidRPr="00E007F1">
              <w:rPr>
                <w:rFonts w:ascii="Arial" w:hAnsi="Arial" w:cs="Arial"/>
                <w:sz w:val="18"/>
                <w:szCs w:val="18"/>
              </w:rPr>
              <w:t>Table</w:t>
            </w:r>
            <w:r w:rsidR="00752E10" w:rsidRPr="00E007F1">
              <w:rPr>
                <w:rFonts w:ascii="Arial" w:hAnsi="Arial" w:cs="Arial"/>
                <w:sz w:val="18"/>
                <w:szCs w:val="18"/>
              </w:rPr>
              <w:t>s</w:t>
            </w:r>
            <w:r w:rsidRPr="00E007F1">
              <w:rPr>
                <w:rFonts w:ascii="Arial" w:hAnsi="Arial" w:cs="Arial"/>
                <w:sz w:val="18"/>
                <w:szCs w:val="18"/>
              </w:rPr>
              <w:t xml:space="preserve"> </w:t>
            </w:r>
            <w:r w:rsidR="00896AD3" w:rsidRPr="00E007F1">
              <w:rPr>
                <w:rFonts w:ascii="Arial" w:hAnsi="Arial" w:cs="Arial"/>
                <w:sz w:val="18"/>
                <w:szCs w:val="18"/>
              </w:rPr>
              <w:t>29</w:t>
            </w:r>
            <w:r w:rsidR="00752E10" w:rsidRPr="00E007F1">
              <w:rPr>
                <w:rFonts w:ascii="Arial" w:hAnsi="Arial" w:cs="Arial"/>
                <w:sz w:val="18"/>
                <w:szCs w:val="18"/>
              </w:rPr>
              <w:t xml:space="preserve"> and 3</w:t>
            </w:r>
            <w:r w:rsidR="00896AD3" w:rsidRPr="00E007F1">
              <w:rPr>
                <w:rFonts w:ascii="Arial" w:hAnsi="Arial" w:cs="Arial"/>
                <w:sz w:val="18"/>
                <w:szCs w:val="18"/>
              </w:rPr>
              <w:t>1</w:t>
            </w:r>
            <w:r w:rsidRPr="00E007F1">
              <w:rPr>
                <w:rFonts w:ascii="Arial" w:hAnsi="Arial" w:cs="Arial"/>
                <w:sz w:val="18"/>
                <w:szCs w:val="18"/>
              </w:rPr>
              <w:t xml:space="preserve"> </w:t>
            </w:r>
            <w:r w:rsidRPr="00E007F1">
              <w:rPr>
                <w:rFonts w:ascii="Arial" w:hAnsi="Arial" w:cs="Arial"/>
                <w:spacing w:val="-1"/>
                <w:sz w:val="18"/>
                <w:szCs w:val="18"/>
              </w:rPr>
              <w:t>details all swimming pools in area sq.m</w:t>
            </w:r>
          </w:p>
          <w:p w14:paraId="7C9BF09F" w14:textId="77777777" w:rsidR="00C05EAD" w:rsidRPr="00E007F1" w:rsidRDefault="00C05EAD" w:rsidP="00FC6398">
            <w:pPr>
              <w:widowControl w:val="0"/>
              <w:kinsoku w:val="0"/>
              <w:overflowPunct w:val="0"/>
              <w:autoSpaceDE w:val="0"/>
              <w:autoSpaceDN w:val="0"/>
              <w:adjustRightInd w:val="0"/>
              <w:ind w:right="42"/>
              <w:jc w:val="both"/>
              <w:rPr>
                <w:rFonts w:ascii="Arial" w:hAnsi="Arial" w:cs="Arial"/>
                <w:spacing w:val="-1"/>
                <w:sz w:val="18"/>
                <w:szCs w:val="18"/>
              </w:rPr>
            </w:pPr>
          </w:p>
          <w:p w14:paraId="056B0325" w14:textId="77777777" w:rsidR="00C05EAD" w:rsidRPr="00E007F1" w:rsidRDefault="00C05EAD" w:rsidP="00FC6398">
            <w:pPr>
              <w:widowControl w:val="0"/>
              <w:kinsoku w:val="0"/>
              <w:overflowPunct w:val="0"/>
              <w:autoSpaceDE w:val="0"/>
              <w:autoSpaceDN w:val="0"/>
              <w:adjustRightInd w:val="0"/>
              <w:ind w:right="42"/>
              <w:jc w:val="both"/>
              <w:rPr>
                <w:rFonts w:ascii="Arial" w:hAnsi="Arial" w:cs="Arial"/>
                <w:b/>
                <w:bCs/>
                <w:spacing w:val="-1"/>
                <w:sz w:val="18"/>
                <w:szCs w:val="18"/>
              </w:rPr>
            </w:pPr>
            <w:r w:rsidRPr="00E007F1">
              <w:rPr>
                <w:rFonts w:ascii="Arial" w:hAnsi="Arial" w:cs="Arial"/>
                <w:b/>
                <w:bCs/>
                <w:spacing w:val="-1"/>
                <w:sz w:val="18"/>
                <w:szCs w:val="18"/>
              </w:rPr>
              <w:t>The key findings from the supply, demand and access assessment (FPM 2023):</w:t>
            </w:r>
          </w:p>
          <w:p w14:paraId="75644DD2" w14:textId="77777777" w:rsidR="00C05EAD" w:rsidRPr="00E007F1" w:rsidRDefault="00C05EAD"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 xml:space="preserve">The total water space in Chichester is 1,203 sqm of water. When scaled against the amount available during the weekly peak period, this reduces to 1,080 sqm. </w:t>
            </w:r>
          </w:p>
          <w:p w14:paraId="240A7803" w14:textId="77777777" w:rsidR="00C05EAD" w:rsidRPr="00E007F1" w:rsidRDefault="00C05EAD"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 xml:space="preserve">The resident population generates demand for 7,784 visits in the weekly peak period, which equates to 1,280 sqm of water with a comfort factor included. The visits demanded amount to less than Chichester’s available supply. However, with a comfort factor applied, more water space is required than is currently available in the district. </w:t>
            </w:r>
          </w:p>
          <w:p w14:paraId="40AAD558" w14:textId="77777777" w:rsidR="00C05EAD" w:rsidRPr="00E007F1" w:rsidRDefault="00C05EAD"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 xml:space="preserve">Of the demand for swimming pools from Chichester residents, 81% is met in 2023. </w:t>
            </w:r>
          </w:p>
          <w:p w14:paraId="74C76B08" w14:textId="77777777" w:rsidR="00C05EAD" w:rsidRPr="00E007F1" w:rsidRDefault="00C05EAD"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 xml:space="preserve">Of Chichester’s satisfied demand, 35% is exported and met at swimming pools outside the district. </w:t>
            </w:r>
          </w:p>
          <w:p w14:paraId="2161F87C" w14:textId="77777777" w:rsidR="00C05EAD" w:rsidRPr="00E007F1" w:rsidRDefault="00C05EAD"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 xml:space="preserve">Unmet demand totals 238 sqm of water. </w:t>
            </w:r>
          </w:p>
          <w:p w14:paraId="46867A26" w14:textId="77777777" w:rsidR="00C05EAD" w:rsidRPr="00E007F1" w:rsidRDefault="00C05EAD"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 xml:space="preserve">Westgate Leisure Centre is estimated to be the most utilised site, at 74% of capacity used at peak times. </w:t>
            </w:r>
          </w:p>
          <w:p w14:paraId="3008DA20" w14:textId="77777777" w:rsidR="00C05EAD" w:rsidRPr="00E007F1" w:rsidRDefault="00C05EAD"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 xml:space="preserve">Chichester exports 1,221 more visits than it imports in the weekly peak period. </w:t>
            </w:r>
          </w:p>
          <w:p w14:paraId="5EA4BAB1" w14:textId="77777777" w:rsidR="00C05EAD" w:rsidRPr="00E007F1" w:rsidRDefault="00C05EAD"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 xml:space="preserve">Chichester has a local share value of 0.95, meaning that there is not quite sufficient suitable provision to meet demand. </w:t>
            </w:r>
          </w:p>
          <w:p w14:paraId="709AF390" w14:textId="77777777" w:rsidR="00C05EAD" w:rsidRPr="00E007F1" w:rsidRDefault="00C05EAD" w:rsidP="006E75FD">
            <w:pPr>
              <w:widowControl w:val="0"/>
              <w:numPr>
                <w:ilvl w:val="0"/>
                <w:numId w:val="62"/>
              </w:numPr>
              <w:kinsoku w:val="0"/>
              <w:overflowPunct w:val="0"/>
              <w:autoSpaceDE w:val="0"/>
              <w:autoSpaceDN w:val="0"/>
              <w:adjustRightInd w:val="0"/>
              <w:ind w:left="456" w:right="42" w:hanging="425"/>
              <w:jc w:val="both"/>
              <w:rPr>
                <w:rFonts w:ascii="Arial" w:eastAsia="MS Mincho" w:hAnsi="Arial" w:cs="Arial"/>
                <w:sz w:val="18"/>
                <w:szCs w:val="18"/>
              </w:rPr>
            </w:pPr>
            <w:r w:rsidRPr="00E007F1">
              <w:rPr>
                <w:rFonts w:ascii="Arial" w:hAnsi="Arial" w:cs="Arial"/>
                <w:sz w:val="18"/>
                <w:szCs w:val="18"/>
              </w:rPr>
              <w:t>Chichester has 10 sqm of water per 1,000 population. This is the second lowest in the study area and is lower than the regional average</w:t>
            </w:r>
            <w:r w:rsidRPr="00E007F1">
              <w:rPr>
                <w:rFonts w:ascii="Arial" w:eastAsia="MS Mincho" w:hAnsi="Arial" w:cs="Arial"/>
                <w:sz w:val="18"/>
                <w:szCs w:val="18"/>
              </w:rPr>
              <w:t xml:space="preserve"> of 13 sqm of water and the national average of 12 sqm of water.</w:t>
            </w:r>
          </w:p>
          <w:p w14:paraId="320AC997" w14:textId="77777777" w:rsidR="006E75FD" w:rsidRPr="00E007F1" w:rsidRDefault="006E75FD" w:rsidP="00FC6398">
            <w:pPr>
              <w:widowControl w:val="0"/>
              <w:kinsoku w:val="0"/>
              <w:overflowPunct w:val="0"/>
              <w:autoSpaceDE w:val="0"/>
              <w:autoSpaceDN w:val="0"/>
              <w:adjustRightInd w:val="0"/>
              <w:ind w:left="456" w:right="42"/>
              <w:jc w:val="both"/>
              <w:rPr>
                <w:rFonts w:ascii="Arial" w:eastAsia="MS Mincho" w:hAnsi="Arial" w:cs="Arial"/>
                <w:sz w:val="18"/>
                <w:szCs w:val="18"/>
              </w:rPr>
            </w:pPr>
          </w:p>
          <w:p w14:paraId="037EBE4C" w14:textId="77777777" w:rsidR="00C05EAD" w:rsidRPr="00E007F1" w:rsidRDefault="00C05EAD" w:rsidP="00FC6398">
            <w:pPr>
              <w:jc w:val="both"/>
              <w:rPr>
                <w:rFonts w:ascii="Arial" w:eastAsia="MS Mincho" w:hAnsi="Arial" w:cs="Arial"/>
                <w:sz w:val="18"/>
                <w:szCs w:val="18"/>
              </w:rPr>
            </w:pPr>
            <w:r w:rsidRPr="00E007F1">
              <w:rPr>
                <w:rFonts w:ascii="Arial" w:eastAsia="MS Mincho" w:hAnsi="Arial" w:cs="Arial"/>
                <w:sz w:val="18"/>
                <w:szCs w:val="18"/>
              </w:rPr>
              <w:t xml:space="preserve">All the unmet demand is from residents who are too far from a swimming pool and is not due to lack of capacity. </w:t>
            </w:r>
          </w:p>
          <w:p w14:paraId="30571B23" w14:textId="77777777" w:rsidR="00C05EAD" w:rsidRPr="00E007F1" w:rsidRDefault="00C05EAD" w:rsidP="00FC6398">
            <w:pPr>
              <w:jc w:val="both"/>
              <w:rPr>
                <w:rFonts w:ascii="Arial" w:eastAsia="MS Mincho" w:hAnsi="Arial" w:cs="Arial"/>
                <w:sz w:val="18"/>
                <w:szCs w:val="18"/>
              </w:rPr>
            </w:pPr>
            <w:r w:rsidRPr="00E007F1">
              <w:rPr>
                <w:rFonts w:ascii="Arial" w:eastAsia="MS Mincho" w:hAnsi="Arial" w:cs="Arial"/>
                <w:sz w:val="18"/>
                <w:szCs w:val="18"/>
              </w:rPr>
              <w:t xml:space="preserve">Unmet demand is highest in Selsey, but there is not enough unmet demand to justify the provision of a new swimming pool. </w:t>
            </w:r>
          </w:p>
          <w:p w14:paraId="18B8EA07" w14:textId="77777777" w:rsidR="00C05EAD" w:rsidRPr="00E007F1" w:rsidRDefault="00C05EAD" w:rsidP="00FC6398">
            <w:pPr>
              <w:jc w:val="both"/>
              <w:rPr>
                <w:rFonts w:ascii="Arial" w:eastAsia="MS Mincho" w:hAnsi="Arial" w:cs="Arial"/>
                <w:sz w:val="18"/>
                <w:szCs w:val="18"/>
              </w:rPr>
            </w:pPr>
          </w:p>
        </w:tc>
      </w:tr>
      <w:tr w:rsidR="00C05EAD" w:rsidRPr="00E007F1" w14:paraId="57B556FB" w14:textId="77777777" w:rsidTr="00FC6398">
        <w:trPr>
          <w:trHeight w:val="340"/>
        </w:trPr>
        <w:tc>
          <w:tcPr>
            <w:tcW w:w="3118" w:type="dxa"/>
            <w:shd w:val="clear" w:color="auto" w:fill="F2F2F2"/>
          </w:tcPr>
          <w:p w14:paraId="01FBD7C3" w14:textId="77777777" w:rsidR="00C05EAD" w:rsidRPr="00E007F1" w:rsidRDefault="00C05EAD" w:rsidP="006E75FD">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Quality</w:t>
            </w:r>
          </w:p>
        </w:tc>
        <w:tc>
          <w:tcPr>
            <w:tcW w:w="11482" w:type="dxa"/>
            <w:shd w:val="clear" w:color="auto" w:fill="F2F2F2"/>
            <w:vAlign w:val="center"/>
          </w:tcPr>
          <w:p w14:paraId="35910811" w14:textId="77777777" w:rsidR="00C05EAD" w:rsidRPr="00E007F1" w:rsidRDefault="00C05EAD" w:rsidP="00FC6398">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sz w:val="18"/>
                <w:szCs w:val="18"/>
              </w:rPr>
              <w:t>The Westgate Leisure Centre is nearly 40 years old originally built in 1987, the swimming pools at Westgate were refurbished in 2005, however, the swimming pools and plant</w:t>
            </w:r>
            <w:r w:rsidRPr="00E007F1">
              <w:rPr>
                <w:rFonts w:ascii="Arial" w:hAnsi="Arial" w:cs="Arial"/>
                <w:color w:val="222222"/>
                <w:sz w:val="18"/>
                <w:szCs w:val="18"/>
              </w:rPr>
              <w:t xml:space="preserve"> are now looking tired and showing signs of age. There have been issues with condensation, fluctuating pool temperatures and falling debris from the roof.</w:t>
            </w:r>
          </w:p>
          <w:p w14:paraId="17EF3ECF" w14:textId="77777777" w:rsidR="00C05EAD" w:rsidRPr="00E007F1" w:rsidRDefault="00C05EAD" w:rsidP="00FC6398">
            <w:pPr>
              <w:widowControl w:val="0"/>
              <w:kinsoku w:val="0"/>
              <w:overflowPunct w:val="0"/>
              <w:autoSpaceDE w:val="0"/>
              <w:autoSpaceDN w:val="0"/>
              <w:adjustRightInd w:val="0"/>
              <w:ind w:right="42"/>
              <w:jc w:val="both"/>
              <w:rPr>
                <w:rFonts w:ascii="Arial" w:hAnsi="Arial" w:cs="Arial"/>
                <w:color w:val="222222"/>
                <w:sz w:val="18"/>
                <w:szCs w:val="18"/>
              </w:rPr>
            </w:pPr>
          </w:p>
          <w:p w14:paraId="50495261" w14:textId="77777777" w:rsidR="00C05EAD" w:rsidRPr="00E007F1" w:rsidRDefault="00C05EAD" w:rsidP="00FC6398">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The quality of the other pools in the district, especially those located at the independent private schools is better, possibly due to lower demand and usage.</w:t>
            </w:r>
          </w:p>
          <w:p w14:paraId="27EA4282" w14:textId="77777777" w:rsidR="00C05EAD" w:rsidRPr="00E007F1" w:rsidRDefault="00C05EAD" w:rsidP="00FC6398">
            <w:pPr>
              <w:widowControl w:val="0"/>
              <w:kinsoku w:val="0"/>
              <w:overflowPunct w:val="0"/>
              <w:autoSpaceDE w:val="0"/>
              <w:autoSpaceDN w:val="0"/>
              <w:adjustRightInd w:val="0"/>
              <w:ind w:right="42"/>
              <w:jc w:val="both"/>
              <w:rPr>
                <w:rFonts w:ascii="Arial" w:hAnsi="Arial" w:cs="Arial"/>
                <w:color w:val="222222"/>
                <w:sz w:val="18"/>
                <w:szCs w:val="18"/>
              </w:rPr>
            </w:pPr>
          </w:p>
          <w:p w14:paraId="610644F3" w14:textId="77777777" w:rsidR="00C05EAD" w:rsidRPr="00E007F1" w:rsidRDefault="00C05EAD" w:rsidP="00FC6398">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color w:val="222222"/>
                <w:sz w:val="18"/>
                <w:szCs w:val="18"/>
              </w:rPr>
              <w:t>It should be noted that the average lifespan of a public leisure facility is 35 years.</w:t>
            </w:r>
          </w:p>
          <w:p w14:paraId="4890024E" w14:textId="77777777" w:rsidR="00C05EAD" w:rsidRPr="00E007F1" w:rsidRDefault="00C05EAD" w:rsidP="00FC6398">
            <w:pPr>
              <w:widowControl w:val="0"/>
              <w:kinsoku w:val="0"/>
              <w:overflowPunct w:val="0"/>
              <w:autoSpaceDE w:val="0"/>
              <w:autoSpaceDN w:val="0"/>
              <w:adjustRightInd w:val="0"/>
              <w:ind w:right="42"/>
              <w:jc w:val="both"/>
              <w:rPr>
                <w:rFonts w:ascii="Arial" w:hAnsi="Arial" w:cs="Arial"/>
                <w:b/>
                <w:bCs/>
                <w:sz w:val="18"/>
                <w:szCs w:val="18"/>
                <w:highlight w:val="cyan"/>
              </w:rPr>
            </w:pPr>
          </w:p>
        </w:tc>
      </w:tr>
      <w:tr w:rsidR="00C05EAD" w:rsidRPr="00E007F1" w14:paraId="1D4A7990" w14:textId="77777777" w:rsidTr="00FC6398">
        <w:trPr>
          <w:trHeight w:val="340"/>
        </w:trPr>
        <w:tc>
          <w:tcPr>
            <w:tcW w:w="3118" w:type="dxa"/>
            <w:shd w:val="clear" w:color="auto" w:fill="F2F2F2"/>
          </w:tcPr>
          <w:p w14:paraId="62D6C38F" w14:textId="77777777" w:rsidR="00C05EAD" w:rsidRPr="00E007F1" w:rsidRDefault="00C05EAD" w:rsidP="006E75FD">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Accessibility</w:t>
            </w:r>
          </w:p>
        </w:tc>
        <w:tc>
          <w:tcPr>
            <w:tcW w:w="11482" w:type="dxa"/>
            <w:shd w:val="clear" w:color="auto" w:fill="F2F2F2"/>
            <w:vAlign w:val="center"/>
          </w:tcPr>
          <w:p w14:paraId="64191FC3" w14:textId="77777777" w:rsidR="00C05EAD" w:rsidRPr="00E007F1" w:rsidRDefault="00C05EAD" w:rsidP="00FC6398">
            <w:pPr>
              <w:jc w:val="both"/>
              <w:rPr>
                <w:rFonts w:ascii="Arial" w:eastAsia="MS Mincho" w:hAnsi="Arial" w:cs="Arial"/>
                <w:sz w:val="18"/>
                <w:szCs w:val="18"/>
              </w:rPr>
            </w:pPr>
            <w:r w:rsidRPr="00E007F1">
              <w:rPr>
                <w:rFonts w:ascii="Arial" w:eastAsia="MS Mincho" w:hAnsi="Arial" w:cs="Arial"/>
                <w:sz w:val="18"/>
                <w:szCs w:val="18"/>
              </w:rPr>
              <w:t>There are two facilities in Chichester, although only one offering publicly accessible swimming – Westgate Leisure Centre.</w:t>
            </w:r>
          </w:p>
          <w:p w14:paraId="32E45B60" w14:textId="77777777" w:rsidR="00C05EAD" w:rsidRPr="00E007F1" w:rsidRDefault="00C05EAD" w:rsidP="00FC6398">
            <w:pPr>
              <w:jc w:val="both"/>
              <w:rPr>
                <w:rFonts w:ascii="Arial" w:eastAsia="MS Mincho" w:hAnsi="Arial" w:cs="Arial"/>
                <w:sz w:val="18"/>
                <w:szCs w:val="18"/>
              </w:rPr>
            </w:pPr>
            <w:r w:rsidRPr="00E007F1">
              <w:rPr>
                <w:rFonts w:ascii="Arial" w:eastAsia="MS Mincho" w:hAnsi="Arial" w:cs="Arial"/>
                <w:sz w:val="18"/>
                <w:szCs w:val="18"/>
              </w:rPr>
              <w:t xml:space="preserve">Westgate Leisure Centre and Nuffield Health are in the city of Chichester, both to the southwest of the city centre, located near the railway station. </w:t>
            </w:r>
          </w:p>
          <w:p w14:paraId="7D923C0D" w14:textId="0F24879C" w:rsidR="00C05EAD" w:rsidRPr="00E007F1" w:rsidRDefault="00C05EAD" w:rsidP="00FC6398">
            <w:pPr>
              <w:jc w:val="both"/>
              <w:rPr>
                <w:rFonts w:ascii="Arial" w:eastAsia="MS Mincho" w:hAnsi="Arial" w:cs="Arial"/>
                <w:sz w:val="18"/>
                <w:szCs w:val="18"/>
              </w:rPr>
            </w:pPr>
            <w:r w:rsidRPr="00E007F1">
              <w:rPr>
                <w:rFonts w:ascii="Arial" w:eastAsia="MS Mincho" w:hAnsi="Arial" w:cs="Arial"/>
                <w:sz w:val="18"/>
                <w:szCs w:val="18"/>
              </w:rPr>
              <w:t>Champneys Forest Mere and Highfield and Brookham School are in the northwest of the District, in</w:t>
            </w:r>
            <w:r w:rsidR="0048780B">
              <w:rPr>
                <w:rFonts w:ascii="Arial" w:eastAsia="MS Mincho" w:hAnsi="Arial" w:cs="Arial"/>
                <w:sz w:val="18"/>
                <w:szCs w:val="18"/>
              </w:rPr>
              <w:t xml:space="preserve"> the</w:t>
            </w:r>
            <w:r w:rsidRPr="00E007F1">
              <w:rPr>
                <w:rFonts w:ascii="Arial" w:eastAsia="MS Mincho" w:hAnsi="Arial" w:cs="Arial"/>
                <w:sz w:val="18"/>
                <w:szCs w:val="18"/>
              </w:rPr>
              <w:t xml:space="preserve"> South Downs National Park and on the border with East Hampshire DC</w:t>
            </w:r>
          </w:p>
          <w:p w14:paraId="15F04A5F" w14:textId="77777777" w:rsidR="006E75FD" w:rsidRPr="00E007F1" w:rsidRDefault="006E75FD" w:rsidP="00FC6398">
            <w:pPr>
              <w:jc w:val="both"/>
              <w:rPr>
                <w:rFonts w:ascii="Arial" w:eastAsia="MS Mincho" w:hAnsi="Arial" w:cs="Arial"/>
                <w:sz w:val="18"/>
                <w:szCs w:val="18"/>
              </w:rPr>
            </w:pPr>
          </w:p>
          <w:p w14:paraId="6E16B82E" w14:textId="77777777" w:rsidR="00C05EAD" w:rsidRPr="00E007F1" w:rsidRDefault="00C05EAD" w:rsidP="006E75FD">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There is an uneven distribution of swimming pools in the district. Nevertheless, there is accessible swimming pool provision in the Chichester city where demand is highest. </w:t>
            </w:r>
          </w:p>
          <w:p w14:paraId="161BC27C" w14:textId="77777777" w:rsidR="006E75FD" w:rsidRPr="00E007F1" w:rsidRDefault="006E75FD" w:rsidP="006E75FD">
            <w:pPr>
              <w:widowControl w:val="0"/>
              <w:kinsoku w:val="0"/>
              <w:overflowPunct w:val="0"/>
              <w:autoSpaceDE w:val="0"/>
              <w:autoSpaceDN w:val="0"/>
              <w:adjustRightInd w:val="0"/>
              <w:ind w:right="42"/>
              <w:jc w:val="both"/>
              <w:rPr>
                <w:rFonts w:ascii="Arial" w:hAnsi="Arial" w:cs="Arial"/>
                <w:sz w:val="18"/>
                <w:szCs w:val="18"/>
              </w:rPr>
            </w:pPr>
          </w:p>
          <w:p w14:paraId="78A4A77B" w14:textId="77777777" w:rsidR="00C05EAD" w:rsidRPr="00E007F1" w:rsidRDefault="00C05EAD" w:rsidP="00FC6398">
            <w:pPr>
              <w:jc w:val="both"/>
              <w:rPr>
                <w:rFonts w:ascii="Arial" w:eastAsia="MS Mincho" w:hAnsi="Arial" w:cs="Arial"/>
                <w:sz w:val="18"/>
                <w:szCs w:val="18"/>
              </w:rPr>
            </w:pPr>
            <w:r w:rsidRPr="00E007F1">
              <w:rPr>
                <w:rFonts w:ascii="Arial" w:eastAsia="MS Mincho" w:hAnsi="Arial" w:cs="Arial"/>
                <w:sz w:val="18"/>
                <w:szCs w:val="18"/>
              </w:rPr>
              <w:t xml:space="preserve">According to the Swimming Pool FPM 2023, Chichester relies on swimming pools in neighbouring local authority areas to meet 35% of its satisfied demand. </w:t>
            </w:r>
          </w:p>
          <w:p w14:paraId="5870317E" w14:textId="77777777" w:rsidR="006E75FD" w:rsidRPr="00E007F1" w:rsidRDefault="006E75FD" w:rsidP="00FC6398">
            <w:pPr>
              <w:jc w:val="both"/>
              <w:rPr>
                <w:rFonts w:ascii="Arial" w:eastAsia="MS Mincho" w:hAnsi="Arial" w:cs="Arial"/>
                <w:sz w:val="18"/>
                <w:szCs w:val="18"/>
              </w:rPr>
            </w:pPr>
          </w:p>
          <w:p w14:paraId="5FBA13BD" w14:textId="77777777" w:rsidR="00C05EAD" w:rsidRPr="00E007F1" w:rsidRDefault="00C05EAD" w:rsidP="00FC6398">
            <w:pPr>
              <w:jc w:val="both"/>
              <w:rPr>
                <w:rFonts w:ascii="Arial" w:eastAsia="MS Mincho" w:hAnsi="Arial" w:cs="Arial"/>
                <w:sz w:val="18"/>
                <w:szCs w:val="18"/>
              </w:rPr>
            </w:pPr>
            <w:r w:rsidRPr="00E007F1">
              <w:rPr>
                <w:rFonts w:ascii="Arial" w:eastAsia="MS Mincho" w:hAnsi="Arial" w:cs="Arial"/>
                <w:sz w:val="18"/>
                <w:szCs w:val="18"/>
              </w:rPr>
              <w:t xml:space="preserve">The following five public leisure centres in neighbouring local authority areas close to Chichester District boundary are: </w:t>
            </w:r>
          </w:p>
          <w:p w14:paraId="009435D2" w14:textId="77777777" w:rsidR="00C05EAD" w:rsidRPr="00E007F1" w:rsidRDefault="00C05EAD"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Haslemere Leisure Centre, in the north – Waverley Borough Council</w:t>
            </w:r>
          </w:p>
          <w:p w14:paraId="50E16BF1" w14:textId="77777777" w:rsidR="00C05EAD" w:rsidRPr="00E007F1" w:rsidRDefault="00C05EAD"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Taro Leisure Centre, in the northwest – East Hants DC</w:t>
            </w:r>
          </w:p>
          <w:p w14:paraId="72F6CE4C" w14:textId="77777777" w:rsidR="00C05EAD" w:rsidRPr="00E007F1" w:rsidRDefault="00C05EAD"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Billingshurst Leisure Centre, in the northeast – Horsham DC</w:t>
            </w:r>
          </w:p>
          <w:p w14:paraId="0155256F" w14:textId="77777777" w:rsidR="00C05EAD" w:rsidRPr="00E007F1" w:rsidRDefault="00C05EAD"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Havant Leisure Centre, in the southwest – Havant BC</w:t>
            </w:r>
          </w:p>
          <w:p w14:paraId="3A89D57D" w14:textId="77777777" w:rsidR="00C05EAD" w:rsidRPr="00E007F1" w:rsidRDefault="00C05EAD"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Arun Leisure Centre, in the southeast – Arun DC</w:t>
            </w:r>
          </w:p>
          <w:p w14:paraId="0071BF6F" w14:textId="77777777" w:rsidR="006E75FD" w:rsidRPr="00E007F1" w:rsidRDefault="006E75FD" w:rsidP="00FC6398">
            <w:pPr>
              <w:jc w:val="both"/>
              <w:rPr>
                <w:rFonts w:ascii="Arial" w:eastAsia="MS Mincho" w:hAnsi="Arial" w:cs="Arial"/>
                <w:sz w:val="18"/>
                <w:szCs w:val="18"/>
              </w:rPr>
            </w:pPr>
          </w:p>
          <w:p w14:paraId="54CFDECC" w14:textId="121D1315" w:rsidR="00C05EAD" w:rsidRPr="00E007F1" w:rsidRDefault="00C05EAD" w:rsidP="00FC6398">
            <w:pPr>
              <w:jc w:val="both"/>
              <w:rPr>
                <w:rFonts w:ascii="Arial" w:eastAsia="MS Mincho" w:hAnsi="Arial" w:cs="Arial"/>
                <w:sz w:val="18"/>
                <w:szCs w:val="18"/>
              </w:rPr>
            </w:pPr>
            <w:r w:rsidRPr="00E007F1">
              <w:rPr>
                <w:rFonts w:ascii="Arial" w:eastAsia="MS Mincho" w:hAnsi="Arial" w:cs="Arial"/>
                <w:sz w:val="18"/>
                <w:szCs w:val="18"/>
              </w:rPr>
              <w:t xml:space="preserve">Only 12% of Chichester’s residents are within a 20-minute walk of a swimming pool due to the rural nature of the district. However, deprivation in Chichester is low and access to a car is high. Most of the journeys to swimming pools are estimated to be by car. </w:t>
            </w:r>
          </w:p>
          <w:p w14:paraId="45A31ADD" w14:textId="77777777" w:rsidR="00C05EAD" w:rsidRPr="00E007F1" w:rsidRDefault="00C05EAD" w:rsidP="00FC6398">
            <w:pPr>
              <w:jc w:val="both"/>
              <w:rPr>
                <w:rFonts w:ascii="Arial" w:eastAsia="MS Mincho" w:hAnsi="Arial" w:cs="Arial"/>
                <w:b/>
                <w:bCs/>
                <w:sz w:val="18"/>
                <w:szCs w:val="18"/>
                <w:highlight w:val="cyan"/>
              </w:rPr>
            </w:pPr>
          </w:p>
        </w:tc>
      </w:tr>
      <w:tr w:rsidR="00C05EAD" w:rsidRPr="00E007F1" w14:paraId="243520D7" w14:textId="77777777" w:rsidTr="00FC6398">
        <w:trPr>
          <w:trHeight w:val="340"/>
        </w:trPr>
        <w:tc>
          <w:tcPr>
            <w:tcW w:w="3118" w:type="dxa"/>
            <w:shd w:val="clear" w:color="auto" w:fill="F2F2F2"/>
          </w:tcPr>
          <w:p w14:paraId="4D2644A8" w14:textId="77777777" w:rsidR="00C05EAD" w:rsidRPr="00E007F1" w:rsidRDefault="00C05EAD" w:rsidP="006E75FD">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Availability</w:t>
            </w:r>
          </w:p>
        </w:tc>
        <w:tc>
          <w:tcPr>
            <w:tcW w:w="11482" w:type="dxa"/>
            <w:shd w:val="clear" w:color="auto" w:fill="F2F2F2"/>
            <w:vAlign w:val="center"/>
          </w:tcPr>
          <w:p w14:paraId="5024B57A" w14:textId="77777777" w:rsidR="00C05EAD" w:rsidRPr="00E007F1" w:rsidRDefault="00C05EAD" w:rsidP="006E75FD">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Only the pools at the Westgate Leisure Centre in Chichester are publicly accessible and currently accommodate a full range of swimming activities. </w:t>
            </w:r>
          </w:p>
          <w:p w14:paraId="2B52D7FF" w14:textId="77777777" w:rsidR="00C05EAD" w:rsidRPr="00E007F1" w:rsidRDefault="00C05EAD" w:rsidP="00FC6398">
            <w:pPr>
              <w:widowControl w:val="0"/>
              <w:kinsoku w:val="0"/>
              <w:overflowPunct w:val="0"/>
              <w:autoSpaceDE w:val="0"/>
              <w:autoSpaceDN w:val="0"/>
              <w:adjustRightInd w:val="0"/>
              <w:ind w:right="42"/>
              <w:jc w:val="both"/>
              <w:rPr>
                <w:rFonts w:ascii="Arial" w:hAnsi="Arial" w:cs="Arial"/>
                <w:b/>
                <w:bCs/>
                <w:sz w:val="18"/>
                <w:szCs w:val="18"/>
                <w:highlight w:val="cyan"/>
              </w:rPr>
            </w:pPr>
          </w:p>
        </w:tc>
      </w:tr>
      <w:tr w:rsidR="00C05EAD" w:rsidRPr="00E007F1" w14:paraId="4FEF6D26" w14:textId="77777777" w:rsidTr="00FC6398">
        <w:trPr>
          <w:trHeight w:val="340"/>
        </w:trPr>
        <w:tc>
          <w:tcPr>
            <w:tcW w:w="3118" w:type="dxa"/>
            <w:shd w:val="clear" w:color="auto" w:fill="F2F2F2"/>
          </w:tcPr>
          <w:p w14:paraId="25398B5C" w14:textId="4E2DAEC6" w:rsidR="00C05EAD" w:rsidRPr="00E007F1" w:rsidRDefault="00C05EAD" w:rsidP="006E75FD">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 xml:space="preserve">Demand in 2039 </w:t>
            </w:r>
          </w:p>
        </w:tc>
        <w:tc>
          <w:tcPr>
            <w:tcW w:w="11482" w:type="dxa"/>
            <w:shd w:val="clear" w:color="auto" w:fill="F2F2F2"/>
            <w:vAlign w:val="center"/>
          </w:tcPr>
          <w:p w14:paraId="2BA40531" w14:textId="54FA315D" w:rsidR="00C05EAD" w:rsidRPr="00E007F1" w:rsidRDefault="00C05EAD" w:rsidP="00FC6398">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Between 2023 and 2039, there is a</w:t>
            </w:r>
            <w:r w:rsidR="00A50859" w:rsidRPr="00E007F1">
              <w:rPr>
                <w:rFonts w:ascii="Arial" w:hAnsi="Arial" w:cs="Arial"/>
                <w:sz w:val="18"/>
                <w:szCs w:val="18"/>
              </w:rPr>
              <w:t>n</w:t>
            </w:r>
            <w:r w:rsidR="00BC12DA">
              <w:rPr>
                <w:rFonts w:ascii="Arial" w:hAnsi="Arial" w:cs="Arial"/>
                <w:sz w:val="18"/>
                <w:szCs w:val="18"/>
              </w:rPr>
              <w:t xml:space="preserve"> </w:t>
            </w:r>
            <w:r w:rsidRPr="00E007F1">
              <w:rPr>
                <w:rFonts w:ascii="Arial" w:hAnsi="Arial" w:cs="Arial"/>
                <w:sz w:val="18"/>
                <w:szCs w:val="18"/>
              </w:rPr>
              <w:t>increase in demand for swimming pool</w:t>
            </w:r>
            <w:r w:rsidR="00A50859" w:rsidRPr="00E007F1">
              <w:rPr>
                <w:rFonts w:ascii="Arial" w:hAnsi="Arial" w:cs="Arial"/>
                <w:sz w:val="18"/>
                <w:szCs w:val="18"/>
              </w:rPr>
              <w:t xml:space="preserve"> provision</w:t>
            </w:r>
            <w:r w:rsidRPr="00E007F1">
              <w:rPr>
                <w:rFonts w:ascii="Arial" w:hAnsi="Arial" w:cs="Arial"/>
                <w:sz w:val="18"/>
                <w:szCs w:val="18"/>
              </w:rPr>
              <w:t xml:space="preserve">. </w:t>
            </w:r>
          </w:p>
          <w:p w14:paraId="67CBC6BE" w14:textId="77777777" w:rsidR="00A50859" w:rsidRPr="00E007F1" w:rsidRDefault="00A50859" w:rsidP="00FC6398">
            <w:pPr>
              <w:widowControl w:val="0"/>
              <w:kinsoku w:val="0"/>
              <w:overflowPunct w:val="0"/>
              <w:autoSpaceDE w:val="0"/>
              <w:autoSpaceDN w:val="0"/>
              <w:adjustRightInd w:val="0"/>
              <w:ind w:right="42"/>
              <w:jc w:val="both"/>
              <w:rPr>
                <w:rFonts w:ascii="Arial" w:hAnsi="Arial" w:cs="Arial"/>
                <w:sz w:val="18"/>
                <w:szCs w:val="18"/>
              </w:rPr>
            </w:pPr>
          </w:p>
          <w:p w14:paraId="0F944CB4" w14:textId="77777777" w:rsidR="00A50859" w:rsidRPr="00E007F1" w:rsidRDefault="00A50859"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 xml:space="preserve">Between 2020 and 2039, there is a projected 9% increase in Chichester ’s population </w:t>
            </w:r>
          </w:p>
          <w:p w14:paraId="474F5B86" w14:textId="77777777" w:rsidR="00A50859" w:rsidRPr="00E007F1" w:rsidRDefault="00A50859"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Chichester ’s current demand for swimming pools not currently being met equates to -200 sq. m of water space against a supply (allowing for a comfort factor) of 1,080 sq. m of water space i.e. an under-supply of 200 sq. m of water space (for context, 25mx 8m 4-lane pool is circa 200 sq. m of water space). This is based on demand for 1,280 sq m of water space and supply being 1,080 sq m of water space.</w:t>
            </w:r>
          </w:p>
          <w:p w14:paraId="4A76FE1E" w14:textId="77777777" w:rsidR="00A50859" w:rsidRPr="00E007F1" w:rsidRDefault="00A50859"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In addition, there is the equivalent of 238 sq. m of unmet demand</w:t>
            </w:r>
          </w:p>
          <w:p w14:paraId="51FFA7F4" w14:textId="75D5A5AD" w:rsidR="00A50859" w:rsidRPr="00E007F1" w:rsidRDefault="00A50859"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By 2039 there is also additional demand for swimming pool provision of 2</w:t>
            </w:r>
            <w:r w:rsidR="003008B9" w:rsidRPr="00E007F1">
              <w:rPr>
                <w:rFonts w:ascii="Arial" w:hAnsi="Arial" w:cs="Arial"/>
                <w:sz w:val="18"/>
                <w:szCs w:val="18"/>
              </w:rPr>
              <w:t>51.27</w:t>
            </w:r>
            <w:r w:rsidRPr="00E007F1">
              <w:rPr>
                <w:rFonts w:ascii="Arial" w:hAnsi="Arial" w:cs="Arial"/>
                <w:sz w:val="18"/>
                <w:szCs w:val="18"/>
              </w:rPr>
              <w:t xml:space="preserve"> sq. m</w:t>
            </w:r>
          </w:p>
          <w:p w14:paraId="57DB1A6C" w14:textId="2041DEF4" w:rsidR="00A50859" w:rsidRPr="00E007F1" w:rsidRDefault="00A50859" w:rsidP="006E75FD">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In total, by 2039 there is a need for an additional 68</w:t>
            </w:r>
            <w:r w:rsidR="00C24B79" w:rsidRPr="00E007F1">
              <w:rPr>
                <w:rFonts w:ascii="Arial" w:hAnsi="Arial" w:cs="Arial"/>
                <w:sz w:val="18"/>
                <w:szCs w:val="18"/>
              </w:rPr>
              <w:t>9.27</w:t>
            </w:r>
            <w:r w:rsidRPr="00E007F1">
              <w:rPr>
                <w:rFonts w:ascii="Arial" w:hAnsi="Arial" w:cs="Arial"/>
                <w:sz w:val="18"/>
                <w:szCs w:val="18"/>
              </w:rPr>
              <w:t xml:space="preserve"> sq m of water space.</w:t>
            </w:r>
          </w:p>
          <w:p w14:paraId="14EC906A" w14:textId="77777777" w:rsidR="006E75FD" w:rsidRPr="00E007F1" w:rsidRDefault="006E75FD" w:rsidP="006E75FD">
            <w:pPr>
              <w:widowControl w:val="0"/>
              <w:kinsoku w:val="0"/>
              <w:overflowPunct w:val="0"/>
              <w:autoSpaceDE w:val="0"/>
              <w:autoSpaceDN w:val="0"/>
              <w:adjustRightInd w:val="0"/>
              <w:ind w:left="456" w:right="42"/>
              <w:jc w:val="both"/>
              <w:rPr>
                <w:rFonts w:ascii="Arial" w:hAnsi="Arial" w:cs="Arial"/>
                <w:sz w:val="18"/>
                <w:szCs w:val="18"/>
              </w:rPr>
            </w:pPr>
          </w:p>
          <w:p w14:paraId="3E965419" w14:textId="77777777" w:rsidR="006E75FD" w:rsidRPr="00E007F1" w:rsidRDefault="006E75FD" w:rsidP="00FC6398">
            <w:pPr>
              <w:widowControl w:val="0"/>
              <w:kinsoku w:val="0"/>
              <w:overflowPunct w:val="0"/>
              <w:autoSpaceDE w:val="0"/>
              <w:autoSpaceDN w:val="0"/>
              <w:adjustRightInd w:val="0"/>
              <w:ind w:left="456" w:right="42"/>
              <w:jc w:val="both"/>
              <w:rPr>
                <w:rFonts w:ascii="Arial" w:hAnsi="Arial" w:cs="Arial"/>
                <w:sz w:val="18"/>
                <w:szCs w:val="18"/>
              </w:rPr>
            </w:pPr>
          </w:p>
          <w:p w14:paraId="0B9198D3" w14:textId="77777777" w:rsidR="00A50859" w:rsidRPr="00E007F1" w:rsidRDefault="00A50859"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A further factor to consider is the age of Westgate Swimming Pool which is likely to need replacing in the medium to long term. This is particularly important given it provides 47% of the available swimming capacity in the district and is the only publicly accessible pool with a learner pool.</w:t>
            </w:r>
          </w:p>
          <w:p w14:paraId="6BA0863B" w14:textId="1A12E8EC" w:rsidR="00A50859" w:rsidRPr="00E007F1" w:rsidRDefault="00A50859"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In considering the need for future swimming pool provision, 68</w:t>
            </w:r>
            <w:r w:rsidR="003355D6" w:rsidRPr="00E007F1">
              <w:rPr>
                <w:rFonts w:ascii="Arial" w:hAnsi="Arial" w:cs="Arial"/>
                <w:sz w:val="18"/>
                <w:szCs w:val="18"/>
              </w:rPr>
              <w:t>9.</w:t>
            </w:r>
            <w:r w:rsidR="002B2E87" w:rsidRPr="00E007F1">
              <w:rPr>
                <w:rFonts w:ascii="Arial" w:hAnsi="Arial" w:cs="Arial"/>
                <w:sz w:val="18"/>
                <w:szCs w:val="18"/>
              </w:rPr>
              <w:t>27</w:t>
            </w:r>
            <w:r w:rsidRPr="00E007F1">
              <w:rPr>
                <w:rFonts w:ascii="Arial" w:hAnsi="Arial" w:cs="Arial"/>
                <w:sz w:val="18"/>
                <w:szCs w:val="18"/>
              </w:rPr>
              <w:t xml:space="preserve"> sq. m equates to just over 1.5 swimming pools of 25m x 8 lane size.</w:t>
            </w:r>
          </w:p>
          <w:p w14:paraId="084A6C64" w14:textId="6D52F2C6" w:rsidR="00A50859" w:rsidRPr="00E007F1" w:rsidRDefault="00A50859"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Swim England’s view is that when Westgate is replaced the pool size could be increased to 8 lanes; this would address some of the existing under-supply and obviously address the issue of improved facility quality.</w:t>
            </w:r>
            <w:r w:rsidR="00BC12DA">
              <w:rPr>
                <w:rFonts w:ascii="Arial" w:hAnsi="Arial" w:cs="Arial"/>
                <w:sz w:val="18"/>
                <w:szCs w:val="18"/>
              </w:rPr>
              <w:t xml:space="preserve"> </w:t>
            </w:r>
            <w:r w:rsidRPr="00E007F1">
              <w:rPr>
                <w:rFonts w:ascii="Arial" w:hAnsi="Arial" w:cs="Arial"/>
                <w:sz w:val="18"/>
                <w:szCs w:val="18"/>
              </w:rPr>
              <w:t>Other factors to consider is that there is new swimming provision being provided in neighbouring boroughs e.g. Havant in the future, and there are other pools in the district which can be accessed. The local geography also means other pools can be accessed by private transport. It is, however, critical to ensure that there is accessible swimming provision in the district for those without access to private transport, to ensure they have the opportunity to be physically active.</w:t>
            </w:r>
          </w:p>
          <w:p w14:paraId="7136D13A" w14:textId="77777777" w:rsidR="00C05EAD" w:rsidRPr="00E007F1" w:rsidRDefault="00C05EAD" w:rsidP="00FC6398">
            <w:pPr>
              <w:widowControl w:val="0"/>
              <w:kinsoku w:val="0"/>
              <w:overflowPunct w:val="0"/>
              <w:autoSpaceDE w:val="0"/>
              <w:autoSpaceDN w:val="0"/>
              <w:adjustRightInd w:val="0"/>
              <w:ind w:left="31" w:right="42"/>
              <w:jc w:val="both"/>
              <w:rPr>
                <w:rFonts w:ascii="Arial" w:hAnsi="Arial" w:cs="Arial"/>
                <w:sz w:val="18"/>
                <w:szCs w:val="18"/>
              </w:rPr>
            </w:pPr>
          </w:p>
          <w:p w14:paraId="5F059056" w14:textId="5A3E5880" w:rsidR="00C05EAD" w:rsidRPr="00E007F1" w:rsidRDefault="00C05EAD" w:rsidP="006E75FD">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Given there is </w:t>
            </w:r>
            <w:r w:rsidR="008A076A" w:rsidRPr="00E007F1">
              <w:rPr>
                <w:rFonts w:ascii="Arial" w:hAnsi="Arial" w:cs="Arial"/>
                <w:sz w:val="18"/>
                <w:szCs w:val="18"/>
              </w:rPr>
              <w:t>an under-supply (68</w:t>
            </w:r>
            <w:r w:rsidR="002B2E87" w:rsidRPr="00E007F1">
              <w:rPr>
                <w:rFonts w:ascii="Arial" w:hAnsi="Arial" w:cs="Arial"/>
                <w:sz w:val="18"/>
                <w:szCs w:val="18"/>
              </w:rPr>
              <w:t>9.27</w:t>
            </w:r>
            <w:r w:rsidR="008A076A" w:rsidRPr="00E007F1">
              <w:rPr>
                <w:rFonts w:ascii="Arial" w:hAnsi="Arial" w:cs="Arial"/>
                <w:sz w:val="18"/>
                <w:szCs w:val="18"/>
              </w:rPr>
              <w:t xml:space="preserve"> sq. m) </w:t>
            </w:r>
            <w:r w:rsidRPr="00E007F1">
              <w:rPr>
                <w:rFonts w:ascii="Arial" w:hAnsi="Arial" w:cs="Arial"/>
                <w:sz w:val="18"/>
                <w:szCs w:val="18"/>
              </w:rPr>
              <w:t>of community accessible swimming pools in the district by 2039, there is a need to:</w:t>
            </w:r>
          </w:p>
          <w:p w14:paraId="737F0D3A" w14:textId="77777777" w:rsidR="00C05EAD" w:rsidRPr="00E007F1" w:rsidRDefault="00C05EAD" w:rsidP="006E75FD">
            <w:pPr>
              <w:widowControl w:val="0"/>
              <w:kinsoku w:val="0"/>
              <w:overflowPunct w:val="0"/>
              <w:autoSpaceDE w:val="0"/>
              <w:autoSpaceDN w:val="0"/>
              <w:adjustRightInd w:val="0"/>
              <w:ind w:right="42"/>
              <w:jc w:val="both"/>
              <w:rPr>
                <w:rFonts w:ascii="Arial" w:hAnsi="Arial" w:cs="Arial"/>
                <w:sz w:val="18"/>
                <w:szCs w:val="18"/>
              </w:rPr>
            </w:pPr>
          </w:p>
          <w:p w14:paraId="79FD53D2" w14:textId="35FA4AB9" w:rsidR="008A076A" w:rsidRPr="00E007F1" w:rsidRDefault="008A076A"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Retain and further modernise Westgate Leisure Centre. Potentially increase in pool scale on replacement.</w:t>
            </w:r>
          </w:p>
          <w:p w14:paraId="06858605" w14:textId="0E793CD3" w:rsidR="008A076A" w:rsidRPr="00E007F1" w:rsidRDefault="008A076A"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In the short term, increasing opening hours at both Westgate pools would help to alleviate capacity challenges.</w:t>
            </w:r>
            <w:r w:rsidR="003C73F9" w:rsidRPr="00E007F1">
              <w:rPr>
                <w:rFonts w:ascii="Arial" w:hAnsi="Arial" w:cs="Arial"/>
                <w:sz w:val="18"/>
                <w:szCs w:val="18"/>
              </w:rPr>
              <w:t xml:space="preserve"> </w:t>
            </w:r>
            <w:r w:rsidR="005A1C14" w:rsidRPr="00E007F1">
              <w:rPr>
                <w:rFonts w:ascii="Arial" w:hAnsi="Arial" w:cs="Arial"/>
                <w:sz w:val="18"/>
                <w:szCs w:val="18"/>
              </w:rPr>
              <w:t>Chichester District Council is currently</w:t>
            </w:r>
            <w:r w:rsidR="009B4284" w:rsidRPr="00E007F1">
              <w:rPr>
                <w:rFonts w:ascii="Arial" w:hAnsi="Arial" w:cs="Arial"/>
                <w:sz w:val="18"/>
                <w:szCs w:val="18"/>
              </w:rPr>
              <w:t xml:space="preserve"> in the process of</w:t>
            </w:r>
            <w:r w:rsidR="005A1C14" w:rsidRPr="00E007F1">
              <w:rPr>
                <w:rFonts w:ascii="Arial" w:hAnsi="Arial" w:cs="Arial"/>
                <w:sz w:val="18"/>
                <w:szCs w:val="18"/>
              </w:rPr>
              <w:t xml:space="preserve"> reviewing opening hours</w:t>
            </w:r>
            <w:r w:rsidR="009B4284" w:rsidRPr="00E007F1">
              <w:rPr>
                <w:rFonts w:ascii="Arial" w:hAnsi="Arial" w:cs="Arial"/>
                <w:sz w:val="18"/>
                <w:szCs w:val="18"/>
              </w:rPr>
              <w:t>.</w:t>
            </w:r>
          </w:p>
          <w:p w14:paraId="13C2A425" w14:textId="48F1E060" w:rsidR="006E75FD" w:rsidRPr="00E007F1" w:rsidRDefault="008A076A"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 xml:space="preserve">Consider if there is any reduction in supply of swimming pools in neighbouring authorities will reduce access for Chichester residents and increase unmet demand. </w:t>
            </w:r>
          </w:p>
          <w:p w14:paraId="4ADB3C9C" w14:textId="7E49E805" w:rsidR="008A076A" w:rsidRPr="00E007F1" w:rsidRDefault="008A076A" w:rsidP="00FC6398">
            <w:pPr>
              <w:widowControl w:val="0"/>
              <w:numPr>
                <w:ilvl w:val="0"/>
                <w:numId w:val="62"/>
              </w:numPr>
              <w:kinsoku w:val="0"/>
              <w:overflowPunct w:val="0"/>
              <w:autoSpaceDE w:val="0"/>
              <w:autoSpaceDN w:val="0"/>
              <w:adjustRightInd w:val="0"/>
              <w:ind w:left="456" w:right="42" w:hanging="425"/>
              <w:jc w:val="both"/>
              <w:rPr>
                <w:rFonts w:ascii="Arial" w:hAnsi="Arial" w:cs="Arial"/>
                <w:sz w:val="18"/>
                <w:szCs w:val="18"/>
              </w:rPr>
            </w:pPr>
            <w:r w:rsidRPr="00E007F1">
              <w:rPr>
                <w:rFonts w:ascii="Arial" w:hAnsi="Arial" w:cs="Arial"/>
                <w:sz w:val="18"/>
                <w:szCs w:val="18"/>
              </w:rPr>
              <w:t xml:space="preserve">Consider if there is any projected population growth in Chichester </w:t>
            </w:r>
            <w:r w:rsidR="00464586" w:rsidRPr="00E007F1">
              <w:rPr>
                <w:rFonts w:ascii="Arial" w:hAnsi="Arial" w:cs="Arial"/>
                <w:sz w:val="18"/>
                <w:szCs w:val="18"/>
              </w:rPr>
              <w:t xml:space="preserve">District </w:t>
            </w:r>
            <w:r w:rsidRPr="00E007F1">
              <w:rPr>
                <w:rFonts w:ascii="Arial" w:hAnsi="Arial" w:cs="Arial"/>
                <w:sz w:val="18"/>
                <w:szCs w:val="18"/>
              </w:rPr>
              <w:t>in the future, particularly in one area or on the borders of the district.</w:t>
            </w:r>
          </w:p>
          <w:p w14:paraId="3BB5FE74" w14:textId="77777777" w:rsidR="00C05EAD" w:rsidRPr="00E007F1" w:rsidRDefault="00C05EAD" w:rsidP="00FC6398">
            <w:pPr>
              <w:widowControl w:val="0"/>
              <w:kinsoku w:val="0"/>
              <w:overflowPunct w:val="0"/>
              <w:autoSpaceDE w:val="0"/>
              <w:autoSpaceDN w:val="0"/>
              <w:adjustRightInd w:val="0"/>
              <w:ind w:left="456" w:right="42"/>
              <w:contextualSpacing/>
              <w:jc w:val="both"/>
              <w:rPr>
                <w:rFonts w:ascii="Arial" w:hAnsi="Arial" w:cs="Arial"/>
                <w:sz w:val="18"/>
                <w:szCs w:val="18"/>
              </w:rPr>
            </w:pPr>
          </w:p>
        </w:tc>
      </w:tr>
    </w:tbl>
    <w:p w14:paraId="1F4C9184" w14:textId="7F5616D6" w:rsidR="005A64D1" w:rsidRPr="00E007F1" w:rsidRDefault="005A64D1" w:rsidP="00953C05">
      <w:pPr>
        <w:widowControl w:val="0"/>
        <w:kinsoku w:val="0"/>
        <w:overflowPunct w:val="0"/>
        <w:autoSpaceDE w:val="0"/>
        <w:autoSpaceDN w:val="0"/>
        <w:adjustRightInd w:val="0"/>
        <w:ind w:right="42"/>
        <w:jc w:val="both"/>
        <w:rPr>
          <w:rFonts w:ascii="Arial" w:hAnsi="Arial" w:cs="Arial"/>
          <w:sz w:val="18"/>
          <w:szCs w:val="18"/>
        </w:rPr>
      </w:pPr>
    </w:p>
    <w:p w14:paraId="29868E15" w14:textId="57EED728" w:rsidR="005A64D1" w:rsidRPr="00E007F1" w:rsidRDefault="005A64D1" w:rsidP="00953C05">
      <w:pPr>
        <w:pStyle w:val="Heading2"/>
      </w:pPr>
      <w:bookmarkStart w:id="1284" w:name="_Toc159492250"/>
      <w:bookmarkStart w:id="1285" w:name="_Toc159492493"/>
      <w:bookmarkStart w:id="1286" w:name="_Toc159493251"/>
      <w:bookmarkStart w:id="1287" w:name="_Toc159505656"/>
      <w:r w:rsidRPr="00E007F1">
        <w:t>Swimming Pools - Provision in 202</w:t>
      </w:r>
      <w:r w:rsidR="00981B61" w:rsidRPr="00E007F1">
        <w:t>4</w:t>
      </w:r>
      <w:bookmarkEnd w:id="1284"/>
      <w:bookmarkEnd w:id="1285"/>
      <w:bookmarkEnd w:id="1286"/>
      <w:bookmarkEnd w:id="1287"/>
    </w:p>
    <w:p w14:paraId="2A0586C9" w14:textId="77777777" w:rsidR="005A64D1" w:rsidRPr="00E007F1" w:rsidRDefault="005A64D1" w:rsidP="00953C05">
      <w:pPr>
        <w:widowControl w:val="0"/>
        <w:kinsoku w:val="0"/>
        <w:overflowPunct w:val="0"/>
        <w:autoSpaceDE w:val="0"/>
        <w:autoSpaceDN w:val="0"/>
        <w:adjustRightInd w:val="0"/>
        <w:ind w:left="851" w:right="42"/>
        <w:jc w:val="both"/>
        <w:rPr>
          <w:rFonts w:ascii="Arial" w:hAnsi="Arial" w:cs="Arial"/>
          <w:spacing w:val="-1"/>
          <w:sz w:val="22"/>
          <w:szCs w:val="22"/>
        </w:rPr>
      </w:pPr>
    </w:p>
    <w:p w14:paraId="3110879D" w14:textId="77777777" w:rsidR="005A64D1" w:rsidRPr="00E007F1" w:rsidRDefault="005A64D1" w:rsidP="00FC6398">
      <w:pPr>
        <w:pStyle w:val="Heading3"/>
      </w:pPr>
      <w:bookmarkStart w:id="1288" w:name="_Toc159492251"/>
      <w:bookmarkStart w:id="1289" w:name="_Toc159492494"/>
      <w:bookmarkStart w:id="1290" w:name="_Toc159493252"/>
      <w:bookmarkStart w:id="1291" w:name="_Toc159505657"/>
      <w:r w:rsidRPr="00E007F1">
        <w:t>Swimming Pools - Quantity</w:t>
      </w:r>
      <w:bookmarkEnd w:id="1288"/>
      <w:bookmarkEnd w:id="1289"/>
      <w:bookmarkEnd w:id="1290"/>
      <w:bookmarkEnd w:id="1291"/>
      <w:r w:rsidRPr="00E007F1">
        <w:t xml:space="preserve"> </w:t>
      </w:r>
    </w:p>
    <w:p w14:paraId="01851367" w14:textId="77777777" w:rsidR="005A64D1" w:rsidRPr="00E007F1" w:rsidRDefault="005A64D1" w:rsidP="00953C05">
      <w:pPr>
        <w:rPr>
          <w:rFonts w:ascii="Arial" w:hAnsi="Arial" w:cs="Arial"/>
          <w:sz w:val="22"/>
          <w:szCs w:val="22"/>
        </w:rPr>
      </w:pPr>
    </w:p>
    <w:p w14:paraId="6945F463" w14:textId="1A99D685" w:rsidR="005A64D1" w:rsidRPr="00E007F1" w:rsidRDefault="005A64D1" w:rsidP="00953C05">
      <w:pPr>
        <w:widowControl w:val="0"/>
        <w:numPr>
          <w:ilvl w:val="1"/>
          <w:numId w:val="85"/>
        </w:numPr>
        <w:kinsoku w:val="0"/>
        <w:overflowPunct w:val="0"/>
        <w:autoSpaceDE w:val="0"/>
        <w:autoSpaceDN w:val="0"/>
        <w:adjustRightInd w:val="0"/>
        <w:ind w:left="851" w:right="42" w:hanging="851"/>
        <w:jc w:val="both"/>
        <w:rPr>
          <w:rFonts w:ascii="Arial" w:hAnsi="Arial" w:cs="Arial"/>
          <w:color w:val="222222"/>
          <w:sz w:val="22"/>
          <w:szCs w:val="22"/>
        </w:rPr>
      </w:pPr>
      <w:bookmarkStart w:id="1292" w:name="_Toc536727678"/>
      <w:bookmarkStart w:id="1293" w:name="_Toc536726901"/>
      <w:bookmarkStart w:id="1294" w:name="_Toc534366952"/>
      <w:bookmarkStart w:id="1295" w:name="_Toc534366655"/>
      <w:bookmarkStart w:id="1296" w:name="_Toc534365971"/>
      <w:bookmarkStart w:id="1297" w:name="_Toc534365450"/>
      <w:bookmarkStart w:id="1298" w:name="_Toc534364718"/>
      <w:bookmarkStart w:id="1299" w:name="_Toc534222909"/>
      <w:bookmarkStart w:id="1300" w:name="_Toc534222717"/>
      <w:bookmarkStart w:id="1301" w:name="_Toc502955956"/>
      <w:bookmarkStart w:id="1302" w:name="_Toc502955045"/>
      <w:bookmarkStart w:id="1303" w:name="_Toc502954431"/>
      <w:bookmarkStart w:id="1304" w:name="_Toc17964147"/>
      <w:bookmarkStart w:id="1305" w:name="_Toc17963673"/>
      <w:bookmarkStart w:id="1306" w:name="_Toc17963186"/>
      <w:bookmarkStart w:id="1307" w:name="_Toc17962947"/>
      <w:bookmarkStart w:id="1308" w:name="_Toc17962085"/>
      <w:bookmarkStart w:id="1309" w:name="_Toc17138574"/>
      <w:bookmarkStart w:id="1310" w:name="_Toc17138431"/>
      <w:bookmarkStart w:id="1311" w:name="_Toc10967972"/>
      <w:bookmarkStart w:id="1312" w:name="_Toc10967588"/>
      <w:bookmarkStart w:id="1313" w:name="_Toc10967259"/>
      <w:bookmarkStart w:id="1314" w:name="_Toc10966861"/>
      <w:bookmarkStart w:id="1315" w:name="_Toc9493947"/>
      <w:bookmarkStart w:id="1316" w:name="_Toc9492976"/>
      <w:bookmarkStart w:id="1317" w:name="_Toc530994622"/>
      <w:bookmarkStart w:id="1318" w:name="_Toc530994017"/>
      <w:bookmarkStart w:id="1319" w:name="_Toc530991435"/>
      <w:bookmarkStart w:id="1320" w:name="_Toc530990514"/>
      <w:bookmarkStart w:id="1321" w:name="_Toc525414643"/>
      <w:bookmarkStart w:id="1322" w:name="_Toc525414505"/>
      <w:bookmarkStart w:id="1323" w:name="_Toc525414339"/>
      <w:bookmarkStart w:id="1324" w:name="_Toc521054701"/>
      <w:bookmarkStart w:id="1325" w:name="_Toc521052982"/>
      <w:bookmarkStart w:id="1326" w:name="_Toc520893444"/>
      <w:bookmarkStart w:id="1327" w:name="_Toc520891736"/>
      <w:bookmarkStart w:id="1328" w:name="_Toc520891339"/>
      <w:bookmarkStart w:id="1329" w:name="_Toc514071885"/>
      <w:bookmarkStart w:id="1330" w:name="_Toc514071611"/>
      <w:bookmarkStart w:id="1331" w:name="_Toc514071028"/>
      <w:bookmarkStart w:id="1332" w:name="_Toc514070001"/>
      <w:bookmarkStart w:id="1333" w:name="_Toc513737822"/>
      <w:bookmarkStart w:id="1334" w:name="_Toc513624025"/>
      <w:bookmarkStart w:id="1335" w:name="_Toc505630238"/>
      <w:bookmarkStart w:id="1336" w:name="_Toc505627255"/>
      <w:bookmarkStart w:id="1337" w:name="_Toc505623116"/>
      <w:bookmarkStart w:id="1338" w:name="_Toc30505768"/>
      <w:bookmarkStart w:id="1339" w:name="_Toc30443377"/>
      <w:bookmarkStart w:id="1340" w:name="_Toc30506912"/>
      <w:bookmarkStart w:id="1341" w:name="_Toc30507368"/>
      <w:bookmarkStart w:id="1342" w:name="_Toc30507592"/>
      <w:bookmarkStart w:id="1343" w:name="_Toc30507918"/>
      <w:bookmarkStart w:id="1344" w:name="_Toc30508244"/>
      <w:r w:rsidRPr="00E007F1">
        <w:rPr>
          <w:rFonts w:ascii="Arial" w:hAnsi="Arial" w:cs="Arial"/>
          <w:color w:val="222222"/>
          <w:sz w:val="22"/>
          <w:szCs w:val="22"/>
        </w:rPr>
        <w:t xml:space="preserve">There </w:t>
      </w:r>
      <w:r w:rsidRPr="00E007F1">
        <w:rPr>
          <w:rFonts w:ascii="Arial" w:hAnsi="Arial" w:cs="Arial"/>
          <w:sz w:val="22"/>
          <w:szCs w:val="22"/>
        </w:rPr>
        <w:t>are</w:t>
      </w:r>
      <w:r w:rsidRPr="00E007F1">
        <w:rPr>
          <w:rFonts w:ascii="Arial" w:hAnsi="Arial" w:cs="Arial"/>
          <w:color w:val="222222"/>
          <w:sz w:val="22"/>
          <w:szCs w:val="22"/>
        </w:rPr>
        <w:t xml:space="preserve"> </w:t>
      </w:r>
      <w:r w:rsidR="00807321" w:rsidRPr="00E007F1">
        <w:rPr>
          <w:rFonts w:ascii="Arial" w:hAnsi="Arial" w:cs="Arial"/>
          <w:color w:val="222222"/>
          <w:sz w:val="22"/>
          <w:szCs w:val="22"/>
        </w:rPr>
        <w:t>2</w:t>
      </w:r>
      <w:r w:rsidR="000C2584" w:rsidRPr="00E007F1">
        <w:rPr>
          <w:rFonts w:ascii="Arial" w:hAnsi="Arial" w:cs="Arial"/>
          <w:color w:val="222222"/>
          <w:sz w:val="22"/>
          <w:szCs w:val="22"/>
        </w:rPr>
        <w:t>5</w:t>
      </w:r>
      <w:r w:rsidRPr="00E007F1">
        <w:rPr>
          <w:rFonts w:ascii="Arial" w:hAnsi="Arial" w:cs="Arial"/>
          <w:color w:val="222222"/>
          <w:sz w:val="22"/>
          <w:szCs w:val="22"/>
        </w:rPr>
        <w:t xml:space="preserve"> swimming pools in </w:t>
      </w:r>
      <w:r w:rsidR="00807321" w:rsidRPr="00E007F1">
        <w:rPr>
          <w:rFonts w:ascii="Arial" w:hAnsi="Arial" w:cs="Arial"/>
          <w:color w:val="222222"/>
          <w:sz w:val="22"/>
          <w:szCs w:val="22"/>
        </w:rPr>
        <w:t>t</w:t>
      </w:r>
      <w:r w:rsidRPr="00E007F1">
        <w:rPr>
          <w:rFonts w:ascii="Arial" w:hAnsi="Arial" w:cs="Arial"/>
          <w:color w:val="222222"/>
          <w:sz w:val="22"/>
          <w:szCs w:val="22"/>
        </w:rPr>
        <w:t xml:space="preserve">he </w:t>
      </w:r>
      <w:r w:rsidR="00F00A0A" w:rsidRPr="00E007F1">
        <w:rPr>
          <w:rFonts w:ascii="Arial" w:hAnsi="Arial" w:cs="Arial"/>
          <w:color w:val="222222"/>
          <w:sz w:val="22"/>
          <w:szCs w:val="22"/>
        </w:rPr>
        <w:t>Chichester District</w:t>
      </w:r>
      <w:r w:rsidR="00BC12DA">
        <w:rPr>
          <w:rFonts w:ascii="Arial" w:hAnsi="Arial" w:cs="Arial"/>
          <w:color w:val="222222"/>
          <w:sz w:val="22"/>
          <w:szCs w:val="22"/>
        </w:rPr>
        <w:t xml:space="preserve"> </w:t>
      </w:r>
      <w:r w:rsidRPr="00E007F1">
        <w:rPr>
          <w:rFonts w:ascii="Arial" w:hAnsi="Arial" w:cs="Arial"/>
          <w:color w:val="222222"/>
          <w:sz w:val="22"/>
          <w:szCs w:val="22"/>
        </w:rPr>
        <w:t xml:space="preserve">across </w:t>
      </w:r>
      <w:r w:rsidR="00807321" w:rsidRPr="00E007F1">
        <w:rPr>
          <w:rFonts w:ascii="Arial" w:hAnsi="Arial" w:cs="Arial"/>
          <w:color w:val="222222"/>
          <w:sz w:val="22"/>
          <w:szCs w:val="22"/>
        </w:rPr>
        <w:t>21</w:t>
      </w:r>
      <w:r w:rsidRPr="00E007F1">
        <w:rPr>
          <w:rFonts w:ascii="Arial" w:hAnsi="Arial" w:cs="Arial"/>
          <w:color w:val="222222"/>
          <w:sz w:val="22"/>
          <w:szCs w:val="22"/>
        </w:rPr>
        <w:t xml:space="preserve"> sites. These pools are shown in </w:t>
      </w:r>
      <w:r w:rsidR="00B63751" w:rsidRPr="00E007F1">
        <w:rPr>
          <w:rFonts w:ascii="Arial" w:hAnsi="Arial" w:cs="Arial"/>
          <w:color w:val="222222"/>
          <w:sz w:val="22"/>
          <w:szCs w:val="22"/>
        </w:rPr>
        <w:t xml:space="preserve">Appendix </w:t>
      </w:r>
      <w:r w:rsidR="005D1098" w:rsidRPr="00E007F1">
        <w:rPr>
          <w:rFonts w:ascii="Arial" w:hAnsi="Arial" w:cs="Arial"/>
          <w:color w:val="222222"/>
          <w:sz w:val="22"/>
          <w:szCs w:val="22"/>
        </w:rPr>
        <w:t>2</w:t>
      </w:r>
      <w:r w:rsidR="00B63751" w:rsidRPr="00E007F1">
        <w:rPr>
          <w:rFonts w:ascii="Arial" w:hAnsi="Arial" w:cs="Arial"/>
          <w:color w:val="222222"/>
          <w:sz w:val="22"/>
          <w:szCs w:val="22"/>
        </w:rPr>
        <w:t xml:space="preserve">, </w:t>
      </w:r>
      <w:r w:rsidRPr="00E007F1">
        <w:rPr>
          <w:rFonts w:ascii="Arial" w:hAnsi="Arial" w:cs="Arial"/>
          <w:color w:val="222222"/>
          <w:sz w:val="22"/>
          <w:szCs w:val="22"/>
        </w:rPr>
        <w:t>Table</w:t>
      </w:r>
      <w:r w:rsidR="00B63751" w:rsidRPr="00E007F1">
        <w:rPr>
          <w:rFonts w:ascii="Arial" w:hAnsi="Arial" w:cs="Arial"/>
          <w:color w:val="222222"/>
          <w:sz w:val="22"/>
          <w:szCs w:val="22"/>
        </w:rPr>
        <w:t xml:space="preserve"> </w:t>
      </w:r>
      <w:r w:rsidR="00896AD3" w:rsidRPr="00E007F1">
        <w:rPr>
          <w:rFonts w:ascii="Arial" w:hAnsi="Arial" w:cs="Arial"/>
          <w:color w:val="222222"/>
          <w:sz w:val="22"/>
          <w:szCs w:val="22"/>
        </w:rPr>
        <w:t>29</w:t>
      </w:r>
      <w:r w:rsidR="00BC12DA">
        <w:rPr>
          <w:rFonts w:ascii="Arial" w:hAnsi="Arial" w:cs="Arial"/>
          <w:color w:val="222222"/>
          <w:sz w:val="22"/>
          <w:szCs w:val="22"/>
        </w:rPr>
        <w:t xml:space="preserve"> </w:t>
      </w:r>
      <w:r w:rsidRPr="00E007F1">
        <w:rPr>
          <w:rFonts w:ascii="Arial" w:hAnsi="Arial" w:cs="Arial"/>
          <w:color w:val="222222"/>
          <w:sz w:val="22"/>
          <w:szCs w:val="22"/>
        </w:rPr>
        <w:t xml:space="preserve">and Map </w:t>
      </w:r>
      <w:r w:rsidR="009E60CA" w:rsidRPr="00E007F1">
        <w:rPr>
          <w:rFonts w:ascii="Arial" w:hAnsi="Arial" w:cs="Arial"/>
          <w:color w:val="222222"/>
          <w:sz w:val="22"/>
          <w:szCs w:val="22"/>
        </w:rPr>
        <w:t>8</w:t>
      </w:r>
      <w:r w:rsidRPr="00E007F1">
        <w:rPr>
          <w:rFonts w:ascii="Arial" w:hAnsi="Arial" w:cs="Arial"/>
          <w:color w:val="222222"/>
          <w:sz w:val="22"/>
          <w:szCs w:val="22"/>
        </w:rPr>
        <w:t xml:space="preserve">. </w:t>
      </w:r>
    </w:p>
    <w:p w14:paraId="3BBD6CFB" w14:textId="77777777" w:rsidR="005A64D1" w:rsidRPr="00E007F1" w:rsidRDefault="005A64D1" w:rsidP="00953C05">
      <w:pPr>
        <w:widowControl w:val="0"/>
        <w:kinsoku w:val="0"/>
        <w:overflowPunct w:val="0"/>
        <w:autoSpaceDE w:val="0"/>
        <w:autoSpaceDN w:val="0"/>
        <w:adjustRightInd w:val="0"/>
        <w:ind w:left="851" w:right="42"/>
        <w:jc w:val="both"/>
        <w:rPr>
          <w:rFonts w:ascii="Arial" w:hAnsi="Arial" w:cs="Arial"/>
          <w:color w:val="222222"/>
          <w:sz w:val="22"/>
          <w:szCs w:val="22"/>
        </w:rPr>
      </w:pPr>
    </w:p>
    <w:p w14:paraId="1BAF27CE" w14:textId="77777777" w:rsidR="00194E7B" w:rsidRPr="00E007F1" w:rsidRDefault="007903A7" w:rsidP="00953C05">
      <w:pPr>
        <w:widowControl w:val="0"/>
        <w:numPr>
          <w:ilvl w:val="1"/>
          <w:numId w:val="85"/>
        </w:numPr>
        <w:kinsoku w:val="0"/>
        <w:overflowPunct w:val="0"/>
        <w:autoSpaceDE w:val="0"/>
        <w:autoSpaceDN w:val="0"/>
        <w:adjustRightInd w:val="0"/>
        <w:ind w:left="851" w:right="42" w:hanging="851"/>
        <w:jc w:val="both"/>
        <w:rPr>
          <w:rFonts w:ascii="Arial" w:hAnsi="Arial" w:cs="Arial"/>
          <w:color w:val="222222"/>
          <w:sz w:val="22"/>
          <w:szCs w:val="22"/>
        </w:rPr>
      </w:pPr>
      <w:r w:rsidRPr="00E007F1">
        <w:rPr>
          <w:rFonts w:ascii="Arial" w:hAnsi="Arial" w:cs="Arial"/>
          <w:color w:val="222222"/>
          <w:sz w:val="22"/>
          <w:szCs w:val="22"/>
        </w:rPr>
        <w:t xml:space="preserve">Since </w:t>
      </w:r>
      <w:r w:rsidR="00194E7B" w:rsidRPr="00E007F1">
        <w:rPr>
          <w:rFonts w:ascii="Arial" w:hAnsi="Arial" w:cs="Arial"/>
          <w:color w:val="222222"/>
          <w:sz w:val="22"/>
          <w:szCs w:val="22"/>
        </w:rPr>
        <w:t>the last review in 2018, the 3 swimming pools located at the Oasis holiday park in Selsey have been added</w:t>
      </w:r>
      <w:r w:rsidR="00194E7B" w:rsidRPr="00E007F1">
        <w:rPr>
          <w:rFonts w:ascii="Arial" w:hAnsi="Arial" w:cs="Arial"/>
          <w:b/>
          <w:bCs/>
          <w:color w:val="222222"/>
          <w:sz w:val="22"/>
          <w:szCs w:val="22"/>
        </w:rPr>
        <w:t xml:space="preserve"> </w:t>
      </w:r>
      <w:r w:rsidR="00194E7B" w:rsidRPr="00E007F1">
        <w:rPr>
          <w:rFonts w:ascii="Arial" w:hAnsi="Arial" w:cs="Arial"/>
          <w:color w:val="222222"/>
          <w:sz w:val="22"/>
          <w:szCs w:val="22"/>
        </w:rPr>
        <w:t>to the list of swimming pools available in Chichester district. However, three of the lidos on the school sites at Littlegreen, Tangmere and Wisborough closed during Covid and have been reported as “unlikely to reopen due to the significant investment required”. Therefore, the status of these facilities has changed since the last review and are not included in the supply analysis.</w:t>
      </w:r>
    </w:p>
    <w:p w14:paraId="2996BE96" w14:textId="77777777" w:rsidR="00194E7B" w:rsidRPr="00E007F1" w:rsidRDefault="00194E7B" w:rsidP="00953C05">
      <w:pPr>
        <w:ind w:left="720"/>
        <w:contextualSpacing/>
        <w:rPr>
          <w:rFonts w:ascii="Arial" w:hAnsi="Arial" w:cs="Arial"/>
          <w:color w:val="222222"/>
          <w:sz w:val="22"/>
          <w:szCs w:val="22"/>
        </w:rPr>
      </w:pPr>
    </w:p>
    <w:p w14:paraId="171A558A" w14:textId="77777777" w:rsidR="00194E7B" w:rsidRPr="00E007F1" w:rsidRDefault="00194E7B" w:rsidP="00953C05">
      <w:pPr>
        <w:widowControl w:val="0"/>
        <w:numPr>
          <w:ilvl w:val="1"/>
          <w:numId w:val="85"/>
        </w:numPr>
        <w:kinsoku w:val="0"/>
        <w:overflowPunct w:val="0"/>
        <w:autoSpaceDE w:val="0"/>
        <w:autoSpaceDN w:val="0"/>
        <w:adjustRightInd w:val="0"/>
        <w:ind w:left="851" w:right="42" w:hanging="851"/>
        <w:jc w:val="both"/>
        <w:rPr>
          <w:rFonts w:ascii="Arial" w:hAnsi="Arial" w:cs="Arial"/>
          <w:color w:val="222222"/>
          <w:sz w:val="22"/>
          <w:szCs w:val="22"/>
        </w:rPr>
      </w:pPr>
      <w:r w:rsidRPr="00E007F1">
        <w:rPr>
          <w:rFonts w:ascii="Arial" w:hAnsi="Arial" w:cs="Arial"/>
          <w:color w:val="222222"/>
          <w:sz w:val="22"/>
          <w:szCs w:val="22"/>
        </w:rPr>
        <w:t>There are 15 swimming pools located on school sites, 9 of these are lidos (outdoor pools) and 7 of these are for private use only. There are 6 indoor swimming pools on school sites (including those who have built a cover over what was previously an outdoor pool e.g. Great Ballard School).</w:t>
      </w:r>
    </w:p>
    <w:p w14:paraId="685048D3" w14:textId="77777777" w:rsidR="00194E7B" w:rsidRDefault="00194E7B" w:rsidP="00BC12DA">
      <w:pPr>
        <w:contextualSpacing/>
        <w:rPr>
          <w:rFonts w:ascii="Arial" w:hAnsi="Arial" w:cs="Arial"/>
          <w:color w:val="222222"/>
          <w:sz w:val="22"/>
          <w:szCs w:val="22"/>
        </w:rPr>
      </w:pPr>
    </w:p>
    <w:p w14:paraId="3C0A951B" w14:textId="77777777" w:rsidR="00BC12DA" w:rsidRDefault="00BC12DA" w:rsidP="00BC12DA">
      <w:pPr>
        <w:contextualSpacing/>
        <w:rPr>
          <w:rFonts w:ascii="Arial" w:hAnsi="Arial" w:cs="Arial"/>
          <w:color w:val="222222"/>
          <w:sz w:val="22"/>
          <w:szCs w:val="22"/>
        </w:rPr>
      </w:pPr>
    </w:p>
    <w:p w14:paraId="0F9A16DF" w14:textId="77777777" w:rsidR="00BC12DA" w:rsidRPr="00E007F1" w:rsidRDefault="00BC12DA" w:rsidP="00BC12DA">
      <w:pPr>
        <w:contextualSpacing/>
        <w:rPr>
          <w:rFonts w:ascii="Arial" w:hAnsi="Arial" w:cs="Arial"/>
          <w:color w:val="222222"/>
          <w:sz w:val="22"/>
          <w:szCs w:val="22"/>
        </w:rPr>
      </w:pPr>
    </w:p>
    <w:p w14:paraId="6B06C19B" w14:textId="304B54B2" w:rsidR="00194E7B" w:rsidRPr="00E007F1" w:rsidRDefault="00194E7B" w:rsidP="00953C05">
      <w:pPr>
        <w:widowControl w:val="0"/>
        <w:numPr>
          <w:ilvl w:val="1"/>
          <w:numId w:val="85"/>
        </w:numPr>
        <w:kinsoku w:val="0"/>
        <w:overflowPunct w:val="0"/>
        <w:autoSpaceDE w:val="0"/>
        <w:autoSpaceDN w:val="0"/>
        <w:adjustRightInd w:val="0"/>
        <w:ind w:left="851" w:right="42" w:hanging="851"/>
        <w:jc w:val="both"/>
        <w:rPr>
          <w:rFonts w:ascii="Arial" w:hAnsi="Arial" w:cs="Arial"/>
          <w:color w:val="222222"/>
          <w:sz w:val="22"/>
          <w:szCs w:val="22"/>
        </w:rPr>
      </w:pPr>
      <w:r w:rsidRPr="00E007F1">
        <w:rPr>
          <w:rFonts w:ascii="Arial" w:hAnsi="Arial" w:cs="Arial"/>
          <w:color w:val="222222"/>
          <w:sz w:val="22"/>
          <w:szCs w:val="22"/>
        </w:rPr>
        <w:t xml:space="preserve">A total of </w:t>
      </w:r>
      <w:r w:rsidR="007A579B" w:rsidRPr="00E007F1">
        <w:rPr>
          <w:rFonts w:ascii="Arial" w:hAnsi="Arial" w:cs="Arial"/>
          <w:color w:val="222222"/>
          <w:sz w:val="22"/>
          <w:szCs w:val="22"/>
        </w:rPr>
        <w:t>7</w:t>
      </w:r>
      <w:r w:rsidRPr="00E007F1">
        <w:rPr>
          <w:rFonts w:ascii="Arial" w:hAnsi="Arial" w:cs="Arial"/>
          <w:color w:val="222222"/>
          <w:sz w:val="22"/>
          <w:szCs w:val="22"/>
        </w:rPr>
        <w:t xml:space="preserve"> out of the 2</w:t>
      </w:r>
      <w:r w:rsidR="001522B1" w:rsidRPr="00E007F1">
        <w:rPr>
          <w:rFonts w:ascii="Arial" w:hAnsi="Arial" w:cs="Arial"/>
          <w:color w:val="222222"/>
          <w:sz w:val="22"/>
          <w:szCs w:val="22"/>
        </w:rPr>
        <w:t>5</w:t>
      </w:r>
      <w:r w:rsidRPr="00E007F1">
        <w:rPr>
          <w:rFonts w:ascii="Arial" w:hAnsi="Arial" w:cs="Arial"/>
          <w:color w:val="222222"/>
          <w:sz w:val="22"/>
          <w:szCs w:val="22"/>
        </w:rPr>
        <w:t xml:space="preserve"> swimming pools in the district are community and/or pay and play accessible swimming pools. A total of </w:t>
      </w:r>
      <w:r w:rsidR="00534D0B" w:rsidRPr="00E007F1">
        <w:rPr>
          <w:rFonts w:ascii="Arial" w:hAnsi="Arial" w:cs="Arial"/>
          <w:color w:val="222222"/>
          <w:sz w:val="22"/>
          <w:szCs w:val="22"/>
        </w:rPr>
        <w:t>2</w:t>
      </w:r>
      <w:r w:rsidRPr="00E007F1">
        <w:rPr>
          <w:rFonts w:ascii="Arial" w:hAnsi="Arial" w:cs="Arial"/>
          <w:color w:val="222222"/>
          <w:sz w:val="22"/>
          <w:szCs w:val="22"/>
        </w:rPr>
        <w:t xml:space="preserve"> of the 8 ‘accessible’ swimming pools are owned by the local authority at the Westgate Leisure Centre. </w:t>
      </w:r>
      <w:r w:rsidR="00175EF7" w:rsidRPr="00E007F1">
        <w:rPr>
          <w:rFonts w:ascii="Arial" w:hAnsi="Arial" w:cs="Arial"/>
          <w:color w:val="222222"/>
          <w:sz w:val="22"/>
          <w:szCs w:val="22"/>
        </w:rPr>
        <w:t xml:space="preserve">The Westgate Leisure Centre also has a small </w:t>
      </w:r>
      <w:r w:rsidR="001B59EB" w:rsidRPr="00E007F1">
        <w:rPr>
          <w:rFonts w:ascii="Arial" w:hAnsi="Arial" w:cs="Arial"/>
          <w:color w:val="222222"/>
          <w:sz w:val="22"/>
          <w:szCs w:val="22"/>
        </w:rPr>
        <w:t xml:space="preserve">7m x 7m </w:t>
      </w:r>
      <w:r w:rsidR="00175EF7" w:rsidRPr="00E007F1">
        <w:rPr>
          <w:rFonts w:ascii="Arial" w:hAnsi="Arial" w:cs="Arial"/>
          <w:color w:val="222222"/>
          <w:sz w:val="22"/>
          <w:szCs w:val="22"/>
        </w:rPr>
        <w:t>splash pad and flume</w:t>
      </w:r>
      <w:r w:rsidR="001B59EB" w:rsidRPr="00E007F1">
        <w:rPr>
          <w:rFonts w:ascii="Arial" w:hAnsi="Arial" w:cs="Arial"/>
          <w:color w:val="222222"/>
          <w:sz w:val="22"/>
          <w:szCs w:val="22"/>
        </w:rPr>
        <w:t>.</w:t>
      </w:r>
    </w:p>
    <w:p w14:paraId="7D3E5A48" w14:textId="77777777" w:rsidR="00194E7B" w:rsidRPr="00E007F1" w:rsidRDefault="00194E7B" w:rsidP="00953C05">
      <w:pPr>
        <w:ind w:left="720"/>
        <w:contextualSpacing/>
        <w:rPr>
          <w:rFonts w:ascii="Arial" w:hAnsi="Arial" w:cs="Arial"/>
          <w:color w:val="222222"/>
          <w:sz w:val="22"/>
          <w:szCs w:val="22"/>
        </w:rPr>
      </w:pPr>
    </w:p>
    <w:p w14:paraId="5C1A697A" w14:textId="77777777" w:rsidR="00194E7B" w:rsidRPr="00E007F1" w:rsidRDefault="00194E7B" w:rsidP="00953C05">
      <w:pPr>
        <w:widowControl w:val="0"/>
        <w:numPr>
          <w:ilvl w:val="1"/>
          <w:numId w:val="85"/>
        </w:numPr>
        <w:kinsoku w:val="0"/>
        <w:overflowPunct w:val="0"/>
        <w:autoSpaceDE w:val="0"/>
        <w:autoSpaceDN w:val="0"/>
        <w:adjustRightInd w:val="0"/>
        <w:ind w:left="851" w:right="42" w:hanging="851"/>
        <w:jc w:val="both"/>
        <w:rPr>
          <w:rFonts w:ascii="Arial" w:hAnsi="Arial" w:cs="Arial"/>
          <w:color w:val="222222"/>
          <w:sz w:val="22"/>
          <w:szCs w:val="22"/>
        </w:rPr>
      </w:pPr>
      <w:r w:rsidRPr="00E007F1">
        <w:rPr>
          <w:rFonts w:ascii="Arial" w:hAnsi="Arial" w:cs="Arial"/>
          <w:color w:val="222222"/>
          <w:sz w:val="22"/>
          <w:szCs w:val="22"/>
        </w:rPr>
        <w:t>A total of 2 of the 3 pools at the Oasis holiday park are available to the community albeit outside of the peak holiday season and are subject to short notice closure depending on how busy the holiday park is. There is an outdoor pool (lido), but this is for private use only. The main pool is not available for hire by swimming clubs or private swim schools; the primary purpose for the swimming pools is to serve the people staying at the holiday park. The pools are therefore categorised as registered membership only.</w:t>
      </w:r>
    </w:p>
    <w:p w14:paraId="7C4D47C1" w14:textId="77777777" w:rsidR="00194E7B" w:rsidRPr="00E007F1" w:rsidRDefault="00194E7B" w:rsidP="00953C05">
      <w:pPr>
        <w:ind w:left="720"/>
        <w:contextualSpacing/>
        <w:rPr>
          <w:rFonts w:ascii="Arial" w:hAnsi="Arial" w:cs="Arial"/>
          <w:color w:val="222222"/>
          <w:sz w:val="22"/>
          <w:szCs w:val="22"/>
        </w:rPr>
      </w:pPr>
    </w:p>
    <w:p w14:paraId="3BC6C088" w14:textId="77777777" w:rsidR="00194E7B" w:rsidRPr="00E007F1" w:rsidRDefault="00194E7B" w:rsidP="00953C05">
      <w:pPr>
        <w:widowControl w:val="0"/>
        <w:numPr>
          <w:ilvl w:val="1"/>
          <w:numId w:val="85"/>
        </w:numPr>
        <w:kinsoku w:val="0"/>
        <w:overflowPunct w:val="0"/>
        <w:autoSpaceDE w:val="0"/>
        <w:autoSpaceDN w:val="0"/>
        <w:adjustRightInd w:val="0"/>
        <w:ind w:left="851" w:right="42" w:hanging="851"/>
        <w:jc w:val="both"/>
        <w:rPr>
          <w:rFonts w:ascii="Arial" w:hAnsi="Arial" w:cs="Arial"/>
          <w:color w:val="222222"/>
          <w:sz w:val="22"/>
          <w:szCs w:val="22"/>
        </w:rPr>
      </w:pPr>
      <w:r w:rsidRPr="00E007F1">
        <w:rPr>
          <w:rFonts w:ascii="Arial" w:hAnsi="Arial" w:cs="Arial"/>
          <w:color w:val="222222"/>
          <w:sz w:val="22"/>
          <w:szCs w:val="22"/>
        </w:rPr>
        <w:t>The main pool at the Oasis holiday park is 25m x 12m, however, stepped entry from the side of the swimming and ‘bubble seating’ around the internal edges of the swimming pool, means that only two lanes can be used for lane swimming reducing the available water space to 25m x 4m.</w:t>
      </w:r>
    </w:p>
    <w:p w14:paraId="52D50057" w14:textId="77777777" w:rsidR="00194E7B" w:rsidRPr="00E007F1" w:rsidRDefault="00194E7B" w:rsidP="00953C05">
      <w:pPr>
        <w:ind w:left="720"/>
        <w:contextualSpacing/>
        <w:rPr>
          <w:rFonts w:ascii="Arial" w:hAnsi="Arial" w:cs="Arial"/>
          <w:color w:val="222222"/>
          <w:sz w:val="22"/>
          <w:szCs w:val="22"/>
        </w:rPr>
      </w:pPr>
    </w:p>
    <w:p w14:paraId="507AE8C4" w14:textId="77777777" w:rsidR="00194E7B" w:rsidRPr="00E007F1" w:rsidRDefault="00194E7B" w:rsidP="00953C05">
      <w:pPr>
        <w:widowControl w:val="0"/>
        <w:numPr>
          <w:ilvl w:val="1"/>
          <w:numId w:val="85"/>
        </w:numPr>
        <w:kinsoku w:val="0"/>
        <w:overflowPunct w:val="0"/>
        <w:autoSpaceDE w:val="0"/>
        <w:autoSpaceDN w:val="0"/>
        <w:adjustRightInd w:val="0"/>
        <w:ind w:left="851" w:right="42" w:hanging="851"/>
        <w:jc w:val="both"/>
        <w:rPr>
          <w:rFonts w:ascii="Arial" w:hAnsi="Arial" w:cs="Arial"/>
          <w:color w:val="222222"/>
          <w:sz w:val="22"/>
          <w:szCs w:val="22"/>
        </w:rPr>
      </w:pPr>
      <w:r w:rsidRPr="00E007F1">
        <w:rPr>
          <w:rFonts w:ascii="Arial" w:hAnsi="Arial" w:cs="Arial"/>
          <w:color w:val="222222"/>
          <w:sz w:val="22"/>
          <w:szCs w:val="22"/>
        </w:rPr>
        <w:t>The remaining five pools ‘accessible’ to sports clubs and/or community association groups are located on school sites at East Wittering Primary, Great Ballard School, Highfield and Brookham, Oakwood and Westbourne House Boarding School.</w:t>
      </w:r>
    </w:p>
    <w:p w14:paraId="72349E6E" w14:textId="164074E8" w:rsidR="00823EBA" w:rsidRPr="00E007F1" w:rsidRDefault="00823EBA" w:rsidP="00953C05">
      <w:pPr>
        <w:widowControl w:val="0"/>
        <w:kinsoku w:val="0"/>
        <w:overflowPunct w:val="0"/>
        <w:autoSpaceDE w:val="0"/>
        <w:autoSpaceDN w:val="0"/>
        <w:adjustRightInd w:val="0"/>
        <w:ind w:left="851" w:right="42"/>
        <w:jc w:val="both"/>
        <w:rPr>
          <w:rFonts w:ascii="Arial" w:hAnsi="Arial" w:cs="Arial"/>
          <w:color w:val="222222"/>
          <w:sz w:val="22"/>
          <w:szCs w:val="22"/>
        </w:rPr>
      </w:pPr>
    </w:p>
    <w:p w14:paraId="71CF17CA" w14:textId="77777777" w:rsidR="006E75FD" w:rsidRPr="00E007F1" w:rsidRDefault="006E75FD">
      <w:pPr>
        <w:rPr>
          <w:rFonts w:ascii="Arial" w:hAnsi="Arial" w:cs="Arial"/>
          <w:b/>
          <w:bCs/>
          <w:color w:val="222222"/>
          <w:sz w:val="18"/>
          <w:szCs w:val="18"/>
        </w:rPr>
      </w:pPr>
      <w:r w:rsidRPr="00E007F1">
        <w:rPr>
          <w:rFonts w:ascii="Arial" w:hAnsi="Arial" w:cs="Arial"/>
          <w:b/>
          <w:bCs/>
          <w:color w:val="222222"/>
          <w:sz w:val="18"/>
          <w:szCs w:val="18"/>
        </w:rPr>
        <w:br w:type="page"/>
      </w:r>
    </w:p>
    <w:p w14:paraId="5DDBD7A7" w14:textId="52CB6088" w:rsidR="00D43324" w:rsidRPr="00E007F1" w:rsidRDefault="006E75FD" w:rsidP="00FC6398">
      <w:pPr>
        <w:pStyle w:val="Caption"/>
      </w:pPr>
      <w:bookmarkStart w:id="1345" w:name="_Toc159493985"/>
      <w:bookmarkStart w:id="1346" w:name="_Toc159505560"/>
      <w:r w:rsidRPr="00E007F1">
        <w:t xml:space="preserve">Map </w:t>
      </w:r>
      <w:r w:rsidRPr="00E007F1">
        <w:fldChar w:fldCharType="begin"/>
      </w:r>
      <w:r w:rsidRPr="00E007F1">
        <w:instrText xml:space="preserve"> SEQ Map \* ARABIC </w:instrText>
      </w:r>
      <w:r w:rsidRPr="00E007F1">
        <w:fldChar w:fldCharType="separate"/>
      </w:r>
      <w:r w:rsidR="00C07369" w:rsidRPr="00E007F1">
        <w:rPr>
          <w:noProof/>
        </w:rPr>
        <w:t>8</w:t>
      </w:r>
      <w:r w:rsidRPr="00E007F1">
        <w:rPr>
          <w:noProof/>
        </w:rPr>
        <w:fldChar w:fldCharType="end"/>
      </w:r>
      <w:r w:rsidRPr="00E007F1">
        <w:t xml:space="preserve">: </w:t>
      </w:r>
      <w:r w:rsidR="00D43324" w:rsidRPr="00E007F1">
        <w:t>Swimming Pools by Access Type</w:t>
      </w:r>
      <w:bookmarkEnd w:id="1345"/>
      <w:bookmarkEnd w:id="1346"/>
    </w:p>
    <w:p w14:paraId="27CECBBE" w14:textId="3B6E61C7" w:rsidR="001D590D" w:rsidRPr="00E007F1" w:rsidRDefault="001D590D" w:rsidP="001D590D">
      <w:pPr>
        <w:widowControl w:val="0"/>
        <w:kinsoku w:val="0"/>
        <w:overflowPunct w:val="0"/>
        <w:autoSpaceDE w:val="0"/>
        <w:autoSpaceDN w:val="0"/>
        <w:adjustRightInd w:val="0"/>
        <w:ind w:left="720" w:right="42"/>
        <w:jc w:val="both"/>
        <w:rPr>
          <w:rFonts w:ascii="Arial" w:hAnsi="Arial" w:cs="Arial"/>
          <w:noProof/>
        </w:rPr>
      </w:pPr>
      <w:r w:rsidRPr="00E007F1">
        <w:rPr>
          <w:rFonts w:ascii="Arial" w:hAnsi="Arial" w:cs="Arial"/>
          <w:noProof/>
        </w:rPr>
        <w:drawing>
          <wp:inline distT="0" distB="0" distL="0" distR="0" wp14:anchorId="7E80A1DE" wp14:editId="5E5A11B8">
            <wp:extent cx="3990975" cy="5645294"/>
            <wp:effectExtent l="0" t="0" r="0" b="0"/>
            <wp:docPr id="1205596793" name="Picture 6" descr="A map of the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596793" name="Picture 6" descr="A map of the region&#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4001886" cy="5660727"/>
                    </a:xfrm>
                    <a:prstGeom prst="rect">
                      <a:avLst/>
                    </a:prstGeom>
                    <a:noFill/>
                    <a:ln>
                      <a:noFill/>
                    </a:ln>
                  </pic:spPr>
                </pic:pic>
              </a:graphicData>
            </a:graphic>
          </wp:inline>
        </w:drawing>
      </w:r>
    </w:p>
    <w:p w14:paraId="2F1AEDA6" w14:textId="429E4E15" w:rsidR="009E3E40" w:rsidRPr="00E007F1" w:rsidRDefault="00355E5D" w:rsidP="00953C05">
      <w:pPr>
        <w:widowControl w:val="0"/>
        <w:numPr>
          <w:ilvl w:val="1"/>
          <w:numId w:val="85"/>
        </w:numPr>
        <w:kinsoku w:val="0"/>
        <w:overflowPunct w:val="0"/>
        <w:autoSpaceDE w:val="0"/>
        <w:autoSpaceDN w:val="0"/>
        <w:adjustRightInd w:val="0"/>
        <w:ind w:left="851" w:right="42" w:hanging="851"/>
        <w:jc w:val="both"/>
        <w:rPr>
          <w:rFonts w:ascii="Arial" w:hAnsi="Arial" w:cs="Arial"/>
          <w:color w:val="222222"/>
          <w:sz w:val="22"/>
          <w:szCs w:val="22"/>
        </w:rPr>
      </w:pPr>
      <w:r w:rsidRPr="00E007F1">
        <w:rPr>
          <w:rFonts w:ascii="Arial" w:hAnsi="Arial" w:cs="Arial"/>
          <w:color w:val="222222"/>
          <w:sz w:val="22"/>
          <w:szCs w:val="22"/>
        </w:rPr>
        <w:t xml:space="preserve">Tables </w:t>
      </w:r>
      <w:r w:rsidR="006E75FD" w:rsidRPr="00E007F1">
        <w:rPr>
          <w:rFonts w:ascii="Arial" w:hAnsi="Arial" w:cs="Arial"/>
          <w:color w:val="222222"/>
          <w:sz w:val="22"/>
          <w:szCs w:val="22"/>
        </w:rPr>
        <w:t>29</w:t>
      </w:r>
      <w:r w:rsidRPr="00E007F1">
        <w:rPr>
          <w:rFonts w:ascii="Arial" w:hAnsi="Arial" w:cs="Arial"/>
          <w:color w:val="222222"/>
          <w:sz w:val="22"/>
          <w:szCs w:val="22"/>
        </w:rPr>
        <w:t xml:space="preserve"> and </w:t>
      </w:r>
      <w:r w:rsidR="009E6C22" w:rsidRPr="00E007F1">
        <w:rPr>
          <w:rFonts w:ascii="Arial" w:hAnsi="Arial" w:cs="Arial"/>
          <w:color w:val="222222"/>
          <w:sz w:val="22"/>
          <w:szCs w:val="22"/>
        </w:rPr>
        <w:t>3</w:t>
      </w:r>
      <w:r w:rsidR="006E75FD" w:rsidRPr="00E007F1">
        <w:rPr>
          <w:rFonts w:ascii="Arial" w:hAnsi="Arial" w:cs="Arial"/>
          <w:color w:val="222222"/>
          <w:sz w:val="22"/>
          <w:szCs w:val="22"/>
        </w:rPr>
        <w:t>0</w:t>
      </w:r>
      <w:r w:rsidRPr="00E007F1">
        <w:rPr>
          <w:rFonts w:ascii="Arial" w:hAnsi="Arial" w:cs="Arial"/>
          <w:color w:val="222222"/>
          <w:sz w:val="22"/>
          <w:szCs w:val="22"/>
        </w:rPr>
        <w:t xml:space="preserve"> provide further analysis of the swimming pool supply in Chichester District</w:t>
      </w:r>
      <w:r w:rsidR="00305182" w:rsidRPr="00E007F1">
        <w:rPr>
          <w:rFonts w:ascii="Arial" w:hAnsi="Arial" w:cs="Arial"/>
          <w:color w:val="222222"/>
          <w:sz w:val="22"/>
          <w:szCs w:val="22"/>
        </w:rPr>
        <w:t>.</w:t>
      </w:r>
    </w:p>
    <w:p w14:paraId="7F190364" w14:textId="77777777" w:rsidR="00305182" w:rsidRPr="00E007F1" w:rsidRDefault="00305182" w:rsidP="00953C05">
      <w:pPr>
        <w:widowControl w:val="0"/>
        <w:kinsoku w:val="0"/>
        <w:overflowPunct w:val="0"/>
        <w:autoSpaceDE w:val="0"/>
        <w:autoSpaceDN w:val="0"/>
        <w:adjustRightInd w:val="0"/>
        <w:ind w:left="851" w:right="42"/>
        <w:jc w:val="both"/>
        <w:rPr>
          <w:rFonts w:ascii="Arial" w:hAnsi="Arial" w:cs="Arial"/>
          <w:color w:val="222222"/>
          <w:sz w:val="22"/>
          <w:szCs w:val="22"/>
        </w:rPr>
      </w:pPr>
    </w:p>
    <w:p w14:paraId="1C0F48D3" w14:textId="6F1FCFFE" w:rsidR="00305182" w:rsidRPr="00E007F1" w:rsidRDefault="006E75FD" w:rsidP="00FC6398">
      <w:pPr>
        <w:pStyle w:val="Caption"/>
      </w:pPr>
      <w:bookmarkStart w:id="1347" w:name="_Toc159493660"/>
      <w:bookmarkStart w:id="1348" w:name="_Toc159493808"/>
      <w:bookmarkStart w:id="1349" w:name="_Toc159505489"/>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29</w:t>
      </w:r>
      <w:r w:rsidRPr="00E007F1">
        <w:rPr>
          <w:noProof/>
        </w:rPr>
        <w:fldChar w:fldCharType="end"/>
      </w:r>
      <w:r w:rsidRPr="00E007F1">
        <w:t>:</w:t>
      </w:r>
      <w:bookmarkEnd w:id="1347"/>
      <w:bookmarkEnd w:id="1348"/>
      <w:r w:rsidR="00BC12DA">
        <w:t xml:space="preserve"> </w:t>
      </w:r>
      <w:r w:rsidR="00305182" w:rsidRPr="00E007F1">
        <w:t>Supply of Swimming Pools in Chichester District</w:t>
      </w:r>
      <w:bookmarkEnd w:id="1349"/>
    </w:p>
    <w:p w14:paraId="16DE23DC" w14:textId="77777777" w:rsidR="00305182" w:rsidRPr="00E007F1" w:rsidRDefault="00305182" w:rsidP="00953C05">
      <w:pPr>
        <w:widowControl w:val="0"/>
        <w:kinsoku w:val="0"/>
        <w:overflowPunct w:val="0"/>
        <w:autoSpaceDE w:val="0"/>
        <w:autoSpaceDN w:val="0"/>
        <w:adjustRightInd w:val="0"/>
        <w:ind w:left="851" w:right="42"/>
        <w:jc w:val="both"/>
        <w:rPr>
          <w:rFonts w:ascii="Arial" w:hAnsi="Arial" w:cs="Arial"/>
          <w:b/>
          <w:bCs/>
          <w:color w:val="222222"/>
          <w:sz w:val="18"/>
          <w:szCs w:val="18"/>
        </w:rPr>
      </w:pPr>
    </w:p>
    <w:tbl>
      <w:tblPr>
        <w:tblW w:w="14457" w:type="dxa"/>
        <w:tblInd w:w="84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2F2F2"/>
        <w:tblLayout w:type="fixed"/>
        <w:tblCellMar>
          <w:left w:w="10" w:type="dxa"/>
          <w:right w:w="10" w:type="dxa"/>
        </w:tblCellMar>
        <w:tblLook w:val="04A0" w:firstRow="1" w:lastRow="0" w:firstColumn="1" w:lastColumn="0" w:noHBand="0" w:noVBand="1"/>
      </w:tblPr>
      <w:tblGrid>
        <w:gridCol w:w="1565"/>
        <w:gridCol w:w="1104"/>
        <w:gridCol w:w="1016"/>
        <w:gridCol w:w="1276"/>
        <w:gridCol w:w="851"/>
        <w:gridCol w:w="992"/>
        <w:gridCol w:w="1843"/>
        <w:gridCol w:w="1559"/>
        <w:gridCol w:w="1984"/>
        <w:gridCol w:w="850"/>
        <w:gridCol w:w="1417"/>
      </w:tblGrid>
      <w:tr w:rsidR="009934D2" w:rsidRPr="00E007F1" w14:paraId="48A05264" w14:textId="77777777" w:rsidTr="00FC6EE8">
        <w:trPr>
          <w:cantSplit/>
          <w:trHeight w:val="1681"/>
          <w:tblHeader/>
        </w:trPr>
        <w:tc>
          <w:tcPr>
            <w:tcW w:w="1565" w:type="dxa"/>
            <w:tcBorders>
              <w:top w:val="single" w:sz="4" w:space="0" w:color="FFFFFF"/>
              <w:left w:val="single" w:sz="4" w:space="0" w:color="FFFFFF"/>
              <w:bottom w:val="single" w:sz="4" w:space="0" w:color="FFFFFF"/>
              <w:right w:val="single" w:sz="4" w:space="0" w:color="FFFFFF"/>
            </w:tcBorders>
            <w:shd w:val="clear" w:color="auto" w:fill="BFBFBF"/>
            <w:noWrap/>
            <w:vAlign w:val="center"/>
            <w:hideMark/>
          </w:tcPr>
          <w:p w14:paraId="74108AAE" w14:textId="77777777" w:rsidR="0093285F" w:rsidRPr="00E007F1" w:rsidRDefault="0093285F" w:rsidP="00FC6EE8">
            <w:pPr>
              <w:ind w:left="118" w:right="136"/>
              <w:rPr>
                <w:rFonts w:ascii="Arial" w:hAnsi="Arial" w:cs="Arial"/>
                <w:b/>
                <w:bCs/>
                <w:sz w:val="16"/>
                <w:szCs w:val="16"/>
              </w:rPr>
            </w:pPr>
            <w:r w:rsidRPr="00E007F1">
              <w:rPr>
                <w:rFonts w:ascii="Arial" w:hAnsi="Arial" w:cs="Arial"/>
                <w:b/>
                <w:bCs/>
                <w:sz w:val="16"/>
                <w:szCs w:val="16"/>
              </w:rPr>
              <w:t>Site Name</w:t>
            </w:r>
          </w:p>
        </w:tc>
        <w:tc>
          <w:tcPr>
            <w:tcW w:w="1104" w:type="dxa"/>
            <w:tcBorders>
              <w:top w:val="single" w:sz="4" w:space="0" w:color="FFFFFF"/>
              <w:left w:val="single" w:sz="4" w:space="0" w:color="FFFFFF"/>
              <w:bottom w:val="single" w:sz="4" w:space="0" w:color="FFFFFF"/>
              <w:right w:val="single" w:sz="4" w:space="0" w:color="FFFFFF"/>
            </w:tcBorders>
            <w:shd w:val="clear" w:color="auto" w:fill="BFBFBF"/>
            <w:vAlign w:val="center"/>
            <w:hideMark/>
          </w:tcPr>
          <w:p w14:paraId="39A53A36" w14:textId="77777777" w:rsidR="0093285F" w:rsidRPr="00E007F1" w:rsidRDefault="0093285F" w:rsidP="00FC6EE8">
            <w:pPr>
              <w:ind w:left="118" w:right="136"/>
              <w:rPr>
                <w:rFonts w:ascii="Arial" w:hAnsi="Arial" w:cs="Arial"/>
                <w:b/>
                <w:bCs/>
                <w:sz w:val="16"/>
                <w:szCs w:val="16"/>
              </w:rPr>
            </w:pPr>
            <w:r w:rsidRPr="00E007F1">
              <w:rPr>
                <w:rFonts w:ascii="Arial" w:hAnsi="Arial" w:cs="Arial"/>
                <w:b/>
                <w:bCs/>
                <w:sz w:val="16"/>
                <w:szCs w:val="16"/>
              </w:rPr>
              <w:t>Post Code</w:t>
            </w:r>
          </w:p>
        </w:tc>
        <w:tc>
          <w:tcPr>
            <w:tcW w:w="1016" w:type="dxa"/>
            <w:tcBorders>
              <w:top w:val="single" w:sz="4" w:space="0" w:color="FFFFFF"/>
              <w:left w:val="single" w:sz="4" w:space="0" w:color="FFFFFF"/>
              <w:bottom w:val="single" w:sz="4" w:space="0" w:color="FFFFFF"/>
              <w:right w:val="single" w:sz="4" w:space="0" w:color="FFFFFF"/>
            </w:tcBorders>
            <w:shd w:val="clear" w:color="auto" w:fill="BFBFBF"/>
            <w:noWrap/>
            <w:vAlign w:val="center"/>
            <w:hideMark/>
          </w:tcPr>
          <w:p w14:paraId="12B6ECFB" w14:textId="77777777" w:rsidR="0093285F" w:rsidRPr="00E007F1" w:rsidRDefault="0093285F" w:rsidP="00FC6EE8">
            <w:pPr>
              <w:ind w:left="118" w:right="136"/>
              <w:rPr>
                <w:rFonts w:ascii="Arial" w:hAnsi="Arial" w:cs="Arial"/>
                <w:b/>
                <w:bCs/>
                <w:sz w:val="16"/>
                <w:szCs w:val="16"/>
              </w:rPr>
            </w:pPr>
            <w:r w:rsidRPr="00E007F1">
              <w:rPr>
                <w:rFonts w:ascii="Arial" w:hAnsi="Arial" w:cs="Arial"/>
                <w:b/>
                <w:bCs/>
                <w:sz w:val="16"/>
                <w:szCs w:val="16"/>
              </w:rPr>
              <w:t>Facility Type</w:t>
            </w:r>
          </w:p>
        </w:tc>
        <w:tc>
          <w:tcPr>
            <w:tcW w:w="1276" w:type="dxa"/>
            <w:tcBorders>
              <w:top w:val="single" w:sz="4" w:space="0" w:color="FFFFFF"/>
              <w:left w:val="single" w:sz="4" w:space="0" w:color="FFFFFF"/>
              <w:bottom w:val="single" w:sz="4" w:space="0" w:color="FFFFFF"/>
              <w:right w:val="single" w:sz="4" w:space="0" w:color="FFFFFF"/>
            </w:tcBorders>
            <w:shd w:val="clear" w:color="auto" w:fill="BFBFBF"/>
            <w:textDirection w:val="btLr"/>
            <w:vAlign w:val="center"/>
            <w:hideMark/>
          </w:tcPr>
          <w:p w14:paraId="0EAE17FA" w14:textId="77777777" w:rsidR="0093285F" w:rsidRPr="00E007F1" w:rsidRDefault="0093285F" w:rsidP="00FC6398">
            <w:pPr>
              <w:ind w:left="118" w:right="136"/>
              <w:rPr>
                <w:rFonts w:ascii="Arial" w:hAnsi="Arial" w:cs="Arial"/>
                <w:b/>
                <w:bCs/>
                <w:sz w:val="16"/>
                <w:szCs w:val="16"/>
              </w:rPr>
            </w:pPr>
            <w:r w:rsidRPr="00E007F1">
              <w:rPr>
                <w:rFonts w:ascii="Arial" w:hAnsi="Arial" w:cs="Arial"/>
                <w:b/>
                <w:bCs/>
                <w:sz w:val="16"/>
                <w:szCs w:val="16"/>
              </w:rPr>
              <w:t>Facility Sub Type</w:t>
            </w:r>
          </w:p>
        </w:tc>
        <w:tc>
          <w:tcPr>
            <w:tcW w:w="851" w:type="dxa"/>
            <w:tcBorders>
              <w:top w:val="single" w:sz="4" w:space="0" w:color="FFFFFF"/>
              <w:left w:val="single" w:sz="4" w:space="0" w:color="FFFFFF"/>
              <w:bottom w:val="single" w:sz="4" w:space="0" w:color="FFFFFF"/>
              <w:right w:val="single" w:sz="4" w:space="0" w:color="FFFFFF"/>
            </w:tcBorders>
            <w:shd w:val="clear" w:color="auto" w:fill="BFBFBF"/>
            <w:vAlign w:val="center"/>
          </w:tcPr>
          <w:p w14:paraId="7DF94055" w14:textId="77777777" w:rsidR="0093285F" w:rsidRPr="00E007F1" w:rsidRDefault="0093285F" w:rsidP="00FC6EE8">
            <w:pPr>
              <w:ind w:left="118" w:right="136"/>
              <w:rPr>
                <w:rFonts w:ascii="Arial" w:hAnsi="Arial" w:cs="Arial"/>
                <w:b/>
                <w:bCs/>
                <w:sz w:val="16"/>
                <w:szCs w:val="16"/>
              </w:rPr>
            </w:pPr>
            <w:r w:rsidRPr="00E007F1">
              <w:rPr>
                <w:rFonts w:ascii="Arial" w:hAnsi="Arial" w:cs="Arial"/>
                <w:b/>
                <w:bCs/>
                <w:sz w:val="16"/>
                <w:szCs w:val="16"/>
              </w:rPr>
              <w:t>Lanes</w:t>
            </w:r>
          </w:p>
        </w:tc>
        <w:tc>
          <w:tcPr>
            <w:tcW w:w="992" w:type="dxa"/>
            <w:tcBorders>
              <w:top w:val="single" w:sz="4" w:space="0" w:color="FFFFFF"/>
              <w:left w:val="single" w:sz="4" w:space="0" w:color="FFFFFF"/>
              <w:bottom w:val="single" w:sz="4" w:space="0" w:color="FFFFFF"/>
              <w:right w:val="single" w:sz="4" w:space="0" w:color="FFFFFF"/>
            </w:tcBorders>
            <w:shd w:val="clear" w:color="auto" w:fill="BFBFBF"/>
            <w:vAlign w:val="center"/>
          </w:tcPr>
          <w:p w14:paraId="0AB226D3" w14:textId="77777777" w:rsidR="0093285F" w:rsidRPr="00E007F1" w:rsidRDefault="0093285F" w:rsidP="00FC6EE8">
            <w:pPr>
              <w:ind w:left="118" w:right="136"/>
              <w:rPr>
                <w:rFonts w:ascii="Arial" w:hAnsi="Arial" w:cs="Arial"/>
                <w:b/>
                <w:bCs/>
                <w:sz w:val="16"/>
                <w:szCs w:val="16"/>
              </w:rPr>
            </w:pPr>
            <w:r w:rsidRPr="00E007F1">
              <w:rPr>
                <w:rFonts w:ascii="Arial" w:hAnsi="Arial" w:cs="Arial"/>
                <w:b/>
                <w:bCs/>
                <w:sz w:val="16"/>
                <w:szCs w:val="16"/>
              </w:rPr>
              <w:t>Area Sq.m</w:t>
            </w:r>
          </w:p>
        </w:tc>
        <w:tc>
          <w:tcPr>
            <w:tcW w:w="1843" w:type="dxa"/>
            <w:tcBorders>
              <w:top w:val="single" w:sz="4" w:space="0" w:color="FFFFFF"/>
              <w:left w:val="single" w:sz="4" w:space="0" w:color="FFFFFF"/>
              <w:bottom w:val="single" w:sz="4" w:space="0" w:color="FFFFFF"/>
              <w:right w:val="single" w:sz="4" w:space="0" w:color="FFFFFF"/>
            </w:tcBorders>
            <w:shd w:val="clear" w:color="auto" w:fill="BFBFBF"/>
            <w:noWrap/>
            <w:vAlign w:val="center"/>
            <w:hideMark/>
          </w:tcPr>
          <w:p w14:paraId="6F882D77" w14:textId="77777777" w:rsidR="0093285F" w:rsidRPr="00E007F1" w:rsidRDefault="0093285F" w:rsidP="00FC6EE8">
            <w:pPr>
              <w:ind w:left="118" w:right="136"/>
              <w:rPr>
                <w:rFonts w:ascii="Arial" w:hAnsi="Arial" w:cs="Arial"/>
                <w:b/>
                <w:bCs/>
                <w:sz w:val="16"/>
                <w:szCs w:val="16"/>
              </w:rPr>
            </w:pPr>
            <w:r w:rsidRPr="00E007F1">
              <w:rPr>
                <w:rFonts w:ascii="Arial" w:hAnsi="Arial" w:cs="Arial"/>
                <w:b/>
                <w:bCs/>
                <w:sz w:val="16"/>
                <w:szCs w:val="16"/>
              </w:rPr>
              <w:t>Access Type</w:t>
            </w:r>
          </w:p>
        </w:tc>
        <w:tc>
          <w:tcPr>
            <w:tcW w:w="1559" w:type="dxa"/>
            <w:tcBorders>
              <w:top w:val="single" w:sz="4" w:space="0" w:color="FFFFFF"/>
              <w:left w:val="single" w:sz="4" w:space="0" w:color="FFFFFF"/>
              <w:bottom w:val="single" w:sz="4" w:space="0" w:color="FFFFFF"/>
              <w:right w:val="single" w:sz="4" w:space="0" w:color="FFFFFF"/>
            </w:tcBorders>
            <w:shd w:val="clear" w:color="auto" w:fill="BFBFBF"/>
            <w:noWrap/>
            <w:vAlign w:val="center"/>
            <w:hideMark/>
          </w:tcPr>
          <w:p w14:paraId="564523A2" w14:textId="77777777" w:rsidR="0093285F" w:rsidRPr="00E007F1" w:rsidRDefault="0093285F" w:rsidP="00FC6EE8">
            <w:pPr>
              <w:ind w:left="118" w:right="136"/>
              <w:rPr>
                <w:rFonts w:ascii="Arial" w:hAnsi="Arial" w:cs="Arial"/>
                <w:b/>
                <w:bCs/>
                <w:sz w:val="16"/>
                <w:szCs w:val="16"/>
              </w:rPr>
            </w:pPr>
            <w:r w:rsidRPr="00E007F1">
              <w:rPr>
                <w:rFonts w:ascii="Arial" w:hAnsi="Arial" w:cs="Arial"/>
                <w:b/>
                <w:bCs/>
                <w:sz w:val="16"/>
                <w:szCs w:val="16"/>
              </w:rPr>
              <w:t>Ownership Type</w:t>
            </w:r>
          </w:p>
        </w:tc>
        <w:tc>
          <w:tcPr>
            <w:tcW w:w="1984" w:type="dxa"/>
            <w:tcBorders>
              <w:top w:val="single" w:sz="4" w:space="0" w:color="FFFFFF"/>
              <w:left w:val="single" w:sz="4" w:space="0" w:color="FFFFFF"/>
              <w:bottom w:val="single" w:sz="4" w:space="0" w:color="FFFFFF"/>
              <w:right w:val="single" w:sz="4" w:space="0" w:color="FFFFFF"/>
            </w:tcBorders>
            <w:shd w:val="clear" w:color="auto" w:fill="BFBFBF"/>
            <w:noWrap/>
            <w:vAlign w:val="center"/>
            <w:hideMark/>
          </w:tcPr>
          <w:p w14:paraId="3574E0AF" w14:textId="77777777" w:rsidR="0093285F" w:rsidRPr="00E007F1" w:rsidRDefault="0093285F" w:rsidP="00FC6EE8">
            <w:pPr>
              <w:ind w:left="118" w:right="136"/>
              <w:rPr>
                <w:rFonts w:ascii="Arial" w:hAnsi="Arial" w:cs="Arial"/>
                <w:b/>
                <w:bCs/>
                <w:sz w:val="16"/>
                <w:szCs w:val="16"/>
              </w:rPr>
            </w:pPr>
            <w:r w:rsidRPr="00E007F1">
              <w:rPr>
                <w:rFonts w:ascii="Arial" w:hAnsi="Arial" w:cs="Arial"/>
                <w:b/>
                <w:bCs/>
                <w:sz w:val="16"/>
                <w:szCs w:val="16"/>
              </w:rPr>
              <w:t>Management Type</w:t>
            </w:r>
          </w:p>
        </w:tc>
        <w:tc>
          <w:tcPr>
            <w:tcW w:w="850" w:type="dxa"/>
            <w:tcBorders>
              <w:top w:val="single" w:sz="4" w:space="0" w:color="FFFFFF"/>
              <w:left w:val="single" w:sz="4" w:space="0" w:color="FFFFFF"/>
              <w:bottom w:val="single" w:sz="4" w:space="0" w:color="FFFFFF"/>
              <w:right w:val="single" w:sz="4" w:space="0" w:color="FFFFFF"/>
            </w:tcBorders>
            <w:shd w:val="clear" w:color="auto" w:fill="BFBFBF"/>
            <w:noWrap/>
            <w:vAlign w:val="center"/>
            <w:hideMark/>
          </w:tcPr>
          <w:p w14:paraId="5FDC6374" w14:textId="77777777" w:rsidR="0093285F" w:rsidRPr="00E007F1" w:rsidRDefault="0093285F" w:rsidP="00FC6EE8">
            <w:pPr>
              <w:ind w:left="118" w:right="136"/>
              <w:rPr>
                <w:rFonts w:ascii="Arial" w:hAnsi="Arial" w:cs="Arial"/>
                <w:b/>
                <w:bCs/>
                <w:sz w:val="16"/>
                <w:szCs w:val="16"/>
              </w:rPr>
            </w:pPr>
            <w:r w:rsidRPr="00E007F1">
              <w:rPr>
                <w:rFonts w:ascii="Arial" w:hAnsi="Arial" w:cs="Arial"/>
                <w:b/>
                <w:bCs/>
                <w:sz w:val="16"/>
                <w:szCs w:val="16"/>
              </w:rPr>
              <w:t>Year Built</w:t>
            </w:r>
          </w:p>
        </w:tc>
        <w:tc>
          <w:tcPr>
            <w:tcW w:w="1417" w:type="dxa"/>
            <w:tcBorders>
              <w:top w:val="single" w:sz="4" w:space="0" w:color="FFFFFF"/>
              <w:left w:val="single" w:sz="4" w:space="0" w:color="FFFFFF"/>
              <w:bottom w:val="single" w:sz="4" w:space="0" w:color="FFFFFF"/>
              <w:right w:val="single" w:sz="4" w:space="0" w:color="FFFFFF"/>
            </w:tcBorders>
            <w:shd w:val="clear" w:color="auto" w:fill="BFBFBF"/>
            <w:noWrap/>
            <w:vAlign w:val="center"/>
            <w:hideMark/>
          </w:tcPr>
          <w:p w14:paraId="24E036BA" w14:textId="77777777" w:rsidR="0093285F" w:rsidRPr="00E007F1" w:rsidRDefault="0093285F" w:rsidP="00FC6EE8">
            <w:pPr>
              <w:ind w:left="118" w:right="136"/>
              <w:rPr>
                <w:rFonts w:ascii="Arial" w:hAnsi="Arial" w:cs="Arial"/>
                <w:b/>
                <w:bCs/>
                <w:sz w:val="16"/>
                <w:szCs w:val="16"/>
              </w:rPr>
            </w:pPr>
            <w:r w:rsidRPr="00E007F1">
              <w:rPr>
                <w:rFonts w:ascii="Arial" w:hAnsi="Arial" w:cs="Arial"/>
                <w:b/>
                <w:bCs/>
                <w:sz w:val="16"/>
                <w:szCs w:val="16"/>
              </w:rPr>
              <w:t>Year Refurbished</w:t>
            </w:r>
          </w:p>
        </w:tc>
      </w:tr>
      <w:tr w:rsidR="009934D2" w:rsidRPr="00E007F1" w14:paraId="4625324F" w14:textId="77777777" w:rsidTr="00FC6EE8">
        <w:trPr>
          <w:trHeight w:val="683"/>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4985917B" w14:textId="77777777" w:rsidR="0093285F" w:rsidRPr="00E007F1" w:rsidRDefault="0093285F" w:rsidP="00FC6EE8">
            <w:pPr>
              <w:ind w:left="118" w:right="136"/>
              <w:rPr>
                <w:rFonts w:ascii="Arial" w:hAnsi="Arial" w:cs="Arial"/>
                <w:sz w:val="16"/>
                <w:szCs w:val="16"/>
              </w:rPr>
            </w:pPr>
            <w:r w:rsidRPr="00E007F1">
              <w:rPr>
                <w:rFonts w:ascii="Arial" w:hAnsi="Arial" w:cs="Arial"/>
                <w:color w:val="000000"/>
                <w:sz w:val="16"/>
                <w:szCs w:val="16"/>
              </w:rPr>
              <w:t>Birdham Primary School</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242AFCA5"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PO20 7HB</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202AFB11"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2BEE8CB3"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Lido</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699F9726" w14:textId="77777777" w:rsidR="0093285F" w:rsidRPr="00E007F1" w:rsidRDefault="0093285F" w:rsidP="00FC6398">
            <w:pPr>
              <w:ind w:left="118" w:right="136"/>
              <w:rPr>
                <w:rFonts w:ascii="Arial" w:hAnsi="Arial" w:cs="Arial"/>
                <w:color w:val="000000"/>
                <w:sz w:val="16"/>
                <w:szCs w:val="16"/>
              </w:rPr>
            </w:pPr>
            <w:r w:rsidRPr="00E007F1">
              <w:rPr>
                <w:rFonts w:ascii="Arial" w:hAnsi="Arial" w:cs="Arial"/>
                <w:color w:val="000000"/>
                <w:sz w:val="16"/>
                <w:szCs w:val="16"/>
              </w:rPr>
              <w:t>0</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1ED8F0C0" w14:textId="77777777" w:rsidR="0093285F" w:rsidRPr="00E007F1" w:rsidRDefault="0093285F" w:rsidP="00FC6398">
            <w:pPr>
              <w:ind w:left="118"/>
              <w:rPr>
                <w:rFonts w:ascii="Arial" w:hAnsi="Arial" w:cs="Arial"/>
                <w:sz w:val="16"/>
                <w:szCs w:val="16"/>
              </w:rPr>
            </w:pPr>
            <w:r w:rsidRPr="00E007F1">
              <w:rPr>
                <w:rFonts w:ascii="Arial" w:hAnsi="Arial" w:cs="Arial"/>
                <w:sz w:val="16"/>
                <w:szCs w:val="16"/>
              </w:rPr>
              <w:t>86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0398AAE1"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Private Use</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12E024E6"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Community School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3BF45702" w14:textId="77777777" w:rsidR="0093285F" w:rsidRPr="00E007F1" w:rsidRDefault="0093285F" w:rsidP="00FC6EE8">
            <w:pPr>
              <w:ind w:left="118" w:right="136"/>
              <w:rPr>
                <w:rFonts w:ascii="Arial" w:hAnsi="Arial" w:cs="Arial"/>
                <w:sz w:val="16"/>
                <w:szCs w:val="16"/>
              </w:rPr>
            </w:pPr>
            <w:r w:rsidRPr="00E007F1">
              <w:rPr>
                <w:rFonts w:ascii="Arial" w:hAnsi="Arial" w:cs="Arial"/>
                <w:color w:val="000000"/>
                <w:sz w:val="16"/>
                <w:szCs w:val="16"/>
              </w:rPr>
              <w:t>School/College/ University (in house)</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27BABE32"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1965</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462CF7A4"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n/a</w:t>
            </w:r>
          </w:p>
        </w:tc>
      </w:tr>
      <w:tr w:rsidR="009934D2" w:rsidRPr="00E007F1" w14:paraId="6C7F4933" w14:textId="77777777" w:rsidTr="00FC6EE8">
        <w:trPr>
          <w:trHeight w:val="683"/>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1C07D179"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Champneys Forest Mere</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72FBE173"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GU30 7JQ</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4404F875"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0DBC67C4"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Main/General</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7094FF15" w14:textId="77777777" w:rsidR="0093285F" w:rsidRPr="00E007F1" w:rsidRDefault="0093285F" w:rsidP="00FC6398">
            <w:pPr>
              <w:ind w:left="118" w:right="136"/>
              <w:rPr>
                <w:rFonts w:ascii="Arial" w:hAnsi="Arial" w:cs="Arial"/>
                <w:color w:val="000000"/>
                <w:sz w:val="16"/>
                <w:szCs w:val="16"/>
              </w:rPr>
            </w:pPr>
            <w:r w:rsidRPr="00E007F1">
              <w:rPr>
                <w:rFonts w:ascii="Arial" w:hAnsi="Arial" w:cs="Arial"/>
                <w:color w:val="000000"/>
                <w:sz w:val="16"/>
                <w:szCs w:val="16"/>
              </w:rPr>
              <w:t>0</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779CF507"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250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5B7107AD"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Registered Membership use</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1A4054B0"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Commercial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30FD9970" w14:textId="77777777" w:rsidR="0093285F" w:rsidRPr="00E007F1" w:rsidRDefault="0093285F" w:rsidP="00FC6EE8">
            <w:pPr>
              <w:ind w:left="118" w:right="136"/>
              <w:rPr>
                <w:rFonts w:ascii="Arial" w:hAnsi="Arial" w:cs="Arial"/>
                <w:sz w:val="16"/>
                <w:szCs w:val="16"/>
              </w:rPr>
            </w:pPr>
            <w:r w:rsidRPr="00E007F1">
              <w:rPr>
                <w:rFonts w:ascii="Arial" w:hAnsi="Arial" w:cs="Arial"/>
                <w:color w:val="000000"/>
                <w:sz w:val="16"/>
                <w:szCs w:val="16"/>
              </w:rPr>
              <w:t>Commercial Management</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0BF42BB1"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1997</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06D67626"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n/a</w:t>
            </w:r>
          </w:p>
        </w:tc>
      </w:tr>
      <w:tr w:rsidR="009934D2" w:rsidRPr="00E007F1" w14:paraId="3AE151B0" w14:textId="77777777" w:rsidTr="00FC6EE8">
        <w:trPr>
          <w:trHeight w:val="683"/>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6A28089C"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Champneys Forest Mere</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1CDF35D8"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GU30 7JQ</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3A216BE5"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2F351486"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Lido</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015B3DDA"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0</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26A07EE4"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105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7630C0D0"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Registered Membership use</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4761D4CD"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Commercial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0F2D87A1" w14:textId="77777777" w:rsidR="0093285F" w:rsidRPr="00E007F1" w:rsidRDefault="0093285F" w:rsidP="00FC6EE8">
            <w:pPr>
              <w:ind w:left="118" w:right="136"/>
              <w:rPr>
                <w:rFonts w:ascii="Arial" w:hAnsi="Arial" w:cs="Arial"/>
                <w:sz w:val="16"/>
                <w:szCs w:val="16"/>
              </w:rPr>
            </w:pPr>
            <w:r w:rsidRPr="00E007F1">
              <w:rPr>
                <w:rFonts w:ascii="Arial" w:hAnsi="Arial" w:cs="Arial"/>
                <w:color w:val="000000"/>
                <w:sz w:val="16"/>
                <w:szCs w:val="16"/>
              </w:rPr>
              <w:t>Commercial Management</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60B8E615"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1997</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5D02436B"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n/a</w:t>
            </w:r>
          </w:p>
        </w:tc>
      </w:tr>
      <w:tr w:rsidR="009934D2" w:rsidRPr="00E007F1" w14:paraId="39268C89" w14:textId="77777777" w:rsidTr="00FC6EE8">
        <w:trPr>
          <w:trHeight w:val="683"/>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7107A367"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Dorset House School</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4D1497C9"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RH20 1PB</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2A0FCD1E"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3B3CBC3C"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Lido</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4B800CA6"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0</w:t>
            </w:r>
          </w:p>
          <w:p w14:paraId="0A72121A" w14:textId="77777777" w:rsidR="0093285F" w:rsidRPr="00E007F1" w:rsidRDefault="0093285F" w:rsidP="00FC6398">
            <w:pPr>
              <w:ind w:left="118" w:right="136"/>
              <w:rPr>
                <w:rFonts w:ascii="Arial" w:hAnsi="Arial" w:cs="Arial"/>
                <w:sz w:val="16"/>
                <w:szCs w:val="16"/>
              </w:rPr>
            </w:pP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3F81EAD4" w14:textId="77777777" w:rsidR="0093285F" w:rsidRPr="00E007F1" w:rsidRDefault="0093285F" w:rsidP="00FC6398">
            <w:pPr>
              <w:ind w:left="118"/>
              <w:rPr>
                <w:rFonts w:ascii="Arial" w:hAnsi="Arial" w:cs="Arial"/>
                <w:sz w:val="16"/>
                <w:szCs w:val="16"/>
              </w:rPr>
            </w:pPr>
            <w:r w:rsidRPr="00E007F1">
              <w:rPr>
                <w:rFonts w:ascii="Arial" w:hAnsi="Arial" w:cs="Arial"/>
                <w:sz w:val="16"/>
                <w:szCs w:val="16"/>
              </w:rPr>
              <w:t>75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761AA75F"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Private Use</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7793D7FA"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Other Independent School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7DD18462"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School/College/ University (in house)</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69D09976"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2007</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3E540A93"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n/a</w:t>
            </w:r>
          </w:p>
        </w:tc>
      </w:tr>
      <w:tr w:rsidR="009934D2" w:rsidRPr="00E007F1" w14:paraId="4B9E7F1D" w14:textId="77777777" w:rsidTr="00FC6EE8">
        <w:trPr>
          <w:trHeight w:val="683"/>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16EA3A2A"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East Wittering Community Primary School</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32C6214B"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PO20 8NH</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75F81162"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48BFE652"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Lido</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1323487A"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0</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57F1ED25" w14:textId="77777777" w:rsidR="0093285F" w:rsidRPr="00E007F1" w:rsidRDefault="0093285F" w:rsidP="00FC6398">
            <w:pPr>
              <w:ind w:left="118"/>
              <w:rPr>
                <w:rFonts w:ascii="Arial" w:hAnsi="Arial" w:cs="Arial"/>
                <w:sz w:val="16"/>
                <w:szCs w:val="16"/>
              </w:rPr>
            </w:pPr>
            <w:r w:rsidRPr="00E007F1">
              <w:rPr>
                <w:rFonts w:ascii="Arial" w:hAnsi="Arial" w:cs="Arial"/>
                <w:sz w:val="16"/>
                <w:szCs w:val="16"/>
              </w:rPr>
              <w:t>120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77238792"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Sports Club / Community Association</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2914D1CB"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Community School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1EC12600"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School/College/ University (in house)</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72DB8BE3"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1949</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6F05C68A"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n/a</w:t>
            </w:r>
          </w:p>
        </w:tc>
      </w:tr>
      <w:tr w:rsidR="009934D2" w:rsidRPr="00E007F1" w14:paraId="642EE78D" w14:textId="77777777" w:rsidTr="00FC6EE8">
        <w:trPr>
          <w:trHeight w:val="683"/>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1A7F536E" w14:textId="77777777" w:rsidR="0093285F" w:rsidRPr="00E007F1" w:rsidRDefault="0093285F" w:rsidP="00FC6EE8">
            <w:pPr>
              <w:ind w:left="118" w:right="136"/>
              <w:rPr>
                <w:rFonts w:ascii="Arial" w:hAnsi="Arial" w:cs="Arial"/>
                <w:color w:val="000000"/>
                <w:sz w:val="16"/>
                <w:szCs w:val="16"/>
              </w:rPr>
            </w:pPr>
            <w:r w:rsidRPr="00E007F1">
              <w:rPr>
                <w:rFonts w:ascii="Arial" w:hAnsi="Arial" w:cs="Arial"/>
                <w:sz w:val="16"/>
                <w:szCs w:val="16"/>
              </w:rPr>
              <w:t>Fittleworth C Of E Village School</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21B058E9" w14:textId="77777777" w:rsidR="0093285F" w:rsidRPr="00E007F1" w:rsidRDefault="0093285F" w:rsidP="00FC6EE8">
            <w:pPr>
              <w:ind w:left="118" w:right="136"/>
              <w:rPr>
                <w:rFonts w:ascii="Arial" w:hAnsi="Arial" w:cs="Arial"/>
                <w:color w:val="000000"/>
                <w:sz w:val="16"/>
                <w:szCs w:val="16"/>
              </w:rPr>
            </w:pPr>
            <w:r w:rsidRPr="00E007F1">
              <w:rPr>
                <w:rFonts w:ascii="Arial" w:hAnsi="Arial" w:cs="Arial"/>
                <w:sz w:val="16"/>
                <w:szCs w:val="16"/>
              </w:rPr>
              <w:t>RH20 1JB</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054FB418" w14:textId="77777777" w:rsidR="0093285F" w:rsidRPr="00E007F1" w:rsidRDefault="0093285F" w:rsidP="00FC6EE8">
            <w:pPr>
              <w:ind w:left="118" w:right="136"/>
              <w:rPr>
                <w:rFonts w:ascii="Arial" w:hAnsi="Arial" w:cs="Arial"/>
                <w:color w:val="000000"/>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5DBCC134" w14:textId="77777777" w:rsidR="0093285F" w:rsidRPr="00E007F1" w:rsidRDefault="0093285F" w:rsidP="00FC6398">
            <w:pPr>
              <w:ind w:left="118" w:right="136"/>
              <w:rPr>
                <w:rFonts w:ascii="Arial" w:hAnsi="Arial" w:cs="Arial"/>
                <w:color w:val="000000"/>
                <w:sz w:val="16"/>
                <w:szCs w:val="16"/>
              </w:rPr>
            </w:pPr>
            <w:r w:rsidRPr="00E007F1">
              <w:rPr>
                <w:rFonts w:ascii="Arial" w:hAnsi="Arial" w:cs="Arial"/>
                <w:sz w:val="16"/>
                <w:szCs w:val="16"/>
              </w:rPr>
              <w:t>Lido</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74CDB34F" w14:textId="77777777" w:rsidR="0093285F" w:rsidRPr="00E007F1" w:rsidRDefault="0093285F" w:rsidP="00FC6398">
            <w:pPr>
              <w:ind w:left="118" w:right="136"/>
              <w:rPr>
                <w:rFonts w:ascii="Arial" w:hAnsi="Arial" w:cs="Arial"/>
                <w:color w:val="000000"/>
                <w:sz w:val="16"/>
                <w:szCs w:val="16"/>
              </w:rPr>
            </w:pPr>
            <w:r w:rsidRPr="00E007F1">
              <w:rPr>
                <w:rFonts w:ascii="Arial" w:hAnsi="Arial" w:cs="Arial"/>
                <w:color w:val="000000"/>
                <w:sz w:val="16"/>
                <w:szCs w:val="16"/>
              </w:rPr>
              <w:t>0</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42233E5B" w14:textId="77777777" w:rsidR="0093285F" w:rsidRPr="00E007F1" w:rsidRDefault="0093285F" w:rsidP="00FC6398">
            <w:pPr>
              <w:ind w:left="118"/>
              <w:rPr>
                <w:rFonts w:ascii="Arial" w:hAnsi="Arial" w:cs="Arial"/>
                <w:sz w:val="16"/>
                <w:szCs w:val="16"/>
              </w:rPr>
            </w:pPr>
            <w:r w:rsidRPr="00E007F1">
              <w:rPr>
                <w:rFonts w:ascii="Arial" w:hAnsi="Arial" w:cs="Arial"/>
                <w:sz w:val="16"/>
                <w:szCs w:val="16"/>
              </w:rPr>
              <w:t>50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5D1BFEED" w14:textId="77777777" w:rsidR="0093285F" w:rsidRPr="00E007F1" w:rsidRDefault="0093285F" w:rsidP="00FC6EE8">
            <w:pPr>
              <w:ind w:left="118" w:right="136"/>
              <w:rPr>
                <w:rFonts w:ascii="Arial" w:hAnsi="Arial" w:cs="Arial"/>
                <w:color w:val="000000"/>
                <w:sz w:val="16"/>
                <w:szCs w:val="16"/>
              </w:rPr>
            </w:pPr>
            <w:r w:rsidRPr="00E007F1">
              <w:rPr>
                <w:rFonts w:ascii="Arial" w:hAnsi="Arial" w:cs="Arial"/>
                <w:sz w:val="16"/>
                <w:szCs w:val="16"/>
              </w:rPr>
              <w:t>Private Use</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160FAA15" w14:textId="77777777" w:rsidR="0093285F" w:rsidRPr="00E007F1" w:rsidRDefault="0093285F" w:rsidP="00FC6EE8">
            <w:pPr>
              <w:ind w:left="118" w:right="136"/>
              <w:rPr>
                <w:rFonts w:ascii="Arial" w:hAnsi="Arial" w:cs="Arial"/>
                <w:color w:val="000000"/>
                <w:sz w:val="16"/>
                <w:szCs w:val="16"/>
              </w:rPr>
            </w:pPr>
            <w:r w:rsidRPr="00E007F1">
              <w:rPr>
                <w:rFonts w:ascii="Arial" w:hAnsi="Arial" w:cs="Arial"/>
                <w:color w:val="000000"/>
                <w:sz w:val="16"/>
                <w:szCs w:val="16"/>
              </w:rPr>
              <w:t>Voluntary Controlled School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71FCB540" w14:textId="77777777" w:rsidR="0093285F" w:rsidRPr="00E007F1" w:rsidRDefault="0093285F" w:rsidP="00FC6EE8">
            <w:pPr>
              <w:ind w:left="118" w:right="136"/>
              <w:rPr>
                <w:rFonts w:ascii="Arial" w:hAnsi="Arial" w:cs="Arial"/>
                <w:color w:val="000000"/>
                <w:sz w:val="16"/>
                <w:szCs w:val="16"/>
              </w:rPr>
            </w:pPr>
            <w:r w:rsidRPr="00E007F1">
              <w:rPr>
                <w:rFonts w:ascii="Arial" w:hAnsi="Arial" w:cs="Arial"/>
                <w:color w:val="000000"/>
                <w:sz w:val="16"/>
                <w:szCs w:val="16"/>
              </w:rPr>
              <w:t>School/College/ University (in house)</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06C25F59" w14:textId="77777777" w:rsidR="0093285F" w:rsidRPr="00E007F1" w:rsidRDefault="0093285F" w:rsidP="00FC6EE8">
            <w:pPr>
              <w:ind w:left="118" w:right="136"/>
              <w:rPr>
                <w:rFonts w:ascii="Arial" w:hAnsi="Arial" w:cs="Arial"/>
                <w:color w:val="000000"/>
                <w:sz w:val="16"/>
                <w:szCs w:val="16"/>
              </w:rPr>
            </w:pPr>
            <w:r w:rsidRPr="00E007F1">
              <w:rPr>
                <w:rFonts w:ascii="Arial" w:hAnsi="Arial" w:cs="Arial"/>
                <w:sz w:val="16"/>
                <w:szCs w:val="16"/>
              </w:rPr>
              <w:t>1992</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039691C5" w14:textId="68D7051F" w:rsidR="0093285F" w:rsidRPr="00E007F1" w:rsidRDefault="0093285F" w:rsidP="00FC6398">
            <w:pPr>
              <w:ind w:left="118" w:right="136"/>
              <w:rPr>
                <w:rFonts w:ascii="Arial" w:hAnsi="Arial" w:cs="Arial"/>
                <w:sz w:val="16"/>
                <w:szCs w:val="16"/>
              </w:rPr>
            </w:pPr>
            <w:r w:rsidRPr="00E007F1">
              <w:rPr>
                <w:rFonts w:ascii="Arial" w:hAnsi="Arial" w:cs="Arial"/>
                <w:sz w:val="16"/>
                <w:szCs w:val="16"/>
              </w:rPr>
              <w:t>2015</w:t>
            </w:r>
          </w:p>
          <w:p w14:paraId="4262D269" w14:textId="77777777" w:rsidR="0093285F" w:rsidRPr="00E007F1" w:rsidRDefault="0093285F" w:rsidP="00FC6398">
            <w:pPr>
              <w:ind w:left="118" w:right="136"/>
              <w:rPr>
                <w:rFonts w:ascii="Arial" w:hAnsi="Arial" w:cs="Arial"/>
                <w:sz w:val="16"/>
                <w:szCs w:val="16"/>
              </w:rPr>
            </w:pPr>
          </w:p>
        </w:tc>
      </w:tr>
      <w:tr w:rsidR="009934D2" w:rsidRPr="00E007F1" w14:paraId="17A4F3CD" w14:textId="77777777" w:rsidTr="00FC6EE8">
        <w:trPr>
          <w:trHeight w:val="767"/>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7675EB27"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Fordwater School</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24CB3CB1"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PO19 6PP</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23E42027"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01B24772"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Learner/ Teaching/ Training</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4E1817DD"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0</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1003E99A"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54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01257B7C"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Private Use</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15FF02EA"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Other Independent School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731F8DB1"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School/College/ University (in house)</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1C8BBDF8"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2000</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7D8FFB34"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2010</w:t>
            </w:r>
          </w:p>
        </w:tc>
      </w:tr>
      <w:tr w:rsidR="009934D2" w:rsidRPr="00E007F1" w14:paraId="1EEFCC53" w14:textId="77777777" w:rsidTr="00FC6EE8">
        <w:trPr>
          <w:trHeight w:val="767"/>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2E29C755"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Great Ballard School</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13D0C2C7"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PO18 0LR</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4ACCF6ED"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3429C980"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Lido</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7A322A85"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0</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26BC9380"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107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2B736035"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Sports Club / Community Association</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043E8868"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Other Independent School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6E03A544"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School/College/ University (in house)</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1CE81758"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1961</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0074E131"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n/a</w:t>
            </w:r>
          </w:p>
        </w:tc>
      </w:tr>
      <w:tr w:rsidR="009934D2" w:rsidRPr="00E007F1" w14:paraId="46F47D10" w14:textId="77777777" w:rsidTr="00FC6EE8">
        <w:trPr>
          <w:trHeight w:val="767"/>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707E567B" w14:textId="0773199B" w:rsidR="0093285F" w:rsidRPr="00E007F1" w:rsidRDefault="0093285F" w:rsidP="00FC6EE8">
            <w:pPr>
              <w:ind w:left="118" w:right="136"/>
              <w:rPr>
                <w:rFonts w:ascii="Arial" w:hAnsi="Arial" w:cs="Arial"/>
                <w:sz w:val="16"/>
                <w:szCs w:val="16"/>
              </w:rPr>
            </w:pPr>
            <w:r w:rsidRPr="00E007F1">
              <w:rPr>
                <w:rFonts w:ascii="Arial" w:hAnsi="Arial" w:cs="Arial"/>
                <w:sz w:val="16"/>
                <w:szCs w:val="16"/>
              </w:rPr>
              <w:t>Highfield And Brookham School</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39C89938"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GU30 7LQ</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5FAAC432"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35359D9D"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Main/General</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599E6AF7"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5</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4AA5B63A"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160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524CB8F1"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Sports Club / Community Association</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645FE8A4"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Other Independent School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4E6CB56B"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School/College/ University (in house)</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1CF3FCE3"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2004</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4EF2780D"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n/a</w:t>
            </w:r>
          </w:p>
        </w:tc>
      </w:tr>
      <w:tr w:rsidR="009934D2" w:rsidRPr="00E007F1" w14:paraId="2B7207F3" w14:textId="77777777" w:rsidTr="00FC6EE8">
        <w:trPr>
          <w:trHeight w:val="767"/>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2C6EAFB2"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Northchapel Primary School &amp; Little Oaks Pre-School</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2D57142F"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GU28 9JA</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00AE24B9"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33C371EC"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Lido</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61B75851"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0</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668AF907" w14:textId="77777777" w:rsidR="0093285F" w:rsidRPr="00E007F1" w:rsidRDefault="0093285F" w:rsidP="00FC6398">
            <w:pPr>
              <w:ind w:left="118"/>
              <w:rPr>
                <w:rFonts w:ascii="Arial" w:hAnsi="Arial" w:cs="Arial"/>
                <w:sz w:val="16"/>
                <w:szCs w:val="16"/>
              </w:rPr>
            </w:pPr>
            <w:r w:rsidRPr="00E007F1">
              <w:rPr>
                <w:rFonts w:ascii="Arial" w:hAnsi="Arial" w:cs="Arial"/>
                <w:sz w:val="16"/>
                <w:szCs w:val="16"/>
              </w:rPr>
              <w:t>50 sq.</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7C806A84"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Private Use</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65833626"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Community School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75C134BB"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School/College/ University (in house)</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1010DD7A"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1999</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029F1194"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n/a</w:t>
            </w:r>
          </w:p>
        </w:tc>
      </w:tr>
      <w:tr w:rsidR="009934D2" w:rsidRPr="00E007F1" w14:paraId="7E7C50B3" w14:textId="77777777" w:rsidTr="00FC6EE8">
        <w:trPr>
          <w:trHeight w:val="767"/>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50A7BD0F"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Nuffield Health (Chichester)</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4E0CD9BE"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PO19 8EL</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5E0A1A13"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449732C1"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Main/General</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73D2059B"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0</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0DBF11E5"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240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761E4046"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Registered Membership use</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0194C594"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Commercial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436C73E4" w14:textId="77777777" w:rsidR="0093285F" w:rsidRPr="00E007F1" w:rsidRDefault="0093285F" w:rsidP="00FC6EE8">
            <w:pPr>
              <w:ind w:left="118" w:right="136"/>
              <w:rPr>
                <w:rFonts w:ascii="Arial" w:hAnsi="Arial" w:cs="Arial"/>
                <w:sz w:val="16"/>
                <w:szCs w:val="16"/>
              </w:rPr>
            </w:pPr>
            <w:r w:rsidRPr="00E007F1">
              <w:rPr>
                <w:rFonts w:ascii="Arial" w:hAnsi="Arial" w:cs="Arial"/>
                <w:color w:val="000000"/>
                <w:sz w:val="16"/>
                <w:szCs w:val="16"/>
              </w:rPr>
              <w:t>Commercial Management</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32A6C35A"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2003</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3BEC977C"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n/a</w:t>
            </w:r>
          </w:p>
        </w:tc>
      </w:tr>
      <w:tr w:rsidR="009934D2" w:rsidRPr="00E007F1" w14:paraId="0FC89232" w14:textId="77777777" w:rsidTr="00FC6EE8">
        <w:trPr>
          <w:trHeight w:val="767"/>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0230EF5F"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Oakwood School</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2A5BCB3B"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PO18 9AN</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1E90675C"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24DA057F"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Main/General</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4E5FD145"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6</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1C747A3A"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90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3B81C8FB"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Sports Club / Community Association</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7D080AB7"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Other Independent School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388FFDE6"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School/College/ University (in house)</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070C3E4B"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1990</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5633797D"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2018</w:t>
            </w:r>
          </w:p>
        </w:tc>
      </w:tr>
      <w:tr w:rsidR="009934D2" w:rsidRPr="00E007F1" w14:paraId="56A0BDCD" w14:textId="77777777" w:rsidTr="00FC6EE8">
        <w:trPr>
          <w:trHeight w:val="767"/>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1C9D3D37"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Oasis, Selsey</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57423188"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PO20 9BJ</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21732458"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59461A0F"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Main/General</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709418DE"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2</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7689BD30"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100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1D2BCA28" w14:textId="77777777" w:rsidR="0093285F" w:rsidRPr="00E007F1" w:rsidRDefault="0093285F" w:rsidP="00FC6EE8">
            <w:pPr>
              <w:ind w:left="118" w:right="136"/>
              <w:rPr>
                <w:rFonts w:ascii="Arial" w:hAnsi="Arial" w:cs="Arial"/>
                <w:sz w:val="16"/>
                <w:szCs w:val="16"/>
                <w:highlight w:val="yellow"/>
              </w:rPr>
            </w:pPr>
            <w:r w:rsidRPr="00E007F1">
              <w:rPr>
                <w:rFonts w:ascii="Arial" w:hAnsi="Arial" w:cs="Arial"/>
                <w:sz w:val="16"/>
                <w:szCs w:val="16"/>
              </w:rPr>
              <w:t>Registered Membership use</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33F733C7"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Commercial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2D8A2B91" w14:textId="77777777" w:rsidR="0093285F" w:rsidRPr="00E007F1" w:rsidRDefault="0093285F" w:rsidP="00FC6EE8">
            <w:pPr>
              <w:ind w:left="118" w:right="136"/>
              <w:rPr>
                <w:rFonts w:ascii="Arial" w:hAnsi="Arial" w:cs="Arial"/>
                <w:sz w:val="16"/>
                <w:szCs w:val="16"/>
              </w:rPr>
            </w:pPr>
            <w:r w:rsidRPr="00E007F1">
              <w:rPr>
                <w:rFonts w:ascii="Arial" w:hAnsi="Arial" w:cs="Arial"/>
                <w:color w:val="000000"/>
                <w:sz w:val="16"/>
                <w:szCs w:val="16"/>
              </w:rPr>
              <w:t>Commercial Management</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6DAD059C" w14:textId="69B73C72" w:rsidR="0093285F" w:rsidRPr="00E007F1" w:rsidRDefault="0093285F" w:rsidP="00FC6398">
            <w:pPr>
              <w:ind w:left="118" w:right="136"/>
              <w:rPr>
                <w:rFonts w:ascii="Arial" w:hAnsi="Arial" w:cs="Arial"/>
                <w:sz w:val="16"/>
                <w:szCs w:val="16"/>
              </w:rPr>
            </w:pPr>
            <w:r w:rsidRPr="00E007F1">
              <w:rPr>
                <w:rFonts w:ascii="Arial" w:hAnsi="Arial" w:cs="Arial"/>
                <w:sz w:val="16"/>
                <w:szCs w:val="16"/>
              </w:rPr>
              <w:t xml:space="preserve">Not </w:t>
            </w:r>
            <w:r w:rsidR="00FC6EE8" w:rsidRPr="00E007F1">
              <w:rPr>
                <w:rFonts w:ascii="Arial" w:hAnsi="Arial" w:cs="Arial"/>
                <w:sz w:val="16"/>
                <w:szCs w:val="16"/>
              </w:rPr>
              <w:t>K</w:t>
            </w:r>
            <w:r w:rsidRPr="00E007F1">
              <w:rPr>
                <w:rFonts w:ascii="Arial" w:hAnsi="Arial" w:cs="Arial"/>
                <w:sz w:val="16"/>
                <w:szCs w:val="16"/>
              </w:rPr>
              <w:t>nown</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7085C342" w14:textId="19F3BF97" w:rsidR="0093285F" w:rsidRPr="00E007F1" w:rsidRDefault="0093285F" w:rsidP="00FC6398">
            <w:pPr>
              <w:ind w:left="118" w:right="136"/>
              <w:rPr>
                <w:rFonts w:ascii="Arial" w:hAnsi="Arial" w:cs="Arial"/>
                <w:sz w:val="16"/>
                <w:szCs w:val="16"/>
              </w:rPr>
            </w:pPr>
            <w:r w:rsidRPr="00E007F1">
              <w:rPr>
                <w:rFonts w:ascii="Arial" w:hAnsi="Arial" w:cs="Arial"/>
                <w:sz w:val="16"/>
                <w:szCs w:val="16"/>
              </w:rPr>
              <w:t xml:space="preserve">Not </w:t>
            </w:r>
            <w:r w:rsidR="00FC6EE8" w:rsidRPr="00E007F1">
              <w:rPr>
                <w:rFonts w:ascii="Arial" w:hAnsi="Arial" w:cs="Arial"/>
                <w:sz w:val="16"/>
                <w:szCs w:val="16"/>
              </w:rPr>
              <w:t>K</w:t>
            </w:r>
            <w:r w:rsidRPr="00E007F1">
              <w:rPr>
                <w:rFonts w:ascii="Arial" w:hAnsi="Arial" w:cs="Arial"/>
                <w:sz w:val="16"/>
                <w:szCs w:val="16"/>
              </w:rPr>
              <w:t>nown</w:t>
            </w:r>
          </w:p>
        </w:tc>
      </w:tr>
      <w:tr w:rsidR="009934D2" w:rsidRPr="00E007F1" w14:paraId="6CC60E54" w14:textId="77777777" w:rsidTr="00FC6EE8">
        <w:trPr>
          <w:trHeight w:val="767"/>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6F9E4101"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Oasis, Selsey</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2530B3E8"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PO20 9BJ</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58729E87"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40387351" w14:textId="1BEC72F2" w:rsidR="0093285F" w:rsidRPr="00E007F1" w:rsidRDefault="0093285F" w:rsidP="00FC6398">
            <w:pPr>
              <w:ind w:left="118" w:right="136"/>
              <w:rPr>
                <w:rFonts w:ascii="Arial" w:hAnsi="Arial" w:cs="Arial"/>
                <w:sz w:val="16"/>
                <w:szCs w:val="16"/>
              </w:rPr>
            </w:pPr>
            <w:r w:rsidRPr="00E007F1">
              <w:rPr>
                <w:rFonts w:ascii="Arial" w:hAnsi="Arial" w:cs="Arial"/>
                <w:sz w:val="16"/>
                <w:szCs w:val="16"/>
              </w:rPr>
              <w:t>Leisure Pool</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0BBC1B5E"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0</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27AC96F0"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Approx. 200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23274AAF" w14:textId="77777777" w:rsidR="0093285F" w:rsidRPr="00E007F1" w:rsidRDefault="0093285F" w:rsidP="00FC6EE8">
            <w:pPr>
              <w:ind w:left="118" w:right="136"/>
              <w:rPr>
                <w:rFonts w:ascii="Arial" w:hAnsi="Arial" w:cs="Arial"/>
                <w:sz w:val="16"/>
                <w:szCs w:val="16"/>
                <w:highlight w:val="yellow"/>
              </w:rPr>
            </w:pPr>
            <w:r w:rsidRPr="00E007F1">
              <w:rPr>
                <w:rFonts w:ascii="Arial" w:hAnsi="Arial" w:cs="Arial"/>
                <w:sz w:val="16"/>
                <w:szCs w:val="16"/>
              </w:rPr>
              <w:t>Registered Membership use</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3568D8B7"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Commercial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124EC6B7" w14:textId="77777777" w:rsidR="0093285F" w:rsidRPr="00E007F1" w:rsidRDefault="0093285F" w:rsidP="00FC6EE8">
            <w:pPr>
              <w:ind w:left="118" w:right="136"/>
              <w:rPr>
                <w:rFonts w:ascii="Arial" w:hAnsi="Arial" w:cs="Arial"/>
                <w:sz w:val="16"/>
                <w:szCs w:val="16"/>
              </w:rPr>
            </w:pPr>
            <w:r w:rsidRPr="00E007F1">
              <w:rPr>
                <w:rFonts w:ascii="Arial" w:hAnsi="Arial" w:cs="Arial"/>
                <w:color w:val="000000"/>
                <w:sz w:val="16"/>
                <w:szCs w:val="16"/>
              </w:rPr>
              <w:t>Commercial Management</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3026D903"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Not Known</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4AD1C6D7"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Not Known</w:t>
            </w:r>
          </w:p>
        </w:tc>
      </w:tr>
      <w:tr w:rsidR="009934D2" w:rsidRPr="00E007F1" w14:paraId="1DC6BC37" w14:textId="77777777" w:rsidTr="00FC6EE8">
        <w:trPr>
          <w:trHeight w:val="767"/>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05209FC2"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Oasis, Selsey</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4F9D970A"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PO20 9BJ</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6BB831FF"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1462FBE6"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Lido</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58AC5324"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0</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6EC91550"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120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33438A56"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Private Use</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411ECADA"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Commercial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5558DD38" w14:textId="77777777" w:rsidR="0093285F" w:rsidRPr="00E007F1" w:rsidRDefault="0093285F" w:rsidP="00FC6EE8">
            <w:pPr>
              <w:ind w:left="118" w:right="136"/>
              <w:rPr>
                <w:rFonts w:ascii="Arial" w:hAnsi="Arial" w:cs="Arial"/>
                <w:sz w:val="16"/>
                <w:szCs w:val="16"/>
              </w:rPr>
            </w:pPr>
            <w:r w:rsidRPr="00E007F1">
              <w:rPr>
                <w:rFonts w:ascii="Arial" w:hAnsi="Arial" w:cs="Arial"/>
                <w:color w:val="000000"/>
                <w:sz w:val="16"/>
                <w:szCs w:val="16"/>
              </w:rPr>
              <w:t>Commercial Management</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4D2B86E2"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Not Known</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19E26844"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Not Known</w:t>
            </w:r>
          </w:p>
        </w:tc>
      </w:tr>
      <w:tr w:rsidR="009934D2" w:rsidRPr="00E007F1" w14:paraId="639137E5" w14:textId="77777777" w:rsidTr="00FC6EE8">
        <w:trPr>
          <w:trHeight w:val="767"/>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6C2F56B4"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Rake C Of E Primary School</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6F1E3797"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GU33 7JH</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754793F6"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56044B2A"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Lido</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70F373C1"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0</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67432062"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50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153E32F6"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Private Use</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0E35B54D" w14:textId="77777777" w:rsidR="0093285F" w:rsidRPr="00E007F1" w:rsidRDefault="0093285F" w:rsidP="00FC6EE8">
            <w:pPr>
              <w:ind w:left="118" w:right="136"/>
              <w:rPr>
                <w:rFonts w:ascii="Arial" w:hAnsi="Arial" w:cs="Arial"/>
                <w:sz w:val="16"/>
                <w:szCs w:val="16"/>
              </w:rPr>
            </w:pPr>
            <w:r w:rsidRPr="00E007F1">
              <w:rPr>
                <w:rFonts w:ascii="Arial" w:hAnsi="Arial" w:cs="Arial"/>
                <w:color w:val="000000"/>
                <w:sz w:val="16"/>
                <w:szCs w:val="16"/>
              </w:rPr>
              <w:t>Voluntary Controlled School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3D790BB6"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School/College/ University (in house)</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67C31C8E"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1970</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74E07FBC"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n/a</w:t>
            </w:r>
          </w:p>
        </w:tc>
      </w:tr>
      <w:tr w:rsidR="009934D2" w:rsidRPr="00E007F1" w14:paraId="4C9F9558" w14:textId="77777777" w:rsidTr="00FC6EE8">
        <w:trPr>
          <w:trHeight w:val="767"/>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551A3BE9"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Seaford College</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6A792CD0"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GU28 0NB</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45B9193B"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6909B4F6" w14:textId="59026AFB" w:rsidR="0093285F" w:rsidRPr="00E007F1" w:rsidRDefault="0093285F" w:rsidP="00FC6398">
            <w:pPr>
              <w:ind w:left="118" w:right="136"/>
              <w:rPr>
                <w:rFonts w:ascii="Arial" w:hAnsi="Arial" w:cs="Arial"/>
                <w:sz w:val="16"/>
                <w:szCs w:val="16"/>
              </w:rPr>
            </w:pPr>
            <w:r w:rsidRPr="00E007F1">
              <w:rPr>
                <w:rFonts w:ascii="Arial" w:hAnsi="Arial" w:cs="Arial"/>
                <w:sz w:val="16"/>
                <w:szCs w:val="16"/>
              </w:rPr>
              <w:t>Main/General</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50935B17"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4</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50B3019C"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170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7E518C6B"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Private Use</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1984E168"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Other Independent School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19C80210"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School/College/ University (in house)</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2903EAE4"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2000</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4D36DBEB"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2015</w:t>
            </w:r>
          </w:p>
        </w:tc>
      </w:tr>
      <w:tr w:rsidR="009934D2" w:rsidRPr="00E007F1" w14:paraId="0D7ADD3C" w14:textId="77777777" w:rsidTr="00FC6EE8">
        <w:trPr>
          <w:trHeight w:val="767"/>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21313C0B"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Spread Eagle Spa</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78D93B1F"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GU29 9NH</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40BE1F41"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58C1D85A"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Leisure Pool</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55292103"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0</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4464C512"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70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68E91103"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Registered Membership use</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503E9940"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Commercial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0C89FB14"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Commercial Management</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2471E50A"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1997</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1DC4443F"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n/a</w:t>
            </w:r>
          </w:p>
        </w:tc>
      </w:tr>
      <w:tr w:rsidR="009934D2" w:rsidRPr="00E007F1" w14:paraId="0C71D987" w14:textId="77777777" w:rsidTr="00FC6EE8">
        <w:trPr>
          <w:trHeight w:val="767"/>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3D86110D"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St Anthony's School</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5B48F9C9"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PO19 5PA</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19A37A99"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2FA30C9C"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Learner/ Teaching/ Training</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1133835F"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0</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39C6A7C6"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67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65A7F7C4"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Private Use</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77D8FC95"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Community Special School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5A5ECCEC"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School/College/ University (in house)</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01E8700D"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1975</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4523E0BF"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2005</w:t>
            </w:r>
          </w:p>
        </w:tc>
      </w:tr>
      <w:tr w:rsidR="009934D2" w:rsidRPr="00E007F1" w14:paraId="2C858ABA" w14:textId="77777777" w:rsidTr="00FC6EE8">
        <w:trPr>
          <w:trHeight w:val="767"/>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06B2D73B"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The Goodwood Hotel and Health Club</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15F794FA"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PO18 0QB</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561B0A8B"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66705A86"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Learner/ Teaching/ Training</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62E55F87"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2</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3D8DC8F7"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126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036371CB"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Registered Membership use</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191125DB"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Commercial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41E6035F" w14:textId="77777777" w:rsidR="0093285F" w:rsidRPr="00E007F1" w:rsidRDefault="0093285F" w:rsidP="00FC6EE8">
            <w:pPr>
              <w:ind w:left="118" w:right="136"/>
              <w:rPr>
                <w:rFonts w:ascii="Arial" w:hAnsi="Arial" w:cs="Arial"/>
                <w:sz w:val="16"/>
                <w:szCs w:val="16"/>
              </w:rPr>
            </w:pPr>
            <w:r w:rsidRPr="00E007F1">
              <w:rPr>
                <w:rFonts w:ascii="Arial" w:hAnsi="Arial" w:cs="Arial"/>
                <w:color w:val="000000"/>
                <w:sz w:val="16"/>
                <w:szCs w:val="16"/>
              </w:rPr>
              <w:t>Commercial Management</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301C31EC"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1989</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485CD5DE"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2007</w:t>
            </w:r>
          </w:p>
        </w:tc>
      </w:tr>
      <w:tr w:rsidR="009934D2" w:rsidRPr="00E007F1" w14:paraId="488997BC" w14:textId="77777777" w:rsidTr="00FC6EE8">
        <w:trPr>
          <w:trHeight w:val="767"/>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1A27DCB0"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West Dean C Of E Primary School</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0649FA9F"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PO18 0RJ</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5F205F74"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77FAE018"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Lido</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728BA29E"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0</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4D77EFA8"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40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0D31E5DD"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Private Use</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4E4BFCFE" w14:textId="77777777" w:rsidR="0093285F" w:rsidRPr="00E007F1" w:rsidRDefault="0093285F" w:rsidP="00FC6EE8">
            <w:pPr>
              <w:ind w:left="118" w:right="136"/>
              <w:rPr>
                <w:rFonts w:ascii="Arial" w:hAnsi="Arial" w:cs="Arial"/>
                <w:sz w:val="16"/>
                <w:szCs w:val="16"/>
              </w:rPr>
            </w:pPr>
            <w:r w:rsidRPr="00E007F1">
              <w:rPr>
                <w:rFonts w:ascii="Arial" w:hAnsi="Arial" w:cs="Arial"/>
                <w:color w:val="000000"/>
                <w:sz w:val="16"/>
                <w:szCs w:val="16"/>
              </w:rPr>
              <w:t>Voluntary Controlled School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54356E78"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School/College/ University (in house)</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20DBD567"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1990</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24FE3D7D"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n/a</w:t>
            </w:r>
          </w:p>
        </w:tc>
      </w:tr>
      <w:tr w:rsidR="009934D2" w:rsidRPr="00E007F1" w14:paraId="77078BB1" w14:textId="77777777" w:rsidTr="00FC6EE8">
        <w:trPr>
          <w:trHeight w:val="767"/>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618EF165" w14:textId="4CCEFA72" w:rsidR="0093285F" w:rsidRPr="00E007F1" w:rsidRDefault="0093285F" w:rsidP="00FC6EE8">
            <w:pPr>
              <w:ind w:left="118" w:right="136"/>
              <w:rPr>
                <w:rFonts w:ascii="Arial" w:hAnsi="Arial" w:cs="Arial"/>
                <w:sz w:val="16"/>
                <w:szCs w:val="16"/>
              </w:rPr>
            </w:pPr>
            <w:r w:rsidRPr="00E007F1">
              <w:rPr>
                <w:rFonts w:ascii="Arial" w:hAnsi="Arial" w:cs="Arial"/>
                <w:sz w:val="16"/>
                <w:szCs w:val="16"/>
              </w:rPr>
              <w:t>Westbourne House Boarding School</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43CF9153"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PO20 2BH</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0D06EAA2"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5D63F548"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Main/General</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6370CD1A"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4</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3EEC0697"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225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7FC5ADA3"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Sports Club / Community Association</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5DA33DCD"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Other Independent School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5A86B76A"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School/College/ University (in house)</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7D374475"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1995</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549519B1"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2001</w:t>
            </w:r>
          </w:p>
        </w:tc>
      </w:tr>
      <w:tr w:rsidR="009934D2" w:rsidRPr="00E007F1" w14:paraId="5862D1E0" w14:textId="77777777" w:rsidTr="00FC6EE8">
        <w:trPr>
          <w:trHeight w:val="767"/>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7786F0D2"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Westbourne Primary School</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0ED19B4F"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PO10 8TG</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1A3FD249"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1D72F0EB"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Lido</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27C1CED4"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0</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12CB0446"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72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116FBF6F"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Private Use</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070FBC2D"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Community School</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01B2BC54"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School/College/ University (in house)</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40EF9BE9"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1980</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19EA9BAC"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2001</w:t>
            </w:r>
          </w:p>
        </w:tc>
      </w:tr>
      <w:tr w:rsidR="009934D2" w:rsidRPr="00E007F1" w14:paraId="6F924C3B" w14:textId="77777777" w:rsidTr="00FC6EE8">
        <w:trPr>
          <w:trHeight w:val="767"/>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621A67A6"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Westgate Leisure Chichester</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2A072D03"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PO19 1RJ</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7056A088"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46597672"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Main/General</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37399A64"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6</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5F0DE939" w14:textId="77777777" w:rsidR="0093285F" w:rsidRPr="00E007F1" w:rsidRDefault="0093285F" w:rsidP="00FC6398">
            <w:pPr>
              <w:ind w:left="118"/>
              <w:rPr>
                <w:rFonts w:ascii="Arial" w:hAnsi="Arial" w:cs="Arial"/>
                <w:sz w:val="16"/>
                <w:szCs w:val="16"/>
              </w:rPr>
            </w:pPr>
            <w:r w:rsidRPr="00E007F1">
              <w:rPr>
                <w:rFonts w:ascii="Arial" w:hAnsi="Arial" w:cs="Arial"/>
                <w:sz w:val="16"/>
                <w:szCs w:val="16"/>
              </w:rPr>
              <w:t>433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33B913E3"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Pay and Play</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5E3CBFAF"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Local Authority</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5B927CB5" w14:textId="77777777" w:rsidR="0093285F" w:rsidRPr="00E007F1" w:rsidRDefault="0093285F" w:rsidP="00FC6EE8">
            <w:pPr>
              <w:ind w:left="118" w:right="136"/>
              <w:rPr>
                <w:rFonts w:ascii="Arial" w:hAnsi="Arial" w:cs="Arial"/>
                <w:sz w:val="16"/>
                <w:szCs w:val="16"/>
              </w:rPr>
            </w:pPr>
            <w:r w:rsidRPr="00E007F1">
              <w:rPr>
                <w:rFonts w:ascii="Arial" w:hAnsi="Arial" w:cs="Arial"/>
                <w:color w:val="000000"/>
                <w:sz w:val="16"/>
                <w:szCs w:val="16"/>
              </w:rPr>
              <w:t>Commercial Management</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1DC70752"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1987</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32F4ACB4"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2005</w:t>
            </w:r>
          </w:p>
        </w:tc>
      </w:tr>
      <w:tr w:rsidR="009934D2" w:rsidRPr="00E007F1" w14:paraId="2D32A995" w14:textId="77777777" w:rsidTr="00FC6EE8">
        <w:trPr>
          <w:trHeight w:val="767"/>
        </w:trPr>
        <w:tc>
          <w:tcPr>
            <w:tcW w:w="1565" w:type="dxa"/>
            <w:tcBorders>
              <w:top w:val="single" w:sz="4" w:space="0" w:color="FFFFFF"/>
              <w:left w:val="single" w:sz="4" w:space="0" w:color="FFFFFF"/>
              <w:bottom w:val="single" w:sz="4" w:space="0" w:color="FFFFFF"/>
              <w:right w:val="single" w:sz="4" w:space="0" w:color="FFFFFF"/>
            </w:tcBorders>
            <w:shd w:val="clear" w:color="auto" w:fill="F2F2F2"/>
            <w:noWrap/>
          </w:tcPr>
          <w:p w14:paraId="5A836147"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Westgate Leisure Chichester</w:t>
            </w:r>
          </w:p>
        </w:tc>
        <w:tc>
          <w:tcPr>
            <w:tcW w:w="1104" w:type="dxa"/>
            <w:tcBorders>
              <w:top w:val="single" w:sz="4" w:space="0" w:color="FFFFFF"/>
              <w:left w:val="single" w:sz="4" w:space="0" w:color="FFFFFF"/>
              <w:bottom w:val="single" w:sz="4" w:space="0" w:color="FFFFFF"/>
              <w:right w:val="single" w:sz="4" w:space="0" w:color="FFFFFF"/>
            </w:tcBorders>
            <w:shd w:val="clear" w:color="auto" w:fill="F2F2F2"/>
          </w:tcPr>
          <w:p w14:paraId="7D37C5B8"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PO19 1RJ</w:t>
            </w:r>
          </w:p>
        </w:tc>
        <w:tc>
          <w:tcPr>
            <w:tcW w:w="1016" w:type="dxa"/>
            <w:tcBorders>
              <w:top w:val="single" w:sz="4" w:space="0" w:color="FFFFFF"/>
              <w:left w:val="single" w:sz="4" w:space="0" w:color="FFFFFF"/>
              <w:bottom w:val="single" w:sz="4" w:space="0" w:color="FFFFFF"/>
              <w:right w:val="single" w:sz="4" w:space="0" w:color="FFFFFF"/>
            </w:tcBorders>
            <w:shd w:val="clear" w:color="auto" w:fill="F2F2F2"/>
            <w:noWrap/>
          </w:tcPr>
          <w:p w14:paraId="74F2E809"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Swimming Pool</w:t>
            </w:r>
          </w:p>
        </w:tc>
        <w:tc>
          <w:tcPr>
            <w:tcW w:w="1276" w:type="dxa"/>
            <w:tcBorders>
              <w:top w:val="single" w:sz="4" w:space="0" w:color="FFFFFF"/>
              <w:left w:val="single" w:sz="4" w:space="0" w:color="FFFFFF"/>
              <w:bottom w:val="single" w:sz="4" w:space="0" w:color="FFFFFF"/>
              <w:right w:val="single" w:sz="4" w:space="0" w:color="FFFFFF"/>
            </w:tcBorders>
            <w:shd w:val="clear" w:color="auto" w:fill="F2F2F2"/>
          </w:tcPr>
          <w:p w14:paraId="25BC8E84"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Learner/ Teaching/ Training</w:t>
            </w:r>
          </w:p>
        </w:tc>
        <w:tc>
          <w:tcPr>
            <w:tcW w:w="851" w:type="dxa"/>
            <w:tcBorders>
              <w:top w:val="single" w:sz="4" w:space="0" w:color="FFFFFF"/>
              <w:left w:val="single" w:sz="4" w:space="0" w:color="FFFFFF"/>
              <w:bottom w:val="single" w:sz="4" w:space="0" w:color="FFFFFF"/>
              <w:right w:val="single" w:sz="4" w:space="0" w:color="FFFFFF"/>
            </w:tcBorders>
            <w:shd w:val="clear" w:color="auto" w:fill="F2F2F2"/>
          </w:tcPr>
          <w:p w14:paraId="14DBC349"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0</w:t>
            </w:r>
          </w:p>
        </w:tc>
        <w:tc>
          <w:tcPr>
            <w:tcW w:w="992" w:type="dxa"/>
            <w:tcBorders>
              <w:top w:val="single" w:sz="4" w:space="0" w:color="FFFFFF"/>
              <w:left w:val="single" w:sz="4" w:space="0" w:color="FFFFFF"/>
              <w:bottom w:val="single" w:sz="4" w:space="0" w:color="FFFFFF"/>
              <w:right w:val="single" w:sz="4" w:space="0" w:color="FFFFFF"/>
            </w:tcBorders>
            <w:shd w:val="clear" w:color="auto" w:fill="F2F2F2"/>
          </w:tcPr>
          <w:p w14:paraId="118F9989" w14:textId="77777777" w:rsidR="0093285F" w:rsidRPr="00E007F1" w:rsidRDefault="0093285F" w:rsidP="00FC6398">
            <w:pPr>
              <w:ind w:left="118" w:right="136"/>
              <w:rPr>
                <w:rFonts w:ascii="Arial" w:hAnsi="Arial" w:cs="Arial"/>
                <w:sz w:val="16"/>
                <w:szCs w:val="16"/>
              </w:rPr>
            </w:pPr>
            <w:r w:rsidRPr="00E007F1">
              <w:rPr>
                <w:rFonts w:ascii="Arial" w:hAnsi="Arial" w:cs="Arial"/>
                <w:sz w:val="16"/>
                <w:szCs w:val="16"/>
              </w:rPr>
              <w:t>120 sq.m</w:t>
            </w:r>
          </w:p>
        </w:tc>
        <w:tc>
          <w:tcPr>
            <w:tcW w:w="1843" w:type="dxa"/>
            <w:tcBorders>
              <w:top w:val="single" w:sz="4" w:space="0" w:color="FFFFFF"/>
              <w:left w:val="single" w:sz="4" w:space="0" w:color="FFFFFF"/>
              <w:bottom w:val="single" w:sz="4" w:space="0" w:color="FFFFFF"/>
              <w:right w:val="single" w:sz="4" w:space="0" w:color="FFFFFF"/>
            </w:tcBorders>
            <w:shd w:val="clear" w:color="auto" w:fill="F2F2F2"/>
            <w:noWrap/>
          </w:tcPr>
          <w:p w14:paraId="4D01DD6F"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Pay and Play</w:t>
            </w:r>
          </w:p>
        </w:tc>
        <w:tc>
          <w:tcPr>
            <w:tcW w:w="1559" w:type="dxa"/>
            <w:tcBorders>
              <w:top w:val="single" w:sz="4" w:space="0" w:color="FFFFFF"/>
              <w:left w:val="single" w:sz="4" w:space="0" w:color="FFFFFF"/>
              <w:bottom w:val="single" w:sz="4" w:space="0" w:color="FFFFFF"/>
              <w:right w:val="single" w:sz="4" w:space="0" w:color="FFFFFF"/>
            </w:tcBorders>
            <w:shd w:val="clear" w:color="auto" w:fill="F2F2F2"/>
            <w:noWrap/>
          </w:tcPr>
          <w:p w14:paraId="5B98BBCC"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Local Authority</w:t>
            </w:r>
          </w:p>
        </w:tc>
        <w:tc>
          <w:tcPr>
            <w:tcW w:w="1984" w:type="dxa"/>
            <w:tcBorders>
              <w:top w:val="single" w:sz="4" w:space="0" w:color="FFFFFF"/>
              <w:left w:val="single" w:sz="4" w:space="0" w:color="FFFFFF"/>
              <w:bottom w:val="single" w:sz="4" w:space="0" w:color="FFFFFF"/>
              <w:right w:val="single" w:sz="4" w:space="0" w:color="FFFFFF"/>
            </w:tcBorders>
            <w:shd w:val="clear" w:color="auto" w:fill="F2F2F2"/>
            <w:noWrap/>
          </w:tcPr>
          <w:p w14:paraId="0D695E19" w14:textId="77777777" w:rsidR="0093285F" w:rsidRPr="00E007F1" w:rsidRDefault="0093285F" w:rsidP="00FC6EE8">
            <w:pPr>
              <w:ind w:left="118" w:right="136"/>
              <w:rPr>
                <w:rFonts w:ascii="Arial" w:hAnsi="Arial" w:cs="Arial"/>
                <w:sz w:val="16"/>
                <w:szCs w:val="16"/>
              </w:rPr>
            </w:pPr>
            <w:r w:rsidRPr="00E007F1">
              <w:rPr>
                <w:rFonts w:ascii="Arial" w:hAnsi="Arial" w:cs="Arial"/>
                <w:color w:val="000000"/>
                <w:sz w:val="16"/>
                <w:szCs w:val="16"/>
              </w:rPr>
              <w:t>Commercial Management</w:t>
            </w:r>
          </w:p>
        </w:tc>
        <w:tc>
          <w:tcPr>
            <w:tcW w:w="850" w:type="dxa"/>
            <w:tcBorders>
              <w:top w:val="single" w:sz="4" w:space="0" w:color="FFFFFF"/>
              <w:left w:val="single" w:sz="4" w:space="0" w:color="FFFFFF"/>
              <w:bottom w:val="single" w:sz="4" w:space="0" w:color="FFFFFF"/>
              <w:right w:val="single" w:sz="4" w:space="0" w:color="FFFFFF"/>
            </w:tcBorders>
            <w:shd w:val="clear" w:color="auto" w:fill="F2F2F2"/>
            <w:noWrap/>
          </w:tcPr>
          <w:p w14:paraId="1E4BA885"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1987</w:t>
            </w:r>
          </w:p>
        </w:tc>
        <w:tc>
          <w:tcPr>
            <w:tcW w:w="1417" w:type="dxa"/>
            <w:tcBorders>
              <w:top w:val="single" w:sz="4" w:space="0" w:color="FFFFFF"/>
              <w:left w:val="single" w:sz="4" w:space="0" w:color="FFFFFF"/>
              <w:bottom w:val="single" w:sz="4" w:space="0" w:color="FFFFFF"/>
              <w:right w:val="single" w:sz="4" w:space="0" w:color="FFFFFF"/>
            </w:tcBorders>
            <w:shd w:val="clear" w:color="auto" w:fill="F2F2F2"/>
            <w:noWrap/>
          </w:tcPr>
          <w:p w14:paraId="4D1802DD" w14:textId="77777777" w:rsidR="0093285F" w:rsidRPr="00E007F1" w:rsidRDefault="0093285F" w:rsidP="00FC6EE8">
            <w:pPr>
              <w:ind w:left="118" w:right="136"/>
              <w:rPr>
                <w:rFonts w:ascii="Arial" w:hAnsi="Arial" w:cs="Arial"/>
                <w:sz w:val="16"/>
                <w:szCs w:val="16"/>
              </w:rPr>
            </w:pPr>
            <w:r w:rsidRPr="00E007F1">
              <w:rPr>
                <w:rFonts w:ascii="Arial" w:hAnsi="Arial" w:cs="Arial"/>
                <w:sz w:val="16"/>
                <w:szCs w:val="16"/>
              </w:rPr>
              <w:t>2005</w:t>
            </w:r>
          </w:p>
        </w:tc>
      </w:tr>
    </w:tbl>
    <w:p w14:paraId="3DA25F5A" w14:textId="77777777" w:rsidR="0093285F" w:rsidRPr="00E007F1" w:rsidRDefault="0093285F" w:rsidP="00953C05">
      <w:pPr>
        <w:widowControl w:val="0"/>
        <w:kinsoku w:val="0"/>
        <w:overflowPunct w:val="0"/>
        <w:autoSpaceDE w:val="0"/>
        <w:autoSpaceDN w:val="0"/>
        <w:adjustRightInd w:val="0"/>
        <w:ind w:left="851" w:right="42"/>
        <w:jc w:val="both"/>
        <w:rPr>
          <w:rFonts w:ascii="Arial" w:hAnsi="Arial" w:cs="Arial"/>
          <w:b/>
          <w:bCs/>
          <w:color w:val="222222"/>
          <w:sz w:val="18"/>
          <w:szCs w:val="18"/>
        </w:rPr>
      </w:pPr>
    </w:p>
    <w:p w14:paraId="56946F5A" w14:textId="132C178C" w:rsidR="00FC6EE8" w:rsidRPr="00E007F1" w:rsidRDefault="00FC6EE8">
      <w:pPr>
        <w:rPr>
          <w:rFonts w:ascii="Arial" w:hAnsi="Arial" w:cs="Arial"/>
          <w:b/>
          <w:bCs/>
          <w:color w:val="222222"/>
          <w:sz w:val="18"/>
          <w:szCs w:val="18"/>
        </w:rPr>
      </w:pPr>
      <w:r w:rsidRPr="00E007F1">
        <w:rPr>
          <w:rFonts w:ascii="Arial" w:hAnsi="Arial" w:cs="Arial"/>
          <w:b/>
          <w:bCs/>
          <w:color w:val="222222"/>
          <w:sz w:val="18"/>
          <w:szCs w:val="18"/>
        </w:rPr>
        <w:br w:type="page"/>
      </w:r>
    </w:p>
    <w:p w14:paraId="02D990EC" w14:textId="0BD69A36" w:rsidR="009E615A" w:rsidRPr="00E007F1" w:rsidRDefault="00FC6EE8" w:rsidP="00FC6398">
      <w:pPr>
        <w:pStyle w:val="Caption"/>
      </w:pPr>
      <w:bookmarkStart w:id="1350" w:name="_Toc159493661"/>
      <w:bookmarkStart w:id="1351" w:name="_Toc159493809"/>
      <w:bookmarkStart w:id="1352" w:name="_Toc159505490"/>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30</w:t>
      </w:r>
      <w:r w:rsidRPr="00E007F1">
        <w:rPr>
          <w:noProof/>
        </w:rPr>
        <w:fldChar w:fldCharType="end"/>
      </w:r>
      <w:r w:rsidRPr="00E007F1">
        <w:t>:</w:t>
      </w:r>
      <w:bookmarkEnd w:id="1350"/>
      <w:bookmarkEnd w:id="1351"/>
      <w:r w:rsidRPr="00E007F1">
        <w:t xml:space="preserve"> </w:t>
      </w:r>
      <w:r w:rsidR="008B3A0C" w:rsidRPr="00E007F1">
        <w:t>Analysis of Swimming Pool Supply in Chichester District</w:t>
      </w:r>
      <w:bookmarkEnd w:id="1352"/>
    </w:p>
    <w:p w14:paraId="692B6B37" w14:textId="77777777" w:rsidR="00087A94" w:rsidRPr="00E007F1" w:rsidRDefault="00087A94" w:rsidP="00953C05">
      <w:pPr>
        <w:widowControl w:val="0"/>
        <w:kinsoku w:val="0"/>
        <w:overflowPunct w:val="0"/>
        <w:autoSpaceDE w:val="0"/>
        <w:autoSpaceDN w:val="0"/>
        <w:adjustRightInd w:val="0"/>
        <w:ind w:left="851" w:right="42"/>
        <w:jc w:val="both"/>
        <w:rPr>
          <w:rFonts w:ascii="Arial" w:hAnsi="Arial" w:cs="Arial"/>
          <w:b/>
          <w:bCs/>
          <w:color w:val="222222"/>
          <w:sz w:val="18"/>
          <w:szCs w:val="18"/>
        </w:rPr>
      </w:pPr>
    </w:p>
    <w:tbl>
      <w:tblPr>
        <w:tblW w:w="14468" w:type="dxa"/>
        <w:tblInd w:w="83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left w:w="10" w:type="dxa"/>
          <w:right w:w="10" w:type="dxa"/>
        </w:tblCellMar>
        <w:tblLook w:val="0620" w:firstRow="1" w:lastRow="0" w:firstColumn="0" w:lastColumn="0" w:noHBand="1" w:noVBand="1"/>
      </w:tblPr>
      <w:tblGrid>
        <w:gridCol w:w="11340"/>
        <w:gridCol w:w="1630"/>
        <w:gridCol w:w="1498"/>
      </w:tblGrid>
      <w:tr w:rsidR="00F16741" w:rsidRPr="00E007F1" w14:paraId="47D220FB" w14:textId="77777777" w:rsidTr="00F74190">
        <w:trPr>
          <w:trHeight w:val="340"/>
        </w:trPr>
        <w:tc>
          <w:tcPr>
            <w:tcW w:w="11340" w:type="dxa"/>
            <w:noWrap/>
            <w:vAlign w:val="center"/>
            <w:hideMark/>
          </w:tcPr>
          <w:p w14:paraId="55ECD361" w14:textId="188357AA" w:rsidR="00F16741" w:rsidRPr="00E007F1" w:rsidRDefault="00F16741" w:rsidP="00953C05">
            <w:pPr>
              <w:rPr>
                <w:rFonts w:ascii="Arial" w:hAnsi="Arial" w:cs="Arial"/>
                <w:bCs/>
                <w:sz w:val="18"/>
                <w:szCs w:val="18"/>
              </w:rPr>
            </w:pPr>
          </w:p>
        </w:tc>
        <w:tc>
          <w:tcPr>
            <w:tcW w:w="1630" w:type="dxa"/>
            <w:shd w:val="clear" w:color="auto" w:fill="BFBFBF" w:themeFill="background1" w:themeFillShade="BF"/>
            <w:vAlign w:val="center"/>
            <w:hideMark/>
          </w:tcPr>
          <w:p w14:paraId="7976086D" w14:textId="77777777" w:rsidR="00F16741" w:rsidRPr="00E007F1" w:rsidRDefault="00F16741" w:rsidP="00953C05">
            <w:pPr>
              <w:ind w:left="141"/>
              <w:rPr>
                <w:rFonts w:ascii="Arial" w:hAnsi="Arial" w:cs="Arial"/>
                <w:b/>
                <w:sz w:val="18"/>
                <w:szCs w:val="18"/>
              </w:rPr>
            </w:pPr>
            <w:r w:rsidRPr="00E007F1">
              <w:rPr>
                <w:rFonts w:ascii="Arial" w:hAnsi="Arial" w:cs="Arial"/>
                <w:b/>
                <w:sz w:val="18"/>
                <w:szCs w:val="18"/>
              </w:rPr>
              <w:t>No of Pools</w:t>
            </w:r>
          </w:p>
        </w:tc>
        <w:tc>
          <w:tcPr>
            <w:tcW w:w="1498" w:type="dxa"/>
            <w:shd w:val="clear" w:color="auto" w:fill="BFBFBF" w:themeFill="background1" w:themeFillShade="BF"/>
            <w:vAlign w:val="center"/>
            <w:hideMark/>
          </w:tcPr>
          <w:p w14:paraId="402E35C8" w14:textId="77777777" w:rsidR="00F16741" w:rsidRPr="00E007F1" w:rsidRDefault="00F16741" w:rsidP="00953C05">
            <w:pPr>
              <w:ind w:left="141"/>
              <w:rPr>
                <w:rFonts w:ascii="Arial" w:hAnsi="Arial" w:cs="Arial"/>
                <w:b/>
                <w:sz w:val="18"/>
                <w:szCs w:val="18"/>
              </w:rPr>
            </w:pPr>
            <w:r w:rsidRPr="00E007F1">
              <w:rPr>
                <w:rFonts w:ascii="Arial" w:hAnsi="Arial" w:cs="Arial"/>
                <w:b/>
                <w:sz w:val="18"/>
                <w:szCs w:val="18"/>
              </w:rPr>
              <w:t>No of sites</w:t>
            </w:r>
          </w:p>
        </w:tc>
      </w:tr>
      <w:tr w:rsidR="00F16741" w:rsidRPr="00E007F1" w14:paraId="0925C0CE" w14:textId="77777777" w:rsidTr="00F74190">
        <w:trPr>
          <w:trHeight w:val="340"/>
        </w:trPr>
        <w:tc>
          <w:tcPr>
            <w:tcW w:w="11340" w:type="dxa"/>
            <w:shd w:val="clear" w:color="auto" w:fill="F2F2F2" w:themeFill="background1" w:themeFillShade="F2"/>
            <w:noWrap/>
            <w:vAlign w:val="center"/>
            <w:hideMark/>
          </w:tcPr>
          <w:p w14:paraId="63482987" w14:textId="77777777" w:rsidR="00F16741" w:rsidRPr="00E007F1" w:rsidRDefault="00F16741" w:rsidP="00953C05">
            <w:pPr>
              <w:ind w:left="141"/>
              <w:rPr>
                <w:rFonts w:ascii="Arial" w:hAnsi="Arial" w:cs="Arial"/>
                <w:bCs/>
                <w:sz w:val="18"/>
                <w:szCs w:val="18"/>
              </w:rPr>
            </w:pPr>
            <w:r w:rsidRPr="00E007F1">
              <w:rPr>
                <w:rFonts w:ascii="Arial" w:hAnsi="Arial" w:cs="Arial"/>
                <w:bCs/>
                <w:sz w:val="18"/>
                <w:szCs w:val="18"/>
              </w:rPr>
              <w:t>Total Number of Pools</w:t>
            </w:r>
          </w:p>
        </w:tc>
        <w:tc>
          <w:tcPr>
            <w:tcW w:w="1630" w:type="dxa"/>
            <w:shd w:val="clear" w:color="auto" w:fill="F2F2F2" w:themeFill="background1" w:themeFillShade="F2"/>
            <w:noWrap/>
            <w:vAlign w:val="center"/>
          </w:tcPr>
          <w:p w14:paraId="626E12E8" w14:textId="77777777" w:rsidR="00F16741" w:rsidRPr="00E007F1" w:rsidRDefault="00F16741" w:rsidP="00953C05">
            <w:pPr>
              <w:ind w:left="141"/>
              <w:jc w:val="center"/>
              <w:rPr>
                <w:rFonts w:ascii="Arial" w:hAnsi="Arial" w:cs="Arial"/>
                <w:sz w:val="18"/>
                <w:szCs w:val="18"/>
              </w:rPr>
            </w:pPr>
            <w:r w:rsidRPr="00E007F1">
              <w:rPr>
                <w:rFonts w:ascii="Arial" w:hAnsi="Arial" w:cs="Arial"/>
                <w:sz w:val="18"/>
                <w:szCs w:val="18"/>
              </w:rPr>
              <w:t>26</w:t>
            </w:r>
          </w:p>
        </w:tc>
        <w:tc>
          <w:tcPr>
            <w:tcW w:w="1498" w:type="dxa"/>
            <w:shd w:val="clear" w:color="auto" w:fill="F2F2F2" w:themeFill="background1" w:themeFillShade="F2"/>
            <w:noWrap/>
            <w:vAlign w:val="center"/>
          </w:tcPr>
          <w:p w14:paraId="33D83994" w14:textId="77777777" w:rsidR="00F16741" w:rsidRPr="00E007F1" w:rsidRDefault="00F16741" w:rsidP="00953C05">
            <w:pPr>
              <w:ind w:left="141"/>
              <w:jc w:val="center"/>
              <w:rPr>
                <w:rFonts w:ascii="Arial" w:hAnsi="Arial" w:cs="Arial"/>
                <w:sz w:val="18"/>
                <w:szCs w:val="18"/>
              </w:rPr>
            </w:pPr>
            <w:r w:rsidRPr="00E007F1">
              <w:rPr>
                <w:rFonts w:ascii="Arial" w:hAnsi="Arial" w:cs="Arial"/>
                <w:sz w:val="18"/>
                <w:szCs w:val="18"/>
              </w:rPr>
              <w:t>21</w:t>
            </w:r>
          </w:p>
        </w:tc>
      </w:tr>
      <w:tr w:rsidR="00F16741" w:rsidRPr="00E007F1" w14:paraId="2314C2E8" w14:textId="77777777" w:rsidTr="00F74190">
        <w:trPr>
          <w:trHeight w:val="340"/>
        </w:trPr>
        <w:tc>
          <w:tcPr>
            <w:tcW w:w="11340" w:type="dxa"/>
            <w:shd w:val="clear" w:color="auto" w:fill="F2F2F2" w:themeFill="background1" w:themeFillShade="F2"/>
            <w:noWrap/>
            <w:vAlign w:val="center"/>
            <w:hideMark/>
          </w:tcPr>
          <w:p w14:paraId="086250BE" w14:textId="77777777" w:rsidR="00F16741" w:rsidRPr="00E007F1" w:rsidRDefault="00F16741" w:rsidP="00953C05">
            <w:pPr>
              <w:ind w:left="141"/>
              <w:rPr>
                <w:rFonts w:ascii="Arial" w:hAnsi="Arial" w:cs="Arial"/>
                <w:bCs/>
                <w:sz w:val="18"/>
                <w:szCs w:val="18"/>
              </w:rPr>
            </w:pPr>
            <w:r w:rsidRPr="00E007F1">
              <w:rPr>
                <w:rFonts w:ascii="Arial" w:hAnsi="Arial" w:cs="Arial"/>
                <w:bCs/>
                <w:sz w:val="18"/>
                <w:szCs w:val="18"/>
              </w:rPr>
              <w:t>Community Use Swimming Pools (pay and play and sports clubs/community associations)</w:t>
            </w:r>
          </w:p>
        </w:tc>
        <w:tc>
          <w:tcPr>
            <w:tcW w:w="1630" w:type="dxa"/>
            <w:shd w:val="clear" w:color="auto" w:fill="F2F2F2" w:themeFill="background1" w:themeFillShade="F2"/>
            <w:noWrap/>
            <w:vAlign w:val="center"/>
          </w:tcPr>
          <w:p w14:paraId="3EC03B73" w14:textId="77777777" w:rsidR="00F16741" w:rsidRPr="00E007F1" w:rsidRDefault="00F16741" w:rsidP="00953C05">
            <w:pPr>
              <w:ind w:left="141"/>
              <w:jc w:val="center"/>
              <w:rPr>
                <w:rFonts w:ascii="Arial" w:hAnsi="Arial" w:cs="Arial"/>
                <w:sz w:val="18"/>
                <w:szCs w:val="18"/>
              </w:rPr>
            </w:pPr>
            <w:r w:rsidRPr="00E007F1">
              <w:rPr>
                <w:rFonts w:ascii="Arial" w:hAnsi="Arial" w:cs="Arial"/>
                <w:sz w:val="18"/>
                <w:szCs w:val="18"/>
              </w:rPr>
              <w:t>10</w:t>
            </w:r>
          </w:p>
        </w:tc>
        <w:tc>
          <w:tcPr>
            <w:tcW w:w="1498" w:type="dxa"/>
            <w:shd w:val="clear" w:color="auto" w:fill="F2F2F2" w:themeFill="background1" w:themeFillShade="F2"/>
            <w:noWrap/>
            <w:vAlign w:val="center"/>
          </w:tcPr>
          <w:p w14:paraId="6FB58DFB" w14:textId="77777777" w:rsidR="00F16741" w:rsidRPr="00E007F1" w:rsidRDefault="00F16741" w:rsidP="00953C05">
            <w:pPr>
              <w:ind w:left="141"/>
              <w:jc w:val="center"/>
              <w:rPr>
                <w:rFonts w:ascii="Arial" w:hAnsi="Arial" w:cs="Arial"/>
                <w:sz w:val="18"/>
                <w:szCs w:val="18"/>
              </w:rPr>
            </w:pPr>
            <w:r w:rsidRPr="00E007F1">
              <w:rPr>
                <w:rFonts w:ascii="Arial" w:hAnsi="Arial" w:cs="Arial"/>
                <w:sz w:val="18"/>
                <w:szCs w:val="18"/>
              </w:rPr>
              <w:t>7</w:t>
            </w:r>
          </w:p>
        </w:tc>
      </w:tr>
      <w:tr w:rsidR="00F16741" w:rsidRPr="00E007F1" w14:paraId="34707E87" w14:textId="77777777" w:rsidTr="00F74190">
        <w:trPr>
          <w:trHeight w:val="340"/>
        </w:trPr>
        <w:tc>
          <w:tcPr>
            <w:tcW w:w="11340" w:type="dxa"/>
            <w:shd w:val="clear" w:color="auto" w:fill="F2F2F2" w:themeFill="background1" w:themeFillShade="F2"/>
            <w:noWrap/>
            <w:vAlign w:val="center"/>
            <w:hideMark/>
          </w:tcPr>
          <w:p w14:paraId="6E860755" w14:textId="77777777" w:rsidR="00F16741" w:rsidRPr="00E007F1" w:rsidRDefault="00F16741" w:rsidP="00953C05">
            <w:pPr>
              <w:ind w:left="141"/>
              <w:rPr>
                <w:rFonts w:ascii="Arial" w:hAnsi="Arial" w:cs="Arial"/>
                <w:bCs/>
                <w:sz w:val="18"/>
                <w:szCs w:val="18"/>
              </w:rPr>
            </w:pPr>
            <w:r w:rsidRPr="00E007F1">
              <w:rPr>
                <w:rFonts w:ascii="Arial" w:hAnsi="Arial" w:cs="Arial"/>
                <w:bCs/>
                <w:sz w:val="18"/>
                <w:szCs w:val="18"/>
              </w:rPr>
              <w:t>Main Pools</w:t>
            </w:r>
          </w:p>
        </w:tc>
        <w:tc>
          <w:tcPr>
            <w:tcW w:w="1630" w:type="dxa"/>
            <w:shd w:val="clear" w:color="auto" w:fill="F2F2F2" w:themeFill="background1" w:themeFillShade="F2"/>
            <w:noWrap/>
            <w:vAlign w:val="center"/>
          </w:tcPr>
          <w:p w14:paraId="26D44BE8" w14:textId="77777777" w:rsidR="00F16741" w:rsidRPr="00E007F1" w:rsidRDefault="00F16741" w:rsidP="00953C05">
            <w:pPr>
              <w:ind w:left="141"/>
              <w:jc w:val="center"/>
              <w:rPr>
                <w:rFonts w:ascii="Arial" w:hAnsi="Arial" w:cs="Arial"/>
                <w:sz w:val="18"/>
                <w:szCs w:val="18"/>
              </w:rPr>
            </w:pPr>
            <w:r w:rsidRPr="00E007F1">
              <w:rPr>
                <w:rFonts w:ascii="Arial" w:hAnsi="Arial" w:cs="Arial"/>
                <w:sz w:val="18"/>
                <w:szCs w:val="18"/>
              </w:rPr>
              <w:t>8</w:t>
            </w:r>
          </w:p>
        </w:tc>
        <w:tc>
          <w:tcPr>
            <w:tcW w:w="1498" w:type="dxa"/>
            <w:shd w:val="clear" w:color="auto" w:fill="F2F2F2" w:themeFill="background1" w:themeFillShade="F2"/>
            <w:noWrap/>
            <w:vAlign w:val="center"/>
          </w:tcPr>
          <w:p w14:paraId="3970B8DB" w14:textId="77777777" w:rsidR="00F16741" w:rsidRPr="00E007F1" w:rsidRDefault="00F16741" w:rsidP="00953C05">
            <w:pPr>
              <w:ind w:left="141"/>
              <w:jc w:val="center"/>
              <w:rPr>
                <w:rFonts w:ascii="Arial" w:hAnsi="Arial" w:cs="Arial"/>
                <w:sz w:val="18"/>
                <w:szCs w:val="18"/>
              </w:rPr>
            </w:pPr>
            <w:r w:rsidRPr="00E007F1">
              <w:rPr>
                <w:rFonts w:ascii="Arial" w:hAnsi="Arial" w:cs="Arial"/>
                <w:sz w:val="18"/>
                <w:szCs w:val="18"/>
              </w:rPr>
              <w:t>8</w:t>
            </w:r>
          </w:p>
        </w:tc>
      </w:tr>
      <w:tr w:rsidR="00F16741" w:rsidRPr="00E007F1" w14:paraId="35F6EFFD" w14:textId="77777777" w:rsidTr="00F74190">
        <w:trPr>
          <w:trHeight w:val="340"/>
        </w:trPr>
        <w:tc>
          <w:tcPr>
            <w:tcW w:w="11340" w:type="dxa"/>
            <w:shd w:val="clear" w:color="auto" w:fill="F2F2F2" w:themeFill="background1" w:themeFillShade="F2"/>
            <w:noWrap/>
            <w:vAlign w:val="center"/>
            <w:hideMark/>
          </w:tcPr>
          <w:p w14:paraId="5AB2DA22" w14:textId="77777777" w:rsidR="00F16741" w:rsidRPr="00E007F1" w:rsidRDefault="00F16741" w:rsidP="00953C05">
            <w:pPr>
              <w:ind w:left="141"/>
              <w:rPr>
                <w:rFonts w:ascii="Arial" w:hAnsi="Arial" w:cs="Arial"/>
                <w:bCs/>
                <w:sz w:val="18"/>
                <w:szCs w:val="18"/>
              </w:rPr>
            </w:pPr>
            <w:r w:rsidRPr="00E007F1">
              <w:rPr>
                <w:rFonts w:ascii="Arial" w:hAnsi="Arial" w:cs="Arial"/>
                <w:bCs/>
                <w:sz w:val="18"/>
                <w:szCs w:val="18"/>
              </w:rPr>
              <w:t>Learner Pools</w:t>
            </w:r>
          </w:p>
        </w:tc>
        <w:tc>
          <w:tcPr>
            <w:tcW w:w="1630" w:type="dxa"/>
            <w:shd w:val="clear" w:color="auto" w:fill="F2F2F2" w:themeFill="background1" w:themeFillShade="F2"/>
            <w:noWrap/>
            <w:vAlign w:val="center"/>
          </w:tcPr>
          <w:p w14:paraId="1A672312" w14:textId="77777777" w:rsidR="00F16741" w:rsidRPr="00E007F1" w:rsidRDefault="00F16741" w:rsidP="00953C05">
            <w:pPr>
              <w:ind w:left="141"/>
              <w:jc w:val="center"/>
              <w:rPr>
                <w:rFonts w:ascii="Arial" w:hAnsi="Arial" w:cs="Arial"/>
                <w:sz w:val="18"/>
                <w:szCs w:val="18"/>
              </w:rPr>
            </w:pPr>
            <w:r w:rsidRPr="00E007F1">
              <w:rPr>
                <w:rFonts w:ascii="Arial" w:hAnsi="Arial" w:cs="Arial"/>
                <w:sz w:val="18"/>
                <w:szCs w:val="18"/>
              </w:rPr>
              <w:t>4</w:t>
            </w:r>
          </w:p>
        </w:tc>
        <w:tc>
          <w:tcPr>
            <w:tcW w:w="1498" w:type="dxa"/>
            <w:shd w:val="clear" w:color="auto" w:fill="F2F2F2" w:themeFill="background1" w:themeFillShade="F2"/>
            <w:noWrap/>
            <w:vAlign w:val="center"/>
          </w:tcPr>
          <w:p w14:paraId="01B91F6B" w14:textId="77777777" w:rsidR="00F16741" w:rsidRPr="00E007F1" w:rsidRDefault="00F16741" w:rsidP="00953C05">
            <w:pPr>
              <w:ind w:left="141"/>
              <w:jc w:val="center"/>
              <w:rPr>
                <w:rFonts w:ascii="Arial" w:hAnsi="Arial" w:cs="Arial"/>
                <w:sz w:val="18"/>
                <w:szCs w:val="18"/>
              </w:rPr>
            </w:pPr>
            <w:r w:rsidRPr="00E007F1">
              <w:rPr>
                <w:rFonts w:ascii="Arial" w:hAnsi="Arial" w:cs="Arial"/>
                <w:sz w:val="18"/>
                <w:szCs w:val="18"/>
              </w:rPr>
              <w:t>4</w:t>
            </w:r>
          </w:p>
        </w:tc>
      </w:tr>
      <w:tr w:rsidR="00F16741" w:rsidRPr="00E007F1" w14:paraId="6EFC1B25" w14:textId="77777777" w:rsidTr="00F74190">
        <w:trPr>
          <w:trHeight w:val="340"/>
        </w:trPr>
        <w:tc>
          <w:tcPr>
            <w:tcW w:w="11340" w:type="dxa"/>
            <w:shd w:val="clear" w:color="auto" w:fill="F2F2F2" w:themeFill="background1" w:themeFillShade="F2"/>
            <w:noWrap/>
            <w:vAlign w:val="center"/>
            <w:hideMark/>
          </w:tcPr>
          <w:p w14:paraId="5D618584" w14:textId="77777777" w:rsidR="00F16741" w:rsidRPr="00E007F1" w:rsidRDefault="00F16741" w:rsidP="00953C05">
            <w:pPr>
              <w:ind w:left="141"/>
              <w:rPr>
                <w:rFonts w:ascii="Arial" w:hAnsi="Arial" w:cs="Arial"/>
                <w:bCs/>
                <w:sz w:val="18"/>
                <w:szCs w:val="18"/>
              </w:rPr>
            </w:pPr>
            <w:r w:rsidRPr="00E007F1">
              <w:rPr>
                <w:rFonts w:ascii="Arial" w:hAnsi="Arial" w:cs="Arial"/>
                <w:bCs/>
                <w:sz w:val="18"/>
                <w:szCs w:val="18"/>
              </w:rPr>
              <w:t>Diving Pools</w:t>
            </w:r>
          </w:p>
        </w:tc>
        <w:tc>
          <w:tcPr>
            <w:tcW w:w="1630" w:type="dxa"/>
            <w:shd w:val="clear" w:color="auto" w:fill="F2F2F2" w:themeFill="background1" w:themeFillShade="F2"/>
            <w:noWrap/>
            <w:vAlign w:val="center"/>
          </w:tcPr>
          <w:p w14:paraId="014C0A2D" w14:textId="77777777" w:rsidR="00F16741" w:rsidRPr="00E007F1" w:rsidRDefault="00F16741" w:rsidP="00953C05">
            <w:pPr>
              <w:ind w:left="141"/>
              <w:jc w:val="center"/>
              <w:rPr>
                <w:rFonts w:ascii="Arial" w:hAnsi="Arial" w:cs="Arial"/>
                <w:sz w:val="18"/>
                <w:szCs w:val="18"/>
              </w:rPr>
            </w:pPr>
            <w:r w:rsidRPr="00E007F1">
              <w:rPr>
                <w:rFonts w:ascii="Arial" w:hAnsi="Arial" w:cs="Arial"/>
                <w:sz w:val="18"/>
                <w:szCs w:val="18"/>
              </w:rPr>
              <w:t>0</w:t>
            </w:r>
          </w:p>
        </w:tc>
        <w:tc>
          <w:tcPr>
            <w:tcW w:w="1498" w:type="dxa"/>
            <w:shd w:val="clear" w:color="auto" w:fill="F2F2F2" w:themeFill="background1" w:themeFillShade="F2"/>
            <w:noWrap/>
            <w:vAlign w:val="center"/>
          </w:tcPr>
          <w:p w14:paraId="5D2EFF11" w14:textId="77777777" w:rsidR="00F16741" w:rsidRPr="00E007F1" w:rsidRDefault="00F16741" w:rsidP="00953C05">
            <w:pPr>
              <w:ind w:left="141"/>
              <w:jc w:val="center"/>
              <w:rPr>
                <w:rFonts w:ascii="Arial" w:hAnsi="Arial" w:cs="Arial"/>
                <w:sz w:val="18"/>
                <w:szCs w:val="18"/>
              </w:rPr>
            </w:pPr>
            <w:r w:rsidRPr="00E007F1">
              <w:rPr>
                <w:rFonts w:ascii="Arial" w:hAnsi="Arial" w:cs="Arial"/>
                <w:sz w:val="18"/>
                <w:szCs w:val="18"/>
              </w:rPr>
              <w:t>0</w:t>
            </w:r>
          </w:p>
        </w:tc>
      </w:tr>
      <w:tr w:rsidR="00F16741" w:rsidRPr="00E007F1" w14:paraId="5126372C" w14:textId="77777777" w:rsidTr="00F74190">
        <w:trPr>
          <w:trHeight w:val="340"/>
        </w:trPr>
        <w:tc>
          <w:tcPr>
            <w:tcW w:w="11340" w:type="dxa"/>
            <w:shd w:val="clear" w:color="auto" w:fill="F2F2F2" w:themeFill="background1" w:themeFillShade="F2"/>
            <w:noWrap/>
            <w:vAlign w:val="center"/>
            <w:hideMark/>
          </w:tcPr>
          <w:p w14:paraId="58AA5C4A" w14:textId="77777777" w:rsidR="00F16741" w:rsidRPr="00E007F1" w:rsidRDefault="00F16741" w:rsidP="00953C05">
            <w:pPr>
              <w:ind w:left="141"/>
              <w:rPr>
                <w:rFonts w:ascii="Arial" w:hAnsi="Arial" w:cs="Arial"/>
                <w:bCs/>
                <w:sz w:val="18"/>
                <w:szCs w:val="18"/>
              </w:rPr>
            </w:pPr>
            <w:r w:rsidRPr="00E007F1">
              <w:rPr>
                <w:rFonts w:ascii="Arial" w:hAnsi="Arial" w:cs="Arial"/>
                <w:bCs/>
                <w:sz w:val="18"/>
                <w:szCs w:val="18"/>
              </w:rPr>
              <w:t>Leisure pools</w:t>
            </w:r>
          </w:p>
        </w:tc>
        <w:tc>
          <w:tcPr>
            <w:tcW w:w="1630" w:type="dxa"/>
            <w:shd w:val="clear" w:color="auto" w:fill="F2F2F2" w:themeFill="background1" w:themeFillShade="F2"/>
            <w:noWrap/>
            <w:vAlign w:val="center"/>
          </w:tcPr>
          <w:p w14:paraId="1AA37AD8" w14:textId="6DBBACEF" w:rsidR="00F16741" w:rsidRPr="00E007F1" w:rsidRDefault="00B41CC1" w:rsidP="00953C05">
            <w:pPr>
              <w:ind w:left="141"/>
              <w:jc w:val="center"/>
              <w:rPr>
                <w:rFonts w:ascii="Arial" w:hAnsi="Arial" w:cs="Arial"/>
                <w:sz w:val="18"/>
                <w:szCs w:val="18"/>
              </w:rPr>
            </w:pPr>
            <w:r w:rsidRPr="00E007F1">
              <w:rPr>
                <w:rFonts w:ascii="Arial" w:hAnsi="Arial" w:cs="Arial"/>
                <w:sz w:val="18"/>
                <w:szCs w:val="18"/>
              </w:rPr>
              <w:t>2</w:t>
            </w:r>
          </w:p>
        </w:tc>
        <w:tc>
          <w:tcPr>
            <w:tcW w:w="1498" w:type="dxa"/>
            <w:shd w:val="clear" w:color="auto" w:fill="F2F2F2" w:themeFill="background1" w:themeFillShade="F2"/>
            <w:noWrap/>
            <w:vAlign w:val="center"/>
          </w:tcPr>
          <w:p w14:paraId="0CAC82E5" w14:textId="77777777" w:rsidR="00F16741" w:rsidRPr="00E007F1" w:rsidRDefault="00F16741" w:rsidP="00953C05">
            <w:pPr>
              <w:ind w:left="141"/>
              <w:jc w:val="center"/>
              <w:rPr>
                <w:rFonts w:ascii="Arial" w:hAnsi="Arial" w:cs="Arial"/>
                <w:sz w:val="18"/>
                <w:szCs w:val="18"/>
              </w:rPr>
            </w:pPr>
            <w:r w:rsidRPr="00E007F1">
              <w:rPr>
                <w:rFonts w:ascii="Arial" w:hAnsi="Arial" w:cs="Arial"/>
                <w:sz w:val="18"/>
                <w:szCs w:val="18"/>
              </w:rPr>
              <w:t>2</w:t>
            </w:r>
          </w:p>
        </w:tc>
      </w:tr>
      <w:tr w:rsidR="00F16741" w:rsidRPr="00E007F1" w14:paraId="5FD02467" w14:textId="77777777" w:rsidTr="00F74190">
        <w:trPr>
          <w:trHeight w:val="340"/>
        </w:trPr>
        <w:tc>
          <w:tcPr>
            <w:tcW w:w="11340" w:type="dxa"/>
            <w:shd w:val="clear" w:color="auto" w:fill="F2F2F2" w:themeFill="background1" w:themeFillShade="F2"/>
            <w:noWrap/>
            <w:vAlign w:val="center"/>
            <w:hideMark/>
          </w:tcPr>
          <w:p w14:paraId="421F84BA" w14:textId="77777777" w:rsidR="00F16741" w:rsidRPr="00E007F1" w:rsidRDefault="00F16741" w:rsidP="00953C05">
            <w:pPr>
              <w:ind w:left="141"/>
              <w:rPr>
                <w:rFonts w:ascii="Arial" w:hAnsi="Arial" w:cs="Arial"/>
                <w:bCs/>
                <w:sz w:val="18"/>
                <w:szCs w:val="18"/>
              </w:rPr>
            </w:pPr>
            <w:r w:rsidRPr="00E007F1">
              <w:rPr>
                <w:rFonts w:ascii="Arial" w:hAnsi="Arial" w:cs="Arial"/>
                <w:bCs/>
                <w:sz w:val="18"/>
                <w:szCs w:val="18"/>
              </w:rPr>
              <w:t>Education Sector (Sports Clubs and Associations)</w:t>
            </w:r>
          </w:p>
        </w:tc>
        <w:tc>
          <w:tcPr>
            <w:tcW w:w="1630" w:type="dxa"/>
            <w:shd w:val="clear" w:color="auto" w:fill="F2F2F2" w:themeFill="background1" w:themeFillShade="F2"/>
            <w:noWrap/>
            <w:vAlign w:val="center"/>
          </w:tcPr>
          <w:p w14:paraId="4E33A312" w14:textId="77777777" w:rsidR="00F16741" w:rsidRPr="00E007F1" w:rsidRDefault="00F16741" w:rsidP="00953C05">
            <w:pPr>
              <w:ind w:left="141"/>
              <w:jc w:val="center"/>
              <w:rPr>
                <w:rFonts w:ascii="Arial" w:hAnsi="Arial" w:cs="Arial"/>
                <w:sz w:val="18"/>
                <w:szCs w:val="18"/>
              </w:rPr>
            </w:pPr>
            <w:r w:rsidRPr="00E007F1">
              <w:rPr>
                <w:rFonts w:ascii="Arial" w:hAnsi="Arial" w:cs="Arial"/>
                <w:sz w:val="18"/>
                <w:szCs w:val="18"/>
              </w:rPr>
              <w:t>5</w:t>
            </w:r>
          </w:p>
        </w:tc>
        <w:tc>
          <w:tcPr>
            <w:tcW w:w="1498" w:type="dxa"/>
            <w:shd w:val="clear" w:color="auto" w:fill="F2F2F2" w:themeFill="background1" w:themeFillShade="F2"/>
            <w:noWrap/>
            <w:vAlign w:val="center"/>
          </w:tcPr>
          <w:p w14:paraId="2E03B8AA" w14:textId="77777777" w:rsidR="00F16741" w:rsidRPr="00E007F1" w:rsidRDefault="00F16741" w:rsidP="00953C05">
            <w:pPr>
              <w:ind w:left="141"/>
              <w:jc w:val="center"/>
              <w:rPr>
                <w:rFonts w:ascii="Arial" w:hAnsi="Arial" w:cs="Arial"/>
                <w:sz w:val="18"/>
                <w:szCs w:val="18"/>
              </w:rPr>
            </w:pPr>
            <w:r w:rsidRPr="00E007F1">
              <w:rPr>
                <w:rFonts w:ascii="Arial" w:hAnsi="Arial" w:cs="Arial"/>
                <w:sz w:val="18"/>
                <w:szCs w:val="18"/>
              </w:rPr>
              <w:t>5</w:t>
            </w:r>
          </w:p>
        </w:tc>
      </w:tr>
      <w:tr w:rsidR="00F16741" w:rsidRPr="00E007F1" w14:paraId="3621B22F" w14:textId="77777777" w:rsidTr="00F74190">
        <w:trPr>
          <w:trHeight w:val="340"/>
        </w:trPr>
        <w:tc>
          <w:tcPr>
            <w:tcW w:w="11340" w:type="dxa"/>
            <w:shd w:val="clear" w:color="auto" w:fill="F2F2F2" w:themeFill="background1" w:themeFillShade="F2"/>
            <w:noWrap/>
            <w:vAlign w:val="center"/>
            <w:hideMark/>
          </w:tcPr>
          <w:p w14:paraId="4F116AAB" w14:textId="77777777" w:rsidR="00F16741" w:rsidRPr="00E007F1" w:rsidRDefault="00F16741" w:rsidP="00953C05">
            <w:pPr>
              <w:ind w:left="141"/>
              <w:rPr>
                <w:rFonts w:ascii="Arial" w:hAnsi="Arial" w:cs="Arial"/>
                <w:bCs/>
                <w:sz w:val="18"/>
                <w:szCs w:val="18"/>
              </w:rPr>
            </w:pPr>
            <w:r w:rsidRPr="00E007F1">
              <w:rPr>
                <w:rFonts w:ascii="Arial" w:hAnsi="Arial" w:cs="Arial"/>
                <w:bCs/>
                <w:sz w:val="18"/>
                <w:szCs w:val="18"/>
              </w:rPr>
              <w:t>Private Sector/Other</w:t>
            </w:r>
          </w:p>
        </w:tc>
        <w:tc>
          <w:tcPr>
            <w:tcW w:w="1630" w:type="dxa"/>
            <w:shd w:val="clear" w:color="auto" w:fill="F2F2F2" w:themeFill="background1" w:themeFillShade="F2"/>
            <w:noWrap/>
            <w:vAlign w:val="center"/>
          </w:tcPr>
          <w:p w14:paraId="6A36077F" w14:textId="77777777" w:rsidR="00F16741" w:rsidRPr="00E007F1" w:rsidRDefault="00F16741" w:rsidP="00953C05">
            <w:pPr>
              <w:ind w:left="141"/>
              <w:jc w:val="center"/>
              <w:rPr>
                <w:rFonts w:ascii="Arial" w:hAnsi="Arial" w:cs="Arial"/>
                <w:sz w:val="18"/>
                <w:szCs w:val="18"/>
              </w:rPr>
            </w:pPr>
            <w:r w:rsidRPr="00E007F1">
              <w:rPr>
                <w:rFonts w:ascii="Arial" w:hAnsi="Arial" w:cs="Arial"/>
                <w:sz w:val="18"/>
                <w:szCs w:val="18"/>
              </w:rPr>
              <w:t>14</w:t>
            </w:r>
          </w:p>
        </w:tc>
        <w:tc>
          <w:tcPr>
            <w:tcW w:w="1498" w:type="dxa"/>
            <w:shd w:val="clear" w:color="auto" w:fill="F2F2F2" w:themeFill="background1" w:themeFillShade="F2"/>
            <w:noWrap/>
            <w:vAlign w:val="center"/>
          </w:tcPr>
          <w:p w14:paraId="35CA8A20" w14:textId="77777777" w:rsidR="00F16741" w:rsidRPr="00E007F1" w:rsidRDefault="00F16741" w:rsidP="00953C05">
            <w:pPr>
              <w:ind w:left="141"/>
              <w:jc w:val="center"/>
              <w:rPr>
                <w:rFonts w:ascii="Arial" w:hAnsi="Arial" w:cs="Arial"/>
                <w:sz w:val="18"/>
                <w:szCs w:val="18"/>
              </w:rPr>
            </w:pPr>
            <w:r w:rsidRPr="00E007F1">
              <w:rPr>
                <w:rFonts w:ascii="Arial" w:hAnsi="Arial" w:cs="Arial"/>
                <w:sz w:val="18"/>
                <w:szCs w:val="18"/>
              </w:rPr>
              <w:t>13</w:t>
            </w:r>
          </w:p>
        </w:tc>
      </w:tr>
      <w:tr w:rsidR="00F16741" w:rsidRPr="00E007F1" w14:paraId="611A1B0E" w14:textId="77777777" w:rsidTr="00F74190">
        <w:trPr>
          <w:trHeight w:val="340"/>
        </w:trPr>
        <w:tc>
          <w:tcPr>
            <w:tcW w:w="11340" w:type="dxa"/>
            <w:shd w:val="clear" w:color="auto" w:fill="F2F2F2" w:themeFill="background1" w:themeFillShade="F2"/>
            <w:noWrap/>
            <w:vAlign w:val="center"/>
          </w:tcPr>
          <w:p w14:paraId="45BD96A1" w14:textId="77777777" w:rsidR="00F16741" w:rsidRPr="00E007F1" w:rsidRDefault="00F16741" w:rsidP="00953C05">
            <w:pPr>
              <w:ind w:left="141"/>
              <w:rPr>
                <w:rFonts w:ascii="Arial" w:hAnsi="Arial" w:cs="Arial"/>
                <w:bCs/>
                <w:sz w:val="18"/>
                <w:szCs w:val="18"/>
              </w:rPr>
            </w:pPr>
            <w:r w:rsidRPr="00E007F1">
              <w:rPr>
                <w:rFonts w:ascii="Arial" w:hAnsi="Arial" w:cs="Arial"/>
                <w:bCs/>
                <w:sz w:val="18"/>
                <w:szCs w:val="18"/>
              </w:rPr>
              <w:t>Lido</w:t>
            </w:r>
          </w:p>
        </w:tc>
        <w:tc>
          <w:tcPr>
            <w:tcW w:w="1630" w:type="dxa"/>
            <w:shd w:val="clear" w:color="auto" w:fill="F2F2F2" w:themeFill="background1" w:themeFillShade="F2"/>
            <w:noWrap/>
            <w:vAlign w:val="center"/>
          </w:tcPr>
          <w:p w14:paraId="15488B5D" w14:textId="77777777" w:rsidR="00F16741" w:rsidRPr="00E007F1" w:rsidRDefault="00F16741" w:rsidP="00953C05">
            <w:pPr>
              <w:ind w:left="141"/>
              <w:jc w:val="center"/>
              <w:rPr>
                <w:rFonts w:ascii="Arial" w:hAnsi="Arial" w:cs="Arial"/>
                <w:sz w:val="18"/>
                <w:szCs w:val="18"/>
              </w:rPr>
            </w:pPr>
            <w:r w:rsidRPr="00E007F1">
              <w:rPr>
                <w:rFonts w:ascii="Arial" w:hAnsi="Arial" w:cs="Arial"/>
                <w:sz w:val="18"/>
                <w:szCs w:val="18"/>
              </w:rPr>
              <w:t>11</w:t>
            </w:r>
          </w:p>
        </w:tc>
        <w:tc>
          <w:tcPr>
            <w:tcW w:w="1498" w:type="dxa"/>
            <w:shd w:val="clear" w:color="auto" w:fill="F2F2F2" w:themeFill="background1" w:themeFillShade="F2"/>
            <w:noWrap/>
            <w:vAlign w:val="center"/>
          </w:tcPr>
          <w:p w14:paraId="1B171F57" w14:textId="77777777" w:rsidR="00F16741" w:rsidRPr="00E007F1" w:rsidRDefault="00F16741" w:rsidP="00953C05">
            <w:pPr>
              <w:ind w:left="141"/>
              <w:jc w:val="center"/>
              <w:rPr>
                <w:rFonts w:ascii="Arial" w:hAnsi="Arial" w:cs="Arial"/>
                <w:sz w:val="18"/>
                <w:szCs w:val="18"/>
              </w:rPr>
            </w:pPr>
            <w:r w:rsidRPr="00E007F1">
              <w:rPr>
                <w:rFonts w:ascii="Arial" w:hAnsi="Arial" w:cs="Arial"/>
                <w:sz w:val="18"/>
                <w:szCs w:val="18"/>
              </w:rPr>
              <w:t>11</w:t>
            </w:r>
          </w:p>
        </w:tc>
      </w:tr>
    </w:tbl>
    <w:p w14:paraId="77F76029" w14:textId="77777777" w:rsidR="00B079DB" w:rsidRPr="00E007F1" w:rsidRDefault="00B079DB" w:rsidP="00953C05">
      <w:pPr>
        <w:widowControl w:val="0"/>
        <w:kinsoku w:val="0"/>
        <w:overflowPunct w:val="0"/>
        <w:autoSpaceDE w:val="0"/>
        <w:autoSpaceDN w:val="0"/>
        <w:adjustRightInd w:val="0"/>
        <w:ind w:left="851" w:right="42"/>
        <w:jc w:val="both"/>
        <w:rPr>
          <w:rFonts w:ascii="Arial" w:hAnsi="Arial" w:cs="Arial"/>
          <w:b/>
          <w:bCs/>
          <w:color w:val="222222"/>
          <w:sz w:val="18"/>
          <w:szCs w:val="18"/>
        </w:rPr>
      </w:pPr>
    </w:p>
    <w:p w14:paraId="0B844DAA" w14:textId="75B74375" w:rsidR="00B079DB" w:rsidRPr="00E007F1" w:rsidRDefault="00FC6EE8" w:rsidP="00FC6398">
      <w:pPr>
        <w:pStyle w:val="Caption"/>
      </w:pPr>
      <w:bookmarkStart w:id="1353" w:name="_Toc159493662"/>
      <w:bookmarkStart w:id="1354" w:name="_Toc159493810"/>
      <w:bookmarkStart w:id="1355" w:name="_Toc159505491"/>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31</w:t>
      </w:r>
      <w:bookmarkEnd w:id="1353"/>
      <w:bookmarkEnd w:id="1354"/>
      <w:r w:rsidRPr="00E007F1">
        <w:rPr>
          <w:noProof/>
        </w:rPr>
        <w:fldChar w:fldCharType="end"/>
      </w:r>
      <w:r w:rsidR="00752E10" w:rsidRPr="00E007F1">
        <w:t xml:space="preserve">: </w:t>
      </w:r>
      <w:r w:rsidR="00167540" w:rsidRPr="00E007F1">
        <w:t>Strategic Size Swimming Pools in Chichester District</w:t>
      </w:r>
      <w:bookmarkEnd w:id="1355"/>
    </w:p>
    <w:p w14:paraId="5B844DC2" w14:textId="77777777" w:rsidR="00167540" w:rsidRPr="00E007F1" w:rsidRDefault="00167540" w:rsidP="00953C05">
      <w:pPr>
        <w:widowControl w:val="0"/>
        <w:kinsoku w:val="0"/>
        <w:overflowPunct w:val="0"/>
        <w:autoSpaceDE w:val="0"/>
        <w:autoSpaceDN w:val="0"/>
        <w:adjustRightInd w:val="0"/>
        <w:ind w:left="851" w:right="42"/>
        <w:jc w:val="both"/>
        <w:rPr>
          <w:rFonts w:ascii="Arial" w:hAnsi="Arial" w:cs="Arial"/>
          <w:b/>
          <w:bCs/>
          <w:color w:val="222222"/>
          <w:sz w:val="18"/>
          <w:szCs w:val="18"/>
        </w:rPr>
      </w:pPr>
    </w:p>
    <w:tbl>
      <w:tblPr>
        <w:tblStyle w:val="TableGrid"/>
        <w:tblW w:w="0" w:type="auto"/>
        <w:tblInd w:w="85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2869"/>
        <w:gridCol w:w="2654"/>
        <w:gridCol w:w="3821"/>
        <w:gridCol w:w="2496"/>
        <w:gridCol w:w="2697"/>
      </w:tblGrid>
      <w:tr w:rsidR="0044555C" w:rsidRPr="00E007F1" w14:paraId="06E05B62" w14:textId="77777777" w:rsidTr="00FC6398">
        <w:trPr>
          <w:trHeight w:val="340"/>
          <w:tblHeader/>
        </w:trPr>
        <w:tc>
          <w:tcPr>
            <w:tcW w:w="2869" w:type="dxa"/>
            <w:shd w:val="clear" w:color="auto" w:fill="BFBFBF" w:themeFill="background1" w:themeFillShade="BF"/>
            <w:vAlign w:val="center"/>
          </w:tcPr>
          <w:p w14:paraId="35964ACB" w14:textId="77777777" w:rsidR="0044555C" w:rsidRPr="00E007F1" w:rsidRDefault="0044555C" w:rsidP="00953C05">
            <w:pPr>
              <w:widowControl w:val="0"/>
              <w:kinsoku w:val="0"/>
              <w:overflowPunct w:val="0"/>
              <w:autoSpaceDE w:val="0"/>
              <w:autoSpaceDN w:val="0"/>
              <w:adjustRightInd w:val="0"/>
              <w:ind w:right="42"/>
              <w:rPr>
                <w:rFonts w:ascii="Arial" w:hAnsi="Arial" w:cs="Arial"/>
                <w:b/>
                <w:bCs/>
                <w:color w:val="222222"/>
                <w:sz w:val="18"/>
                <w:szCs w:val="18"/>
              </w:rPr>
            </w:pPr>
            <w:r w:rsidRPr="00E007F1">
              <w:rPr>
                <w:rFonts w:ascii="Arial" w:hAnsi="Arial" w:cs="Arial"/>
                <w:b/>
                <w:bCs/>
                <w:color w:val="222222"/>
                <w:sz w:val="18"/>
                <w:szCs w:val="18"/>
              </w:rPr>
              <w:t>Facility</w:t>
            </w:r>
          </w:p>
        </w:tc>
        <w:tc>
          <w:tcPr>
            <w:tcW w:w="2654" w:type="dxa"/>
            <w:shd w:val="clear" w:color="auto" w:fill="BFBFBF" w:themeFill="background1" w:themeFillShade="BF"/>
            <w:vAlign w:val="center"/>
          </w:tcPr>
          <w:p w14:paraId="61C021BD" w14:textId="77777777" w:rsidR="0044555C" w:rsidRPr="00E007F1" w:rsidRDefault="0044555C" w:rsidP="00953C05">
            <w:pPr>
              <w:widowControl w:val="0"/>
              <w:kinsoku w:val="0"/>
              <w:overflowPunct w:val="0"/>
              <w:autoSpaceDE w:val="0"/>
              <w:autoSpaceDN w:val="0"/>
              <w:adjustRightInd w:val="0"/>
              <w:ind w:right="42"/>
              <w:rPr>
                <w:rFonts w:ascii="Arial" w:hAnsi="Arial" w:cs="Arial"/>
                <w:b/>
                <w:bCs/>
                <w:color w:val="222222"/>
                <w:sz w:val="18"/>
                <w:szCs w:val="18"/>
              </w:rPr>
            </w:pPr>
            <w:r w:rsidRPr="00E007F1">
              <w:rPr>
                <w:rFonts w:ascii="Arial" w:hAnsi="Arial" w:cs="Arial"/>
                <w:b/>
                <w:bCs/>
                <w:color w:val="222222"/>
                <w:sz w:val="18"/>
                <w:szCs w:val="18"/>
              </w:rPr>
              <w:t>Ownership</w:t>
            </w:r>
          </w:p>
        </w:tc>
        <w:tc>
          <w:tcPr>
            <w:tcW w:w="3821" w:type="dxa"/>
            <w:shd w:val="clear" w:color="auto" w:fill="BFBFBF" w:themeFill="background1" w:themeFillShade="BF"/>
            <w:vAlign w:val="center"/>
          </w:tcPr>
          <w:p w14:paraId="22DB4141" w14:textId="77777777" w:rsidR="0044555C" w:rsidRPr="00E007F1" w:rsidRDefault="0044555C" w:rsidP="00953C05">
            <w:pPr>
              <w:widowControl w:val="0"/>
              <w:kinsoku w:val="0"/>
              <w:overflowPunct w:val="0"/>
              <w:autoSpaceDE w:val="0"/>
              <w:autoSpaceDN w:val="0"/>
              <w:adjustRightInd w:val="0"/>
              <w:ind w:right="42"/>
              <w:rPr>
                <w:rFonts w:ascii="Arial" w:hAnsi="Arial" w:cs="Arial"/>
                <w:b/>
                <w:bCs/>
                <w:color w:val="222222"/>
                <w:sz w:val="18"/>
                <w:szCs w:val="18"/>
              </w:rPr>
            </w:pPr>
            <w:r w:rsidRPr="00E007F1">
              <w:rPr>
                <w:rFonts w:ascii="Arial" w:hAnsi="Arial" w:cs="Arial"/>
                <w:b/>
                <w:bCs/>
                <w:color w:val="222222"/>
                <w:sz w:val="18"/>
                <w:szCs w:val="18"/>
              </w:rPr>
              <w:t>Strategic Size</w:t>
            </w:r>
          </w:p>
        </w:tc>
        <w:tc>
          <w:tcPr>
            <w:tcW w:w="2496" w:type="dxa"/>
            <w:shd w:val="clear" w:color="auto" w:fill="BFBFBF" w:themeFill="background1" w:themeFillShade="BF"/>
          </w:tcPr>
          <w:p w14:paraId="50631C2D" w14:textId="77777777" w:rsidR="0044555C" w:rsidRPr="00E007F1" w:rsidRDefault="0044555C" w:rsidP="00953C05">
            <w:pPr>
              <w:widowControl w:val="0"/>
              <w:kinsoku w:val="0"/>
              <w:overflowPunct w:val="0"/>
              <w:autoSpaceDE w:val="0"/>
              <w:autoSpaceDN w:val="0"/>
              <w:adjustRightInd w:val="0"/>
              <w:ind w:right="42"/>
              <w:rPr>
                <w:rFonts w:ascii="Arial" w:hAnsi="Arial" w:cs="Arial"/>
                <w:b/>
                <w:bCs/>
                <w:color w:val="222222"/>
                <w:sz w:val="18"/>
                <w:szCs w:val="18"/>
              </w:rPr>
            </w:pPr>
            <w:r w:rsidRPr="00E007F1">
              <w:rPr>
                <w:rFonts w:ascii="Arial" w:hAnsi="Arial" w:cs="Arial"/>
                <w:b/>
                <w:bCs/>
                <w:color w:val="222222"/>
                <w:sz w:val="18"/>
                <w:szCs w:val="18"/>
              </w:rPr>
              <w:t>Access Type</w:t>
            </w:r>
          </w:p>
        </w:tc>
        <w:tc>
          <w:tcPr>
            <w:tcW w:w="2697" w:type="dxa"/>
            <w:shd w:val="clear" w:color="auto" w:fill="BFBFBF" w:themeFill="background1" w:themeFillShade="BF"/>
            <w:vAlign w:val="center"/>
          </w:tcPr>
          <w:p w14:paraId="053CC1B8" w14:textId="77777777" w:rsidR="0044555C" w:rsidRPr="00E007F1" w:rsidRDefault="0044555C" w:rsidP="00953C05">
            <w:pPr>
              <w:widowControl w:val="0"/>
              <w:kinsoku w:val="0"/>
              <w:overflowPunct w:val="0"/>
              <w:autoSpaceDE w:val="0"/>
              <w:autoSpaceDN w:val="0"/>
              <w:adjustRightInd w:val="0"/>
              <w:ind w:right="42"/>
              <w:rPr>
                <w:rFonts w:ascii="Arial" w:hAnsi="Arial" w:cs="Arial"/>
                <w:b/>
                <w:bCs/>
                <w:color w:val="222222"/>
                <w:sz w:val="18"/>
                <w:szCs w:val="18"/>
              </w:rPr>
            </w:pPr>
            <w:r w:rsidRPr="00E007F1">
              <w:rPr>
                <w:rFonts w:ascii="Arial" w:hAnsi="Arial" w:cs="Arial"/>
                <w:b/>
                <w:bCs/>
                <w:color w:val="222222"/>
                <w:sz w:val="18"/>
                <w:szCs w:val="18"/>
              </w:rPr>
              <w:t>Operator</w:t>
            </w:r>
          </w:p>
        </w:tc>
      </w:tr>
      <w:tr w:rsidR="0044555C" w:rsidRPr="00E007F1" w14:paraId="7FFE9EA9" w14:textId="77777777" w:rsidTr="00FC6398">
        <w:trPr>
          <w:trHeight w:val="340"/>
        </w:trPr>
        <w:tc>
          <w:tcPr>
            <w:tcW w:w="2869" w:type="dxa"/>
            <w:shd w:val="clear" w:color="auto" w:fill="F2F2F2" w:themeFill="background1" w:themeFillShade="F2"/>
            <w:vAlign w:val="center"/>
          </w:tcPr>
          <w:p w14:paraId="681E602B"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b/>
                <w:bCs/>
                <w:color w:val="222222"/>
                <w:sz w:val="18"/>
                <w:szCs w:val="18"/>
              </w:rPr>
            </w:pPr>
            <w:r w:rsidRPr="00E007F1">
              <w:rPr>
                <w:rFonts w:ascii="Arial" w:hAnsi="Arial" w:cs="Arial"/>
                <w:b/>
                <w:bCs/>
                <w:color w:val="222222"/>
                <w:sz w:val="18"/>
                <w:szCs w:val="18"/>
              </w:rPr>
              <w:t>Westgate Leisure Centre</w:t>
            </w:r>
          </w:p>
        </w:tc>
        <w:tc>
          <w:tcPr>
            <w:tcW w:w="2654" w:type="dxa"/>
            <w:shd w:val="clear" w:color="auto" w:fill="F2F2F2" w:themeFill="background1" w:themeFillShade="F2"/>
          </w:tcPr>
          <w:p w14:paraId="705C39D8"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Local Authority (CDC)</w:t>
            </w:r>
          </w:p>
        </w:tc>
        <w:tc>
          <w:tcPr>
            <w:tcW w:w="3821" w:type="dxa"/>
            <w:shd w:val="clear" w:color="auto" w:fill="F2F2F2" w:themeFill="background1" w:themeFillShade="F2"/>
          </w:tcPr>
          <w:p w14:paraId="1D2406B6" w14:textId="77777777" w:rsidR="0044555C" w:rsidRPr="00E007F1" w:rsidRDefault="0044555C" w:rsidP="00FC6398">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Main Pool 433 sq.m (6 lane: 33.3m x 13m)</w:t>
            </w:r>
          </w:p>
        </w:tc>
        <w:tc>
          <w:tcPr>
            <w:tcW w:w="2496" w:type="dxa"/>
            <w:shd w:val="clear" w:color="auto" w:fill="F2F2F2" w:themeFill="background1" w:themeFillShade="F2"/>
          </w:tcPr>
          <w:p w14:paraId="0A2235AF"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Pay &amp; Play</w:t>
            </w:r>
          </w:p>
        </w:tc>
        <w:tc>
          <w:tcPr>
            <w:tcW w:w="2697" w:type="dxa"/>
            <w:shd w:val="clear" w:color="auto" w:fill="F2F2F2" w:themeFill="background1" w:themeFillShade="F2"/>
          </w:tcPr>
          <w:p w14:paraId="5D722B93"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Everyone Active (EA) on behalf of CDC</w:t>
            </w:r>
          </w:p>
        </w:tc>
      </w:tr>
      <w:tr w:rsidR="0044555C" w:rsidRPr="00E007F1" w14:paraId="170A6913" w14:textId="77777777" w:rsidTr="00FC6398">
        <w:trPr>
          <w:trHeight w:val="340"/>
        </w:trPr>
        <w:tc>
          <w:tcPr>
            <w:tcW w:w="2869" w:type="dxa"/>
            <w:shd w:val="clear" w:color="auto" w:fill="F2F2F2" w:themeFill="background1" w:themeFillShade="F2"/>
            <w:vAlign w:val="center"/>
          </w:tcPr>
          <w:p w14:paraId="6619A7B0"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b/>
                <w:bCs/>
                <w:color w:val="222222"/>
                <w:sz w:val="18"/>
                <w:szCs w:val="18"/>
              </w:rPr>
            </w:pPr>
            <w:r w:rsidRPr="00E007F1">
              <w:rPr>
                <w:rFonts w:ascii="Arial" w:hAnsi="Arial" w:cs="Arial"/>
                <w:b/>
                <w:bCs/>
                <w:color w:val="222222"/>
                <w:sz w:val="18"/>
                <w:szCs w:val="18"/>
              </w:rPr>
              <w:t>Highfield &amp; Brookham School</w:t>
            </w:r>
          </w:p>
        </w:tc>
        <w:tc>
          <w:tcPr>
            <w:tcW w:w="2654" w:type="dxa"/>
            <w:shd w:val="clear" w:color="auto" w:fill="F2F2F2" w:themeFill="background1" w:themeFillShade="F2"/>
          </w:tcPr>
          <w:p w14:paraId="0142F32B"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Independent School</w:t>
            </w:r>
          </w:p>
        </w:tc>
        <w:tc>
          <w:tcPr>
            <w:tcW w:w="3821" w:type="dxa"/>
            <w:shd w:val="clear" w:color="auto" w:fill="F2F2F2" w:themeFill="background1" w:themeFillShade="F2"/>
          </w:tcPr>
          <w:p w14:paraId="00775F23" w14:textId="77777777" w:rsidR="0044555C" w:rsidRPr="00E007F1" w:rsidRDefault="0044555C" w:rsidP="00FC6398">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Main Pool 160 sq.m (5 lane: 20m x 8m)</w:t>
            </w:r>
          </w:p>
          <w:p w14:paraId="7E898320" w14:textId="77777777" w:rsidR="0044555C" w:rsidRPr="00E007F1" w:rsidRDefault="0044555C" w:rsidP="00FC6EE8">
            <w:pPr>
              <w:widowControl w:val="0"/>
              <w:kinsoku w:val="0"/>
              <w:overflowPunct w:val="0"/>
              <w:autoSpaceDE w:val="0"/>
              <w:autoSpaceDN w:val="0"/>
              <w:adjustRightInd w:val="0"/>
              <w:ind w:right="42"/>
              <w:jc w:val="both"/>
              <w:rPr>
                <w:rFonts w:ascii="Arial" w:hAnsi="Arial" w:cs="Arial"/>
                <w:color w:val="222222"/>
                <w:sz w:val="18"/>
                <w:szCs w:val="18"/>
              </w:rPr>
            </w:pPr>
          </w:p>
        </w:tc>
        <w:tc>
          <w:tcPr>
            <w:tcW w:w="2496" w:type="dxa"/>
            <w:shd w:val="clear" w:color="auto" w:fill="F2F2F2" w:themeFill="background1" w:themeFillShade="F2"/>
          </w:tcPr>
          <w:p w14:paraId="7C785DEA"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Sports Clubs/ Community Associations</w:t>
            </w:r>
          </w:p>
        </w:tc>
        <w:tc>
          <w:tcPr>
            <w:tcW w:w="2697" w:type="dxa"/>
            <w:shd w:val="clear" w:color="auto" w:fill="F2F2F2" w:themeFill="background1" w:themeFillShade="F2"/>
          </w:tcPr>
          <w:p w14:paraId="30B7D245"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The School</w:t>
            </w:r>
          </w:p>
        </w:tc>
      </w:tr>
      <w:tr w:rsidR="0044555C" w:rsidRPr="00E007F1" w14:paraId="4D2716BD" w14:textId="77777777" w:rsidTr="00FC6398">
        <w:trPr>
          <w:trHeight w:val="340"/>
        </w:trPr>
        <w:tc>
          <w:tcPr>
            <w:tcW w:w="2869" w:type="dxa"/>
            <w:shd w:val="clear" w:color="auto" w:fill="F2F2F2" w:themeFill="background1" w:themeFillShade="F2"/>
            <w:vAlign w:val="center"/>
          </w:tcPr>
          <w:p w14:paraId="056DC6BD"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b/>
                <w:bCs/>
                <w:color w:val="222222"/>
                <w:sz w:val="18"/>
                <w:szCs w:val="18"/>
              </w:rPr>
            </w:pPr>
            <w:r w:rsidRPr="00E007F1">
              <w:rPr>
                <w:rFonts w:ascii="Arial" w:hAnsi="Arial" w:cs="Arial"/>
                <w:b/>
                <w:bCs/>
                <w:color w:val="222222"/>
                <w:sz w:val="18"/>
                <w:szCs w:val="18"/>
              </w:rPr>
              <w:t>Seaford College</w:t>
            </w:r>
          </w:p>
        </w:tc>
        <w:tc>
          <w:tcPr>
            <w:tcW w:w="2654" w:type="dxa"/>
            <w:shd w:val="clear" w:color="auto" w:fill="F2F2F2" w:themeFill="background1" w:themeFillShade="F2"/>
          </w:tcPr>
          <w:p w14:paraId="5F6DE30D"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Independent School</w:t>
            </w:r>
          </w:p>
        </w:tc>
        <w:tc>
          <w:tcPr>
            <w:tcW w:w="3821" w:type="dxa"/>
            <w:shd w:val="clear" w:color="auto" w:fill="F2F2F2" w:themeFill="background1" w:themeFillShade="F2"/>
          </w:tcPr>
          <w:p w14:paraId="15AC51E0" w14:textId="77777777" w:rsidR="0044555C" w:rsidRPr="00E007F1" w:rsidRDefault="0044555C" w:rsidP="00FC6398">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Main Pool 170 sq.m (4 lane: 17m x 10m)</w:t>
            </w:r>
          </w:p>
          <w:p w14:paraId="0ECDC449" w14:textId="77777777" w:rsidR="0044555C" w:rsidRPr="00E007F1" w:rsidRDefault="0044555C" w:rsidP="00FC6EE8">
            <w:pPr>
              <w:widowControl w:val="0"/>
              <w:kinsoku w:val="0"/>
              <w:overflowPunct w:val="0"/>
              <w:autoSpaceDE w:val="0"/>
              <w:autoSpaceDN w:val="0"/>
              <w:adjustRightInd w:val="0"/>
              <w:ind w:right="42"/>
              <w:jc w:val="both"/>
              <w:rPr>
                <w:rFonts w:ascii="Arial" w:hAnsi="Arial" w:cs="Arial"/>
                <w:color w:val="222222"/>
                <w:sz w:val="18"/>
                <w:szCs w:val="18"/>
              </w:rPr>
            </w:pPr>
          </w:p>
        </w:tc>
        <w:tc>
          <w:tcPr>
            <w:tcW w:w="2496" w:type="dxa"/>
            <w:shd w:val="clear" w:color="auto" w:fill="F2F2F2" w:themeFill="background1" w:themeFillShade="F2"/>
          </w:tcPr>
          <w:p w14:paraId="06EFEA0F"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Private</w:t>
            </w:r>
          </w:p>
        </w:tc>
        <w:tc>
          <w:tcPr>
            <w:tcW w:w="2697" w:type="dxa"/>
            <w:shd w:val="clear" w:color="auto" w:fill="F2F2F2" w:themeFill="background1" w:themeFillShade="F2"/>
          </w:tcPr>
          <w:p w14:paraId="3CF2E424"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The School</w:t>
            </w:r>
          </w:p>
        </w:tc>
      </w:tr>
      <w:tr w:rsidR="0044555C" w:rsidRPr="00E007F1" w14:paraId="4CE719F7" w14:textId="77777777" w:rsidTr="00FC6398">
        <w:trPr>
          <w:trHeight w:val="340"/>
        </w:trPr>
        <w:tc>
          <w:tcPr>
            <w:tcW w:w="2869" w:type="dxa"/>
            <w:shd w:val="clear" w:color="auto" w:fill="F2F2F2" w:themeFill="background1" w:themeFillShade="F2"/>
            <w:vAlign w:val="center"/>
          </w:tcPr>
          <w:p w14:paraId="6FA02C72"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b/>
                <w:bCs/>
                <w:color w:val="222222"/>
                <w:sz w:val="18"/>
                <w:szCs w:val="18"/>
              </w:rPr>
            </w:pPr>
            <w:r w:rsidRPr="00E007F1">
              <w:rPr>
                <w:rFonts w:ascii="Arial" w:hAnsi="Arial" w:cs="Arial"/>
                <w:b/>
                <w:bCs/>
                <w:color w:val="222222"/>
                <w:sz w:val="18"/>
                <w:szCs w:val="18"/>
              </w:rPr>
              <w:t>Westbourne House Boarding House</w:t>
            </w:r>
          </w:p>
        </w:tc>
        <w:tc>
          <w:tcPr>
            <w:tcW w:w="2654" w:type="dxa"/>
            <w:shd w:val="clear" w:color="auto" w:fill="F2F2F2" w:themeFill="background1" w:themeFillShade="F2"/>
          </w:tcPr>
          <w:p w14:paraId="6ED5FECF"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Independent School</w:t>
            </w:r>
          </w:p>
        </w:tc>
        <w:tc>
          <w:tcPr>
            <w:tcW w:w="3821" w:type="dxa"/>
            <w:shd w:val="clear" w:color="auto" w:fill="F2F2F2" w:themeFill="background1" w:themeFillShade="F2"/>
          </w:tcPr>
          <w:p w14:paraId="229D2C88" w14:textId="77777777" w:rsidR="0044555C" w:rsidRPr="00E007F1" w:rsidRDefault="0044555C" w:rsidP="00FC6398">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Main Pool 225 sq.m (4 lane: 25m x 9m)</w:t>
            </w:r>
          </w:p>
          <w:p w14:paraId="02C23573" w14:textId="77777777" w:rsidR="0044555C" w:rsidRPr="00E007F1" w:rsidRDefault="0044555C" w:rsidP="00FC6EE8">
            <w:pPr>
              <w:widowControl w:val="0"/>
              <w:kinsoku w:val="0"/>
              <w:overflowPunct w:val="0"/>
              <w:autoSpaceDE w:val="0"/>
              <w:autoSpaceDN w:val="0"/>
              <w:adjustRightInd w:val="0"/>
              <w:ind w:right="42"/>
              <w:jc w:val="both"/>
              <w:rPr>
                <w:rFonts w:ascii="Arial" w:hAnsi="Arial" w:cs="Arial"/>
                <w:color w:val="222222"/>
                <w:sz w:val="18"/>
                <w:szCs w:val="18"/>
              </w:rPr>
            </w:pPr>
          </w:p>
        </w:tc>
        <w:tc>
          <w:tcPr>
            <w:tcW w:w="2496" w:type="dxa"/>
            <w:shd w:val="clear" w:color="auto" w:fill="F2F2F2" w:themeFill="background1" w:themeFillShade="F2"/>
          </w:tcPr>
          <w:p w14:paraId="6F8940A9"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Sports Clubs/ Community Associations</w:t>
            </w:r>
          </w:p>
        </w:tc>
        <w:tc>
          <w:tcPr>
            <w:tcW w:w="2697" w:type="dxa"/>
            <w:shd w:val="clear" w:color="auto" w:fill="F2F2F2" w:themeFill="background1" w:themeFillShade="F2"/>
          </w:tcPr>
          <w:p w14:paraId="7F8282F6"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The School</w:t>
            </w:r>
          </w:p>
        </w:tc>
      </w:tr>
      <w:tr w:rsidR="0044555C" w:rsidRPr="00E007F1" w14:paraId="33633D5B" w14:textId="77777777" w:rsidTr="00FC6398">
        <w:trPr>
          <w:trHeight w:val="340"/>
        </w:trPr>
        <w:tc>
          <w:tcPr>
            <w:tcW w:w="2869" w:type="dxa"/>
            <w:shd w:val="clear" w:color="auto" w:fill="F2F2F2" w:themeFill="background1" w:themeFillShade="F2"/>
            <w:vAlign w:val="center"/>
          </w:tcPr>
          <w:p w14:paraId="58DC09A5"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b/>
                <w:bCs/>
                <w:color w:val="222222"/>
                <w:sz w:val="18"/>
                <w:szCs w:val="18"/>
              </w:rPr>
            </w:pPr>
            <w:r w:rsidRPr="00E007F1">
              <w:rPr>
                <w:rFonts w:ascii="Arial" w:hAnsi="Arial" w:cs="Arial"/>
                <w:b/>
                <w:bCs/>
                <w:color w:val="222222"/>
                <w:sz w:val="18"/>
                <w:szCs w:val="18"/>
              </w:rPr>
              <w:t>Champneys, Mere</w:t>
            </w:r>
          </w:p>
        </w:tc>
        <w:tc>
          <w:tcPr>
            <w:tcW w:w="2654" w:type="dxa"/>
            <w:shd w:val="clear" w:color="auto" w:fill="F2F2F2" w:themeFill="background1" w:themeFillShade="F2"/>
          </w:tcPr>
          <w:p w14:paraId="0C6AF4E2"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Commercial Management</w:t>
            </w:r>
          </w:p>
        </w:tc>
        <w:tc>
          <w:tcPr>
            <w:tcW w:w="3821" w:type="dxa"/>
            <w:shd w:val="clear" w:color="auto" w:fill="F2F2F2" w:themeFill="background1" w:themeFillShade="F2"/>
          </w:tcPr>
          <w:p w14:paraId="7E4131D4" w14:textId="77777777" w:rsidR="0044555C" w:rsidRPr="00E007F1" w:rsidRDefault="0044555C" w:rsidP="00FC6398">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Main Pool 250 sq.m (25m x 10m)</w:t>
            </w:r>
          </w:p>
        </w:tc>
        <w:tc>
          <w:tcPr>
            <w:tcW w:w="2496" w:type="dxa"/>
            <w:shd w:val="clear" w:color="auto" w:fill="F2F2F2" w:themeFill="background1" w:themeFillShade="F2"/>
          </w:tcPr>
          <w:p w14:paraId="262186E8"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Registered Membership</w:t>
            </w:r>
          </w:p>
        </w:tc>
        <w:tc>
          <w:tcPr>
            <w:tcW w:w="2697" w:type="dxa"/>
            <w:shd w:val="clear" w:color="auto" w:fill="F2F2F2" w:themeFill="background1" w:themeFillShade="F2"/>
          </w:tcPr>
          <w:p w14:paraId="6F41338B"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Commercial</w:t>
            </w:r>
          </w:p>
        </w:tc>
      </w:tr>
      <w:tr w:rsidR="0044555C" w:rsidRPr="00E007F1" w14:paraId="50A21109" w14:textId="77777777" w:rsidTr="00FC6398">
        <w:trPr>
          <w:trHeight w:val="340"/>
        </w:trPr>
        <w:tc>
          <w:tcPr>
            <w:tcW w:w="2869" w:type="dxa"/>
            <w:shd w:val="clear" w:color="auto" w:fill="F2F2F2" w:themeFill="background1" w:themeFillShade="F2"/>
            <w:vAlign w:val="center"/>
          </w:tcPr>
          <w:p w14:paraId="0135883B"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b/>
                <w:bCs/>
                <w:color w:val="222222"/>
                <w:sz w:val="18"/>
                <w:szCs w:val="18"/>
              </w:rPr>
            </w:pPr>
            <w:r w:rsidRPr="00E007F1">
              <w:rPr>
                <w:rFonts w:ascii="Arial" w:hAnsi="Arial" w:cs="Arial"/>
                <w:b/>
                <w:bCs/>
                <w:color w:val="222222"/>
                <w:sz w:val="18"/>
                <w:szCs w:val="18"/>
              </w:rPr>
              <w:t>Nuffield Health &amp; Fitness</w:t>
            </w:r>
          </w:p>
        </w:tc>
        <w:tc>
          <w:tcPr>
            <w:tcW w:w="2654" w:type="dxa"/>
            <w:shd w:val="clear" w:color="auto" w:fill="F2F2F2" w:themeFill="background1" w:themeFillShade="F2"/>
          </w:tcPr>
          <w:p w14:paraId="7DB7ED70"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Commercial Management</w:t>
            </w:r>
          </w:p>
        </w:tc>
        <w:tc>
          <w:tcPr>
            <w:tcW w:w="3821" w:type="dxa"/>
            <w:shd w:val="clear" w:color="auto" w:fill="F2F2F2" w:themeFill="background1" w:themeFillShade="F2"/>
          </w:tcPr>
          <w:p w14:paraId="141CCFC3" w14:textId="77777777" w:rsidR="0044555C" w:rsidRPr="00E007F1" w:rsidRDefault="0044555C" w:rsidP="00FC6398">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Main Pool 240 sq.m (20m x 12m)</w:t>
            </w:r>
          </w:p>
        </w:tc>
        <w:tc>
          <w:tcPr>
            <w:tcW w:w="2496" w:type="dxa"/>
            <w:shd w:val="clear" w:color="auto" w:fill="F2F2F2" w:themeFill="background1" w:themeFillShade="F2"/>
          </w:tcPr>
          <w:p w14:paraId="305B2469"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Registered Membership</w:t>
            </w:r>
          </w:p>
        </w:tc>
        <w:tc>
          <w:tcPr>
            <w:tcW w:w="2697" w:type="dxa"/>
            <w:shd w:val="clear" w:color="auto" w:fill="F2F2F2" w:themeFill="background1" w:themeFillShade="F2"/>
          </w:tcPr>
          <w:p w14:paraId="3390AF4E" w14:textId="77777777" w:rsidR="0044555C" w:rsidRPr="00E007F1" w:rsidRDefault="0044555C" w:rsidP="00953C05">
            <w:pPr>
              <w:widowControl w:val="0"/>
              <w:kinsoku w:val="0"/>
              <w:overflowPunct w:val="0"/>
              <w:autoSpaceDE w:val="0"/>
              <w:autoSpaceDN w:val="0"/>
              <w:adjustRightInd w:val="0"/>
              <w:ind w:right="42"/>
              <w:jc w:val="both"/>
              <w:rPr>
                <w:rFonts w:ascii="Arial" w:hAnsi="Arial" w:cs="Arial"/>
                <w:color w:val="222222"/>
                <w:sz w:val="18"/>
                <w:szCs w:val="18"/>
              </w:rPr>
            </w:pPr>
            <w:r w:rsidRPr="00E007F1">
              <w:rPr>
                <w:rFonts w:ascii="Arial" w:hAnsi="Arial" w:cs="Arial"/>
                <w:color w:val="222222"/>
                <w:sz w:val="18"/>
                <w:szCs w:val="18"/>
              </w:rPr>
              <w:t>Commercial Nuffield Health</w:t>
            </w:r>
          </w:p>
        </w:tc>
      </w:tr>
    </w:tbl>
    <w:p w14:paraId="2C34F030" w14:textId="77777777" w:rsidR="00167540" w:rsidRPr="00E007F1" w:rsidRDefault="00167540" w:rsidP="00953C05">
      <w:pPr>
        <w:widowControl w:val="0"/>
        <w:kinsoku w:val="0"/>
        <w:overflowPunct w:val="0"/>
        <w:autoSpaceDE w:val="0"/>
        <w:autoSpaceDN w:val="0"/>
        <w:adjustRightInd w:val="0"/>
        <w:ind w:left="851" w:right="42"/>
        <w:jc w:val="both"/>
        <w:rPr>
          <w:rFonts w:ascii="Arial" w:hAnsi="Arial" w:cs="Arial"/>
          <w:b/>
          <w:bCs/>
          <w:color w:val="222222"/>
          <w:sz w:val="18"/>
          <w:szCs w:val="18"/>
        </w:rPr>
      </w:pPr>
    </w:p>
    <w:p w14:paraId="056DBC63" w14:textId="77777777" w:rsidR="00B438A2" w:rsidRPr="00E007F1" w:rsidRDefault="00B92006" w:rsidP="00953C05">
      <w:pPr>
        <w:widowControl w:val="0"/>
        <w:numPr>
          <w:ilvl w:val="1"/>
          <w:numId w:val="85"/>
        </w:numPr>
        <w:kinsoku w:val="0"/>
        <w:overflowPunct w:val="0"/>
        <w:autoSpaceDE w:val="0"/>
        <w:autoSpaceDN w:val="0"/>
        <w:adjustRightInd w:val="0"/>
        <w:ind w:left="851" w:right="42" w:hanging="851"/>
        <w:jc w:val="both"/>
        <w:rPr>
          <w:rFonts w:ascii="Arial" w:hAnsi="Arial" w:cs="Arial"/>
          <w:color w:val="222222"/>
          <w:sz w:val="22"/>
          <w:szCs w:val="22"/>
        </w:rPr>
      </w:pPr>
      <w:r w:rsidRPr="00E007F1">
        <w:rPr>
          <w:rFonts w:ascii="Arial" w:hAnsi="Arial" w:cs="Arial"/>
          <w:color w:val="222222"/>
          <w:sz w:val="22"/>
          <w:szCs w:val="22"/>
        </w:rPr>
        <w:t xml:space="preserve">There </w:t>
      </w:r>
      <w:bookmarkStart w:id="1356" w:name="_Toc502955958"/>
      <w:bookmarkStart w:id="1357" w:name="_Toc502955047"/>
      <w:bookmarkStart w:id="1358" w:name="_Toc502954433"/>
      <w:bookmarkStart w:id="1359" w:name="_Toc505627257"/>
      <w:bookmarkStart w:id="1360" w:name="_Toc505623118"/>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r w:rsidR="00B438A2" w:rsidRPr="00E007F1">
        <w:rPr>
          <w:rFonts w:ascii="Arial" w:hAnsi="Arial" w:cs="Arial"/>
          <w:color w:val="222222"/>
          <w:sz w:val="22"/>
          <w:szCs w:val="22"/>
        </w:rPr>
        <w:t>are 6 strategic size swimming pools in the Chichester District, one with ‘pay and play’ access – Westgate Leisure Centre in Chichester operated by Everyone Active on behalf of Chichester District Council.</w:t>
      </w:r>
    </w:p>
    <w:p w14:paraId="6CDBDA6F" w14:textId="5DE0C7E1" w:rsidR="005A64D1" w:rsidRPr="00E007F1" w:rsidRDefault="005A64D1" w:rsidP="00953C05">
      <w:pPr>
        <w:widowControl w:val="0"/>
        <w:kinsoku w:val="0"/>
        <w:overflowPunct w:val="0"/>
        <w:autoSpaceDE w:val="0"/>
        <w:autoSpaceDN w:val="0"/>
        <w:adjustRightInd w:val="0"/>
        <w:ind w:left="851" w:right="42"/>
        <w:jc w:val="both"/>
        <w:rPr>
          <w:rFonts w:ascii="Arial" w:hAnsi="Arial" w:cs="Arial"/>
          <w:color w:val="222222"/>
          <w:sz w:val="22"/>
          <w:szCs w:val="22"/>
        </w:rPr>
      </w:pPr>
    </w:p>
    <w:p w14:paraId="0B92B68F" w14:textId="77777777" w:rsidR="00FC6EE8" w:rsidRPr="00E007F1" w:rsidRDefault="00FC6EE8">
      <w:pPr>
        <w:rPr>
          <w:rFonts w:ascii="Arial" w:hAnsi="Arial" w:cs="Arial"/>
          <w:color w:val="FF0000"/>
          <w:sz w:val="26"/>
          <w:szCs w:val="26"/>
        </w:rPr>
      </w:pPr>
      <w:bookmarkStart w:id="1361" w:name="_Toc30505772"/>
      <w:bookmarkStart w:id="1362" w:name="_Toc17964151"/>
      <w:bookmarkStart w:id="1363" w:name="_Toc17963677"/>
      <w:bookmarkStart w:id="1364" w:name="_Toc17963190"/>
      <w:bookmarkStart w:id="1365" w:name="_Toc17962951"/>
      <w:bookmarkStart w:id="1366" w:name="_Toc17962089"/>
      <w:bookmarkStart w:id="1367" w:name="_Toc17138578"/>
      <w:bookmarkStart w:id="1368" w:name="_Toc30507372"/>
      <w:bookmarkStart w:id="1369" w:name="_Toc30507596"/>
      <w:bookmarkStart w:id="1370" w:name="_Toc30507922"/>
      <w:bookmarkStart w:id="1371" w:name="_Toc30508248"/>
      <w:bookmarkStart w:id="1372" w:name="_Toc31792399"/>
      <w:bookmarkStart w:id="1373" w:name="_Toc31792536"/>
      <w:bookmarkStart w:id="1374" w:name="_Toc43911307"/>
      <w:bookmarkStart w:id="1375" w:name="_Toc43911888"/>
      <w:bookmarkStart w:id="1376" w:name="_Toc43912255"/>
      <w:bookmarkStart w:id="1377" w:name="_Toc43912409"/>
      <w:bookmarkStart w:id="1378" w:name="_Toc43912722"/>
      <w:bookmarkStart w:id="1379" w:name="_Toc46996070"/>
      <w:bookmarkStart w:id="1380" w:name="_Toc54091277"/>
      <w:bookmarkStart w:id="1381" w:name="_Toc99553319"/>
      <w:bookmarkStart w:id="1382" w:name="_Toc119436306"/>
      <w:bookmarkStart w:id="1383" w:name="_Toc128659203"/>
      <w:bookmarkStart w:id="1384" w:name="_Toc10967976"/>
      <w:bookmarkStart w:id="1385" w:name="_Toc10967592"/>
      <w:bookmarkStart w:id="1386" w:name="_Toc10967263"/>
      <w:bookmarkStart w:id="1387" w:name="_Toc10966865"/>
      <w:bookmarkEnd w:id="1356"/>
      <w:bookmarkEnd w:id="1357"/>
      <w:bookmarkEnd w:id="1358"/>
      <w:bookmarkEnd w:id="1359"/>
      <w:bookmarkEnd w:id="1360"/>
      <w:r w:rsidRPr="00E007F1">
        <w:rPr>
          <w:rFonts w:ascii="Arial" w:hAnsi="Arial" w:cs="Arial"/>
        </w:rPr>
        <w:br w:type="page"/>
      </w:r>
    </w:p>
    <w:p w14:paraId="6DA6F116" w14:textId="53A8BE20" w:rsidR="005A64D1" w:rsidRPr="00E007F1" w:rsidRDefault="005A64D1" w:rsidP="00953C05">
      <w:pPr>
        <w:pStyle w:val="Heading2"/>
      </w:pPr>
      <w:bookmarkStart w:id="1388" w:name="_Toc159492252"/>
      <w:bookmarkStart w:id="1389" w:name="_Toc159492495"/>
      <w:bookmarkStart w:id="1390" w:name="_Toc159493253"/>
      <w:bookmarkStart w:id="1391" w:name="_Toc159505658"/>
      <w:r w:rsidRPr="00E007F1">
        <w:t>Swimming Pools: Quality</w:t>
      </w:r>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8"/>
      <w:bookmarkEnd w:id="1389"/>
      <w:bookmarkEnd w:id="1390"/>
      <w:bookmarkEnd w:id="1391"/>
      <w:r w:rsidRPr="00E007F1">
        <w:t xml:space="preserve"> </w:t>
      </w:r>
      <w:bookmarkEnd w:id="1384"/>
      <w:bookmarkEnd w:id="1385"/>
      <w:bookmarkEnd w:id="1386"/>
      <w:bookmarkEnd w:id="1387"/>
    </w:p>
    <w:p w14:paraId="387BC185" w14:textId="77777777" w:rsidR="005A64D1" w:rsidRPr="00E007F1" w:rsidRDefault="005A64D1" w:rsidP="00953C05">
      <w:pPr>
        <w:rPr>
          <w:rFonts w:ascii="Arial" w:hAnsi="Arial" w:cs="Arial"/>
        </w:rPr>
      </w:pPr>
    </w:p>
    <w:p w14:paraId="7EBBCDC6" w14:textId="0E3365A9" w:rsidR="005A64D1" w:rsidRPr="00E007F1" w:rsidRDefault="005A64D1"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Detailed quality assessments were undertaken on all of </w:t>
      </w:r>
      <w:r w:rsidR="0003197C" w:rsidRPr="00E007F1">
        <w:rPr>
          <w:rFonts w:ascii="Arial" w:hAnsi="Arial" w:cs="Arial"/>
          <w:sz w:val="22"/>
          <w:szCs w:val="22"/>
        </w:rPr>
        <w:t xml:space="preserve">Chichester </w:t>
      </w:r>
      <w:r w:rsidRPr="00E007F1">
        <w:rPr>
          <w:rFonts w:ascii="Arial" w:hAnsi="Arial" w:cs="Arial"/>
          <w:sz w:val="22"/>
          <w:szCs w:val="22"/>
        </w:rPr>
        <w:t xml:space="preserve">’s indoor sports facilities </w:t>
      </w:r>
      <w:r w:rsidR="00AC1920" w:rsidRPr="00E007F1">
        <w:rPr>
          <w:rFonts w:ascii="Arial" w:hAnsi="Arial" w:cs="Arial"/>
          <w:sz w:val="22"/>
          <w:szCs w:val="22"/>
        </w:rPr>
        <w:t>(December 2023 and January 2024</w:t>
      </w:r>
      <w:r w:rsidRPr="00E007F1">
        <w:rPr>
          <w:rFonts w:ascii="Arial" w:hAnsi="Arial" w:cs="Arial"/>
          <w:sz w:val="22"/>
          <w:szCs w:val="22"/>
        </w:rPr>
        <w:t xml:space="preserve">) by way of a site visit and visual assessment of the </w:t>
      </w:r>
      <w:r w:rsidRPr="00E007F1">
        <w:rPr>
          <w:rFonts w:ascii="Arial" w:hAnsi="Arial" w:cs="Arial"/>
          <w:spacing w:val="-1"/>
          <w:sz w:val="22"/>
          <w:szCs w:val="22"/>
        </w:rPr>
        <w:t>facilities</w:t>
      </w:r>
      <w:r w:rsidRPr="00E007F1">
        <w:rPr>
          <w:rFonts w:ascii="Arial" w:hAnsi="Arial" w:cs="Arial"/>
          <w:sz w:val="22"/>
          <w:szCs w:val="22"/>
        </w:rPr>
        <w:t xml:space="preserve">. Each quality assessment looks at </w:t>
      </w:r>
      <w:r w:rsidRPr="00E007F1">
        <w:rPr>
          <w:rFonts w:ascii="Arial" w:eastAsiaTheme="minorEastAsia" w:hAnsi="Arial" w:cs="Arial"/>
          <w:color w:val="3F3F3F"/>
          <w:sz w:val="22"/>
          <w:szCs w:val="22"/>
          <w:lang w:eastAsia="en-US"/>
        </w:rPr>
        <w:t>the age and condition of the facility, whether it is physically accessible, and if it is fit for purpose</w:t>
      </w:r>
      <w:r w:rsidR="3E216FCD" w:rsidRPr="00E007F1">
        <w:rPr>
          <w:rFonts w:ascii="Arial" w:eastAsiaTheme="minorEastAsia" w:hAnsi="Arial" w:cs="Arial"/>
          <w:color w:val="3F3F3F"/>
          <w:sz w:val="22"/>
          <w:szCs w:val="22"/>
          <w:lang w:eastAsia="en-US"/>
        </w:rPr>
        <w:t>.</w:t>
      </w:r>
    </w:p>
    <w:p w14:paraId="05D2298F" w14:textId="77777777" w:rsidR="005A64D1" w:rsidRPr="00E007F1" w:rsidRDefault="005A64D1" w:rsidP="00953C05">
      <w:pPr>
        <w:widowControl w:val="0"/>
        <w:kinsoku w:val="0"/>
        <w:overflowPunct w:val="0"/>
        <w:autoSpaceDE w:val="0"/>
        <w:autoSpaceDN w:val="0"/>
        <w:adjustRightInd w:val="0"/>
        <w:ind w:left="851" w:right="42"/>
        <w:jc w:val="both"/>
        <w:rPr>
          <w:rFonts w:ascii="Arial" w:hAnsi="Arial" w:cs="Arial"/>
          <w:sz w:val="22"/>
          <w:szCs w:val="22"/>
        </w:rPr>
      </w:pPr>
    </w:p>
    <w:p w14:paraId="6A90F38A" w14:textId="3866F5CB" w:rsidR="005A64D1" w:rsidRPr="00E007F1" w:rsidRDefault="005A64D1"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individual swimming pool quality assessments are provided in Appendix </w:t>
      </w:r>
      <w:r w:rsidR="005D1098" w:rsidRPr="00E007F1">
        <w:rPr>
          <w:rFonts w:ascii="Arial" w:hAnsi="Arial" w:cs="Arial"/>
          <w:sz w:val="22"/>
          <w:szCs w:val="22"/>
        </w:rPr>
        <w:t>3</w:t>
      </w:r>
      <w:r w:rsidRPr="00E007F1">
        <w:rPr>
          <w:rFonts w:ascii="Arial" w:hAnsi="Arial" w:cs="Arial"/>
          <w:sz w:val="22"/>
          <w:szCs w:val="22"/>
        </w:rPr>
        <w:t xml:space="preserve"> and are summarised in </w:t>
      </w:r>
      <w:r w:rsidR="00B63751" w:rsidRPr="00E007F1">
        <w:rPr>
          <w:rFonts w:ascii="Arial" w:hAnsi="Arial" w:cs="Arial"/>
          <w:sz w:val="22"/>
          <w:szCs w:val="22"/>
        </w:rPr>
        <w:t xml:space="preserve">Table </w:t>
      </w:r>
      <w:r w:rsidR="00FB275A" w:rsidRPr="00E007F1">
        <w:rPr>
          <w:rFonts w:ascii="Arial" w:hAnsi="Arial" w:cs="Arial"/>
          <w:sz w:val="22"/>
          <w:szCs w:val="22"/>
        </w:rPr>
        <w:t>3</w:t>
      </w:r>
      <w:r w:rsidR="00896AD3" w:rsidRPr="00E007F1">
        <w:rPr>
          <w:rFonts w:ascii="Arial" w:hAnsi="Arial" w:cs="Arial"/>
          <w:sz w:val="22"/>
          <w:szCs w:val="22"/>
        </w:rPr>
        <w:t>3</w:t>
      </w:r>
      <w:r w:rsidRPr="00E007F1">
        <w:rPr>
          <w:rFonts w:ascii="Arial" w:hAnsi="Arial" w:cs="Arial"/>
          <w:sz w:val="22"/>
          <w:szCs w:val="22"/>
        </w:rPr>
        <w:t xml:space="preserve">. It was not possible to visit some schools therefore, data was </w:t>
      </w:r>
      <w:r w:rsidRPr="00E007F1">
        <w:rPr>
          <w:rFonts w:ascii="Arial" w:hAnsi="Arial" w:cs="Arial"/>
          <w:spacing w:val="-1"/>
          <w:sz w:val="22"/>
          <w:szCs w:val="22"/>
        </w:rPr>
        <w:t>collected</w:t>
      </w:r>
      <w:r w:rsidRPr="00E007F1">
        <w:rPr>
          <w:rFonts w:ascii="Arial" w:hAnsi="Arial" w:cs="Arial"/>
          <w:sz w:val="22"/>
          <w:szCs w:val="22"/>
        </w:rPr>
        <w:t xml:space="preserve"> for these schools via the internet and online survey. The quality scores are explained in </w:t>
      </w:r>
      <w:r w:rsidR="00463CCB" w:rsidRPr="00E007F1">
        <w:rPr>
          <w:rFonts w:ascii="Arial" w:hAnsi="Arial" w:cs="Arial"/>
          <w:sz w:val="22"/>
          <w:szCs w:val="22"/>
        </w:rPr>
        <w:t>paragraphs</w:t>
      </w:r>
      <w:r w:rsidR="00C337E8" w:rsidRPr="00E007F1">
        <w:rPr>
          <w:rFonts w:ascii="Arial" w:hAnsi="Arial" w:cs="Arial"/>
          <w:sz w:val="22"/>
          <w:szCs w:val="22"/>
        </w:rPr>
        <w:t xml:space="preserve"> </w:t>
      </w:r>
      <w:r w:rsidR="00896AD3" w:rsidRPr="00E007F1">
        <w:rPr>
          <w:rFonts w:ascii="Arial" w:hAnsi="Arial" w:cs="Arial"/>
          <w:sz w:val="22"/>
          <w:szCs w:val="22"/>
        </w:rPr>
        <w:t>6</w:t>
      </w:r>
      <w:r w:rsidR="006B763B" w:rsidRPr="00E007F1">
        <w:rPr>
          <w:rFonts w:ascii="Arial" w:hAnsi="Arial" w:cs="Arial"/>
          <w:sz w:val="22"/>
          <w:szCs w:val="22"/>
        </w:rPr>
        <w:t xml:space="preserve">.7 – </w:t>
      </w:r>
      <w:r w:rsidR="00896AD3" w:rsidRPr="00E007F1">
        <w:rPr>
          <w:rFonts w:ascii="Arial" w:hAnsi="Arial" w:cs="Arial"/>
          <w:sz w:val="22"/>
          <w:szCs w:val="22"/>
        </w:rPr>
        <w:t>6</w:t>
      </w:r>
      <w:r w:rsidR="006B763B" w:rsidRPr="00E007F1">
        <w:rPr>
          <w:rFonts w:ascii="Arial" w:hAnsi="Arial" w:cs="Arial"/>
          <w:sz w:val="22"/>
          <w:szCs w:val="22"/>
        </w:rPr>
        <w:t>.9</w:t>
      </w:r>
      <w:r w:rsidRPr="00E007F1">
        <w:rPr>
          <w:rFonts w:ascii="Arial" w:hAnsi="Arial" w:cs="Arial"/>
          <w:sz w:val="22"/>
          <w:szCs w:val="22"/>
        </w:rPr>
        <w:t xml:space="preserve"> and for each facility in </w:t>
      </w:r>
      <w:r w:rsidR="00B63751" w:rsidRPr="00E007F1">
        <w:rPr>
          <w:rFonts w:ascii="Arial" w:hAnsi="Arial" w:cs="Arial"/>
          <w:sz w:val="22"/>
          <w:szCs w:val="22"/>
        </w:rPr>
        <w:t>Appendix</w:t>
      </w:r>
      <w:r w:rsidR="00D1468F" w:rsidRPr="00E007F1">
        <w:rPr>
          <w:rFonts w:ascii="Arial" w:hAnsi="Arial" w:cs="Arial"/>
          <w:sz w:val="22"/>
          <w:szCs w:val="22"/>
        </w:rPr>
        <w:t xml:space="preserve"> </w:t>
      </w:r>
      <w:r w:rsidR="004D53D2" w:rsidRPr="00E007F1">
        <w:rPr>
          <w:rFonts w:ascii="Arial" w:hAnsi="Arial" w:cs="Arial"/>
          <w:sz w:val="22"/>
          <w:szCs w:val="22"/>
        </w:rPr>
        <w:t>3</w:t>
      </w:r>
      <w:r w:rsidR="00B63751" w:rsidRPr="00E007F1">
        <w:rPr>
          <w:rFonts w:ascii="Arial" w:hAnsi="Arial" w:cs="Arial"/>
          <w:sz w:val="22"/>
          <w:szCs w:val="22"/>
        </w:rPr>
        <w:t xml:space="preserve"> </w:t>
      </w:r>
      <w:r w:rsidR="004D53D2" w:rsidRPr="00E007F1">
        <w:rPr>
          <w:rFonts w:ascii="Arial" w:hAnsi="Arial" w:cs="Arial"/>
          <w:sz w:val="22"/>
          <w:szCs w:val="22"/>
        </w:rPr>
        <w:t xml:space="preserve">and </w:t>
      </w:r>
      <w:r w:rsidR="00B63751" w:rsidRPr="00E007F1">
        <w:rPr>
          <w:rFonts w:ascii="Arial" w:hAnsi="Arial" w:cs="Arial"/>
          <w:sz w:val="22"/>
          <w:szCs w:val="22"/>
        </w:rPr>
        <w:t xml:space="preserve">Table </w:t>
      </w:r>
      <w:r w:rsidR="00936232" w:rsidRPr="00E007F1">
        <w:rPr>
          <w:rFonts w:ascii="Arial" w:hAnsi="Arial" w:cs="Arial"/>
          <w:sz w:val="22"/>
          <w:szCs w:val="22"/>
        </w:rPr>
        <w:t>3</w:t>
      </w:r>
      <w:r w:rsidR="00896AD3" w:rsidRPr="00E007F1">
        <w:rPr>
          <w:rFonts w:ascii="Arial" w:hAnsi="Arial" w:cs="Arial"/>
          <w:sz w:val="22"/>
          <w:szCs w:val="22"/>
        </w:rPr>
        <w:t>2</w:t>
      </w:r>
      <w:r w:rsidRPr="00E007F1">
        <w:rPr>
          <w:rFonts w:ascii="Arial" w:hAnsi="Arial" w:cs="Arial"/>
          <w:sz w:val="22"/>
          <w:szCs w:val="22"/>
        </w:rPr>
        <w:t>.</w:t>
      </w:r>
    </w:p>
    <w:p w14:paraId="55DBF5DC" w14:textId="77777777" w:rsidR="005A64D1" w:rsidRPr="00E007F1" w:rsidRDefault="005A64D1" w:rsidP="00953C05">
      <w:pPr>
        <w:widowControl w:val="0"/>
        <w:kinsoku w:val="0"/>
        <w:overflowPunct w:val="0"/>
        <w:autoSpaceDE w:val="0"/>
        <w:autoSpaceDN w:val="0"/>
        <w:adjustRightInd w:val="0"/>
        <w:ind w:left="851" w:right="42"/>
        <w:jc w:val="both"/>
        <w:rPr>
          <w:rFonts w:ascii="Arial" w:hAnsi="Arial" w:cs="Arial"/>
          <w:sz w:val="22"/>
          <w:szCs w:val="22"/>
        </w:rPr>
      </w:pPr>
    </w:p>
    <w:p w14:paraId="7273D502" w14:textId="77777777" w:rsidR="005A64D1" w:rsidRPr="00E007F1" w:rsidRDefault="005A64D1" w:rsidP="00FC6398">
      <w:pPr>
        <w:pStyle w:val="ListParagraph"/>
        <w:widowControl w:val="0"/>
        <w:numPr>
          <w:ilvl w:val="0"/>
          <w:numId w:val="75"/>
        </w:numPr>
        <w:tabs>
          <w:tab w:val="clear" w:pos="720"/>
        </w:tabs>
        <w:kinsoku w:val="0"/>
        <w:overflowPunct w:val="0"/>
        <w:autoSpaceDE w:val="0"/>
        <w:autoSpaceDN w:val="0"/>
        <w:adjustRightInd w:val="0"/>
        <w:ind w:left="1418" w:right="42" w:hanging="567"/>
        <w:jc w:val="both"/>
        <w:rPr>
          <w:rFonts w:ascii="Arial" w:hAnsi="Arial" w:cs="Arial"/>
          <w:spacing w:val="-1"/>
          <w:sz w:val="22"/>
          <w:szCs w:val="22"/>
        </w:rPr>
      </w:pPr>
      <w:r w:rsidRPr="00E007F1">
        <w:rPr>
          <w:rFonts w:ascii="Arial" w:hAnsi="Arial" w:cs="Arial"/>
          <w:spacing w:val="-1"/>
          <w:sz w:val="22"/>
          <w:szCs w:val="22"/>
        </w:rPr>
        <w:t>A facility scoring highly in terms of visual quality and condition (good – excellent) is likely to require less investment than one which in a poorer visual condition (average – very poor). The combination of the scores, results in the facility rating, and identification of investment need (significant, moderate etc.).</w:t>
      </w:r>
    </w:p>
    <w:p w14:paraId="60BF90A1" w14:textId="77777777" w:rsidR="005A64D1" w:rsidRPr="00E007F1" w:rsidRDefault="005A64D1" w:rsidP="00FC6398">
      <w:pPr>
        <w:ind w:left="1418" w:hanging="567"/>
        <w:rPr>
          <w:rFonts w:ascii="Arial" w:hAnsi="Arial" w:cs="Arial"/>
          <w:spacing w:val="-1"/>
          <w:sz w:val="22"/>
          <w:szCs w:val="22"/>
        </w:rPr>
      </w:pPr>
    </w:p>
    <w:p w14:paraId="301C67B3" w14:textId="42860DE4" w:rsidR="005A64D1" w:rsidRPr="00E007F1" w:rsidRDefault="005A64D1" w:rsidP="00FC6398">
      <w:pPr>
        <w:pStyle w:val="ListParagraph"/>
        <w:widowControl w:val="0"/>
        <w:numPr>
          <w:ilvl w:val="0"/>
          <w:numId w:val="75"/>
        </w:numPr>
        <w:tabs>
          <w:tab w:val="clear" w:pos="720"/>
        </w:tabs>
        <w:kinsoku w:val="0"/>
        <w:overflowPunct w:val="0"/>
        <w:autoSpaceDE w:val="0"/>
        <w:autoSpaceDN w:val="0"/>
        <w:adjustRightInd w:val="0"/>
        <w:ind w:left="1418" w:right="42" w:hanging="567"/>
        <w:jc w:val="both"/>
        <w:rPr>
          <w:rFonts w:ascii="Arial" w:hAnsi="Arial" w:cs="Arial"/>
          <w:spacing w:val="-1"/>
          <w:sz w:val="22"/>
          <w:szCs w:val="22"/>
        </w:rPr>
      </w:pPr>
      <w:r w:rsidRPr="00E007F1">
        <w:rPr>
          <w:rFonts w:ascii="Arial" w:hAnsi="Arial" w:cs="Arial"/>
          <w:spacing w:val="-1"/>
          <w:sz w:val="22"/>
          <w:szCs w:val="22"/>
        </w:rPr>
        <w:t xml:space="preserve">It is important to highlight that in undertaking the quality assessments, each element of the facility e.g. sports hall, pool etc is given a qualitative assessment, and the overall facility is also given an overall qualitative mark. Therefore, a sports hall, pool etc can be of poor quality, but the overall facility score could be good. Overall scores for each facility are included in Appendix </w:t>
      </w:r>
      <w:r w:rsidR="004D53D2" w:rsidRPr="00E007F1">
        <w:rPr>
          <w:rFonts w:ascii="Arial" w:hAnsi="Arial" w:cs="Arial"/>
          <w:spacing w:val="-1"/>
          <w:sz w:val="22"/>
          <w:szCs w:val="22"/>
        </w:rPr>
        <w:t>3</w:t>
      </w:r>
      <w:r w:rsidRPr="00E007F1">
        <w:rPr>
          <w:rFonts w:ascii="Arial" w:hAnsi="Arial" w:cs="Arial"/>
          <w:spacing w:val="-1"/>
          <w:sz w:val="22"/>
          <w:szCs w:val="22"/>
        </w:rPr>
        <w:t>.</w:t>
      </w:r>
    </w:p>
    <w:p w14:paraId="4CC3177E" w14:textId="77777777" w:rsidR="005A64D1" w:rsidRPr="00E007F1" w:rsidRDefault="005A64D1" w:rsidP="00953C05">
      <w:pPr>
        <w:pStyle w:val="ListParagraph"/>
        <w:rPr>
          <w:rFonts w:ascii="Arial" w:hAnsi="Arial" w:cs="Arial"/>
          <w:spacing w:val="-1"/>
          <w:sz w:val="22"/>
          <w:szCs w:val="22"/>
        </w:rPr>
      </w:pPr>
    </w:p>
    <w:p w14:paraId="736911F7" w14:textId="3257011D" w:rsidR="005A64D1" w:rsidRPr="00E007F1" w:rsidRDefault="00651754" w:rsidP="001E1BCB">
      <w:pPr>
        <w:pStyle w:val="Caption"/>
      </w:pPr>
      <w:bookmarkStart w:id="1392" w:name="_Toc159493663"/>
      <w:bookmarkStart w:id="1393" w:name="_Toc159493811"/>
      <w:bookmarkStart w:id="1394" w:name="_Toc159505492"/>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32</w:t>
      </w:r>
      <w:r w:rsidRPr="00E007F1">
        <w:rPr>
          <w:noProof/>
        </w:rPr>
        <w:fldChar w:fldCharType="end"/>
      </w:r>
      <w:r w:rsidRPr="00E007F1">
        <w:t>:</w:t>
      </w:r>
      <w:bookmarkEnd w:id="1392"/>
      <w:bookmarkEnd w:id="1393"/>
      <w:r w:rsidRPr="00E007F1">
        <w:t xml:space="preserve"> </w:t>
      </w:r>
      <w:bookmarkStart w:id="1395" w:name="_Toc128659298"/>
      <w:bookmarkStart w:id="1396" w:name="_Toc152100490"/>
      <w:r w:rsidR="005A64D1" w:rsidRPr="00E007F1">
        <w:t>Quality ratings</w:t>
      </w:r>
      <w:bookmarkEnd w:id="1394"/>
      <w:bookmarkEnd w:id="1395"/>
      <w:bookmarkEnd w:id="1396"/>
      <w:r w:rsidR="007239F2" w:rsidRPr="00E007F1">
        <w:t xml:space="preserve"> </w:t>
      </w:r>
    </w:p>
    <w:p w14:paraId="20E31EBA" w14:textId="77777777" w:rsidR="005A64D1" w:rsidRPr="00E007F1" w:rsidRDefault="005A64D1" w:rsidP="00953C05">
      <w:pPr>
        <w:rPr>
          <w:rFonts w:ascii="Arial" w:hAnsi="Arial" w:cs="Arial"/>
          <w:sz w:val="22"/>
          <w:szCs w:val="22"/>
        </w:rPr>
      </w:pPr>
    </w:p>
    <w:tbl>
      <w:tblPr>
        <w:tblW w:w="4238" w:type="dxa"/>
        <w:tblInd w:w="83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CellMar>
          <w:left w:w="10" w:type="dxa"/>
          <w:right w:w="10" w:type="dxa"/>
        </w:tblCellMar>
        <w:tblLook w:val="0620" w:firstRow="1" w:lastRow="0" w:firstColumn="0" w:lastColumn="0" w:noHBand="1" w:noVBand="1"/>
      </w:tblPr>
      <w:tblGrid>
        <w:gridCol w:w="2418"/>
        <w:gridCol w:w="1820"/>
      </w:tblGrid>
      <w:tr w:rsidR="005A64D1" w:rsidRPr="00E007F1" w14:paraId="6064C6FF" w14:textId="77777777">
        <w:trPr>
          <w:trHeight w:val="340"/>
        </w:trPr>
        <w:tc>
          <w:tcPr>
            <w:tcW w:w="2418" w:type="dxa"/>
            <w:shd w:val="clear" w:color="auto" w:fill="BFBFBF" w:themeFill="background1" w:themeFillShade="BF"/>
            <w:noWrap/>
            <w:vAlign w:val="center"/>
            <w:hideMark/>
          </w:tcPr>
          <w:p w14:paraId="441E91EC" w14:textId="77777777" w:rsidR="005A64D1" w:rsidRPr="00E007F1" w:rsidRDefault="005A64D1" w:rsidP="00953C05">
            <w:pPr>
              <w:ind w:left="145" w:right="117"/>
              <w:rPr>
                <w:rFonts w:ascii="Arial" w:hAnsi="Arial" w:cs="Arial"/>
                <w:b/>
                <w:sz w:val="18"/>
                <w:szCs w:val="20"/>
              </w:rPr>
            </w:pPr>
            <w:r w:rsidRPr="00E007F1">
              <w:rPr>
                <w:rFonts w:ascii="Arial" w:hAnsi="Arial" w:cs="Arial"/>
                <w:b/>
                <w:sz w:val="18"/>
                <w:szCs w:val="20"/>
              </w:rPr>
              <w:t>Key</w:t>
            </w:r>
          </w:p>
        </w:tc>
        <w:tc>
          <w:tcPr>
            <w:tcW w:w="1820" w:type="dxa"/>
            <w:shd w:val="clear" w:color="auto" w:fill="BFBFBF" w:themeFill="background1" w:themeFillShade="BF"/>
            <w:noWrap/>
            <w:vAlign w:val="center"/>
            <w:hideMark/>
          </w:tcPr>
          <w:p w14:paraId="63D0E818" w14:textId="77777777" w:rsidR="005A64D1" w:rsidRPr="00E007F1" w:rsidRDefault="005A64D1" w:rsidP="00953C05">
            <w:pPr>
              <w:ind w:left="145" w:right="117"/>
              <w:rPr>
                <w:rFonts w:ascii="Arial" w:hAnsi="Arial" w:cs="Arial"/>
                <w:b/>
                <w:sz w:val="18"/>
                <w:szCs w:val="20"/>
              </w:rPr>
            </w:pPr>
            <w:r w:rsidRPr="00E007F1">
              <w:rPr>
                <w:rFonts w:ascii="Arial" w:hAnsi="Arial" w:cs="Arial"/>
                <w:b/>
                <w:sz w:val="18"/>
                <w:szCs w:val="20"/>
              </w:rPr>
              <w:t>Rating</w:t>
            </w:r>
          </w:p>
        </w:tc>
      </w:tr>
      <w:tr w:rsidR="005A64D1" w:rsidRPr="00E007F1" w14:paraId="053D9A0E" w14:textId="77777777">
        <w:trPr>
          <w:trHeight w:val="340"/>
        </w:trPr>
        <w:tc>
          <w:tcPr>
            <w:tcW w:w="2418" w:type="dxa"/>
            <w:shd w:val="clear" w:color="auto" w:fill="F2F2F2" w:themeFill="background1" w:themeFillShade="F2"/>
            <w:noWrap/>
            <w:vAlign w:val="center"/>
            <w:hideMark/>
          </w:tcPr>
          <w:p w14:paraId="1532FC28" w14:textId="77777777" w:rsidR="005A64D1" w:rsidRPr="00E007F1" w:rsidRDefault="005A64D1" w:rsidP="00953C05">
            <w:pPr>
              <w:ind w:left="145" w:right="117"/>
              <w:rPr>
                <w:rFonts w:ascii="Arial" w:hAnsi="Arial" w:cs="Arial"/>
                <w:b/>
                <w:sz w:val="18"/>
                <w:szCs w:val="20"/>
              </w:rPr>
            </w:pPr>
            <w:r w:rsidRPr="00E007F1">
              <w:rPr>
                <w:rFonts w:ascii="Arial" w:hAnsi="Arial" w:cs="Arial"/>
                <w:b/>
                <w:sz w:val="18"/>
                <w:szCs w:val="20"/>
              </w:rPr>
              <w:t>&gt;80%</w:t>
            </w:r>
          </w:p>
        </w:tc>
        <w:tc>
          <w:tcPr>
            <w:tcW w:w="1820" w:type="dxa"/>
            <w:shd w:val="clear" w:color="auto" w:fill="F2F2F2" w:themeFill="background1" w:themeFillShade="F2"/>
            <w:noWrap/>
            <w:vAlign w:val="center"/>
            <w:hideMark/>
          </w:tcPr>
          <w:p w14:paraId="60004400" w14:textId="77777777" w:rsidR="005A64D1" w:rsidRPr="00E007F1" w:rsidRDefault="005A64D1" w:rsidP="00953C05">
            <w:pPr>
              <w:ind w:left="145" w:right="117"/>
              <w:rPr>
                <w:rFonts w:ascii="Arial" w:hAnsi="Arial" w:cs="Arial"/>
                <w:sz w:val="18"/>
                <w:szCs w:val="20"/>
              </w:rPr>
            </w:pPr>
            <w:r w:rsidRPr="00E007F1">
              <w:rPr>
                <w:rFonts w:ascii="Arial" w:hAnsi="Arial" w:cs="Arial"/>
                <w:sz w:val="18"/>
                <w:szCs w:val="20"/>
              </w:rPr>
              <w:t>Excellent</w:t>
            </w:r>
          </w:p>
        </w:tc>
      </w:tr>
      <w:tr w:rsidR="005A64D1" w:rsidRPr="00E007F1" w14:paraId="1CFD09DA" w14:textId="77777777">
        <w:trPr>
          <w:trHeight w:val="340"/>
        </w:trPr>
        <w:tc>
          <w:tcPr>
            <w:tcW w:w="2418" w:type="dxa"/>
            <w:shd w:val="clear" w:color="auto" w:fill="F2F2F2" w:themeFill="background1" w:themeFillShade="F2"/>
            <w:noWrap/>
            <w:vAlign w:val="center"/>
            <w:hideMark/>
          </w:tcPr>
          <w:p w14:paraId="274BCDB3" w14:textId="77777777" w:rsidR="005A64D1" w:rsidRPr="00E007F1" w:rsidRDefault="005A64D1" w:rsidP="00953C05">
            <w:pPr>
              <w:ind w:left="145" w:right="117"/>
              <w:rPr>
                <w:rFonts w:ascii="Arial" w:hAnsi="Arial" w:cs="Arial"/>
                <w:b/>
                <w:sz w:val="18"/>
                <w:szCs w:val="20"/>
              </w:rPr>
            </w:pPr>
            <w:r w:rsidRPr="00E007F1">
              <w:rPr>
                <w:rFonts w:ascii="Arial" w:hAnsi="Arial" w:cs="Arial"/>
                <w:b/>
                <w:sz w:val="18"/>
                <w:szCs w:val="20"/>
              </w:rPr>
              <w:t>60% - 80%</w:t>
            </w:r>
          </w:p>
        </w:tc>
        <w:tc>
          <w:tcPr>
            <w:tcW w:w="1820" w:type="dxa"/>
            <w:shd w:val="clear" w:color="auto" w:fill="F2F2F2" w:themeFill="background1" w:themeFillShade="F2"/>
            <w:noWrap/>
            <w:vAlign w:val="center"/>
            <w:hideMark/>
          </w:tcPr>
          <w:p w14:paraId="221F11DD" w14:textId="77777777" w:rsidR="005A64D1" w:rsidRPr="00E007F1" w:rsidRDefault="005A64D1" w:rsidP="00953C05">
            <w:pPr>
              <w:ind w:left="145" w:right="117"/>
              <w:rPr>
                <w:rFonts w:ascii="Arial" w:hAnsi="Arial" w:cs="Arial"/>
                <w:sz w:val="18"/>
                <w:szCs w:val="20"/>
              </w:rPr>
            </w:pPr>
            <w:r w:rsidRPr="00E007F1">
              <w:rPr>
                <w:rFonts w:ascii="Arial" w:hAnsi="Arial" w:cs="Arial"/>
                <w:sz w:val="18"/>
                <w:szCs w:val="20"/>
              </w:rPr>
              <w:t>Good</w:t>
            </w:r>
          </w:p>
        </w:tc>
      </w:tr>
      <w:tr w:rsidR="005A64D1" w:rsidRPr="00E007F1" w14:paraId="14FDEB6C" w14:textId="77777777">
        <w:trPr>
          <w:trHeight w:val="340"/>
        </w:trPr>
        <w:tc>
          <w:tcPr>
            <w:tcW w:w="2418" w:type="dxa"/>
            <w:shd w:val="clear" w:color="auto" w:fill="F2F2F2" w:themeFill="background1" w:themeFillShade="F2"/>
            <w:noWrap/>
            <w:vAlign w:val="center"/>
            <w:hideMark/>
          </w:tcPr>
          <w:p w14:paraId="326FBD5F" w14:textId="77777777" w:rsidR="005A64D1" w:rsidRPr="00E007F1" w:rsidRDefault="005A64D1" w:rsidP="00953C05">
            <w:pPr>
              <w:ind w:left="145" w:right="117"/>
              <w:rPr>
                <w:rFonts w:ascii="Arial" w:hAnsi="Arial" w:cs="Arial"/>
                <w:b/>
                <w:sz w:val="18"/>
                <w:szCs w:val="20"/>
              </w:rPr>
            </w:pPr>
            <w:r w:rsidRPr="00E007F1">
              <w:rPr>
                <w:rFonts w:ascii="Arial" w:hAnsi="Arial" w:cs="Arial"/>
                <w:b/>
                <w:sz w:val="18"/>
                <w:szCs w:val="20"/>
              </w:rPr>
              <w:t>40% - 59%</w:t>
            </w:r>
          </w:p>
        </w:tc>
        <w:tc>
          <w:tcPr>
            <w:tcW w:w="1820" w:type="dxa"/>
            <w:shd w:val="clear" w:color="auto" w:fill="F2F2F2" w:themeFill="background1" w:themeFillShade="F2"/>
            <w:noWrap/>
            <w:vAlign w:val="center"/>
            <w:hideMark/>
          </w:tcPr>
          <w:p w14:paraId="03C0C2CD" w14:textId="77777777" w:rsidR="005A64D1" w:rsidRPr="00E007F1" w:rsidRDefault="005A64D1" w:rsidP="00953C05">
            <w:pPr>
              <w:ind w:left="145" w:right="117"/>
              <w:rPr>
                <w:rFonts w:ascii="Arial" w:hAnsi="Arial" w:cs="Arial"/>
                <w:sz w:val="18"/>
                <w:szCs w:val="20"/>
              </w:rPr>
            </w:pPr>
            <w:r w:rsidRPr="00E007F1">
              <w:rPr>
                <w:rFonts w:ascii="Arial" w:hAnsi="Arial" w:cs="Arial"/>
                <w:sz w:val="18"/>
                <w:szCs w:val="20"/>
              </w:rPr>
              <w:t>Average</w:t>
            </w:r>
          </w:p>
        </w:tc>
      </w:tr>
      <w:tr w:rsidR="005A64D1" w:rsidRPr="00E007F1" w14:paraId="76D4704C" w14:textId="77777777">
        <w:trPr>
          <w:trHeight w:val="340"/>
        </w:trPr>
        <w:tc>
          <w:tcPr>
            <w:tcW w:w="2418" w:type="dxa"/>
            <w:shd w:val="clear" w:color="auto" w:fill="F2F2F2" w:themeFill="background1" w:themeFillShade="F2"/>
            <w:noWrap/>
            <w:vAlign w:val="center"/>
            <w:hideMark/>
          </w:tcPr>
          <w:p w14:paraId="6C3D4382" w14:textId="77777777" w:rsidR="005A64D1" w:rsidRPr="00E007F1" w:rsidRDefault="005A64D1" w:rsidP="00953C05">
            <w:pPr>
              <w:ind w:left="145" w:right="117"/>
              <w:rPr>
                <w:rFonts w:ascii="Arial" w:hAnsi="Arial" w:cs="Arial"/>
                <w:b/>
                <w:sz w:val="18"/>
                <w:szCs w:val="20"/>
              </w:rPr>
            </w:pPr>
            <w:r w:rsidRPr="00E007F1">
              <w:rPr>
                <w:rFonts w:ascii="Arial" w:hAnsi="Arial" w:cs="Arial"/>
                <w:b/>
                <w:sz w:val="18"/>
                <w:szCs w:val="20"/>
              </w:rPr>
              <w:t>20%-39%</w:t>
            </w:r>
          </w:p>
        </w:tc>
        <w:tc>
          <w:tcPr>
            <w:tcW w:w="1820" w:type="dxa"/>
            <w:shd w:val="clear" w:color="auto" w:fill="F2F2F2" w:themeFill="background1" w:themeFillShade="F2"/>
            <w:noWrap/>
            <w:vAlign w:val="center"/>
            <w:hideMark/>
          </w:tcPr>
          <w:p w14:paraId="0553B1B0" w14:textId="77777777" w:rsidR="005A64D1" w:rsidRPr="00E007F1" w:rsidRDefault="005A64D1" w:rsidP="00953C05">
            <w:pPr>
              <w:ind w:left="145" w:right="117"/>
              <w:rPr>
                <w:rFonts w:ascii="Arial" w:hAnsi="Arial" w:cs="Arial"/>
                <w:sz w:val="18"/>
                <w:szCs w:val="20"/>
              </w:rPr>
            </w:pPr>
            <w:r w:rsidRPr="00E007F1">
              <w:rPr>
                <w:rFonts w:ascii="Arial" w:hAnsi="Arial" w:cs="Arial"/>
                <w:sz w:val="18"/>
                <w:szCs w:val="20"/>
              </w:rPr>
              <w:t>Poor</w:t>
            </w:r>
          </w:p>
        </w:tc>
      </w:tr>
      <w:tr w:rsidR="005A64D1" w:rsidRPr="00E007F1" w14:paraId="3E3C1866" w14:textId="77777777">
        <w:trPr>
          <w:trHeight w:val="340"/>
        </w:trPr>
        <w:tc>
          <w:tcPr>
            <w:tcW w:w="2418" w:type="dxa"/>
            <w:shd w:val="clear" w:color="auto" w:fill="F2F2F2" w:themeFill="background1" w:themeFillShade="F2"/>
            <w:noWrap/>
            <w:vAlign w:val="center"/>
            <w:hideMark/>
          </w:tcPr>
          <w:p w14:paraId="4EE4F8C3" w14:textId="77777777" w:rsidR="005A64D1" w:rsidRPr="00E007F1" w:rsidRDefault="005A64D1" w:rsidP="00953C05">
            <w:pPr>
              <w:ind w:left="145" w:right="117"/>
              <w:rPr>
                <w:rFonts w:ascii="Arial" w:hAnsi="Arial" w:cs="Arial"/>
                <w:b/>
                <w:sz w:val="18"/>
                <w:szCs w:val="20"/>
              </w:rPr>
            </w:pPr>
            <w:r w:rsidRPr="00E007F1">
              <w:rPr>
                <w:rFonts w:ascii="Arial" w:hAnsi="Arial" w:cs="Arial"/>
                <w:b/>
                <w:sz w:val="18"/>
                <w:szCs w:val="20"/>
              </w:rPr>
              <w:t>&lt;20%</w:t>
            </w:r>
          </w:p>
        </w:tc>
        <w:tc>
          <w:tcPr>
            <w:tcW w:w="1820" w:type="dxa"/>
            <w:shd w:val="clear" w:color="auto" w:fill="F2F2F2" w:themeFill="background1" w:themeFillShade="F2"/>
            <w:noWrap/>
            <w:vAlign w:val="center"/>
            <w:hideMark/>
          </w:tcPr>
          <w:p w14:paraId="41283312" w14:textId="77777777" w:rsidR="005A64D1" w:rsidRPr="00E007F1" w:rsidRDefault="005A64D1" w:rsidP="00953C05">
            <w:pPr>
              <w:ind w:left="145" w:right="117"/>
              <w:rPr>
                <w:rFonts w:ascii="Arial" w:hAnsi="Arial" w:cs="Arial"/>
                <w:sz w:val="18"/>
                <w:szCs w:val="20"/>
              </w:rPr>
            </w:pPr>
            <w:r w:rsidRPr="00E007F1">
              <w:rPr>
                <w:rFonts w:ascii="Arial" w:hAnsi="Arial" w:cs="Arial"/>
                <w:sz w:val="18"/>
                <w:szCs w:val="20"/>
              </w:rPr>
              <w:t>Very Poor</w:t>
            </w:r>
          </w:p>
        </w:tc>
      </w:tr>
    </w:tbl>
    <w:p w14:paraId="62C761AF" w14:textId="77777777" w:rsidR="00A451AF" w:rsidRPr="00E007F1" w:rsidRDefault="00A451AF" w:rsidP="00953C05">
      <w:pPr>
        <w:rPr>
          <w:rFonts w:ascii="Arial" w:hAnsi="Arial" w:cs="Arial"/>
          <w:sz w:val="22"/>
          <w:szCs w:val="22"/>
        </w:rPr>
      </w:pPr>
    </w:p>
    <w:p w14:paraId="21E96AC6" w14:textId="389D613F" w:rsidR="00023944" w:rsidRPr="00E007F1" w:rsidRDefault="00A451AF"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w:t>
      </w:r>
      <w:r w:rsidR="009D3C12" w:rsidRPr="00E007F1">
        <w:rPr>
          <w:rFonts w:ascii="Arial" w:hAnsi="Arial" w:cs="Arial"/>
          <w:sz w:val="22"/>
          <w:szCs w:val="22"/>
        </w:rPr>
        <w:t>re</w:t>
      </w:r>
      <w:r w:rsidR="00023944" w:rsidRPr="00E007F1">
        <w:rPr>
          <w:rFonts w:ascii="Arial" w:hAnsi="Arial" w:cs="Arial"/>
          <w:color w:val="222222"/>
          <w:sz w:val="22"/>
          <w:szCs w:val="22"/>
        </w:rPr>
        <w:t xml:space="preserve"> </w:t>
      </w:r>
      <w:r w:rsidR="00023944" w:rsidRPr="00E007F1">
        <w:rPr>
          <w:rFonts w:ascii="Arial" w:hAnsi="Arial" w:cs="Arial"/>
          <w:sz w:val="22"/>
          <w:szCs w:val="22"/>
        </w:rPr>
        <w:t xml:space="preserve">is only one council-owned swimming pool facility in the district - Westgate Leisure Centre which was built in 1987. The facility was refurbished in 2005 with the swimming pool changing rooms last refurbished in 2007. The changing rooms are now in need of further refurbishment. Netting has been installed above the pools to prevent debris falling in the pools. </w:t>
      </w:r>
    </w:p>
    <w:p w14:paraId="15FB71D6" w14:textId="50C25A75" w:rsidR="009934D2" w:rsidRPr="00E007F1" w:rsidRDefault="009934D2">
      <w:pPr>
        <w:rPr>
          <w:rFonts w:ascii="Arial" w:hAnsi="Arial" w:cs="Arial"/>
          <w:sz w:val="22"/>
          <w:szCs w:val="22"/>
        </w:rPr>
      </w:pPr>
      <w:r w:rsidRPr="00E007F1">
        <w:rPr>
          <w:rFonts w:ascii="Arial" w:hAnsi="Arial" w:cs="Arial"/>
          <w:sz w:val="22"/>
          <w:szCs w:val="22"/>
        </w:rPr>
        <w:br w:type="page"/>
      </w:r>
    </w:p>
    <w:p w14:paraId="695275D7" w14:textId="15EF6B14" w:rsidR="00970DBF" w:rsidRPr="00E007F1" w:rsidRDefault="00651754" w:rsidP="001E1BCB">
      <w:pPr>
        <w:pStyle w:val="Caption"/>
      </w:pPr>
      <w:bookmarkStart w:id="1397" w:name="_Toc159493664"/>
      <w:bookmarkStart w:id="1398" w:name="_Toc159493812"/>
      <w:bookmarkStart w:id="1399" w:name="_Toc159505493"/>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33</w:t>
      </w:r>
      <w:bookmarkEnd w:id="1397"/>
      <w:bookmarkEnd w:id="1398"/>
      <w:r w:rsidRPr="00E007F1">
        <w:rPr>
          <w:noProof/>
        </w:rPr>
        <w:fldChar w:fldCharType="end"/>
      </w:r>
      <w:bookmarkStart w:id="1400" w:name="_Toc46996071"/>
      <w:bookmarkStart w:id="1401" w:name="_Toc119436380"/>
      <w:bookmarkStart w:id="1402" w:name="_Toc128659299"/>
      <w:bookmarkStart w:id="1403" w:name="_Toc138753227"/>
      <w:r w:rsidR="00970DBF" w:rsidRPr="00E007F1">
        <w:t>: Summary Qualitative Assessments of the Strategic Size Swimming Pools</w:t>
      </w:r>
      <w:bookmarkEnd w:id="1400"/>
      <w:bookmarkEnd w:id="1401"/>
      <w:r w:rsidR="00970DBF" w:rsidRPr="00E007F1">
        <w:t xml:space="preserve"> (the quality score is </w:t>
      </w:r>
      <w:r w:rsidR="00970DBF" w:rsidRPr="00E007F1">
        <w:rPr>
          <w:u w:val="single"/>
        </w:rPr>
        <w:t>not</w:t>
      </w:r>
      <w:r w:rsidR="00970DBF" w:rsidRPr="00E007F1">
        <w:t xml:space="preserve"> just for the swimming pool)</w:t>
      </w:r>
      <w:bookmarkEnd w:id="1399"/>
      <w:bookmarkEnd w:id="1402"/>
      <w:bookmarkEnd w:id="1403"/>
    </w:p>
    <w:p w14:paraId="2DCB4617" w14:textId="4E0638BC" w:rsidR="003906A1" w:rsidRPr="00E007F1" w:rsidRDefault="003906A1" w:rsidP="00953C05">
      <w:pPr>
        <w:rPr>
          <w:rFonts w:ascii="Arial" w:hAnsi="Arial" w:cs="Arial"/>
          <w:sz w:val="22"/>
          <w:szCs w:val="22"/>
        </w:rPr>
      </w:pPr>
    </w:p>
    <w:tbl>
      <w:tblPr>
        <w:tblW w:w="14618" w:type="dxa"/>
        <w:tblInd w:w="83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ayout w:type="fixed"/>
        <w:tblCellMar>
          <w:left w:w="10" w:type="dxa"/>
          <w:right w:w="10" w:type="dxa"/>
        </w:tblCellMar>
        <w:tblLook w:val="04A0" w:firstRow="1" w:lastRow="0" w:firstColumn="1" w:lastColumn="0" w:noHBand="0" w:noVBand="1"/>
      </w:tblPr>
      <w:tblGrid>
        <w:gridCol w:w="2427"/>
        <w:gridCol w:w="2686"/>
        <w:gridCol w:w="6936"/>
        <w:gridCol w:w="2569"/>
      </w:tblGrid>
      <w:tr w:rsidR="003906A1" w:rsidRPr="00E007F1" w14:paraId="0645F4E4" w14:textId="77777777" w:rsidTr="00F74190">
        <w:trPr>
          <w:trHeight w:val="521"/>
          <w:tblHeader/>
        </w:trPr>
        <w:tc>
          <w:tcPr>
            <w:tcW w:w="2427" w:type="dxa"/>
            <w:shd w:val="clear" w:color="auto" w:fill="BFBFBF" w:themeFill="background1" w:themeFillShade="BF"/>
            <w:vAlign w:val="center"/>
            <w:hideMark/>
          </w:tcPr>
          <w:p w14:paraId="6A4CAC41" w14:textId="77777777" w:rsidR="003906A1" w:rsidRPr="00E007F1" w:rsidRDefault="003906A1" w:rsidP="00953C05">
            <w:pPr>
              <w:ind w:left="141" w:right="133"/>
              <w:rPr>
                <w:rFonts w:ascii="Arial" w:hAnsi="Arial" w:cs="Arial"/>
                <w:b/>
                <w:sz w:val="18"/>
                <w:szCs w:val="18"/>
              </w:rPr>
            </w:pPr>
            <w:r w:rsidRPr="00E007F1">
              <w:rPr>
                <w:rFonts w:ascii="Arial" w:hAnsi="Arial" w:cs="Arial"/>
                <w:b/>
                <w:sz w:val="18"/>
                <w:szCs w:val="18"/>
              </w:rPr>
              <w:t>Facility</w:t>
            </w:r>
          </w:p>
        </w:tc>
        <w:tc>
          <w:tcPr>
            <w:tcW w:w="2686" w:type="dxa"/>
            <w:shd w:val="clear" w:color="auto" w:fill="BFBFBF" w:themeFill="background1" w:themeFillShade="BF"/>
            <w:vAlign w:val="center"/>
            <w:hideMark/>
          </w:tcPr>
          <w:p w14:paraId="1A7939E5" w14:textId="77777777" w:rsidR="003906A1" w:rsidRPr="00E007F1" w:rsidRDefault="003906A1" w:rsidP="00953C05">
            <w:pPr>
              <w:ind w:left="141" w:right="133"/>
              <w:rPr>
                <w:rFonts w:ascii="Arial" w:hAnsi="Arial" w:cs="Arial"/>
                <w:b/>
                <w:bCs/>
                <w:sz w:val="18"/>
                <w:szCs w:val="18"/>
              </w:rPr>
            </w:pPr>
            <w:r w:rsidRPr="00E007F1">
              <w:rPr>
                <w:rFonts w:ascii="Arial" w:hAnsi="Arial" w:cs="Arial"/>
                <w:b/>
                <w:sz w:val="18"/>
                <w:szCs w:val="18"/>
              </w:rPr>
              <w:t>Overall Quantitative Score for Facility %</w:t>
            </w:r>
          </w:p>
        </w:tc>
        <w:tc>
          <w:tcPr>
            <w:tcW w:w="6936" w:type="dxa"/>
            <w:shd w:val="clear" w:color="auto" w:fill="BFBFBF" w:themeFill="background1" w:themeFillShade="BF"/>
            <w:vAlign w:val="center"/>
            <w:hideMark/>
          </w:tcPr>
          <w:p w14:paraId="37AEB878" w14:textId="77777777" w:rsidR="003906A1" w:rsidRPr="00E007F1" w:rsidRDefault="003906A1" w:rsidP="00953C05">
            <w:pPr>
              <w:ind w:left="141" w:right="133"/>
              <w:jc w:val="both"/>
              <w:rPr>
                <w:rFonts w:ascii="Arial" w:hAnsi="Arial" w:cs="Arial"/>
                <w:b/>
                <w:bCs/>
                <w:sz w:val="18"/>
                <w:szCs w:val="18"/>
              </w:rPr>
            </w:pPr>
            <w:r w:rsidRPr="00E007F1">
              <w:rPr>
                <w:rFonts w:ascii="Arial" w:hAnsi="Arial" w:cs="Arial"/>
                <w:b/>
                <w:sz w:val="18"/>
                <w:szCs w:val="18"/>
              </w:rPr>
              <w:t>Qualitative Score for Swimming Pool</w:t>
            </w:r>
          </w:p>
        </w:tc>
        <w:tc>
          <w:tcPr>
            <w:tcW w:w="2569" w:type="dxa"/>
            <w:shd w:val="clear" w:color="auto" w:fill="BFBFBF" w:themeFill="background1" w:themeFillShade="BF"/>
            <w:vAlign w:val="center"/>
            <w:hideMark/>
          </w:tcPr>
          <w:p w14:paraId="44E7A8DD" w14:textId="77777777" w:rsidR="003906A1" w:rsidRPr="00E007F1" w:rsidRDefault="003906A1" w:rsidP="00953C05">
            <w:pPr>
              <w:ind w:left="141" w:right="133"/>
              <w:rPr>
                <w:rFonts w:ascii="Arial" w:hAnsi="Arial" w:cs="Arial"/>
                <w:b/>
                <w:bCs/>
                <w:sz w:val="18"/>
                <w:szCs w:val="18"/>
              </w:rPr>
            </w:pPr>
            <w:r w:rsidRPr="00E007F1">
              <w:rPr>
                <w:rFonts w:ascii="Arial" w:hAnsi="Arial" w:cs="Arial"/>
                <w:b/>
                <w:sz w:val="18"/>
                <w:szCs w:val="18"/>
              </w:rPr>
              <w:t>Need for Investment- Overall Facility</w:t>
            </w:r>
          </w:p>
        </w:tc>
      </w:tr>
      <w:tr w:rsidR="003906A1" w:rsidRPr="00E007F1" w14:paraId="5C3A4670" w14:textId="77777777" w:rsidTr="00FC6398">
        <w:trPr>
          <w:trHeight w:val="521"/>
        </w:trPr>
        <w:tc>
          <w:tcPr>
            <w:tcW w:w="2427" w:type="dxa"/>
            <w:shd w:val="clear" w:color="auto" w:fill="F2F2F2" w:themeFill="background1" w:themeFillShade="F2"/>
          </w:tcPr>
          <w:p w14:paraId="2C88BD91" w14:textId="77777777" w:rsidR="003906A1" w:rsidRPr="00E007F1" w:rsidRDefault="003906A1" w:rsidP="00257042">
            <w:pPr>
              <w:ind w:left="141" w:right="133"/>
              <w:rPr>
                <w:rFonts w:ascii="Arial" w:hAnsi="Arial" w:cs="Arial"/>
                <w:sz w:val="18"/>
                <w:szCs w:val="18"/>
              </w:rPr>
            </w:pPr>
            <w:r w:rsidRPr="00E007F1">
              <w:rPr>
                <w:rFonts w:ascii="Arial" w:hAnsi="Arial" w:cs="Arial"/>
                <w:sz w:val="18"/>
                <w:szCs w:val="18"/>
              </w:rPr>
              <w:t>Westgate Leisure Centre</w:t>
            </w:r>
          </w:p>
        </w:tc>
        <w:tc>
          <w:tcPr>
            <w:tcW w:w="2686" w:type="dxa"/>
            <w:shd w:val="clear" w:color="auto" w:fill="F2F2F2" w:themeFill="background1" w:themeFillShade="F2"/>
          </w:tcPr>
          <w:p w14:paraId="14DD32E1" w14:textId="77777777" w:rsidR="003906A1" w:rsidRPr="00E007F1" w:rsidRDefault="003906A1" w:rsidP="00953C05">
            <w:pPr>
              <w:ind w:left="141" w:right="133"/>
              <w:rPr>
                <w:rFonts w:ascii="Arial" w:hAnsi="Arial" w:cs="Arial"/>
                <w:sz w:val="18"/>
                <w:szCs w:val="18"/>
              </w:rPr>
            </w:pPr>
          </w:p>
          <w:p w14:paraId="577AB434" w14:textId="77777777" w:rsidR="003906A1" w:rsidRPr="00E007F1" w:rsidRDefault="003906A1" w:rsidP="00953C05">
            <w:pPr>
              <w:ind w:left="141" w:right="133"/>
              <w:rPr>
                <w:rFonts w:ascii="Arial" w:hAnsi="Arial" w:cs="Arial"/>
                <w:sz w:val="18"/>
                <w:szCs w:val="18"/>
              </w:rPr>
            </w:pPr>
            <w:r w:rsidRPr="00E007F1">
              <w:rPr>
                <w:rFonts w:ascii="Arial" w:hAnsi="Arial" w:cs="Arial"/>
                <w:sz w:val="18"/>
                <w:szCs w:val="18"/>
              </w:rPr>
              <w:t>65%</w:t>
            </w:r>
          </w:p>
        </w:tc>
        <w:tc>
          <w:tcPr>
            <w:tcW w:w="6936" w:type="dxa"/>
            <w:shd w:val="clear" w:color="auto" w:fill="F2F2F2" w:themeFill="background1" w:themeFillShade="F2"/>
            <w:vAlign w:val="center"/>
          </w:tcPr>
          <w:p w14:paraId="19600A28" w14:textId="35CFEE2D" w:rsidR="003906A1" w:rsidRPr="00E007F1" w:rsidRDefault="003906A1" w:rsidP="00953C05">
            <w:pPr>
              <w:ind w:left="141" w:right="133"/>
              <w:jc w:val="both"/>
              <w:rPr>
                <w:rFonts w:ascii="Arial" w:hAnsi="Arial" w:cs="Arial"/>
                <w:sz w:val="18"/>
                <w:szCs w:val="18"/>
              </w:rPr>
            </w:pPr>
            <w:r w:rsidRPr="00E007F1">
              <w:rPr>
                <w:rFonts w:ascii="Arial" w:hAnsi="Arial" w:cs="Arial"/>
                <w:sz w:val="18"/>
                <w:szCs w:val="18"/>
              </w:rPr>
              <w:t xml:space="preserve">The main pool, </w:t>
            </w:r>
            <w:r w:rsidR="001A7752" w:rsidRPr="00E007F1">
              <w:rPr>
                <w:rFonts w:ascii="Arial" w:hAnsi="Arial" w:cs="Arial"/>
                <w:sz w:val="18"/>
                <w:szCs w:val="18"/>
              </w:rPr>
              <w:t xml:space="preserve">and </w:t>
            </w:r>
            <w:r w:rsidRPr="00E007F1">
              <w:rPr>
                <w:rFonts w:ascii="Arial" w:hAnsi="Arial" w:cs="Arial"/>
                <w:sz w:val="18"/>
                <w:szCs w:val="18"/>
              </w:rPr>
              <w:t>learner pool</w:t>
            </w:r>
            <w:r w:rsidR="00BC12DA">
              <w:rPr>
                <w:rFonts w:ascii="Arial" w:hAnsi="Arial" w:cs="Arial"/>
                <w:sz w:val="18"/>
                <w:szCs w:val="18"/>
              </w:rPr>
              <w:t xml:space="preserve"> </w:t>
            </w:r>
            <w:r w:rsidRPr="00E007F1">
              <w:rPr>
                <w:rFonts w:ascii="Arial" w:hAnsi="Arial" w:cs="Arial"/>
                <w:sz w:val="18"/>
                <w:szCs w:val="18"/>
              </w:rPr>
              <w:t xml:space="preserve">are in average condition, having been rebuilt in 1987. </w:t>
            </w:r>
            <w:r w:rsidR="004635D4" w:rsidRPr="00E007F1">
              <w:rPr>
                <w:rFonts w:ascii="Arial" w:hAnsi="Arial" w:cs="Arial"/>
                <w:sz w:val="18"/>
                <w:szCs w:val="18"/>
              </w:rPr>
              <w:t xml:space="preserve">There is stepped access into the learner pool. </w:t>
            </w:r>
            <w:r w:rsidRPr="00E007F1">
              <w:rPr>
                <w:rFonts w:ascii="Arial" w:hAnsi="Arial" w:cs="Arial"/>
                <w:sz w:val="18"/>
                <w:szCs w:val="18"/>
              </w:rPr>
              <w:t>Issues with failing plant are not uncommon.</w:t>
            </w:r>
          </w:p>
          <w:p w14:paraId="14725D27" w14:textId="77777777" w:rsidR="003906A1" w:rsidRPr="00E007F1" w:rsidRDefault="003906A1" w:rsidP="00953C05">
            <w:pPr>
              <w:ind w:left="141" w:right="133"/>
              <w:jc w:val="both"/>
              <w:rPr>
                <w:rFonts w:ascii="Arial" w:hAnsi="Arial" w:cs="Arial"/>
                <w:sz w:val="18"/>
                <w:szCs w:val="18"/>
              </w:rPr>
            </w:pPr>
            <w:r w:rsidRPr="00E007F1">
              <w:rPr>
                <w:rFonts w:ascii="Arial" w:hAnsi="Arial" w:cs="Arial"/>
                <w:sz w:val="18"/>
                <w:szCs w:val="18"/>
              </w:rPr>
              <w:t>The pools offer a balanced programme of child and adult swim lessons, and casual swimming. All sessions have to be pre-booked post Covid. There is disability access and toilet facilities.</w:t>
            </w:r>
          </w:p>
          <w:p w14:paraId="026C52A0" w14:textId="77777777" w:rsidR="003906A1" w:rsidRPr="00E007F1" w:rsidRDefault="003906A1" w:rsidP="00953C05">
            <w:pPr>
              <w:ind w:left="141" w:right="133"/>
              <w:jc w:val="both"/>
              <w:rPr>
                <w:rFonts w:ascii="Arial" w:hAnsi="Arial" w:cs="Arial"/>
                <w:sz w:val="18"/>
                <w:szCs w:val="18"/>
              </w:rPr>
            </w:pPr>
          </w:p>
          <w:p w14:paraId="10AA731C" w14:textId="77777777" w:rsidR="003906A1" w:rsidRPr="00E007F1" w:rsidRDefault="003906A1" w:rsidP="00953C05">
            <w:pPr>
              <w:ind w:left="141" w:right="133"/>
              <w:jc w:val="both"/>
              <w:rPr>
                <w:rFonts w:ascii="Arial" w:hAnsi="Arial" w:cs="Arial"/>
                <w:sz w:val="18"/>
                <w:szCs w:val="18"/>
              </w:rPr>
            </w:pPr>
            <w:r w:rsidRPr="00E007F1">
              <w:rPr>
                <w:rFonts w:ascii="Arial" w:hAnsi="Arial" w:cs="Arial"/>
                <w:sz w:val="18"/>
                <w:szCs w:val="18"/>
              </w:rPr>
              <w:t>The main swimming pool is 33.3m x 13m. The non-standard length prohibits the use of the pool for short course (25m) competition under Swim England regulations but does offer a facility suitable for water polo.</w:t>
            </w:r>
          </w:p>
          <w:p w14:paraId="760EA860" w14:textId="77777777" w:rsidR="003906A1" w:rsidRPr="00E007F1" w:rsidRDefault="003906A1" w:rsidP="00953C05">
            <w:pPr>
              <w:ind w:left="141" w:right="133"/>
              <w:jc w:val="both"/>
              <w:rPr>
                <w:rFonts w:ascii="Arial" w:hAnsi="Arial" w:cs="Arial"/>
                <w:sz w:val="18"/>
                <w:szCs w:val="18"/>
              </w:rPr>
            </w:pPr>
          </w:p>
          <w:p w14:paraId="2B5E6C5A" w14:textId="77777777" w:rsidR="003906A1" w:rsidRPr="00E007F1" w:rsidRDefault="003906A1" w:rsidP="00953C05">
            <w:pPr>
              <w:ind w:left="141" w:right="133"/>
              <w:jc w:val="both"/>
              <w:rPr>
                <w:rFonts w:ascii="Arial" w:hAnsi="Arial" w:cs="Arial"/>
                <w:sz w:val="18"/>
                <w:szCs w:val="18"/>
              </w:rPr>
            </w:pPr>
            <w:r w:rsidRPr="00E007F1">
              <w:rPr>
                <w:rFonts w:ascii="Arial" w:hAnsi="Arial" w:cs="Arial"/>
                <w:sz w:val="18"/>
                <w:szCs w:val="18"/>
              </w:rPr>
              <w:t>The main pool is also hired out by Chichester Cormorants Swim Club for training however Club Championships or Open Meets cannot be hosted at Westgate LC because there is no spectator seating, and the adaptations (submersible turning boards) used to reduce the length of the pool from 33.3m to 25m is not compliant with Swim England competition rules.</w:t>
            </w:r>
          </w:p>
          <w:p w14:paraId="606F8DBD" w14:textId="77777777" w:rsidR="003906A1" w:rsidRPr="00E007F1" w:rsidRDefault="003906A1" w:rsidP="00953C05">
            <w:pPr>
              <w:ind w:right="133"/>
              <w:jc w:val="both"/>
              <w:rPr>
                <w:rFonts w:ascii="Arial" w:hAnsi="Arial" w:cs="Arial"/>
                <w:sz w:val="18"/>
                <w:szCs w:val="18"/>
              </w:rPr>
            </w:pPr>
          </w:p>
        </w:tc>
        <w:tc>
          <w:tcPr>
            <w:tcW w:w="2569" w:type="dxa"/>
            <w:shd w:val="clear" w:color="auto" w:fill="F2F2F2" w:themeFill="background1" w:themeFillShade="F2"/>
          </w:tcPr>
          <w:p w14:paraId="329D6BB8" w14:textId="77777777" w:rsidR="003906A1" w:rsidRPr="00E007F1" w:rsidRDefault="003906A1" w:rsidP="00953C05">
            <w:pPr>
              <w:ind w:left="141" w:right="133"/>
              <w:rPr>
                <w:rFonts w:ascii="Arial" w:hAnsi="Arial" w:cs="Arial"/>
                <w:sz w:val="18"/>
                <w:szCs w:val="18"/>
              </w:rPr>
            </w:pPr>
            <w:r w:rsidRPr="00E007F1">
              <w:rPr>
                <w:rFonts w:ascii="Arial" w:hAnsi="Arial" w:cs="Arial"/>
                <w:sz w:val="18"/>
                <w:szCs w:val="18"/>
              </w:rPr>
              <w:t>Moderate</w:t>
            </w:r>
          </w:p>
        </w:tc>
      </w:tr>
      <w:tr w:rsidR="003906A1" w:rsidRPr="00E007F1" w14:paraId="4B866494" w14:textId="77777777" w:rsidTr="00FC6398">
        <w:trPr>
          <w:trHeight w:val="521"/>
        </w:trPr>
        <w:tc>
          <w:tcPr>
            <w:tcW w:w="2427" w:type="dxa"/>
            <w:shd w:val="clear" w:color="auto" w:fill="F2F2F2" w:themeFill="background1" w:themeFillShade="F2"/>
          </w:tcPr>
          <w:p w14:paraId="5CD07FD3" w14:textId="0A7E4174" w:rsidR="003906A1" w:rsidRPr="00E007F1" w:rsidRDefault="003906A1" w:rsidP="00257042">
            <w:pPr>
              <w:ind w:left="141" w:right="133"/>
              <w:rPr>
                <w:rFonts w:ascii="Arial" w:hAnsi="Arial" w:cs="Arial"/>
                <w:sz w:val="18"/>
                <w:szCs w:val="18"/>
              </w:rPr>
            </w:pPr>
            <w:r w:rsidRPr="00E007F1">
              <w:rPr>
                <w:rFonts w:ascii="Arial" w:hAnsi="Arial" w:cs="Arial"/>
                <w:sz w:val="18"/>
                <w:szCs w:val="18"/>
              </w:rPr>
              <w:t>Highfield and Brookham School</w:t>
            </w:r>
          </w:p>
        </w:tc>
        <w:tc>
          <w:tcPr>
            <w:tcW w:w="2686" w:type="dxa"/>
            <w:shd w:val="clear" w:color="auto" w:fill="F2F2F2" w:themeFill="background1" w:themeFillShade="F2"/>
          </w:tcPr>
          <w:p w14:paraId="29411186" w14:textId="77777777" w:rsidR="003906A1" w:rsidRPr="00E007F1" w:rsidRDefault="003906A1" w:rsidP="00953C05">
            <w:pPr>
              <w:ind w:left="141" w:right="133"/>
              <w:rPr>
                <w:rFonts w:ascii="Arial" w:hAnsi="Arial" w:cs="Arial"/>
                <w:sz w:val="18"/>
                <w:szCs w:val="18"/>
              </w:rPr>
            </w:pPr>
            <w:r w:rsidRPr="00E007F1">
              <w:rPr>
                <w:rFonts w:ascii="Arial" w:hAnsi="Arial" w:cs="Arial"/>
                <w:sz w:val="18"/>
                <w:szCs w:val="18"/>
              </w:rPr>
              <w:t>57%</w:t>
            </w:r>
          </w:p>
        </w:tc>
        <w:tc>
          <w:tcPr>
            <w:tcW w:w="6936" w:type="dxa"/>
            <w:shd w:val="clear" w:color="auto" w:fill="F2F2F2" w:themeFill="background1" w:themeFillShade="F2"/>
            <w:vAlign w:val="center"/>
          </w:tcPr>
          <w:p w14:paraId="404A1B25" w14:textId="77777777" w:rsidR="003906A1" w:rsidRPr="00E007F1" w:rsidRDefault="003906A1" w:rsidP="00FC6398">
            <w:pPr>
              <w:ind w:left="141" w:right="133"/>
              <w:jc w:val="both"/>
              <w:rPr>
                <w:rFonts w:ascii="Arial" w:hAnsi="Arial" w:cs="Arial"/>
                <w:sz w:val="18"/>
                <w:szCs w:val="18"/>
              </w:rPr>
            </w:pPr>
            <w:r w:rsidRPr="00E007F1">
              <w:rPr>
                <w:rFonts w:ascii="Arial" w:hAnsi="Arial" w:cs="Arial"/>
                <w:sz w:val="18"/>
                <w:szCs w:val="18"/>
              </w:rPr>
              <w:t>The main pool is 5 lane 20m x 8m. It was built in 2005. It is located at a private (independent) school.</w:t>
            </w:r>
          </w:p>
          <w:p w14:paraId="76002FA2" w14:textId="77777777" w:rsidR="003906A1" w:rsidRPr="00E007F1" w:rsidRDefault="003906A1" w:rsidP="00FC6398">
            <w:pPr>
              <w:ind w:left="141" w:right="133"/>
              <w:jc w:val="both"/>
              <w:rPr>
                <w:rFonts w:ascii="Arial" w:hAnsi="Arial" w:cs="Arial"/>
                <w:sz w:val="18"/>
                <w:szCs w:val="18"/>
              </w:rPr>
            </w:pPr>
          </w:p>
          <w:p w14:paraId="003047DA" w14:textId="77777777" w:rsidR="003906A1" w:rsidRPr="00E007F1" w:rsidRDefault="003906A1" w:rsidP="00FC6398">
            <w:pPr>
              <w:ind w:left="141" w:right="133"/>
              <w:jc w:val="both"/>
              <w:rPr>
                <w:rFonts w:ascii="Arial" w:hAnsi="Arial" w:cs="Arial"/>
                <w:sz w:val="18"/>
                <w:szCs w:val="18"/>
              </w:rPr>
            </w:pPr>
            <w:r w:rsidRPr="00E007F1">
              <w:rPr>
                <w:rFonts w:ascii="Arial" w:hAnsi="Arial" w:cs="Arial"/>
                <w:sz w:val="18"/>
                <w:szCs w:val="18"/>
              </w:rPr>
              <w:t>The school runs a successful learn to swim programme with 1,000 participants. There is a separate entrance, changing and parking for the general public to comply with safeguarding requirements.</w:t>
            </w:r>
          </w:p>
          <w:p w14:paraId="57411C2F" w14:textId="77777777" w:rsidR="003906A1" w:rsidRPr="00E007F1" w:rsidRDefault="003906A1" w:rsidP="00FC6398">
            <w:pPr>
              <w:ind w:left="141" w:right="133"/>
              <w:jc w:val="both"/>
              <w:rPr>
                <w:rFonts w:ascii="Arial" w:hAnsi="Arial" w:cs="Arial"/>
                <w:sz w:val="18"/>
                <w:szCs w:val="18"/>
              </w:rPr>
            </w:pPr>
          </w:p>
          <w:p w14:paraId="77E3146F" w14:textId="77777777" w:rsidR="003906A1" w:rsidRPr="00E007F1" w:rsidRDefault="003906A1" w:rsidP="00FC6398">
            <w:pPr>
              <w:ind w:left="141" w:right="133"/>
              <w:jc w:val="both"/>
              <w:rPr>
                <w:rFonts w:ascii="Arial" w:hAnsi="Arial" w:cs="Arial"/>
                <w:sz w:val="18"/>
                <w:szCs w:val="18"/>
              </w:rPr>
            </w:pPr>
            <w:r w:rsidRPr="00E007F1">
              <w:rPr>
                <w:rFonts w:ascii="Arial" w:hAnsi="Arial" w:cs="Arial"/>
                <w:sz w:val="18"/>
                <w:szCs w:val="18"/>
              </w:rPr>
              <w:t>The swimming facility is in good condition.</w:t>
            </w:r>
          </w:p>
          <w:p w14:paraId="5D93DAFC" w14:textId="77777777" w:rsidR="003906A1" w:rsidRPr="00E007F1" w:rsidRDefault="003906A1" w:rsidP="00FC6398">
            <w:pPr>
              <w:ind w:left="141" w:right="133"/>
              <w:jc w:val="both"/>
              <w:rPr>
                <w:rFonts w:ascii="Arial" w:hAnsi="Arial" w:cs="Arial"/>
                <w:sz w:val="18"/>
                <w:szCs w:val="18"/>
              </w:rPr>
            </w:pPr>
          </w:p>
        </w:tc>
        <w:tc>
          <w:tcPr>
            <w:tcW w:w="2569" w:type="dxa"/>
            <w:shd w:val="clear" w:color="auto" w:fill="F2F2F2" w:themeFill="background1" w:themeFillShade="F2"/>
          </w:tcPr>
          <w:p w14:paraId="0C44EEB6" w14:textId="77777777" w:rsidR="003906A1" w:rsidRPr="00E007F1" w:rsidRDefault="003906A1" w:rsidP="00953C05">
            <w:pPr>
              <w:ind w:left="141" w:right="133"/>
              <w:rPr>
                <w:rFonts w:ascii="Arial" w:hAnsi="Arial" w:cs="Arial"/>
                <w:sz w:val="18"/>
                <w:szCs w:val="18"/>
              </w:rPr>
            </w:pPr>
            <w:r w:rsidRPr="00E007F1">
              <w:rPr>
                <w:rFonts w:ascii="Arial" w:hAnsi="Arial" w:cs="Arial"/>
                <w:sz w:val="18"/>
                <w:szCs w:val="18"/>
              </w:rPr>
              <w:t>Moderate</w:t>
            </w:r>
          </w:p>
        </w:tc>
      </w:tr>
      <w:tr w:rsidR="003906A1" w:rsidRPr="00E007F1" w14:paraId="6057DB68" w14:textId="77777777" w:rsidTr="00FC6398">
        <w:trPr>
          <w:trHeight w:val="521"/>
        </w:trPr>
        <w:tc>
          <w:tcPr>
            <w:tcW w:w="2427" w:type="dxa"/>
            <w:shd w:val="clear" w:color="auto" w:fill="F2F2F2" w:themeFill="background1" w:themeFillShade="F2"/>
          </w:tcPr>
          <w:p w14:paraId="7DCD5EE6" w14:textId="77777777" w:rsidR="003906A1" w:rsidRPr="00E007F1" w:rsidRDefault="003906A1" w:rsidP="00257042">
            <w:pPr>
              <w:ind w:left="141" w:right="133"/>
              <w:rPr>
                <w:rFonts w:ascii="Arial" w:hAnsi="Arial" w:cs="Arial"/>
                <w:sz w:val="18"/>
                <w:szCs w:val="18"/>
              </w:rPr>
            </w:pPr>
            <w:r w:rsidRPr="00E007F1">
              <w:rPr>
                <w:rFonts w:ascii="Arial" w:hAnsi="Arial" w:cs="Arial"/>
                <w:color w:val="222222"/>
                <w:sz w:val="18"/>
                <w:szCs w:val="18"/>
              </w:rPr>
              <w:t>Seaford College</w:t>
            </w:r>
          </w:p>
        </w:tc>
        <w:tc>
          <w:tcPr>
            <w:tcW w:w="2686" w:type="dxa"/>
            <w:shd w:val="clear" w:color="auto" w:fill="F2F2F2" w:themeFill="background1" w:themeFillShade="F2"/>
          </w:tcPr>
          <w:p w14:paraId="3A45B7CA" w14:textId="77777777" w:rsidR="003906A1" w:rsidRPr="00E007F1" w:rsidRDefault="003906A1" w:rsidP="00257042">
            <w:pPr>
              <w:ind w:left="141" w:right="133"/>
              <w:rPr>
                <w:rFonts w:ascii="Arial" w:hAnsi="Arial" w:cs="Arial"/>
                <w:sz w:val="18"/>
                <w:szCs w:val="18"/>
              </w:rPr>
            </w:pPr>
            <w:r w:rsidRPr="00E007F1">
              <w:rPr>
                <w:rFonts w:ascii="Arial" w:hAnsi="Arial" w:cs="Arial"/>
                <w:sz w:val="18"/>
                <w:szCs w:val="18"/>
              </w:rPr>
              <w:t>84%</w:t>
            </w:r>
          </w:p>
        </w:tc>
        <w:tc>
          <w:tcPr>
            <w:tcW w:w="6936" w:type="dxa"/>
            <w:shd w:val="clear" w:color="auto" w:fill="F2F2F2" w:themeFill="background1" w:themeFillShade="F2"/>
            <w:vAlign w:val="center"/>
          </w:tcPr>
          <w:p w14:paraId="1FA89FEB" w14:textId="77777777" w:rsidR="003906A1" w:rsidRPr="00E007F1" w:rsidRDefault="003906A1" w:rsidP="00FC6398">
            <w:pPr>
              <w:ind w:left="141" w:right="133"/>
              <w:jc w:val="both"/>
              <w:rPr>
                <w:rFonts w:ascii="Arial" w:hAnsi="Arial" w:cs="Arial"/>
                <w:sz w:val="18"/>
                <w:szCs w:val="18"/>
              </w:rPr>
            </w:pPr>
            <w:r w:rsidRPr="00E007F1">
              <w:rPr>
                <w:rFonts w:ascii="Arial" w:hAnsi="Arial" w:cs="Arial"/>
                <w:sz w:val="18"/>
                <w:szCs w:val="18"/>
              </w:rPr>
              <w:t xml:space="preserve">The main pool is 4 lane 17m x 10m. </w:t>
            </w:r>
          </w:p>
          <w:p w14:paraId="230BC48D" w14:textId="77777777" w:rsidR="003906A1" w:rsidRPr="00E007F1" w:rsidRDefault="003906A1" w:rsidP="00FC6398">
            <w:pPr>
              <w:ind w:left="141" w:right="133"/>
              <w:jc w:val="both"/>
              <w:rPr>
                <w:rFonts w:ascii="Arial" w:hAnsi="Arial" w:cs="Arial"/>
                <w:sz w:val="18"/>
                <w:szCs w:val="18"/>
              </w:rPr>
            </w:pPr>
          </w:p>
          <w:p w14:paraId="15802852" w14:textId="77777777" w:rsidR="003906A1" w:rsidRPr="00E007F1" w:rsidRDefault="003906A1" w:rsidP="00FC6398">
            <w:pPr>
              <w:ind w:left="141" w:right="133"/>
              <w:jc w:val="both"/>
              <w:rPr>
                <w:rFonts w:ascii="Arial" w:hAnsi="Arial" w:cs="Arial"/>
                <w:sz w:val="18"/>
                <w:szCs w:val="18"/>
              </w:rPr>
            </w:pPr>
            <w:r w:rsidRPr="00E007F1">
              <w:rPr>
                <w:rFonts w:ascii="Arial" w:hAnsi="Arial" w:cs="Arial"/>
                <w:sz w:val="18"/>
                <w:szCs w:val="18"/>
              </w:rPr>
              <w:t>The school is a private (independent) school, located on a large rural estate in the Downs National Park. The pool is used by the pupils of the school on a private basis.</w:t>
            </w:r>
          </w:p>
          <w:p w14:paraId="7097961F" w14:textId="77777777" w:rsidR="003906A1" w:rsidRPr="00E007F1" w:rsidRDefault="003906A1" w:rsidP="00FC6398">
            <w:pPr>
              <w:ind w:left="141" w:right="133"/>
              <w:jc w:val="both"/>
              <w:rPr>
                <w:rFonts w:ascii="Arial" w:hAnsi="Arial" w:cs="Arial"/>
                <w:sz w:val="18"/>
                <w:szCs w:val="18"/>
              </w:rPr>
            </w:pPr>
          </w:p>
          <w:p w14:paraId="02671648" w14:textId="77777777" w:rsidR="003906A1" w:rsidRPr="00E007F1" w:rsidRDefault="003906A1" w:rsidP="00FC6398">
            <w:pPr>
              <w:ind w:left="141" w:right="133"/>
              <w:jc w:val="both"/>
              <w:rPr>
                <w:rFonts w:ascii="Arial" w:hAnsi="Arial" w:cs="Arial"/>
                <w:sz w:val="18"/>
                <w:szCs w:val="18"/>
              </w:rPr>
            </w:pPr>
            <w:r w:rsidRPr="00E007F1">
              <w:rPr>
                <w:rFonts w:ascii="Arial" w:hAnsi="Arial" w:cs="Arial"/>
                <w:sz w:val="18"/>
                <w:szCs w:val="18"/>
              </w:rPr>
              <w:t>The pool was built in 2000. It was refurbished in 2015 with the changing rooms refurbished in 2019.</w:t>
            </w:r>
          </w:p>
          <w:p w14:paraId="47CE74BD" w14:textId="77777777" w:rsidR="003906A1" w:rsidRPr="00E007F1" w:rsidRDefault="003906A1" w:rsidP="00FC6398">
            <w:pPr>
              <w:ind w:left="141" w:right="133"/>
              <w:jc w:val="both"/>
              <w:rPr>
                <w:rFonts w:ascii="Arial" w:hAnsi="Arial" w:cs="Arial"/>
                <w:sz w:val="18"/>
                <w:szCs w:val="18"/>
              </w:rPr>
            </w:pPr>
          </w:p>
          <w:p w14:paraId="727D88B9" w14:textId="77777777" w:rsidR="003906A1" w:rsidRPr="00E007F1" w:rsidRDefault="003906A1" w:rsidP="00FC6398">
            <w:pPr>
              <w:ind w:left="141" w:right="133"/>
              <w:jc w:val="both"/>
              <w:rPr>
                <w:rFonts w:ascii="Arial" w:hAnsi="Arial" w:cs="Arial"/>
                <w:sz w:val="18"/>
                <w:szCs w:val="18"/>
              </w:rPr>
            </w:pPr>
            <w:r w:rsidRPr="00E007F1">
              <w:rPr>
                <w:rFonts w:ascii="Arial" w:hAnsi="Arial" w:cs="Arial"/>
                <w:sz w:val="18"/>
                <w:szCs w:val="18"/>
              </w:rPr>
              <w:t>The swimming facility is in good condition.</w:t>
            </w:r>
          </w:p>
          <w:p w14:paraId="5661536C" w14:textId="77777777" w:rsidR="00257042" w:rsidRPr="00E007F1" w:rsidRDefault="00257042" w:rsidP="00FC6398">
            <w:pPr>
              <w:ind w:left="141" w:right="133"/>
              <w:jc w:val="both"/>
              <w:rPr>
                <w:rFonts w:ascii="Arial" w:hAnsi="Arial" w:cs="Arial"/>
                <w:sz w:val="18"/>
                <w:szCs w:val="18"/>
              </w:rPr>
            </w:pPr>
          </w:p>
        </w:tc>
        <w:tc>
          <w:tcPr>
            <w:tcW w:w="2569" w:type="dxa"/>
            <w:shd w:val="clear" w:color="auto" w:fill="F2F2F2" w:themeFill="background1" w:themeFillShade="F2"/>
          </w:tcPr>
          <w:p w14:paraId="6ECA4221" w14:textId="77777777" w:rsidR="003906A1" w:rsidRPr="00E007F1" w:rsidRDefault="003906A1" w:rsidP="00953C05">
            <w:pPr>
              <w:ind w:left="141" w:right="133"/>
              <w:rPr>
                <w:rFonts w:ascii="Arial" w:hAnsi="Arial" w:cs="Arial"/>
                <w:sz w:val="18"/>
                <w:szCs w:val="18"/>
              </w:rPr>
            </w:pPr>
            <w:r w:rsidRPr="00E007F1">
              <w:rPr>
                <w:rFonts w:ascii="Arial" w:hAnsi="Arial" w:cs="Arial"/>
                <w:sz w:val="18"/>
                <w:szCs w:val="18"/>
              </w:rPr>
              <w:t>Minimal</w:t>
            </w:r>
          </w:p>
        </w:tc>
      </w:tr>
      <w:tr w:rsidR="003906A1" w:rsidRPr="00E007F1" w14:paraId="131C3034" w14:textId="77777777" w:rsidTr="00FC6398">
        <w:trPr>
          <w:trHeight w:val="521"/>
        </w:trPr>
        <w:tc>
          <w:tcPr>
            <w:tcW w:w="2427" w:type="dxa"/>
            <w:shd w:val="clear" w:color="auto" w:fill="F2F2F2" w:themeFill="background1" w:themeFillShade="F2"/>
          </w:tcPr>
          <w:p w14:paraId="25890285" w14:textId="77777777" w:rsidR="003906A1" w:rsidRPr="00E007F1" w:rsidRDefault="003906A1" w:rsidP="00257042">
            <w:pPr>
              <w:ind w:left="141" w:right="133"/>
              <w:rPr>
                <w:rFonts w:ascii="Arial" w:hAnsi="Arial" w:cs="Arial"/>
                <w:sz w:val="18"/>
                <w:szCs w:val="18"/>
              </w:rPr>
            </w:pPr>
            <w:r w:rsidRPr="00E007F1">
              <w:rPr>
                <w:rFonts w:ascii="Arial" w:hAnsi="Arial" w:cs="Arial"/>
                <w:color w:val="222222"/>
                <w:sz w:val="18"/>
                <w:szCs w:val="18"/>
              </w:rPr>
              <w:t>Westbourne House Boarding House</w:t>
            </w:r>
          </w:p>
        </w:tc>
        <w:tc>
          <w:tcPr>
            <w:tcW w:w="2686" w:type="dxa"/>
            <w:shd w:val="clear" w:color="auto" w:fill="F2F2F2" w:themeFill="background1" w:themeFillShade="F2"/>
          </w:tcPr>
          <w:p w14:paraId="5C040956" w14:textId="77777777" w:rsidR="003906A1" w:rsidRPr="00E007F1" w:rsidRDefault="003906A1" w:rsidP="00953C05">
            <w:pPr>
              <w:ind w:left="141" w:right="133"/>
              <w:rPr>
                <w:rFonts w:ascii="Arial" w:hAnsi="Arial" w:cs="Arial"/>
                <w:sz w:val="18"/>
                <w:szCs w:val="18"/>
              </w:rPr>
            </w:pPr>
            <w:r w:rsidRPr="00E007F1">
              <w:rPr>
                <w:rFonts w:ascii="Arial" w:hAnsi="Arial" w:cs="Arial"/>
                <w:sz w:val="18"/>
                <w:szCs w:val="18"/>
              </w:rPr>
              <w:t>93%</w:t>
            </w:r>
          </w:p>
        </w:tc>
        <w:tc>
          <w:tcPr>
            <w:tcW w:w="6936" w:type="dxa"/>
            <w:shd w:val="clear" w:color="auto" w:fill="F2F2F2" w:themeFill="background1" w:themeFillShade="F2"/>
            <w:vAlign w:val="center"/>
          </w:tcPr>
          <w:p w14:paraId="21E71DCF" w14:textId="77777777" w:rsidR="003906A1" w:rsidRPr="00E007F1" w:rsidRDefault="003906A1" w:rsidP="00FC6398">
            <w:pPr>
              <w:ind w:left="141" w:right="133"/>
              <w:jc w:val="both"/>
              <w:rPr>
                <w:rFonts w:ascii="Arial" w:hAnsi="Arial" w:cs="Arial"/>
                <w:sz w:val="18"/>
                <w:szCs w:val="18"/>
              </w:rPr>
            </w:pPr>
            <w:r w:rsidRPr="00E007F1">
              <w:rPr>
                <w:rFonts w:ascii="Arial" w:hAnsi="Arial" w:cs="Arial"/>
                <w:sz w:val="18"/>
                <w:szCs w:val="18"/>
              </w:rPr>
              <w:t xml:space="preserve">The main pool is 4 lane 25m x 9m. </w:t>
            </w:r>
          </w:p>
          <w:p w14:paraId="3A6F4173" w14:textId="77777777" w:rsidR="003906A1" w:rsidRPr="00E007F1" w:rsidRDefault="003906A1" w:rsidP="00FC6398">
            <w:pPr>
              <w:ind w:left="141" w:right="133"/>
              <w:jc w:val="both"/>
              <w:rPr>
                <w:rFonts w:ascii="Arial" w:hAnsi="Arial" w:cs="Arial"/>
                <w:sz w:val="18"/>
                <w:szCs w:val="18"/>
              </w:rPr>
            </w:pPr>
          </w:p>
          <w:p w14:paraId="592EBBE8" w14:textId="77777777" w:rsidR="003906A1" w:rsidRPr="00E007F1" w:rsidRDefault="003906A1" w:rsidP="00FC6398">
            <w:pPr>
              <w:ind w:left="141" w:right="133"/>
              <w:jc w:val="both"/>
              <w:rPr>
                <w:rFonts w:ascii="Arial" w:hAnsi="Arial" w:cs="Arial"/>
                <w:sz w:val="18"/>
                <w:szCs w:val="18"/>
              </w:rPr>
            </w:pPr>
            <w:r w:rsidRPr="00E007F1">
              <w:rPr>
                <w:rFonts w:ascii="Arial" w:hAnsi="Arial" w:cs="Arial"/>
                <w:sz w:val="18"/>
                <w:szCs w:val="18"/>
              </w:rPr>
              <w:t>The school is a private (independent) preparatory school. The pool was built in 1995 and the facility was refurbished in 2001. The changing facilities were upgraded in 2015.</w:t>
            </w:r>
          </w:p>
          <w:p w14:paraId="70EB9908" w14:textId="77777777" w:rsidR="003906A1" w:rsidRPr="00E007F1" w:rsidRDefault="003906A1" w:rsidP="00FC6398">
            <w:pPr>
              <w:ind w:left="141" w:right="133"/>
              <w:jc w:val="both"/>
              <w:rPr>
                <w:rFonts w:ascii="Arial" w:hAnsi="Arial" w:cs="Arial"/>
                <w:sz w:val="18"/>
                <w:szCs w:val="18"/>
              </w:rPr>
            </w:pPr>
          </w:p>
          <w:p w14:paraId="195ABB60" w14:textId="77777777" w:rsidR="003906A1" w:rsidRPr="00E007F1" w:rsidRDefault="003906A1" w:rsidP="00FC6398">
            <w:pPr>
              <w:ind w:left="141" w:right="133"/>
              <w:jc w:val="both"/>
              <w:rPr>
                <w:rFonts w:ascii="Arial" w:hAnsi="Arial" w:cs="Arial"/>
                <w:sz w:val="18"/>
                <w:szCs w:val="18"/>
              </w:rPr>
            </w:pPr>
            <w:r w:rsidRPr="00E007F1">
              <w:rPr>
                <w:rFonts w:ascii="Arial" w:hAnsi="Arial" w:cs="Arial"/>
                <w:sz w:val="18"/>
                <w:szCs w:val="18"/>
              </w:rPr>
              <w:t>There is some club and community association use in the evenings and at weekends. The pool is also used by local primary schools and a learn to swim school.</w:t>
            </w:r>
          </w:p>
          <w:p w14:paraId="48D301E7" w14:textId="77777777" w:rsidR="003906A1" w:rsidRPr="00E007F1" w:rsidRDefault="003906A1" w:rsidP="00FC6398">
            <w:pPr>
              <w:ind w:left="141" w:right="133"/>
              <w:jc w:val="both"/>
              <w:rPr>
                <w:rFonts w:ascii="Arial" w:hAnsi="Arial" w:cs="Arial"/>
                <w:sz w:val="18"/>
                <w:szCs w:val="18"/>
              </w:rPr>
            </w:pPr>
          </w:p>
          <w:p w14:paraId="61FCE550" w14:textId="77777777" w:rsidR="003906A1" w:rsidRPr="00E007F1" w:rsidRDefault="003906A1" w:rsidP="00FC6398">
            <w:pPr>
              <w:ind w:left="141" w:right="133"/>
              <w:jc w:val="both"/>
              <w:rPr>
                <w:rFonts w:ascii="Arial" w:hAnsi="Arial" w:cs="Arial"/>
                <w:sz w:val="18"/>
                <w:szCs w:val="18"/>
              </w:rPr>
            </w:pPr>
            <w:r w:rsidRPr="00E007F1">
              <w:rPr>
                <w:rFonts w:ascii="Arial" w:hAnsi="Arial" w:cs="Arial"/>
                <w:sz w:val="18"/>
                <w:szCs w:val="18"/>
              </w:rPr>
              <w:t>The swimming facility is in excellent condition.</w:t>
            </w:r>
          </w:p>
          <w:p w14:paraId="3DF62B91" w14:textId="77777777" w:rsidR="003906A1" w:rsidRPr="00E007F1" w:rsidRDefault="003906A1" w:rsidP="00FC6398">
            <w:pPr>
              <w:ind w:left="141" w:right="133"/>
              <w:jc w:val="both"/>
              <w:rPr>
                <w:rFonts w:ascii="Arial" w:hAnsi="Arial" w:cs="Arial"/>
                <w:sz w:val="18"/>
                <w:szCs w:val="18"/>
              </w:rPr>
            </w:pPr>
          </w:p>
        </w:tc>
        <w:tc>
          <w:tcPr>
            <w:tcW w:w="2569" w:type="dxa"/>
            <w:shd w:val="clear" w:color="auto" w:fill="F2F2F2" w:themeFill="background1" w:themeFillShade="F2"/>
          </w:tcPr>
          <w:p w14:paraId="27F23D08" w14:textId="77777777" w:rsidR="003906A1" w:rsidRPr="00E007F1" w:rsidRDefault="003906A1" w:rsidP="00953C05">
            <w:pPr>
              <w:ind w:left="141" w:right="133"/>
              <w:rPr>
                <w:rFonts w:ascii="Arial" w:hAnsi="Arial" w:cs="Arial"/>
                <w:sz w:val="18"/>
                <w:szCs w:val="18"/>
              </w:rPr>
            </w:pPr>
            <w:r w:rsidRPr="00E007F1">
              <w:rPr>
                <w:rFonts w:ascii="Arial" w:hAnsi="Arial" w:cs="Arial"/>
                <w:sz w:val="18"/>
                <w:szCs w:val="18"/>
              </w:rPr>
              <w:t>Minimal</w:t>
            </w:r>
          </w:p>
        </w:tc>
      </w:tr>
      <w:tr w:rsidR="003906A1" w:rsidRPr="00E007F1" w14:paraId="0AB9EB3A" w14:textId="77777777" w:rsidTr="00FC6398">
        <w:trPr>
          <w:trHeight w:val="521"/>
        </w:trPr>
        <w:tc>
          <w:tcPr>
            <w:tcW w:w="2427" w:type="dxa"/>
            <w:shd w:val="clear" w:color="auto" w:fill="F2F2F2" w:themeFill="background1" w:themeFillShade="F2"/>
          </w:tcPr>
          <w:p w14:paraId="3B71FBA1" w14:textId="77777777" w:rsidR="003906A1" w:rsidRPr="00E007F1" w:rsidRDefault="003906A1" w:rsidP="00257042">
            <w:pPr>
              <w:ind w:left="141" w:right="133"/>
              <w:rPr>
                <w:rFonts w:ascii="Arial" w:hAnsi="Arial" w:cs="Arial"/>
                <w:sz w:val="18"/>
                <w:szCs w:val="18"/>
              </w:rPr>
            </w:pPr>
            <w:r w:rsidRPr="00E007F1">
              <w:rPr>
                <w:rFonts w:ascii="Arial" w:hAnsi="Arial" w:cs="Arial"/>
                <w:color w:val="222222"/>
                <w:sz w:val="18"/>
                <w:szCs w:val="18"/>
              </w:rPr>
              <w:t>Champneys, Mere</w:t>
            </w:r>
          </w:p>
        </w:tc>
        <w:tc>
          <w:tcPr>
            <w:tcW w:w="2686" w:type="dxa"/>
            <w:shd w:val="clear" w:color="auto" w:fill="F2F2F2" w:themeFill="background1" w:themeFillShade="F2"/>
          </w:tcPr>
          <w:p w14:paraId="0C155154" w14:textId="2B16C303" w:rsidR="003906A1" w:rsidRPr="00E007F1" w:rsidRDefault="00BC12DA" w:rsidP="00953C05">
            <w:pPr>
              <w:ind w:right="133"/>
              <w:rPr>
                <w:rFonts w:ascii="Arial" w:hAnsi="Arial" w:cs="Arial"/>
                <w:sz w:val="18"/>
                <w:szCs w:val="18"/>
              </w:rPr>
            </w:pPr>
            <w:r>
              <w:rPr>
                <w:rFonts w:ascii="Arial" w:hAnsi="Arial" w:cs="Arial"/>
                <w:sz w:val="18"/>
                <w:szCs w:val="18"/>
              </w:rPr>
              <w:t xml:space="preserve"> </w:t>
            </w:r>
            <w:r w:rsidR="003906A1" w:rsidRPr="00E007F1">
              <w:rPr>
                <w:rFonts w:ascii="Arial" w:hAnsi="Arial" w:cs="Arial"/>
                <w:sz w:val="18"/>
                <w:szCs w:val="18"/>
              </w:rPr>
              <w:t>77%</w:t>
            </w:r>
          </w:p>
        </w:tc>
        <w:tc>
          <w:tcPr>
            <w:tcW w:w="6936" w:type="dxa"/>
            <w:shd w:val="clear" w:color="auto" w:fill="F2F2F2" w:themeFill="background1" w:themeFillShade="F2"/>
            <w:vAlign w:val="center"/>
          </w:tcPr>
          <w:p w14:paraId="28DDC754" w14:textId="77777777" w:rsidR="003906A1" w:rsidRPr="00E007F1" w:rsidRDefault="003906A1" w:rsidP="00FC6398">
            <w:pPr>
              <w:ind w:left="141" w:right="133"/>
              <w:jc w:val="both"/>
              <w:rPr>
                <w:rFonts w:ascii="Arial" w:hAnsi="Arial" w:cs="Arial"/>
                <w:sz w:val="18"/>
                <w:szCs w:val="18"/>
              </w:rPr>
            </w:pPr>
            <w:r w:rsidRPr="00E007F1">
              <w:rPr>
                <w:rFonts w:ascii="Arial" w:hAnsi="Arial" w:cs="Arial"/>
                <w:sz w:val="18"/>
                <w:szCs w:val="18"/>
              </w:rPr>
              <w:t>The main pool is 25m x 10m. The pool is located at a high-end hotel and spa venue for registered membership use only (although day passes can be purchased).</w:t>
            </w:r>
          </w:p>
          <w:p w14:paraId="5F34A3C0" w14:textId="77777777" w:rsidR="003906A1" w:rsidRPr="00E007F1" w:rsidRDefault="003906A1" w:rsidP="00FC6398">
            <w:pPr>
              <w:ind w:left="141" w:right="133"/>
              <w:jc w:val="both"/>
              <w:rPr>
                <w:rFonts w:ascii="Arial" w:hAnsi="Arial" w:cs="Arial"/>
                <w:sz w:val="18"/>
                <w:szCs w:val="18"/>
              </w:rPr>
            </w:pPr>
          </w:p>
          <w:p w14:paraId="017AEC79" w14:textId="77777777" w:rsidR="003906A1" w:rsidRPr="00E007F1" w:rsidRDefault="003906A1" w:rsidP="00FC6398">
            <w:pPr>
              <w:ind w:left="141" w:right="133"/>
              <w:jc w:val="both"/>
              <w:rPr>
                <w:rFonts w:ascii="Arial" w:hAnsi="Arial" w:cs="Arial"/>
                <w:sz w:val="18"/>
                <w:szCs w:val="18"/>
              </w:rPr>
            </w:pPr>
            <w:r w:rsidRPr="00E007F1">
              <w:rPr>
                <w:rFonts w:ascii="Arial" w:hAnsi="Arial" w:cs="Arial"/>
                <w:sz w:val="18"/>
                <w:szCs w:val="18"/>
              </w:rPr>
              <w:t>The swimming facility is in excellent condition.</w:t>
            </w:r>
          </w:p>
          <w:p w14:paraId="63CE8AC3" w14:textId="77777777" w:rsidR="003906A1" w:rsidRPr="00E007F1" w:rsidRDefault="003906A1" w:rsidP="00FC6398">
            <w:pPr>
              <w:ind w:left="141" w:right="133"/>
              <w:jc w:val="both"/>
              <w:rPr>
                <w:rFonts w:ascii="Arial" w:hAnsi="Arial" w:cs="Arial"/>
                <w:sz w:val="18"/>
                <w:szCs w:val="18"/>
              </w:rPr>
            </w:pPr>
          </w:p>
        </w:tc>
        <w:tc>
          <w:tcPr>
            <w:tcW w:w="2569" w:type="dxa"/>
            <w:shd w:val="clear" w:color="auto" w:fill="F2F2F2" w:themeFill="background1" w:themeFillShade="F2"/>
          </w:tcPr>
          <w:p w14:paraId="05AE4C83" w14:textId="77777777" w:rsidR="003906A1" w:rsidRPr="00E007F1" w:rsidRDefault="003906A1" w:rsidP="00953C05">
            <w:pPr>
              <w:ind w:left="141" w:right="133"/>
              <w:rPr>
                <w:rFonts w:ascii="Arial" w:hAnsi="Arial" w:cs="Arial"/>
                <w:sz w:val="18"/>
                <w:szCs w:val="18"/>
              </w:rPr>
            </w:pPr>
            <w:r w:rsidRPr="00E007F1">
              <w:rPr>
                <w:rFonts w:ascii="Arial" w:hAnsi="Arial" w:cs="Arial"/>
                <w:sz w:val="18"/>
                <w:szCs w:val="18"/>
              </w:rPr>
              <w:t>Minimal</w:t>
            </w:r>
          </w:p>
        </w:tc>
      </w:tr>
      <w:tr w:rsidR="003906A1" w:rsidRPr="00E007F1" w14:paraId="5FC1394E" w14:textId="77777777" w:rsidTr="00FC6398">
        <w:trPr>
          <w:trHeight w:val="521"/>
        </w:trPr>
        <w:tc>
          <w:tcPr>
            <w:tcW w:w="2427" w:type="dxa"/>
            <w:shd w:val="clear" w:color="auto" w:fill="F2F2F2" w:themeFill="background1" w:themeFillShade="F2"/>
          </w:tcPr>
          <w:p w14:paraId="1981B4F0" w14:textId="77777777" w:rsidR="003906A1" w:rsidRPr="00E007F1" w:rsidRDefault="003906A1" w:rsidP="00257042">
            <w:pPr>
              <w:ind w:left="141" w:right="133"/>
              <w:rPr>
                <w:rFonts w:ascii="Arial" w:hAnsi="Arial" w:cs="Arial"/>
                <w:sz w:val="18"/>
                <w:szCs w:val="18"/>
              </w:rPr>
            </w:pPr>
            <w:r w:rsidRPr="00E007F1">
              <w:rPr>
                <w:rFonts w:ascii="Arial" w:hAnsi="Arial" w:cs="Arial"/>
                <w:color w:val="222222"/>
                <w:sz w:val="18"/>
                <w:szCs w:val="18"/>
              </w:rPr>
              <w:t>Nuffield Health &amp; Fitness</w:t>
            </w:r>
          </w:p>
        </w:tc>
        <w:tc>
          <w:tcPr>
            <w:tcW w:w="2686" w:type="dxa"/>
            <w:shd w:val="clear" w:color="auto" w:fill="F2F2F2" w:themeFill="background1" w:themeFillShade="F2"/>
          </w:tcPr>
          <w:p w14:paraId="155BD6DC" w14:textId="06F280D8" w:rsidR="003906A1" w:rsidRPr="00E007F1" w:rsidRDefault="00BC12DA" w:rsidP="00953C05">
            <w:pPr>
              <w:ind w:right="133"/>
              <w:rPr>
                <w:rFonts w:ascii="Arial" w:hAnsi="Arial" w:cs="Arial"/>
                <w:sz w:val="18"/>
                <w:szCs w:val="18"/>
              </w:rPr>
            </w:pPr>
            <w:r>
              <w:rPr>
                <w:rFonts w:ascii="Arial" w:hAnsi="Arial" w:cs="Arial"/>
                <w:sz w:val="18"/>
                <w:szCs w:val="18"/>
              </w:rPr>
              <w:t xml:space="preserve"> </w:t>
            </w:r>
            <w:r w:rsidR="003906A1" w:rsidRPr="00E007F1">
              <w:rPr>
                <w:rFonts w:ascii="Arial" w:hAnsi="Arial" w:cs="Arial"/>
                <w:sz w:val="18"/>
                <w:szCs w:val="18"/>
              </w:rPr>
              <w:t>87%</w:t>
            </w:r>
          </w:p>
        </w:tc>
        <w:tc>
          <w:tcPr>
            <w:tcW w:w="6936" w:type="dxa"/>
            <w:shd w:val="clear" w:color="auto" w:fill="F2F2F2" w:themeFill="background1" w:themeFillShade="F2"/>
            <w:vAlign w:val="center"/>
          </w:tcPr>
          <w:p w14:paraId="7F4E82DF" w14:textId="77777777" w:rsidR="003906A1" w:rsidRPr="00E007F1" w:rsidRDefault="003906A1" w:rsidP="00FC6398">
            <w:pPr>
              <w:ind w:left="141" w:right="133"/>
              <w:jc w:val="both"/>
              <w:rPr>
                <w:rFonts w:ascii="Arial" w:hAnsi="Arial" w:cs="Arial"/>
                <w:sz w:val="18"/>
                <w:szCs w:val="18"/>
              </w:rPr>
            </w:pPr>
            <w:r w:rsidRPr="00E007F1">
              <w:rPr>
                <w:rFonts w:ascii="Arial" w:hAnsi="Arial" w:cs="Arial"/>
                <w:sz w:val="18"/>
                <w:szCs w:val="18"/>
              </w:rPr>
              <w:t>The main pool is 20m x 12m.</w:t>
            </w:r>
          </w:p>
          <w:p w14:paraId="01FF93C3" w14:textId="77777777" w:rsidR="003906A1" w:rsidRPr="00E007F1" w:rsidRDefault="003906A1" w:rsidP="00FC6398">
            <w:pPr>
              <w:ind w:left="141" w:right="133"/>
              <w:jc w:val="both"/>
              <w:rPr>
                <w:rFonts w:ascii="Arial" w:hAnsi="Arial" w:cs="Arial"/>
                <w:sz w:val="18"/>
                <w:szCs w:val="18"/>
              </w:rPr>
            </w:pPr>
          </w:p>
          <w:p w14:paraId="44D43EEF" w14:textId="77777777" w:rsidR="003906A1" w:rsidRPr="00E007F1" w:rsidRDefault="003906A1" w:rsidP="00FC6398">
            <w:pPr>
              <w:ind w:left="141" w:right="133"/>
              <w:jc w:val="both"/>
              <w:rPr>
                <w:rFonts w:ascii="Arial" w:hAnsi="Arial" w:cs="Arial"/>
                <w:sz w:val="18"/>
                <w:szCs w:val="18"/>
              </w:rPr>
            </w:pPr>
            <w:r w:rsidRPr="00E007F1">
              <w:rPr>
                <w:rFonts w:ascii="Arial" w:hAnsi="Arial" w:cs="Arial"/>
                <w:sz w:val="18"/>
                <w:szCs w:val="18"/>
              </w:rPr>
              <w:t>Nuffield Health is a registered members club. The pool was built in 2003. The changing rooms have been refurbished.</w:t>
            </w:r>
          </w:p>
          <w:p w14:paraId="1D7F3F47" w14:textId="77777777" w:rsidR="003906A1" w:rsidRPr="00E007F1" w:rsidRDefault="003906A1" w:rsidP="00FC6398">
            <w:pPr>
              <w:ind w:left="141" w:right="133"/>
              <w:jc w:val="both"/>
              <w:rPr>
                <w:rFonts w:ascii="Arial" w:hAnsi="Arial" w:cs="Arial"/>
                <w:sz w:val="18"/>
                <w:szCs w:val="18"/>
              </w:rPr>
            </w:pPr>
          </w:p>
          <w:p w14:paraId="35AB5937" w14:textId="77777777" w:rsidR="003906A1" w:rsidRPr="00E007F1" w:rsidRDefault="003906A1" w:rsidP="00FC6398">
            <w:pPr>
              <w:ind w:left="141" w:right="133"/>
              <w:jc w:val="both"/>
              <w:rPr>
                <w:rFonts w:ascii="Arial" w:hAnsi="Arial" w:cs="Arial"/>
                <w:sz w:val="18"/>
                <w:szCs w:val="18"/>
              </w:rPr>
            </w:pPr>
            <w:r w:rsidRPr="00E007F1">
              <w:rPr>
                <w:rFonts w:ascii="Arial" w:hAnsi="Arial" w:cs="Arial"/>
                <w:sz w:val="18"/>
                <w:szCs w:val="18"/>
              </w:rPr>
              <w:t>The club is located in the city centre; free parking is available for limited period.</w:t>
            </w:r>
          </w:p>
          <w:p w14:paraId="098A6555" w14:textId="77777777" w:rsidR="003906A1" w:rsidRPr="00E007F1" w:rsidRDefault="003906A1" w:rsidP="00FC6398">
            <w:pPr>
              <w:ind w:left="141" w:right="133"/>
              <w:jc w:val="both"/>
              <w:rPr>
                <w:rFonts w:ascii="Arial" w:hAnsi="Arial" w:cs="Arial"/>
                <w:sz w:val="18"/>
                <w:szCs w:val="18"/>
              </w:rPr>
            </w:pPr>
          </w:p>
          <w:p w14:paraId="1D5E12E5" w14:textId="77777777" w:rsidR="003906A1" w:rsidRPr="00E007F1" w:rsidRDefault="003906A1" w:rsidP="00FC6398">
            <w:pPr>
              <w:ind w:left="141" w:right="133"/>
              <w:jc w:val="both"/>
              <w:rPr>
                <w:rFonts w:ascii="Arial" w:hAnsi="Arial" w:cs="Arial"/>
                <w:sz w:val="18"/>
                <w:szCs w:val="18"/>
              </w:rPr>
            </w:pPr>
            <w:r w:rsidRPr="00E007F1">
              <w:rPr>
                <w:rFonts w:ascii="Arial" w:hAnsi="Arial" w:cs="Arial"/>
                <w:sz w:val="18"/>
                <w:szCs w:val="18"/>
              </w:rPr>
              <w:t>A learn to swim programme is hosted at the club, which non-club members can access.</w:t>
            </w:r>
          </w:p>
          <w:p w14:paraId="3D07AAB1" w14:textId="77777777" w:rsidR="003906A1" w:rsidRPr="00E007F1" w:rsidRDefault="003906A1" w:rsidP="00FC6398">
            <w:pPr>
              <w:ind w:left="141" w:right="133"/>
              <w:jc w:val="both"/>
              <w:rPr>
                <w:rFonts w:ascii="Arial" w:hAnsi="Arial" w:cs="Arial"/>
                <w:sz w:val="18"/>
                <w:szCs w:val="18"/>
              </w:rPr>
            </w:pPr>
          </w:p>
          <w:p w14:paraId="6A2C176C" w14:textId="77777777" w:rsidR="003906A1" w:rsidRPr="00E007F1" w:rsidRDefault="003906A1" w:rsidP="00FC6398">
            <w:pPr>
              <w:ind w:left="141" w:right="133"/>
              <w:jc w:val="both"/>
              <w:rPr>
                <w:rFonts w:ascii="Arial" w:hAnsi="Arial" w:cs="Arial"/>
                <w:sz w:val="18"/>
                <w:szCs w:val="18"/>
              </w:rPr>
            </w:pPr>
            <w:r w:rsidRPr="00E007F1">
              <w:rPr>
                <w:rFonts w:ascii="Arial" w:hAnsi="Arial" w:cs="Arial"/>
                <w:sz w:val="18"/>
                <w:szCs w:val="18"/>
              </w:rPr>
              <w:t>The swimming facility is in excellent condition.</w:t>
            </w:r>
          </w:p>
          <w:p w14:paraId="388B833F" w14:textId="77777777" w:rsidR="003906A1" w:rsidRPr="00E007F1" w:rsidRDefault="003906A1" w:rsidP="00FC6398">
            <w:pPr>
              <w:ind w:left="141" w:right="133"/>
              <w:jc w:val="both"/>
              <w:rPr>
                <w:rFonts w:ascii="Arial" w:hAnsi="Arial" w:cs="Arial"/>
                <w:sz w:val="18"/>
                <w:szCs w:val="18"/>
              </w:rPr>
            </w:pPr>
          </w:p>
        </w:tc>
        <w:tc>
          <w:tcPr>
            <w:tcW w:w="2569" w:type="dxa"/>
            <w:shd w:val="clear" w:color="auto" w:fill="F2F2F2" w:themeFill="background1" w:themeFillShade="F2"/>
          </w:tcPr>
          <w:p w14:paraId="5B36C8C6" w14:textId="77777777" w:rsidR="003906A1" w:rsidRPr="00E007F1" w:rsidRDefault="003906A1" w:rsidP="00953C05">
            <w:pPr>
              <w:ind w:left="141" w:right="133"/>
              <w:rPr>
                <w:rFonts w:ascii="Arial" w:hAnsi="Arial" w:cs="Arial"/>
                <w:sz w:val="18"/>
                <w:szCs w:val="18"/>
              </w:rPr>
            </w:pPr>
            <w:r w:rsidRPr="00E007F1">
              <w:rPr>
                <w:rFonts w:ascii="Arial" w:hAnsi="Arial" w:cs="Arial"/>
                <w:sz w:val="18"/>
                <w:szCs w:val="18"/>
              </w:rPr>
              <w:t>Minimal</w:t>
            </w:r>
          </w:p>
        </w:tc>
      </w:tr>
    </w:tbl>
    <w:p w14:paraId="2D3B80C4" w14:textId="77777777" w:rsidR="00023944" w:rsidRPr="00E007F1" w:rsidRDefault="00023944" w:rsidP="00953C05">
      <w:pPr>
        <w:widowControl w:val="0"/>
        <w:kinsoku w:val="0"/>
        <w:overflowPunct w:val="0"/>
        <w:autoSpaceDE w:val="0"/>
        <w:autoSpaceDN w:val="0"/>
        <w:adjustRightInd w:val="0"/>
        <w:ind w:left="851" w:right="42"/>
        <w:jc w:val="both"/>
        <w:rPr>
          <w:rFonts w:ascii="Arial" w:hAnsi="Arial" w:cs="Arial"/>
          <w:sz w:val="22"/>
          <w:szCs w:val="22"/>
        </w:rPr>
      </w:pPr>
    </w:p>
    <w:p w14:paraId="5F842E2B" w14:textId="77777777" w:rsidR="00CC6A58" w:rsidRPr="00E007F1" w:rsidRDefault="00A451AF"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color w:val="222222"/>
          <w:sz w:val="22"/>
          <w:szCs w:val="22"/>
        </w:rPr>
        <w:t xml:space="preserve">The </w:t>
      </w:r>
      <w:r w:rsidR="00CC6A58" w:rsidRPr="00E007F1">
        <w:rPr>
          <w:rFonts w:ascii="Arial" w:hAnsi="Arial" w:cs="Arial"/>
          <w:sz w:val="22"/>
          <w:szCs w:val="22"/>
        </w:rPr>
        <w:t>overall quality of the swimming pools in the district varies from average at the Westgate Leisure Centre to excellent at the two registered members’ facilities at Champneys and Nuffield Health &amp; Fitness. The three other strategic size pools are located on private (independent) school sites and range from good to excellent condition.</w:t>
      </w:r>
    </w:p>
    <w:p w14:paraId="6CEC00D2" w14:textId="77777777" w:rsidR="00CC6A58" w:rsidRPr="00E007F1" w:rsidRDefault="00CC6A58" w:rsidP="00953C05">
      <w:pPr>
        <w:widowControl w:val="0"/>
        <w:kinsoku w:val="0"/>
        <w:overflowPunct w:val="0"/>
        <w:autoSpaceDE w:val="0"/>
        <w:autoSpaceDN w:val="0"/>
        <w:adjustRightInd w:val="0"/>
        <w:ind w:left="851" w:right="42"/>
        <w:jc w:val="both"/>
        <w:rPr>
          <w:rFonts w:ascii="Arial" w:hAnsi="Arial" w:cs="Arial"/>
          <w:sz w:val="22"/>
          <w:szCs w:val="22"/>
        </w:rPr>
      </w:pPr>
    </w:p>
    <w:p w14:paraId="4BF1B0A8" w14:textId="2A24A9C2" w:rsidR="00257042" w:rsidRDefault="00CC6A58" w:rsidP="0068399C">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use of the main pool at Westgate Leisure Centre by Chichester Cormorants Swimming Club (CCSC) cannot be maximised due to the non-standard dimensions of the main pool and the lack of spectator seating to allow the club to generate secondary income from Club Championships and Open Meetings.</w:t>
      </w:r>
      <w:r w:rsidR="00BC12DA">
        <w:rPr>
          <w:rFonts w:ascii="Arial" w:hAnsi="Arial" w:cs="Arial"/>
          <w:sz w:val="22"/>
          <w:szCs w:val="22"/>
        </w:rPr>
        <w:t xml:space="preserve"> </w:t>
      </w:r>
      <w:r w:rsidRPr="00E007F1">
        <w:rPr>
          <w:rFonts w:ascii="Arial" w:hAnsi="Arial" w:cs="Arial"/>
          <w:sz w:val="22"/>
          <w:szCs w:val="22"/>
        </w:rPr>
        <w:t>CCSC host their own Club Championships and Open Meetings at either Arun Leisure Centre in Bognor Regis or Mountbatten Centre in Portsmouth.</w:t>
      </w:r>
    </w:p>
    <w:p w14:paraId="711EF766" w14:textId="77777777" w:rsidR="0068399C" w:rsidRDefault="0068399C" w:rsidP="0068399C">
      <w:pPr>
        <w:pStyle w:val="ListParagraph"/>
        <w:rPr>
          <w:rFonts w:ascii="Arial" w:hAnsi="Arial" w:cs="Arial"/>
          <w:sz w:val="22"/>
          <w:szCs w:val="22"/>
        </w:rPr>
      </w:pPr>
    </w:p>
    <w:p w14:paraId="02AAE4FA" w14:textId="77777777" w:rsidR="0068399C" w:rsidRDefault="0068399C" w:rsidP="0068399C">
      <w:pPr>
        <w:widowControl w:val="0"/>
        <w:kinsoku w:val="0"/>
        <w:overflowPunct w:val="0"/>
        <w:autoSpaceDE w:val="0"/>
        <w:autoSpaceDN w:val="0"/>
        <w:adjustRightInd w:val="0"/>
        <w:ind w:right="42"/>
        <w:jc w:val="both"/>
        <w:rPr>
          <w:rFonts w:ascii="Arial" w:hAnsi="Arial" w:cs="Arial"/>
          <w:sz w:val="22"/>
          <w:szCs w:val="22"/>
        </w:rPr>
      </w:pPr>
    </w:p>
    <w:p w14:paraId="1E4E5BAF" w14:textId="77777777" w:rsidR="0068399C" w:rsidRPr="00E007F1" w:rsidRDefault="0068399C" w:rsidP="0068399C">
      <w:pPr>
        <w:widowControl w:val="0"/>
        <w:kinsoku w:val="0"/>
        <w:overflowPunct w:val="0"/>
        <w:autoSpaceDE w:val="0"/>
        <w:autoSpaceDN w:val="0"/>
        <w:adjustRightInd w:val="0"/>
        <w:ind w:right="42"/>
        <w:jc w:val="both"/>
        <w:rPr>
          <w:rFonts w:ascii="Arial" w:hAnsi="Arial" w:cs="Arial"/>
          <w:sz w:val="22"/>
          <w:szCs w:val="22"/>
        </w:rPr>
      </w:pPr>
    </w:p>
    <w:p w14:paraId="6F49FE20" w14:textId="48C86C5B" w:rsidR="00CC6A58" w:rsidRDefault="00CC6A58"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There has been discussion about installing a permanent 1m structure (boom) at the 25m mark in the main pool at Westgate LC to create a standard short course distance pool (and creating a separate area of water approximately 7m x 13m suitable for learn to swim lessons), however this was deemed cost prohibitive by CDC, Instead the club use submersible turning boards which may be adequate for training but do not meet Swim England standards for competition venues.</w:t>
      </w:r>
    </w:p>
    <w:p w14:paraId="4D5C7F1F" w14:textId="77777777" w:rsidR="0068399C" w:rsidRPr="00E007F1" w:rsidRDefault="0068399C" w:rsidP="0068399C">
      <w:pPr>
        <w:widowControl w:val="0"/>
        <w:kinsoku w:val="0"/>
        <w:overflowPunct w:val="0"/>
        <w:autoSpaceDE w:val="0"/>
        <w:autoSpaceDN w:val="0"/>
        <w:adjustRightInd w:val="0"/>
        <w:ind w:left="851" w:right="42"/>
        <w:jc w:val="both"/>
        <w:rPr>
          <w:rFonts w:ascii="Arial" w:hAnsi="Arial" w:cs="Arial"/>
          <w:sz w:val="22"/>
          <w:szCs w:val="22"/>
        </w:rPr>
      </w:pPr>
    </w:p>
    <w:p w14:paraId="150B2A4E" w14:textId="77777777" w:rsidR="00CC6A58" w:rsidRPr="00E007F1" w:rsidRDefault="00CC6A58"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color w:val="222222"/>
          <w:sz w:val="22"/>
          <w:szCs w:val="22"/>
        </w:rPr>
        <w:t>It should be noted that the average lifespan of a public leisure centre (including a pool) is 30-35 years.</w:t>
      </w:r>
    </w:p>
    <w:p w14:paraId="6862ACC7" w14:textId="77777777" w:rsidR="00CC6A58" w:rsidRPr="00E007F1" w:rsidRDefault="00CC6A58" w:rsidP="00953C05">
      <w:pPr>
        <w:rPr>
          <w:rFonts w:ascii="Arial" w:hAnsi="Arial" w:cs="Arial"/>
          <w:sz w:val="22"/>
          <w:szCs w:val="22"/>
        </w:rPr>
      </w:pPr>
    </w:p>
    <w:p w14:paraId="34EE1700" w14:textId="4E09EC34" w:rsidR="005A64D1" w:rsidRPr="00E007F1" w:rsidRDefault="005A64D1" w:rsidP="00953C05">
      <w:pPr>
        <w:pStyle w:val="Heading2"/>
      </w:pPr>
      <w:bookmarkStart w:id="1404" w:name="_Toc159492253"/>
      <w:bookmarkStart w:id="1405" w:name="_Toc159492496"/>
      <w:bookmarkStart w:id="1406" w:name="_Toc159493254"/>
      <w:bookmarkStart w:id="1407" w:name="_Toc159505659"/>
      <w:r w:rsidRPr="00E007F1">
        <w:t>Swimming Pool Demand in 202</w:t>
      </w:r>
      <w:r w:rsidR="00CC6A58" w:rsidRPr="00E007F1">
        <w:t>4</w:t>
      </w:r>
      <w:bookmarkEnd w:id="1404"/>
      <w:bookmarkEnd w:id="1405"/>
      <w:bookmarkEnd w:id="1406"/>
      <w:bookmarkEnd w:id="1407"/>
    </w:p>
    <w:p w14:paraId="2CF52B53" w14:textId="77777777" w:rsidR="005A64D1" w:rsidRPr="00E007F1" w:rsidRDefault="005A64D1" w:rsidP="00953C05">
      <w:pPr>
        <w:pStyle w:val="ListParagraph"/>
        <w:rPr>
          <w:rFonts w:ascii="Arial" w:hAnsi="Arial" w:cs="Arial"/>
          <w:color w:val="FF0000"/>
          <w:sz w:val="22"/>
          <w:szCs w:val="22"/>
        </w:rPr>
      </w:pPr>
    </w:p>
    <w:p w14:paraId="548BDE33" w14:textId="77777777" w:rsidR="005A64D1" w:rsidRPr="00E007F1" w:rsidRDefault="005A64D1" w:rsidP="00953C05">
      <w:pPr>
        <w:pStyle w:val="Heading3"/>
      </w:pPr>
      <w:bookmarkStart w:id="1408" w:name="_Toc152132923"/>
      <w:bookmarkStart w:id="1409" w:name="_Toc159492254"/>
      <w:bookmarkStart w:id="1410" w:name="_Toc159492497"/>
      <w:bookmarkStart w:id="1411" w:name="_Toc159493255"/>
      <w:bookmarkStart w:id="1412" w:name="_Toc159505660"/>
      <w:r w:rsidRPr="00E007F1">
        <w:t>Consultation</w:t>
      </w:r>
      <w:bookmarkEnd w:id="1408"/>
      <w:bookmarkEnd w:id="1409"/>
      <w:bookmarkEnd w:id="1410"/>
      <w:bookmarkEnd w:id="1411"/>
      <w:bookmarkEnd w:id="1412"/>
      <w:r w:rsidRPr="00E007F1">
        <w:t xml:space="preserve"> </w:t>
      </w:r>
    </w:p>
    <w:p w14:paraId="14D83C92" w14:textId="77777777" w:rsidR="005A64D1" w:rsidRPr="00E007F1" w:rsidRDefault="005A64D1" w:rsidP="00953C05">
      <w:pPr>
        <w:pStyle w:val="ListParagraph"/>
        <w:rPr>
          <w:rFonts w:ascii="Arial" w:hAnsi="Arial" w:cs="Arial"/>
          <w:bCs/>
          <w:color w:val="212121"/>
          <w:sz w:val="22"/>
          <w:szCs w:val="22"/>
        </w:rPr>
      </w:pPr>
    </w:p>
    <w:p w14:paraId="4698720C" w14:textId="77777777" w:rsidR="005A64D1" w:rsidRPr="00E007F1" w:rsidRDefault="005A64D1" w:rsidP="00953C05">
      <w:pPr>
        <w:pStyle w:val="Heading3"/>
      </w:pPr>
      <w:bookmarkStart w:id="1413" w:name="_Toc144716764"/>
      <w:bookmarkStart w:id="1414" w:name="_Toc152132924"/>
      <w:bookmarkStart w:id="1415" w:name="_Toc159492255"/>
      <w:bookmarkStart w:id="1416" w:name="_Toc159492498"/>
      <w:bookmarkStart w:id="1417" w:name="_Toc159493256"/>
      <w:bookmarkStart w:id="1418" w:name="_Toc159505661"/>
      <w:r w:rsidRPr="00E007F1">
        <w:t>Survey Responses (Education Institutions, Sports Clubs)</w:t>
      </w:r>
      <w:bookmarkEnd w:id="1413"/>
      <w:bookmarkEnd w:id="1414"/>
      <w:bookmarkEnd w:id="1415"/>
      <w:bookmarkEnd w:id="1416"/>
      <w:bookmarkEnd w:id="1417"/>
      <w:bookmarkEnd w:id="1418"/>
    </w:p>
    <w:p w14:paraId="615C1B5C" w14:textId="77777777" w:rsidR="005A64D1" w:rsidRPr="00E007F1" w:rsidRDefault="005A64D1" w:rsidP="00953C05">
      <w:pPr>
        <w:widowControl w:val="0"/>
        <w:kinsoku w:val="0"/>
        <w:overflowPunct w:val="0"/>
        <w:autoSpaceDE w:val="0"/>
        <w:autoSpaceDN w:val="0"/>
        <w:adjustRightInd w:val="0"/>
        <w:ind w:right="42"/>
        <w:jc w:val="both"/>
        <w:rPr>
          <w:rFonts w:ascii="Arial" w:hAnsi="Arial" w:cs="Arial"/>
          <w:sz w:val="22"/>
          <w:szCs w:val="22"/>
        </w:rPr>
      </w:pPr>
    </w:p>
    <w:p w14:paraId="031B8DA1" w14:textId="1FF191FD" w:rsidR="005A64D1" w:rsidRPr="00E007F1" w:rsidRDefault="005A64D1"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Detai</w:t>
      </w:r>
      <w:r w:rsidR="00092C5F" w:rsidRPr="00E007F1">
        <w:rPr>
          <w:rFonts w:ascii="Arial" w:hAnsi="Arial" w:cs="Arial"/>
          <w:sz w:val="22"/>
          <w:szCs w:val="22"/>
        </w:rPr>
        <w:t>led</w:t>
      </w:r>
      <w:r w:rsidRPr="00E007F1">
        <w:rPr>
          <w:rFonts w:ascii="Arial" w:hAnsi="Arial" w:cs="Arial"/>
          <w:sz w:val="22"/>
          <w:szCs w:val="22"/>
        </w:rPr>
        <w:t xml:space="preserve"> analysis is provided of education institution and sports club feedback in paragraphs </w:t>
      </w:r>
      <w:r w:rsidR="00257042" w:rsidRPr="00E007F1">
        <w:rPr>
          <w:rFonts w:ascii="Arial" w:hAnsi="Arial" w:cs="Arial"/>
          <w:sz w:val="22"/>
          <w:szCs w:val="22"/>
        </w:rPr>
        <w:t>6</w:t>
      </w:r>
      <w:r w:rsidR="00A66F5E" w:rsidRPr="00E007F1">
        <w:rPr>
          <w:rFonts w:ascii="Arial" w:hAnsi="Arial" w:cs="Arial"/>
          <w:sz w:val="22"/>
          <w:szCs w:val="22"/>
        </w:rPr>
        <w:t xml:space="preserve">.10 – </w:t>
      </w:r>
      <w:r w:rsidR="00257042" w:rsidRPr="00E007F1">
        <w:rPr>
          <w:rFonts w:ascii="Arial" w:hAnsi="Arial" w:cs="Arial"/>
          <w:sz w:val="22"/>
          <w:szCs w:val="22"/>
        </w:rPr>
        <w:t>6</w:t>
      </w:r>
      <w:r w:rsidR="00A66F5E" w:rsidRPr="00E007F1">
        <w:rPr>
          <w:rFonts w:ascii="Arial" w:hAnsi="Arial" w:cs="Arial"/>
          <w:sz w:val="22"/>
          <w:szCs w:val="22"/>
        </w:rPr>
        <w:t>.28</w:t>
      </w:r>
      <w:r w:rsidRPr="00E007F1">
        <w:rPr>
          <w:rFonts w:ascii="Arial" w:hAnsi="Arial" w:cs="Arial"/>
          <w:sz w:val="22"/>
          <w:szCs w:val="22"/>
        </w:rPr>
        <w:t>.</w:t>
      </w:r>
      <w:r w:rsidR="0056367C" w:rsidRPr="00E007F1">
        <w:rPr>
          <w:rFonts w:ascii="Arial" w:hAnsi="Arial" w:cs="Arial"/>
          <w:sz w:val="22"/>
          <w:szCs w:val="22"/>
        </w:rPr>
        <w:t xml:space="preserve"> </w:t>
      </w:r>
    </w:p>
    <w:p w14:paraId="2E866C48" w14:textId="77777777" w:rsidR="002E534F" w:rsidRPr="00E007F1" w:rsidRDefault="002E534F" w:rsidP="00953C05">
      <w:pPr>
        <w:widowControl w:val="0"/>
        <w:kinsoku w:val="0"/>
        <w:overflowPunct w:val="0"/>
        <w:autoSpaceDE w:val="0"/>
        <w:autoSpaceDN w:val="0"/>
        <w:adjustRightInd w:val="0"/>
        <w:ind w:left="851" w:right="42"/>
        <w:jc w:val="both"/>
        <w:rPr>
          <w:rFonts w:ascii="Arial" w:hAnsi="Arial" w:cs="Arial"/>
          <w:sz w:val="22"/>
          <w:szCs w:val="22"/>
        </w:rPr>
      </w:pPr>
    </w:p>
    <w:p w14:paraId="569D376D" w14:textId="428570A8" w:rsidR="00CD6EBC" w:rsidRPr="00E007F1" w:rsidRDefault="00257042" w:rsidP="00FC6398">
      <w:pPr>
        <w:pStyle w:val="Caption"/>
      </w:pPr>
      <w:bookmarkStart w:id="1419" w:name="_Toc159493665"/>
      <w:bookmarkStart w:id="1420" w:name="_Toc159493813"/>
      <w:bookmarkStart w:id="1421" w:name="_Toc159505494"/>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34</w:t>
      </w:r>
      <w:r w:rsidRPr="00E007F1">
        <w:rPr>
          <w:noProof/>
        </w:rPr>
        <w:fldChar w:fldCharType="end"/>
      </w:r>
      <w:r w:rsidRPr="00E007F1">
        <w:t>:</w:t>
      </w:r>
      <w:bookmarkEnd w:id="1419"/>
      <w:bookmarkEnd w:id="1420"/>
      <w:r w:rsidRPr="00E007F1">
        <w:t xml:space="preserve"> </w:t>
      </w:r>
      <w:r w:rsidR="00F13D15" w:rsidRPr="00E007F1">
        <w:t>Education Inst</w:t>
      </w:r>
      <w:r w:rsidR="00A76F44" w:rsidRPr="00E007F1">
        <w:t>itutions with pools who responded to survey</w:t>
      </w:r>
      <w:bookmarkEnd w:id="1421"/>
    </w:p>
    <w:p w14:paraId="3B391325" w14:textId="77777777" w:rsidR="00A76F44" w:rsidRPr="00E007F1" w:rsidRDefault="00A76F44" w:rsidP="00953C05">
      <w:pPr>
        <w:widowControl w:val="0"/>
        <w:kinsoku w:val="0"/>
        <w:overflowPunct w:val="0"/>
        <w:autoSpaceDE w:val="0"/>
        <w:autoSpaceDN w:val="0"/>
        <w:adjustRightInd w:val="0"/>
        <w:ind w:left="851" w:right="42"/>
        <w:jc w:val="both"/>
        <w:rPr>
          <w:rFonts w:ascii="Arial" w:hAnsi="Arial" w:cs="Arial"/>
          <w:b/>
          <w:bCs/>
          <w:sz w:val="18"/>
          <w:szCs w:val="18"/>
        </w:rPr>
      </w:pPr>
    </w:p>
    <w:tbl>
      <w:tblPr>
        <w:tblW w:w="14175" w:type="dxa"/>
        <w:tblInd w:w="84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720"/>
        <w:gridCol w:w="2126"/>
        <w:gridCol w:w="7329"/>
      </w:tblGrid>
      <w:tr w:rsidR="00077507" w:rsidRPr="00E007F1" w14:paraId="3FE51C2C" w14:textId="77777777" w:rsidTr="00FC6398">
        <w:trPr>
          <w:trHeight w:val="340"/>
        </w:trPr>
        <w:tc>
          <w:tcPr>
            <w:tcW w:w="4720" w:type="dxa"/>
            <w:tcBorders>
              <w:top w:val="single" w:sz="6" w:space="0" w:color="FFFFFF"/>
              <w:left w:val="single" w:sz="6" w:space="0" w:color="FFFFFF"/>
              <w:bottom w:val="single" w:sz="6" w:space="0" w:color="FFFFFF"/>
              <w:right w:val="single" w:sz="6" w:space="0" w:color="FFFFFF"/>
            </w:tcBorders>
            <w:shd w:val="clear" w:color="auto" w:fill="BFBFBF"/>
            <w:vAlign w:val="center"/>
            <w:hideMark/>
          </w:tcPr>
          <w:p w14:paraId="5A4BBBB4" w14:textId="77777777" w:rsidR="00077507" w:rsidRPr="00E007F1" w:rsidRDefault="00077507" w:rsidP="00FC6398">
            <w:pPr>
              <w:ind w:left="141"/>
              <w:textAlignment w:val="baseline"/>
              <w:rPr>
                <w:rFonts w:ascii="Arial" w:hAnsi="Arial" w:cs="Arial"/>
                <w:sz w:val="18"/>
                <w:szCs w:val="18"/>
              </w:rPr>
            </w:pPr>
            <w:r w:rsidRPr="00E007F1">
              <w:rPr>
                <w:rFonts w:ascii="Arial" w:hAnsi="Arial" w:cs="Arial"/>
                <w:b/>
                <w:bCs/>
                <w:color w:val="333333"/>
                <w:sz w:val="18"/>
                <w:szCs w:val="18"/>
              </w:rPr>
              <w:t>Name of school / college:</w:t>
            </w:r>
            <w:r w:rsidRPr="00E007F1">
              <w:rPr>
                <w:rFonts w:ascii="Arial" w:hAnsi="Arial" w:cs="Arial"/>
                <w:color w:val="333333"/>
                <w:sz w:val="18"/>
                <w:szCs w:val="18"/>
              </w:rPr>
              <w:t> </w:t>
            </w:r>
          </w:p>
        </w:tc>
        <w:tc>
          <w:tcPr>
            <w:tcW w:w="2126" w:type="dxa"/>
            <w:tcBorders>
              <w:top w:val="single" w:sz="6" w:space="0" w:color="FFFFFF"/>
              <w:left w:val="single" w:sz="6" w:space="0" w:color="FFFFFF"/>
              <w:bottom w:val="single" w:sz="6" w:space="0" w:color="FFFFFF"/>
              <w:right w:val="single" w:sz="6" w:space="0" w:color="FFFFFF"/>
            </w:tcBorders>
            <w:shd w:val="clear" w:color="auto" w:fill="BFBFBF"/>
            <w:vAlign w:val="center"/>
            <w:hideMark/>
          </w:tcPr>
          <w:p w14:paraId="266CCA79" w14:textId="77777777" w:rsidR="00077507" w:rsidRPr="00E007F1" w:rsidRDefault="00077507" w:rsidP="00FC6398">
            <w:pPr>
              <w:ind w:left="141"/>
              <w:textAlignment w:val="baseline"/>
              <w:rPr>
                <w:rFonts w:ascii="Arial" w:hAnsi="Arial" w:cs="Arial"/>
                <w:sz w:val="18"/>
                <w:szCs w:val="18"/>
              </w:rPr>
            </w:pPr>
            <w:r w:rsidRPr="00E007F1">
              <w:rPr>
                <w:rFonts w:ascii="Arial" w:hAnsi="Arial" w:cs="Arial"/>
                <w:b/>
                <w:bCs/>
                <w:color w:val="333333"/>
                <w:sz w:val="18"/>
                <w:szCs w:val="18"/>
              </w:rPr>
              <w:t>Postal Code:</w:t>
            </w:r>
            <w:r w:rsidRPr="00E007F1">
              <w:rPr>
                <w:rFonts w:ascii="Arial" w:hAnsi="Arial" w:cs="Arial"/>
                <w:color w:val="333333"/>
                <w:sz w:val="18"/>
                <w:szCs w:val="18"/>
              </w:rPr>
              <w:t> </w:t>
            </w:r>
          </w:p>
        </w:tc>
        <w:tc>
          <w:tcPr>
            <w:tcW w:w="7329" w:type="dxa"/>
            <w:tcBorders>
              <w:top w:val="single" w:sz="6" w:space="0" w:color="FFFFFF"/>
              <w:left w:val="single" w:sz="6" w:space="0" w:color="FFFFFF"/>
              <w:bottom w:val="single" w:sz="6" w:space="0" w:color="FFFFFF"/>
              <w:right w:val="single" w:sz="6" w:space="0" w:color="FFFFFF"/>
            </w:tcBorders>
            <w:shd w:val="clear" w:color="auto" w:fill="BFBFBF"/>
            <w:vAlign w:val="center"/>
          </w:tcPr>
          <w:p w14:paraId="36A054E1" w14:textId="77777777" w:rsidR="00077507" w:rsidRPr="00E007F1" w:rsidRDefault="00077507" w:rsidP="00FC6398">
            <w:pPr>
              <w:ind w:left="141"/>
              <w:textAlignment w:val="baseline"/>
              <w:rPr>
                <w:rFonts w:ascii="Arial" w:hAnsi="Arial" w:cs="Arial"/>
                <w:b/>
                <w:bCs/>
                <w:color w:val="333333"/>
                <w:sz w:val="18"/>
                <w:szCs w:val="18"/>
              </w:rPr>
            </w:pPr>
            <w:r w:rsidRPr="00E007F1">
              <w:rPr>
                <w:rFonts w:ascii="Arial" w:hAnsi="Arial" w:cs="Arial"/>
                <w:b/>
                <w:bCs/>
                <w:color w:val="333333"/>
                <w:sz w:val="18"/>
                <w:szCs w:val="18"/>
              </w:rPr>
              <w:t>Swimming Pool</w:t>
            </w:r>
          </w:p>
        </w:tc>
      </w:tr>
      <w:tr w:rsidR="00077507" w:rsidRPr="00E007F1" w14:paraId="19D38100" w14:textId="77777777" w:rsidTr="00FC6398">
        <w:trPr>
          <w:trHeight w:val="340"/>
        </w:trPr>
        <w:tc>
          <w:tcPr>
            <w:tcW w:w="4720" w:type="dxa"/>
            <w:tcBorders>
              <w:top w:val="single" w:sz="6" w:space="0" w:color="FFFFFF"/>
              <w:left w:val="single" w:sz="6" w:space="0" w:color="FFFFFF"/>
              <w:bottom w:val="single" w:sz="6" w:space="0" w:color="FFFFFF"/>
              <w:right w:val="single" w:sz="6" w:space="0" w:color="FFFFFF"/>
            </w:tcBorders>
            <w:shd w:val="clear" w:color="auto" w:fill="F2F2F2"/>
            <w:vAlign w:val="center"/>
            <w:hideMark/>
          </w:tcPr>
          <w:p w14:paraId="5376950E" w14:textId="77777777" w:rsidR="00077507" w:rsidRPr="00E007F1" w:rsidRDefault="00077507" w:rsidP="00FC6398">
            <w:pPr>
              <w:ind w:left="141"/>
              <w:textAlignment w:val="baseline"/>
              <w:rPr>
                <w:rFonts w:ascii="Arial" w:hAnsi="Arial" w:cs="Arial"/>
                <w:sz w:val="18"/>
                <w:szCs w:val="18"/>
              </w:rPr>
            </w:pPr>
            <w:r w:rsidRPr="00E007F1">
              <w:rPr>
                <w:rFonts w:ascii="Arial" w:hAnsi="Arial" w:cs="Arial"/>
                <w:color w:val="333333"/>
                <w:sz w:val="18"/>
                <w:szCs w:val="18"/>
              </w:rPr>
              <w:t>Oakwood Prep School </w:t>
            </w:r>
          </w:p>
        </w:tc>
        <w:tc>
          <w:tcPr>
            <w:tcW w:w="2126" w:type="dxa"/>
            <w:tcBorders>
              <w:top w:val="single" w:sz="6" w:space="0" w:color="FFFFFF"/>
              <w:left w:val="single" w:sz="6" w:space="0" w:color="FFFFFF"/>
              <w:bottom w:val="single" w:sz="6" w:space="0" w:color="FFFFFF"/>
              <w:right w:val="single" w:sz="6" w:space="0" w:color="FFFFFF"/>
            </w:tcBorders>
            <w:shd w:val="clear" w:color="auto" w:fill="F2F2F2"/>
            <w:vAlign w:val="center"/>
            <w:hideMark/>
          </w:tcPr>
          <w:p w14:paraId="07412876" w14:textId="77777777" w:rsidR="00077507" w:rsidRPr="00E007F1" w:rsidRDefault="00077507" w:rsidP="00FC6398">
            <w:pPr>
              <w:ind w:left="141"/>
              <w:textAlignment w:val="baseline"/>
              <w:rPr>
                <w:rFonts w:ascii="Arial" w:hAnsi="Arial" w:cs="Arial"/>
                <w:sz w:val="18"/>
                <w:szCs w:val="18"/>
              </w:rPr>
            </w:pPr>
            <w:r w:rsidRPr="00E007F1">
              <w:rPr>
                <w:rFonts w:ascii="Arial" w:hAnsi="Arial" w:cs="Arial"/>
                <w:color w:val="333333"/>
                <w:sz w:val="18"/>
                <w:szCs w:val="18"/>
              </w:rPr>
              <w:t>PO18 9AN </w:t>
            </w:r>
          </w:p>
        </w:tc>
        <w:tc>
          <w:tcPr>
            <w:tcW w:w="7329" w:type="dxa"/>
            <w:tcBorders>
              <w:top w:val="single" w:sz="6" w:space="0" w:color="FFFFFF"/>
              <w:left w:val="single" w:sz="6" w:space="0" w:color="FFFFFF"/>
              <w:bottom w:val="single" w:sz="6" w:space="0" w:color="FFFFFF"/>
              <w:right w:val="single" w:sz="6" w:space="0" w:color="FFFFFF"/>
            </w:tcBorders>
            <w:shd w:val="clear" w:color="auto" w:fill="F2F2F2"/>
            <w:vAlign w:val="center"/>
          </w:tcPr>
          <w:p w14:paraId="69B9D955" w14:textId="77777777" w:rsidR="00077507" w:rsidRPr="00E007F1" w:rsidRDefault="00077507" w:rsidP="00FC6398">
            <w:pPr>
              <w:ind w:left="141"/>
              <w:textAlignment w:val="baseline"/>
              <w:rPr>
                <w:rFonts w:ascii="Arial" w:hAnsi="Arial" w:cs="Arial"/>
                <w:color w:val="333333"/>
                <w:sz w:val="18"/>
                <w:szCs w:val="18"/>
              </w:rPr>
            </w:pPr>
            <w:r w:rsidRPr="00E007F1">
              <w:rPr>
                <w:rFonts w:ascii="Arial" w:hAnsi="Arial" w:cs="Arial"/>
                <w:color w:val="333333"/>
                <w:sz w:val="18"/>
                <w:szCs w:val="18"/>
              </w:rPr>
              <w:t>Yes – sports club/community association</w:t>
            </w:r>
          </w:p>
        </w:tc>
      </w:tr>
      <w:tr w:rsidR="00077507" w:rsidRPr="00E007F1" w14:paraId="33B534B6" w14:textId="77777777" w:rsidTr="00FC6398">
        <w:trPr>
          <w:trHeight w:val="340"/>
        </w:trPr>
        <w:tc>
          <w:tcPr>
            <w:tcW w:w="4720" w:type="dxa"/>
            <w:tcBorders>
              <w:top w:val="single" w:sz="6" w:space="0" w:color="FFFFFF"/>
              <w:left w:val="single" w:sz="6" w:space="0" w:color="FFFFFF"/>
              <w:bottom w:val="single" w:sz="6" w:space="0" w:color="FFFFFF"/>
              <w:right w:val="single" w:sz="6" w:space="0" w:color="FFFFFF"/>
            </w:tcBorders>
            <w:shd w:val="clear" w:color="auto" w:fill="F2F2F2"/>
            <w:vAlign w:val="center"/>
            <w:hideMark/>
          </w:tcPr>
          <w:p w14:paraId="62089EC9" w14:textId="77777777" w:rsidR="00077507" w:rsidRPr="00E007F1" w:rsidRDefault="00077507" w:rsidP="00FC6398">
            <w:pPr>
              <w:ind w:left="141"/>
              <w:textAlignment w:val="baseline"/>
              <w:rPr>
                <w:rFonts w:ascii="Arial" w:hAnsi="Arial" w:cs="Arial"/>
                <w:sz w:val="18"/>
                <w:szCs w:val="18"/>
              </w:rPr>
            </w:pPr>
            <w:r w:rsidRPr="00E007F1">
              <w:rPr>
                <w:rFonts w:ascii="Arial" w:hAnsi="Arial" w:cs="Arial"/>
                <w:color w:val="333333"/>
                <w:sz w:val="18"/>
                <w:szCs w:val="18"/>
              </w:rPr>
              <w:t>Westbourne House Boarding School </w:t>
            </w:r>
          </w:p>
        </w:tc>
        <w:tc>
          <w:tcPr>
            <w:tcW w:w="2126" w:type="dxa"/>
            <w:tcBorders>
              <w:top w:val="single" w:sz="6" w:space="0" w:color="FFFFFF"/>
              <w:left w:val="single" w:sz="6" w:space="0" w:color="FFFFFF"/>
              <w:bottom w:val="single" w:sz="6" w:space="0" w:color="FFFFFF"/>
              <w:right w:val="single" w:sz="6" w:space="0" w:color="FFFFFF"/>
            </w:tcBorders>
            <w:shd w:val="clear" w:color="auto" w:fill="F2F2F2"/>
            <w:vAlign w:val="center"/>
            <w:hideMark/>
          </w:tcPr>
          <w:p w14:paraId="7FC0714A" w14:textId="77777777" w:rsidR="00077507" w:rsidRPr="00E007F1" w:rsidRDefault="00077507" w:rsidP="00FC6398">
            <w:pPr>
              <w:ind w:left="141"/>
              <w:textAlignment w:val="baseline"/>
              <w:rPr>
                <w:rFonts w:ascii="Arial" w:hAnsi="Arial" w:cs="Arial"/>
                <w:sz w:val="18"/>
                <w:szCs w:val="18"/>
              </w:rPr>
            </w:pPr>
            <w:r w:rsidRPr="00E007F1">
              <w:rPr>
                <w:rFonts w:ascii="Arial" w:hAnsi="Arial" w:cs="Arial"/>
                <w:color w:val="333333"/>
                <w:sz w:val="18"/>
                <w:szCs w:val="18"/>
              </w:rPr>
              <w:t>PO20 2BH </w:t>
            </w:r>
          </w:p>
        </w:tc>
        <w:tc>
          <w:tcPr>
            <w:tcW w:w="7329" w:type="dxa"/>
            <w:tcBorders>
              <w:top w:val="single" w:sz="6" w:space="0" w:color="FFFFFF"/>
              <w:left w:val="single" w:sz="6" w:space="0" w:color="FFFFFF"/>
              <w:bottom w:val="single" w:sz="6" w:space="0" w:color="FFFFFF"/>
              <w:right w:val="single" w:sz="6" w:space="0" w:color="FFFFFF"/>
            </w:tcBorders>
            <w:shd w:val="clear" w:color="auto" w:fill="F2F2F2"/>
            <w:vAlign w:val="center"/>
          </w:tcPr>
          <w:p w14:paraId="14C70FC8" w14:textId="77777777" w:rsidR="00077507" w:rsidRPr="00E007F1" w:rsidRDefault="00077507" w:rsidP="00FC6398">
            <w:pPr>
              <w:ind w:left="141"/>
              <w:textAlignment w:val="baseline"/>
              <w:rPr>
                <w:rFonts w:ascii="Arial" w:hAnsi="Arial" w:cs="Arial"/>
                <w:color w:val="333333"/>
                <w:sz w:val="18"/>
                <w:szCs w:val="18"/>
              </w:rPr>
            </w:pPr>
            <w:r w:rsidRPr="00E007F1">
              <w:rPr>
                <w:rFonts w:ascii="Arial" w:hAnsi="Arial" w:cs="Arial"/>
                <w:color w:val="333333"/>
                <w:sz w:val="18"/>
                <w:szCs w:val="18"/>
              </w:rPr>
              <w:t>Yes – sports club/community association</w:t>
            </w:r>
          </w:p>
        </w:tc>
      </w:tr>
      <w:tr w:rsidR="00077507" w:rsidRPr="00E007F1" w14:paraId="50EBB1BA" w14:textId="77777777" w:rsidTr="00FC6398">
        <w:trPr>
          <w:trHeight w:val="340"/>
        </w:trPr>
        <w:tc>
          <w:tcPr>
            <w:tcW w:w="4720" w:type="dxa"/>
            <w:tcBorders>
              <w:top w:val="single" w:sz="6" w:space="0" w:color="FFFFFF"/>
              <w:left w:val="single" w:sz="6" w:space="0" w:color="FFFFFF"/>
              <w:bottom w:val="single" w:sz="6" w:space="0" w:color="FFFFFF"/>
              <w:right w:val="single" w:sz="6" w:space="0" w:color="FFFFFF"/>
            </w:tcBorders>
            <w:shd w:val="clear" w:color="auto" w:fill="F2F2F2"/>
            <w:vAlign w:val="center"/>
            <w:hideMark/>
          </w:tcPr>
          <w:p w14:paraId="49B407C7" w14:textId="6D404C41" w:rsidR="00077507" w:rsidRPr="00E007F1" w:rsidRDefault="00077507" w:rsidP="00FC6398">
            <w:pPr>
              <w:ind w:left="141"/>
              <w:textAlignment w:val="baseline"/>
              <w:rPr>
                <w:rFonts w:ascii="Arial" w:hAnsi="Arial" w:cs="Arial"/>
                <w:sz w:val="18"/>
                <w:szCs w:val="18"/>
              </w:rPr>
            </w:pPr>
            <w:r w:rsidRPr="00E007F1">
              <w:rPr>
                <w:rFonts w:ascii="Arial" w:hAnsi="Arial" w:cs="Arial"/>
                <w:color w:val="333333"/>
                <w:sz w:val="18"/>
                <w:szCs w:val="18"/>
              </w:rPr>
              <w:t>Seaford College</w:t>
            </w:r>
            <w:r w:rsidR="00BC12DA">
              <w:rPr>
                <w:rFonts w:ascii="Arial" w:hAnsi="Arial" w:cs="Arial"/>
                <w:color w:val="333333"/>
                <w:sz w:val="18"/>
                <w:szCs w:val="18"/>
              </w:rPr>
              <w:t xml:space="preserve"> </w:t>
            </w:r>
          </w:p>
        </w:tc>
        <w:tc>
          <w:tcPr>
            <w:tcW w:w="2126" w:type="dxa"/>
            <w:tcBorders>
              <w:top w:val="single" w:sz="6" w:space="0" w:color="FFFFFF"/>
              <w:left w:val="single" w:sz="6" w:space="0" w:color="FFFFFF"/>
              <w:bottom w:val="single" w:sz="6" w:space="0" w:color="FFFFFF"/>
              <w:right w:val="single" w:sz="6" w:space="0" w:color="FFFFFF"/>
            </w:tcBorders>
            <w:shd w:val="clear" w:color="auto" w:fill="F2F2F2"/>
            <w:vAlign w:val="center"/>
            <w:hideMark/>
          </w:tcPr>
          <w:p w14:paraId="1A9B3915" w14:textId="77777777" w:rsidR="00077507" w:rsidRPr="00E007F1" w:rsidRDefault="00077507" w:rsidP="00FC6398">
            <w:pPr>
              <w:ind w:left="141"/>
              <w:textAlignment w:val="baseline"/>
              <w:rPr>
                <w:rFonts w:ascii="Arial" w:hAnsi="Arial" w:cs="Arial"/>
                <w:sz w:val="18"/>
                <w:szCs w:val="18"/>
              </w:rPr>
            </w:pPr>
            <w:r w:rsidRPr="00E007F1">
              <w:rPr>
                <w:rFonts w:ascii="Arial" w:hAnsi="Arial" w:cs="Arial"/>
                <w:color w:val="333333"/>
                <w:sz w:val="18"/>
                <w:szCs w:val="18"/>
              </w:rPr>
              <w:t>GU28 0NB </w:t>
            </w:r>
          </w:p>
        </w:tc>
        <w:tc>
          <w:tcPr>
            <w:tcW w:w="7329" w:type="dxa"/>
            <w:tcBorders>
              <w:top w:val="single" w:sz="6" w:space="0" w:color="FFFFFF"/>
              <w:left w:val="single" w:sz="6" w:space="0" w:color="FFFFFF"/>
              <w:bottom w:val="single" w:sz="6" w:space="0" w:color="FFFFFF"/>
              <w:right w:val="single" w:sz="6" w:space="0" w:color="FFFFFF"/>
            </w:tcBorders>
            <w:shd w:val="clear" w:color="auto" w:fill="F2F2F2"/>
            <w:vAlign w:val="center"/>
          </w:tcPr>
          <w:p w14:paraId="4FE9A1A9" w14:textId="77777777" w:rsidR="00077507" w:rsidRPr="00E007F1" w:rsidRDefault="00077507" w:rsidP="00FC6398">
            <w:pPr>
              <w:ind w:left="141"/>
              <w:textAlignment w:val="baseline"/>
              <w:rPr>
                <w:rFonts w:ascii="Arial" w:hAnsi="Arial" w:cs="Arial"/>
                <w:color w:val="333333"/>
                <w:sz w:val="18"/>
                <w:szCs w:val="18"/>
              </w:rPr>
            </w:pPr>
            <w:r w:rsidRPr="00E007F1">
              <w:rPr>
                <w:rFonts w:ascii="Arial" w:hAnsi="Arial" w:cs="Arial"/>
                <w:color w:val="333333"/>
                <w:sz w:val="18"/>
                <w:szCs w:val="18"/>
              </w:rPr>
              <w:t>Yes – private use</w:t>
            </w:r>
          </w:p>
        </w:tc>
      </w:tr>
      <w:tr w:rsidR="00077507" w:rsidRPr="00E007F1" w14:paraId="1E8F6E74" w14:textId="77777777" w:rsidTr="00FC6398">
        <w:trPr>
          <w:trHeight w:val="340"/>
        </w:trPr>
        <w:tc>
          <w:tcPr>
            <w:tcW w:w="4720" w:type="dxa"/>
            <w:tcBorders>
              <w:top w:val="single" w:sz="6" w:space="0" w:color="FFFFFF"/>
              <w:left w:val="single" w:sz="6" w:space="0" w:color="FFFFFF"/>
              <w:bottom w:val="single" w:sz="6" w:space="0" w:color="FFFFFF"/>
              <w:right w:val="single" w:sz="6" w:space="0" w:color="FFFFFF"/>
            </w:tcBorders>
            <w:shd w:val="clear" w:color="auto" w:fill="F2F2F2"/>
            <w:vAlign w:val="center"/>
            <w:hideMark/>
          </w:tcPr>
          <w:p w14:paraId="7D0E0488" w14:textId="77777777" w:rsidR="00077507" w:rsidRPr="00E007F1" w:rsidRDefault="00077507" w:rsidP="00FC6398">
            <w:pPr>
              <w:ind w:left="141"/>
              <w:textAlignment w:val="baseline"/>
              <w:rPr>
                <w:rFonts w:ascii="Arial" w:hAnsi="Arial" w:cs="Arial"/>
                <w:sz w:val="18"/>
                <w:szCs w:val="18"/>
              </w:rPr>
            </w:pPr>
            <w:r w:rsidRPr="00E007F1">
              <w:rPr>
                <w:rFonts w:ascii="Arial" w:hAnsi="Arial" w:cs="Arial"/>
                <w:color w:val="333333"/>
                <w:sz w:val="18"/>
                <w:szCs w:val="18"/>
              </w:rPr>
              <w:t>West Wittering Parochial C. E. School </w:t>
            </w:r>
          </w:p>
        </w:tc>
        <w:tc>
          <w:tcPr>
            <w:tcW w:w="2126" w:type="dxa"/>
            <w:tcBorders>
              <w:top w:val="single" w:sz="6" w:space="0" w:color="FFFFFF"/>
              <w:left w:val="single" w:sz="6" w:space="0" w:color="FFFFFF"/>
              <w:bottom w:val="single" w:sz="6" w:space="0" w:color="FFFFFF"/>
              <w:right w:val="single" w:sz="6" w:space="0" w:color="FFFFFF"/>
            </w:tcBorders>
            <w:shd w:val="clear" w:color="auto" w:fill="F2F2F2"/>
            <w:vAlign w:val="center"/>
            <w:hideMark/>
          </w:tcPr>
          <w:p w14:paraId="1DD0DF0D" w14:textId="77777777" w:rsidR="00077507" w:rsidRPr="00E007F1" w:rsidRDefault="00077507" w:rsidP="00FC6398">
            <w:pPr>
              <w:ind w:left="141"/>
              <w:textAlignment w:val="baseline"/>
              <w:rPr>
                <w:rFonts w:ascii="Arial" w:hAnsi="Arial" w:cs="Arial"/>
                <w:sz w:val="18"/>
                <w:szCs w:val="18"/>
              </w:rPr>
            </w:pPr>
            <w:r w:rsidRPr="00E007F1">
              <w:rPr>
                <w:rFonts w:ascii="Arial" w:hAnsi="Arial" w:cs="Arial"/>
                <w:color w:val="333333"/>
                <w:sz w:val="18"/>
                <w:szCs w:val="18"/>
              </w:rPr>
              <w:t>PO20 8AJ </w:t>
            </w:r>
          </w:p>
        </w:tc>
        <w:tc>
          <w:tcPr>
            <w:tcW w:w="7329" w:type="dxa"/>
            <w:tcBorders>
              <w:top w:val="single" w:sz="6" w:space="0" w:color="FFFFFF"/>
              <w:left w:val="single" w:sz="6" w:space="0" w:color="FFFFFF"/>
              <w:bottom w:val="single" w:sz="6" w:space="0" w:color="FFFFFF"/>
              <w:right w:val="single" w:sz="6" w:space="0" w:color="FFFFFF"/>
            </w:tcBorders>
            <w:shd w:val="clear" w:color="auto" w:fill="F2F2F2"/>
            <w:vAlign w:val="center"/>
          </w:tcPr>
          <w:p w14:paraId="7109C31F" w14:textId="77777777" w:rsidR="00077507" w:rsidRPr="00E007F1" w:rsidRDefault="00077507" w:rsidP="00FC6398">
            <w:pPr>
              <w:ind w:left="141"/>
              <w:textAlignment w:val="baseline"/>
              <w:rPr>
                <w:rFonts w:ascii="Arial" w:hAnsi="Arial" w:cs="Arial"/>
                <w:color w:val="333333"/>
                <w:sz w:val="18"/>
                <w:szCs w:val="18"/>
              </w:rPr>
            </w:pPr>
            <w:r w:rsidRPr="00E007F1">
              <w:rPr>
                <w:rFonts w:ascii="Arial" w:hAnsi="Arial" w:cs="Arial"/>
                <w:color w:val="333333"/>
                <w:sz w:val="18"/>
                <w:szCs w:val="18"/>
              </w:rPr>
              <w:t>Yes – private use</w:t>
            </w:r>
          </w:p>
        </w:tc>
      </w:tr>
    </w:tbl>
    <w:p w14:paraId="4A14BB6B" w14:textId="77777777" w:rsidR="002E534F" w:rsidRPr="00E007F1" w:rsidRDefault="002E534F" w:rsidP="00953C05">
      <w:pPr>
        <w:widowControl w:val="0"/>
        <w:kinsoku w:val="0"/>
        <w:overflowPunct w:val="0"/>
        <w:autoSpaceDE w:val="0"/>
        <w:autoSpaceDN w:val="0"/>
        <w:adjustRightInd w:val="0"/>
        <w:ind w:right="42"/>
        <w:jc w:val="both"/>
        <w:rPr>
          <w:rFonts w:ascii="Arial" w:hAnsi="Arial" w:cs="Arial"/>
          <w:sz w:val="22"/>
          <w:szCs w:val="22"/>
        </w:rPr>
      </w:pPr>
    </w:p>
    <w:p w14:paraId="02D0EA25" w14:textId="1D77CF23" w:rsidR="002E534F" w:rsidRPr="00E007F1" w:rsidRDefault="0007750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following information was supplied by the schools:</w:t>
      </w:r>
    </w:p>
    <w:p w14:paraId="7D22263D" w14:textId="77777777" w:rsidR="00A76F44" w:rsidRPr="00E007F1" w:rsidRDefault="00A76F44" w:rsidP="00953C05">
      <w:pPr>
        <w:widowControl w:val="0"/>
        <w:kinsoku w:val="0"/>
        <w:overflowPunct w:val="0"/>
        <w:autoSpaceDE w:val="0"/>
        <w:autoSpaceDN w:val="0"/>
        <w:adjustRightInd w:val="0"/>
        <w:ind w:left="851" w:right="42"/>
        <w:jc w:val="both"/>
        <w:rPr>
          <w:rFonts w:ascii="Arial" w:hAnsi="Arial" w:cs="Arial"/>
          <w:sz w:val="22"/>
          <w:szCs w:val="22"/>
        </w:rPr>
      </w:pPr>
    </w:p>
    <w:p w14:paraId="07C994A9" w14:textId="4C7C9749" w:rsidR="00A76F44" w:rsidRPr="00E007F1" w:rsidRDefault="00257042" w:rsidP="00FC6398">
      <w:pPr>
        <w:pStyle w:val="Caption"/>
      </w:pPr>
      <w:bookmarkStart w:id="1422" w:name="_Toc159493666"/>
      <w:bookmarkStart w:id="1423" w:name="_Toc159493814"/>
      <w:bookmarkStart w:id="1424" w:name="_Toc159505495"/>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35</w:t>
      </w:r>
      <w:r w:rsidRPr="00E007F1">
        <w:rPr>
          <w:noProof/>
        </w:rPr>
        <w:fldChar w:fldCharType="end"/>
      </w:r>
      <w:r w:rsidRPr="00E007F1">
        <w:t>:</w:t>
      </w:r>
      <w:bookmarkEnd w:id="1422"/>
      <w:bookmarkEnd w:id="1423"/>
      <w:r w:rsidRPr="00E007F1">
        <w:t xml:space="preserve"> </w:t>
      </w:r>
      <w:r w:rsidR="00F55C7C" w:rsidRPr="00E007F1">
        <w:t>Survey responses from Education Institutions</w:t>
      </w:r>
      <w:r w:rsidR="00B1742D" w:rsidRPr="00E007F1">
        <w:t xml:space="preserve"> with pools</w:t>
      </w:r>
      <w:bookmarkEnd w:id="1424"/>
    </w:p>
    <w:p w14:paraId="7359A668" w14:textId="77777777" w:rsidR="00F55C7C" w:rsidRPr="00E007F1" w:rsidRDefault="00F55C7C" w:rsidP="00953C05">
      <w:pPr>
        <w:widowControl w:val="0"/>
        <w:kinsoku w:val="0"/>
        <w:overflowPunct w:val="0"/>
        <w:autoSpaceDE w:val="0"/>
        <w:autoSpaceDN w:val="0"/>
        <w:adjustRightInd w:val="0"/>
        <w:ind w:left="851" w:right="42"/>
        <w:jc w:val="both"/>
        <w:rPr>
          <w:rFonts w:ascii="Arial" w:hAnsi="Arial" w:cs="Arial"/>
          <w:b/>
          <w:bCs/>
          <w:sz w:val="18"/>
          <w:szCs w:val="18"/>
        </w:rPr>
      </w:pPr>
    </w:p>
    <w:tbl>
      <w:tblPr>
        <w:tblW w:w="14607" w:type="dxa"/>
        <w:tblInd w:w="843" w:type="dxa"/>
        <w:tblBorders>
          <w:top w:val="outset" w:sz="6" w:space="0" w:color="auto"/>
          <w:left w:val="outset" w:sz="6" w:space="0" w:color="auto"/>
          <w:bottom w:val="outset" w:sz="6" w:space="0" w:color="auto"/>
          <w:right w:val="outset" w:sz="6" w:space="0" w:color="auto"/>
        </w:tblBorders>
        <w:shd w:val="clear" w:color="auto" w:fill="F2F2F2"/>
        <w:tblCellMar>
          <w:left w:w="0" w:type="dxa"/>
          <w:right w:w="0" w:type="dxa"/>
        </w:tblCellMar>
        <w:tblLook w:val="04A0" w:firstRow="1" w:lastRow="0" w:firstColumn="1" w:lastColumn="0" w:noHBand="0" w:noVBand="1"/>
      </w:tblPr>
      <w:tblGrid>
        <w:gridCol w:w="1559"/>
        <w:gridCol w:w="2020"/>
        <w:gridCol w:w="1275"/>
        <w:gridCol w:w="5068"/>
        <w:gridCol w:w="2059"/>
        <w:gridCol w:w="2626"/>
      </w:tblGrid>
      <w:tr w:rsidR="008F3BB0" w:rsidRPr="00E007F1" w14:paraId="00C513EB" w14:textId="77777777" w:rsidTr="00FC6398">
        <w:trPr>
          <w:trHeight w:val="270"/>
          <w:tblHeader/>
        </w:trPr>
        <w:tc>
          <w:tcPr>
            <w:tcW w:w="1559" w:type="dxa"/>
            <w:tcBorders>
              <w:top w:val="single" w:sz="6" w:space="0" w:color="FFFFFF"/>
              <w:left w:val="single" w:sz="6" w:space="0" w:color="FFFFFF"/>
              <w:bottom w:val="single" w:sz="6" w:space="0" w:color="FFFFFF"/>
              <w:right w:val="single" w:sz="6" w:space="0" w:color="FFFFFF"/>
            </w:tcBorders>
            <w:shd w:val="clear" w:color="auto" w:fill="BFBFBF"/>
            <w:vAlign w:val="center"/>
            <w:hideMark/>
          </w:tcPr>
          <w:p w14:paraId="55A637AD"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b/>
                <w:bCs/>
                <w:color w:val="000000"/>
                <w:sz w:val="18"/>
                <w:szCs w:val="18"/>
              </w:rPr>
              <w:t>Name of school / college</w:t>
            </w:r>
            <w:r w:rsidRPr="00E007F1">
              <w:rPr>
                <w:rFonts w:ascii="Arial" w:hAnsi="Arial" w:cs="Arial"/>
                <w:color w:val="000000"/>
                <w:sz w:val="18"/>
                <w:szCs w:val="18"/>
              </w:rPr>
              <w:t> </w:t>
            </w:r>
          </w:p>
        </w:tc>
        <w:tc>
          <w:tcPr>
            <w:tcW w:w="2020" w:type="dxa"/>
            <w:tcBorders>
              <w:top w:val="single" w:sz="6" w:space="0" w:color="FFFFFF"/>
              <w:left w:val="single" w:sz="6" w:space="0" w:color="FFFFFF"/>
              <w:bottom w:val="single" w:sz="6" w:space="0" w:color="FFFFFF"/>
              <w:right w:val="single" w:sz="6" w:space="0" w:color="FFFFFF"/>
            </w:tcBorders>
            <w:shd w:val="clear" w:color="auto" w:fill="BFBFBF"/>
            <w:vAlign w:val="center"/>
            <w:hideMark/>
          </w:tcPr>
          <w:p w14:paraId="64B2B9D1"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b/>
                <w:bCs/>
                <w:color w:val="000000"/>
                <w:sz w:val="18"/>
                <w:szCs w:val="18"/>
              </w:rPr>
              <w:t>If yes, what are the dimensions of the pool?</w:t>
            </w:r>
            <w:r w:rsidRPr="00E007F1">
              <w:rPr>
                <w:rFonts w:ascii="Arial" w:hAnsi="Arial" w:cs="Arial"/>
                <w:color w:val="000000"/>
                <w:sz w:val="18"/>
                <w:szCs w:val="18"/>
              </w:rPr>
              <w:t> </w:t>
            </w:r>
          </w:p>
        </w:tc>
        <w:tc>
          <w:tcPr>
            <w:tcW w:w="1275" w:type="dxa"/>
            <w:tcBorders>
              <w:top w:val="single" w:sz="6" w:space="0" w:color="FFFFFF"/>
              <w:left w:val="single" w:sz="6" w:space="0" w:color="FFFFFF"/>
              <w:bottom w:val="single" w:sz="6" w:space="0" w:color="FFFFFF"/>
              <w:right w:val="single" w:sz="6" w:space="0" w:color="FFFFFF"/>
            </w:tcBorders>
            <w:shd w:val="clear" w:color="auto" w:fill="BFBFBF"/>
            <w:vAlign w:val="center"/>
            <w:hideMark/>
          </w:tcPr>
          <w:p w14:paraId="378F7C30"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b/>
                <w:bCs/>
                <w:color w:val="000000"/>
                <w:sz w:val="18"/>
                <w:szCs w:val="18"/>
              </w:rPr>
              <w:t>Is there organised use of the pool?</w:t>
            </w:r>
            <w:r w:rsidRPr="00E007F1">
              <w:rPr>
                <w:rFonts w:ascii="Arial" w:hAnsi="Arial" w:cs="Arial"/>
                <w:color w:val="000000"/>
                <w:sz w:val="18"/>
                <w:szCs w:val="18"/>
              </w:rPr>
              <w:t> </w:t>
            </w:r>
          </w:p>
        </w:tc>
        <w:tc>
          <w:tcPr>
            <w:tcW w:w="5068" w:type="dxa"/>
            <w:tcBorders>
              <w:top w:val="single" w:sz="6" w:space="0" w:color="FFFFFF"/>
              <w:left w:val="single" w:sz="6" w:space="0" w:color="FFFFFF"/>
              <w:bottom w:val="single" w:sz="6" w:space="0" w:color="FFFFFF"/>
              <w:right w:val="single" w:sz="6" w:space="0" w:color="FFFFFF"/>
            </w:tcBorders>
            <w:shd w:val="clear" w:color="auto" w:fill="BFBFBF"/>
            <w:vAlign w:val="center"/>
            <w:hideMark/>
          </w:tcPr>
          <w:p w14:paraId="169C218B"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b/>
                <w:bCs/>
                <w:color w:val="000000"/>
                <w:sz w:val="18"/>
                <w:szCs w:val="18"/>
              </w:rPr>
              <w:t>If there is community use, which teams / organisations use the facility, and what activities do they use it for?</w:t>
            </w:r>
            <w:r w:rsidRPr="00E007F1">
              <w:rPr>
                <w:rFonts w:ascii="Arial" w:hAnsi="Arial" w:cs="Arial"/>
                <w:color w:val="000000"/>
                <w:sz w:val="18"/>
                <w:szCs w:val="18"/>
              </w:rPr>
              <w:t> </w:t>
            </w:r>
          </w:p>
        </w:tc>
        <w:tc>
          <w:tcPr>
            <w:tcW w:w="2059" w:type="dxa"/>
            <w:tcBorders>
              <w:top w:val="single" w:sz="6" w:space="0" w:color="FFFFFF"/>
              <w:left w:val="single" w:sz="6" w:space="0" w:color="FFFFFF"/>
              <w:bottom w:val="single" w:sz="6" w:space="0" w:color="FFFFFF"/>
              <w:right w:val="single" w:sz="6" w:space="0" w:color="FFFFFF"/>
            </w:tcBorders>
            <w:shd w:val="clear" w:color="auto" w:fill="BFBFBF"/>
            <w:vAlign w:val="center"/>
            <w:hideMark/>
          </w:tcPr>
          <w:p w14:paraId="7EBF9EBE" w14:textId="461FF828" w:rsidR="008F3BB0" w:rsidRPr="00E007F1" w:rsidRDefault="008F3BB0" w:rsidP="00FC6398">
            <w:pPr>
              <w:ind w:left="141"/>
              <w:textAlignment w:val="baseline"/>
              <w:rPr>
                <w:rFonts w:ascii="Arial" w:hAnsi="Arial" w:cs="Arial"/>
                <w:sz w:val="18"/>
                <w:szCs w:val="18"/>
              </w:rPr>
            </w:pPr>
            <w:r w:rsidRPr="00E007F1">
              <w:rPr>
                <w:rFonts w:ascii="Arial" w:hAnsi="Arial" w:cs="Arial"/>
                <w:b/>
                <w:bCs/>
                <w:color w:val="000000"/>
                <w:sz w:val="18"/>
                <w:szCs w:val="18"/>
              </w:rPr>
              <w:t>Is there secured community use* of the sports hall</w:t>
            </w:r>
            <w:r w:rsidR="00BC12DA">
              <w:rPr>
                <w:rFonts w:ascii="Arial" w:hAnsi="Arial" w:cs="Arial"/>
                <w:b/>
                <w:bCs/>
                <w:color w:val="000000"/>
                <w:sz w:val="18"/>
                <w:szCs w:val="18"/>
              </w:rPr>
              <w:t xml:space="preserve"> </w:t>
            </w:r>
          </w:p>
        </w:tc>
        <w:tc>
          <w:tcPr>
            <w:tcW w:w="2626" w:type="dxa"/>
            <w:tcBorders>
              <w:top w:val="single" w:sz="6" w:space="0" w:color="FFFFFF"/>
              <w:left w:val="single" w:sz="6" w:space="0" w:color="FFFFFF"/>
              <w:bottom w:val="single" w:sz="6" w:space="0" w:color="FFFFFF"/>
              <w:right w:val="single" w:sz="6" w:space="0" w:color="FFFFFF"/>
            </w:tcBorders>
            <w:shd w:val="clear" w:color="auto" w:fill="BFBFBF"/>
            <w:vAlign w:val="center"/>
            <w:hideMark/>
          </w:tcPr>
          <w:p w14:paraId="1839E9A5" w14:textId="6CB6EF62" w:rsidR="008F3BB0" w:rsidRPr="00E007F1" w:rsidRDefault="008F3BB0" w:rsidP="00FC6398">
            <w:pPr>
              <w:ind w:left="141"/>
              <w:textAlignment w:val="baseline"/>
              <w:rPr>
                <w:rFonts w:ascii="Arial" w:hAnsi="Arial" w:cs="Arial"/>
                <w:sz w:val="18"/>
                <w:szCs w:val="18"/>
              </w:rPr>
            </w:pPr>
            <w:r w:rsidRPr="00E007F1">
              <w:rPr>
                <w:rFonts w:ascii="Arial" w:hAnsi="Arial" w:cs="Arial"/>
                <w:b/>
                <w:bCs/>
                <w:color w:val="000000"/>
                <w:sz w:val="18"/>
                <w:szCs w:val="18"/>
              </w:rPr>
              <w:t>Is there 'pay and play' use of the facility?</w:t>
            </w:r>
            <w:r w:rsidR="00BC12DA">
              <w:rPr>
                <w:rFonts w:ascii="Arial" w:hAnsi="Arial" w:cs="Arial"/>
                <w:b/>
                <w:bCs/>
                <w:color w:val="000000"/>
                <w:sz w:val="18"/>
                <w:szCs w:val="18"/>
              </w:rPr>
              <w:t xml:space="preserve"> </w:t>
            </w:r>
          </w:p>
        </w:tc>
      </w:tr>
      <w:tr w:rsidR="008F3BB0" w:rsidRPr="00E007F1" w14:paraId="5AFB4820" w14:textId="77777777" w:rsidTr="00FC6398">
        <w:trPr>
          <w:trHeight w:val="285"/>
        </w:trPr>
        <w:tc>
          <w:tcPr>
            <w:tcW w:w="1559" w:type="dxa"/>
            <w:tcBorders>
              <w:top w:val="single" w:sz="6" w:space="0" w:color="FFFFFF"/>
              <w:left w:val="single" w:sz="6" w:space="0" w:color="FFFFFF"/>
              <w:bottom w:val="single" w:sz="6" w:space="0" w:color="FFFFFF"/>
              <w:right w:val="single" w:sz="6" w:space="0" w:color="FFFFFF"/>
            </w:tcBorders>
            <w:shd w:val="clear" w:color="auto" w:fill="F2F2F2"/>
            <w:hideMark/>
          </w:tcPr>
          <w:p w14:paraId="2399E1F5"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Oakwood Prep School </w:t>
            </w:r>
          </w:p>
          <w:p w14:paraId="617E47B3"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 </w:t>
            </w:r>
          </w:p>
        </w:tc>
        <w:tc>
          <w:tcPr>
            <w:tcW w:w="2020" w:type="dxa"/>
            <w:tcBorders>
              <w:top w:val="single" w:sz="6" w:space="0" w:color="FFFFFF"/>
              <w:left w:val="single" w:sz="6" w:space="0" w:color="FFFFFF"/>
              <w:bottom w:val="single" w:sz="6" w:space="0" w:color="FFFFFF"/>
              <w:right w:val="single" w:sz="6" w:space="0" w:color="FFFFFF"/>
            </w:tcBorders>
            <w:shd w:val="clear" w:color="auto" w:fill="F2F2F2"/>
            <w:hideMark/>
          </w:tcPr>
          <w:p w14:paraId="44917F3F"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15m x 6m </w:t>
            </w:r>
          </w:p>
        </w:tc>
        <w:tc>
          <w:tcPr>
            <w:tcW w:w="1275" w:type="dxa"/>
            <w:tcBorders>
              <w:top w:val="single" w:sz="6" w:space="0" w:color="FFFFFF"/>
              <w:left w:val="single" w:sz="6" w:space="0" w:color="FFFFFF"/>
              <w:bottom w:val="single" w:sz="6" w:space="0" w:color="FFFFFF"/>
              <w:right w:val="single" w:sz="6" w:space="0" w:color="FFFFFF"/>
            </w:tcBorders>
            <w:shd w:val="clear" w:color="auto" w:fill="F2F2F2"/>
            <w:hideMark/>
          </w:tcPr>
          <w:p w14:paraId="1CCB748C"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Yes </w:t>
            </w:r>
          </w:p>
        </w:tc>
        <w:tc>
          <w:tcPr>
            <w:tcW w:w="5068" w:type="dxa"/>
            <w:tcBorders>
              <w:top w:val="single" w:sz="6" w:space="0" w:color="FFFFFF"/>
              <w:left w:val="single" w:sz="6" w:space="0" w:color="FFFFFF"/>
              <w:bottom w:val="single" w:sz="6" w:space="0" w:color="FFFFFF"/>
              <w:right w:val="single" w:sz="6" w:space="0" w:color="FFFFFF"/>
            </w:tcBorders>
            <w:shd w:val="clear" w:color="auto" w:fill="F2F2F2"/>
            <w:hideMark/>
          </w:tcPr>
          <w:p w14:paraId="4442DE79" w14:textId="471E7A7D"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Chichester swim school own the pool</w:t>
            </w:r>
            <w:r w:rsidR="00BC12DA">
              <w:rPr>
                <w:rFonts w:ascii="Arial" w:hAnsi="Arial" w:cs="Arial"/>
                <w:color w:val="000000"/>
                <w:sz w:val="18"/>
                <w:szCs w:val="18"/>
              </w:rPr>
              <w:t xml:space="preserve"> </w:t>
            </w:r>
          </w:p>
        </w:tc>
        <w:tc>
          <w:tcPr>
            <w:tcW w:w="2059" w:type="dxa"/>
            <w:tcBorders>
              <w:top w:val="single" w:sz="6" w:space="0" w:color="FFFFFF"/>
              <w:left w:val="single" w:sz="6" w:space="0" w:color="FFFFFF"/>
              <w:bottom w:val="single" w:sz="6" w:space="0" w:color="FFFFFF"/>
              <w:right w:val="single" w:sz="6" w:space="0" w:color="FFFFFF"/>
            </w:tcBorders>
            <w:shd w:val="clear" w:color="auto" w:fill="F2F2F2"/>
            <w:hideMark/>
          </w:tcPr>
          <w:p w14:paraId="545DA9F6" w14:textId="5972E014" w:rsidR="008F3BB0" w:rsidRPr="00E007F1" w:rsidRDefault="009C01A5" w:rsidP="00FC6398">
            <w:pPr>
              <w:ind w:left="141"/>
              <w:textAlignment w:val="baseline"/>
              <w:rPr>
                <w:rFonts w:ascii="Arial" w:hAnsi="Arial" w:cs="Arial"/>
                <w:sz w:val="18"/>
                <w:szCs w:val="18"/>
              </w:rPr>
            </w:pPr>
            <w:r w:rsidRPr="00E007F1">
              <w:rPr>
                <w:rFonts w:ascii="Arial" w:hAnsi="Arial" w:cs="Arial"/>
                <w:sz w:val="18"/>
                <w:szCs w:val="18"/>
              </w:rPr>
              <w:t>Not known</w:t>
            </w:r>
          </w:p>
        </w:tc>
        <w:tc>
          <w:tcPr>
            <w:tcW w:w="2626" w:type="dxa"/>
            <w:tcBorders>
              <w:top w:val="single" w:sz="6" w:space="0" w:color="FFFFFF"/>
              <w:left w:val="single" w:sz="6" w:space="0" w:color="FFFFFF"/>
              <w:bottom w:val="single" w:sz="6" w:space="0" w:color="FFFFFF"/>
              <w:right w:val="single" w:sz="6" w:space="0" w:color="FFFFFF"/>
            </w:tcBorders>
            <w:shd w:val="clear" w:color="auto" w:fill="F2F2F2"/>
            <w:hideMark/>
          </w:tcPr>
          <w:p w14:paraId="284E32B0" w14:textId="76D69676" w:rsidR="008F3BB0" w:rsidRPr="00E007F1" w:rsidRDefault="009C01A5" w:rsidP="00FC6398">
            <w:pPr>
              <w:ind w:left="141"/>
              <w:textAlignment w:val="baseline"/>
              <w:rPr>
                <w:rFonts w:ascii="Arial" w:hAnsi="Arial" w:cs="Arial"/>
                <w:sz w:val="18"/>
                <w:szCs w:val="18"/>
              </w:rPr>
            </w:pPr>
            <w:r w:rsidRPr="00E007F1">
              <w:rPr>
                <w:rFonts w:ascii="Arial" w:hAnsi="Arial" w:cs="Arial"/>
                <w:color w:val="000000"/>
                <w:sz w:val="18"/>
                <w:szCs w:val="18"/>
              </w:rPr>
              <w:t>Not known</w:t>
            </w:r>
            <w:r w:rsidR="008F3BB0" w:rsidRPr="00E007F1">
              <w:rPr>
                <w:rFonts w:ascii="Arial" w:hAnsi="Arial" w:cs="Arial"/>
                <w:color w:val="000000"/>
                <w:sz w:val="18"/>
                <w:szCs w:val="18"/>
              </w:rPr>
              <w:t> </w:t>
            </w:r>
          </w:p>
        </w:tc>
      </w:tr>
      <w:tr w:rsidR="008F3BB0" w:rsidRPr="00E007F1" w14:paraId="710EA979" w14:textId="77777777" w:rsidTr="00FC6398">
        <w:trPr>
          <w:trHeight w:val="285"/>
        </w:trPr>
        <w:tc>
          <w:tcPr>
            <w:tcW w:w="1559" w:type="dxa"/>
            <w:tcBorders>
              <w:top w:val="single" w:sz="6" w:space="0" w:color="FFFFFF"/>
              <w:left w:val="single" w:sz="6" w:space="0" w:color="FFFFFF"/>
              <w:bottom w:val="single" w:sz="6" w:space="0" w:color="FFFFFF"/>
              <w:right w:val="single" w:sz="6" w:space="0" w:color="FFFFFF"/>
            </w:tcBorders>
            <w:shd w:val="clear" w:color="auto" w:fill="F2F2F2"/>
            <w:hideMark/>
          </w:tcPr>
          <w:p w14:paraId="750AEAAF"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Westbourne House School </w:t>
            </w:r>
          </w:p>
        </w:tc>
        <w:tc>
          <w:tcPr>
            <w:tcW w:w="2020" w:type="dxa"/>
            <w:tcBorders>
              <w:top w:val="single" w:sz="6" w:space="0" w:color="FFFFFF"/>
              <w:left w:val="single" w:sz="6" w:space="0" w:color="FFFFFF"/>
              <w:bottom w:val="single" w:sz="6" w:space="0" w:color="FFFFFF"/>
              <w:right w:val="single" w:sz="6" w:space="0" w:color="FFFFFF"/>
            </w:tcBorders>
            <w:shd w:val="clear" w:color="auto" w:fill="F2F2F2"/>
            <w:hideMark/>
          </w:tcPr>
          <w:p w14:paraId="3EDA2D77"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25 x 9m </w:t>
            </w:r>
          </w:p>
        </w:tc>
        <w:tc>
          <w:tcPr>
            <w:tcW w:w="1275" w:type="dxa"/>
            <w:tcBorders>
              <w:top w:val="single" w:sz="6" w:space="0" w:color="FFFFFF"/>
              <w:left w:val="single" w:sz="6" w:space="0" w:color="FFFFFF"/>
              <w:bottom w:val="single" w:sz="6" w:space="0" w:color="FFFFFF"/>
              <w:right w:val="single" w:sz="6" w:space="0" w:color="FFFFFF"/>
            </w:tcBorders>
            <w:shd w:val="clear" w:color="auto" w:fill="F2F2F2"/>
            <w:hideMark/>
          </w:tcPr>
          <w:p w14:paraId="530F0BAA"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Yes </w:t>
            </w:r>
          </w:p>
        </w:tc>
        <w:tc>
          <w:tcPr>
            <w:tcW w:w="5068" w:type="dxa"/>
            <w:tcBorders>
              <w:top w:val="single" w:sz="6" w:space="0" w:color="FFFFFF"/>
              <w:left w:val="single" w:sz="6" w:space="0" w:color="FFFFFF"/>
              <w:bottom w:val="single" w:sz="6" w:space="0" w:color="FFFFFF"/>
              <w:right w:val="single" w:sz="6" w:space="0" w:color="FFFFFF"/>
            </w:tcBorders>
            <w:shd w:val="clear" w:color="auto" w:fill="F2F2F2"/>
            <w:hideMark/>
          </w:tcPr>
          <w:p w14:paraId="033F6602" w14:textId="4B7CB145"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Tangmere Primary School - Tuition BJ Sports - Tuition</w:t>
            </w:r>
            <w:r w:rsidR="00BC12DA">
              <w:rPr>
                <w:rFonts w:ascii="Arial" w:hAnsi="Arial" w:cs="Arial"/>
                <w:color w:val="000000"/>
                <w:sz w:val="18"/>
                <w:szCs w:val="18"/>
              </w:rPr>
              <w:t xml:space="preserve"> </w:t>
            </w:r>
            <w:r w:rsidRPr="00E007F1">
              <w:rPr>
                <w:rFonts w:ascii="Arial" w:hAnsi="Arial" w:cs="Arial"/>
                <w:color w:val="000000"/>
                <w:sz w:val="18"/>
                <w:szCs w:val="18"/>
              </w:rPr>
              <w:t>Arun Swimmers - Tuition</w:t>
            </w:r>
            <w:r w:rsidR="00BC12DA">
              <w:rPr>
                <w:rFonts w:ascii="Arial" w:hAnsi="Arial" w:cs="Arial"/>
                <w:color w:val="000000"/>
                <w:sz w:val="18"/>
                <w:szCs w:val="18"/>
              </w:rPr>
              <w:t xml:space="preserve"> </w:t>
            </w:r>
            <w:r w:rsidRPr="00E007F1">
              <w:rPr>
                <w:rFonts w:ascii="Arial" w:hAnsi="Arial" w:cs="Arial"/>
                <w:color w:val="000000"/>
                <w:sz w:val="18"/>
                <w:szCs w:val="18"/>
              </w:rPr>
              <w:t>Arun Swim School - Tuition</w:t>
            </w:r>
            <w:r w:rsidR="00BC12DA">
              <w:rPr>
                <w:rFonts w:ascii="Arial" w:hAnsi="Arial" w:cs="Arial"/>
                <w:color w:val="000000"/>
                <w:sz w:val="18"/>
                <w:szCs w:val="18"/>
              </w:rPr>
              <w:t xml:space="preserve"> </w:t>
            </w:r>
            <w:r w:rsidRPr="00E007F1">
              <w:rPr>
                <w:rFonts w:ascii="Arial" w:hAnsi="Arial" w:cs="Arial"/>
                <w:color w:val="000000"/>
                <w:sz w:val="18"/>
                <w:szCs w:val="18"/>
              </w:rPr>
              <w:t>Chichester Cormorants- Tuition</w:t>
            </w:r>
            <w:r w:rsidR="00BC12DA">
              <w:rPr>
                <w:rFonts w:ascii="Arial" w:hAnsi="Arial" w:cs="Arial"/>
                <w:color w:val="000000"/>
                <w:sz w:val="18"/>
                <w:szCs w:val="18"/>
              </w:rPr>
              <w:t xml:space="preserve"> </w:t>
            </w:r>
            <w:r w:rsidRPr="00E007F1">
              <w:rPr>
                <w:rFonts w:ascii="Arial" w:hAnsi="Arial" w:cs="Arial"/>
                <w:color w:val="000000"/>
                <w:sz w:val="18"/>
                <w:szCs w:val="18"/>
              </w:rPr>
              <w:t>West Dean Primary School - Tuition</w:t>
            </w:r>
            <w:r w:rsidR="00BC12DA">
              <w:rPr>
                <w:rFonts w:ascii="Arial" w:hAnsi="Arial" w:cs="Arial"/>
                <w:color w:val="000000"/>
                <w:sz w:val="18"/>
                <w:szCs w:val="18"/>
              </w:rPr>
              <w:t xml:space="preserve"> </w:t>
            </w:r>
            <w:r w:rsidRPr="00E007F1">
              <w:rPr>
                <w:rFonts w:ascii="Arial" w:hAnsi="Arial" w:cs="Arial"/>
                <w:color w:val="000000"/>
                <w:sz w:val="18"/>
                <w:szCs w:val="18"/>
              </w:rPr>
              <w:t>Medmerry Primary School - Tuition</w:t>
            </w:r>
            <w:r w:rsidR="00BC12DA">
              <w:rPr>
                <w:rFonts w:ascii="Arial" w:hAnsi="Arial" w:cs="Arial"/>
                <w:color w:val="000000"/>
                <w:sz w:val="18"/>
                <w:szCs w:val="18"/>
              </w:rPr>
              <w:t xml:space="preserve"> </w:t>
            </w:r>
            <w:r w:rsidRPr="00E007F1">
              <w:rPr>
                <w:rFonts w:ascii="Arial" w:hAnsi="Arial" w:cs="Arial"/>
                <w:color w:val="000000"/>
                <w:sz w:val="18"/>
                <w:szCs w:val="18"/>
              </w:rPr>
              <w:t>Portfield School - Tuition</w:t>
            </w:r>
            <w:r w:rsidR="00BC12DA">
              <w:rPr>
                <w:rFonts w:ascii="Arial" w:hAnsi="Arial" w:cs="Arial"/>
                <w:color w:val="000000"/>
                <w:sz w:val="18"/>
                <w:szCs w:val="18"/>
              </w:rPr>
              <w:t xml:space="preserve"> </w:t>
            </w:r>
            <w:r w:rsidRPr="00E007F1">
              <w:rPr>
                <w:rFonts w:ascii="Arial" w:hAnsi="Arial" w:cs="Arial"/>
                <w:color w:val="000000"/>
                <w:sz w:val="18"/>
                <w:szCs w:val="18"/>
              </w:rPr>
              <w:t>RNLI - Safety training </w:t>
            </w:r>
          </w:p>
          <w:p w14:paraId="4B939DAB" w14:textId="77777777" w:rsidR="008F3BB0" w:rsidRDefault="008F3BB0" w:rsidP="00FC6398">
            <w:pPr>
              <w:ind w:left="141"/>
              <w:textAlignment w:val="baseline"/>
              <w:rPr>
                <w:rFonts w:ascii="Arial" w:hAnsi="Arial" w:cs="Arial"/>
                <w:color w:val="000000"/>
                <w:sz w:val="18"/>
                <w:szCs w:val="18"/>
              </w:rPr>
            </w:pPr>
            <w:r w:rsidRPr="00E007F1">
              <w:rPr>
                <w:rFonts w:ascii="Arial" w:hAnsi="Arial" w:cs="Arial"/>
                <w:color w:val="000000"/>
                <w:sz w:val="18"/>
                <w:szCs w:val="18"/>
              </w:rPr>
              <w:t> </w:t>
            </w:r>
          </w:p>
          <w:p w14:paraId="323907C2" w14:textId="77777777" w:rsidR="00257CA0" w:rsidRPr="00E007F1" w:rsidRDefault="00257CA0" w:rsidP="00FC6398">
            <w:pPr>
              <w:ind w:left="141"/>
              <w:textAlignment w:val="baseline"/>
              <w:rPr>
                <w:rFonts w:ascii="Arial" w:hAnsi="Arial" w:cs="Arial"/>
                <w:sz w:val="18"/>
                <w:szCs w:val="18"/>
              </w:rPr>
            </w:pPr>
          </w:p>
        </w:tc>
        <w:tc>
          <w:tcPr>
            <w:tcW w:w="2059" w:type="dxa"/>
            <w:tcBorders>
              <w:top w:val="single" w:sz="6" w:space="0" w:color="FFFFFF"/>
              <w:left w:val="single" w:sz="6" w:space="0" w:color="FFFFFF"/>
              <w:bottom w:val="single" w:sz="6" w:space="0" w:color="FFFFFF"/>
              <w:right w:val="single" w:sz="6" w:space="0" w:color="FFFFFF"/>
            </w:tcBorders>
            <w:shd w:val="clear" w:color="auto" w:fill="F2F2F2"/>
            <w:hideMark/>
          </w:tcPr>
          <w:p w14:paraId="50EB7DB0"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Yes </w:t>
            </w:r>
          </w:p>
        </w:tc>
        <w:tc>
          <w:tcPr>
            <w:tcW w:w="2626" w:type="dxa"/>
            <w:tcBorders>
              <w:top w:val="single" w:sz="6" w:space="0" w:color="FFFFFF"/>
              <w:left w:val="single" w:sz="6" w:space="0" w:color="FFFFFF"/>
              <w:bottom w:val="single" w:sz="6" w:space="0" w:color="FFFFFF"/>
              <w:right w:val="single" w:sz="6" w:space="0" w:color="FFFFFF"/>
            </w:tcBorders>
            <w:shd w:val="clear" w:color="auto" w:fill="F2F2F2"/>
            <w:hideMark/>
          </w:tcPr>
          <w:p w14:paraId="75419C1B"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No </w:t>
            </w:r>
          </w:p>
        </w:tc>
      </w:tr>
      <w:tr w:rsidR="008F3BB0" w:rsidRPr="00E007F1" w14:paraId="19584E9D" w14:textId="77777777" w:rsidTr="00FC6398">
        <w:trPr>
          <w:trHeight w:val="285"/>
        </w:trPr>
        <w:tc>
          <w:tcPr>
            <w:tcW w:w="1559" w:type="dxa"/>
            <w:tcBorders>
              <w:top w:val="single" w:sz="6" w:space="0" w:color="FFFFFF"/>
              <w:left w:val="single" w:sz="6" w:space="0" w:color="FFFFFF"/>
              <w:bottom w:val="single" w:sz="6" w:space="0" w:color="FFFFFF"/>
              <w:right w:val="single" w:sz="6" w:space="0" w:color="FFFFFF"/>
            </w:tcBorders>
            <w:shd w:val="clear" w:color="auto" w:fill="F2F2F2"/>
            <w:hideMark/>
          </w:tcPr>
          <w:p w14:paraId="5A8875ED" w14:textId="4863C70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Seaford College</w:t>
            </w:r>
            <w:r w:rsidR="00BC12DA">
              <w:rPr>
                <w:rFonts w:ascii="Arial" w:hAnsi="Arial" w:cs="Arial"/>
                <w:color w:val="000000"/>
                <w:sz w:val="18"/>
                <w:szCs w:val="18"/>
              </w:rPr>
              <w:t xml:space="preserve"> </w:t>
            </w:r>
          </w:p>
          <w:p w14:paraId="4020DF63"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 </w:t>
            </w:r>
          </w:p>
        </w:tc>
        <w:tc>
          <w:tcPr>
            <w:tcW w:w="2020" w:type="dxa"/>
            <w:tcBorders>
              <w:top w:val="single" w:sz="6" w:space="0" w:color="FFFFFF"/>
              <w:left w:val="single" w:sz="6" w:space="0" w:color="FFFFFF"/>
              <w:bottom w:val="single" w:sz="6" w:space="0" w:color="FFFFFF"/>
              <w:right w:val="single" w:sz="6" w:space="0" w:color="FFFFFF"/>
            </w:tcBorders>
            <w:shd w:val="clear" w:color="auto" w:fill="F2F2F2"/>
            <w:hideMark/>
          </w:tcPr>
          <w:p w14:paraId="4826AE15"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17 x 10</w:t>
            </w:r>
          </w:p>
        </w:tc>
        <w:tc>
          <w:tcPr>
            <w:tcW w:w="1275" w:type="dxa"/>
            <w:tcBorders>
              <w:top w:val="single" w:sz="6" w:space="0" w:color="FFFFFF"/>
              <w:left w:val="single" w:sz="6" w:space="0" w:color="FFFFFF"/>
              <w:bottom w:val="single" w:sz="6" w:space="0" w:color="FFFFFF"/>
              <w:right w:val="single" w:sz="6" w:space="0" w:color="FFFFFF"/>
            </w:tcBorders>
            <w:shd w:val="clear" w:color="auto" w:fill="F2F2F2"/>
            <w:hideMark/>
          </w:tcPr>
          <w:p w14:paraId="0EF142A9"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Yes </w:t>
            </w:r>
          </w:p>
        </w:tc>
        <w:tc>
          <w:tcPr>
            <w:tcW w:w="5068" w:type="dxa"/>
            <w:tcBorders>
              <w:top w:val="single" w:sz="6" w:space="0" w:color="FFFFFF"/>
              <w:left w:val="single" w:sz="6" w:space="0" w:color="FFFFFF"/>
              <w:bottom w:val="single" w:sz="6" w:space="0" w:color="FFFFFF"/>
              <w:right w:val="single" w:sz="6" w:space="0" w:color="FFFFFF"/>
            </w:tcBorders>
            <w:shd w:val="clear" w:color="auto" w:fill="F2F2F2"/>
            <w:hideMark/>
          </w:tcPr>
          <w:p w14:paraId="5896F781"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Girl guides </w:t>
            </w:r>
          </w:p>
        </w:tc>
        <w:tc>
          <w:tcPr>
            <w:tcW w:w="2059" w:type="dxa"/>
            <w:tcBorders>
              <w:top w:val="single" w:sz="6" w:space="0" w:color="FFFFFF"/>
              <w:left w:val="single" w:sz="6" w:space="0" w:color="FFFFFF"/>
              <w:bottom w:val="single" w:sz="6" w:space="0" w:color="FFFFFF"/>
              <w:right w:val="single" w:sz="6" w:space="0" w:color="FFFFFF"/>
            </w:tcBorders>
            <w:shd w:val="clear" w:color="auto" w:fill="F2F2F2"/>
            <w:hideMark/>
          </w:tcPr>
          <w:p w14:paraId="32A1ECDA"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No </w:t>
            </w:r>
          </w:p>
        </w:tc>
        <w:tc>
          <w:tcPr>
            <w:tcW w:w="2626" w:type="dxa"/>
            <w:tcBorders>
              <w:top w:val="single" w:sz="6" w:space="0" w:color="FFFFFF"/>
              <w:left w:val="single" w:sz="6" w:space="0" w:color="FFFFFF"/>
              <w:bottom w:val="single" w:sz="6" w:space="0" w:color="FFFFFF"/>
              <w:right w:val="single" w:sz="6" w:space="0" w:color="FFFFFF"/>
            </w:tcBorders>
            <w:shd w:val="clear" w:color="auto" w:fill="F2F2F2"/>
            <w:hideMark/>
          </w:tcPr>
          <w:p w14:paraId="09082AA2"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No </w:t>
            </w:r>
          </w:p>
        </w:tc>
      </w:tr>
      <w:tr w:rsidR="008F3BB0" w:rsidRPr="00E007F1" w14:paraId="7794DEE7" w14:textId="77777777" w:rsidTr="00FC6398">
        <w:trPr>
          <w:trHeight w:val="285"/>
        </w:trPr>
        <w:tc>
          <w:tcPr>
            <w:tcW w:w="1559" w:type="dxa"/>
            <w:tcBorders>
              <w:top w:val="single" w:sz="6" w:space="0" w:color="FFFFFF"/>
              <w:left w:val="single" w:sz="6" w:space="0" w:color="FFFFFF"/>
              <w:bottom w:val="single" w:sz="6" w:space="0" w:color="FFFFFF"/>
              <w:right w:val="single" w:sz="6" w:space="0" w:color="FFFFFF"/>
            </w:tcBorders>
            <w:shd w:val="clear" w:color="auto" w:fill="F2F2F2"/>
            <w:hideMark/>
          </w:tcPr>
          <w:p w14:paraId="6BCC94A1"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West Wittering Parochial C. E. School </w:t>
            </w:r>
          </w:p>
          <w:p w14:paraId="226EDC27"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 </w:t>
            </w:r>
          </w:p>
        </w:tc>
        <w:tc>
          <w:tcPr>
            <w:tcW w:w="2020" w:type="dxa"/>
            <w:tcBorders>
              <w:top w:val="single" w:sz="6" w:space="0" w:color="FFFFFF"/>
              <w:left w:val="single" w:sz="6" w:space="0" w:color="FFFFFF"/>
              <w:bottom w:val="single" w:sz="6" w:space="0" w:color="FFFFFF"/>
              <w:right w:val="single" w:sz="6" w:space="0" w:color="FFFFFF"/>
            </w:tcBorders>
            <w:shd w:val="clear" w:color="auto" w:fill="F2F2F2"/>
            <w:hideMark/>
          </w:tcPr>
          <w:p w14:paraId="12007ACB"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 </w:t>
            </w:r>
          </w:p>
        </w:tc>
        <w:tc>
          <w:tcPr>
            <w:tcW w:w="1275" w:type="dxa"/>
            <w:tcBorders>
              <w:top w:val="single" w:sz="6" w:space="0" w:color="FFFFFF"/>
              <w:left w:val="single" w:sz="6" w:space="0" w:color="FFFFFF"/>
              <w:bottom w:val="single" w:sz="6" w:space="0" w:color="FFFFFF"/>
              <w:right w:val="single" w:sz="6" w:space="0" w:color="FFFFFF"/>
            </w:tcBorders>
            <w:shd w:val="clear" w:color="auto" w:fill="F2F2F2"/>
            <w:hideMark/>
          </w:tcPr>
          <w:p w14:paraId="3773812F"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Yes </w:t>
            </w:r>
          </w:p>
        </w:tc>
        <w:tc>
          <w:tcPr>
            <w:tcW w:w="5068" w:type="dxa"/>
            <w:tcBorders>
              <w:top w:val="single" w:sz="6" w:space="0" w:color="FFFFFF"/>
              <w:left w:val="single" w:sz="6" w:space="0" w:color="FFFFFF"/>
              <w:bottom w:val="single" w:sz="6" w:space="0" w:color="FFFFFF"/>
              <w:right w:val="single" w:sz="6" w:space="0" w:color="FFFFFF"/>
            </w:tcBorders>
            <w:shd w:val="clear" w:color="auto" w:fill="F2F2F2"/>
            <w:hideMark/>
          </w:tcPr>
          <w:p w14:paraId="652FADD5"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Not used for community </w:t>
            </w:r>
          </w:p>
        </w:tc>
        <w:tc>
          <w:tcPr>
            <w:tcW w:w="2059" w:type="dxa"/>
            <w:tcBorders>
              <w:top w:val="single" w:sz="6" w:space="0" w:color="FFFFFF"/>
              <w:left w:val="single" w:sz="6" w:space="0" w:color="FFFFFF"/>
              <w:bottom w:val="single" w:sz="6" w:space="0" w:color="FFFFFF"/>
              <w:right w:val="single" w:sz="6" w:space="0" w:color="FFFFFF"/>
            </w:tcBorders>
            <w:shd w:val="clear" w:color="auto" w:fill="F2F2F2"/>
            <w:hideMark/>
          </w:tcPr>
          <w:p w14:paraId="712CA256"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No </w:t>
            </w:r>
          </w:p>
        </w:tc>
        <w:tc>
          <w:tcPr>
            <w:tcW w:w="2626" w:type="dxa"/>
            <w:tcBorders>
              <w:top w:val="single" w:sz="6" w:space="0" w:color="FFFFFF"/>
              <w:left w:val="single" w:sz="6" w:space="0" w:color="FFFFFF"/>
              <w:bottom w:val="single" w:sz="6" w:space="0" w:color="FFFFFF"/>
              <w:right w:val="single" w:sz="6" w:space="0" w:color="FFFFFF"/>
            </w:tcBorders>
            <w:shd w:val="clear" w:color="auto" w:fill="F2F2F2"/>
            <w:hideMark/>
          </w:tcPr>
          <w:p w14:paraId="585CB4E7" w14:textId="77777777" w:rsidR="008F3BB0" w:rsidRPr="00E007F1" w:rsidRDefault="008F3BB0" w:rsidP="00FC6398">
            <w:pPr>
              <w:ind w:left="141"/>
              <w:textAlignment w:val="baseline"/>
              <w:rPr>
                <w:rFonts w:ascii="Arial" w:hAnsi="Arial" w:cs="Arial"/>
                <w:sz w:val="18"/>
                <w:szCs w:val="18"/>
              </w:rPr>
            </w:pPr>
            <w:r w:rsidRPr="00E007F1">
              <w:rPr>
                <w:rFonts w:ascii="Arial" w:hAnsi="Arial" w:cs="Arial"/>
                <w:color w:val="000000"/>
                <w:sz w:val="18"/>
                <w:szCs w:val="18"/>
              </w:rPr>
              <w:t>No </w:t>
            </w:r>
          </w:p>
        </w:tc>
      </w:tr>
    </w:tbl>
    <w:p w14:paraId="0A9BBF2F" w14:textId="77777777" w:rsidR="00077507" w:rsidRPr="00E007F1" w:rsidRDefault="00077507" w:rsidP="00953C05">
      <w:pPr>
        <w:widowControl w:val="0"/>
        <w:kinsoku w:val="0"/>
        <w:overflowPunct w:val="0"/>
        <w:autoSpaceDE w:val="0"/>
        <w:autoSpaceDN w:val="0"/>
        <w:adjustRightInd w:val="0"/>
        <w:ind w:left="851" w:right="42"/>
        <w:jc w:val="both"/>
        <w:rPr>
          <w:rFonts w:ascii="Arial" w:hAnsi="Arial" w:cs="Arial"/>
          <w:sz w:val="22"/>
          <w:szCs w:val="22"/>
        </w:rPr>
      </w:pPr>
    </w:p>
    <w:p w14:paraId="0762453F" w14:textId="42CC1E23" w:rsidR="008F3BB0" w:rsidRPr="00E007F1" w:rsidRDefault="008F3BB0" w:rsidP="00FC6398">
      <w:pPr>
        <w:pStyle w:val="Heading3"/>
      </w:pPr>
      <w:bookmarkStart w:id="1425" w:name="_Toc159492256"/>
      <w:bookmarkStart w:id="1426" w:name="_Toc159492499"/>
      <w:bookmarkStart w:id="1427" w:name="_Toc159493257"/>
      <w:bookmarkStart w:id="1428" w:name="_Toc159505662"/>
      <w:r w:rsidRPr="00E007F1">
        <w:t>Sports Clubs (Swimming Clubs)</w:t>
      </w:r>
      <w:bookmarkEnd w:id="1425"/>
      <w:bookmarkEnd w:id="1426"/>
      <w:bookmarkEnd w:id="1427"/>
      <w:bookmarkEnd w:id="1428"/>
    </w:p>
    <w:p w14:paraId="3038769F" w14:textId="77777777" w:rsidR="00077507" w:rsidRPr="00E007F1" w:rsidRDefault="00077507" w:rsidP="00953C05">
      <w:pPr>
        <w:widowControl w:val="0"/>
        <w:kinsoku w:val="0"/>
        <w:overflowPunct w:val="0"/>
        <w:autoSpaceDE w:val="0"/>
        <w:autoSpaceDN w:val="0"/>
        <w:adjustRightInd w:val="0"/>
        <w:ind w:left="851" w:right="42"/>
        <w:jc w:val="both"/>
        <w:rPr>
          <w:rFonts w:ascii="Arial" w:hAnsi="Arial" w:cs="Arial"/>
          <w:sz w:val="22"/>
          <w:szCs w:val="22"/>
        </w:rPr>
      </w:pPr>
    </w:p>
    <w:p w14:paraId="3D676E82" w14:textId="0DDE8577" w:rsidR="0002552E" w:rsidRPr="00E007F1" w:rsidRDefault="00EA2E0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There is only one swimming club in the district – Chichester Corm</w:t>
      </w:r>
      <w:r w:rsidR="002D4C60" w:rsidRPr="00E007F1">
        <w:rPr>
          <w:rFonts w:ascii="Arial" w:hAnsi="Arial" w:cs="Arial"/>
          <w:sz w:val="22"/>
          <w:szCs w:val="22"/>
        </w:rPr>
        <w:t>orants Swim Club (CCSC).</w:t>
      </w:r>
      <w:r w:rsidR="003610B3" w:rsidRPr="00E007F1">
        <w:rPr>
          <w:rFonts w:ascii="Arial" w:hAnsi="Arial" w:cs="Arial"/>
          <w:sz w:val="22"/>
          <w:szCs w:val="22"/>
        </w:rPr>
        <w:t xml:space="preserve"> The club uses the Westgate Leisure Centre</w:t>
      </w:r>
      <w:r w:rsidR="00B92ADE" w:rsidRPr="00E007F1">
        <w:rPr>
          <w:rFonts w:ascii="Arial" w:hAnsi="Arial" w:cs="Arial"/>
          <w:sz w:val="22"/>
          <w:szCs w:val="22"/>
        </w:rPr>
        <w:t xml:space="preserve"> swimming facilities</w:t>
      </w:r>
      <w:r w:rsidR="003610B3" w:rsidRPr="00E007F1">
        <w:rPr>
          <w:rFonts w:ascii="Arial" w:hAnsi="Arial" w:cs="Arial"/>
          <w:sz w:val="22"/>
          <w:szCs w:val="22"/>
        </w:rPr>
        <w:t>.</w:t>
      </w:r>
    </w:p>
    <w:p w14:paraId="67533749" w14:textId="77777777" w:rsidR="0002552E" w:rsidRPr="00E007F1" w:rsidRDefault="0002552E" w:rsidP="00953C05">
      <w:pPr>
        <w:widowControl w:val="0"/>
        <w:kinsoku w:val="0"/>
        <w:overflowPunct w:val="0"/>
        <w:autoSpaceDE w:val="0"/>
        <w:autoSpaceDN w:val="0"/>
        <w:adjustRightInd w:val="0"/>
        <w:ind w:left="851" w:right="42"/>
        <w:jc w:val="both"/>
        <w:rPr>
          <w:rFonts w:ascii="Arial" w:hAnsi="Arial" w:cs="Arial"/>
          <w:b/>
          <w:bCs/>
          <w:sz w:val="18"/>
          <w:szCs w:val="18"/>
        </w:rPr>
      </w:pPr>
    </w:p>
    <w:p w14:paraId="44C16962" w14:textId="00F825A6" w:rsidR="002D4C60" w:rsidRPr="00E007F1" w:rsidRDefault="00BA2488"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CCSC expressed the following </w:t>
      </w:r>
      <w:r w:rsidR="00B92ADE" w:rsidRPr="00E007F1">
        <w:rPr>
          <w:rFonts w:ascii="Arial" w:hAnsi="Arial" w:cs="Arial"/>
          <w:sz w:val="22"/>
          <w:szCs w:val="22"/>
        </w:rPr>
        <w:t>concerns regarding the swimming facilities</w:t>
      </w:r>
      <w:r w:rsidR="00F50CE6" w:rsidRPr="00E007F1">
        <w:rPr>
          <w:rFonts w:ascii="Arial" w:hAnsi="Arial" w:cs="Arial"/>
          <w:sz w:val="22"/>
          <w:szCs w:val="22"/>
        </w:rPr>
        <w:t xml:space="preserve"> at the Westgate Leisure Centre:</w:t>
      </w:r>
    </w:p>
    <w:p w14:paraId="1E3C2D89" w14:textId="77777777" w:rsidR="00E06643" w:rsidRPr="00E007F1" w:rsidRDefault="00E06643" w:rsidP="00953C05">
      <w:pPr>
        <w:pStyle w:val="ListParagraph"/>
        <w:rPr>
          <w:rFonts w:ascii="Arial" w:hAnsi="Arial" w:cs="Arial"/>
          <w:sz w:val="22"/>
          <w:szCs w:val="22"/>
        </w:rPr>
      </w:pPr>
    </w:p>
    <w:p w14:paraId="1C7488B8" w14:textId="4B4F34DE" w:rsidR="00E06643" w:rsidRPr="00E007F1" w:rsidRDefault="00E06643" w:rsidP="00FC6398">
      <w:pPr>
        <w:pStyle w:val="ListParagraph"/>
        <w:ind w:left="851"/>
        <w:rPr>
          <w:rFonts w:ascii="Arial" w:hAnsi="Arial" w:cs="Arial"/>
          <w:i/>
          <w:iCs/>
          <w:sz w:val="22"/>
          <w:szCs w:val="22"/>
        </w:rPr>
      </w:pPr>
      <w:r w:rsidRPr="00E007F1">
        <w:rPr>
          <w:rFonts w:ascii="Arial" w:hAnsi="Arial" w:cs="Arial"/>
          <w:i/>
          <w:iCs/>
          <w:sz w:val="22"/>
          <w:szCs w:val="22"/>
        </w:rPr>
        <w:t xml:space="preserve">‘The facility is not suitable for a competitive swimming club, no 25m pool, inadequate lane ropes, not enough pools time, no spectator area, not suitable for competitions, very high rates. Pool often too hot, sessions often cancelled due to lack of </w:t>
      </w:r>
      <w:r w:rsidR="00E1045F" w:rsidRPr="00E007F1">
        <w:rPr>
          <w:rFonts w:ascii="Arial" w:hAnsi="Arial" w:cs="Arial"/>
          <w:i/>
          <w:iCs/>
          <w:sz w:val="22"/>
          <w:szCs w:val="22"/>
        </w:rPr>
        <w:t>lifeguards</w:t>
      </w:r>
      <w:r w:rsidRPr="00E007F1">
        <w:rPr>
          <w:rFonts w:ascii="Arial" w:hAnsi="Arial" w:cs="Arial"/>
          <w:i/>
          <w:iCs/>
          <w:sz w:val="22"/>
          <w:szCs w:val="22"/>
        </w:rPr>
        <w:t>.</w:t>
      </w:r>
      <w:r w:rsidR="00CF6E51" w:rsidRPr="00E007F1">
        <w:rPr>
          <w:rFonts w:ascii="Arial" w:hAnsi="Arial" w:cs="Arial"/>
          <w:i/>
          <w:iCs/>
          <w:sz w:val="22"/>
          <w:szCs w:val="22"/>
        </w:rPr>
        <w:t>’</w:t>
      </w:r>
    </w:p>
    <w:p w14:paraId="418F1611" w14:textId="77777777" w:rsidR="00E06643" w:rsidRPr="00E007F1" w:rsidRDefault="00E06643" w:rsidP="00953C05">
      <w:pPr>
        <w:pStyle w:val="ListParagraph"/>
        <w:rPr>
          <w:rFonts w:ascii="Arial" w:hAnsi="Arial" w:cs="Arial"/>
          <w:sz w:val="22"/>
          <w:szCs w:val="22"/>
        </w:rPr>
      </w:pPr>
    </w:p>
    <w:p w14:paraId="7C411B0B" w14:textId="75C55992" w:rsidR="00CF6E51" w:rsidRPr="00E007F1" w:rsidRDefault="00CF6E51" w:rsidP="00FC6398">
      <w:pPr>
        <w:pStyle w:val="Heading3"/>
      </w:pPr>
      <w:bookmarkStart w:id="1429" w:name="_Toc159492257"/>
      <w:bookmarkStart w:id="1430" w:name="_Toc159492500"/>
      <w:bookmarkStart w:id="1431" w:name="_Toc159493258"/>
      <w:bookmarkStart w:id="1432" w:name="_Toc159505663"/>
      <w:r w:rsidRPr="00E007F1">
        <w:t>Parish and Town Councils</w:t>
      </w:r>
      <w:bookmarkEnd w:id="1429"/>
      <w:bookmarkEnd w:id="1430"/>
      <w:bookmarkEnd w:id="1431"/>
      <w:bookmarkEnd w:id="1432"/>
    </w:p>
    <w:p w14:paraId="3D2CC173" w14:textId="77777777" w:rsidR="00CF6E51" w:rsidRPr="00E007F1" w:rsidRDefault="00CF6E51" w:rsidP="00953C05">
      <w:pPr>
        <w:pStyle w:val="ListParagraph"/>
        <w:rPr>
          <w:rFonts w:ascii="Arial" w:hAnsi="Arial" w:cs="Arial"/>
          <w:b/>
          <w:bCs/>
          <w:sz w:val="22"/>
          <w:szCs w:val="22"/>
        </w:rPr>
      </w:pPr>
    </w:p>
    <w:p w14:paraId="6F294B57" w14:textId="520F8B20" w:rsidR="00E06643" w:rsidRPr="00E007F1" w:rsidRDefault="00F94909"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There was no feedback from parish and town councils in respect of swimming provision within the district.</w:t>
      </w:r>
    </w:p>
    <w:p w14:paraId="54BA6476" w14:textId="77777777" w:rsidR="005A64D1" w:rsidRPr="00E007F1" w:rsidRDefault="005A64D1" w:rsidP="00953C05">
      <w:pPr>
        <w:rPr>
          <w:rFonts w:ascii="Arial" w:hAnsi="Arial" w:cs="Arial"/>
          <w:bCs/>
          <w:color w:val="212121"/>
          <w:sz w:val="18"/>
          <w:szCs w:val="18"/>
        </w:rPr>
      </w:pPr>
    </w:p>
    <w:p w14:paraId="0DACE6C0" w14:textId="77777777" w:rsidR="005A64D1" w:rsidRPr="00E007F1" w:rsidRDefault="005A64D1" w:rsidP="00953C05">
      <w:pPr>
        <w:pStyle w:val="Heading3"/>
      </w:pPr>
      <w:bookmarkStart w:id="1433" w:name="_Toc144716765"/>
      <w:bookmarkStart w:id="1434" w:name="_Toc152132925"/>
      <w:bookmarkStart w:id="1435" w:name="_Toc159492258"/>
      <w:bookmarkStart w:id="1436" w:name="_Toc159492501"/>
      <w:bookmarkStart w:id="1437" w:name="_Toc159493259"/>
      <w:bookmarkStart w:id="1438" w:name="_Toc159505664"/>
      <w:r w:rsidRPr="00E007F1">
        <w:t>National Governing Bodies (NGBs)</w:t>
      </w:r>
      <w:bookmarkEnd w:id="1433"/>
      <w:bookmarkEnd w:id="1434"/>
      <w:bookmarkEnd w:id="1435"/>
      <w:bookmarkEnd w:id="1436"/>
      <w:bookmarkEnd w:id="1437"/>
      <w:bookmarkEnd w:id="1438"/>
    </w:p>
    <w:p w14:paraId="461BEE4E" w14:textId="77777777" w:rsidR="005A64D1" w:rsidRPr="00E007F1" w:rsidRDefault="005A64D1" w:rsidP="00953C05">
      <w:pPr>
        <w:widowControl w:val="0"/>
        <w:kinsoku w:val="0"/>
        <w:overflowPunct w:val="0"/>
        <w:autoSpaceDE w:val="0"/>
        <w:autoSpaceDN w:val="0"/>
        <w:adjustRightInd w:val="0"/>
        <w:ind w:right="42"/>
        <w:jc w:val="both"/>
        <w:rPr>
          <w:rFonts w:ascii="Arial" w:hAnsi="Arial" w:cs="Arial"/>
          <w:sz w:val="22"/>
          <w:szCs w:val="22"/>
        </w:rPr>
      </w:pPr>
    </w:p>
    <w:p w14:paraId="144F7160" w14:textId="34EAFE28" w:rsidR="00601A50" w:rsidRPr="00E007F1" w:rsidRDefault="00601A50" w:rsidP="00953C05">
      <w:pPr>
        <w:pStyle w:val="Heading3"/>
        <w:rPr>
          <w:sz w:val="28"/>
          <w:szCs w:val="28"/>
        </w:rPr>
      </w:pPr>
      <w:bookmarkStart w:id="1439" w:name="_Toc152132926"/>
      <w:bookmarkStart w:id="1440" w:name="_Toc159492259"/>
      <w:bookmarkStart w:id="1441" w:name="_Toc159492502"/>
      <w:bookmarkStart w:id="1442" w:name="_Toc159493260"/>
      <w:bookmarkStart w:id="1443" w:name="_Toc159505665"/>
      <w:r w:rsidRPr="00E007F1">
        <w:t>Swim England</w:t>
      </w:r>
      <w:bookmarkEnd w:id="1439"/>
      <w:bookmarkEnd w:id="1440"/>
      <w:bookmarkEnd w:id="1441"/>
      <w:bookmarkEnd w:id="1442"/>
      <w:bookmarkEnd w:id="1443"/>
    </w:p>
    <w:p w14:paraId="03400AF5" w14:textId="77777777" w:rsidR="00C6285D" w:rsidRPr="00E007F1" w:rsidRDefault="00C6285D" w:rsidP="00953C05">
      <w:pPr>
        <w:widowControl w:val="0"/>
        <w:kinsoku w:val="0"/>
        <w:overflowPunct w:val="0"/>
        <w:autoSpaceDE w:val="0"/>
        <w:autoSpaceDN w:val="0"/>
        <w:adjustRightInd w:val="0"/>
        <w:ind w:right="42"/>
        <w:jc w:val="both"/>
        <w:rPr>
          <w:rFonts w:ascii="Arial" w:hAnsi="Arial" w:cs="Arial"/>
          <w:sz w:val="22"/>
          <w:szCs w:val="22"/>
        </w:rPr>
      </w:pPr>
    </w:p>
    <w:p w14:paraId="518040F3" w14:textId="4E613A7D" w:rsidR="001B7B4E" w:rsidRPr="00E007F1" w:rsidRDefault="001B7B4E"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Consultation was undertaken with National Governing Bodies (NGBs) to identify their views on the need for swimming pool provision in the district. The views of the NGB (representing aquatic sports) which responded is included in Appendix </w:t>
      </w:r>
      <w:r w:rsidR="002A4F08" w:rsidRPr="00E007F1">
        <w:rPr>
          <w:rFonts w:ascii="Arial" w:hAnsi="Arial" w:cs="Arial"/>
          <w:sz w:val="22"/>
          <w:szCs w:val="22"/>
        </w:rPr>
        <w:t>4</w:t>
      </w:r>
      <w:r w:rsidRPr="00E007F1">
        <w:rPr>
          <w:rFonts w:ascii="Arial" w:hAnsi="Arial" w:cs="Arial"/>
          <w:sz w:val="22"/>
          <w:szCs w:val="22"/>
        </w:rPr>
        <w:t xml:space="preserve">. </w:t>
      </w:r>
    </w:p>
    <w:p w14:paraId="40488816" w14:textId="256C1CA4" w:rsidR="00BC12DA" w:rsidRDefault="00BC12DA">
      <w:pPr>
        <w:rPr>
          <w:rFonts w:ascii="Arial" w:hAnsi="Arial" w:cs="Arial"/>
          <w:sz w:val="22"/>
          <w:szCs w:val="22"/>
        </w:rPr>
      </w:pPr>
      <w:r>
        <w:rPr>
          <w:rFonts w:ascii="Arial" w:hAnsi="Arial" w:cs="Arial"/>
          <w:sz w:val="22"/>
          <w:szCs w:val="22"/>
        </w:rPr>
        <w:br w:type="page"/>
      </w:r>
    </w:p>
    <w:p w14:paraId="39999DB7" w14:textId="5E412C0D" w:rsidR="001B7B4E" w:rsidRPr="00E007F1" w:rsidRDefault="001B7B4E"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Based on the feedback provided by Swim England, the following ha</w:t>
      </w:r>
      <w:r w:rsidR="00F55C89" w:rsidRPr="00E007F1">
        <w:rPr>
          <w:rFonts w:ascii="Arial" w:hAnsi="Arial" w:cs="Arial"/>
          <w:sz w:val="22"/>
          <w:szCs w:val="22"/>
        </w:rPr>
        <w:t>s</w:t>
      </w:r>
      <w:r w:rsidRPr="00E007F1">
        <w:rPr>
          <w:rFonts w:ascii="Arial" w:hAnsi="Arial" w:cs="Arial"/>
          <w:sz w:val="22"/>
          <w:szCs w:val="22"/>
        </w:rPr>
        <w:t xml:space="preserve"> been identified:</w:t>
      </w:r>
    </w:p>
    <w:p w14:paraId="55445AA2" w14:textId="77777777" w:rsidR="001B7B4E" w:rsidRPr="00E007F1" w:rsidRDefault="001B7B4E" w:rsidP="00953C05">
      <w:pPr>
        <w:widowControl w:val="0"/>
        <w:kinsoku w:val="0"/>
        <w:overflowPunct w:val="0"/>
        <w:autoSpaceDE w:val="0"/>
        <w:autoSpaceDN w:val="0"/>
        <w:adjustRightInd w:val="0"/>
        <w:ind w:left="851" w:right="42"/>
        <w:jc w:val="both"/>
        <w:rPr>
          <w:rFonts w:ascii="Arial" w:hAnsi="Arial" w:cs="Arial"/>
          <w:sz w:val="22"/>
          <w:szCs w:val="22"/>
        </w:rPr>
      </w:pPr>
    </w:p>
    <w:p w14:paraId="3A55DAEF" w14:textId="77777777" w:rsidR="001B7B4E" w:rsidRPr="00E007F1" w:rsidRDefault="001B7B4E" w:rsidP="00FC6398">
      <w:pPr>
        <w:pStyle w:val="ListParagraph"/>
        <w:widowControl w:val="0"/>
        <w:numPr>
          <w:ilvl w:val="0"/>
          <w:numId w:val="75"/>
        </w:numPr>
        <w:tabs>
          <w:tab w:val="clear" w:pos="720"/>
        </w:tabs>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There is a good supply of water space in the district</w:t>
      </w:r>
    </w:p>
    <w:p w14:paraId="0ABCD3C0" w14:textId="77777777" w:rsidR="001B7B4E" w:rsidRPr="00E007F1" w:rsidRDefault="001B7B4E" w:rsidP="00FC6398">
      <w:pPr>
        <w:pStyle w:val="ListParagraph"/>
        <w:widowControl w:val="0"/>
        <w:numPr>
          <w:ilvl w:val="0"/>
          <w:numId w:val="75"/>
        </w:numPr>
        <w:tabs>
          <w:tab w:val="clear" w:pos="720"/>
        </w:tabs>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Lots of private water provision </w:t>
      </w:r>
    </w:p>
    <w:p w14:paraId="6522175C" w14:textId="547861D4" w:rsidR="001B7B4E" w:rsidRPr="00E007F1" w:rsidRDefault="001B7B4E" w:rsidP="00FC6398">
      <w:pPr>
        <w:pStyle w:val="ListParagraph"/>
        <w:widowControl w:val="0"/>
        <w:numPr>
          <w:ilvl w:val="0"/>
          <w:numId w:val="75"/>
        </w:numPr>
        <w:tabs>
          <w:tab w:val="clear" w:pos="720"/>
        </w:tabs>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The FPM may identify a small deficit in </w:t>
      </w:r>
      <w:r w:rsidR="00DC0802" w:rsidRPr="00E007F1">
        <w:rPr>
          <w:rFonts w:ascii="Arial" w:hAnsi="Arial" w:cs="Arial"/>
          <w:sz w:val="22"/>
          <w:szCs w:val="22"/>
        </w:rPr>
        <w:t>provision;</w:t>
      </w:r>
      <w:r w:rsidR="0039114F" w:rsidRPr="00E007F1">
        <w:rPr>
          <w:rFonts w:ascii="Arial" w:hAnsi="Arial" w:cs="Arial"/>
          <w:sz w:val="22"/>
          <w:szCs w:val="22"/>
        </w:rPr>
        <w:t xml:space="preserve"> however, the FPM excludes</w:t>
      </w:r>
      <w:r w:rsidR="00957871" w:rsidRPr="00E007F1">
        <w:rPr>
          <w:rFonts w:ascii="Arial" w:hAnsi="Arial" w:cs="Arial"/>
          <w:sz w:val="22"/>
          <w:szCs w:val="22"/>
        </w:rPr>
        <w:t xml:space="preserve"> </w:t>
      </w:r>
      <w:r w:rsidR="00A91EE4" w:rsidRPr="00E007F1">
        <w:rPr>
          <w:rFonts w:ascii="Arial" w:hAnsi="Arial" w:cs="Arial"/>
          <w:sz w:val="22"/>
          <w:szCs w:val="22"/>
        </w:rPr>
        <w:t xml:space="preserve">water space at </w:t>
      </w:r>
      <w:r w:rsidR="00700895" w:rsidRPr="00E007F1">
        <w:rPr>
          <w:rFonts w:ascii="Arial" w:hAnsi="Arial" w:cs="Arial"/>
          <w:sz w:val="22"/>
          <w:szCs w:val="22"/>
        </w:rPr>
        <w:t>The Oasis Selsey, together with</w:t>
      </w:r>
      <w:r w:rsidR="00AA6E99" w:rsidRPr="00E007F1">
        <w:rPr>
          <w:rFonts w:ascii="Arial" w:hAnsi="Arial" w:cs="Arial"/>
          <w:sz w:val="22"/>
          <w:szCs w:val="22"/>
        </w:rPr>
        <w:t xml:space="preserve"> lidos and private provision</w:t>
      </w:r>
      <w:r w:rsidRPr="00E007F1">
        <w:rPr>
          <w:rFonts w:ascii="Arial" w:hAnsi="Arial" w:cs="Arial"/>
          <w:sz w:val="22"/>
          <w:szCs w:val="22"/>
        </w:rPr>
        <w:t xml:space="preserve"> </w:t>
      </w:r>
      <w:r w:rsidR="00B24B95" w:rsidRPr="00E007F1">
        <w:rPr>
          <w:rFonts w:ascii="Arial" w:hAnsi="Arial" w:cs="Arial"/>
          <w:sz w:val="22"/>
          <w:szCs w:val="22"/>
        </w:rPr>
        <w:t>and therefore</w:t>
      </w:r>
      <w:r w:rsidRPr="00E007F1">
        <w:rPr>
          <w:rFonts w:ascii="Arial" w:hAnsi="Arial" w:cs="Arial"/>
          <w:sz w:val="22"/>
          <w:szCs w:val="22"/>
        </w:rPr>
        <w:t xml:space="preserve"> there is no rationale for increasing</w:t>
      </w:r>
      <w:r w:rsidR="00B24B95" w:rsidRPr="00E007F1">
        <w:rPr>
          <w:rFonts w:ascii="Arial" w:hAnsi="Arial" w:cs="Arial"/>
          <w:sz w:val="22"/>
          <w:szCs w:val="22"/>
        </w:rPr>
        <w:t xml:space="preserve"> </w:t>
      </w:r>
      <w:r w:rsidRPr="00E007F1">
        <w:rPr>
          <w:rFonts w:ascii="Arial" w:hAnsi="Arial" w:cs="Arial"/>
          <w:sz w:val="22"/>
          <w:szCs w:val="22"/>
        </w:rPr>
        <w:t>the amount of pay and play water provision in the district </w:t>
      </w:r>
    </w:p>
    <w:p w14:paraId="67E712CA" w14:textId="77777777" w:rsidR="001B7B4E" w:rsidRPr="00E007F1" w:rsidRDefault="001B7B4E" w:rsidP="00953C05">
      <w:pPr>
        <w:widowControl w:val="0"/>
        <w:kinsoku w:val="0"/>
        <w:overflowPunct w:val="0"/>
        <w:autoSpaceDE w:val="0"/>
        <w:autoSpaceDN w:val="0"/>
        <w:adjustRightInd w:val="0"/>
        <w:ind w:left="851" w:right="42"/>
        <w:jc w:val="both"/>
        <w:rPr>
          <w:rFonts w:ascii="Arial" w:hAnsi="Arial" w:cs="Arial"/>
          <w:sz w:val="22"/>
          <w:szCs w:val="22"/>
        </w:rPr>
      </w:pPr>
    </w:p>
    <w:p w14:paraId="26C8BE94" w14:textId="77777777" w:rsidR="001B7B4E" w:rsidRPr="00E007F1" w:rsidRDefault="001B7B4E"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Swim England has identified the following priorities:</w:t>
      </w:r>
    </w:p>
    <w:p w14:paraId="7E43FC84" w14:textId="77777777" w:rsidR="001B7B4E" w:rsidRPr="00E007F1" w:rsidRDefault="001B7B4E" w:rsidP="00953C05">
      <w:pPr>
        <w:widowControl w:val="0"/>
        <w:kinsoku w:val="0"/>
        <w:overflowPunct w:val="0"/>
        <w:autoSpaceDE w:val="0"/>
        <w:autoSpaceDN w:val="0"/>
        <w:adjustRightInd w:val="0"/>
        <w:ind w:left="851" w:right="42"/>
        <w:jc w:val="both"/>
        <w:rPr>
          <w:rFonts w:ascii="Arial" w:hAnsi="Arial" w:cs="Arial"/>
          <w:sz w:val="22"/>
          <w:szCs w:val="22"/>
        </w:rPr>
      </w:pPr>
    </w:p>
    <w:p w14:paraId="113B6278" w14:textId="77777777" w:rsidR="001B7B4E" w:rsidRPr="00E007F1" w:rsidRDefault="001B7B4E" w:rsidP="00FC6398">
      <w:pPr>
        <w:pStyle w:val="ListParagraph"/>
        <w:widowControl w:val="0"/>
        <w:numPr>
          <w:ilvl w:val="0"/>
          <w:numId w:val="75"/>
        </w:numPr>
        <w:tabs>
          <w:tab w:val="clear" w:pos="720"/>
        </w:tabs>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Westgate LC Pool facilities are a key priority – need to maintain this provision</w:t>
      </w:r>
    </w:p>
    <w:p w14:paraId="2E3D5BA7" w14:textId="77777777" w:rsidR="001B7B4E" w:rsidRPr="00E007F1" w:rsidRDefault="001B7B4E" w:rsidP="00FC6398">
      <w:pPr>
        <w:pStyle w:val="ListParagraph"/>
        <w:widowControl w:val="0"/>
        <w:numPr>
          <w:ilvl w:val="0"/>
          <w:numId w:val="75"/>
        </w:numPr>
        <w:tabs>
          <w:tab w:val="clear" w:pos="720"/>
        </w:tabs>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Refurbishment, or replacement would be considered if needed</w:t>
      </w:r>
    </w:p>
    <w:p w14:paraId="02F1E924" w14:textId="77777777" w:rsidR="001B7B4E" w:rsidRPr="00E007F1" w:rsidRDefault="001B7B4E" w:rsidP="00FC6398">
      <w:pPr>
        <w:pStyle w:val="ListParagraph"/>
        <w:widowControl w:val="0"/>
        <w:numPr>
          <w:ilvl w:val="0"/>
          <w:numId w:val="75"/>
        </w:numPr>
        <w:tabs>
          <w:tab w:val="clear" w:pos="720"/>
        </w:tabs>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Putting a *boom across the main pool so that it can be used for competition</w:t>
      </w:r>
    </w:p>
    <w:p w14:paraId="1589CAE5" w14:textId="77777777" w:rsidR="001B7B4E" w:rsidRPr="00E007F1" w:rsidRDefault="001B7B4E" w:rsidP="00FC6398">
      <w:pPr>
        <w:pStyle w:val="ListParagraph"/>
        <w:widowControl w:val="0"/>
        <w:numPr>
          <w:ilvl w:val="0"/>
          <w:numId w:val="75"/>
        </w:numPr>
        <w:tabs>
          <w:tab w:val="clear" w:pos="720"/>
        </w:tabs>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(*If the swim club is not keen on this then the Council needs to decide whether to do it anyway). </w:t>
      </w:r>
    </w:p>
    <w:p w14:paraId="62396B3D" w14:textId="77777777" w:rsidR="001B7B4E" w:rsidRPr="00E007F1" w:rsidRDefault="001B7B4E" w:rsidP="00FC6398">
      <w:pPr>
        <w:pStyle w:val="ListParagraph"/>
        <w:widowControl w:val="0"/>
        <w:numPr>
          <w:ilvl w:val="0"/>
          <w:numId w:val="75"/>
        </w:numPr>
        <w:tabs>
          <w:tab w:val="clear" w:pos="720"/>
        </w:tabs>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The boom will create a separate area of water that could be used for swim lessons if there is a business case for it. </w:t>
      </w:r>
    </w:p>
    <w:p w14:paraId="4FD3EEE8" w14:textId="77777777" w:rsidR="001B7B4E" w:rsidRPr="00E007F1" w:rsidRDefault="001B7B4E" w:rsidP="00FC6398">
      <w:pPr>
        <w:pStyle w:val="ListParagraph"/>
        <w:widowControl w:val="0"/>
        <w:numPr>
          <w:ilvl w:val="0"/>
          <w:numId w:val="75"/>
        </w:numPr>
        <w:tabs>
          <w:tab w:val="clear" w:pos="720"/>
        </w:tabs>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Could infill some of the depth. Boom would only need to be 1m wide.</w:t>
      </w:r>
    </w:p>
    <w:p w14:paraId="788DC453" w14:textId="77777777" w:rsidR="00125D45" w:rsidRPr="00E007F1" w:rsidRDefault="00125D45" w:rsidP="00953C05">
      <w:pPr>
        <w:pStyle w:val="ListParagraph"/>
        <w:widowControl w:val="0"/>
        <w:kinsoku w:val="0"/>
        <w:overflowPunct w:val="0"/>
        <w:autoSpaceDE w:val="0"/>
        <w:autoSpaceDN w:val="0"/>
        <w:adjustRightInd w:val="0"/>
        <w:ind w:left="1931" w:right="42"/>
        <w:jc w:val="both"/>
        <w:rPr>
          <w:rFonts w:ascii="Arial" w:hAnsi="Arial" w:cs="Arial"/>
          <w:sz w:val="22"/>
          <w:szCs w:val="22"/>
        </w:rPr>
      </w:pPr>
    </w:p>
    <w:p w14:paraId="0267C628" w14:textId="4F68DF1A" w:rsidR="00601A50" w:rsidRPr="00E007F1" w:rsidRDefault="003D21AB"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Key clubs in Chichester District are:</w:t>
      </w:r>
    </w:p>
    <w:p w14:paraId="142234F4" w14:textId="77777777" w:rsidR="003D21AB" w:rsidRPr="00E007F1" w:rsidRDefault="003D21AB" w:rsidP="00953C05">
      <w:pPr>
        <w:widowControl w:val="0"/>
        <w:kinsoku w:val="0"/>
        <w:overflowPunct w:val="0"/>
        <w:autoSpaceDE w:val="0"/>
        <w:autoSpaceDN w:val="0"/>
        <w:adjustRightInd w:val="0"/>
        <w:ind w:left="865" w:right="42"/>
        <w:jc w:val="both"/>
        <w:rPr>
          <w:rFonts w:ascii="Arial" w:hAnsi="Arial" w:cs="Arial"/>
          <w:sz w:val="22"/>
          <w:szCs w:val="22"/>
        </w:rPr>
      </w:pPr>
    </w:p>
    <w:p w14:paraId="6243AB4D" w14:textId="4024BA27" w:rsidR="003D21AB" w:rsidRPr="00E007F1" w:rsidRDefault="003D21AB" w:rsidP="00FC6398">
      <w:pPr>
        <w:pStyle w:val="ListParagraph"/>
        <w:widowControl w:val="0"/>
        <w:numPr>
          <w:ilvl w:val="0"/>
          <w:numId w:val="75"/>
        </w:numPr>
        <w:tabs>
          <w:tab w:val="clear" w:pos="720"/>
        </w:tabs>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Chichester Cor</w:t>
      </w:r>
      <w:r w:rsidR="001371A5" w:rsidRPr="00E007F1">
        <w:rPr>
          <w:rFonts w:ascii="Arial" w:hAnsi="Arial" w:cs="Arial"/>
          <w:sz w:val="22"/>
          <w:szCs w:val="22"/>
        </w:rPr>
        <w:t>morants Swimming Club</w:t>
      </w:r>
    </w:p>
    <w:p w14:paraId="788585B9" w14:textId="77777777" w:rsidR="001371A5" w:rsidRPr="00E007F1" w:rsidRDefault="001371A5" w:rsidP="00953C05">
      <w:pPr>
        <w:pStyle w:val="ListParagraph"/>
        <w:widowControl w:val="0"/>
        <w:kinsoku w:val="0"/>
        <w:overflowPunct w:val="0"/>
        <w:autoSpaceDE w:val="0"/>
        <w:autoSpaceDN w:val="0"/>
        <w:adjustRightInd w:val="0"/>
        <w:ind w:left="1585" w:right="42"/>
        <w:jc w:val="both"/>
        <w:rPr>
          <w:rFonts w:ascii="Arial" w:hAnsi="Arial" w:cs="Arial"/>
          <w:sz w:val="22"/>
          <w:szCs w:val="22"/>
        </w:rPr>
      </w:pPr>
    </w:p>
    <w:p w14:paraId="41D64411" w14:textId="77777777" w:rsidR="00C60378" w:rsidRPr="00E007F1" w:rsidRDefault="00C60378"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Swim England’s medium/long term plans for the neighbouring areas:</w:t>
      </w:r>
    </w:p>
    <w:p w14:paraId="53FE0FF9" w14:textId="77777777" w:rsidR="00C60378" w:rsidRPr="00E007F1" w:rsidRDefault="00C60378" w:rsidP="00953C05">
      <w:pPr>
        <w:widowControl w:val="0"/>
        <w:kinsoku w:val="0"/>
        <w:overflowPunct w:val="0"/>
        <w:autoSpaceDE w:val="0"/>
        <w:autoSpaceDN w:val="0"/>
        <w:adjustRightInd w:val="0"/>
        <w:ind w:right="42"/>
        <w:jc w:val="both"/>
        <w:rPr>
          <w:rFonts w:ascii="Arial" w:hAnsi="Arial" w:cs="Arial"/>
          <w:sz w:val="22"/>
          <w:szCs w:val="22"/>
        </w:rPr>
      </w:pPr>
    </w:p>
    <w:p w14:paraId="54B7AE74" w14:textId="676870AE" w:rsidR="00C60378" w:rsidRPr="00E007F1" w:rsidRDefault="00C60378" w:rsidP="00FC6398">
      <w:pPr>
        <w:pStyle w:val="ListParagraph"/>
        <w:widowControl w:val="0"/>
        <w:numPr>
          <w:ilvl w:val="0"/>
          <w:numId w:val="75"/>
        </w:numPr>
        <w:tabs>
          <w:tab w:val="clear" w:pos="720"/>
        </w:tabs>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b/>
          <w:bCs/>
          <w:sz w:val="22"/>
          <w:szCs w:val="22"/>
        </w:rPr>
        <w:t>Pool development in neighbouring boroughs</w:t>
      </w:r>
      <w:r w:rsidRPr="00E007F1">
        <w:rPr>
          <w:rFonts w:ascii="Arial" w:hAnsi="Arial" w:cs="Arial"/>
          <w:sz w:val="22"/>
          <w:szCs w:val="22"/>
        </w:rPr>
        <w:t xml:space="preserve">. There is provision by Portsmouth City Council (PCC) and the new (opened 2023) university pool. PCC is also aiming to develop a new pool to replace an older pool closed during Covid. Arun District Council is well provided for but no new facilities as far as Swim England are aware. </w:t>
      </w:r>
    </w:p>
    <w:p w14:paraId="52B9F963" w14:textId="77777777" w:rsidR="00B24B95" w:rsidRPr="00E007F1" w:rsidRDefault="00B24B95" w:rsidP="00953C05">
      <w:pPr>
        <w:pStyle w:val="ListParagraph"/>
        <w:widowControl w:val="0"/>
        <w:kinsoku w:val="0"/>
        <w:overflowPunct w:val="0"/>
        <w:autoSpaceDE w:val="0"/>
        <w:autoSpaceDN w:val="0"/>
        <w:adjustRightInd w:val="0"/>
        <w:ind w:left="1211" w:right="42"/>
        <w:jc w:val="both"/>
        <w:rPr>
          <w:rFonts w:ascii="Arial" w:hAnsi="Arial" w:cs="Arial"/>
          <w:sz w:val="22"/>
          <w:szCs w:val="22"/>
        </w:rPr>
      </w:pPr>
    </w:p>
    <w:p w14:paraId="25AC80AB" w14:textId="38F65585" w:rsidR="00C60378" w:rsidRPr="00E007F1" w:rsidRDefault="00C60378" w:rsidP="00FC6398">
      <w:pPr>
        <w:pStyle w:val="ListParagraph"/>
        <w:widowControl w:val="0"/>
        <w:numPr>
          <w:ilvl w:val="0"/>
          <w:numId w:val="75"/>
        </w:numPr>
        <w:tabs>
          <w:tab w:val="clear" w:pos="720"/>
        </w:tabs>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There is a masterplan with Homes England for Horsham and Crawley in relation to new housing provision in Ifield, including a sports hub with small community pool. However, this is some distance from the boundary with Chichester District Council.</w:t>
      </w:r>
    </w:p>
    <w:p w14:paraId="52936F32" w14:textId="77777777" w:rsidR="00C60378" w:rsidRPr="00E007F1" w:rsidRDefault="00C60378" w:rsidP="00953C05">
      <w:pPr>
        <w:pStyle w:val="ListParagraph"/>
        <w:widowControl w:val="0"/>
        <w:kinsoku w:val="0"/>
        <w:overflowPunct w:val="0"/>
        <w:autoSpaceDE w:val="0"/>
        <w:autoSpaceDN w:val="0"/>
        <w:adjustRightInd w:val="0"/>
        <w:ind w:left="1211" w:right="42"/>
        <w:jc w:val="both"/>
        <w:rPr>
          <w:rFonts w:ascii="Arial" w:hAnsi="Arial" w:cs="Arial"/>
          <w:sz w:val="22"/>
          <w:szCs w:val="22"/>
        </w:rPr>
      </w:pPr>
    </w:p>
    <w:p w14:paraId="36D25136" w14:textId="77777777" w:rsidR="00005010" w:rsidRPr="00E007F1" w:rsidRDefault="0017022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Swim England confirmed that if it is decided to replace Westgate Leisure Centre, then a main pool no bigger than an 8-lane 25m would be required but a 6-lane would suffice. </w:t>
      </w:r>
    </w:p>
    <w:p w14:paraId="4AE4DD67" w14:textId="77777777" w:rsidR="00005010" w:rsidRPr="00E007F1" w:rsidRDefault="00005010" w:rsidP="00953C05">
      <w:pPr>
        <w:widowControl w:val="0"/>
        <w:kinsoku w:val="0"/>
        <w:overflowPunct w:val="0"/>
        <w:autoSpaceDE w:val="0"/>
        <w:autoSpaceDN w:val="0"/>
        <w:adjustRightInd w:val="0"/>
        <w:ind w:left="851" w:right="42"/>
        <w:jc w:val="both"/>
        <w:rPr>
          <w:rFonts w:ascii="Arial" w:hAnsi="Arial" w:cs="Arial"/>
          <w:sz w:val="22"/>
          <w:szCs w:val="22"/>
        </w:rPr>
      </w:pPr>
    </w:p>
    <w:p w14:paraId="59ED8AD3" w14:textId="315C23B3" w:rsidR="00170223" w:rsidRPr="00E007F1" w:rsidRDefault="0017022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Overall Chichester district is a low priority area for Swim England in terms of investment in </w:t>
      </w:r>
      <w:r w:rsidR="00AB08BD" w:rsidRPr="00E007F1">
        <w:rPr>
          <w:rFonts w:ascii="Arial" w:hAnsi="Arial" w:cs="Arial"/>
          <w:sz w:val="22"/>
          <w:szCs w:val="22"/>
        </w:rPr>
        <w:t>swimming because</w:t>
      </w:r>
      <w:r w:rsidRPr="00E007F1">
        <w:rPr>
          <w:rFonts w:ascii="Arial" w:hAnsi="Arial" w:cs="Arial"/>
          <w:sz w:val="22"/>
          <w:szCs w:val="22"/>
        </w:rPr>
        <w:t xml:space="preserve"> there is sufficient public swimming provision, and easy access to pools in neighbouring boroughs for competitive use.</w:t>
      </w:r>
    </w:p>
    <w:p w14:paraId="09F22A76" w14:textId="77777777" w:rsidR="006E5BD6" w:rsidRPr="00E007F1" w:rsidRDefault="006E5BD6" w:rsidP="00953C05">
      <w:pPr>
        <w:rPr>
          <w:rFonts w:ascii="Arial" w:hAnsi="Arial" w:cs="Arial"/>
          <w:b/>
          <w:bCs/>
          <w:color w:val="000000" w:themeColor="text1"/>
          <w:sz w:val="18"/>
          <w:szCs w:val="18"/>
        </w:rPr>
      </w:pPr>
    </w:p>
    <w:p w14:paraId="5DCDDF7D" w14:textId="0FCA4F4D" w:rsidR="00202DDA" w:rsidRPr="00E007F1" w:rsidRDefault="005A64D1" w:rsidP="00953C05">
      <w:pPr>
        <w:pStyle w:val="Heading2"/>
      </w:pPr>
      <w:bookmarkStart w:id="1444" w:name="_Toc159492260"/>
      <w:bookmarkStart w:id="1445" w:name="_Toc159492503"/>
      <w:bookmarkStart w:id="1446" w:name="_Toc159493261"/>
      <w:bookmarkStart w:id="1447" w:name="_Toc159505666"/>
      <w:r w:rsidRPr="00E007F1">
        <w:t>Facility Planning Model (FPM) Findings</w:t>
      </w:r>
      <w:bookmarkEnd w:id="1444"/>
      <w:bookmarkEnd w:id="1445"/>
      <w:bookmarkEnd w:id="1446"/>
      <w:bookmarkEnd w:id="1447"/>
      <w:r w:rsidRPr="00E007F1">
        <w:t xml:space="preserve"> </w:t>
      </w:r>
    </w:p>
    <w:p w14:paraId="0ABDE695" w14:textId="77777777" w:rsidR="00307531" w:rsidRPr="00BC12DA" w:rsidRDefault="00307531" w:rsidP="00953C05">
      <w:pPr>
        <w:rPr>
          <w:rFonts w:ascii="Arial" w:hAnsi="Arial" w:cs="Arial"/>
          <w:sz w:val="22"/>
          <w:szCs w:val="22"/>
        </w:rPr>
      </w:pPr>
      <w:r w:rsidRPr="00E007F1">
        <w:rPr>
          <w:rFonts w:ascii="Arial" w:hAnsi="Arial" w:cs="Arial"/>
        </w:rPr>
        <w:tab/>
      </w:r>
    </w:p>
    <w:tbl>
      <w:tblPr>
        <w:tblStyle w:val="SLL"/>
        <w:tblW w:w="14458" w:type="dxa"/>
        <w:tblInd w:w="851" w:type="dxa"/>
        <w:shd w:val="clear" w:color="auto" w:fill="F2F2F2" w:themeFill="background1" w:themeFillShade="F2"/>
        <w:tblLook w:val="04A0" w:firstRow="1" w:lastRow="0" w:firstColumn="1" w:lastColumn="0" w:noHBand="0" w:noVBand="1"/>
      </w:tblPr>
      <w:tblGrid>
        <w:gridCol w:w="14458"/>
      </w:tblGrid>
      <w:tr w:rsidR="00307531" w:rsidRPr="00E007F1" w14:paraId="182FF4D6" w14:textId="77777777" w:rsidTr="00FC63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F2F2F2" w:themeFill="background1" w:themeFillShade="F2"/>
            <w:vAlign w:val="center"/>
          </w:tcPr>
          <w:p w14:paraId="3243A856" w14:textId="77777777" w:rsidR="00307531" w:rsidRPr="00BC12DA" w:rsidRDefault="00307531" w:rsidP="00953C05">
            <w:pPr>
              <w:pStyle w:val="ListParagraph"/>
              <w:widowControl w:val="0"/>
              <w:kinsoku w:val="0"/>
              <w:overflowPunct w:val="0"/>
              <w:autoSpaceDE w:val="0"/>
              <w:autoSpaceDN w:val="0"/>
              <w:adjustRightInd w:val="0"/>
              <w:ind w:right="42"/>
              <w:jc w:val="both"/>
              <w:rPr>
                <w:rFonts w:ascii="Arial" w:hAnsi="Arial" w:cs="Arial"/>
                <w:b w:val="0"/>
                <w:bCs/>
                <w:color w:val="000000" w:themeColor="text1"/>
                <w:szCs w:val="20"/>
              </w:rPr>
            </w:pPr>
          </w:p>
          <w:p w14:paraId="689DCCA6" w14:textId="77777777" w:rsidR="00307531" w:rsidRPr="00BC12DA" w:rsidRDefault="00307531" w:rsidP="00953C05">
            <w:pPr>
              <w:widowControl w:val="0"/>
              <w:kinsoku w:val="0"/>
              <w:overflowPunct w:val="0"/>
              <w:autoSpaceDE w:val="0"/>
              <w:autoSpaceDN w:val="0"/>
              <w:adjustRightInd w:val="0"/>
              <w:ind w:right="42"/>
              <w:jc w:val="both"/>
              <w:rPr>
                <w:rFonts w:ascii="Arial" w:hAnsi="Arial" w:cs="Arial"/>
                <w:b w:val="0"/>
                <w:bCs/>
                <w:color w:val="000000" w:themeColor="text1"/>
                <w:szCs w:val="20"/>
              </w:rPr>
            </w:pPr>
            <w:r w:rsidRPr="00BC12DA">
              <w:rPr>
                <w:rFonts w:ascii="Arial" w:hAnsi="Arial" w:cs="Arial"/>
                <w:b w:val="0"/>
                <w:bCs/>
                <w:color w:val="000000" w:themeColor="text1"/>
                <w:szCs w:val="20"/>
              </w:rPr>
              <w:t>The FPM study is a quantitative, accessibility and spatial assessment of the supply, demand, and access to swimming pools.</w:t>
            </w:r>
          </w:p>
          <w:p w14:paraId="08C0DB3E" w14:textId="77777777" w:rsidR="00307531" w:rsidRPr="00BC12DA" w:rsidRDefault="00307531" w:rsidP="00953C05">
            <w:pPr>
              <w:widowControl w:val="0"/>
              <w:kinsoku w:val="0"/>
              <w:overflowPunct w:val="0"/>
              <w:autoSpaceDE w:val="0"/>
              <w:autoSpaceDN w:val="0"/>
              <w:adjustRightInd w:val="0"/>
              <w:ind w:left="34" w:right="42"/>
              <w:jc w:val="both"/>
              <w:rPr>
                <w:rFonts w:ascii="Arial" w:hAnsi="Arial" w:cs="Arial"/>
                <w:b w:val="0"/>
                <w:bCs/>
                <w:color w:val="000000" w:themeColor="text1"/>
                <w:szCs w:val="20"/>
              </w:rPr>
            </w:pPr>
          </w:p>
          <w:p w14:paraId="69A79251" w14:textId="77777777" w:rsidR="00307531" w:rsidRPr="00BC12DA" w:rsidRDefault="00307531" w:rsidP="00953C05">
            <w:pPr>
              <w:widowControl w:val="0"/>
              <w:kinsoku w:val="0"/>
              <w:overflowPunct w:val="0"/>
              <w:autoSpaceDE w:val="0"/>
              <w:autoSpaceDN w:val="0"/>
              <w:adjustRightInd w:val="0"/>
              <w:ind w:right="42"/>
              <w:jc w:val="both"/>
              <w:rPr>
                <w:rFonts w:ascii="Arial" w:hAnsi="Arial" w:cs="Arial"/>
                <w:b w:val="0"/>
                <w:bCs/>
                <w:color w:val="000000" w:themeColor="text1"/>
                <w:szCs w:val="20"/>
              </w:rPr>
            </w:pPr>
            <w:r w:rsidRPr="00BC12DA">
              <w:rPr>
                <w:rFonts w:ascii="Arial" w:hAnsi="Arial" w:cs="Arial"/>
                <w:b w:val="0"/>
                <w:bCs/>
                <w:color w:val="000000" w:themeColor="text1"/>
                <w:szCs w:val="20"/>
              </w:rPr>
              <w:t>As agreed with Chichester District Council, the FPM modelling runs provide:</w:t>
            </w:r>
          </w:p>
          <w:p w14:paraId="5CA5217D" w14:textId="77777777" w:rsidR="00307531" w:rsidRPr="00BC12DA" w:rsidRDefault="00307531" w:rsidP="00953C05">
            <w:pPr>
              <w:widowControl w:val="0"/>
              <w:kinsoku w:val="0"/>
              <w:overflowPunct w:val="0"/>
              <w:autoSpaceDE w:val="0"/>
              <w:autoSpaceDN w:val="0"/>
              <w:adjustRightInd w:val="0"/>
              <w:ind w:left="34" w:right="42"/>
              <w:jc w:val="both"/>
              <w:rPr>
                <w:rFonts w:ascii="Arial" w:hAnsi="Arial" w:cs="Arial"/>
                <w:b w:val="0"/>
                <w:bCs/>
                <w:color w:val="000000" w:themeColor="text1"/>
                <w:szCs w:val="20"/>
              </w:rPr>
            </w:pPr>
          </w:p>
          <w:p w14:paraId="4602A01C" w14:textId="77777777" w:rsidR="00307531" w:rsidRPr="00E007F1" w:rsidRDefault="00307531" w:rsidP="00953C05">
            <w:pPr>
              <w:pStyle w:val="ListParagraph"/>
              <w:widowControl w:val="0"/>
              <w:numPr>
                <w:ilvl w:val="0"/>
                <w:numId w:val="61"/>
              </w:numPr>
              <w:kinsoku w:val="0"/>
              <w:overflowPunct w:val="0"/>
              <w:autoSpaceDE w:val="0"/>
              <w:autoSpaceDN w:val="0"/>
              <w:adjustRightInd w:val="0"/>
              <w:ind w:right="42"/>
              <w:jc w:val="both"/>
              <w:rPr>
                <w:rFonts w:ascii="Arial" w:hAnsi="Arial" w:cs="Arial"/>
                <w:b w:val="0"/>
                <w:color w:val="000000" w:themeColor="text1"/>
                <w:szCs w:val="20"/>
              </w:rPr>
            </w:pPr>
            <w:r w:rsidRPr="00E007F1">
              <w:rPr>
                <w:rFonts w:ascii="Arial" w:hAnsi="Arial" w:cs="Arial"/>
                <w:b w:val="0"/>
                <w:color w:val="000000" w:themeColor="text1"/>
                <w:szCs w:val="20"/>
              </w:rPr>
              <w:t>Standard assessment of the current supply and demand for provision of swimming pools in the Chichester District in 2023.</w:t>
            </w:r>
          </w:p>
          <w:p w14:paraId="6DC53AFE" w14:textId="77777777" w:rsidR="00307531" w:rsidRPr="00E007F1" w:rsidRDefault="00307531" w:rsidP="00953C05">
            <w:pPr>
              <w:ind w:left="34"/>
              <w:jc w:val="both"/>
              <w:rPr>
                <w:rFonts w:ascii="Arial" w:hAnsi="Arial" w:cs="Arial"/>
                <w:bCs/>
                <w:color w:val="000000" w:themeColor="text1"/>
                <w:szCs w:val="20"/>
                <w:highlight w:val="yellow"/>
              </w:rPr>
            </w:pPr>
          </w:p>
          <w:p w14:paraId="427526E6" w14:textId="77777777" w:rsidR="00307531" w:rsidRPr="00E007F1" w:rsidRDefault="00307531" w:rsidP="00FC6398">
            <w:pPr>
              <w:pStyle w:val="Heading2"/>
              <w:ind w:firstLine="0"/>
              <w:jc w:val="both"/>
              <w:rPr>
                <w:color w:val="000000" w:themeColor="text1"/>
                <w:sz w:val="20"/>
                <w:szCs w:val="20"/>
              </w:rPr>
            </w:pPr>
            <w:bookmarkStart w:id="1448" w:name="_Toc159492261"/>
            <w:bookmarkStart w:id="1449" w:name="_Toc159492504"/>
            <w:bookmarkStart w:id="1450" w:name="_Toc159493262"/>
            <w:bookmarkStart w:id="1451" w:name="_Toc159505667"/>
            <w:r w:rsidRPr="00E007F1">
              <w:rPr>
                <w:color w:val="000000" w:themeColor="text1"/>
                <w:sz w:val="20"/>
                <w:szCs w:val="20"/>
              </w:rPr>
              <w:t>Executive Summary</w:t>
            </w:r>
            <w:bookmarkEnd w:id="1448"/>
            <w:bookmarkEnd w:id="1449"/>
            <w:bookmarkEnd w:id="1450"/>
            <w:bookmarkEnd w:id="1451"/>
            <w:r w:rsidRPr="00E007F1">
              <w:rPr>
                <w:color w:val="000000" w:themeColor="text1"/>
                <w:sz w:val="20"/>
                <w:szCs w:val="20"/>
              </w:rPr>
              <w:t xml:space="preserve"> </w:t>
            </w:r>
          </w:p>
          <w:p w14:paraId="27D1C560" w14:textId="77777777" w:rsidR="00BC12DA" w:rsidRPr="00BC12DA" w:rsidRDefault="00BC12DA" w:rsidP="00BC12DA">
            <w:pPr>
              <w:pStyle w:val="NormalWeb"/>
              <w:spacing w:before="0" w:beforeAutospacing="0" w:after="0" w:afterAutospacing="0"/>
              <w:ind w:left="360"/>
              <w:rPr>
                <w:rFonts w:ascii="Arial" w:hAnsi="Arial" w:cs="Arial"/>
                <w:b w:val="0"/>
                <w:bCs/>
                <w:szCs w:val="20"/>
              </w:rPr>
            </w:pPr>
          </w:p>
          <w:p w14:paraId="23620C84" w14:textId="57606364" w:rsidR="00307531" w:rsidRPr="00BC12DA" w:rsidRDefault="00307531" w:rsidP="00FC6398">
            <w:pPr>
              <w:pStyle w:val="NormalWeb"/>
              <w:numPr>
                <w:ilvl w:val="1"/>
                <w:numId w:val="145"/>
              </w:numPr>
              <w:spacing w:before="0" w:beforeAutospacing="0" w:after="0" w:afterAutospacing="0"/>
              <w:rPr>
                <w:rFonts w:ascii="Arial" w:hAnsi="Arial" w:cs="Arial"/>
                <w:b w:val="0"/>
                <w:bCs/>
                <w:szCs w:val="20"/>
              </w:rPr>
            </w:pPr>
            <w:r w:rsidRPr="00BC12DA">
              <w:rPr>
                <w:rFonts w:ascii="Arial" w:hAnsi="Arial" w:cs="Arial"/>
                <w:b w:val="0"/>
                <w:bCs/>
                <w:szCs w:val="20"/>
              </w:rPr>
              <w:t>The key element to be taken from the FPM report is that Chichester has an adequate supply of swimming pools to meet most of its demand, but it is partially reliant on the commercial sector and neighbouring local authorities for over a third of its met demand.</w:t>
            </w:r>
          </w:p>
          <w:p w14:paraId="0386D7F5" w14:textId="77777777" w:rsidR="00307531" w:rsidRPr="00BC12DA" w:rsidRDefault="00307531" w:rsidP="00FC6398">
            <w:pPr>
              <w:pStyle w:val="NormalWeb"/>
              <w:numPr>
                <w:ilvl w:val="1"/>
                <w:numId w:val="145"/>
              </w:numPr>
              <w:spacing w:before="0" w:beforeAutospacing="0" w:after="0" w:afterAutospacing="0"/>
              <w:rPr>
                <w:rFonts w:ascii="Arial" w:hAnsi="Arial" w:cs="Arial"/>
                <w:b w:val="0"/>
                <w:bCs/>
                <w:szCs w:val="20"/>
              </w:rPr>
            </w:pPr>
            <w:r w:rsidRPr="00BC12DA">
              <w:rPr>
                <w:rFonts w:ascii="Arial" w:hAnsi="Arial" w:cs="Arial"/>
                <w:b w:val="0"/>
                <w:bCs/>
                <w:szCs w:val="20"/>
              </w:rPr>
              <w:t>As there is only one public leisure centre, which is the oldest and largest site in the district, it will be important that Westgate Leisure Centre remains open. The centre provides 47% of the available capacity in Chichester and is the only site with a learner pool.</w:t>
            </w:r>
          </w:p>
          <w:p w14:paraId="671787BA" w14:textId="77777777" w:rsidR="00307531" w:rsidRPr="00BC12DA" w:rsidRDefault="00307531" w:rsidP="00953C05">
            <w:pPr>
              <w:widowControl w:val="0"/>
              <w:kinsoku w:val="0"/>
              <w:overflowPunct w:val="0"/>
              <w:autoSpaceDE w:val="0"/>
              <w:autoSpaceDN w:val="0"/>
              <w:adjustRightInd w:val="0"/>
              <w:ind w:left="34" w:right="42"/>
              <w:jc w:val="both"/>
              <w:rPr>
                <w:rFonts w:ascii="Arial" w:hAnsi="Arial" w:cs="Arial"/>
                <w:b w:val="0"/>
                <w:bCs/>
                <w:color w:val="000000" w:themeColor="text1"/>
                <w:szCs w:val="20"/>
              </w:rPr>
            </w:pPr>
          </w:p>
          <w:p w14:paraId="0EDD922C" w14:textId="4894E741" w:rsidR="00307531" w:rsidRDefault="00307531" w:rsidP="00FC6398">
            <w:pPr>
              <w:widowControl w:val="0"/>
              <w:kinsoku w:val="0"/>
              <w:overflowPunct w:val="0"/>
              <w:autoSpaceDE w:val="0"/>
              <w:autoSpaceDN w:val="0"/>
              <w:adjustRightInd w:val="0"/>
              <w:ind w:right="42"/>
              <w:jc w:val="both"/>
              <w:rPr>
                <w:rFonts w:ascii="Arial" w:hAnsi="Arial" w:cs="Arial"/>
                <w:bCs/>
                <w:szCs w:val="20"/>
              </w:rPr>
            </w:pPr>
            <w:r w:rsidRPr="00BC12DA">
              <w:rPr>
                <w:rFonts w:ascii="Arial" w:hAnsi="Arial" w:cs="Arial"/>
                <w:b w:val="0"/>
                <w:bCs/>
                <w:color w:val="000000" w:themeColor="text1"/>
                <w:szCs w:val="20"/>
              </w:rPr>
              <w:t xml:space="preserve">The key findings in 2023 </w:t>
            </w:r>
            <w:r w:rsidRPr="00BC12DA">
              <w:rPr>
                <w:rFonts w:ascii="Arial" w:hAnsi="Arial" w:cs="Arial"/>
                <w:b w:val="0"/>
                <w:bCs/>
                <w:szCs w:val="20"/>
              </w:rPr>
              <w:t xml:space="preserve">from the supply, demand and access assessment are as follows: </w:t>
            </w:r>
          </w:p>
          <w:p w14:paraId="1B815E02" w14:textId="77777777" w:rsidR="00BC12DA" w:rsidRPr="00BC12DA" w:rsidRDefault="00BC12DA" w:rsidP="00FC6398">
            <w:pPr>
              <w:widowControl w:val="0"/>
              <w:kinsoku w:val="0"/>
              <w:overflowPunct w:val="0"/>
              <w:autoSpaceDE w:val="0"/>
              <w:autoSpaceDN w:val="0"/>
              <w:adjustRightInd w:val="0"/>
              <w:ind w:right="42"/>
              <w:jc w:val="both"/>
              <w:rPr>
                <w:rFonts w:ascii="Arial" w:hAnsi="Arial" w:cs="Arial"/>
                <w:b w:val="0"/>
                <w:bCs/>
                <w:szCs w:val="20"/>
              </w:rPr>
            </w:pPr>
          </w:p>
          <w:p w14:paraId="653D5515" w14:textId="77777777" w:rsidR="00307531" w:rsidRPr="00BC12DA" w:rsidRDefault="00307531" w:rsidP="00FC6398">
            <w:pPr>
              <w:pStyle w:val="NormalWeb"/>
              <w:numPr>
                <w:ilvl w:val="1"/>
                <w:numId w:val="145"/>
              </w:numPr>
              <w:spacing w:before="0" w:beforeAutospacing="0" w:after="0" w:afterAutospacing="0"/>
              <w:rPr>
                <w:rFonts w:ascii="Arial" w:hAnsi="Arial" w:cs="Arial"/>
                <w:b w:val="0"/>
                <w:bCs/>
                <w:szCs w:val="20"/>
              </w:rPr>
            </w:pPr>
            <w:r w:rsidRPr="00BC12DA">
              <w:rPr>
                <w:rFonts w:ascii="Arial" w:hAnsi="Arial" w:cs="Arial"/>
                <w:b w:val="0"/>
                <w:bCs/>
                <w:szCs w:val="20"/>
              </w:rPr>
              <w:t xml:space="preserve">The total water space in Chichester is 1,203 sqm of water. When scaled against the amount available during the weekly peak period, this reduces to 1,080 sqm. </w:t>
            </w:r>
          </w:p>
          <w:p w14:paraId="7CF6022F" w14:textId="4588A7E4" w:rsidR="00307531" w:rsidRPr="00BC12DA" w:rsidRDefault="00307531" w:rsidP="00FC6398">
            <w:pPr>
              <w:pStyle w:val="NormalWeb"/>
              <w:numPr>
                <w:ilvl w:val="1"/>
                <w:numId w:val="145"/>
              </w:numPr>
              <w:spacing w:before="0" w:beforeAutospacing="0" w:after="0" w:afterAutospacing="0"/>
              <w:rPr>
                <w:rFonts w:ascii="Arial" w:hAnsi="Arial" w:cs="Arial"/>
                <w:b w:val="0"/>
                <w:bCs/>
                <w:szCs w:val="20"/>
              </w:rPr>
            </w:pPr>
            <w:r w:rsidRPr="00BC12DA">
              <w:rPr>
                <w:rFonts w:ascii="Arial" w:hAnsi="Arial" w:cs="Arial"/>
                <w:b w:val="0"/>
                <w:bCs/>
                <w:szCs w:val="20"/>
              </w:rPr>
              <w:t>The swimming pool stock in Chichester is ag</w:t>
            </w:r>
            <w:r w:rsidR="00FD6A99" w:rsidRPr="00BC12DA">
              <w:rPr>
                <w:rFonts w:ascii="Arial" w:hAnsi="Arial" w:cs="Arial"/>
                <w:b w:val="0"/>
                <w:bCs/>
                <w:szCs w:val="20"/>
              </w:rPr>
              <w:t>e</w:t>
            </w:r>
            <w:r w:rsidRPr="00BC12DA">
              <w:rPr>
                <w:rFonts w:ascii="Arial" w:hAnsi="Arial" w:cs="Arial"/>
                <w:b w:val="0"/>
                <w:bCs/>
                <w:szCs w:val="20"/>
              </w:rPr>
              <w:t xml:space="preserve">ing and there is a need for modernisation. </w:t>
            </w:r>
          </w:p>
          <w:p w14:paraId="04BEB313" w14:textId="77777777" w:rsidR="00307531" w:rsidRPr="00BC12DA" w:rsidRDefault="00307531" w:rsidP="00FC6398">
            <w:pPr>
              <w:pStyle w:val="NormalWeb"/>
              <w:numPr>
                <w:ilvl w:val="1"/>
                <w:numId w:val="145"/>
              </w:numPr>
              <w:spacing w:before="0" w:beforeAutospacing="0" w:after="0" w:afterAutospacing="0"/>
              <w:rPr>
                <w:rFonts w:ascii="Arial" w:hAnsi="Arial" w:cs="Arial"/>
                <w:b w:val="0"/>
                <w:bCs/>
                <w:szCs w:val="20"/>
              </w:rPr>
            </w:pPr>
            <w:r w:rsidRPr="00BC12DA">
              <w:rPr>
                <w:rFonts w:ascii="Arial" w:hAnsi="Arial" w:cs="Arial"/>
                <w:b w:val="0"/>
                <w:bCs/>
                <w:szCs w:val="20"/>
              </w:rPr>
              <w:t xml:space="preserve">The resident population generates demand for 7,784 visits in the weekly peak period, which equates to 1,280 sqm of water with a comfort factor included. The visits demanded amount to less than Chichester’s available supply. However, with a comfort factor applied, more water space is required than is currently available in the district. </w:t>
            </w:r>
          </w:p>
          <w:p w14:paraId="22E885E5" w14:textId="77777777" w:rsidR="00307531" w:rsidRPr="00BC12DA" w:rsidRDefault="00307531" w:rsidP="00FC6398">
            <w:pPr>
              <w:pStyle w:val="NormalWeb"/>
              <w:numPr>
                <w:ilvl w:val="1"/>
                <w:numId w:val="145"/>
              </w:numPr>
              <w:spacing w:before="0" w:beforeAutospacing="0" w:after="0" w:afterAutospacing="0"/>
              <w:rPr>
                <w:rFonts w:ascii="Arial" w:hAnsi="Arial" w:cs="Arial"/>
                <w:b w:val="0"/>
                <w:bCs/>
                <w:szCs w:val="20"/>
              </w:rPr>
            </w:pPr>
            <w:r w:rsidRPr="00BC12DA">
              <w:rPr>
                <w:rFonts w:ascii="Arial" w:hAnsi="Arial" w:cs="Arial"/>
                <w:b w:val="0"/>
                <w:bCs/>
                <w:szCs w:val="20"/>
              </w:rPr>
              <w:t xml:space="preserve">Of the demand for swimming pools from Chichester residents, 81% is met in 2023. </w:t>
            </w:r>
          </w:p>
          <w:p w14:paraId="4D655930" w14:textId="77777777" w:rsidR="00307531" w:rsidRPr="00BC12DA" w:rsidRDefault="00307531" w:rsidP="00FC6398">
            <w:pPr>
              <w:pStyle w:val="NormalWeb"/>
              <w:numPr>
                <w:ilvl w:val="1"/>
                <w:numId w:val="145"/>
              </w:numPr>
              <w:spacing w:before="0" w:beforeAutospacing="0" w:after="0" w:afterAutospacing="0"/>
              <w:rPr>
                <w:rFonts w:ascii="Arial" w:hAnsi="Arial" w:cs="Arial"/>
                <w:b w:val="0"/>
                <w:bCs/>
                <w:szCs w:val="20"/>
              </w:rPr>
            </w:pPr>
            <w:r w:rsidRPr="00BC12DA">
              <w:rPr>
                <w:rFonts w:ascii="Arial" w:hAnsi="Arial" w:cs="Arial"/>
                <w:b w:val="0"/>
                <w:bCs/>
                <w:szCs w:val="20"/>
              </w:rPr>
              <w:t xml:space="preserve">Of Chichester’s satisfied demand, 35% is exported and met at swimming pools outside the district. </w:t>
            </w:r>
          </w:p>
          <w:p w14:paraId="441B6CB7" w14:textId="77777777" w:rsidR="00307531" w:rsidRPr="00BC12DA" w:rsidRDefault="00307531" w:rsidP="00FC6398">
            <w:pPr>
              <w:pStyle w:val="NormalWeb"/>
              <w:numPr>
                <w:ilvl w:val="1"/>
                <w:numId w:val="145"/>
              </w:numPr>
              <w:spacing w:before="0" w:beforeAutospacing="0" w:after="0" w:afterAutospacing="0"/>
              <w:rPr>
                <w:rFonts w:ascii="Arial" w:hAnsi="Arial" w:cs="Arial"/>
                <w:b w:val="0"/>
                <w:bCs/>
                <w:szCs w:val="20"/>
              </w:rPr>
            </w:pPr>
            <w:r w:rsidRPr="00BC12DA">
              <w:rPr>
                <w:rFonts w:ascii="Arial" w:hAnsi="Arial" w:cs="Arial"/>
                <w:b w:val="0"/>
                <w:bCs/>
                <w:szCs w:val="20"/>
              </w:rPr>
              <w:t xml:space="preserve">Only 12% of Chichester’s residents are within a 20-minute walk of a swimming pool. </w:t>
            </w:r>
          </w:p>
          <w:p w14:paraId="6B267FFF" w14:textId="77777777" w:rsidR="00307531" w:rsidRPr="00BC12DA" w:rsidRDefault="00307531" w:rsidP="00FC6398">
            <w:pPr>
              <w:pStyle w:val="NormalWeb"/>
              <w:numPr>
                <w:ilvl w:val="1"/>
                <w:numId w:val="145"/>
              </w:numPr>
              <w:spacing w:before="0" w:beforeAutospacing="0" w:after="0" w:afterAutospacing="0"/>
              <w:rPr>
                <w:rFonts w:ascii="Arial" w:hAnsi="Arial" w:cs="Arial"/>
                <w:b w:val="0"/>
                <w:bCs/>
                <w:szCs w:val="20"/>
              </w:rPr>
            </w:pPr>
            <w:r w:rsidRPr="00BC12DA">
              <w:rPr>
                <w:rFonts w:ascii="Arial" w:hAnsi="Arial" w:cs="Arial"/>
                <w:b w:val="0"/>
                <w:bCs/>
                <w:szCs w:val="20"/>
              </w:rPr>
              <w:t xml:space="preserve">Unmet demand totals 238 sqm of water. </w:t>
            </w:r>
          </w:p>
          <w:p w14:paraId="3F093978" w14:textId="77777777" w:rsidR="00307531" w:rsidRPr="00BC12DA" w:rsidRDefault="00307531" w:rsidP="00FC6398">
            <w:pPr>
              <w:pStyle w:val="NormalWeb"/>
              <w:numPr>
                <w:ilvl w:val="1"/>
                <w:numId w:val="145"/>
              </w:numPr>
              <w:spacing w:before="0" w:beforeAutospacing="0" w:after="0" w:afterAutospacing="0"/>
              <w:rPr>
                <w:rFonts w:ascii="Arial" w:hAnsi="Arial" w:cs="Arial"/>
                <w:b w:val="0"/>
                <w:bCs/>
                <w:szCs w:val="20"/>
              </w:rPr>
            </w:pPr>
            <w:r w:rsidRPr="00BC12DA">
              <w:rPr>
                <w:rFonts w:ascii="Arial" w:hAnsi="Arial" w:cs="Arial"/>
                <w:b w:val="0"/>
                <w:bCs/>
                <w:szCs w:val="20"/>
              </w:rPr>
              <w:t xml:space="preserve">Westgate Leisure Centre is estimated to be the most utilised site, at 74% of capacity used at peak times. </w:t>
            </w:r>
          </w:p>
          <w:p w14:paraId="5FEE96B8" w14:textId="77777777" w:rsidR="00307531" w:rsidRPr="00BC12DA" w:rsidRDefault="00307531" w:rsidP="00FC6398">
            <w:pPr>
              <w:pStyle w:val="NormalWeb"/>
              <w:numPr>
                <w:ilvl w:val="1"/>
                <w:numId w:val="145"/>
              </w:numPr>
              <w:spacing w:before="0" w:beforeAutospacing="0" w:after="0" w:afterAutospacing="0"/>
              <w:rPr>
                <w:rFonts w:ascii="Arial" w:hAnsi="Arial" w:cs="Arial"/>
                <w:b w:val="0"/>
                <w:bCs/>
                <w:szCs w:val="20"/>
              </w:rPr>
            </w:pPr>
            <w:r w:rsidRPr="00BC12DA">
              <w:rPr>
                <w:rFonts w:ascii="Arial" w:hAnsi="Arial" w:cs="Arial"/>
                <w:b w:val="0"/>
                <w:bCs/>
                <w:szCs w:val="20"/>
              </w:rPr>
              <w:t xml:space="preserve">Chichester exports 1,221 more visits than it imports in the weekly peak period. </w:t>
            </w:r>
          </w:p>
          <w:p w14:paraId="5F1900C9" w14:textId="77777777" w:rsidR="00307531" w:rsidRPr="00BC12DA" w:rsidRDefault="00307531" w:rsidP="00FC6398">
            <w:pPr>
              <w:pStyle w:val="NormalWeb"/>
              <w:numPr>
                <w:ilvl w:val="1"/>
                <w:numId w:val="145"/>
              </w:numPr>
              <w:spacing w:before="0" w:beforeAutospacing="0" w:after="0" w:afterAutospacing="0"/>
              <w:rPr>
                <w:rFonts w:ascii="Arial" w:hAnsi="Arial" w:cs="Arial"/>
                <w:b w:val="0"/>
                <w:bCs/>
                <w:szCs w:val="20"/>
              </w:rPr>
            </w:pPr>
            <w:r w:rsidRPr="00BC12DA">
              <w:rPr>
                <w:rFonts w:ascii="Arial" w:hAnsi="Arial" w:cs="Arial"/>
                <w:b w:val="0"/>
                <w:bCs/>
                <w:szCs w:val="20"/>
              </w:rPr>
              <w:t xml:space="preserve">Chichester has a local share value of 0.95, meaning that there is not quite sufficient suitable provision to meet demand. </w:t>
            </w:r>
          </w:p>
          <w:p w14:paraId="5D400718" w14:textId="77777777" w:rsidR="00307531" w:rsidRPr="00BC12DA" w:rsidRDefault="00307531" w:rsidP="00953C05">
            <w:pPr>
              <w:pStyle w:val="NormalWeb"/>
              <w:numPr>
                <w:ilvl w:val="1"/>
                <w:numId w:val="145"/>
              </w:numPr>
              <w:spacing w:before="0" w:beforeAutospacing="0" w:after="0" w:afterAutospacing="0"/>
              <w:rPr>
                <w:rFonts w:ascii="Arial" w:hAnsi="Arial" w:cs="Arial"/>
                <w:b w:val="0"/>
                <w:bCs/>
                <w:szCs w:val="20"/>
              </w:rPr>
            </w:pPr>
            <w:r w:rsidRPr="00BC12DA">
              <w:rPr>
                <w:rFonts w:ascii="Arial" w:hAnsi="Arial" w:cs="Arial"/>
                <w:b w:val="0"/>
                <w:bCs/>
                <w:szCs w:val="20"/>
              </w:rPr>
              <w:t xml:space="preserve">Chichester has 10 sqm of water per 1,000 population. This is the second lowest in the study area and is lower than the regional average of 13 sqm of water and the national average of 12 sqm of water. </w:t>
            </w:r>
          </w:p>
          <w:p w14:paraId="1D74C18A" w14:textId="77777777" w:rsidR="0037261E" w:rsidRPr="00BC12DA" w:rsidRDefault="0037261E" w:rsidP="00FC6398">
            <w:pPr>
              <w:pStyle w:val="NormalWeb"/>
              <w:spacing w:before="0" w:beforeAutospacing="0" w:after="0" w:afterAutospacing="0"/>
              <w:ind w:left="360"/>
              <w:rPr>
                <w:rFonts w:ascii="Arial" w:hAnsi="Arial" w:cs="Arial"/>
                <w:b w:val="0"/>
                <w:bCs/>
                <w:szCs w:val="20"/>
              </w:rPr>
            </w:pPr>
          </w:p>
          <w:p w14:paraId="7C5D0905" w14:textId="791C19D5" w:rsidR="0037261E" w:rsidRPr="00E007F1" w:rsidRDefault="00307531" w:rsidP="00BC12DA">
            <w:pPr>
              <w:widowControl w:val="0"/>
              <w:kinsoku w:val="0"/>
              <w:overflowPunct w:val="0"/>
              <w:autoSpaceDE w:val="0"/>
              <w:autoSpaceDN w:val="0"/>
              <w:adjustRightInd w:val="0"/>
              <w:ind w:right="42"/>
              <w:jc w:val="both"/>
              <w:rPr>
                <w:rFonts w:ascii="Arial" w:hAnsi="Arial" w:cs="Arial"/>
                <w:b w:val="0"/>
                <w:bCs/>
                <w:color w:val="000000" w:themeColor="text1"/>
                <w:szCs w:val="20"/>
              </w:rPr>
            </w:pPr>
            <w:r w:rsidRPr="00BC12DA">
              <w:rPr>
                <w:rFonts w:ascii="Arial" w:hAnsi="Arial" w:cs="Arial"/>
                <w:b w:val="0"/>
                <w:bCs/>
                <w:color w:val="000000" w:themeColor="text1"/>
                <w:szCs w:val="20"/>
              </w:rPr>
              <w:t>NB Facilities excluded from the FPM National Standard Run are those swimming pools to be outdoor pools, principal pool too small, private use, closed or there is a lack of information, particularly relating to hours of use. It should be noted that Westbourne House Boarding School and Oakwood School have been excluded from this FPM run although these have subsequently been identified as available for sports club/community association use (not private use only). The Oasis, Selsey, also has water space that has been excluded from the FPM run.</w:t>
            </w:r>
          </w:p>
        </w:tc>
      </w:tr>
    </w:tbl>
    <w:p w14:paraId="131D60AC" w14:textId="27B7CB93" w:rsidR="005A64D1" w:rsidRPr="00E007F1" w:rsidRDefault="005A64D1" w:rsidP="00953C05">
      <w:pPr>
        <w:pStyle w:val="Heading2"/>
      </w:pPr>
      <w:bookmarkStart w:id="1452" w:name="_Toc159492262"/>
      <w:bookmarkStart w:id="1453" w:name="_Toc159492505"/>
      <w:bookmarkStart w:id="1454" w:name="_Toc159493263"/>
      <w:bookmarkStart w:id="1455" w:name="_Toc159505668"/>
      <w:r w:rsidRPr="00E007F1">
        <w:t xml:space="preserve">Swimming Pools - </w:t>
      </w:r>
      <w:r w:rsidR="004256F8" w:rsidRPr="00E007F1">
        <w:t>Accessibility</w:t>
      </w:r>
      <w:bookmarkEnd w:id="1452"/>
      <w:bookmarkEnd w:id="1453"/>
      <w:bookmarkEnd w:id="1454"/>
      <w:bookmarkEnd w:id="1455"/>
      <w:r w:rsidR="004256F8" w:rsidRPr="00E007F1">
        <w:t xml:space="preserve"> </w:t>
      </w:r>
    </w:p>
    <w:p w14:paraId="035F1E05" w14:textId="77777777" w:rsidR="005A64D1" w:rsidRPr="00E007F1" w:rsidRDefault="005A64D1" w:rsidP="00FC6398">
      <w:pPr>
        <w:ind w:left="851"/>
        <w:rPr>
          <w:rFonts w:ascii="Arial" w:hAnsi="Arial" w:cs="Arial"/>
          <w:sz w:val="22"/>
          <w:szCs w:val="22"/>
        </w:rPr>
      </w:pPr>
    </w:p>
    <w:p w14:paraId="078366F3" w14:textId="35705ABE" w:rsidR="005C40A3" w:rsidRPr="00E007F1" w:rsidRDefault="005A64D1" w:rsidP="0094107C">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w:t>
      </w:r>
      <w:r w:rsidR="005C40A3" w:rsidRPr="00E007F1">
        <w:rPr>
          <w:rFonts w:ascii="Arial" w:hAnsi="Arial" w:cs="Arial"/>
          <w:sz w:val="22"/>
          <w:szCs w:val="22"/>
        </w:rPr>
        <w:t>drive time catchment area is based on 20</w:t>
      </w:r>
      <w:r w:rsidR="00DC0802" w:rsidRPr="00E007F1">
        <w:rPr>
          <w:rFonts w:ascii="Arial" w:hAnsi="Arial" w:cs="Arial"/>
          <w:sz w:val="22"/>
          <w:szCs w:val="22"/>
        </w:rPr>
        <w:t xml:space="preserve"> </w:t>
      </w:r>
      <w:r w:rsidR="005C40A3" w:rsidRPr="00E007F1">
        <w:rPr>
          <w:rFonts w:ascii="Arial" w:hAnsi="Arial" w:cs="Arial"/>
          <w:sz w:val="22"/>
          <w:szCs w:val="22"/>
        </w:rPr>
        <w:t xml:space="preserve">minute drive time. It is important to ensure that pools are as accessible as possible to those walking or using public transport. </w:t>
      </w:r>
    </w:p>
    <w:p w14:paraId="57113D5C" w14:textId="77777777" w:rsidR="005C40A3" w:rsidRPr="00E007F1" w:rsidRDefault="005C40A3" w:rsidP="0094107C">
      <w:pPr>
        <w:widowControl w:val="0"/>
        <w:kinsoku w:val="0"/>
        <w:overflowPunct w:val="0"/>
        <w:autoSpaceDE w:val="0"/>
        <w:autoSpaceDN w:val="0"/>
        <w:adjustRightInd w:val="0"/>
        <w:ind w:left="851" w:right="42"/>
        <w:jc w:val="both"/>
        <w:rPr>
          <w:rFonts w:ascii="Arial" w:hAnsi="Arial" w:cs="Arial"/>
          <w:sz w:val="22"/>
          <w:szCs w:val="22"/>
        </w:rPr>
      </w:pPr>
    </w:p>
    <w:p w14:paraId="4B6BDE65" w14:textId="243435E7" w:rsidR="005C40A3" w:rsidRPr="00E007F1" w:rsidRDefault="005C40A3" w:rsidP="0094107C">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Map </w:t>
      </w:r>
      <w:r w:rsidR="000314F4" w:rsidRPr="00E007F1">
        <w:rPr>
          <w:rFonts w:ascii="Arial" w:hAnsi="Arial" w:cs="Arial"/>
          <w:sz w:val="22"/>
          <w:szCs w:val="22"/>
        </w:rPr>
        <w:t>9</w:t>
      </w:r>
      <w:r w:rsidRPr="00E007F1">
        <w:rPr>
          <w:rFonts w:ascii="Arial" w:hAnsi="Arial" w:cs="Arial"/>
          <w:sz w:val="22"/>
          <w:szCs w:val="22"/>
        </w:rPr>
        <w:t xml:space="preserve"> shows both the 20-minute public transport travel time and the 10-minute walk time catchment areas for all publicly accessible swimming pools in the Chichester district. The map illustrates that the majority of the district falls within a 20-minute drive time of a publicly accessible swimming pool.</w:t>
      </w:r>
    </w:p>
    <w:p w14:paraId="043F98B8" w14:textId="77777777" w:rsidR="005C40A3" w:rsidRPr="00E007F1" w:rsidRDefault="005C40A3" w:rsidP="00FC6398">
      <w:pPr>
        <w:ind w:left="851"/>
        <w:contextualSpacing/>
        <w:rPr>
          <w:rFonts w:ascii="Arial" w:hAnsi="Arial" w:cs="Arial"/>
          <w:sz w:val="22"/>
          <w:szCs w:val="22"/>
        </w:rPr>
      </w:pPr>
    </w:p>
    <w:p w14:paraId="16D27E06" w14:textId="77777777" w:rsidR="005C40A3" w:rsidRPr="00E007F1" w:rsidRDefault="005C40A3" w:rsidP="0094107C">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According to the Swimming Pool FPM, demand for swimming is pools is highest in the A27 corridor area of Chichester. Demand is greatest in Chichester city centre, with the greatest densities of demand per square kilometre are 37sqm of water east of Westgate Leisure Centre and Nuffield Health and 30 sqm of water north of Westgate Leisure Centre and Nuffield Health.</w:t>
      </w:r>
    </w:p>
    <w:p w14:paraId="243961FB" w14:textId="77777777" w:rsidR="005C40A3" w:rsidRPr="00E007F1" w:rsidRDefault="005C40A3" w:rsidP="00FC6398">
      <w:pPr>
        <w:widowControl w:val="0"/>
        <w:kinsoku w:val="0"/>
        <w:overflowPunct w:val="0"/>
        <w:autoSpaceDE w:val="0"/>
        <w:autoSpaceDN w:val="0"/>
        <w:adjustRightInd w:val="0"/>
        <w:ind w:left="851" w:right="42"/>
        <w:jc w:val="both"/>
        <w:rPr>
          <w:rFonts w:ascii="Arial" w:hAnsi="Arial" w:cs="Arial"/>
          <w:sz w:val="22"/>
          <w:szCs w:val="22"/>
        </w:rPr>
      </w:pPr>
    </w:p>
    <w:p w14:paraId="48709DB2" w14:textId="77777777" w:rsidR="005C40A3" w:rsidRPr="00E007F1" w:rsidRDefault="005C40A3" w:rsidP="0094107C">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In the Manhood area of the District, there are two clusters of higher demand in Selsey, and in East Wittering and Bracklesham. Demand is very low and dispersed in the National Park area of the District, with large areas where there is no demand. </w:t>
      </w:r>
    </w:p>
    <w:p w14:paraId="235E8265" w14:textId="77777777" w:rsidR="005C40A3" w:rsidRPr="00E007F1" w:rsidDel="005B064F" w:rsidRDefault="005C40A3" w:rsidP="00FC6398">
      <w:pPr>
        <w:widowControl w:val="0"/>
        <w:kinsoku w:val="0"/>
        <w:overflowPunct w:val="0"/>
        <w:autoSpaceDE w:val="0"/>
        <w:autoSpaceDN w:val="0"/>
        <w:adjustRightInd w:val="0"/>
        <w:ind w:left="851" w:right="42"/>
        <w:jc w:val="both"/>
        <w:rPr>
          <w:rFonts w:ascii="Arial" w:hAnsi="Arial" w:cs="Arial"/>
          <w:sz w:val="22"/>
          <w:szCs w:val="22"/>
        </w:rPr>
      </w:pPr>
    </w:p>
    <w:p w14:paraId="7BBD102A" w14:textId="57B6DDE7" w:rsidR="005C40A3" w:rsidRPr="00E007F1" w:rsidRDefault="005C40A3" w:rsidP="0094107C">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Map </w:t>
      </w:r>
      <w:r w:rsidR="00E368BC" w:rsidRPr="00E007F1">
        <w:rPr>
          <w:rFonts w:ascii="Arial" w:hAnsi="Arial" w:cs="Arial"/>
          <w:sz w:val="22"/>
          <w:szCs w:val="22"/>
        </w:rPr>
        <w:t>9</w:t>
      </w:r>
      <w:r w:rsidRPr="00E007F1">
        <w:rPr>
          <w:rFonts w:ascii="Arial" w:hAnsi="Arial" w:cs="Arial"/>
          <w:sz w:val="22"/>
          <w:szCs w:val="22"/>
        </w:rPr>
        <w:t xml:space="preserve"> also shows the </w:t>
      </w:r>
      <w:r w:rsidR="00AF7B6C" w:rsidRPr="00E007F1">
        <w:rPr>
          <w:rFonts w:ascii="Arial" w:hAnsi="Arial" w:cs="Arial"/>
          <w:sz w:val="22"/>
          <w:szCs w:val="22"/>
        </w:rPr>
        <w:t>1</w:t>
      </w:r>
      <w:r w:rsidRPr="00E007F1">
        <w:rPr>
          <w:rFonts w:ascii="Arial" w:hAnsi="Arial" w:cs="Arial"/>
          <w:sz w:val="22"/>
          <w:szCs w:val="22"/>
        </w:rPr>
        <w:t xml:space="preserve">0-minute walk time catchment area for all publicly accessible swimming pools in the Chichester district. As there is only one facility in Chichester offering publicly accessible swimming, it is not surprising that the map illustrates that a large proportion of the district is currently unable to access a pool within a </w:t>
      </w:r>
      <w:r w:rsidR="00AF7B6C" w:rsidRPr="00E007F1">
        <w:rPr>
          <w:rFonts w:ascii="Arial" w:hAnsi="Arial" w:cs="Arial"/>
          <w:sz w:val="22"/>
          <w:szCs w:val="22"/>
        </w:rPr>
        <w:t>1</w:t>
      </w:r>
      <w:r w:rsidRPr="00E007F1">
        <w:rPr>
          <w:rFonts w:ascii="Arial" w:hAnsi="Arial" w:cs="Arial"/>
          <w:sz w:val="22"/>
          <w:szCs w:val="22"/>
        </w:rPr>
        <w:t xml:space="preserve">0-minute walk time. Approximately 12% of the district is within a </w:t>
      </w:r>
      <w:r w:rsidR="00AF7B6C" w:rsidRPr="00E007F1">
        <w:rPr>
          <w:rFonts w:ascii="Arial" w:hAnsi="Arial" w:cs="Arial"/>
          <w:sz w:val="22"/>
          <w:szCs w:val="22"/>
        </w:rPr>
        <w:t>1</w:t>
      </w:r>
      <w:r w:rsidRPr="00E007F1">
        <w:rPr>
          <w:rFonts w:ascii="Arial" w:hAnsi="Arial" w:cs="Arial"/>
          <w:sz w:val="22"/>
          <w:szCs w:val="22"/>
        </w:rPr>
        <w:t xml:space="preserve">0-minute walk time catchment area. </w:t>
      </w:r>
    </w:p>
    <w:p w14:paraId="1F22134C" w14:textId="77777777" w:rsidR="005C40A3" w:rsidRPr="00E007F1" w:rsidRDefault="005C40A3" w:rsidP="00FC6398">
      <w:pPr>
        <w:ind w:left="851"/>
        <w:contextualSpacing/>
        <w:rPr>
          <w:rFonts w:ascii="Arial" w:hAnsi="Arial" w:cs="Arial"/>
          <w:sz w:val="22"/>
          <w:szCs w:val="22"/>
        </w:rPr>
      </w:pPr>
    </w:p>
    <w:p w14:paraId="794AFDC8" w14:textId="4AE6E794" w:rsidR="005C40A3" w:rsidRPr="00E007F1" w:rsidRDefault="005C40A3" w:rsidP="0094107C">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Residents southwest of the city centre can access the most swimming pools within a </w:t>
      </w:r>
      <w:r w:rsidR="00AF7B6C" w:rsidRPr="00E007F1">
        <w:rPr>
          <w:rFonts w:ascii="Arial" w:hAnsi="Arial" w:cs="Arial"/>
          <w:sz w:val="22"/>
          <w:szCs w:val="22"/>
        </w:rPr>
        <w:t>1</w:t>
      </w:r>
      <w:r w:rsidRPr="00E007F1">
        <w:rPr>
          <w:rFonts w:ascii="Arial" w:hAnsi="Arial" w:cs="Arial"/>
          <w:sz w:val="22"/>
          <w:szCs w:val="22"/>
        </w:rPr>
        <w:t xml:space="preserve">0- minute walk because they are close to Westgate Leisure Centre and Nuffield Health. Some residents on the border with Waverley are within a </w:t>
      </w:r>
      <w:r w:rsidR="00AF7B6C" w:rsidRPr="00E007F1">
        <w:rPr>
          <w:rFonts w:ascii="Arial" w:hAnsi="Arial" w:cs="Arial"/>
          <w:sz w:val="22"/>
          <w:szCs w:val="22"/>
        </w:rPr>
        <w:t>1</w:t>
      </w:r>
      <w:r w:rsidRPr="00E007F1">
        <w:rPr>
          <w:rFonts w:ascii="Arial" w:hAnsi="Arial" w:cs="Arial"/>
          <w:sz w:val="22"/>
          <w:szCs w:val="22"/>
        </w:rPr>
        <w:t xml:space="preserve">0-minute walk of Haslemere Leisure Centre. However, not all residents in these areas will walk to a swimming pool and some will travel further. </w:t>
      </w:r>
    </w:p>
    <w:p w14:paraId="4CF6E42E" w14:textId="77777777" w:rsidR="005C40A3" w:rsidRPr="00E007F1" w:rsidRDefault="005C40A3" w:rsidP="00FC6398">
      <w:pPr>
        <w:ind w:left="851"/>
        <w:contextualSpacing/>
        <w:rPr>
          <w:rFonts w:ascii="Arial" w:hAnsi="Arial" w:cs="Arial"/>
          <w:sz w:val="22"/>
          <w:szCs w:val="22"/>
        </w:rPr>
      </w:pPr>
    </w:p>
    <w:p w14:paraId="369CA2BC" w14:textId="77777777" w:rsidR="005C40A3" w:rsidRPr="00E007F1" w:rsidRDefault="005C40A3" w:rsidP="0094107C">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It is estimated that 90% of journeys to swimming pools by Chichester residents are by car. Only 5% of journeys to swimming pools are made on foot and 5% by public transport; this again reflects the rural nature of the district and reliance on car travel. </w:t>
      </w:r>
    </w:p>
    <w:p w14:paraId="321BE0F6" w14:textId="77777777" w:rsidR="005C40A3" w:rsidRPr="00E007F1" w:rsidRDefault="005C40A3" w:rsidP="00FC6398">
      <w:pPr>
        <w:ind w:left="851"/>
        <w:contextualSpacing/>
        <w:rPr>
          <w:rFonts w:ascii="Arial" w:hAnsi="Arial" w:cs="Arial"/>
          <w:sz w:val="22"/>
          <w:szCs w:val="22"/>
        </w:rPr>
      </w:pPr>
    </w:p>
    <w:p w14:paraId="72920EF6" w14:textId="77777777" w:rsidR="005C40A3" w:rsidRPr="00E007F1" w:rsidRDefault="005C40A3" w:rsidP="0094107C">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relative affluence of the district means that car ownership is high and so most people are able to travel to Westgate Leisure Centre or other facilities in neighbouring local authorities. Support needs to be focussed on those without private transport, and those who cannot afford public transport and are also inactive to ensure they do not lose out on opportunity to access swimming and other activities.</w:t>
      </w:r>
    </w:p>
    <w:p w14:paraId="6854EC26" w14:textId="77777777" w:rsidR="005C40A3" w:rsidRPr="00E007F1" w:rsidRDefault="005C40A3" w:rsidP="00FC6398">
      <w:pPr>
        <w:ind w:left="851"/>
        <w:rPr>
          <w:rFonts w:ascii="Arial" w:hAnsi="Arial" w:cs="Arial"/>
          <w:sz w:val="22"/>
          <w:szCs w:val="22"/>
        </w:rPr>
      </w:pPr>
    </w:p>
    <w:p w14:paraId="1CF46684" w14:textId="781E063C" w:rsidR="005C40A3" w:rsidRPr="00E007F1" w:rsidRDefault="005C40A3" w:rsidP="0094107C">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There are clearly opportunities to look at the geographical spread of swimming provision in neighbouring authorities. This is particularly noticeable to the north and north-east of the district bordering Waverley Borough Council and Horsham District Council local authorities (including South Down National Park) to the southeast (Arun District Council) and to the west (East Ha</w:t>
      </w:r>
      <w:r w:rsidR="005046D7" w:rsidRPr="00E007F1">
        <w:rPr>
          <w:rFonts w:ascii="Arial" w:hAnsi="Arial" w:cs="Arial"/>
          <w:sz w:val="22"/>
          <w:szCs w:val="22"/>
        </w:rPr>
        <w:t>mpshire</w:t>
      </w:r>
      <w:r w:rsidR="003D5E1C" w:rsidRPr="00E007F1">
        <w:rPr>
          <w:rFonts w:ascii="Arial" w:hAnsi="Arial" w:cs="Arial"/>
          <w:sz w:val="22"/>
          <w:szCs w:val="22"/>
        </w:rPr>
        <w:t xml:space="preserve"> and Havant</w:t>
      </w:r>
      <w:r w:rsidRPr="00E007F1">
        <w:rPr>
          <w:rFonts w:ascii="Arial" w:hAnsi="Arial" w:cs="Arial"/>
          <w:sz w:val="22"/>
          <w:szCs w:val="22"/>
        </w:rPr>
        <w:t xml:space="preserve"> District Council</w:t>
      </w:r>
      <w:r w:rsidR="003D5E1C" w:rsidRPr="00E007F1">
        <w:rPr>
          <w:rFonts w:ascii="Arial" w:hAnsi="Arial" w:cs="Arial"/>
          <w:sz w:val="22"/>
          <w:szCs w:val="22"/>
        </w:rPr>
        <w:t>s</w:t>
      </w:r>
      <w:r w:rsidRPr="00E007F1">
        <w:rPr>
          <w:rFonts w:ascii="Arial" w:hAnsi="Arial" w:cs="Arial"/>
          <w:sz w:val="22"/>
          <w:szCs w:val="22"/>
        </w:rPr>
        <w:t xml:space="preserve">). </w:t>
      </w:r>
    </w:p>
    <w:p w14:paraId="670DA154" w14:textId="77777777" w:rsidR="005C40A3" w:rsidRPr="00E007F1" w:rsidRDefault="005C40A3" w:rsidP="0094107C">
      <w:pPr>
        <w:widowControl w:val="0"/>
        <w:kinsoku w:val="0"/>
        <w:overflowPunct w:val="0"/>
        <w:autoSpaceDE w:val="0"/>
        <w:autoSpaceDN w:val="0"/>
        <w:adjustRightInd w:val="0"/>
        <w:ind w:left="851" w:right="42"/>
        <w:jc w:val="both"/>
        <w:rPr>
          <w:rFonts w:ascii="Arial" w:hAnsi="Arial" w:cs="Arial"/>
          <w:sz w:val="22"/>
          <w:szCs w:val="22"/>
        </w:rPr>
      </w:pPr>
    </w:p>
    <w:p w14:paraId="10F30962" w14:textId="77777777" w:rsidR="005C40A3" w:rsidRPr="00E007F1" w:rsidRDefault="005C40A3" w:rsidP="0094107C">
      <w:pPr>
        <w:widowControl w:val="0"/>
        <w:kinsoku w:val="0"/>
        <w:overflowPunct w:val="0"/>
        <w:autoSpaceDE w:val="0"/>
        <w:autoSpaceDN w:val="0"/>
        <w:adjustRightInd w:val="0"/>
        <w:ind w:left="851" w:right="42"/>
        <w:jc w:val="both"/>
        <w:rPr>
          <w:rFonts w:ascii="Arial" w:hAnsi="Arial" w:cs="Arial"/>
          <w:sz w:val="22"/>
          <w:szCs w:val="22"/>
        </w:rPr>
      </w:pPr>
    </w:p>
    <w:p w14:paraId="6B4ACB38" w14:textId="56BB9D5D" w:rsidR="00F15480" w:rsidRPr="00E007F1" w:rsidRDefault="00F15480" w:rsidP="00953C05">
      <w:pPr>
        <w:widowControl w:val="0"/>
        <w:kinsoku w:val="0"/>
        <w:overflowPunct w:val="0"/>
        <w:autoSpaceDE w:val="0"/>
        <w:autoSpaceDN w:val="0"/>
        <w:adjustRightInd w:val="0"/>
        <w:ind w:right="42"/>
        <w:jc w:val="both"/>
        <w:rPr>
          <w:rFonts w:ascii="Arial" w:hAnsi="Arial" w:cs="Arial"/>
          <w:sz w:val="22"/>
          <w:szCs w:val="22"/>
        </w:rPr>
      </w:pPr>
    </w:p>
    <w:p w14:paraId="4BAB3879" w14:textId="3B38C889" w:rsidR="005A64D1" w:rsidRPr="00E007F1" w:rsidRDefault="0094107C" w:rsidP="001E1BCB">
      <w:pPr>
        <w:pStyle w:val="Caption"/>
      </w:pPr>
      <w:bookmarkStart w:id="1456" w:name="_Toc159493986"/>
      <w:bookmarkStart w:id="1457" w:name="_Toc119436793"/>
      <w:bookmarkStart w:id="1458" w:name="_Toc128659330"/>
      <w:bookmarkStart w:id="1459" w:name="_Toc159505561"/>
      <w:r w:rsidRPr="00E007F1">
        <w:t xml:space="preserve">Map </w:t>
      </w:r>
      <w:r w:rsidRPr="00E007F1">
        <w:fldChar w:fldCharType="begin"/>
      </w:r>
      <w:r w:rsidRPr="00E007F1">
        <w:instrText xml:space="preserve"> SEQ Map \* ARABIC </w:instrText>
      </w:r>
      <w:r w:rsidRPr="00E007F1">
        <w:fldChar w:fldCharType="separate"/>
      </w:r>
      <w:r w:rsidR="00C07369" w:rsidRPr="00E007F1">
        <w:rPr>
          <w:noProof/>
        </w:rPr>
        <w:t>9</w:t>
      </w:r>
      <w:r w:rsidRPr="00E007F1">
        <w:rPr>
          <w:noProof/>
        </w:rPr>
        <w:fldChar w:fldCharType="end"/>
      </w:r>
      <w:r w:rsidRPr="00E007F1">
        <w:t>:</w:t>
      </w:r>
      <w:bookmarkEnd w:id="1456"/>
      <w:r w:rsidRPr="00E007F1">
        <w:t xml:space="preserve"> </w:t>
      </w:r>
      <w:bookmarkStart w:id="1460" w:name="_Toc152100987"/>
      <w:r w:rsidR="005A64D1" w:rsidRPr="00E007F1">
        <w:t>Swimming Pool with Pay and Play with 1</w:t>
      </w:r>
      <w:r w:rsidR="00AF064B" w:rsidRPr="00E007F1">
        <w:t>0</w:t>
      </w:r>
      <w:r w:rsidR="005A64D1" w:rsidRPr="00E007F1">
        <w:t xml:space="preserve"> minute walk</w:t>
      </w:r>
      <w:r w:rsidR="00A555B3" w:rsidRPr="00E007F1">
        <w:t xml:space="preserve"> </w:t>
      </w:r>
      <w:r w:rsidR="005A64D1" w:rsidRPr="00E007F1">
        <w:t>time and 20-minute public transport travel time catchment area</w:t>
      </w:r>
      <w:bookmarkEnd w:id="1457"/>
      <w:r w:rsidR="005A64D1" w:rsidRPr="00E007F1">
        <w:t>s</w:t>
      </w:r>
      <w:bookmarkEnd w:id="1458"/>
      <w:bookmarkEnd w:id="1459"/>
      <w:bookmarkEnd w:id="1460"/>
    </w:p>
    <w:p w14:paraId="69380D73" w14:textId="7C73BC9F" w:rsidR="0033245A" w:rsidRPr="00E007F1" w:rsidRDefault="0033245A" w:rsidP="00953C05">
      <w:pPr>
        <w:rPr>
          <w:rFonts w:ascii="Arial" w:hAnsi="Arial" w:cs="Arial"/>
        </w:rPr>
      </w:pPr>
    </w:p>
    <w:p w14:paraId="4DCFAF11" w14:textId="4CF1AF99" w:rsidR="007D1194" w:rsidRPr="00E007F1" w:rsidRDefault="007D1194" w:rsidP="007D1194">
      <w:pPr>
        <w:ind w:firstLine="709"/>
        <w:rPr>
          <w:rFonts w:ascii="Arial" w:hAnsi="Arial" w:cs="Arial"/>
        </w:rPr>
      </w:pPr>
      <w:r w:rsidRPr="00E007F1">
        <w:rPr>
          <w:rFonts w:ascii="Arial" w:hAnsi="Arial" w:cs="Arial"/>
          <w:noProof/>
        </w:rPr>
        <w:drawing>
          <wp:inline distT="0" distB="0" distL="0" distR="0" wp14:anchorId="59593193" wp14:editId="216FF015">
            <wp:extent cx="3797837" cy="5372100"/>
            <wp:effectExtent l="0" t="0" r="0" b="0"/>
            <wp:docPr id="241372772" name="Picture 8" descr="A map of the sierra le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372772" name="Picture 8" descr="A map of the sierra leone&#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3802903" cy="5379266"/>
                    </a:xfrm>
                    <a:prstGeom prst="rect">
                      <a:avLst/>
                    </a:prstGeom>
                    <a:noFill/>
                    <a:ln>
                      <a:noFill/>
                    </a:ln>
                  </pic:spPr>
                </pic:pic>
              </a:graphicData>
            </a:graphic>
          </wp:inline>
        </w:drawing>
      </w:r>
    </w:p>
    <w:p w14:paraId="268FC0A4" w14:textId="77777777" w:rsidR="005A64D1" w:rsidRPr="00E007F1" w:rsidRDefault="005A64D1" w:rsidP="00953C05">
      <w:pPr>
        <w:pStyle w:val="Heading2"/>
      </w:pPr>
      <w:bookmarkStart w:id="1461" w:name="_Toc17964155"/>
      <w:bookmarkStart w:id="1462" w:name="_Toc17963681"/>
      <w:bookmarkStart w:id="1463" w:name="_Toc17963194"/>
      <w:bookmarkStart w:id="1464" w:name="_Toc17962955"/>
      <w:bookmarkStart w:id="1465" w:name="_Toc17962093"/>
      <w:bookmarkStart w:id="1466" w:name="_Toc17138582"/>
      <w:bookmarkStart w:id="1467" w:name="_Toc30505775"/>
      <w:bookmarkStart w:id="1468" w:name="_Toc30507375"/>
      <w:bookmarkStart w:id="1469" w:name="_Toc30507599"/>
      <w:bookmarkStart w:id="1470" w:name="_Toc30507925"/>
      <w:bookmarkStart w:id="1471" w:name="_Toc30508251"/>
      <w:bookmarkStart w:id="1472" w:name="_Toc31792401"/>
      <w:bookmarkStart w:id="1473" w:name="_Toc31792539"/>
      <w:bookmarkStart w:id="1474" w:name="_Toc43911310"/>
      <w:bookmarkStart w:id="1475" w:name="_Toc43911891"/>
      <w:bookmarkStart w:id="1476" w:name="_Toc43912257"/>
      <w:bookmarkStart w:id="1477" w:name="_Toc43912412"/>
      <w:bookmarkStart w:id="1478" w:name="_Toc43912725"/>
      <w:bookmarkStart w:id="1479" w:name="_Toc46996073"/>
      <w:bookmarkStart w:id="1480" w:name="_Toc54091280"/>
      <w:bookmarkStart w:id="1481" w:name="_Toc99553321"/>
      <w:bookmarkStart w:id="1482" w:name="_Toc119436308"/>
      <w:bookmarkStart w:id="1483" w:name="_Toc128659205"/>
      <w:bookmarkStart w:id="1484" w:name="_Toc159492263"/>
      <w:bookmarkStart w:id="1485" w:name="_Toc159492506"/>
      <w:bookmarkStart w:id="1486" w:name="_Toc159493264"/>
      <w:bookmarkStart w:id="1487" w:name="_Toc159505669"/>
      <w:bookmarkStart w:id="1488" w:name="_Toc530994632"/>
      <w:bookmarkStart w:id="1489" w:name="_Toc530994027"/>
      <w:bookmarkStart w:id="1490" w:name="_Toc530990524"/>
      <w:bookmarkStart w:id="1491" w:name="_Toc525414653"/>
      <w:bookmarkStart w:id="1492" w:name="_Toc521221513"/>
      <w:bookmarkStart w:id="1493" w:name="_Toc521054710"/>
      <w:bookmarkStart w:id="1494" w:name="_Toc521052990"/>
      <w:bookmarkStart w:id="1495" w:name="_Toc520893453"/>
      <w:bookmarkStart w:id="1496" w:name="_Toc520893056"/>
      <w:bookmarkStart w:id="1497" w:name="_Toc520891745"/>
      <w:bookmarkStart w:id="1498" w:name="_Toc514076867"/>
      <w:bookmarkStart w:id="1499" w:name="_Toc514071894"/>
      <w:bookmarkStart w:id="1500" w:name="_Toc514071620"/>
      <w:bookmarkStart w:id="1501" w:name="_Toc514071037"/>
      <w:bookmarkStart w:id="1502" w:name="_Toc513624947"/>
      <w:bookmarkStart w:id="1503" w:name="_Toc513624789"/>
      <w:bookmarkStart w:id="1504" w:name="_Toc513624034"/>
      <w:bookmarkStart w:id="1505" w:name="_Toc505630248"/>
      <w:bookmarkStart w:id="1506" w:name="_Toc505627492"/>
      <w:bookmarkStart w:id="1507" w:name="_Toc505627265"/>
      <w:bookmarkStart w:id="1508" w:name="_Toc505627135"/>
      <w:bookmarkStart w:id="1509" w:name="_Toc505623126"/>
      <w:bookmarkStart w:id="1510" w:name="_Toc10967980"/>
      <w:bookmarkStart w:id="1511" w:name="_Toc10967596"/>
      <w:bookmarkStart w:id="1512" w:name="_Toc10967267"/>
      <w:bookmarkStart w:id="1513" w:name="_Toc10966869"/>
      <w:bookmarkStart w:id="1514" w:name="_Toc9494431"/>
      <w:bookmarkStart w:id="1515" w:name="_Toc9493956"/>
      <w:bookmarkStart w:id="1516" w:name="_Toc536727687"/>
      <w:bookmarkStart w:id="1517" w:name="_Toc536726910"/>
      <w:bookmarkStart w:id="1518" w:name="_Toc534366664"/>
      <w:bookmarkStart w:id="1519" w:name="_Toc534365980"/>
      <w:bookmarkStart w:id="1520" w:name="_Toc534365459"/>
      <w:bookmarkStart w:id="1521" w:name="_Toc534222918"/>
      <w:bookmarkStart w:id="1522" w:name="_Toc534222726"/>
      <w:bookmarkStart w:id="1523" w:name="_Toc502955965"/>
      <w:bookmarkStart w:id="1524" w:name="_Toc502955054"/>
      <w:bookmarkStart w:id="1525" w:name="_Toc502954440"/>
      <w:bookmarkStart w:id="1526" w:name="_Toc502953282"/>
      <w:bookmarkStart w:id="1527" w:name="_Toc494793213"/>
      <w:bookmarkStart w:id="1528" w:name="_Toc489424099"/>
      <w:bookmarkStart w:id="1529" w:name="_Toc478650674"/>
      <w:bookmarkStart w:id="1530" w:name="_Toc471399667"/>
      <w:bookmarkStart w:id="1531" w:name="_Toc467231982"/>
      <w:r w:rsidRPr="00E007F1">
        <w:t>Swimming Pools: Availability</w:t>
      </w:r>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r w:rsidRPr="00E007F1">
        <w:t xml:space="preserve"> </w:t>
      </w:r>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p>
    <w:p w14:paraId="28936352" w14:textId="77777777" w:rsidR="005A64D1" w:rsidRPr="00E007F1" w:rsidRDefault="005A64D1" w:rsidP="00953C05">
      <w:pPr>
        <w:jc w:val="both"/>
        <w:rPr>
          <w:rFonts w:ascii="Arial" w:hAnsi="Arial" w:cs="Arial"/>
          <w:sz w:val="22"/>
          <w:szCs w:val="22"/>
        </w:rPr>
      </w:pPr>
    </w:p>
    <w:p w14:paraId="1680CEF1" w14:textId="7CFB9BC6" w:rsidR="00551F92" w:rsidRPr="00E007F1" w:rsidRDefault="0060240A"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Only</w:t>
      </w:r>
      <w:r w:rsidR="00551F92" w:rsidRPr="00E007F1">
        <w:rPr>
          <w:rFonts w:ascii="Arial" w:hAnsi="Arial" w:cs="Arial"/>
          <w:sz w:val="22"/>
          <w:szCs w:val="22"/>
        </w:rPr>
        <w:t xml:space="preserve"> the pools at Westgate Leisure Centre in the district are publicly accessible, currently accommodating a full range of swimming activities including learn to swim, public recreational swimming, lane swimming, fitness swimming and swimming development through the Chichester Cormorants Swimming Club. </w:t>
      </w:r>
    </w:p>
    <w:p w14:paraId="668FB915" w14:textId="77777777" w:rsidR="00551F92" w:rsidRPr="00E007F1" w:rsidRDefault="00551F92" w:rsidP="00953C05">
      <w:pPr>
        <w:widowControl w:val="0"/>
        <w:kinsoku w:val="0"/>
        <w:overflowPunct w:val="0"/>
        <w:autoSpaceDE w:val="0"/>
        <w:autoSpaceDN w:val="0"/>
        <w:adjustRightInd w:val="0"/>
        <w:ind w:left="851" w:right="42"/>
        <w:jc w:val="both"/>
        <w:rPr>
          <w:rFonts w:ascii="Arial" w:hAnsi="Arial" w:cs="Arial"/>
          <w:sz w:val="22"/>
          <w:szCs w:val="22"/>
        </w:rPr>
      </w:pPr>
    </w:p>
    <w:p w14:paraId="32BC4A0C" w14:textId="77777777" w:rsidR="00551F92" w:rsidRPr="00E007F1" w:rsidRDefault="00551F9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Westgate Leisure Centre provides 47% of the available capacity in the district and is the only publicly accessible site with a learner pool.</w:t>
      </w:r>
    </w:p>
    <w:p w14:paraId="7C718C04" w14:textId="77777777" w:rsidR="00551F92" w:rsidRPr="00E007F1" w:rsidRDefault="00551F92" w:rsidP="00953C05">
      <w:pPr>
        <w:widowControl w:val="0"/>
        <w:kinsoku w:val="0"/>
        <w:overflowPunct w:val="0"/>
        <w:autoSpaceDE w:val="0"/>
        <w:autoSpaceDN w:val="0"/>
        <w:adjustRightInd w:val="0"/>
        <w:ind w:left="851" w:right="42"/>
        <w:jc w:val="both"/>
        <w:rPr>
          <w:rFonts w:ascii="Arial" w:hAnsi="Arial" w:cs="Arial"/>
          <w:sz w:val="22"/>
          <w:szCs w:val="22"/>
        </w:rPr>
      </w:pPr>
    </w:p>
    <w:p w14:paraId="2B15779B" w14:textId="32E211DA" w:rsidR="00551F92" w:rsidRPr="00E007F1" w:rsidRDefault="00551F9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In terms of increasing community access to pools in the Chichester district, the</w:t>
      </w:r>
      <w:r w:rsidR="003C3E23" w:rsidRPr="00E007F1">
        <w:rPr>
          <w:rFonts w:ascii="Arial" w:hAnsi="Arial" w:cs="Arial"/>
          <w:sz w:val="22"/>
          <w:szCs w:val="22"/>
        </w:rPr>
        <w:t xml:space="preserve"> FPM suggests that </w:t>
      </w:r>
      <w:r w:rsidR="00F96651" w:rsidRPr="00E007F1">
        <w:rPr>
          <w:rFonts w:ascii="Arial" w:hAnsi="Arial" w:cs="Arial"/>
          <w:sz w:val="22"/>
          <w:szCs w:val="22"/>
        </w:rPr>
        <w:t>there is scope for the</w:t>
      </w:r>
      <w:r w:rsidRPr="00E007F1">
        <w:rPr>
          <w:rFonts w:ascii="Arial" w:hAnsi="Arial" w:cs="Arial"/>
          <w:sz w:val="22"/>
          <w:szCs w:val="22"/>
        </w:rPr>
        <w:t xml:space="preserve"> opening hours of the pools at Westgate Leisure Centre </w:t>
      </w:r>
      <w:r w:rsidR="00F96651" w:rsidRPr="00E007F1">
        <w:rPr>
          <w:rFonts w:ascii="Arial" w:hAnsi="Arial" w:cs="Arial"/>
          <w:sz w:val="22"/>
          <w:szCs w:val="22"/>
        </w:rPr>
        <w:t>to</w:t>
      </w:r>
      <w:r w:rsidRPr="00E007F1">
        <w:rPr>
          <w:rFonts w:ascii="Arial" w:hAnsi="Arial" w:cs="Arial"/>
          <w:sz w:val="22"/>
          <w:szCs w:val="22"/>
        </w:rPr>
        <w:t xml:space="preserve"> be extended at the weekly peak period, which would increase the capacity of the site at peak times and reduce the used capacity to a more comfortable level.</w:t>
      </w:r>
      <w:r w:rsidR="00F96651" w:rsidRPr="00E007F1">
        <w:rPr>
          <w:rFonts w:ascii="Arial" w:hAnsi="Arial" w:cs="Arial"/>
          <w:sz w:val="22"/>
          <w:szCs w:val="22"/>
        </w:rPr>
        <w:t xml:space="preserve"> Th</w:t>
      </w:r>
      <w:r w:rsidR="00F026BD" w:rsidRPr="00E007F1">
        <w:rPr>
          <w:rFonts w:ascii="Arial" w:hAnsi="Arial" w:cs="Arial"/>
          <w:sz w:val="22"/>
          <w:szCs w:val="22"/>
        </w:rPr>
        <w:t xml:space="preserve">e pools programmes should be reviewed in conjunction with the leisure operator to look at opportunities </w:t>
      </w:r>
      <w:r w:rsidR="00C73531" w:rsidRPr="00E007F1">
        <w:rPr>
          <w:rFonts w:ascii="Arial" w:hAnsi="Arial" w:cs="Arial"/>
          <w:sz w:val="22"/>
          <w:szCs w:val="22"/>
        </w:rPr>
        <w:t>available to increase available capacity.</w:t>
      </w:r>
    </w:p>
    <w:p w14:paraId="719A3C6A" w14:textId="77777777" w:rsidR="00551F92" w:rsidRPr="00E007F1" w:rsidRDefault="00551F92" w:rsidP="00953C05">
      <w:pPr>
        <w:widowControl w:val="0"/>
        <w:kinsoku w:val="0"/>
        <w:overflowPunct w:val="0"/>
        <w:autoSpaceDE w:val="0"/>
        <w:autoSpaceDN w:val="0"/>
        <w:adjustRightInd w:val="0"/>
        <w:ind w:left="851" w:right="42"/>
        <w:jc w:val="both"/>
        <w:rPr>
          <w:rFonts w:ascii="Arial" w:hAnsi="Arial" w:cs="Arial"/>
          <w:sz w:val="22"/>
          <w:szCs w:val="22"/>
        </w:rPr>
      </w:pPr>
    </w:p>
    <w:p w14:paraId="450C96CF" w14:textId="7937E6A4" w:rsidR="00551F92" w:rsidRPr="00E007F1" w:rsidRDefault="00551F9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Three of the other five strategic size swimming pools in the district are located on independent private school sites, and only two out of the three offer sports club/community association access. There is little impact on availability as the education facilities are principally available for sports clubs and groups, not pay and play access.</w:t>
      </w:r>
      <w:r w:rsidR="00BC12DA">
        <w:rPr>
          <w:rFonts w:ascii="Arial" w:hAnsi="Arial" w:cs="Arial"/>
          <w:sz w:val="22"/>
          <w:szCs w:val="22"/>
        </w:rPr>
        <w:t xml:space="preserve"> </w:t>
      </w:r>
      <w:r w:rsidRPr="00E007F1">
        <w:rPr>
          <w:rFonts w:ascii="Arial" w:hAnsi="Arial" w:cs="Arial"/>
          <w:sz w:val="22"/>
          <w:szCs w:val="22"/>
        </w:rPr>
        <w:t>Accessibility is also not impacted by excluding the education facilities as these are not accessible for pay and play use.</w:t>
      </w:r>
    </w:p>
    <w:p w14:paraId="0F02570C" w14:textId="77777777" w:rsidR="00551F92" w:rsidRPr="00E007F1" w:rsidRDefault="00551F92" w:rsidP="00953C05">
      <w:pPr>
        <w:widowControl w:val="0"/>
        <w:kinsoku w:val="0"/>
        <w:overflowPunct w:val="0"/>
        <w:autoSpaceDE w:val="0"/>
        <w:autoSpaceDN w:val="0"/>
        <w:adjustRightInd w:val="0"/>
        <w:ind w:left="851" w:right="42"/>
        <w:jc w:val="both"/>
        <w:rPr>
          <w:rFonts w:ascii="Arial" w:hAnsi="Arial" w:cs="Arial"/>
          <w:sz w:val="22"/>
          <w:szCs w:val="22"/>
        </w:rPr>
      </w:pPr>
    </w:p>
    <w:p w14:paraId="67D224A6" w14:textId="77777777" w:rsidR="00551F92" w:rsidRPr="00E007F1" w:rsidRDefault="00551F9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remaining two strategic size swimming pools are at Champneys Forest, Mere and Nuffield Health, Chichester which are registered membership use only. These are both high end membership facilities so will neither be available nor accessible (on affordability grounds) to everyone in the district.</w:t>
      </w:r>
    </w:p>
    <w:p w14:paraId="03D4E47A" w14:textId="77777777" w:rsidR="00551F92" w:rsidRPr="00E007F1" w:rsidRDefault="00551F92" w:rsidP="00953C05">
      <w:pPr>
        <w:ind w:left="720"/>
        <w:contextualSpacing/>
        <w:rPr>
          <w:rFonts w:ascii="Arial" w:hAnsi="Arial" w:cs="Arial"/>
          <w:sz w:val="22"/>
          <w:szCs w:val="22"/>
        </w:rPr>
      </w:pPr>
    </w:p>
    <w:p w14:paraId="194DCC94" w14:textId="77777777" w:rsidR="00551F92" w:rsidRPr="00E007F1" w:rsidRDefault="00551F9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Schools with community access (sports clubs and community groups) were consulted with as part of this study and key information was provided relating to access arrangements and programmes of use. </w:t>
      </w:r>
    </w:p>
    <w:p w14:paraId="58ADFC57" w14:textId="3A5137B2" w:rsidR="00551F92" w:rsidRPr="00E007F1" w:rsidRDefault="00551F92" w:rsidP="00FC6398">
      <w:pPr>
        <w:ind w:left="851"/>
        <w:textAlignment w:val="baseline"/>
        <w:rPr>
          <w:rFonts w:ascii="Arial" w:hAnsi="Arial" w:cs="Arial"/>
          <w:sz w:val="22"/>
          <w:szCs w:val="22"/>
        </w:rPr>
      </w:pPr>
    </w:p>
    <w:p w14:paraId="25B686C0" w14:textId="6C89EA9F" w:rsidR="00551F92" w:rsidRPr="00E007F1" w:rsidRDefault="005B4918" w:rsidP="00FC6398">
      <w:pPr>
        <w:pStyle w:val="Caption"/>
      </w:pPr>
      <w:bookmarkStart w:id="1532" w:name="_Toc159493667"/>
      <w:bookmarkStart w:id="1533" w:name="_Toc159493815"/>
      <w:bookmarkStart w:id="1534" w:name="_Toc159505496"/>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36</w:t>
      </w:r>
      <w:r w:rsidRPr="00E007F1">
        <w:rPr>
          <w:noProof/>
        </w:rPr>
        <w:fldChar w:fldCharType="end"/>
      </w:r>
      <w:r w:rsidRPr="00E007F1">
        <w:t>:</w:t>
      </w:r>
      <w:bookmarkEnd w:id="1532"/>
      <w:bookmarkEnd w:id="1533"/>
      <w:r w:rsidRPr="00E007F1">
        <w:t xml:space="preserve"> </w:t>
      </w:r>
      <w:r w:rsidR="00551F92" w:rsidRPr="00E007F1">
        <w:t>Summary of School Sports Facilities – Private/Community Use (Club/Sports Association)</w:t>
      </w:r>
      <w:bookmarkEnd w:id="1534"/>
    </w:p>
    <w:p w14:paraId="665C31DD" w14:textId="77777777" w:rsidR="00551F92" w:rsidRPr="00E007F1" w:rsidRDefault="00551F92" w:rsidP="00953C05">
      <w:pPr>
        <w:ind w:right="30"/>
        <w:jc w:val="both"/>
        <w:textAlignment w:val="baseline"/>
        <w:rPr>
          <w:rFonts w:ascii="Arial" w:hAnsi="Arial" w:cs="Arial"/>
          <w:sz w:val="18"/>
          <w:szCs w:val="18"/>
        </w:rPr>
      </w:pPr>
      <w:r w:rsidRPr="00E007F1">
        <w:rPr>
          <w:rFonts w:ascii="Arial" w:hAnsi="Arial" w:cs="Arial"/>
          <w:sz w:val="22"/>
          <w:szCs w:val="22"/>
        </w:rPr>
        <w:t> </w:t>
      </w:r>
    </w:p>
    <w:tbl>
      <w:tblPr>
        <w:tblW w:w="14603" w:type="dxa"/>
        <w:tblInd w:w="840" w:type="dxa"/>
        <w:tblBorders>
          <w:top w:val="outset" w:sz="6" w:space="0" w:color="auto"/>
          <w:left w:val="outset" w:sz="6" w:space="0" w:color="auto"/>
          <w:bottom w:val="outset" w:sz="6" w:space="0" w:color="auto"/>
          <w:right w:val="outset" w:sz="6" w:space="0" w:color="auto"/>
        </w:tblBorders>
        <w:shd w:val="clear" w:color="auto" w:fill="F2F2F2" w:themeFill="background1" w:themeFillShade="F2"/>
        <w:tblCellMar>
          <w:left w:w="0" w:type="dxa"/>
          <w:right w:w="0" w:type="dxa"/>
        </w:tblCellMar>
        <w:tblLook w:val="04A0" w:firstRow="1" w:lastRow="0" w:firstColumn="1" w:lastColumn="0" w:noHBand="0" w:noVBand="1"/>
      </w:tblPr>
      <w:tblGrid>
        <w:gridCol w:w="1680"/>
        <w:gridCol w:w="12923"/>
      </w:tblGrid>
      <w:tr w:rsidR="00551F92" w:rsidRPr="00E007F1" w14:paraId="35C1CC9A" w14:textId="77777777" w:rsidTr="00FC6398">
        <w:trPr>
          <w:trHeight w:val="340"/>
          <w:tblHeader/>
        </w:trPr>
        <w:tc>
          <w:tcPr>
            <w:tcW w:w="1680" w:type="dxa"/>
            <w:tcBorders>
              <w:top w:val="single" w:sz="6" w:space="0" w:color="FFFFFF"/>
              <w:left w:val="single" w:sz="6" w:space="0" w:color="FFFFFF"/>
              <w:bottom w:val="single" w:sz="6" w:space="0" w:color="FFFFFF"/>
              <w:right w:val="single" w:sz="6" w:space="0" w:color="FFFFFF"/>
            </w:tcBorders>
            <w:shd w:val="clear" w:color="auto" w:fill="BFBFBF" w:themeFill="background1" w:themeFillShade="BF"/>
            <w:vAlign w:val="center"/>
            <w:hideMark/>
          </w:tcPr>
          <w:p w14:paraId="79F1DB60" w14:textId="77777777" w:rsidR="00551F92" w:rsidRPr="00E007F1" w:rsidRDefault="00551F92" w:rsidP="00FC6398">
            <w:pPr>
              <w:ind w:left="141" w:right="30"/>
              <w:textAlignment w:val="baseline"/>
              <w:rPr>
                <w:rFonts w:ascii="Arial" w:hAnsi="Arial" w:cs="Arial"/>
                <w:sz w:val="18"/>
                <w:szCs w:val="18"/>
              </w:rPr>
            </w:pPr>
            <w:r w:rsidRPr="00E007F1">
              <w:rPr>
                <w:rFonts w:ascii="Arial" w:hAnsi="Arial" w:cs="Arial"/>
                <w:b/>
                <w:bCs/>
                <w:sz w:val="18"/>
                <w:szCs w:val="18"/>
              </w:rPr>
              <w:t>School</w:t>
            </w:r>
            <w:r w:rsidRPr="00E007F1">
              <w:rPr>
                <w:rFonts w:ascii="Arial" w:hAnsi="Arial" w:cs="Arial"/>
                <w:sz w:val="18"/>
                <w:szCs w:val="18"/>
              </w:rPr>
              <w:t> </w:t>
            </w:r>
          </w:p>
        </w:tc>
        <w:tc>
          <w:tcPr>
            <w:tcW w:w="12923" w:type="dxa"/>
            <w:tcBorders>
              <w:top w:val="single" w:sz="6" w:space="0" w:color="FFFFFF"/>
              <w:left w:val="single" w:sz="6" w:space="0" w:color="FFFFFF"/>
              <w:bottom w:val="single" w:sz="6" w:space="0" w:color="FFFFFF"/>
              <w:right w:val="single" w:sz="6" w:space="0" w:color="FFFFFF"/>
            </w:tcBorders>
            <w:shd w:val="clear" w:color="auto" w:fill="BFBFBF" w:themeFill="background1" w:themeFillShade="BF"/>
            <w:vAlign w:val="center"/>
            <w:hideMark/>
          </w:tcPr>
          <w:p w14:paraId="4E79E7E3" w14:textId="77777777" w:rsidR="00551F92" w:rsidRPr="00E007F1" w:rsidRDefault="00551F92" w:rsidP="00FC6398">
            <w:pPr>
              <w:ind w:left="141" w:right="30"/>
              <w:textAlignment w:val="baseline"/>
              <w:rPr>
                <w:rFonts w:ascii="Arial" w:hAnsi="Arial" w:cs="Arial"/>
                <w:sz w:val="18"/>
                <w:szCs w:val="18"/>
              </w:rPr>
            </w:pPr>
            <w:r w:rsidRPr="00E007F1">
              <w:rPr>
                <w:rFonts w:ascii="Arial" w:hAnsi="Arial" w:cs="Arial"/>
                <w:b/>
                <w:bCs/>
                <w:sz w:val="18"/>
                <w:szCs w:val="18"/>
              </w:rPr>
              <w:t>Access arrangements and Programme of Use</w:t>
            </w:r>
            <w:r w:rsidRPr="00E007F1">
              <w:rPr>
                <w:rFonts w:ascii="Arial" w:hAnsi="Arial" w:cs="Arial"/>
                <w:sz w:val="18"/>
                <w:szCs w:val="18"/>
              </w:rPr>
              <w:t> </w:t>
            </w:r>
          </w:p>
        </w:tc>
      </w:tr>
      <w:tr w:rsidR="00551F92" w:rsidRPr="00E007F1" w14:paraId="6CA2E30B" w14:textId="77777777" w:rsidTr="00FC6398">
        <w:trPr>
          <w:trHeight w:val="397"/>
        </w:trPr>
        <w:tc>
          <w:tcPr>
            <w:tcW w:w="1680" w:type="dxa"/>
            <w:tcBorders>
              <w:top w:val="single" w:sz="6" w:space="0" w:color="FFFFFF"/>
              <w:left w:val="single" w:sz="6" w:space="0" w:color="FFFFFF"/>
              <w:bottom w:val="single" w:sz="6" w:space="0" w:color="FFFFFF"/>
              <w:right w:val="single" w:sz="6" w:space="0" w:color="FFFFFF"/>
            </w:tcBorders>
            <w:shd w:val="clear" w:color="auto" w:fill="F2F2F2" w:themeFill="background1" w:themeFillShade="F2"/>
          </w:tcPr>
          <w:p w14:paraId="66D30151" w14:textId="77777777" w:rsidR="00551F92" w:rsidRPr="00E007F1" w:rsidRDefault="00551F92" w:rsidP="00FC6398">
            <w:pPr>
              <w:ind w:left="141" w:right="30"/>
              <w:textAlignment w:val="baseline"/>
              <w:rPr>
                <w:rFonts w:ascii="Arial" w:hAnsi="Arial" w:cs="Arial"/>
                <w:sz w:val="18"/>
                <w:szCs w:val="18"/>
              </w:rPr>
            </w:pPr>
            <w:r w:rsidRPr="00E007F1">
              <w:rPr>
                <w:rFonts w:ascii="Arial" w:hAnsi="Arial" w:cs="Arial"/>
                <w:sz w:val="18"/>
                <w:szCs w:val="18"/>
              </w:rPr>
              <w:t>Seaford College</w:t>
            </w:r>
          </w:p>
        </w:tc>
        <w:tc>
          <w:tcPr>
            <w:tcW w:w="12923" w:type="dxa"/>
            <w:tcBorders>
              <w:top w:val="single" w:sz="6" w:space="0" w:color="FFFFFF"/>
              <w:left w:val="single" w:sz="6" w:space="0" w:color="FFFFFF"/>
              <w:bottom w:val="single" w:sz="6" w:space="0" w:color="FFFFFF"/>
              <w:right w:val="single" w:sz="6" w:space="0" w:color="FFFFFF"/>
            </w:tcBorders>
            <w:shd w:val="clear" w:color="auto" w:fill="F2F2F2" w:themeFill="background1" w:themeFillShade="F2"/>
          </w:tcPr>
          <w:p w14:paraId="78CC7DE0" w14:textId="77777777" w:rsidR="00551F92" w:rsidRPr="00E007F1" w:rsidRDefault="00551F92" w:rsidP="005B4918">
            <w:pPr>
              <w:ind w:left="141" w:right="30"/>
              <w:textAlignment w:val="baseline"/>
              <w:rPr>
                <w:rFonts w:ascii="Arial" w:hAnsi="Arial" w:cs="Arial"/>
                <w:sz w:val="18"/>
                <w:szCs w:val="18"/>
              </w:rPr>
            </w:pPr>
            <w:r w:rsidRPr="00E007F1">
              <w:rPr>
                <w:rFonts w:ascii="Arial" w:hAnsi="Arial" w:cs="Arial"/>
                <w:sz w:val="18"/>
                <w:szCs w:val="18"/>
              </w:rPr>
              <w:t>Private school use only</w:t>
            </w:r>
          </w:p>
          <w:p w14:paraId="47E6644E" w14:textId="77777777" w:rsidR="005B4918" w:rsidRPr="00E007F1" w:rsidRDefault="005B4918" w:rsidP="00FC6398">
            <w:pPr>
              <w:ind w:left="141" w:right="30"/>
              <w:textAlignment w:val="baseline"/>
              <w:rPr>
                <w:rFonts w:ascii="Arial" w:hAnsi="Arial" w:cs="Arial"/>
                <w:sz w:val="18"/>
                <w:szCs w:val="18"/>
              </w:rPr>
            </w:pPr>
          </w:p>
        </w:tc>
      </w:tr>
      <w:tr w:rsidR="00551F92" w:rsidRPr="00E007F1" w14:paraId="6025FDC9" w14:textId="77777777" w:rsidTr="00FC6398">
        <w:trPr>
          <w:trHeight w:val="397"/>
        </w:trPr>
        <w:tc>
          <w:tcPr>
            <w:tcW w:w="1680" w:type="dxa"/>
            <w:tcBorders>
              <w:top w:val="single" w:sz="6" w:space="0" w:color="FFFFFF"/>
              <w:left w:val="single" w:sz="6" w:space="0" w:color="FFFFFF"/>
              <w:bottom w:val="single" w:sz="6" w:space="0" w:color="FFFFFF"/>
              <w:right w:val="single" w:sz="6" w:space="0" w:color="FFFFFF"/>
            </w:tcBorders>
            <w:shd w:val="clear" w:color="auto" w:fill="F2F2F2" w:themeFill="background1" w:themeFillShade="F2"/>
            <w:hideMark/>
          </w:tcPr>
          <w:p w14:paraId="3FED0D9D" w14:textId="77777777" w:rsidR="00551F92" w:rsidRPr="00E007F1" w:rsidRDefault="00551F92" w:rsidP="00FC6398">
            <w:pPr>
              <w:ind w:left="141" w:right="30"/>
              <w:textAlignment w:val="baseline"/>
              <w:rPr>
                <w:rFonts w:ascii="Arial" w:hAnsi="Arial" w:cs="Arial"/>
                <w:sz w:val="18"/>
                <w:szCs w:val="18"/>
              </w:rPr>
            </w:pPr>
            <w:r w:rsidRPr="00E007F1">
              <w:rPr>
                <w:rFonts w:ascii="Arial" w:hAnsi="Arial" w:cs="Arial"/>
                <w:sz w:val="18"/>
                <w:szCs w:val="18"/>
              </w:rPr>
              <w:t>Westbourne House Boarding School </w:t>
            </w:r>
          </w:p>
        </w:tc>
        <w:tc>
          <w:tcPr>
            <w:tcW w:w="12923" w:type="dxa"/>
            <w:tcBorders>
              <w:top w:val="single" w:sz="6" w:space="0" w:color="FFFFFF"/>
              <w:left w:val="single" w:sz="6" w:space="0" w:color="FFFFFF"/>
              <w:bottom w:val="single" w:sz="6" w:space="0" w:color="FFFFFF"/>
              <w:right w:val="single" w:sz="6" w:space="0" w:color="FFFFFF"/>
            </w:tcBorders>
            <w:shd w:val="clear" w:color="auto" w:fill="F2F2F2" w:themeFill="background1" w:themeFillShade="F2"/>
            <w:hideMark/>
          </w:tcPr>
          <w:p w14:paraId="04301A2E" w14:textId="77777777" w:rsidR="00551F92" w:rsidRPr="00E007F1" w:rsidRDefault="00551F92" w:rsidP="00FC6398">
            <w:pPr>
              <w:ind w:left="141" w:right="30"/>
              <w:textAlignment w:val="baseline"/>
              <w:rPr>
                <w:rFonts w:ascii="Arial" w:hAnsi="Arial" w:cs="Arial"/>
                <w:sz w:val="18"/>
                <w:szCs w:val="18"/>
              </w:rPr>
            </w:pPr>
            <w:r w:rsidRPr="00E007F1">
              <w:rPr>
                <w:rFonts w:ascii="Arial" w:hAnsi="Arial" w:cs="Arial"/>
                <w:sz w:val="18"/>
                <w:szCs w:val="18"/>
              </w:rPr>
              <w:t>Facilities used by school Monday to Friday and Saturdays. Limited community club use. A local learn to swim school and primary school hire out the school pool.</w:t>
            </w:r>
          </w:p>
          <w:p w14:paraId="4468F788" w14:textId="77777777" w:rsidR="00551F92" w:rsidRPr="00E007F1" w:rsidRDefault="00551F92" w:rsidP="00FC6398">
            <w:pPr>
              <w:ind w:left="141" w:right="30"/>
              <w:textAlignment w:val="baseline"/>
              <w:rPr>
                <w:rFonts w:ascii="Arial" w:hAnsi="Arial" w:cs="Arial"/>
                <w:sz w:val="18"/>
                <w:szCs w:val="18"/>
              </w:rPr>
            </w:pPr>
          </w:p>
          <w:p w14:paraId="4E475E9F" w14:textId="77777777" w:rsidR="00551F92" w:rsidRPr="00E007F1" w:rsidRDefault="00551F92" w:rsidP="005B4918">
            <w:pPr>
              <w:ind w:left="141" w:right="30"/>
              <w:textAlignment w:val="baseline"/>
              <w:rPr>
                <w:rFonts w:ascii="Arial" w:hAnsi="Arial" w:cs="Arial"/>
                <w:sz w:val="18"/>
                <w:szCs w:val="18"/>
              </w:rPr>
            </w:pPr>
            <w:r w:rsidRPr="00E007F1">
              <w:rPr>
                <w:rFonts w:ascii="Arial" w:hAnsi="Arial" w:cs="Arial"/>
                <w:sz w:val="18"/>
                <w:szCs w:val="18"/>
              </w:rPr>
              <w:t>Whilst the school prioritises its fee-paying pupils and parents, the bursar confirmed the school is keen to hire its facilities during ‘non-school’ hours to create an alternative funding stream</w:t>
            </w:r>
          </w:p>
          <w:p w14:paraId="09ECE551" w14:textId="77777777" w:rsidR="005B4918" w:rsidRPr="00E007F1" w:rsidRDefault="005B4918" w:rsidP="00FC6398">
            <w:pPr>
              <w:ind w:left="141" w:right="30"/>
              <w:textAlignment w:val="baseline"/>
              <w:rPr>
                <w:rFonts w:ascii="Arial" w:hAnsi="Arial" w:cs="Arial"/>
                <w:sz w:val="18"/>
                <w:szCs w:val="18"/>
              </w:rPr>
            </w:pPr>
          </w:p>
        </w:tc>
      </w:tr>
      <w:tr w:rsidR="00551F92" w:rsidRPr="00E007F1" w14:paraId="061D207A" w14:textId="77777777" w:rsidTr="00FC6398">
        <w:trPr>
          <w:trHeight w:val="397"/>
        </w:trPr>
        <w:tc>
          <w:tcPr>
            <w:tcW w:w="1680" w:type="dxa"/>
            <w:tcBorders>
              <w:top w:val="single" w:sz="6" w:space="0" w:color="FFFFFF"/>
              <w:left w:val="single" w:sz="6" w:space="0" w:color="FFFFFF"/>
              <w:bottom w:val="single" w:sz="6" w:space="0" w:color="FFFFFF"/>
              <w:right w:val="single" w:sz="6" w:space="0" w:color="FFFFFF"/>
            </w:tcBorders>
            <w:shd w:val="clear" w:color="auto" w:fill="F2F2F2" w:themeFill="background1" w:themeFillShade="F2"/>
          </w:tcPr>
          <w:p w14:paraId="2C85EC0D" w14:textId="28A1AB0D" w:rsidR="00551F92" w:rsidRPr="00E007F1" w:rsidRDefault="00551F92" w:rsidP="00FC6398">
            <w:pPr>
              <w:ind w:left="141" w:right="30"/>
              <w:textAlignment w:val="baseline"/>
              <w:rPr>
                <w:rFonts w:ascii="Arial" w:hAnsi="Arial" w:cs="Arial"/>
                <w:sz w:val="18"/>
                <w:szCs w:val="18"/>
              </w:rPr>
            </w:pPr>
            <w:r w:rsidRPr="00E007F1">
              <w:rPr>
                <w:rFonts w:ascii="Arial" w:hAnsi="Arial" w:cs="Arial"/>
                <w:sz w:val="18"/>
                <w:szCs w:val="18"/>
              </w:rPr>
              <w:t>Highfield and Brookham School</w:t>
            </w:r>
          </w:p>
        </w:tc>
        <w:tc>
          <w:tcPr>
            <w:tcW w:w="12923" w:type="dxa"/>
            <w:tcBorders>
              <w:top w:val="single" w:sz="6" w:space="0" w:color="FFFFFF"/>
              <w:left w:val="single" w:sz="6" w:space="0" w:color="FFFFFF"/>
              <w:bottom w:val="single" w:sz="6" w:space="0" w:color="FFFFFF"/>
              <w:right w:val="single" w:sz="6" w:space="0" w:color="FFFFFF"/>
            </w:tcBorders>
            <w:shd w:val="clear" w:color="auto" w:fill="F2F2F2" w:themeFill="background1" w:themeFillShade="F2"/>
          </w:tcPr>
          <w:p w14:paraId="073E8FBE" w14:textId="55B1FF36" w:rsidR="00551F92" w:rsidRPr="00E007F1" w:rsidRDefault="00551F92" w:rsidP="00257CA0">
            <w:pPr>
              <w:ind w:left="141" w:right="133"/>
              <w:rPr>
                <w:rFonts w:ascii="Arial" w:hAnsi="Arial" w:cs="Arial"/>
                <w:sz w:val="18"/>
                <w:szCs w:val="18"/>
              </w:rPr>
            </w:pPr>
            <w:r w:rsidRPr="00E007F1">
              <w:rPr>
                <w:rFonts w:ascii="Arial" w:hAnsi="Arial" w:cs="Arial"/>
                <w:sz w:val="18"/>
                <w:szCs w:val="18"/>
              </w:rPr>
              <w:t>The school runs a successful learn to swim programme with 1,000 participants. There is a separate entrance, changing and parking for the general public to comply with safeguarding requirements.</w:t>
            </w:r>
          </w:p>
        </w:tc>
      </w:tr>
      <w:tr w:rsidR="00551F92" w:rsidRPr="00E007F1" w14:paraId="5BF275FE" w14:textId="77777777" w:rsidTr="00FC6398">
        <w:trPr>
          <w:trHeight w:val="397"/>
        </w:trPr>
        <w:tc>
          <w:tcPr>
            <w:tcW w:w="1680" w:type="dxa"/>
            <w:tcBorders>
              <w:top w:val="single" w:sz="6" w:space="0" w:color="FFFFFF"/>
              <w:left w:val="single" w:sz="6" w:space="0" w:color="FFFFFF"/>
              <w:bottom w:val="single" w:sz="6" w:space="0" w:color="FFFFFF"/>
              <w:right w:val="single" w:sz="6" w:space="0" w:color="FFFFFF"/>
            </w:tcBorders>
            <w:shd w:val="clear" w:color="auto" w:fill="F2F2F2" w:themeFill="background1" w:themeFillShade="F2"/>
          </w:tcPr>
          <w:p w14:paraId="2673A17E" w14:textId="77777777" w:rsidR="00551F92" w:rsidRPr="00E007F1" w:rsidRDefault="00551F92" w:rsidP="00FC6398">
            <w:pPr>
              <w:ind w:left="141" w:right="30"/>
              <w:textAlignment w:val="baseline"/>
              <w:rPr>
                <w:rFonts w:ascii="Arial" w:hAnsi="Arial" w:cs="Arial"/>
                <w:sz w:val="18"/>
                <w:szCs w:val="18"/>
              </w:rPr>
            </w:pPr>
            <w:r w:rsidRPr="00E007F1">
              <w:rPr>
                <w:rFonts w:ascii="Arial" w:hAnsi="Arial" w:cs="Arial"/>
                <w:sz w:val="18"/>
                <w:szCs w:val="18"/>
              </w:rPr>
              <w:t>*Oakwood Prep School</w:t>
            </w:r>
          </w:p>
          <w:p w14:paraId="3D0728F4" w14:textId="77777777" w:rsidR="00551F92" w:rsidRPr="00E007F1" w:rsidRDefault="00551F92" w:rsidP="00FC6398">
            <w:pPr>
              <w:ind w:left="141" w:right="30"/>
              <w:textAlignment w:val="baseline"/>
              <w:rPr>
                <w:rFonts w:ascii="Arial" w:hAnsi="Arial" w:cs="Arial"/>
                <w:sz w:val="18"/>
                <w:szCs w:val="18"/>
              </w:rPr>
            </w:pPr>
            <w:r w:rsidRPr="00E007F1">
              <w:rPr>
                <w:rFonts w:ascii="Arial" w:hAnsi="Arial" w:cs="Arial"/>
                <w:sz w:val="18"/>
                <w:szCs w:val="18"/>
              </w:rPr>
              <w:t> </w:t>
            </w:r>
          </w:p>
        </w:tc>
        <w:tc>
          <w:tcPr>
            <w:tcW w:w="12923" w:type="dxa"/>
            <w:tcBorders>
              <w:top w:val="single" w:sz="6" w:space="0" w:color="FFFFFF"/>
              <w:left w:val="single" w:sz="6" w:space="0" w:color="FFFFFF"/>
              <w:bottom w:val="single" w:sz="6" w:space="0" w:color="FFFFFF"/>
              <w:right w:val="single" w:sz="6" w:space="0" w:color="FFFFFF"/>
            </w:tcBorders>
            <w:shd w:val="clear" w:color="auto" w:fill="F2F2F2" w:themeFill="background1" w:themeFillShade="F2"/>
          </w:tcPr>
          <w:p w14:paraId="56BAEBBC" w14:textId="77777777" w:rsidR="00551F92" w:rsidRPr="00E007F1" w:rsidRDefault="00551F92" w:rsidP="00FC6398">
            <w:pPr>
              <w:ind w:left="141" w:right="133"/>
              <w:rPr>
                <w:rFonts w:ascii="Arial" w:hAnsi="Arial" w:cs="Arial"/>
                <w:sz w:val="18"/>
                <w:szCs w:val="18"/>
              </w:rPr>
            </w:pPr>
            <w:r w:rsidRPr="00E007F1">
              <w:rPr>
                <w:rFonts w:ascii="Arial" w:hAnsi="Arial" w:cs="Arial"/>
                <w:sz w:val="18"/>
                <w:szCs w:val="18"/>
              </w:rPr>
              <w:t>School exclusive use of sports facilities weekdays. Community access outside of these times and Saturday and Sunday. </w:t>
            </w:r>
          </w:p>
        </w:tc>
      </w:tr>
    </w:tbl>
    <w:p w14:paraId="0BD0DDC2" w14:textId="77777777" w:rsidR="00551F92" w:rsidRPr="00E007F1" w:rsidRDefault="00551F92" w:rsidP="00FC6398">
      <w:pPr>
        <w:ind w:right="30" w:firstLine="851"/>
        <w:jc w:val="both"/>
        <w:textAlignment w:val="baseline"/>
        <w:rPr>
          <w:rFonts w:ascii="Arial" w:hAnsi="Arial" w:cs="Arial"/>
          <w:sz w:val="18"/>
          <w:szCs w:val="18"/>
        </w:rPr>
      </w:pPr>
    </w:p>
    <w:p w14:paraId="19DCC860" w14:textId="791C9CBB" w:rsidR="005A64D1" w:rsidRPr="00E007F1" w:rsidRDefault="00551F92" w:rsidP="00FC6398">
      <w:pPr>
        <w:widowControl w:val="0"/>
        <w:kinsoku w:val="0"/>
        <w:overflowPunct w:val="0"/>
        <w:autoSpaceDE w:val="0"/>
        <w:autoSpaceDN w:val="0"/>
        <w:adjustRightInd w:val="0"/>
        <w:ind w:right="42" w:firstLine="851"/>
        <w:jc w:val="both"/>
        <w:rPr>
          <w:rFonts w:ascii="Arial" w:hAnsi="Arial" w:cs="Arial"/>
          <w:sz w:val="18"/>
          <w:szCs w:val="18"/>
        </w:rPr>
      </w:pPr>
      <w:r w:rsidRPr="00E007F1">
        <w:rPr>
          <w:rFonts w:ascii="Arial" w:hAnsi="Arial" w:cs="Arial"/>
          <w:sz w:val="18"/>
          <w:szCs w:val="18"/>
        </w:rPr>
        <w:t>*Not of a strategic size pool but included as a swimming pool on a school site</w:t>
      </w:r>
    </w:p>
    <w:p w14:paraId="270A624C" w14:textId="77777777" w:rsidR="00551F92" w:rsidRPr="00E007F1" w:rsidRDefault="00551F92" w:rsidP="00FC6398">
      <w:pPr>
        <w:widowControl w:val="0"/>
        <w:kinsoku w:val="0"/>
        <w:overflowPunct w:val="0"/>
        <w:autoSpaceDE w:val="0"/>
        <w:autoSpaceDN w:val="0"/>
        <w:adjustRightInd w:val="0"/>
        <w:ind w:right="42" w:firstLine="851"/>
        <w:jc w:val="both"/>
        <w:rPr>
          <w:rFonts w:ascii="Arial" w:hAnsi="Arial" w:cs="Arial"/>
          <w:sz w:val="22"/>
          <w:szCs w:val="22"/>
        </w:rPr>
      </w:pPr>
    </w:p>
    <w:p w14:paraId="45FFBD9A" w14:textId="4E420317" w:rsidR="005A64D1" w:rsidRPr="00E007F1" w:rsidRDefault="005A64D1" w:rsidP="00953C05">
      <w:pPr>
        <w:pStyle w:val="Heading2"/>
      </w:pPr>
      <w:bookmarkStart w:id="1535" w:name="_Toc159492264"/>
      <w:bookmarkStart w:id="1536" w:name="_Toc159492507"/>
      <w:bookmarkStart w:id="1537" w:name="_Toc159493265"/>
      <w:bookmarkStart w:id="1538" w:name="_Toc159505670"/>
      <w:r w:rsidRPr="00E007F1">
        <w:t>Provision Requirements by 203</w:t>
      </w:r>
      <w:r w:rsidR="006B729F" w:rsidRPr="00E007F1">
        <w:t>9</w:t>
      </w:r>
      <w:bookmarkEnd w:id="1535"/>
      <w:bookmarkEnd w:id="1536"/>
      <w:bookmarkEnd w:id="1537"/>
      <w:bookmarkEnd w:id="1538"/>
      <w:r w:rsidR="00551F92" w:rsidRPr="00E007F1">
        <w:t xml:space="preserve"> </w:t>
      </w:r>
    </w:p>
    <w:p w14:paraId="7F1995A8" w14:textId="77777777" w:rsidR="005A64D1" w:rsidRPr="00E007F1" w:rsidRDefault="005A64D1" w:rsidP="00953C05">
      <w:pPr>
        <w:widowControl w:val="0"/>
        <w:kinsoku w:val="0"/>
        <w:overflowPunct w:val="0"/>
        <w:autoSpaceDE w:val="0"/>
        <w:autoSpaceDN w:val="0"/>
        <w:adjustRightInd w:val="0"/>
        <w:ind w:left="851" w:right="42"/>
        <w:jc w:val="both"/>
        <w:rPr>
          <w:rFonts w:ascii="Arial" w:hAnsi="Arial" w:cs="Arial"/>
          <w:sz w:val="22"/>
          <w:szCs w:val="22"/>
        </w:rPr>
      </w:pPr>
    </w:p>
    <w:p w14:paraId="1C5A3205" w14:textId="590E6BEF" w:rsidR="00433C36" w:rsidRPr="00E007F1" w:rsidRDefault="00433C3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Using</w:t>
      </w:r>
      <w:r w:rsidR="005A64D1" w:rsidRPr="00E007F1">
        <w:rPr>
          <w:rFonts w:ascii="Arial" w:hAnsi="Arial" w:cs="Arial"/>
          <w:sz w:val="22"/>
          <w:szCs w:val="22"/>
        </w:rPr>
        <w:t xml:space="preserve"> </w:t>
      </w:r>
      <w:r w:rsidRPr="00E007F1">
        <w:rPr>
          <w:rFonts w:ascii="Arial" w:hAnsi="Arial" w:cs="Arial"/>
          <w:sz w:val="22"/>
          <w:szCs w:val="22"/>
        </w:rPr>
        <w:t>the Sports Facility Calculator (SFC) it is possible to estimate overall future demand for provision of swimming pools in Chichester district, based on the following population growth scenario for Chichester District: </w:t>
      </w:r>
    </w:p>
    <w:p w14:paraId="4B3D9C9E" w14:textId="557D6777" w:rsidR="00433C36" w:rsidRPr="00E007F1" w:rsidRDefault="00433C36" w:rsidP="00953C05">
      <w:pPr>
        <w:ind w:left="840" w:right="30"/>
        <w:jc w:val="both"/>
        <w:textAlignment w:val="baseline"/>
        <w:rPr>
          <w:rFonts w:ascii="Arial" w:hAnsi="Arial" w:cs="Arial"/>
          <w:sz w:val="22"/>
          <w:szCs w:val="22"/>
        </w:rPr>
      </w:pPr>
    </w:p>
    <w:tbl>
      <w:tblPr>
        <w:tblStyle w:val="SLL"/>
        <w:tblW w:w="14611" w:type="dxa"/>
        <w:tblInd w:w="840" w:type="dxa"/>
        <w:tblLook w:val="04A0" w:firstRow="1" w:lastRow="0" w:firstColumn="1" w:lastColumn="0" w:noHBand="0" w:noVBand="1"/>
      </w:tblPr>
      <w:tblGrid>
        <w:gridCol w:w="14611"/>
      </w:tblGrid>
      <w:tr w:rsidR="005B4918" w:rsidRPr="00E007F1" w14:paraId="3F6A0F91" w14:textId="77777777" w:rsidTr="00FC63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11" w:type="dxa"/>
            <w:shd w:val="clear" w:color="auto" w:fill="F2F2F2" w:themeFill="background1" w:themeFillShade="F2"/>
          </w:tcPr>
          <w:p w14:paraId="0BF869E8" w14:textId="77777777" w:rsidR="005B4918" w:rsidRPr="00E007F1" w:rsidRDefault="005B4918" w:rsidP="00953C05">
            <w:pPr>
              <w:ind w:right="30"/>
              <w:jc w:val="both"/>
              <w:textAlignment w:val="baseline"/>
              <w:rPr>
                <w:rFonts w:ascii="Arial" w:hAnsi="Arial" w:cs="Arial"/>
                <w:b w:val="0"/>
                <w:sz w:val="22"/>
                <w:szCs w:val="22"/>
              </w:rPr>
            </w:pPr>
          </w:p>
          <w:p w14:paraId="712F0DCB" w14:textId="77777777" w:rsidR="00F37A8A" w:rsidRPr="00E007F1" w:rsidRDefault="00F37A8A" w:rsidP="00FC6398">
            <w:pPr>
              <w:ind w:right="30"/>
              <w:jc w:val="both"/>
              <w:textAlignment w:val="baseline"/>
              <w:rPr>
                <w:rFonts w:ascii="Arial" w:hAnsi="Arial" w:cs="Arial"/>
                <w:sz w:val="18"/>
                <w:szCs w:val="18"/>
              </w:rPr>
            </w:pPr>
            <w:r w:rsidRPr="00E007F1">
              <w:rPr>
                <w:rFonts w:ascii="Arial" w:hAnsi="Arial" w:cs="Arial"/>
                <w:bCs/>
                <w:sz w:val="22"/>
                <w:szCs w:val="22"/>
              </w:rPr>
              <w:t>Total of 10,678 new dwellings across the Chichester District 2021 – 2039 (Chichester District Council Local Plan area and South Downs National Park Local Plan area) and a population growth of 24,559 (additional dwellings x 2.3 national average population per dwelling).</w:t>
            </w:r>
            <w:r w:rsidRPr="00E007F1">
              <w:rPr>
                <w:rFonts w:ascii="Arial" w:hAnsi="Arial" w:cs="Arial"/>
                <w:sz w:val="22"/>
                <w:szCs w:val="22"/>
              </w:rPr>
              <w:t> </w:t>
            </w:r>
          </w:p>
          <w:p w14:paraId="08E47506" w14:textId="77777777" w:rsidR="00F37A8A" w:rsidRPr="00E007F1" w:rsidRDefault="00F37A8A" w:rsidP="00953C05">
            <w:pPr>
              <w:ind w:right="30"/>
              <w:jc w:val="both"/>
              <w:textAlignment w:val="baseline"/>
              <w:rPr>
                <w:rFonts w:ascii="Arial" w:hAnsi="Arial" w:cs="Arial"/>
                <w:sz w:val="22"/>
                <w:szCs w:val="22"/>
              </w:rPr>
            </w:pPr>
          </w:p>
        </w:tc>
      </w:tr>
    </w:tbl>
    <w:p w14:paraId="57D0B2BE" w14:textId="7882C13F" w:rsidR="00433C36" w:rsidRPr="00E007F1" w:rsidRDefault="00433C36" w:rsidP="00953C05">
      <w:pPr>
        <w:ind w:left="840" w:right="30"/>
        <w:jc w:val="both"/>
        <w:textAlignment w:val="baseline"/>
        <w:rPr>
          <w:rFonts w:ascii="Arial" w:hAnsi="Arial" w:cs="Arial"/>
          <w:sz w:val="22"/>
          <w:szCs w:val="22"/>
        </w:rPr>
      </w:pPr>
    </w:p>
    <w:p w14:paraId="059E277F" w14:textId="5F776D2D" w:rsidR="000715FB" w:rsidRPr="00E007F1" w:rsidRDefault="005B4918" w:rsidP="00FC6398">
      <w:pPr>
        <w:pStyle w:val="Caption"/>
      </w:pPr>
      <w:bookmarkStart w:id="1539" w:name="_Toc159493668"/>
      <w:bookmarkStart w:id="1540" w:name="_Toc159493816"/>
      <w:bookmarkStart w:id="1541" w:name="_Toc159505497"/>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37</w:t>
      </w:r>
      <w:r w:rsidRPr="00E007F1">
        <w:rPr>
          <w:noProof/>
        </w:rPr>
        <w:fldChar w:fldCharType="end"/>
      </w:r>
      <w:r w:rsidRPr="00E007F1">
        <w:t>:</w:t>
      </w:r>
      <w:bookmarkEnd w:id="1539"/>
      <w:bookmarkEnd w:id="1540"/>
      <w:r w:rsidRPr="00E007F1">
        <w:t xml:space="preserve"> </w:t>
      </w:r>
      <w:r w:rsidR="000715FB" w:rsidRPr="00E007F1">
        <w:t>Sports Facility Calculator</w:t>
      </w:r>
      <w:r w:rsidR="00312DCE" w:rsidRPr="00E007F1">
        <w:t xml:space="preserve"> – Chichester District swimming</w:t>
      </w:r>
      <w:bookmarkEnd w:id="1541"/>
    </w:p>
    <w:p w14:paraId="6F903046" w14:textId="77777777" w:rsidR="000715FB" w:rsidRPr="00E007F1" w:rsidRDefault="000715FB" w:rsidP="00953C05">
      <w:pPr>
        <w:ind w:left="840" w:right="30"/>
        <w:jc w:val="both"/>
        <w:textAlignment w:val="baseline"/>
        <w:rPr>
          <w:rFonts w:ascii="Arial" w:hAnsi="Arial" w:cs="Arial"/>
          <w:sz w:val="18"/>
          <w:szCs w:val="18"/>
        </w:rPr>
      </w:pPr>
    </w:p>
    <w:tbl>
      <w:tblPr>
        <w:tblW w:w="14603" w:type="dxa"/>
        <w:tblInd w:w="84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CellMar>
          <w:left w:w="0" w:type="dxa"/>
          <w:right w:w="0" w:type="dxa"/>
        </w:tblCellMar>
        <w:tblLook w:val="04A0" w:firstRow="1" w:lastRow="0" w:firstColumn="1" w:lastColumn="0" w:noHBand="0" w:noVBand="1"/>
      </w:tblPr>
      <w:tblGrid>
        <w:gridCol w:w="2132"/>
        <w:gridCol w:w="3117"/>
        <w:gridCol w:w="3118"/>
        <w:gridCol w:w="3118"/>
        <w:gridCol w:w="3118"/>
      </w:tblGrid>
      <w:tr w:rsidR="00F37A8A" w:rsidRPr="00E007F1" w14:paraId="7AAEA330" w14:textId="77777777" w:rsidTr="00F37A8A">
        <w:trPr>
          <w:trHeight w:val="300"/>
        </w:trPr>
        <w:tc>
          <w:tcPr>
            <w:tcW w:w="2132" w:type="dxa"/>
            <w:shd w:val="clear" w:color="auto" w:fill="BFBFBF" w:themeFill="background1" w:themeFillShade="BF"/>
            <w:hideMark/>
          </w:tcPr>
          <w:p w14:paraId="7C66143D" w14:textId="77777777" w:rsidR="00433C36" w:rsidRPr="00E007F1" w:rsidRDefault="00433C36" w:rsidP="00953C05">
            <w:pPr>
              <w:ind w:right="45"/>
              <w:jc w:val="both"/>
              <w:textAlignment w:val="baseline"/>
              <w:rPr>
                <w:rFonts w:ascii="Arial" w:hAnsi="Arial" w:cs="Arial"/>
                <w:sz w:val="18"/>
                <w:szCs w:val="18"/>
              </w:rPr>
            </w:pPr>
            <w:r w:rsidRPr="00E007F1">
              <w:rPr>
                <w:rFonts w:ascii="Arial" w:hAnsi="Arial" w:cs="Arial"/>
                <w:sz w:val="18"/>
                <w:szCs w:val="18"/>
              </w:rPr>
              <w:t> </w:t>
            </w:r>
          </w:p>
        </w:tc>
        <w:tc>
          <w:tcPr>
            <w:tcW w:w="3117" w:type="dxa"/>
            <w:shd w:val="clear" w:color="auto" w:fill="BFBFBF" w:themeFill="background1" w:themeFillShade="BF"/>
            <w:vAlign w:val="center"/>
            <w:hideMark/>
          </w:tcPr>
          <w:p w14:paraId="7323539B" w14:textId="77777777" w:rsidR="00433C36" w:rsidRPr="00E007F1" w:rsidRDefault="00433C36" w:rsidP="00953C05">
            <w:pPr>
              <w:ind w:right="45"/>
              <w:jc w:val="center"/>
              <w:textAlignment w:val="baseline"/>
              <w:rPr>
                <w:rFonts w:ascii="Arial" w:hAnsi="Arial" w:cs="Arial"/>
                <w:sz w:val="18"/>
                <w:szCs w:val="18"/>
              </w:rPr>
            </w:pPr>
            <w:r w:rsidRPr="00E007F1">
              <w:rPr>
                <w:rFonts w:ascii="Arial" w:hAnsi="Arial" w:cs="Arial"/>
                <w:b/>
                <w:bCs/>
                <w:sz w:val="18"/>
                <w:szCs w:val="18"/>
              </w:rPr>
              <w:t>(A)</w:t>
            </w:r>
            <w:r w:rsidRPr="00E007F1">
              <w:rPr>
                <w:rFonts w:ascii="Arial" w:hAnsi="Arial" w:cs="Arial"/>
                <w:sz w:val="18"/>
                <w:szCs w:val="18"/>
              </w:rPr>
              <w:t> </w:t>
            </w:r>
          </w:p>
          <w:p w14:paraId="2D4B4D6E" w14:textId="77777777" w:rsidR="00433C36" w:rsidRPr="00E007F1" w:rsidRDefault="00433C36" w:rsidP="00953C05">
            <w:pPr>
              <w:ind w:right="45"/>
              <w:jc w:val="center"/>
              <w:textAlignment w:val="baseline"/>
              <w:rPr>
                <w:rFonts w:ascii="Arial" w:hAnsi="Arial" w:cs="Arial"/>
                <w:sz w:val="18"/>
                <w:szCs w:val="18"/>
              </w:rPr>
            </w:pPr>
            <w:r w:rsidRPr="00E007F1">
              <w:rPr>
                <w:rFonts w:ascii="Arial" w:hAnsi="Arial" w:cs="Arial"/>
                <w:b/>
                <w:bCs/>
                <w:sz w:val="18"/>
                <w:szCs w:val="18"/>
              </w:rPr>
              <w:t>Current under-supply of Swimming 2023</w:t>
            </w:r>
            <w:r w:rsidRPr="00E007F1">
              <w:rPr>
                <w:rFonts w:ascii="Arial" w:hAnsi="Arial" w:cs="Arial"/>
                <w:sz w:val="18"/>
                <w:szCs w:val="18"/>
              </w:rPr>
              <w:t> </w:t>
            </w:r>
          </w:p>
        </w:tc>
        <w:tc>
          <w:tcPr>
            <w:tcW w:w="3118" w:type="dxa"/>
            <w:shd w:val="clear" w:color="auto" w:fill="BFBFBF" w:themeFill="background1" w:themeFillShade="BF"/>
            <w:vAlign w:val="center"/>
            <w:hideMark/>
          </w:tcPr>
          <w:p w14:paraId="3CE652FF" w14:textId="77777777" w:rsidR="00433C36" w:rsidRPr="00E007F1" w:rsidRDefault="00433C36" w:rsidP="00953C05">
            <w:pPr>
              <w:ind w:right="45"/>
              <w:jc w:val="center"/>
              <w:textAlignment w:val="baseline"/>
              <w:rPr>
                <w:rFonts w:ascii="Arial" w:hAnsi="Arial" w:cs="Arial"/>
                <w:sz w:val="18"/>
                <w:szCs w:val="18"/>
              </w:rPr>
            </w:pPr>
            <w:r w:rsidRPr="00E007F1">
              <w:rPr>
                <w:rFonts w:ascii="Arial" w:hAnsi="Arial" w:cs="Arial"/>
                <w:b/>
                <w:bCs/>
                <w:sz w:val="18"/>
                <w:szCs w:val="18"/>
              </w:rPr>
              <w:t>(B)</w:t>
            </w:r>
            <w:r w:rsidRPr="00E007F1">
              <w:rPr>
                <w:rFonts w:ascii="Arial" w:hAnsi="Arial" w:cs="Arial"/>
                <w:sz w:val="18"/>
                <w:szCs w:val="18"/>
              </w:rPr>
              <w:t> </w:t>
            </w:r>
          </w:p>
          <w:p w14:paraId="6B0AD8E6" w14:textId="77777777" w:rsidR="00433C36" w:rsidRPr="00E007F1" w:rsidRDefault="00433C36" w:rsidP="00953C05">
            <w:pPr>
              <w:ind w:right="45"/>
              <w:jc w:val="center"/>
              <w:textAlignment w:val="baseline"/>
              <w:rPr>
                <w:rFonts w:ascii="Arial" w:hAnsi="Arial" w:cs="Arial"/>
                <w:sz w:val="18"/>
                <w:szCs w:val="18"/>
              </w:rPr>
            </w:pPr>
            <w:r w:rsidRPr="00E007F1">
              <w:rPr>
                <w:rFonts w:ascii="Arial" w:hAnsi="Arial" w:cs="Arial"/>
                <w:b/>
                <w:bCs/>
                <w:sz w:val="18"/>
                <w:szCs w:val="18"/>
              </w:rPr>
              <w:t>Unmet demand for Swimming 2023</w:t>
            </w:r>
            <w:r w:rsidRPr="00E007F1">
              <w:rPr>
                <w:rFonts w:ascii="Arial" w:hAnsi="Arial" w:cs="Arial"/>
                <w:sz w:val="18"/>
                <w:szCs w:val="18"/>
              </w:rPr>
              <w:t> </w:t>
            </w:r>
          </w:p>
        </w:tc>
        <w:tc>
          <w:tcPr>
            <w:tcW w:w="3118" w:type="dxa"/>
            <w:shd w:val="clear" w:color="auto" w:fill="BFBFBF" w:themeFill="background1" w:themeFillShade="BF"/>
            <w:vAlign w:val="center"/>
            <w:hideMark/>
          </w:tcPr>
          <w:p w14:paraId="1A2FEEB6" w14:textId="77777777" w:rsidR="00433C36" w:rsidRPr="00E007F1" w:rsidRDefault="00433C36" w:rsidP="00953C05">
            <w:pPr>
              <w:ind w:right="45"/>
              <w:jc w:val="center"/>
              <w:textAlignment w:val="baseline"/>
              <w:rPr>
                <w:rFonts w:ascii="Arial" w:hAnsi="Arial" w:cs="Arial"/>
                <w:sz w:val="18"/>
                <w:szCs w:val="18"/>
              </w:rPr>
            </w:pPr>
            <w:r w:rsidRPr="00E007F1">
              <w:rPr>
                <w:rFonts w:ascii="Arial" w:hAnsi="Arial" w:cs="Arial"/>
                <w:b/>
                <w:bCs/>
                <w:sz w:val="18"/>
                <w:szCs w:val="18"/>
              </w:rPr>
              <w:t>(C)</w:t>
            </w:r>
            <w:r w:rsidRPr="00E007F1">
              <w:rPr>
                <w:rFonts w:ascii="Arial" w:hAnsi="Arial" w:cs="Arial"/>
                <w:sz w:val="18"/>
                <w:szCs w:val="18"/>
              </w:rPr>
              <w:t> </w:t>
            </w:r>
          </w:p>
          <w:p w14:paraId="3BE57909" w14:textId="77777777" w:rsidR="00433C36" w:rsidRPr="00E007F1" w:rsidRDefault="00433C36" w:rsidP="00953C05">
            <w:pPr>
              <w:ind w:right="45"/>
              <w:jc w:val="center"/>
              <w:textAlignment w:val="baseline"/>
              <w:rPr>
                <w:rFonts w:ascii="Arial" w:hAnsi="Arial" w:cs="Arial"/>
                <w:sz w:val="18"/>
                <w:szCs w:val="18"/>
              </w:rPr>
            </w:pPr>
            <w:r w:rsidRPr="00E007F1">
              <w:rPr>
                <w:rFonts w:ascii="Arial" w:hAnsi="Arial" w:cs="Arial"/>
                <w:b/>
                <w:bCs/>
                <w:sz w:val="18"/>
                <w:szCs w:val="18"/>
              </w:rPr>
              <w:t>Future Demand for Additional Swimming by 2039</w:t>
            </w:r>
            <w:r w:rsidRPr="00E007F1">
              <w:rPr>
                <w:rFonts w:ascii="Arial" w:hAnsi="Arial" w:cs="Arial"/>
                <w:sz w:val="18"/>
                <w:szCs w:val="18"/>
              </w:rPr>
              <w:t> </w:t>
            </w:r>
          </w:p>
        </w:tc>
        <w:tc>
          <w:tcPr>
            <w:tcW w:w="3118" w:type="dxa"/>
            <w:shd w:val="clear" w:color="auto" w:fill="BFBFBF" w:themeFill="background1" w:themeFillShade="BF"/>
            <w:vAlign w:val="center"/>
            <w:hideMark/>
          </w:tcPr>
          <w:p w14:paraId="6D611B98" w14:textId="77777777" w:rsidR="00433C36" w:rsidRPr="00E007F1" w:rsidRDefault="00433C36" w:rsidP="00953C05">
            <w:pPr>
              <w:ind w:right="45"/>
              <w:jc w:val="center"/>
              <w:textAlignment w:val="baseline"/>
              <w:rPr>
                <w:rFonts w:ascii="Arial" w:hAnsi="Arial" w:cs="Arial"/>
                <w:sz w:val="18"/>
                <w:szCs w:val="18"/>
              </w:rPr>
            </w:pPr>
            <w:r w:rsidRPr="00E007F1">
              <w:rPr>
                <w:rFonts w:ascii="Arial" w:hAnsi="Arial" w:cs="Arial"/>
                <w:b/>
                <w:bCs/>
                <w:sz w:val="18"/>
                <w:szCs w:val="18"/>
              </w:rPr>
              <w:t>(D)</w:t>
            </w:r>
            <w:r w:rsidRPr="00E007F1">
              <w:rPr>
                <w:rFonts w:ascii="Arial" w:hAnsi="Arial" w:cs="Arial"/>
                <w:sz w:val="18"/>
                <w:szCs w:val="18"/>
              </w:rPr>
              <w:t> </w:t>
            </w:r>
          </w:p>
          <w:p w14:paraId="416C8171" w14:textId="77777777" w:rsidR="00433C36" w:rsidRPr="00E007F1" w:rsidRDefault="00433C36" w:rsidP="00953C05">
            <w:pPr>
              <w:ind w:right="45"/>
              <w:jc w:val="center"/>
              <w:textAlignment w:val="baseline"/>
              <w:rPr>
                <w:rFonts w:ascii="Arial" w:hAnsi="Arial" w:cs="Arial"/>
                <w:sz w:val="18"/>
                <w:szCs w:val="18"/>
              </w:rPr>
            </w:pPr>
            <w:r w:rsidRPr="00E007F1">
              <w:rPr>
                <w:rFonts w:ascii="Arial" w:hAnsi="Arial" w:cs="Arial"/>
                <w:b/>
                <w:bCs/>
                <w:sz w:val="18"/>
                <w:szCs w:val="18"/>
              </w:rPr>
              <w:t>Total over-supply (-) /under-supply of Swimming by 2039</w:t>
            </w:r>
            <w:r w:rsidRPr="00E007F1">
              <w:rPr>
                <w:rFonts w:ascii="Arial" w:hAnsi="Arial" w:cs="Arial"/>
                <w:sz w:val="18"/>
                <w:szCs w:val="18"/>
              </w:rPr>
              <w:t> </w:t>
            </w:r>
          </w:p>
        </w:tc>
      </w:tr>
      <w:tr w:rsidR="00433C36" w:rsidRPr="00E007F1" w14:paraId="2B7524B1" w14:textId="77777777" w:rsidTr="00FC6398">
        <w:trPr>
          <w:trHeight w:val="300"/>
        </w:trPr>
        <w:tc>
          <w:tcPr>
            <w:tcW w:w="2132" w:type="dxa"/>
            <w:shd w:val="clear" w:color="auto" w:fill="F2F2F2" w:themeFill="background1" w:themeFillShade="F2"/>
            <w:hideMark/>
          </w:tcPr>
          <w:p w14:paraId="18B77229" w14:textId="03A43EC1" w:rsidR="00433C36" w:rsidRPr="00E007F1" w:rsidRDefault="00433C36" w:rsidP="00FC6398">
            <w:pPr>
              <w:ind w:left="141" w:right="30"/>
              <w:textAlignment w:val="baseline"/>
              <w:rPr>
                <w:rFonts w:ascii="Arial" w:hAnsi="Arial" w:cs="Arial"/>
                <w:sz w:val="18"/>
                <w:szCs w:val="18"/>
              </w:rPr>
            </w:pPr>
            <w:r w:rsidRPr="00E007F1">
              <w:rPr>
                <w:rFonts w:ascii="Arial" w:hAnsi="Arial" w:cs="Arial"/>
                <w:sz w:val="18"/>
                <w:szCs w:val="18"/>
              </w:rPr>
              <w:t xml:space="preserve">Population increase </w:t>
            </w:r>
            <w:r w:rsidR="006B7B96" w:rsidRPr="00E007F1">
              <w:rPr>
                <w:rFonts w:ascii="Arial" w:hAnsi="Arial" w:cs="Arial"/>
                <w:sz w:val="18"/>
                <w:szCs w:val="18"/>
              </w:rPr>
              <w:t>24,559</w:t>
            </w:r>
          </w:p>
        </w:tc>
        <w:tc>
          <w:tcPr>
            <w:tcW w:w="3117" w:type="dxa"/>
            <w:shd w:val="clear" w:color="auto" w:fill="F2F2F2" w:themeFill="background1" w:themeFillShade="F2"/>
            <w:vAlign w:val="center"/>
            <w:hideMark/>
          </w:tcPr>
          <w:p w14:paraId="50A33CFA" w14:textId="04A879C6" w:rsidR="00433C36" w:rsidRPr="00E007F1" w:rsidRDefault="00AF7B6C" w:rsidP="00FC6398">
            <w:pPr>
              <w:ind w:left="141" w:right="30"/>
              <w:textAlignment w:val="baseline"/>
              <w:rPr>
                <w:rFonts w:ascii="Arial" w:hAnsi="Arial" w:cs="Arial"/>
                <w:sz w:val="18"/>
                <w:szCs w:val="18"/>
              </w:rPr>
            </w:pPr>
            <w:r w:rsidRPr="00E007F1">
              <w:rPr>
                <w:rFonts w:ascii="Arial" w:hAnsi="Arial" w:cs="Arial"/>
                <w:sz w:val="18"/>
                <w:szCs w:val="18"/>
              </w:rPr>
              <w:t>-</w:t>
            </w:r>
            <w:r w:rsidR="0086144D" w:rsidRPr="00E007F1">
              <w:rPr>
                <w:rFonts w:ascii="Arial" w:hAnsi="Arial" w:cs="Arial"/>
                <w:sz w:val="18"/>
                <w:szCs w:val="18"/>
              </w:rPr>
              <w:t>200</w:t>
            </w:r>
            <w:r w:rsidRPr="00E007F1">
              <w:rPr>
                <w:rFonts w:ascii="Arial" w:hAnsi="Arial" w:cs="Arial"/>
                <w:sz w:val="18"/>
                <w:szCs w:val="18"/>
              </w:rPr>
              <w:t xml:space="preserve"> sq m</w:t>
            </w:r>
          </w:p>
        </w:tc>
        <w:tc>
          <w:tcPr>
            <w:tcW w:w="3118" w:type="dxa"/>
            <w:shd w:val="clear" w:color="auto" w:fill="F2F2F2" w:themeFill="background1" w:themeFillShade="F2"/>
            <w:vAlign w:val="center"/>
            <w:hideMark/>
          </w:tcPr>
          <w:p w14:paraId="2167117F" w14:textId="216EC594" w:rsidR="00433C36" w:rsidRPr="00E007F1" w:rsidRDefault="00433C36" w:rsidP="00FC6398">
            <w:pPr>
              <w:ind w:left="141" w:right="30"/>
              <w:textAlignment w:val="baseline"/>
              <w:rPr>
                <w:rFonts w:ascii="Arial" w:hAnsi="Arial" w:cs="Arial"/>
                <w:sz w:val="18"/>
                <w:szCs w:val="18"/>
              </w:rPr>
            </w:pPr>
            <w:r w:rsidRPr="00E007F1">
              <w:rPr>
                <w:rFonts w:ascii="Arial" w:hAnsi="Arial" w:cs="Arial"/>
                <w:sz w:val="18"/>
                <w:szCs w:val="18"/>
              </w:rPr>
              <w:t>238 sq</w:t>
            </w:r>
            <w:r w:rsidR="0086144D" w:rsidRPr="00E007F1">
              <w:rPr>
                <w:rFonts w:ascii="Arial" w:hAnsi="Arial" w:cs="Arial"/>
                <w:sz w:val="18"/>
                <w:szCs w:val="18"/>
              </w:rPr>
              <w:t xml:space="preserve">. </w:t>
            </w:r>
            <w:r w:rsidRPr="00E007F1">
              <w:rPr>
                <w:rFonts w:ascii="Arial" w:hAnsi="Arial" w:cs="Arial"/>
                <w:sz w:val="18"/>
                <w:szCs w:val="18"/>
              </w:rPr>
              <w:t>m </w:t>
            </w:r>
          </w:p>
        </w:tc>
        <w:tc>
          <w:tcPr>
            <w:tcW w:w="3118" w:type="dxa"/>
            <w:shd w:val="clear" w:color="auto" w:fill="F2F2F2" w:themeFill="background1" w:themeFillShade="F2"/>
            <w:vAlign w:val="center"/>
            <w:hideMark/>
          </w:tcPr>
          <w:p w14:paraId="0A170457" w14:textId="1F6A0C83" w:rsidR="00433C36" w:rsidRPr="00E007F1" w:rsidRDefault="00AF7B6C" w:rsidP="00FC6398">
            <w:pPr>
              <w:ind w:left="141" w:right="30"/>
              <w:textAlignment w:val="baseline"/>
              <w:rPr>
                <w:rFonts w:ascii="Arial" w:hAnsi="Arial" w:cs="Arial"/>
                <w:sz w:val="18"/>
                <w:szCs w:val="18"/>
              </w:rPr>
            </w:pPr>
            <w:r w:rsidRPr="00E007F1">
              <w:rPr>
                <w:rFonts w:ascii="Arial" w:hAnsi="Arial" w:cs="Arial"/>
                <w:sz w:val="18"/>
                <w:szCs w:val="18"/>
              </w:rPr>
              <w:t>2</w:t>
            </w:r>
            <w:r w:rsidR="00135DCD" w:rsidRPr="00E007F1">
              <w:rPr>
                <w:rFonts w:ascii="Arial" w:hAnsi="Arial" w:cs="Arial"/>
                <w:sz w:val="18"/>
                <w:szCs w:val="18"/>
              </w:rPr>
              <w:t>51.27</w:t>
            </w:r>
            <w:r w:rsidRPr="00E007F1">
              <w:rPr>
                <w:rFonts w:ascii="Arial" w:hAnsi="Arial" w:cs="Arial"/>
                <w:sz w:val="18"/>
                <w:szCs w:val="18"/>
              </w:rPr>
              <w:t xml:space="preserve"> sq m</w:t>
            </w:r>
            <w:r w:rsidR="00433C36" w:rsidRPr="00E007F1">
              <w:rPr>
                <w:rFonts w:ascii="Arial" w:hAnsi="Arial" w:cs="Arial"/>
                <w:sz w:val="18"/>
                <w:szCs w:val="18"/>
              </w:rPr>
              <w:t> </w:t>
            </w:r>
          </w:p>
        </w:tc>
        <w:tc>
          <w:tcPr>
            <w:tcW w:w="3118" w:type="dxa"/>
            <w:shd w:val="clear" w:color="auto" w:fill="F2F2F2" w:themeFill="background1" w:themeFillShade="F2"/>
            <w:vAlign w:val="center"/>
            <w:hideMark/>
          </w:tcPr>
          <w:p w14:paraId="300E30DC" w14:textId="7DF66B29" w:rsidR="00433C36" w:rsidRPr="00E007F1" w:rsidRDefault="0086144D" w:rsidP="00FC6398">
            <w:pPr>
              <w:ind w:left="141" w:right="30"/>
              <w:textAlignment w:val="baseline"/>
              <w:rPr>
                <w:rFonts w:ascii="Arial" w:hAnsi="Arial" w:cs="Arial"/>
                <w:sz w:val="18"/>
                <w:szCs w:val="18"/>
              </w:rPr>
            </w:pPr>
            <w:r w:rsidRPr="00E007F1">
              <w:rPr>
                <w:rFonts w:ascii="Arial" w:hAnsi="Arial" w:cs="Arial"/>
                <w:sz w:val="18"/>
                <w:szCs w:val="18"/>
              </w:rPr>
              <w:t>68</w:t>
            </w:r>
            <w:r w:rsidR="00B57164" w:rsidRPr="00E007F1">
              <w:rPr>
                <w:rFonts w:ascii="Arial" w:hAnsi="Arial" w:cs="Arial"/>
                <w:sz w:val="18"/>
                <w:szCs w:val="18"/>
              </w:rPr>
              <w:t>9.27</w:t>
            </w:r>
            <w:r w:rsidRPr="00E007F1">
              <w:rPr>
                <w:rFonts w:ascii="Arial" w:hAnsi="Arial" w:cs="Arial"/>
                <w:sz w:val="18"/>
                <w:szCs w:val="18"/>
              </w:rPr>
              <w:t xml:space="preserve"> sq. m</w:t>
            </w:r>
          </w:p>
        </w:tc>
      </w:tr>
    </w:tbl>
    <w:p w14:paraId="480D59B1" w14:textId="77777777" w:rsidR="00433C36" w:rsidRPr="00E007F1" w:rsidRDefault="00433C36" w:rsidP="00953C05">
      <w:pPr>
        <w:ind w:left="840" w:right="30"/>
        <w:jc w:val="both"/>
        <w:textAlignment w:val="baseline"/>
        <w:rPr>
          <w:rFonts w:ascii="Arial" w:hAnsi="Arial" w:cs="Arial"/>
          <w:sz w:val="18"/>
          <w:szCs w:val="18"/>
        </w:rPr>
      </w:pPr>
      <w:r w:rsidRPr="00E007F1">
        <w:rPr>
          <w:rFonts w:ascii="Arial" w:hAnsi="Arial" w:cs="Arial"/>
          <w:sz w:val="22"/>
          <w:szCs w:val="22"/>
        </w:rPr>
        <w:t> </w:t>
      </w:r>
    </w:p>
    <w:p w14:paraId="4336A867" w14:textId="77777777" w:rsidR="00433C36" w:rsidRPr="00E007F1" w:rsidRDefault="00433C36" w:rsidP="00FC6398">
      <w:pPr>
        <w:widowControl w:val="0"/>
        <w:kinsoku w:val="0"/>
        <w:overflowPunct w:val="0"/>
        <w:autoSpaceDE w:val="0"/>
        <w:autoSpaceDN w:val="0"/>
        <w:adjustRightInd w:val="0"/>
        <w:ind w:left="851" w:right="42"/>
        <w:jc w:val="both"/>
        <w:rPr>
          <w:rFonts w:ascii="Arial" w:hAnsi="Arial" w:cs="Arial"/>
          <w:sz w:val="18"/>
          <w:szCs w:val="18"/>
        </w:rPr>
      </w:pPr>
      <w:r w:rsidRPr="00E007F1">
        <w:rPr>
          <w:rFonts w:ascii="Arial" w:hAnsi="Arial" w:cs="Arial"/>
          <w:sz w:val="18"/>
          <w:szCs w:val="18"/>
        </w:rPr>
        <w:t>N.B. Calculation uses population of 125,102 for Chichester District as used by Sport England in their Facility Planning Model for Sports Halls. This ensures that future demand/supply calculations directly correlate to the baseline calculations for current supply/demand and population figures used for these. </w:t>
      </w:r>
    </w:p>
    <w:p w14:paraId="1B0DB42F" w14:textId="77777777" w:rsidR="00433C36" w:rsidRPr="00E007F1" w:rsidRDefault="00433C36" w:rsidP="00953C05">
      <w:pPr>
        <w:ind w:left="840" w:right="30"/>
        <w:jc w:val="both"/>
        <w:textAlignment w:val="baseline"/>
        <w:rPr>
          <w:rFonts w:ascii="Arial" w:hAnsi="Arial" w:cs="Arial"/>
          <w:sz w:val="18"/>
          <w:szCs w:val="18"/>
        </w:rPr>
      </w:pPr>
    </w:p>
    <w:p w14:paraId="60899164" w14:textId="6ED13DDC" w:rsidR="00825D23" w:rsidRPr="00E007F1" w:rsidRDefault="00612311"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w:t>
      </w:r>
      <w:r w:rsidR="00825D23" w:rsidRPr="00E007F1">
        <w:rPr>
          <w:rFonts w:ascii="Arial" w:hAnsi="Arial" w:cs="Arial"/>
          <w:sz w:val="22"/>
          <w:szCs w:val="22"/>
        </w:rPr>
        <w:t xml:space="preserve">SFC identifies an under provision of </w:t>
      </w:r>
      <w:r w:rsidR="0086144D" w:rsidRPr="00E007F1">
        <w:rPr>
          <w:rFonts w:ascii="Arial" w:hAnsi="Arial" w:cs="Arial"/>
          <w:sz w:val="22"/>
          <w:szCs w:val="22"/>
        </w:rPr>
        <w:t>68</w:t>
      </w:r>
      <w:r w:rsidR="00413A0C" w:rsidRPr="00E007F1">
        <w:rPr>
          <w:rFonts w:ascii="Arial" w:hAnsi="Arial" w:cs="Arial"/>
          <w:sz w:val="22"/>
          <w:szCs w:val="22"/>
        </w:rPr>
        <w:t>9.27</w:t>
      </w:r>
      <w:r w:rsidR="00825D23" w:rsidRPr="00E007F1">
        <w:rPr>
          <w:rFonts w:ascii="Arial" w:hAnsi="Arial" w:cs="Arial"/>
          <w:sz w:val="22"/>
          <w:szCs w:val="22"/>
        </w:rPr>
        <w:t xml:space="preserve"> by 2039 in the Chichester District.</w:t>
      </w:r>
    </w:p>
    <w:p w14:paraId="189B9800" w14:textId="77777777" w:rsidR="00825D23" w:rsidRPr="00E007F1" w:rsidRDefault="00825D23" w:rsidP="00953C05">
      <w:pPr>
        <w:widowControl w:val="0"/>
        <w:kinsoku w:val="0"/>
        <w:overflowPunct w:val="0"/>
        <w:autoSpaceDE w:val="0"/>
        <w:autoSpaceDN w:val="0"/>
        <w:adjustRightInd w:val="0"/>
        <w:ind w:left="851" w:right="42"/>
        <w:jc w:val="both"/>
        <w:rPr>
          <w:rFonts w:ascii="Arial" w:hAnsi="Arial" w:cs="Arial"/>
          <w:sz w:val="22"/>
          <w:szCs w:val="22"/>
        </w:rPr>
      </w:pPr>
    </w:p>
    <w:p w14:paraId="2422F658" w14:textId="4D6514AE" w:rsidR="00825D23" w:rsidRPr="00E007F1" w:rsidRDefault="00825D2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Demand for swimming pool provision increase</w:t>
      </w:r>
      <w:r w:rsidR="0086144D" w:rsidRPr="00E007F1">
        <w:rPr>
          <w:rFonts w:ascii="Arial" w:hAnsi="Arial" w:cs="Arial"/>
          <w:sz w:val="22"/>
          <w:szCs w:val="22"/>
        </w:rPr>
        <w:t>s</w:t>
      </w:r>
      <w:r w:rsidRPr="00E007F1">
        <w:rPr>
          <w:rFonts w:ascii="Arial" w:hAnsi="Arial" w:cs="Arial"/>
          <w:sz w:val="22"/>
          <w:szCs w:val="22"/>
        </w:rPr>
        <w:t xml:space="preserve"> from 2023 to 2039. </w:t>
      </w:r>
    </w:p>
    <w:p w14:paraId="6C51463D" w14:textId="77777777" w:rsidR="00825D23" w:rsidRPr="00E007F1" w:rsidRDefault="00825D23" w:rsidP="00953C05">
      <w:pPr>
        <w:widowControl w:val="0"/>
        <w:kinsoku w:val="0"/>
        <w:overflowPunct w:val="0"/>
        <w:autoSpaceDE w:val="0"/>
        <w:autoSpaceDN w:val="0"/>
        <w:adjustRightInd w:val="0"/>
        <w:ind w:left="851" w:right="42"/>
        <w:jc w:val="both"/>
        <w:rPr>
          <w:rFonts w:ascii="Arial" w:hAnsi="Arial" w:cs="Arial"/>
          <w:sz w:val="22"/>
          <w:szCs w:val="22"/>
        </w:rPr>
      </w:pPr>
    </w:p>
    <w:p w14:paraId="05007BD0" w14:textId="77777777" w:rsidR="00825D23" w:rsidRPr="00E007F1" w:rsidRDefault="00825D23" w:rsidP="00FC6398">
      <w:pPr>
        <w:numPr>
          <w:ilvl w:val="0"/>
          <w:numId w:val="62"/>
        </w:numPr>
        <w:ind w:left="1418" w:hanging="567"/>
        <w:rPr>
          <w:rFonts w:ascii="Arial" w:hAnsi="Arial" w:cs="Arial"/>
          <w:sz w:val="22"/>
          <w:szCs w:val="22"/>
        </w:rPr>
      </w:pPr>
      <w:r w:rsidRPr="00E007F1">
        <w:rPr>
          <w:rFonts w:ascii="Arial" w:hAnsi="Arial" w:cs="Arial"/>
          <w:sz w:val="22"/>
          <w:szCs w:val="22"/>
        </w:rPr>
        <w:t xml:space="preserve">Between 2020 and 2039, there is a projected 9% increase in Chichester ’s population </w:t>
      </w:r>
    </w:p>
    <w:p w14:paraId="7E9A9288" w14:textId="2F69F827" w:rsidR="00825D23" w:rsidRPr="00E007F1" w:rsidRDefault="00825D23" w:rsidP="00FC6398">
      <w:pPr>
        <w:widowControl w:val="0"/>
        <w:numPr>
          <w:ilvl w:val="0"/>
          <w:numId w:val="62"/>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Chichester ’s </w:t>
      </w:r>
      <w:r w:rsidR="0086144D" w:rsidRPr="00E007F1">
        <w:rPr>
          <w:rFonts w:ascii="Arial" w:hAnsi="Arial" w:cs="Arial"/>
          <w:sz w:val="22"/>
          <w:szCs w:val="22"/>
        </w:rPr>
        <w:t xml:space="preserve">current </w:t>
      </w:r>
      <w:r w:rsidRPr="00E007F1">
        <w:rPr>
          <w:rFonts w:ascii="Arial" w:hAnsi="Arial" w:cs="Arial"/>
          <w:sz w:val="22"/>
          <w:szCs w:val="22"/>
        </w:rPr>
        <w:t xml:space="preserve">demand for swimming pools not currently being met equates to </w:t>
      </w:r>
      <w:r w:rsidR="0086144D" w:rsidRPr="00E007F1">
        <w:rPr>
          <w:rFonts w:ascii="Arial" w:hAnsi="Arial" w:cs="Arial"/>
          <w:sz w:val="22"/>
          <w:szCs w:val="22"/>
        </w:rPr>
        <w:t>-200</w:t>
      </w:r>
      <w:r w:rsidRPr="00E007F1">
        <w:rPr>
          <w:rFonts w:ascii="Arial" w:hAnsi="Arial" w:cs="Arial"/>
          <w:sz w:val="22"/>
          <w:szCs w:val="22"/>
        </w:rPr>
        <w:t xml:space="preserve"> sq. m of water space against a supply </w:t>
      </w:r>
      <w:r w:rsidR="0086144D" w:rsidRPr="00E007F1">
        <w:rPr>
          <w:rFonts w:ascii="Arial" w:hAnsi="Arial" w:cs="Arial"/>
          <w:sz w:val="22"/>
          <w:szCs w:val="22"/>
        </w:rPr>
        <w:t xml:space="preserve">(allowing for a comfort factor) </w:t>
      </w:r>
      <w:r w:rsidRPr="00E007F1">
        <w:rPr>
          <w:rFonts w:ascii="Arial" w:hAnsi="Arial" w:cs="Arial"/>
          <w:sz w:val="22"/>
          <w:szCs w:val="22"/>
        </w:rPr>
        <w:t xml:space="preserve">of </w:t>
      </w:r>
      <w:r w:rsidR="0086144D" w:rsidRPr="00E007F1">
        <w:rPr>
          <w:rFonts w:ascii="Arial" w:hAnsi="Arial" w:cs="Arial"/>
          <w:sz w:val="22"/>
          <w:szCs w:val="22"/>
        </w:rPr>
        <w:t xml:space="preserve">1,080 </w:t>
      </w:r>
      <w:r w:rsidRPr="00E007F1">
        <w:rPr>
          <w:rFonts w:ascii="Arial" w:hAnsi="Arial" w:cs="Arial"/>
          <w:sz w:val="22"/>
          <w:szCs w:val="22"/>
        </w:rPr>
        <w:t>sq. m of water space i.e. an under-supply of 2</w:t>
      </w:r>
      <w:r w:rsidR="0086144D" w:rsidRPr="00E007F1">
        <w:rPr>
          <w:rFonts w:ascii="Arial" w:hAnsi="Arial" w:cs="Arial"/>
          <w:sz w:val="22"/>
          <w:szCs w:val="22"/>
        </w:rPr>
        <w:t>00</w:t>
      </w:r>
      <w:r w:rsidRPr="00E007F1">
        <w:rPr>
          <w:rFonts w:ascii="Arial" w:hAnsi="Arial" w:cs="Arial"/>
          <w:sz w:val="22"/>
          <w:szCs w:val="22"/>
        </w:rPr>
        <w:t xml:space="preserve"> sq. m of water space (for context, 25mx 8m 4-lane pool is circa 200 sq. m of water space)</w:t>
      </w:r>
      <w:r w:rsidR="0086144D" w:rsidRPr="00E007F1">
        <w:rPr>
          <w:rFonts w:ascii="Arial" w:hAnsi="Arial" w:cs="Arial"/>
          <w:sz w:val="22"/>
          <w:szCs w:val="22"/>
        </w:rPr>
        <w:t>. This is based on demand for 1,280 sq m of water space and supply being 1,080 sq m of water space.</w:t>
      </w:r>
    </w:p>
    <w:p w14:paraId="0AF45F8C" w14:textId="0F61C717" w:rsidR="00825D23" w:rsidRPr="00E007F1" w:rsidRDefault="0086144D" w:rsidP="00FC6398">
      <w:pPr>
        <w:widowControl w:val="0"/>
        <w:numPr>
          <w:ilvl w:val="0"/>
          <w:numId w:val="62"/>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In addition, there is the equivalent of 238 sq. m of unmet demand</w:t>
      </w:r>
    </w:p>
    <w:p w14:paraId="5C024650" w14:textId="108380B6" w:rsidR="00825D23" w:rsidRPr="00E007F1" w:rsidRDefault="0086144D" w:rsidP="00FC6398">
      <w:pPr>
        <w:widowControl w:val="0"/>
        <w:numPr>
          <w:ilvl w:val="0"/>
          <w:numId w:val="62"/>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By 2039 there is also additional demand for swimming pool provision of 2</w:t>
      </w:r>
      <w:r w:rsidR="00BD32CE" w:rsidRPr="00E007F1">
        <w:rPr>
          <w:rFonts w:ascii="Arial" w:hAnsi="Arial" w:cs="Arial"/>
          <w:sz w:val="22"/>
          <w:szCs w:val="22"/>
        </w:rPr>
        <w:t>51.27</w:t>
      </w:r>
      <w:r w:rsidRPr="00E007F1">
        <w:rPr>
          <w:rFonts w:ascii="Arial" w:hAnsi="Arial" w:cs="Arial"/>
          <w:sz w:val="22"/>
          <w:szCs w:val="22"/>
        </w:rPr>
        <w:t xml:space="preserve"> sq. m</w:t>
      </w:r>
    </w:p>
    <w:p w14:paraId="5E505DB4" w14:textId="763038F0" w:rsidR="00825D23" w:rsidRPr="00E007F1" w:rsidRDefault="0086144D" w:rsidP="00FC6398">
      <w:pPr>
        <w:widowControl w:val="0"/>
        <w:numPr>
          <w:ilvl w:val="0"/>
          <w:numId w:val="62"/>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In total, by 2039 there is a need for an additional 68</w:t>
      </w:r>
      <w:r w:rsidR="009F63EF" w:rsidRPr="00E007F1">
        <w:rPr>
          <w:rFonts w:ascii="Arial" w:hAnsi="Arial" w:cs="Arial"/>
          <w:sz w:val="22"/>
          <w:szCs w:val="22"/>
        </w:rPr>
        <w:t>9.27</w:t>
      </w:r>
      <w:r w:rsidRPr="00E007F1">
        <w:rPr>
          <w:rFonts w:ascii="Arial" w:hAnsi="Arial" w:cs="Arial"/>
          <w:sz w:val="22"/>
          <w:szCs w:val="22"/>
        </w:rPr>
        <w:t xml:space="preserve"> sq m of water space.</w:t>
      </w:r>
    </w:p>
    <w:p w14:paraId="4C2798C8" w14:textId="33053F82" w:rsidR="00825D23" w:rsidRPr="00E007F1" w:rsidRDefault="00A041B2" w:rsidP="00FC6398">
      <w:pPr>
        <w:widowControl w:val="0"/>
        <w:numPr>
          <w:ilvl w:val="0"/>
          <w:numId w:val="62"/>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A further factor to consider is the age of Westgate Swimming Pool which is likely to need replacing in the medium to l</w:t>
      </w:r>
      <w:r w:rsidR="00D014D9" w:rsidRPr="00E007F1">
        <w:rPr>
          <w:rFonts w:ascii="Arial" w:hAnsi="Arial" w:cs="Arial"/>
          <w:sz w:val="22"/>
          <w:szCs w:val="22"/>
        </w:rPr>
        <w:t>o</w:t>
      </w:r>
      <w:r w:rsidRPr="00E007F1">
        <w:rPr>
          <w:rFonts w:ascii="Arial" w:hAnsi="Arial" w:cs="Arial"/>
          <w:sz w:val="22"/>
          <w:szCs w:val="22"/>
        </w:rPr>
        <w:t>ng term. This is particularly important given it provides 47% of the available swimming capacity in the district and is the only publicly accessible pool with a learner pool.</w:t>
      </w:r>
    </w:p>
    <w:p w14:paraId="261D1B0E" w14:textId="2DEBE571" w:rsidR="00825D23" w:rsidRPr="00E007F1" w:rsidRDefault="00A041B2" w:rsidP="00FC6398">
      <w:pPr>
        <w:widowControl w:val="0"/>
        <w:numPr>
          <w:ilvl w:val="0"/>
          <w:numId w:val="62"/>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In considering the need for future swimming pool provision, </w:t>
      </w:r>
      <w:r w:rsidR="00D014D9" w:rsidRPr="00E007F1">
        <w:rPr>
          <w:rFonts w:ascii="Arial" w:hAnsi="Arial" w:cs="Arial"/>
          <w:sz w:val="22"/>
          <w:szCs w:val="22"/>
        </w:rPr>
        <w:t>68</w:t>
      </w:r>
      <w:r w:rsidR="009F63EF" w:rsidRPr="00E007F1">
        <w:rPr>
          <w:rFonts w:ascii="Arial" w:hAnsi="Arial" w:cs="Arial"/>
          <w:sz w:val="22"/>
          <w:szCs w:val="22"/>
        </w:rPr>
        <w:t>9.27</w:t>
      </w:r>
      <w:r w:rsidR="00D014D9" w:rsidRPr="00E007F1">
        <w:rPr>
          <w:rFonts w:ascii="Arial" w:hAnsi="Arial" w:cs="Arial"/>
          <w:sz w:val="22"/>
          <w:szCs w:val="22"/>
        </w:rPr>
        <w:t xml:space="preserve"> sq. m equates to just over 1.5 swimming pools of 25m x 8 lane size.</w:t>
      </w:r>
    </w:p>
    <w:p w14:paraId="4D383862" w14:textId="15523E7B" w:rsidR="0008726F" w:rsidRPr="00E007F1" w:rsidRDefault="00D014D9" w:rsidP="00FC6398">
      <w:pPr>
        <w:widowControl w:val="0"/>
        <w:numPr>
          <w:ilvl w:val="0"/>
          <w:numId w:val="62"/>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Swim England’s view is that when Westgate is replaced the pool size could be increased to 8 lanes; this would address some of the existing under-supply and obviously address the issue of improved facility quality.</w:t>
      </w:r>
      <w:r w:rsidR="00BC12DA">
        <w:rPr>
          <w:rFonts w:ascii="Arial" w:hAnsi="Arial" w:cs="Arial"/>
          <w:sz w:val="22"/>
          <w:szCs w:val="22"/>
        </w:rPr>
        <w:t xml:space="preserve"> </w:t>
      </w:r>
      <w:r w:rsidRPr="00E007F1">
        <w:rPr>
          <w:rFonts w:ascii="Arial" w:hAnsi="Arial" w:cs="Arial"/>
          <w:sz w:val="22"/>
          <w:szCs w:val="22"/>
        </w:rPr>
        <w:t>Other factors to consider is that there is new swimming provision being provided in neighbouring boroughs e.g. Havant in the future, and there are other pools in the district which can be accessed. The local geography also means other pools can be accessed by private transport. It is, however, critical to ensure that there is accessible swimming provision in the district for those without access to private transport, to ensure they have the opportunity to be physically active.</w:t>
      </w:r>
    </w:p>
    <w:p w14:paraId="1132F185" w14:textId="77777777" w:rsidR="005A64D1" w:rsidRPr="00E007F1" w:rsidRDefault="005A64D1" w:rsidP="00953C05">
      <w:pPr>
        <w:widowControl w:val="0"/>
        <w:kinsoku w:val="0"/>
        <w:overflowPunct w:val="0"/>
        <w:autoSpaceDE w:val="0"/>
        <w:autoSpaceDN w:val="0"/>
        <w:adjustRightInd w:val="0"/>
        <w:ind w:left="851" w:right="42"/>
        <w:jc w:val="both"/>
        <w:rPr>
          <w:rFonts w:ascii="Arial" w:hAnsi="Arial" w:cs="Arial"/>
          <w:bCs/>
          <w:sz w:val="22"/>
          <w:szCs w:val="22"/>
        </w:rPr>
      </w:pPr>
    </w:p>
    <w:p w14:paraId="04EFB799" w14:textId="35840C1F" w:rsidR="005A64D1" w:rsidRPr="00E007F1" w:rsidRDefault="005A64D1" w:rsidP="00953C05">
      <w:pPr>
        <w:pStyle w:val="Heading2"/>
      </w:pPr>
      <w:bookmarkStart w:id="1542" w:name="_Toc159492265"/>
      <w:bookmarkStart w:id="1543" w:name="_Toc159492508"/>
      <w:bookmarkStart w:id="1544" w:name="_Toc159493266"/>
      <w:bookmarkStart w:id="1545" w:name="_Toc159505671"/>
      <w:r w:rsidRPr="00E007F1">
        <w:t>Stage C</w:t>
      </w:r>
      <w:bookmarkEnd w:id="1542"/>
      <w:bookmarkEnd w:id="1543"/>
      <w:bookmarkEnd w:id="1544"/>
      <w:bookmarkEnd w:id="1545"/>
    </w:p>
    <w:p w14:paraId="7B631E14" w14:textId="77777777" w:rsidR="005A64D1" w:rsidRPr="00E007F1" w:rsidRDefault="005A64D1" w:rsidP="00953C05">
      <w:pPr>
        <w:widowControl w:val="0"/>
        <w:kinsoku w:val="0"/>
        <w:overflowPunct w:val="0"/>
        <w:autoSpaceDE w:val="0"/>
        <w:autoSpaceDN w:val="0"/>
        <w:adjustRightInd w:val="0"/>
        <w:ind w:left="851" w:right="42"/>
        <w:jc w:val="both"/>
        <w:rPr>
          <w:rFonts w:ascii="Arial" w:hAnsi="Arial" w:cs="Arial"/>
          <w:bCs/>
          <w:sz w:val="22"/>
          <w:szCs w:val="22"/>
        </w:rPr>
      </w:pPr>
    </w:p>
    <w:p w14:paraId="2D3B313D" w14:textId="5662D83A" w:rsidR="00C9532E" w:rsidRPr="00E007F1" w:rsidRDefault="00EE340C" w:rsidP="00953C05">
      <w:pPr>
        <w:widowControl w:val="0"/>
        <w:numPr>
          <w:ilvl w:val="1"/>
          <w:numId w:val="85"/>
        </w:numPr>
        <w:kinsoku w:val="0"/>
        <w:overflowPunct w:val="0"/>
        <w:autoSpaceDE w:val="0"/>
        <w:autoSpaceDN w:val="0"/>
        <w:adjustRightInd w:val="0"/>
        <w:ind w:left="851" w:right="42" w:hanging="851"/>
        <w:jc w:val="both"/>
        <w:rPr>
          <w:rFonts w:ascii="Arial" w:hAnsi="Arial" w:cs="Arial"/>
          <w:b/>
          <w:bCs/>
          <w:sz w:val="22"/>
          <w:szCs w:val="22"/>
        </w:rPr>
      </w:pPr>
      <w:r w:rsidRPr="00E007F1">
        <w:rPr>
          <w:rFonts w:ascii="Arial" w:hAnsi="Arial" w:cs="Arial"/>
          <w:sz w:val="22"/>
          <w:szCs w:val="22"/>
        </w:rPr>
        <w:t>The</w:t>
      </w:r>
      <w:r w:rsidR="00C9532E" w:rsidRPr="00E007F1">
        <w:rPr>
          <w:rFonts w:ascii="Arial" w:hAnsi="Arial" w:cs="Arial"/>
          <w:sz w:val="22"/>
          <w:szCs w:val="22"/>
        </w:rPr>
        <w:t>re are a number of key factors in Chichester District which impact on both current and future need for all types of built leisure provision. These are set out below but equally apply to swimming and all other facility types covered in covered in this report: </w:t>
      </w:r>
    </w:p>
    <w:p w14:paraId="52DCB5DE" w14:textId="77777777" w:rsidR="00C9532E" w:rsidRPr="00E007F1" w:rsidRDefault="00C9532E" w:rsidP="00953C05">
      <w:pPr>
        <w:ind w:left="840" w:right="30"/>
        <w:jc w:val="both"/>
        <w:textAlignment w:val="baseline"/>
        <w:rPr>
          <w:rFonts w:ascii="Arial" w:hAnsi="Arial" w:cs="Arial"/>
          <w:sz w:val="22"/>
          <w:szCs w:val="22"/>
        </w:rPr>
      </w:pPr>
      <w:r w:rsidRPr="00E007F1">
        <w:rPr>
          <w:rFonts w:ascii="Arial" w:hAnsi="Arial" w:cs="Arial"/>
          <w:sz w:val="22"/>
          <w:szCs w:val="22"/>
        </w:rPr>
        <w:t> </w:t>
      </w:r>
    </w:p>
    <w:p w14:paraId="7839F523" w14:textId="4D08F015" w:rsidR="00C9532E" w:rsidRPr="00E007F1" w:rsidRDefault="00C9532E" w:rsidP="00FC6398">
      <w:pPr>
        <w:widowControl w:val="0"/>
        <w:numPr>
          <w:ilvl w:val="0"/>
          <w:numId w:val="62"/>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Changing demographics</w:t>
      </w:r>
      <w:r w:rsidR="00BC12DA">
        <w:rPr>
          <w:rFonts w:ascii="Arial" w:hAnsi="Arial" w:cs="Arial"/>
          <w:sz w:val="22"/>
          <w:szCs w:val="22"/>
        </w:rPr>
        <w:t xml:space="preserve"> </w:t>
      </w:r>
    </w:p>
    <w:p w14:paraId="627E4AB4" w14:textId="74BDA31C" w:rsidR="00C9532E" w:rsidRPr="00E007F1" w:rsidRDefault="00C9532E" w:rsidP="00FC6398">
      <w:pPr>
        <w:widowControl w:val="0"/>
        <w:numPr>
          <w:ilvl w:val="0"/>
          <w:numId w:val="62"/>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Population growth</w:t>
      </w:r>
      <w:r w:rsidR="00BC12DA">
        <w:rPr>
          <w:rFonts w:ascii="Arial" w:hAnsi="Arial" w:cs="Arial"/>
          <w:sz w:val="22"/>
          <w:szCs w:val="22"/>
        </w:rPr>
        <w:t xml:space="preserve"> </w:t>
      </w:r>
    </w:p>
    <w:p w14:paraId="2204D97F" w14:textId="4148048F" w:rsidR="00C9532E" w:rsidRPr="00E007F1" w:rsidRDefault="00C9532E" w:rsidP="00FC6398">
      <w:pPr>
        <w:widowControl w:val="0"/>
        <w:numPr>
          <w:ilvl w:val="0"/>
          <w:numId w:val="62"/>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Housing development on strategic sites/areas identified for residential development in the Local Plan area as identified in </w:t>
      </w:r>
      <w:r w:rsidR="00D508C4" w:rsidRPr="00E007F1">
        <w:rPr>
          <w:rFonts w:ascii="Arial" w:hAnsi="Arial" w:cs="Arial"/>
          <w:sz w:val="22"/>
          <w:szCs w:val="22"/>
        </w:rPr>
        <w:t>T</w:t>
      </w:r>
      <w:r w:rsidRPr="00E007F1">
        <w:rPr>
          <w:rFonts w:ascii="Arial" w:hAnsi="Arial" w:cs="Arial"/>
          <w:sz w:val="22"/>
          <w:szCs w:val="22"/>
        </w:rPr>
        <w:t xml:space="preserve">able </w:t>
      </w:r>
      <w:r w:rsidR="00DC14E5" w:rsidRPr="00E007F1">
        <w:rPr>
          <w:rFonts w:ascii="Arial" w:hAnsi="Arial" w:cs="Arial"/>
          <w:sz w:val="22"/>
          <w:szCs w:val="22"/>
        </w:rPr>
        <w:t>3</w:t>
      </w:r>
      <w:r w:rsidRPr="00E007F1">
        <w:rPr>
          <w:rFonts w:ascii="Arial" w:hAnsi="Arial" w:cs="Arial"/>
          <w:sz w:val="22"/>
          <w:szCs w:val="22"/>
        </w:rPr>
        <w:t xml:space="preserve"> including:</w:t>
      </w:r>
      <w:r w:rsidR="00BC12DA">
        <w:rPr>
          <w:rFonts w:ascii="Arial" w:hAnsi="Arial" w:cs="Arial"/>
          <w:sz w:val="22"/>
          <w:szCs w:val="22"/>
        </w:rPr>
        <w:t xml:space="preserve"> </w:t>
      </w:r>
    </w:p>
    <w:p w14:paraId="60789A47" w14:textId="77777777" w:rsidR="00C9532E" w:rsidRPr="00E007F1" w:rsidRDefault="00C9532E" w:rsidP="00953C05">
      <w:pPr>
        <w:numPr>
          <w:ilvl w:val="0"/>
          <w:numId w:val="148"/>
        </w:numPr>
        <w:jc w:val="both"/>
        <w:textAlignment w:val="baseline"/>
        <w:rPr>
          <w:rFonts w:ascii="Arial" w:hAnsi="Arial" w:cs="Arial"/>
          <w:sz w:val="22"/>
          <w:szCs w:val="22"/>
        </w:rPr>
      </w:pPr>
      <w:r w:rsidRPr="00E007F1">
        <w:rPr>
          <w:rFonts w:ascii="Arial" w:hAnsi="Arial" w:cs="Arial"/>
          <w:sz w:val="22"/>
          <w:szCs w:val="22"/>
        </w:rPr>
        <w:t>Shopwyke </w:t>
      </w:r>
    </w:p>
    <w:p w14:paraId="0DC37FE5" w14:textId="77777777" w:rsidR="00C9532E" w:rsidRPr="00E007F1" w:rsidRDefault="00C9532E" w:rsidP="00953C05">
      <w:pPr>
        <w:numPr>
          <w:ilvl w:val="0"/>
          <w:numId w:val="148"/>
        </w:numPr>
        <w:jc w:val="both"/>
        <w:textAlignment w:val="baseline"/>
        <w:rPr>
          <w:rFonts w:ascii="Arial" w:hAnsi="Arial" w:cs="Arial"/>
          <w:sz w:val="22"/>
          <w:szCs w:val="22"/>
        </w:rPr>
      </w:pPr>
      <w:r w:rsidRPr="00E007F1">
        <w:rPr>
          <w:rFonts w:ascii="Arial" w:hAnsi="Arial" w:cs="Arial"/>
          <w:sz w:val="22"/>
          <w:szCs w:val="22"/>
        </w:rPr>
        <w:t>West of Chichester </w:t>
      </w:r>
    </w:p>
    <w:p w14:paraId="200E2F76" w14:textId="77777777" w:rsidR="00C9532E" w:rsidRPr="00E007F1" w:rsidRDefault="00C9532E" w:rsidP="00953C05">
      <w:pPr>
        <w:numPr>
          <w:ilvl w:val="0"/>
          <w:numId w:val="148"/>
        </w:numPr>
        <w:jc w:val="both"/>
        <w:textAlignment w:val="baseline"/>
        <w:rPr>
          <w:rFonts w:ascii="Arial" w:hAnsi="Arial" w:cs="Arial"/>
          <w:sz w:val="22"/>
          <w:szCs w:val="22"/>
        </w:rPr>
      </w:pPr>
      <w:r w:rsidRPr="00E007F1">
        <w:rPr>
          <w:rFonts w:ascii="Arial" w:hAnsi="Arial" w:cs="Arial"/>
          <w:sz w:val="22"/>
          <w:szCs w:val="22"/>
        </w:rPr>
        <w:t>Westhampnett/Maudlin Farm </w:t>
      </w:r>
    </w:p>
    <w:p w14:paraId="5B3F8F57" w14:textId="77777777" w:rsidR="00C9532E" w:rsidRPr="00E007F1" w:rsidRDefault="00C9532E" w:rsidP="00953C05">
      <w:pPr>
        <w:numPr>
          <w:ilvl w:val="0"/>
          <w:numId w:val="148"/>
        </w:numPr>
        <w:jc w:val="both"/>
        <w:textAlignment w:val="baseline"/>
        <w:rPr>
          <w:rFonts w:ascii="Arial" w:hAnsi="Arial" w:cs="Arial"/>
          <w:sz w:val="22"/>
          <w:szCs w:val="22"/>
        </w:rPr>
      </w:pPr>
      <w:r w:rsidRPr="00E007F1">
        <w:rPr>
          <w:rFonts w:ascii="Arial" w:hAnsi="Arial" w:cs="Arial"/>
          <w:sz w:val="22"/>
          <w:szCs w:val="22"/>
        </w:rPr>
        <w:t>East of Chichester </w:t>
      </w:r>
    </w:p>
    <w:p w14:paraId="306AF5C4" w14:textId="77777777" w:rsidR="00C9532E" w:rsidRPr="00E007F1" w:rsidRDefault="00C9532E" w:rsidP="00953C05">
      <w:pPr>
        <w:numPr>
          <w:ilvl w:val="0"/>
          <w:numId w:val="148"/>
        </w:numPr>
        <w:jc w:val="both"/>
        <w:textAlignment w:val="baseline"/>
        <w:rPr>
          <w:rFonts w:ascii="Arial" w:hAnsi="Arial" w:cs="Arial"/>
          <w:sz w:val="22"/>
          <w:szCs w:val="22"/>
        </w:rPr>
      </w:pPr>
      <w:r w:rsidRPr="00E007F1">
        <w:rPr>
          <w:rFonts w:ascii="Arial" w:hAnsi="Arial" w:cs="Arial"/>
          <w:sz w:val="22"/>
          <w:szCs w:val="22"/>
        </w:rPr>
        <w:t>Southern Gateway </w:t>
      </w:r>
    </w:p>
    <w:p w14:paraId="12632F08" w14:textId="77777777" w:rsidR="00C9532E" w:rsidRPr="00E007F1" w:rsidRDefault="00C9532E" w:rsidP="00953C05">
      <w:pPr>
        <w:numPr>
          <w:ilvl w:val="0"/>
          <w:numId w:val="148"/>
        </w:numPr>
        <w:jc w:val="both"/>
        <w:textAlignment w:val="baseline"/>
        <w:rPr>
          <w:rFonts w:ascii="Arial" w:hAnsi="Arial" w:cs="Arial"/>
          <w:sz w:val="22"/>
          <w:szCs w:val="22"/>
        </w:rPr>
      </w:pPr>
      <w:r w:rsidRPr="00E007F1">
        <w:rPr>
          <w:rFonts w:ascii="Arial" w:hAnsi="Arial" w:cs="Arial"/>
          <w:sz w:val="22"/>
          <w:szCs w:val="22"/>
        </w:rPr>
        <w:t>Chichester City </w:t>
      </w:r>
    </w:p>
    <w:p w14:paraId="020FFCAF" w14:textId="77777777" w:rsidR="00C9532E" w:rsidRPr="00E007F1" w:rsidRDefault="00C9532E" w:rsidP="00953C05">
      <w:pPr>
        <w:numPr>
          <w:ilvl w:val="0"/>
          <w:numId w:val="148"/>
        </w:numPr>
        <w:jc w:val="both"/>
        <w:textAlignment w:val="baseline"/>
        <w:rPr>
          <w:rFonts w:ascii="Arial" w:hAnsi="Arial" w:cs="Arial"/>
          <w:sz w:val="22"/>
          <w:szCs w:val="22"/>
        </w:rPr>
      </w:pPr>
      <w:r w:rsidRPr="00E007F1">
        <w:rPr>
          <w:rFonts w:ascii="Arial" w:hAnsi="Arial" w:cs="Arial"/>
          <w:sz w:val="22"/>
          <w:szCs w:val="22"/>
        </w:rPr>
        <w:t>Southbourne </w:t>
      </w:r>
    </w:p>
    <w:p w14:paraId="3A5D7095" w14:textId="77777777" w:rsidR="00C9532E" w:rsidRPr="00E007F1" w:rsidRDefault="00C9532E" w:rsidP="00953C05">
      <w:pPr>
        <w:numPr>
          <w:ilvl w:val="0"/>
          <w:numId w:val="148"/>
        </w:numPr>
        <w:jc w:val="both"/>
        <w:textAlignment w:val="baseline"/>
        <w:rPr>
          <w:rFonts w:ascii="Arial" w:hAnsi="Arial" w:cs="Arial"/>
          <w:sz w:val="22"/>
          <w:szCs w:val="22"/>
        </w:rPr>
      </w:pPr>
      <w:r w:rsidRPr="00E007F1">
        <w:rPr>
          <w:rFonts w:ascii="Arial" w:hAnsi="Arial" w:cs="Arial"/>
          <w:sz w:val="22"/>
          <w:szCs w:val="22"/>
        </w:rPr>
        <w:t>Tangmere </w:t>
      </w:r>
    </w:p>
    <w:p w14:paraId="2DB4E803" w14:textId="77777777" w:rsidR="00C9532E" w:rsidRPr="00E007F1" w:rsidRDefault="00C9532E" w:rsidP="00953C05">
      <w:pPr>
        <w:numPr>
          <w:ilvl w:val="0"/>
          <w:numId w:val="148"/>
        </w:numPr>
        <w:jc w:val="both"/>
        <w:textAlignment w:val="baseline"/>
        <w:rPr>
          <w:rFonts w:ascii="Arial" w:hAnsi="Arial" w:cs="Arial"/>
          <w:sz w:val="22"/>
          <w:szCs w:val="22"/>
        </w:rPr>
      </w:pPr>
      <w:r w:rsidRPr="00E007F1">
        <w:rPr>
          <w:rFonts w:ascii="Arial" w:hAnsi="Arial" w:cs="Arial"/>
          <w:sz w:val="22"/>
          <w:szCs w:val="22"/>
        </w:rPr>
        <w:t>Bosham </w:t>
      </w:r>
    </w:p>
    <w:p w14:paraId="10358A71" w14:textId="77777777" w:rsidR="00C9532E" w:rsidRPr="00E007F1" w:rsidRDefault="00C9532E" w:rsidP="00953C05">
      <w:pPr>
        <w:numPr>
          <w:ilvl w:val="0"/>
          <w:numId w:val="148"/>
        </w:numPr>
        <w:jc w:val="both"/>
        <w:textAlignment w:val="baseline"/>
        <w:rPr>
          <w:rFonts w:ascii="Arial" w:hAnsi="Arial" w:cs="Arial"/>
          <w:sz w:val="22"/>
          <w:szCs w:val="22"/>
        </w:rPr>
      </w:pPr>
      <w:r w:rsidRPr="00E007F1">
        <w:rPr>
          <w:rFonts w:ascii="Arial" w:hAnsi="Arial" w:cs="Arial"/>
          <w:sz w:val="22"/>
          <w:szCs w:val="22"/>
        </w:rPr>
        <w:t>Hambrook/Nutbourne </w:t>
      </w:r>
    </w:p>
    <w:p w14:paraId="710CD23C" w14:textId="77777777" w:rsidR="00C9532E" w:rsidRPr="00E007F1" w:rsidRDefault="00C9532E" w:rsidP="00953C05">
      <w:pPr>
        <w:numPr>
          <w:ilvl w:val="0"/>
          <w:numId w:val="148"/>
        </w:numPr>
        <w:jc w:val="both"/>
        <w:textAlignment w:val="baseline"/>
        <w:rPr>
          <w:rFonts w:ascii="Arial" w:hAnsi="Arial" w:cs="Arial"/>
          <w:sz w:val="22"/>
          <w:szCs w:val="22"/>
        </w:rPr>
      </w:pPr>
      <w:r w:rsidRPr="00E007F1">
        <w:rPr>
          <w:rFonts w:ascii="Arial" w:hAnsi="Arial" w:cs="Arial"/>
          <w:sz w:val="22"/>
          <w:szCs w:val="22"/>
        </w:rPr>
        <w:t>Loxwood </w:t>
      </w:r>
    </w:p>
    <w:p w14:paraId="13EA490D" w14:textId="7FCB6956" w:rsidR="00BC12DA" w:rsidRDefault="00C9532E" w:rsidP="00953C05">
      <w:pPr>
        <w:ind w:left="1410" w:right="30"/>
        <w:jc w:val="both"/>
        <w:textAlignment w:val="baseline"/>
        <w:rPr>
          <w:rFonts w:ascii="Arial" w:hAnsi="Arial" w:cs="Arial"/>
          <w:sz w:val="22"/>
          <w:szCs w:val="22"/>
        </w:rPr>
      </w:pPr>
      <w:r w:rsidRPr="00E007F1">
        <w:rPr>
          <w:rFonts w:ascii="Arial" w:hAnsi="Arial" w:cs="Arial"/>
          <w:sz w:val="22"/>
          <w:szCs w:val="22"/>
        </w:rPr>
        <w:t> </w:t>
      </w:r>
    </w:p>
    <w:p w14:paraId="39950B72" w14:textId="77777777" w:rsidR="00BC12DA" w:rsidRDefault="00BC12DA">
      <w:pPr>
        <w:rPr>
          <w:rFonts w:ascii="Arial" w:hAnsi="Arial" w:cs="Arial"/>
          <w:sz w:val="22"/>
          <w:szCs w:val="22"/>
        </w:rPr>
      </w:pPr>
      <w:r>
        <w:rPr>
          <w:rFonts w:ascii="Arial" w:hAnsi="Arial" w:cs="Arial"/>
          <w:sz w:val="22"/>
          <w:szCs w:val="22"/>
        </w:rPr>
        <w:br w:type="page"/>
      </w:r>
    </w:p>
    <w:p w14:paraId="1E0137F0" w14:textId="77777777" w:rsidR="00C9532E" w:rsidRPr="00E007F1" w:rsidRDefault="00C9532E" w:rsidP="00FC6398">
      <w:pPr>
        <w:widowControl w:val="0"/>
        <w:numPr>
          <w:ilvl w:val="0"/>
          <w:numId w:val="62"/>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Reducing Health Inequalities – There are some very specific factors to which the provision of quality, affordable and accessible sports facilities can contribute: </w:t>
      </w:r>
    </w:p>
    <w:p w14:paraId="36737055" w14:textId="77777777" w:rsidR="00C9532E" w:rsidRPr="00E007F1" w:rsidRDefault="00C9532E" w:rsidP="00953C05">
      <w:pPr>
        <w:numPr>
          <w:ilvl w:val="0"/>
          <w:numId w:val="148"/>
        </w:numPr>
        <w:jc w:val="both"/>
        <w:textAlignment w:val="baseline"/>
        <w:rPr>
          <w:rFonts w:ascii="Arial" w:hAnsi="Arial" w:cs="Arial"/>
          <w:sz w:val="22"/>
          <w:szCs w:val="22"/>
        </w:rPr>
      </w:pPr>
      <w:r w:rsidRPr="00E007F1">
        <w:rPr>
          <w:rFonts w:ascii="Arial" w:hAnsi="Arial" w:cs="Arial"/>
          <w:sz w:val="22"/>
          <w:szCs w:val="22"/>
        </w:rPr>
        <w:t>Encouraging a more active lifestyle; </w:t>
      </w:r>
    </w:p>
    <w:p w14:paraId="05A92E12" w14:textId="77777777" w:rsidR="00C9532E" w:rsidRPr="00E007F1" w:rsidRDefault="00C9532E" w:rsidP="00953C05">
      <w:pPr>
        <w:numPr>
          <w:ilvl w:val="0"/>
          <w:numId w:val="148"/>
        </w:numPr>
        <w:jc w:val="both"/>
        <w:textAlignment w:val="baseline"/>
        <w:rPr>
          <w:rFonts w:ascii="Arial" w:hAnsi="Arial" w:cs="Arial"/>
          <w:sz w:val="22"/>
          <w:szCs w:val="22"/>
        </w:rPr>
      </w:pPr>
      <w:r w:rsidRPr="00E007F1">
        <w:rPr>
          <w:rFonts w:ascii="Arial" w:hAnsi="Arial" w:cs="Arial"/>
          <w:sz w:val="22"/>
          <w:szCs w:val="22"/>
        </w:rPr>
        <w:t>Maintaining an active lifestyle; </w:t>
      </w:r>
    </w:p>
    <w:p w14:paraId="46591D10" w14:textId="77777777" w:rsidR="00C9532E" w:rsidRPr="00E007F1" w:rsidRDefault="00C9532E" w:rsidP="00953C05">
      <w:pPr>
        <w:numPr>
          <w:ilvl w:val="0"/>
          <w:numId w:val="148"/>
        </w:numPr>
        <w:jc w:val="both"/>
        <w:textAlignment w:val="baseline"/>
        <w:rPr>
          <w:rFonts w:ascii="Arial" w:hAnsi="Arial" w:cs="Arial"/>
          <w:sz w:val="22"/>
          <w:szCs w:val="22"/>
        </w:rPr>
      </w:pPr>
      <w:r w:rsidRPr="00E007F1">
        <w:rPr>
          <w:rFonts w:ascii="Arial" w:hAnsi="Arial" w:cs="Arial"/>
          <w:sz w:val="22"/>
          <w:szCs w:val="22"/>
        </w:rPr>
        <w:t>Improved mental health; </w:t>
      </w:r>
    </w:p>
    <w:p w14:paraId="63BCD550" w14:textId="338C890D" w:rsidR="00C9532E" w:rsidRPr="00E007F1" w:rsidRDefault="00C9532E" w:rsidP="00FC6398">
      <w:pPr>
        <w:widowControl w:val="0"/>
        <w:kinsoku w:val="0"/>
        <w:overflowPunct w:val="0"/>
        <w:autoSpaceDE w:val="0"/>
        <w:autoSpaceDN w:val="0"/>
        <w:adjustRightInd w:val="0"/>
        <w:ind w:left="1418" w:right="42"/>
        <w:jc w:val="both"/>
        <w:rPr>
          <w:rFonts w:ascii="Arial" w:hAnsi="Arial" w:cs="Arial"/>
          <w:sz w:val="22"/>
          <w:szCs w:val="22"/>
        </w:rPr>
      </w:pPr>
    </w:p>
    <w:p w14:paraId="5E504A7B" w14:textId="74B3B10B" w:rsidR="00C9532E" w:rsidRPr="00E007F1" w:rsidRDefault="00C9532E" w:rsidP="00FC6398">
      <w:pPr>
        <w:widowControl w:val="0"/>
        <w:numPr>
          <w:ilvl w:val="0"/>
          <w:numId w:val="62"/>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Maintaining and growing participation levels in sport and physical activity to contribute to more active lifestyles</w:t>
      </w:r>
      <w:r w:rsidR="00BC12DA">
        <w:rPr>
          <w:rFonts w:ascii="Arial" w:hAnsi="Arial" w:cs="Arial"/>
          <w:sz w:val="22"/>
          <w:szCs w:val="22"/>
        </w:rPr>
        <w:t xml:space="preserve"> </w:t>
      </w:r>
    </w:p>
    <w:p w14:paraId="4348E426" w14:textId="49464A84" w:rsidR="00EE340C" w:rsidRPr="00E007F1" w:rsidRDefault="00EE340C" w:rsidP="00FC6398">
      <w:pPr>
        <w:widowControl w:val="0"/>
        <w:kinsoku w:val="0"/>
        <w:overflowPunct w:val="0"/>
        <w:autoSpaceDE w:val="0"/>
        <w:autoSpaceDN w:val="0"/>
        <w:adjustRightInd w:val="0"/>
        <w:ind w:left="1418" w:right="42"/>
        <w:jc w:val="both"/>
        <w:rPr>
          <w:rFonts w:ascii="Arial" w:hAnsi="Arial" w:cs="Arial"/>
          <w:sz w:val="22"/>
          <w:szCs w:val="22"/>
        </w:rPr>
      </w:pPr>
    </w:p>
    <w:p w14:paraId="2B9EDD44" w14:textId="31729529" w:rsidR="005A64D1" w:rsidRPr="00E007F1" w:rsidRDefault="005A64D1"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identified need for additional swimming pool provision is summarised in Table </w:t>
      </w:r>
      <w:r w:rsidR="00DC28B9" w:rsidRPr="00E007F1">
        <w:rPr>
          <w:rFonts w:ascii="Arial" w:hAnsi="Arial" w:cs="Arial"/>
          <w:sz w:val="22"/>
          <w:szCs w:val="22"/>
        </w:rPr>
        <w:t>3</w:t>
      </w:r>
      <w:r w:rsidR="00F37A8A" w:rsidRPr="00E007F1">
        <w:rPr>
          <w:rFonts w:ascii="Arial" w:hAnsi="Arial" w:cs="Arial"/>
          <w:sz w:val="22"/>
          <w:szCs w:val="22"/>
        </w:rPr>
        <w:t>8</w:t>
      </w:r>
      <w:r w:rsidR="00945092" w:rsidRPr="00E007F1">
        <w:rPr>
          <w:rFonts w:ascii="Arial" w:hAnsi="Arial" w:cs="Arial"/>
          <w:sz w:val="22"/>
          <w:szCs w:val="22"/>
        </w:rPr>
        <w:t>.</w:t>
      </w:r>
    </w:p>
    <w:p w14:paraId="089B562B" w14:textId="77777777" w:rsidR="005A64D1" w:rsidRPr="00E007F1" w:rsidRDefault="005A64D1" w:rsidP="00953C05">
      <w:pPr>
        <w:widowControl w:val="0"/>
        <w:kinsoku w:val="0"/>
        <w:overflowPunct w:val="0"/>
        <w:autoSpaceDE w:val="0"/>
        <w:autoSpaceDN w:val="0"/>
        <w:adjustRightInd w:val="0"/>
        <w:ind w:right="42"/>
        <w:jc w:val="both"/>
        <w:rPr>
          <w:rFonts w:ascii="Arial" w:hAnsi="Arial" w:cs="Arial"/>
          <w:b/>
          <w:bCs/>
          <w:sz w:val="22"/>
          <w:szCs w:val="22"/>
        </w:rPr>
      </w:pPr>
    </w:p>
    <w:p w14:paraId="4A4568A4" w14:textId="711E67B3" w:rsidR="005A64D1" w:rsidRPr="00E007F1" w:rsidRDefault="00F37A8A" w:rsidP="001E1BCB">
      <w:pPr>
        <w:pStyle w:val="Caption"/>
      </w:pPr>
      <w:bookmarkStart w:id="1546" w:name="_Toc159493669"/>
      <w:bookmarkStart w:id="1547" w:name="_Toc159493817"/>
      <w:bookmarkStart w:id="1548" w:name="_Toc159505498"/>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38</w:t>
      </w:r>
      <w:r w:rsidRPr="00E007F1">
        <w:rPr>
          <w:noProof/>
        </w:rPr>
        <w:fldChar w:fldCharType="end"/>
      </w:r>
      <w:r w:rsidRPr="00E007F1">
        <w:t>:</w:t>
      </w:r>
      <w:bookmarkEnd w:id="1546"/>
      <w:bookmarkEnd w:id="1547"/>
      <w:r w:rsidRPr="00E007F1">
        <w:t xml:space="preserve"> </w:t>
      </w:r>
      <w:bookmarkStart w:id="1549" w:name="_Toc152100491"/>
      <w:r w:rsidR="005A64D1" w:rsidRPr="00E007F1">
        <w:t>Identified need for s</w:t>
      </w:r>
      <w:r w:rsidR="00730FE7" w:rsidRPr="00E007F1">
        <w:t>wimming</w:t>
      </w:r>
      <w:r w:rsidR="005A64D1" w:rsidRPr="00E007F1">
        <w:t xml:space="preserve"> </w:t>
      </w:r>
      <w:r w:rsidR="00730FE7" w:rsidRPr="00E007F1">
        <w:t>pool</w:t>
      </w:r>
      <w:r w:rsidR="006C3470" w:rsidRPr="00E007F1">
        <w:t xml:space="preserve"> </w:t>
      </w:r>
      <w:r w:rsidR="005A64D1" w:rsidRPr="00E007F1">
        <w:t>provision</w:t>
      </w:r>
      <w:bookmarkEnd w:id="1548"/>
      <w:bookmarkEnd w:id="1549"/>
    </w:p>
    <w:p w14:paraId="63CC3E2F" w14:textId="77777777" w:rsidR="005A64D1" w:rsidRPr="00E007F1" w:rsidRDefault="005A64D1" w:rsidP="00953C05">
      <w:pPr>
        <w:rPr>
          <w:rFonts w:ascii="Arial" w:hAnsi="Arial" w:cs="Arial"/>
          <w:b/>
          <w:bCs/>
          <w:color w:val="FF0000"/>
          <w:sz w:val="18"/>
          <w:szCs w:val="18"/>
        </w:rPr>
      </w:pPr>
    </w:p>
    <w:tbl>
      <w:tblPr>
        <w:tblStyle w:val="TableGrid"/>
        <w:tblW w:w="14600"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410"/>
        <w:gridCol w:w="5101"/>
        <w:gridCol w:w="7089"/>
      </w:tblGrid>
      <w:tr w:rsidR="005A64D1" w:rsidRPr="00E007F1" w14:paraId="35EC663A" w14:textId="77777777" w:rsidTr="00945092">
        <w:trPr>
          <w:trHeight w:val="340"/>
          <w:tblHeader/>
        </w:trPr>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hideMark/>
          </w:tcPr>
          <w:p w14:paraId="2D7A6C6A" w14:textId="77777777" w:rsidR="005A64D1" w:rsidRPr="00E007F1" w:rsidRDefault="005A64D1" w:rsidP="00953C05">
            <w:pPr>
              <w:rPr>
                <w:rFonts w:ascii="Arial" w:hAnsi="Arial" w:cs="Arial"/>
                <w:b/>
                <w:sz w:val="18"/>
                <w:szCs w:val="18"/>
              </w:rPr>
            </w:pPr>
            <w:r w:rsidRPr="00E007F1">
              <w:rPr>
                <w:rFonts w:ascii="Arial" w:hAnsi="Arial" w:cs="Arial"/>
                <w:b/>
                <w:bCs/>
                <w:sz w:val="18"/>
                <w:szCs w:val="18"/>
              </w:rPr>
              <w:t>Facility Type</w:t>
            </w:r>
          </w:p>
        </w:tc>
        <w:tc>
          <w:tcPr>
            <w:tcW w:w="51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14:paraId="4C9DE218" w14:textId="66E32E7C" w:rsidR="005A64D1" w:rsidRPr="00E007F1" w:rsidRDefault="005A64D1" w:rsidP="00953C05">
            <w:pPr>
              <w:rPr>
                <w:rFonts w:ascii="Arial" w:hAnsi="Arial" w:cs="Arial"/>
                <w:b/>
                <w:bCs/>
                <w:sz w:val="18"/>
                <w:szCs w:val="18"/>
              </w:rPr>
            </w:pPr>
            <w:r w:rsidRPr="00E007F1">
              <w:rPr>
                <w:rFonts w:ascii="Arial" w:hAnsi="Arial" w:cs="Arial"/>
                <w:b/>
                <w:bCs/>
                <w:sz w:val="18"/>
                <w:szCs w:val="18"/>
              </w:rPr>
              <w:t>202</w:t>
            </w:r>
            <w:r w:rsidR="000E1AE6" w:rsidRPr="00E007F1">
              <w:rPr>
                <w:rFonts w:ascii="Arial" w:hAnsi="Arial" w:cs="Arial"/>
                <w:b/>
                <w:bCs/>
                <w:sz w:val="18"/>
                <w:szCs w:val="18"/>
              </w:rPr>
              <w:t>3</w:t>
            </w:r>
          </w:p>
        </w:tc>
        <w:tc>
          <w:tcPr>
            <w:tcW w:w="70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14:paraId="5FF78669" w14:textId="38242FD7" w:rsidR="005A64D1" w:rsidRPr="00E007F1" w:rsidRDefault="005A64D1" w:rsidP="00953C05">
            <w:pPr>
              <w:rPr>
                <w:rFonts w:ascii="Arial" w:hAnsi="Arial" w:cs="Arial"/>
                <w:b/>
                <w:bCs/>
                <w:sz w:val="18"/>
                <w:szCs w:val="18"/>
              </w:rPr>
            </w:pPr>
            <w:r w:rsidRPr="00E007F1">
              <w:rPr>
                <w:rFonts w:ascii="Arial" w:hAnsi="Arial" w:cs="Arial"/>
                <w:b/>
                <w:bCs/>
                <w:sz w:val="18"/>
                <w:szCs w:val="18"/>
              </w:rPr>
              <w:t>203</w:t>
            </w:r>
            <w:r w:rsidR="000E1AE6" w:rsidRPr="00E007F1">
              <w:rPr>
                <w:rFonts w:ascii="Arial" w:hAnsi="Arial" w:cs="Arial"/>
                <w:b/>
                <w:bCs/>
                <w:sz w:val="18"/>
                <w:szCs w:val="18"/>
              </w:rPr>
              <w:t>9</w:t>
            </w:r>
          </w:p>
        </w:tc>
      </w:tr>
      <w:tr w:rsidR="005A64D1" w:rsidRPr="00E007F1" w14:paraId="2832AB11" w14:textId="77777777" w:rsidTr="00945092">
        <w:trPr>
          <w:trHeight w:val="340"/>
        </w:trPr>
        <w:tc>
          <w:tcPr>
            <w:tcW w:w="2410" w:type="dxa"/>
            <w:tcBorders>
              <w:top w:val="single" w:sz="4" w:space="0" w:color="FFFFFF" w:themeColor="background1"/>
              <w:left w:val="single" w:sz="4" w:space="0" w:color="FFFFFF" w:themeColor="background1"/>
              <w:right w:val="single" w:sz="4" w:space="0" w:color="FFFFFF" w:themeColor="background1"/>
            </w:tcBorders>
            <w:shd w:val="clear" w:color="auto" w:fill="F2F2F2" w:themeFill="background1" w:themeFillShade="F2"/>
            <w:vAlign w:val="center"/>
            <w:hideMark/>
          </w:tcPr>
          <w:p w14:paraId="491A911E" w14:textId="77777777" w:rsidR="005A64D1" w:rsidRPr="00E007F1" w:rsidRDefault="005A64D1" w:rsidP="00953C05">
            <w:pPr>
              <w:rPr>
                <w:rFonts w:ascii="Arial" w:hAnsi="Arial" w:cs="Arial"/>
                <w:sz w:val="18"/>
                <w:szCs w:val="18"/>
              </w:rPr>
            </w:pPr>
            <w:r w:rsidRPr="00E007F1">
              <w:rPr>
                <w:rFonts w:ascii="Arial" w:hAnsi="Arial" w:cs="Arial"/>
                <w:sz w:val="18"/>
                <w:szCs w:val="18"/>
              </w:rPr>
              <w:t>Swimming Pools</w:t>
            </w:r>
          </w:p>
        </w:tc>
        <w:tc>
          <w:tcPr>
            <w:tcW w:w="5101" w:type="dxa"/>
            <w:tcBorders>
              <w:top w:val="single" w:sz="4" w:space="0" w:color="FFFFFF" w:themeColor="background1"/>
              <w:left w:val="single" w:sz="4" w:space="0" w:color="FFFFFF" w:themeColor="background1"/>
              <w:right w:val="single" w:sz="4" w:space="0" w:color="FFFFFF" w:themeColor="background1"/>
            </w:tcBorders>
            <w:shd w:val="clear" w:color="auto" w:fill="F2F2F2" w:themeFill="background1" w:themeFillShade="F2"/>
            <w:vAlign w:val="center"/>
          </w:tcPr>
          <w:p w14:paraId="1B3E01C5" w14:textId="5EE99259" w:rsidR="005A64D1" w:rsidRPr="00E007F1" w:rsidRDefault="003B4997" w:rsidP="00953C05">
            <w:pPr>
              <w:rPr>
                <w:rFonts w:ascii="Arial" w:hAnsi="Arial" w:cs="Arial"/>
                <w:sz w:val="18"/>
                <w:szCs w:val="18"/>
                <w:highlight w:val="yellow"/>
              </w:rPr>
            </w:pPr>
            <w:r w:rsidRPr="00E007F1">
              <w:rPr>
                <w:rFonts w:ascii="Arial" w:hAnsi="Arial" w:cs="Arial"/>
                <w:sz w:val="18"/>
                <w:szCs w:val="18"/>
              </w:rPr>
              <w:t>438 sq. m (equivalent to just over 1 x 25m x 8 lane pool)</w:t>
            </w:r>
          </w:p>
        </w:tc>
        <w:tc>
          <w:tcPr>
            <w:tcW w:w="7089" w:type="dxa"/>
            <w:tcBorders>
              <w:top w:val="single" w:sz="4" w:space="0" w:color="FFFFFF" w:themeColor="background1"/>
              <w:left w:val="single" w:sz="4" w:space="0" w:color="FFFFFF" w:themeColor="background1"/>
              <w:right w:val="single" w:sz="4" w:space="0" w:color="FFFFFF" w:themeColor="background1"/>
            </w:tcBorders>
            <w:shd w:val="clear" w:color="auto" w:fill="F2F2F2" w:themeFill="background1" w:themeFillShade="F2"/>
            <w:vAlign w:val="center"/>
          </w:tcPr>
          <w:p w14:paraId="34D69C30" w14:textId="3E6DF2EB" w:rsidR="005A64D1" w:rsidRPr="00E007F1" w:rsidRDefault="003B4997" w:rsidP="00953C05">
            <w:pPr>
              <w:rPr>
                <w:rFonts w:ascii="Arial" w:hAnsi="Arial" w:cs="Arial"/>
                <w:sz w:val="18"/>
                <w:szCs w:val="18"/>
                <w:highlight w:val="yellow"/>
              </w:rPr>
            </w:pPr>
            <w:r w:rsidRPr="00E007F1">
              <w:rPr>
                <w:rFonts w:ascii="Arial" w:hAnsi="Arial" w:cs="Arial"/>
                <w:sz w:val="18"/>
                <w:szCs w:val="18"/>
              </w:rPr>
              <w:t>68</w:t>
            </w:r>
            <w:r w:rsidR="00C24B79" w:rsidRPr="00E007F1">
              <w:rPr>
                <w:rFonts w:ascii="Arial" w:hAnsi="Arial" w:cs="Arial"/>
                <w:sz w:val="18"/>
                <w:szCs w:val="18"/>
              </w:rPr>
              <w:t>9.27</w:t>
            </w:r>
            <w:r w:rsidRPr="00E007F1">
              <w:rPr>
                <w:rFonts w:ascii="Arial" w:hAnsi="Arial" w:cs="Arial"/>
                <w:sz w:val="18"/>
                <w:szCs w:val="18"/>
              </w:rPr>
              <w:t xml:space="preserve"> sq. m (</w:t>
            </w:r>
            <w:r w:rsidR="00E33B84" w:rsidRPr="00E007F1">
              <w:rPr>
                <w:rFonts w:ascii="Arial" w:hAnsi="Arial" w:cs="Arial"/>
                <w:sz w:val="18"/>
                <w:szCs w:val="18"/>
              </w:rPr>
              <w:t>from SFC</w:t>
            </w:r>
            <w:r w:rsidRPr="00E007F1">
              <w:rPr>
                <w:rFonts w:ascii="Arial" w:hAnsi="Arial" w:cs="Arial"/>
                <w:sz w:val="18"/>
                <w:szCs w:val="18"/>
              </w:rPr>
              <w:t>)</w:t>
            </w:r>
          </w:p>
        </w:tc>
      </w:tr>
    </w:tbl>
    <w:p w14:paraId="3AD9658C" w14:textId="77777777" w:rsidR="005A64D1" w:rsidRPr="00E007F1" w:rsidRDefault="005A64D1" w:rsidP="00953C05">
      <w:pPr>
        <w:widowControl w:val="0"/>
        <w:kinsoku w:val="0"/>
        <w:overflowPunct w:val="0"/>
        <w:autoSpaceDE w:val="0"/>
        <w:autoSpaceDN w:val="0"/>
        <w:adjustRightInd w:val="0"/>
        <w:ind w:left="851" w:right="42"/>
        <w:jc w:val="both"/>
        <w:rPr>
          <w:rFonts w:ascii="Arial" w:hAnsi="Arial" w:cs="Arial"/>
          <w:b/>
          <w:bCs/>
          <w:sz w:val="22"/>
          <w:szCs w:val="22"/>
        </w:rPr>
      </w:pPr>
    </w:p>
    <w:p w14:paraId="042D04C5" w14:textId="4624EFA2" w:rsidR="005A64D1" w:rsidRPr="00E007F1" w:rsidRDefault="00F37A8A" w:rsidP="001E1BCB">
      <w:pPr>
        <w:pStyle w:val="Caption"/>
      </w:pPr>
      <w:bookmarkStart w:id="1550" w:name="_Toc159493670"/>
      <w:bookmarkStart w:id="1551" w:name="_Toc159493818"/>
      <w:bookmarkStart w:id="1552" w:name="_Toc159505499"/>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39</w:t>
      </w:r>
      <w:r w:rsidRPr="00E007F1">
        <w:rPr>
          <w:noProof/>
        </w:rPr>
        <w:fldChar w:fldCharType="end"/>
      </w:r>
      <w:r w:rsidRPr="00E007F1">
        <w:t>:</w:t>
      </w:r>
      <w:bookmarkEnd w:id="1550"/>
      <w:bookmarkEnd w:id="1551"/>
      <w:r w:rsidRPr="00E007F1">
        <w:t xml:space="preserve"> </w:t>
      </w:r>
      <w:bookmarkStart w:id="1553" w:name="_Toc152100492"/>
      <w:r w:rsidR="005A64D1" w:rsidRPr="00E007F1">
        <w:t>Key Issues, Impacts, and Implications by Facility Type</w:t>
      </w:r>
      <w:bookmarkEnd w:id="1552"/>
      <w:bookmarkEnd w:id="1553"/>
    </w:p>
    <w:p w14:paraId="655A884F" w14:textId="77777777" w:rsidR="00F37A8A" w:rsidRPr="00E007F1" w:rsidRDefault="00F37A8A" w:rsidP="001E1BCB">
      <w:pPr>
        <w:rPr>
          <w:rFonts w:ascii="Arial" w:hAnsi="Arial" w:cs="Arial"/>
        </w:rPr>
      </w:pPr>
    </w:p>
    <w:tbl>
      <w:tblPr>
        <w:tblStyle w:val="TableGrid"/>
        <w:tblW w:w="14600" w:type="dxa"/>
        <w:tblInd w:w="84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559"/>
        <w:gridCol w:w="5603"/>
        <w:gridCol w:w="7438"/>
      </w:tblGrid>
      <w:tr w:rsidR="00B00C8F" w:rsidRPr="00E007F1" w14:paraId="2F0A61A4" w14:textId="77777777" w:rsidTr="00B00C8F">
        <w:trPr>
          <w:trHeight w:val="340"/>
          <w:tblHeader/>
        </w:trPr>
        <w:tc>
          <w:tcPr>
            <w:tcW w:w="1559" w:type="dxa"/>
            <w:tcBorders>
              <w:top w:val="single" w:sz="4" w:space="0" w:color="FFFFFF"/>
              <w:left w:val="single" w:sz="4" w:space="0" w:color="FFFFFF"/>
              <w:bottom w:val="single" w:sz="4" w:space="0" w:color="FFFFFF"/>
              <w:right w:val="single" w:sz="4" w:space="0" w:color="FFFFFF"/>
            </w:tcBorders>
            <w:shd w:val="clear" w:color="auto" w:fill="BFBFBF"/>
            <w:vAlign w:val="center"/>
            <w:hideMark/>
          </w:tcPr>
          <w:p w14:paraId="0606389D" w14:textId="77777777" w:rsidR="00B00C8F" w:rsidRPr="00E007F1" w:rsidRDefault="00B00C8F" w:rsidP="00953C05">
            <w:pPr>
              <w:rPr>
                <w:rFonts w:ascii="Arial" w:hAnsi="Arial" w:cs="Arial"/>
                <w:b/>
                <w:sz w:val="18"/>
                <w:szCs w:val="18"/>
              </w:rPr>
            </w:pPr>
            <w:r w:rsidRPr="00E007F1">
              <w:rPr>
                <w:rFonts w:ascii="Arial" w:hAnsi="Arial" w:cs="Arial"/>
                <w:b/>
                <w:bCs/>
                <w:sz w:val="18"/>
                <w:szCs w:val="18"/>
              </w:rPr>
              <w:t>Facility Type</w:t>
            </w:r>
          </w:p>
        </w:tc>
        <w:tc>
          <w:tcPr>
            <w:tcW w:w="5603" w:type="dxa"/>
            <w:tcBorders>
              <w:top w:val="single" w:sz="4" w:space="0" w:color="FFFFFF"/>
              <w:left w:val="single" w:sz="4" w:space="0" w:color="FFFFFF"/>
              <w:bottom w:val="single" w:sz="4" w:space="0" w:color="FFFFFF"/>
              <w:right w:val="single" w:sz="4" w:space="0" w:color="FFFFFF"/>
            </w:tcBorders>
            <w:shd w:val="clear" w:color="auto" w:fill="BFBFBF"/>
            <w:vAlign w:val="center"/>
            <w:hideMark/>
          </w:tcPr>
          <w:p w14:paraId="37B69CDA" w14:textId="77777777" w:rsidR="00B00C8F" w:rsidRPr="00E007F1" w:rsidRDefault="00B00C8F" w:rsidP="00953C05">
            <w:pPr>
              <w:rPr>
                <w:rFonts w:ascii="Arial" w:hAnsi="Arial" w:cs="Arial"/>
                <w:b/>
                <w:sz w:val="18"/>
                <w:szCs w:val="18"/>
              </w:rPr>
            </w:pPr>
            <w:r w:rsidRPr="00E007F1">
              <w:rPr>
                <w:rFonts w:ascii="Arial" w:hAnsi="Arial" w:cs="Arial"/>
                <w:b/>
                <w:bCs/>
                <w:sz w:val="18"/>
                <w:szCs w:val="18"/>
              </w:rPr>
              <w:t>Key Issues</w:t>
            </w:r>
          </w:p>
        </w:tc>
        <w:tc>
          <w:tcPr>
            <w:tcW w:w="7438" w:type="dxa"/>
            <w:tcBorders>
              <w:top w:val="single" w:sz="4" w:space="0" w:color="FFFFFF"/>
              <w:left w:val="single" w:sz="4" w:space="0" w:color="FFFFFF"/>
              <w:bottom w:val="single" w:sz="4" w:space="0" w:color="FFFFFF"/>
              <w:right w:val="single" w:sz="4" w:space="0" w:color="FFFFFF"/>
            </w:tcBorders>
            <w:shd w:val="clear" w:color="auto" w:fill="BFBFBF"/>
            <w:vAlign w:val="center"/>
            <w:hideMark/>
          </w:tcPr>
          <w:p w14:paraId="73AC2B69" w14:textId="77777777" w:rsidR="00B00C8F" w:rsidRPr="00E007F1" w:rsidRDefault="00B00C8F" w:rsidP="00953C05">
            <w:pPr>
              <w:jc w:val="both"/>
              <w:rPr>
                <w:rFonts w:ascii="Arial" w:hAnsi="Arial" w:cs="Arial"/>
                <w:b/>
                <w:sz w:val="18"/>
                <w:szCs w:val="18"/>
              </w:rPr>
            </w:pPr>
            <w:r w:rsidRPr="00E007F1">
              <w:rPr>
                <w:rFonts w:ascii="Arial" w:hAnsi="Arial" w:cs="Arial"/>
                <w:b/>
                <w:bCs/>
                <w:sz w:val="18"/>
                <w:szCs w:val="18"/>
              </w:rPr>
              <w:t>Impact/Implications</w:t>
            </w:r>
          </w:p>
        </w:tc>
      </w:tr>
      <w:tr w:rsidR="00B00C8F" w:rsidRPr="00E007F1" w14:paraId="7CB78DC7" w14:textId="77777777" w:rsidTr="00B00C8F">
        <w:tc>
          <w:tcPr>
            <w:tcW w:w="1559" w:type="dxa"/>
            <w:vMerge w:val="restart"/>
            <w:tcBorders>
              <w:top w:val="single" w:sz="4" w:space="0" w:color="FFFFFF"/>
              <w:left w:val="single" w:sz="4" w:space="0" w:color="FFFFFF"/>
              <w:right w:val="single" w:sz="4" w:space="0" w:color="FFFFFF"/>
            </w:tcBorders>
            <w:shd w:val="clear" w:color="auto" w:fill="F2F2F2"/>
            <w:hideMark/>
          </w:tcPr>
          <w:p w14:paraId="3C50AC37" w14:textId="77777777" w:rsidR="00B00C8F" w:rsidRPr="00E007F1" w:rsidRDefault="00B00C8F" w:rsidP="00953C05">
            <w:pPr>
              <w:rPr>
                <w:rFonts w:ascii="Arial" w:hAnsi="Arial" w:cs="Arial"/>
                <w:b/>
                <w:sz w:val="18"/>
                <w:szCs w:val="18"/>
              </w:rPr>
            </w:pPr>
            <w:r w:rsidRPr="00E007F1">
              <w:rPr>
                <w:rFonts w:ascii="Arial" w:hAnsi="Arial" w:cs="Arial"/>
                <w:b/>
                <w:bCs/>
                <w:sz w:val="18"/>
                <w:szCs w:val="18"/>
              </w:rPr>
              <w:t>Swimming Pools</w:t>
            </w:r>
          </w:p>
        </w:tc>
        <w:tc>
          <w:tcPr>
            <w:tcW w:w="5603" w:type="dxa"/>
            <w:tcBorders>
              <w:top w:val="single" w:sz="4" w:space="0" w:color="FFFFFF"/>
              <w:left w:val="single" w:sz="4" w:space="0" w:color="FFFFFF"/>
              <w:bottom w:val="single" w:sz="4" w:space="0" w:color="FFFFFF"/>
              <w:right w:val="single" w:sz="4" w:space="0" w:color="FFFFFF"/>
            </w:tcBorders>
            <w:shd w:val="clear" w:color="auto" w:fill="F2F2F2"/>
          </w:tcPr>
          <w:p w14:paraId="7DEB9970" w14:textId="77777777" w:rsidR="00B00C8F" w:rsidRPr="00E007F1" w:rsidRDefault="00B00C8F" w:rsidP="00953C05">
            <w:pPr>
              <w:jc w:val="both"/>
              <w:rPr>
                <w:rFonts w:ascii="Arial" w:hAnsi="Arial" w:cs="Arial"/>
                <w:sz w:val="18"/>
                <w:szCs w:val="18"/>
              </w:rPr>
            </w:pPr>
            <w:r w:rsidRPr="00E007F1">
              <w:rPr>
                <w:rFonts w:ascii="Arial" w:hAnsi="Arial" w:cs="Arial"/>
                <w:sz w:val="18"/>
                <w:szCs w:val="18"/>
              </w:rPr>
              <w:t>Under supply of swimming provision to meet future demand</w:t>
            </w:r>
          </w:p>
          <w:p w14:paraId="526A4743" w14:textId="77777777" w:rsidR="00B00C8F" w:rsidRPr="00E007F1" w:rsidRDefault="00B00C8F" w:rsidP="00953C05">
            <w:pPr>
              <w:jc w:val="both"/>
              <w:rPr>
                <w:rFonts w:ascii="Arial" w:hAnsi="Arial" w:cs="Arial"/>
                <w:sz w:val="18"/>
                <w:szCs w:val="18"/>
              </w:rPr>
            </w:pPr>
          </w:p>
        </w:tc>
        <w:tc>
          <w:tcPr>
            <w:tcW w:w="7438" w:type="dxa"/>
            <w:tcBorders>
              <w:top w:val="single" w:sz="4" w:space="0" w:color="FFFFFF"/>
              <w:left w:val="single" w:sz="4" w:space="0" w:color="FFFFFF"/>
              <w:bottom w:val="single" w:sz="4" w:space="0" w:color="FFFFFF"/>
              <w:right w:val="single" w:sz="4" w:space="0" w:color="FFFFFF"/>
            </w:tcBorders>
            <w:shd w:val="clear" w:color="auto" w:fill="F2F2F2"/>
          </w:tcPr>
          <w:p w14:paraId="523CACA1" w14:textId="77777777" w:rsidR="00B00C8F" w:rsidRPr="00E007F1" w:rsidRDefault="00B00C8F" w:rsidP="00953C05">
            <w:pPr>
              <w:jc w:val="both"/>
              <w:rPr>
                <w:rFonts w:ascii="Arial" w:hAnsi="Arial" w:cs="Arial"/>
                <w:sz w:val="18"/>
                <w:szCs w:val="18"/>
              </w:rPr>
            </w:pPr>
            <w:r w:rsidRPr="00E007F1">
              <w:rPr>
                <w:rFonts w:ascii="Arial" w:hAnsi="Arial" w:cs="Arial"/>
                <w:sz w:val="18"/>
                <w:szCs w:val="18"/>
              </w:rPr>
              <w:t>Increased demand as a result of population growth cannot be accommodated</w:t>
            </w:r>
          </w:p>
        </w:tc>
      </w:tr>
      <w:tr w:rsidR="00B00C8F" w:rsidRPr="00E007F1" w14:paraId="65AA1E8A" w14:textId="77777777" w:rsidTr="00B00C8F">
        <w:tc>
          <w:tcPr>
            <w:tcW w:w="1559" w:type="dxa"/>
            <w:vMerge/>
            <w:tcBorders>
              <w:left w:val="single" w:sz="4" w:space="0" w:color="FFFFFF"/>
              <w:right w:val="single" w:sz="4" w:space="0" w:color="FFFFFF"/>
            </w:tcBorders>
            <w:shd w:val="clear" w:color="auto" w:fill="F2F2F2"/>
            <w:vAlign w:val="center"/>
          </w:tcPr>
          <w:p w14:paraId="28C6FDB6" w14:textId="77777777" w:rsidR="00B00C8F" w:rsidRPr="00E007F1" w:rsidRDefault="00B00C8F" w:rsidP="00953C05">
            <w:pPr>
              <w:rPr>
                <w:rFonts w:ascii="Arial" w:hAnsi="Arial" w:cs="Arial"/>
                <w:b/>
                <w:sz w:val="18"/>
                <w:szCs w:val="18"/>
              </w:rPr>
            </w:pPr>
          </w:p>
        </w:tc>
        <w:tc>
          <w:tcPr>
            <w:tcW w:w="5603" w:type="dxa"/>
            <w:tcBorders>
              <w:top w:val="single" w:sz="4" w:space="0" w:color="FFFFFF"/>
              <w:left w:val="single" w:sz="4" w:space="0" w:color="FFFFFF"/>
              <w:bottom w:val="single" w:sz="4" w:space="0" w:color="FFFFFF"/>
              <w:right w:val="single" w:sz="4" w:space="0" w:color="FFFFFF"/>
            </w:tcBorders>
            <w:shd w:val="clear" w:color="auto" w:fill="F2F2F2"/>
          </w:tcPr>
          <w:p w14:paraId="74FFF0AD" w14:textId="65AEEAB8" w:rsidR="00B00C8F" w:rsidRPr="00E007F1" w:rsidRDefault="00B00C8F"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sz w:val="18"/>
                <w:szCs w:val="18"/>
              </w:rPr>
              <w:t xml:space="preserve">Due to the rural nature of the district there is an uneven distribution of swimming pools across the district. There are large areas across the Chichester district that are not within a </w:t>
            </w:r>
            <w:r w:rsidR="00381C7B" w:rsidRPr="00E007F1">
              <w:rPr>
                <w:rFonts w:ascii="Arial" w:hAnsi="Arial" w:cs="Arial"/>
                <w:sz w:val="18"/>
                <w:szCs w:val="18"/>
              </w:rPr>
              <w:t>1</w:t>
            </w:r>
            <w:r w:rsidRPr="00E007F1">
              <w:rPr>
                <w:rFonts w:ascii="Arial" w:hAnsi="Arial" w:cs="Arial"/>
                <w:sz w:val="18"/>
                <w:szCs w:val="18"/>
              </w:rPr>
              <w:t xml:space="preserve">0-minute walk catchment of a community accessible swimming pool facility – known as unmet demand. </w:t>
            </w:r>
          </w:p>
          <w:p w14:paraId="19C11A94" w14:textId="77777777" w:rsidR="00B00C8F" w:rsidRPr="00E007F1" w:rsidRDefault="00B00C8F" w:rsidP="00953C05">
            <w:pPr>
              <w:contextualSpacing/>
              <w:rPr>
                <w:rFonts w:ascii="Arial" w:hAnsi="Arial" w:cs="Arial"/>
                <w:sz w:val="18"/>
                <w:szCs w:val="18"/>
              </w:rPr>
            </w:pPr>
          </w:p>
        </w:tc>
        <w:tc>
          <w:tcPr>
            <w:tcW w:w="7438" w:type="dxa"/>
            <w:tcBorders>
              <w:top w:val="single" w:sz="4" w:space="0" w:color="FFFFFF"/>
              <w:left w:val="single" w:sz="4" w:space="0" w:color="FFFFFF"/>
              <w:bottom w:val="single" w:sz="4" w:space="0" w:color="FFFFFF"/>
              <w:right w:val="single" w:sz="4" w:space="0" w:color="FFFFFF"/>
            </w:tcBorders>
            <w:shd w:val="clear" w:color="auto" w:fill="F2F2F2"/>
          </w:tcPr>
          <w:p w14:paraId="202571D0" w14:textId="77777777" w:rsidR="00B00C8F" w:rsidRPr="00E007F1" w:rsidRDefault="00B00C8F"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Demand is highest in Chichester city centre, which is where Westgate Leisure Centre is located. </w:t>
            </w:r>
          </w:p>
          <w:p w14:paraId="578C0E6E" w14:textId="77777777" w:rsidR="00B00C8F" w:rsidRPr="00E007F1" w:rsidRDefault="00B00C8F" w:rsidP="00953C05">
            <w:pPr>
              <w:widowControl w:val="0"/>
              <w:kinsoku w:val="0"/>
              <w:overflowPunct w:val="0"/>
              <w:autoSpaceDE w:val="0"/>
              <w:autoSpaceDN w:val="0"/>
              <w:adjustRightInd w:val="0"/>
              <w:ind w:right="42"/>
              <w:jc w:val="both"/>
              <w:rPr>
                <w:rFonts w:ascii="Arial" w:hAnsi="Arial" w:cs="Arial"/>
                <w:b/>
                <w:bCs/>
                <w:sz w:val="18"/>
                <w:szCs w:val="18"/>
              </w:rPr>
            </w:pPr>
          </w:p>
          <w:p w14:paraId="331271F2" w14:textId="77777777" w:rsidR="00B00C8F" w:rsidRPr="00E007F1" w:rsidRDefault="00B00C8F" w:rsidP="00953C05">
            <w:pPr>
              <w:jc w:val="both"/>
              <w:rPr>
                <w:rFonts w:ascii="Arial" w:hAnsi="Arial" w:cs="Arial"/>
                <w:sz w:val="18"/>
                <w:szCs w:val="18"/>
              </w:rPr>
            </w:pPr>
            <w:r w:rsidRPr="00E007F1">
              <w:rPr>
                <w:rFonts w:ascii="Arial" w:hAnsi="Arial" w:cs="Arial"/>
                <w:sz w:val="18"/>
                <w:szCs w:val="18"/>
              </w:rPr>
              <w:t>The unmet demand is low values per square kilometre.</w:t>
            </w:r>
          </w:p>
        </w:tc>
      </w:tr>
      <w:tr w:rsidR="00B00C8F" w:rsidRPr="00E007F1" w14:paraId="6A5CABEE" w14:textId="77777777" w:rsidTr="00B00C8F">
        <w:tc>
          <w:tcPr>
            <w:tcW w:w="1559" w:type="dxa"/>
            <w:vMerge/>
            <w:tcBorders>
              <w:left w:val="single" w:sz="4" w:space="0" w:color="FFFFFF"/>
              <w:right w:val="single" w:sz="4" w:space="0" w:color="FFFFFF"/>
            </w:tcBorders>
            <w:shd w:val="clear" w:color="auto" w:fill="F2F2F2"/>
            <w:vAlign w:val="center"/>
          </w:tcPr>
          <w:p w14:paraId="4A6274DD" w14:textId="77777777" w:rsidR="00B00C8F" w:rsidRPr="00E007F1" w:rsidRDefault="00B00C8F" w:rsidP="00953C05">
            <w:pPr>
              <w:rPr>
                <w:rFonts w:ascii="Arial" w:hAnsi="Arial" w:cs="Arial"/>
                <w:b/>
                <w:sz w:val="18"/>
                <w:szCs w:val="18"/>
              </w:rPr>
            </w:pPr>
          </w:p>
        </w:tc>
        <w:tc>
          <w:tcPr>
            <w:tcW w:w="5603" w:type="dxa"/>
            <w:tcBorders>
              <w:top w:val="single" w:sz="4" w:space="0" w:color="FFFFFF"/>
              <w:left w:val="single" w:sz="4" w:space="0" w:color="FFFFFF"/>
              <w:bottom w:val="single" w:sz="4" w:space="0" w:color="FFFFFF"/>
              <w:right w:val="single" w:sz="4" w:space="0" w:color="FFFFFF"/>
            </w:tcBorders>
            <w:shd w:val="clear" w:color="auto" w:fill="F2F2F2"/>
          </w:tcPr>
          <w:p w14:paraId="3E2A2F3B" w14:textId="77777777" w:rsidR="00B00C8F" w:rsidRPr="00E007F1" w:rsidRDefault="00B00C8F" w:rsidP="00953C05">
            <w:pPr>
              <w:contextualSpacing/>
              <w:rPr>
                <w:rFonts w:ascii="Arial" w:hAnsi="Arial" w:cs="Arial"/>
                <w:sz w:val="18"/>
                <w:szCs w:val="18"/>
              </w:rPr>
            </w:pPr>
            <w:r w:rsidRPr="00E007F1">
              <w:rPr>
                <w:rFonts w:ascii="Arial" w:hAnsi="Arial" w:cs="Arial"/>
                <w:sz w:val="18"/>
                <w:szCs w:val="18"/>
              </w:rPr>
              <w:t>The proportion of Chichester’s demand that is met is lower than the regional and national averages.</w:t>
            </w:r>
          </w:p>
        </w:tc>
        <w:tc>
          <w:tcPr>
            <w:tcW w:w="7438" w:type="dxa"/>
            <w:tcBorders>
              <w:top w:val="single" w:sz="4" w:space="0" w:color="FFFFFF"/>
              <w:left w:val="single" w:sz="4" w:space="0" w:color="FFFFFF"/>
              <w:bottom w:val="single" w:sz="4" w:space="0" w:color="FFFFFF"/>
              <w:right w:val="single" w:sz="4" w:space="0" w:color="FFFFFF"/>
            </w:tcBorders>
            <w:shd w:val="clear" w:color="auto" w:fill="F2F2F2"/>
          </w:tcPr>
          <w:p w14:paraId="7362C851" w14:textId="77777777" w:rsidR="00B00C8F" w:rsidRPr="00E007F1" w:rsidRDefault="00B00C8F" w:rsidP="00953C05">
            <w:pPr>
              <w:jc w:val="both"/>
              <w:rPr>
                <w:rFonts w:ascii="Arial" w:hAnsi="Arial" w:cs="Arial"/>
                <w:sz w:val="18"/>
                <w:szCs w:val="18"/>
              </w:rPr>
            </w:pPr>
            <w:r w:rsidRPr="00E007F1">
              <w:rPr>
                <w:rFonts w:ascii="Arial" w:hAnsi="Arial" w:cs="Arial"/>
                <w:sz w:val="18"/>
                <w:szCs w:val="18"/>
              </w:rPr>
              <w:t>Chichester relies on swimming pools in the neighbouring local authority areas to meet 35% of its satisfied demand. Therefore, any future changes to provision in these areas could impact Chichester’s residents.</w:t>
            </w:r>
          </w:p>
          <w:p w14:paraId="2FABBC1F" w14:textId="77777777" w:rsidR="00B00C8F" w:rsidRPr="00E007F1" w:rsidRDefault="00B00C8F" w:rsidP="00953C05">
            <w:pPr>
              <w:jc w:val="both"/>
              <w:rPr>
                <w:rFonts w:ascii="Arial" w:hAnsi="Arial" w:cs="Arial"/>
                <w:sz w:val="18"/>
                <w:szCs w:val="18"/>
              </w:rPr>
            </w:pPr>
          </w:p>
        </w:tc>
      </w:tr>
      <w:tr w:rsidR="00B00C8F" w:rsidRPr="00E007F1" w14:paraId="7C124229" w14:textId="77777777" w:rsidTr="00B00C8F">
        <w:tc>
          <w:tcPr>
            <w:tcW w:w="1559" w:type="dxa"/>
            <w:tcBorders>
              <w:left w:val="single" w:sz="4" w:space="0" w:color="FFFFFF"/>
              <w:right w:val="single" w:sz="4" w:space="0" w:color="FFFFFF"/>
            </w:tcBorders>
            <w:shd w:val="clear" w:color="auto" w:fill="F2F2F2"/>
            <w:vAlign w:val="center"/>
          </w:tcPr>
          <w:p w14:paraId="003CABEC" w14:textId="77777777" w:rsidR="00B00C8F" w:rsidRPr="00E007F1" w:rsidRDefault="00B00C8F" w:rsidP="00953C05">
            <w:pPr>
              <w:rPr>
                <w:rFonts w:ascii="Arial" w:hAnsi="Arial" w:cs="Arial"/>
                <w:b/>
                <w:sz w:val="18"/>
                <w:szCs w:val="18"/>
              </w:rPr>
            </w:pPr>
          </w:p>
        </w:tc>
        <w:tc>
          <w:tcPr>
            <w:tcW w:w="5603" w:type="dxa"/>
            <w:tcBorders>
              <w:top w:val="single" w:sz="4" w:space="0" w:color="FFFFFF"/>
              <w:left w:val="single" w:sz="4" w:space="0" w:color="FFFFFF"/>
              <w:bottom w:val="single" w:sz="4" w:space="0" w:color="FFFFFF"/>
              <w:right w:val="single" w:sz="4" w:space="0" w:color="FFFFFF"/>
            </w:tcBorders>
            <w:shd w:val="clear" w:color="auto" w:fill="F2F2F2"/>
          </w:tcPr>
          <w:p w14:paraId="329C23C6" w14:textId="77777777" w:rsidR="00B00C8F" w:rsidRPr="00E007F1" w:rsidRDefault="00B00C8F" w:rsidP="00953C05">
            <w:pPr>
              <w:contextualSpacing/>
              <w:rPr>
                <w:rFonts w:ascii="Arial" w:hAnsi="Arial" w:cs="Arial"/>
                <w:sz w:val="18"/>
                <w:szCs w:val="18"/>
              </w:rPr>
            </w:pPr>
            <w:r w:rsidRPr="00E007F1">
              <w:rPr>
                <w:rFonts w:ascii="Arial" w:hAnsi="Arial" w:cs="Arial"/>
                <w:sz w:val="18"/>
                <w:szCs w:val="18"/>
              </w:rPr>
              <w:t>The rural nature of the district means that only a small proportion of residents are within walking distance of a swimming pool. But deprivation in Chichester is low and access to a car is high</w:t>
            </w:r>
          </w:p>
          <w:p w14:paraId="2B152EC3" w14:textId="77777777" w:rsidR="00B00C8F" w:rsidRPr="00E007F1" w:rsidRDefault="00B00C8F" w:rsidP="00953C05">
            <w:pPr>
              <w:contextualSpacing/>
              <w:rPr>
                <w:rFonts w:ascii="Arial" w:hAnsi="Arial" w:cs="Arial"/>
                <w:sz w:val="18"/>
                <w:szCs w:val="18"/>
              </w:rPr>
            </w:pPr>
          </w:p>
        </w:tc>
        <w:tc>
          <w:tcPr>
            <w:tcW w:w="7438" w:type="dxa"/>
            <w:tcBorders>
              <w:top w:val="single" w:sz="4" w:space="0" w:color="FFFFFF"/>
              <w:left w:val="single" w:sz="4" w:space="0" w:color="FFFFFF"/>
              <w:bottom w:val="single" w:sz="4" w:space="0" w:color="FFFFFF"/>
              <w:right w:val="single" w:sz="4" w:space="0" w:color="FFFFFF"/>
            </w:tcBorders>
            <w:shd w:val="clear" w:color="auto" w:fill="F2F2F2"/>
          </w:tcPr>
          <w:p w14:paraId="66AFA9CE" w14:textId="77777777" w:rsidR="00B00C8F" w:rsidRPr="00E007F1" w:rsidRDefault="00B00C8F" w:rsidP="00953C05">
            <w:pPr>
              <w:jc w:val="both"/>
              <w:rPr>
                <w:rFonts w:ascii="Arial" w:hAnsi="Arial" w:cs="Arial"/>
                <w:sz w:val="18"/>
                <w:szCs w:val="18"/>
              </w:rPr>
            </w:pPr>
            <w:r w:rsidRPr="00E007F1">
              <w:rPr>
                <w:rFonts w:ascii="Arial" w:hAnsi="Arial" w:cs="Arial"/>
                <w:sz w:val="18"/>
                <w:szCs w:val="18"/>
              </w:rPr>
              <w:t>Most of the journeys to swimming pools are estimated to be by car.</w:t>
            </w:r>
          </w:p>
        </w:tc>
      </w:tr>
      <w:tr w:rsidR="00B00C8F" w:rsidRPr="00E007F1" w14:paraId="5E5811CD" w14:textId="77777777" w:rsidTr="00B00C8F">
        <w:tc>
          <w:tcPr>
            <w:tcW w:w="1559" w:type="dxa"/>
            <w:tcBorders>
              <w:left w:val="single" w:sz="4" w:space="0" w:color="FFFFFF"/>
              <w:right w:val="single" w:sz="4" w:space="0" w:color="FFFFFF"/>
            </w:tcBorders>
            <w:shd w:val="clear" w:color="auto" w:fill="F2F2F2"/>
            <w:vAlign w:val="center"/>
          </w:tcPr>
          <w:p w14:paraId="63812889" w14:textId="77777777" w:rsidR="00B00C8F" w:rsidRPr="00E007F1" w:rsidRDefault="00B00C8F" w:rsidP="00953C05">
            <w:pPr>
              <w:rPr>
                <w:rFonts w:ascii="Arial" w:hAnsi="Arial" w:cs="Arial"/>
                <w:b/>
                <w:sz w:val="18"/>
                <w:szCs w:val="18"/>
              </w:rPr>
            </w:pPr>
          </w:p>
        </w:tc>
        <w:tc>
          <w:tcPr>
            <w:tcW w:w="5603" w:type="dxa"/>
            <w:tcBorders>
              <w:top w:val="single" w:sz="4" w:space="0" w:color="FFFFFF"/>
              <w:left w:val="single" w:sz="4" w:space="0" w:color="FFFFFF"/>
              <w:bottom w:val="single" w:sz="4" w:space="0" w:color="FFFFFF"/>
              <w:right w:val="single" w:sz="4" w:space="0" w:color="FFFFFF"/>
            </w:tcBorders>
            <w:shd w:val="clear" w:color="auto" w:fill="F2F2F2"/>
          </w:tcPr>
          <w:p w14:paraId="6CFD0388" w14:textId="77777777" w:rsidR="00B00C8F" w:rsidRPr="00E007F1" w:rsidRDefault="00B00C8F" w:rsidP="00953C05">
            <w:pPr>
              <w:contextualSpacing/>
              <w:rPr>
                <w:rFonts w:ascii="Arial" w:hAnsi="Arial" w:cs="Arial"/>
                <w:sz w:val="18"/>
                <w:szCs w:val="18"/>
              </w:rPr>
            </w:pPr>
            <w:r w:rsidRPr="00E007F1">
              <w:rPr>
                <w:rFonts w:ascii="Arial" w:hAnsi="Arial" w:cs="Arial"/>
                <w:sz w:val="18"/>
                <w:szCs w:val="18"/>
              </w:rPr>
              <w:t>In 2023 the unmet demand is from residents who are too far from a swimming pool and is not due to lack of capacity - highest in Selsey.</w:t>
            </w:r>
          </w:p>
          <w:p w14:paraId="417D6A99" w14:textId="77777777" w:rsidR="00B00C8F" w:rsidRPr="00E007F1" w:rsidRDefault="00B00C8F" w:rsidP="00953C05">
            <w:pPr>
              <w:contextualSpacing/>
              <w:rPr>
                <w:rFonts w:ascii="Arial" w:hAnsi="Arial" w:cs="Arial"/>
                <w:sz w:val="18"/>
                <w:szCs w:val="18"/>
              </w:rPr>
            </w:pPr>
          </w:p>
        </w:tc>
        <w:tc>
          <w:tcPr>
            <w:tcW w:w="7438" w:type="dxa"/>
            <w:tcBorders>
              <w:top w:val="single" w:sz="4" w:space="0" w:color="FFFFFF"/>
              <w:left w:val="single" w:sz="4" w:space="0" w:color="FFFFFF"/>
              <w:bottom w:val="single" w:sz="4" w:space="0" w:color="FFFFFF"/>
              <w:right w:val="single" w:sz="4" w:space="0" w:color="FFFFFF"/>
            </w:tcBorders>
            <w:shd w:val="clear" w:color="auto" w:fill="F2F2F2"/>
          </w:tcPr>
          <w:p w14:paraId="036F4288" w14:textId="77777777" w:rsidR="00B00C8F" w:rsidRPr="00E007F1" w:rsidRDefault="00B00C8F" w:rsidP="00953C05">
            <w:pPr>
              <w:jc w:val="both"/>
              <w:rPr>
                <w:rFonts w:ascii="Arial" w:hAnsi="Arial" w:cs="Arial"/>
                <w:sz w:val="18"/>
                <w:szCs w:val="18"/>
              </w:rPr>
            </w:pPr>
            <w:r w:rsidRPr="00E007F1">
              <w:rPr>
                <w:rFonts w:ascii="Arial" w:hAnsi="Arial" w:cs="Arial"/>
                <w:sz w:val="18"/>
                <w:szCs w:val="18"/>
              </w:rPr>
              <w:t>There is not enough unmet demand to justify the provision of a new swimming pool.</w:t>
            </w:r>
          </w:p>
        </w:tc>
      </w:tr>
      <w:tr w:rsidR="00B00C8F" w:rsidRPr="00E007F1" w14:paraId="02176258" w14:textId="77777777" w:rsidTr="00B00C8F">
        <w:tc>
          <w:tcPr>
            <w:tcW w:w="1559" w:type="dxa"/>
            <w:tcBorders>
              <w:left w:val="single" w:sz="4" w:space="0" w:color="FFFFFF"/>
              <w:right w:val="single" w:sz="4" w:space="0" w:color="FFFFFF"/>
            </w:tcBorders>
            <w:shd w:val="clear" w:color="auto" w:fill="F2F2F2"/>
            <w:vAlign w:val="center"/>
          </w:tcPr>
          <w:p w14:paraId="73AFE0BA" w14:textId="77777777" w:rsidR="00B00C8F" w:rsidRPr="00E007F1" w:rsidRDefault="00B00C8F" w:rsidP="00953C05">
            <w:pPr>
              <w:rPr>
                <w:rFonts w:ascii="Arial" w:hAnsi="Arial" w:cs="Arial"/>
                <w:b/>
                <w:sz w:val="18"/>
                <w:szCs w:val="18"/>
              </w:rPr>
            </w:pPr>
          </w:p>
        </w:tc>
        <w:tc>
          <w:tcPr>
            <w:tcW w:w="5603" w:type="dxa"/>
            <w:tcBorders>
              <w:top w:val="single" w:sz="4" w:space="0" w:color="FFFFFF"/>
              <w:left w:val="single" w:sz="4" w:space="0" w:color="FFFFFF"/>
              <w:bottom w:val="single" w:sz="4" w:space="0" w:color="FFFFFF"/>
              <w:right w:val="single" w:sz="4" w:space="0" w:color="FFFFFF"/>
            </w:tcBorders>
            <w:shd w:val="clear" w:color="auto" w:fill="F2F2F2"/>
          </w:tcPr>
          <w:p w14:paraId="3D4D380E" w14:textId="77777777" w:rsidR="00B00C8F" w:rsidRPr="00E007F1" w:rsidRDefault="00B00C8F" w:rsidP="00953C05">
            <w:pPr>
              <w:contextualSpacing/>
              <w:rPr>
                <w:rFonts w:ascii="Arial" w:hAnsi="Arial" w:cs="Arial"/>
                <w:sz w:val="18"/>
                <w:szCs w:val="18"/>
              </w:rPr>
            </w:pPr>
            <w:r w:rsidRPr="00E007F1">
              <w:rPr>
                <w:rFonts w:ascii="Arial" w:hAnsi="Arial" w:cs="Arial"/>
                <w:sz w:val="18"/>
                <w:szCs w:val="18"/>
              </w:rPr>
              <w:t>The overall estimated used capacity of the swimming pools in Chichester is low, but Westgate Leisure Centre is estimated to be operating at an uncomfortable level at peak times. However, it is not available for community use for the full peak period.</w:t>
            </w:r>
          </w:p>
          <w:p w14:paraId="566C4DEC" w14:textId="77777777" w:rsidR="00B00C8F" w:rsidRPr="00E007F1" w:rsidRDefault="00B00C8F" w:rsidP="00953C05">
            <w:pPr>
              <w:contextualSpacing/>
              <w:rPr>
                <w:rFonts w:ascii="Arial" w:hAnsi="Arial" w:cs="Arial"/>
                <w:sz w:val="18"/>
                <w:szCs w:val="18"/>
              </w:rPr>
            </w:pPr>
          </w:p>
        </w:tc>
        <w:tc>
          <w:tcPr>
            <w:tcW w:w="7438" w:type="dxa"/>
            <w:tcBorders>
              <w:top w:val="single" w:sz="4" w:space="0" w:color="FFFFFF"/>
              <w:left w:val="single" w:sz="4" w:space="0" w:color="FFFFFF"/>
              <w:bottom w:val="single" w:sz="4" w:space="0" w:color="FFFFFF"/>
              <w:right w:val="single" w:sz="4" w:space="0" w:color="FFFFFF"/>
            </w:tcBorders>
            <w:shd w:val="clear" w:color="auto" w:fill="F2F2F2"/>
          </w:tcPr>
          <w:p w14:paraId="13F63299" w14:textId="77777777" w:rsidR="00B00C8F" w:rsidRPr="00E007F1" w:rsidRDefault="00B00C8F" w:rsidP="00953C05">
            <w:pPr>
              <w:jc w:val="both"/>
              <w:rPr>
                <w:rFonts w:ascii="Arial" w:hAnsi="Arial" w:cs="Arial"/>
                <w:sz w:val="18"/>
                <w:szCs w:val="18"/>
              </w:rPr>
            </w:pPr>
            <w:r w:rsidRPr="00E007F1">
              <w:rPr>
                <w:rFonts w:ascii="Arial" w:hAnsi="Arial" w:cs="Arial"/>
                <w:sz w:val="18"/>
                <w:szCs w:val="18"/>
              </w:rPr>
              <w:t>The opening hours of both pools could be extended by 4.5 hours in weekly peak period, which would increase the capacity of the site at peak times and reduce the used capacity to a more comfortable level.</w:t>
            </w:r>
          </w:p>
          <w:p w14:paraId="66FFE595" w14:textId="77777777" w:rsidR="00B00C8F" w:rsidRPr="00E007F1" w:rsidRDefault="00B00C8F" w:rsidP="00953C05">
            <w:pPr>
              <w:jc w:val="both"/>
              <w:rPr>
                <w:rFonts w:ascii="Arial" w:hAnsi="Arial" w:cs="Arial"/>
                <w:sz w:val="18"/>
                <w:szCs w:val="18"/>
              </w:rPr>
            </w:pPr>
          </w:p>
        </w:tc>
      </w:tr>
      <w:tr w:rsidR="00B00C8F" w:rsidRPr="00E007F1" w14:paraId="70619E57" w14:textId="77777777" w:rsidTr="00B00C8F">
        <w:tc>
          <w:tcPr>
            <w:tcW w:w="1559" w:type="dxa"/>
            <w:tcBorders>
              <w:left w:val="single" w:sz="4" w:space="0" w:color="FFFFFF"/>
              <w:bottom w:val="single" w:sz="4" w:space="0" w:color="FFFFFF"/>
              <w:right w:val="single" w:sz="4" w:space="0" w:color="FFFFFF"/>
            </w:tcBorders>
            <w:shd w:val="clear" w:color="auto" w:fill="F2F2F2"/>
            <w:vAlign w:val="center"/>
          </w:tcPr>
          <w:p w14:paraId="56247BF2" w14:textId="77777777" w:rsidR="00B00C8F" w:rsidRPr="00E007F1" w:rsidRDefault="00B00C8F" w:rsidP="00953C05">
            <w:pPr>
              <w:rPr>
                <w:rFonts w:ascii="Arial" w:hAnsi="Arial" w:cs="Arial"/>
                <w:b/>
                <w:sz w:val="18"/>
                <w:szCs w:val="18"/>
              </w:rPr>
            </w:pPr>
          </w:p>
        </w:tc>
        <w:tc>
          <w:tcPr>
            <w:tcW w:w="5603" w:type="dxa"/>
            <w:tcBorders>
              <w:top w:val="single" w:sz="4" w:space="0" w:color="FFFFFF"/>
              <w:left w:val="single" w:sz="4" w:space="0" w:color="FFFFFF"/>
              <w:bottom w:val="single" w:sz="4" w:space="0" w:color="FFFFFF"/>
              <w:right w:val="single" w:sz="4" w:space="0" w:color="FFFFFF"/>
            </w:tcBorders>
            <w:shd w:val="clear" w:color="auto" w:fill="F2F2F2"/>
          </w:tcPr>
          <w:p w14:paraId="50B3D2AD" w14:textId="77777777" w:rsidR="00B00C8F" w:rsidRPr="00E007F1" w:rsidRDefault="00B00C8F" w:rsidP="00953C05">
            <w:pPr>
              <w:contextualSpacing/>
              <w:rPr>
                <w:rFonts w:ascii="Arial" w:hAnsi="Arial" w:cs="Arial"/>
                <w:sz w:val="18"/>
                <w:szCs w:val="18"/>
              </w:rPr>
            </w:pPr>
            <w:r w:rsidRPr="00E007F1">
              <w:rPr>
                <w:rFonts w:ascii="Arial" w:hAnsi="Arial" w:cs="Arial"/>
                <w:sz w:val="18"/>
                <w:szCs w:val="18"/>
              </w:rPr>
              <w:t xml:space="preserve">Deterioration of Westgate Leisure Centre </w:t>
            </w:r>
          </w:p>
        </w:tc>
        <w:tc>
          <w:tcPr>
            <w:tcW w:w="7438" w:type="dxa"/>
            <w:tcBorders>
              <w:top w:val="single" w:sz="4" w:space="0" w:color="FFFFFF"/>
              <w:left w:val="single" w:sz="4" w:space="0" w:color="FFFFFF"/>
              <w:bottom w:val="single" w:sz="4" w:space="0" w:color="FFFFFF"/>
              <w:right w:val="single" w:sz="4" w:space="0" w:color="FFFFFF"/>
            </w:tcBorders>
            <w:shd w:val="clear" w:color="auto" w:fill="F2F2F2"/>
          </w:tcPr>
          <w:p w14:paraId="1DA60693" w14:textId="026F7EF2" w:rsidR="00B00C8F" w:rsidRPr="00E007F1" w:rsidRDefault="00B00C8F" w:rsidP="00953C05">
            <w:pPr>
              <w:jc w:val="both"/>
              <w:rPr>
                <w:rFonts w:ascii="Arial" w:hAnsi="Arial" w:cs="Arial"/>
                <w:sz w:val="18"/>
                <w:szCs w:val="18"/>
              </w:rPr>
            </w:pPr>
            <w:r w:rsidRPr="00E007F1">
              <w:rPr>
                <w:rFonts w:ascii="Arial" w:hAnsi="Arial" w:cs="Arial"/>
                <w:sz w:val="18"/>
                <w:szCs w:val="18"/>
              </w:rPr>
              <w:t xml:space="preserve">The leisure centre was built in 1987 and </w:t>
            </w:r>
            <w:r w:rsidR="00381C7B" w:rsidRPr="00E007F1">
              <w:rPr>
                <w:rFonts w:ascii="Arial" w:hAnsi="Arial" w:cs="Arial"/>
                <w:sz w:val="18"/>
                <w:szCs w:val="18"/>
              </w:rPr>
              <w:t xml:space="preserve">was </w:t>
            </w:r>
            <w:r w:rsidRPr="00E007F1">
              <w:rPr>
                <w:rFonts w:ascii="Arial" w:hAnsi="Arial" w:cs="Arial"/>
                <w:sz w:val="18"/>
                <w:szCs w:val="18"/>
              </w:rPr>
              <w:t>refurbished in 2005. The original design and fit-out (including the energy inefficient plant) will need replacing/refurbishing in the short term as this is a heavily used facility operating at capacity.</w:t>
            </w:r>
          </w:p>
          <w:p w14:paraId="0556F312" w14:textId="77777777" w:rsidR="00B00C8F" w:rsidRPr="00E007F1" w:rsidRDefault="00B00C8F" w:rsidP="00953C05">
            <w:pPr>
              <w:jc w:val="both"/>
              <w:rPr>
                <w:rFonts w:ascii="Arial" w:hAnsi="Arial" w:cs="Arial"/>
                <w:sz w:val="18"/>
                <w:szCs w:val="18"/>
              </w:rPr>
            </w:pPr>
          </w:p>
          <w:p w14:paraId="73B7BFD2" w14:textId="1310C3A6" w:rsidR="00B00C8F" w:rsidRPr="00E007F1" w:rsidRDefault="00B00C8F" w:rsidP="00953C05">
            <w:pPr>
              <w:jc w:val="both"/>
              <w:rPr>
                <w:rFonts w:ascii="Arial" w:hAnsi="Arial" w:cs="Arial"/>
                <w:sz w:val="18"/>
                <w:szCs w:val="18"/>
              </w:rPr>
            </w:pPr>
            <w:r w:rsidRPr="00E007F1">
              <w:rPr>
                <w:rFonts w:ascii="Arial" w:hAnsi="Arial" w:cs="Arial"/>
                <w:sz w:val="18"/>
                <w:szCs w:val="18"/>
              </w:rPr>
              <w:t xml:space="preserve">The inclusion of a permanent boom to reduce the size of the 33m length to create a 25m standard pool would allow for swimming development through clubs, short course competition and training as well as maintaining a pool suitable for lane and fitness swimming etc. The remaining space </w:t>
            </w:r>
            <w:r w:rsidR="008A6443" w:rsidRPr="00E007F1">
              <w:rPr>
                <w:rFonts w:ascii="Arial" w:hAnsi="Arial" w:cs="Arial"/>
                <w:sz w:val="18"/>
                <w:szCs w:val="18"/>
              </w:rPr>
              <w:t>i.e.</w:t>
            </w:r>
            <w:r w:rsidRPr="00E007F1">
              <w:rPr>
                <w:rFonts w:ascii="Arial" w:hAnsi="Arial" w:cs="Arial"/>
                <w:sz w:val="18"/>
                <w:szCs w:val="18"/>
              </w:rPr>
              <w:t xml:space="preserve"> 6mx12m could be used for providing a learner pool suitable for other aquatic activities such as swimming lessons, adult and child and fun family-based activities.</w:t>
            </w:r>
          </w:p>
          <w:p w14:paraId="6B46C3A9" w14:textId="77777777" w:rsidR="00B00C8F" w:rsidRPr="00E007F1" w:rsidRDefault="00B00C8F" w:rsidP="00953C05">
            <w:pPr>
              <w:jc w:val="both"/>
              <w:rPr>
                <w:rFonts w:ascii="Arial" w:hAnsi="Arial" w:cs="Arial"/>
                <w:sz w:val="18"/>
                <w:szCs w:val="18"/>
              </w:rPr>
            </w:pPr>
          </w:p>
          <w:p w14:paraId="14CD2BA6" w14:textId="77777777" w:rsidR="00B00C8F" w:rsidRPr="00E007F1" w:rsidRDefault="00B00C8F" w:rsidP="00953C05">
            <w:pPr>
              <w:jc w:val="both"/>
              <w:rPr>
                <w:rFonts w:ascii="Arial" w:hAnsi="Arial" w:cs="Arial"/>
                <w:sz w:val="18"/>
                <w:szCs w:val="18"/>
              </w:rPr>
            </w:pPr>
            <w:r w:rsidRPr="00E007F1">
              <w:rPr>
                <w:rFonts w:ascii="Arial" w:hAnsi="Arial" w:cs="Arial"/>
                <w:sz w:val="18"/>
                <w:szCs w:val="18"/>
              </w:rPr>
              <w:t>During refurbishment /replacement spectator seating near the swimming pools would create a venue suitable for club championship and open meeting club competition.</w:t>
            </w:r>
          </w:p>
          <w:p w14:paraId="1E103F85" w14:textId="77777777" w:rsidR="00B00C8F" w:rsidRPr="00E007F1" w:rsidRDefault="00B00C8F" w:rsidP="00953C05">
            <w:pPr>
              <w:jc w:val="both"/>
              <w:rPr>
                <w:rFonts w:ascii="Arial" w:hAnsi="Arial" w:cs="Arial"/>
                <w:sz w:val="18"/>
                <w:szCs w:val="18"/>
              </w:rPr>
            </w:pPr>
          </w:p>
        </w:tc>
      </w:tr>
    </w:tbl>
    <w:p w14:paraId="4E1C9F08" w14:textId="77777777" w:rsidR="005A64D1" w:rsidRPr="00E007F1" w:rsidRDefault="005A64D1" w:rsidP="00953C05">
      <w:pPr>
        <w:pStyle w:val="ListParagraph"/>
        <w:ind w:left="865"/>
        <w:rPr>
          <w:rFonts w:ascii="Arial" w:hAnsi="Arial" w:cs="Arial"/>
          <w:sz w:val="22"/>
          <w:szCs w:val="22"/>
          <w:highlight w:val="yellow"/>
        </w:rPr>
      </w:pPr>
    </w:p>
    <w:p w14:paraId="3E47E3A4" w14:textId="1371F927" w:rsidR="00F74322" w:rsidRPr="00E007F1" w:rsidRDefault="004260E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w:t>
      </w:r>
      <w:r w:rsidR="00F74322" w:rsidRPr="00E007F1">
        <w:rPr>
          <w:rFonts w:ascii="Arial" w:hAnsi="Arial" w:cs="Arial"/>
          <w:sz w:val="22"/>
          <w:szCs w:val="22"/>
        </w:rPr>
        <w:t xml:space="preserve">identified priorities for investment </w:t>
      </w:r>
      <w:r w:rsidR="00D508C4" w:rsidRPr="00E007F1">
        <w:rPr>
          <w:rFonts w:ascii="Arial" w:hAnsi="Arial" w:cs="Arial"/>
          <w:sz w:val="22"/>
          <w:szCs w:val="22"/>
        </w:rPr>
        <w:t xml:space="preserve">in swimming pool provision </w:t>
      </w:r>
      <w:r w:rsidR="00F74322" w:rsidRPr="00E007F1">
        <w:rPr>
          <w:rFonts w:ascii="Arial" w:hAnsi="Arial" w:cs="Arial"/>
          <w:sz w:val="22"/>
          <w:szCs w:val="22"/>
        </w:rPr>
        <w:t>are:</w:t>
      </w:r>
    </w:p>
    <w:p w14:paraId="55934F18" w14:textId="77777777" w:rsidR="00E91EF9" w:rsidRPr="00E007F1" w:rsidRDefault="00E91EF9" w:rsidP="00FC6398">
      <w:pPr>
        <w:widowControl w:val="0"/>
        <w:kinsoku w:val="0"/>
        <w:overflowPunct w:val="0"/>
        <w:autoSpaceDE w:val="0"/>
        <w:autoSpaceDN w:val="0"/>
        <w:adjustRightInd w:val="0"/>
        <w:ind w:left="851" w:right="42"/>
        <w:jc w:val="both"/>
        <w:rPr>
          <w:rFonts w:ascii="Arial" w:hAnsi="Arial" w:cs="Arial"/>
          <w:sz w:val="22"/>
          <w:szCs w:val="22"/>
        </w:rPr>
      </w:pPr>
    </w:p>
    <w:p w14:paraId="5AB25CA3" w14:textId="1A0B995E" w:rsidR="00F74322" w:rsidRPr="00E007F1" w:rsidRDefault="00E91EF9" w:rsidP="00FC6398">
      <w:pPr>
        <w:pStyle w:val="Caption"/>
      </w:pPr>
      <w:bookmarkStart w:id="1554" w:name="_Toc159493671"/>
      <w:bookmarkStart w:id="1555" w:name="_Toc159493819"/>
      <w:bookmarkStart w:id="1556" w:name="_Toc159505500"/>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40</w:t>
      </w:r>
      <w:r w:rsidRPr="00E007F1">
        <w:rPr>
          <w:noProof/>
        </w:rPr>
        <w:fldChar w:fldCharType="end"/>
      </w:r>
      <w:r w:rsidRPr="00E007F1">
        <w:t>:</w:t>
      </w:r>
      <w:bookmarkEnd w:id="1554"/>
      <w:bookmarkEnd w:id="1555"/>
      <w:r w:rsidRPr="00E007F1">
        <w:t xml:space="preserve"> </w:t>
      </w:r>
      <w:r w:rsidR="00F74322" w:rsidRPr="00E007F1">
        <w:t>Summary of Facility Investment Priorities</w:t>
      </w:r>
      <w:bookmarkEnd w:id="1556"/>
    </w:p>
    <w:p w14:paraId="0798CDCF" w14:textId="77777777" w:rsidR="00F74322" w:rsidRPr="00E007F1" w:rsidRDefault="00F74322" w:rsidP="00953C05">
      <w:pPr>
        <w:rPr>
          <w:rFonts w:ascii="Arial" w:hAnsi="Arial" w:cs="Arial"/>
        </w:rPr>
      </w:pPr>
    </w:p>
    <w:tbl>
      <w:tblPr>
        <w:tblStyle w:val="TableGrid"/>
        <w:tblW w:w="14458" w:type="dxa"/>
        <w:tblInd w:w="84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2F2F2"/>
        <w:tblLook w:val="04A0" w:firstRow="1" w:lastRow="0" w:firstColumn="1" w:lastColumn="0" w:noHBand="0" w:noVBand="1"/>
      </w:tblPr>
      <w:tblGrid>
        <w:gridCol w:w="1889"/>
        <w:gridCol w:w="7183"/>
        <w:gridCol w:w="5386"/>
      </w:tblGrid>
      <w:tr w:rsidR="00F74322" w:rsidRPr="00E007F1" w14:paraId="3B1575DC" w14:textId="77777777" w:rsidTr="00F74322">
        <w:trPr>
          <w:trHeight w:val="340"/>
          <w:tblHeader/>
        </w:trPr>
        <w:tc>
          <w:tcPr>
            <w:tcW w:w="1889" w:type="dxa"/>
            <w:shd w:val="clear" w:color="auto" w:fill="BFBFBF"/>
            <w:vAlign w:val="center"/>
            <w:hideMark/>
          </w:tcPr>
          <w:p w14:paraId="0C1C2398" w14:textId="77777777" w:rsidR="00F74322" w:rsidRPr="00E007F1" w:rsidRDefault="00F74322" w:rsidP="00953C05">
            <w:pPr>
              <w:widowControl w:val="0"/>
              <w:kinsoku w:val="0"/>
              <w:overflowPunct w:val="0"/>
              <w:autoSpaceDE w:val="0"/>
              <w:autoSpaceDN w:val="0"/>
              <w:adjustRightInd w:val="0"/>
              <w:ind w:right="42"/>
              <w:rPr>
                <w:rFonts w:ascii="Arial" w:hAnsi="Arial" w:cs="Arial"/>
                <w:b/>
                <w:kern w:val="2"/>
                <w:sz w:val="18"/>
                <w:szCs w:val="18"/>
              </w:rPr>
            </w:pPr>
            <w:r w:rsidRPr="00E007F1">
              <w:rPr>
                <w:rFonts w:ascii="Arial" w:hAnsi="Arial" w:cs="Arial"/>
                <w:b/>
                <w:bCs/>
                <w:kern w:val="2"/>
                <w:sz w:val="18"/>
                <w:szCs w:val="18"/>
              </w:rPr>
              <w:t>Facility Type</w:t>
            </w:r>
          </w:p>
        </w:tc>
        <w:tc>
          <w:tcPr>
            <w:tcW w:w="7183" w:type="dxa"/>
            <w:shd w:val="clear" w:color="auto" w:fill="BFBFBF"/>
            <w:vAlign w:val="center"/>
            <w:hideMark/>
          </w:tcPr>
          <w:p w14:paraId="2E8E23D6" w14:textId="77777777" w:rsidR="00F74322" w:rsidRPr="00E007F1" w:rsidRDefault="00F74322" w:rsidP="00953C05">
            <w:pPr>
              <w:widowControl w:val="0"/>
              <w:kinsoku w:val="0"/>
              <w:overflowPunct w:val="0"/>
              <w:autoSpaceDE w:val="0"/>
              <w:autoSpaceDN w:val="0"/>
              <w:adjustRightInd w:val="0"/>
              <w:ind w:right="42"/>
              <w:jc w:val="both"/>
              <w:rPr>
                <w:rFonts w:ascii="Arial" w:hAnsi="Arial" w:cs="Arial"/>
                <w:b/>
                <w:kern w:val="2"/>
                <w:sz w:val="18"/>
                <w:szCs w:val="18"/>
              </w:rPr>
            </w:pPr>
            <w:r w:rsidRPr="00E007F1">
              <w:rPr>
                <w:rFonts w:ascii="Arial" w:hAnsi="Arial" w:cs="Arial"/>
                <w:b/>
                <w:bCs/>
                <w:kern w:val="2"/>
                <w:sz w:val="18"/>
                <w:szCs w:val="18"/>
              </w:rPr>
              <w:t>Priority for Future Provision</w:t>
            </w:r>
          </w:p>
        </w:tc>
        <w:tc>
          <w:tcPr>
            <w:tcW w:w="5386" w:type="dxa"/>
            <w:shd w:val="clear" w:color="auto" w:fill="BFBFBF"/>
            <w:vAlign w:val="center"/>
            <w:hideMark/>
          </w:tcPr>
          <w:p w14:paraId="1E018343" w14:textId="77777777" w:rsidR="00F74322" w:rsidRPr="00E007F1" w:rsidRDefault="00F74322" w:rsidP="00953C05">
            <w:pPr>
              <w:widowControl w:val="0"/>
              <w:kinsoku w:val="0"/>
              <w:overflowPunct w:val="0"/>
              <w:autoSpaceDE w:val="0"/>
              <w:autoSpaceDN w:val="0"/>
              <w:adjustRightInd w:val="0"/>
              <w:ind w:right="42"/>
              <w:jc w:val="both"/>
              <w:rPr>
                <w:rFonts w:ascii="Arial" w:hAnsi="Arial" w:cs="Arial"/>
                <w:b/>
                <w:kern w:val="2"/>
                <w:sz w:val="18"/>
                <w:szCs w:val="18"/>
              </w:rPr>
            </w:pPr>
            <w:r w:rsidRPr="00E007F1">
              <w:rPr>
                <w:rFonts w:ascii="Arial" w:hAnsi="Arial" w:cs="Arial"/>
                <w:b/>
                <w:bCs/>
                <w:kern w:val="2"/>
                <w:sz w:val="18"/>
                <w:szCs w:val="18"/>
              </w:rPr>
              <w:t>Location</w:t>
            </w:r>
          </w:p>
        </w:tc>
      </w:tr>
      <w:tr w:rsidR="00F74322" w:rsidRPr="00E007F1" w14:paraId="03565F82" w14:textId="77777777" w:rsidTr="00F74322">
        <w:trPr>
          <w:trHeight w:val="340"/>
        </w:trPr>
        <w:tc>
          <w:tcPr>
            <w:tcW w:w="1889" w:type="dxa"/>
            <w:shd w:val="clear" w:color="auto" w:fill="F2F2F2"/>
            <w:hideMark/>
          </w:tcPr>
          <w:p w14:paraId="41574E91" w14:textId="77777777" w:rsidR="00F74322" w:rsidRPr="00E007F1" w:rsidRDefault="00F74322" w:rsidP="00953C05">
            <w:pPr>
              <w:widowControl w:val="0"/>
              <w:kinsoku w:val="0"/>
              <w:overflowPunct w:val="0"/>
              <w:autoSpaceDE w:val="0"/>
              <w:autoSpaceDN w:val="0"/>
              <w:adjustRightInd w:val="0"/>
              <w:ind w:right="42"/>
              <w:rPr>
                <w:rFonts w:ascii="Arial" w:hAnsi="Arial" w:cs="Arial"/>
                <w:b/>
                <w:kern w:val="2"/>
                <w:sz w:val="18"/>
                <w:szCs w:val="18"/>
              </w:rPr>
            </w:pPr>
            <w:r w:rsidRPr="00E007F1">
              <w:rPr>
                <w:rFonts w:ascii="Arial" w:hAnsi="Arial" w:cs="Arial"/>
                <w:b/>
                <w:kern w:val="2"/>
                <w:sz w:val="18"/>
                <w:szCs w:val="18"/>
              </w:rPr>
              <w:t>Swimming Pools</w:t>
            </w:r>
          </w:p>
        </w:tc>
        <w:tc>
          <w:tcPr>
            <w:tcW w:w="7183" w:type="dxa"/>
            <w:shd w:val="clear" w:color="auto" w:fill="F2F2F2"/>
          </w:tcPr>
          <w:p w14:paraId="4D6DDBC1" w14:textId="77777777" w:rsidR="00F74322" w:rsidRPr="00BC12DA" w:rsidRDefault="00F74322" w:rsidP="0069656A">
            <w:pPr>
              <w:jc w:val="both"/>
              <w:rPr>
                <w:rFonts w:ascii="Arial" w:eastAsia="MS Mincho" w:hAnsi="Arial" w:cs="Arial"/>
                <w:kern w:val="2"/>
                <w:sz w:val="18"/>
                <w:szCs w:val="18"/>
              </w:rPr>
            </w:pPr>
            <w:r w:rsidRPr="00E007F1">
              <w:rPr>
                <w:rFonts w:ascii="Arial" w:eastAsia="MS Mincho" w:hAnsi="Arial" w:cs="Arial"/>
                <w:sz w:val="18"/>
                <w:szCs w:val="18"/>
              </w:rPr>
              <w:t xml:space="preserve">There is an uneven distribution of swimming pools across the district. However, demand is </w:t>
            </w:r>
            <w:r w:rsidRPr="00BC12DA">
              <w:rPr>
                <w:rFonts w:ascii="Arial" w:eastAsia="MS Mincho" w:hAnsi="Arial" w:cs="Arial"/>
                <w:sz w:val="18"/>
                <w:szCs w:val="18"/>
              </w:rPr>
              <w:t xml:space="preserve">highest in Chichester city centre, which is where Westgate Leisure Centre is located. </w:t>
            </w:r>
            <w:r w:rsidRPr="00BC12DA">
              <w:rPr>
                <w:rFonts w:ascii="Arial" w:eastAsia="MS Mincho" w:hAnsi="Arial" w:cs="Arial"/>
                <w:kern w:val="2"/>
                <w:sz w:val="18"/>
                <w:szCs w:val="18"/>
              </w:rPr>
              <w:t>Given the age of the Westgate Leisure Centre, there is a need to recognise that replacement will need to happen in the medium to long term.</w:t>
            </w:r>
          </w:p>
          <w:p w14:paraId="2D643418" w14:textId="77777777" w:rsidR="0069656A" w:rsidRPr="00BC12DA" w:rsidRDefault="0069656A" w:rsidP="00FC6398">
            <w:pPr>
              <w:jc w:val="both"/>
              <w:rPr>
                <w:rFonts w:ascii="Arial" w:eastAsia="MS Mincho" w:hAnsi="Arial" w:cs="Arial"/>
                <w:kern w:val="2"/>
                <w:sz w:val="18"/>
                <w:szCs w:val="18"/>
              </w:rPr>
            </w:pPr>
          </w:p>
          <w:p w14:paraId="0A94551B" w14:textId="0CBA594E" w:rsidR="00F74322" w:rsidRPr="00BC12DA" w:rsidRDefault="00F74322" w:rsidP="0069656A">
            <w:pPr>
              <w:jc w:val="both"/>
              <w:rPr>
                <w:rFonts w:ascii="Arial" w:eastAsia="MS Mincho" w:hAnsi="Arial" w:cs="Arial"/>
                <w:sz w:val="18"/>
                <w:szCs w:val="18"/>
              </w:rPr>
            </w:pPr>
            <w:r w:rsidRPr="00BC12DA">
              <w:rPr>
                <w:rFonts w:ascii="Arial" w:eastAsia="MS Mincho" w:hAnsi="Arial" w:cs="Arial"/>
                <w:sz w:val="18"/>
                <w:szCs w:val="18"/>
              </w:rPr>
              <w:t xml:space="preserve">Retention and further modernisation of Westgate Leisure Centre has the greatest importance. </w:t>
            </w:r>
            <w:r w:rsidR="00381C7B" w:rsidRPr="00BC12DA">
              <w:rPr>
                <w:rFonts w:ascii="Arial" w:eastAsia="MS Mincho" w:hAnsi="Arial" w:cs="Arial"/>
                <w:sz w:val="18"/>
                <w:szCs w:val="18"/>
              </w:rPr>
              <w:t>Potentially increase in pool scale on replacement.</w:t>
            </w:r>
          </w:p>
          <w:p w14:paraId="7274FF97" w14:textId="77777777" w:rsidR="0069656A" w:rsidRPr="00BC12DA" w:rsidRDefault="0069656A" w:rsidP="00FC6398">
            <w:pPr>
              <w:jc w:val="both"/>
              <w:rPr>
                <w:rFonts w:ascii="Arial" w:eastAsia="MS Mincho" w:hAnsi="Arial" w:cs="Arial"/>
                <w:sz w:val="18"/>
                <w:szCs w:val="18"/>
              </w:rPr>
            </w:pPr>
          </w:p>
          <w:p w14:paraId="0F0A2205" w14:textId="119D1A31" w:rsidR="00381C7B" w:rsidRPr="00BC12DA" w:rsidRDefault="00381C7B" w:rsidP="0069656A">
            <w:pPr>
              <w:jc w:val="both"/>
              <w:rPr>
                <w:rFonts w:ascii="Arial" w:eastAsia="MS Mincho" w:hAnsi="Arial" w:cs="Arial"/>
                <w:sz w:val="18"/>
                <w:szCs w:val="18"/>
              </w:rPr>
            </w:pPr>
            <w:r w:rsidRPr="00BC12DA">
              <w:rPr>
                <w:rFonts w:ascii="Arial" w:eastAsia="MS Mincho" w:hAnsi="Arial" w:cs="Arial"/>
                <w:sz w:val="18"/>
                <w:szCs w:val="18"/>
              </w:rPr>
              <w:t>In the short term, increasing opening hours at both Westgate pools would help to alleviate capacity challenges.</w:t>
            </w:r>
          </w:p>
          <w:p w14:paraId="4EDE0720" w14:textId="77777777" w:rsidR="0069656A" w:rsidRPr="00BC12DA" w:rsidRDefault="0069656A" w:rsidP="00FC6398">
            <w:pPr>
              <w:jc w:val="both"/>
              <w:rPr>
                <w:rFonts w:ascii="Arial" w:eastAsia="MS Mincho" w:hAnsi="Arial" w:cs="Arial"/>
                <w:sz w:val="18"/>
                <w:szCs w:val="18"/>
              </w:rPr>
            </w:pPr>
          </w:p>
          <w:p w14:paraId="7791A60D" w14:textId="77777777" w:rsidR="00F74322" w:rsidRPr="00BC12DA" w:rsidRDefault="00F74322" w:rsidP="0069656A">
            <w:pPr>
              <w:jc w:val="both"/>
              <w:rPr>
                <w:rFonts w:ascii="Arial" w:eastAsia="MS Mincho" w:hAnsi="Arial" w:cs="Arial"/>
                <w:sz w:val="18"/>
                <w:szCs w:val="18"/>
              </w:rPr>
            </w:pPr>
            <w:r w:rsidRPr="00BC12DA">
              <w:rPr>
                <w:rFonts w:ascii="Arial" w:eastAsia="MS Mincho" w:hAnsi="Arial" w:cs="Arial"/>
                <w:sz w:val="18"/>
                <w:szCs w:val="18"/>
              </w:rPr>
              <w:t xml:space="preserve">Consider if there is any reduction in supply of swimming pools in neighbouring authorities will reduce access for Chichester residents and increase unmet demand. </w:t>
            </w:r>
          </w:p>
          <w:p w14:paraId="72C6925D" w14:textId="77777777" w:rsidR="0069656A" w:rsidRPr="00BC12DA" w:rsidRDefault="0069656A" w:rsidP="00FC6398">
            <w:pPr>
              <w:jc w:val="both"/>
              <w:rPr>
                <w:rFonts w:ascii="Arial" w:eastAsia="MS Mincho" w:hAnsi="Arial" w:cs="Arial"/>
                <w:sz w:val="18"/>
                <w:szCs w:val="18"/>
              </w:rPr>
            </w:pPr>
          </w:p>
          <w:p w14:paraId="299C383C" w14:textId="77777777" w:rsidR="00F74322" w:rsidRPr="00BC12DA" w:rsidRDefault="00F74322" w:rsidP="00FC6398">
            <w:pPr>
              <w:jc w:val="both"/>
              <w:rPr>
                <w:rFonts w:ascii="Arial" w:eastAsia="MS Mincho" w:hAnsi="Arial" w:cs="Arial"/>
                <w:sz w:val="18"/>
                <w:szCs w:val="18"/>
              </w:rPr>
            </w:pPr>
            <w:r w:rsidRPr="00BC12DA">
              <w:rPr>
                <w:rFonts w:ascii="Arial" w:eastAsia="MS Mincho" w:hAnsi="Arial" w:cs="Arial"/>
                <w:sz w:val="18"/>
                <w:szCs w:val="18"/>
              </w:rPr>
              <w:t>Consider if there is any projected population growth in Chichester in the future, particularly in one area or on the borders of the district.</w:t>
            </w:r>
          </w:p>
          <w:p w14:paraId="77606482" w14:textId="77777777" w:rsidR="00F74322" w:rsidRPr="00E007F1" w:rsidRDefault="00F74322" w:rsidP="00FC6398">
            <w:pPr>
              <w:jc w:val="both"/>
              <w:rPr>
                <w:rFonts w:ascii="Arial" w:eastAsia="MS Mincho" w:hAnsi="Arial" w:cs="Arial"/>
                <w:kern w:val="2"/>
                <w:sz w:val="18"/>
                <w:szCs w:val="18"/>
              </w:rPr>
            </w:pPr>
          </w:p>
        </w:tc>
        <w:tc>
          <w:tcPr>
            <w:tcW w:w="5386" w:type="dxa"/>
            <w:shd w:val="clear" w:color="auto" w:fill="F2F2F2"/>
          </w:tcPr>
          <w:p w14:paraId="79397BE3" w14:textId="77777777" w:rsidR="00564C74" w:rsidRPr="00E007F1" w:rsidRDefault="00564C74" w:rsidP="0069656A">
            <w:pPr>
              <w:widowControl w:val="0"/>
              <w:kinsoku w:val="0"/>
              <w:overflowPunct w:val="0"/>
              <w:autoSpaceDE w:val="0"/>
              <w:autoSpaceDN w:val="0"/>
              <w:adjustRightInd w:val="0"/>
              <w:ind w:right="42"/>
              <w:jc w:val="both"/>
              <w:rPr>
                <w:rFonts w:ascii="Arial" w:hAnsi="Arial" w:cs="Arial"/>
                <w:kern w:val="2"/>
                <w:sz w:val="18"/>
                <w:szCs w:val="18"/>
              </w:rPr>
            </w:pPr>
          </w:p>
          <w:p w14:paraId="54CCC698" w14:textId="77777777" w:rsidR="00564C74" w:rsidRPr="00E007F1" w:rsidRDefault="00564C74" w:rsidP="0069656A">
            <w:pPr>
              <w:widowControl w:val="0"/>
              <w:kinsoku w:val="0"/>
              <w:overflowPunct w:val="0"/>
              <w:autoSpaceDE w:val="0"/>
              <w:autoSpaceDN w:val="0"/>
              <w:adjustRightInd w:val="0"/>
              <w:ind w:right="42"/>
              <w:jc w:val="both"/>
              <w:rPr>
                <w:rFonts w:ascii="Arial" w:hAnsi="Arial" w:cs="Arial"/>
                <w:kern w:val="2"/>
                <w:sz w:val="18"/>
                <w:szCs w:val="18"/>
              </w:rPr>
            </w:pPr>
          </w:p>
          <w:p w14:paraId="3F6B9225" w14:textId="77777777" w:rsidR="00564C74" w:rsidRPr="00E007F1" w:rsidRDefault="00564C74" w:rsidP="0069656A">
            <w:pPr>
              <w:widowControl w:val="0"/>
              <w:kinsoku w:val="0"/>
              <w:overflowPunct w:val="0"/>
              <w:autoSpaceDE w:val="0"/>
              <w:autoSpaceDN w:val="0"/>
              <w:adjustRightInd w:val="0"/>
              <w:ind w:right="42"/>
              <w:jc w:val="both"/>
              <w:rPr>
                <w:rFonts w:ascii="Arial" w:hAnsi="Arial" w:cs="Arial"/>
                <w:kern w:val="2"/>
                <w:sz w:val="18"/>
                <w:szCs w:val="18"/>
              </w:rPr>
            </w:pPr>
          </w:p>
          <w:p w14:paraId="50574B14" w14:textId="77777777" w:rsidR="00564C74" w:rsidRPr="00E007F1" w:rsidRDefault="00564C74" w:rsidP="0069656A">
            <w:pPr>
              <w:widowControl w:val="0"/>
              <w:kinsoku w:val="0"/>
              <w:overflowPunct w:val="0"/>
              <w:autoSpaceDE w:val="0"/>
              <w:autoSpaceDN w:val="0"/>
              <w:adjustRightInd w:val="0"/>
              <w:ind w:right="42"/>
              <w:jc w:val="both"/>
              <w:rPr>
                <w:rFonts w:ascii="Arial" w:hAnsi="Arial" w:cs="Arial"/>
                <w:kern w:val="2"/>
                <w:sz w:val="18"/>
                <w:szCs w:val="18"/>
              </w:rPr>
            </w:pPr>
          </w:p>
          <w:p w14:paraId="4536BDE3" w14:textId="77777777" w:rsidR="00564C74" w:rsidRPr="00E007F1" w:rsidRDefault="00564C74" w:rsidP="0069656A">
            <w:pPr>
              <w:widowControl w:val="0"/>
              <w:kinsoku w:val="0"/>
              <w:overflowPunct w:val="0"/>
              <w:autoSpaceDE w:val="0"/>
              <w:autoSpaceDN w:val="0"/>
              <w:adjustRightInd w:val="0"/>
              <w:ind w:right="42"/>
              <w:jc w:val="both"/>
              <w:rPr>
                <w:rFonts w:ascii="Arial" w:hAnsi="Arial" w:cs="Arial"/>
                <w:kern w:val="2"/>
                <w:sz w:val="18"/>
                <w:szCs w:val="18"/>
              </w:rPr>
            </w:pPr>
          </w:p>
          <w:p w14:paraId="346B6EF3" w14:textId="77777777" w:rsidR="00564C74" w:rsidRPr="00E007F1" w:rsidRDefault="00564C74" w:rsidP="0069656A">
            <w:pPr>
              <w:widowControl w:val="0"/>
              <w:kinsoku w:val="0"/>
              <w:overflowPunct w:val="0"/>
              <w:autoSpaceDE w:val="0"/>
              <w:autoSpaceDN w:val="0"/>
              <w:adjustRightInd w:val="0"/>
              <w:ind w:right="42"/>
              <w:jc w:val="both"/>
              <w:rPr>
                <w:rFonts w:ascii="Arial" w:hAnsi="Arial" w:cs="Arial"/>
                <w:kern w:val="2"/>
                <w:sz w:val="18"/>
                <w:szCs w:val="18"/>
              </w:rPr>
            </w:pPr>
          </w:p>
          <w:p w14:paraId="54511D15" w14:textId="77777777" w:rsidR="00564C74" w:rsidRPr="00E007F1" w:rsidRDefault="00564C74" w:rsidP="0069656A">
            <w:pPr>
              <w:widowControl w:val="0"/>
              <w:kinsoku w:val="0"/>
              <w:overflowPunct w:val="0"/>
              <w:autoSpaceDE w:val="0"/>
              <w:autoSpaceDN w:val="0"/>
              <w:adjustRightInd w:val="0"/>
              <w:ind w:right="42"/>
              <w:jc w:val="both"/>
              <w:rPr>
                <w:rFonts w:ascii="Arial" w:hAnsi="Arial" w:cs="Arial"/>
                <w:kern w:val="2"/>
                <w:sz w:val="18"/>
                <w:szCs w:val="18"/>
              </w:rPr>
            </w:pPr>
          </w:p>
          <w:p w14:paraId="08EF949F" w14:textId="77777777" w:rsidR="00564C74" w:rsidRPr="00E007F1" w:rsidRDefault="00564C74" w:rsidP="0069656A">
            <w:pPr>
              <w:widowControl w:val="0"/>
              <w:kinsoku w:val="0"/>
              <w:overflowPunct w:val="0"/>
              <w:autoSpaceDE w:val="0"/>
              <w:autoSpaceDN w:val="0"/>
              <w:adjustRightInd w:val="0"/>
              <w:ind w:right="42"/>
              <w:jc w:val="both"/>
              <w:rPr>
                <w:rFonts w:ascii="Arial" w:hAnsi="Arial" w:cs="Arial"/>
                <w:kern w:val="2"/>
                <w:sz w:val="18"/>
                <w:szCs w:val="18"/>
              </w:rPr>
            </w:pPr>
          </w:p>
          <w:p w14:paraId="7D14F537" w14:textId="46D588D8" w:rsidR="00F74322" w:rsidRPr="00E007F1" w:rsidRDefault="00F74322" w:rsidP="0069656A">
            <w:pPr>
              <w:widowControl w:val="0"/>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Westgate Leisure Centre</w:t>
            </w:r>
          </w:p>
          <w:p w14:paraId="281041F5" w14:textId="77777777" w:rsidR="00F74322" w:rsidRPr="00E007F1" w:rsidRDefault="00F74322" w:rsidP="0069656A">
            <w:pPr>
              <w:widowControl w:val="0"/>
              <w:kinsoku w:val="0"/>
              <w:overflowPunct w:val="0"/>
              <w:autoSpaceDE w:val="0"/>
              <w:autoSpaceDN w:val="0"/>
              <w:adjustRightInd w:val="0"/>
              <w:ind w:right="42"/>
              <w:jc w:val="both"/>
              <w:rPr>
                <w:rFonts w:ascii="Arial" w:hAnsi="Arial" w:cs="Arial"/>
                <w:kern w:val="2"/>
                <w:sz w:val="18"/>
                <w:szCs w:val="18"/>
              </w:rPr>
            </w:pPr>
          </w:p>
          <w:p w14:paraId="12BF1AF7" w14:textId="77777777" w:rsidR="00F74322" w:rsidRPr="00E007F1" w:rsidRDefault="00F74322" w:rsidP="0069656A">
            <w:pPr>
              <w:widowControl w:val="0"/>
              <w:kinsoku w:val="0"/>
              <w:overflowPunct w:val="0"/>
              <w:autoSpaceDE w:val="0"/>
              <w:autoSpaceDN w:val="0"/>
              <w:adjustRightInd w:val="0"/>
              <w:ind w:right="42"/>
              <w:jc w:val="both"/>
              <w:rPr>
                <w:rFonts w:ascii="Arial" w:hAnsi="Arial" w:cs="Arial"/>
                <w:kern w:val="2"/>
                <w:sz w:val="18"/>
                <w:szCs w:val="18"/>
              </w:rPr>
            </w:pPr>
          </w:p>
          <w:p w14:paraId="119FC706" w14:textId="77777777" w:rsidR="00F74322" w:rsidRPr="00E007F1" w:rsidRDefault="00F74322" w:rsidP="0069656A">
            <w:pPr>
              <w:widowControl w:val="0"/>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Neighbouring local authorities</w:t>
            </w:r>
          </w:p>
          <w:p w14:paraId="39A2EDB9" w14:textId="77777777" w:rsidR="00F74322" w:rsidRPr="00E007F1" w:rsidRDefault="00F74322" w:rsidP="0069656A">
            <w:pPr>
              <w:widowControl w:val="0"/>
              <w:kinsoku w:val="0"/>
              <w:overflowPunct w:val="0"/>
              <w:autoSpaceDE w:val="0"/>
              <w:autoSpaceDN w:val="0"/>
              <w:adjustRightInd w:val="0"/>
              <w:ind w:right="42"/>
              <w:jc w:val="both"/>
              <w:rPr>
                <w:rFonts w:ascii="Arial" w:hAnsi="Arial" w:cs="Arial"/>
                <w:kern w:val="2"/>
                <w:sz w:val="18"/>
                <w:szCs w:val="18"/>
              </w:rPr>
            </w:pPr>
          </w:p>
          <w:p w14:paraId="3A86A30E" w14:textId="77777777" w:rsidR="00F74322" w:rsidRPr="00E007F1" w:rsidRDefault="00F74322" w:rsidP="0069656A">
            <w:pPr>
              <w:widowControl w:val="0"/>
              <w:kinsoku w:val="0"/>
              <w:overflowPunct w:val="0"/>
              <w:autoSpaceDE w:val="0"/>
              <w:autoSpaceDN w:val="0"/>
              <w:adjustRightInd w:val="0"/>
              <w:ind w:right="42"/>
              <w:jc w:val="both"/>
              <w:rPr>
                <w:rFonts w:ascii="Arial" w:hAnsi="Arial" w:cs="Arial"/>
                <w:kern w:val="2"/>
                <w:sz w:val="18"/>
                <w:szCs w:val="18"/>
              </w:rPr>
            </w:pPr>
          </w:p>
          <w:p w14:paraId="5A2A298D" w14:textId="77777777" w:rsidR="00F74322" w:rsidRPr="00E007F1" w:rsidRDefault="00F74322" w:rsidP="0069656A">
            <w:pPr>
              <w:widowControl w:val="0"/>
              <w:kinsoku w:val="0"/>
              <w:overflowPunct w:val="0"/>
              <w:autoSpaceDE w:val="0"/>
              <w:autoSpaceDN w:val="0"/>
              <w:adjustRightInd w:val="0"/>
              <w:ind w:right="42"/>
              <w:jc w:val="both"/>
              <w:rPr>
                <w:rFonts w:ascii="Arial" w:hAnsi="Arial" w:cs="Arial"/>
                <w:kern w:val="2"/>
                <w:sz w:val="18"/>
                <w:szCs w:val="18"/>
              </w:rPr>
            </w:pPr>
          </w:p>
          <w:p w14:paraId="1E88DB6B" w14:textId="77777777" w:rsidR="00F74322" w:rsidRPr="00E007F1" w:rsidRDefault="00F74322" w:rsidP="0069656A">
            <w:pPr>
              <w:widowControl w:val="0"/>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All areas within the district</w:t>
            </w:r>
          </w:p>
        </w:tc>
      </w:tr>
    </w:tbl>
    <w:p w14:paraId="40A0318D" w14:textId="77777777" w:rsidR="00564C74" w:rsidRPr="00E007F1" w:rsidRDefault="00564C74" w:rsidP="00953C05">
      <w:pPr>
        <w:rPr>
          <w:rFonts w:ascii="Arial" w:hAnsi="Arial" w:cs="Arial"/>
          <w:sz w:val="22"/>
          <w:szCs w:val="22"/>
        </w:rPr>
      </w:pPr>
    </w:p>
    <w:p w14:paraId="7E9AAF56" w14:textId="77777777" w:rsidR="00F74322" w:rsidRPr="00E007F1" w:rsidRDefault="00F7432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Given there is a future estimated under-supply of swimming pool in the district, there is a need to: </w:t>
      </w:r>
    </w:p>
    <w:p w14:paraId="0F4582E3" w14:textId="77777777" w:rsidR="00F74322" w:rsidRPr="00E007F1" w:rsidRDefault="00F74322" w:rsidP="00953C05">
      <w:pPr>
        <w:ind w:right="30"/>
        <w:jc w:val="both"/>
        <w:textAlignment w:val="baseline"/>
        <w:rPr>
          <w:rFonts w:ascii="Arial" w:hAnsi="Arial" w:cs="Arial"/>
          <w:sz w:val="18"/>
          <w:szCs w:val="18"/>
        </w:rPr>
      </w:pPr>
      <w:r w:rsidRPr="00E007F1">
        <w:rPr>
          <w:rFonts w:ascii="Arial" w:hAnsi="Arial" w:cs="Arial"/>
          <w:sz w:val="22"/>
          <w:szCs w:val="22"/>
        </w:rPr>
        <w:t> </w:t>
      </w:r>
    </w:p>
    <w:p w14:paraId="78BAEFB1" w14:textId="767D2C63" w:rsidR="00F74322" w:rsidRPr="00E007F1" w:rsidRDefault="00F74322" w:rsidP="00FC6398">
      <w:pPr>
        <w:pStyle w:val="ListParagraph"/>
        <w:numPr>
          <w:ilvl w:val="0"/>
          <w:numId w:val="149"/>
        </w:numPr>
        <w:ind w:left="1276" w:hanging="556"/>
        <w:jc w:val="both"/>
        <w:textAlignment w:val="baseline"/>
        <w:rPr>
          <w:rFonts w:ascii="Arial" w:hAnsi="Arial" w:cs="Arial"/>
          <w:sz w:val="22"/>
          <w:szCs w:val="22"/>
        </w:rPr>
      </w:pPr>
      <w:r w:rsidRPr="00E007F1">
        <w:rPr>
          <w:rFonts w:ascii="Arial" w:hAnsi="Arial" w:cs="Arial"/>
          <w:sz w:val="22"/>
          <w:szCs w:val="22"/>
        </w:rPr>
        <w:t>Maintain and extend existing community access of swimming pools on educational sites and secure access where possible through the introduction of Community Use Agreements.</w:t>
      </w:r>
      <w:r w:rsidR="00BC12DA">
        <w:rPr>
          <w:rFonts w:ascii="Arial" w:hAnsi="Arial" w:cs="Arial"/>
          <w:sz w:val="22"/>
          <w:szCs w:val="22"/>
        </w:rPr>
        <w:t xml:space="preserve"> </w:t>
      </w:r>
    </w:p>
    <w:p w14:paraId="368A401A" w14:textId="77777777" w:rsidR="00F74322" w:rsidRPr="00E007F1" w:rsidRDefault="00F74322" w:rsidP="00FC6398">
      <w:pPr>
        <w:pStyle w:val="ListParagraph"/>
        <w:numPr>
          <w:ilvl w:val="0"/>
          <w:numId w:val="149"/>
        </w:numPr>
        <w:ind w:left="1276" w:hanging="556"/>
        <w:jc w:val="both"/>
        <w:textAlignment w:val="baseline"/>
        <w:rPr>
          <w:rFonts w:ascii="Arial" w:hAnsi="Arial" w:cs="Arial"/>
          <w:sz w:val="22"/>
          <w:szCs w:val="22"/>
        </w:rPr>
      </w:pPr>
      <w:r w:rsidRPr="00E007F1">
        <w:rPr>
          <w:rFonts w:ascii="Arial" w:hAnsi="Arial" w:cs="Arial"/>
          <w:sz w:val="22"/>
          <w:szCs w:val="22"/>
        </w:rPr>
        <w:t>Seek to open up community access for pay and play, not just sports club access to existing swimming pools on education sites. </w:t>
      </w:r>
    </w:p>
    <w:p w14:paraId="70CA0760" w14:textId="77777777" w:rsidR="00F74322" w:rsidRPr="00E007F1" w:rsidRDefault="00F74322" w:rsidP="00FC6398">
      <w:pPr>
        <w:pStyle w:val="ListParagraph"/>
        <w:numPr>
          <w:ilvl w:val="0"/>
          <w:numId w:val="149"/>
        </w:numPr>
        <w:ind w:left="1276" w:hanging="556"/>
        <w:jc w:val="both"/>
        <w:textAlignment w:val="baseline"/>
        <w:rPr>
          <w:rFonts w:ascii="Arial" w:hAnsi="Arial" w:cs="Arial"/>
          <w:sz w:val="22"/>
          <w:szCs w:val="22"/>
        </w:rPr>
      </w:pPr>
      <w:r w:rsidRPr="00E007F1">
        <w:rPr>
          <w:rFonts w:ascii="Arial" w:hAnsi="Arial" w:cs="Arial"/>
          <w:sz w:val="22"/>
          <w:szCs w:val="22"/>
        </w:rPr>
        <w:t xml:space="preserve">Any planning applications for new or refurbished swimming pools in the district should be subject to a formal Community Use Agreement being agreed. </w:t>
      </w:r>
    </w:p>
    <w:p w14:paraId="1189D73A" w14:textId="77777777" w:rsidR="00F74322" w:rsidRPr="00E007F1" w:rsidRDefault="00F74322" w:rsidP="00FC6398">
      <w:pPr>
        <w:pStyle w:val="ListParagraph"/>
        <w:numPr>
          <w:ilvl w:val="0"/>
          <w:numId w:val="149"/>
        </w:numPr>
        <w:ind w:left="1276" w:hanging="556"/>
        <w:jc w:val="both"/>
        <w:textAlignment w:val="baseline"/>
        <w:rPr>
          <w:rFonts w:ascii="Arial" w:hAnsi="Arial" w:cs="Arial"/>
          <w:sz w:val="22"/>
          <w:szCs w:val="22"/>
        </w:rPr>
      </w:pPr>
      <w:r w:rsidRPr="00E007F1">
        <w:rPr>
          <w:rFonts w:ascii="Arial" w:hAnsi="Arial" w:cs="Arial"/>
          <w:sz w:val="22"/>
          <w:szCs w:val="22"/>
        </w:rPr>
        <w:t>Community use should seek to include pay and play access and not just sports club access. </w:t>
      </w:r>
    </w:p>
    <w:p w14:paraId="70128E87" w14:textId="77777777" w:rsidR="00F74322" w:rsidRPr="00E007F1" w:rsidRDefault="00F74322" w:rsidP="00953C05">
      <w:pPr>
        <w:rPr>
          <w:rFonts w:ascii="Arial" w:hAnsi="Arial" w:cs="Arial"/>
          <w:sz w:val="22"/>
          <w:szCs w:val="22"/>
        </w:rPr>
      </w:pPr>
    </w:p>
    <w:p w14:paraId="12F2D5AB" w14:textId="5D2BD621" w:rsidR="00F74322" w:rsidRPr="00E007F1" w:rsidRDefault="00F7432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Residents in the South Downs National Park are able to reach swimming pool supply served by Billingshurst Leisure Centre. Residents in the North of the Plan area are able to access swimming pools at Highfield and Brookham School, and the Herons Leisure Centre at Haslemere. Elsewhere residents in this area are within a 20 minute drive catchment of leisure facilities in neighbouring Horsham and Waverley. There is good swimming pool provision in neighbouring authorities close to the Chichester District borders. There is also new or planned investment in swimming pool provision at Littlehampton Leisure Centre, Alton Leisure Centre and Havant Leisure Centre. </w:t>
      </w:r>
    </w:p>
    <w:p w14:paraId="08FBC815" w14:textId="77777777" w:rsidR="00F74322" w:rsidRPr="00E007F1" w:rsidRDefault="00F74322" w:rsidP="00953C05">
      <w:pPr>
        <w:widowControl w:val="0"/>
        <w:kinsoku w:val="0"/>
        <w:overflowPunct w:val="0"/>
        <w:autoSpaceDE w:val="0"/>
        <w:autoSpaceDN w:val="0"/>
        <w:adjustRightInd w:val="0"/>
        <w:ind w:left="851" w:right="42"/>
        <w:jc w:val="both"/>
        <w:rPr>
          <w:rFonts w:ascii="Arial" w:hAnsi="Arial" w:cs="Arial"/>
          <w:sz w:val="22"/>
          <w:szCs w:val="22"/>
        </w:rPr>
      </w:pPr>
    </w:p>
    <w:p w14:paraId="3E3781A1" w14:textId="25D39AF5" w:rsidR="00F74322" w:rsidRPr="00E007F1" w:rsidRDefault="00F7432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Westgate Leisure Centre is the largest and busiest </w:t>
      </w:r>
      <w:r w:rsidR="00261DCC" w:rsidRPr="00E007F1">
        <w:rPr>
          <w:rFonts w:ascii="Arial" w:hAnsi="Arial" w:cs="Arial"/>
          <w:sz w:val="22"/>
          <w:szCs w:val="22"/>
        </w:rPr>
        <w:t>pool</w:t>
      </w:r>
      <w:r w:rsidRPr="00E007F1">
        <w:rPr>
          <w:rFonts w:ascii="Arial" w:hAnsi="Arial" w:cs="Arial"/>
          <w:sz w:val="22"/>
          <w:szCs w:val="22"/>
        </w:rPr>
        <w:t xml:space="preserve"> in the district and the only pay and play swimming facility available. The building is reaching the end of its useful life and it is important that the leisure centre/swimming pools are refurbished/replaced in the short/medium term to be able to meet customer demand and expectations. </w:t>
      </w:r>
    </w:p>
    <w:p w14:paraId="57157D43" w14:textId="78F5A1C8" w:rsidR="00296359" w:rsidRPr="00E007F1" w:rsidRDefault="00296359" w:rsidP="00953C05">
      <w:pPr>
        <w:rPr>
          <w:rFonts w:ascii="Arial" w:hAnsi="Arial" w:cs="Arial"/>
          <w:sz w:val="26"/>
          <w:szCs w:val="26"/>
        </w:rPr>
      </w:pPr>
      <w:r w:rsidRPr="00E007F1">
        <w:rPr>
          <w:rFonts w:ascii="Arial" w:hAnsi="Arial" w:cs="Arial"/>
          <w:sz w:val="26"/>
          <w:szCs w:val="26"/>
        </w:rPr>
        <w:br w:type="page"/>
      </w:r>
    </w:p>
    <w:p w14:paraId="4F9BEF77" w14:textId="707B8D71" w:rsidR="00E46230" w:rsidRPr="00E007F1" w:rsidRDefault="00E46230" w:rsidP="00953C05">
      <w:pPr>
        <w:pStyle w:val="Heading2"/>
      </w:pPr>
      <w:bookmarkStart w:id="1557" w:name="_Toc119436313"/>
      <w:bookmarkStart w:id="1558" w:name="_Toc128659213"/>
      <w:bookmarkStart w:id="1559" w:name="_Toc159492266"/>
      <w:bookmarkStart w:id="1560" w:name="_Toc159492509"/>
      <w:bookmarkStart w:id="1561" w:name="_Toc159493267"/>
      <w:bookmarkStart w:id="1562" w:name="_Toc159505672"/>
      <w:r w:rsidRPr="00E007F1">
        <w:t>Health and Fitness</w:t>
      </w:r>
      <w:bookmarkEnd w:id="1557"/>
      <w:bookmarkEnd w:id="1558"/>
      <w:r w:rsidRPr="00E007F1">
        <w:t xml:space="preserve"> – Assessment Summary</w:t>
      </w:r>
      <w:r w:rsidR="00A962D7" w:rsidRPr="00E007F1">
        <w:t xml:space="preserve"> Stage B</w:t>
      </w:r>
      <w:bookmarkEnd w:id="1559"/>
      <w:bookmarkEnd w:id="1560"/>
      <w:bookmarkEnd w:id="1561"/>
      <w:bookmarkEnd w:id="1562"/>
    </w:p>
    <w:p w14:paraId="2C3E7782" w14:textId="77777777" w:rsidR="00E46230" w:rsidRPr="00E007F1" w:rsidRDefault="00E46230" w:rsidP="00953C05">
      <w:pPr>
        <w:rPr>
          <w:rFonts w:ascii="Arial" w:hAnsi="Arial" w:cs="Arial"/>
          <w:sz w:val="22"/>
          <w:szCs w:val="22"/>
        </w:rPr>
      </w:pPr>
    </w:p>
    <w:p w14:paraId="737B7071" w14:textId="2EA3C09D"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assessment identifies:</w:t>
      </w:r>
    </w:p>
    <w:p w14:paraId="6195A46C" w14:textId="77777777" w:rsidR="00E46230" w:rsidRPr="00E007F1" w:rsidRDefault="00E46230" w:rsidP="00953C05">
      <w:pPr>
        <w:rPr>
          <w:rFonts w:ascii="Arial" w:hAnsi="Arial" w:cs="Arial"/>
          <w:sz w:val="22"/>
          <w:szCs w:val="22"/>
        </w:rPr>
      </w:pPr>
    </w:p>
    <w:p w14:paraId="44D1A95D" w14:textId="03636156" w:rsidR="00E46230" w:rsidRPr="00E007F1" w:rsidRDefault="00564C74" w:rsidP="00D05E52">
      <w:pPr>
        <w:pStyle w:val="Caption"/>
      </w:pPr>
      <w:bookmarkStart w:id="1563" w:name="_Toc159493672"/>
      <w:bookmarkStart w:id="1564" w:name="_Toc159493820"/>
      <w:bookmarkStart w:id="1565" w:name="_Toc159505501"/>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41</w:t>
      </w:r>
      <w:r w:rsidRPr="00E007F1">
        <w:rPr>
          <w:noProof/>
        </w:rPr>
        <w:fldChar w:fldCharType="end"/>
      </w:r>
      <w:r w:rsidRPr="00E007F1">
        <w:t>:</w:t>
      </w:r>
      <w:bookmarkEnd w:id="1563"/>
      <w:bookmarkEnd w:id="1564"/>
      <w:r w:rsidRPr="00E007F1">
        <w:t xml:space="preserve"> </w:t>
      </w:r>
      <w:bookmarkStart w:id="1566" w:name="_Toc152100494"/>
      <w:r w:rsidR="00E46230" w:rsidRPr="00E007F1">
        <w:t>Health and Fitness - Assessment Summary</w:t>
      </w:r>
      <w:bookmarkEnd w:id="1565"/>
      <w:bookmarkEnd w:id="1566"/>
      <w:r w:rsidR="00E46230" w:rsidRPr="00E007F1">
        <w:t xml:space="preserve"> </w:t>
      </w:r>
    </w:p>
    <w:p w14:paraId="3A5B1E5E" w14:textId="77777777" w:rsidR="00E46230" w:rsidRPr="00E007F1" w:rsidRDefault="00E46230" w:rsidP="00953C05">
      <w:pPr>
        <w:rPr>
          <w:rFonts w:ascii="Arial" w:hAnsi="Arial" w:cs="Arial"/>
          <w:b/>
          <w:bCs/>
          <w:sz w:val="18"/>
          <w:szCs w:val="18"/>
        </w:rPr>
      </w:pPr>
    </w:p>
    <w:tbl>
      <w:tblPr>
        <w:tblStyle w:val="TableGrid"/>
        <w:tblW w:w="14600"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3969"/>
        <w:gridCol w:w="10631"/>
      </w:tblGrid>
      <w:tr w:rsidR="00E46230" w:rsidRPr="00E007F1" w14:paraId="589228B9" w14:textId="77777777">
        <w:trPr>
          <w:trHeight w:val="340"/>
          <w:tblHeader/>
        </w:trPr>
        <w:tc>
          <w:tcPr>
            <w:tcW w:w="3969" w:type="dxa"/>
            <w:shd w:val="clear" w:color="auto" w:fill="BFBFBF" w:themeFill="background1" w:themeFillShade="BF"/>
            <w:vAlign w:val="center"/>
          </w:tcPr>
          <w:p w14:paraId="54A8BDDC" w14:textId="77777777" w:rsidR="00E46230" w:rsidRPr="00E007F1" w:rsidRDefault="00E46230" w:rsidP="00953C05">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Facility Type- Health and Fitness Facilities</w:t>
            </w:r>
          </w:p>
        </w:tc>
        <w:tc>
          <w:tcPr>
            <w:tcW w:w="10631" w:type="dxa"/>
            <w:shd w:val="clear" w:color="auto" w:fill="BFBFBF" w:themeFill="background1" w:themeFillShade="BF"/>
            <w:vAlign w:val="center"/>
          </w:tcPr>
          <w:p w14:paraId="68888639"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Key Points</w:t>
            </w:r>
          </w:p>
        </w:tc>
      </w:tr>
      <w:tr w:rsidR="00E46230" w:rsidRPr="00E007F1" w14:paraId="4E3B24F1" w14:textId="77777777">
        <w:trPr>
          <w:trHeight w:val="340"/>
        </w:trPr>
        <w:tc>
          <w:tcPr>
            <w:tcW w:w="3969" w:type="dxa"/>
            <w:vMerge w:val="restart"/>
            <w:shd w:val="clear" w:color="auto" w:fill="F2F2F2" w:themeFill="background1" w:themeFillShade="F2"/>
          </w:tcPr>
          <w:p w14:paraId="7A31303F"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Quantity</w:t>
            </w:r>
          </w:p>
        </w:tc>
        <w:tc>
          <w:tcPr>
            <w:tcW w:w="10631" w:type="dxa"/>
            <w:shd w:val="clear" w:color="auto" w:fill="F2F2F2" w:themeFill="background1" w:themeFillShade="F2"/>
          </w:tcPr>
          <w:p w14:paraId="71989EF6" w14:textId="50C072D3" w:rsidR="00627280" w:rsidRPr="00E007F1" w:rsidRDefault="004A5539"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Fitness Suites</w:t>
            </w:r>
          </w:p>
          <w:p w14:paraId="59BA72B7" w14:textId="77777777" w:rsidR="009175D3" w:rsidRPr="00E007F1" w:rsidRDefault="009175D3" w:rsidP="00953C05">
            <w:pPr>
              <w:widowControl w:val="0"/>
              <w:kinsoku w:val="0"/>
              <w:overflowPunct w:val="0"/>
              <w:autoSpaceDE w:val="0"/>
              <w:autoSpaceDN w:val="0"/>
              <w:adjustRightInd w:val="0"/>
              <w:ind w:right="42"/>
              <w:jc w:val="both"/>
              <w:rPr>
                <w:rFonts w:ascii="Arial" w:hAnsi="Arial" w:cs="Arial"/>
                <w:b/>
                <w:bCs/>
                <w:sz w:val="18"/>
                <w:szCs w:val="18"/>
              </w:rPr>
            </w:pPr>
          </w:p>
          <w:p w14:paraId="2C5403F7" w14:textId="67F9E0AA" w:rsidR="00E46230" w:rsidRPr="00E007F1" w:rsidRDefault="00DD3C90"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are 1</w:t>
            </w:r>
            <w:r w:rsidR="005B2607" w:rsidRPr="00E007F1">
              <w:rPr>
                <w:rFonts w:ascii="Arial" w:hAnsi="Arial" w:cs="Arial"/>
                <w:sz w:val="18"/>
                <w:szCs w:val="18"/>
              </w:rPr>
              <w:t>8</w:t>
            </w:r>
            <w:r w:rsidRPr="00E007F1">
              <w:rPr>
                <w:rFonts w:ascii="Arial" w:hAnsi="Arial" w:cs="Arial"/>
                <w:sz w:val="18"/>
                <w:szCs w:val="18"/>
              </w:rPr>
              <w:t xml:space="preserve"> fitness suites in Chichester District. In total, the fitness suites provide 748 fitness stations</w:t>
            </w:r>
            <w:r w:rsidR="0026155D" w:rsidRPr="00E007F1">
              <w:rPr>
                <w:rFonts w:ascii="Arial" w:hAnsi="Arial" w:cs="Arial"/>
                <w:sz w:val="18"/>
                <w:szCs w:val="18"/>
              </w:rPr>
              <w:t xml:space="preserve"> as set out in Table </w:t>
            </w:r>
            <w:r w:rsidR="00493646" w:rsidRPr="00E007F1">
              <w:rPr>
                <w:rFonts w:ascii="Arial" w:hAnsi="Arial" w:cs="Arial"/>
                <w:sz w:val="18"/>
                <w:szCs w:val="18"/>
              </w:rPr>
              <w:t>4</w:t>
            </w:r>
            <w:r w:rsidR="00DC14E5" w:rsidRPr="00E007F1">
              <w:rPr>
                <w:rFonts w:ascii="Arial" w:hAnsi="Arial" w:cs="Arial"/>
                <w:sz w:val="18"/>
                <w:szCs w:val="18"/>
              </w:rPr>
              <w:t>4</w:t>
            </w:r>
            <w:r w:rsidR="0026155D" w:rsidRPr="00E007F1">
              <w:rPr>
                <w:rFonts w:ascii="Arial" w:hAnsi="Arial" w:cs="Arial"/>
                <w:sz w:val="18"/>
                <w:szCs w:val="18"/>
              </w:rPr>
              <w:t xml:space="preserve"> and Map </w:t>
            </w:r>
            <w:r w:rsidR="0094306B" w:rsidRPr="00E007F1">
              <w:rPr>
                <w:rFonts w:ascii="Arial" w:hAnsi="Arial" w:cs="Arial"/>
                <w:sz w:val="18"/>
                <w:szCs w:val="18"/>
              </w:rPr>
              <w:t>10</w:t>
            </w:r>
            <w:r w:rsidRPr="00E007F1">
              <w:rPr>
                <w:rFonts w:ascii="Arial" w:hAnsi="Arial" w:cs="Arial"/>
                <w:sz w:val="18"/>
                <w:szCs w:val="18"/>
              </w:rPr>
              <w:t>. There is a good amount of fitness suite provision in Chichester District.</w:t>
            </w:r>
          </w:p>
          <w:p w14:paraId="0A13A0DA" w14:textId="77777777" w:rsidR="00701409" w:rsidRPr="00E007F1" w:rsidRDefault="00701409" w:rsidP="00953C05">
            <w:pPr>
              <w:widowControl w:val="0"/>
              <w:kinsoku w:val="0"/>
              <w:overflowPunct w:val="0"/>
              <w:autoSpaceDE w:val="0"/>
              <w:autoSpaceDN w:val="0"/>
              <w:adjustRightInd w:val="0"/>
              <w:ind w:right="42"/>
              <w:jc w:val="both"/>
              <w:rPr>
                <w:rFonts w:ascii="Arial" w:hAnsi="Arial" w:cs="Arial"/>
                <w:sz w:val="18"/>
                <w:szCs w:val="18"/>
              </w:rPr>
            </w:pPr>
          </w:p>
          <w:p w14:paraId="21D52BC7" w14:textId="77777777" w:rsidR="00761AD6" w:rsidRPr="00E007F1" w:rsidRDefault="00761AD6"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Current demand for fitness suites is calculated by taking into account all local authority, community accessible and comparable priced facilities providing 20 or more fitness stations as follows:</w:t>
            </w:r>
          </w:p>
          <w:p w14:paraId="09FD437E" w14:textId="77777777" w:rsidR="00761AD6" w:rsidRPr="00E007F1" w:rsidRDefault="00761AD6" w:rsidP="00953C05">
            <w:pPr>
              <w:widowControl w:val="0"/>
              <w:kinsoku w:val="0"/>
              <w:overflowPunct w:val="0"/>
              <w:autoSpaceDE w:val="0"/>
              <w:autoSpaceDN w:val="0"/>
              <w:adjustRightInd w:val="0"/>
              <w:ind w:right="42"/>
              <w:jc w:val="both"/>
              <w:rPr>
                <w:rFonts w:ascii="Arial" w:hAnsi="Arial" w:cs="Arial"/>
                <w:sz w:val="18"/>
                <w:szCs w:val="18"/>
              </w:rPr>
            </w:pPr>
          </w:p>
          <w:p w14:paraId="5412F637" w14:textId="77777777" w:rsidR="00761AD6" w:rsidRPr="00E007F1" w:rsidRDefault="00761AD6" w:rsidP="00FC6398">
            <w:pPr>
              <w:pStyle w:val="ListParagraph"/>
              <w:widowControl w:val="0"/>
              <w:numPr>
                <w:ilvl w:val="0"/>
                <w:numId w:val="155"/>
              </w:numPr>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Bourne Leisure Centre</w:t>
            </w:r>
          </w:p>
          <w:p w14:paraId="767C73B8" w14:textId="77777777" w:rsidR="00761AD6" w:rsidRPr="00E007F1" w:rsidRDefault="00761AD6" w:rsidP="00FC6398">
            <w:pPr>
              <w:pStyle w:val="ListParagraph"/>
              <w:widowControl w:val="0"/>
              <w:numPr>
                <w:ilvl w:val="0"/>
                <w:numId w:val="155"/>
              </w:numPr>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Chichester College Sports Centre</w:t>
            </w:r>
          </w:p>
          <w:p w14:paraId="1F704E96" w14:textId="77777777" w:rsidR="00761AD6" w:rsidRPr="00E007F1" w:rsidRDefault="00761AD6" w:rsidP="00FC6398">
            <w:pPr>
              <w:pStyle w:val="ListParagraph"/>
              <w:widowControl w:val="0"/>
              <w:numPr>
                <w:ilvl w:val="0"/>
                <w:numId w:val="155"/>
              </w:numPr>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Chichester Racquet and Fitness Club</w:t>
            </w:r>
          </w:p>
          <w:p w14:paraId="328383F8" w14:textId="77777777" w:rsidR="00761AD6" w:rsidRPr="00E007F1" w:rsidRDefault="00761AD6" w:rsidP="00FC6398">
            <w:pPr>
              <w:pStyle w:val="ListParagraph"/>
              <w:widowControl w:val="0"/>
              <w:numPr>
                <w:ilvl w:val="0"/>
                <w:numId w:val="155"/>
              </w:numPr>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Nuffield Health (Chichester)</w:t>
            </w:r>
          </w:p>
          <w:p w14:paraId="7A6A92C3" w14:textId="77777777" w:rsidR="00761AD6" w:rsidRPr="00E007F1" w:rsidRDefault="00761AD6" w:rsidP="00FC6398">
            <w:pPr>
              <w:pStyle w:val="ListParagraph"/>
              <w:widowControl w:val="0"/>
              <w:numPr>
                <w:ilvl w:val="0"/>
                <w:numId w:val="155"/>
              </w:numPr>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Optimus Gym (Chichester)</w:t>
            </w:r>
          </w:p>
          <w:p w14:paraId="658D4297" w14:textId="77777777" w:rsidR="00761AD6" w:rsidRPr="00E007F1" w:rsidRDefault="00761AD6" w:rsidP="00FC6398">
            <w:pPr>
              <w:pStyle w:val="ListParagraph"/>
              <w:widowControl w:val="0"/>
              <w:numPr>
                <w:ilvl w:val="0"/>
                <w:numId w:val="155"/>
              </w:numPr>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 Grange Community and Leisure Centre</w:t>
            </w:r>
          </w:p>
          <w:p w14:paraId="77408F84" w14:textId="77777777" w:rsidR="00761AD6" w:rsidRPr="00E007F1" w:rsidRDefault="00761AD6" w:rsidP="00FC6398">
            <w:pPr>
              <w:pStyle w:val="ListParagraph"/>
              <w:widowControl w:val="0"/>
              <w:numPr>
                <w:ilvl w:val="0"/>
                <w:numId w:val="155"/>
              </w:numPr>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 Gym Group</w:t>
            </w:r>
          </w:p>
          <w:p w14:paraId="02CEB40B" w14:textId="77777777" w:rsidR="00761AD6" w:rsidRPr="00E007F1" w:rsidRDefault="00761AD6" w:rsidP="00FC6398">
            <w:pPr>
              <w:pStyle w:val="ListParagraph"/>
              <w:widowControl w:val="0"/>
              <w:numPr>
                <w:ilvl w:val="0"/>
                <w:numId w:val="155"/>
              </w:numPr>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 Oasis, Selsey</w:t>
            </w:r>
          </w:p>
          <w:p w14:paraId="4EDDAB7D" w14:textId="77777777" w:rsidR="00761AD6" w:rsidRPr="00E007F1" w:rsidRDefault="00761AD6" w:rsidP="00FC6398">
            <w:pPr>
              <w:pStyle w:val="ListParagraph"/>
              <w:widowControl w:val="0"/>
              <w:numPr>
                <w:ilvl w:val="0"/>
                <w:numId w:val="155"/>
              </w:numPr>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Westgate Leisure Centre</w:t>
            </w:r>
          </w:p>
          <w:p w14:paraId="2908BBAC" w14:textId="77777777" w:rsidR="00761AD6" w:rsidRPr="00E007F1" w:rsidRDefault="00761AD6" w:rsidP="00953C05">
            <w:pPr>
              <w:widowControl w:val="0"/>
              <w:kinsoku w:val="0"/>
              <w:overflowPunct w:val="0"/>
              <w:autoSpaceDE w:val="0"/>
              <w:autoSpaceDN w:val="0"/>
              <w:adjustRightInd w:val="0"/>
              <w:ind w:right="42"/>
              <w:jc w:val="both"/>
              <w:rPr>
                <w:rFonts w:ascii="Arial" w:hAnsi="Arial" w:cs="Arial"/>
                <w:sz w:val="18"/>
                <w:szCs w:val="18"/>
              </w:rPr>
            </w:pPr>
          </w:p>
          <w:p w14:paraId="4F14771F" w14:textId="65F83D77" w:rsidR="00761AD6" w:rsidRPr="00E007F1" w:rsidRDefault="00761AD6"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 total number of fitness stations across these facilities is 616. Demand is calculated based on the FIA penetration rate which is 2022 calculates demand at 444 fitness stations against a supply of 616. This equates to an over-supply of 172 fitness stations. Current demand for fitness suite provision is set out in detail in Appendix </w:t>
            </w:r>
            <w:r w:rsidR="002A4F08" w:rsidRPr="00E007F1">
              <w:rPr>
                <w:rFonts w:ascii="Arial" w:hAnsi="Arial" w:cs="Arial"/>
                <w:sz w:val="18"/>
                <w:szCs w:val="18"/>
              </w:rPr>
              <w:t>13</w:t>
            </w:r>
            <w:r w:rsidRPr="00E007F1">
              <w:rPr>
                <w:rFonts w:ascii="Arial" w:hAnsi="Arial" w:cs="Arial"/>
                <w:sz w:val="18"/>
                <w:szCs w:val="18"/>
              </w:rPr>
              <w:t>.</w:t>
            </w:r>
          </w:p>
          <w:p w14:paraId="3C0606AE" w14:textId="7E6EAF06" w:rsidR="00761AD6" w:rsidRPr="00E007F1" w:rsidRDefault="00761AD6" w:rsidP="00953C05">
            <w:pPr>
              <w:widowControl w:val="0"/>
              <w:kinsoku w:val="0"/>
              <w:overflowPunct w:val="0"/>
              <w:autoSpaceDE w:val="0"/>
              <w:autoSpaceDN w:val="0"/>
              <w:adjustRightInd w:val="0"/>
              <w:ind w:right="42"/>
              <w:jc w:val="both"/>
              <w:rPr>
                <w:rFonts w:ascii="Arial" w:hAnsi="Arial" w:cs="Arial"/>
                <w:sz w:val="18"/>
                <w:szCs w:val="18"/>
              </w:rPr>
            </w:pPr>
          </w:p>
        </w:tc>
      </w:tr>
      <w:tr w:rsidR="00E46230" w:rsidRPr="00E007F1" w14:paraId="0A753CEB" w14:textId="77777777">
        <w:trPr>
          <w:trHeight w:val="340"/>
        </w:trPr>
        <w:tc>
          <w:tcPr>
            <w:tcW w:w="3969" w:type="dxa"/>
            <w:vMerge/>
            <w:shd w:val="clear" w:color="auto" w:fill="F2F2F2" w:themeFill="background1" w:themeFillShade="F2"/>
          </w:tcPr>
          <w:p w14:paraId="4E050253"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b/>
                <w:bCs/>
                <w:sz w:val="18"/>
                <w:szCs w:val="18"/>
              </w:rPr>
            </w:pPr>
          </w:p>
        </w:tc>
        <w:tc>
          <w:tcPr>
            <w:tcW w:w="10631" w:type="dxa"/>
            <w:shd w:val="clear" w:color="auto" w:fill="F2F2F2" w:themeFill="background1" w:themeFillShade="F2"/>
          </w:tcPr>
          <w:p w14:paraId="78876525" w14:textId="77777777" w:rsidR="004A5539" w:rsidRPr="00E007F1" w:rsidRDefault="004A5539"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Studios</w:t>
            </w:r>
          </w:p>
          <w:p w14:paraId="0FA3A2C7" w14:textId="77777777" w:rsidR="00066A7A" w:rsidRPr="00E007F1" w:rsidRDefault="00066A7A" w:rsidP="00953C05">
            <w:pPr>
              <w:widowControl w:val="0"/>
              <w:kinsoku w:val="0"/>
              <w:overflowPunct w:val="0"/>
              <w:autoSpaceDE w:val="0"/>
              <w:autoSpaceDN w:val="0"/>
              <w:adjustRightInd w:val="0"/>
              <w:ind w:right="42"/>
              <w:jc w:val="both"/>
              <w:rPr>
                <w:rFonts w:ascii="Arial" w:hAnsi="Arial" w:cs="Arial"/>
                <w:b/>
                <w:bCs/>
                <w:sz w:val="18"/>
                <w:szCs w:val="18"/>
              </w:rPr>
            </w:pPr>
          </w:p>
          <w:p w14:paraId="5F87CAD3" w14:textId="749DEAA8" w:rsidR="004A5539" w:rsidRPr="00E007F1" w:rsidRDefault="00066A7A"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are 2</w:t>
            </w:r>
            <w:r w:rsidR="00997355" w:rsidRPr="00E007F1">
              <w:rPr>
                <w:rFonts w:ascii="Arial" w:hAnsi="Arial" w:cs="Arial"/>
                <w:sz w:val="18"/>
                <w:szCs w:val="18"/>
              </w:rPr>
              <w:t>1</w:t>
            </w:r>
            <w:r w:rsidRPr="00E007F1">
              <w:rPr>
                <w:rFonts w:ascii="Arial" w:hAnsi="Arial" w:cs="Arial"/>
                <w:sz w:val="18"/>
                <w:szCs w:val="18"/>
              </w:rPr>
              <w:t xml:space="preserve"> studios in the Chichester District across 1</w:t>
            </w:r>
            <w:r w:rsidR="00997355" w:rsidRPr="00E007F1">
              <w:rPr>
                <w:rFonts w:ascii="Arial" w:hAnsi="Arial" w:cs="Arial"/>
                <w:sz w:val="18"/>
                <w:szCs w:val="18"/>
              </w:rPr>
              <w:t>6</w:t>
            </w:r>
            <w:r w:rsidRPr="00E007F1">
              <w:rPr>
                <w:rFonts w:ascii="Arial" w:hAnsi="Arial" w:cs="Arial"/>
                <w:sz w:val="18"/>
                <w:szCs w:val="18"/>
              </w:rPr>
              <w:t xml:space="preserve"> sites.</w:t>
            </w:r>
          </w:p>
          <w:p w14:paraId="10BC2D10" w14:textId="77777777" w:rsidR="00EA5055" w:rsidRPr="00E007F1" w:rsidRDefault="00EA5055" w:rsidP="00953C05">
            <w:pPr>
              <w:widowControl w:val="0"/>
              <w:kinsoku w:val="0"/>
              <w:overflowPunct w:val="0"/>
              <w:autoSpaceDE w:val="0"/>
              <w:autoSpaceDN w:val="0"/>
              <w:adjustRightInd w:val="0"/>
              <w:ind w:right="42"/>
              <w:jc w:val="both"/>
              <w:rPr>
                <w:rFonts w:ascii="Arial" w:hAnsi="Arial" w:cs="Arial"/>
                <w:sz w:val="18"/>
                <w:szCs w:val="18"/>
              </w:rPr>
            </w:pPr>
          </w:p>
          <w:p w14:paraId="7F470428" w14:textId="77777777" w:rsidR="00C179D4" w:rsidRPr="00E007F1" w:rsidRDefault="00C179D4"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Studios are typically used for group exercise classes; if demand for these classes outstrips available capacity this is a sign that additional studio space is needed. </w:t>
            </w:r>
          </w:p>
          <w:p w14:paraId="7445E7A7" w14:textId="77777777" w:rsidR="003B7236" w:rsidRPr="00E007F1" w:rsidRDefault="003B7236" w:rsidP="00953C05">
            <w:pPr>
              <w:widowControl w:val="0"/>
              <w:kinsoku w:val="0"/>
              <w:overflowPunct w:val="0"/>
              <w:autoSpaceDE w:val="0"/>
              <w:autoSpaceDN w:val="0"/>
              <w:adjustRightInd w:val="0"/>
              <w:ind w:right="42"/>
              <w:jc w:val="both"/>
              <w:rPr>
                <w:rFonts w:ascii="Arial" w:hAnsi="Arial" w:cs="Arial"/>
                <w:sz w:val="18"/>
                <w:szCs w:val="18"/>
              </w:rPr>
            </w:pPr>
          </w:p>
          <w:p w14:paraId="707CF256" w14:textId="4243B217" w:rsidR="00EA5055" w:rsidRPr="00E007F1" w:rsidRDefault="003B7236"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Typically, new physical activity facilities would include a minimum of two, usually three studios to enable concurrent programming of aerobic -type classes and </w:t>
            </w:r>
            <w:r w:rsidR="00A555B3" w:rsidRPr="00E007F1">
              <w:rPr>
                <w:rFonts w:ascii="Arial" w:hAnsi="Arial" w:cs="Arial"/>
                <w:sz w:val="18"/>
                <w:szCs w:val="18"/>
              </w:rPr>
              <w:t>Pilates</w:t>
            </w:r>
            <w:r w:rsidRPr="00E007F1">
              <w:rPr>
                <w:rFonts w:ascii="Arial" w:hAnsi="Arial" w:cs="Arial"/>
                <w:sz w:val="18"/>
                <w:szCs w:val="18"/>
              </w:rPr>
              <w:t>/yoga (in a separate studio), and a dedicated group cycling studio. All these types of group exercise are income generating and important to offer as part of an overall fitness membership.</w:t>
            </w:r>
          </w:p>
          <w:p w14:paraId="3B9423D4" w14:textId="77777777" w:rsidR="00205DD3" w:rsidRPr="00E007F1" w:rsidRDefault="00205DD3" w:rsidP="00953C05">
            <w:pPr>
              <w:widowControl w:val="0"/>
              <w:kinsoku w:val="0"/>
              <w:overflowPunct w:val="0"/>
              <w:autoSpaceDE w:val="0"/>
              <w:autoSpaceDN w:val="0"/>
              <w:adjustRightInd w:val="0"/>
              <w:ind w:right="42"/>
              <w:jc w:val="both"/>
              <w:rPr>
                <w:rFonts w:ascii="Arial" w:hAnsi="Arial" w:cs="Arial"/>
                <w:sz w:val="18"/>
                <w:szCs w:val="18"/>
              </w:rPr>
            </w:pPr>
          </w:p>
          <w:p w14:paraId="66EA3695" w14:textId="77777777" w:rsidR="00564C74" w:rsidRPr="00E007F1" w:rsidRDefault="00564C74" w:rsidP="00953C05">
            <w:pPr>
              <w:widowControl w:val="0"/>
              <w:kinsoku w:val="0"/>
              <w:overflowPunct w:val="0"/>
              <w:autoSpaceDE w:val="0"/>
              <w:autoSpaceDN w:val="0"/>
              <w:adjustRightInd w:val="0"/>
              <w:ind w:right="42"/>
              <w:jc w:val="both"/>
              <w:rPr>
                <w:rFonts w:ascii="Arial" w:hAnsi="Arial" w:cs="Arial"/>
                <w:sz w:val="18"/>
                <w:szCs w:val="18"/>
              </w:rPr>
            </w:pPr>
          </w:p>
          <w:p w14:paraId="2B545D39" w14:textId="5078F374" w:rsidR="00B07581" w:rsidRPr="00E007F1" w:rsidRDefault="007101BB"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is no evidence to demonstrate an under</w:t>
            </w:r>
            <w:r w:rsidR="00166FB8" w:rsidRPr="00E007F1">
              <w:rPr>
                <w:rFonts w:ascii="Arial" w:hAnsi="Arial" w:cs="Arial"/>
                <w:sz w:val="18"/>
                <w:szCs w:val="18"/>
              </w:rPr>
              <w:t xml:space="preserve">-supply or over-supply of studios. However there </w:t>
            </w:r>
            <w:r w:rsidR="005F4C0F" w:rsidRPr="00E007F1">
              <w:rPr>
                <w:rFonts w:ascii="Arial" w:hAnsi="Arial" w:cs="Arial"/>
                <w:sz w:val="18"/>
                <w:szCs w:val="18"/>
              </w:rPr>
              <w:t>are 2</w:t>
            </w:r>
            <w:r w:rsidR="00C27FE4" w:rsidRPr="00E007F1">
              <w:rPr>
                <w:rFonts w:ascii="Arial" w:hAnsi="Arial" w:cs="Arial"/>
                <w:sz w:val="18"/>
                <w:szCs w:val="18"/>
              </w:rPr>
              <w:t>1</w:t>
            </w:r>
            <w:r w:rsidR="004116D1" w:rsidRPr="00E007F1">
              <w:rPr>
                <w:rFonts w:ascii="Arial" w:hAnsi="Arial" w:cs="Arial"/>
                <w:sz w:val="18"/>
                <w:szCs w:val="18"/>
              </w:rPr>
              <w:t xml:space="preserve"> studios</w:t>
            </w:r>
            <w:r w:rsidR="00B25949" w:rsidRPr="00E007F1">
              <w:rPr>
                <w:rFonts w:ascii="Arial" w:hAnsi="Arial" w:cs="Arial"/>
                <w:sz w:val="18"/>
                <w:szCs w:val="18"/>
              </w:rPr>
              <w:t xml:space="preserve"> in the Chichester District and 1</w:t>
            </w:r>
            <w:r w:rsidR="00C27FE4" w:rsidRPr="00E007F1">
              <w:rPr>
                <w:rFonts w:ascii="Arial" w:hAnsi="Arial" w:cs="Arial"/>
                <w:sz w:val="18"/>
                <w:szCs w:val="18"/>
              </w:rPr>
              <w:t>8</w:t>
            </w:r>
            <w:r w:rsidR="00B25949" w:rsidRPr="00E007F1">
              <w:rPr>
                <w:rFonts w:ascii="Arial" w:hAnsi="Arial" w:cs="Arial"/>
                <w:sz w:val="18"/>
                <w:szCs w:val="18"/>
              </w:rPr>
              <w:t xml:space="preserve"> of these are community accessible.</w:t>
            </w:r>
            <w:r w:rsidR="00B07581" w:rsidRPr="00E007F1">
              <w:rPr>
                <w:rFonts w:ascii="Arial" w:eastAsiaTheme="minorHAnsi" w:hAnsi="Arial" w:cs="Arial"/>
                <w:lang w:eastAsia="en-US"/>
              </w:rPr>
              <w:t xml:space="preserve"> </w:t>
            </w:r>
            <w:r w:rsidR="00B07581" w:rsidRPr="00E007F1">
              <w:rPr>
                <w:rFonts w:ascii="Arial" w:hAnsi="Arial" w:cs="Arial"/>
                <w:sz w:val="18"/>
                <w:szCs w:val="18"/>
              </w:rPr>
              <w:t xml:space="preserve">It will be important to ensure there is investment in additional studio provision, or multi-purpose space, </w:t>
            </w:r>
            <w:r w:rsidR="00700F34" w:rsidRPr="00E007F1">
              <w:rPr>
                <w:rFonts w:ascii="Arial" w:hAnsi="Arial" w:cs="Arial"/>
                <w:sz w:val="18"/>
                <w:szCs w:val="18"/>
              </w:rPr>
              <w:t>which</w:t>
            </w:r>
            <w:r w:rsidR="00B07581" w:rsidRPr="00E007F1">
              <w:rPr>
                <w:rFonts w:ascii="Arial" w:hAnsi="Arial" w:cs="Arial"/>
                <w:sz w:val="18"/>
                <w:szCs w:val="18"/>
              </w:rPr>
              <w:t xml:space="preserve"> can be used for group exercise amongst other activities as the population grows.</w:t>
            </w:r>
          </w:p>
          <w:p w14:paraId="51B79252" w14:textId="6E7FC991" w:rsidR="00C179D4" w:rsidRPr="00E007F1" w:rsidRDefault="00C179D4" w:rsidP="00953C05">
            <w:pPr>
              <w:widowControl w:val="0"/>
              <w:kinsoku w:val="0"/>
              <w:overflowPunct w:val="0"/>
              <w:autoSpaceDE w:val="0"/>
              <w:autoSpaceDN w:val="0"/>
              <w:adjustRightInd w:val="0"/>
              <w:ind w:right="42"/>
              <w:jc w:val="both"/>
              <w:rPr>
                <w:rFonts w:ascii="Arial" w:hAnsi="Arial" w:cs="Arial"/>
                <w:sz w:val="18"/>
                <w:szCs w:val="18"/>
              </w:rPr>
            </w:pPr>
          </w:p>
        </w:tc>
      </w:tr>
      <w:tr w:rsidR="00E46230" w:rsidRPr="00E007F1" w14:paraId="489F66ED" w14:textId="77777777">
        <w:trPr>
          <w:trHeight w:val="340"/>
        </w:trPr>
        <w:tc>
          <w:tcPr>
            <w:tcW w:w="3969" w:type="dxa"/>
            <w:vMerge w:val="restart"/>
            <w:shd w:val="clear" w:color="auto" w:fill="F2F2F2" w:themeFill="background1" w:themeFillShade="F2"/>
          </w:tcPr>
          <w:p w14:paraId="4EAEB0C7"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Quality</w:t>
            </w:r>
          </w:p>
        </w:tc>
        <w:tc>
          <w:tcPr>
            <w:tcW w:w="10631" w:type="dxa"/>
            <w:shd w:val="clear" w:color="auto" w:fill="F2F2F2" w:themeFill="background1" w:themeFillShade="F2"/>
          </w:tcPr>
          <w:p w14:paraId="2ADECE53" w14:textId="77777777" w:rsidR="00E46230" w:rsidRPr="00E007F1" w:rsidRDefault="00761AD6" w:rsidP="00953C05">
            <w:pPr>
              <w:jc w:val="both"/>
              <w:rPr>
                <w:rFonts w:ascii="Arial" w:hAnsi="Arial" w:cs="Arial"/>
                <w:b/>
                <w:bCs/>
                <w:sz w:val="18"/>
                <w:szCs w:val="18"/>
              </w:rPr>
            </w:pPr>
            <w:r w:rsidRPr="00E007F1">
              <w:rPr>
                <w:rFonts w:ascii="Arial" w:hAnsi="Arial" w:cs="Arial"/>
                <w:b/>
                <w:bCs/>
                <w:sz w:val="18"/>
                <w:szCs w:val="18"/>
              </w:rPr>
              <w:t>Fitness Suites</w:t>
            </w:r>
          </w:p>
          <w:p w14:paraId="1D526CF1" w14:textId="77777777" w:rsidR="009175D3" w:rsidRPr="00E007F1" w:rsidRDefault="009175D3" w:rsidP="00953C05">
            <w:pPr>
              <w:jc w:val="both"/>
              <w:rPr>
                <w:rFonts w:ascii="Arial" w:hAnsi="Arial" w:cs="Arial"/>
                <w:b/>
                <w:bCs/>
                <w:sz w:val="18"/>
                <w:szCs w:val="18"/>
              </w:rPr>
            </w:pPr>
          </w:p>
          <w:p w14:paraId="4FA3F90F" w14:textId="41EC7CC6" w:rsidR="007D795D" w:rsidRPr="00E007F1" w:rsidRDefault="007D795D" w:rsidP="00953C05">
            <w:pPr>
              <w:jc w:val="both"/>
              <w:rPr>
                <w:rFonts w:ascii="Arial" w:hAnsi="Arial" w:cs="Arial"/>
                <w:sz w:val="18"/>
                <w:szCs w:val="18"/>
              </w:rPr>
            </w:pPr>
            <w:r w:rsidRPr="00E007F1">
              <w:rPr>
                <w:rFonts w:ascii="Arial" w:hAnsi="Arial" w:cs="Arial"/>
                <w:sz w:val="18"/>
                <w:szCs w:val="18"/>
              </w:rPr>
              <w:t xml:space="preserve">The quality of </w:t>
            </w:r>
            <w:r w:rsidR="009D712B" w:rsidRPr="00E007F1">
              <w:rPr>
                <w:rFonts w:ascii="Arial" w:hAnsi="Arial" w:cs="Arial"/>
                <w:sz w:val="18"/>
                <w:szCs w:val="18"/>
              </w:rPr>
              <w:t xml:space="preserve">fitness suites in the </w:t>
            </w:r>
            <w:r w:rsidR="004019DC" w:rsidRPr="00E007F1">
              <w:rPr>
                <w:rFonts w:ascii="Arial" w:hAnsi="Arial" w:cs="Arial"/>
                <w:sz w:val="18"/>
                <w:szCs w:val="18"/>
              </w:rPr>
              <w:t>district</w:t>
            </w:r>
            <w:r w:rsidR="009D712B" w:rsidRPr="00E007F1">
              <w:rPr>
                <w:rFonts w:ascii="Arial" w:hAnsi="Arial" w:cs="Arial"/>
                <w:sz w:val="18"/>
                <w:szCs w:val="18"/>
              </w:rPr>
              <w:t>ranges from</w:t>
            </w:r>
            <w:r w:rsidR="00682904" w:rsidRPr="00E007F1">
              <w:rPr>
                <w:rFonts w:ascii="Arial" w:hAnsi="Arial" w:cs="Arial"/>
                <w:sz w:val="18"/>
                <w:szCs w:val="18"/>
              </w:rPr>
              <w:t xml:space="preserve"> average to excellent.</w:t>
            </w:r>
            <w:r w:rsidR="00BD0165" w:rsidRPr="00E007F1">
              <w:rPr>
                <w:rFonts w:ascii="Arial" w:hAnsi="Arial" w:cs="Arial"/>
                <w:sz w:val="18"/>
                <w:szCs w:val="18"/>
              </w:rPr>
              <w:t xml:space="preserve"> Those fitness suites that are of </w:t>
            </w:r>
            <w:r w:rsidR="00BC0AF0" w:rsidRPr="00E007F1">
              <w:rPr>
                <w:rFonts w:ascii="Arial" w:hAnsi="Arial" w:cs="Arial"/>
                <w:sz w:val="18"/>
                <w:szCs w:val="18"/>
              </w:rPr>
              <w:t>average quality tend to be located on educational sites.</w:t>
            </w:r>
          </w:p>
          <w:p w14:paraId="0087C848" w14:textId="77777777" w:rsidR="00682904" w:rsidRPr="00E007F1" w:rsidRDefault="007F377B" w:rsidP="00953C05">
            <w:pPr>
              <w:jc w:val="both"/>
              <w:rPr>
                <w:rFonts w:ascii="Arial" w:hAnsi="Arial" w:cs="Arial"/>
                <w:sz w:val="18"/>
                <w:szCs w:val="18"/>
              </w:rPr>
            </w:pPr>
            <w:r w:rsidRPr="00E007F1">
              <w:rPr>
                <w:rFonts w:ascii="Arial" w:hAnsi="Arial" w:cs="Arial"/>
                <w:sz w:val="18"/>
                <w:szCs w:val="18"/>
              </w:rPr>
              <w:t>The quality of commercial facilities ranges from good to excellent.</w:t>
            </w:r>
          </w:p>
          <w:p w14:paraId="7B856C79" w14:textId="48B61E90" w:rsidR="007F377B" w:rsidRPr="00E007F1" w:rsidRDefault="007F377B" w:rsidP="00953C05">
            <w:pPr>
              <w:jc w:val="both"/>
              <w:rPr>
                <w:rFonts w:ascii="Arial" w:hAnsi="Arial" w:cs="Arial"/>
                <w:sz w:val="18"/>
                <w:szCs w:val="18"/>
              </w:rPr>
            </w:pPr>
          </w:p>
        </w:tc>
      </w:tr>
      <w:tr w:rsidR="00E46230" w:rsidRPr="00E007F1" w14:paraId="21A9B0E3" w14:textId="77777777">
        <w:trPr>
          <w:trHeight w:val="340"/>
        </w:trPr>
        <w:tc>
          <w:tcPr>
            <w:tcW w:w="3969" w:type="dxa"/>
            <w:vMerge/>
            <w:shd w:val="clear" w:color="auto" w:fill="F2F2F2" w:themeFill="background1" w:themeFillShade="F2"/>
          </w:tcPr>
          <w:p w14:paraId="263C6D70"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b/>
                <w:bCs/>
                <w:sz w:val="18"/>
                <w:szCs w:val="18"/>
              </w:rPr>
            </w:pPr>
          </w:p>
        </w:tc>
        <w:tc>
          <w:tcPr>
            <w:tcW w:w="10631" w:type="dxa"/>
            <w:shd w:val="clear" w:color="auto" w:fill="F2F2F2" w:themeFill="background1" w:themeFillShade="F2"/>
          </w:tcPr>
          <w:p w14:paraId="31F27C25" w14:textId="77777777" w:rsidR="00E46230" w:rsidRPr="00E007F1" w:rsidRDefault="00862184" w:rsidP="00953C05">
            <w:pPr>
              <w:jc w:val="both"/>
              <w:rPr>
                <w:rFonts w:ascii="Arial" w:hAnsi="Arial" w:cs="Arial"/>
                <w:b/>
                <w:bCs/>
                <w:sz w:val="18"/>
                <w:szCs w:val="18"/>
              </w:rPr>
            </w:pPr>
            <w:r w:rsidRPr="00E007F1">
              <w:rPr>
                <w:rFonts w:ascii="Arial" w:hAnsi="Arial" w:cs="Arial"/>
                <w:b/>
                <w:bCs/>
                <w:sz w:val="18"/>
                <w:szCs w:val="18"/>
              </w:rPr>
              <w:t>Studios</w:t>
            </w:r>
          </w:p>
          <w:p w14:paraId="7EA20CB5" w14:textId="77777777" w:rsidR="002E3D0F" w:rsidRPr="00E007F1" w:rsidRDefault="002E3D0F" w:rsidP="00953C05">
            <w:pPr>
              <w:jc w:val="both"/>
              <w:rPr>
                <w:rFonts w:ascii="Arial" w:hAnsi="Arial" w:cs="Arial"/>
                <w:b/>
                <w:bCs/>
                <w:sz w:val="18"/>
                <w:szCs w:val="18"/>
              </w:rPr>
            </w:pPr>
          </w:p>
          <w:p w14:paraId="2AF13E51" w14:textId="77777777" w:rsidR="004A2B1E" w:rsidRPr="00E007F1" w:rsidRDefault="0019299C" w:rsidP="00953C05">
            <w:pPr>
              <w:jc w:val="both"/>
              <w:rPr>
                <w:rFonts w:ascii="Arial" w:hAnsi="Arial" w:cs="Arial"/>
                <w:sz w:val="18"/>
                <w:szCs w:val="18"/>
              </w:rPr>
            </w:pPr>
            <w:r w:rsidRPr="00E007F1">
              <w:rPr>
                <w:rFonts w:ascii="Arial" w:hAnsi="Arial" w:cs="Arial"/>
                <w:sz w:val="18"/>
                <w:szCs w:val="18"/>
              </w:rPr>
              <w:t xml:space="preserve">The quality of </w:t>
            </w:r>
            <w:r w:rsidR="002E3D0F" w:rsidRPr="00E007F1">
              <w:rPr>
                <w:rFonts w:ascii="Arial" w:hAnsi="Arial" w:cs="Arial"/>
                <w:sz w:val="18"/>
                <w:szCs w:val="18"/>
              </w:rPr>
              <w:t>the studios in the district range from good to excellent.</w:t>
            </w:r>
          </w:p>
          <w:p w14:paraId="42751B6B" w14:textId="7645EB67" w:rsidR="00564C74" w:rsidRPr="00E007F1" w:rsidRDefault="00564C74" w:rsidP="00953C05">
            <w:pPr>
              <w:jc w:val="both"/>
              <w:rPr>
                <w:rFonts w:ascii="Arial" w:hAnsi="Arial" w:cs="Arial"/>
                <w:sz w:val="18"/>
                <w:szCs w:val="18"/>
              </w:rPr>
            </w:pPr>
          </w:p>
        </w:tc>
      </w:tr>
      <w:tr w:rsidR="00E46230" w:rsidRPr="00E007F1" w14:paraId="33993747" w14:textId="77777777">
        <w:trPr>
          <w:trHeight w:val="340"/>
        </w:trPr>
        <w:tc>
          <w:tcPr>
            <w:tcW w:w="3969" w:type="dxa"/>
            <w:vMerge w:val="restart"/>
            <w:shd w:val="clear" w:color="auto" w:fill="F2F2F2" w:themeFill="background1" w:themeFillShade="F2"/>
          </w:tcPr>
          <w:p w14:paraId="05F3C637"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Accessibility</w:t>
            </w:r>
          </w:p>
        </w:tc>
        <w:tc>
          <w:tcPr>
            <w:tcW w:w="10631" w:type="dxa"/>
            <w:shd w:val="clear" w:color="auto" w:fill="F2F2F2" w:themeFill="background1" w:themeFillShade="F2"/>
          </w:tcPr>
          <w:p w14:paraId="0DD63576" w14:textId="6BAC4CE7" w:rsidR="000D2113" w:rsidRPr="00E007F1" w:rsidRDefault="000D2113"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Fitness Suites</w:t>
            </w:r>
          </w:p>
          <w:p w14:paraId="32C0C998" w14:textId="77777777" w:rsidR="00564C74" w:rsidRPr="00E007F1" w:rsidRDefault="00564C74" w:rsidP="00953C05">
            <w:pPr>
              <w:widowControl w:val="0"/>
              <w:kinsoku w:val="0"/>
              <w:overflowPunct w:val="0"/>
              <w:autoSpaceDE w:val="0"/>
              <w:autoSpaceDN w:val="0"/>
              <w:adjustRightInd w:val="0"/>
              <w:ind w:right="42"/>
              <w:jc w:val="both"/>
              <w:rPr>
                <w:rFonts w:ascii="Arial" w:hAnsi="Arial" w:cs="Arial"/>
                <w:b/>
                <w:bCs/>
                <w:sz w:val="18"/>
                <w:szCs w:val="18"/>
              </w:rPr>
            </w:pPr>
          </w:p>
          <w:p w14:paraId="07794A5F" w14:textId="06DD9044" w:rsidR="002B7EA4" w:rsidRPr="00E007F1" w:rsidRDefault="003B6FCE"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w:t>
            </w:r>
            <w:r w:rsidR="000A4568" w:rsidRPr="00E007F1">
              <w:rPr>
                <w:rFonts w:ascii="Arial" w:hAnsi="Arial" w:cs="Arial"/>
                <w:sz w:val="18"/>
                <w:szCs w:val="18"/>
              </w:rPr>
              <w:t xml:space="preserve"> majority of the Chichester District is within a 20 minute drive catchment of a fitness suite located within the district. Those areas not within a 20 minute catchment (North of the Plan area, and the far east and west of the South Downs National Park) are within a 20 minute drive of fitness suites in neighbouring authorities.</w:t>
            </w:r>
          </w:p>
          <w:p w14:paraId="6E596DAB" w14:textId="77777777" w:rsidR="000B7904" w:rsidRPr="00E007F1" w:rsidRDefault="000B7904" w:rsidP="00953C05">
            <w:pPr>
              <w:widowControl w:val="0"/>
              <w:kinsoku w:val="0"/>
              <w:overflowPunct w:val="0"/>
              <w:autoSpaceDE w:val="0"/>
              <w:autoSpaceDN w:val="0"/>
              <w:adjustRightInd w:val="0"/>
              <w:ind w:right="42"/>
              <w:jc w:val="both"/>
              <w:rPr>
                <w:rFonts w:ascii="Arial" w:hAnsi="Arial" w:cs="Arial"/>
                <w:sz w:val="18"/>
                <w:szCs w:val="18"/>
              </w:rPr>
            </w:pPr>
          </w:p>
          <w:p w14:paraId="1E154F9F" w14:textId="77777777" w:rsidR="000B7904" w:rsidRPr="00E007F1" w:rsidRDefault="000B7904"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 city of Chichester is particularly well catered for in terms of fitness suites, with </w:t>
            </w:r>
            <w:r w:rsidR="005C11D1" w:rsidRPr="00E007F1">
              <w:rPr>
                <w:rFonts w:ascii="Arial" w:hAnsi="Arial" w:cs="Arial"/>
                <w:sz w:val="18"/>
                <w:szCs w:val="18"/>
              </w:rPr>
              <w:t xml:space="preserve">most areas within a 10 minute walk of a facility, </w:t>
            </w:r>
            <w:r w:rsidR="006915A3" w:rsidRPr="00E007F1">
              <w:rPr>
                <w:rFonts w:ascii="Arial" w:hAnsi="Arial" w:cs="Arial"/>
                <w:sz w:val="18"/>
                <w:szCs w:val="18"/>
              </w:rPr>
              <w:t>with higher population densities attracti</w:t>
            </w:r>
            <w:r w:rsidR="0041444E" w:rsidRPr="00E007F1">
              <w:rPr>
                <w:rFonts w:ascii="Arial" w:hAnsi="Arial" w:cs="Arial"/>
                <w:sz w:val="18"/>
                <w:szCs w:val="18"/>
              </w:rPr>
              <w:t>ng commercial operators.</w:t>
            </w:r>
          </w:p>
          <w:p w14:paraId="55BC4B15" w14:textId="2E7E148B" w:rsidR="0041444E" w:rsidRPr="00E007F1" w:rsidRDefault="0041444E" w:rsidP="00953C05">
            <w:pPr>
              <w:widowControl w:val="0"/>
              <w:kinsoku w:val="0"/>
              <w:overflowPunct w:val="0"/>
              <w:autoSpaceDE w:val="0"/>
              <w:autoSpaceDN w:val="0"/>
              <w:adjustRightInd w:val="0"/>
              <w:ind w:right="42"/>
              <w:jc w:val="both"/>
              <w:rPr>
                <w:rFonts w:ascii="Arial" w:hAnsi="Arial" w:cs="Arial"/>
                <w:sz w:val="18"/>
                <w:szCs w:val="18"/>
              </w:rPr>
            </w:pPr>
          </w:p>
        </w:tc>
      </w:tr>
      <w:tr w:rsidR="00E46230" w:rsidRPr="00E007F1" w14:paraId="3741D33E" w14:textId="77777777">
        <w:trPr>
          <w:trHeight w:val="340"/>
        </w:trPr>
        <w:tc>
          <w:tcPr>
            <w:tcW w:w="3969" w:type="dxa"/>
            <w:vMerge/>
            <w:shd w:val="clear" w:color="auto" w:fill="F2F2F2" w:themeFill="background1" w:themeFillShade="F2"/>
          </w:tcPr>
          <w:p w14:paraId="17EA5FAF"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b/>
                <w:bCs/>
                <w:sz w:val="18"/>
                <w:szCs w:val="18"/>
              </w:rPr>
            </w:pPr>
          </w:p>
        </w:tc>
        <w:tc>
          <w:tcPr>
            <w:tcW w:w="10631" w:type="dxa"/>
            <w:shd w:val="clear" w:color="auto" w:fill="F2F2F2" w:themeFill="background1" w:themeFillShade="F2"/>
          </w:tcPr>
          <w:p w14:paraId="5EED0643" w14:textId="066A9266" w:rsidR="00564C74" w:rsidRPr="00E007F1" w:rsidRDefault="000D2113"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Studios</w:t>
            </w:r>
          </w:p>
          <w:p w14:paraId="14281B37" w14:textId="77777777" w:rsidR="00564C74" w:rsidRPr="00E007F1" w:rsidRDefault="00564C74" w:rsidP="00564C74">
            <w:pPr>
              <w:widowControl w:val="0"/>
              <w:kinsoku w:val="0"/>
              <w:overflowPunct w:val="0"/>
              <w:autoSpaceDE w:val="0"/>
              <w:autoSpaceDN w:val="0"/>
              <w:adjustRightInd w:val="0"/>
              <w:ind w:right="42"/>
              <w:jc w:val="both"/>
              <w:rPr>
                <w:rFonts w:ascii="Arial" w:hAnsi="Arial" w:cs="Arial"/>
                <w:b/>
                <w:bCs/>
                <w:sz w:val="18"/>
                <w:szCs w:val="18"/>
              </w:rPr>
            </w:pPr>
          </w:p>
          <w:p w14:paraId="4C8D4417" w14:textId="6267B753" w:rsidR="00AF78D0" w:rsidRPr="00E007F1" w:rsidRDefault="00CF66E5" w:rsidP="00953C05">
            <w:pPr>
              <w:rPr>
                <w:rFonts w:ascii="Arial" w:hAnsi="Arial" w:cs="Arial"/>
                <w:sz w:val="18"/>
                <w:szCs w:val="18"/>
              </w:rPr>
            </w:pPr>
            <w:r w:rsidRPr="00E007F1">
              <w:rPr>
                <w:rFonts w:ascii="Arial" w:hAnsi="Arial" w:cs="Arial"/>
                <w:sz w:val="18"/>
                <w:szCs w:val="18"/>
              </w:rPr>
              <w:t>Studios</w:t>
            </w:r>
            <w:r w:rsidR="0009375B" w:rsidRPr="00E007F1">
              <w:rPr>
                <w:rFonts w:ascii="Arial" w:hAnsi="Arial" w:cs="Arial"/>
                <w:sz w:val="18"/>
                <w:szCs w:val="18"/>
              </w:rPr>
              <w:t xml:space="preserve"> in the district</w:t>
            </w:r>
            <w:r w:rsidRPr="00E007F1">
              <w:rPr>
                <w:rFonts w:ascii="Arial" w:hAnsi="Arial" w:cs="Arial"/>
                <w:sz w:val="18"/>
                <w:szCs w:val="18"/>
              </w:rPr>
              <w:t xml:space="preserve"> reflect a similar catchment to </w:t>
            </w:r>
            <w:r w:rsidR="0009375B" w:rsidRPr="00E007F1">
              <w:rPr>
                <w:rFonts w:ascii="Arial" w:hAnsi="Arial" w:cs="Arial"/>
                <w:sz w:val="18"/>
                <w:szCs w:val="18"/>
              </w:rPr>
              <w:t xml:space="preserve">fitness suites. </w:t>
            </w:r>
            <w:r w:rsidR="00AF78D0" w:rsidRPr="00E007F1">
              <w:rPr>
                <w:rFonts w:ascii="Arial" w:hAnsi="Arial" w:cs="Arial"/>
                <w:sz w:val="18"/>
                <w:szCs w:val="18"/>
              </w:rPr>
              <w:t>The majority of studios are located within the urban East West Corridor in and around the City of Chichester. Those located within the South Downs National Park are mainly located in and around the main town of Midhurst.</w:t>
            </w:r>
            <w:r w:rsidR="00E3502D" w:rsidRPr="00E007F1">
              <w:rPr>
                <w:rFonts w:ascii="Arial" w:hAnsi="Arial" w:cs="Arial"/>
                <w:sz w:val="18"/>
                <w:szCs w:val="18"/>
              </w:rPr>
              <w:t xml:space="preserve"> Those areas not within a 20 minute drive of a studio (</w:t>
            </w:r>
            <w:r w:rsidR="00187174" w:rsidRPr="00E007F1">
              <w:rPr>
                <w:rFonts w:ascii="Arial" w:hAnsi="Arial" w:cs="Arial"/>
                <w:sz w:val="18"/>
                <w:szCs w:val="18"/>
              </w:rPr>
              <w:t>North of the Plan area and east of the South Downs National Park</w:t>
            </w:r>
            <w:r w:rsidR="00FE20A0" w:rsidRPr="00E007F1">
              <w:rPr>
                <w:rFonts w:ascii="Arial" w:hAnsi="Arial" w:cs="Arial"/>
                <w:sz w:val="18"/>
                <w:szCs w:val="18"/>
              </w:rPr>
              <w:t>) are within a 20 minute drive of studios in neighbouring authorities.</w:t>
            </w:r>
          </w:p>
          <w:p w14:paraId="7143207A" w14:textId="2D939483" w:rsidR="00073147" w:rsidRPr="00E007F1" w:rsidRDefault="00073147" w:rsidP="00953C05">
            <w:pPr>
              <w:widowControl w:val="0"/>
              <w:kinsoku w:val="0"/>
              <w:overflowPunct w:val="0"/>
              <w:autoSpaceDE w:val="0"/>
              <w:autoSpaceDN w:val="0"/>
              <w:adjustRightInd w:val="0"/>
              <w:ind w:right="42"/>
              <w:jc w:val="both"/>
              <w:rPr>
                <w:rFonts w:ascii="Arial" w:hAnsi="Arial" w:cs="Arial"/>
                <w:sz w:val="18"/>
                <w:szCs w:val="18"/>
              </w:rPr>
            </w:pPr>
          </w:p>
        </w:tc>
      </w:tr>
      <w:tr w:rsidR="00E46230" w:rsidRPr="00E007F1" w14:paraId="77C754C6" w14:textId="77777777">
        <w:trPr>
          <w:trHeight w:val="340"/>
        </w:trPr>
        <w:tc>
          <w:tcPr>
            <w:tcW w:w="3969" w:type="dxa"/>
            <w:vMerge w:val="restart"/>
            <w:shd w:val="clear" w:color="auto" w:fill="F2F2F2" w:themeFill="background1" w:themeFillShade="F2"/>
          </w:tcPr>
          <w:p w14:paraId="7351D327"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Availability</w:t>
            </w:r>
          </w:p>
        </w:tc>
        <w:tc>
          <w:tcPr>
            <w:tcW w:w="10631" w:type="dxa"/>
            <w:shd w:val="clear" w:color="auto" w:fill="F2F2F2" w:themeFill="background1" w:themeFillShade="F2"/>
          </w:tcPr>
          <w:p w14:paraId="57C13191" w14:textId="46903521" w:rsidR="00F878A3" w:rsidRPr="00E007F1" w:rsidRDefault="000D2113"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Fitness Suites</w:t>
            </w:r>
          </w:p>
          <w:p w14:paraId="31EBAD0E" w14:textId="77777777" w:rsidR="009175D3" w:rsidRPr="00E007F1" w:rsidRDefault="009175D3" w:rsidP="00953C05">
            <w:pPr>
              <w:widowControl w:val="0"/>
              <w:kinsoku w:val="0"/>
              <w:overflowPunct w:val="0"/>
              <w:autoSpaceDE w:val="0"/>
              <w:autoSpaceDN w:val="0"/>
              <w:adjustRightInd w:val="0"/>
              <w:ind w:right="42"/>
              <w:jc w:val="both"/>
              <w:rPr>
                <w:rFonts w:ascii="Arial" w:hAnsi="Arial" w:cs="Arial"/>
                <w:b/>
                <w:bCs/>
                <w:sz w:val="18"/>
                <w:szCs w:val="18"/>
              </w:rPr>
            </w:pPr>
          </w:p>
          <w:p w14:paraId="090F9C99" w14:textId="2255FC6A" w:rsidR="00F878A3" w:rsidRPr="00E007F1" w:rsidRDefault="00F878A3"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 commercial fitness sector (private and registered membership) provides 382 (49%) of the 778 stations in the Chichester District. A total of 200 (26%) are provided by the local authority and managed by Everyone Active, 154 (20%) are located on educational sites and the remaining fitness suites (5%) are located within sports club/pavilion locations. </w:t>
            </w:r>
          </w:p>
          <w:p w14:paraId="0EF212C9" w14:textId="77777777" w:rsidR="00F878A3" w:rsidRPr="00E007F1" w:rsidRDefault="00F878A3" w:rsidP="00953C05">
            <w:pPr>
              <w:widowControl w:val="0"/>
              <w:kinsoku w:val="0"/>
              <w:overflowPunct w:val="0"/>
              <w:autoSpaceDE w:val="0"/>
              <w:autoSpaceDN w:val="0"/>
              <w:adjustRightInd w:val="0"/>
              <w:ind w:right="42"/>
              <w:jc w:val="both"/>
              <w:rPr>
                <w:rFonts w:ascii="Arial" w:hAnsi="Arial" w:cs="Arial"/>
                <w:sz w:val="18"/>
                <w:szCs w:val="18"/>
              </w:rPr>
            </w:pPr>
          </w:p>
        </w:tc>
      </w:tr>
      <w:tr w:rsidR="00E46230" w:rsidRPr="00E007F1" w14:paraId="1CB4C81C" w14:textId="77777777">
        <w:trPr>
          <w:trHeight w:val="340"/>
        </w:trPr>
        <w:tc>
          <w:tcPr>
            <w:tcW w:w="3969" w:type="dxa"/>
            <w:vMerge/>
            <w:shd w:val="clear" w:color="auto" w:fill="F2F2F2" w:themeFill="background1" w:themeFillShade="F2"/>
          </w:tcPr>
          <w:p w14:paraId="350C3321"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b/>
                <w:bCs/>
                <w:sz w:val="18"/>
                <w:szCs w:val="18"/>
              </w:rPr>
            </w:pPr>
          </w:p>
        </w:tc>
        <w:tc>
          <w:tcPr>
            <w:tcW w:w="10631" w:type="dxa"/>
            <w:shd w:val="clear" w:color="auto" w:fill="F2F2F2" w:themeFill="background1" w:themeFillShade="F2"/>
          </w:tcPr>
          <w:p w14:paraId="0532F10D" w14:textId="77777777" w:rsidR="002B7EA4" w:rsidRPr="00E007F1" w:rsidRDefault="000D2113"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Studios</w:t>
            </w:r>
          </w:p>
          <w:p w14:paraId="6B2016D6" w14:textId="77777777" w:rsidR="009175D3" w:rsidRPr="00E007F1" w:rsidRDefault="009175D3" w:rsidP="00953C05">
            <w:pPr>
              <w:widowControl w:val="0"/>
              <w:kinsoku w:val="0"/>
              <w:overflowPunct w:val="0"/>
              <w:autoSpaceDE w:val="0"/>
              <w:autoSpaceDN w:val="0"/>
              <w:adjustRightInd w:val="0"/>
              <w:ind w:right="42"/>
              <w:jc w:val="both"/>
              <w:rPr>
                <w:rFonts w:ascii="Arial" w:hAnsi="Arial" w:cs="Arial"/>
                <w:b/>
                <w:bCs/>
                <w:sz w:val="18"/>
                <w:szCs w:val="18"/>
              </w:rPr>
            </w:pPr>
          </w:p>
          <w:p w14:paraId="74836C3E" w14:textId="77777777" w:rsidR="009175D3" w:rsidRPr="00E007F1" w:rsidRDefault="009175D3"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Provision of studios is similar to that of fitness suites; studios tend not to be stand-alone but are part of an overall fitness offer, usually requiring membership. Some studios also provide pay and play access.</w:t>
            </w:r>
          </w:p>
          <w:p w14:paraId="28533F6C" w14:textId="189B32CF" w:rsidR="00940E09" w:rsidRPr="00E007F1" w:rsidRDefault="00940E09" w:rsidP="00953C05">
            <w:pPr>
              <w:widowControl w:val="0"/>
              <w:kinsoku w:val="0"/>
              <w:overflowPunct w:val="0"/>
              <w:autoSpaceDE w:val="0"/>
              <w:autoSpaceDN w:val="0"/>
              <w:adjustRightInd w:val="0"/>
              <w:ind w:right="42"/>
              <w:jc w:val="both"/>
              <w:rPr>
                <w:rFonts w:ascii="Arial" w:hAnsi="Arial" w:cs="Arial"/>
                <w:sz w:val="18"/>
                <w:szCs w:val="18"/>
              </w:rPr>
            </w:pPr>
          </w:p>
        </w:tc>
      </w:tr>
      <w:tr w:rsidR="00E46230" w:rsidRPr="00E007F1" w14:paraId="5901A3A6" w14:textId="77777777">
        <w:trPr>
          <w:trHeight w:val="340"/>
        </w:trPr>
        <w:tc>
          <w:tcPr>
            <w:tcW w:w="3969" w:type="dxa"/>
            <w:shd w:val="clear" w:color="auto" w:fill="F2F2F2" w:themeFill="background1" w:themeFillShade="F2"/>
          </w:tcPr>
          <w:p w14:paraId="5E6DA4A6" w14:textId="32CB9811" w:rsidR="00E46230" w:rsidRPr="00E007F1" w:rsidRDefault="00E46230"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Demand in 203</w:t>
            </w:r>
            <w:r w:rsidR="00281033" w:rsidRPr="00E007F1">
              <w:rPr>
                <w:rFonts w:ascii="Arial" w:hAnsi="Arial" w:cs="Arial"/>
                <w:b/>
                <w:bCs/>
                <w:sz w:val="18"/>
                <w:szCs w:val="18"/>
              </w:rPr>
              <w:t>9</w:t>
            </w:r>
          </w:p>
        </w:tc>
        <w:tc>
          <w:tcPr>
            <w:tcW w:w="10631" w:type="dxa"/>
            <w:shd w:val="clear" w:color="auto" w:fill="F2F2F2" w:themeFill="background1" w:themeFillShade="F2"/>
          </w:tcPr>
          <w:p w14:paraId="196461F0" w14:textId="0140C044" w:rsidR="004A6186" w:rsidRPr="00E007F1" w:rsidRDefault="004E662A"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Future </w:t>
            </w:r>
            <w:r w:rsidR="00407F78" w:rsidRPr="00E007F1">
              <w:rPr>
                <w:rFonts w:ascii="Arial" w:hAnsi="Arial" w:cs="Arial"/>
                <w:sz w:val="18"/>
                <w:szCs w:val="18"/>
              </w:rPr>
              <w:t>d</w:t>
            </w:r>
            <w:r w:rsidRPr="00E007F1">
              <w:rPr>
                <w:rFonts w:ascii="Arial" w:hAnsi="Arial" w:cs="Arial"/>
                <w:sz w:val="18"/>
                <w:szCs w:val="18"/>
              </w:rPr>
              <w:t>emand for fitness suites is calculated by taking account all local authority, community accessible and comparable priced facilities</w:t>
            </w:r>
            <w:r w:rsidR="00407F78" w:rsidRPr="00E007F1">
              <w:rPr>
                <w:rFonts w:ascii="Arial" w:hAnsi="Arial" w:cs="Arial"/>
                <w:sz w:val="18"/>
                <w:szCs w:val="18"/>
              </w:rPr>
              <w:t xml:space="preserve"> offering 20 or more fitness stations as follows:</w:t>
            </w:r>
          </w:p>
          <w:p w14:paraId="2AA4C2A2" w14:textId="77777777" w:rsidR="00F726A6" w:rsidRPr="00E007F1" w:rsidRDefault="00F726A6" w:rsidP="00953C05">
            <w:pPr>
              <w:widowControl w:val="0"/>
              <w:kinsoku w:val="0"/>
              <w:overflowPunct w:val="0"/>
              <w:autoSpaceDE w:val="0"/>
              <w:autoSpaceDN w:val="0"/>
              <w:adjustRightInd w:val="0"/>
              <w:ind w:right="42"/>
              <w:jc w:val="both"/>
              <w:rPr>
                <w:rFonts w:ascii="Arial" w:hAnsi="Arial" w:cs="Arial"/>
                <w:sz w:val="18"/>
                <w:szCs w:val="18"/>
              </w:rPr>
            </w:pPr>
          </w:p>
          <w:p w14:paraId="605441E1" w14:textId="77777777" w:rsidR="00F726A6" w:rsidRPr="00E007F1" w:rsidRDefault="00F726A6" w:rsidP="00FC6398">
            <w:pPr>
              <w:pStyle w:val="ListParagraph"/>
              <w:widowControl w:val="0"/>
              <w:numPr>
                <w:ilvl w:val="0"/>
                <w:numId w:val="156"/>
              </w:numPr>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Bourne Leisure Centre</w:t>
            </w:r>
          </w:p>
          <w:p w14:paraId="1B7030E7" w14:textId="77777777" w:rsidR="00F726A6" w:rsidRPr="00E007F1" w:rsidRDefault="00F726A6" w:rsidP="00FC6398">
            <w:pPr>
              <w:pStyle w:val="ListParagraph"/>
              <w:widowControl w:val="0"/>
              <w:numPr>
                <w:ilvl w:val="0"/>
                <w:numId w:val="156"/>
              </w:numPr>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Chichester College Sports Centre</w:t>
            </w:r>
          </w:p>
          <w:p w14:paraId="3A10D16E" w14:textId="77777777" w:rsidR="00F726A6" w:rsidRPr="00E007F1" w:rsidRDefault="00F726A6" w:rsidP="00FC6398">
            <w:pPr>
              <w:pStyle w:val="ListParagraph"/>
              <w:widowControl w:val="0"/>
              <w:numPr>
                <w:ilvl w:val="0"/>
                <w:numId w:val="156"/>
              </w:numPr>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Chichester Racquet and Fitness Club</w:t>
            </w:r>
          </w:p>
          <w:p w14:paraId="323F35B0" w14:textId="77777777" w:rsidR="00F726A6" w:rsidRPr="00E007F1" w:rsidRDefault="00F726A6" w:rsidP="00FC6398">
            <w:pPr>
              <w:pStyle w:val="ListParagraph"/>
              <w:widowControl w:val="0"/>
              <w:numPr>
                <w:ilvl w:val="0"/>
                <w:numId w:val="156"/>
              </w:numPr>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Nuffield Health (Chichester)</w:t>
            </w:r>
          </w:p>
          <w:p w14:paraId="3DFB7AC7" w14:textId="77777777" w:rsidR="00F726A6" w:rsidRPr="00E007F1" w:rsidRDefault="00F726A6" w:rsidP="00FC6398">
            <w:pPr>
              <w:pStyle w:val="ListParagraph"/>
              <w:widowControl w:val="0"/>
              <w:numPr>
                <w:ilvl w:val="0"/>
                <w:numId w:val="156"/>
              </w:numPr>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Optimus Gym (Chichester)</w:t>
            </w:r>
          </w:p>
          <w:p w14:paraId="73A1F5F6" w14:textId="77777777" w:rsidR="00F726A6" w:rsidRPr="00E007F1" w:rsidRDefault="00F726A6" w:rsidP="00FC6398">
            <w:pPr>
              <w:pStyle w:val="ListParagraph"/>
              <w:widowControl w:val="0"/>
              <w:numPr>
                <w:ilvl w:val="0"/>
                <w:numId w:val="156"/>
              </w:numPr>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 Grange Community and Leisure Centre</w:t>
            </w:r>
          </w:p>
          <w:p w14:paraId="2765DE1F" w14:textId="77777777" w:rsidR="00F726A6" w:rsidRPr="00E007F1" w:rsidRDefault="00F726A6" w:rsidP="00FC6398">
            <w:pPr>
              <w:pStyle w:val="ListParagraph"/>
              <w:widowControl w:val="0"/>
              <w:numPr>
                <w:ilvl w:val="0"/>
                <w:numId w:val="156"/>
              </w:numPr>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 Gym Group</w:t>
            </w:r>
          </w:p>
          <w:p w14:paraId="0A071991" w14:textId="77777777" w:rsidR="00F726A6" w:rsidRPr="00E007F1" w:rsidRDefault="00F726A6" w:rsidP="00FC6398">
            <w:pPr>
              <w:pStyle w:val="ListParagraph"/>
              <w:widowControl w:val="0"/>
              <w:numPr>
                <w:ilvl w:val="0"/>
                <w:numId w:val="156"/>
              </w:numPr>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 Oasis, Selsey</w:t>
            </w:r>
          </w:p>
          <w:p w14:paraId="5FF33FFB" w14:textId="4D6C7C08" w:rsidR="00407F78" w:rsidRPr="00E007F1" w:rsidRDefault="00F726A6" w:rsidP="00FC6398">
            <w:pPr>
              <w:pStyle w:val="ListParagraph"/>
              <w:widowControl w:val="0"/>
              <w:numPr>
                <w:ilvl w:val="0"/>
                <w:numId w:val="156"/>
              </w:numPr>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Westgate Leisure Centre</w:t>
            </w:r>
          </w:p>
          <w:p w14:paraId="67DB4ABF" w14:textId="77777777" w:rsidR="00407F78" w:rsidRPr="00E007F1" w:rsidRDefault="00407F78" w:rsidP="00953C05">
            <w:pPr>
              <w:widowControl w:val="0"/>
              <w:kinsoku w:val="0"/>
              <w:overflowPunct w:val="0"/>
              <w:autoSpaceDE w:val="0"/>
              <w:autoSpaceDN w:val="0"/>
              <w:adjustRightInd w:val="0"/>
              <w:ind w:right="42"/>
              <w:jc w:val="both"/>
              <w:rPr>
                <w:rFonts w:ascii="Arial" w:hAnsi="Arial" w:cs="Arial"/>
                <w:sz w:val="18"/>
                <w:szCs w:val="18"/>
              </w:rPr>
            </w:pPr>
          </w:p>
          <w:p w14:paraId="513518A0" w14:textId="580542ED" w:rsidR="00E46230" w:rsidRPr="00E007F1" w:rsidRDefault="002E7DCC"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 total fitness number of stations across these facilities is 616. Demand is calculated based on the FIA penetration rate</w:t>
            </w:r>
            <w:r w:rsidR="00222EBB" w:rsidRPr="00E007F1">
              <w:rPr>
                <w:rFonts w:ascii="Arial" w:hAnsi="Arial" w:cs="Arial"/>
                <w:sz w:val="18"/>
                <w:szCs w:val="18"/>
              </w:rPr>
              <w:t xml:space="preserve"> (2022)</w:t>
            </w:r>
            <w:r w:rsidRPr="00E007F1">
              <w:rPr>
                <w:rFonts w:ascii="Arial" w:hAnsi="Arial" w:cs="Arial"/>
                <w:sz w:val="18"/>
                <w:szCs w:val="18"/>
              </w:rPr>
              <w:t xml:space="preserve"> which in 2039, calculates demand at 489 fitness stations against a supply of 616. This equates to an over-supply of 1</w:t>
            </w:r>
            <w:r w:rsidR="00E25826" w:rsidRPr="00E007F1">
              <w:rPr>
                <w:rFonts w:ascii="Arial" w:hAnsi="Arial" w:cs="Arial"/>
                <w:sz w:val="18"/>
                <w:szCs w:val="18"/>
              </w:rPr>
              <w:t>27</w:t>
            </w:r>
            <w:r w:rsidRPr="00E007F1">
              <w:rPr>
                <w:rFonts w:ascii="Arial" w:hAnsi="Arial" w:cs="Arial"/>
                <w:sz w:val="18"/>
                <w:szCs w:val="18"/>
              </w:rPr>
              <w:t xml:space="preserve"> fitness stations. This suggests that, although the population of Chichester District is set to increase between 202</w:t>
            </w:r>
            <w:r w:rsidR="000230E1" w:rsidRPr="00E007F1">
              <w:rPr>
                <w:rFonts w:ascii="Arial" w:hAnsi="Arial" w:cs="Arial"/>
                <w:sz w:val="18"/>
                <w:szCs w:val="18"/>
              </w:rPr>
              <w:t>4</w:t>
            </w:r>
            <w:r w:rsidRPr="00E007F1">
              <w:rPr>
                <w:rFonts w:ascii="Arial" w:hAnsi="Arial" w:cs="Arial"/>
                <w:sz w:val="18"/>
                <w:szCs w:val="18"/>
              </w:rPr>
              <w:t xml:space="preserve"> and 2039, the current level of fitness station provision in the district can accommodate the resulting increase in demand from the estimated population growth.</w:t>
            </w:r>
          </w:p>
          <w:p w14:paraId="4C8774E7" w14:textId="77777777" w:rsidR="006446E4" w:rsidRPr="00E007F1" w:rsidRDefault="006446E4" w:rsidP="00953C05">
            <w:pPr>
              <w:widowControl w:val="0"/>
              <w:kinsoku w:val="0"/>
              <w:overflowPunct w:val="0"/>
              <w:autoSpaceDE w:val="0"/>
              <w:autoSpaceDN w:val="0"/>
              <w:adjustRightInd w:val="0"/>
              <w:ind w:right="42"/>
              <w:jc w:val="both"/>
              <w:rPr>
                <w:rFonts w:ascii="Arial" w:hAnsi="Arial" w:cs="Arial"/>
                <w:sz w:val="18"/>
                <w:szCs w:val="18"/>
              </w:rPr>
            </w:pPr>
          </w:p>
          <w:p w14:paraId="27FF4AF2" w14:textId="7A369C0D" w:rsidR="006446E4" w:rsidRPr="00E007F1" w:rsidRDefault="006446E4"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Typically, studios are provided alongside fitness suites</w:t>
            </w:r>
            <w:r w:rsidR="00B42141" w:rsidRPr="00E007F1">
              <w:rPr>
                <w:rFonts w:ascii="Arial" w:hAnsi="Arial" w:cs="Arial"/>
                <w:sz w:val="18"/>
                <w:szCs w:val="18"/>
              </w:rPr>
              <w:t xml:space="preserve">. </w:t>
            </w:r>
            <w:r w:rsidR="00C3474C" w:rsidRPr="00E007F1">
              <w:rPr>
                <w:rFonts w:ascii="Arial" w:hAnsi="Arial" w:cs="Arial"/>
                <w:sz w:val="18"/>
                <w:szCs w:val="18"/>
              </w:rPr>
              <w:t xml:space="preserve">Demand for group exercise classes is </w:t>
            </w:r>
            <w:r w:rsidR="00D76D22" w:rsidRPr="00E007F1">
              <w:rPr>
                <w:rFonts w:ascii="Arial" w:hAnsi="Arial" w:cs="Arial"/>
                <w:sz w:val="18"/>
                <w:szCs w:val="18"/>
              </w:rPr>
              <w:t xml:space="preserve">likely to increase as population in </w:t>
            </w:r>
            <w:r w:rsidR="00487025" w:rsidRPr="00E007F1">
              <w:rPr>
                <w:rFonts w:ascii="Arial" w:hAnsi="Arial" w:cs="Arial"/>
                <w:sz w:val="18"/>
                <w:szCs w:val="18"/>
              </w:rPr>
              <w:t xml:space="preserve">the </w:t>
            </w:r>
            <w:r w:rsidR="00D76D22" w:rsidRPr="00E007F1">
              <w:rPr>
                <w:rFonts w:ascii="Arial" w:hAnsi="Arial" w:cs="Arial"/>
                <w:sz w:val="18"/>
                <w:szCs w:val="18"/>
              </w:rPr>
              <w:t>Chichester District grows</w:t>
            </w:r>
            <w:r w:rsidR="006C2225" w:rsidRPr="00E007F1">
              <w:rPr>
                <w:rFonts w:ascii="Arial" w:hAnsi="Arial" w:cs="Arial"/>
                <w:sz w:val="18"/>
                <w:szCs w:val="18"/>
              </w:rPr>
              <w:t xml:space="preserve">. </w:t>
            </w:r>
            <w:r w:rsidR="00487025" w:rsidRPr="00E007F1">
              <w:rPr>
                <w:rFonts w:ascii="Arial" w:hAnsi="Arial" w:cs="Arial"/>
                <w:sz w:val="18"/>
                <w:szCs w:val="18"/>
              </w:rPr>
              <w:t>I</w:t>
            </w:r>
            <w:r w:rsidR="00E27C84" w:rsidRPr="00E007F1">
              <w:rPr>
                <w:rFonts w:ascii="Arial" w:hAnsi="Arial" w:cs="Arial"/>
                <w:sz w:val="18"/>
                <w:szCs w:val="18"/>
              </w:rPr>
              <w:t xml:space="preserve">t will </w:t>
            </w:r>
            <w:r w:rsidR="00487025" w:rsidRPr="00E007F1">
              <w:rPr>
                <w:rFonts w:ascii="Arial" w:hAnsi="Arial" w:cs="Arial"/>
                <w:sz w:val="18"/>
                <w:szCs w:val="18"/>
              </w:rPr>
              <w:t>therefore be</w:t>
            </w:r>
            <w:r w:rsidR="00E27C84" w:rsidRPr="00E007F1">
              <w:rPr>
                <w:rFonts w:ascii="Arial" w:hAnsi="Arial" w:cs="Arial"/>
                <w:sz w:val="18"/>
                <w:szCs w:val="18"/>
              </w:rPr>
              <w:t xml:space="preserve"> important to ensure there is investment in additional studio provision, or multi-purpose space, </w:t>
            </w:r>
            <w:r w:rsidR="00700F34" w:rsidRPr="00E007F1">
              <w:rPr>
                <w:rFonts w:ascii="Arial" w:hAnsi="Arial" w:cs="Arial"/>
                <w:sz w:val="18"/>
                <w:szCs w:val="18"/>
              </w:rPr>
              <w:t>which</w:t>
            </w:r>
            <w:r w:rsidR="00E27C84" w:rsidRPr="00E007F1">
              <w:rPr>
                <w:rFonts w:ascii="Arial" w:hAnsi="Arial" w:cs="Arial"/>
                <w:sz w:val="18"/>
                <w:szCs w:val="18"/>
              </w:rPr>
              <w:t xml:space="preserve"> can be used for group exercise amongst other </w:t>
            </w:r>
            <w:r w:rsidR="006C2225" w:rsidRPr="00E007F1">
              <w:rPr>
                <w:rFonts w:ascii="Arial" w:hAnsi="Arial" w:cs="Arial"/>
                <w:sz w:val="18"/>
                <w:szCs w:val="18"/>
              </w:rPr>
              <w:t>activities as the population grows.</w:t>
            </w:r>
          </w:p>
          <w:p w14:paraId="1ED7D48B" w14:textId="26C80FF6" w:rsidR="00281033" w:rsidRPr="00E007F1" w:rsidRDefault="00281033" w:rsidP="00953C05">
            <w:pPr>
              <w:widowControl w:val="0"/>
              <w:kinsoku w:val="0"/>
              <w:overflowPunct w:val="0"/>
              <w:autoSpaceDE w:val="0"/>
              <w:autoSpaceDN w:val="0"/>
              <w:adjustRightInd w:val="0"/>
              <w:ind w:right="42"/>
              <w:jc w:val="both"/>
              <w:rPr>
                <w:rFonts w:ascii="Arial" w:hAnsi="Arial" w:cs="Arial"/>
                <w:b/>
                <w:bCs/>
                <w:sz w:val="18"/>
                <w:szCs w:val="18"/>
              </w:rPr>
            </w:pPr>
          </w:p>
        </w:tc>
      </w:tr>
    </w:tbl>
    <w:p w14:paraId="067FD0B1" w14:textId="67FC3FE5" w:rsidR="00AE1E45" w:rsidRPr="00E007F1" w:rsidRDefault="00AE1E45" w:rsidP="00FC6398">
      <w:pPr>
        <w:widowControl w:val="0"/>
        <w:kinsoku w:val="0"/>
        <w:overflowPunct w:val="0"/>
        <w:autoSpaceDE w:val="0"/>
        <w:autoSpaceDN w:val="0"/>
        <w:ind w:left="851" w:right="42" w:hanging="851"/>
        <w:rPr>
          <w:rFonts w:ascii="Arial" w:hAnsi="Arial" w:cs="Arial"/>
          <w:sz w:val="22"/>
          <w:szCs w:val="22"/>
        </w:rPr>
      </w:pPr>
      <w:bookmarkStart w:id="1567" w:name="_Toc30505781"/>
      <w:bookmarkStart w:id="1568" w:name="_Toc17964162"/>
      <w:bookmarkStart w:id="1569" w:name="_Toc17963688"/>
      <w:bookmarkStart w:id="1570" w:name="_Toc17963201"/>
      <w:bookmarkStart w:id="1571" w:name="_Toc17962962"/>
      <w:bookmarkStart w:id="1572" w:name="_Toc17962100"/>
      <w:bookmarkStart w:id="1573" w:name="_Toc17138590"/>
      <w:bookmarkStart w:id="1574" w:name="_Toc30507381"/>
      <w:bookmarkStart w:id="1575" w:name="_Toc30507605"/>
      <w:bookmarkStart w:id="1576" w:name="_Toc30507931"/>
      <w:bookmarkStart w:id="1577" w:name="_Toc30508257"/>
      <w:bookmarkStart w:id="1578" w:name="_Toc31792405"/>
      <w:bookmarkStart w:id="1579" w:name="_Toc31792544"/>
      <w:bookmarkStart w:id="1580" w:name="_Toc43911315"/>
      <w:bookmarkStart w:id="1581" w:name="_Toc43911896"/>
      <w:bookmarkStart w:id="1582" w:name="_Toc43912261"/>
      <w:bookmarkStart w:id="1583" w:name="_Toc43912417"/>
      <w:bookmarkStart w:id="1584" w:name="_Toc43912731"/>
      <w:bookmarkStart w:id="1585" w:name="_Toc46996078"/>
      <w:bookmarkStart w:id="1586" w:name="_Toc54091285"/>
      <w:bookmarkStart w:id="1587" w:name="_Toc99553325"/>
      <w:bookmarkStart w:id="1588" w:name="_Toc119436314"/>
      <w:bookmarkStart w:id="1589" w:name="_Toc128659214"/>
      <w:bookmarkStart w:id="1590" w:name="_Toc10967988"/>
      <w:bookmarkStart w:id="1591" w:name="_Toc10967604"/>
      <w:bookmarkStart w:id="1592" w:name="_Toc10967275"/>
      <w:bookmarkStart w:id="1593" w:name="_Toc10966877"/>
      <w:bookmarkStart w:id="1594" w:name="_Toc9494441"/>
      <w:bookmarkStart w:id="1595" w:name="_Toc9493966"/>
      <w:bookmarkStart w:id="1596" w:name="_Toc536727697"/>
      <w:bookmarkStart w:id="1597" w:name="_Toc536726920"/>
      <w:bookmarkStart w:id="1598" w:name="_Toc534366674"/>
      <w:bookmarkStart w:id="1599" w:name="_Toc534365990"/>
      <w:bookmarkStart w:id="1600" w:name="_Toc534365469"/>
      <w:bookmarkStart w:id="1601" w:name="_Toc534222928"/>
      <w:bookmarkStart w:id="1602" w:name="_Toc534222736"/>
      <w:bookmarkStart w:id="1603" w:name="_Toc502955967"/>
      <w:bookmarkStart w:id="1604" w:name="_Toc502955056"/>
      <w:bookmarkStart w:id="1605" w:name="_Toc502954442"/>
      <w:bookmarkStart w:id="1606" w:name="_Toc502953284"/>
      <w:bookmarkStart w:id="1607" w:name="_Toc494793215"/>
      <w:bookmarkStart w:id="1608" w:name="_Toc489424101"/>
      <w:bookmarkStart w:id="1609" w:name="_Toc478650676"/>
      <w:bookmarkStart w:id="1610" w:name="_Toc471399679"/>
      <w:bookmarkStart w:id="1611" w:name="_Toc467231996"/>
      <w:bookmarkStart w:id="1612" w:name="_Toc464571835"/>
      <w:bookmarkStart w:id="1613" w:name="_Toc464539122"/>
      <w:bookmarkStart w:id="1614" w:name="_Toc462917071"/>
      <w:bookmarkStart w:id="1615" w:name="_Toc452882026"/>
      <w:bookmarkStart w:id="1616" w:name="_Toc442612675"/>
      <w:bookmarkStart w:id="1617" w:name="_Toc442461711"/>
      <w:bookmarkStart w:id="1618" w:name="_Toc439757811"/>
      <w:bookmarkStart w:id="1619" w:name="_Toc439671534"/>
      <w:bookmarkStart w:id="1620" w:name="_Toc439671213"/>
      <w:bookmarkStart w:id="1621" w:name="_Toc436246012"/>
      <w:bookmarkStart w:id="1622" w:name="_Toc418882380"/>
      <w:bookmarkStart w:id="1623" w:name="_Toc418880498"/>
      <w:bookmarkStart w:id="1624" w:name="_Toc530994642"/>
      <w:bookmarkStart w:id="1625" w:name="_Toc530994037"/>
      <w:bookmarkStart w:id="1626" w:name="_Toc530990534"/>
      <w:bookmarkStart w:id="1627" w:name="_Toc525414655"/>
      <w:bookmarkStart w:id="1628" w:name="_Toc521221515"/>
      <w:bookmarkStart w:id="1629" w:name="_Toc521054712"/>
      <w:bookmarkStart w:id="1630" w:name="_Toc521052992"/>
      <w:bookmarkStart w:id="1631" w:name="_Toc520893455"/>
      <w:bookmarkStart w:id="1632" w:name="_Toc520893058"/>
      <w:bookmarkStart w:id="1633" w:name="_Toc520891747"/>
      <w:bookmarkStart w:id="1634" w:name="_Toc514076869"/>
      <w:bookmarkStart w:id="1635" w:name="_Toc514071896"/>
      <w:bookmarkStart w:id="1636" w:name="_Toc514071622"/>
      <w:bookmarkStart w:id="1637" w:name="_Toc514071039"/>
      <w:bookmarkStart w:id="1638" w:name="_Toc513624949"/>
      <w:bookmarkStart w:id="1639" w:name="_Toc513624791"/>
      <w:bookmarkStart w:id="1640" w:name="_Toc513624036"/>
      <w:bookmarkStart w:id="1641" w:name="_Toc505630250"/>
      <w:bookmarkStart w:id="1642" w:name="_Toc505627494"/>
      <w:bookmarkStart w:id="1643" w:name="_Toc505627267"/>
      <w:bookmarkStart w:id="1644" w:name="_Toc505627137"/>
      <w:bookmarkStart w:id="1645" w:name="_Toc505623128"/>
    </w:p>
    <w:p w14:paraId="64FD7F89" w14:textId="7CA45E18" w:rsidR="00E46230" w:rsidRPr="00E007F1" w:rsidRDefault="00E46230" w:rsidP="00953C05">
      <w:pPr>
        <w:pStyle w:val="Heading2"/>
      </w:pPr>
      <w:bookmarkStart w:id="1646" w:name="_Toc159492267"/>
      <w:bookmarkStart w:id="1647" w:name="_Toc159492510"/>
      <w:bookmarkStart w:id="1648" w:name="_Toc159493268"/>
      <w:bookmarkStart w:id="1649" w:name="_Toc159505673"/>
      <w:r w:rsidRPr="00E007F1">
        <w:t>Health and Fitness - Provision in 202</w:t>
      </w:r>
      <w:r w:rsidR="000230E1" w:rsidRPr="00E007F1">
        <w:t>4</w:t>
      </w:r>
      <w:bookmarkEnd w:id="1646"/>
      <w:bookmarkEnd w:id="1647"/>
      <w:bookmarkEnd w:id="1648"/>
      <w:bookmarkEnd w:id="1649"/>
    </w:p>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p w14:paraId="6C129C95" w14:textId="77777777" w:rsidR="00E46230" w:rsidRPr="00E007F1" w:rsidRDefault="00E46230" w:rsidP="00953C05">
      <w:pPr>
        <w:widowControl w:val="0"/>
        <w:kinsoku w:val="0"/>
        <w:overflowPunct w:val="0"/>
        <w:autoSpaceDE w:val="0"/>
        <w:autoSpaceDN w:val="0"/>
        <w:ind w:right="42"/>
        <w:rPr>
          <w:rFonts w:ascii="Arial" w:hAnsi="Arial" w:cs="Arial"/>
          <w:sz w:val="22"/>
          <w:szCs w:val="22"/>
        </w:rPr>
      </w:pPr>
    </w:p>
    <w:p w14:paraId="210DFCF6" w14:textId="77777777" w:rsidR="00E46230" w:rsidRPr="00E007F1" w:rsidRDefault="00E46230" w:rsidP="00FC6398">
      <w:pPr>
        <w:pStyle w:val="Heading3"/>
      </w:pPr>
      <w:bookmarkStart w:id="1650" w:name="_Toc128659215"/>
      <w:bookmarkStart w:id="1651" w:name="_Toc159492268"/>
      <w:bookmarkStart w:id="1652" w:name="_Toc159492511"/>
      <w:bookmarkStart w:id="1653" w:name="_Toc159493269"/>
      <w:bookmarkStart w:id="1654" w:name="_Toc159505674"/>
      <w:r w:rsidRPr="00E007F1">
        <w:t>Fitness Suites</w:t>
      </w:r>
      <w:bookmarkEnd w:id="1650"/>
      <w:r w:rsidRPr="00E007F1">
        <w:t xml:space="preserve"> - Quantity</w:t>
      </w:r>
      <w:bookmarkEnd w:id="1651"/>
      <w:bookmarkEnd w:id="1652"/>
      <w:bookmarkEnd w:id="1653"/>
      <w:bookmarkEnd w:id="1654"/>
    </w:p>
    <w:p w14:paraId="30AE3486" w14:textId="77777777" w:rsidR="00E46230" w:rsidRPr="00E007F1" w:rsidRDefault="00E46230" w:rsidP="00953C05">
      <w:pPr>
        <w:widowControl w:val="0"/>
        <w:kinsoku w:val="0"/>
        <w:overflowPunct w:val="0"/>
        <w:autoSpaceDE w:val="0"/>
        <w:autoSpaceDN w:val="0"/>
        <w:ind w:left="851" w:right="42" w:hanging="851"/>
        <w:rPr>
          <w:rFonts w:ascii="Arial" w:hAnsi="Arial" w:cs="Arial"/>
          <w:sz w:val="22"/>
          <w:szCs w:val="22"/>
        </w:rPr>
      </w:pPr>
    </w:p>
    <w:p w14:paraId="2621B347" w14:textId="1E538B63"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bookmarkStart w:id="1655" w:name="_Hlk30051988"/>
      <w:r w:rsidRPr="00E007F1">
        <w:rPr>
          <w:rFonts w:ascii="Arial" w:hAnsi="Arial" w:cs="Arial"/>
          <w:sz w:val="22"/>
          <w:szCs w:val="22"/>
        </w:rPr>
        <w:t>A station is a piece of static fitness equipment; health and fitness centres with over 20 stations are generally able to make a more attractive offer to both members and pay and play users. The 20</w:t>
      </w:r>
      <w:r w:rsidR="003F17C0" w:rsidRPr="00E007F1">
        <w:rPr>
          <w:rFonts w:ascii="Arial" w:hAnsi="Arial" w:cs="Arial"/>
          <w:sz w:val="22"/>
          <w:szCs w:val="22"/>
        </w:rPr>
        <w:t>22</w:t>
      </w:r>
      <w:r w:rsidRPr="00E007F1">
        <w:rPr>
          <w:rFonts w:ascii="Arial" w:hAnsi="Arial" w:cs="Arial"/>
          <w:sz w:val="22"/>
          <w:szCs w:val="22"/>
        </w:rPr>
        <w:t xml:space="preserve"> state of UK Industry report reveals that the membership penetration rate is 1</w:t>
      </w:r>
      <w:r w:rsidR="003F17C0" w:rsidRPr="00E007F1">
        <w:rPr>
          <w:rFonts w:ascii="Arial" w:hAnsi="Arial" w:cs="Arial"/>
          <w:sz w:val="22"/>
          <w:szCs w:val="22"/>
        </w:rPr>
        <w:t>4.6</w:t>
      </w:r>
      <w:r w:rsidRPr="00E007F1">
        <w:rPr>
          <w:rFonts w:ascii="Arial" w:hAnsi="Arial" w:cs="Arial"/>
          <w:sz w:val="22"/>
          <w:szCs w:val="22"/>
        </w:rPr>
        <w:t>%, so</w:t>
      </w:r>
      <w:r w:rsidR="00F42567" w:rsidRPr="00E007F1">
        <w:rPr>
          <w:rFonts w:ascii="Arial" w:hAnsi="Arial" w:cs="Arial"/>
          <w:sz w:val="22"/>
          <w:szCs w:val="22"/>
        </w:rPr>
        <w:t xml:space="preserve"> approximately</w:t>
      </w:r>
      <w:r w:rsidRPr="00E007F1">
        <w:rPr>
          <w:rFonts w:ascii="Arial" w:hAnsi="Arial" w:cs="Arial"/>
          <w:sz w:val="22"/>
          <w:szCs w:val="22"/>
        </w:rPr>
        <w:t xml:space="preserve"> one in every 7 people over the age of 16 in the UK is a member of a gym.</w:t>
      </w:r>
    </w:p>
    <w:p w14:paraId="75E75FEA" w14:textId="77777777" w:rsidR="00E46230" w:rsidRPr="00E007F1" w:rsidRDefault="00E46230" w:rsidP="00953C05">
      <w:pPr>
        <w:widowControl w:val="0"/>
        <w:kinsoku w:val="0"/>
        <w:overflowPunct w:val="0"/>
        <w:autoSpaceDE w:val="0"/>
        <w:autoSpaceDN w:val="0"/>
        <w:adjustRightInd w:val="0"/>
        <w:ind w:left="567" w:right="42" w:hanging="567"/>
        <w:jc w:val="both"/>
        <w:rPr>
          <w:rFonts w:ascii="Arial" w:hAnsi="Arial" w:cs="Arial"/>
          <w:sz w:val="22"/>
          <w:szCs w:val="22"/>
        </w:rPr>
      </w:pPr>
    </w:p>
    <w:p w14:paraId="48578BE5" w14:textId="2803A5CD"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are </w:t>
      </w:r>
      <w:r w:rsidR="008E115A" w:rsidRPr="00E007F1">
        <w:rPr>
          <w:rFonts w:ascii="Arial" w:hAnsi="Arial" w:cs="Arial"/>
          <w:sz w:val="22"/>
          <w:szCs w:val="22"/>
        </w:rPr>
        <w:t>1</w:t>
      </w:r>
      <w:r w:rsidR="007631E9" w:rsidRPr="00E007F1">
        <w:rPr>
          <w:rFonts w:ascii="Arial" w:hAnsi="Arial" w:cs="Arial"/>
          <w:sz w:val="22"/>
          <w:szCs w:val="22"/>
        </w:rPr>
        <w:t>8</w:t>
      </w:r>
      <w:r w:rsidRPr="00E007F1">
        <w:rPr>
          <w:rFonts w:ascii="Arial" w:hAnsi="Arial" w:cs="Arial"/>
          <w:sz w:val="22"/>
          <w:szCs w:val="22"/>
        </w:rPr>
        <w:t xml:space="preserve"> fitness suites in </w:t>
      </w:r>
      <w:r w:rsidR="0003197C" w:rsidRPr="00E007F1">
        <w:rPr>
          <w:rFonts w:ascii="Arial" w:hAnsi="Arial" w:cs="Arial"/>
          <w:sz w:val="22"/>
          <w:szCs w:val="22"/>
        </w:rPr>
        <w:t>Chichester</w:t>
      </w:r>
      <w:r w:rsidR="008E115A" w:rsidRPr="00E007F1">
        <w:rPr>
          <w:rFonts w:ascii="Arial" w:hAnsi="Arial" w:cs="Arial"/>
          <w:sz w:val="22"/>
          <w:szCs w:val="22"/>
        </w:rPr>
        <w:t xml:space="preserve"> District</w:t>
      </w:r>
      <w:r w:rsidRPr="00E007F1">
        <w:rPr>
          <w:rFonts w:ascii="Arial" w:hAnsi="Arial" w:cs="Arial"/>
          <w:sz w:val="22"/>
          <w:szCs w:val="22"/>
        </w:rPr>
        <w:t xml:space="preserve">. In total, the fitness suites provide </w:t>
      </w:r>
      <w:r w:rsidR="008E115A" w:rsidRPr="00E007F1">
        <w:rPr>
          <w:rFonts w:ascii="Arial" w:hAnsi="Arial" w:cs="Arial"/>
          <w:sz w:val="22"/>
          <w:szCs w:val="22"/>
        </w:rPr>
        <w:t>7</w:t>
      </w:r>
      <w:r w:rsidR="00F41A82" w:rsidRPr="00E007F1">
        <w:rPr>
          <w:rFonts w:ascii="Arial" w:hAnsi="Arial" w:cs="Arial"/>
          <w:sz w:val="22"/>
          <w:szCs w:val="22"/>
        </w:rPr>
        <w:t>48</w:t>
      </w:r>
      <w:r w:rsidRPr="00E007F1">
        <w:rPr>
          <w:rFonts w:ascii="Arial" w:hAnsi="Arial" w:cs="Arial"/>
          <w:sz w:val="22"/>
          <w:szCs w:val="22"/>
        </w:rPr>
        <w:t xml:space="preserve"> fitness stations. There is a </w:t>
      </w:r>
      <w:r w:rsidR="00A70BCF" w:rsidRPr="00E007F1">
        <w:rPr>
          <w:rFonts w:ascii="Arial" w:hAnsi="Arial" w:cs="Arial"/>
          <w:sz w:val="22"/>
          <w:szCs w:val="22"/>
        </w:rPr>
        <w:t>good</w:t>
      </w:r>
      <w:r w:rsidRPr="00E007F1">
        <w:rPr>
          <w:rFonts w:ascii="Arial" w:hAnsi="Arial" w:cs="Arial"/>
          <w:sz w:val="22"/>
          <w:szCs w:val="22"/>
        </w:rPr>
        <w:t xml:space="preserve"> amount of fitness suite provision in </w:t>
      </w:r>
      <w:r w:rsidR="0003197C" w:rsidRPr="00E007F1">
        <w:rPr>
          <w:rFonts w:ascii="Arial" w:hAnsi="Arial" w:cs="Arial"/>
          <w:sz w:val="22"/>
          <w:szCs w:val="22"/>
        </w:rPr>
        <w:t>Chichester</w:t>
      </w:r>
      <w:r w:rsidR="002308F9" w:rsidRPr="00E007F1">
        <w:rPr>
          <w:rFonts w:ascii="Arial" w:hAnsi="Arial" w:cs="Arial"/>
          <w:sz w:val="22"/>
          <w:szCs w:val="22"/>
        </w:rPr>
        <w:t xml:space="preserve"> District</w:t>
      </w:r>
      <w:r w:rsidRPr="00E007F1">
        <w:rPr>
          <w:rFonts w:ascii="Arial" w:hAnsi="Arial" w:cs="Arial"/>
          <w:sz w:val="22"/>
          <w:szCs w:val="22"/>
        </w:rPr>
        <w:t>. All fitness suite facilities require some form of payment/membership payment before use, and an induction is required, although there is some pay and play access available at the local authority owned facilities.</w:t>
      </w:r>
    </w:p>
    <w:p w14:paraId="31A65C68" w14:textId="77777777" w:rsidR="002B7EA4" w:rsidRPr="00E007F1" w:rsidRDefault="002B7EA4" w:rsidP="00953C05">
      <w:pPr>
        <w:widowControl w:val="0"/>
        <w:kinsoku w:val="0"/>
        <w:overflowPunct w:val="0"/>
        <w:autoSpaceDE w:val="0"/>
        <w:autoSpaceDN w:val="0"/>
        <w:adjustRightInd w:val="0"/>
        <w:ind w:right="42"/>
        <w:jc w:val="both"/>
        <w:rPr>
          <w:rFonts w:ascii="Arial" w:hAnsi="Arial" w:cs="Arial"/>
          <w:sz w:val="22"/>
          <w:szCs w:val="22"/>
        </w:rPr>
      </w:pPr>
    </w:p>
    <w:p w14:paraId="44F0B3F3" w14:textId="437ABFE1" w:rsidR="00154A40" w:rsidRPr="00E007F1" w:rsidRDefault="00154A4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majority of </w:t>
      </w:r>
      <w:r w:rsidR="00063DDF" w:rsidRPr="00E007F1">
        <w:rPr>
          <w:rFonts w:ascii="Arial" w:hAnsi="Arial" w:cs="Arial"/>
          <w:sz w:val="22"/>
          <w:szCs w:val="22"/>
        </w:rPr>
        <w:t xml:space="preserve">community accessible </w:t>
      </w:r>
      <w:r w:rsidRPr="00E007F1">
        <w:rPr>
          <w:rFonts w:ascii="Arial" w:hAnsi="Arial" w:cs="Arial"/>
          <w:sz w:val="22"/>
          <w:szCs w:val="22"/>
        </w:rPr>
        <w:t>fitness suite provision is within the</w:t>
      </w:r>
      <w:r w:rsidR="00440897" w:rsidRPr="00E007F1">
        <w:rPr>
          <w:rFonts w:ascii="Arial" w:hAnsi="Arial" w:cs="Arial"/>
          <w:sz w:val="22"/>
          <w:szCs w:val="22"/>
        </w:rPr>
        <w:t xml:space="preserve"> Chichester District Council Local Plan area in the</w:t>
      </w:r>
      <w:r w:rsidR="009011E7" w:rsidRPr="00E007F1">
        <w:rPr>
          <w:rFonts w:ascii="Arial" w:hAnsi="Arial" w:cs="Arial"/>
          <w:sz w:val="22"/>
          <w:szCs w:val="22"/>
        </w:rPr>
        <w:t xml:space="preserve"> urban</w:t>
      </w:r>
      <w:r w:rsidRPr="00E007F1">
        <w:rPr>
          <w:rFonts w:ascii="Arial" w:hAnsi="Arial" w:cs="Arial"/>
          <w:sz w:val="22"/>
          <w:szCs w:val="22"/>
        </w:rPr>
        <w:t xml:space="preserve"> East West Corridor</w:t>
      </w:r>
      <w:r w:rsidR="009011E7" w:rsidRPr="00E007F1">
        <w:rPr>
          <w:rFonts w:ascii="Arial" w:hAnsi="Arial" w:cs="Arial"/>
          <w:sz w:val="22"/>
          <w:szCs w:val="22"/>
        </w:rPr>
        <w:t>.</w:t>
      </w:r>
      <w:r w:rsidR="00CA4E56" w:rsidRPr="00E007F1">
        <w:rPr>
          <w:rFonts w:ascii="Arial" w:hAnsi="Arial" w:cs="Arial"/>
          <w:sz w:val="22"/>
          <w:szCs w:val="22"/>
        </w:rPr>
        <w:t xml:space="preserve"> There is also </w:t>
      </w:r>
      <w:r w:rsidR="00DD3106" w:rsidRPr="00E007F1">
        <w:rPr>
          <w:rFonts w:ascii="Arial" w:hAnsi="Arial" w:cs="Arial"/>
          <w:sz w:val="22"/>
          <w:szCs w:val="22"/>
        </w:rPr>
        <w:t>some provision within the South Downs National Park area</w:t>
      </w:r>
      <w:r w:rsidR="00776F27" w:rsidRPr="00E007F1">
        <w:rPr>
          <w:rFonts w:ascii="Arial" w:hAnsi="Arial" w:cs="Arial"/>
          <w:sz w:val="22"/>
          <w:szCs w:val="22"/>
        </w:rPr>
        <w:t xml:space="preserve"> in and around the town of Midhurst</w:t>
      </w:r>
      <w:r w:rsidR="007E23C0" w:rsidRPr="00E007F1">
        <w:rPr>
          <w:rFonts w:ascii="Arial" w:hAnsi="Arial" w:cs="Arial"/>
          <w:sz w:val="22"/>
          <w:szCs w:val="22"/>
        </w:rPr>
        <w:t>.</w:t>
      </w:r>
    </w:p>
    <w:p w14:paraId="699D7A2C" w14:textId="7971360A" w:rsidR="00C02654" w:rsidRPr="00E007F1" w:rsidRDefault="00C02654"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are 3 pay and play </w:t>
      </w:r>
      <w:r w:rsidR="000E2572" w:rsidRPr="00E007F1">
        <w:rPr>
          <w:rFonts w:ascii="Arial" w:hAnsi="Arial" w:cs="Arial"/>
          <w:sz w:val="22"/>
          <w:szCs w:val="22"/>
        </w:rPr>
        <w:t>fitness suites, all owned by Chichester District Council and managed by Everyone Active</w:t>
      </w:r>
      <w:r w:rsidR="00441505" w:rsidRPr="00E007F1">
        <w:rPr>
          <w:rFonts w:ascii="Arial" w:hAnsi="Arial" w:cs="Arial"/>
          <w:sz w:val="22"/>
          <w:szCs w:val="22"/>
        </w:rPr>
        <w:t xml:space="preserve">. These </w:t>
      </w:r>
      <w:r w:rsidR="00254A92" w:rsidRPr="00E007F1">
        <w:rPr>
          <w:rFonts w:ascii="Arial" w:hAnsi="Arial" w:cs="Arial"/>
          <w:sz w:val="22"/>
          <w:szCs w:val="22"/>
        </w:rPr>
        <w:t xml:space="preserve">pay and play fitness suites provide a total of </w:t>
      </w:r>
      <w:r w:rsidR="000F1D35" w:rsidRPr="00E007F1">
        <w:rPr>
          <w:rFonts w:ascii="Arial" w:hAnsi="Arial" w:cs="Arial"/>
          <w:sz w:val="22"/>
          <w:szCs w:val="22"/>
        </w:rPr>
        <w:t>245 fitness station</w:t>
      </w:r>
      <w:r w:rsidR="00622FA7" w:rsidRPr="00E007F1">
        <w:rPr>
          <w:rFonts w:ascii="Arial" w:hAnsi="Arial" w:cs="Arial"/>
          <w:sz w:val="22"/>
          <w:szCs w:val="22"/>
        </w:rPr>
        <w:t>s</w:t>
      </w:r>
      <w:r w:rsidR="000F1D35" w:rsidRPr="00E007F1">
        <w:rPr>
          <w:rFonts w:ascii="Arial" w:hAnsi="Arial" w:cs="Arial"/>
          <w:sz w:val="22"/>
          <w:szCs w:val="22"/>
        </w:rPr>
        <w:t xml:space="preserve"> which is approximately 33% of the total number of fitness stations available within the district.</w:t>
      </w:r>
      <w:r w:rsidR="00435C91" w:rsidRPr="00E007F1">
        <w:rPr>
          <w:rFonts w:ascii="Arial" w:hAnsi="Arial" w:cs="Arial"/>
          <w:sz w:val="22"/>
          <w:szCs w:val="22"/>
        </w:rPr>
        <w:t xml:space="preserve"> The Westgate Leisure Centre</w:t>
      </w:r>
      <w:r w:rsidR="00A13B03" w:rsidRPr="00E007F1">
        <w:rPr>
          <w:rFonts w:ascii="Arial" w:hAnsi="Arial" w:cs="Arial"/>
          <w:sz w:val="22"/>
          <w:szCs w:val="22"/>
        </w:rPr>
        <w:t xml:space="preserve"> also includes a</w:t>
      </w:r>
      <w:r w:rsidR="00D06C7F" w:rsidRPr="00E007F1">
        <w:rPr>
          <w:rFonts w:ascii="Arial" w:hAnsi="Arial" w:cs="Arial"/>
          <w:sz w:val="22"/>
          <w:szCs w:val="22"/>
        </w:rPr>
        <w:t>n A</w:t>
      </w:r>
      <w:r w:rsidR="00E919B1" w:rsidRPr="00E007F1">
        <w:rPr>
          <w:rFonts w:ascii="Arial" w:hAnsi="Arial" w:cs="Arial"/>
          <w:sz w:val="22"/>
          <w:szCs w:val="22"/>
        </w:rPr>
        <w:t>c</w:t>
      </w:r>
      <w:r w:rsidR="00D06C7F" w:rsidRPr="00E007F1">
        <w:rPr>
          <w:rFonts w:ascii="Arial" w:hAnsi="Arial" w:cs="Arial"/>
          <w:sz w:val="22"/>
          <w:szCs w:val="22"/>
        </w:rPr>
        <w:t>tive Wellbeing</w:t>
      </w:r>
      <w:r w:rsidR="00A13B03" w:rsidRPr="00E007F1">
        <w:rPr>
          <w:rFonts w:ascii="Arial" w:hAnsi="Arial" w:cs="Arial"/>
          <w:sz w:val="22"/>
          <w:szCs w:val="22"/>
        </w:rPr>
        <w:t xml:space="preserve"> Suite</w:t>
      </w:r>
      <w:r w:rsidR="00D44A55" w:rsidRPr="00E007F1">
        <w:rPr>
          <w:rFonts w:ascii="Arial" w:hAnsi="Arial" w:cs="Arial"/>
          <w:sz w:val="22"/>
          <w:szCs w:val="22"/>
        </w:rPr>
        <w:t>, offering power assisted equipment for</w:t>
      </w:r>
      <w:r w:rsidR="00C76997" w:rsidRPr="00E007F1">
        <w:rPr>
          <w:rFonts w:ascii="Arial" w:hAnsi="Arial" w:cs="Arial"/>
          <w:sz w:val="22"/>
          <w:szCs w:val="22"/>
        </w:rPr>
        <w:t xml:space="preserve"> gentle exercise, which was </w:t>
      </w:r>
      <w:r w:rsidR="00184DF1" w:rsidRPr="00E007F1">
        <w:rPr>
          <w:rFonts w:ascii="Arial" w:hAnsi="Arial" w:cs="Arial"/>
          <w:sz w:val="22"/>
          <w:szCs w:val="22"/>
        </w:rPr>
        <w:t xml:space="preserve">opened in </w:t>
      </w:r>
      <w:r w:rsidR="0053796A" w:rsidRPr="00E007F1">
        <w:rPr>
          <w:rFonts w:ascii="Arial" w:hAnsi="Arial" w:cs="Arial"/>
          <w:sz w:val="22"/>
          <w:szCs w:val="22"/>
        </w:rPr>
        <w:t>202</w:t>
      </w:r>
      <w:r w:rsidR="001D5439" w:rsidRPr="00E007F1">
        <w:rPr>
          <w:rFonts w:ascii="Arial" w:hAnsi="Arial" w:cs="Arial"/>
          <w:sz w:val="22"/>
          <w:szCs w:val="22"/>
        </w:rPr>
        <w:t>0.</w:t>
      </w:r>
      <w:r w:rsidR="000F3D2B" w:rsidRPr="00E007F1">
        <w:rPr>
          <w:rFonts w:ascii="Arial" w:hAnsi="Arial" w:cs="Arial"/>
          <w:sz w:val="22"/>
          <w:szCs w:val="22"/>
        </w:rPr>
        <w:t xml:space="preserve"> </w:t>
      </w:r>
      <w:r w:rsidR="005416E2" w:rsidRPr="00E007F1">
        <w:rPr>
          <w:rFonts w:ascii="Arial" w:hAnsi="Arial" w:cs="Arial"/>
          <w:sz w:val="22"/>
          <w:szCs w:val="22"/>
        </w:rPr>
        <w:t xml:space="preserve">The toning suite targets the older population and those </w:t>
      </w:r>
      <w:r w:rsidR="00246C43" w:rsidRPr="00E007F1">
        <w:rPr>
          <w:rFonts w:ascii="Arial" w:hAnsi="Arial" w:cs="Arial"/>
          <w:sz w:val="22"/>
          <w:szCs w:val="22"/>
        </w:rPr>
        <w:t xml:space="preserve">recovering from long term </w:t>
      </w:r>
      <w:r w:rsidR="00A555B3" w:rsidRPr="00E007F1">
        <w:rPr>
          <w:rFonts w:ascii="Arial" w:hAnsi="Arial" w:cs="Arial"/>
          <w:sz w:val="22"/>
          <w:szCs w:val="22"/>
        </w:rPr>
        <w:t>illness. The</w:t>
      </w:r>
      <w:r w:rsidR="000F3D2B" w:rsidRPr="00E007F1">
        <w:rPr>
          <w:rFonts w:ascii="Arial" w:hAnsi="Arial" w:cs="Arial"/>
          <w:sz w:val="22"/>
          <w:szCs w:val="22"/>
        </w:rPr>
        <w:t xml:space="preserve"> </w:t>
      </w:r>
      <w:r w:rsidR="00D00A20" w:rsidRPr="00E007F1">
        <w:rPr>
          <w:rFonts w:ascii="Arial" w:hAnsi="Arial" w:cs="Arial"/>
          <w:sz w:val="22"/>
          <w:szCs w:val="22"/>
        </w:rPr>
        <w:t xml:space="preserve">room provides approximately </w:t>
      </w:r>
      <w:r w:rsidR="00FA1669" w:rsidRPr="00E007F1">
        <w:rPr>
          <w:rFonts w:ascii="Arial" w:hAnsi="Arial" w:cs="Arial"/>
          <w:sz w:val="22"/>
          <w:szCs w:val="22"/>
        </w:rPr>
        <w:t>15 pieces of equipment</w:t>
      </w:r>
      <w:r w:rsidR="005416E2" w:rsidRPr="00E007F1">
        <w:rPr>
          <w:rFonts w:ascii="Arial" w:hAnsi="Arial" w:cs="Arial"/>
          <w:sz w:val="22"/>
          <w:szCs w:val="22"/>
        </w:rPr>
        <w:t>.</w:t>
      </w:r>
    </w:p>
    <w:p w14:paraId="1E7F8AFE" w14:textId="77777777" w:rsidR="00D22B41" w:rsidRPr="00E007F1" w:rsidRDefault="00D22B41" w:rsidP="00953C05">
      <w:pPr>
        <w:pStyle w:val="ListParagraph"/>
        <w:rPr>
          <w:rFonts w:ascii="Arial" w:hAnsi="Arial" w:cs="Arial"/>
          <w:sz w:val="22"/>
          <w:szCs w:val="22"/>
        </w:rPr>
      </w:pPr>
    </w:p>
    <w:p w14:paraId="6BC5CE12" w14:textId="6C120416" w:rsidR="00D22B41" w:rsidRPr="00E007F1" w:rsidRDefault="00D22B41"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are 3 private </w:t>
      </w:r>
      <w:r w:rsidR="00787AE7" w:rsidRPr="00E007F1">
        <w:rPr>
          <w:rFonts w:ascii="Arial" w:hAnsi="Arial" w:cs="Arial"/>
          <w:sz w:val="22"/>
          <w:szCs w:val="22"/>
        </w:rPr>
        <w:t>fitness suites, all located on</w:t>
      </w:r>
      <w:r w:rsidR="00743E5E" w:rsidRPr="00E007F1">
        <w:rPr>
          <w:rFonts w:ascii="Arial" w:hAnsi="Arial" w:cs="Arial"/>
          <w:sz w:val="22"/>
          <w:szCs w:val="22"/>
        </w:rPr>
        <w:t xml:space="preserve"> educational sites</w:t>
      </w:r>
      <w:r w:rsidR="00DE7D41" w:rsidRPr="00E007F1">
        <w:rPr>
          <w:rFonts w:ascii="Arial" w:hAnsi="Arial" w:cs="Arial"/>
          <w:sz w:val="22"/>
          <w:szCs w:val="22"/>
        </w:rPr>
        <w:t xml:space="preserve"> wh</w:t>
      </w:r>
      <w:r w:rsidR="001D0FD1" w:rsidRPr="00E007F1">
        <w:rPr>
          <w:rFonts w:ascii="Arial" w:hAnsi="Arial" w:cs="Arial"/>
          <w:sz w:val="22"/>
          <w:szCs w:val="22"/>
        </w:rPr>
        <w:t>ere sports club/association use is available for other sports facilities on site.</w:t>
      </w:r>
    </w:p>
    <w:p w14:paraId="5964CE89" w14:textId="77777777" w:rsidR="00C02654" w:rsidRPr="00E007F1" w:rsidRDefault="00C02654" w:rsidP="00953C05">
      <w:pPr>
        <w:pStyle w:val="ListParagraph"/>
        <w:rPr>
          <w:rFonts w:ascii="Arial" w:hAnsi="Arial" w:cs="Arial"/>
          <w:sz w:val="22"/>
          <w:szCs w:val="22"/>
        </w:rPr>
      </w:pPr>
    </w:p>
    <w:p w14:paraId="6607917D" w14:textId="77777777" w:rsidR="0029264D"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w:t>
      </w:r>
      <w:r w:rsidR="00074FAC" w:rsidRPr="00E007F1">
        <w:rPr>
          <w:rFonts w:ascii="Arial" w:hAnsi="Arial" w:cs="Arial"/>
          <w:sz w:val="22"/>
          <w:szCs w:val="22"/>
        </w:rPr>
        <w:t>are 10 registered membership</w:t>
      </w:r>
      <w:r w:rsidR="00512D47" w:rsidRPr="00E007F1">
        <w:rPr>
          <w:rFonts w:ascii="Arial" w:hAnsi="Arial" w:cs="Arial"/>
          <w:sz w:val="22"/>
          <w:szCs w:val="22"/>
        </w:rPr>
        <w:t xml:space="preserve"> fitness suites</w:t>
      </w:r>
      <w:r w:rsidR="009056EC" w:rsidRPr="00E007F1">
        <w:rPr>
          <w:rFonts w:ascii="Arial" w:hAnsi="Arial" w:cs="Arial"/>
          <w:sz w:val="22"/>
          <w:szCs w:val="22"/>
        </w:rPr>
        <w:t xml:space="preserve"> providing </w:t>
      </w:r>
      <w:r w:rsidR="00216C29" w:rsidRPr="00E007F1">
        <w:rPr>
          <w:rFonts w:ascii="Arial" w:hAnsi="Arial" w:cs="Arial"/>
          <w:sz w:val="22"/>
          <w:szCs w:val="22"/>
        </w:rPr>
        <w:t>approximately 61% of the total number of fitness stations in the district.</w:t>
      </w:r>
      <w:r w:rsidR="00512D47" w:rsidRPr="00E007F1">
        <w:rPr>
          <w:rFonts w:ascii="Arial" w:hAnsi="Arial" w:cs="Arial"/>
          <w:sz w:val="22"/>
          <w:szCs w:val="22"/>
        </w:rPr>
        <w:t xml:space="preserve"> </w:t>
      </w:r>
      <w:r w:rsidR="00216C29" w:rsidRPr="00E007F1">
        <w:rPr>
          <w:rFonts w:ascii="Arial" w:hAnsi="Arial" w:cs="Arial"/>
          <w:sz w:val="22"/>
          <w:szCs w:val="22"/>
        </w:rPr>
        <w:t xml:space="preserve">A total </w:t>
      </w:r>
      <w:r w:rsidR="00541223" w:rsidRPr="00E007F1">
        <w:rPr>
          <w:rFonts w:ascii="Arial" w:hAnsi="Arial" w:cs="Arial"/>
          <w:sz w:val="22"/>
          <w:szCs w:val="22"/>
        </w:rPr>
        <w:t xml:space="preserve">of </w:t>
      </w:r>
      <w:r w:rsidR="00512D47" w:rsidRPr="00E007F1">
        <w:rPr>
          <w:rFonts w:ascii="Arial" w:hAnsi="Arial" w:cs="Arial"/>
          <w:sz w:val="22"/>
          <w:szCs w:val="22"/>
        </w:rPr>
        <w:t>6 of these are owned by commercial companie</w:t>
      </w:r>
      <w:r w:rsidR="00FF04A4" w:rsidRPr="00E007F1">
        <w:rPr>
          <w:rFonts w:ascii="Arial" w:hAnsi="Arial" w:cs="Arial"/>
          <w:sz w:val="22"/>
          <w:szCs w:val="22"/>
        </w:rPr>
        <w:t>s including Nuffield Health and The Gym Group.</w:t>
      </w:r>
      <w:r w:rsidR="00D62108" w:rsidRPr="00E007F1">
        <w:rPr>
          <w:rFonts w:ascii="Arial" w:hAnsi="Arial" w:cs="Arial"/>
          <w:sz w:val="22"/>
          <w:szCs w:val="22"/>
        </w:rPr>
        <w:t xml:space="preserve"> </w:t>
      </w:r>
      <w:r w:rsidR="0029264D" w:rsidRPr="00E007F1">
        <w:rPr>
          <w:rFonts w:ascii="Arial" w:hAnsi="Arial" w:cs="Arial"/>
          <w:sz w:val="22"/>
          <w:szCs w:val="22"/>
        </w:rPr>
        <w:t>Most commercially operated fitness suites r</w:t>
      </w:r>
      <w:r w:rsidR="00D62108" w:rsidRPr="00E007F1">
        <w:rPr>
          <w:rFonts w:ascii="Arial" w:hAnsi="Arial" w:cs="Arial"/>
          <w:sz w:val="22"/>
          <w:szCs w:val="22"/>
        </w:rPr>
        <w:t>equire registered membership and operate pre-registered, pre-paid/DD membership schemes</w:t>
      </w:r>
      <w:r w:rsidR="0029264D" w:rsidRPr="00E007F1">
        <w:rPr>
          <w:rFonts w:ascii="Arial" w:hAnsi="Arial" w:cs="Arial"/>
          <w:sz w:val="22"/>
          <w:szCs w:val="22"/>
        </w:rPr>
        <w:t>.</w:t>
      </w:r>
    </w:p>
    <w:p w14:paraId="4B654732" w14:textId="77777777" w:rsidR="0029264D" w:rsidRPr="00E007F1" w:rsidRDefault="0029264D" w:rsidP="00953C05">
      <w:pPr>
        <w:pStyle w:val="ListParagraph"/>
        <w:rPr>
          <w:rFonts w:ascii="Arial" w:hAnsi="Arial" w:cs="Arial"/>
          <w:sz w:val="22"/>
          <w:szCs w:val="22"/>
        </w:rPr>
      </w:pPr>
    </w:p>
    <w:p w14:paraId="6FBD188D" w14:textId="52360856" w:rsidR="00E46230" w:rsidRPr="00E007F1" w:rsidRDefault="006663A4"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w:t>
      </w:r>
      <w:r w:rsidR="00FF04A4" w:rsidRPr="00E007F1">
        <w:rPr>
          <w:rFonts w:ascii="Arial" w:hAnsi="Arial" w:cs="Arial"/>
          <w:sz w:val="22"/>
          <w:szCs w:val="22"/>
        </w:rPr>
        <w:t>here is also a relatively new</w:t>
      </w:r>
      <w:r w:rsidRPr="00E007F1">
        <w:rPr>
          <w:rFonts w:ascii="Arial" w:hAnsi="Arial" w:cs="Arial"/>
          <w:sz w:val="22"/>
          <w:szCs w:val="22"/>
        </w:rPr>
        <w:t xml:space="preserve"> commercially operated</w:t>
      </w:r>
      <w:r w:rsidR="00FF04A4" w:rsidRPr="00E007F1">
        <w:rPr>
          <w:rFonts w:ascii="Arial" w:hAnsi="Arial" w:cs="Arial"/>
          <w:sz w:val="22"/>
          <w:szCs w:val="22"/>
        </w:rPr>
        <w:t xml:space="preserve"> fitness</w:t>
      </w:r>
      <w:r w:rsidR="008E448A" w:rsidRPr="00E007F1">
        <w:rPr>
          <w:rFonts w:ascii="Arial" w:hAnsi="Arial" w:cs="Arial"/>
          <w:sz w:val="22"/>
          <w:szCs w:val="22"/>
        </w:rPr>
        <w:t xml:space="preserve"> suite located at The Oasis holiday park in Selsey. This site used to be own</w:t>
      </w:r>
      <w:r w:rsidR="00D31AD8" w:rsidRPr="00E007F1">
        <w:rPr>
          <w:rFonts w:ascii="Arial" w:hAnsi="Arial" w:cs="Arial"/>
          <w:sz w:val="22"/>
          <w:szCs w:val="22"/>
        </w:rPr>
        <w:t xml:space="preserve">ed by Bunn Leisure but was bought by Cove </w:t>
      </w:r>
      <w:r w:rsidR="00E9577B" w:rsidRPr="00E007F1">
        <w:rPr>
          <w:rFonts w:ascii="Arial" w:hAnsi="Arial" w:cs="Arial"/>
          <w:sz w:val="22"/>
          <w:szCs w:val="22"/>
        </w:rPr>
        <w:t>UK</w:t>
      </w:r>
      <w:r w:rsidR="00D31AD8" w:rsidRPr="00E007F1">
        <w:rPr>
          <w:rFonts w:ascii="Arial" w:hAnsi="Arial" w:cs="Arial"/>
          <w:sz w:val="22"/>
          <w:szCs w:val="22"/>
        </w:rPr>
        <w:t xml:space="preserve"> in 2019. The America</w:t>
      </w:r>
      <w:r w:rsidR="007702E6" w:rsidRPr="00E007F1">
        <w:rPr>
          <w:rFonts w:ascii="Arial" w:hAnsi="Arial" w:cs="Arial"/>
          <w:sz w:val="22"/>
          <w:szCs w:val="22"/>
        </w:rPr>
        <w:t xml:space="preserve">n </w:t>
      </w:r>
      <w:r w:rsidR="00D31AD8" w:rsidRPr="00E007F1">
        <w:rPr>
          <w:rFonts w:ascii="Arial" w:hAnsi="Arial" w:cs="Arial"/>
          <w:sz w:val="22"/>
          <w:szCs w:val="22"/>
        </w:rPr>
        <w:t xml:space="preserve">company has </w:t>
      </w:r>
      <w:r w:rsidR="00220770" w:rsidRPr="00E007F1">
        <w:rPr>
          <w:rFonts w:ascii="Arial" w:hAnsi="Arial" w:cs="Arial"/>
          <w:sz w:val="22"/>
          <w:szCs w:val="22"/>
        </w:rPr>
        <w:t xml:space="preserve">since </w:t>
      </w:r>
      <w:r w:rsidR="007702E6" w:rsidRPr="00E007F1">
        <w:rPr>
          <w:rFonts w:ascii="Arial" w:hAnsi="Arial" w:cs="Arial"/>
          <w:sz w:val="22"/>
          <w:szCs w:val="22"/>
        </w:rPr>
        <w:t xml:space="preserve">invested a significant amount of money </w:t>
      </w:r>
      <w:r w:rsidR="00983A59" w:rsidRPr="00E007F1">
        <w:rPr>
          <w:rFonts w:ascii="Arial" w:hAnsi="Arial" w:cs="Arial"/>
          <w:sz w:val="22"/>
          <w:szCs w:val="22"/>
        </w:rPr>
        <w:t>in leisure facilities on site including a new Technogym</w:t>
      </w:r>
      <w:r w:rsidR="00220770" w:rsidRPr="00E007F1">
        <w:rPr>
          <w:rFonts w:ascii="Arial" w:hAnsi="Arial" w:cs="Arial"/>
          <w:sz w:val="22"/>
          <w:szCs w:val="22"/>
        </w:rPr>
        <w:t xml:space="preserve"> fitness suite.</w:t>
      </w:r>
      <w:r w:rsidR="00541223" w:rsidRPr="00E007F1">
        <w:rPr>
          <w:rFonts w:ascii="Arial" w:hAnsi="Arial" w:cs="Arial"/>
          <w:sz w:val="22"/>
          <w:szCs w:val="22"/>
        </w:rPr>
        <w:t xml:space="preserve"> Although the </w:t>
      </w:r>
      <w:r w:rsidR="00BC5E15" w:rsidRPr="00E007F1">
        <w:rPr>
          <w:rFonts w:ascii="Arial" w:hAnsi="Arial" w:cs="Arial"/>
          <w:sz w:val="22"/>
          <w:szCs w:val="22"/>
        </w:rPr>
        <w:t>facilities are primarily for holiday park guest</w:t>
      </w:r>
      <w:r w:rsidR="00BC66D5" w:rsidRPr="00E007F1">
        <w:rPr>
          <w:rFonts w:ascii="Arial" w:hAnsi="Arial" w:cs="Arial"/>
          <w:sz w:val="22"/>
          <w:szCs w:val="22"/>
        </w:rPr>
        <w:t>s</w:t>
      </w:r>
      <w:r w:rsidR="00BC5E15" w:rsidRPr="00E007F1">
        <w:rPr>
          <w:rFonts w:ascii="Arial" w:hAnsi="Arial" w:cs="Arial"/>
          <w:sz w:val="22"/>
          <w:szCs w:val="22"/>
        </w:rPr>
        <w:t xml:space="preserve"> and those who own holiday accommodation on site, </w:t>
      </w:r>
      <w:r w:rsidR="00E81323" w:rsidRPr="00E007F1">
        <w:rPr>
          <w:rFonts w:ascii="Arial" w:hAnsi="Arial" w:cs="Arial"/>
          <w:sz w:val="22"/>
          <w:szCs w:val="22"/>
        </w:rPr>
        <w:t>there is a monthly membership available to local residents</w:t>
      </w:r>
      <w:r w:rsidR="0001123F" w:rsidRPr="00E007F1">
        <w:rPr>
          <w:rFonts w:ascii="Arial" w:hAnsi="Arial" w:cs="Arial"/>
          <w:sz w:val="22"/>
          <w:szCs w:val="22"/>
        </w:rPr>
        <w:t xml:space="preserve"> during limited</w:t>
      </w:r>
      <w:r w:rsidR="00E82FC5" w:rsidRPr="00E007F1">
        <w:rPr>
          <w:rFonts w:ascii="Arial" w:hAnsi="Arial" w:cs="Arial"/>
          <w:sz w:val="22"/>
          <w:szCs w:val="22"/>
        </w:rPr>
        <w:t xml:space="preserve"> opening times.</w:t>
      </w:r>
      <w:r w:rsidR="00D53114" w:rsidRPr="00E007F1">
        <w:rPr>
          <w:rFonts w:ascii="Arial" w:hAnsi="Arial" w:cs="Arial"/>
          <w:sz w:val="22"/>
          <w:szCs w:val="22"/>
        </w:rPr>
        <w:t xml:space="preserve"> The park and facilities are also closed annually out of season during January and February of each year.</w:t>
      </w:r>
    </w:p>
    <w:p w14:paraId="16C5CA5E" w14:textId="77777777" w:rsidR="00220770" w:rsidRPr="00E007F1" w:rsidRDefault="00220770" w:rsidP="00953C05">
      <w:pPr>
        <w:pStyle w:val="ListParagraph"/>
        <w:rPr>
          <w:rFonts w:ascii="Arial" w:hAnsi="Arial" w:cs="Arial"/>
          <w:sz w:val="22"/>
          <w:szCs w:val="22"/>
        </w:rPr>
      </w:pPr>
    </w:p>
    <w:p w14:paraId="19159C54" w14:textId="650A22FA" w:rsidR="00E46230" w:rsidRPr="00E007F1" w:rsidRDefault="000C163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largest fitness suites</w:t>
      </w:r>
      <w:r w:rsidR="0065101E" w:rsidRPr="00E007F1">
        <w:rPr>
          <w:rFonts w:ascii="Arial" w:hAnsi="Arial" w:cs="Arial"/>
          <w:sz w:val="22"/>
          <w:szCs w:val="22"/>
        </w:rPr>
        <w:t xml:space="preserve"> (100 – 150 fitness stations)</w:t>
      </w:r>
      <w:r w:rsidRPr="00E007F1">
        <w:rPr>
          <w:rFonts w:ascii="Arial" w:hAnsi="Arial" w:cs="Arial"/>
          <w:sz w:val="22"/>
          <w:szCs w:val="22"/>
        </w:rPr>
        <w:t xml:space="preserve"> are all located within the City of Chichester</w:t>
      </w:r>
      <w:r w:rsidR="00D95F44" w:rsidRPr="00E007F1">
        <w:rPr>
          <w:rFonts w:ascii="Arial" w:hAnsi="Arial" w:cs="Arial"/>
          <w:sz w:val="22"/>
          <w:szCs w:val="22"/>
        </w:rPr>
        <w:t xml:space="preserve"> as this is the </w:t>
      </w:r>
      <w:r w:rsidR="008556B3" w:rsidRPr="00E007F1">
        <w:rPr>
          <w:rFonts w:ascii="Arial" w:hAnsi="Arial" w:cs="Arial"/>
          <w:sz w:val="22"/>
          <w:szCs w:val="22"/>
        </w:rPr>
        <w:t xml:space="preserve">urban centre for the district and attracts sufficient footfall to </w:t>
      </w:r>
      <w:r w:rsidR="00164A62" w:rsidRPr="00E007F1">
        <w:rPr>
          <w:rFonts w:ascii="Arial" w:hAnsi="Arial" w:cs="Arial"/>
          <w:sz w:val="22"/>
          <w:szCs w:val="22"/>
        </w:rPr>
        <w:t>support commercial gym facilities of this size.</w:t>
      </w:r>
      <w:r w:rsidR="0065101E" w:rsidRPr="00E007F1">
        <w:rPr>
          <w:rFonts w:ascii="Arial" w:hAnsi="Arial" w:cs="Arial"/>
          <w:sz w:val="22"/>
          <w:szCs w:val="22"/>
        </w:rPr>
        <w:t xml:space="preserve"> There are no fitness suites in the Chichester District with over 150+ fitness stations.</w:t>
      </w:r>
    </w:p>
    <w:p w14:paraId="23E5239F" w14:textId="77777777" w:rsidR="00211731" w:rsidRPr="00E007F1" w:rsidRDefault="00211731" w:rsidP="00953C05">
      <w:pPr>
        <w:pStyle w:val="ListParagraph"/>
        <w:rPr>
          <w:rFonts w:ascii="Arial" w:hAnsi="Arial" w:cs="Arial"/>
          <w:sz w:val="22"/>
          <w:szCs w:val="22"/>
        </w:rPr>
      </w:pPr>
    </w:p>
    <w:p w14:paraId="29F48027" w14:textId="0913F445" w:rsidR="00211731" w:rsidRPr="00E007F1" w:rsidRDefault="00211731"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majority of fitness suites in the district</w:t>
      </w:r>
      <w:r w:rsidR="00D85083" w:rsidRPr="00E007F1">
        <w:rPr>
          <w:rFonts w:ascii="Arial" w:hAnsi="Arial" w:cs="Arial"/>
          <w:sz w:val="22"/>
          <w:szCs w:val="22"/>
        </w:rPr>
        <w:t xml:space="preserve"> (7)</w:t>
      </w:r>
      <w:r w:rsidRPr="00E007F1">
        <w:rPr>
          <w:rFonts w:ascii="Arial" w:hAnsi="Arial" w:cs="Arial"/>
          <w:sz w:val="22"/>
          <w:szCs w:val="22"/>
        </w:rPr>
        <w:t xml:space="preserve"> are relatively small providing 29 or less </w:t>
      </w:r>
      <w:r w:rsidR="009311FD" w:rsidRPr="00E007F1">
        <w:rPr>
          <w:rFonts w:ascii="Arial" w:hAnsi="Arial" w:cs="Arial"/>
          <w:sz w:val="22"/>
          <w:szCs w:val="22"/>
        </w:rPr>
        <w:t>stations.</w:t>
      </w:r>
    </w:p>
    <w:p w14:paraId="6D1B0C9E" w14:textId="77777777" w:rsidR="00E46230" w:rsidRPr="00E007F1" w:rsidRDefault="00E46230" w:rsidP="00953C05">
      <w:pPr>
        <w:widowControl w:val="0"/>
        <w:kinsoku w:val="0"/>
        <w:overflowPunct w:val="0"/>
        <w:autoSpaceDE w:val="0"/>
        <w:autoSpaceDN w:val="0"/>
        <w:adjustRightInd w:val="0"/>
        <w:ind w:left="851" w:right="42"/>
        <w:jc w:val="both"/>
        <w:rPr>
          <w:rFonts w:ascii="Arial" w:hAnsi="Arial" w:cs="Arial"/>
          <w:sz w:val="22"/>
          <w:szCs w:val="22"/>
        </w:rPr>
      </w:pPr>
    </w:p>
    <w:bookmarkEnd w:id="1655"/>
    <w:p w14:paraId="248F2AD0" w14:textId="4F1ADC13" w:rsidR="00E2743B"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All existing fitness suites in the </w:t>
      </w:r>
      <w:r w:rsidR="000B14A8" w:rsidRPr="00E007F1">
        <w:rPr>
          <w:rFonts w:ascii="Arial" w:hAnsi="Arial" w:cs="Arial"/>
          <w:sz w:val="22"/>
          <w:szCs w:val="22"/>
        </w:rPr>
        <w:t>district</w:t>
      </w:r>
      <w:r w:rsidRPr="00E007F1">
        <w:rPr>
          <w:rFonts w:ascii="Arial" w:hAnsi="Arial" w:cs="Arial"/>
          <w:sz w:val="22"/>
          <w:szCs w:val="22"/>
        </w:rPr>
        <w:t xml:space="preserve"> are </w:t>
      </w:r>
      <w:r w:rsidR="00B9335D" w:rsidRPr="00E007F1">
        <w:rPr>
          <w:rFonts w:ascii="Arial" w:hAnsi="Arial" w:cs="Arial"/>
          <w:sz w:val="22"/>
          <w:szCs w:val="22"/>
        </w:rPr>
        <w:t>detailed</w:t>
      </w:r>
      <w:r w:rsidRPr="00E007F1">
        <w:rPr>
          <w:rFonts w:ascii="Arial" w:hAnsi="Arial" w:cs="Arial"/>
          <w:sz w:val="22"/>
          <w:szCs w:val="22"/>
        </w:rPr>
        <w:t xml:space="preserve"> in </w:t>
      </w:r>
      <w:r w:rsidR="00DA6441" w:rsidRPr="00E007F1">
        <w:rPr>
          <w:rFonts w:ascii="Arial" w:hAnsi="Arial" w:cs="Arial"/>
          <w:sz w:val="22"/>
          <w:szCs w:val="22"/>
        </w:rPr>
        <w:t xml:space="preserve">Appendix </w:t>
      </w:r>
      <w:r w:rsidR="002A4F08" w:rsidRPr="00E007F1">
        <w:rPr>
          <w:rFonts w:ascii="Arial" w:hAnsi="Arial" w:cs="Arial"/>
          <w:sz w:val="22"/>
          <w:szCs w:val="22"/>
        </w:rPr>
        <w:t>2</w:t>
      </w:r>
      <w:r w:rsidR="00B9335D" w:rsidRPr="00E007F1">
        <w:rPr>
          <w:rFonts w:ascii="Arial" w:hAnsi="Arial" w:cs="Arial"/>
          <w:sz w:val="22"/>
          <w:szCs w:val="22"/>
        </w:rPr>
        <w:t xml:space="preserve"> and</w:t>
      </w:r>
      <w:r w:rsidR="00DA6441" w:rsidRPr="00E007F1">
        <w:rPr>
          <w:rFonts w:ascii="Arial" w:hAnsi="Arial" w:cs="Arial"/>
          <w:sz w:val="22"/>
          <w:szCs w:val="22"/>
        </w:rPr>
        <w:t xml:space="preserve"> </w:t>
      </w:r>
      <w:r w:rsidRPr="00E007F1">
        <w:rPr>
          <w:rFonts w:ascii="Arial" w:hAnsi="Arial" w:cs="Arial"/>
          <w:sz w:val="22"/>
          <w:szCs w:val="22"/>
        </w:rPr>
        <w:t xml:space="preserve">Table </w:t>
      </w:r>
      <w:r w:rsidR="00493646" w:rsidRPr="00E007F1">
        <w:rPr>
          <w:rFonts w:ascii="Arial" w:hAnsi="Arial" w:cs="Arial"/>
          <w:sz w:val="22"/>
          <w:szCs w:val="22"/>
        </w:rPr>
        <w:t>4</w:t>
      </w:r>
      <w:r w:rsidR="00DC14E5" w:rsidRPr="00E007F1">
        <w:rPr>
          <w:rFonts w:ascii="Arial" w:hAnsi="Arial" w:cs="Arial"/>
          <w:sz w:val="22"/>
          <w:szCs w:val="22"/>
        </w:rPr>
        <w:t>4</w:t>
      </w:r>
      <w:r w:rsidR="00B9335D" w:rsidRPr="00E007F1">
        <w:rPr>
          <w:rFonts w:ascii="Arial" w:hAnsi="Arial" w:cs="Arial"/>
          <w:sz w:val="22"/>
          <w:szCs w:val="22"/>
        </w:rPr>
        <w:t xml:space="preserve">. Map </w:t>
      </w:r>
      <w:r w:rsidR="0022404F" w:rsidRPr="00E007F1">
        <w:rPr>
          <w:rFonts w:ascii="Arial" w:hAnsi="Arial" w:cs="Arial"/>
          <w:sz w:val="22"/>
          <w:szCs w:val="22"/>
        </w:rPr>
        <w:t>10</w:t>
      </w:r>
      <w:r w:rsidR="00B9335D" w:rsidRPr="00E007F1">
        <w:rPr>
          <w:rFonts w:ascii="Arial" w:hAnsi="Arial" w:cs="Arial"/>
          <w:sz w:val="22"/>
          <w:szCs w:val="22"/>
        </w:rPr>
        <w:t xml:space="preserve"> shows t</w:t>
      </w:r>
      <w:r w:rsidR="00863630" w:rsidRPr="00E007F1">
        <w:rPr>
          <w:rFonts w:ascii="Arial" w:hAnsi="Arial" w:cs="Arial"/>
          <w:sz w:val="22"/>
          <w:szCs w:val="22"/>
        </w:rPr>
        <w:t>he supply and</w:t>
      </w:r>
      <w:r w:rsidR="00B9335D" w:rsidRPr="00E007F1">
        <w:rPr>
          <w:rFonts w:ascii="Arial" w:hAnsi="Arial" w:cs="Arial"/>
          <w:sz w:val="22"/>
          <w:szCs w:val="22"/>
        </w:rPr>
        <w:t xml:space="preserve"> location of fitness suites in Chichester District by</w:t>
      </w:r>
      <w:r w:rsidR="00211906" w:rsidRPr="00E007F1">
        <w:rPr>
          <w:rFonts w:ascii="Arial" w:hAnsi="Arial" w:cs="Arial"/>
          <w:sz w:val="22"/>
          <w:szCs w:val="22"/>
        </w:rPr>
        <w:t xml:space="preserve"> different</w:t>
      </w:r>
      <w:r w:rsidR="00B9335D" w:rsidRPr="00E007F1">
        <w:rPr>
          <w:rFonts w:ascii="Arial" w:hAnsi="Arial" w:cs="Arial"/>
          <w:sz w:val="22"/>
          <w:szCs w:val="22"/>
        </w:rPr>
        <w:t xml:space="preserve"> access type</w:t>
      </w:r>
      <w:r w:rsidR="00211906" w:rsidRPr="00E007F1">
        <w:rPr>
          <w:rFonts w:ascii="Arial" w:hAnsi="Arial" w:cs="Arial"/>
          <w:sz w:val="22"/>
          <w:szCs w:val="22"/>
        </w:rPr>
        <w:t>.</w:t>
      </w:r>
    </w:p>
    <w:p w14:paraId="70A058B3" w14:textId="77777777" w:rsidR="0041444E" w:rsidRPr="00E007F1" w:rsidRDefault="0041444E" w:rsidP="00FC6398">
      <w:pPr>
        <w:pStyle w:val="ListParagraph"/>
        <w:rPr>
          <w:rFonts w:ascii="Arial" w:hAnsi="Arial" w:cs="Arial"/>
          <w:sz w:val="22"/>
          <w:szCs w:val="22"/>
        </w:rPr>
      </w:pPr>
    </w:p>
    <w:p w14:paraId="7317BC51" w14:textId="77777777" w:rsidR="0041444E" w:rsidRPr="00E007F1" w:rsidRDefault="0041444E" w:rsidP="00FC6398">
      <w:pPr>
        <w:widowControl w:val="0"/>
        <w:kinsoku w:val="0"/>
        <w:overflowPunct w:val="0"/>
        <w:autoSpaceDE w:val="0"/>
        <w:autoSpaceDN w:val="0"/>
        <w:adjustRightInd w:val="0"/>
        <w:ind w:left="851" w:right="42"/>
        <w:jc w:val="both"/>
        <w:rPr>
          <w:rFonts w:ascii="Arial" w:hAnsi="Arial" w:cs="Arial"/>
          <w:sz w:val="22"/>
          <w:szCs w:val="22"/>
        </w:rPr>
      </w:pPr>
    </w:p>
    <w:p w14:paraId="544BD7EA" w14:textId="77777777" w:rsidR="00564C74" w:rsidRPr="00E007F1" w:rsidRDefault="00564C74">
      <w:pPr>
        <w:rPr>
          <w:rFonts w:ascii="Arial" w:hAnsi="Arial" w:cs="Arial"/>
          <w:b/>
          <w:bCs/>
          <w:sz w:val="18"/>
          <w:szCs w:val="18"/>
        </w:rPr>
      </w:pPr>
      <w:r w:rsidRPr="00E007F1">
        <w:rPr>
          <w:rFonts w:ascii="Arial" w:hAnsi="Arial" w:cs="Arial"/>
          <w:b/>
          <w:bCs/>
          <w:sz w:val="18"/>
          <w:szCs w:val="18"/>
        </w:rPr>
        <w:br w:type="page"/>
      </w:r>
    </w:p>
    <w:p w14:paraId="7E2A4D4E" w14:textId="7556C1C0" w:rsidR="00407F78" w:rsidRPr="00E007F1" w:rsidRDefault="00564C74" w:rsidP="00FC6398">
      <w:pPr>
        <w:pStyle w:val="Caption"/>
      </w:pPr>
      <w:bookmarkStart w:id="1656" w:name="_Toc159493987"/>
      <w:bookmarkStart w:id="1657" w:name="_Toc159505562"/>
      <w:r w:rsidRPr="00E007F1">
        <w:t xml:space="preserve">Map </w:t>
      </w:r>
      <w:r w:rsidRPr="00E007F1">
        <w:fldChar w:fldCharType="begin"/>
      </w:r>
      <w:r w:rsidRPr="00E007F1">
        <w:instrText xml:space="preserve"> SEQ Map \* ARABIC </w:instrText>
      </w:r>
      <w:r w:rsidRPr="00E007F1">
        <w:fldChar w:fldCharType="separate"/>
      </w:r>
      <w:r w:rsidR="00C07369" w:rsidRPr="00E007F1">
        <w:rPr>
          <w:noProof/>
        </w:rPr>
        <w:t>10</w:t>
      </w:r>
      <w:r w:rsidRPr="00E007F1">
        <w:rPr>
          <w:noProof/>
        </w:rPr>
        <w:fldChar w:fldCharType="end"/>
      </w:r>
      <w:r w:rsidRPr="00E007F1">
        <w:t xml:space="preserve">: </w:t>
      </w:r>
      <w:r w:rsidR="00211906" w:rsidRPr="00E007F1">
        <w:t xml:space="preserve">Fitness Suites in Chichester District by </w:t>
      </w:r>
      <w:r w:rsidR="003968DB" w:rsidRPr="00E007F1">
        <w:t xml:space="preserve">Facility </w:t>
      </w:r>
      <w:r w:rsidR="00211906" w:rsidRPr="00E007F1">
        <w:t>Access Type</w:t>
      </w:r>
      <w:bookmarkEnd w:id="1656"/>
      <w:bookmarkEnd w:id="1657"/>
    </w:p>
    <w:p w14:paraId="0DB27274" w14:textId="77777777" w:rsidR="00564C74" w:rsidRPr="00E007F1" w:rsidRDefault="00564C74" w:rsidP="00953C05">
      <w:pPr>
        <w:tabs>
          <w:tab w:val="left" w:pos="4284"/>
        </w:tabs>
        <w:rPr>
          <w:rFonts w:ascii="Arial" w:hAnsi="Arial" w:cs="Arial"/>
          <w:sz w:val="18"/>
          <w:szCs w:val="18"/>
        </w:rPr>
      </w:pPr>
    </w:p>
    <w:p w14:paraId="06ECDA85" w14:textId="498C120A" w:rsidR="00A04C30" w:rsidRPr="00E007F1" w:rsidRDefault="00A04C30" w:rsidP="00A04C30">
      <w:pPr>
        <w:tabs>
          <w:tab w:val="left" w:pos="4236"/>
        </w:tabs>
        <w:ind w:firstLine="709"/>
        <w:rPr>
          <w:rFonts w:ascii="Arial" w:hAnsi="Arial" w:cs="Arial"/>
        </w:rPr>
      </w:pPr>
      <w:r w:rsidRPr="00E007F1">
        <w:rPr>
          <w:rFonts w:ascii="Arial" w:hAnsi="Arial" w:cs="Arial"/>
          <w:noProof/>
        </w:rPr>
        <w:drawing>
          <wp:inline distT="0" distB="0" distL="0" distR="0" wp14:anchorId="105AD011" wp14:editId="3E56C27C">
            <wp:extent cx="3695700" cy="5227624"/>
            <wp:effectExtent l="0" t="0" r="0" b="0"/>
            <wp:docPr id="721091845" name="Picture 10" descr="A map of the region of nigeri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091845" name="Picture 10" descr="A map of the region of nigeria&#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3706593" cy="5243032"/>
                    </a:xfrm>
                    <a:prstGeom prst="rect">
                      <a:avLst/>
                    </a:prstGeom>
                    <a:noFill/>
                    <a:ln>
                      <a:noFill/>
                    </a:ln>
                  </pic:spPr>
                </pic:pic>
              </a:graphicData>
            </a:graphic>
          </wp:inline>
        </w:drawing>
      </w:r>
    </w:p>
    <w:p w14:paraId="4544E6A4" w14:textId="07EF89A4" w:rsidR="00A04C30" w:rsidRPr="00E007F1" w:rsidRDefault="00A04C30" w:rsidP="00FC6398">
      <w:pPr>
        <w:tabs>
          <w:tab w:val="left" w:pos="4236"/>
        </w:tabs>
        <w:ind w:firstLine="851"/>
        <w:rPr>
          <w:rFonts w:ascii="Arial" w:hAnsi="Arial" w:cs="Arial"/>
        </w:rPr>
        <w:sectPr w:rsidR="00A04C30" w:rsidRPr="00E007F1" w:rsidSect="00C53B32">
          <w:pgSz w:w="16838" w:h="11906" w:orient="landscape"/>
          <w:pgMar w:top="720" w:right="720" w:bottom="720" w:left="720" w:header="567" w:footer="284" w:gutter="0"/>
          <w:cols w:space="708"/>
          <w:docGrid w:linePitch="360"/>
        </w:sectPr>
      </w:pPr>
    </w:p>
    <w:p w14:paraId="4BFCBF72" w14:textId="4C4BA0B8"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Analysis of the overall supply of fitness suites is summarised in Table </w:t>
      </w:r>
      <w:r w:rsidR="00066494" w:rsidRPr="00E007F1">
        <w:rPr>
          <w:rFonts w:ascii="Arial" w:hAnsi="Arial" w:cs="Arial"/>
          <w:sz w:val="22"/>
          <w:szCs w:val="22"/>
        </w:rPr>
        <w:t>4</w:t>
      </w:r>
      <w:r w:rsidR="00564C74" w:rsidRPr="00E007F1">
        <w:rPr>
          <w:rFonts w:ascii="Arial" w:hAnsi="Arial" w:cs="Arial"/>
          <w:sz w:val="22"/>
          <w:szCs w:val="22"/>
        </w:rPr>
        <w:t>2</w:t>
      </w:r>
      <w:r w:rsidRPr="00E007F1">
        <w:rPr>
          <w:rFonts w:ascii="Arial" w:hAnsi="Arial" w:cs="Arial"/>
          <w:sz w:val="22"/>
          <w:szCs w:val="22"/>
        </w:rPr>
        <w:t xml:space="preserve"> and </w:t>
      </w:r>
      <w:r w:rsidR="00066494" w:rsidRPr="00E007F1">
        <w:rPr>
          <w:rFonts w:ascii="Arial" w:hAnsi="Arial" w:cs="Arial"/>
          <w:sz w:val="22"/>
          <w:szCs w:val="22"/>
        </w:rPr>
        <w:t>4</w:t>
      </w:r>
      <w:r w:rsidR="00564C74" w:rsidRPr="00E007F1">
        <w:rPr>
          <w:rFonts w:ascii="Arial" w:hAnsi="Arial" w:cs="Arial"/>
          <w:sz w:val="22"/>
          <w:szCs w:val="22"/>
        </w:rPr>
        <w:t>3</w:t>
      </w:r>
      <w:r w:rsidRPr="00E007F1">
        <w:rPr>
          <w:rFonts w:ascii="Arial" w:hAnsi="Arial" w:cs="Arial"/>
          <w:sz w:val="22"/>
          <w:szCs w:val="22"/>
        </w:rPr>
        <w:t>:</w:t>
      </w:r>
    </w:p>
    <w:p w14:paraId="3A4944B1" w14:textId="77777777" w:rsidR="00E46230" w:rsidRPr="00E007F1" w:rsidRDefault="00E46230" w:rsidP="00D05E52">
      <w:pPr>
        <w:pStyle w:val="Caption"/>
      </w:pPr>
      <w:bookmarkStart w:id="1658" w:name="_Toc10967991"/>
      <w:bookmarkStart w:id="1659" w:name="_Toc10967607"/>
      <w:bookmarkStart w:id="1660" w:name="_Toc10967278"/>
      <w:bookmarkStart w:id="1661" w:name="_Toc10966880"/>
      <w:bookmarkStart w:id="1662" w:name="_Toc9494444"/>
      <w:bookmarkStart w:id="1663" w:name="_Toc9492998"/>
      <w:bookmarkStart w:id="1664" w:name="_Toc536726923"/>
      <w:bookmarkStart w:id="1665" w:name="_Toc534366974"/>
      <w:bookmarkStart w:id="1666" w:name="_Toc534366677"/>
      <w:bookmarkStart w:id="1667" w:name="_Toc534365993"/>
      <w:bookmarkStart w:id="1668" w:name="_Toc534364740"/>
      <w:bookmarkStart w:id="1669" w:name="_Toc534222931"/>
      <w:bookmarkStart w:id="1670" w:name="_Toc534222739"/>
      <w:bookmarkStart w:id="1671" w:name="_Toc30505784"/>
      <w:bookmarkStart w:id="1672" w:name="_Toc30506928"/>
      <w:bookmarkStart w:id="1673" w:name="_Toc30507384"/>
      <w:bookmarkStart w:id="1674" w:name="_Toc30507608"/>
      <w:bookmarkStart w:id="1675" w:name="_Toc30507934"/>
      <w:bookmarkStart w:id="1676" w:name="_Toc30508260"/>
      <w:bookmarkStart w:id="1677" w:name="_Toc31792546"/>
      <w:bookmarkStart w:id="1678" w:name="_Toc43912419"/>
      <w:bookmarkStart w:id="1679" w:name="_Toc43912734"/>
      <w:bookmarkStart w:id="1680" w:name="_Toc54091287"/>
      <w:bookmarkStart w:id="1681" w:name="_Toc17964165"/>
      <w:bookmarkStart w:id="1682" w:name="_Toc17963691"/>
      <w:bookmarkStart w:id="1683" w:name="_Toc17963204"/>
      <w:bookmarkStart w:id="1684" w:name="_Toc17962965"/>
      <w:bookmarkStart w:id="1685" w:name="_Toc17962103"/>
      <w:bookmarkStart w:id="1686" w:name="_Toc17138593"/>
      <w:bookmarkStart w:id="1687" w:name="_Toc17138441"/>
      <w:bookmarkStart w:id="1688" w:name="_Toc530994040"/>
      <w:bookmarkStart w:id="1689" w:name="_Toc530991458"/>
      <w:bookmarkStart w:id="1690" w:name="_Toc530990537"/>
      <w:bookmarkStart w:id="1691" w:name="_Toc525414354"/>
      <w:bookmarkStart w:id="1692" w:name="_Toc521221518"/>
      <w:bookmarkStart w:id="1693" w:name="_Toc520893458"/>
      <w:bookmarkStart w:id="1694" w:name="_Toc520893061"/>
      <w:bookmarkStart w:id="1695" w:name="_Toc520891353"/>
      <w:bookmarkStart w:id="1696" w:name="_Toc514076872"/>
      <w:bookmarkStart w:id="1697" w:name="_Toc514071899"/>
      <w:bookmarkStart w:id="1698" w:name="_Toc514070015"/>
      <w:bookmarkStart w:id="1699" w:name="_Toc513737836"/>
      <w:bookmarkStart w:id="1700" w:name="_Toc513624952"/>
      <w:bookmarkStart w:id="1701" w:name="_Toc513624794"/>
      <w:bookmarkStart w:id="1702" w:name="_Toc505630253"/>
      <w:bookmarkStart w:id="1703" w:name="_Toc505627270"/>
      <w:bookmarkStart w:id="1704" w:name="_Toc505623131"/>
    </w:p>
    <w:p w14:paraId="27DD10B2" w14:textId="58285670" w:rsidR="00E46230" w:rsidRPr="00E007F1" w:rsidRDefault="00564C74" w:rsidP="00D05E52">
      <w:pPr>
        <w:pStyle w:val="Caption"/>
      </w:pPr>
      <w:bookmarkStart w:id="1705" w:name="_Toc159493673"/>
      <w:bookmarkStart w:id="1706" w:name="_Toc159493821"/>
      <w:bookmarkStart w:id="1707" w:name="_Toc159505502"/>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42</w:t>
      </w:r>
      <w:r w:rsidRPr="00E007F1">
        <w:rPr>
          <w:noProof/>
        </w:rPr>
        <w:fldChar w:fldCharType="end"/>
      </w:r>
      <w:r w:rsidRPr="00E007F1">
        <w:t>:</w:t>
      </w:r>
      <w:bookmarkEnd w:id="1705"/>
      <w:bookmarkEnd w:id="1706"/>
      <w:r w:rsidRPr="00E007F1">
        <w:t xml:space="preserve"> </w:t>
      </w:r>
      <w:bookmarkStart w:id="1708" w:name="_Toc119436383"/>
      <w:bookmarkStart w:id="1709" w:name="_Toc128659302"/>
      <w:bookmarkStart w:id="1710" w:name="_Toc152100495"/>
      <w:r w:rsidR="00E46230" w:rsidRPr="00E007F1">
        <w:t xml:space="preserve">Analysis of overall Fitness Suite Provision in </w:t>
      </w:r>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708"/>
      <w:r w:rsidR="00E46230" w:rsidRPr="00E007F1">
        <w:t xml:space="preserve">The </w:t>
      </w:r>
      <w:r w:rsidR="00F00A0A" w:rsidRPr="00E007F1">
        <w:t>Chichester District</w:t>
      </w:r>
      <w:bookmarkEnd w:id="1707"/>
      <w:bookmarkEnd w:id="1709"/>
      <w:bookmarkEnd w:id="1710"/>
      <w:r w:rsidR="00BC12DA">
        <w:t xml:space="preserve"> </w:t>
      </w:r>
      <w:bookmarkEnd w:id="1681"/>
      <w:bookmarkEnd w:id="1682"/>
      <w:bookmarkEnd w:id="1683"/>
      <w:bookmarkEnd w:id="1684"/>
      <w:bookmarkEnd w:id="1685"/>
      <w:bookmarkEnd w:id="1686"/>
      <w:bookmarkEnd w:id="1687"/>
      <w:r w:rsidR="00E46230" w:rsidRPr="00E007F1">
        <w:t xml:space="preserve"> </w:t>
      </w:r>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p>
    <w:p w14:paraId="66D640B2" w14:textId="77777777" w:rsidR="00E46230" w:rsidRPr="00E007F1" w:rsidRDefault="00E46230" w:rsidP="00953C05">
      <w:pPr>
        <w:rPr>
          <w:rFonts w:ascii="Arial" w:hAnsi="Arial" w:cs="Arial"/>
          <w:sz w:val="22"/>
          <w:szCs w:val="22"/>
        </w:rPr>
      </w:pPr>
    </w:p>
    <w:tbl>
      <w:tblPr>
        <w:tblW w:w="14600"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CellMar>
          <w:left w:w="10" w:type="dxa"/>
          <w:right w:w="10" w:type="dxa"/>
        </w:tblCellMar>
        <w:tblLook w:val="04A0" w:firstRow="1" w:lastRow="0" w:firstColumn="1" w:lastColumn="0" w:noHBand="0" w:noVBand="1"/>
      </w:tblPr>
      <w:tblGrid>
        <w:gridCol w:w="7938"/>
        <w:gridCol w:w="6662"/>
      </w:tblGrid>
      <w:tr w:rsidR="00E46230" w:rsidRPr="00E007F1" w14:paraId="6485891D" w14:textId="77777777">
        <w:trPr>
          <w:trHeight w:val="340"/>
        </w:trPr>
        <w:tc>
          <w:tcPr>
            <w:tcW w:w="7938" w:type="dxa"/>
            <w:shd w:val="clear" w:color="auto" w:fill="F2F2F2" w:themeFill="background1" w:themeFillShade="F2"/>
            <w:noWrap/>
            <w:vAlign w:val="center"/>
            <w:hideMark/>
          </w:tcPr>
          <w:p w14:paraId="447CEA2B" w14:textId="77777777" w:rsidR="00E46230" w:rsidRPr="00E007F1" w:rsidRDefault="00E46230" w:rsidP="00953C05">
            <w:pPr>
              <w:ind w:left="129"/>
              <w:rPr>
                <w:rFonts w:ascii="Arial" w:hAnsi="Arial" w:cs="Arial"/>
                <w:bCs/>
                <w:sz w:val="18"/>
                <w:szCs w:val="18"/>
              </w:rPr>
            </w:pPr>
            <w:r w:rsidRPr="00E007F1">
              <w:rPr>
                <w:rFonts w:ascii="Arial" w:hAnsi="Arial" w:cs="Arial"/>
                <w:bCs/>
                <w:sz w:val="18"/>
                <w:szCs w:val="18"/>
              </w:rPr>
              <w:t>Total Fitness Suites</w:t>
            </w:r>
          </w:p>
        </w:tc>
        <w:tc>
          <w:tcPr>
            <w:tcW w:w="6662" w:type="dxa"/>
            <w:shd w:val="clear" w:color="auto" w:fill="F2F2F2" w:themeFill="background1" w:themeFillShade="F2"/>
            <w:noWrap/>
            <w:vAlign w:val="center"/>
          </w:tcPr>
          <w:p w14:paraId="073056FB" w14:textId="0D1CE7BC" w:rsidR="00E46230" w:rsidRPr="00E007F1" w:rsidRDefault="007D099F" w:rsidP="00953C05">
            <w:pPr>
              <w:ind w:firstLine="27"/>
              <w:jc w:val="center"/>
              <w:rPr>
                <w:rFonts w:ascii="Arial" w:hAnsi="Arial" w:cs="Arial"/>
                <w:sz w:val="18"/>
                <w:szCs w:val="18"/>
              </w:rPr>
            </w:pPr>
            <w:r w:rsidRPr="00E007F1">
              <w:rPr>
                <w:rFonts w:ascii="Arial" w:hAnsi="Arial" w:cs="Arial"/>
                <w:sz w:val="18"/>
                <w:szCs w:val="18"/>
              </w:rPr>
              <w:t>1</w:t>
            </w:r>
            <w:r w:rsidR="00D33DA8" w:rsidRPr="00E007F1">
              <w:rPr>
                <w:rFonts w:ascii="Arial" w:hAnsi="Arial" w:cs="Arial"/>
                <w:sz w:val="18"/>
                <w:szCs w:val="18"/>
              </w:rPr>
              <w:t>8</w:t>
            </w:r>
          </w:p>
        </w:tc>
      </w:tr>
      <w:tr w:rsidR="00E46230" w:rsidRPr="00E007F1" w14:paraId="3178DDF9" w14:textId="77777777">
        <w:trPr>
          <w:trHeight w:val="340"/>
        </w:trPr>
        <w:tc>
          <w:tcPr>
            <w:tcW w:w="7938" w:type="dxa"/>
            <w:shd w:val="clear" w:color="auto" w:fill="F2F2F2" w:themeFill="background1" w:themeFillShade="F2"/>
            <w:noWrap/>
            <w:vAlign w:val="center"/>
            <w:hideMark/>
          </w:tcPr>
          <w:p w14:paraId="71EA04A2" w14:textId="77777777" w:rsidR="00E46230" w:rsidRPr="00E007F1" w:rsidRDefault="00E46230" w:rsidP="00953C05">
            <w:pPr>
              <w:ind w:left="129"/>
              <w:rPr>
                <w:rFonts w:ascii="Arial" w:hAnsi="Arial" w:cs="Arial"/>
                <w:bCs/>
                <w:sz w:val="18"/>
                <w:szCs w:val="18"/>
              </w:rPr>
            </w:pPr>
            <w:r w:rsidRPr="00E007F1">
              <w:rPr>
                <w:rFonts w:ascii="Arial" w:hAnsi="Arial" w:cs="Arial"/>
                <w:bCs/>
                <w:sz w:val="18"/>
                <w:szCs w:val="18"/>
              </w:rPr>
              <w:t>Total Fitness Stations</w:t>
            </w:r>
          </w:p>
        </w:tc>
        <w:tc>
          <w:tcPr>
            <w:tcW w:w="6662" w:type="dxa"/>
            <w:shd w:val="clear" w:color="auto" w:fill="F2F2F2" w:themeFill="background1" w:themeFillShade="F2"/>
            <w:noWrap/>
            <w:vAlign w:val="center"/>
          </w:tcPr>
          <w:p w14:paraId="39C0B8A8" w14:textId="1EAD833F" w:rsidR="00E46230" w:rsidRPr="00E007F1" w:rsidRDefault="001E17A7" w:rsidP="00953C05">
            <w:pPr>
              <w:ind w:firstLine="27"/>
              <w:jc w:val="center"/>
              <w:rPr>
                <w:rFonts w:ascii="Arial" w:hAnsi="Arial" w:cs="Arial"/>
                <w:sz w:val="18"/>
                <w:szCs w:val="18"/>
              </w:rPr>
            </w:pPr>
            <w:r w:rsidRPr="00E007F1">
              <w:rPr>
                <w:rFonts w:ascii="Arial" w:hAnsi="Arial" w:cs="Arial"/>
                <w:sz w:val="18"/>
                <w:szCs w:val="18"/>
              </w:rPr>
              <w:t>7</w:t>
            </w:r>
            <w:r w:rsidR="00A33276" w:rsidRPr="00E007F1">
              <w:rPr>
                <w:rFonts w:ascii="Arial" w:hAnsi="Arial" w:cs="Arial"/>
                <w:sz w:val="18"/>
                <w:szCs w:val="18"/>
              </w:rPr>
              <w:t>78</w:t>
            </w:r>
          </w:p>
        </w:tc>
      </w:tr>
      <w:tr w:rsidR="00E46230" w:rsidRPr="00E007F1" w14:paraId="39E10B86" w14:textId="77777777">
        <w:trPr>
          <w:trHeight w:val="340"/>
        </w:trPr>
        <w:tc>
          <w:tcPr>
            <w:tcW w:w="7938" w:type="dxa"/>
            <w:shd w:val="clear" w:color="auto" w:fill="F2F2F2" w:themeFill="background1" w:themeFillShade="F2"/>
            <w:noWrap/>
            <w:vAlign w:val="center"/>
            <w:hideMark/>
          </w:tcPr>
          <w:p w14:paraId="04E8643D" w14:textId="77777777" w:rsidR="00E46230" w:rsidRPr="00E007F1" w:rsidRDefault="00E46230" w:rsidP="00953C05">
            <w:pPr>
              <w:ind w:left="129"/>
              <w:rPr>
                <w:rFonts w:ascii="Arial" w:hAnsi="Arial" w:cs="Arial"/>
                <w:bCs/>
                <w:sz w:val="18"/>
                <w:szCs w:val="18"/>
              </w:rPr>
            </w:pPr>
            <w:r w:rsidRPr="00E007F1">
              <w:rPr>
                <w:rFonts w:ascii="Arial" w:hAnsi="Arial" w:cs="Arial"/>
                <w:bCs/>
                <w:sz w:val="18"/>
                <w:szCs w:val="18"/>
              </w:rPr>
              <w:t xml:space="preserve">Pay and Play Fitness Suites </w:t>
            </w:r>
          </w:p>
        </w:tc>
        <w:tc>
          <w:tcPr>
            <w:tcW w:w="6662" w:type="dxa"/>
            <w:shd w:val="clear" w:color="auto" w:fill="F2F2F2" w:themeFill="background1" w:themeFillShade="F2"/>
            <w:noWrap/>
            <w:vAlign w:val="center"/>
          </w:tcPr>
          <w:p w14:paraId="625A3646" w14:textId="51467E32" w:rsidR="00E46230" w:rsidRPr="00E007F1" w:rsidRDefault="007E6A32" w:rsidP="00953C05">
            <w:pPr>
              <w:ind w:firstLine="27"/>
              <w:jc w:val="center"/>
              <w:rPr>
                <w:rFonts w:ascii="Arial" w:hAnsi="Arial" w:cs="Arial"/>
                <w:sz w:val="18"/>
                <w:szCs w:val="18"/>
              </w:rPr>
            </w:pPr>
            <w:r w:rsidRPr="00E007F1">
              <w:rPr>
                <w:rFonts w:ascii="Arial" w:hAnsi="Arial" w:cs="Arial"/>
                <w:sz w:val="18"/>
                <w:szCs w:val="18"/>
              </w:rPr>
              <w:t>3</w:t>
            </w:r>
          </w:p>
        </w:tc>
      </w:tr>
      <w:tr w:rsidR="00E46230" w:rsidRPr="00E007F1" w14:paraId="6E97FA2B" w14:textId="77777777">
        <w:trPr>
          <w:trHeight w:val="340"/>
        </w:trPr>
        <w:tc>
          <w:tcPr>
            <w:tcW w:w="7938" w:type="dxa"/>
            <w:shd w:val="clear" w:color="auto" w:fill="F2F2F2" w:themeFill="background1" w:themeFillShade="F2"/>
            <w:noWrap/>
            <w:vAlign w:val="center"/>
            <w:hideMark/>
          </w:tcPr>
          <w:p w14:paraId="0983E355" w14:textId="77777777" w:rsidR="00E46230" w:rsidRPr="00E007F1" w:rsidRDefault="00E46230" w:rsidP="00953C05">
            <w:pPr>
              <w:ind w:left="129"/>
              <w:rPr>
                <w:rFonts w:ascii="Arial" w:hAnsi="Arial" w:cs="Arial"/>
                <w:bCs/>
                <w:sz w:val="18"/>
                <w:szCs w:val="18"/>
              </w:rPr>
            </w:pPr>
            <w:r w:rsidRPr="00E007F1">
              <w:rPr>
                <w:rFonts w:ascii="Arial" w:hAnsi="Arial" w:cs="Arial"/>
                <w:bCs/>
                <w:sz w:val="18"/>
                <w:szCs w:val="18"/>
              </w:rPr>
              <w:t xml:space="preserve">Pay and Play / No. of Fitness Stations </w:t>
            </w:r>
          </w:p>
        </w:tc>
        <w:tc>
          <w:tcPr>
            <w:tcW w:w="6662" w:type="dxa"/>
            <w:shd w:val="clear" w:color="auto" w:fill="F2F2F2" w:themeFill="background1" w:themeFillShade="F2"/>
            <w:noWrap/>
            <w:vAlign w:val="center"/>
          </w:tcPr>
          <w:p w14:paraId="23B4EA94" w14:textId="134EA404" w:rsidR="00E46230" w:rsidRPr="00E007F1" w:rsidRDefault="00CF0345" w:rsidP="00953C05">
            <w:pPr>
              <w:ind w:firstLine="27"/>
              <w:jc w:val="center"/>
              <w:rPr>
                <w:rFonts w:ascii="Arial" w:hAnsi="Arial" w:cs="Arial"/>
                <w:sz w:val="18"/>
                <w:szCs w:val="18"/>
              </w:rPr>
            </w:pPr>
            <w:r w:rsidRPr="00E007F1">
              <w:rPr>
                <w:rFonts w:ascii="Arial" w:hAnsi="Arial" w:cs="Arial"/>
                <w:sz w:val="18"/>
                <w:szCs w:val="18"/>
              </w:rPr>
              <w:t>2</w:t>
            </w:r>
            <w:r w:rsidR="00BA086B" w:rsidRPr="00E007F1">
              <w:rPr>
                <w:rFonts w:ascii="Arial" w:hAnsi="Arial" w:cs="Arial"/>
                <w:sz w:val="18"/>
                <w:szCs w:val="18"/>
              </w:rPr>
              <w:t>4</w:t>
            </w:r>
            <w:r w:rsidRPr="00E007F1">
              <w:rPr>
                <w:rFonts w:ascii="Arial" w:hAnsi="Arial" w:cs="Arial"/>
                <w:sz w:val="18"/>
                <w:szCs w:val="18"/>
              </w:rPr>
              <w:t>5</w:t>
            </w:r>
          </w:p>
        </w:tc>
      </w:tr>
      <w:tr w:rsidR="00E46230" w:rsidRPr="00E007F1" w14:paraId="4DFEF9DB" w14:textId="77777777">
        <w:trPr>
          <w:trHeight w:val="340"/>
        </w:trPr>
        <w:tc>
          <w:tcPr>
            <w:tcW w:w="7938" w:type="dxa"/>
            <w:shd w:val="clear" w:color="auto" w:fill="F2F2F2" w:themeFill="background1" w:themeFillShade="F2"/>
            <w:noWrap/>
            <w:vAlign w:val="center"/>
            <w:hideMark/>
          </w:tcPr>
          <w:p w14:paraId="57652B9F" w14:textId="77777777" w:rsidR="00E46230" w:rsidRPr="00E007F1" w:rsidRDefault="00E46230" w:rsidP="00953C05">
            <w:pPr>
              <w:ind w:left="129"/>
              <w:rPr>
                <w:rFonts w:ascii="Arial" w:hAnsi="Arial" w:cs="Arial"/>
                <w:bCs/>
                <w:sz w:val="18"/>
                <w:szCs w:val="18"/>
              </w:rPr>
            </w:pPr>
            <w:r w:rsidRPr="00E007F1">
              <w:rPr>
                <w:rFonts w:ascii="Arial" w:hAnsi="Arial" w:cs="Arial"/>
                <w:bCs/>
                <w:sz w:val="18"/>
                <w:szCs w:val="18"/>
              </w:rPr>
              <w:t>Registered Membership Fitness Suites</w:t>
            </w:r>
          </w:p>
        </w:tc>
        <w:tc>
          <w:tcPr>
            <w:tcW w:w="6662" w:type="dxa"/>
            <w:shd w:val="clear" w:color="auto" w:fill="F2F2F2" w:themeFill="background1" w:themeFillShade="F2"/>
            <w:noWrap/>
            <w:vAlign w:val="center"/>
          </w:tcPr>
          <w:p w14:paraId="5F475118" w14:textId="2C05A734" w:rsidR="00E46230" w:rsidRPr="00E007F1" w:rsidRDefault="0042119D" w:rsidP="00953C05">
            <w:pPr>
              <w:ind w:firstLine="27"/>
              <w:jc w:val="center"/>
              <w:rPr>
                <w:rFonts w:ascii="Arial" w:hAnsi="Arial" w:cs="Arial"/>
                <w:sz w:val="18"/>
                <w:szCs w:val="18"/>
              </w:rPr>
            </w:pPr>
            <w:r w:rsidRPr="00E007F1">
              <w:rPr>
                <w:rFonts w:ascii="Arial" w:hAnsi="Arial" w:cs="Arial"/>
                <w:sz w:val="18"/>
                <w:szCs w:val="18"/>
              </w:rPr>
              <w:t>1</w:t>
            </w:r>
            <w:r w:rsidR="00A33276" w:rsidRPr="00E007F1">
              <w:rPr>
                <w:rFonts w:ascii="Arial" w:hAnsi="Arial" w:cs="Arial"/>
                <w:sz w:val="18"/>
                <w:szCs w:val="18"/>
              </w:rPr>
              <w:t>1</w:t>
            </w:r>
          </w:p>
        </w:tc>
      </w:tr>
      <w:tr w:rsidR="00E46230" w:rsidRPr="00E007F1" w14:paraId="774E4890" w14:textId="77777777">
        <w:trPr>
          <w:trHeight w:val="340"/>
        </w:trPr>
        <w:tc>
          <w:tcPr>
            <w:tcW w:w="7938" w:type="dxa"/>
            <w:shd w:val="clear" w:color="auto" w:fill="F2F2F2" w:themeFill="background1" w:themeFillShade="F2"/>
            <w:noWrap/>
            <w:vAlign w:val="center"/>
            <w:hideMark/>
          </w:tcPr>
          <w:p w14:paraId="49C4353A" w14:textId="77777777" w:rsidR="00E46230" w:rsidRPr="00E007F1" w:rsidRDefault="00E46230" w:rsidP="00953C05">
            <w:pPr>
              <w:ind w:left="129"/>
              <w:rPr>
                <w:rFonts w:ascii="Arial" w:hAnsi="Arial" w:cs="Arial"/>
                <w:bCs/>
                <w:sz w:val="18"/>
                <w:szCs w:val="18"/>
              </w:rPr>
            </w:pPr>
            <w:r w:rsidRPr="00E007F1">
              <w:rPr>
                <w:rFonts w:ascii="Arial" w:hAnsi="Arial" w:cs="Arial"/>
                <w:bCs/>
                <w:sz w:val="18"/>
                <w:szCs w:val="18"/>
              </w:rPr>
              <w:t>Registered Membership no. of Fitness Stations</w:t>
            </w:r>
          </w:p>
        </w:tc>
        <w:tc>
          <w:tcPr>
            <w:tcW w:w="6662" w:type="dxa"/>
            <w:shd w:val="clear" w:color="auto" w:fill="F2F2F2" w:themeFill="background1" w:themeFillShade="F2"/>
            <w:noWrap/>
            <w:vAlign w:val="center"/>
          </w:tcPr>
          <w:p w14:paraId="073AD6C7" w14:textId="64E7BC9D" w:rsidR="00E46230" w:rsidRPr="00E007F1" w:rsidRDefault="0042119D" w:rsidP="00953C05">
            <w:pPr>
              <w:ind w:firstLine="27"/>
              <w:jc w:val="center"/>
              <w:rPr>
                <w:rFonts w:ascii="Arial" w:hAnsi="Arial" w:cs="Arial"/>
                <w:sz w:val="18"/>
                <w:szCs w:val="18"/>
              </w:rPr>
            </w:pPr>
            <w:r w:rsidRPr="00E007F1">
              <w:rPr>
                <w:rFonts w:ascii="Arial" w:hAnsi="Arial" w:cs="Arial"/>
                <w:sz w:val="18"/>
                <w:szCs w:val="18"/>
              </w:rPr>
              <w:t>4</w:t>
            </w:r>
            <w:r w:rsidR="00201AE0" w:rsidRPr="00E007F1">
              <w:rPr>
                <w:rFonts w:ascii="Arial" w:hAnsi="Arial" w:cs="Arial"/>
                <w:sz w:val="18"/>
                <w:szCs w:val="18"/>
              </w:rPr>
              <w:t>84</w:t>
            </w:r>
          </w:p>
        </w:tc>
      </w:tr>
      <w:tr w:rsidR="00E46230" w:rsidRPr="00E007F1" w14:paraId="3A1F432B" w14:textId="77777777">
        <w:trPr>
          <w:trHeight w:val="340"/>
        </w:trPr>
        <w:tc>
          <w:tcPr>
            <w:tcW w:w="7938" w:type="dxa"/>
            <w:shd w:val="clear" w:color="auto" w:fill="F2F2F2" w:themeFill="background1" w:themeFillShade="F2"/>
            <w:noWrap/>
            <w:vAlign w:val="center"/>
            <w:hideMark/>
          </w:tcPr>
          <w:p w14:paraId="1142A5F7" w14:textId="77777777" w:rsidR="00E46230" w:rsidRPr="00E007F1" w:rsidRDefault="00E46230" w:rsidP="00953C05">
            <w:pPr>
              <w:ind w:left="129"/>
              <w:rPr>
                <w:rFonts w:ascii="Arial" w:hAnsi="Arial" w:cs="Arial"/>
                <w:bCs/>
                <w:sz w:val="18"/>
                <w:szCs w:val="18"/>
              </w:rPr>
            </w:pPr>
            <w:r w:rsidRPr="00E007F1">
              <w:rPr>
                <w:rFonts w:ascii="Arial" w:hAnsi="Arial" w:cs="Arial"/>
                <w:bCs/>
                <w:sz w:val="18"/>
                <w:szCs w:val="18"/>
              </w:rPr>
              <w:t>Private use Fitness Suites</w:t>
            </w:r>
          </w:p>
        </w:tc>
        <w:tc>
          <w:tcPr>
            <w:tcW w:w="6662" w:type="dxa"/>
            <w:shd w:val="clear" w:color="auto" w:fill="F2F2F2" w:themeFill="background1" w:themeFillShade="F2"/>
            <w:noWrap/>
            <w:vAlign w:val="center"/>
          </w:tcPr>
          <w:p w14:paraId="44E5ACB4" w14:textId="371BBFFC" w:rsidR="00E46230" w:rsidRPr="00E007F1" w:rsidRDefault="00E31891" w:rsidP="00953C05">
            <w:pPr>
              <w:ind w:firstLine="27"/>
              <w:jc w:val="center"/>
              <w:rPr>
                <w:rFonts w:ascii="Arial" w:hAnsi="Arial" w:cs="Arial"/>
                <w:sz w:val="18"/>
                <w:szCs w:val="18"/>
              </w:rPr>
            </w:pPr>
            <w:r w:rsidRPr="00E007F1">
              <w:rPr>
                <w:rFonts w:ascii="Arial" w:hAnsi="Arial" w:cs="Arial"/>
                <w:sz w:val="18"/>
                <w:szCs w:val="18"/>
              </w:rPr>
              <w:t>3</w:t>
            </w:r>
          </w:p>
        </w:tc>
      </w:tr>
      <w:tr w:rsidR="00E46230" w:rsidRPr="00E007F1" w14:paraId="6D526F1B" w14:textId="77777777">
        <w:trPr>
          <w:trHeight w:val="340"/>
        </w:trPr>
        <w:tc>
          <w:tcPr>
            <w:tcW w:w="7938" w:type="dxa"/>
            <w:shd w:val="clear" w:color="auto" w:fill="F2F2F2" w:themeFill="background1" w:themeFillShade="F2"/>
            <w:noWrap/>
            <w:vAlign w:val="center"/>
            <w:hideMark/>
          </w:tcPr>
          <w:p w14:paraId="5C6090ED" w14:textId="77777777" w:rsidR="00E46230" w:rsidRPr="00E007F1" w:rsidRDefault="00E46230" w:rsidP="00953C05">
            <w:pPr>
              <w:ind w:left="129"/>
              <w:rPr>
                <w:rFonts w:ascii="Arial" w:hAnsi="Arial" w:cs="Arial"/>
                <w:bCs/>
                <w:sz w:val="18"/>
                <w:szCs w:val="18"/>
              </w:rPr>
            </w:pPr>
            <w:r w:rsidRPr="00E007F1">
              <w:rPr>
                <w:rFonts w:ascii="Arial" w:hAnsi="Arial" w:cs="Arial"/>
                <w:bCs/>
                <w:sz w:val="18"/>
                <w:szCs w:val="18"/>
              </w:rPr>
              <w:t xml:space="preserve">Private use no. of Fitness Stations </w:t>
            </w:r>
          </w:p>
        </w:tc>
        <w:tc>
          <w:tcPr>
            <w:tcW w:w="6662" w:type="dxa"/>
            <w:shd w:val="clear" w:color="auto" w:fill="F2F2F2" w:themeFill="background1" w:themeFillShade="F2"/>
            <w:noWrap/>
            <w:vAlign w:val="center"/>
          </w:tcPr>
          <w:p w14:paraId="7FA4B8CC" w14:textId="6354DF34" w:rsidR="00E46230" w:rsidRPr="00E007F1" w:rsidRDefault="00F91A5A" w:rsidP="00953C05">
            <w:pPr>
              <w:ind w:firstLine="27"/>
              <w:jc w:val="center"/>
              <w:rPr>
                <w:rFonts w:ascii="Arial" w:hAnsi="Arial" w:cs="Arial"/>
                <w:sz w:val="18"/>
                <w:szCs w:val="18"/>
              </w:rPr>
            </w:pPr>
            <w:r w:rsidRPr="00E007F1">
              <w:rPr>
                <w:rFonts w:ascii="Arial" w:hAnsi="Arial" w:cs="Arial"/>
                <w:sz w:val="18"/>
                <w:szCs w:val="18"/>
              </w:rPr>
              <w:t>72</w:t>
            </w:r>
          </w:p>
        </w:tc>
      </w:tr>
      <w:tr w:rsidR="00E46230" w:rsidRPr="00E007F1" w14:paraId="7D2525E6" w14:textId="77777777">
        <w:trPr>
          <w:trHeight w:val="340"/>
        </w:trPr>
        <w:tc>
          <w:tcPr>
            <w:tcW w:w="7938" w:type="dxa"/>
            <w:shd w:val="clear" w:color="auto" w:fill="F2F2F2" w:themeFill="background1" w:themeFillShade="F2"/>
            <w:noWrap/>
            <w:vAlign w:val="center"/>
          </w:tcPr>
          <w:p w14:paraId="0E7D4889" w14:textId="77777777" w:rsidR="00E46230" w:rsidRPr="00E007F1" w:rsidRDefault="00E46230" w:rsidP="00953C05">
            <w:pPr>
              <w:ind w:left="129"/>
              <w:rPr>
                <w:rFonts w:ascii="Arial" w:hAnsi="Arial" w:cs="Arial"/>
                <w:bCs/>
                <w:sz w:val="18"/>
                <w:szCs w:val="18"/>
              </w:rPr>
            </w:pPr>
            <w:r w:rsidRPr="00E007F1">
              <w:rPr>
                <w:rFonts w:ascii="Arial" w:hAnsi="Arial" w:cs="Arial"/>
                <w:bCs/>
                <w:sz w:val="18"/>
                <w:szCs w:val="18"/>
              </w:rPr>
              <w:t>Sports Club/Community Association Suites</w:t>
            </w:r>
          </w:p>
        </w:tc>
        <w:tc>
          <w:tcPr>
            <w:tcW w:w="6662" w:type="dxa"/>
            <w:shd w:val="clear" w:color="auto" w:fill="F2F2F2" w:themeFill="background1" w:themeFillShade="F2"/>
            <w:noWrap/>
            <w:vAlign w:val="center"/>
          </w:tcPr>
          <w:p w14:paraId="77546EA2" w14:textId="1C40A796" w:rsidR="00E46230" w:rsidRPr="00E007F1" w:rsidRDefault="00894CD0" w:rsidP="00953C05">
            <w:pPr>
              <w:ind w:firstLine="27"/>
              <w:jc w:val="center"/>
              <w:rPr>
                <w:rFonts w:ascii="Arial" w:hAnsi="Arial" w:cs="Arial"/>
                <w:sz w:val="18"/>
                <w:szCs w:val="18"/>
              </w:rPr>
            </w:pPr>
            <w:r w:rsidRPr="00E007F1">
              <w:rPr>
                <w:rFonts w:ascii="Arial" w:hAnsi="Arial" w:cs="Arial"/>
                <w:sz w:val="18"/>
                <w:szCs w:val="18"/>
              </w:rPr>
              <w:t>1</w:t>
            </w:r>
          </w:p>
        </w:tc>
      </w:tr>
      <w:tr w:rsidR="00E46230" w:rsidRPr="00E007F1" w14:paraId="3B9741DF" w14:textId="77777777">
        <w:trPr>
          <w:trHeight w:val="340"/>
        </w:trPr>
        <w:tc>
          <w:tcPr>
            <w:tcW w:w="7938" w:type="dxa"/>
            <w:shd w:val="clear" w:color="auto" w:fill="F2F2F2" w:themeFill="background1" w:themeFillShade="F2"/>
            <w:noWrap/>
            <w:vAlign w:val="center"/>
          </w:tcPr>
          <w:p w14:paraId="152BDBDF" w14:textId="77777777" w:rsidR="00E46230" w:rsidRPr="00E007F1" w:rsidRDefault="00E46230" w:rsidP="00953C05">
            <w:pPr>
              <w:ind w:left="129"/>
              <w:rPr>
                <w:rFonts w:ascii="Arial" w:hAnsi="Arial" w:cs="Arial"/>
                <w:bCs/>
                <w:sz w:val="18"/>
                <w:szCs w:val="18"/>
              </w:rPr>
            </w:pPr>
            <w:r w:rsidRPr="00E007F1">
              <w:rPr>
                <w:rFonts w:ascii="Arial" w:hAnsi="Arial" w:cs="Arial"/>
                <w:bCs/>
                <w:sz w:val="18"/>
                <w:szCs w:val="18"/>
              </w:rPr>
              <w:t>Sports Club/Community Association No. of Fitness Stations</w:t>
            </w:r>
          </w:p>
        </w:tc>
        <w:tc>
          <w:tcPr>
            <w:tcW w:w="6662" w:type="dxa"/>
            <w:shd w:val="clear" w:color="auto" w:fill="F2F2F2" w:themeFill="background1" w:themeFillShade="F2"/>
            <w:noWrap/>
            <w:vAlign w:val="center"/>
          </w:tcPr>
          <w:p w14:paraId="4E9EC278" w14:textId="359272CA" w:rsidR="00E46230" w:rsidRPr="00E007F1" w:rsidRDefault="00894CD0" w:rsidP="00953C05">
            <w:pPr>
              <w:ind w:firstLine="27"/>
              <w:jc w:val="center"/>
              <w:rPr>
                <w:rFonts w:ascii="Arial" w:hAnsi="Arial" w:cs="Arial"/>
                <w:sz w:val="18"/>
                <w:szCs w:val="18"/>
              </w:rPr>
            </w:pPr>
            <w:r w:rsidRPr="00E007F1">
              <w:rPr>
                <w:rFonts w:ascii="Arial" w:hAnsi="Arial" w:cs="Arial"/>
                <w:sz w:val="18"/>
                <w:szCs w:val="18"/>
              </w:rPr>
              <w:t>22</w:t>
            </w:r>
          </w:p>
        </w:tc>
      </w:tr>
      <w:tr w:rsidR="00E46230" w:rsidRPr="00E007F1" w14:paraId="0DB8CC12" w14:textId="77777777">
        <w:trPr>
          <w:trHeight w:val="340"/>
        </w:trPr>
        <w:tc>
          <w:tcPr>
            <w:tcW w:w="7938" w:type="dxa"/>
            <w:shd w:val="clear" w:color="auto" w:fill="F2F2F2" w:themeFill="background1" w:themeFillShade="F2"/>
            <w:noWrap/>
            <w:vAlign w:val="center"/>
          </w:tcPr>
          <w:p w14:paraId="34C6DE68" w14:textId="77777777" w:rsidR="00E46230" w:rsidRPr="00E007F1" w:rsidRDefault="00E46230" w:rsidP="00953C05">
            <w:pPr>
              <w:ind w:left="129"/>
              <w:rPr>
                <w:rFonts w:ascii="Arial" w:hAnsi="Arial" w:cs="Arial"/>
                <w:bCs/>
                <w:sz w:val="18"/>
                <w:szCs w:val="18"/>
              </w:rPr>
            </w:pPr>
            <w:r w:rsidRPr="00E007F1">
              <w:rPr>
                <w:rFonts w:ascii="Arial" w:hAnsi="Arial" w:cs="Arial"/>
                <w:bCs/>
                <w:sz w:val="18"/>
                <w:szCs w:val="18"/>
              </w:rPr>
              <w:t>Education-based Fitness Suites offering community use</w:t>
            </w:r>
          </w:p>
        </w:tc>
        <w:tc>
          <w:tcPr>
            <w:tcW w:w="6662" w:type="dxa"/>
            <w:shd w:val="clear" w:color="auto" w:fill="F2F2F2" w:themeFill="background1" w:themeFillShade="F2"/>
            <w:noWrap/>
            <w:vAlign w:val="center"/>
          </w:tcPr>
          <w:p w14:paraId="4C4EFFD1" w14:textId="44175167" w:rsidR="00E46230" w:rsidRPr="00E007F1" w:rsidRDefault="00703D34" w:rsidP="00953C05">
            <w:pPr>
              <w:ind w:firstLine="27"/>
              <w:jc w:val="center"/>
              <w:rPr>
                <w:rFonts w:ascii="Arial" w:hAnsi="Arial" w:cs="Arial"/>
                <w:sz w:val="18"/>
                <w:szCs w:val="18"/>
              </w:rPr>
            </w:pPr>
            <w:r w:rsidRPr="00E007F1">
              <w:rPr>
                <w:rFonts w:ascii="Arial" w:hAnsi="Arial" w:cs="Arial"/>
                <w:sz w:val="18"/>
                <w:szCs w:val="18"/>
              </w:rPr>
              <w:t>4</w:t>
            </w:r>
          </w:p>
        </w:tc>
      </w:tr>
    </w:tbl>
    <w:p w14:paraId="4D90DCA0" w14:textId="77777777" w:rsidR="00DA6441" w:rsidRPr="00E007F1" w:rsidRDefault="00DA6441" w:rsidP="00D05E52">
      <w:pPr>
        <w:pStyle w:val="Caption"/>
      </w:pPr>
      <w:bookmarkStart w:id="1711" w:name="_Toc30505785"/>
      <w:bookmarkStart w:id="1712" w:name="_Toc17964166"/>
      <w:bookmarkStart w:id="1713" w:name="_Toc17963692"/>
      <w:bookmarkStart w:id="1714" w:name="_Toc17963205"/>
      <w:bookmarkStart w:id="1715" w:name="_Toc17962966"/>
      <w:bookmarkStart w:id="1716" w:name="_Toc17962104"/>
      <w:bookmarkStart w:id="1717" w:name="_Toc17138594"/>
      <w:bookmarkStart w:id="1718" w:name="_Toc17138442"/>
      <w:bookmarkStart w:id="1719" w:name="_Toc10967992"/>
      <w:bookmarkStart w:id="1720" w:name="_Toc10967608"/>
      <w:bookmarkStart w:id="1721" w:name="_Toc10967279"/>
      <w:bookmarkStart w:id="1722" w:name="_Toc10966881"/>
      <w:bookmarkStart w:id="1723" w:name="_Toc9494445"/>
      <w:bookmarkStart w:id="1724" w:name="_Toc9492999"/>
      <w:bookmarkStart w:id="1725" w:name="_Toc536726924"/>
      <w:bookmarkStart w:id="1726" w:name="_Toc534366975"/>
      <w:bookmarkStart w:id="1727" w:name="_Toc534366678"/>
      <w:bookmarkStart w:id="1728" w:name="_Toc534365994"/>
      <w:bookmarkStart w:id="1729" w:name="_Toc534364741"/>
      <w:bookmarkStart w:id="1730" w:name="_Toc534222932"/>
      <w:bookmarkStart w:id="1731" w:name="_Toc534222740"/>
      <w:bookmarkStart w:id="1732" w:name="_Toc530994041"/>
      <w:bookmarkStart w:id="1733" w:name="_Toc530991459"/>
      <w:bookmarkStart w:id="1734" w:name="_Toc530990538"/>
      <w:bookmarkStart w:id="1735" w:name="_Toc525414355"/>
      <w:bookmarkStart w:id="1736" w:name="_Toc521221519"/>
      <w:bookmarkStart w:id="1737" w:name="_Toc520893459"/>
      <w:bookmarkStart w:id="1738" w:name="_Toc520893062"/>
      <w:bookmarkStart w:id="1739" w:name="_Toc520891354"/>
      <w:bookmarkStart w:id="1740" w:name="_Toc514076873"/>
      <w:bookmarkStart w:id="1741" w:name="_Toc514071900"/>
      <w:bookmarkStart w:id="1742" w:name="_Toc514070016"/>
      <w:bookmarkStart w:id="1743" w:name="_Toc513737837"/>
      <w:bookmarkStart w:id="1744" w:name="_Toc513624953"/>
      <w:bookmarkStart w:id="1745" w:name="_Toc513624795"/>
      <w:bookmarkStart w:id="1746" w:name="_Toc505630254"/>
      <w:bookmarkStart w:id="1747" w:name="_Toc505627271"/>
      <w:bookmarkStart w:id="1748" w:name="_Toc505623132"/>
      <w:bookmarkStart w:id="1749" w:name="_Toc30506929"/>
      <w:bookmarkStart w:id="1750" w:name="_Toc30507385"/>
      <w:bookmarkStart w:id="1751" w:name="_Toc30507609"/>
      <w:bookmarkStart w:id="1752" w:name="_Toc30507935"/>
      <w:bookmarkStart w:id="1753" w:name="_Toc30508261"/>
      <w:bookmarkStart w:id="1754" w:name="_Toc31792547"/>
      <w:bookmarkStart w:id="1755" w:name="_Toc43912420"/>
      <w:bookmarkStart w:id="1756" w:name="_Toc43912735"/>
      <w:bookmarkStart w:id="1757" w:name="_Toc54091288"/>
      <w:bookmarkStart w:id="1758" w:name="_Toc119436384"/>
      <w:bookmarkStart w:id="1759" w:name="_Toc128659303"/>
    </w:p>
    <w:p w14:paraId="5B47AF6E" w14:textId="0B0F6866" w:rsidR="00E46230" w:rsidRPr="00E007F1" w:rsidRDefault="00564C74" w:rsidP="00D05E52">
      <w:pPr>
        <w:pStyle w:val="Caption"/>
      </w:pPr>
      <w:bookmarkStart w:id="1760" w:name="_Toc159493674"/>
      <w:bookmarkStart w:id="1761" w:name="_Toc159493822"/>
      <w:bookmarkStart w:id="1762" w:name="_Toc159505503"/>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43</w:t>
      </w:r>
      <w:r w:rsidRPr="00E007F1">
        <w:rPr>
          <w:noProof/>
        </w:rPr>
        <w:fldChar w:fldCharType="end"/>
      </w:r>
      <w:r w:rsidRPr="00E007F1">
        <w:t>:</w:t>
      </w:r>
      <w:bookmarkEnd w:id="1760"/>
      <w:bookmarkEnd w:id="1761"/>
      <w:r w:rsidRPr="00E007F1">
        <w:t xml:space="preserve"> </w:t>
      </w:r>
      <w:bookmarkStart w:id="1763" w:name="_Toc152100496"/>
      <w:r w:rsidR="00E46230" w:rsidRPr="00E007F1">
        <w:t>Summary of Fitness Suite Size</w:t>
      </w:r>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2"/>
      <w:bookmarkEnd w:id="1763"/>
    </w:p>
    <w:p w14:paraId="6821E7D3" w14:textId="77777777" w:rsidR="00E46230" w:rsidRPr="00E007F1" w:rsidRDefault="00E46230" w:rsidP="00953C05">
      <w:pPr>
        <w:rPr>
          <w:rFonts w:ascii="Arial" w:hAnsi="Arial" w:cs="Arial"/>
          <w:sz w:val="22"/>
          <w:szCs w:val="22"/>
        </w:rPr>
      </w:pPr>
    </w:p>
    <w:tbl>
      <w:tblPr>
        <w:tblW w:w="14618" w:type="dxa"/>
        <w:tblInd w:w="82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ayout w:type="fixed"/>
        <w:tblCellMar>
          <w:left w:w="10" w:type="dxa"/>
          <w:right w:w="10" w:type="dxa"/>
        </w:tblCellMar>
        <w:tblLook w:val="04A0" w:firstRow="1" w:lastRow="0" w:firstColumn="1" w:lastColumn="0" w:noHBand="0" w:noVBand="1"/>
      </w:tblPr>
      <w:tblGrid>
        <w:gridCol w:w="7918"/>
        <w:gridCol w:w="6700"/>
      </w:tblGrid>
      <w:tr w:rsidR="00E46230" w:rsidRPr="00E007F1" w14:paraId="2ECDDCF8" w14:textId="77777777">
        <w:trPr>
          <w:trHeight w:val="340"/>
        </w:trPr>
        <w:tc>
          <w:tcPr>
            <w:tcW w:w="7918" w:type="dxa"/>
            <w:shd w:val="clear" w:color="auto" w:fill="BFBFBF" w:themeFill="background1" w:themeFillShade="BF"/>
            <w:vAlign w:val="center"/>
            <w:hideMark/>
          </w:tcPr>
          <w:p w14:paraId="77C773D3" w14:textId="77777777" w:rsidR="00E46230" w:rsidRPr="00E007F1" w:rsidRDefault="00E46230" w:rsidP="00953C05">
            <w:pPr>
              <w:ind w:left="141"/>
              <w:rPr>
                <w:rFonts w:ascii="Arial" w:hAnsi="Arial" w:cs="Arial"/>
                <w:b/>
                <w:sz w:val="18"/>
                <w:szCs w:val="18"/>
              </w:rPr>
            </w:pPr>
            <w:r w:rsidRPr="00E007F1">
              <w:rPr>
                <w:rFonts w:ascii="Arial" w:hAnsi="Arial" w:cs="Arial"/>
                <w:b/>
                <w:sz w:val="18"/>
                <w:szCs w:val="18"/>
              </w:rPr>
              <w:t>Number of Fitness Stations</w:t>
            </w:r>
          </w:p>
        </w:tc>
        <w:tc>
          <w:tcPr>
            <w:tcW w:w="6700" w:type="dxa"/>
            <w:shd w:val="clear" w:color="auto" w:fill="BFBFBF" w:themeFill="background1" w:themeFillShade="BF"/>
            <w:vAlign w:val="center"/>
            <w:hideMark/>
          </w:tcPr>
          <w:p w14:paraId="39B34E41" w14:textId="77777777" w:rsidR="00E46230" w:rsidRPr="00E007F1" w:rsidRDefault="00E46230" w:rsidP="00953C05">
            <w:pPr>
              <w:ind w:left="37"/>
              <w:jc w:val="center"/>
              <w:rPr>
                <w:rFonts w:ascii="Arial" w:hAnsi="Arial" w:cs="Arial"/>
                <w:b/>
                <w:sz w:val="18"/>
                <w:szCs w:val="18"/>
              </w:rPr>
            </w:pPr>
            <w:r w:rsidRPr="00E007F1">
              <w:rPr>
                <w:rFonts w:ascii="Arial" w:hAnsi="Arial" w:cs="Arial"/>
                <w:b/>
                <w:sz w:val="18"/>
                <w:szCs w:val="18"/>
              </w:rPr>
              <w:t>No. Fitness Suite Sites</w:t>
            </w:r>
          </w:p>
        </w:tc>
      </w:tr>
      <w:tr w:rsidR="00E46230" w:rsidRPr="00E007F1" w14:paraId="72BC9241" w14:textId="77777777">
        <w:trPr>
          <w:trHeight w:val="340"/>
        </w:trPr>
        <w:tc>
          <w:tcPr>
            <w:tcW w:w="7918" w:type="dxa"/>
            <w:shd w:val="clear" w:color="auto" w:fill="F2F2F2" w:themeFill="background1" w:themeFillShade="F2"/>
            <w:noWrap/>
            <w:vAlign w:val="center"/>
            <w:hideMark/>
          </w:tcPr>
          <w:p w14:paraId="2AA2E944" w14:textId="77777777" w:rsidR="00E46230" w:rsidRPr="00E007F1" w:rsidRDefault="00E46230" w:rsidP="00953C05">
            <w:pPr>
              <w:ind w:left="141"/>
              <w:rPr>
                <w:rFonts w:ascii="Arial" w:hAnsi="Arial" w:cs="Arial"/>
                <w:bCs/>
                <w:sz w:val="18"/>
                <w:szCs w:val="18"/>
              </w:rPr>
            </w:pPr>
            <w:r w:rsidRPr="00E007F1">
              <w:rPr>
                <w:rFonts w:ascii="Arial" w:hAnsi="Arial" w:cs="Arial"/>
                <w:bCs/>
                <w:sz w:val="18"/>
                <w:szCs w:val="18"/>
              </w:rPr>
              <w:t xml:space="preserve">150+ </w:t>
            </w:r>
          </w:p>
        </w:tc>
        <w:tc>
          <w:tcPr>
            <w:tcW w:w="6700" w:type="dxa"/>
            <w:shd w:val="clear" w:color="auto" w:fill="F2F2F2" w:themeFill="background1" w:themeFillShade="F2"/>
            <w:noWrap/>
            <w:vAlign w:val="center"/>
          </w:tcPr>
          <w:p w14:paraId="46DBA102" w14:textId="5857B135" w:rsidR="00E46230" w:rsidRPr="00E007F1" w:rsidRDefault="00FF3A9A" w:rsidP="00953C05">
            <w:pPr>
              <w:ind w:left="37"/>
              <w:jc w:val="center"/>
              <w:rPr>
                <w:rFonts w:ascii="Arial" w:hAnsi="Arial" w:cs="Arial"/>
                <w:sz w:val="18"/>
                <w:szCs w:val="18"/>
              </w:rPr>
            </w:pPr>
            <w:r w:rsidRPr="00E007F1">
              <w:rPr>
                <w:rFonts w:ascii="Arial" w:hAnsi="Arial" w:cs="Arial"/>
                <w:sz w:val="18"/>
                <w:szCs w:val="18"/>
              </w:rPr>
              <w:t>0</w:t>
            </w:r>
          </w:p>
        </w:tc>
      </w:tr>
      <w:tr w:rsidR="00E46230" w:rsidRPr="00E007F1" w14:paraId="164F3677" w14:textId="77777777">
        <w:trPr>
          <w:trHeight w:val="340"/>
        </w:trPr>
        <w:tc>
          <w:tcPr>
            <w:tcW w:w="7918" w:type="dxa"/>
            <w:shd w:val="clear" w:color="auto" w:fill="F2F2F2" w:themeFill="background1" w:themeFillShade="F2"/>
            <w:noWrap/>
            <w:vAlign w:val="center"/>
            <w:hideMark/>
          </w:tcPr>
          <w:p w14:paraId="4743C139" w14:textId="77777777" w:rsidR="00E46230" w:rsidRPr="00E007F1" w:rsidRDefault="00E46230" w:rsidP="00953C05">
            <w:pPr>
              <w:ind w:left="141"/>
              <w:rPr>
                <w:rFonts w:ascii="Arial" w:hAnsi="Arial" w:cs="Arial"/>
                <w:bCs/>
                <w:sz w:val="18"/>
                <w:szCs w:val="18"/>
              </w:rPr>
            </w:pPr>
            <w:r w:rsidRPr="00E007F1">
              <w:rPr>
                <w:rFonts w:ascii="Arial" w:hAnsi="Arial" w:cs="Arial"/>
                <w:bCs/>
                <w:sz w:val="18"/>
                <w:szCs w:val="18"/>
              </w:rPr>
              <w:t>100 - 149</w:t>
            </w:r>
          </w:p>
        </w:tc>
        <w:tc>
          <w:tcPr>
            <w:tcW w:w="6700" w:type="dxa"/>
            <w:shd w:val="clear" w:color="auto" w:fill="F2F2F2" w:themeFill="background1" w:themeFillShade="F2"/>
            <w:noWrap/>
            <w:vAlign w:val="center"/>
          </w:tcPr>
          <w:p w14:paraId="0D587A0F" w14:textId="60BAC9E4" w:rsidR="00E46230" w:rsidRPr="00E007F1" w:rsidRDefault="00235187" w:rsidP="00953C05">
            <w:pPr>
              <w:ind w:left="37"/>
              <w:jc w:val="center"/>
              <w:rPr>
                <w:rFonts w:ascii="Arial" w:hAnsi="Arial" w:cs="Arial"/>
                <w:sz w:val="18"/>
                <w:szCs w:val="18"/>
              </w:rPr>
            </w:pPr>
            <w:r w:rsidRPr="00E007F1">
              <w:rPr>
                <w:rFonts w:ascii="Arial" w:hAnsi="Arial" w:cs="Arial"/>
                <w:sz w:val="18"/>
                <w:szCs w:val="18"/>
              </w:rPr>
              <w:t>2</w:t>
            </w:r>
          </w:p>
        </w:tc>
      </w:tr>
      <w:tr w:rsidR="00E46230" w:rsidRPr="00E007F1" w14:paraId="22614519" w14:textId="77777777">
        <w:trPr>
          <w:trHeight w:val="340"/>
        </w:trPr>
        <w:tc>
          <w:tcPr>
            <w:tcW w:w="7918" w:type="dxa"/>
            <w:shd w:val="clear" w:color="auto" w:fill="F2F2F2" w:themeFill="background1" w:themeFillShade="F2"/>
            <w:noWrap/>
            <w:vAlign w:val="center"/>
            <w:hideMark/>
          </w:tcPr>
          <w:p w14:paraId="77E942BA" w14:textId="77777777" w:rsidR="00E46230" w:rsidRPr="00E007F1" w:rsidRDefault="00E46230" w:rsidP="00953C05">
            <w:pPr>
              <w:ind w:left="141"/>
              <w:rPr>
                <w:rFonts w:ascii="Arial" w:hAnsi="Arial" w:cs="Arial"/>
                <w:bCs/>
                <w:sz w:val="18"/>
                <w:szCs w:val="18"/>
              </w:rPr>
            </w:pPr>
            <w:r w:rsidRPr="00E007F1">
              <w:rPr>
                <w:rFonts w:ascii="Arial" w:hAnsi="Arial" w:cs="Arial"/>
                <w:bCs/>
                <w:sz w:val="18"/>
                <w:szCs w:val="18"/>
              </w:rPr>
              <w:t>50 - 99</w:t>
            </w:r>
          </w:p>
        </w:tc>
        <w:tc>
          <w:tcPr>
            <w:tcW w:w="6700" w:type="dxa"/>
            <w:shd w:val="clear" w:color="auto" w:fill="F2F2F2" w:themeFill="background1" w:themeFillShade="F2"/>
            <w:noWrap/>
            <w:vAlign w:val="center"/>
          </w:tcPr>
          <w:p w14:paraId="4AB1CF0F" w14:textId="78E019EC" w:rsidR="00E46230" w:rsidRPr="00E007F1" w:rsidRDefault="00235187" w:rsidP="00953C05">
            <w:pPr>
              <w:ind w:left="37"/>
              <w:jc w:val="center"/>
              <w:rPr>
                <w:rFonts w:ascii="Arial" w:hAnsi="Arial" w:cs="Arial"/>
                <w:sz w:val="18"/>
                <w:szCs w:val="18"/>
              </w:rPr>
            </w:pPr>
            <w:r w:rsidRPr="00E007F1">
              <w:rPr>
                <w:rFonts w:ascii="Arial" w:hAnsi="Arial" w:cs="Arial"/>
                <w:sz w:val="18"/>
                <w:szCs w:val="18"/>
              </w:rPr>
              <w:t>3</w:t>
            </w:r>
          </w:p>
        </w:tc>
      </w:tr>
      <w:tr w:rsidR="00E46230" w:rsidRPr="00E007F1" w14:paraId="220D7595" w14:textId="77777777">
        <w:trPr>
          <w:trHeight w:val="340"/>
        </w:trPr>
        <w:tc>
          <w:tcPr>
            <w:tcW w:w="7918" w:type="dxa"/>
            <w:shd w:val="clear" w:color="auto" w:fill="F2F2F2" w:themeFill="background1" w:themeFillShade="F2"/>
            <w:noWrap/>
            <w:vAlign w:val="center"/>
            <w:hideMark/>
          </w:tcPr>
          <w:p w14:paraId="08A490F9" w14:textId="77777777" w:rsidR="00E46230" w:rsidRPr="00E007F1" w:rsidRDefault="00E46230" w:rsidP="00953C05">
            <w:pPr>
              <w:ind w:left="141"/>
              <w:rPr>
                <w:rFonts w:ascii="Arial" w:hAnsi="Arial" w:cs="Arial"/>
                <w:bCs/>
                <w:sz w:val="18"/>
                <w:szCs w:val="18"/>
              </w:rPr>
            </w:pPr>
            <w:r w:rsidRPr="00E007F1">
              <w:rPr>
                <w:rFonts w:ascii="Arial" w:hAnsi="Arial" w:cs="Arial"/>
                <w:bCs/>
                <w:sz w:val="18"/>
                <w:szCs w:val="18"/>
              </w:rPr>
              <w:t>30 - 49</w:t>
            </w:r>
          </w:p>
        </w:tc>
        <w:tc>
          <w:tcPr>
            <w:tcW w:w="6700" w:type="dxa"/>
            <w:shd w:val="clear" w:color="auto" w:fill="F2F2F2" w:themeFill="background1" w:themeFillShade="F2"/>
            <w:noWrap/>
            <w:vAlign w:val="center"/>
          </w:tcPr>
          <w:p w14:paraId="2C5A5F79" w14:textId="75C7CC7A" w:rsidR="00E46230" w:rsidRPr="00E007F1" w:rsidRDefault="00201AE0" w:rsidP="00953C05">
            <w:pPr>
              <w:ind w:left="37"/>
              <w:jc w:val="center"/>
              <w:rPr>
                <w:rFonts w:ascii="Arial" w:hAnsi="Arial" w:cs="Arial"/>
                <w:sz w:val="18"/>
                <w:szCs w:val="18"/>
              </w:rPr>
            </w:pPr>
            <w:r w:rsidRPr="00E007F1">
              <w:rPr>
                <w:rFonts w:ascii="Arial" w:hAnsi="Arial" w:cs="Arial"/>
                <w:sz w:val="18"/>
                <w:szCs w:val="18"/>
              </w:rPr>
              <w:t>6</w:t>
            </w:r>
          </w:p>
        </w:tc>
      </w:tr>
      <w:tr w:rsidR="00E46230" w:rsidRPr="00E007F1" w14:paraId="07F98CCC" w14:textId="77777777">
        <w:trPr>
          <w:trHeight w:val="340"/>
        </w:trPr>
        <w:tc>
          <w:tcPr>
            <w:tcW w:w="7918" w:type="dxa"/>
            <w:shd w:val="clear" w:color="auto" w:fill="F2F2F2" w:themeFill="background1" w:themeFillShade="F2"/>
            <w:noWrap/>
            <w:vAlign w:val="center"/>
            <w:hideMark/>
          </w:tcPr>
          <w:p w14:paraId="796499AF" w14:textId="77777777" w:rsidR="00E46230" w:rsidRPr="00E007F1" w:rsidRDefault="00E46230" w:rsidP="00953C05">
            <w:pPr>
              <w:ind w:left="141"/>
              <w:rPr>
                <w:rFonts w:ascii="Arial" w:hAnsi="Arial" w:cs="Arial"/>
                <w:bCs/>
                <w:sz w:val="18"/>
                <w:szCs w:val="18"/>
              </w:rPr>
            </w:pPr>
            <w:r w:rsidRPr="00E007F1">
              <w:rPr>
                <w:rFonts w:ascii="Arial" w:hAnsi="Arial" w:cs="Arial"/>
                <w:bCs/>
                <w:sz w:val="18"/>
                <w:szCs w:val="18"/>
              </w:rPr>
              <w:t>29 or less</w:t>
            </w:r>
          </w:p>
        </w:tc>
        <w:tc>
          <w:tcPr>
            <w:tcW w:w="6700" w:type="dxa"/>
            <w:shd w:val="clear" w:color="auto" w:fill="F2F2F2" w:themeFill="background1" w:themeFillShade="F2"/>
            <w:noWrap/>
            <w:vAlign w:val="center"/>
          </w:tcPr>
          <w:p w14:paraId="2368D67F" w14:textId="39B81F42" w:rsidR="00E46230" w:rsidRPr="00E007F1" w:rsidRDefault="0059214A" w:rsidP="00953C05">
            <w:pPr>
              <w:ind w:left="37"/>
              <w:jc w:val="center"/>
              <w:rPr>
                <w:rFonts w:ascii="Arial" w:hAnsi="Arial" w:cs="Arial"/>
                <w:sz w:val="18"/>
                <w:szCs w:val="18"/>
              </w:rPr>
            </w:pPr>
            <w:r w:rsidRPr="00E007F1">
              <w:rPr>
                <w:rFonts w:ascii="Arial" w:hAnsi="Arial" w:cs="Arial"/>
                <w:sz w:val="18"/>
                <w:szCs w:val="18"/>
              </w:rPr>
              <w:t>7</w:t>
            </w:r>
          </w:p>
        </w:tc>
      </w:tr>
    </w:tbl>
    <w:p w14:paraId="5B0AD627" w14:textId="30B93404" w:rsidR="00E46230" w:rsidRPr="00E007F1" w:rsidRDefault="00E46230" w:rsidP="00953C05">
      <w:pPr>
        <w:widowControl w:val="0"/>
        <w:kinsoku w:val="0"/>
        <w:overflowPunct w:val="0"/>
        <w:autoSpaceDE w:val="0"/>
        <w:autoSpaceDN w:val="0"/>
        <w:adjustRightInd w:val="0"/>
        <w:ind w:right="42"/>
        <w:jc w:val="both"/>
        <w:rPr>
          <w:rFonts w:ascii="Arial" w:hAnsi="Arial" w:cs="Arial"/>
          <w:b/>
        </w:rPr>
      </w:pPr>
      <w:bookmarkStart w:id="1764" w:name="_Toc464571838"/>
      <w:bookmarkStart w:id="1765" w:name="_Toc464539125"/>
      <w:bookmarkStart w:id="1766" w:name="_Toc462917074"/>
      <w:bookmarkStart w:id="1767" w:name="_Toc452882029"/>
      <w:bookmarkStart w:id="1768" w:name="_Toc442612677"/>
      <w:bookmarkStart w:id="1769" w:name="_Toc442461713"/>
      <w:bookmarkStart w:id="1770" w:name="_Toc439757813"/>
      <w:bookmarkStart w:id="1771" w:name="_Toc439671536"/>
      <w:bookmarkStart w:id="1772" w:name="_Toc439671215"/>
      <w:bookmarkStart w:id="1773" w:name="_Toc436246014"/>
      <w:bookmarkStart w:id="1774" w:name="_Toc418882382"/>
      <w:bookmarkStart w:id="1775" w:name="_Toc418880500"/>
      <w:bookmarkStart w:id="1776" w:name="_Toc494793216"/>
      <w:bookmarkStart w:id="1777" w:name="_Toc489424102"/>
      <w:bookmarkStart w:id="1778" w:name="_Toc478650677"/>
      <w:bookmarkStart w:id="1779" w:name="_Toc471399680"/>
      <w:bookmarkStart w:id="1780" w:name="_Toc467231997"/>
    </w:p>
    <w:p w14:paraId="2D4A2B7A" w14:textId="77777777" w:rsidR="00206D0E" w:rsidRPr="00E007F1" w:rsidRDefault="00206D0E" w:rsidP="00953C05">
      <w:pPr>
        <w:widowControl w:val="0"/>
        <w:kinsoku w:val="0"/>
        <w:overflowPunct w:val="0"/>
        <w:autoSpaceDE w:val="0"/>
        <w:autoSpaceDN w:val="0"/>
        <w:adjustRightInd w:val="0"/>
        <w:ind w:left="851" w:right="42"/>
        <w:jc w:val="both"/>
        <w:rPr>
          <w:rFonts w:ascii="Arial" w:hAnsi="Arial" w:cs="Arial"/>
          <w:sz w:val="22"/>
          <w:szCs w:val="22"/>
        </w:rPr>
      </w:pPr>
    </w:p>
    <w:p w14:paraId="79743E0E" w14:textId="77777777" w:rsidR="00470225" w:rsidRPr="00E007F1" w:rsidRDefault="00470225" w:rsidP="00953C05">
      <w:pPr>
        <w:widowControl w:val="0"/>
        <w:kinsoku w:val="0"/>
        <w:overflowPunct w:val="0"/>
        <w:autoSpaceDE w:val="0"/>
        <w:autoSpaceDN w:val="0"/>
        <w:adjustRightInd w:val="0"/>
        <w:ind w:left="851" w:right="42"/>
        <w:jc w:val="both"/>
        <w:rPr>
          <w:rFonts w:ascii="Arial" w:hAnsi="Arial" w:cs="Arial"/>
          <w:sz w:val="22"/>
          <w:szCs w:val="22"/>
        </w:rPr>
      </w:pPr>
    </w:p>
    <w:p w14:paraId="5141B22A" w14:textId="77777777" w:rsidR="00863630" w:rsidRPr="00E007F1" w:rsidRDefault="00863630" w:rsidP="00953C05">
      <w:pPr>
        <w:widowControl w:val="0"/>
        <w:kinsoku w:val="0"/>
        <w:overflowPunct w:val="0"/>
        <w:autoSpaceDE w:val="0"/>
        <w:autoSpaceDN w:val="0"/>
        <w:adjustRightInd w:val="0"/>
        <w:ind w:left="851" w:right="42"/>
        <w:jc w:val="both"/>
        <w:rPr>
          <w:rFonts w:ascii="Arial" w:hAnsi="Arial" w:cs="Arial"/>
          <w:sz w:val="22"/>
          <w:szCs w:val="22"/>
        </w:rPr>
      </w:pPr>
    </w:p>
    <w:p w14:paraId="66A69F8A" w14:textId="77777777" w:rsidR="00863630" w:rsidRPr="00E007F1" w:rsidRDefault="00863630" w:rsidP="00953C05">
      <w:pPr>
        <w:widowControl w:val="0"/>
        <w:kinsoku w:val="0"/>
        <w:overflowPunct w:val="0"/>
        <w:autoSpaceDE w:val="0"/>
        <w:autoSpaceDN w:val="0"/>
        <w:adjustRightInd w:val="0"/>
        <w:ind w:left="851" w:right="42"/>
        <w:jc w:val="both"/>
        <w:rPr>
          <w:rFonts w:ascii="Arial" w:hAnsi="Arial" w:cs="Arial"/>
          <w:sz w:val="22"/>
          <w:szCs w:val="22"/>
        </w:rPr>
      </w:pPr>
    </w:p>
    <w:p w14:paraId="32DB87DD" w14:textId="77777777" w:rsidR="00863630" w:rsidRPr="00E007F1" w:rsidRDefault="00863630" w:rsidP="00953C05">
      <w:pPr>
        <w:widowControl w:val="0"/>
        <w:kinsoku w:val="0"/>
        <w:overflowPunct w:val="0"/>
        <w:autoSpaceDE w:val="0"/>
        <w:autoSpaceDN w:val="0"/>
        <w:adjustRightInd w:val="0"/>
        <w:ind w:left="851" w:right="42"/>
        <w:jc w:val="both"/>
        <w:rPr>
          <w:rFonts w:ascii="Arial" w:hAnsi="Arial" w:cs="Arial"/>
          <w:sz w:val="22"/>
          <w:szCs w:val="22"/>
        </w:rPr>
      </w:pPr>
    </w:p>
    <w:p w14:paraId="7880698C" w14:textId="45AD93D5" w:rsidR="00206D0E" w:rsidRPr="00E007F1" w:rsidRDefault="00564C74" w:rsidP="00FC6398">
      <w:pPr>
        <w:pStyle w:val="Caption"/>
      </w:pPr>
      <w:bookmarkStart w:id="1781" w:name="_Toc159493675"/>
      <w:bookmarkStart w:id="1782" w:name="_Toc159493823"/>
      <w:bookmarkStart w:id="1783" w:name="_Toc159505504"/>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44</w:t>
      </w:r>
      <w:r w:rsidRPr="00E007F1">
        <w:rPr>
          <w:noProof/>
        </w:rPr>
        <w:fldChar w:fldCharType="end"/>
      </w:r>
      <w:r w:rsidRPr="00E007F1">
        <w:t>:</w:t>
      </w:r>
      <w:bookmarkEnd w:id="1781"/>
      <w:bookmarkEnd w:id="1782"/>
      <w:r w:rsidRPr="00E007F1">
        <w:t xml:space="preserve"> </w:t>
      </w:r>
      <w:r w:rsidR="0056550B" w:rsidRPr="00E007F1">
        <w:t>Fitness Suites in the Chichester District</w:t>
      </w:r>
      <w:bookmarkEnd w:id="1783"/>
    </w:p>
    <w:p w14:paraId="7E689683" w14:textId="77777777" w:rsidR="0056550B" w:rsidRPr="00E007F1" w:rsidRDefault="0056550B" w:rsidP="00953C05">
      <w:pPr>
        <w:widowControl w:val="0"/>
        <w:kinsoku w:val="0"/>
        <w:overflowPunct w:val="0"/>
        <w:autoSpaceDE w:val="0"/>
        <w:autoSpaceDN w:val="0"/>
        <w:adjustRightInd w:val="0"/>
        <w:ind w:left="851" w:right="42"/>
        <w:jc w:val="both"/>
        <w:rPr>
          <w:rFonts w:ascii="Arial" w:hAnsi="Arial" w:cs="Arial"/>
          <w:b/>
          <w:bCs/>
          <w:sz w:val="18"/>
          <w:szCs w:val="18"/>
        </w:rPr>
      </w:pPr>
    </w:p>
    <w:tbl>
      <w:tblPr>
        <w:tblW w:w="14542"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2017"/>
        <w:gridCol w:w="1127"/>
        <w:gridCol w:w="2229"/>
        <w:gridCol w:w="848"/>
        <w:gridCol w:w="1399"/>
        <w:gridCol w:w="1614"/>
        <w:gridCol w:w="2040"/>
        <w:gridCol w:w="1200"/>
        <w:gridCol w:w="863"/>
        <w:gridCol w:w="1205"/>
      </w:tblGrid>
      <w:tr w:rsidR="00191E9E" w:rsidRPr="00E007F1" w14:paraId="5FC9C079" w14:textId="77777777" w:rsidTr="007F76D0">
        <w:trPr>
          <w:cantSplit/>
          <w:trHeight w:val="773"/>
          <w:tblHeader/>
        </w:trPr>
        <w:tc>
          <w:tcPr>
            <w:tcW w:w="2017" w:type="dxa"/>
            <w:shd w:val="clear" w:color="auto" w:fill="BFBFBF" w:themeFill="background1" w:themeFillShade="BF"/>
            <w:noWrap/>
            <w:vAlign w:val="center"/>
            <w:hideMark/>
          </w:tcPr>
          <w:p w14:paraId="71620CA0" w14:textId="77777777" w:rsidR="00B54E57" w:rsidRPr="00E007F1" w:rsidRDefault="00B54E57" w:rsidP="00953C05">
            <w:pPr>
              <w:rPr>
                <w:rFonts w:ascii="Arial" w:hAnsi="Arial" w:cs="Arial"/>
                <w:b/>
                <w:bCs/>
                <w:color w:val="000000"/>
                <w:sz w:val="16"/>
                <w:szCs w:val="16"/>
              </w:rPr>
            </w:pPr>
            <w:bookmarkStart w:id="1784" w:name="_Hlk157503243"/>
            <w:r w:rsidRPr="00E007F1">
              <w:rPr>
                <w:rFonts w:ascii="Arial" w:hAnsi="Arial" w:cs="Arial"/>
                <w:b/>
                <w:bCs/>
                <w:color w:val="000000"/>
                <w:sz w:val="16"/>
                <w:szCs w:val="16"/>
              </w:rPr>
              <w:t>Site Name</w:t>
            </w:r>
          </w:p>
        </w:tc>
        <w:tc>
          <w:tcPr>
            <w:tcW w:w="1127" w:type="dxa"/>
            <w:shd w:val="clear" w:color="auto" w:fill="BFBFBF" w:themeFill="background1" w:themeFillShade="BF"/>
            <w:noWrap/>
            <w:vAlign w:val="center"/>
            <w:hideMark/>
          </w:tcPr>
          <w:p w14:paraId="598B5C78" w14:textId="77777777" w:rsidR="00B54E57" w:rsidRPr="00E007F1" w:rsidRDefault="00B54E57" w:rsidP="00953C05">
            <w:pPr>
              <w:rPr>
                <w:rFonts w:ascii="Arial" w:hAnsi="Arial" w:cs="Arial"/>
                <w:b/>
                <w:bCs/>
                <w:color w:val="000000"/>
                <w:sz w:val="16"/>
                <w:szCs w:val="16"/>
              </w:rPr>
            </w:pPr>
            <w:r w:rsidRPr="00E007F1">
              <w:rPr>
                <w:rFonts w:ascii="Arial" w:hAnsi="Arial" w:cs="Arial"/>
                <w:b/>
                <w:bCs/>
                <w:color w:val="000000"/>
                <w:sz w:val="16"/>
                <w:szCs w:val="16"/>
              </w:rPr>
              <w:t>Post Code</w:t>
            </w:r>
          </w:p>
        </w:tc>
        <w:tc>
          <w:tcPr>
            <w:tcW w:w="2229" w:type="dxa"/>
            <w:shd w:val="clear" w:color="auto" w:fill="BFBFBF" w:themeFill="background1" w:themeFillShade="BF"/>
            <w:noWrap/>
            <w:vAlign w:val="center"/>
            <w:hideMark/>
          </w:tcPr>
          <w:p w14:paraId="52675BA8" w14:textId="77777777" w:rsidR="00B54E57" w:rsidRPr="00E007F1" w:rsidRDefault="00B54E57" w:rsidP="00953C05">
            <w:pPr>
              <w:rPr>
                <w:rFonts w:ascii="Arial" w:hAnsi="Arial" w:cs="Arial"/>
                <w:b/>
                <w:bCs/>
                <w:color w:val="000000"/>
                <w:sz w:val="16"/>
                <w:szCs w:val="16"/>
              </w:rPr>
            </w:pPr>
            <w:r w:rsidRPr="00E007F1">
              <w:rPr>
                <w:rFonts w:ascii="Arial" w:hAnsi="Arial" w:cs="Arial"/>
                <w:b/>
                <w:bCs/>
                <w:color w:val="000000"/>
                <w:sz w:val="16"/>
                <w:szCs w:val="16"/>
              </w:rPr>
              <w:t>Facility Type</w:t>
            </w:r>
          </w:p>
        </w:tc>
        <w:tc>
          <w:tcPr>
            <w:tcW w:w="848" w:type="dxa"/>
            <w:shd w:val="clear" w:color="auto" w:fill="BFBFBF" w:themeFill="background1" w:themeFillShade="BF"/>
            <w:vAlign w:val="center"/>
          </w:tcPr>
          <w:p w14:paraId="623423BB" w14:textId="77777777" w:rsidR="00B54E57" w:rsidRPr="00E007F1" w:rsidRDefault="00B54E57" w:rsidP="00953C05">
            <w:pPr>
              <w:rPr>
                <w:rFonts w:ascii="Arial" w:hAnsi="Arial" w:cs="Arial"/>
                <w:b/>
                <w:bCs/>
                <w:color w:val="000000"/>
                <w:sz w:val="16"/>
                <w:szCs w:val="16"/>
              </w:rPr>
            </w:pPr>
            <w:r w:rsidRPr="00E007F1">
              <w:rPr>
                <w:rFonts w:ascii="Arial" w:hAnsi="Arial" w:cs="Arial"/>
                <w:b/>
                <w:bCs/>
                <w:color w:val="000000"/>
                <w:sz w:val="16"/>
                <w:szCs w:val="16"/>
              </w:rPr>
              <w:t>Stations</w:t>
            </w:r>
          </w:p>
        </w:tc>
        <w:tc>
          <w:tcPr>
            <w:tcW w:w="1399" w:type="dxa"/>
            <w:shd w:val="clear" w:color="auto" w:fill="BFBFBF" w:themeFill="background1" w:themeFillShade="BF"/>
            <w:noWrap/>
            <w:vAlign w:val="center"/>
            <w:hideMark/>
          </w:tcPr>
          <w:p w14:paraId="054BA5C3" w14:textId="77777777" w:rsidR="00B54E57" w:rsidRPr="00E007F1" w:rsidRDefault="00B54E57" w:rsidP="00953C05">
            <w:pPr>
              <w:rPr>
                <w:rFonts w:ascii="Arial" w:hAnsi="Arial" w:cs="Arial"/>
                <w:b/>
                <w:bCs/>
                <w:color w:val="000000"/>
                <w:sz w:val="16"/>
                <w:szCs w:val="16"/>
              </w:rPr>
            </w:pPr>
            <w:r w:rsidRPr="00E007F1">
              <w:rPr>
                <w:rFonts w:ascii="Arial" w:hAnsi="Arial" w:cs="Arial"/>
                <w:b/>
                <w:bCs/>
                <w:color w:val="000000"/>
                <w:sz w:val="16"/>
                <w:szCs w:val="16"/>
              </w:rPr>
              <w:t>Access Type</w:t>
            </w:r>
          </w:p>
        </w:tc>
        <w:tc>
          <w:tcPr>
            <w:tcW w:w="1614" w:type="dxa"/>
            <w:shd w:val="clear" w:color="auto" w:fill="BFBFBF" w:themeFill="background1" w:themeFillShade="BF"/>
            <w:noWrap/>
            <w:vAlign w:val="center"/>
            <w:hideMark/>
          </w:tcPr>
          <w:p w14:paraId="4222E1BD" w14:textId="77777777" w:rsidR="00B54E57" w:rsidRPr="00E007F1" w:rsidRDefault="00B54E57" w:rsidP="00953C05">
            <w:pPr>
              <w:rPr>
                <w:rFonts w:ascii="Arial" w:hAnsi="Arial" w:cs="Arial"/>
                <w:b/>
                <w:bCs/>
                <w:color w:val="000000"/>
                <w:sz w:val="16"/>
                <w:szCs w:val="16"/>
              </w:rPr>
            </w:pPr>
            <w:r w:rsidRPr="00E007F1">
              <w:rPr>
                <w:rFonts w:ascii="Arial" w:hAnsi="Arial" w:cs="Arial"/>
                <w:b/>
                <w:bCs/>
                <w:color w:val="000000"/>
                <w:sz w:val="16"/>
                <w:szCs w:val="16"/>
              </w:rPr>
              <w:t>Ownership Type</w:t>
            </w:r>
          </w:p>
        </w:tc>
        <w:tc>
          <w:tcPr>
            <w:tcW w:w="2040" w:type="dxa"/>
            <w:shd w:val="clear" w:color="auto" w:fill="BFBFBF" w:themeFill="background1" w:themeFillShade="BF"/>
            <w:noWrap/>
            <w:vAlign w:val="center"/>
            <w:hideMark/>
          </w:tcPr>
          <w:p w14:paraId="4F3AD677" w14:textId="77777777" w:rsidR="00B54E57" w:rsidRPr="00E007F1" w:rsidRDefault="00B54E57" w:rsidP="00953C05">
            <w:pPr>
              <w:rPr>
                <w:rFonts w:ascii="Arial" w:hAnsi="Arial" w:cs="Arial"/>
                <w:b/>
                <w:bCs/>
                <w:color w:val="000000"/>
                <w:sz w:val="16"/>
                <w:szCs w:val="16"/>
              </w:rPr>
            </w:pPr>
            <w:r w:rsidRPr="00E007F1">
              <w:rPr>
                <w:rFonts w:ascii="Arial" w:hAnsi="Arial" w:cs="Arial"/>
                <w:b/>
                <w:bCs/>
                <w:color w:val="000000"/>
                <w:sz w:val="16"/>
                <w:szCs w:val="16"/>
              </w:rPr>
              <w:t>Management Type</w:t>
            </w:r>
          </w:p>
        </w:tc>
        <w:tc>
          <w:tcPr>
            <w:tcW w:w="1200" w:type="dxa"/>
            <w:shd w:val="clear" w:color="auto" w:fill="BFBFBF" w:themeFill="background1" w:themeFillShade="BF"/>
            <w:vAlign w:val="center"/>
          </w:tcPr>
          <w:p w14:paraId="1F428606" w14:textId="77777777" w:rsidR="00B54E57" w:rsidRPr="00E007F1" w:rsidRDefault="00B54E57" w:rsidP="00953C05">
            <w:pPr>
              <w:jc w:val="center"/>
              <w:rPr>
                <w:rFonts w:ascii="Arial" w:hAnsi="Arial" w:cs="Arial"/>
                <w:b/>
                <w:bCs/>
                <w:color w:val="000000"/>
                <w:sz w:val="16"/>
                <w:szCs w:val="16"/>
              </w:rPr>
            </w:pPr>
            <w:r w:rsidRPr="00E007F1">
              <w:rPr>
                <w:rFonts w:ascii="Arial" w:hAnsi="Arial" w:cs="Arial"/>
                <w:b/>
                <w:bCs/>
                <w:color w:val="000000"/>
                <w:sz w:val="16"/>
                <w:szCs w:val="16"/>
              </w:rPr>
              <w:t>Pay and Play Community use (</w:t>
            </w:r>
            <w:r w:rsidRPr="00E007F1">
              <w:rPr>
                <w:rFonts w:ascii="Arial" w:eastAsia="Wingdings" w:hAnsi="Arial" w:cs="Arial"/>
                <w:b/>
                <w:bCs/>
                <w:color w:val="000000"/>
                <w:sz w:val="16"/>
                <w:szCs w:val="16"/>
              </w:rPr>
              <w:t>ü</w:t>
            </w:r>
            <w:r w:rsidRPr="00E007F1">
              <w:rPr>
                <w:rFonts w:ascii="Arial" w:hAnsi="Arial" w:cs="Arial"/>
                <w:b/>
                <w:bCs/>
                <w:color w:val="000000"/>
                <w:sz w:val="16"/>
                <w:szCs w:val="16"/>
              </w:rPr>
              <w:t>)</w:t>
            </w:r>
          </w:p>
        </w:tc>
        <w:tc>
          <w:tcPr>
            <w:tcW w:w="863" w:type="dxa"/>
            <w:shd w:val="clear" w:color="auto" w:fill="BFBFBF" w:themeFill="background1" w:themeFillShade="BF"/>
            <w:noWrap/>
            <w:vAlign w:val="center"/>
            <w:hideMark/>
          </w:tcPr>
          <w:p w14:paraId="561C5225" w14:textId="77777777" w:rsidR="00B54E57" w:rsidRPr="00E007F1" w:rsidRDefault="00B54E57" w:rsidP="00953C05">
            <w:pPr>
              <w:rPr>
                <w:rFonts w:ascii="Arial" w:hAnsi="Arial" w:cs="Arial"/>
                <w:b/>
                <w:bCs/>
                <w:color w:val="000000"/>
                <w:sz w:val="16"/>
                <w:szCs w:val="16"/>
              </w:rPr>
            </w:pPr>
            <w:r w:rsidRPr="00E007F1">
              <w:rPr>
                <w:rFonts w:ascii="Arial" w:hAnsi="Arial" w:cs="Arial"/>
                <w:b/>
                <w:bCs/>
                <w:color w:val="000000"/>
                <w:sz w:val="16"/>
                <w:szCs w:val="16"/>
              </w:rPr>
              <w:t>Year Built</w:t>
            </w:r>
          </w:p>
        </w:tc>
        <w:tc>
          <w:tcPr>
            <w:tcW w:w="1205" w:type="dxa"/>
            <w:shd w:val="clear" w:color="auto" w:fill="BFBFBF" w:themeFill="background1" w:themeFillShade="BF"/>
            <w:noWrap/>
            <w:vAlign w:val="center"/>
            <w:hideMark/>
          </w:tcPr>
          <w:p w14:paraId="1788379A" w14:textId="77777777" w:rsidR="00B54E57" w:rsidRPr="00E007F1" w:rsidRDefault="00B54E57" w:rsidP="00953C05">
            <w:pPr>
              <w:rPr>
                <w:rFonts w:ascii="Arial" w:hAnsi="Arial" w:cs="Arial"/>
                <w:b/>
                <w:bCs/>
                <w:color w:val="000000"/>
                <w:sz w:val="16"/>
                <w:szCs w:val="16"/>
              </w:rPr>
            </w:pPr>
            <w:r w:rsidRPr="00E007F1">
              <w:rPr>
                <w:rFonts w:ascii="Arial" w:hAnsi="Arial" w:cs="Arial"/>
                <w:b/>
                <w:bCs/>
                <w:color w:val="000000"/>
                <w:sz w:val="16"/>
                <w:szCs w:val="16"/>
              </w:rPr>
              <w:t>Refurbished</w:t>
            </w:r>
          </w:p>
        </w:tc>
      </w:tr>
      <w:tr w:rsidR="00191E9E" w:rsidRPr="00E007F1" w14:paraId="7F27A61D" w14:textId="77777777" w:rsidTr="007F76D0">
        <w:trPr>
          <w:trHeight w:val="621"/>
        </w:trPr>
        <w:tc>
          <w:tcPr>
            <w:tcW w:w="2017" w:type="dxa"/>
            <w:shd w:val="clear" w:color="auto" w:fill="F2F2F2" w:themeFill="background1" w:themeFillShade="F2"/>
            <w:noWrap/>
          </w:tcPr>
          <w:p w14:paraId="59E9BE44" w14:textId="5CE32505" w:rsidR="00B54E57" w:rsidRPr="00E007F1" w:rsidRDefault="00D0059C" w:rsidP="00953C05">
            <w:pPr>
              <w:rPr>
                <w:rFonts w:ascii="Arial" w:hAnsi="Arial" w:cs="Arial"/>
                <w:color w:val="000000"/>
                <w:sz w:val="16"/>
                <w:szCs w:val="16"/>
              </w:rPr>
            </w:pPr>
            <w:r w:rsidRPr="00E007F1">
              <w:rPr>
                <w:rFonts w:ascii="Arial" w:hAnsi="Arial" w:cs="Arial"/>
                <w:color w:val="000000"/>
                <w:sz w:val="16"/>
                <w:szCs w:val="16"/>
              </w:rPr>
              <w:t>Bishop Luffa C of E School</w:t>
            </w:r>
          </w:p>
        </w:tc>
        <w:tc>
          <w:tcPr>
            <w:tcW w:w="1127" w:type="dxa"/>
            <w:shd w:val="clear" w:color="auto" w:fill="F2F2F2" w:themeFill="background1" w:themeFillShade="F2"/>
            <w:noWrap/>
          </w:tcPr>
          <w:p w14:paraId="77352E83" w14:textId="1C611501" w:rsidR="00B54E57" w:rsidRPr="00E007F1" w:rsidRDefault="00B84105" w:rsidP="00953C05">
            <w:pPr>
              <w:rPr>
                <w:rFonts w:ascii="Arial" w:hAnsi="Arial" w:cs="Arial"/>
                <w:color w:val="000000"/>
                <w:sz w:val="16"/>
                <w:szCs w:val="16"/>
              </w:rPr>
            </w:pPr>
            <w:r w:rsidRPr="00E007F1">
              <w:rPr>
                <w:rFonts w:ascii="Arial" w:hAnsi="Arial" w:cs="Arial"/>
                <w:color w:val="000000"/>
                <w:sz w:val="16"/>
                <w:szCs w:val="16"/>
              </w:rPr>
              <w:t>PO19 3HP</w:t>
            </w:r>
          </w:p>
        </w:tc>
        <w:tc>
          <w:tcPr>
            <w:tcW w:w="2229" w:type="dxa"/>
            <w:shd w:val="clear" w:color="auto" w:fill="F2F2F2" w:themeFill="background1" w:themeFillShade="F2"/>
            <w:noWrap/>
          </w:tcPr>
          <w:p w14:paraId="4E464270" w14:textId="77777777" w:rsidR="00B54E57" w:rsidRPr="00E007F1" w:rsidRDefault="00B54E57" w:rsidP="00953C05">
            <w:pPr>
              <w:rPr>
                <w:rFonts w:ascii="Arial" w:hAnsi="Arial" w:cs="Arial"/>
                <w:color w:val="000000"/>
                <w:sz w:val="16"/>
                <w:szCs w:val="16"/>
              </w:rPr>
            </w:pPr>
            <w:r w:rsidRPr="00E007F1">
              <w:rPr>
                <w:rFonts w:ascii="Arial" w:hAnsi="Arial" w:cs="Arial"/>
                <w:color w:val="000000"/>
                <w:sz w:val="16"/>
                <w:szCs w:val="16"/>
              </w:rPr>
              <w:t>Health and Fitness Gym</w:t>
            </w:r>
          </w:p>
        </w:tc>
        <w:tc>
          <w:tcPr>
            <w:tcW w:w="848" w:type="dxa"/>
            <w:shd w:val="clear" w:color="auto" w:fill="F2F2F2" w:themeFill="background1" w:themeFillShade="F2"/>
          </w:tcPr>
          <w:p w14:paraId="786F9D6C" w14:textId="32F229C2" w:rsidR="00B54E57" w:rsidRPr="00E007F1" w:rsidRDefault="00AA7262" w:rsidP="00953C05">
            <w:pPr>
              <w:rPr>
                <w:rFonts w:ascii="Arial" w:hAnsi="Arial" w:cs="Arial"/>
                <w:color w:val="000000"/>
                <w:sz w:val="16"/>
                <w:szCs w:val="16"/>
              </w:rPr>
            </w:pPr>
            <w:r w:rsidRPr="00E007F1">
              <w:rPr>
                <w:rFonts w:ascii="Arial" w:hAnsi="Arial" w:cs="Arial"/>
                <w:color w:val="000000"/>
                <w:sz w:val="16"/>
                <w:szCs w:val="16"/>
              </w:rPr>
              <w:t>15</w:t>
            </w:r>
          </w:p>
        </w:tc>
        <w:tc>
          <w:tcPr>
            <w:tcW w:w="1399" w:type="dxa"/>
            <w:shd w:val="clear" w:color="auto" w:fill="F2F2F2" w:themeFill="background1" w:themeFillShade="F2"/>
            <w:noWrap/>
          </w:tcPr>
          <w:p w14:paraId="630C14B5" w14:textId="7B8559E8" w:rsidR="00B54E57" w:rsidRPr="00E007F1" w:rsidRDefault="00B84105" w:rsidP="00953C05">
            <w:pPr>
              <w:rPr>
                <w:rFonts w:ascii="Arial" w:hAnsi="Arial" w:cs="Arial"/>
                <w:color w:val="000000"/>
                <w:sz w:val="16"/>
                <w:szCs w:val="16"/>
              </w:rPr>
            </w:pPr>
            <w:r w:rsidRPr="00E007F1">
              <w:rPr>
                <w:rFonts w:ascii="Arial" w:hAnsi="Arial" w:cs="Arial"/>
                <w:color w:val="000000"/>
                <w:sz w:val="16"/>
                <w:szCs w:val="16"/>
              </w:rPr>
              <w:t>Private</w:t>
            </w:r>
          </w:p>
        </w:tc>
        <w:tc>
          <w:tcPr>
            <w:tcW w:w="1614" w:type="dxa"/>
            <w:shd w:val="clear" w:color="auto" w:fill="F2F2F2" w:themeFill="background1" w:themeFillShade="F2"/>
            <w:noWrap/>
          </w:tcPr>
          <w:p w14:paraId="6183447C" w14:textId="2D6B41D6" w:rsidR="00B54E57" w:rsidRPr="00E007F1" w:rsidRDefault="00B84105" w:rsidP="00953C05">
            <w:pPr>
              <w:rPr>
                <w:rFonts w:ascii="Arial" w:hAnsi="Arial" w:cs="Arial"/>
                <w:color w:val="000000"/>
                <w:sz w:val="16"/>
                <w:szCs w:val="16"/>
              </w:rPr>
            </w:pPr>
            <w:r w:rsidRPr="00E007F1">
              <w:rPr>
                <w:rFonts w:ascii="Arial" w:hAnsi="Arial" w:cs="Arial"/>
                <w:color w:val="000000"/>
                <w:sz w:val="16"/>
                <w:szCs w:val="16"/>
              </w:rPr>
              <w:t>Academies</w:t>
            </w:r>
          </w:p>
        </w:tc>
        <w:tc>
          <w:tcPr>
            <w:tcW w:w="2040" w:type="dxa"/>
            <w:shd w:val="clear" w:color="auto" w:fill="F2F2F2" w:themeFill="background1" w:themeFillShade="F2"/>
            <w:noWrap/>
          </w:tcPr>
          <w:p w14:paraId="03E735FF" w14:textId="7738A1FF" w:rsidR="00B54E57" w:rsidRPr="00E007F1" w:rsidRDefault="00191E9E" w:rsidP="00953C05">
            <w:pPr>
              <w:rPr>
                <w:rFonts w:ascii="Arial" w:hAnsi="Arial" w:cs="Arial"/>
                <w:color w:val="000000"/>
                <w:sz w:val="16"/>
                <w:szCs w:val="16"/>
              </w:rPr>
            </w:pPr>
            <w:r w:rsidRPr="00E007F1">
              <w:rPr>
                <w:rFonts w:ascii="Arial" w:hAnsi="Arial" w:cs="Arial"/>
                <w:color w:val="000000"/>
                <w:sz w:val="16"/>
                <w:szCs w:val="16"/>
              </w:rPr>
              <w:t>School/College/University</w:t>
            </w:r>
            <w:r w:rsidR="0087577E" w:rsidRPr="00E007F1">
              <w:rPr>
                <w:rFonts w:ascii="Arial" w:hAnsi="Arial" w:cs="Arial"/>
                <w:color w:val="000000"/>
                <w:sz w:val="16"/>
                <w:szCs w:val="16"/>
              </w:rPr>
              <w:t xml:space="preserve"> (In house)</w:t>
            </w:r>
          </w:p>
        </w:tc>
        <w:tc>
          <w:tcPr>
            <w:tcW w:w="1200" w:type="dxa"/>
            <w:shd w:val="clear" w:color="auto" w:fill="F2F2F2" w:themeFill="background1" w:themeFillShade="F2"/>
          </w:tcPr>
          <w:p w14:paraId="580F2F28" w14:textId="77777777" w:rsidR="00B54E57" w:rsidRPr="00E007F1" w:rsidRDefault="00B54E57" w:rsidP="00953C05">
            <w:pPr>
              <w:jc w:val="center"/>
              <w:rPr>
                <w:rFonts w:ascii="Arial" w:hAnsi="Arial" w:cs="Arial"/>
                <w:color w:val="000000"/>
                <w:sz w:val="16"/>
                <w:szCs w:val="16"/>
              </w:rPr>
            </w:pPr>
          </w:p>
        </w:tc>
        <w:tc>
          <w:tcPr>
            <w:tcW w:w="863" w:type="dxa"/>
            <w:shd w:val="clear" w:color="auto" w:fill="F2F2F2" w:themeFill="background1" w:themeFillShade="F2"/>
            <w:noWrap/>
          </w:tcPr>
          <w:p w14:paraId="59910239" w14:textId="6979C5DE" w:rsidR="00B54E57" w:rsidRPr="00E007F1" w:rsidRDefault="0026241B" w:rsidP="00953C05">
            <w:pPr>
              <w:rPr>
                <w:rFonts w:ascii="Arial" w:hAnsi="Arial" w:cs="Arial"/>
                <w:color w:val="000000"/>
                <w:sz w:val="16"/>
                <w:szCs w:val="16"/>
              </w:rPr>
            </w:pPr>
            <w:r w:rsidRPr="00E007F1">
              <w:rPr>
                <w:rFonts w:ascii="Arial" w:hAnsi="Arial" w:cs="Arial"/>
                <w:color w:val="000000"/>
                <w:sz w:val="16"/>
                <w:szCs w:val="16"/>
              </w:rPr>
              <w:t>2009</w:t>
            </w:r>
          </w:p>
        </w:tc>
        <w:tc>
          <w:tcPr>
            <w:tcW w:w="1205" w:type="dxa"/>
            <w:shd w:val="clear" w:color="auto" w:fill="F2F2F2" w:themeFill="background1" w:themeFillShade="F2"/>
            <w:noWrap/>
          </w:tcPr>
          <w:p w14:paraId="2B0F25BE" w14:textId="3ACDD6FD" w:rsidR="00B54E57" w:rsidRPr="00E007F1" w:rsidRDefault="0026241B" w:rsidP="00953C05">
            <w:pPr>
              <w:rPr>
                <w:rFonts w:ascii="Arial" w:hAnsi="Arial" w:cs="Arial"/>
                <w:color w:val="000000"/>
                <w:sz w:val="16"/>
                <w:szCs w:val="16"/>
              </w:rPr>
            </w:pPr>
            <w:r w:rsidRPr="00E007F1">
              <w:rPr>
                <w:rFonts w:ascii="Arial" w:hAnsi="Arial" w:cs="Arial"/>
                <w:color w:val="000000"/>
                <w:sz w:val="16"/>
                <w:szCs w:val="16"/>
              </w:rPr>
              <w:t>N/A</w:t>
            </w:r>
          </w:p>
        </w:tc>
      </w:tr>
      <w:tr w:rsidR="00191E9E" w:rsidRPr="00E007F1" w14:paraId="791C23AE" w14:textId="77777777" w:rsidTr="007F76D0">
        <w:trPr>
          <w:trHeight w:val="621"/>
        </w:trPr>
        <w:tc>
          <w:tcPr>
            <w:tcW w:w="2017" w:type="dxa"/>
            <w:shd w:val="clear" w:color="auto" w:fill="F2F2F2" w:themeFill="background1" w:themeFillShade="F2"/>
            <w:noWrap/>
          </w:tcPr>
          <w:p w14:paraId="2F1C9A4D" w14:textId="37A8DC24" w:rsidR="00B54E57" w:rsidRPr="00E007F1" w:rsidRDefault="0026241B" w:rsidP="00953C05">
            <w:pPr>
              <w:rPr>
                <w:rFonts w:ascii="Arial" w:hAnsi="Arial" w:cs="Arial"/>
                <w:color w:val="000000"/>
                <w:sz w:val="16"/>
                <w:szCs w:val="16"/>
              </w:rPr>
            </w:pPr>
            <w:r w:rsidRPr="00E007F1">
              <w:rPr>
                <w:rFonts w:ascii="Arial" w:hAnsi="Arial" w:cs="Arial"/>
                <w:color w:val="000000"/>
                <w:sz w:val="16"/>
                <w:szCs w:val="16"/>
              </w:rPr>
              <w:t>Bourne Leisure Centre</w:t>
            </w:r>
          </w:p>
        </w:tc>
        <w:tc>
          <w:tcPr>
            <w:tcW w:w="1127" w:type="dxa"/>
            <w:shd w:val="clear" w:color="auto" w:fill="F2F2F2" w:themeFill="background1" w:themeFillShade="F2"/>
            <w:noWrap/>
          </w:tcPr>
          <w:p w14:paraId="10CA364B" w14:textId="4D970964" w:rsidR="00B54E57" w:rsidRPr="00E007F1" w:rsidRDefault="0026241B" w:rsidP="00953C05">
            <w:pPr>
              <w:rPr>
                <w:rFonts w:ascii="Arial" w:hAnsi="Arial" w:cs="Arial"/>
                <w:color w:val="000000"/>
                <w:sz w:val="16"/>
                <w:szCs w:val="16"/>
              </w:rPr>
            </w:pPr>
            <w:r w:rsidRPr="00E007F1">
              <w:rPr>
                <w:rFonts w:ascii="Arial" w:hAnsi="Arial" w:cs="Arial"/>
                <w:color w:val="000000"/>
                <w:sz w:val="16"/>
                <w:szCs w:val="16"/>
              </w:rPr>
              <w:t>PO10 8PG</w:t>
            </w:r>
          </w:p>
        </w:tc>
        <w:tc>
          <w:tcPr>
            <w:tcW w:w="2229" w:type="dxa"/>
            <w:shd w:val="clear" w:color="auto" w:fill="F2F2F2" w:themeFill="background1" w:themeFillShade="F2"/>
            <w:noWrap/>
          </w:tcPr>
          <w:p w14:paraId="38918D86" w14:textId="77777777" w:rsidR="00B54E57" w:rsidRPr="00E007F1" w:rsidRDefault="00B54E57" w:rsidP="00953C05">
            <w:pPr>
              <w:rPr>
                <w:rFonts w:ascii="Arial" w:hAnsi="Arial" w:cs="Arial"/>
                <w:color w:val="000000"/>
                <w:sz w:val="16"/>
                <w:szCs w:val="16"/>
              </w:rPr>
            </w:pPr>
            <w:r w:rsidRPr="00E007F1">
              <w:rPr>
                <w:rFonts w:ascii="Arial" w:hAnsi="Arial" w:cs="Arial"/>
                <w:color w:val="000000"/>
                <w:sz w:val="16"/>
                <w:szCs w:val="16"/>
              </w:rPr>
              <w:t>Health and Fitness Gym</w:t>
            </w:r>
          </w:p>
        </w:tc>
        <w:tc>
          <w:tcPr>
            <w:tcW w:w="848" w:type="dxa"/>
            <w:shd w:val="clear" w:color="auto" w:fill="F2F2F2" w:themeFill="background1" w:themeFillShade="F2"/>
          </w:tcPr>
          <w:p w14:paraId="42EF22F3" w14:textId="37D7F177" w:rsidR="00B54E57" w:rsidRPr="00E007F1" w:rsidRDefault="006823BA" w:rsidP="00953C05">
            <w:pPr>
              <w:rPr>
                <w:rFonts w:ascii="Arial" w:hAnsi="Arial" w:cs="Arial"/>
                <w:color w:val="000000"/>
                <w:sz w:val="16"/>
                <w:szCs w:val="16"/>
              </w:rPr>
            </w:pPr>
            <w:r w:rsidRPr="00E007F1">
              <w:rPr>
                <w:rFonts w:ascii="Arial" w:hAnsi="Arial" w:cs="Arial"/>
                <w:color w:val="000000"/>
                <w:sz w:val="16"/>
                <w:szCs w:val="16"/>
              </w:rPr>
              <w:t>30</w:t>
            </w:r>
          </w:p>
        </w:tc>
        <w:tc>
          <w:tcPr>
            <w:tcW w:w="1399" w:type="dxa"/>
            <w:shd w:val="clear" w:color="auto" w:fill="F2F2F2" w:themeFill="background1" w:themeFillShade="F2"/>
            <w:noWrap/>
          </w:tcPr>
          <w:p w14:paraId="423B89F8" w14:textId="07384CC7" w:rsidR="00B54E57" w:rsidRPr="00E007F1" w:rsidRDefault="006823BA" w:rsidP="00953C05">
            <w:pPr>
              <w:rPr>
                <w:rFonts w:ascii="Arial" w:hAnsi="Arial" w:cs="Arial"/>
                <w:color w:val="000000"/>
                <w:sz w:val="16"/>
                <w:szCs w:val="16"/>
              </w:rPr>
            </w:pPr>
            <w:r w:rsidRPr="00E007F1">
              <w:rPr>
                <w:rFonts w:ascii="Arial" w:hAnsi="Arial" w:cs="Arial"/>
                <w:color w:val="000000"/>
                <w:sz w:val="16"/>
                <w:szCs w:val="16"/>
              </w:rPr>
              <w:t>Pay and Play</w:t>
            </w:r>
          </w:p>
        </w:tc>
        <w:tc>
          <w:tcPr>
            <w:tcW w:w="1614" w:type="dxa"/>
            <w:shd w:val="clear" w:color="auto" w:fill="F2F2F2" w:themeFill="background1" w:themeFillShade="F2"/>
            <w:noWrap/>
          </w:tcPr>
          <w:p w14:paraId="0128CCD5" w14:textId="702491F8" w:rsidR="00B54E57" w:rsidRPr="00E007F1" w:rsidRDefault="006823BA" w:rsidP="00953C05">
            <w:pPr>
              <w:rPr>
                <w:rFonts w:ascii="Arial" w:hAnsi="Arial" w:cs="Arial"/>
                <w:color w:val="000000"/>
                <w:sz w:val="16"/>
                <w:szCs w:val="16"/>
              </w:rPr>
            </w:pPr>
            <w:r w:rsidRPr="00E007F1">
              <w:rPr>
                <w:rFonts w:ascii="Arial" w:hAnsi="Arial" w:cs="Arial"/>
                <w:color w:val="000000"/>
                <w:sz w:val="16"/>
                <w:szCs w:val="16"/>
              </w:rPr>
              <w:t>Local Authority</w:t>
            </w:r>
          </w:p>
        </w:tc>
        <w:tc>
          <w:tcPr>
            <w:tcW w:w="2040" w:type="dxa"/>
            <w:shd w:val="clear" w:color="auto" w:fill="F2F2F2" w:themeFill="background1" w:themeFillShade="F2"/>
            <w:noWrap/>
          </w:tcPr>
          <w:p w14:paraId="1546C3C6" w14:textId="3F3C561A" w:rsidR="00B54E57" w:rsidRPr="00E007F1" w:rsidRDefault="006823BA"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200" w:type="dxa"/>
            <w:shd w:val="clear" w:color="auto" w:fill="F2F2F2" w:themeFill="background1" w:themeFillShade="F2"/>
          </w:tcPr>
          <w:p w14:paraId="56D145D7" w14:textId="08BFEBFB" w:rsidR="00B54E57" w:rsidRPr="00E007F1" w:rsidRDefault="006823BA" w:rsidP="00953C05">
            <w:pPr>
              <w:jc w:val="center"/>
              <w:rPr>
                <w:rFonts w:ascii="Arial" w:hAnsi="Arial" w:cs="Arial"/>
                <w:color w:val="000000"/>
                <w:sz w:val="16"/>
                <w:szCs w:val="16"/>
              </w:rPr>
            </w:pPr>
            <w:r w:rsidRPr="00E007F1">
              <w:rPr>
                <w:rFonts w:ascii="Arial" w:eastAsia="Symbol" w:hAnsi="Arial" w:cs="Arial"/>
                <w:color w:val="000000"/>
                <w:sz w:val="16"/>
                <w:szCs w:val="16"/>
              </w:rPr>
              <w:sym w:font="Symbol" w:char="F0D6"/>
            </w:r>
          </w:p>
        </w:tc>
        <w:tc>
          <w:tcPr>
            <w:tcW w:w="863" w:type="dxa"/>
            <w:shd w:val="clear" w:color="auto" w:fill="F2F2F2" w:themeFill="background1" w:themeFillShade="F2"/>
            <w:noWrap/>
          </w:tcPr>
          <w:p w14:paraId="35713650" w14:textId="57EEAD20" w:rsidR="00B54E57" w:rsidRPr="00E007F1" w:rsidRDefault="00AD13F9" w:rsidP="00953C05">
            <w:pPr>
              <w:rPr>
                <w:rFonts w:ascii="Arial" w:hAnsi="Arial" w:cs="Arial"/>
                <w:color w:val="000000"/>
                <w:sz w:val="16"/>
                <w:szCs w:val="16"/>
              </w:rPr>
            </w:pPr>
            <w:r w:rsidRPr="00E007F1">
              <w:rPr>
                <w:rFonts w:ascii="Arial" w:hAnsi="Arial" w:cs="Arial"/>
                <w:color w:val="000000"/>
                <w:sz w:val="16"/>
                <w:szCs w:val="16"/>
              </w:rPr>
              <w:t>2003</w:t>
            </w:r>
          </w:p>
        </w:tc>
        <w:tc>
          <w:tcPr>
            <w:tcW w:w="1205" w:type="dxa"/>
            <w:shd w:val="clear" w:color="auto" w:fill="F2F2F2" w:themeFill="background1" w:themeFillShade="F2"/>
            <w:noWrap/>
          </w:tcPr>
          <w:p w14:paraId="533D7E1E" w14:textId="49F97F22" w:rsidR="00B54E57" w:rsidRPr="00E007F1" w:rsidRDefault="00AD13F9" w:rsidP="00953C05">
            <w:pPr>
              <w:rPr>
                <w:rFonts w:ascii="Arial" w:hAnsi="Arial" w:cs="Arial"/>
                <w:color w:val="000000"/>
                <w:sz w:val="16"/>
                <w:szCs w:val="16"/>
              </w:rPr>
            </w:pPr>
            <w:r w:rsidRPr="00E007F1">
              <w:rPr>
                <w:rFonts w:ascii="Arial" w:hAnsi="Arial" w:cs="Arial"/>
                <w:color w:val="000000"/>
                <w:sz w:val="16"/>
                <w:szCs w:val="16"/>
              </w:rPr>
              <w:t>2015</w:t>
            </w:r>
          </w:p>
        </w:tc>
      </w:tr>
      <w:tr w:rsidR="00191E9E" w:rsidRPr="00E007F1" w14:paraId="61B75C7F" w14:textId="77777777" w:rsidTr="007F76D0">
        <w:trPr>
          <w:trHeight w:val="621"/>
        </w:trPr>
        <w:tc>
          <w:tcPr>
            <w:tcW w:w="2017" w:type="dxa"/>
            <w:shd w:val="clear" w:color="auto" w:fill="F2F2F2" w:themeFill="background1" w:themeFillShade="F2"/>
            <w:noWrap/>
          </w:tcPr>
          <w:p w14:paraId="4791C1CC" w14:textId="6EC64BBA" w:rsidR="00B54E57" w:rsidRPr="00E007F1" w:rsidRDefault="00AD13F9" w:rsidP="00953C05">
            <w:pPr>
              <w:rPr>
                <w:rFonts w:ascii="Arial" w:hAnsi="Arial" w:cs="Arial"/>
                <w:color w:val="000000"/>
                <w:sz w:val="16"/>
                <w:szCs w:val="16"/>
              </w:rPr>
            </w:pPr>
            <w:r w:rsidRPr="00E007F1">
              <w:rPr>
                <w:rFonts w:ascii="Arial" w:hAnsi="Arial" w:cs="Arial"/>
                <w:color w:val="000000"/>
                <w:sz w:val="16"/>
                <w:szCs w:val="16"/>
              </w:rPr>
              <w:t>Champneys Forest Mere</w:t>
            </w:r>
          </w:p>
        </w:tc>
        <w:tc>
          <w:tcPr>
            <w:tcW w:w="1127" w:type="dxa"/>
            <w:shd w:val="clear" w:color="auto" w:fill="F2F2F2" w:themeFill="background1" w:themeFillShade="F2"/>
            <w:noWrap/>
          </w:tcPr>
          <w:p w14:paraId="3DC4850D" w14:textId="3A2C589D" w:rsidR="00B54E57" w:rsidRPr="00E007F1" w:rsidRDefault="00AD13F9" w:rsidP="00953C05">
            <w:pPr>
              <w:rPr>
                <w:rFonts w:ascii="Arial" w:hAnsi="Arial" w:cs="Arial"/>
                <w:color w:val="000000"/>
                <w:sz w:val="16"/>
                <w:szCs w:val="16"/>
              </w:rPr>
            </w:pPr>
            <w:r w:rsidRPr="00E007F1">
              <w:rPr>
                <w:rFonts w:ascii="Arial" w:hAnsi="Arial" w:cs="Arial"/>
                <w:color w:val="000000"/>
                <w:sz w:val="16"/>
                <w:szCs w:val="16"/>
              </w:rPr>
              <w:t>GU30 7JQ</w:t>
            </w:r>
          </w:p>
        </w:tc>
        <w:tc>
          <w:tcPr>
            <w:tcW w:w="2229" w:type="dxa"/>
            <w:shd w:val="clear" w:color="auto" w:fill="F2F2F2" w:themeFill="background1" w:themeFillShade="F2"/>
            <w:noWrap/>
          </w:tcPr>
          <w:p w14:paraId="37312AAD" w14:textId="77777777" w:rsidR="00B54E57" w:rsidRPr="00E007F1" w:rsidRDefault="00B54E57" w:rsidP="00953C05">
            <w:pPr>
              <w:rPr>
                <w:rFonts w:ascii="Arial" w:hAnsi="Arial" w:cs="Arial"/>
                <w:color w:val="000000"/>
                <w:sz w:val="16"/>
                <w:szCs w:val="16"/>
              </w:rPr>
            </w:pPr>
            <w:r w:rsidRPr="00E007F1">
              <w:rPr>
                <w:rFonts w:ascii="Arial" w:hAnsi="Arial" w:cs="Arial"/>
                <w:color w:val="000000"/>
                <w:sz w:val="16"/>
                <w:szCs w:val="16"/>
              </w:rPr>
              <w:t>Health and Fitness Gym</w:t>
            </w:r>
          </w:p>
        </w:tc>
        <w:tc>
          <w:tcPr>
            <w:tcW w:w="848" w:type="dxa"/>
            <w:shd w:val="clear" w:color="auto" w:fill="F2F2F2" w:themeFill="background1" w:themeFillShade="F2"/>
          </w:tcPr>
          <w:p w14:paraId="743EF859" w14:textId="6C691DD5" w:rsidR="00B54E57" w:rsidRPr="00E007F1" w:rsidRDefault="00AD13F9" w:rsidP="00953C05">
            <w:pPr>
              <w:rPr>
                <w:rFonts w:ascii="Arial" w:hAnsi="Arial" w:cs="Arial"/>
                <w:color w:val="000000"/>
                <w:sz w:val="16"/>
                <w:szCs w:val="16"/>
              </w:rPr>
            </w:pPr>
            <w:r w:rsidRPr="00E007F1">
              <w:rPr>
                <w:rFonts w:ascii="Arial" w:hAnsi="Arial" w:cs="Arial"/>
                <w:color w:val="000000"/>
                <w:sz w:val="16"/>
                <w:szCs w:val="16"/>
              </w:rPr>
              <w:t>22</w:t>
            </w:r>
          </w:p>
        </w:tc>
        <w:tc>
          <w:tcPr>
            <w:tcW w:w="1399" w:type="dxa"/>
            <w:shd w:val="clear" w:color="auto" w:fill="F2F2F2" w:themeFill="background1" w:themeFillShade="F2"/>
            <w:noWrap/>
          </w:tcPr>
          <w:p w14:paraId="2ECA75CE" w14:textId="28A54E56" w:rsidR="00B54E57" w:rsidRPr="00E007F1" w:rsidRDefault="00AD13F9" w:rsidP="00953C05">
            <w:pPr>
              <w:rPr>
                <w:rFonts w:ascii="Arial" w:hAnsi="Arial" w:cs="Arial"/>
                <w:color w:val="000000"/>
                <w:sz w:val="16"/>
                <w:szCs w:val="16"/>
              </w:rPr>
            </w:pPr>
            <w:r w:rsidRPr="00E007F1">
              <w:rPr>
                <w:rFonts w:ascii="Arial" w:hAnsi="Arial" w:cs="Arial"/>
                <w:color w:val="000000"/>
                <w:sz w:val="16"/>
                <w:szCs w:val="16"/>
              </w:rPr>
              <w:t>Registered Membership Use</w:t>
            </w:r>
          </w:p>
        </w:tc>
        <w:tc>
          <w:tcPr>
            <w:tcW w:w="1614" w:type="dxa"/>
            <w:shd w:val="clear" w:color="auto" w:fill="F2F2F2" w:themeFill="background1" w:themeFillShade="F2"/>
            <w:noWrap/>
          </w:tcPr>
          <w:p w14:paraId="281622E6" w14:textId="3D7D095C" w:rsidR="00B54E57" w:rsidRPr="00E007F1" w:rsidRDefault="00AD13F9" w:rsidP="00953C05">
            <w:pPr>
              <w:rPr>
                <w:rFonts w:ascii="Arial" w:hAnsi="Arial" w:cs="Arial"/>
                <w:color w:val="000000"/>
                <w:sz w:val="16"/>
                <w:szCs w:val="16"/>
              </w:rPr>
            </w:pPr>
            <w:r w:rsidRPr="00E007F1">
              <w:rPr>
                <w:rFonts w:ascii="Arial" w:hAnsi="Arial" w:cs="Arial"/>
                <w:color w:val="000000"/>
                <w:sz w:val="16"/>
                <w:szCs w:val="16"/>
              </w:rPr>
              <w:t>Commercial</w:t>
            </w:r>
          </w:p>
        </w:tc>
        <w:tc>
          <w:tcPr>
            <w:tcW w:w="2040" w:type="dxa"/>
            <w:shd w:val="clear" w:color="auto" w:fill="F2F2F2" w:themeFill="background1" w:themeFillShade="F2"/>
            <w:noWrap/>
          </w:tcPr>
          <w:p w14:paraId="74459AD5" w14:textId="409E954F" w:rsidR="00B54E57" w:rsidRPr="00E007F1" w:rsidRDefault="009C3191"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200" w:type="dxa"/>
            <w:shd w:val="clear" w:color="auto" w:fill="F2F2F2" w:themeFill="background1" w:themeFillShade="F2"/>
          </w:tcPr>
          <w:p w14:paraId="2D51CFF2" w14:textId="61BD407B" w:rsidR="00B54E57" w:rsidRPr="00E007F1" w:rsidRDefault="00B54E57" w:rsidP="00953C05">
            <w:pPr>
              <w:jc w:val="center"/>
              <w:rPr>
                <w:rFonts w:ascii="Arial" w:hAnsi="Arial" w:cs="Arial"/>
                <w:b/>
                <w:bCs/>
                <w:color w:val="000000"/>
                <w:sz w:val="16"/>
                <w:szCs w:val="16"/>
              </w:rPr>
            </w:pPr>
          </w:p>
        </w:tc>
        <w:tc>
          <w:tcPr>
            <w:tcW w:w="863" w:type="dxa"/>
            <w:shd w:val="clear" w:color="auto" w:fill="F2F2F2" w:themeFill="background1" w:themeFillShade="F2"/>
            <w:noWrap/>
          </w:tcPr>
          <w:p w14:paraId="36A3466A" w14:textId="10D2BFA1" w:rsidR="00B54E57" w:rsidRPr="00E007F1" w:rsidRDefault="009C3191" w:rsidP="00953C05">
            <w:pPr>
              <w:rPr>
                <w:rFonts w:ascii="Arial" w:hAnsi="Arial" w:cs="Arial"/>
                <w:color w:val="000000"/>
                <w:sz w:val="16"/>
                <w:szCs w:val="16"/>
              </w:rPr>
            </w:pPr>
            <w:r w:rsidRPr="00E007F1">
              <w:rPr>
                <w:rFonts w:ascii="Arial" w:hAnsi="Arial" w:cs="Arial"/>
                <w:color w:val="000000"/>
                <w:sz w:val="16"/>
                <w:szCs w:val="16"/>
              </w:rPr>
              <w:t>1997</w:t>
            </w:r>
          </w:p>
        </w:tc>
        <w:tc>
          <w:tcPr>
            <w:tcW w:w="1205" w:type="dxa"/>
            <w:shd w:val="clear" w:color="auto" w:fill="F2F2F2" w:themeFill="background1" w:themeFillShade="F2"/>
            <w:noWrap/>
          </w:tcPr>
          <w:p w14:paraId="30D11FA2" w14:textId="6140CC06" w:rsidR="00B54E57" w:rsidRPr="00E007F1" w:rsidRDefault="009C3191" w:rsidP="00953C05">
            <w:pPr>
              <w:rPr>
                <w:rFonts w:ascii="Arial" w:hAnsi="Arial" w:cs="Arial"/>
                <w:color w:val="000000"/>
                <w:sz w:val="16"/>
                <w:szCs w:val="16"/>
              </w:rPr>
            </w:pPr>
            <w:r w:rsidRPr="00E007F1">
              <w:rPr>
                <w:rFonts w:ascii="Arial" w:hAnsi="Arial" w:cs="Arial"/>
                <w:color w:val="000000"/>
                <w:sz w:val="16"/>
                <w:szCs w:val="16"/>
              </w:rPr>
              <w:t>2008</w:t>
            </w:r>
          </w:p>
        </w:tc>
      </w:tr>
      <w:tr w:rsidR="00191E9E" w:rsidRPr="00E007F1" w14:paraId="76DE906C" w14:textId="77777777" w:rsidTr="007F76D0">
        <w:trPr>
          <w:trHeight w:val="621"/>
        </w:trPr>
        <w:tc>
          <w:tcPr>
            <w:tcW w:w="2017" w:type="dxa"/>
            <w:shd w:val="clear" w:color="auto" w:fill="F2F2F2" w:themeFill="background1" w:themeFillShade="F2"/>
            <w:noWrap/>
          </w:tcPr>
          <w:p w14:paraId="52645B63" w14:textId="425F9DE7" w:rsidR="00B54E57" w:rsidRPr="00E007F1" w:rsidRDefault="005600F5" w:rsidP="00953C05">
            <w:pPr>
              <w:rPr>
                <w:rFonts w:ascii="Arial" w:hAnsi="Arial" w:cs="Arial"/>
                <w:color w:val="000000"/>
                <w:sz w:val="16"/>
                <w:szCs w:val="16"/>
              </w:rPr>
            </w:pPr>
            <w:r w:rsidRPr="00E007F1">
              <w:rPr>
                <w:rFonts w:ascii="Arial" w:hAnsi="Arial" w:cs="Arial"/>
                <w:color w:val="000000"/>
                <w:sz w:val="16"/>
                <w:szCs w:val="16"/>
              </w:rPr>
              <w:t>Chichester College Sports Centre</w:t>
            </w:r>
          </w:p>
        </w:tc>
        <w:tc>
          <w:tcPr>
            <w:tcW w:w="1127" w:type="dxa"/>
            <w:shd w:val="clear" w:color="auto" w:fill="F2F2F2" w:themeFill="background1" w:themeFillShade="F2"/>
            <w:noWrap/>
          </w:tcPr>
          <w:p w14:paraId="6F12CA57" w14:textId="15CBA678" w:rsidR="00B54E57" w:rsidRPr="00E007F1" w:rsidRDefault="005600F5" w:rsidP="00953C05">
            <w:pPr>
              <w:rPr>
                <w:rFonts w:ascii="Arial" w:hAnsi="Arial" w:cs="Arial"/>
                <w:color w:val="000000"/>
                <w:sz w:val="16"/>
                <w:szCs w:val="16"/>
              </w:rPr>
            </w:pPr>
            <w:r w:rsidRPr="00E007F1">
              <w:rPr>
                <w:rFonts w:ascii="Arial" w:hAnsi="Arial" w:cs="Arial"/>
                <w:color w:val="000000"/>
                <w:sz w:val="16"/>
                <w:szCs w:val="16"/>
              </w:rPr>
              <w:t>PO19 1SB</w:t>
            </w:r>
          </w:p>
        </w:tc>
        <w:tc>
          <w:tcPr>
            <w:tcW w:w="2229" w:type="dxa"/>
            <w:shd w:val="clear" w:color="auto" w:fill="F2F2F2" w:themeFill="background1" w:themeFillShade="F2"/>
            <w:noWrap/>
          </w:tcPr>
          <w:p w14:paraId="3EE96298" w14:textId="77777777" w:rsidR="00B54E57" w:rsidRPr="00E007F1" w:rsidRDefault="00B54E57" w:rsidP="00953C05">
            <w:pPr>
              <w:rPr>
                <w:rFonts w:ascii="Arial" w:hAnsi="Arial" w:cs="Arial"/>
                <w:color w:val="000000"/>
                <w:sz w:val="16"/>
                <w:szCs w:val="16"/>
              </w:rPr>
            </w:pPr>
            <w:r w:rsidRPr="00E007F1">
              <w:rPr>
                <w:rFonts w:ascii="Arial" w:hAnsi="Arial" w:cs="Arial"/>
                <w:color w:val="000000"/>
                <w:sz w:val="16"/>
                <w:szCs w:val="16"/>
              </w:rPr>
              <w:t>Health and Fitness Gym</w:t>
            </w:r>
          </w:p>
        </w:tc>
        <w:tc>
          <w:tcPr>
            <w:tcW w:w="848" w:type="dxa"/>
            <w:shd w:val="clear" w:color="auto" w:fill="F2F2F2" w:themeFill="background1" w:themeFillShade="F2"/>
          </w:tcPr>
          <w:p w14:paraId="1A7825C8" w14:textId="55295B9F" w:rsidR="00B54E57" w:rsidRPr="00E007F1" w:rsidRDefault="005600F5" w:rsidP="00953C05">
            <w:pPr>
              <w:rPr>
                <w:rFonts w:ascii="Arial" w:hAnsi="Arial" w:cs="Arial"/>
                <w:color w:val="000000"/>
                <w:sz w:val="16"/>
                <w:szCs w:val="16"/>
              </w:rPr>
            </w:pPr>
            <w:r w:rsidRPr="00E007F1">
              <w:rPr>
                <w:rFonts w:ascii="Arial" w:hAnsi="Arial" w:cs="Arial"/>
                <w:color w:val="000000"/>
                <w:sz w:val="16"/>
                <w:szCs w:val="16"/>
              </w:rPr>
              <w:t>45</w:t>
            </w:r>
          </w:p>
        </w:tc>
        <w:tc>
          <w:tcPr>
            <w:tcW w:w="1399" w:type="dxa"/>
            <w:shd w:val="clear" w:color="auto" w:fill="F2F2F2" w:themeFill="background1" w:themeFillShade="F2"/>
            <w:noWrap/>
          </w:tcPr>
          <w:p w14:paraId="66E885B3" w14:textId="0D161BE4" w:rsidR="00B54E57" w:rsidRPr="00E007F1" w:rsidRDefault="005600F5" w:rsidP="00953C05">
            <w:pPr>
              <w:rPr>
                <w:rFonts w:ascii="Arial" w:hAnsi="Arial" w:cs="Arial"/>
                <w:color w:val="000000"/>
                <w:sz w:val="16"/>
                <w:szCs w:val="16"/>
              </w:rPr>
            </w:pPr>
            <w:r w:rsidRPr="00E007F1">
              <w:rPr>
                <w:rFonts w:ascii="Arial" w:hAnsi="Arial" w:cs="Arial"/>
                <w:color w:val="000000"/>
                <w:sz w:val="16"/>
                <w:szCs w:val="16"/>
              </w:rPr>
              <w:t>Registered Membership Use</w:t>
            </w:r>
          </w:p>
        </w:tc>
        <w:tc>
          <w:tcPr>
            <w:tcW w:w="1614" w:type="dxa"/>
            <w:shd w:val="clear" w:color="auto" w:fill="F2F2F2" w:themeFill="background1" w:themeFillShade="F2"/>
            <w:noWrap/>
          </w:tcPr>
          <w:p w14:paraId="015E2150" w14:textId="62E0DC35" w:rsidR="00B54E57" w:rsidRPr="00E007F1" w:rsidRDefault="0087577E" w:rsidP="00953C05">
            <w:pPr>
              <w:rPr>
                <w:rFonts w:ascii="Arial" w:hAnsi="Arial" w:cs="Arial"/>
                <w:color w:val="000000"/>
                <w:sz w:val="16"/>
                <w:szCs w:val="16"/>
              </w:rPr>
            </w:pPr>
            <w:r w:rsidRPr="00E007F1">
              <w:rPr>
                <w:rFonts w:ascii="Arial" w:hAnsi="Arial" w:cs="Arial"/>
                <w:color w:val="000000"/>
                <w:sz w:val="16"/>
                <w:szCs w:val="16"/>
              </w:rPr>
              <w:t>Further Education</w:t>
            </w:r>
          </w:p>
        </w:tc>
        <w:tc>
          <w:tcPr>
            <w:tcW w:w="2040" w:type="dxa"/>
            <w:shd w:val="clear" w:color="auto" w:fill="F2F2F2" w:themeFill="background1" w:themeFillShade="F2"/>
            <w:noWrap/>
          </w:tcPr>
          <w:p w14:paraId="1330A227" w14:textId="6AFD84EB" w:rsidR="00B54E57" w:rsidRPr="00E007F1" w:rsidRDefault="0087577E" w:rsidP="00953C05">
            <w:pPr>
              <w:rPr>
                <w:rFonts w:ascii="Arial" w:hAnsi="Arial" w:cs="Arial"/>
                <w:color w:val="000000"/>
                <w:sz w:val="16"/>
                <w:szCs w:val="16"/>
              </w:rPr>
            </w:pPr>
            <w:r w:rsidRPr="00E007F1">
              <w:rPr>
                <w:rFonts w:ascii="Arial" w:hAnsi="Arial" w:cs="Arial"/>
                <w:color w:val="000000"/>
                <w:sz w:val="16"/>
                <w:szCs w:val="16"/>
              </w:rPr>
              <w:t>School/College/University (In house)</w:t>
            </w:r>
          </w:p>
        </w:tc>
        <w:tc>
          <w:tcPr>
            <w:tcW w:w="1200" w:type="dxa"/>
            <w:shd w:val="clear" w:color="auto" w:fill="F2F2F2" w:themeFill="background1" w:themeFillShade="F2"/>
          </w:tcPr>
          <w:p w14:paraId="4BC96C77" w14:textId="487BE400" w:rsidR="00B54E57" w:rsidRPr="00E007F1" w:rsidRDefault="00B54E57" w:rsidP="00953C05">
            <w:pPr>
              <w:jc w:val="center"/>
              <w:rPr>
                <w:rFonts w:ascii="Arial" w:hAnsi="Arial" w:cs="Arial"/>
                <w:color w:val="000000"/>
                <w:sz w:val="16"/>
                <w:szCs w:val="16"/>
              </w:rPr>
            </w:pPr>
          </w:p>
        </w:tc>
        <w:tc>
          <w:tcPr>
            <w:tcW w:w="863" w:type="dxa"/>
            <w:shd w:val="clear" w:color="auto" w:fill="F2F2F2" w:themeFill="background1" w:themeFillShade="F2"/>
            <w:noWrap/>
          </w:tcPr>
          <w:p w14:paraId="0952DC5A" w14:textId="545C13B0" w:rsidR="00B54E57" w:rsidRPr="00E007F1" w:rsidRDefault="0087577E" w:rsidP="00953C05">
            <w:pPr>
              <w:rPr>
                <w:rFonts w:ascii="Arial" w:hAnsi="Arial" w:cs="Arial"/>
                <w:color w:val="000000"/>
                <w:sz w:val="16"/>
                <w:szCs w:val="16"/>
              </w:rPr>
            </w:pPr>
            <w:r w:rsidRPr="00E007F1">
              <w:rPr>
                <w:rFonts w:ascii="Arial" w:hAnsi="Arial" w:cs="Arial"/>
                <w:color w:val="000000"/>
                <w:sz w:val="16"/>
                <w:szCs w:val="16"/>
              </w:rPr>
              <w:t>2004</w:t>
            </w:r>
          </w:p>
        </w:tc>
        <w:tc>
          <w:tcPr>
            <w:tcW w:w="1205" w:type="dxa"/>
            <w:shd w:val="clear" w:color="auto" w:fill="F2F2F2" w:themeFill="background1" w:themeFillShade="F2"/>
            <w:noWrap/>
          </w:tcPr>
          <w:p w14:paraId="4ADC0CA9" w14:textId="43BF4331" w:rsidR="00B54E57" w:rsidRPr="00E007F1" w:rsidRDefault="00EB1E5F" w:rsidP="00953C05">
            <w:pPr>
              <w:rPr>
                <w:rFonts w:ascii="Arial" w:hAnsi="Arial" w:cs="Arial"/>
                <w:color w:val="000000"/>
                <w:sz w:val="16"/>
                <w:szCs w:val="16"/>
              </w:rPr>
            </w:pPr>
            <w:r w:rsidRPr="00E007F1">
              <w:rPr>
                <w:rFonts w:ascii="Arial" w:hAnsi="Arial" w:cs="Arial"/>
                <w:color w:val="000000"/>
                <w:sz w:val="16"/>
                <w:szCs w:val="16"/>
              </w:rPr>
              <w:t>2018</w:t>
            </w:r>
          </w:p>
        </w:tc>
      </w:tr>
      <w:tr w:rsidR="001C3140" w:rsidRPr="00E007F1" w14:paraId="5039BD6E" w14:textId="77777777" w:rsidTr="007F76D0">
        <w:trPr>
          <w:trHeight w:val="621"/>
        </w:trPr>
        <w:tc>
          <w:tcPr>
            <w:tcW w:w="2017" w:type="dxa"/>
            <w:shd w:val="clear" w:color="auto" w:fill="F2F2F2" w:themeFill="background1" w:themeFillShade="F2"/>
            <w:noWrap/>
          </w:tcPr>
          <w:p w14:paraId="362E2A75" w14:textId="02422FB1" w:rsidR="001C3140" w:rsidRPr="00E007F1" w:rsidRDefault="001C3140" w:rsidP="00953C05">
            <w:pPr>
              <w:rPr>
                <w:rFonts w:ascii="Arial" w:hAnsi="Arial" w:cs="Arial"/>
                <w:color w:val="000000"/>
                <w:sz w:val="16"/>
                <w:szCs w:val="16"/>
              </w:rPr>
            </w:pPr>
            <w:r w:rsidRPr="00E007F1">
              <w:rPr>
                <w:rFonts w:ascii="Arial" w:hAnsi="Arial" w:cs="Arial"/>
                <w:color w:val="000000"/>
                <w:sz w:val="16"/>
                <w:szCs w:val="16"/>
              </w:rPr>
              <w:t>Chichester High School</w:t>
            </w:r>
          </w:p>
        </w:tc>
        <w:tc>
          <w:tcPr>
            <w:tcW w:w="1127" w:type="dxa"/>
            <w:shd w:val="clear" w:color="auto" w:fill="F2F2F2" w:themeFill="background1" w:themeFillShade="F2"/>
            <w:noWrap/>
          </w:tcPr>
          <w:p w14:paraId="241FA266" w14:textId="429AE776" w:rsidR="001C3140" w:rsidRPr="00E007F1" w:rsidRDefault="001C3140" w:rsidP="00953C05">
            <w:pPr>
              <w:rPr>
                <w:rFonts w:ascii="Arial" w:hAnsi="Arial" w:cs="Arial"/>
                <w:color w:val="000000"/>
                <w:sz w:val="16"/>
                <w:szCs w:val="16"/>
              </w:rPr>
            </w:pPr>
            <w:r w:rsidRPr="00E007F1">
              <w:rPr>
                <w:rFonts w:ascii="Arial" w:hAnsi="Arial" w:cs="Arial"/>
                <w:color w:val="000000"/>
                <w:sz w:val="16"/>
                <w:szCs w:val="16"/>
              </w:rPr>
              <w:t>PO19 8EB</w:t>
            </w:r>
          </w:p>
        </w:tc>
        <w:tc>
          <w:tcPr>
            <w:tcW w:w="2229" w:type="dxa"/>
            <w:shd w:val="clear" w:color="auto" w:fill="F2F2F2" w:themeFill="background1" w:themeFillShade="F2"/>
            <w:noWrap/>
          </w:tcPr>
          <w:p w14:paraId="6CA5D900" w14:textId="12431F5E" w:rsidR="001C3140" w:rsidRPr="00E007F1" w:rsidRDefault="001C3140" w:rsidP="00953C05">
            <w:pPr>
              <w:rPr>
                <w:rFonts w:ascii="Arial" w:hAnsi="Arial" w:cs="Arial"/>
                <w:color w:val="000000"/>
                <w:sz w:val="16"/>
                <w:szCs w:val="16"/>
              </w:rPr>
            </w:pPr>
            <w:r w:rsidRPr="00E007F1">
              <w:rPr>
                <w:rFonts w:ascii="Arial" w:hAnsi="Arial" w:cs="Arial"/>
                <w:color w:val="000000"/>
                <w:sz w:val="16"/>
                <w:szCs w:val="16"/>
              </w:rPr>
              <w:t>Health and Fitness Gym</w:t>
            </w:r>
          </w:p>
        </w:tc>
        <w:tc>
          <w:tcPr>
            <w:tcW w:w="848" w:type="dxa"/>
            <w:shd w:val="clear" w:color="auto" w:fill="F2F2F2" w:themeFill="background1" w:themeFillShade="F2"/>
          </w:tcPr>
          <w:p w14:paraId="3182CCD0" w14:textId="3607BE79" w:rsidR="001C3140" w:rsidRPr="00E007F1" w:rsidRDefault="002C27AE" w:rsidP="00953C05">
            <w:pPr>
              <w:rPr>
                <w:rFonts w:ascii="Arial" w:hAnsi="Arial" w:cs="Arial"/>
                <w:color w:val="000000"/>
                <w:sz w:val="16"/>
                <w:szCs w:val="16"/>
              </w:rPr>
            </w:pPr>
            <w:r w:rsidRPr="00E007F1">
              <w:rPr>
                <w:rFonts w:ascii="Arial" w:hAnsi="Arial" w:cs="Arial"/>
                <w:color w:val="000000"/>
                <w:sz w:val="16"/>
                <w:szCs w:val="16"/>
              </w:rPr>
              <w:t>22</w:t>
            </w:r>
          </w:p>
        </w:tc>
        <w:tc>
          <w:tcPr>
            <w:tcW w:w="1399" w:type="dxa"/>
            <w:shd w:val="clear" w:color="auto" w:fill="F2F2F2" w:themeFill="background1" w:themeFillShade="F2"/>
            <w:noWrap/>
          </w:tcPr>
          <w:p w14:paraId="01F80C20" w14:textId="62A8E932" w:rsidR="001C3140" w:rsidRPr="00E007F1" w:rsidRDefault="002C27AE" w:rsidP="00953C05">
            <w:pPr>
              <w:rPr>
                <w:rFonts w:ascii="Arial" w:hAnsi="Arial" w:cs="Arial"/>
                <w:color w:val="000000"/>
                <w:sz w:val="16"/>
                <w:szCs w:val="16"/>
              </w:rPr>
            </w:pPr>
            <w:r w:rsidRPr="00E007F1">
              <w:rPr>
                <w:rFonts w:ascii="Arial" w:hAnsi="Arial" w:cs="Arial"/>
                <w:color w:val="000000"/>
                <w:sz w:val="16"/>
                <w:szCs w:val="16"/>
              </w:rPr>
              <w:t>Sports Club/Community Association</w:t>
            </w:r>
          </w:p>
        </w:tc>
        <w:tc>
          <w:tcPr>
            <w:tcW w:w="1614" w:type="dxa"/>
            <w:shd w:val="clear" w:color="auto" w:fill="F2F2F2" w:themeFill="background1" w:themeFillShade="F2"/>
            <w:noWrap/>
          </w:tcPr>
          <w:p w14:paraId="23F5E2D2" w14:textId="76F1704D" w:rsidR="001C3140" w:rsidRPr="00E007F1" w:rsidRDefault="002C27AE" w:rsidP="00953C05">
            <w:pPr>
              <w:rPr>
                <w:rFonts w:ascii="Arial" w:hAnsi="Arial" w:cs="Arial"/>
                <w:color w:val="000000"/>
                <w:sz w:val="16"/>
                <w:szCs w:val="16"/>
              </w:rPr>
            </w:pPr>
            <w:r w:rsidRPr="00E007F1">
              <w:rPr>
                <w:rFonts w:ascii="Arial" w:hAnsi="Arial" w:cs="Arial"/>
                <w:color w:val="000000"/>
                <w:sz w:val="16"/>
                <w:szCs w:val="16"/>
              </w:rPr>
              <w:t>Academies</w:t>
            </w:r>
          </w:p>
        </w:tc>
        <w:tc>
          <w:tcPr>
            <w:tcW w:w="2040" w:type="dxa"/>
            <w:shd w:val="clear" w:color="auto" w:fill="F2F2F2" w:themeFill="background1" w:themeFillShade="F2"/>
            <w:noWrap/>
          </w:tcPr>
          <w:p w14:paraId="2B0B58CD" w14:textId="28704B6D" w:rsidR="001C3140" w:rsidRPr="00E007F1" w:rsidRDefault="002C27AE" w:rsidP="00953C05">
            <w:pPr>
              <w:rPr>
                <w:rFonts w:ascii="Arial" w:hAnsi="Arial" w:cs="Arial"/>
                <w:color w:val="000000"/>
                <w:sz w:val="16"/>
                <w:szCs w:val="16"/>
              </w:rPr>
            </w:pPr>
            <w:r w:rsidRPr="00E007F1">
              <w:rPr>
                <w:rFonts w:ascii="Arial" w:hAnsi="Arial" w:cs="Arial"/>
                <w:color w:val="000000"/>
                <w:sz w:val="16"/>
                <w:szCs w:val="16"/>
              </w:rPr>
              <w:t>School/College/University (In house)</w:t>
            </w:r>
          </w:p>
        </w:tc>
        <w:tc>
          <w:tcPr>
            <w:tcW w:w="1200" w:type="dxa"/>
            <w:shd w:val="clear" w:color="auto" w:fill="F2F2F2" w:themeFill="background1" w:themeFillShade="F2"/>
          </w:tcPr>
          <w:p w14:paraId="6D5A7807" w14:textId="77777777" w:rsidR="001C3140" w:rsidRPr="00E007F1" w:rsidRDefault="001C3140" w:rsidP="00953C05">
            <w:pPr>
              <w:jc w:val="center"/>
              <w:rPr>
                <w:rFonts w:ascii="Arial" w:hAnsi="Arial" w:cs="Arial"/>
                <w:color w:val="000000"/>
                <w:sz w:val="16"/>
                <w:szCs w:val="16"/>
              </w:rPr>
            </w:pPr>
          </w:p>
        </w:tc>
        <w:tc>
          <w:tcPr>
            <w:tcW w:w="863" w:type="dxa"/>
            <w:shd w:val="clear" w:color="auto" w:fill="F2F2F2" w:themeFill="background1" w:themeFillShade="F2"/>
            <w:noWrap/>
          </w:tcPr>
          <w:p w14:paraId="42BB904A" w14:textId="7804CEF3" w:rsidR="001C3140" w:rsidRPr="00E007F1" w:rsidRDefault="0010567E" w:rsidP="00953C05">
            <w:pPr>
              <w:rPr>
                <w:rFonts w:ascii="Arial" w:hAnsi="Arial" w:cs="Arial"/>
                <w:color w:val="000000"/>
                <w:sz w:val="16"/>
                <w:szCs w:val="16"/>
              </w:rPr>
            </w:pPr>
            <w:r w:rsidRPr="00E007F1">
              <w:rPr>
                <w:rFonts w:ascii="Arial" w:hAnsi="Arial" w:cs="Arial"/>
                <w:color w:val="000000"/>
                <w:sz w:val="16"/>
                <w:szCs w:val="16"/>
              </w:rPr>
              <w:t>2008</w:t>
            </w:r>
          </w:p>
        </w:tc>
        <w:tc>
          <w:tcPr>
            <w:tcW w:w="1205" w:type="dxa"/>
            <w:shd w:val="clear" w:color="auto" w:fill="F2F2F2" w:themeFill="background1" w:themeFillShade="F2"/>
            <w:noWrap/>
          </w:tcPr>
          <w:p w14:paraId="309B4884" w14:textId="787AEAB3" w:rsidR="001C3140" w:rsidRPr="00E007F1" w:rsidRDefault="0010567E" w:rsidP="00953C05">
            <w:pPr>
              <w:rPr>
                <w:rFonts w:ascii="Arial" w:hAnsi="Arial" w:cs="Arial"/>
                <w:color w:val="000000"/>
                <w:sz w:val="16"/>
                <w:szCs w:val="16"/>
              </w:rPr>
            </w:pPr>
            <w:r w:rsidRPr="00E007F1">
              <w:rPr>
                <w:rFonts w:ascii="Arial" w:hAnsi="Arial" w:cs="Arial"/>
                <w:color w:val="000000"/>
                <w:sz w:val="16"/>
                <w:szCs w:val="16"/>
              </w:rPr>
              <w:t>2003</w:t>
            </w:r>
          </w:p>
        </w:tc>
      </w:tr>
      <w:tr w:rsidR="00191E9E" w:rsidRPr="00E007F1" w14:paraId="37C6746F" w14:textId="77777777" w:rsidTr="007F76D0">
        <w:trPr>
          <w:trHeight w:val="621"/>
        </w:trPr>
        <w:tc>
          <w:tcPr>
            <w:tcW w:w="2017" w:type="dxa"/>
            <w:shd w:val="clear" w:color="auto" w:fill="F2F2F2" w:themeFill="background1" w:themeFillShade="F2"/>
            <w:noWrap/>
          </w:tcPr>
          <w:p w14:paraId="5357880D" w14:textId="34D7AB34" w:rsidR="00B54E57" w:rsidRPr="00E007F1" w:rsidRDefault="00EB1E5F" w:rsidP="00953C05">
            <w:pPr>
              <w:rPr>
                <w:rFonts w:ascii="Arial" w:hAnsi="Arial" w:cs="Arial"/>
                <w:color w:val="000000"/>
                <w:sz w:val="16"/>
                <w:szCs w:val="16"/>
              </w:rPr>
            </w:pPr>
            <w:r w:rsidRPr="00E007F1">
              <w:rPr>
                <w:rFonts w:ascii="Arial" w:hAnsi="Arial" w:cs="Arial"/>
                <w:color w:val="000000"/>
                <w:sz w:val="16"/>
                <w:szCs w:val="16"/>
              </w:rPr>
              <w:t>Chichester Racquets and Fitness Club</w:t>
            </w:r>
          </w:p>
        </w:tc>
        <w:tc>
          <w:tcPr>
            <w:tcW w:w="1127" w:type="dxa"/>
            <w:shd w:val="clear" w:color="auto" w:fill="F2F2F2" w:themeFill="background1" w:themeFillShade="F2"/>
            <w:noWrap/>
          </w:tcPr>
          <w:p w14:paraId="600B4EA3" w14:textId="786085E2" w:rsidR="00B54E57" w:rsidRPr="00E007F1" w:rsidRDefault="005F538A" w:rsidP="00953C05">
            <w:pPr>
              <w:rPr>
                <w:rFonts w:ascii="Arial" w:hAnsi="Arial" w:cs="Arial"/>
                <w:color w:val="000000"/>
                <w:sz w:val="16"/>
                <w:szCs w:val="16"/>
              </w:rPr>
            </w:pPr>
            <w:r w:rsidRPr="00E007F1">
              <w:rPr>
                <w:rFonts w:ascii="Arial" w:hAnsi="Arial" w:cs="Arial"/>
                <w:color w:val="000000"/>
                <w:sz w:val="16"/>
                <w:szCs w:val="16"/>
              </w:rPr>
              <w:t>PO19 6AR</w:t>
            </w:r>
          </w:p>
        </w:tc>
        <w:tc>
          <w:tcPr>
            <w:tcW w:w="2229" w:type="dxa"/>
            <w:shd w:val="clear" w:color="auto" w:fill="F2F2F2" w:themeFill="background1" w:themeFillShade="F2"/>
            <w:noWrap/>
          </w:tcPr>
          <w:p w14:paraId="2CD49CFB" w14:textId="77777777" w:rsidR="00B54E57" w:rsidRPr="00E007F1" w:rsidRDefault="00B54E57" w:rsidP="00953C05">
            <w:pPr>
              <w:rPr>
                <w:rFonts w:ascii="Arial" w:hAnsi="Arial" w:cs="Arial"/>
                <w:color w:val="000000"/>
                <w:sz w:val="16"/>
                <w:szCs w:val="16"/>
              </w:rPr>
            </w:pPr>
            <w:r w:rsidRPr="00E007F1">
              <w:rPr>
                <w:rFonts w:ascii="Arial" w:hAnsi="Arial" w:cs="Arial"/>
                <w:color w:val="000000"/>
                <w:sz w:val="16"/>
                <w:szCs w:val="16"/>
              </w:rPr>
              <w:t>Health and Fitness Gym</w:t>
            </w:r>
          </w:p>
        </w:tc>
        <w:tc>
          <w:tcPr>
            <w:tcW w:w="848" w:type="dxa"/>
            <w:shd w:val="clear" w:color="auto" w:fill="F2F2F2" w:themeFill="background1" w:themeFillShade="F2"/>
          </w:tcPr>
          <w:p w14:paraId="739713E2" w14:textId="714332B3" w:rsidR="00B54E57" w:rsidRPr="00E007F1" w:rsidRDefault="005F538A" w:rsidP="00953C05">
            <w:pPr>
              <w:rPr>
                <w:rFonts w:ascii="Arial" w:hAnsi="Arial" w:cs="Arial"/>
                <w:color w:val="000000"/>
                <w:sz w:val="16"/>
                <w:szCs w:val="16"/>
              </w:rPr>
            </w:pPr>
            <w:r w:rsidRPr="00E007F1">
              <w:rPr>
                <w:rFonts w:ascii="Arial" w:hAnsi="Arial" w:cs="Arial"/>
                <w:color w:val="000000"/>
                <w:sz w:val="16"/>
                <w:szCs w:val="16"/>
              </w:rPr>
              <w:t>34</w:t>
            </w:r>
          </w:p>
        </w:tc>
        <w:tc>
          <w:tcPr>
            <w:tcW w:w="1399" w:type="dxa"/>
            <w:shd w:val="clear" w:color="auto" w:fill="F2F2F2" w:themeFill="background1" w:themeFillShade="F2"/>
            <w:noWrap/>
          </w:tcPr>
          <w:p w14:paraId="05E2C8FB" w14:textId="2B5EAB89" w:rsidR="00B54E57" w:rsidRPr="00E007F1" w:rsidRDefault="005F538A" w:rsidP="00953C05">
            <w:pPr>
              <w:rPr>
                <w:rFonts w:ascii="Arial" w:hAnsi="Arial" w:cs="Arial"/>
                <w:color w:val="000000"/>
                <w:sz w:val="16"/>
                <w:szCs w:val="16"/>
              </w:rPr>
            </w:pPr>
            <w:r w:rsidRPr="00E007F1">
              <w:rPr>
                <w:rFonts w:ascii="Arial" w:hAnsi="Arial" w:cs="Arial"/>
                <w:color w:val="000000"/>
                <w:sz w:val="16"/>
                <w:szCs w:val="16"/>
              </w:rPr>
              <w:t>Registered Membership Use</w:t>
            </w:r>
          </w:p>
        </w:tc>
        <w:tc>
          <w:tcPr>
            <w:tcW w:w="1614" w:type="dxa"/>
            <w:shd w:val="clear" w:color="auto" w:fill="F2F2F2" w:themeFill="background1" w:themeFillShade="F2"/>
            <w:noWrap/>
          </w:tcPr>
          <w:p w14:paraId="6844ECAB" w14:textId="2218AC05" w:rsidR="00B54E57" w:rsidRPr="00E007F1" w:rsidRDefault="00123390" w:rsidP="00953C05">
            <w:pPr>
              <w:rPr>
                <w:rFonts w:ascii="Arial" w:hAnsi="Arial" w:cs="Arial"/>
                <w:color w:val="000000"/>
                <w:sz w:val="16"/>
                <w:szCs w:val="16"/>
              </w:rPr>
            </w:pPr>
            <w:r w:rsidRPr="00E007F1">
              <w:rPr>
                <w:rFonts w:ascii="Arial" w:hAnsi="Arial" w:cs="Arial"/>
                <w:color w:val="000000"/>
                <w:sz w:val="16"/>
                <w:szCs w:val="16"/>
              </w:rPr>
              <w:t>Sports Club</w:t>
            </w:r>
          </w:p>
        </w:tc>
        <w:tc>
          <w:tcPr>
            <w:tcW w:w="2040" w:type="dxa"/>
            <w:shd w:val="clear" w:color="auto" w:fill="F2F2F2" w:themeFill="background1" w:themeFillShade="F2"/>
            <w:noWrap/>
          </w:tcPr>
          <w:p w14:paraId="373851C2" w14:textId="5260DCF7" w:rsidR="00B54E57" w:rsidRPr="00E007F1" w:rsidRDefault="00123390" w:rsidP="00953C05">
            <w:pPr>
              <w:rPr>
                <w:rFonts w:ascii="Arial" w:hAnsi="Arial" w:cs="Arial"/>
                <w:color w:val="000000"/>
                <w:sz w:val="16"/>
                <w:szCs w:val="16"/>
              </w:rPr>
            </w:pPr>
            <w:r w:rsidRPr="00E007F1">
              <w:rPr>
                <w:rFonts w:ascii="Arial" w:hAnsi="Arial" w:cs="Arial"/>
                <w:color w:val="000000"/>
                <w:sz w:val="16"/>
                <w:szCs w:val="16"/>
              </w:rPr>
              <w:t>Sports Club</w:t>
            </w:r>
          </w:p>
        </w:tc>
        <w:tc>
          <w:tcPr>
            <w:tcW w:w="1200" w:type="dxa"/>
            <w:shd w:val="clear" w:color="auto" w:fill="F2F2F2" w:themeFill="background1" w:themeFillShade="F2"/>
          </w:tcPr>
          <w:p w14:paraId="06A56010" w14:textId="77777777" w:rsidR="00B54E57" w:rsidRPr="00E007F1" w:rsidRDefault="00B54E57" w:rsidP="00953C05">
            <w:pPr>
              <w:jc w:val="center"/>
              <w:rPr>
                <w:rFonts w:ascii="Arial" w:hAnsi="Arial" w:cs="Arial"/>
                <w:color w:val="000000"/>
                <w:sz w:val="16"/>
                <w:szCs w:val="16"/>
              </w:rPr>
            </w:pPr>
          </w:p>
        </w:tc>
        <w:tc>
          <w:tcPr>
            <w:tcW w:w="863" w:type="dxa"/>
            <w:shd w:val="clear" w:color="auto" w:fill="F2F2F2" w:themeFill="background1" w:themeFillShade="F2"/>
            <w:noWrap/>
          </w:tcPr>
          <w:p w14:paraId="1162FE76" w14:textId="30344B7E" w:rsidR="00B54E57" w:rsidRPr="00E007F1" w:rsidRDefault="00730C4C" w:rsidP="00953C05">
            <w:pPr>
              <w:rPr>
                <w:rFonts w:ascii="Arial" w:hAnsi="Arial" w:cs="Arial"/>
                <w:color w:val="000000"/>
                <w:sz w:val="16"/>
                <w:szCs w:val="16"/>
              </w:rPr>
            </w:pPr>
            <w:r w:rsidRPr="00E007F1">
              <w:rPr>
                <w:rFonts w:ascii="Arial" w:hAnsi="Arial" w:cs="Arial"/>
                <w:color w:val="000000"/>
                <w:sz w:val="16"/>
                <w:szCs w:val="16"/>
              </w:rPr>
              <w:t>1995</w:t>
            </w:r>
          </w:p>
        </w:tc>
        <w:tc>
          <w:tcPr>
            <w:tcW w:w="1205" w:type="dxa"/>
            <w:shd w:val="clear" w:color="auto" w:fill="F2F2F2" w:themeFill="background1" w:themeFillShade="F2"/>
            <w:noWrap/>
          </w:tcPr>
          <w:p w14:paraId="1DC8B4A2" w14:textId="14A33395" w:rsidR="00B54E57" w:rsidRPr="00E007F1" w:rsidRDefault="00730C4C" w:rsidP="00953C05">
            <w:pPr>
              <w:rPr>
                <w:rFonts w:ascii="Arial" w:hAnsi="Arial" w:cs="Arial"/>
                <w:color w:val="000000"/>
                <w:sz w:val="16"/>
                <w:szCs w:val="16"/>
              </w:rPr>
            </w:pPr>
            <w:r w:rsidRPr="00E007F1">
              <w:rPr>
                <w:rFonts w:ascii="Arial" w:hAnsi="Arial" w:cs="Arial"/>
                <w:color w:val="000000"/>
                <w:sz w:val="16"/>
                <w:szCs w:val="16"/>
              </w:rPr>
              <w:t>2012</w:t>
            </w:r>
          </w:p>
        </w:tc>
      </w:tr>
      <w:tr w:rsidR="00191E9E" w:rsidRPr="00E007F1" w14:paraId="1CCB6F6B" w14:textId="77777777" w:rsidTr="007F76D0">
        <w:trPr>
          <w:trHeight w:val="621"/>
        </w:trPr>
        <w:tc>
          <w:tcPr>
            <w:tcW w:w="2017" w:type="dxa"/>
            <w:shd w:val="clear" w:color="auto" w:fill="F2F2F2" w:themeFill="background1" w:themeFillShade="F2"/>
            <w:noWrap/>
          </w:tcPr>
          <w:p w14:paraId="536D8809" w14:textId="337F442D" w:rsidR="00B54E57" w:rsidRPr="00E007F1" w:rsidRDefault="00DD6083" w:rsidP="00953C05">
            <w:pPr>
              <w:rPr>
                <w:rFonts w:ascii="Arial" w:hAnsi="Arial" w:cs="Arial"/>
                <w:color w:val="000000"/>
                <w:sz w:val="16"/>
                <w:szCs w:val="16"/>
              </w:rPr>
            </w:pPr>
            <w:r w:rsidRPr="00E007F1">
              <w:rPr>
                <w:rFonts w:ascii="Arial" w:hAnsi="Arial" w:cs="Arial"/>
                <w:color w:val="000000"/>
                <w:sz w:val="16"/>
                <w:szCs w:val="16"/>
              </w:rPr>
              <w:t>Midhurst Rother College</w:t>
            </w:r>
          </w:p>
        </w:tc>
        <w:tc>
          <w:tcPr>
            <w:tcW w:w="1127" w:type="dxa"/>
            <w:shd w:val="clear" w:color="auto" w:fill="F2F2F2" w:themeFill="background1" w:themeFillShade="F2"/>
            <w:noWrap/>
          </w:tcPr>
          <w:p w14:paraId="2C08A693" w14:textId="3FF15558" w:rsidR="00B54E57" w:rsidRPr="00E007F1" w:rsidRDefault="00DD6083" w:rsidP="00953C05">
            <w:pPr>
              <w:rPr>
                <w:rFonts w:ascii="Arial" w:hAnsi="Arial" w:cs="Arial"/>
                <w:color w:val="000000"/>
                <w:sz w:val="16"/>
                <w:szCs w:val="16"/>
              </w:rPr>
            </w:pPr>
            <w:r w:rsidRPr="00E007F1">
              <w:rPr>
                <w:rFonts w:ascii="Arial" w:hAnsi="Arial" w:cs="Arial"/>
                <w:color w:val="000000"/>
                <w:sz w:val="16"/>
                <w:szCs w:val="16"/>
              </w:rPr>
              <w:t>GU29 9DT</w:t>
            </w:r>
          </w:p>
        </w:tc>
        <w:tc>
          <w:tcPr>
            <w:tcW w:w="2229" w:type="dxa"/>
            <w:shd w:val="clear" w:color="auto" w:fill="F2F2F2" w:themeFill="background1" w:themeFillShade="F2"/>
            <w:noWrap/>
          </w:tcPr>
          <w:p w14:paraId="62EB1F0E" w14:textId="77777777" w:rsidR="00B54E57" w:rsidRPr="00E007F1" w:rsidRDefault="00B54E57" w:rsidP="00953C05">
            <w:pPr>
              <w:rPr>
                <w:rFonts w:ascii="Arial" w:hAnsi="Arial" w:cs="Arial"/>
                <w:color w:val="000000"/>
                <w:sz w:val="16"/>
                <w:szCs w:val="16"/>
              </w:rPr>
            </w:pPr>
            <w:r w:rsidRPr="00E007F1">
              <w:rPr>
                <w:rFonts w:ascii="Arial" w:hAnsi="Arial" w:cs="Arial"/>
                <w:color w:val="000000"/>
                <w:sz w:val="16"/>
                <w:szCs w:val="16"/>
              </w:rPr>
              <w:t>Health and Fitness Gym</w:t>
            </w:r>
          </w:p>
        </w:tc>
        <w:tc>
          <w:tcPr>
            <w:tcW w:w="848" w:type="dxa"/>
            <w:shd w:val="clear" w:color="auto" w:fill="F2F2F2" w:themeFill="background1" w:themeFillShade="F2"/>
          </w:tcPr>
          <w:p w14:paraId="71134B21" w14:textId="0B43BE17" w:rsidR="00B54E57" w:rsidRPr="00E007F1" w:rsidRDefault="00091DB7" w:rsidP="00953C05">
            <w:pPr>
              <w:rPr>
                <w:rFonts w:ascii="Arial" w:hAnsi="Arial" w:cs="Arial"/>
                <w:color w:val="000000"/>
                <w:sz w:val="16"/>
                <w:szCs w:val="16"/>
              </w:rPr>
            </w:pPr>
            <w:r w:rsidRPr="00E007F1">
              <w:rPr>
                <w:rFonts w:ascii="Arial" w:hAnsi="Arial" w:cs="Arial"/>
                <w:color w:val="000000"/>
                <w:sz w:val="16"/>
                <w:szCs w:val="16"/>
              </w:rPr>
              <w:t xml:space="preserve">15 </w:t>
            </w:r>
          </w:p>
        </w:tc>
        <w:tc>
          <w:tcPr>
            <w:tcW w:w="1399" w:type="dxa"/>
            <w:shd w:val="clear" w:color="auto" w:fill="F2F2F2" w:themeFill="background1" w:themeFillShade="F2"/>
            <w:noWrap/>
          </w:tcPr>
          <w:p w14:paraId="1163EC17" w14:textId="327475BB" w:rsidR="00B54E57" w:rsidRPr="00E007F1" w:rsidRDefault="00091DB7" w:rsidP="00953C05">
            <w:pPr>
              <w:rPr>
                <w:rFonts w:ascii="Arial" w:hAnsi="Arial" w:cs="Arial"/>
                <w:color w:val="000000"/>
                <w:sz w:val="16"/>
                <w:szCs w:val="16"/>
              </w:rPr>
            </w:pPr>
            <w:r w:rsidRPr="00E007F1">
              <w:rPr>
                <w:rFonts w:ascii="Arial" w:hAnsi="Arial" w:cs="Arial"/>
                <w:color w:val="000000"/>
                <w:sz w:val="16"/>
                <w:szCs w:val="16"/>
              </w:rPr>
              <w:t>Registered Membership Use</w:t>
            </w:r>
          </w:p>
        </w:tc>
        <w:tc>
          <w:tcPr>
            <w:tcW w:w="1614" w:type="dxa"/>
            <w:shd w:val="clear" w:color="auto" w:fill="F2F2F2" w:themeFill="background1" w:themeFillShade="F2"/>
            <w:noWrap/>
          </w:tcPr>
          <w:p w14:paraId="4164FA7C" w14:textId="3F4E09FE" w:rsidR="00B54E57" w:rsidRPr="00E007F1" w:rsidRDefault="00091DB7" w:rsidP="00953C05">
            <w:pPr>
              <w:rPr>
                <w:rFonts w:ascii="Arial" w:hAnsi="Arial" w:cs="Arial"/>
                <w:color w:val="000000"/>
                <w:sz w:val="16"/>
                <w:szCs w:val="16"/>
              </w:rPr>
            </w:pPr>
            <w:r w:rsidRPr="00E007F1">
              <w:rPr>
                <w:rFonts w:ascii="Arial" w:hAnsi="Arial" w:cs="Arial"/>
                <w:color w:val="000000"/>
                <w:sz w:val="16"/>
                <w:szCs w:val="16"/>
              </w:rPr>
              <w:t>Academies</w:t>
            </w:r>
          </w:p>
        </w:tc>
        <w:tc>
          <w:tcPr>
            <w:tcW w:w="2040" w:type="dxa"/>
            <w:shd w:val="clear" w:color="auto" w:fill="F2F2F2" w:themeFill="background1" w:themeFillShade="F2"/>
            <w:noWrap/>
          </w:tcPr>
          <w:p w14:paraId="59EA2F80" w14:textId="78067161" w:rsidR="00B54E57" w:rsidRPr="00E007F1" w:rsidRDefault="00091DB7" w:rsidP="00953C05">
            <w:pPr>
              <w:rPr>
                <w:rFonts w:ascii="Arial" w:hAnsi="Arial" w:cs="Arial"/>
                <w:color w:val="000000"/>
                <w:sz w:val="16"/>
                <w:szCs w:val="16"/>
              </w:rPr>
            </w:pPr>
            <w:r w:rsidRPr="00E007F1">
              <w:rPr>
                <w:rFonts w:ascii="Arial" w:hAnsi="Arial" w:cs="Arial"/>
                <w:color w:val="000000"/>
                <w:sz w:val="16"/>
                <w:szCs w:val="16"/>
              </w:rPr>
              <w:t>School/College/University (In house)</w:t>
            </w:r>
          </w:p>
        </w:tc>
        <w:tc>
          <w:tcPr>
            <w:tcW w:w="1200" w:type="dxa"/>
            <w:shd w:val="clear" w:color="auto" w:fill="F2F2F2" w:themeFill="background1" w:themeFillShade="F2"/>
          </w:tcPr>
          <w:p w14:paraId="082D3425" w14:textId="77777777" w:rsidR="00B54E57" w:rsidRPr="00E007F1" w:rsidRDefault="00B54E57" w:rsidP="00953C05">
            <w:pPr>
              <w:jc w:val="center"/>
              <w:rPr>
                <w:rFonts w:ascii="Arial" w:hAnsi="Arial" w:cs="Arial"/>
                <w:color w:val="000000"/>
                <w:sz w:val="16"/>
                <w:szCs w:val="16"/>
              </w:rPr>
            </w:pPr>
          </w:p>
        </w:tc>
        <w:tc>
          <w:tcPr>
            <w:tcW w:w="863" w:type="dxa"/>
            <w:shd w:val="clear" w:color="auto" w:fill="F2F2F2" w:themeFill="background1" w:themeFillShade="F2"/>
            <w:noWrap/>
          </w:tcPr>
          <w:p w14:paraId="49361F78" w14:textId="78667D75" w:rsidR="00B54E57" w:rsidRPr="00E007F1" w:rsidRDefault="0087001C" w:rsidP="00953C05">
            <w:pPr>
              <w:rPr>
                <w:rFonts w:ascii="Arial" w:hAnsi="Arial" w:cs="Arial"/>
                <w:color w:val="000000"/>
                <w:sz w:val="16"/>
                <w:szCs w:val="16"/>
              </w:rPr>
            </w:pPr>
            <w:r w:rsidRPr="00E007F1">
              <w:rPr>
                <w:rFonts w:ascii="Arial" w:hAnsi="Arial" w:cs="Arial"/>
                <w:color w:val="000000"/>
                <w:sz w:val="16"/>
                <w:szCs w:val="16"/>
              </w:rPr>
              <w:t>2013</w:t>
            </w:r>
          </w:p>
        </w:tc>
        <w:tc>
          <w:tcPr>
            <w:tcW w:w="1205" w:type="dxa"/>
            <w:shd w:val="clear" w:color="auto" w:fill="F2F2F2" w:themeFill="background1" w:themeFillShade="F2"/>
            <w:noWrap/>
          </w:tcPr>
          <w:p w14:paraId="3C6228FE" w14:textId="55E70B1F" w:rsidR="00B54E57" w:rsidRPr="00E007F1" w:rsidRDefault="0087001C" w:rsidP="00953C05">
            <w:pPr>
              <w:rPr>
                <w:rFonts w:ascii="Arial" w:hAnsi="Arial" w:cs="Arial"/>
                <w:color w:val="000000"/>
                <w:sz w:val="16"/>
                <w:szCs w:val="16"/>
              </w:rPr>
            </w:pPr>
            <w:r w:rsidRPr="00E007F1">
              <w:rPr>
                <w:rFonts w:ascii="Arial" w:hAnsi="Arial" w:cs="Arial"/>
                <w:color w:val="000000"/>
                <w:sz w:val="16"/>
                <w:szCs w:val="16"/>
              </w:rPr>
              <w:t>N/A</w:t>
            </w:r>
          </w:p>
        </w:tc>
      </w:tr>
      <w:bookmarkEnd w:id="1784"/>
      <w:tr w:rsidR="00191E9E" w:rsidRPr="00E007F1" w14:paraId="4B3DE129" w14:textId="77777777" w:rsidTr="007F76D0">
        <w:trPr>
          <w:trHeight w:val="621"/>
        </w:trPr>
        <w:tc>
          <w:tcPr>
            <w:tcW w:w="2017" w:type="dxa"/>
            <w:shd w:val="clear" w:color="auto" w:fill="F2F2F2" w:themeFill="background1" w:themeFillShade="F2"/>
            <w:noWrap/>
          </w:tcPr>
          <w:p w14:paraId="437E18DD" w14:textId="2871C1EC" w:rsidR="00B54E57" w:rsidRPr="00E007F1" w:rsidRDefault="004F227E" w:rsidP="00953C05">
            <w:pPr>
              <w:rPr>
                <w:rFonts w:ascii="Arial" w:hAnsi="Arial" w:cs="Arial"/>
                <w:color w:val="000000"/>
                <w:sz w:val="16"/>
                <w:szCs w:val="16"/>
              </w:rPr>
            </w:pPr>
            <w:r w:rsidRPr="00E007F1">
              <w:rPr>
                <w:rFonts w:ascii="Arial" w:hAnsi="Arial" w:cs="Arial"/>
                <w:color w:val="000000"/>
                <w:sz w:val="16"/>
                <w:szCs w:val="16"/>
              </w:rPr>
              <w:t>Nuffield Health (Chichester)</w:t>
            </w:r>
          </w:p>
        </w:tc>
        <w:tc>
          <w:tcPr>
            <w:tcW w:w="1127" w:type="dxa"/>
            <w:shd w:val="clear" w:color="auto" w:fill="F2F2F2" w:themeFill="background1" w:themeFillShade="F2"/>
            <w:noWrap/>
          </w:tcPr>
          <w:p w14:paraId="578CAA94" w14:textId="682B7D88" w:rsidR="00B54E57" w:rsidRPr="00E007F1" w:rsidRDefault="004F227E" w:rsidP="00953C05">
            <w:pPr>
              <w:rPr>
                <w:rFonts w:ascii="Arial" w:hAnsi="Arial" w:cs="Arial"/>
                <w:color w:val="000000"/>
                <w:sz w:val="16"/>
                <w:szCs w:val="16"/>
              </w:rPr>
            </w:pPr>
            <w:r w:rsidRPr="00E007F1">
              <w:rPr>
                <w:rFonts w:ascii="Arial" w:hAnsi="Arial" w:cs="Arial"/>
                <w:color w:val="000000"/>
                <w:sz w:val="16"/>
                <w:szCs w:val="16"/>
              </w:rPr>
              <w:t>PO19 8EL</w:t>
            </w:r>
          </w:p>
        </w:tc>
        <w:tc>
          <w:tcPr>
            <w:tcW w:w="2229" w:type="dxa"/>
            <w:shd w:val="clear" w:color="auto" w:fill="F2F2F2" w:themeFill="background1" w:themeFillShade="F2"/>
            <w:noWrap/>
          </w:tcPr>
          <w:p w14:paraId="4A78D6DE" w14:textId="77777777" w:rsidR="00B54E57" w:rsidRPr="00E007F1" w:rsidRDefault="00B54E57" w:rsidP="00953C05">
            <w:pPr>
              <w:rPr>
                <w:rFonts w:ascii="Arial" w:hAnsi="Arial" w:cs="Arial"/>
                <w:color w:val="000000"/>
                <w:sz w:val="16"/>
                <w:szCs w:val="16"/>
              </w:rPr>
            </w:pPr>
            <w:r w:rsidRPr="00E007F1">
              <w:rPr>
                <w:rFonts w:ascii="Arial" w:hAnsi="Arial" w:cs="Arial"/>
                <w:color w:val="000000"/>
                <w:sz w:val="16"/>
                <w:szCs w:val="16"/>
              </w:rPr>
              <w:t>Health and Fitness Gym</w:t>
            </w:r>
          </w:p>
        </w:tc>
        <w:tc>
          <w:tcPr>
            <w:tcW w:w="848" w:type="dxa"/>
            <w:shd w:val="clear" w:color="auto" w:fill="F2F2F2" w:themeFill="background1" w:themeFillShade="F2"/>
          </w:tcPr>
          <w:p w14:paraId="18D7DA18" w14:textId="416E10F0" w:rsidR="00B54E57" w:rsidRPr="00E007F1" w:rsidRDefault="004F227E" w:rsidP="00953C05">
            <w:pPr>
              <w:rPr>
                <w:rFonts w:ascii="Arial" w:hAnsi="Arial" w:cs="Arial"/>
                <w:color w:val="000000"/>
                <w:sz w:val="16"/>
                <w:szCs w:val="16"/>
              </w:rPr>
            </w:pPr>
            <w:r w:rsidRPr="00E007F1">
              <w:rPr>
                <w:rFonts w:ascii="Arial" w:hAnsi="Arial" w:cs="Arial"/>
                <w:color w:val="000000"/>
                <w:sz w:val="16"/>
                <w:szCs w:val="16"/>
              </w:rPr>
              <w:t>105</w:t>
            </w:r>
          </w:p>
        </w:tc>
        <w:tc>
          <w:tcPr>
            <w:tcW w:w="1399" w:type="dxa"/>
            <w:shd w:val="clear" w:color="auto" w:fill="F2F2F2" w:themeFill="background1" w:themeFillShade="F2"/>
            <w:noWrap/>
          </w:tcPr>
          <w:p w14:paraId="5E8EB784" w14:textId="052E7B4D" w:rsidR="00B54E57" w:rsidRPr="00E007F1" w:rsidRDefault="004F227E" w:rsidP="00953C05">
            <w:pPr>
              <w:rPr>
                <w:rFonts w:ascii="Arial" w:hAnsi="Arial" w:cs="Arial"/>
                <w:color w:val="000000"/>
                <w:sz w:val="16"/>
                <w:szCs w:val="16"/>
              </w:rPr>
            </w:pPr>
            <w:r w:rsidRPr="00E007F1">
              <w:rPr>
                <w:rFonts w:ascii="Arial" w:hAnsi="Arial" w:cs="Arial"/>
                <w:color w:val="000000"/>
                <w:sz w:val="16"/>
                <w:szCs w:val="16"/>
              </w:rPr>
              <w:t>Registered Membership Use</w:t>
            </w:r>
          </w:p>
        </w:tc>
        <w:tc>
          <w:tcPr>
            <w:tcW w:w="1614" w:type="dxa"/>
            <w:shd w:val="clear" w:color="auto" w:fill="F2F2F2" w:themeFill="background1" w:themeFillShade="F2"/>
            <w:noWrap/>
          </w:tcPr>
          <w:p w14:paraId="24232B8E" w14:textId="67CDD174" w:rsidR="00B54E57" w:rsidRPr="00E007F1" w:rsidRDefault="004F227E" w:rsidP="00953C05">
            <w:pPr>
              <w:rPr>
                <w:rFonts w:ascii="Arial" w:hAnsi="Arial" w:cs="Arial"/>
                <w:color w:val="000000"/>
                <w:sz w:val="16"/>
                <w:szCs w:val="16"/>
              </w:rPr>
            </w:pPr>
            <w:r w:rsidRPr="00E007F1">
              <w:rPr>
                <w:rFonts w:ascii="Arial" w:hAnsi="Arial" w:cs="Arial"/>
                <w:color w:val="000000"/>
                <w:sz w:val="16"/>
                <w:szCs w:val="16"/>
              </w:rPr>
              <w:t>Commercial</w:t>
            </w:r>
          </w:p>
        </w:tc>
        <w:tc>
          <w:tcPr>
            <w:tcW w:w="2040" w:type="dxa"/>
            <w:shd w:val="clear" w:color="auto" w:fill="F2F2F2" w:themeFill="background1" w:themeFillShade="F2"/>
            <w:noWrap/>
          </w:tcPr>
          <w:p w14:paraId="744AAFF0" w14:textId="36A82862" w:rsidR="00B54E57" w:rsidRPr="00E007F1" w:rsidRDefault="004F227E"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200" w:type="dxa"/>
            <w:shd w:val="clear" w:color="auto" w:fill="F2F2F2" w:themeFill="background1" w:themeFillShade="F2"/>
          </w:tcPr>
          <w:p w14:paraId="704C83B8" w14:textId="53CB18AD" w:rsidR="00B54E57" w:rsidRPr="00E007F1" w:rsidRDefault="00B54E57" w:rsidP="00953C05">
            <w:pPr>
              <w:jc w:val="center"/>
              <w:rPr>
                <w:rFonts w:ascii="Arial" w:hAnsi="Arial" w:cs="Arial"/>
                <w:color w:val="000000"/>
                <w:sz w:val="16"/>
                <w:szCs w:val="16"/>
              </w:rPr>
            </w:pPr>
          </w:p>
        </w:tc>
        <w:tc>
          <w:tcPr>
            <w:tcW w:w="863" w:type="dxa"/>
            <w:shd w:val="clear" w:color="auto" w:fill="F2F2F2" w:themeFill="background1" w:themeFillShade="F2"/>
            <w:noWrap/>
          </w:tcPr>
          <w:p w14:paraId="42661BA9" w14:textId="4680D70A" w:rsidR="00B54E57" w:rsidRPr="00E007F1" w:rsidRDefault="0040596B" w:rsidP="00953C05">
            <w:pPr>
              <w:rPr>
                <w:rFonts w:ascii="Arial" w:hAnsi="Arial" w:cs="Arial"/>
                <w:color w:val="000000"/>
                <w:sz w:val="16"/>
                <w:szCs w:val="16"/>
              </w:rPr>
            </w:pPr>
            <w:r w:rsidRPr="00E007F1">
              <w:rPr>
                <w:rFonts w:ascii="Arial" w:hAnsi="Arial" w:cs="Arial"/>
                <w:color w:val="000000"/>
                <w:sz w:val="16"/>
                <w:szCs w:val="16"/>
              </w:rPr>
              <w:t>2003</w:t>
            </w:r>
          </w:p>
        </w:tc>
        <w:tc>
          <w:tcPr>
            <w:tcW w:w="1205" w:type="dxa"/>
            <w:shd w:val="clear" w:color="auto" w:fill="F2F2F2" w:themeFill="background1" w:themeFillShade="F2"/>
            <w:noWrap/>
          </w:tcPr>
          <w:p w14:paraId="623FF8EF" w14:textId="331E4070" w:rsidR="00B54E57" w:rsidRPr="00E007F1" w:rsidRDefault="0040596B" w:rsidP="00953C05">
            <w:pPr>
              <w:rPr>
                <w:rFonts w:ascii="Arial" w:hAnsi="Arial" w:cs="Arial"/>
                <w:color w:val="000000"/>
                <w:sz w:val="16"/>
                <w:szCs w:val="16"/>
              </w:rPr>
            </w:pPr>
            <w:r w:rsidRPr="00E007F1">
              <w:rPr>
                <w:rFonts w:ascii="Arial" w:hAnsi="Arial" w:cs="Arial"/>
                <w:color w:val="000000"/>
                <w:sz w:val="16"/>
                <w:szCs w:val="16"/>
              </w:rPr>
              <w:t>2007</w:t>
            </w:r>
          </w:p>
        </w:tc>
      </w:tr>
      <w:tr w:rsidR="00053E16" w:rsidRPr="00E007F1" w14:paraId="7B692922" w14:textId="77777777" w:rsidTr="007F76D0">
        <w:trPr>
          <w:trHeight w:val="621"/>
        </w:trPr>
        <w:tc>
          <w:tcPr>
            <w:tcW w:w="2017" w:type="dxa"/>
            <w:shd w:val="clear" w:color="auto" w:fill="F2F2F2" w:themeFill="background1" w:themeFillShade="F2"/>
            <w:noWrap/>
          </w:tcPr>
          <w:p w14:paraId="12815C49" w14:textId="55F91B54" w:rsidR="00053E16" w:rsidRPr="00E007F1" w:rsidRDefault="00053E16" w:rsidP="00953C05">
            <w:pPr>
              <w:rPr>
                <w:rFonts w:ascii="Arial" w:hAnsi="Arial" w:cs="Arial"/>
                <w:color w:val="000000"/>
                <w:sz w:val="16"/>
                <w:szCs w:val="16"/>
              </w:rPr>
            </w:pPr>
            <w:r w:rsidRPr="00E007F1">
              <w:rPr>
                <w:rFonts w:ascii="Arial" w:hAnsi="Arial" w:cs="Arial"/>
                <w:color w:val="000000"/>
                <w:sz w:val="16"/>
                <w:szCs w:val="16"/>
              </w:rPr>
              <w:t>Opt</w:t>
            </w:r>
            <w:r w:rsidR="00E179FD" w:rsidRPr="00E007F1">
              <w:rPr>
                <w:rFonts w:ascii="Arial" w:hAnsi="Arial" w:cs="Arial"/>
                <w:color w:val="000000"/>
                <w:sz w:val="16"/>
                <w:szCs w:val="16"/>
              </w:rPr>
              <w:t>imus Gym (Chichester)</w:t>
            </w:r>
          </w:p>
        </w:tc>
        <w:tc>
          <w:tcPr>
            <w:tcW w:w="1127" w:type="dxa"/>
            <w:shd w:val="clear" w:color="auto" w:fill="F2F2F2" w:themeFill="background1" w:themeFillShade="F2"/>
            <w:noWrap/>
          </w:tcPr>
          <w:p w14:paraId="07BE21C2" w14:textId="7B6D5B2D" w:rsidR="00053E16" w:rsidRPr="00E007F1" w:rsidRDefault="00E179FD" w:rsidP="00953C05">
            <w:pPr>
              <w:rPr>
                <w:rFonts w:ascii="Arial" w:hAnsi="Arial" w:cs="Arial"/>
                <w:color w:val="000000"/>
                <w:sz w:val="16"/>
                <w:szCs w:val="16"/>
              </w:rPr>
            </w:pPr>
            <w:r w:rsidRPr="00E007F1">
              <w:rPr>
                <w:rFonts w:ascii="Arial" w:hAnsi="Arial" w:cs="Arial"/>
                <w:color w:val="000000"/>
                <w:sz w:val="16"/>
                <w:szCs w:val="16"/>
              </w:rPr>
              <w:t>PO19 8ZZ</w:t>
            </w:r>
          </w:p>
        </w:tc>
        <w:tc>
          <w:tcPr>
            <w:tcW w:w="2229" w:type="dxa"/>
            <w:shd w:val="clear" w:color="auto" w:fill="F2F2F2" w:themeFill="background1" w:themeFillShade="F2"/>
            <w:noWrap/>
          </w:tcPr>
          <w:p w14:paraId="2421BCA9" w14:textId="252E1D16" w:rsidR="00053E16" w:rsidRPr="00E007F1" w:rsidRDefault="00E179FD" w:rsidP="00953C05">
            <w:pPr>
              <w:rPr>
                <w:rFonts w:ascii="Arial" w:hAnsi="Arial" w:cs="Arial"/>
                <w:color w:val="000000"/>
                <w:sz w:val="16"/>
                <w:szCs w:val="16"/>
              </w:rPr>
            </w:pPr>
            <w:r w:rsidRPr="00E007F1">
              <w:rPr>
                <w:rFonts w:ascii="Arial" w:hAnsi="Arial" w:cs="Arial"/>
                <w:color w:val="000000"/>
                <w:sz w:val="16"/>
                <w:szCs w:val="16"/>
              </w:rPr>
              <w:t>Health and Fitness Gym</w:t>
            </w:r>
          </w:p>
        </w:tc>
        <w:tc>
          <w:tcPr>
            <w:tcW w:w="848" w:type="dxa"/>
            <w:shd w:val="clear" w:color="auto" w:fill="F2F2F2" w:themeFill="background1" w:themeFillShade="F2"/>
          </w:tcPr>
          <w:p w14:paraId="3D4F672D" w14:textId="7F923F9C" w:rsidR="00053E16" w:rsidRPr="00E007F1" w:rsidRDefault="00EA1159" w:rsidP="00953C05">
            <w:pPr>
              <w:rPr>
                <w:rFonts w:ascii="Arial" w:hAnsi="Arial" w:cs="Arial"/>
                <w:color w:val="000000"/>
                <w:sz w:val="16"/>
                <w:szCs w:val="16"/>
              </w:rPr>
            </w:pPr>
            <w:r w:rsidRPr="00E007F1">
              <w:rPr>
                <w:rFonts w:ascii="Arial" w:hAnsi="Arial" w:cs="Arial"/>
                <w:color w:val="000000"/>
                <w:sz w:val="16"/>
                <w:szCs w:val="16"/>
              </w:rPr>
              <w:t>30</w:t>
            </w:r>
          </w:p>
        </w:tc>
        <w:tc>
          <w:tcPr>
            <w:tcW w:w="1399" w:type="dxa"/>
            <w:shd w:val="clear" w:color="auto" w:fill="F2F2F2" w:themeFill="background1" w:themeFillShade="F2"/>
            <w:noWrap/>
          </w:tcPr>
          <w:p w14:paraId="2A3603A3" w14:textId="0CDC3204" w:rsidR="00053E16" w:rsidRPr="00E007F1" w:rsidRDefault="00E179FD" w:rsidP="00953C05">
            <w:pPr>
              <w:rPr>
                <w:rFonts w:ascii="Arial" w:hAnsi="Arial" w:cs="Arial"/>
                <w:color w:val="000000"/>
                <w:sz w:val="16"/>
                <w:szCs w:val="16"/>
              </w:rPr>
            </w:pPr>
            <w:r w:rsidRPr="00E007F1">
              <w:rPr>
                <w:rFonts w:ascii="Arial" w:hAnsi="Arial" w:cs="Arial"/>
                <w:color w:val="000000"/>
                <w:sz w:val="16"/>
                <w:szCs w:val="16"/>
              </w:rPr>
              <w:t>Registered Membership Use</w:t>
            </w:r>
          </w:p>
        </w:tc>
        <w:tc>
          <w:tcPr>
            <w:tcW w:w="1614" w:type="dxa"/>
            <w:shd w:val="clear" w:color="auto" w:fill="F2F2F2" w:themeFill="background1" w:themeFillShade="F2"/>
            <w:noWrap/>
          </w:tcPr>
          <w:p w14:paraId="75365955" w14:textId="08B39E23" w:rsidR="00053E16" w:rsidRPr="00E007F1" w:rsidRDefault="00E179FD" w:rsidP="00953C05">
            <w:pPr>
              <w:rPr>
                <w:rFonts w:ascii="Arial" w:hAnsi="Arial" w:cs="Arial"/>
                <w:color w:val="000000"/>
                <w:sz w:val="16"/>
                <w:szCs w:val="16"/>
              </w:rPr>
            </w:pPr>
            <w:r w:rsidRPr="00E007F1">
              <w:rPr>
                <w:rFonts w:ascii="Arial" w:hAnsi="Arial" w:cs="Arial"/>
                <w:color w:val="000000"/>
                <w:sz w:val="16"/>
                <w:szCs w:val="16"/>
              </w:rPr>
              <w:t>Commercial</w:t>
            </w:r>
          </w:p>
        </w:tc>
        <w:tc>
          <w:tcPr>
            <w:tcW w:w="2040" w:type="dxa"/>
            <w:shd w:val="clear" w:color="auto" w:fill="F2F2F2" w:themeFill="background1" w:themeFillShade="F2"/>
            <w:noWrap/>
          </w:tcPr>
          <w:p w14:paraId="410DF8E8" w14:textId="65CEF070" w:rsidR="00053E16" w:rsidRPr="00E007F1" w:rsidRDefault="00E179FD"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200" w:type="dxa"/>
            <w:shd w:val="clear" w:color="auto" w:fill="F2F2F2" w:themeFill="background1" w:themeFillShade="F2"/>
          </w:tcPr>
          <w:p w14:paraId="5012ACD4" w14:textId="77777777" w:rsidR="00053E16" w:rsidRPr="00E007F1" w:rsidRDefault="00053E16" w:rsidP="00953C05">
            <w:pPr>
              <w:jc w:val="center"/>
              <w:rPr>
                <w:rFonts w:ascii="Arial" w:hAnsi="Arial" w:cs="Arial"/>
                <w:color w:val="000000"/>
                <w:sz w:val="16"/>
                <w:szCs w:val="16"/>
              </w:rPr>
            </w:pPr>
          </w:p>
        </w:tc>
        <w:tc>
          <w:tcPr>
            <w:tcW w:w="863" w:type="dxa"/>
            <w:shd w:val="clear" w:color="auto" w:fill="F2F2F2" w:themeFill="background1" w:themeFillShade="F2"/>
            <w:noWrap/>
          </w:tcPr>
          <w:p w14:paraId="777D24F8" w14:textId="4310FBAB" w:rsidR="00053E16" w:rsidRPr="00E007F1" w:rsidRDefault="00D33DA8" w:rsidP="00953C05">
            <w:pPr>
              <w:rPr>
                <w:rFonts w:ascii="Arial" w:hAnsi="Arial" w:cs="Arial"/>
                <w:color w:val="000000"/>
                <w:sz w:val="16"/>
                <w:szCs w:val="16"/>
              </w:rPr>
            </w:pPr>
            <w:r w:rsidRPr="00E007F1">
              <w:rPr>
                <w:rFonts w:ascii="Arial" w:hAnsi="Arial" w:cs="Arial"/>
                <w:color w:val="000000"/>
                <w:sz w:val="16"/>
                <w:szCs w:val="16"/>
              </w:rPr>
              <w:t>2021</w:t>
            </w:r>
          </w:p>
        </w:tc>
        <w:tc>
          <w:tcPr>
            <w:tcW w:w="1205" w:type="dxa"/>
            <w:shd w:val="clear" w:color="auto" w:fill="F2F2F2" w:themeFill="background1" w:themeFillShade="F2"/>
            <w:noWrap/>
          </w:tcPr>
          <w:p w14:paraId="170023C6" w14:textId="73DC57A2" w:rsidR="00053E16" w:rsidRPr="00E007F1" w:rsidRDefault="00D33DA8" w:rsidP="00953C05">
            <w:pPr>
              <w:rPr>
                <w:rFonts w:ascii="Arial" w:hAnsi="Arial" w:cs="Arial"/>
                <w:color w:val="000000"/>
                <w:sz w:val="16"/>
                <w:szCs w:val="16"/>
              </w:rPr>
            </w:pPr>
            <w:r w:rsidRPr="00E007F1">
              <w:rPr>
                <w:rFonts w:ascii="Arial" w:hAnsi="Arial" w:cs="Arial"/>
                <w:color w:val="000000"/>
                <w:sz w:val="16"/>
                <w:szCs w:val="16"/>
              </w:rPr>
              <w:t>N/A</w:t>
            </w:r>
          </w:p>
        </w:tc>
      </w:tr>
      <w:tr w:rsidR="00191E9E" w:rsidRPr="00E007F1" w14:paraId="7D3070C5" w14:textId="77777777" w:rsidTr="007F76D0">
        <w:trPr>
          <w:trHeight w:val="621"/>
        </w:trPr>
        <w:tc>
          <w:tcPr>
            <w:tcW w:w="2017" w:type="dxa"/>
            <w:shd w:val="clear" w:color="auto" w:fill="F2F2F2" w:themeFill="background1" w:themeFillShade="F2"/>
            <w:noWrap/>
          </w:tcPr>
          <w:p w14:paraId="1FF3B0CC" w14:textId="1049153F" w:rsidR="00B54E57" w:rsidRPr="00E007F1" w:rsidRDefault="0040596B" w:rsidP="00953C05">
            <w:pPr>
              <w:rPr>
                <w:rFonts w:ascii="Arial" w:hAnsi="Arial" w:cs="Arial"/>
                <w:color w:val="000000"/>
                <w:sz w:val="16"/>
                <w:szCs w:val="16"/>
              </w:rPr>
            </w:pPr>
            <w:r w:rsidRPr="00E007F1">
              <w:rPr>
                <w:rFonts w:ascii="Arial" w:hAnsi="Arial" w:cs="Arial"/>
                <w:color w:val="000000"/>
                <w:sz w:val="16"/>
                <w:szCs w:val="16"/>
              </w:rPr>
              <w:t>Rookwood Road Playing Fields</w:t>
            </w:r>
          </w:p>
        </w:tc>
        <w:tc>
          <w:tcPr>
            <w:tcW w:w="1127" w:type="dxa"/>
            <w:shd w:val="clear" w:color="auto" w:fill="F2F2F2" w:themeFill="background1" w:themeFillShade="F2"/>
            <w:noWrap/>
          </w:tcPr>
          <w:p w14:paraId="62D23FD9" w14:textId="3EBC22FE" w:rsidR="00B54E57" w:rsidRPr="00E007F1" w:rsidRDefault="0040596B" w:rsidP="00953C05">
            <w:pPr>
              <w:rPr>
                <w:rFonts w:ascii="Arial" w:hAnsi="Arial" w:cs="Arial"/>
                <w:color w:val="000000"/>
                <w:sz w:val="16"/>
                <w:szCs w:val="16"/>
              </w:rPr>
            </w:pPr>
            <w:r w:rsidRPr="00E007F1">
              <w:rPr>
                <w:rFonts w:ascii="Arial" w:hAnsi="Arial" w:cs="Arial"/>
                <w:color w:val="000000"/>
                <w:sz w:val="16"/>
                <w:szCs w:val="16"/>
              </w:rPr>
              <w:t>PO20 8LT</w:t>
            </w:r>
          </w:p>
        </w:tc>
        <w:tc>
          <w:tcPr>
            <w:tcW w:w="2229" w:type="dxa"/>
            <w:shd w:val="clear" w:color="auto" w:fill="F2F2F2" w:themeFill="background1" w:themeFillShade="F2"/>
            <w:noWrap/>
          </w:tcPr>
          <w:p w14:paraId="36E85B72" w14:textId="77777777" w:rsidR="00B54E57" w:rsidRPr="00E007F1" w:rsidRDefault="00B54E57" w:rsidP="00953C05">
            <w:pPr>
              <w:rPr>
                <w:rFonts w:ascii="Arial" w:hAnsi="Arial" w:cs="Arial"/>
                <w:color w:val="000000"/>
                <w:sz w:val="16"/>
                <w:szCs w:val="16"/>
              </w:rPr>
            </w:pPr>
            <w:r w:rsidRPr="00E007F1">
              <w:rPr>
                <w:rFonts w:ascii="Arial" w:hAnsi="Arial" w:cs="Arial"/>
                <w:color w:val="000000"/>
                <w:sz w:val="16"/>
                <w:szCs w:val="16"/>
              </w:rPr>
              <w:t>Health and Fitness Gym</w:t>
            </w:r>
          </w:p>
        </w:tc>
        <w:tc>
          <w:tcPr>
            <w:tcW w:w="848" w:type="dxa"/>
            <w:shd w:val="clear" w:color="auto" w:fill="F2F2F2" w:themeFill="background1" w:themeFillShade="F2"/>
          </w:tcPr>
          <w:p w14:paraId="0B0908AC" w14:textId="529734B7" w:rsidR="00B54E57" w:rsidRPr="00E007F1" w:rsidRDefault="0040596B" w:rsidP="00953C05">
            <w:pPr>
              <w:rPr>
                <w:rFonts w:ascii="Arial" w:hAnsi="Arial" w:cs="Arial"/>
                <w:color w:val="000000"/>
                <w:sz w:val="16"/>
                <w:szCs w:val="16"/>
              </w:rPr>
            </w:pPr>
            <w:r w:rsidRPr="00E007F1">
              <w:rPr>
                <w:rFonts w:ascii="Arial" w:hAnsi="Arial" w:cs="Arial"/>
                <w:color w:val="000000"/>
                <w:sz w:val="16"/>
                <w:szCs w:val="16"/>
              </w:rPr>
              <w:t>8</w:t>
            </w:r>
          </w:p>
        </w:tc>
        <w:tc>
          <w:tcPr>
            <w:tcW w:w="1399" w:type="dxa"/>
            <w:shd w:val="clear" w:color="auto" w:fill="F2F2F2" w:themeFill="background1" w:themeFillShade="F2"/>
            <w:noWrap/>
          </w:tcPr>
          <w:p w14:paraId="7B54A9B5" w14:textId="7E0089DF" w:rsidR="00B54E57" w:rsidRPr="00E007F1" w:rsidRDefault="0040596B" w:rsidP="00953C05">
            <w:pPr>
              <w:rPr>
                <w:rFonts w:ascii="Arial" w:hAnsi="Arial" w:cs="Arial"/>
                <w:color w:val="000000"/>
                <w:sz w:val="16"/>
                <w:szCs w:val="16"/>
              </w:rPr>
            </w:pPr>
            <w:r w:rsidRPr="00E007F1">
              <w:rPr>
                <w:rFonts w:ascii="Arial" w:hAnsi="Arial" w:cs="Arial"/>
                <w:color w:val="000000"/>
                <w:sz w:val="16"/>
                <w:szCs w:val="16"/>
              </w:rPr>
              <w:t>Registered Membership Use</w:t>
            </w:r>
          </w:p>
        </w:tc>
        <w:tc>
          <w:tcPr>
            <w:tcW w:w="1614" w:type="dxa"/>
            <w:shd w:val="clear" w:color="auto" w:fill="F2F2F2" w:themeFill="background1" w:themeFillShade="F2"/>
            <w:noWrap/>
          </w:tcPr>
          <w:p w14:paraId="79FF870D" w14:textId="2FB54346" w:rsidR="00B54E57" w:rsidRPr="00E007F1" w:rsidRDefault="0040596B" w:rsidP="00953C05">
            <w:pPr>
              <w:rPr>
                <w:rFonts w:ascii="Arial" w:hAnsi="Arial" w:cs="Arial"/>
                <w:color w:val="000000"/>
                <w:sz w:val="16"/>
                <w:szCs w:val="16"/>
              </w:rPr>
            </w:pPr>
            <w:r w:rsidRPr="00E007F1">
              <w:rPr>
                <w:rFonts w:ascii="Arial" w:hAnsi="Arial" w:cs="Arial"/>
                <w:color w:val="000000"/>
                <w:sz w:val="16"/>
                <w:szCs w:val="16"/>
              </w:rPr>
              <w:t>Local Authority</w:t>
            </w:r>
          </w:p>
        </w:tc>
        <w:tc>
          <w:tcPr>
            <w:tcW w:w="2040" w:type="dxa"/>
            <w:shd w:val="clear" w:color="auto" w:fill="F2F2F2" w:themeFill="background1" w:themeFillShade="F2"/>
            <w:noWrap/>
          </w:tcPr>
          <w:p w14:paraId="5AECF921" w14:textId="2DB14518" w:rsidR="00B54E57" w:rsidRPr="00E007F1" w:rsidRDefault="00F313C1"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200" w:type="dxa"/>
            <w:shd w:val="clear" w:color="auto" w:fill="F2F2F2" w:themeFill="background1" w:themeFillShade="F2"/>
          </w:tcPr>
          <w:p w14:paraId="501E471F" w14:textId="77777777" w:rsidR="00B54E57" w:rsidRPr="00E007F1" w:rsidRDefault="00B54E57" w:rsidP="00953C05">
            <w:pPr>
              <w:jc w:val="center"/>
              <w:rPr>
                <w:rFonts w:ascii="Arial" w:hAnsi="Arial" w:cs="Arial"/>
                <w:color w:val="000000"/>
                <w:sz w:val="16"/>
                <w:szCs w:val="16"/>
              </w:rPr>
            </w:pPr>
          </w:p>
        </w:tc>
        <w:tc>
          <w:tcPr>
            <w:tcW w:w="863" w:type="dxa"/>
            <w:shd w:val="clear" w:color="auto" w:fill="F2F2F2" w:themeFill="background1" w:themeFillShade="F2"/>
            <w:noWrap/>
          </w:tcPr>
          <w:p w14:paraId="349B4BD3" w14:textId="0CFE958B" w:rsidR="00B54E57" w:rsidRPr="00E007F1" w:rsidRDefault="00F313C1" w:rsidP="00953C05">
            <w:pPr>
              <w:rPr>
                <w:rFonts w:ascii="Arial" w:hAnsi="Arial" w:cs="Arial"/>
                <w:color w:val="000000"/>
                <w:sz w:val="16"/>
                <w:szCs w:val="16"/>
              </w:rPr>
            </w:pPr>
            <w:r w:rsidRPr="00E007F1">
              <w:rPr>
                <w:rFonts w:ascii="Arial" w:hAnsi="Arial" w:cs="Arial"/>
                <w:color w:val="000000"/>
                <w:sz w:val="16"/>
                <w:szCs w:val="16"/>
              </w:rPr>
              <w:t>2017</w:t>
            </w:r>
          </w:p>
        </w:tc>
        <w:tc>
          <w:tcPr>
            <w:tcW w:w="1205" w:type="dxa"/>
            <w:shd w:val="clear" w:color="auto" w:fill="F2F2F2" w:themeFill="background1" w:themeFillShade="F2"/>
            <w:noWrap/>
          </w:tcPr>
          <w:p w14:paraId="44B8B625" w14:textId="2281ECC3" w:rsidR="00B54E57" w:rsidRPr="00E007F1" w:rsidRDefault="00F313C1" w:rsidP="00953C05">
            <w:pPr>
              <w:rPr>
                <w:rFonts w:ascii="Arial" w:hAnsi="Arial" w:cs="Arial"/>
                <w:color w:val="000000"/>
                <w:sz w:val="16"/>
                <w:szCs w:val="16"/>
              </w:rPr>
            </w:pPr>
            <w:r w:rsidRPr="00E007F1">
              <w:rPr>
                <w:rFonts w:ascii="Arial" w:hAnsi="Arial" w:cs="Arial"/>
                <w:color w:val="000000"/>
                <w:sz w:val="16"/>
                <w:szCs w:val="16"/>
              </w:rPr>
              <w:t>N/A</w:t>
            </w:r>
          </w:p>
        </w:tc>
      </w:tr>
      <w:tr w:rsidR="00191E9E" w:rsidRPr="00E007F1" w14:paraId="5B046C15" w14:textId="77777777" w:rsidTr="007F76D0">
        <w:trPr>
          <w:trHeight w:val="621"/>
        </w:trPr>
        <w:tc>
          <w:tcPr>
            <w:tcW w:w="2017" w:type="dxa"/>
            <w:shd w:val="clear" w:color="auto" w:fill="F2F2F2" w:themeFill="background1" w:themeFillShade="F2"/>
            <w:noWrap/>
          </w:tcPr>
          <w:p w14:paraId="466332C6" w14:textId="632A3E97" w:rsidR="00B54E57" w:rsidRPr="00E007F1" w:rsidRDefault="00F313C1" w:rsidP="00953C05">
            <w:pPr>
              <w:rPr>
                <w:rFonts w:ascii="Arial" w:hAnsi="Arial" w:cs="Arial"/>
                <w:color w:val="000000"/>
                <w:sz w:val="16"/>
                <w:szCs w:val="16"/>
              </w:rPr>
            </w:pPr>
            <w:r w:rsidRPr="00E007F1">
              <w:rPr>
                <w:rFonts w:ascii="Arial" w:hAnsi="Arial" w:cs="Arial"/>
                <w:color w:val="000000"/>
                <w:sz w:val="16"/>
                <w:szCs w:val="16"/>
              </w:rPr>
              <w:t>Seaford College</w:t>
            </w:r>
          </w:p>
        </w:tc>
        <w:tc>
          <w:tcPr>
            <w:tcW w:w="1127" w:type="dxa"/>
            <w:shd w:val="clear" w:color="auto" w:fill="F2F2F2" w:themeFill="background1" w:themeFillShade="F2"/>
            <w:noWrap/>
          </w:tcPr>
          <w:p w14:paraId="669F9D7C" w14:textId="13B91276" w:rsidR="00B54E57" w:rsidRPr="00E007F1" w:rsidRDefault="00B81D2F" w:rsidP="00953C05">
            <w:pPr>
              <w:tabs>
                <w:tab w:val="left" w:pos="935"/>
              </w:tabs>
              <w:rPr>
                <w:rFonts w:ascii="Arial" w:hAnsi="Arial" w:cs="Arial"/>
                <w:color w:val="000000"/>
                <w:sz w:val="16"/>
                <w:szCs w:val="16"/>
              </w:rPr>
            </w:pPr>
            <w:r w:rsidRPr="00E007F1">
              <w:rPr>
                <w:rFonts w:ascii="Arial" w:hAnsi="Arial" w:cs="Arial"/>
                <w:color w:val="000000"/>
                <w:sz w:val="16"/>
                <w:szCs w:val="16"/>
              </w:rPr>
              <w:t>GU28 0NB</w:t>
            </w:r>
          </w:p>
        </w:tc>
        <w:tc>
          <w:tcPr>
            <w:tcW w:w="2229" w:type="dxa"/>
            <w:shd w:val="clear" w:color="auto" w:fill="F2F2F2" w:themeFill="background1" w:themeFillShade="F2"/>
            <w:noWrap/>
          </w:tcPr>
          <w:p w14:paraId="146989CC" w14:textId="77777777" w:rsidR="00B54E57" w:rsidRPr="00E007F1" w:rsidRDefault="00B54E57" w:rsidP="00953C05">
            <w:pPr>
              <w:rPr>
                <w:rFonts w:ascii="Arial" w:hAnsi="Arial" w:cs="Arial"/>
                <w:color w:val="000000"/>
                <w:sz w:val="16"/>
                <w:szCs w:val="16"/>
              </w:rPr>
            </w:pPr>
            <w:r w:rsidRPr="00E007F1">
              <w:rPr>
                <w:rFonts w:ascii="Arial" w:hAnsi="Arial" w:cs="Arial"/>
                <w:color w:val="000000"/>
                <w:sz w:val="16"/>
                <w:szCs w:val="16"/>
              </w:rPr>
              <w:t>Health and Fitness Gym</w:t>
            </w:r>
          </w:p>
        </w:tc>
        <w:tc>
          <w:tcPr>
            <w:tcW w:w="848" w:type="dxa"/>
            <w:shd w:val="clear" w:color="auto" w:fill="F2F2F2" w:themeFill="background1" w:themeFillShade="F2"/>
          </w:tcPr>
          <w:p w14:paraId="2FD8123B" w14:textId="69148112" w:rsidR="00B54E57" w:rsidRPr="00E007F1" w:rsidRDefault="00166D86" w:rsidP="00953C05">
            <w:pPr>
              <w:rPr>
                <w:rFonts w:ascii="Arial" w:hAnsi="Arial" w:cs="Arial"/>
                <w:color w:val="000000"/>
                <w:sz w:val="16"/>
                <w:szCs w:val="16"/>
              </w:rPr>
            </w:pPr>
            <w:r w:rsidRPr="00E007F1">
              <w:rPr>
                <w:rFonts w:ascii="Arial" w:hAnsi="Arial" w:cs="Arial"/>
                <w:color w:val="000000"/>
                <w:sz w:val="16"/>
                <w:szCs w:val="16"/>
              </w:rPr>
              <w:t>31</w:t>
            </w:r>
          </w:p>
        </w:tc>
        <w:tc>
          <w:tcPr>
            <w:tcW w:w="1399" w:type="dxa"/>
            <w:shd w:val="clear" w:color="auto" w:fill="F2F2F2" w:themeFill="background1" w:themeFillShade="F2"/>
            <w:noWrap/>
          </w:tcPr>
          <w:p w14:paraId="2A3DCB7F" w14:textId="652B6862" w:rsidR="00B54E57" w:rsidRPr="00E007F1" w:rsidRDefault="00F7056D" w:rsidP="00953C05">
            <w:pPr>
              <w:rPr>
                <w:rFonts w:ascii="Arial" w:hAnsi="Arial" w:cs="Arial"/>
                <w:color w:val="000000"/>
                <w:sz w:val="16"/>
                <w:szCs w:val="16"/>
              </w:rPr>
            </w:pPr>
            <w:r w:rsidRPr="00E007F1">
              <w:rPr>
                <w:rFonts w:ascii="Arial" w:hAnsi="Arial" w:cs="Arial"/>
                <w:color w:val="000000"/>
                <w:sz w:val="16"/>
                <w:szCs w:val="16"/>
              </w:rPr>
              <w:t>Private</w:t>
            </w:r>
          </w:p>
        </w:tc>
        <w:tc>
          <w:tcPr>
            <w:tcW w:w="1614" w:type="dxa"/>
            <w:shd w:val="clear" w:color="auto" w:fill="F2F2F2" w:themeFill="background1" w:themeFillShade="F2"/>
            <w:noWrap/>
          </w:tcPr>
          <w:p w14:paraId="1FB49537" w14:textId="7AD2684E" w:rsidR="00B54E57" w:rsidRPr="00E007F1" w:rsidRDefault="00166D86" w:rsidP="00953C05">
            <w:pPr>
              <w:rPr>
                <w:rFonts w:ascii="Arial" w:hAnsi="Arial" w:cs="Arial"/>
                <w:color w:val="000000"/>
                <w:sz w:val="16"/>
                <w:szCs w:val="16"/>
              </w:rPr>
            </w:pPr>
            <w:r w:rsidRPr="00E007F1">
              <w:rPr>
                <w:rFonts w:ascii="Arial" w:hAnsi="Arial" w:cs="Arial"/>
                <w:color w:val="000000"/>
                <w:sz w:val="16"/>
                <w:szCs w:val="16"/>
              </w:rPr>
              <w:t>Other Independent</w:t>
            </w:r>
            <w:r w:rsidR="005D56CF" w:rsidRPr="00E007F1">
              <w:rPr>
                <w:rFonts w:ascii="Arial" w:hAnsi="Arial" w:cs="Arial"/>
                <w:color w:val="000000"/>
                <w:sz w:val="16"/>
                <w:szCs w:val="16"/>
              </w:rPr>
              <w:t xml:space="preserve"> School</w:t>
            </w:r>
          </w:p>
        </w:tc>
        <w:tc>
          <w:tcPr>
            <w:tcW w:w="2040" w:type="dxa"/>
            <w:shd w:val="clear" w:color="auto" w:fill="F2F2F2" w:themeFill="background1" w:themeFillShade="F2"/>
            <w:noWrap/>
          </w:tcPr>
          <w:p w14:paraId="6DCD1CCB" w14:textId="5B7C0A37" w:rsidR="00B54E57" w:rsidRPr="00E007F1" w:rsidRDefault="005D56CF" w:rsidP="00953C05">
            <w:pPr>
              <w:rPr>
                <w:rFonts w:ascii="Arial" w:hAnsi="Arial" w:cs="Arial"/>
                <w:color w:val="000000"/>
                <w:sz w:val="16"/>
                <w:szCs w:val="16"/>
              </w:rPr>
            </w:pPr>
            <w:r w:rsidRPr="00E007F1">
              <w:rPr>
                <w:rFonts w:ascii="Arial" w:hAnsi="Arial" w:cs="Arial"/>
                <w:color w:val="000000"/>
                <w:sz w:val="16"/>
                <w:szCs w:val="16"/>
              </w:rPr>
              <w:t>School/College/University (In house)</w:t>
            </w:r>
          </w:p>
        </w:tc>
        <w:tc>
          <w:tcPr>
            <w:tcW w:w="1200" w:type="dxa"/>
            <w:shd w:val="clear" w:color="auto" w:fill="F2F2F2" w:themeFill="background1" w:themeFillShade="F2"/>
          </w:tcPr>
          <w:p w14:paraId="70D69253" w14:textId="77777777" w:rsidR="00B54E57" w:rsidRPr="00E007F1" w:rsidRDefault="00B54E57" w:rsidP="00953C05">
            <w:pPr>
              <w:jc w:val="center"/>
              <w:rPr>
                <w:rFonts w:ascii="Arial" w:hAnsi="Arial" w:cs="Arial"/>
                <w:color w:val="000000"/>
                <w:sz w:val="16"/>
                <w:szCs w:val="16"/>
              </w:rPr>
            </w:pPr>
          </w:p>
        </w:tc>
        <w:tc>
          <w:tcPr>
            <w:tcW w:w="863" w:type="dxa"/>
            <w:shd w:val="clear" w:color="auto" w:fill="F2F2F2" w:themeFill="background1" w:themeFillShade="F2"/>
            <w:noWrap/>
          </w:tcPr>
          <w:p w14:paraId="72B880A5" w14:textId="2390D432" w:rsidR="00B54E57" w:rsidRPr="00E007F1" w:rsidRDefault="005D56CF" w:rsidP="00953C05">
            <w:pPr>
              <w:rPr>
                <w:rFonts w:ascii="Arial" w:hAnsi="Arial" w:cs="Arial"/>
                <w:color w:val="000000"/>
                <w:sz w:val="16"/>
                <w:szCs w:val="16"/>
              </w:rPr>
            </w:pPr>
            <w:r w:rsidRPr="00E007F1">
              <w:rPr>
                <w:rFonts w:ascii="Arial" w:hAnsi="Arial" w:cs="Arial"/>
                <w:color w:val="000000"/>
                <w:sz w:val="16"/>
                <w:szCs w:val="16"/>
              </w:rPr>
              <w:t>2017</w:t>
            </w:r>
          </w:p>
        </w:tc>
        <w:tc>
          <w:tcPr>
            <w:tcW w:w="1205" w:type="dxa"/>
            <w:shd w:val="clear" w:color="auto" w:fill="F2F2F2" w:themeFill="background1" w:themeFillShade="F2"/>
            <w:noWrap/>
          </w:tcPr>
          <w:p w14:paraId="2B2C3BF2" w14:textId="2A579741" w:rsidR="00B54E57" w:rsidRPr="00E007F1" w:rsidRDefault="005F1E7A" w:rsidP="00953C05">
            <w:pPr>
              <w:rPr>
                <w:rFonts w:ascii="Arial" w:hAnsi="Arial" w:cs="Arial"/>
                <w:color w:val="000000"/>
                <w:sz w:val="16"/>
                <w:szCs w:val="16"/>
              </w:rPr>
            </w:pPr>
            <w:r w:rsidRPr="00E007F1">
              <w:rPr>
                <w:rFonts w:ascii="Arial" w:hAnsi="Arial" w:cs="Arial"/>
                <w:color w:val="000000"/>
                <w:sz w:val="16"/>
                <w:szCs w:val="16"/>
              </w:rPr>
              <w:t>N/A</w:t>
            </w:r>
          </w:p>
        </w:tc>
      </w:tr>
      <w:tr w:rsidR="00191E9E" w:rsidRPr="00E007F1" w14:paraId="4F9FEFEA" w14:textId="77777777" w:rsidTr="007F76D0">
        <w:trPr>
          <w:trHeight w:val="621"/>
        </w:trPr>
        <w:tc>
          <w:tcPr>
            <w:tcW w:w="2017" w:type="dxa"/>
            <w:shd w:val="clear" w:color="auto" w:fill="F2F2F2" w:themeFill="background1" w:themeFillShade="F2"/>
            <w:noWrap/>
          </w:tcPr>
          <w:p w14:paraId="53B3522C" w14:textId="53F4362A" w:rsidR="00B54E57" w:rsidRPr="00E007F1" w:rsidRDefault="005F1E7A" w:rsidP="00953C05">
            <w:pPr>
              <w:rPr>
                <w:rFonts w:ascii="Arial" w:hAnsi="Arial" w:cs="Arial"/>
                <w:color w:val="000000"/>
                <w:sz w:val="16"/>
                <w:szCs w:val="16"/>
              </w:rPr>
            </w:pPr>
            <w:r w:rsidRPr="00E007F1">
              <w:rPr>
                <w:rFonts w:ascii="Arial" w:hAnsi="Arial" w:cs="Arial"/>
                <w:color w:val="000000"/>
                <w:sz w:val="16"/>
                <w:szCs w:val="16"/>
              </w:rPr>
              <w:t>Spread Eagle Spa</w:t>
            </w:r>
          </w:p>
        </w:tc>
        <w:tc>
          <w:tcPr>
            <w:tcW w:w="1127" w:type="dxa"/>
            <w:shd w:val="clear" w:color="auto" w:fill="F2F2F2" w:themeFill="background1" w:themeFillShade="F2"/>
            <w:noWrap/>
          </w:tcPr>
          <w:p w14:paraId="21643515" w14:textId="7696CACB" w:rsidR="00B54E57" w:rsidRPr="00E007F1" w:rsidRDefault="00D66F41" w:rsidP="00953C05">
            <w:pPr>
              <w:tabs>
                <w:tab w:val="left" w:pos="935"/>
              </w:tabs>
              <w:rPr>
                <w:rFonts w:ascii="Arial" w:hAnsi="Arial" w:cs="Arial"/>
                <w:color w:val="000000"/>
                <w:sz w:val="16"/>
                <w:szCs w:val="16"/>
              </w:rPr>
            </w:pPr>
            <w:r w:rsidRPr="00E007F1">
              <w:rPr>
                <w:rFonts w:ascii="Arial" w:hAnsi="Arial" w:cs="Arial"/>
                <w:color w:val="000000"/>
                <w:sz w:val="16"/>
                <w:szCs w:val="16"/>
              </w:rPr>
              <w:t>GU29 9NH</w:t>
            </w:r>
          </w:p>
        </w:tc>
        <w:tc>
          <w:tcPr>
            <w:tcW w:w="2229" w:type="dxa"/>
            <w:shd w:val="clear" w:color="auto" w:fill="F2F2F2" w:themeFill="background1" w:themeFillShade="F2"/>
            <w:noWrap/>
          </w:tcPr>
          <w:p w14:paraId="1C552AF7" w14:textId="77777777" w:rsidR="00B54E57" w:rsidRPr="00E007F1" w:rsidRDefault="00B54E57" w:rsidP="00953C05">
            <w:pPr>
              <w:rPr>
                <w:rFonts w:ascii="Arial" w:hAnsi="Arial" w:cs="Arial"/>
                <w:color w:val="000000"/>
                <w:sz w:val="16"/>
                <w:szCs w:val="16"/>
              </w:rPr>
            </w:pPr>
            <w:r w:rsidRPr="00E007F1">
              <w:rPr>
                <w:rFonts w:ascii="Arial" w:hAnsi="Arial" w:cs="Arial"/>
                <w:color w:val="000000"/>
                <w:sz w:val="16"/>
                <w:szCs w:val="16"/>
              </w:rPr>
              <w:t>Health and Fitness Gym</w:t>
            </w:r>
          </w:p>
        </w:tc>
        <w:tc>
          <w:tcPr>
            <w:tcW w:w="848" w:type="dxa"/>
            <w:shd w:val="clear" w:color="auto" w:fill="F2F2F2" w:themeFill="background1" w:themeFillShade="F2"/>
          </w:tcPr>
          <w:p w14:paraId="0A5E1263" w14:textId="12768868" w:rsidR="00B54E57" w:rsidRPr="00E007F1" w:rsidRDefault="00D66F41" w:rsidP="00953C05">
            <w:pPr>
              <w:rPr>
                <w:rFonts w:ascii="Arial" w:hAnsi="Arial" w:cs="Arial"/>
                <w:color w:val="000000"/>
                <w:sz w:val="16"/>
                <w:szCs w:val="16"/>
              </w:rPr>
            </w:pPr>
            <w:r w:rsidRPr="00E007F1">
              <w:rPr>
                <w:rFonts w:ascii="Arial" w:hAnsi="Arial" w:cs="Arial"/>
                <w:color w:val="000000"/>
                <w:sz w:val="16"/>
                <w:szCs w:val="16"/>
              </w:rPr>
              <w:t>15</w:t>
            </w:r>
          </w:p>
        </w:tc>
        <w:tc>
          <w:tcPr>
            <w:tcW w:w="1399" w:type="dxa"/>
            <w:shd w:val="clear" w:color="auto" w:fill="F2F2F2" w:themeFill="background1" w:themeFillShade="F2"/>
            <w:noWrap/>
          </w:tcPr>
          <w:p w14:paraId="55F40C79" w14:textId="335EF3D6" w:rsidR="00B54E57" w:rsidRPr="00E007F1" w:rsidRDefault="00D66F41" w:rsidP="00953C05">
            <w:pPr>
              <w:rPr>
                <w:rFonts w:ascii="Arial" w:hAnsi="Arial" w:cs="Arial"/>
                <w:color w:val="000000"/>
                <w:sz w:val="16"/>
                <w:szCs w:val="16"/>
              </w:rPr>
            </w:pPr>
            <w:r w:rsidRPr="00E007F1">
              <w:rPr>
                <w:rFonts w:ascii="Arial" w:hAnsi="Arial" w:cs="Arial"/>
                <w:color w:val="000000"/>
                <w:sz w:val="16"/>
                <w:szCs w:val="16"/>
              </w:rPr>
              <w:t>Registered Membership Use</w:t>
            </w:r>
          </w:p>
        </w:tc>
        <w:tc>
          <w:tcPr>
            <w:tcW w:w="1614" w:type="dxa"/>
            <w:shd w:val="clear" w:color="auto" w:fill="F2F2F2" w:themeFill="background1" w:themeFillShade="F2"/>
            <w:noWrap/>
          </w:tcPr>
          <w:p w14:paraId="0E8F53C1" w14:textId="26BBAB74" w:rsidR="00B54E57" w:rsidRPr="00E007F1" w:rsidRDefault="005364C4" w:rsidP="00953C05">
            <w:pPr>
              <w:rPr>
                <w:rFonts w:ascii="Arial" w:hAnsi="Arial" w:cs="Arial"/>
                <w:color w:val="000000"/>
                <w:sz w:val="16"/>
                <w:szCs w:val="16"/>
              </w:rPr>
            </w:pPr>
            <w:r w:rsidRPr="00E007F1">
              <w:rPr>
                <w:rFonts w:ascii="Arial" w:hAnsi="Arial" w:cs="Arial"/>
                <w:color w:val="000000"/>
                <w:sz w:val="16"/>
                <w:szCs w:val="16"/>
              </w:rPr>
              <w:t>Commercial</w:t>
            </w:r>
          </w:p>
        </w:tc>
        <w:tc>
          <w:tcPr>
            <w:tcW w:w="2040" w:type="dxa"/>
            <w:shd w:val="clear" w:color="auto" w:fill="F2F2F2" w:themeFill="background1" w:themeFillShade="F2"/>
            <w:noWrap/>
          </w:tcPr>
          <w:p w14:paraId="2B8CC5C4" w14:textId="39095FED" w:rsidR="00B54E57" w:rsidRPr="00E007F1" w:rsidRDefault="005364C4"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200" w:type="dxa"/>
            <w:shd w:val="clear" w:color="auto" w:fill="F2F2F2" w:themeFill="background1" w:themeFillShade="F2"/>
          </w:tcPr>
          <w:p w14:paraId="528BC1F3" w14:textId="77777777" w:rsidR="00B54E57" w:rsidRPr="00E007F1" w:rsidRDefault="00B54E57" w:rsidP="00953C05">
            <w:pPr>
              <w:jc w:val="center"/>
              <w:rPr>
                <w:rFonts w:ascii="Arial" w:hAnsi="Arial" w:cs="Arial"/>
                <w:color w:val="000000"/>
                <w:sz w:val="16"/>
                <w:szCs w:val="16"/>
              </w:rPr>
            </w:pPr>
          </w:p>
        </w:tc>
        <w:tc>
          <w:tcPr>
            <w:tcW w:w="863" w:type="dxa"/>
            <w:shd w:val="clear" w:color="auto" w:fill="F2F2F2" w:themeFill="background1" w:themeFillShade="F2"/>
            <w:noWrap/>
          </w:tcPr>
          <w:p w14:paraId="569C67A2" w14:textId="6FFAD754" w:rsidR="00B54E57" w:rsidRPr="00E007F1" w:rsidRDefault="005364C4" w:rsidP="00953C05">
            <w:pPr>
              <w:rPr>
                <w:rFonts w:ascii="Arial" w:hAnsi="Arial" w:cs="Arial"/>
                <w:color w:val="000000"/>
                <w:sz w:val="16"/>
                <w:szCs w:val="16"/>
              </w:rPr>
            </w:pPr>
            <w:r w:rsidRPr="00E007F1">
              <w:rPr>
                <w:rFonts w:ascii="Arial" w:hAnsi="Arial" w:cs="Arial"/>
                <w:color w:val="000000"/>
                <w:sz w:val="16"/>
                <w:szCs w:val="16"/>
              </w:rPr>
              <w:t>1997</w:t>
            </w:r>
          </w:p>
        </w:tc>
        <w:tc>
          <w:tcPr>
            <w:tcW w:w="1205" w:type="dxa"/>
            <w:shd w:val="clear" w:color="auto" w:fill="F2F2F2" w:themeFill="background1" w:themeFillShade="F2"/>
            <w:noWrap/>
          </w:tcPr>
          <w:p w14:paraId="4940A252" w14:textId="6BD9A884" w:rsidR="00B54E57" w:rsidRPr="00E007F1" w:rsidRDefault="005364C4" w:rsidP="00953C05">
            <w:pPr>
              <w:rPr>
                <w:rFonts w:ascii="Arial" w:hAnsi="Arial" w:cs="Arial"/>
                <w:color w:val="000000"/>
                <w:sz w:val="16"/>
                <w:szCs w:val="16"/>
              </w:rPr>
            </w:pPr>
            <w:r w:rsidRPr="00E007F1">
              <w:rPr>
                <w:rFonts w:ascii="Arial" w:hAnsi="Arial" w:cs="Arial"/>
                <w:color w:val="000000"/>
                <w:sz w:val="16"/>
                <w:szCs w:val="16"/>
              </w:rPr>
              <w:t>2006</w:t>
            </w:r>
          </w:p>
        </w:tc>
      </w:tr>
      <w:tr w:rsidR="007F76D0" w:rsidRPr="00E007F1" w14:paraId="7F227D8E" w14:textId="77777777" w:rsidTr="007F76D0">
        <w:trPr>
          <w:trHeight w:val="621"/>
        </w:trPr>
        <w:tc>
          <w:tcPr>
            <w:tcW w:w="2017" w:type="dxa"/>
            <w:shd w:val="clear" w:color="auto" w:fill="F2F2F2" w:themeFill="background1" w:themeFillShade="F2"/>
            <w:noWrap/>
          </w:tcPr>
          <w:p w14:paraId="45C3D2D4" w14:textId="3ACAB80B" w:rsidR="007F76D0" w:rsidRPr="00E007F1" w:rsidRDefault="007F76D0" w:rsidP="00953C05">
            <w:pPr>
              <w:rPr>
                <w:rFonts w:ascii="Arial" w:hAnsi="Arial" w:cs="Arial"/>
                <w:color w:val="000000"/>
                <w:sz w:val="16"/>
                <w:szCs w:val="16"/>
              </w:rPr>
            </w:pPr>
            <w:r w:rsidRPr="00E007F1">
              <w:rPr>
                <w:rFonts w:ascii="Arial" w:hAnsi="Arial" w:cs="Arial"/>
                <w:color w:val="000000"/>
                <w:sz w:val="16"/>
                <w:szCs w:val="16"/>
              </w:rPr>
              <w:t>The Goodwood Hotel and Health Club</w:t>
            </w:r>
          </w:p>
        </w:tc>
        <w:tc>
          <w:tcPr>
            <w:tcW w:w="1127" w:type="dxa"/>
            <w:shd w:val="clear" w:color="auto" w:fill="F2F2F2" w:themeFill="background1" w:themeFillShade="F2"/>
            <w:noWrap/>
          </w:tcPr>
          <w:p w14:paraId="047BDB4C" w14:textId="54731672" w:rsidR="007F76D0" w:rsidRPr="00E007F1" w:rsidRDefault="007F76D0" w:rsidP="00953C05">
            <w:pPr>
              <w:tabs>
                <w:tab w:val="left" w:pos="935"/>
              </w:tabs>
              <w:rPr>
                <w:rFonts w:ascii="Arial" w:hAnsi="Arial" w:cs="Arial"/>
                <w:color w:val="000000"/>
                <w:sz w:val="16"/>
                <w:szCs w:val="16"/>
              </w:rPr>
            </w:pPr>
            <w:r w:rsidRPr="00E007F1">
              <w:rPr>
                <w:rFonts w:ascii="Arial" w:hAnsi="Arial" w:cs="Arial"/>
                <w:color w:val="000000"/>
                <w:sz w:val="16"/>
                <w:szCs w:val="16"/>
              </w:rPr>
              <w:t>PO18 0QB</w:t>
            </w:r>
          </w:p>
        </w:tc>
        <w:tc>
          <w:tcPr>
            <w:tcW w:w="2229" w:type="dxa"/>
            <w:shd w:val="clear" w:color="auto" w:fill="F2F2F2" w:themeFill="background1" w:themeFillShade="F2"/>
            <w:noWrap/>
          </w:tcPr>
          <w:p w14:paraId="1E98A2A4" w14:textId="77777777" w:rsidR="007F76D0" w:rsidRPr="00E007F1" w:rsidRDefault="007F76D0" w:rsidP="00953C05">
            <w:pPr>
              <w:rPr>
                <w:rFonts w:ascii="Arial" w:hAnsi="Arial" w:cs="Arial"/>
                <w:color w:val="000000"/>
                <w:sz w:val="16"/>
                <w:szCs w:val="16"/>
              </w:rPr>
            </w:pPr>
            <w:r w:rsidRPr="00E007F1">
              <w:rPr>
                <w:rFonts w:ascii="Arial" w:hAnsi="Arial" w:cs="Arial"/>
                <w:color w:val="000000"/>
                <w:sz w:val="16"/>
                <w:szCs w:val="16"/>
              </w:rPr>
              <w:t>Health and Fitness Gym</w:t>
            </w:r>
          </w:p>
        </w:tc>
        <w:tc>
          <w:tcPr>
            <w:tcW w:w="848" w:type="dxa"/>
            <w:shd w:val="clear" w:color="auto" w:fill="F2F2F2" w:themeFill="background1" w:themeFillShade="F2"/>
          </w:tcPr>
          <w:p w14:paraId="60A4319D" w14:textId="27F51FD5" w:rsidR="007F76D0" w:rsidRPr="00E007F1" w:rsidRDefault="007F76D0" w:rsidP="00953C05">
            <w:pPr>
              <w:rPr>
                <w:rFonts w:ascii="Arial" w:hAnsi="Arial" w:cs="Arial"/>
                <w:color w:val="000000"/>
                <w:sz w:val="16"/>
                <w:szCs w:val="16"/>
              </w:rPr>
            </w:pPr>
            <w:r w:rsidRPr="00E007F1">
              <w:rPr>
                <w:rFonts w:ascii="Arial" w:hAnsi="Arial" w:cs="Arial"/>
                <w:color w:val="000000"/>
                <w:sz w:val="16"/>
                <w:szCs w:val="16"/>
              </w:rPr>
              <w:t>30</w:t>
            </w:r>
          </w:p>
        </w:tc>
        <w:tc>
          <w:tcPr>
            <w:tcW w:w="1399" w:type="dxa"/>
            <w:shd w:val="clear" w:color="auto" w:fill="F2F2F2" w:themeFill="background1" w:themeFillShade="F2"/>
            <w:noWrap/>
          </w:tcPr>
          <w:p w14:paraId="16102B2E" w14:textId="6AD0D205" w:rsidR="007F76D0" w:rsidRPr="00E007F1" w:rsidRDefault="007F76D0" w:rsidP="00953C05">
            <w:pPr>
              <w:rPr>
                <w:rFonts w:ascii="Arial" w:hAnsi="Arial" w:cs="Arial"/>
                <w:color w:val="000000"/>
                <w:sz w:val="16"/>
                <w:szCs w:val="16"/>
              </w:rPr>
            </w:pPr>
            <w:r w:rsidRPr="00E007F1">
              <w:rPr>
                <w:rFonts w:ascii="Arial" w:hAnsi="Arial" w:cs="Arial"/>
                <w:color w:val="000000"/>
                <w:sz w:val="16"/>
                <w:szCs w:val="16"/>
              </w:rPr>
              <w:t>Registered Membership Use</w:t>
            </w:r>
          </w:p>
        </w:tc>
        <w:tc>
          <w:tcPr>
            <w:tcW w:w="1614" w:type="dxa"/>
            <w:shd w:val="clear" w:color="auto" w:fill="F2F2F2" w:themeFill="background1" w:themeFillShade="F2"/>
            <w:noWrap/>
          </w:tcPr>
          <w:p w14:paraId="055540B5" w14:textId="681602D3" w:rsidR="007F76D0" w:rsidRPr="00E007F1" w:rsidRDefault="007F76D0" w:rsidP="00953C05">
            <w:pPr>
              <w:rPr>
                <w:rFonts w:ascii="Arial" w:hAnsi="Arial" w:cs="Arial"/>
                <w:color w:val="000000"/>
                <w:sz w:val="16"/>
                <w:szCs w:val="16"/>
              </w:rPr>
            </w:pPr>
            <w:r w:rsidRPr="00E007F1">
              <w:rPr>
                <w:rFonts w:ascii="Arial" w:hAnsi="Arial" w:cs="Arial"/>
                <w:color w:val="000000"/>
                <w:sz w:val="16"/>
                <w:szCs w:val="16"/>
              </w:rPr>
              <w:t>Commercial</w:t>
            </w:r>
          </w:p>
        </w:tc>
        <w:tc>
          <w:tcPr>
            <w:tcW w:w="2040" w:type="dxa"/>
            <w:shd w:val="clear" w:color="auto" w:fill="F2F2F2" w:themeFill="background1" w:themeFillShade="F2"/>
            <w:noWrap/>
          </w:tcPr>
          <w:p w14:paraId="32A00DB0" w14:textId="2F773FFB" w:rsidR="007F76D0" w:rsidRPr="00E007F1" w:rsidRDefault="007F76D0"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200" w:type="dxa"/>
            <w:shd w:val="clear" w:color="auto" w:fill="F2F2F2" w:themeFill="background1" w:themeFillShade="F2"/>
          </w:tcPr>
          <w:p w14:paraId="4139D9AD" w14:textId="77777777" w:rsidR="007F76D0" w:rsidRPr="00E007F1" w:rsidRDefault="007F76D0" w:rsidP="00953C05">
            <w:pPr>
              <w:jc w:val="center"/>
              <w:rPr>
                <w:rFonts w:ascii="Arial" w:hAnsi="Arial" w:cs="Arial"/>
                <w:color w:val="000000"/>
                <w:sz w:val="16"/>
                <w:szCs w:val="16"/>
              </w:rPr>
            </w:pPr>
          </w:p>
        </w:tc>
        <w:tc>
          <w:tcPr>
            <w:tcW w:w="863" w:type="dxa"/>
            <w:shd w:val="clear" w:color="auto" w:fill="F2F2F2" w:themeFill="background1" w:themeFillShade="F2"/>
            <w:noWrap/>
          </w:tcPr>
          <w:p w14:paraId="6360994A" w14:textId="6523E02A" w:rsidR="007F76D0" w:rsidRPr="00E007F1" w:rsidRDefault="007F76D0" w:rsidP="00953C05">
            <w:pPr>
              <w:rPr>
                <w:rFonts w:ascii="Arial" w:hAnsi="Arial" w:cs="Arial"/>
                <w:color w:val="000000"/>
                <w:sz w:val="16"/>
                <w:szCs w:val="16"/>
              </w:rPr>
            </w:pPr>
            <w:r w:rsidRPr="00E007F1">
              <w:rPr>
                <w:rFonts w:ascii="Arial" w:hAnsi="Arial" w:cs="Arial"/>
                <w:color w:val="000000"/>
                <w:sz w:val="16"/>
                <w:szCs w:val="16"/>
              </w:rPr>
              <w:t>1989</w:t>
            </w:r>
          </w:p>
        </w:tc>
        <w:tc>
          <w:tcPr>
            <w:tcW w:w="1205" w:type="dxa"/>
            <w:shd w:val="clear" w:color="auto" w:fill="F2F2F2" w:themeFill="background1" w:themeFillShade="F2"/>
            <w:noWrap/>
          </w:tcPr>
          <w:p w14:paraId="0BE584C0" w14:textId="741C7174" w:rsidR="007F76D0" w:rsidRPr="00E007F1" w:rsidRDefault="007F76D0" w:rsidP="00953C05">
            <w:pPr>
              <w:rPr>
                <w:rFonts w:ascii="Arial" w:hAnsi="Arial" w:cs="Arial"/>
                <w:color w:val="000000"/>
                <w:sz w:val="16"/>
                <w:szCs w:val="16"/>
              </w:rPr>
            </w:pPr>
            <w:r w:rsidRPr="00E007F1">
              <w:rPr>
                <w:rFonts w:ascii="Arial" w:hAnsi="Arial" w:cs="Arial"/>
                <w:color w:val="000000"/>
                <w:sz w:val="16"/>
                <w:szCs w:val="16"/>
              </w:rPr>
              <w:t>2013</w:t>
            </w:r>
          </w:p>
        </w:tc>
      </w:tr>
      <w:tr w:rsidR="007F76D0" w:rsidRPr="00E007F1" w14:paraId="705EE144" w14:textId="77777777" w:rsidTr="007F76D0">
        <w:trPr>
          <w:trHeight w:val="621"/>
        </w:trPr>
        <w:tc>
          <w:tcPr>
            <w:tcW w:w="2017" w:type="dxa"/>
            <w:shd w:val="clear" w:color="auto" w:fill="F2F2F2" w:themeFill="background1" w:themeFillShade="F2"/>
            <w:noWrap/>
          </w:tcPr>
          <w:p w14:paraId="6937BF8C" w14:textId="5CA19013" w:rsidR="007F76D0" w:rsidRPr="00E007F1" w:rsidRDefault="00222D15" w:rsidP="00953C05">
            <w:pPr>
              <w:rPr>
                <w:rFonts w:ascii="Arial" w:hAnsi="Arial" w:cs="Arial"/>
                <w:color w:val="000000"/>
                <w:sz w:val="16"/>
                <w:szCs w:val="16"/>
              </w:rPr>
            </w:pPr>
            <w:r w:rsidRPr="00E007F1">
              <w:rPr>
                <w:rFonts w:ascii="Arial" w:hAnsi="Arial" w:cs="Arial"/>
                <w:color w:val="000000"/>
                <w:sz w:val="16"/>
                <w:szCs w:val="16"/>
              </w:rPr>
              <w:t>The Grange Community and Leisure Centre</w:t>
            </w:r>
          </w:p>
        </w:tc>
        <w:tc>
          <w:tcPr>
            <w:tcW w:w="1127" w:type="dxa"/>
            <w:shd w:val="clear" w:color="auto" w:fill="F2F2F2" w:themeFill="background1" w:themeFillShade="F2"/>
            <w:noWrap/>
          </w:tcPr>
          <w:p w14:paraId="1ABC4D94" w14:textId="7F803276" w:rsidR="007F76D0" w:rsidRPr="00E007F1" w:rsidRDefault="00222D15" w:rsidP="00953C05">
            <w:pPr>
              <w:tabs>
                <w:tab w:val="left" w:pos="935"/>
              </w:tabs>
              <w:rPr>
                <w:rFonts w:ascii="Arial" w:hAnsi="Arial" w:cs="Arial"/>
                <w:color w:val="000000"/>
                <w:sz w:val="16"/>
                <w:szCs w:val="16"/>
              </w:rPr>
            </w:pPr>
            <w:r w:rsidRPr="00E007F1">
              <w:rPr>
                <w:rFonts w:ascii="Arial" w:hAnsi="Arial" w:cs="Arial"/>
                <w:color w:val="000000"/>
                <w:sz w:val="16"/>
                <w:szCs w:val="16"/>
              </w:rPr>
              <w:t>GU29 9HD</w:t>
            </w:r>
          </w:p>
        </w:tc>
        <w:tc>
          <w:tcPr>
            <w:tcW w:w="2229" w:type="dxa"/>
            <w:shd w:val="clear" w:color="auto" w:fill="F2F2F2" w:themeFill="background1" w:themeFillShade="F2"/>
            <w:noWrap/>
          </w:tcPr>
          <w:p w14:paraId="44F8F9F0" w14:textId="77777777" w:rsidR="007F76D0" w:rsidRPr="00E007F1" w:rsidRDefault="007F76D0" w:rsidP="00953C05">
            <w:pPr>
              <w:rPr>
                <w:rFonts w:ascii="Arial" w:hAnsi="Arial" w:cs="Arial"/>
                <w:color w:val="000000"/>
                <w:sz w:val="16"/>
                <w:szCs w:val="16"/>
              </w:rPr>
            </w:pPr>
            <w:r w:rsidRPr="00E007F1">
              <w:rPr>
                <w:rFonts w:ascii="Arial" w:hAnsi="Arial" w:cs="Arial"/>
                <w:color w:val="000000"/>
                <w:sz w:val="16"/>
                <w:szCs w:val="16"/>
              </w:rPr>
              <w:t>Health and Fitness Gym</w:t>
            </w:r>
          </w:p>
        </w:tc>
        <w:tc>
          <w:tcPr>
            <w:tcW w:w="848" w:type="dxa"/>
            <w:shd w:val="clear" w:color="auto" w:fill="F2F2F2" w:themeFill="background1" w:themeFillShade="F2"/>
          </w:tcPr>
          <w:p w14:paraId="1E99377E" w14:textId="12AC0EAF" w:rsidR="007F76D0" w:rsidRPr="00E007F1" w:rsidRDefault="00222D15" w:rsidP="00953C05">
            <w:pPr>
              <w:rPr>
                <w:rFonts w:ascii="Arial" w:hAnsi="Arial" w:cs="Arial"/>
                <w:color w:val="000000"/>
                <w:sz w:val="16"/>
                <w:szCs w:val="16"/>
              </w:rPr>
            </w:pPr>
            <w:r w:rsidRPr="00E007F1">
              <w:rPr>
                <w:rFonts w:ascii="Arial" w:hAnsi="Arial" w:cs="Arial"/>
                <w:color w:val="000000"/>
                <w:sz w:val="16"/>
                <w:szCs w:val="16"/>
              </w:rPr>
              <w:t>50</w:t>
            </w:r>
          </w:p>
        </w:tc>
        <w:tc>
          <w:tcPr>
            <w:tcW w:w="1399" w:type="dxa"/>
            <w:shd w:val="clear" w:color="auto" w:fill="F2F2F2" w:themeFill="background1" w:themeFillShade="F2"/>
            <w:noWrap/>
          </w:tcPr>
          <w:p w14:paraId="76F2A54D" w14:textId="28B2DAD5" w:rsidR="007F76D0" w:rsidRPr="00E007F1" w:rsidRDefault="00801083" w:rsidP="00953C05">
            <w:pPr>
              <w:rPr>
                <w:rFonts w:ascii="Arial" w:hAnsi="Arial" w:cs="Arial"/>
                <w:color w:val="000000"/>
                <w:sz w:val="16"/>
                <w:szCs w:val="16"/>
              </w:rPr>
            </w:pPr>
            <w:r w:rsidRPr="00E007F1">
              <w:rPr>
                <w:rFonts w:ascii="Arial" w:hAnsi="Arial" w:cs="Arial"/>
                <w:color w:val="000000"/>
                <w:sz w:val="16"/>
                <w:szCs w:val="16"/>
              </w:rPr>
              <w:t>Pay and Play</w:t>
            </w:r>
          </w:p>
        </w:tc>
        <w:tc>
          <w:tcPr>
            <w:tcW w:w="1614" w:type="dxa"/>
            <w:shd w:val="clear" w:color="auto" w:fill="F2F2F2" w:themeFill="background1" w:themeFillShade="F2"/>
            <w:noWrap/>
          </w:tcPr>
          <w:p w14:paraId="55BC7495" w14:textId="003B3A77" w:rsidR="007F76D0" w:rsidRPr="00E007F1" w:rsidRDefault="00B3414C" w:rsidP="00953C05">
            <w:pPr>
              <w:rPr>
                <w:rFonts w:ascii="Arial" w:hAnsi="Arial" w:cs="Arial"/>
                <w:color w:val="000000"/>
                <w:sz w:val="16"/>
                <w:szCs w:val="16"/>
              </w:rPr>
            </w:pPr>
            <w:r w:rsidRPr="00E007F1">
              <w:rPr>
                <w:rFonts w:ascii="Arial" w:hAnsi="Arial" w:cs="Arial"/>
                <w:color w:val="000000"/>
                <w:sz w:val="16"/>
                <w:szCs w:val="16"/>
              </w:rPr>
              <w:t>Local Authority</w:t>
            </w:r>
          </w:p>
        </w:tc>
        <w:tc>
          <w:tcPr>
            <w:tcW w:w="2040" w:type="dxa"/>
            <w:shd w:val="clear" w:color="auto" w:fill="F2F2F2" w:themeFill="background1" w:themeFillShade="F2"/>
            <w:noWrap/>
          </w:tcPr>
          <w:p w14:paraId="39D14A7A" w14:textId="674EA287" w:rsidR="007F76D0" w:rsidRPr="00E007F1" w:rsidRDefault="00B3414C"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200" w:type="dxa"/>
            <w:shd w:val="clear" w:color="auto" w:fill="F2F2F2" w:themeFill="background1" w:themeFillShade="F2"/>
          </w:tcPr>
          <w:p w14:paraId="2D22F5B3" w14:textId="35208CE6" w:rsidR="007F76D0" w:rsidRPr="00E007F1" w:rsidRDefault="005567DC" w:rsidP="00953C05">
            <w:pPr>
              <w:jc w:val="center"/>
              <w:rPr>
                <w:rFonts w:ascii="Arial" w:hAnsi="Arial" w:cs="Arial"/>
                <w:color w:val="000000"/>
                <w:sz w:val="16"/>
                <w:szCs w:val="16"/>
              </w:rPr>
            </w:pPr>
            <w:r w:rsidRPr="00E007F1">
              <w:rPr>
                <w:rFonts w:ascii="Arial" w:eastAsia="Symbol" w:hAnsi="Arial" w:cs="Arial"/>
                <w:color w:val="000000"/>
                <w:sz w:val="16"/>
                <w:szCs w:val="16"/>
              </w:rPr>
              <w:sym w:font="Symbol" w:char="F0D6"/>
            </w:r>
          </w:p>
        </w:tc>
        <w:tc>
          <w:tcPr>
            <w:tcW w:w="863" w:type="dxa"/>
            <w:shd w:val="clear" w:color="auto" w:fill="F2F2F2" w:themeFill="background1" w:themeFillShade="F2"/>
            <w:noWrap/>
          </w:tcPr>
          <w:p w14:paraId="3138A387" w14:textId="10EF56B4" w:rsidR="007F76D0" w:rsidRPr="00E007F1" w:rsidRDefault="005567DC" w:rsidP="00953C05">
            <w:pPr>
              <w:rPr>
                <w:rFonts w:ascii="Arial" w:hAnsi="Arial" w:cs="Arial"/>
                <w:color w:val="000000"/>
                <w:sz w:val="16"/>
                <w:szCs w:val="16"/>
              </w:rPr>
            </w:pPr>
            <w:r w:rsidRPr="00E007F1">
              <w:rPr>
                <w:rFonts w:ascii="Arial" w:hAnsi="Arial" w:cs="Arial"/>
                <w:color w:val="000000"/>
                <w:sz w:val="16"/>
                <w:szCs w:val="16"/>
              </w:rPr>
              <w:t>2014</w:t>
            </w:r>
          </w:p>
        </w:tc>
        <w:tc>
          <w:tcPr>
            <w:tcW w:w="1205" w:type="dxa"/>
            <w:shd w:val="clear" w:color="auto" w:fill="F2F2F2" w:themeFill="background1" w:themeFillShade="F2"/>
            <w:noWrap/>
          </w:tcPr>
          <w:p w14:paraId="64E6412A" w14:textId="2F603BE9" w:rsidR="007F76D0" w:rsidRPr="00E007F1" w:rsidRDefault="0068206D" w:rsidP="00953C05">
            <w:pPr>
              <w:rPr>
                <w:rFonts w:ascii="Arial" w:hAnsi="Arial" w:cs="Arial"/>
                <w:color w:val="000000"/>
                <w:sz w:val="16"/>
                <w:szCs w:val="16"/>
              </w:rPr>
            </w:pPr>
            <w:r w:rsidRPr="00E007F1">
              <w:rPr>
                <w:rFonts w:ascii="Arial" w:hAnsi="Arial" w:cs="Arial"/>
                <w:color w:val="000000"/>
                <w:sz w:val="16"/>
                <w:szCs w:val="16"/>
              </w:rPr>
              <w:t>N/A</w:t>
            </w:r>
          </w:p>
        </w:tc>
      </w:tr>
      <w:tr w:rsidR="007F76D0" w:rsidRPr="00E007F1" w14:paraId="52414C47" w14:textId="77777777" w:rsidTr="007F76D0">
        <w:trPr>
          <w:trHeight w:val="621"/>
        </w:trPr>
        <w:tc>
          <w:tcPr>
            <w:tcW w:w="2017" w:type="dxa"/>
            <w:shd w:val="clear" w:color="auto" w:fill="F2F2F2" w:themeFill="background1" w:themeFillShade="F2"/>
            <w:noWrap/>
          </w:tcPr>
          <w:p w14:paraId="02F4D4F5" w14:textId="0C74725A" w:rsidR="007F76D0" w:rsidRPr="00E007F1" w:rsidRDefault="0068206D" w:rsidP="00953C05">
            <w:pPr>
              <w:rPr>
                <w:rFonts w:ascii="Arial" w:hAnsi="Arial" w:cs="Arial"/>
                <w:color w:val="000000"/>
                <w:sz w:val="16"/>
                <w:szCs w:val="16"/>
              </w:rPr>
            </w:pPr>
            <w:r w:rsidRPr="00E007F1">
              <w:rPr>
                <w:rFonts w:ascii="Arial" w:hAnsi="Arial" w:cs="Arial"/>
                <w:color w:val="000000"/>
                <w:sz w:val="16"/>
                <w:szCs w:val="16"/>
              </w:rPr>
              <w:t>The Gym Group (Chichester)</w:t>
            </w:r>
          </w:p>
        </w:tc>
        <w:tc>
          <w:tcPr>
            <w:tcW w:w="1127" w:type="dxa"/>
            <w:shd w:val="clear" w:color="auto" w:fill="F2F2F2" w:themeFill="background1" w:themeFillShade="F2"/>
            <w:noWrap/>
          </w:tcPr>
          <w:p w14:paraId="059A7A2C" w14:textId="72B771A7" w:rsidR="007F76D0" w:rsidRPr="00E007F1" w:rsidRDefault="0068206D" w:rsidP="00953C05">
            <w:pPr>
              <w:tabs>
                <w:tab w:val="left" w:pos="935"/>
              </w:tabs>
              <w:rPr>
                <w:rFonts w:ascii="Arial" w:hAnsi="Arial" w:cs="Arial"/>
                <w:color w:val="000000"/>
                <w:sz w:val="16"/>
                <w:szCs w:val="16"/>
              </w:rPr>
            </w:pPr>
            <w:r w:rsidRPr="00E007F1">
              <w:rPr>
                <w:rFonts w:ascii="Arial" w:hAnsi="Arial" w:cs="Arial"/>
                <w:color w:val="000000"/>
                <w:sz w:val="16"/>
                <w:szCs w:val="16"/>
              </w:rPr>
              <w:t>PO19 7YH</w:t>
            </w:r>
          </w:p>
        </w:tc>
        <w:tc>
          <w:tcPr>
            <w:tcW w:w="2229" w:type="dxa"/>
            <w:shd w:val="clear" w:color="auto" w:fill="F2F2F2" w:themeFill="background1" w:themeFillShade="F2"/>
            <w:noWrap/>
          </w:tcPr>
          <w:p w14:paraId="124DA230" w14:textId="77777777" w:rsidR="007F76D0" w:rsidRPr="00E007F1" w:rsidRDefault="007F76D0" w:rsidP="00953C05">
            <w:pPr>
              <w:rPr>
                <w:rFonts w:ascii="Arial" w:hAnsi="Arial" w:cs="Arial"/>
                <w:color w:val="000000"/>
                <w:sz w:val="16"/>
                <w:szCs w:val="16"/>
              </w:rPr>
            </w:pPr>
            <w:r w:rsidRPr="00E007F1">
              <w:rPr>
                <w:rFonts w:ascii="Arial" w:hAnsi="Arial" w:cs="Arial"/>
                <w:color w:val="000000"/>
                <w:sz w:val="16"/>
                <w:szCs w:val="16"/>
              </w:rPr>
              <w:t>Health and Fitness Gym</w:t>
            </w:r>
          </w:p>
          <w:p w14:paraId="4753B863" w14:textId="77777777" w:rsidR="007F76D0" w:rsidRPr="00E007F1" w:rsidRDefault="007F76D0" w:rsidP="00953C05">
            <w:pPr>
              <w:rPr>
                <w:rFonts w:ascii="Arial" w:hAnsi="Arial" w:cs="Arial"/>
                <w:color w:val="000000"/>
                <w:sz w:val="16"/>
                <w:szCs w:val="16"/>
              </w:rPr>
            </w:pPr>
          </w:p>
          <w:p w14:paraId="71D577F4" w14:textId="77777777" w:rsidR="007F76D0" w:rsidRPr="00E007F1" w:rsidRDefault="007F76D0" w:rsidP="00953C05">
            <w:pPr>
              <w:ind w:firstLine="720"/>
              <w:rPr>
                <w:rFonts w:ascii="Arial" w:hAnsi="Arial" w:cs="Arial"/>
                <w:sz w:val="16"/>
                <w:szCs w:val="16"/>
              </w:rPr>
            </w:pPr>
          </w:p>
        </w:tc>
        <w:tc>
          <w:tcPr>
            <w:tcW w:w="848" w:type="dxa"/>
            <w:shd w:val="clear" w:color="auto" w:fill="F2F2F2" w:themeFill="background1" w:themeFillShade="F2"/>
          </w:tcPr>
          <w:p w14:paraId="2567C6D3" w14:textId="50BD65AF" w:rsidR="007F76D0" w:rsidRPr="00E007F1" w:rsidRDefault="0068206D" w:rsidP="00953C05">
            <w:pPr>
              <w:rPr>
                <w:rFonts w:ascii="Arial" w:hAnsi="Arial" w:cs="Arial"/>
                <w:color w:val="000000"/>
                <w:sz w:val="16"/>
                <w:szCs w:val="16"/>
              </w:rPr>
            </w:pPr>
            <w:r w:rsidRPr="00E007F1">
              <w:rPr>
                <w:rFonts w:ascii="Arial" w:hAnsi="Arial" w:cs="Arial"/>
                <w:color w:val="000000"/>
                <w:sz w:val="16"/>
                <w:szCs w:val="16"/>
              </w:rPr>
              <w:t>100</w:t>
            </w:r>
          </w:p>
        </w:tc>
        <w:tc>
          <w:tcPr>
            <w:tcW w:w="1399" w:type="dxa"/>
            <w:shd w:val="clear" w:color="auto" w:fill="F2F2F2" w:themeFill="background1" w:themeFillShade="F2"/>
            <w:noWrap/>
          </w:tcPr>
          <w:p w14:paraId="194357CF" w14:textId="2AC30F04" w:rsidR="007F76D0" w:rsidRPr="00E007F1" w:rsidRDefault="0068206D" w:rsidP="00953C05">
            <w:pPr>
              <w:rPr>
                <w:rFonts w:ascii="Arial" w:hAnsi="Arial" w:cs="Arial"/>
                <w:color w:val="000000"/>
                <w:sz w:val="16"/>
                <w:szCs w:val="16"/>
              </w:rPr>
            </w:pPr>
            <w:r w:rsidRPr="00E007F1">
              <w:rPr>
                <w:rFonts w:ascii="Arial" w:hAnsi="Arial" w:cs="Arial"/>
                <w:color w:val="000000"/>
                <w:sz w:val="16"/>
                <w:szCs w:val="16"/>
              </w:rPr>
              <w:t>Registered Membership Use</w:t>
            </w:r>
          </w:p>
        </w:tc>
        <w:tc>
          <w:tcPr>
            <w:tcW w:w="1614" w:type="dxa"/>
            <w:shd w:val="clear" w:color="auto" w:fill="F2F2F2" w:themeFill="background1" w:themeFillShade="F2"/>
            <w:noWrap/>
          </w:tcPr>
          <w:p w14:paraId="478C5ACB" w14:textId="491CE430" w:rsidR="007F76D0" w:rsidRPr="00E007F1" w:rsidRDefault="0068206D" w:rsidP="00953C05">
            <w:pPr>
              <w:rPr>
                <w:rFonts w:ascii="Arial" w:hAnsi="Arial" w:cs="Arial"/>
                <w:color w:val="000000"/>
                <w:sz w:val="16"/>
                <w:szCs w:val="16"/>
              </w:rPr>
            </w:pPr>
            <w:r w:rsidRPr="00E007F1">
              <w:rPr>
                <w:rFonts w:ascii="Arial" w:hAnsi="Arial" w:cs="Arial"/>
                <w:color w:val="000000"/>
                <w:sz w:val="16"/>
                <w:szCs w:val="16"/>
              </w:rPr>
              <w:t>Commercial</w:t>
            </w:r>
          </w:p>
        </w:tc>
        <w:tc>
          <w:tcPr>
            <w:tcW w:w="2040" w:type="dxa"/>
            <w:shd w:val="clear" w:color="auto" w:fill="F2F2F2" w:themeFill="background1" w:themeFillShade="F2"/>
            <w:noWrap/>
          </w:tcPr>
          <w:p w14:paraId="6E83F93B" w14:textId="32ED27ED" w:rsidR="007F76D0" w:rsidRPr="00E007F1" w:rsidRDefault="0068206D"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200" w:type="dxa"/>
            <w:shd w:val="clear" w:color="auto" w:fill="F2F2F2" w:themeFill="background1" w:themeFillShade="F2"/>
          </w:tcPr>
          <w:p w14:paraId="57FD4451" w14:textId="77777777" w:rsidR="007F76D0" w:rsidRPr="00E007F1" w:rsidRDefault="007F76D0" w:rsidP="00953C05">
            <w:pPr>
              <w:jc w:val="center"/>
              <w:rPr>
                <w:rFonts w:ascii="Arial" w:hAnsi="Arial" w:cs="Arial"/>
                <w:color w:val="000000"/>
                <w:sz w:val="16"/>
                <w:szCs w:val="16"/>
              </w:rPr>
            </w:pPr>
          </w:p>
        </w:tc>
        <w:tc>
          <w:tcPr>
            <w:tcW w:w="863" w:type="dxa"/>
            <w:shd w:val="clear" w:color="auto" w:fill="F2F2F2" w:themeFill="background1" w:themeFillShade="F2"/>
            <w:noWrap/>
          </w:tcPr>
          <w:p w14:paraId="2A32C93E" w14:textId="163C7F21" w:rsidR="007F76D0" w:rsidRPr="00E007F1" w:rsidRDefault="001657DC" w:rsidP="00953C05">
            <w:pPr>
              <w:rPr>
                <w:rFonts w:ascii="Arial" w:hAnsi="Arial" w:cs="Arial"/>
                <w:color w:val="000000"/>
                <w:sz w:val="16"/>
                <w:szCs w:val="16"/>
              </w:rPr>
            </w:pPr>
            <w:r w:rsidRPr="00E007F1">
              <w:rPr>
                <w:rFonts w:ascii="Arial" w:hAnsi="Arial" w:cs="Arial"/>
                <w:color w:val="000000"/>
                <w:sz w:val="16"/>
                <w:szCs w:val="16"/>
              </w:rPr>
              <w:t>2020</w:t>
            </w:r>
          </w:p>
        </w:tc>
        <w:tc>
          <w:tcPr>
            <w:tcW w:w="1205" w:type="dxa"/>
            <w:shd w:val="clear" w:color="auto" w:fill="F2F2F2" w:themeFill="background1" w:themeFillShade="F2"/>
            <w:noWrap/>
          </w:tcPr>
          <w:p w14:paraId="795F25FD" w14:textId="45915A0D" w:rsidR="007F76D0" w:rsidRPr="00E007F1" w:rsidRDefault="001657DC" w:rsidP="00953C05">
            <w:pPr>
              <w:rPr>
                <w:rFonts w:ascii="Arial" w:hAnsi="Arial" w:cs="Arial"/>
                <w:color w:val="000000"/>
                <w:sz w:val="16"/>
                <w:szCs w:val="16"/>
              </w:rPr>
            </w:pPr>
            <w:r w:rsidRPr="00E007F1">
              <w:rPr>
                <w:rFonts w:ascii="Arial" w:hAnsi="Arial" w:cs="Arial"/>
                <w:color w:val="000000"/>
                <w:sz w:val="16"/>
                <w:szCs w:val="16"/>
              </w:rPr>
              <w:t>N/A</w:t>
            </w:r>
          </w:p>
        </w:tc>
      </w:tr>
      <w:tr w:rsidR="00E37FAF" w:rsidRPr="00E007F1" w14:paraId="01031FBD" w14:textId="77777777" w:rsidTr="007F76D0">
        <w:trPr>
          <w:trHeight w:val="621"/>
        </w:trPr>
        <w:tc>
          <w:tcPr>
            <w:tcW w:w="2017" w:type="dxa"/>
            <w:shd w:val="clear" w:color="auto" w:fill="F2F2F2" w:themeFill="background1" w:themeFillShade="F2"/>
            <w:noWrap/>
          </w:tcPr>
          <w:p w14:paraId="1BF795F2" w14:textId="5B66BA06" w:rsidR="00E37FAF" w:rsidRPr="00E007F1" w:rsidRDefault="00E37FAF" w:rsidP="00953C05">
            <w:pPr>
              <w:rPr>
                <w:rFonts w:ascii="Arial" w:hAnsi="Arial" w:cs="Arial"/>
                <w:color w:val="000000"/>
                <w:sz w:val="16"/>
                <w:szCs w:val="16"/>
              </w:rPr>
            </w:pPr>
            <w:r w:rsidRPr="00E007F1">
              <w:rPr>
                <w:rFonts w:ascii="Arial" w:hAnsi="Arial" w:cs="Arial"/>
                <w:color w:val="000000"/>
                <w:sz w:val="16"/>
                <w:szCs w:val="16"/>
              </w:rPr>
              <w:t>The Oasis Selsey</w:t>
            </w:r>
          </w:p>
        </w:tc>
        <w:tc>
          <w:tcPr>
            <w:tcW w:w="1127" w:type="dxa"/>
            <w:shd w:val="clear" w:color="auto" w:fill="F2F2F2" w:themeFill="background1" w:themeFillShade="F2"/>
            <w:noWrap/>
          </w:tcPr>
          <w:p w14:paraId="04401DCA" w14:textId="76F068FA" w:rsidR="00E37FAF" w:rsidRPr="00E007F1" w:rsidRDefault="00E37FAF" w:rsidP="00953C05">
            <w:pPr>
              <w:tabs>
                <w:tab w:val="left" w:pos="935"/>
              </w:tabs>
              <w:rPr>
                <w:rFonts w:ascii="Arial" w:hAnsi="Arial" w:cs="Arial"/>
                <w:color w:val="000000"/>
                <w:sz w:val="16"/>
                <w:szCs w:val="16"/>
              </w:rPr>
            </w:pPr>
            <w:r w:rsidRPr="00E007F1">
              <w:rPr>
                <w:rFonts w:ascii="Arial" w:hAnsi="Arial" w:cs="Arial"/>
                <w:color w:val="000000"/>
                <w:sz w:val="16"/>
                <w:szCs w:val="16"/>
              </w:rPr>
              <w:t>PO20 9BJ</w:t>
            </w:r>
          </w:p>
        </w:tc>
        <w:tc>
          <w:tcPr>
            <w:tcW w:w="2229" w:type="dxa"/>
            <w:shd w:val="clear" w:color="auto" w:fill="F2F2F2" w:themeFill="background1" w:themeFillShade="F2"/>
            <w:noWrap/>
          </w:tcPr>
          <w:p w14:paraId="2AC37CB1" w14:textId="49878911" w:rsidR="00E37FAF" w:rsidRPr="00E007F1" w:rsidRDefault="00E37FAF" w:rsidP="00953C05">
            <w:pPr>
              <w:rPr>
                <w:rFonts w:ascii="Arial" w:hAnsi="Arial" w:cs="Arial"/>
                <w:color w:val="000000"/>
                <w:sz w:val="16"/>
                <w:szCs w:val="16"/>
              </w:rPr>
            </w:pPr>
            <w:r w:rsidRPr="00E007F1">
              <w:rPr>
                <w:rFonts w:ascii="Arial" w:hAnsi="Arial" w:cs="Arial"/>
                <w:color w:val="000000"/>
                <w:sz w:val="16"/>
                <w:szCs w:val="16"/>
              </w:rPr>
              <w:t>Health and Fitness Gym</w:t>
            </w:r>
          </w:p>
        </w:tc>
        <w:tc>
          <w:tcPr>
            <w:tcW w:w="848" w:type="dxa"/>
            <w:shd w:val="clear" w:color="auto" w:fill="F2F2F2" w:themeFill="background1" w:themeFillShade="F2"/>
          </w:tcPr>
          <w:p w14:paraId="28934F85" w14:textId="3CE5B847" w:rsidR="00E37FAF" w:rsidRPr="00E007F1" w:rsidRDefault="00E37FAF" w:rsidP="00953C05">
            <w:pPr>
              <w:rPr>
                <w:rFonts w:ascii="Arial" w:hAnsi="Arial" w:cs="Arial"/>
                <w:color w:val="000000"/>
                <w:sz w:val="16"/>
                <w:szCs w:val="16"/>
              </w:rPr>
            </w:pPr>
            <w:r w:rsidRPr="00E007F1">
              <w:rPr>
                <w:rFonts w:ascii="Arial" w:hAnsi="Arial" w:cs="Arial"/>
                <w:color w:val="000000"/>
                <w:sz w:val="16"/>
                <w:szCs w:val="16"/>
              </w:rPr>
              <w:t>80</w:t>
            </w:r>
          </w:p>
        </w:tc>
        <w:tc>
          <w:tcPr>
            <w:tcW w:w="1399" w:type="dxa"/>
            <w:shd w:val="clear" w:color="auto" w:fill="F2F2F2" w:themeFill="background1" w:themeFillShade="F2"/>
            <w:noWrap/>
          </w:tcPr>
          <w:p w14:paraId="365E6427" w14:textId="35D07129" w:rsidR="00E37FAF" w:rsidRPr="00E007F1" w:rsidRDefault="00E37FAF" w:rsidP="00953C05">
            <w:pPr>
              <w:rPr>
                <w:rFonts w:ascii="Arial" w:hAnsi="Arial" w:cs="Arial"/>
                <w:color w:val="000000"/>
                <w:sz w:val="16"/>
                <w:szCs w:val="16"/>
              </w:rPr>
            </w:pPr>
            <w:r w:rsidRPr="00E007F1">
              <w:rPr>
                <w:rFonts w:ascii="Arial" w:hAnsi="Arial" w:cs="Arial"/>
                <w:color w:val="000000"/>
                <w:sz w:val="16"/>
                <w:szCs w:val="16"/>
              </w:rPr>
              <w:t>Registered Membership Use</w:t>
            </w:r>
          </w:p>
        </w:tc>
        <w:tc>
          <w:tcPr>
            <w:tcW w:w="1614" w:type="dxa"/>
            <w:shd w:val="clear" w:color="auto" w:fill="F2F2F2" w:themeFill="background1" w:themeFillShade="F2"/>
            <w:noWrap/>
          </w:tcPr>
          <w:p w14:paraId="5E3506E8" w14:textId="2519E37C" w:rsidR="00E37FAF" w:rsidRPr="00E007F1" w:rsidRDefault="00E37FAF" w:rsidP="00953C05">
            <w:pPr>
              <w:rPr>
                <w:rFonts w:ascii="Arial" w:hAnsi="Arial" w:cs="Arial"/>
                <w:color w:val="000000"/>
                <w:sz w:val="16"/>
                <w:szCs w:val="16"/>
              </w:rPr>
            </w:pPr>
            <w:r w:rsidRPr="00E007F1">
              <w:rPr>
                <w:rFonts w:ascii="Arial" w:hAnsi="Arial" w:cs="Arial"/>
                <w:color w:val="000000"/>
                <w:sz w:val="16"/>
                <w:szCs w:val="16"/>
              </w:rPr>
              <w:t>Commercial</w:t>
            </w:r>
          </w:p>
        </w:tc>
        <w:tc>
          <w:tcPr>
            <w:tcW w:w="2040" w:type="dxa"/>
            <w:shd w:val="clear" w:color="auto" w:fill="F2F2F2" w:themeFill="background1" w:themeFillShade="F2"/>
            <w:noWrap/>
          </w:tcPr>
          <w:p w14:paraId="3356CAD9" w14:textId="662EA3C0" w:rsidR="00E37FAF" w:rsidRPr="00E007F1" w:rsidRDefault="00E37FAF"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200" w:type="dxa"/>
            <w:shd w:val="clear" w:color="auto" w:fill="F2F2F2" w:themeFill="background1" w:themeFillShade="F2"/>
          </w:tcPr>
          <w:p w14:paraId="23B0B522" w14:textId="77777777" w:rsidR="00E37FAF" w:rsidRPr="00E007F1" w:rsidRDefault="00E37FAF" w:rsidP="00953C05">
            <w:pPr>
              <w:jc w:val="center"/>
              <w:rPr>
                <w:rFonts w:ascii="Arial" w:hAnsi="Arial" w:cs="Arial"/>
                <w:color w:val="000000"/>
                <w:sz w:val="16"/>
                <w:szCs w:val="16"/>
              </w:rPr>
            </w:pPr>
          </w:p>
        </w:tc>
        <w:tc>
          <w:tcPr>
            <w:tcW w:w="863" w:type="dxa"/>
            <w:shd w:val="clear" w:color="auto" w:fill="F2F2F2" w:themeFill="background1" w:themeFillShade="F2"/>
            <w:noWrap/>
          </w:tcPr>
          <w:p w14:paraId="4D21AC12" w14:textId="62860046" w:rsidR="00E37FAF" w:rsidRPr="00E007F1" w:rsidRDefault="00E37FAF" w:rsidP="00953C05">
            <w:pPr>
              <w:rPr>
                <w:rFonts w:ascii="Arial" w:hAnsi="Arial" w:cs="Arial"/>
                <w:color w:val="000000"/>
                <w:sz w:val="16"/>
                <w:szCs w:val="16"/>
              </w:rPr>
            </w:pPr>
            <w:r w:rsidRPr="00E007F1">
              <w:rPr>
                <w:rFonts w:ascii="Arial" w:hAnsi="Arial" w:cs="Arial"/>
                <w:color w:val="000000"/>
                <w:sz w:val="16"/>
                <w:szCs w:val="16"/>
              </w:rPr>
              <w:t>2019</w:t>
            </w:r>
          </w:p>
        </w:tc>
        <w:tc>
          <w:tcPr>
            <w:tcW w:w="1205" w:type="dxa"/>
            <w:shd w:val="clear" w:color="auto" w:fill="F2F2F2" w:themeFill="background1" w:themeFillShade="F2"/>
            <w:noWrap/>
          </w:tcPr>
          <w:p w14:paraId="1FD31CC3" w14:textId="7C114301" w:rsidR="00E37FAF" w:rsidRPr="00E007F1" w:rsidRDefault="00E37FAF" w:rsidP="00953C05">
            <w:pPr>
              <w:rPr>
                <w:rFonts w:ascii="Arial" w:hAnsi="Arial" w:cs="Arial"/>
                <w:color w:val="000000"/>
                <w:sz w:val="16"/>
                <w:szCs w:val="16"/>
              </w:rPr>
            </w:pPr>
            <w:r w:rsidRPr="00E007F1">
              <w:rPr>
                <w:rFonts w:ascii="Arial" w:hAnsi="Arial" w:cs="Arial"/>
                <w:color w:val="000000"/>
                <w:sz w:val="16"/>
                <w:szCs w:val="16"/>
              </w:rPr>
              <w:t>N/A</w:t>
            </w:r>
          </w:p>
        </w:tc>
      </w:tr>
      <w:tr w:rsidR="007F76D0" w:rsidRPr="00E007F1" w14:paraId="2E12B678" w14:textId="77777777" w:rsidTr="007F76D0">
        <w:trPr>
          <w:trHeight w:val="621"/>
        </w:trPr>
        <w:tc>
          <w:tcPr>
            <w:tcW w:w="2017" w:type="dxa"/>
            <w:shd w:val="clear" w:color="auto" w:fill="F2F2F2" w:themeFill="background1" w:themeFillShade="F2"/>
            <w:noWrap/>
          </w:tcPr>
          <w:p w14:paraId="2E1812E4" w14:textId="00B0037A" w:rsidR="007F76D0" w:rsidRPr="00E007F1" w:rsidRDefault="001657DC" w:rsidP="00953C05">
            <w:pPr>
              <w:rPr>
                <w:rFonts w:ascii="Arial" w:hAnsi="Arial" w:cs="Arial"/>
                <w:color w:val="000000"/>
                <w:sz w:val="16"/>
                <w:szCs w:val="16"/>
              </w:rPr>
            </w:pPr>
            <w:r w:rsidRPr="00E007F1">
              <w:rPr>
                <w:rFonts w:ascii="Arial" w:hAnsi="Arial" w:cs="Arial"/>
                <w:color w:val="000000"/>
                <w:sz w:val="16"/>
                <w:szCs w:val="16"/>
              </w:rPr>
              <w:t>University of Chichester (Bishop Otter Campus)</w:t>
            </w:r>
          </w:p>
        </w:tc>
        <w:tc>
          <w:tcPr>
            <w:tcW w:w="1127" w:type="dxa"/>
            <w:shd w:val="clear" w:color="auto" w:fill="F2F2F2" w:themeFill="background1" w:themeFillShade="F2"/>
            <w:noWrap/>
          </w:tcPr>
          <w:p w14:paraId="6C997929" w14:textId="4B7F7CF7" w:rsidR="007F76D0" w:rsidRPr="00E007F1" w:rsidRDefault="001657DC" w:rsidP="00953C05">
            <w:pPr>
              <w:tabs>
                <w:tab w:val="left" w:pos="935"/>
              </w:tabs>
              <w:rPr>
                <w:rFonts w:ascii="Arial" w:hAnsi="Arial" w:cs="Arial"/>
                <w:color w:val="000000"/>
                <w:sz w:val="16"/>
                <w:szCs w:val="16"/>
              </w:rPr>
            </w:pPr>
            <w:r w:rsidRPr="00E007F1">
              <w:rPr>
                <w:rFonts w:ascii="Arial" w:hAnsi="Arial" w:cs="Arial"/>
                <w:color w:val="000000"/>
                <w:sz w:val="16"/>
                <w:szCs w:val="16"/>
              </w:rPr>
              <w:t>PO19 6PE</w:t>
            </w:r>
          </w:p>
        </w:tc>
        <w:tc>
          <w:tcPr>
            <w:tcW w:w="2229" w:type="dxa"/>
            <w:shd w:val="clear" w:color="auto" w:fill="F2F2F2" w:themeFill="background1" w:themeFillShade="F2"/>
            <w:noWrap/>
          </w:tcPr>
          <w:p w14:paraId="56CA0CE9" w14:textId="77777777" w:rsidR="007F76D0" w:rsidRPr="00E007F1" w:rsidRDefault="007F76D0" w:rsidP="00953C05">
            <w:pPr>
              <w:rPr>
                <w:rFonts w:ascii="Arial" w:hAnsi="Arial" w:cs="Arial"/>
                <w:color w:val="000000"/>
                <w:sz w:val="16"/>
                <w:szCs w:val="16"/>
              </w:rPr>
            </w:pPr>
            <w:r w:rsidRPr="00E007F1">
              <w:rPr>
                <w:rFonts w:ascii="Arial" w:hAnsi="Arial" w:cs="Arial"/>
                <w:color w:val="000000"/>
                <w:sz w:val="16"/>
                <w:szCs w:val="16"/>
              </w:rPr>
              <w:t>Health and Fitness Gym</w:t>
            </w:r>
          </w:p>
        </w:tc>
        <w:tc>
          <w:tcPr>
            <w:tcW w:w="848" w:type="dxa"/>
            <w:shd w:val="clear" w:color="auto" w:fill="F2F2F2" w:themeFill="background1" w:themeFillShade="F2"/>
          </w:tcPr>
          <w:p w14:paraId="205E1998" w14:textId="4F307B00" w:rsidR="007F76D0" w:rsidRPr="00E007F1" w:rsidRDefault="001657DC" w:rsidP="00953C05">
            <w:pPr>
              <w:rPr>
                <w:rFonts w:ascii="Arial" w:hAnsi="Arial" w:cs="Arial"/>
                <w:color w:val="000000"/>
                <w:sz w:val="16"/>
                <w:szCs w:val="16"/>
              </w:rPr>
            </w:pPr>
            <w:r w:rsidRPr="00E007F1">
              <w:rPr>
                <w:rFonts w:ascii="Arial" w:hAnsi="Arial" w:cs="Arial"/>
                <w:color w:val="000000"/>
                <w:sz w:val="16"/>
                <w:szCs w:val="16"/>
              </w:rPr>
              <w:t>26</w:t>
            </w:r>
          </w:p>
        </w:tc>
        <w:tc>
          <w:tcPr>
            <w:tcW w:w="1399" w:type="dxa"/>
            <w:shd w:val="clear" w:color="auto" w:fill="F2F2F2" w:themeFill="background1" w:themeFillShade="F2"/>
            <w:noWrap/>
          </w:tcPr>
          <w:p w14:paraId="5508929E" w14:textId="548E003B" w:rsidR="007F76D0" w:rsidRPr="00E007F1" w:rsidRDefault="001657DC" w:rsidP="00953C05">
            <w:pPr>
              <w:rPr>
                <w:rFonts w:ascii="Arial" w:hAnsi="Arial" w:cs="Arial"/>
                <w:color w:val="000000"/>
                <w:sz w:val="16"/>
                <w:szCs w:val="16"/>
              </w:rPr>
            </w:pPr>
            <w:r w:rsidRPr="00E007F1">
              <w:rPr>
                <w:rFonts w:ascii="Arial" w:hAnsi="Arial" w:cs="Arial"/>
                <w:color w:val="000000"/>
                <w:sz w:val="16"/>
                <w:szCs w:val="16"/>
              </w:rPr>
              <w:t>Private</w:t>
            </w:r>
          </w:p>
        </w:tc>
        <w:tc>
          <w:tcPr>
            <w:tcW w:w="1614" w:type="dxa"/>
            <w:shd w:val="clear" w:color="auto" w:fill="F2F2F2" w:themeFill="background1" w:themeFillShade="F2"/>
            <w:noWrap/>
          </w:tcPr>
          <w:p w14:paraId="44ED8C4B" w14:textId="49450446" w:rsidR="007F76D0" w:rsidRPr="00E007F1" w:rsidRDefault="001657DC" w:rsidP="00953C05">
            <w:pPr>
              <w:rPr>
                <w:rFonts w:ascii="Arial" w:hAnsi="Arial" w:cs="Arial"/>
                <w:color w:val="000000"/>
                <w:sz w:val="16"/>
                <w:szCs w:val="16"/>
              </w:rPr>
            </w:pPr>
            <w:r w:rsidRPr="00E007F1">
              <w:rPr>
                <w:rFonts w:ascii="Arial" w:hAnsi="Arial" w:cs="Arial"/>
                <w:color w:val="000000"/>
                <w:sz w:val="16"/>
                <w:szCs w:val="16"/>
              </w:rPr>
              <w:t>Higher Education</w:t>
            </w:r>
          </w:p>
        </w:tc>
        <w:tc>
          <w:tcPr>
            <w:tcW w:w="2040" w:type="dxa"/>
            <w:shd w:val="clear" w:color="auto" w:fill="F2F2F2" w:themeFill="background1" w:themeFillShade="F2"/>
            <w:noWrap/>
          </w:tcPr>
          <w:p w14:paraId="682BEB5E" w14:textId="40CDC934" w:rsidR="007F76D0" w:rsidRPr="00E007F1" w:rsidRDefault="00234422" w:rsidP="00953C05">
            <w:pPr>
              <w:rPr>
                <w:rFonts w:ascii="Arial" w:hAnsi="Arial" w:cs="Arial"/>
                <w:color w:val="000000"/>
                <w:sz w:val="16"/>
                <w:szCs w:val="16"/>
              </w:rPr>
            </w:pPr>
            <w:r w:rsidRPr="00E007F1">
              <w:rPr>
                <w:rFonts w:ascii="Arial" w:hAnsi="Arial" w:cs="Arial"/>
                <w:color w:val="000000"/>
                <w:sz w:val="16"/>
                <w:szCs w:val="16"/>
              </w:rPr>
              <w:t>School/College/University (In House)</w:t>
            </w:r>
          </w:p>
        </w:tc>
        <w:tc>
          <w:tcPr>
            <w:tcW w:w="1200" w:type="dxa"/>
            <w:shd w:val="clear" w:color="auto" w:fill="F2F2F2" w:themeFill="background1" w:themeFillShade="F2"/>
          </w:tcPr>
          <w:p w14:paraId="77F151FB" w14:textId="1DE37D2C" w:rsidR="007F76D0" w:rsidRPr="00E007F1" w:rsidRDefault="007F76D0" w:rsidP="00953C05">
            <w:pPr>
              <w:jc w:val="center"/>
              <w:rPr>
                <w:rFonts w:ascii="Arial" w:hAnsi="Arial" w:cs="Arial"/>
                <w:color w:val="000000"/>
                <w:sz w:val="16"/>
                <w:szCs w:val="16"/>
              </w:rPr>
            </w:pPr>
          </w:p>
        </w:tc>
        <w:tc>
          <w:tcPr>
            <w:tcW w:w="863" w:type="dxa"/>
            <w:shd w:val="clear" w:color="auto" w:fill="F2F2F2" w:themeFill="background1" w:themeFillShade="F2"/>
            <w:noWrap/>
          </w:tcPr>
          <w:p w14:paraId="7FE30C68" w14:textId="14F92F9C" w:rsidR="007F76D0" w:rsidRPr="00E007F1" w:rsidRDefault="00234422" w:rsidP="00953C05">
            <w:pPr>
              <w:rPr>
                <w:rFonts w:ascii="Arial" w:hAnsi="Arial" w:cs="Arial"/>
                <w:color w:val="000000"/>
                <w:sz w:val="16"/>
                <w:szCs w:val="16"/>
              </w:rPr>
            </w:pPr>
            <w:r w:rsidRPr="00E007F1">
              <w:rPr>
                <w:rFonts w:ascii="Arial" w:hAnsi="Arial" w:cs="Arial"/>
                <w:color w:val="000000"/>
                <w:sz w:val="16"/>
                <w:szCs w:val="16"/>
              </w:rPr>
              <w:t>2000</w:t>
            </w:r>
          </w:p>
        </w:tc>
        <w:tc>
          <w:tcPr>
            <w:tcW w:w="1205" w:type="dxa"/>
            <w:shd w:val="clear" w:color="auto" w:fill="F2F2F2" w:themeFill="background1" w:themeFillShade="F2"/>
            <w:noWrap/>
          </w:tcPr>
          <w:p w14:paraId="445FE64B" w14:textId="7168A270" w:rsidR="007F76D0" w:rsidRPr="00E007F1" w:rsidRDefault="00234422" w:rsidP="00953C05">
            <w:pPr>
              <w:rPr>
                <w:rFonts w:ascii="Arial" w:hAnsi="Arial" w:cs="Arial"/>
                <w:color w:val="000000"/>
                <w:sz w:val="16"/>
                <w:szCs w:val="16"/>
              </w:rPr>
            </w:pPr>
            <w:r w:rsidRPr="00E007F1">
              <w:rPr>
                <w:rFonts w:ascii="Arial" w:hAnsi="Arial" w:cs="Arial"/>
                <w:color w:val="000000"/>
                <w:sz w:val="16"/>
                <w:szCs w:val="16"/>
              </w:rPr>
              <w:t>2008</w:t>
            </w:r>
          </w:p>
        </w:tc>
      </w:tr>
      <w:tr w:rsidR="007F76D0" w:rsidRPr="00E007F1" w14:paraId="154692D8" w14:textId="77777777" w:rsidTr="007F76D0">
        <w:trPr>
          <w:trHeight w:val="621"/>
        </w:trPr>
        <w:tc>
          <w:tcPr>
            <w:tcW w:w="2017" w:type="dxa"/>
            <w:shd w:val="clear" w:color="auto" w:fill="F2F2F2" w:themeFill="background1" w:themeFillShade="F2"/>
            <w:noWrap/>
          </w:tcPr>
          <w:p w14:paraId="1EEEF0AA" w14:textId="66443E16" w:rsidR="007F76D0" w:rsidRPr="00E007F1" w:rsidRDefault="00746AEB" w:rsidP="00953C05">
            <w:pPr>
              <w:rPr>
                <w:rFonts w:ascii="Arial" w:hAnsi="Arial" w:cs="Arial"/>
                <w:color w:val="000000"/>
                <w:sz w:val="16"/>
                <w:szCs w:val="16"/>
              </w:rPr>
            </w:pPr>
            <w:r w:rsidRPr="00E007F1">
              <w:rPr>
                <w:rFonts w:ascii="Arial" w:hAnsi="Arial" w:cs="Arial"/>
                <w:color w:val="000000"/>
                <w:sz w:val="16"/>
                <w:szCs w:val="16"/>
              </w:rPr>
              <w:t>Westgate Leisure Chichester</w:t>
            </w:r>
          </w:p>
        </w:tc>
        <w:tc>
          <w:tcPr>
            <w:tcW w:w="1127" w:type="dxa"/>
            <w:shd w:val="clear" w:color="auto" w:fill="F2F2F2" w:themeFill="background1" w:themeFillShade="F2"/>
            <w:noWrap/>
          </w:tcPr>
          <w:p w14:paraId="4F935FC8" w14:textId="4FB656C7" w:rsidR="007F76D0" w:rsidRPr="00E007F1" w:rsidRDefault="00746AEB" w:rsidP="00953C05">
            <w:pPr>
              <w:tabs>
                <w:tab w:val="left" w:pos="935"/>
              </w:tabs>
              <w:rPr>
                <w:rFonts w:ascii="Arial" w:hAnsi="Arial" w:cs="Arial"/>
                <w:color w:val="000000"/>
                <w:sz w:val="16"/>
                <w:szCs w:val="16"/>
              </w:rPr>
            </w:pPr>
            <w:r w:rsidRPr="00E007F1">
              <w:rPr>
                <w:rFonts w:ascii="Arial" w:hAnsi="Arial" w:cs="Arial"/>
                <w:color w:val="000000"/>
                <w:sz w:val="16"/>
                <w:szCs w:val="16"/>
              </w:rPr>
              <w:t>PO19 1RJ</w:t>
            </w:r>
          </w:p>
        </w:tc>
        <w:tc>
          <w:tcPr>
            <w:tcW w:w="2229" w:type="dxa"/>
            <w:shd w:val="clear" w:color="auto" w:fill="F2F2F2" w:themeFill="background1" w:themeFillShade="F2"/>
            <w:noWrap/>
          </w:tcPr>
          <w:p w14:paraId="63CE5412" w14:textId="77777777" w:rsidR="007F76D0" w:rsidRPr="00E007F1" w:rsidRDefault="007F76D0" w:rsidP="00953C05">
            <w:pPr>
              <w:rPr>
                <w:rFonts w:ascii="Arial" w:hAnsi="Arial" w:cs="Arial"/>
                <w:color w:val="000000"/>
                <w:sz w:val="16"/>
                <w:szCs w:val="16"/>
              </w:rPr>
            </w:pPr>
            <w:r w:rsidRPr="00E007F1">
              <w:rPr>
                <w:rFonts w:ascii="Arial" w:hAnsi="Arial" w:cs="Arial"/>
                <w:color w:val="000000"/>
                <w:sz w:val="16"/>
                <w:szCs w:val="16"/>
              </w:rPr>
              <w:t>Health and Fitness Gym</w:t>
            </w:r>
          </w:p>
        </w:tc>
        <w:tc>
          <w:tcPr>
            <w:tcW w:w="848" w:type="dxa"/>
            <w:shd w:val="clear" w:color="auto" w:fill="F2F2F2" w:themeFill="background1" w:themeFillShade="F2"/>
          </w:tcPr>
          <w:p w14:paraId="7D7C1D43" w14:textId="560D5F3E" w:rsidR="007F76D0" w:rsidRPr="00E007F1" w:rsidRDefault="005C7B71" w:rsidP="00953C05">
            <w:pPr>
              <w:rPr>
                <w:rFonts w:ascii="Arial" w:hAnsi="Arial" w:cs="Arial"/>
                <w:color w:val="000000"/>
                <w:sz w:val="16"/>
                <w:szCs w:val="16"/>
              </w:rPr>
            </w:pPr>
            <w:r w:rsidRPr="00E007F1">
              <w:rPr>
                <w:rFonts w:ascii="Arial" w:hAnsi="Arial" w:cs="Arial"/>
                <w:color w:val="000000"/>
                <w:sz w:val="16"/>
                <w:szCs w:val="16"/>
              </w:rPr>
              <w:t>120</w:t>
            </w:r>
          </w:p>
        </w:tc>
        <w:tc>
          <w:tcPr>
            <w:tcW w:w="1399" w:type="dxa"/>
            <w:shd w:val="clear" w:color="auto" w:fill="F2F2F2" w:themeFill="background1" w:themeFillShade="F2"/>
            <w:noWrap/>
          </w:tcPr>
          <w:p w14:paraId="1D7B94AB" w14:textId="3020E6E0" w:rsidR="007F76D0" w:rsidRPr="00E007F1" w:rsidRDefault="00746AEB" w:rsidP="00953C05">
            <w:pPr>
              <w:rPr>
                <w:rFonts w:ascii="Arial" w:hAnsi="Arial" w:cs="Arial"/>
                <w:color w:val="000000"/>
                <w:sz w:val="16"/>
                <w:szCs w:val="16"/>
              </w:rPr>
            </w:pPr>
            <w:r w:rsidRPr="00E007F1">
              <w:rPr>
                <w:rFonts w:ascii="Arial" w:hAnsi="Arial" w:cs="Arial"/>
                <w:color w:val="000000"/>
                <w:sz w:val="16"/>
                <w:szCs w:val="16"/>
              </w:rPr>
              <w:t>Pay and Play</w:t>
            </w:r>
          </w:p>
        </w:tc>
        <w:tc>
          <w:tcPr>
            <w:tcW w:w="1614" w:type="dxa"/>
            <w:shd w:val="clear" w:color="auto" w:fill="F2F2F2" w:themeFill="background1" w:themeFillShade="F2"/>
            <w:noWrap/>
          </w:tcPr>
          <w:p w14:paraId="29032B61" w14:textId="1DDFF684" w:rsidR="007F76D0" w:rsidRPr="00E007F1" w:rsidRDefault="00746AEB" w:rsidP="00953C05">
            <w:pPr>
              <w:rPr>
                <w:rFonts w:ascii="Arial" w:hAnsi="Arial" w:cs="Arial"/>
                <w:color w:val="000000"/>
                <w:sz w:val="16"/>
                <w:szCs w:val="16"/>
              </w:rPr>
            </w:pPr>
            <w:r w:rsidRPr="00E007F1">
              <w:rPr>
                <w:rFonts w:ascii="Arial" w:hAnsi="Arial" w:cs="Arial"/>
                <w:color w:val="000000"/>
                <w:sz w:val="16"/>
                <w:szCs w:val="16"/>
              </w:rPr>
              <w:t>Local Authority</w:t>
            </w:r>
          </w:p>
        </w:tc>
        <w:tc>
          <w:tcPr>
            <w:tcW w:w="2040" w:type="dxa"/>
            <w:shd w:val="clear" w:color="auto" w:fill="F2F2F2" w:themeFill="background1" w:themeFillShade="F2"/>
            <w:noWrap/>
          </w:tcPr>
          <w:p w14:paraId="79A3F81C" w14:textId="35AD5AB2" w:rsidR="007F76D0" w:rsidRPr="00E007F1" w:rsidRDefault="00746AEB"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200" w:type="dxa"/>
            <w:shd w:val="clear" w:color="auto" w:fill="F2F2F2" w:themeFill="background1" w:themeFillShade="F2"/>
          </w:tcPr>
          <w:p w14:paraId="22723C24" w14:textId="1DAA7507" w:rsidR="007F76D0" w:rsidRPr="00E007F1" w:rsidRDefault="00746AEB" w:rsidP="00953C05">
            <w:pPr>
              <w:jc w:val="center"/>
              <w:rPr>
                <w:rFonts w:ascii="Arial" w:hAnsi="Arial" w:cs="Arial"/>
                <w:color w:val="000000"/>
                <w:sz w:val="16"/>
                <w:szCs w:val="16"/>
              </w:rPr>
            </w:pPr>
            <w:r w:rsidRPr="00E007F1">
              <w:rPr>
                <w:rFonts w:ascii="Arial" w:eastAsia="Symbol" w:hAnsi="Arial" w:cs="Arial"/>
                <w:color w:val="000000"/>
                <w:sz w:val="16"/>
                <w:szCs w:val="16"/>
              </w:rPr>
              <w:sym w:font="Symbol" w:char="F0D6"/>
            </w:r>
          </w:p>
        </w:tc>
        <w:tc>
          <w:tcPr>
            <w:tcW w:w="863" w:type="dxa"/>
            <w:shd w:val="clear" w:color="auto" w:fill="F2F2F2" w:themeFill="background1" w:themeFillShade="F2"/>
            <w:noWrap/>
          </w:tcPr>
          <w:p w14:paraId="1379EF32" w14:textId="1F413380" w:rsidR="007F76D0" w:rsidRPr="00E007F1" w:rsidRDefault="0095018D" w:rsidP="00953C05">
            <w:pPr>
              <w:rPr>
                <w:rFonts w:ascii="Arial" w:hAnsi="Arial" w:cs="Arial"/>
                <w:color w:val="000000"/>
                <w:sz w:val="16"/>
                <w:szCs w:val="16"/>
              </w:rPr>
            </w:pPr>
            <w:r w:rsidRPr="00E007F1">
              <w:rPr>
                <w:rFonts w:ascii="Arial" w:hAnsi="Arial" w:cs="Arial"/>
                <w:color w:val="000000"/>
                <w:sz w:val="16"/>
                <w:szCs w:val="16"/>
              </w:rPr>
              <w:t>2000</w:t>
            </w:r>
          </w:p>
        </w:tc>
        <w:tc>
          <w:tcPr>
            <w:tcW w:w="1205" w:type="dxa"/>
            <w:shd w:val="clear" w:color="auto" w:fill="F2F2F2" w:themeFill="background1" w:themeFillShade="F2"/>
            <w:noWrap/>
          </w:tcPr>
          <w:p w14:paraId="47DA1AE5" w14:textId="048241DF" w:rsidR="007F76D0" w:rsidRPr="00E007F1" w:rsidRDefault="0095018D" w:rsidP="00953C05">
            <w:pPr>
              <w:rPr>
                <w:rFonts w:ascii="Arial" w:hAnsi="Arial" w:cs="Arial"/>
                <w:color w:val="000000"/>
                <w:sz w:val="16"/>
                <w:szCs w:val="16"/>
              </w:rPr>
            </w:pPr>
            <w:r w:rsidRPr="00E007F1">
              <w:rPr>
                <w:rFonts w:ascii="Arial" w:hAnsi="Arial" w:cs="Arial"/>
                <w:color w:val="000000"/>
                <w:sz w:val="16"/>
                <w:szCs w:val="16"/>
              </w:rPr>
              <w:t>2012</w:t>
            </w:r>
          </w:p>
        </w:tc>
      </w:tr>
    </w:tbl>
    <w:p w14:paraId="77E665C0" w14:textId="5FDEEA60" w:rsidR="00E5521B" w:rsidRPr="002D4E43" w:rsidRDefault="00E5521B" w:rsidP="00953C05">
      <w:pPr>
        <w:tabs>
          <w:tab w:val="left" w:pos="5430"/>
        </w:tabs>
        <w:rPr>
          <w:rFonts w:ascii="Arial" w:hAnsi="Arial" w:cs="Arial"/>
          <w:noProof/>
          <w:sz w:val="22"/>
          <w:szCs w:val="22"/>
        </w:rPr>
      </w:pPr>
    </w:p>
    <w:p w14:paraId="394A9D14" w14:textId="53F587D6" w:rsidR="00E46230" w:rsidRPr="00E007F1" w:rsidRDefault="00E46230" w:rsidP="00953C05">
      <w:pPr>
        <w:pStyle w:val="Heading2"/>
      </w:pPr>
      <w:bookmarkStart w:id="1785" w:name="_Toc30505787"/>
      <w:bookmarkStart w:id="1786" w:name="_Toc17964168"/>
      <w:bookmarkStart w:id="1787" w:name="_Toc17963694"/>
      <w:bookmarkStart w:id="1788" w:name="_Toc17963207"/>
      <w:bookmarkStart w:id="1789" w:name="_Toc17962968"/>
      <w:bookmarkStart w:id="1790" w:name="_Toc17962106"/>
      <w:bookmarkStart w:id="1791" w:name="_Toc17138596"/>
      <w:bookmarkStart w:id="1792" w:name="_Toc30507387"/>
      <w:bookmarkStart w:id="1793" w:name="_Toc30507611"/>
      <w:bookmarkStart w:id="1794" w:name="_Toc30507937"/>
      <w:bookmarkStart w:id="1795" w:name="_Toc30508263"/>
      <w:bookmarkStart w:id="1796" w:name="_Toc31792406"/>
      <w:bookmarkStart w:id="1797" w:name="_Toc31792548"/>
      <w:bookmarkStart w:id="1798" w:name="_Toc43911319"/>
      <w:bookmarkStart w:id="1799" w:name="_Toc43911900"/>
      <w:bookmarkStart w:id="1800" w:name="_Toc43912262"/>
      <w:bookmarkStart w:id="1801" w:name="_Toc43912421"/>
      <w:bookmarkStart w:id="1802" w:name="_Toc43912737"/>
      <w:bookmarkStart w:id="1803" w:name="_Toc46996082"/>
      <w:bookmarkStart w:id="1804" w:name="_Toc54091289"/>
      <w:bookmarkStart w:id="1805" w:name="_Toc99553326"/>
      <w:bookmarkStart w:id="1806" w:name="_Toc119436315"/>
      <w:bookmarkStart w:id="1807" w:name="_Toc128659216"/>
      <w:bookmarkStart w:id="1808" w:name="_Toc159492269"/>
      <w:bookmarkStart w:id="1809" w:name="_Toc159492512"/>
      <w:bookmarkStart w:id="1810" w:name="_Toc159493270"/>
      <w:bookmarkStart w:id="1811" w:name="_Toc159505675"/>
      <w:bookmarkStart w:id="1812" w:name="_Toc10967994"/>
      <w:bookmarkStart w:id="1813" w:name="_Toc10967610"/>
      <w:bookmarkStart w:id="1814" w:name="_Toc10967281"/>
      <w:bookmarkStart w:id="1815" w:name="_Toc10966883"/>
      <w:bookmarkStart w:id="1816" w:name="_Toc9494447"/>
      <w:bookmarkStart w:id="1817" w:name="_Toc9493972"/>
      <w:bookmarkStart w:id="1818" w:name="_Toc536727704"/>
      <w:bookmarkStart w:id="1819" w:name="_Toc536726927"/>
      <w:bookmarkStart w:id="1820" w:name="_Toc534366681"/>
      <w:bookmarkStart w:id="1821" w:name="_Toc534365997"/>
      <w:bookmarkStart w:id="1822" w:name="_Toc534365476"/>
      <w:bookmarkStart w:id="1823" w:name="_Toc534222934"/>
      <w:bookmarkStart w:id="1824" w:name="_Toc534222742"/>
      <w:bookmarkStart w:id="1825" w:name="_Toc502955973"/>
      <w:bookmarkStart w:id="1826" w:name="_Toc502955062"/>
      <w:bookmarkStart w:id="1827" w:name="_Toc502954448"/>
      <w:bookmarkStart w:id="1828" w:name="_Toc502953285"/>
      <w:bookmarkStart w:id="1829" w:name="_Toc530994649"/>
      <w:bookmarkStart w:id="1830" w:name="_Toc530994044"/>
      <w:bookmarkStart w:id="1831" w:name="_Toc530990541"/>
      <w:bookmarkStart w:id="1832" w:name="_Toc525414662"/>
      <w:bookmarkStart w:id="1833" w:name="_Toc521221522"/>
      <w:bookmarkStart w:id="1834" w:name="_Toc521054719"/>
      <w:bookmarkStart w:id="1835" w:name="_Toc521052999"/>
      <w:bookmarkStart w:id="1836" w:name="_Toc520893462"/>
      <w:bookmarkStart w:id="1837" w:name="_Toc520893065"/>
      <w:bookmarkStart w:id="1838" w:name="_Toc520891754"/>
      <w:bookmarkStart w:id="1839" w:name="_Toc514076876"/>
      <w:bookmarkStart w:id="1840" w:name="_Toc514071903"/>
      <w:bookmarkStart w:id="1841" w:name="_Toc514071629"/>
      <w:bookmarkStart w:id="1842" w:name="_Toc514071046"/>
      <w:bookmarkStart w:id="1843" w:name="_Toc513624955"/>
      <w:bookmarkStart w:id="1844" w:name="_Toc513624797"/>
      <w:bookmarkStart w:id="1845" w:name="_Toc513624042"/>
      <w:bookmarkStart w:id="1846" w:name="_Toc505630257"/>
      <w:bookmarkStart w:id="1847" w:name="_Toc505627500"/>
      <w:bookmarkStart w:id="1848" w:name="_Toc505627273"/>
      <w:bookmarkStart w:id="1849" w:name="_Toc505627138"/>
      <w:bookmarkStart w:id="1850" w:name="_Toc505623134"/>
      <w:bookmarkStart w:id="1851" w:name="_Toc10967995"/>
      <w:bookmarkStart w:id="1852" w:name="_Toc10967611"/>
      <w:bookmarkStart w:id="1853" w:name="_Toc10967282"/>
      <w:bookmarkStart w:id="1854" w:name="_Toc10966884"/>
      <w:bookmarkStart w:id="1855" w:name="_Toc9494448"/>
      <w:bookmarkStart w:id="1856" w:name="_Toc9493002"/>
      <w:bookmarkStart w:id="1857" w:name="_Toc536726928"/>
      <w:bookmarkStart w:id="1858" w:name="_Toc534366979"/>
      <w:bookmarkStart w:id="1859" w:name="_Toc534366682"/>
      <w:bookmarkStart w:id="1860" w:name="_Toc534365998"/>
      <w:bookmarkStart w:id="1861" w:name="_Toc534364745"/>
      <w:bookmarkStart w:id="1862" w:name="_Toc534222935"/>
      <w:bookmarkStart w:id="1863" w:name="_Toc534222743"/>
      <w:bookmarkStart w:id="1864" w:name="_Toc530994045"/>
      <w:bookmarkStart w:id="1865" w:name="_Toc530991463"/>
      <w:bookmarkStart w:id="1866" w:name="_Toc530990542"/>
      <w:bookmarkStart w:id="1867" w:name="_Toc525414359"/>
      <w:bookmarkStart w:id="1868" w:name="_Toc521221523"/>
      <w:bookmarkStart w:id="1869" w:name="_Toc520893463"/>
      <w:bookmarkStart w:id="1870" w:name="_Toc520893066"/>
      <w:bookmarkStart w:id="1871" w:name="_Toc520891358"/>
      <w:bookmarkStart w:id="1872" w:name="_Toc514076877"/>
      <w:bookmarkStart w:id="1873" w:name="_Toc514071904"/>
      <w:bookmarkStart w:id="1874" w:name="_Toc514070020"/>
      <w:bookmarkStart w:id="1875" w:name="_Toc513737841"/>
      <w:bookmarkStart w:id="1876" w:name="_Toc513624956"/>
      <w:bookmarkStart w:id="1877" w:name="_Toc513624798"/>
      <w:bookmarkStart w:id="1878" w:name="_Toc505630258"/>
      <w:bookmarkStart w:id="1879" w:name="_Toc505627274"/>
      <w:bookmarkStart w:id="1880" w:name="_Toc505623135"/>
      <w:bookmarkStart w:id="1881" w:name="_Toc30505788"/>
      <w:bookmarkStart w:id="1882" w:name="_Toc17964169"/>
      <w:bookmarkStart w:id="1883" w:name="_Toc17963695"/>
      <w:bookmarkStart w:id="1884" w:name="_Toc17963208"/>
      <w:bookmarkStart w:id="1885" w:name="_Toc17962969"/>
      <w:bookmarkStart w:id="1886" w:name="_Toc17962107"/>
      <w:bookmarkStart w:id="1887" w:name="_Toc17138597"/>
      <w:bookmarkStart w:id="1888" w:name="_Toc17138444"/>
      <w:bookmarkStart w:id="1889" w:name="_Toc30506932"/>
      <w:bookmarkStart w:id="1890" w:name="_Toc30507388"/>
      <w:bookmarkStart w:id="1891" w:name="_Toc30507612"/>
      <w:bookmarkStart w:id="1892" w:name="_Toc30507938"/>
      <w:bookmarkStart w:id="1893" w:name="_Toc30508264"/>
      <w:bookmarkStart w:id="1894" w:name="_Toc31792549"/>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r w:rsidRPr="00E007F1">
        <w:t>Fitness Suites: Quality</w:t>
      </w:r>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r w:rsidR="00BC12DA">
        <w:t xml:space="preserve"> </w:t>
      </w:r>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p>
    <w:p w14:paraId="7E78E0FA" w14:textId="77777777" w:rsidR="00E46230" w:rsidRPr="002D4E43" w:rsidRDefault="00E46230" w:rsidP="00953C05">
      <w:pPr>
        <w:widowControl w:val="0"/>
        <w:kinsoku w:val="0"/>
        <w:overflowPunct w:val="0"/>
        <w:autoSpaceDE w:val="0"/>
        <w:autoSpaceDN w:val="0"/>
        <w:ind w:left="851" w:right="42" w:hanging="851"/>
        <w:rPr>
          <w:rFonts w:ascii="Arial" w:hAnsi="Arial" w:cs="Arial"/>
          <w:sz w:val="20"/>
          <w:szCs w:val="28"/>
        </w:rPr>
      </w:pPr>
    </w:p>
    <w:p w14:paraId="7E5BD96B" w14:textId="60E75AD8"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Quality assessments have been undertaken at health and fitness facilities where access was possible. These quality audits are summarised in Appendix </w:t>
      </w:r>
      <w:r w:rsidR="00857001" w:rsidRPr="00E007F1">
        <w:rPr>
          <w:rFonts w:ascii="Arial" w:hAnsi="Arial" w:cs="Arial"/>
          <w:sz w:val="22"/>
          <w:szCs w:val="22"/>
        </w:rPr>
        <w:t>3</w:t>
      </w:r>
      <w:r w:rsidRPr="00E007F1">
        <w:rPr>
          <w:rFonts w:ascii="Arial" w:hAnsi="Arial" w:cs="Arial"/>
          <w:sz w:val="22"/>
          <w:szCs w:val="22"/>
        </w:rPr>
        <w:t xml:space="preserve"> a</w:t>
      </w:r>
      <w:r w:rsidR="00910DE5" w:rsidRPr="00E007F1">
        <w:rPr>
          <w:rFonts w:ascii="Arial" w:hAnsi="Arial" w:cs="Arial"/>
          <w:sz w:val="22"/>
          <w:szCs w:val="22"/>
        </w:rPr>
        <w:t>nd</w:t>
      </w:r>
      <w:r w:rsidR="001A4359" w:rsidRPr="00E007F1">
        <w:rPr>
          <w:rFonts w:ascii="Arial" w:hAnsi="Arial" w:cs="Arial"/>
          <w:sz w:val="22"/>
          <w:szCs w:val="22"/>
        </w:rPr>
        <w:t xml:space="preserve"> </w:t>
      </w:r>
      <w:r w:rsidRPr="00E007F1">
        <w:rPr>
          <w:rFonts w:ascii="Arial" w:hAnsi="Arial" w:cs="Arial"/>
          <w:sz w:val="22"/>
          <w:szCs w:val="22"/>
        </w:rPr>
        <w:t xml:space="preserve">Table </w:t>
      </w:r>
      <w:r w:rsidR="00237F9E" w:rsidRPr="00E007F1">
        <w:rPr>
          <w:rFonts w:ascii="Arial" w:hAnsi="Arial" w:cs="Arial"/>
          <w:sz w:val="22"/>
          <w:szCs w:val="22"/>
        </w:rPr>
        <w:t>4</w:t>
      </w:r>
      <w:r w:rsidR="00DC14E5" w:rsidRPr="00E007F1">
        <w:rPr>
          <w:rFonts w:ascii="Arial" w:hAnsi="Arial" w:cs="Arial"/>
          <w:sz w:val="22"/>
          <w:szCs w:val="22"/>
        </w:rPr>
        <w:t>5</w:t>
      </w:r>
      <w:r w:rsidRPr="00E007F1">
        <w:rPr>
          <w:rFonts w:ascii="Arial" w:hAnsi="Arial" w:cs="Arial"/>
          <w:sz w:val="22"/>
          <w:szCs w:val="22"/>
        </w:rPr>
        <w:t xml:space="preserve">. </w:t>
      </w:r>
      <w:r w:rsidR="00F53938" w:rsidRPr="00E007F1">
        <w:rPr>
          <w:rFonts w:ascii="Arial" w:hAnsi="Arial" w:cs="Arial"/>
          <w:sz w:val="22"/>
          <w:szCs w:val="22"/>
        </w:rPr>
        <w:t xml:space="preserve">Where </w:t>
      </w:r>
      <w:r w:rsidR="000F3F23" w:rsidRPr="00E007F1">
        <w:rPr>
          <w:rFonts w:ascii="Arial" w:hAnsi="Arial" w:cs="Arial"/>
          <w:sz w:val="22"/>
          <w:szCs w:val="22"/>
        </w:rPr>
        <w:t>it was</w:t>
      </w:r>
      <w:r w:rsidR="007E5E25" w:rsidRPr="00E007F1">
        <w:rPr>
          <w:rFonts w:ascii="Arial" w:hAnsi="Arial" w:cs="Arial"/>
          <w:sz w:val="22"/>
          <w:szCs w:val="22"/>
        </w:rPr>
        <w:t xml:space="preserve"> unfortunately</w:t>
      </w:r>
      <w:r w:rsidR="000F3F23" w:rsidRPr="00E007F1">
        <w:rPr>
          <w:rFonts w:ascii="Arial" w:hAnsi="Arial" w:cs="Arial"/>
          <w:sz w:val="22"/>
          <w:szCs w:val="22"/>
        </w:rPr>
        <w:t xml:space="preserve"> not possible to access facilities</w:t>
      </w:r>
      <w:r w:rsidR="00761512" w:rsidRPr="00E007F1">
        <w:rPr>
          <w:rFonts w:ascii="Arial" w:hAnsi="Arial" w:cs="Arial"/>
          <w:sz w:val="22"/>
          <w:szCs w:val="22"/>
        </w:rPr>
        <w:t xml:space="preserve"> or obtain desktop </w:t>
      </w:r>
      <w:r w:rsidR="00450ABE" w:rsidRPr="00E007F1">
        <w:rPr>
          <w:rFonts w:ascii="Arial" w:hAnsi="Arial" w:cs="Arial"/>
          <w:sz w:val="22"/>
          <w:szCs w:val="22"/>
        </w:rPr>
        <w:t>visual information online, no quantitative score has been</w:t>
      </w:r>
      <w:r w:rsidR="007E5E25" w:rsidRPr="00E007F1">
        <w:rPr>
          <w:rFonts w:ascii="Arial" w:hAnsi="Arial" w:cs="Arial"/>
          <w:sz w:val="22"/>
          <w:szCs w:val="22"/>
        </w:rPr>
        <w:t xml:space="preserve"> assigned.</w:t>
      </w:r>
    </w:p>
    <w:p w14:paraId="43F8CF5F" w14:textId="77777777" w:rsidR="00A500CE" w:rsidRPr="002D4E43" w:rsidRDefault="00A500CE" w:rsidP="00953C05">
      <w:pPr>
        <w:widowControl w:val="0"/>
        <w:kinsoku w:val="0"/>
        <w:overflowPunct w:val="0"/>
        <w:autoSpaceDE w:val="0"/>
        <w:autoSpaceDN w:val="0"/>
        <w:adjustRightInd w:val="0"/>
        <w:ind w:left="851" w:right="42"/>
        <w:jc w:val="both"/>
        <w:rPr>
          <w:rFonts w:ascii="Arial" w:hAnsi="Arial" w:cs="Arial"/>
          <w:sz w:val="22"/>
          <w:szCs w:val="22"/>
        </w:rPr>
      </w:pPr>
    </w:p>
    <w:p w14:paraId="66527FB2" w14:textId="3E433874" w:rsidR="00A500CE" w:rsidRPr="002D4E43" w:rsidRDefault="00A500CE" w:rsidP="00FC6398">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2D4E43">
        <w:rPr>
          <w:rFonts w:ascii="Arial" w:hAnsi="Arial" w:cs="Arial"/>
          <w:sz w:val="22"/>
          <w:szCs w:val="22"/>
        </w:rPr>
        <w:t>The quality of health and fitness facilities in the Chichester District ranges from average to excellent.</w:t>
      </w:r>
    </w:p>
    <w:p w14:paraId="4B4AC62C" w14:textId="05F9BCB0" w:rsidR="00A500CE" w:rsidRPr="002D4E43" w:rsidRDefault="00A500CE" w:rsidP="00953C05">
      <w:pPr>
        <w:widowControl w:val="0"/>
        <w:kinsoku w:val="0"/>
        <w:overflowPunct w:val="0"/>
        <w:autoSpaceDE w:val="0"/>
        <w:autoSpaceDN w:val="0"/>
        <w:adjustRightInd w:val="0"/>
        <w:ind w:left="851" w:right="42"/>
        <w:jc w:val="both"/>
        <w:rPr>
          <w:rFonts w:ascii="Arial" w:hAnsi="Arial" w:cs="Arial"/>
          <w:sz w:val="22"/>
          <w:szCs w:val="22"/>
        </w:rPr>
      </w:pPr>
    </w:p>
    <w:p w14:paraId="2DF9EB08" w14:textId="15123A16" w:rsidR="00E46230" w:rsidRPr="002D4E43"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2D4E43">
        <w:rPr>
          <w:rFonts w:ascii="Arial" w:hAnsi="Arial" w:cs="Arial"/>
          <w:sz w:val="22"/>
          <w:szCs w:val="22"/>
        </w:rPr>
        <w:t xml:space="preserve">The visual check highlights that overall, the quality of the commercial facilities is </w:t>
      </w:r>
      <w:r w:rsidR="001262BC" w:rsidRPr="002D4E43">
        <w:rPr>
          <w:rFonts w:ascii="Arial" w:hAnsi="Arial" w:cs="Arial"/>
          <w:sz w:val="22"/>
          <w:szCs w:val="22"/>
        </w:rPr>
        <w:t>good or excellent</w:t>
      </w:r>
      <w:r w:rsidRPr="002D4E43">
        <w:rPr>
          <w:rFonts w:ascii="Arial" w:hAnsi="Arial" w:cs="Arial"/>
          <w:sz w:val="22"/>
          <w:szCs w:val="22"/>
        </w:rPr>
        <w:t xml:space="preserve"> as is generally the case. All have up to date fitness stations, are well-designed and planned facilities, with good quality changing facilities. </w:t>
      </w:r>
      <w:r w:rsidR="00F14A78" w:rsidRPr="002D4E43">
        <w:rPr>
          <w:rFonts w:ascii="Arial" w:hAnsi="Arial" w:cs="Arial"/>
          <w:sz w:val="22"/>
          <w:szCs w:val="22"/>
        </w:rPr>
        <w:t xml:space="preserve">The quality of </w:t>
      </w:r>
      <w:r w:rsidR="008264CB" w:rsidRPr="002D4E43">
        <w:rPr>
          <w:rFonts w:ascii="Arial" w:hAnsi="Arial" w:cs="Arial"/>
          <w:sz w:val="22"/>
          <w:szCs w:val="22"/>
        </w:rPr>
        <w:t>local authority owned fitness suites</w:t>
      </w:r>
      <w:r w:rsidR="00A1372F" w:rsidRPr="002D4E43">
        <w:rPr>
          <w:rFonts w:ascii="Arial" w:hAnsi="Arial" w:cs="Arial"/>
          <w:sz w:val="22"/>
          <w:szCs w:val="22"/>
        </w:rPr>
        <w:t xml:space="preserve"> in</w:t>
      </w:r>
      <w:r w:rsidR="008264CB" w:rsidRPr="002D4E43">
        <w:rPr>
          <w:rFonts w:ascii="Arial" w:hAnsi="Arial" w:cs="Arial"/>
          <w:sz w:val="22"/>
          <w:szCs w:val="22"/>
        </w:rPr>
        <w:t xml:space="preserve"> </w:t>
      </w:r>
      <w:r w:rsidR="00CD0964" w:rsidRPr="002D4E43">
        <w:rPr>
          <w:rFonts w:ascii="Arial" w:hAnsi="Arial" w:cs="Arial"/>
          <w:sz w:val="22"/>
          <w:szCs w:val="22"/>
        </w:rPr>
        <w:t xml:space="preserve">Chichester District </w:t>
      </w:r>
      <w:r w:rsidR="00014014" w:rsidRPr="002D4E43">
        <w:rPr>
          <w:rFonts w:ascii="Arial" w:hAnsi="Arial" w:cs="Arial"/>
          <w:sz w:val="22"/>
          <w:szCs w:val="22"/>
        </w:rPr>
        <w:t xml:space="preserve">is also </w:t>
      </w:r>
      <w:r w:rsidR="00CD0964" w:rsidRPr="002D4E43">
        <w:rPr>
          <w:rFonts w:ascii="Arial" w:hAnsi="Arial" w:cs="Arial"/>
          <w:sz w:val="22"/>
          <w:szCs w:val="22"/>
        </w:rPr>
        <w:t xml:space="preserve">comparable with those of </w:t>
      </w:r>
      <w:r w:rsidR="00A1372F" w:rsidRPr="002D4E43">
        <w:rPr>
          <w:rFonts w:ascii="Arial" w:hAnsi="Arial" w:cs="Arial"/>
          <w:sz w:val="22"/>
          <w:szCs w:val="22"/>
        </w:rPr>
        <w:t>commercially owned facilities such as Nuffield Health and The Gym</w:t>
      </w:r>
      <w:r w:rsidR="009077A1" w:rsidRPr="002D4E43">
        <w:rPr>
          <w:rFonts w:ascii="Arial" w:hAnsi="Arial" w:cs="Arial"/>
          <w:sz w:val="22"/>
          <w:szCs w:val="22"/>
        </w:rPr>
        <w:t xml:space="preserve"> Group, reflecting the competitiveness of the </w:t>
      </w:r>
      <w:r w:rsidR="005D5C0D" w:rsidRPr="002D4E43">
        <w:rPr>
          <w:rFonts w:ascii="Arial" w:hAnsi="Arial" w:cs="Arial"/>
          <w:sz w:val="22"/>
          <w:szCs w:val="22"/>
        </w:rPr>
        <w:t xml:space="preserve">lucrative </w:t>
      </w:r>
      <w:r w:rsidR="009077A1" w:rsidRPr="002D4E43">
        <w:rPr>
          <w:rFonts w:ascii="Arial" w:hAnsi="Arial" w:cs="Arial"/>
          <w:sz w:val="22"/>
          <w:szCs w:val="22"/>
        </w:rPr>
        <w:t>health and fitness market and the need</w:t>
      </w:r>
      <w:r w:rsidR="008F52FB" w:rsidRPr="002D4E43">
        <w:rPr>
          <w:rFonts w:ascii="Arial" w:hAnsi="Arial" w:cs="Arial"/>
          <w:sz w:val="22"/>
          <w:szCs w:val="22"/>
        </w:rPr>
        <w:t xml:space="preserve"> for leisure operators to maintain </w:t>
      </w:r>
      <w:r w:rsidR="005D5C0D" w:rsidRPr="002D4E43">
        <w:rPr>
          <w:rFonts w:ascii="Arial" w:hAnsi="Arial" w:cs="Arial"/>
          <w:sz w:val="22"/>
          <w:szCs w:val="22"/>
        </w:rPr>
        <w:t xml:space="preserve">high quality </w:t>
      </w:r>
      <w:r w:rsidR="000D4DCE" w:rsidRPr="002D4E43">
        <w:rPr>
          <w:rFonts w:ascii="Arial" w:hAnsi="Arial" w:cs="Arial"/>
          <w:sz w:val="22"/>
          <w:szCs w:val="22"/>
        </w:rPr>
        <w:t>facilities to attract and retain custom.</w:t>
      </w:r>
    </w:p>
    <w:p w14:paraId="7CEBBD31" w14:textId="77777777" w:rsidR="00FE09A5" w:rsidRPr="002D4E43" w:rsidRDefault="00FE09A5" w:rsidP="00953C05">
      <w:pPr>
        <w:widowControl w:val="0"/>
        <w:kinsoku w:val="0"/>
        <w:overflowPunct w:val="0"/>
        <w:autoSpaceDE w:val="0"/>
        <w:autoSpaceDN w:val="0"/>
        <w:adjustRightInd w:val="0"/>
        <w:ind w:left="851" w:right="42"/>
        <w:jc w:val="both"/>
        <w:rPr>
          <w:rFonts w:ascii="Arial" w:hAnsi="Arial" w:cs="Arial"/>
          <w:sz w:val="22"/>
          <w:szCs w:val="22"/>
        </w:rPr>
      </w:pPr>
    </w:p>
    <w:p w14:paraId="3ED6E549" w14:textId="77777777" w:rsidR="00E24F12" w:rsidRDefault="00EA581D"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2D4E43">
        <w:rPr>
          <w:rFonts w:ascii="Arial" w:hAnsi="Arial" w:cs="Arial"/>
          <w:sz w:val="22"/>
          <w:szCs w:val="22"/>
        </w:rPr>
        <w:t>Those fitness suites that are of average quality</w:t>
      </w:r>
      <w:r w:rsidR="0067717F" w:rsidRPr="002D4E43">
        <w:rPr>
          <w:rFonts w:ascii="Arial" w:hAnsi="Arial" w:cs="Arial"/>
          <w:sz w:val="22"/>
          <w:szCs w:val="22"/>
        </w:rPr>
        <w:t xml:space="preserve"> are mainly located on educational sites</w:t>
      </w:r>
      <w:r w:rsidR="0015497F" w:rsidRPr="002D4E43">
        <w:rPr>
          <w:rFonts w:ascii="Arial" w:hAnsi="Arial" w:cs="Arial"/>
          <w:sz w:val="22"/>
          <w:szCs w:val="22"/>
        </w:rPr>
        <w:t xml:space="preserve"> (Seaford college is the exception to this</w:t>
      </w:r>
      <w:r w:rsidR="00321BA6" w:rsidRPr="002D4E43">
        <w:rPr>
          <w:rFonts w:ascii="Arial" w:hAnsi="Arial" w:cs="Arial"/>
          <w:sz w:val="22"/>
          <w:szCs w:val="22"/>
        </w:rPr>
        <w:t xml:space="preserve"> but is a private school)</w:t>
      </w:r>
      <w:r w:rsidR="0067717F" w:rsidRPr="002D4E43">
        <w:rPr>
          <w:rFonts w:ascii="Arial" w:hAnsi="Arial" w:cs="Arial"/>
          <w:sz w:val="22"/>
          <w:szCs w:val="22"/>
        </w:rPr>
        <w:t>.</w:t>
      </w:r>
      <w:r w:rsidR="00A66D50" w:rsidRPr="002D4E43">
        <w:rPr>
          <w:rFonts w:ascii="Arial" w:hAnsi="Arial" w:cs="Arial"/>
          <w:sz w:val="22"/>
          <w:szCs w:val="22"/>
        </w:rPr>
        <w:t xml:space="preserve"> The University of Chichester</w:t>
      </w:r>
      <w:r w:rsidR="00587C86" w:rsidRPr="002D4E43">
        <w:rPr>
          <w:rFonts w:ascii="Arial" w:hAnsi="Arial" w:cs="Arial"/>
          <w:sz w:val="22"/>
          <w:szCs w:val="22"/>
        </w:rPr>
        <w:t xml:space="preserve"> is in the process of undertaking a </w:t>
      </w:r>
      <w:r w:rsidR="003D04CE" w:rsidRPr="002D4E43">
        <w:rPr>
          <w:rFonts w:ascii="Arial" w:hAnsi="Arial" w:cs="Arial"/>
          <w:sz w:val="22"/>
          <w:szCs w:val="22"/>
        </w:rPr>
        <w:t>refurbishment programme through to the end of Summer 2024. This includes</w:t>
      </w:r>
      <w:r w:rsidR="006139FA" w:rsidRPr="002D4E43">
        <w:rPr>
          <w:rFonts w:ascii="Arial" w:hAnsi="Arial" w:cs="Arial"/>
          <w:sz w:val="22"/>
          <w:szCs w:val="22"/>
        </w:rPr>
        <w:t xml:space="preserve"> an extension to their fitness suite</w:t>
      </w:r>
      <w:r w:rsidR="00AA57AB" w:rsidRPr="002D4E43">
        <w:rPr>
          <w:rFonts w:ascii="Arial" w:hAnsi="Arial" w:cs="Arial"/>
          <w:sz w:val="22"/>
          <w:szCs w:val="22"/>
        </w:rPr>
        <w:t xml:space="preserve"> and </w:t>
      </w:r>
      <w:r w:rsidR="00613DA7" w:rsidRPr="002D4E43">
        <w:rPr>
          <w:rFonts w:ascii="Arial" w:hAnsi="Arial" w:cs="Arial"/>
          <w:sz w:val="22"/>
          <w:szCs w:val="22"/>
        </w:rPr>
        <w:t>provision of new equipment</w:t>
      </w:r>
      <w:r w:rsidR="004A5F27" w:rsidRPr="002D4E43">
        <w:rPr>
          <w:rFonts w:ascii="Arial" w:hAnsi="Arial" w:cs="Arial"/>
          <w:sz w:val="22"/>
          <w:szCs w:val="22"/>
        </w:rPr>
        <w:t xml:space="preserve">, which will improve the quality rating of the facility. </w:t>
      </w:r>
    </w:p>
    <w:p w14:paraId="252A977C" w14:textId="77777777" w:rsidR="002D4E43" w:rsidRDefault="002D4E43" w:rsidP="002D4E43">
      <w:pPr>
        <w:pStyle w:val="ListParagraph"/>
        <w:rPr>
          <w:rFonts w:ascii="Arial" w:hAnsi="Arial" w:cs="Arial"/>
          <w:sz w:val="22"/>
          <w:szCs w:val="22"/>
        </w:rPr>
      </w:pPr>
    </w:p>
    <w:p w14:paraId="46118D7D" w14:textId="32FA13D0" w:rsidR="009F3FAA" w:rsidRPr="00E007F1" w:rsidRDefault="004A5F2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2D4E43">
        <w:rPr>
          <w:rFonts w:ascii="Arial" w:hAnsi="Arial" w:cs="Arial"/>
          <w:sz w:val="22"/>
          <w:szCs w:val="22"/>
        </w:rPr>
        <w:t>The</w:t>
      </w:r>
      <w:r w:rsidRPr="00E007F1">
        <w:rPr>
          <w:rFonts w:ascii="Arial" w:hAnsi="Arial" w:cs="Arial"/>
          <w:sz w:val="22"/>
          <w:szCs w:val="22"/>
        </w:rPr>
        <w:t xml:space="preserve"> fitness suite is only available to students</w:t>
      </w:r>
      <w:r w:rsidR="00A03865" w:rsidRPr="00E007F1">
        <w:rPr>
          <w:rFonts w:ascii="Arial" w:hAnsi="Arial" w:cs="Arial"/>
          <w:sz w:val="22"/>
          <w:szCs w:val="22"/>
        </w:rPr>
        <w:t>.</w:t>
      </w:r>
      <w:r w:rsidR="00585E35" w:rsidRPr="00E007F1">
        <w:rPr>
          <w:rFonts w:ascii="Arial" w:hAnsi="Arial" w:cs="Arial"/>
          <w:sz w:val="22"/>
          <w:szCs w:val="22"/>
        </w:rPr>
        <w:t xml:space="preserve"> </w:t>
      </w:r>
      <w:r w:rsidR="00A03865" w:rsidRPr="00E007F1">
        <w:rPr>
          <w:rFonts w:ascii="Arial" w:hAnsi="Arial" w:cs="Arial"/>
          <w:sz w:val="22"/>
          <w:szCs w:val="22"/>
        </w:rPr>
        <w:t>External users under the supervision of staff/students use the facility as part of the education process. T</w:t>
      </w:r>
      <w:r w:rsidR="00585E35" w:rsidRPr="00E007F1">
        <w:rPr>
          <w:rFonts w:ascii="Arial" w:hAnsi="Arial" w:cs="Arial"/>
          <w:sz w:val="22"/>
          <w:szCs w:val="22"/>
        </w:rPr>
        <w:t>here is no indication that this arrangement will change following the refurbishment.</w:t>
      </w:r>
      <w:r w:rsidR="00F1462A" w:rsidRPr="00E007F1">
        <w:rPr>
          <w:rFonts w:ascii="Arial" w:hAnsi="Arial" w:cs="Arial"/>
          <w:sz w:val="22"/>
          <w:szCs w:val="22"/>
        </w:rPr>
        <w:t xml:space="preserve"> The two ground floor changing rooms were refurbished in Summer 2023 and now provide inclusive changing and shower facilities for individuals and </w:t>
      </w:r>
      <w:r w:rsidR="009F3FAA" w:rsidRPr="00E007F1">
        <w:rPr>
          <w:rFonts w:ascii="Arial" w:hAnsi="Arial" w:cs="Arial"/>
          <w:sz w:val="22"/>
          <w:szCs w:val="22"/>
        </w:rPr>
        <w:t>teams using the indoor and outdoor sports facilities on site.</w:t>
      </w:r>
    </w:p>
    <w:p w14:paraId="0D13F224"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513D070D" w14:textId="77777777"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It is important to note that:</w:t>
      </w:r>
    </w:p>
    <w:p w14:paraId="2D444B80" w14:textId="77777777" w:rsidR="00E46230" w:rsidRPr="00E007F1" w:rsidRDefault="00E46230" w:rsidP="00953C05">
      <w:pPr>
        <w:widowControl w:val="0"/>
        <w:kinsoku w:val="0"/>
        <w:overflowPunct w:val="0"/>
        <w:autoSpaceDE w:val="0"/>
        <w:autoSpaceDN w:val="0"/>
        <w:adjustRightInd w:val="0"/>
        <w:ind w:left="851" w:right="42"/>
        <w:jc w:val="both"/>
        <w:rPr>
          <w:rFonts w:ascii="Arial" w:hAnsi="Arial" w:cs="Arial"/>
          <w:sz w:val="22"/>
          <w:szCs w:val="22"/>
        </w:rPr>
      </w:pPr>
    </w:p>
    <w:p w14:paraId="301135CF" w14:textId="77777777" w:rsidR="00E46230" w:rsidRPr="00E007F1" w:rsidRDefault="00E46230" w:rsidP="00FC6398">
      <w:pPr>
        <w:widowControl w:val="0"/>
        <w:numPr>
          <w:ilvl w:val="1"/>
          <w:numId w:val="76"/>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A facility scoring highly in terms of visual quality and condition (good – excellent) is likely to require less investment than one which in a poorer visual condition (average – very poor). The combination of the scores, results in the facility rating, and identification of investment need (significant, moderate etc.).</w:t>
      </w:r>
    </w:p>
    <w:p w14:paraId="1F4A048B" w14:textId="77777777" w:rsidR="00E46230" w:rsidRPr="00E007F1" w:rsidRDefault="00E46230" w:rsidP="00FC6398">
      <w:pPr>
        <w:widowControl w:val="0"/>
        <w:kinsoku w:val="0"/>
        <w:overflowPunct w:val="0"/>
        <w:autoSpaceDE w:val="0"/>
        <w:autoSpaceDN w:val="0"/>
        <w:adjustRightInd w:val="0"/>
        <w:ind w:left="1418" w:right="42" w:hanging="567"/>
        <w:jc w:val="both"/>
        <w:rPr>
          <w:rFonts w:ascii="Arial" w:hAnsi="Arial" w:cs="Arial"/>
          <w:sz w:val="22"/>
          <w:szCs w:val="22"/>
        </w:rPr>
      </w:pPr>
    </w:p>
    <w:p w14:paraId="759D00C4" w14:textId="73D94FC4" w:rsidR="00E46230" w:rsidRPr="00E007F1" w:rsidRDefault="00E46230" w:rsidP="00FC6398">
      <w:pPr>
        <w:widowControl w:val="0"/>
        <w:numPr>
          <w:ilvl w:val="1"/>
          <w:numId w:val="76"/>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It is important to highlight that in undertaking the quality assessments, each element of the facility e.g. sports hall, pool etc is given a qualitative assessment, and the overall facility is also given an overall qualitative mark. Therefore, a sports hall can be of poor quality, but the overall facility score could be good. </w:t>
      </w:r>
    </w:p>
    <w:p w14:paraId="233348DB" w14:textId="77777777" w:rsidR="00E46230" w:rsidRPr="00E007F1" w:rsidRDefault="00E46230" w:rsidP="00953C05">
      <w:pPr>
        <w:widowControl w:val="0"/>
        <w:kinsoku w:val="0"/>
        <w:overflowPunct w:val="0"/>
        <w:autoSpaceDE w:val="0"/>
        <w:autoSpaceDN w:val="0"/>
        <w:adjustRightInd w:val="0"/>
        <w:ind w:left="851" w:right="42"/>
        <w:jc w:val="both"/>
        <w:rPr>
          <w:rFonts w:ascii="Arial" w:hAnsi="Arial" w:cs="Arial"/>
          <w:sz w:val="22"/>
          <w:szCs w:val="22"/>
        </w:rPr>
      </w:pPr>
    </w:p>
    <w:p w14:paraId="017EB189" w14:textId="53495ECC" w:rsidR="00E46230" w:rsidRPr="00E007F1" w:rsidRDefault="00E24F12" w:rsidP="00D05E52">
      <w:pPr>
        <w:pStyle w:val="Caption"/>
        <w:rPr>
          <w:sz w:val="22"/>
          <w:szCs w:val="22"/>
        </w:rPr>
      </w:pPr>
      <w:bookmarkStart w:id="1895" w:name="_Toc159493676"/>
      <w:bookmarkStart w:id="1896" w:name="_Toc159493824"/>
      <w:bookmarkStart w:id="1897" w:name="_Toc159505505"/>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45</w:t>
      </w:r>
      <w:r w:rsidRPr="00E007F1">
        <w:rPr>
          <w:noProof/>
        </w:rPr>
        <w:fldChar w:fldCharType="end"/>
      </w:r>
      <w:r w:rsidRPr="00E007F1">
        <w:t>:</w:t>
      </w:r>
      <w:bookmarkEnd w:id="1895"/>
      <w:bookmarkEnd w:id="1896"/>
      <w:r w:rsidRPr="00E007F1">
        <w:t xml:space="preserve"> </w:t>
      </w:r>
      <w:bookmarkStart w:id="1898" w:name="_Toc128659304"/>
      <w:bookmarkStart w:id="1899" w:name="_Toc152100497"/>
      <w:r w:rsidR="00E46230" w:rsidRPr="00E007F1">
        <w:t>Quality ratings</w:t>
      </w:r>
      <w:bookmarkEnd w:id="1897"/>
      <w:bookmarkEnd w:id="1898"/>
      <w:bookmarkEnd w:id="1899"/>
    </w:p>
    <w:p w14:paraId="746D7C2E" w14:textId="77777777" w:rsidR="00E46230" w:rsidRPr="00E007F1" w:rsidRDefault="00E46230" w:rsidP="00953C05">
      <w:pPr>
        <w:rPr>
          <w:rFonts w:ascii="Arial" w:hAnsi="Arial" w:cs="Arial"/>
          <w:sz w:val="22"/>
          <w:szCs w:val="22"/>
        </w:rPr>
      </w:pPr>
    </w:p>
    <w:tbl>
      <w:tblPr>
        <w:tblW w:w="4238" w:type="dxa"/>
        <w:tblInd w:w="83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CellMar>
          <w:left w:w="10" w:type="dxa"/>
          <w:right w:w="10" w:type="dxa"/>
        </w:tblCellMar>
        <w:tblLook w:val="0620" w:firstRow="1" w:lastRow="0" w:firstColumn="0" w:lastColumn="0" w:noHBand="1" w:noVBand="1"/>
      </w:tblPr>
      <w:tblGrid>
        <w:gridCol w:w="2418"/>
        <w:gridCol w:w="1820"/>
      </w:tblGrid>
      <w:tr w:rsidR="00E46230" w:rsidRPr="00E007F1" w14:paraId="5D6E3823" w14:textId="77777777">
        <w:trPr>
          <w:trHeight w:val="340"/>
        </w:trPr>
        <w:tc>
          <w:tcPr>
            <w:tcW w:w="2418" w:type="dxa"/>
            <w:shd w:val="clear" w:color="auto" w:fill="BFBFBF" w:themeFill="background1" w:themeFillShade="BF"/>
            <w:noWrap/>
            <w:vAlign w:val="center"/>
            <w:hideMark/>
          </w:tcPr>
          <w:p w14:paraId="2741DF62" w14:textId="77777777" w:rsidR="00E46230" w:rsidRPr="00E007F1" w:rsidRDefault="00E46230" w:rsidP="00953C05">
            <w:pPr>
              <w:ind w:left="145" w:right="117"/>
              <w:rPr>
                <w:rFonts w:ascii="Arial" w:hAnsi="Arial" w:cs="Arial"/>
                <w:b/>
                <w:sz w:val="18"/>
                <w:szCs w:val="20"/>
              </w:rPr>
            </w:pPr>
            <w:r w:rsidRPr="00E007F1">
              <w:rPr>
                <w:rFonts w:ascii="Arial" w:hAnsi="Arial" w:cs="Arial"/>
                <w:b/>
                <w:sz w:val="18"/>
                <w:szCs w:val="20"/>
              </w:rPr>
              <w:t>Key</w:t>
            </w:r>
          </w:p>
        </w:tc>
        <w:tc>
          <w:tcPr>
            <w:tcW w:w="1820" w:type="dxa"/>
            <w:shd w:val="clear" w:color="auto" w:fill="BFBFBF" w:themeFill="background1" w:themeFillShade="BF"/>
            <w:noWrap/>
            <w:vAlign w:val="center"/>
            <w:hideMark/>
          </w:tcPr>
          <w:p w14:paraId="25237C8F" w14:textId="77777777" w:rsidR="00E46230" w:rsidRPr="00E007F1" w:rsidRDefault="00E46230" w:rsidP="00953C05">
            <w:pPr>
              <w:ind w:left="145" w:right="117"/>
              <w:rPr>
                <w:rFonts w:ascii="Arial" w:hAnsi="Arial" w:cs="Arial"/>
                <w:b/>
                <w:sz w:val="18"/>
                <w:szCs w:val="20"/>
              </w:rPr>
            </w:pPr>
            <w:r w:rsidRPr="00E007F1">
              <w:rPr>
                <w:rFonts w:ascii="Arial" w:hAnsi="Arial" w:cs="Arial"/>
                <w:b/>
                <w:sz w:val="18"/>
                <w:szCs w:val="20"/>
              </w:rPr>
              <w:t>Rating</w:t>
            </w:r>
          </w:p>
        </w:tc>
      </w:tr>
      <w:tr w:rsidR="00E46230" w:rsidRPr="00E007F1" w14:paraId="214913BA" w14:textId="77777777">
        <w:trPr>
          <w:trHeight w:val="340"/>
        </w:trPr>
        <w:tc>
          <w:tcPr>
            <w:tcW w:w="2418" w:type="dxa"/>
            <w:shd w:val="clear" w:color="auto" w:fill="F2F2F2" w:themeFill="background1" w:themeFillShade="F2"/>
            <w:noWrap/>
            <w:vAlign w:val="center"/>
            <w:hideMark/>
          </w:tcPr>
          <w:p w14:paraId="686C8DC6" w14:textId="77777777" w:rsidR="00E46230" w:rsidRPr="00E007F1" w:rsidRDefault="00E46230" w:rsidP="00953C05">
            <w:pPr>
              <w:ind w:left="145" w:right="117"/>
              <w:rPr>
                <w:rFonts w:ascii="Arial" w:hAnsi="Arial" w:cs="Arial"/>
                <w:b/>
                <w:sz w:val="18"/>
                <w:szCs w:val="20"/>
              </w:rPr>
            </w:pPr>
            <w:r w:rsidRPr="00E007F1">
              <w:rPr>
                <w:rFonts w:ascii="Arial" w:hAnsi="Arial" w:cs="Arial"/>
                <w:b/>
                <w:sz w:val="18"/>
                <w:szCs w:val="20"/>
              </w:rPr>
              <w:t>&gt;80%</w:t>
            </w:r>
          </w:p>
        </w:tc>
        <w:tc>
          <w:tcPr>
            <w:tcW w:w="1820" w:type="dxa"/>
            <w:shd w:val="clear" w:color="auto" w:fill="F2F2F2" w:themeFill="background1" w:themeFillShade="F2"/>
            <w:noWrap/>
            <w:vAlign w:val="center"/>
            <w:hideMark/>
          </w:tcPr>
          <w:p w14:paraId="2787D6D3" w14:textId="77777777" w:rsidR="00E46230" w:rsidRPr="00E007F1" w:rsidRDefault="00E46230" w:rsidP="00953C05">
            <w:pPr>
              <w:ind w:left="145" w:right="117"/>
              <w:rPr>
                <w:rFonts w:ascii="Arial" w:hAnsi="Arial" w:cs="Arial"/>
                <w:sz w:val="18"/>
                <w:szCs w:val="20"/>
              </w:rPr>
            </w:pPr>
            <w:r w:rsidRPr="00E007F1">
              <w:rPr>
                <w:rFonts w:ascii="Arial" w:hAnsi="Arial" w:cs="Arial"/>
                <w:sz w:val="18"/>
                <w:szCs w:val="20"/>
              </w:rPr>
              <w:t>Excellent</w:t>
            </w:r>
          </w:p>
        </w:tc>
      </w:tr>
      <w:tr w:rsidR="00E46230" w:rsidRPr="00E007F1" w14:paraId="06B65DFB" w14:textId="77777777">
        <w:trPr>
          <w:trHeight w:val="340"/>
        </w:trPr>
        <w:tc>
          <w:tcPr>
            <w:tcW w:w="2418" w:type="dxa"/>
            <w:shd w:val="clear" w:color="auto" w:fill="F2F2F2" w:themeFill="background1" w:themeFillShade="F2"/>
            <w:noWrap/>
            <w:vAlign w:val="center"/>
            <w:hideMark/>
          </w:tcPr>
          <w:p w14:paraId="0B868D75" w14:textId="77777777" w:rsidR="00E46230" w:rsidRPr="00E007F1" w:rsidRDefault="00E46230" w:rsidP="00953C05">
            <w:pPr>
              <w:ind w:left="145" w:right="117"/>
              <w:rPr>
                <w:rFonts w:ascii="Arial" w:hAnsi="Arial" w:cs="Arial"/>
                <w:b/>
                <w:sz w:val="18"/>
                <w:szCs w:val="20"/>
              </w:rPr>
            </w:pPr>
            <w:r w:rsidRPr="00E007F1">
              <w:rPr>
                <w:rFonts w:ascii="Arial" w:hAnsi="Arial" w:cs="Arial"/>
                <w:b/>
                <w:sz w:val="18"/>
                <w:szCs w:val="20"/>
              </w:rPr>
              <w:t>60% - 80%</w:t>
            </w:r>
          </w:p>
        </w:tc>
        <w:tc>
          <w:tcPr>
            <w:tcW w:w="1820" w:type="dxa"/>
            <w:shd w:val="clear" w:color="auto" w:fill="F2F2F2" w:themeFill="background1" w:themeFillShade="F2"/>
            <w:noWrap/>
            <w:vAlign w:val="center"/>
            <w:hideMark/>
          </w:tcPr>
          <w:p w14:paraId="43ED6E89" w14:textId="77777777" w:rsidR="00E46230" w:rsidRPr="00E007F1" w:rsidRDefault="00E46230" w:rsidP="00953C05">
            <w:pPr>
              <w:ind w:left="145" w:right="117"/>
              <w:rPr>
                <w:rFonts w:ascii="Arial" w:hAnsi="Arial" w:cs="Arial"/>
                <w:sz w:val="18"/>
                <w:szCs w:val="20"/>
              </w:rPr>
            </w:pPr>
            <w:r w:rsidRPr="00E007F1">
              <w:rPr>
                <w:rFonts w:ascii="Arial" w:hAnsi="Arial" w:cs="Arial"/>
                <w:sz w:val="18"/>
                <w:szCs w:val="20"/>
              </w:rPr>
              <w:t>Good</w:t>
            </w:r>
          </w:p>
        </w:tc>
      </w:tr>
      <w:tr w:rsidR="00E46230" w:rsidRPr="00E007F1" w14:paraId="0A1972E3" w14:textId="77777777">
        <w:trPr>
          <w:trHeight w:val="340"/>
        </w:trPr>
        <w:tc>
          <w:tcPr>
            <w:tcW w:w="2418" w:type="dxa"/>
            <w:shd w:val="clear" w:color="auto" w:fill="F2F2F2" w:themeFill="background1" w:themeFillShade="F2"/>
            <w:noWrap/>
            <w:vAlign w:val="center"/>
            <w:hideMark/>
          </w:tcPr>
          <w:p w14:paraId="1D40225A" w14:textId="77777777" w:rsidR="00E46230" w:rsidRPr="00E007F1" w:rsidRDefault="00E46230" w:rsidP="00953C05">
            <w:pPr>
              <w:ind w:left="145" w:right="117"/>
              <w:rPr>
                <w:rFonts w:ascii="Arial" w:hAnsi="Arial" w:cs="Arial"/>
                <w:b/>
                <w:sz w:val="18"/>
                <w:szCs w:val="20"/>
              </w:rPr>
            </w:pPr>
            <w:r w:rsidRPr="00E007F1">
              <w:rPr>
                <w:rFonts w:ascii="Arial" w:hAnsi="Arial" w:cs="Arial"/>
                <w:b/>
                <w:sz w:val="18"/>
                <w:szCs w:val="20"/>
              </w:rPr>
              <w:t>40% - 59%</w:t>
            </w:r>
          </w:p>
        </w:tc>
        <w:tc>
          <w:tcPr>
            <w:tcW w:w="1820" w:type="dxa"/>
            <w:shd w:val="clear" w:color="auto" w:fill="F2F2F2" w:themeFill="background1" w:themeFillShade="F2"/>
            <w:noWrap/>
            <w:vAlign w:val="center"/>
            <w:hideMark/>
          </w:tcPr>
          <w:p w14:paraId="4072AB11" w14:textId="77777777" w:rsidR="00E46230" w:rsidRPr="00E007F1" w:rsidRDefault="00E46230" w:rsidP="00953C05">
            <w:pPr>
              <w:ind w:left="145" w:right="117"/>
              <w:rPr>
                <w:rFonts w:ascii="Arial" w:hAnsi="Arial" w:cs="Arial"/>
                <w:sz w:val="18"/>
                <w:szCs w:val="20"/>
              </w:rPr>
            </w:pPr>
            <w:r w:rsidRPr="00E007F1">
              <w:rPr>
                <w:rFonts w:ascii="Arial" w:hAnsi="Arial" w:cs="Arial"/>
                <w:sz w:val="18"/>
                <w:szCs w:val="20"/>
              </w:rPr>
              <w:t>Average</w:t>
            </w:r>
          </w:p>
        </w:tc>
      </w:tr>
      <w:tr w:rsidR="00E46230" w:rsidRPr="00E007F1" w14:paraId="2CC0239C" w14:textId="77777777">
        <w:trPr>
          <w:trHeight w:val="340"/>
        </w:trPr>
        <w:tc>
          <w:tcPr>
            <w:tcW w:w="2418" w:type="dxa"/>
            <w:shd w:val="clear" w:color="auto" w:fill="F2F2F2" w:themeFill="background1" w:themeFillShade="F2"/>
            <w:noWrap/>
            <w:vAlign w:val="center"/>
            <w:hideMark/>
          </w:tcPr>
          <w:p w14:paraId="0D591B6D" w14:textId="77777777" w:rsidR="00E46230" w:rsidRPr="00E007F1" w:rsidRDefault="00E46230" w:rsidP="00953C05">
            <w:pPr>
              <w:ind w:left="145" w:right="117"/>
              <w:rPr>
                <w:rFonts w:ascii="Arial" w:hAnsi="Arial" w:cs="Arial"/>
                <w:b/>
                <w:sz w:val="18"/>
                <w:szCs w:val="20"/>
              </w:rPr>
            </w:pPr>
            <w:r w:rsidRPr="00E007F1">
              <w:rPr>
                <w:rFonts w:ascii="Arial" w:hAnsi="Arial" w:cs="Arial"/>
                <w:b/>
                <w:sz w:val="18"/>
                <w:szCs w:val="20"/>
              </w:rPr>
              <w:t>20%-39%</w:t>
            </w:r>
          </w:p>
        </w:tc>
        <w:tc>
          <w:tcPr>
            <w:tcW w:w="1820" w:type="dxa"/>
            <w:shd w:val="clear" w:color="auto" w:fill="F2F2F2" w:themeFill="background1" w:themeFillShade="F2"/>
            <w:noWrap/>
            <w:vAlign w:val="center"/>
            <w:hideMark/>
          </w:tcPr>
          <w:p w14:paraId="2E7DD77A" w14:textId="77777777" w:rsidR="00E46230" w:rsidRPr="00E007F1" w:rsidRDefault="00E46230" w:rsidP="00953C05">
            <w:pPr>
              <w:ind w:left="145" w:right="117"/>
              <w:rPr>
                <w:rFonts w:ascii="Arial" w:hAnsi="Arial" w:cs="Arial"/>
                <w:sz w:val="18"/>
                <w:szCs w:val="20"/>
              </w:rPr>
            </w:pPr>
            <w:r w:rsidRPr="00E007F1">
              <w:rPr>
                <w:rFonts w:ascii="Arial" w:hAnsi="Arial" w:cs="Arial"/>
                <w:sz w:val="18"/>
                <w:szCs w:val="20"/>
              </w:rPr>
              <w:t>Poor</w:t>
            </w:r>
          </w:p>
        </w:tc>
      </w:tr>
      <w:tr w:rsidR="00E46230" w:rsidRPr="00E007F1" w14:paraId="55DAA042" w14:textId="77777777">
        <w:trPr>
          <w:trHeight w:val="340"/>
        </w:trPr>
        <w:tc>
          <w:tcPr>
            <w:tcW w:w="2418" w:type="dxa"/>
            <w:shd w:val="clear" w:color="auto" w:fill="F2F2F2" w:themeFill="background1" w:themeFillShade="F2"/>
            <w:noWrap/>
            <w:vAlign w:val="center"/>
            <w:hideMark/>
          </w:tcPr>
          <w:p w14:paraId="6222EBAA" w14:textId="77777777" w:rsidR="00E46230" w:rsidRPr="00E007F1" w:rsidRDefault="00E46230" w:rsidP="00953C05">
            <w:pPr>
              <w:ind w:left="145" w:right="117"/>
              <w:rPr>
                <w:rFonts w:ascii="Arial" w:hAnsi="Arial" w:cs="Arial"/>
                <w:b/>
                <w:sz w:val="18"/>
                <w:szCs w:val="20"/>
              </w:rPr>
            </w:pPr>
            <w:r w:rsidRPr="00E007F1">
              <w:rPr>
                <w:rFonts w:ascii="Arial" w:hAnsi="Arial" w:cs="Arial"/>
                <w:b/>
                <w:sz w:val="18"/>
                <w:szCs w:val="20"/>
              </w:rPr>
              <w:t>&lt;20%</w:t>
            </w:r>
          </w:p>
        </w:tc>
        <w:tc>
          <w:tcPr>
            <w:tcW w:w="1820" w:type="dxa"/>
            <w:shd w:val="clear" w:color="auto" w:fill="F2F2F2" w:themeFill="background1" w:themeFillShade="F2"/>
            <w:noWrap/>
            <w:vAlign w:val="center"/>
            <w:hideMark/>
          </w:tcPr>
          <w:p w14:paraId="70B7CA59" w14:textId="77777777" w:rsidR="00E46230" w:rsidRPr="00E007F1" w:rsidRDefault="00E46230" w:rsidP="00953C05">
            <w:pPr>
              <w:ind w:left="145" w:right="117"/>
              <w:rPr>
                <w:rFonts w:ascii="Arial" w:hAnsi="Arial" w:cs="Arial"/>
                <w:sz w:val="18"/>
                <w:szCs w:val="20"/>
              </w:rPr>
            </w:pPr>
            <w:r w:rsidRPr="00E007F1">
              <w:rPr>
                <w:rFonts w:ascii="Arial" w:hAnsi="Arial" w:cs="Arial"/>
                <w:sz w:val="18"/>
                <w:szCs w:val="20"/>
              </w:rPr>
              <w:t>Very Poor</w:t>
            </w:r>
          </w:p>
        </w:tc>
      </w:tr>
    </w:tbl>
    <w:p w14:paraId="3F42DB6B" w14:textId="77777777" w:rsidR="00E46230" w:rsidRPr="00E007F1" w:rsidRDefault="00E46230" w:rsidP="00953C05">
      <w:pPr>
        <w:widowControl w:val="0"/>
        <w:kinsoku w:val="0"/>
        <w:overflowPunct w:val="0"/>
        <w:autoSpaceDE w:val="0"/>
        <w:autoSpaceDN w:val="0"/>
        <w:adjustRightInd w:val="0"/>
        <w:ind w:left="851" w:right="42"/>
        <w:jc w:val="both"/>
        <w:rPr>
          <w:rFonts w:ascii="Arial" w:hAnsi="Arial" w:cs="Arial"/>
          <w:sz w:val="22"/>
          <w:szCs w:val="22"/>
        </w:rPr>
      </w:pPr>
    </w:p>
    <w:p w14:paraId="60343628" w14:textId="05D19590" w:rsidR="004C4CE0" w:rsidRPr="00E007F1" w:rsidRDefault="00E24F12" w:rsidP="00FC6398">
      <w:pPr>
        <w:pStyle w:val="Caption"/>
      </w:pPr>
      <w:bookmarkStart w:id="1900" w:name="_Toc159493677"/>
      <w:bookmarkStart w:id="1901" w:name="_Toc159493825"/>
      <w:bookmarkStart w:id="1902" w:name="_Toc159505506"/>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46</w:t>
      </w:r>
      <w:r w:rsidRPr="00E007F1">
        <w:rPr>
          <w:noProof/>
        </w:rPr>
        <w:fldChar w:fldCharType="end"/>
      </w:r>
      <w:r w:rsidRPr="00E007F1">
        <w:t>:</w:t>
      </w:r>
      <w:bookmarkEnd w:id="1900"/>
      <w:bookmarkEnd w:id="1901"/>
      <w:r w:rsidRPr="00E007F1">
        <w:t xml:space="preserve"> </w:t>
      </w:r>
      <w:bookmarkStart w:id="1903" w:name="_Toc43912422"/>
      <w:bookmarkStart w:id="1904" w:name="_Toc43912738"/>
      <w:bookmarkStart w:id="1905" w:name="_Toc54091290"/>
      <w:bookmarkStart w:id="1906" w:name="_Toc119436385"/>
      <w:bookmarkStart w:id="1907" w:name="_Toc128659305"/>
      <w:r w:rsidR="004C4CE0" w:rsidRPr="00E007F1">
        <w:t>Summary Qualitative Assessments – Health and Fitness Facilities (Fitness suites only)</w:t>
      </w:r>
      <w:bookmarkEnd w:id="1902"/>
    </w:p>
    <w:p w14:paraId="043CCC49" w14:textId="5427B8F9" w:rsidR="00DF45AF" w:rsidRPr="00E007F1" w:rsidRDefault="00DF45AF" w:rsidP="00953C05">
      <w:pPr>
        <w:rPr>
          <w:rFonts w:ascii="Arial" w:hAnsi="Arial" w:cs="Arial"/>
          <w:b/>
          <w:bCs/>
          <w:sz w:val="18"/>
          <w:szCs w:val="18"/>
        </w:rPr>
      </w:pPr>
    </w:p>
    <w:tbl>
      <w:tblPr>
        <w:tblW w:w="14585" w:type="dxa"/>
        <w:tblInd w:w="85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5E5FF"/>
        <w:tblLayout w:type="fixed"/>
        <w:tblCellMar>
          <w:left w:w="10" w:type="dxa"/>
          <w:right w:w="10" w:type="dxa"/>
        </w:tblCellMar>
        <w:tblLook w:val="04A0" w:firstRow="1" w:lastRow="0" w:firstColumn="1" w:lastColumn="0" w:noHBand="0" w:noVBand="1"/>
      </w:tblPr>
      <w:tblGrid>
        <w:gridCol w:w="3113"/>
        <w:gridCol w:w="3824"/>
        <w:gridCol w:w="3824"/>
        <w:gridCol w:w="3824"/>
      </w:tblGrid>
      <w:tr w:rsidR="00DF45AF" w:rsidRPr="00E007F1" w14:paraId="410FDB4F" w14:textId="77777777" w:rsidTr="00FC6398">
        <w:trPr>
          <w:trHeight w:val="340"/>
          <w:tblHeader/>
        </w:trPr>
        <w:tc>
          <w:tcPr>
            <w:tcW w:w="3113" w:type="dxa"/>
            <w:shd w:val="clear" w:color="auto" w:fill="BFBFBF" w:themeFill="background1" w:themeFillShade="BF"/>
            <w:vAlign w:val="center"/>
          </w:tcPr>
          <w:p w14:paraId="2B75B6EE" w14:textId="77777777" w:rsidR="00DF45AF" w:rsidRPr="00E007F1" w:rsidRDefault="00DF45AF" w:rsidP="00953C05">
            <w:pPr>
              <w:widowControl w:val="0"/>
              <w:tabs>
                <w:tab w:val="left" w:pos="720"/>
              </w:tabs>
              <w:kinsoku w:val="0"/>
              <w:overflowPunct w:val="0"/>
              <w:autoSpaceDE w:val="0"/>
              <w:autoSpaceDN w:val="0"/>
              <w:ind w:left="129" w:right="-5"/>
              <w:rPr>
                <w:rFonts w:ascii="Arial" w:hAnsi="Arial" w:cs="Arial"/>
                <w:b/>
                <w:bCs/>
                <w:spacing w:val="-1"/>
                <w:sz w:val="18"/>
                <w:szCs w:val="18"/>
              </w:rPr>
            </w:pPr>
            <w:bookmarkStart w:id="1908" w:name="_Hlk157591007"/>
            <w:r w:rsidRPr="00E007F1">
              <w:rPr>
                <w:rFonts w:ascii="Arial" w:hAnsi="Arial" w:cs="Arial"/>
                <w:b/>
                <w:bCs/>
                <w:spacing w:val="-1"/>
                <w:sz w:val="18"/>
                <w:szCs w:val="18"/>
              </w:rPr>
              <w:t>Site Name</w:t>
            </w:r>
          </w:p>
        </w:tc>
        <w:tc>
          <w:tcPr>
            <w:tcW w:w="3824" w:type="dxa"/>
            <w:shd w:val="clear" w:color="auto" w:fill="BFBFBF" w:themeFill="background1" w:themeFillShade="BF"/>
            <w:vAlign w:val="center"/>
            <w:hideMark/>
          </w:tcPr>
          <w:p w14:paraId="5DF79AF5" w14:textId="77777777" w:rsidR="00DF45AF" w:rsidRPr="00E007F1" w:rsidRDefault="00DF45AF" w:rsidP="00953C05">
            <w:pPr>
              <w:widowControl w:val="0"/>
              <w:kinsoku w:val="0"/>
              <w:overflowPunct w:val="0"/>
              <w:autoSpaceDE w:val="0"/>
              <w:autoSpaceDN w:val="0"/>
              <w:ind w:left="124" w:right="-5"/>
              <w:rPr>
                <w:rFonts w:ascii="Arial" w:hAnsi="Arial" w:cs="Arial"/>
                <w:b/>
                <w:bCs/>
                <w:spacing w:val="-1"/>
                <w:sz w:val="18"/>
                <w:szCs w:val="18"/>
              </w:rPr>
            </w:pPr>
            <w:r w:rsidRPr="00E007F1">
              <w:rPr>
                <w:rFonts w:ascii="Arial" w:hAnsi="Arial" w:cs="Arial"/>
                <w:b/>
                <w:bCs/>
                <w:sz w:val="18"/>
                <w:szCs w:val="18"/>
              </w:rPr>
              <w:t>Overall Quantitative Score for Facility %</w:t>
            </w:r>
          </w:p>
        </w:tc>
        <w:tc>
          <w:tcPr>
            <w:tcW w:w="3824" w:type="dxa"/>
            <w:shd w:val="clear" w:color="auto" w:fill="BFBFBF" w:themeFill="background1" w:themeFillShade="BF"/>
            <w:vAlign w:val="center"/>
            <w:hideMark/>
          </w:tcPr>
          <w:p w14:paraId="7F008251" w14:textId="77777777" w:rsidR="00DF45AF" w:rsidRPr="00E007F1" w:rsidRDefault="00DF45AF" w:rsidP="00953C05">
            <w:pPr>
              <w:widowControl w:val="0"/>
              <w:kinsoku w:val="0"/>
              <w:overflowPunct w:val="0"/>
              <w:autoSpaceDE w:val="0"/>
              <w:autoSpaceDN w:val="0"/>
              <w:ind w:left="124" w:right="-5"/>
              <w:rPr>
                <w:rFonts w:ascii="Arial" w:hAnsi="Arial" w:cs="Arial"/>
                <w:b/>
                <w:bCs/>
                <w:spacing w:val="-1"/>
                <w:sz w:val="18"/>
                <w:szCs w:val="18"/>
              </w:rPr>
            </w:pPr>
            <w:r w:rsidRPr="00E007F1">
              <w:rPr>
                <w:rFonts w:ascii="Arial" w:hAnsi="Arial" w:cs="Arial"/>
                <w:b/>
                <w:bCs/>
                <w:sz w:val="18"/>
                <w:szCs w:val="18"/>
              </w:rPr>
              <w:t>Qualitative Score for Health and Fitness Suite</w:t>
            </w:r>
          </w:p>
        </w:tc>
        <w:tc>
          <w:tcPr>
            <w:tcW w:w="3824" w:type="dxa"/>
            <w:shd w:val="clear" w:color="auto" w:fill="BFBFBF" w:themeFill="background1" w:themeFillShade="BF"/>
            <w:vAlign w:val="center"/>
            <w:hideMark/>
          </w:tcPr>
          <w:p w14:paraId="51944B0C" w14:textId="77777777" w:rsidR="00DF45AF" w:rsidRPr="00E007F1" w:rsidRDefault="00DF45AF" w:rsidP="00953C05">
            <w:pPr>
              <w:widowControl w:val="0"/>
              <w:kinsoku w:val="0"/>
              <w:overflowPunct w:val="0"/>
              <w:autoSpaceDE w:val="0"/>
              <w:autoSpaceDN w:val="0"/>
              <w:ind w:left="124" w:right="-5"/>
              <w:rPr>
                <w:rFonts w:ascii="Arial" w:hAnsi="Arial" w:cs="Arial"/>
                <w:b/>
                <w:bCs/>
                <w:spacing w:val="-1"/>
                <w:sz w:val="18"/>
                <w:szCs w:val="18"/>
              </w:rPr>
            </w:pPr>
            <w:r w:rsidRPr="00E007F1">
              <w:rPr>
                <w:rFonts w:ascii="Arial" w:hAnsi="Arial" w:cs="Arial"/>
                <w:b/>
                <w:bCs/>
                <w:sz w:val="18"/>
                <w:szCs w:val="18"/>
              </w:rPr>
              <w:t>Need for Investment- Overall Facility</w:t>
            </w:r>
          </w:p>
        </w:tc>
      </w:tr>
      <w:tr w:rsidR="00DF45AF" w:rsidRPr="00E007F1" w14:paraId="7785D0F1" w14:textId="77777777" w:rsidTr="00FC6398">
        <w:trPr>
          <w:trHeight w:val="340"/>
        </w:trPr>
        <w:tc>
          <w:tcPr>
            <w:tcW w:w="3113" w:type="dxa"/>
            <w:shd w:val="clear" w:color="auto" w:fill="F2F2F2" w:themeFill="background1" w:themeFillShade="F2"/>
          </w:tcPr>
          <w:p w14:paraId="3165C5D7" w14:textId="4DF8C2FB" w:rsidR="00DF45AF" w:rsidRPr="00E007F1" w:rsidRDefault="00DF45AF" w:rsidP="00953C05">
            <w:pPr>
              <w:ind w:left="129"/>
              <w:rPr>
                <w:rFonts w:ascii="Arial" w:hAnsi="Arial" w:cs="Arial"/>
                <w:sz w:val="18"/>
                <w:szCs w:val="18"/>
              </w:rPr>
            </w:pPr>
            <w:r w:rsidRPr="00E007F1">
              <w:rPr>
                <w:rFonts w:ascii="Arial" w:hAnsi="Arial" w:cs="Arial"/>
                <w:color w:val="000000"/>
                <w:sz w:val="16"/>
                <w:szCs w:val="16"/>
              </w:rPr>
              <w:t>Bishop Luffa C of E School</w:t>
            </w:r>
          </w:p>
        </w:tc>
        <w:tc>
          <w:tcPr>
            <w:tcW w:w="3824" w:type="dxa"/>
            <w:shd w:val="clear" w:color="auto" w:fill="F2F2F2" w:themeFill="background1" w:themeFillShade="F2"/>
            <w:vAlign w:val="center"/>
          </w:tcPr>
          <w:p w14:paraId="28638DBE" w14:textId="1D4F3F9D" w:rsidR="00DF45AF" w:rsidRPr="00E007F1" w:rsidRDefault="00B162CF" w:rsidP="00953C05">
            <w:pPr>
              <w:ind w:left="124"/>
              <w:rPr>
                <w:rFonts w:ascii="Arial" w:hAnsi="Arial" w:cs="Arial"/>
                <w:sz w:val="18"/>
                <w:szCs w:val="18"/>
              </w:rPr>
            </w:pPr>
            <w:r w:rsidRPr="00E007F1">
              <w:rPr>
                <w:rFonts w:ascii="Arial" w:hAnsi="Arial" w:cs="Arial"/>
                <w:sz w:val="18"/>
                <w:szCs w:val="18"/>
              </w:rPr>
              <w:t>75%</w:t>
            </w:r>
          </w:p>
        </w:tc>
        <w:tc>
          <w:tcPr>
            <w:tcW w:w="3824" w:type="dxa"/>
            <w:shd w:val="clear" w:color="auto" w:fill="F2F2F2" w:themeFill="background1" w:themeFillShade="F2"/>
            <w:vAlign w:val="center"/>
          </w:tcPr>
          <w:p w14:paraId="0E417430" w14:textId="2937AE8D" w:rsidR="00DF45AF" w:rsidRPr="00E007F1" w:rsidRDefault="00B162CF" w:rsidP="00953C05">
            <w:pPr>
              <w:ind w:left="124"/>
              <w:rPr>
                <w:rFonts w:ascii="Arial" w:hAnsi="Arial" w:cs="Arial"/>
                <w:sz w:val="18"/>
                <w:szCs w:val="18"/>
              </w:rPr>
            </w:pPr>
            <w:r w:rsidRPr="00E007F1">
              <w:rPr>
                <w:rFonts w:ascii="Arial" w:hAnsi="Arial" w:cs="Arial"/>
                <w:sz w:val="18"/>
                <w:szCs w:val="18"/>
              </w:rPr>
              <w:t>Good</w:t>
            </w:r>
          </w:p>
        </w:tc>
        <w:tc>
          <w:tcPr>
            <w:tcW w:w="3824" w:type="dxa"/>
            <w:shd w:val="clear" w:color="auto" w:fill="F2F2F2" w:themeFill="background1" w:themeFillShade="F2"/>
            <w:vAlign w:val="center"/>
          </w:tcPr>
          <w:p w14:paraId="001317D4" w14:textId="7F9545C8" w:rsidR="00DF45AF" w:rsidRPr="00E007F1" w:rsidRDefault="00FF13D8" w:rsidP="00953C05">
            <w:pPr>
              <w:ind w:left="124"/>
              <w:rPr>
                <w:rFonts w:ascii="Arial" w:hAnsi="Arial" w:cs="Arial"/>
                <w:sz w:val="18"/>
                <w:szCs w:val="18"/>
              </w:rPr>
            </w:pPr>
            <w:r w:rsidRPr="00E007F1">
              <w:rPr>
                <w:rFonts w:ascii="Arial" w:hAnsi="Arial" w:cs="Arial"/>
                <w:sz w:val="18"/>
                <w:szCs w:val="18"/>
              </w:rPr>
              <w:t>Moderate</w:t>
            </w:r>
          </w:p>
        </w:tc>
      </w:tr>
      <w:tr w:rsidR="00DF45AF" w:rsidRPr="00E007F1" w14:paraId="4A7A0B25" w14:textId="77777777" w:rsidTr="00FC6398">
        <w:trPr>
          <w:trHeight w:val="340"/>
        </w:trPr>
        <w:tc>
          <w:tcPr>
            <w:tcW w:w="3113" w:type="dxa"/>
            <w:shd w:val="clear" w:color="auto" w:fill="F2F2F2" w:themeFill="background1" w:themeFillShade="F2"/>
          </w:tcPr>
          <w:p w14:paraId="63AD9ED8" w14:textId="5B5CF3F2" w:rsidR="00DF45AF" w:rsidRPr="00E007F1" w:rsidRDefault="00DF45AF" w:rsidP="00953C05">
            <w:pPr>
              <w:ind w:left="129"/>
              <w:rPr>
                <w:rFonts w:ascii="Arial" w:hAnsi="Arial" w:cs="Arial"/>
                <w:sz w:val="18"/>
                <w:szCs w:val="18"/>
              </w:rPr>
            </w:pPr>
            <w:r w:rsidRPr="00E007F1">
              <w:rPr>
                <w:rFonts w:ascii="Arial" w:hAnsi="Arial" w:cs="Arial"/>
                <w:color w:val="000000"/>
                <w:sz w:val="16"/>
                <w:szCs w:val="16"/>
              </w:rPr>
              <w:t>Bourne Leisure Centre</w:t>
            </w:r>
          </w:p>
        </w:tc>
        <w:tc>
          <w:tcPr>
            <w:tcW w:w="3824" w:type="dxa"/>
            <w:shd w:val="clear" w:color="auto" w:fill="F2F2F2" w:themeFill="background1" w:themeFillShade="F2"/>
            <w:vAlign w:val="center"/>
          </w:tcPr>
          <w:p w14:paraId="16B39E50" w14:textId="466428F5" w:rsidR="00DF45AF" w:rsidRPr="00E007F1" w:rsidRDefault="00AC5BEE" w:rsidP="00953C05">
            <w:pPr>
              <w:ind w:left="124"/>
              <w:rPr>
                <w:rFonts w:ascii="Arial" w:hAnsi="Arial" w:cs="Arial"/>
                <w:sz w:val="18"/>
                <w:szCs w:val="18"/>
              </w:rPr>
            </w:pPr>
            <w:r w:rsidRPr="00E007F1">
              <w:rPr>
                <w:rFonts w:ascii="Arial" w:hAnsi="Arial" w:cs="Arial"/>
                <w:sz w:val="18"/>
                <w:szCs w:val="18"/>
              </w:rPr>
              <w:t>79%</w:t>
            </w:r>
          </w:p>
        </w:tc>
        <w:tc>
          <w:tcPr>
            <w:tcW w:w="3824" w:type="dxa"/>
            <w:shd w:val="clear" w:color="auto" w:fill="F2F2F2" w:themeFill="background1" w:themeFillShade="F2"/>
            <w:vAlign w:val="center"/>
          </w:tcPr>
          <w:p w14:paraId="03CD0E60" w14:textId="31AFF7EB" w:rsidR="00DF45AF" w:rsidRPr="00E007F1" w:rsidRDefault="00AC5BEE" w:rsidP="00953C05">
            <w:pPr>
              <w:ind w:left="124"/>
              <w:rPr>
                <w:rFonts w:ascii="Arial" w:hAnsi="Arial" w:cs="Arial"/>
                <w:sz w:val="18"/>
                <w:szCs w:val="18"/>
              </w:rPr>
            </w:pPr>
            <w:r w:rsidRPr="00E007F1">
              <w:rPr>
                <w:rFonts w:ascii="Arial" w:hAnsi="Arial" w:cs="Arial"/>
                <w:sz w:val="18"/>
                <w:szCs w:val="18"/>
              </w:rPr>
              <w:t>Good</w:t>
            </w:r>
          </w:p>
        </w:tc>
        <w:tc>
          <w:tcPr>
            <w:tcW w:w="3824" w:type="dxa"/>
            <w:shd w:val="clear" w:color="auto" w:fill="F2F2F2" w:themeFill="background1" w:themeFillShade="F2"/>
            <w:vAlign w:val="center"/>
          </w:tcPr>
          <w:p w14:paraId="6CAD2BE6" w14:textId="438A1C10" w:rsidR="00DF45AF" w:rsidRPr="00E007F1" w:rsidRDefault="00AC5BEE" w:rsidP="00953C05">
            <w:pPr>
              <w:ind w:left="124"/>
              <w:rPr>
                <w:rFonts w:ascii="Arial" w:hAnsi="Arial" w:cs="Arial"/>
                <w:sz w:val="18"/>
                <w:szCs w:val="18"/>
              </w:rPr>
            </w:pPr>
            <w:r w:rsidRPr="00E007F1">
              <w:rPr>
                <w:rFonts w:ascii="Arial" w:hAnsi="Arial" w:cs="Arial"/>
                <w:sz w:val="18"/>
                <w:szCs w:val="18"/>
              </w:rPr>
              <w:t>Minimal</w:t>
            </w:r>
          </w:p>
        </w:tc>
      </w:tr>
      <w:tr w:rsidR="00DF45AF" w:rsidRPr="00E007F1" w14:paraId="5D0DDBFA" w14:textId="77777777" w:rsidTr="00FC6398">
        <w:trPr>
          <w:trHeight w:val="340"/>
        </w:trPr>
        <w:tc>
          <w:tcPr>
            <w:tcW w:w="3113" w:type="dxa"/>
            <w:shd w:val="clear" w:color="auto" w:fill="F2F2F2" w:themeFill="background1" w:themeFillShade="F2"/>
          </w:tcPr>
          <w:p w14:paraId="470A5632" w14:textId="18075FD0" w:rsidR="00DF45AF" w:rsidRPr="00E007F1" w:rsidRDefault="00DF45AF" w:rsidP="00953C05">
            <w:pPr>
              <w:ind w:left="129"/>
              <w:rPr>
                <w:rFonts w:ascii="Arial" w:hAnsi="Arial" w:cs="Arial"/>
                <w:sz w:val="18"/>
                <w:szCs w:val="18"/>
              </w:rPr>
            </w:pPr>
            <w:r w:rsidRPr="00E007F1">
              <w:rPr>
                <w:rFonts w:ascii="Arial" w:hAnsi="Arial" w:cs="Arial"/>
                <w:color w:val="000000"/>
                <w:sz w:val="16"/>
                <w:szCs w:val="16"/>
              </w:rPr>
              <w:t>Champneys Forest Mere</w:t>
            </w:r>
          </w:p>
        </w:tc>
        <w:tc>
          <w:tcPr>
            <w:tcW w:w="3824" w:type="dxa"/>
            <w:shd w:val="clear" w:color="auto" w:fill="F2F2F2" w:themeFill="background1" w:themeFillShade="F2"/>
            <w:vAlign w:val="center"/>
          </w:tcPr>
          <w:p w14:paraId="72998823" w14:textId="43D035C8" w:rsidR="00DF45AF" w:rsidRPr="00E007F1" w:rsidRDefault="00AD73F9" w:rsidP="00953C05">
            <w:pPr>
              <w:ind w:left="124"/>
              <w:rPr>
                <w:rFonts w:ascii="Arial" w:hAnsi="Arial" w:cs="Arial"/>
                <w:sz w:val="18"/>
                <w:szCs w:val="18"/>
              </w:rPr>
            </w:pPr>
            <w:r w:rsidRPr="00E007F1">
              <w:rPr>
                <w:rFonts w:ascii="Arial" w:hAnsi="Arial" w:cs="Arial"/>
                <w:sz w:val="18"/>
                <w:szCs w:val="18"/>
              </w:rPr>
              <w:t>77%</w:t>
            </w:r>
          </w:p>
        </w:tc>
        <w:tc>
          <w:tcPr>
            <w:tcW w:w="3824" w:type="dxa"/>
            <w:shd w:val="clear" w:color="auto" w:fill="F2F2F2" w:themeFill="background1" w:themeFillShade="F2"/>
            <w:vAlign w:val="center"/>
          </w:tcPr>
          <w:p w14:paraId="0708ADF7" w14:textId="5A85E20E" w:rsidR="00DF45AF" w:rsidRPr="00E007F1" w:rsidRDefault="00AD73F9" w:rsidP="00953C05">
            <w:pPr>
              <w:ind w:left="124"/>
              <w:rPr>
                <w:rFonts w:ascii="Arial" w:hAnsi="Arial" w:cs="Arial"/>
                <w:sz w:val="18"/>
                <w:szCs w:val="18"/>
              </w:rPr>
            </w:pPr>
            <w:r w:rsidRPr="00E007F1">
              <w:rPr>
                <w:rFonts w:ascii="Arial" w:hAnsi="Arial" w:cs="Arial"/>
                <w:sz w:val="18"/>
                <w:szCs w:val="18"/>
              </w:rPr>
              <w:t>Good</w:t>
            </w:r>
          </w:p>
        </w:tc>
        <w:tc>
          <w:tcPr>
            <w:tcW w:w="3824" w:type="dxa"/>
            <w:shd w:val="clear" w:color="auto" w:fill="F2F2F2" w:themeFill="background1" w:themeFillShade="F2"/>
            <w:vAlign w:val="center"/>
          </w:tcPr>
          <w:p w14:paraId="73068AF5" w14:textId="4FF71752" w:rsidR="00DF45AF" w:rsidRPr="00E007F1" w:rsidRDefault="00AD73F9" w:rsidP="00953C05">
            <w:pPr>
              <w:ind w:left="124"/>
              <w:rPr>
                <w:rFonts w:ascii="Arial" w:hAnsi="Arial" w:cs="Arial"/>
                <w:sz w:val="18"/>
                <w:szCs w:val="18"/>
              </w:rPr>
            </w:pPr>
            <w:r w:rsidRPr="00E007F1">
              <w:rPr>
                <w:rFonts w:ascii="Arial" w:hAnsi="Arial" w:cs="Arial"/>
                <w:sz w:val="18"/>
                <w:szCs w:val="18"/>
              </w:rPr>
              <w:t>Minimal</w:t>
            </w:r>
          </w:p>
        </w:tc>
      </w:tr>
      <w:tr w:rsidR="00DF45AF" w:rsidRPr="00E007F1" w14:paraId="190B768B" w14:textId="77777777" w:rsidTr="00FC6398">
        <w:trPr>
          <w:trHeight w:val="340"/>
        </w:trPr>
        <w:tc>
          <w:tcPr>
            <w:tcW w:w="3113" w:type="dxa"/>
            <w:shd w:val="clear" w:color="auto" w:fill="F2F2F2" w:themeFill="background1" w:themeFillShade="F2"/>
          </w:tcPr>
          <w:p w14:paraId="77BCF323" w14:textId="6DF35A51" w:rsidR="00DF45AF" w:rsidRPr="00E007F1" w:rsidRDefault="00DF45AF" w:rsidP="00953C05">
            <w:pPr>
              <w:ind w:left="129"/>
              <w:rPr>
                <w:rFonts w:ascii="Arial" w:hAnsi="Arial" w:cs="Arial"/>
                <w:sz w:val="18"/>
                <w:szCs w:val="18"/>
              </w:rPr>
            </w:pPr>
            <w:r w:rsidRPr="00E007F1">
              <w:rPr>
                <w:rFonts w:ascii="Arial" w:hAnsi="Arial" w:cs="Arial"/>
                <w:color w:val="000000"/>
                <w:sz w:val="16"/>
                <w:szCs w:val="16"/>
              </w:rPr>
              <w:t>Chichester College Sports Centre</w:t>
            </w:r>
          </w:p>
        </w:tc>
        <w:tc>
          <w:tcPr>
            <w:tcW w:w="3824" w:type="dxa"/>
            <w:shd w:val="clear" w:color="auto" w:fill="F2F2F2" w:themeFill="background1" w:themeFillShade="F2"/>
            <w:vAlign w:val="center"/>
          </w:tcPr>
          <w:p w14:paraId="26C88672" w14:textId="37EE8E4C" w:rsidR="00DF45AF" w:rsidRPr="00E007F1" w:rsidRDefault="001A6A55" w:rsidP="00953C05">
            <w:pPr>
              <w:ind w:left="124"/>
              <w:rPr>
                <w:rFonts w:ascii="Arial" w:hAnsi="Arial" w:cs="Arial"/>
                <w:sz w:val="18"/>
                <w:szCs w:val="18"/>
              </w:rPr>
            </w:pPr>
            <w:r w:rsidRPr="00E007F1">
              <w:rPr>
                <w:rFonts w:ascii="Arial" w:hAnsi="Arial" w:cs="Arial"/>
                <w:sz w:val="18"/>
                <w:szCs w:val="18"/>
              </w:rPr>
              <w:t>61%</w:t>
            </w:r>
          </w:p>
        </w:tc>
        <w:tc>
          <w:tcPr>
            <w:tcW w:w="3824" w:type="dxa"/>
            <w:shd w:val="clear" w:color="auto" w:fill="F2F2F2" w:themeFill="background1" w:themeFillShade="F2"/>
            <w:vAlign w:val="center"/>
          </w:tcPr>
          <w:p w14:paraId="75DA7949" w14:textId="58F4AA88" w:rsidR="00DF45AF" w:rsidRPr="00E007F1" w:rsidRDefault="001A6A55" w:rsidP="00953C05">
            <w:pPr>
              <w:ind w:left="124"/>
              <w:rPr>
                <w:rFonts w:ascii="Arial" w:hAnsi="Arial" w:cs="Arial"/>
                <w:sz w:val="18"/>
                <w:szCs w:val="18"/>
              </w:rPr>
            </w:pPr>
            <w:r w:rsidRPr="00E007F1">
              <w:rPr>
                <w:rFonts w:ascii="Arial" w:hAnsi="Arial" w:cs="Arial"/>
                <w:sz w:val="18"/>
                <w:szCs w:val="18"/>
              </w:rPr>
              <w:t>Average</w:t>
            </w:r>
          </w:p>
        </w:tc>
        <w:tc>
          <w:tcPr>
            <w:tcW w:w="3824" w:type="dxa"/>
            <w:shd w:val="clear" w:color="auto" w:fill="F2F2F2" w:themeFill="background1" w:themeFillShade="F2"/>
            <w:vAlign w:val="center"/>
          </w:tcPr>
          <w:p w14:paraId="596BD65C" w14:textId="7822298B" w:rsidR="00DF45AF" w:rsidRPr="00E007F1" w:rsidRDefault="001A6A55" w:rsidP="00953C05">
            <w:pPr>
              <w:ind w:left="124"/>
              <w:rPr>
                <w:rFonts w:ascii="Arial" w:hAnsi="Arial" w:cs="Arial"/>
                <w:sz w:val="18"/>
                <w:szCs w:val="18"/>
              </w:rPr>
            </w:pPr>
            <w:r w:rsidRPr="00E007F1">
              <w:rPr>
                <w:rFonts w:ascii="Arial" w:hAnsi="Arial" w:cs="Arial"/>
                <w:sz w:val="18"/>
                <w:szCs w:val="18"/>
              </w:rPr>
              <w:t>Moderate</w:t>
            </w:r>
          </w:p>
        </w:tc>
      </w:tr>
      <w:tr w:rsidR="00DF45AF" w:rsidRPr="00E007F1" w14:paraId="584E6D76" w14:textId="77777777" w:rsidTr="00FC6398">
        <w:trPr>
          <w:trHeight w:val="340"/>
        </w:trPr>
        <w:tc>
          <w:tcPr>
            <w:tcW w:w="3113" w:type="dxa"/>
            <w:shd w:val="clear" w:color="auto" w:fill="F2F2F2" w:themeFill="background1" w:themeFillShade="F2"/>
          </w:tcPr>
          <w:p w14:paraId="67CF7448" w14:textId="2BDCD8A0" w:rsidR="00DF45AF" w:rsidRPr="00E007F1" w:rsidRDefault="00DF45AF" w:rsidP="00953C05">
            <w:pPr>
              <w:ind w:left="129"/>
              <w:rPr>
                <w:rFonts w:ascii="Arial" w:hAnsi="Arial" w:cs="Arial"/>
                <w:sz w:val="18"/>
                <w:szCs w:val="18"/>
              </w:rPr>
            </w:pPr>
            <w:r w:rsidRPr="00E007F1">
              <w:rPr>
                <w:rFonts w:ascii="Arial" w:hAnsi="Arial" w:cs="Arial"/>
                <w:color w:val="000000"/>
                <w:sz w:val="16"/>
                <w:szCs w:val="16"/>
              </w:rPr>
              <w:t>Chichester High School</w:t>
            </w:r>
          </w:p>
        </w:tc>
        <w:tc>
          <w:tcPr>
            <w:tcW w:w="3824" w:type="dxa"/>
            <w:shd w:val="clear" w:color="auto" w:fill="F2F2F2" w:themeFill="background1" w:themeFillShade="F2"/>
            <w:vAlign w:val="center"/>
          </w:tcPr>
          <w:p w14:paraId="1CACDA6E" w14:textId="5256A364" w:rsidR="00DF45AF" w:rsidRPr="00E007F1" w:rsidRDefault="001D487E" w:rsidP="00953C05">
            <w:pPr>
              <w:ind w:left="124"/>
              <w:rPr>
                <w:rFonts w:ascii="Arial" w:hAnsi="Arial" w:cs="Arial"/>
                <w:sz w:val="18"/>
                <w:szCs w:val="18"/>
              </w:rPr>
            </w:pPr>
            <w:r w:rsidRPr="00E007F1">
              <w:rPr>
                <w:rFonts w:ascii="Arial" w:hAnsi="Arial" w:cs="Arial"/>
                <w:sz w:val="18"/>
                <w:szCs w:val="18"/>
              </w:rPr>
              <w:t>71%</w:t>
            </w:r>
          </w:p>
        </w:tc>
        <w:tc>
          <w:tcPr>
            <w:tcW w:w="3824" w:type="dxa"/>
            <w:shd w:val="clear" w:color="auto" w:fill="F2F2F2" w:themeFill="background1" w:themeFillShade="F2"/>
            <w:vAlign w:val="center"/>
          </w:tcPr>
          <w:p w14:paraId="2E44737F" w14:textId="40136303" w:rsidR="00DF45AF" w:rsidRPr="00E007F1" w:rsidRDefault="001D487E" w:rsidP="00953C05">
            <w:pPr>
              <w:ind w:left="124"/>
              <w:rPr>
                <w:rFonts w:ascii="Arial" w:hAnsi="Arial" w:cs="Arial"/>
                <w:sz w:val="18"/>
                <w:szCs w:val="18"/>
              </w:rPr>
            </w:pPr>
            <w:r w:rsidRPr="00E007F1">
              <w:rPr>
                <w:rFonts w:ascii="Arial" w:hAnsi="Arial" w:cs="Arial"/>
                <w:sz w:val="18"/>
                <w:szCs w:val="18"/>
              </w:rPr>
              <w:t>Average</w:t>
            </w:r>
          </w:p>
        </w:tc>
        <w:tc>
          <w:tcPr>
            <w:tcW w:w="3824" w:type="dxa"/>
            <w:shd w:val="clear" w:color="auto" w:fill="F2F2F2" w:themeFill="background1" w:themeFillShade="F2"/>
            <w:vAlign w:val="center"/>
          </w:tcPr>
          <w:p w14:paraId="130F9832" w14:textId="44A820B3" w:rsidR="00DF45AF" w:rsidRPr="00E007F1" w:rsidRDefault="001D487E" w:rsidP="00953C05">
            <w:pPr>
              <w:ind w:left="124"/>
              <w:rPr>
                <w:rFonts w:ascii="Arial" w:hAnsi="Arial" w:cs="Arial"/>
                <w:sz w:val="18"/>
                <w:szCs w:val="18"/>
              </w:rPr>
            </w:pPr>
            <w:r w:rsidRPr="00E007F1">
              <w:rPr>
                <w:rFonts w:ascii="Arial" w:hAnsi="Arial" w:cs="Arial"/>
                <w:sz w:val="18"/>
                <w:szCs w:val="18"/>
              </w:rPr>
              <w:t>Moderate</w:t>
            </w:r>
          </w:p>
        </w:tc>
      </w:tr>
      <w:tr w:rsidR="00DF45AF" w:rsidRPr="00E007F1" w14:paraId="115F8610" w14:textId="77777777" w:rsidTr="00FC6398">
        <w:trPr>
          <w:trHeight w:val="340"/>
        </w:trPr>
        <w:tc>
          <w:tcPr>
            <w:tcW w:w="3113" w:type="dxa"/>
            <w:shd w:val="clear" w:color="auto" w:fill="F2F2F2" w:themeFill="background1" w:themeFillShade="F2"/>
          </w:tcPr>
          <w:p w14:paraId="53CA23A7" w14:textId="526F4E10" w:rsidR="00DF45AF" w:rsidRPr="00E007F1" w:rsidRDefault="00DF45AF" w:rsidP="00953C05">
            <w:pPr>
              <w:ind w:left="129"/>
              <w:rPr>
                <w:rFonts w:ascii="Arial" w:hAnsi="Arial" w:cs="Arial"/>
                <w:sz w:val="18"/>
                <w:szCs w:val="18"/>
              </w:rPr>
            </w:pPr>
            <w:r w:rsidRPr="00E007F1">
              <w:rPr>
                <w:rFonts w:ascii="Arial" w:hAnsi="Arial" w:cs="Arial"/>
                <w:color w:val="000000"/>
                <w:sz w:val="16"/>
                <w:szCs w:val="16"/>
              </w:rPr>
              <w:t>Chichester Racquets and Fitness Club</w:t>
            </w:r>
          </w:p>
        </w:tc>
        <w:tc>
          <w:tcPr>
            <w:tcW w:w="3824" w:type="dxa"/>
            <w:shd w:val="clear" w:color="auto" w:fill="F2F2F2" w:themeFill="background1" w:themeFillShade="F2"/>
            <w:vAlign w:val="center"/>
          </w:tcPr>
          <w:p w14:paraId="0CC6AB11" w14:textId="6F8F1895" w:rsidR="00DF45AF" w:rsidRPr="00E007F1" w:rsidRDefault="00BD2C44" w:rsidP="00953C05">
            <w:pPr>
              <w:ind w:left="124"/>
              <w:rPr>
                <w:rFonts w:ascii="Arial" w:hAnsi="Arial" w:cs="Arial"/>
                <w:sz w:val="18"/>
                <w:szCs w:val="18"/>
              </w:rPr>
            </w:pPr>
            <w:r w:rsidRPr="00E007F1">
              <w:rPr>
                <w:rFonts w:ascii="Arial" w:hAnsi="Arial" w:cs="Arial"/>
                <w:sz w:val="18"/>
                <w:szCs w:val="18"/>
              </w:rPr>
              <w:t>7</w:t>
            </w:r>
            <w:r w:rsidR="00712198" w:rsidRPr="00E007F1">
              <w:rPr>
                <w:rFonts w:ascii="Arial" w:hAnsi="Arial" w:cs="Arial"/>
                <w:sz w:val="18"/>
                <w:szCs w:val="18"/>
              </w:rPr>
              <w:t>9%</w:t>
            </w:r>
          </w:p>
        </w:tc>
        <w:tc>
          <w:tcPr>
            <w:tcW w:w="3824" w:type="dxa"/>
            <w:shd w:val="clear" w:color="auto" w:fill="F2F2F2" w:themeFill="background1" w:themeFillShade="F2"/>
            <w:vAlign w:val="center"/>
          </w:tcPr>
          <w:p w14:paraId="3C9D6625" w14:textId="255142CB" w:rsidR="00DF45AF" w:rsidRPr="00E007F1" w:rsidRDefault="007C2DAB" w:rsidP="00953C05">
            <w:pPr>
              <w:ind w:left="124"/>
              <w:rPr>
                <w:rFonts w:ascii="Arial" w:hAnsi="Arial" w:cs="Arial"/>
                <w:sz w:val="18"/>
                <w:szCs w:val="18"/>
              </w:rPr>
            </w:pPr>
            <w:r w:rsidRPr="00E007F1">
              <w:rPr>
                <w:rFonts w:ascii="Arial" w:hAnsi="Arial" w:cs="Arial"/>
                <w:sz w:val="18"/>
                <w:szCs w:val="18"/>
              </w:rPr>
              <w:t>Good</w:t>
            </w:r>
          </w:p>
        </w:tc>
        <w:tc>
          <w:tcPr>
            <w:tcW w:w="3824" w:type="dxa"/>
            <w:shd w:val="clear" w:color="auto" w:fill="F2F2F2" w:themeFill="background1" w:themeFillShade="F2"/>
            <w:vAlign w:val="center"/>
          </w:tcPr>
          <w:p w14:paraId="7D647167" w14:textId="17E83AB0" w:rsidR="00DF45AF" w:rsidRPr="00E007F1" w:rsidRDefault="00C769A4" w:rsidP="00953C05">
            <w:pPr>
              <w:ind w:left="124"/>
              <w:rPr>
                <w:rFonts w:ascii="Arial" w:hAnsi="Arial" w:cs="Arial"/>
                <w:sz w:val="18"/>
                <w:szCs w:val="18"/>
              </w:rPr>
            </w:pPr>
            <w:r w:rsidRPr="00E007F1">
              <w:rPr>
                <w:rFonts w:ascii="Arial" w:hAnsi="Arial" w:cs="Arial"/>
                <w:sz w:val="18"/>
                <w:szCs w:val="18"/>
              </w:rPr>
              <w:t>Moderate</w:t>
            </w:r>
          </w:p>
        </w:tc>
      </w:tr>
      <w:tr w:rsidR="00DF45AF" w:rsidRPr="00E007F1" w14:paraId="4E4EDDEF" w14:textId="77777777" w:rsidTr="00FC6398">
        <w:trPr>
          <w:trHeight w:val="340"/>
        </w:trPr>
        <w:tc>
          <w:tcPr>
            <w:tcW w:w="3113" w:type="dxa"/>
            <w:shd w:val="clear" w:color="auto" w:fill="F2F2F2" w:themeFill="background1" w:themeFillShade="F2"/>
          </w:tcPr>
          <w:p w14:paraId="18A6E137" w14:textId="131290C9" w:rsidR="00DF45AF" w:rsidRPr="00E007F1" w:rsidRDefault="00DF45AF" w:rsidP="00953C05">
            <w:pPr>
              <w:ind w:left="129"/>
              <w:rPr>
                <w:rFonts w:ascii="Arial" w:hAnsi="Arial" w:cs="Arial"/>
                <w:sz w:val="18"/>
                <w:szCs w:val="18"/>
              </w:rPr>
            </w:pPr>
            <w:r w:rsidRPr="00E007F1">
              <w:rPr>
                <w:rFonts w:ascii="Arial" w:hAnsi="Arial" w:cs="Arial"/>
                <w:color w:val="000000"/>
                <w:sz w:val="16"/>
                <w:szCs w:val="16"/>
              </w:rPr>
              <w:t>Midhurst Rother College</w:t>
            </w:r>
          </w:p>
        </w:tc>
        <w:tc>
          <w:tcPr>
            <w:tcW w:w="3824" w:type="dxa"/>
            <w:shd w:val="clear" w:color="auto" w:fill="F2F2F2" w:themeFill="background1" w:themeFillShade="F2"/>
            <w:vAlign w:val="center"/>
          </w:tcPr>
          <w:p w14:paraId="551AC6CF" w14:textId="6A6339BE" w:rsidR="00DF45AF" w:rsidRPr="00E007F1" w:rsidRDefault="006F1426" w:rsidP="00953C05">
            <w:pPr>
              <w:ind w:left="124"/>
              <w:rPr>
                <w:rFonts w:ascii="Arial" w:hAnsi="Arial" w:cs="Arial"/>
                <w:sz w:val="18"/>
                <w:szCs w:val="18"/>
              </w:rPr>
            </w:pPr>
            <w:r w:rsidRPr="00E007F1">
              <w:rPr>
                <w:rFonts w:ascii="Arial" w:hAnsi="Arial" w:cs="Arial"/>
                <w:sz w:val="18"/>
                <w:szCs w:val="18"/>
              </w:rPr>
              <w:t>79%</w:t>
            </w:r>
          </w:p>
        </w:tc>
        <w:tc>
          <w:tcPr>
            <w:tcW w:w="3824" w:type="dxa"/>
            <w:shd w:val="clear" w:color="auto" w:fill="F2F2F2" w:themeFill="background1" w:themeFillShade="F2"/>
            <w:vAlign w:val="center"/>
          </w:tcPr>
          <w:p w14:paraId="7F49C624" w14:textId="4DF23E05" w:rsidR="00DF45AF" w:rsidRPr="00E007F1" w:rsidRDefault="006F1426" w:rsidP="00953C05">
            <w:pPr>
              <w:ind w:left="124"/>
              <w:rPr>
                <w:rFonts w:ascii="Arial" w:hAnsi="Arial" w:cs="Arial"/>
                <w:sz w:val="18"/>
                <w:szCs w:val="18"/>
              </w:rPr>
            </w:pPr>
            <w:r w:rsidRPr="00E007F1">
              <w:rPr>
                <w:rFonts w:ascii="Arial" w:hAnsi="Arial" w:cs="Arial"/>
                <w:sz w:val="18"/>
                <w:szCs w:val="18"/>
              </w:rPr>
              <w:t>Average</w:t>
            </w:r>
          </w:p>
        </w:tc>
        <w:tc>
          <w:tcPr>
            <w:tcW w:w="3824" w:type="dxa"/>
            <w:shd w:val="clear" w:color="auto" w:fill="F2F2F2" w:themeFill="background1" w:themeFillShade="F2"/>
            <w:vAlign w:val="center"/>
          </w:tcPr>
          <w:p w14:paraId="4C435634" w14:textId="72F4B5E4" w:rsidR="00DF45AF" w:rsidRPr="00E007F1" w:rsidRDefault="006F1426" w:rsidP="00953C05">
            <w:pPr>
              <w:ind w:left="124"/>
              <w:rPr>
                <w:rFonts w:ascii="Arial" w:hAnsi="Arial" w:cs="Arial"/>
                <w:sz w:val="18"/>
                <w:szCs w:val="18"/>
              </w:rPr>
            </w:pPr>
            <w:r w:rsidRPr="00E007F1">
              <w:rPr>
                <w:rFonts w:ascii="Arial" w:hAnsi="Arial" w:cs="Arial"/>
                <w:sz w:val="18"/>
                <w:szCs w:val="18"/>
              </w:rPr>
              <w:t>Minimal</w:t>
            </w:r>
          </w:p>
        </w:tc>
      </w:tr>
      <w:tr w:rsidR="00DF45AF" w:rsidRPr="00E007F1" w14:paraId="476E761D" w14:textId="77777777" w:rsidTr="00FC6398">
        <w:trPr>
          <w:trHeight w:val="340"/>
        </w:trPr>
        <w:tc>
          <w:tcPr>
            <w:tcW w:w="3113" w:type="dxa"/>
            <w:shd w:val="clear" w:color="auto" w:fill="F2F2F2" w:themeFill="background1" w:themeFillShade="F2"/>
          </w:tcPr>
          <w:p w14:paraId="42A4F9E2" w14:textId="4A4921BF" w:rsidR="00DF45AF" w:rsidRPr="00E007F1" w:rsidRDefault="00DF45AF" w:rsidP="00953C05">
            <w:pPr>
              <w:ind w:left="129"/>
              <w:rPr>
                <w:rFonts w:ascii="Arial" w:hAnsi="Arial" w:cs="Arial"/>
                <w:sz w:val="18"/>
                <w:szCs w:val="18"/>
              </w:rPr>
            </w:pPr>
            <w:r w:rsidRPr="00E007F1">
              <w:rPr>
                <w:rFonts w:ascii="Arial" w:hAnsi="Arial" w:cs="Arial"/>
                <w:color w:val="000000"/>
                <w:sz w:val="16"/>
                <w:szCs w:val="16"/>
              </w:rPr>
              <w:t>Nuffield Health (Chichester)</w:t>
            </w:r>
          </w:p>
        </w:tc>
        <w:tc>
          <w:tcPr>
            <w:tcW w:w="3824" w:type="dxa"/>
            <w:shd w:val="clear" w:color="auto" w:fill="F2F2F2" w:themeFill="background1" w:themeFillShade="F2"/>
            <w:vAlign w:val="center"/>
          </w:tcPr>
          <w:p w14:paraId="4E1327B2" w14:textId="0270B6F7" w:rsidR="00DF45AF" w:rsidRPr="00E007F1" w:rsidRDefault="00D344FC" w:rsidP="00953C05">
            <w:pPr>
              <w:ind w:left="124"/>
              <w:rPr>
                <w:rFonts w:ascii="Arial" w:hAnsi="Arial" w:cs="Arial"/>
                <w:sz w:val="18"/>
                <w:szCs w:val="18"/>
              </w:rPr>
            </w:pPr>
            <w:r w:rsidRPr="00E007F1">
              <w:rPr>
                <w:rFonts w:ascii="Arial" w:hAnsi="Arial" w:cs="Arial"/>
                <w:sz w:val="18"/>
                <w:szCs w:val="18"/>
              </w:rPr>
              <w:t>87%</w:t>
            </w:r>
          </w:p>
        </w:tc>
        <w:tc>
          <w:tcPr>
            <w:tcW w:w="3824" w:type="dxa"/>
            <w:shd w:val="clear" w:color="auto" w:fill="F2F2F2" w:themeFill="background1" w:themeFillShade="F2"/>
            <w:vAlign w:val="center"/>
          </w:tcPr>
          <w:p w14:paraId="4FE6B446" w14:textId="38A6F442" w:rsidR="00DF45AF" w:rsidRPr="00E007F1" w:rsidRDefault="00D344FC" w:rsidP="00953C05">
            <w:pPr>
              <w:ind w:left="124"/>
              <w:rPr>
                <w:rFonts w:ascii="Arial" w:hAnsi="Arial" w:cs="Arial"/>
                <w:sz w:val="18"/>
                <w:szCs w:val="18"/>
              </w:rPr>
            </w:pPr>
            <w:r w:rsidRPr="00E007F1">
              <w:rPr>
                <w:rFonts w:ascii="Arial" w:hAnsi="Arial" w:cs="Arial"/>
                <w:sz w:val="18"/>
                <w:szCs w:val="18"/>
              </w:rPr>
              <w:t>Good</w:t>
            </w:r>
          </w:p>
        </w:tc>
        <w:tc>
          <w:tcPr>
            <w:tcW w:w="3824" w:type="dxa"/>
            <w:shd w:val="clear" w:color="auto" w:fill="F2F2F2" w:themeFill="background1" w:themeFillShade="F2"/>
            <w:vAlign w:val="center"/>
          </w:tcPr>
          <w:p w14:paraId="609ECEC0" w14:textId="62BAF979" w:rsidR="00DF45AF" w:rsidRPr="00E007F1" w:rsidRDefault="00D344FC" w:rsidP="00953C05">
            <w:pPr>
              <w:ind w:left="124"/>
              <w:rPr>
                <w:rFonts w:ascii="Arial" w:hAnsi="Arial" w:cs="Arial"/>
                <w:sz w:val="18"/>
                <w:szCs w:val="18"/>
              </w:rPr>
            </w:pPr>
            <w:r w:rsidRPr="00E007F1">
              <w:rPr>
                <w:rFonts w:ascii="Arial" w:hAnsi="Arial" w:cs="Arial"/>
                <w:sz w:val="18"/>
                <w:szCs w:val="18"/>
              </w:rPr>
              <w:t>Minimal</w:t>
            </w:r>
          </w:p>
        </w:tc>
      </w:tr>
      <w:tr w:rsidR="004D039B" w:rsidRPr="00E007F1" w14:paraId="2F1273BB" w14:textId="77777777" w:rsidTr="00FC6398">
        <w:trPr>
          <w:trHeight w:val="340"/>
        </w:trPr>
        <w:tc>
          <w:tcPr>
            <w:tcW w:w="3113" w:type="dxa"/>
            <w:shd w:val="clear" w:color="auto" w:fill="F2F2F2" w:themeFill="background1" w:themeFillShade="F2"/>
          </w:tcPr>
          <w:p w14:paraId="4CB74A71" w14:textId="36F00C72" w:rsidR="004D039B" w:rsidRPr="00E007F1" w:rsidRDefault="004D039B" w:rsidP="00953C05">
            <w:pPr>
              <w:ind w:left="129"/>
              <w:rPr>
                <w:rFonts w:ascii="Arial" w:hAnsi="Arial" w:cs="Arial"/>
                <w:color w:val="000000"/>
                <w:sz w:val="16"/>
                <w:szCs w:val="16"/>
              </w:rPr>
            </w:pPr>
            <w:r w:rsidRPr="00E007F1">
              <w:rPr>
                <w:rFonts w:ascii="Arial" w:hAnsi="Arial" w:cs="Arial"/>
                <w:color w:val="000000"/>
                <w:sz w:val="16"/>
                <w:szCs w:val="16"/>
              </w:rPr>
              <w:t>Optimus Gym</w:t>
            </w:r>
            <w:r w:rsidR="00053E16" w:rsidRPr="00E007F1">
              <w:rPr>
                <w:rFonts w:ascii="Arial" w:hAnsi="Arial" w:cs="Arial"/>
                <w:color w:val="000000"/>
                <w:sz w:val="16"/>
                <w:szCs w:val="16"/>
              </w:rPr>
              <w:t xml:space="preserve"> (Chichester)</w:t>
            </w:r>
          </w:p>
        </w:tc>
        <w:tc>
          <w:tcPr>
            <w:tcW w:w="3824" w:type="dxa"/>
            <w:shd w:val="clear" w:color="auto" w:fill="F2F2F2" w:themeFill="background1" w:themeFillShade="F2"/>
            <w:vAlign w:val="center"/>
          </w:tcPr>
          <w:p w14:paraId="2EAFBD40" w14:textId="1A9F213B" w:rsidR="004D039B" w:rsidRPr="00E007F1" w:rsidRDefault="00295610" w:rsidP="00953C05">
            <w:pPr>
              <w:ind w:left="124"/>
              <w:rPr>
                <w:rFonts w:ascii="Arial" w:hAnsi="Arial" w:cs="Arial"/>
                <w:sz w:val="18"/>
                <w:szCs w:val="18"/>
              </w:rPr>
            </w:pPr>
            <w:r w:rsidRPr="00E007F1">
              <w:rPr>
                <w:rFonts w:ascii="Arial" w:hAnsi="Arial" w:cs="Arial"/>
                <w:sz w:val="18"/>
                <w:szCs w:val="18"/>
              </w:rPr>
              <w:t>75%</w:t>
            </w:r>
          </w:p>
        </w:tc>
        <w:tc>
          <w:tcPr>
            <w:tcW w:w="3824" w:type="dxa"/>
            <w:shd w:val="clear" w:color="auto" w:fill="F2F2F2" w:themeFill="background1" w:themeFillShade="F2"/>
            <w:vAlign w:val="center"/>
          </w:tcPr>
          <w:p w14:paraId="26FBFED1" w14:textId="12E43800" w:rsidR="004D039B" w:rsidRPr="00E007F1" w:rsidRDefault="00C3250B" w:rsidP="00953C05">
            <w:pPr>
              <w:ind w:left="124"/>
              <w:rPr>
                <w:rFonts w:ascii="Arial" w:hAnsi="Arial" w:cs="Arial"/>
                <w:sz w:val="18"/>
                <w:szCs w:val="18"/>
              </w:rPr>
            </w:pPr>
            <w:r w:rsidRPr="00E007F1">
              <w:rPr>
                <w:rFonts w:ascii="Arial" w:hAnsi="Arial" w:cs="Arial"/>
                <w:sz w:val="18"/>
                <w:szCs w:val="18"/>
              </w:rPr>
              <w:t>Good</w:t>
            </w:r>
          </w:p>
        </w:tc>
        <w:tc>
          <w:tcPr>
            <w:tcW w:w="3824" w:type="dxa"/>
            <w:shd w:val="clear" w:color="auto" w:fill="F2F2F2" w:themeFill="background1" w:themeFillShade="F2"/>
            <w:vAlign w:val="center"/>
          </w:tcPr>
          <w:p w14:paraId="2C6B651A" w14:textId="46A791CD" w:rsidR="004D039B" w:rsidRPr="00E007F1" w:rsidRDefault="00C3250B" w:rsidP="00953C05">
            <w:pPr>
              <w:ind w:left="124"/>
              <w:rPr>
                <w:rFonts w:ascii="Arial" w:hAnsi="Arial" w:cs="Arial"/>
                <w:sz w:val="18"/>
                <w:szCs w:val="18"/>
              </w:rPr>
            </w:pPr>
            <w:r w:rsidRPr="00E007F1">
              <w:rPr>
                <w:rFonts w:ascii="Arial" w:hAnsi="Arial" w:cs="Arial"/>
                <w:sz w:val="18"/>
                <w:szCs w:val="18"/>
              </w:rPr>
              <w:t>Minimal</w:t>
            </w:r>
          </w:p>
        </w:tc>
      </w:tr>
      <w:tr w:rsidR="00DF45AF" w:rsidRPr="00E007F1" w14:paraId="5B678A24" w14:textId="77777777" w:rsidTr="00FC6398">
        <w:trPr>
          <w:trHeight w:val="340"/>
        </w:trPr>
        <w:tc>
          <w:tcPr>
            <w:tcW w:w="3113" w:type="dxa"/>
            <w:shd w:val="clear" w:color="auto" w:fill="F2F2F2" w:themeFill="background1" w:themeFillShade="F2"/>
          </w:tcPr>
          <w:p w14:paraId="73B6129F" w14:textId="72A07519" w:rsidR="00DF45AF" w:rsidRPr="00E007F1" w:rsidRDefault="00DF45AF" w:rsidP="00953C05">
            <w:pPr>
              <w:ind w:left="129"/>
              <w:rPr>
                <w:rFonts w:ascii="Arial" w:hAnsi="Arial" w:cs="Arial"/>
                <w:sz w:val="18"/>
                <w:szCs w:val="18"/>
              </w:rPr>
            </w:pPr>
            <w:r w:rsidRPr="00E007F1">
              <w:rPr>
                <w:rFonts w:ascii="Arial" w:hAnsi="Arial" w:cs="Arial"/>
                <w:color w:val="000000"/>
                <w:sz w:val="16"/>
                <w:szCs w:val="16"/>
              </w:rPr>
              <w:t>Rookwood Road Playing Fields</w:t>
            </w:r>
          </w:p>
        </w:tc>
        <w:tc>
          <w:tcPr>
            <w:tcW w:w="3824" w:type="dxa"/>
            <w:shd w:val="clear" w:color="auto" w:fill="F2F2F2" w:themeFill="background1" w:themeFillShade="F2"/>
            <w:vAlign w:val="center"/>
          </w:tcPr>
          <w:p w14:paraId="2AF540AB" w14:textId="7C1523B8" w:rsidR="00DF45AF" w:rsidRPr="00E007F1" w:rsidRDefault="00DF45AF" w:rsidP="00953C05">
            <w:pPr>
              <w:ind w:left="124"/>
              <w:rPr>
                <w:rFonts w:ascii="Arial" w:hAnsi="Arial" w:cs="Arial"/>
                <w:sz w:val="18"/>
                <w:szCs w:val="18"/>
              </w:rPr>
            </w:pPr>
          </w:p>
        </w:tc>
        <w:tc>
          <w:tcPr>
            <w:tcW w:w="3824" w:type="dxa"/>
            <w:shd w:val="clear" w:color="auto" w:fill="F2F2F2" w:themeFill="background1" w:themeFillShade="F2"/>
            <w:vAlign w:val="center"/>
          </w:tcPr>
          <w:p w14:paraId="1DBEB0F9" w14:textId="0CC0AC68" w:rsidR="00DF45AF" w:rsidRPr="00E007F1" w:rsidRDefault="00D344FC" w:rsidP="00953C05">
            <w:pPr>
              <w:ind w:left="124"/>
              <w:rPr>
                <w:rFonts w:ascii="Arial" w:hAnsi="Arial" w:cs="Arial"/>
                <w:sz w:val="18"/>
                <w:szCs w:val="18"/>
              </w:rPr>
            </w:pPr>
            <w:r w:rsidRPr="00E007F1">
              <w:rPr>
                <w:rFonts w:ascii="Arial" w:hAnsi="Arial" w:cs="Arial"/>
                <w:color w:val="FF0000"/>
                <w:sz w:val="18"/>
                <w:szCs w:val="18"/>
              </w:rPr>
              <w:t>Unable to Access</w:t>
            </w:r>
            <w:r w:rsidR="00F45502" w:rsidRPr="00E007F1">
              <w:rPr>
                <w:rFonts w:ascii="Arial" w:hAnsi="Arial" w:cs="Arial"/>
                <w:color w:val="FF0000"/>
                <w:sz w:val="18"/>
                <w:szCs w:val="18"/>
              </w:rPr>
              <w:t xml:space="preserve"> or view online</w:t>
            </w:r>
          </w:p>
        </w:tc>
        <w:tc>
          <w:tcPr>
            <w:tcW w:w="3824" w:type="dxa"/>
            <w:shd w:val="clear" w:color="auto" w:fill="F2F2F2" w:themeFill="background1" w:themeFillShade="F2"/>
            <w:vAlign w:val="center"/>
          </w:tcPr>
          <w:p w14:paraId="3797F38F" w14:textId="0005B354" w:rsidR="00DF45AF" w:rsidRPr="00E007F1" w:rsidRDefault="00DF45AF" w:rsidP="00953C05">
            <w:pPr>
              <w:ind w:left="124"/>
              <w:rPr>
                <w:rFonts w:ascii="Arial" w:hAnsi="Arial" w:cs="Arial"/>
                <w:sz w:val="18"/>
                <w:szCs w:val="18"/>
              </w:rPr>
            </w:pPr>
          </w:p>
        </w:tc>
      </w:tr>
      <w:tr w:rsidR="00DF45AF" w:rsidRPr="00E007F1" w14:paraId="579F49D0" w14:textId="77777777" w:rsidTr="00FC6398">
        <w:trPr>
          <w:trHeight w:val="340"/>
        </w:trPr>
        <w:tc>
          <w:tcPr>
            <w:tcW w:w="3113" w:type="dxa"/>
            <w:shd w:val="clear" w:color="auto" w:fill="F2F2F2" w:themeFill="background1" w:themeFillShade="F2"/>
          </w:tcPr>
          <w:p w14:paraId="2E2B7513" w14:textId="10B942AF" w:rsidR="00DF45AF" w:rsidRPr="00E007F1" w:rsidRDefault="00DF45AF" w:rsidP="00953C05">
            <w:pPr>
              <w:ind w:left="129"/>
              <w:rPr>
                <w:rFonts w:ascii="Arial" w:hAnsi="Arial" w:cs="Arial"/>
                <w:sz w:val="18"/>
                <w:szCs w:val="18"/>
              </w:rPr>
            </w:pPr>
            <w:r w:rsidRPr="00E007F1">
              <w:rPr>
                <w:rFonts w:ascii="Arial" w:hAnsi="Arial" w:cs="Arial"/>
                <w:color w:val="000000"/>
                <w:sz w:val="16"/>
                <w:szCs w:val="16"/>
              </w:rPr>
              <w:t>Seaford College</w:t>
            </w:r>
          </w:p>
        </w:tc>
        <w:tc>
          <w:tcPr>
            <w:tcW w:w="3824" w:type="dxa"/>
            <w:shd w:val="clear" w:color="auto" w:fill="F2F2F2" w:themeFill="background1" w:themeFillShade="F2"/>
            <w:vAlign w:val="center"/>
          </w:tcPr>
          <w:p w14:paraId="54372641" w14:textId="40EA9C21" w:rsidR="00DF45AF" w:rsidRPr="00E007F1" w:rsidRDefault="004634D1" w:rsidP="00953C05">
            <w:pPr>
              <w:ind w:left="124"/>
              <w:rPr>
                <w:rFonts w:ascii="Arial" w:hAnsi="Arial" w:cs="Arial"/>
                <w:sz w:val="18"/>
                <w:szCs w:val="18"/>
              </w:rPr>
            </w:pPr>
            <w:r w:rsidRPr="00E007F1">
              <w:rPr>
                <w:rFonts w:ascii="Arial" w:hAnsi="Arial" w:cs="Arial"/>
                <w:sz w:val="18"/>
                <w:szCs w:val="18"/>
              </w:rPr>
              <w:t>84%</w:t>
            </w:r>
          </w:p>
        </w:tc>
        <w:tc>
          <w:tcPr>
            <w:tcW w:w="3824" w:type="dxa"/>
            <w:shd w:val="clear" w:color="auto" w:fill="F2F2F2" w:themeFill="background1" w:themeFillShade="F2"/>
            <w:vAlign w:val="center"/>
          </w:tcPr>
          <w:p w14:paraId="62C368F9" w14:textId="27DCF3DF" w:rsidR="00DF45AF" w:rsidRPr="00E007F1" w:rsidRDefault="00BC6D90" w:rsidP="00953C05">
            <w:pPr>
              <w:ind w:left="124"/>
              <w:rPr>
                <w:rFonts w:ascii="Arial" w:hAnsi="Arial" w:cs="Arial"/>
                <w:sz w:val="18"/>
                <w:szCs w:val="18"/>
              </w:rPr>
            </w:pPr>
            <w:r w:rsidRPr="00E007F1">
              <w:rPr>
                <w:rFonts w:ascii="Arial" w:hAnsi="Arial" w:cs="Arial"/>
                <w:sz w:val="18"/>
                <w:szCs w:val="18"/>
              </w:rPr>
              <w:t>Excellent</w:t>
            </w:r>
          </w:p>
        </w:tc>
        <w:tc>
          <w:tcPr>
            <w:tcW w:w="3824" w:type="dxa"/>
            <w:shd w:val="clear" w:color="auto" w:fill="F2F2F2" w:themeFill="background1" w:themeFillShade="F2"/>
            <w:vAlign w:val="center"/>
          </w:tcPr>
          <w:p w14:paraId="7D9EFEBB" w14:textId="082C7309" w:rsidR="00DF45AF" w:rsidRPr="00E007F1" w:rsidRDefault="00BC6D90" w:rsidP="00953C05">
            <w:pPr>
              <w:ind w:left="124"/>
              <w:rPr>
                <w:rFonts w:ascii="Arial" w:hAnsi="Arial" w:cs="Arial"/>
                <w:sz w:val="18"/>
                <w:szCs w:val="18"/>
              </w:rPr>
            </w:pPr>
            <w:r w:rsidRPr="00E007F1">
              <w:rPr>
                <w:rFonts w:ascii="Arial" w:hAnsi="Arial" w:cs="Arial"/>
                <w:sz w:val="18"/>
                <w:szCs w:val="18"/>
              </w:rPr>
              <w:t>Minimal</w:t>
            </w:r>
          </w:p>
        </w:tc>
      </w:tr>
      <w:tr w:rsidR="00DF45AF" w:rsidRPr="00E007F1" w14:paraId="75EA1114" w14:textId="77777777" w:rsidTr="00FC6398">
        <w:trPr>
          <w:trHeight w:val="340"/>
        </w:trPr>
        <w:tc>
          <w:tcPr>
            <w:tcW w:w="3113" w:type="dxa"/>
            <w:shd w:val="clear" w:color="auto" w:fill="F2F2F2" w:themeFill="background1" w:themeFillShade="F2"/>
          </w:tcPr>
          <w:p w14:paraId="591C8A44" w14:textId="2E3FFE21" w:rsidR="00DF45AF" w:rsidRPr="00E007F1" w:rsidRDefault="00DF45AF" w:rsidP="00953C05">
            <w:pPr>
              <w:ind w:left="129"/>
              <w:rPr>
                <w:rFonts w:ascii="Arial" w:hAnsi="Arial" w:cs="Arial"/>
                <w:sz w:val="18"/>
                <w:szCs w:val="18"/>
              </w:rPr>
            </w:pPr>
            <w:r w:rsidRPr="00E007F1">
              <w:rPr>
                <w:rFonts w:ascii="Arial" w:hAnsi="Arial" w:cs="Arial"/>
                <w:color w:val="000000"/>
                <w:sz w:val="16"/>
                <w:szCs w:val="16"/>
              </w:rPr>
              <w:t>Spread Eagle Spa</w:t>
            </w:r>
          </w:p>
        </w:tc>
        <w:tc>
          <w:tcPr>
            <w:tcW w:w="3824" w:type="dxa"/>
            <w:shd w:val="clear" w:color="auto" w:fill="F2F2F2" w:themeFill="background1" w:themeFillShade="F2"/>
            <w:vAlign w:val="center"/>
          </w:tcPr>
          <w:p w14:paraId="36F1262D" w14:textId="552CB51F" w:rsidR="00DF45AF" w:rsidRPr="00E007F1" w:rsidRDefault="00413E4F" w:rsidP="00953C05">
            <w:pPr>
              <w:ind w:left="124"/>
              <w:rPr>
                <w:rFonts w:ascii="Arial" w:hAnsi="Arial" w:cs="Arial"/>
                <w:sz w:val="18"/>
                <w:szCs w:val="18"/>
              </w:rPr>
            </w:pPr>
            <w:r w:rsidRPr="00E007F1">
              <w:rPr>
                <w:rFonts w:ascii="Arial" w:hAnsi="Arial" w:cs="Arial"/>
                <w:sz w:val="18"/>
                <w:szCs w:val="18"/>
              </w:rPr>
              <w:t>59%</w:t>
            </w:r>
          </w:p>
        </w:tc>
        <w:tc>
          <w:tcPr>
            <w:tcW w:w="3824" w:type="dxa"/>
            <w:shd w:val="clear" w:color="auto" w:fill="F2F2F2" w:themeFill="background1" w:themeFillShade="F2"/>
            <w:vAlign w:val="center"/>
          </w:tcPr>
          <w:p w14:paraId="5C524D29" w14:textId="01A59B30" w:rsidR="00DF45AF" w:rsidRPr="00E007F1" w:rsidRDefault="00413E4F" w:rsidP="00953C05">
            <w:pPr>
              <w:ind w:left="124"/>
              <w:rPr>
                <w:rFonts w:ascii="Arial" w:hAnsi="Arial" w:cs="Arial"/>
                <w:sz w:val="18"/>
                <w:szCs w:val="18"/>
              </w:rPr>
            </w:pPr>
            <w:r w:rsidRPr="00E007F1">
              <w:rPr>
                <w:rFonts w:ascii="Arial" w:hAnsi="Arial" w:cs="Arial"/>
                <w:sz w:val="18"/>
                <w:szCs w:val="18"/>
              </w:rPr>
              <w:t>Average</w:t>
            </w:r>
          </w:p>
        </w:tc>
        <w:tc>
          <w:tcPr>
            <w:tcW w:w="3824" w:type="dxa"/>
            <w:shd w:val="clear" w:color="auto" w:fill="F2F2F2" w:themeFill="background1" w:themeFillShade="F2"/>
            <w:vAlign w:val="center"/>
          </w:tcPr>
          <w:p w14:paraId="5C66FC4E" w14:textId="74C97B81" w:rsidR="00DF45AF" w:rsidRPr="00E007F1" w:rsidRDefault="002B1A64" w:rsidP="00953C05">
            <w:pPr>
              <w:ind w:left="124"/>
              <w:rPr>
                <w:rFonts w:ascii="Arial" w:hAnsi="Arial" w:cs="Arial"/>
                <w:sz w:val="18"/>
                <w:szCs w:val="18"/>
              </w:rPr>
            </w:pPr>
            <w:r w:rsidRPr="00E007F1">
              <w:rPr>
                <w:rFonts w:ascii="Arial" w:hAnsi="Arial" w:cs="Arial"/>
                <w:sz w:val="18"/>
                <w:szCs w:val="18"/>
              </w:rPr>
              <w:t>M</w:t>
            </w:r>
            <w:r w:rsidR="00413E4F" w:rsidRPr="00E007F1">
              <w:rPr>
                <w:rFonts w:ascii="Arial" w:hAnsi="Arial" w:cs="Arial"/>
                <w:sz w:val="18"/>
                <w:szCs w:val="18"/>
              </w:rPr>
              <w:t>oderate</w:t>
            </w:r>
          </w:p>
        </w:tc>
      </w:tr>
      <w:tr w:rsidR="00DF45AF" w:rsidRPr="00E007F1" w14:paraId="6901EA2A" w14:textId="77777777" w:rsidTr="00FC6398">
        <w:trPr>
          <w:trHeight w:val="340"/>
        </w:trPr>
        <w:tc>
          <w:tcPr>
            <w:tcW w:w="3113" w:type="dxa"/>
            <w:shd w:val="clear" w:color="auto" w:fill="F2F2F2" w:themeFill="background1" w:themeFillShade="F2"/>
          </w:tcPr>
          <w:p w14:paraId="3A60636F" w14:textId="6805078F" w:rsidR="00DF45AF" w:rsidRPr="00E007F1" w:rsidRDefault="00DF45AF" w:rsidP="00953C05">
            <w:pPr>
              <w:ind w:left="129"/>
              <w:rPr>
                <w:rFonts w:ascii="Arial" w:hAnsi="Arial" w:cs="Arial"/>
                <w:sz w:val="18"/>
                <w:szCs w:val="18"/>
              </w:rPr>
            </w:pPr>
            <w:r w:rsidRPr="00E007F1">
              <w:rPr>
                <w:rFonts w:ascii="Arial" w:hAnsi="Arial" w:cs="Arial"/>
                <w:color w:val="000000"/>
                <w:sz w:val="16"/>
                <w:szCs w:val="16"/>
              </w:rPr>
              <w:t>The Goodwood Hotel and Health Club</w:t>
            </w:r>
          </w:p>
        </w:tc>
        <w:tc>
          <w:tcPr>
            <w:tcW w:w="3824" w:type="dxa"/>
            <w:shd w:val="clear" w:color="auto" w:fill="F2F2F2" w:themeFill="background1" w:themeFillShade="F2"/>
            <w:vAlign w:val="center"/>
          </w:tcPr>
          <w:p w14:paraId="1ED366E1" w14:textId="56E31594" w:rsidR="00DF45AF" w:rsidRPr="00E007F1" w:rsidRDefault="002B1A64" w:rsidP="00953C05">
            <w:pPr>
              <w:ind w:left="124"/>
              <w:rPr>
                <w:rFonts w:ascii="Arial" w:hAnsi="Arial" w:cs="Arial"/>
                <w:sz w:val="18"/>
                <w:szCs w:val="18"/>
              </w:rPr>
            </w:pPr>
            <w:r w:rsidRPr="00E007F1">
              <w:rPr>
                <w:rFonts w:ascii="Arial" w:hAnsi="Arial" w:cs="Arial"/>
                <w:sz w:val="18"/>
                <w:szCs w:val="18"/>
              </w:rPr>
              <w:t>83%</w:t>
            </w:r>
          </w:p>
        </w:tc>
        <w:tc>
          <w:tcPr>
            <w:tcW w:w="3824" w:type="dxa"/>
            <w:shd w:val="clear" w:color="auto" w:fill="F2F2F2" w:themeFill="background1" w:themeFillShade="F2"/>
            <w:vAlign w:val="center"/>
          </w:tcPr>
          <w:p w14:paraId="2F1E7924" w14:textId="0E8DA247" w:rsidR="00DF45AF" w:rsidRPr="00E007F1" w:rsidRDefault="002B1A64" w:rsidP="00953C05">
            <w:pPr>
              <w:ind w:left="124"/>
              <w:rPr>
                <w:rFonts w:ascii="Arial" w:hAnsi="Arial" w:cs="Arial"/>
                <w:sz w:val="18"/>
                <w:szCs w:val="18"/>
              </w:rPr>
            </w:pPr>
            <w:r w:rsidRPr="00E007F1">
              <w:rPr>
                <w:rFonts w:ascii="Arial" w:hAnsi="Arial" w:cs="Arial"/>
                <w:sz w:val="18"/>
                <w:szCs w:val="18"/>
              </w:rPr>
              <w:t>Excellent</w:t>
            </w:r>
          </w:p>
        </w:tc>
        <w:tc>
          <w:tcPr>
            <w:tcW w:w="3824" w:type="dxa"/>
            <w:shd w:val="clear" w:color="auto" w:fill="F2F2F2" w:themeFill="background1" w:themeFillShade="F2"/>
            <w:vAlign w:val="center"/>
          </w:tcPr>
          <w:p w14:paraId="3F1A24C8" w14:textId="0AC4D399" w:rsidR="00DF45AF" w:rsidRPr="00E007F1" w:rsidRDefault="002B1A64" w:rsidP="00953C05">
            <w:pPr>
              <w:ind w:left="124"/>
              <w:rPr>
                <w:rFonts w:ascii="Arial" w:hAnsi="Arial" w:cs="Arial"/>
                <w:sz w:val="18"/>
                <w:szCs w:val="18"/>
              </w:rPr>
            </w:pPr>
            <w:r w:rsidRPr="00E007F1">
              <w:rPr>
                <w:rFonts w:ascii="Arial" w:hAnsi="Arial" w:cs="Arial"/>
                <w:sz w:val="18"/>
                <w:szCs w:val="18"/>
              </w:rPr>
              <w:t>Minimal</w:t>
            </w:r>
          </w:p>
        </w:tc>
      </w:tr>
      <w:tr w:rsidR="00DF45AF" w:rsidRPr="00E007F1" w14:paraId="7FB14BDA" w14:textId="77777777" w:rsidTr="00FC6398">
        <w:trPr>
          <w:trHeight w:val="340"/>
        </w:trPr>
        <w:tc>
          <w:tcPr>
            <w:tcW w:w="3113" w:type="dxa"/>
            <w:shd w:val="clear" w:color="auto" w:fill="F2F2F2" w:themeFill="background1" w:themeFillShade="F2"/>
          </w:tcPr>
          <w:p w14:paraId="3E486AFF" w14:textId="23FFF568" w:rsidR="00DF45AF" w:rsidRPr="00E007F1" w:rsidRDefault="00DF45AF" w:rsidP="00953C05">
            <w:pPr>
              <w:ind w:left="129"/>
              <w:rPr>
                <w:rFonts w:ascii="Arial" w:hAnsi="Arial" w:cs="Arial"/>
                <w:sz w:val="18"/>
                <w:szCs w:val="18"/>
              </w:rPr>
            </w:pPr>
            <w:r w:rsidRPr="00E007F1">
              <w:rPr>
                <w:rFonts w:ascii="Arial" w:hAnsi="Arial" w:cs="Arial"/>
                <w:color w:val="000000"/>
                <w:sz w:val="16"/>
                <w:szCs w:val="16"/>
              </w:rPr>
              <w:t>The Grange Community and Leisure Centre</w:t>
            </w:r>
          </w:p>
        </w:tc>
        <w:tc>
          <w:tcPr>
            <w:tcW w:w="3824" w:type="dxa"/>
            <w:shd w:val="clear" w:color="auto" w:fill="F2F2F2" w:themeFill="background1" w:themeFillShade="F2"/>
            <w:vAlign w:val="center"/>
          </w:tcPr>
          <w:p w14:paraId="7B3D8237" w14:textId="6DD08562" w:rsidR="00DF45AF" w:rsidRPr="00E007F1" w:rsidRDefault="00235CF6" w:rsidP="00953C05">
            <w:pPr>
              <w:ind w:left="124"/>
              <w:rPr>
                <w:rFonts w:ascii="Arial" w:hAnsi="Arial" w:cs="Arial"/>
                <w:sz w:val="18"/>
                <w:szCs w:val="18"/>
              </w:rPr>
            </w:pPr>
            <w:r w:rsidRPr="00E007F1">
              <w:rPr>
                <w:rFonts w:ascii="Arial" w:hAnsi="Arial" w:cs="Arial"/>
                <w:sz w:val="18"/>
                <w:szCs w:val="18"/>
              </w:rPr>
              <w:t>89%</w:t>
            </w:r>
          </w:p>
        </w:tc>
        <w:tc>
          <w:tcPr>
            <w:tcW w:w="3824" w:type="dxa"/>
            <w:shd w:val="clear" w:color="auto" w:fill="F2F2F2" w:themeFill="background1" w:themeFillShade="F2"/>
            <w:vAlign w:val="center"/>
          </w:tcPr>
          <w:p w14:paraId="01B9600F" w14:textId="51E2E45F" w:rsidR="00DF45AF" w:rsidRPr="00E007F1" w:rsidRDefault="00235CF6" w:rsidP="00953C05">
            <w:pPr>
              <w:ind w:left="124"/>
              <w:rPr>
                <w:rFonts w:ascii="Arial" w:hAnsi="Arial" w:cs="Arial"/>
                <w:sz w:val="18"/>
                <w:szCs w:val="18"/>
              </w:rPr>
            </w:pPr>
            <w:r w:rsidRPr="00E007F1">
              <w:rPr>
                <w:rFonts w:ascii="Arial" w:hAnsi="Arial" w:cs="Arial"/>
                <w:sz w:val="18"/>
                <w:szCs w:val="18"/>
              </w:rPr>
              <w:t>Good</w:t>
            </w:r>
          </w:p>
        </w:tc>
        <w:tc>
          <w:tcPr>
            <w:tcW w:w="3824" w:type="dxa"/>
            <w:shd w:val="clear" w:color="auto" w:fill="F2F2F2" w:themeFill="background1" w:themeFillShade="F2"/>
            <w:vAlign w:val="center"/>
          </w:tcPr>
          <w:p w14:paraId="3FA6DE77" w14:textId="3A93C9ED" w:rsidR="00DF45AF" w:rsidRPr="00E007F1" w:rsidRDefault="00235CF6" w:rsidP="00953C05">
            <w:pPr>
              <w:ind w:left="124"/>
              <w:rPr>
                <w:rFonts w:ascii="Arial" w:hAnsi="Arial" w:cs="Arial"/>
                <w:sz w:val="18"/>
                <w:szCs w:val="18"/>
              </w:rPr>
            </w:pPr>
            <w:r w:rsidRPr="00E007F1">
              <w:rPr>
                <w:rFonts w:ascii="Arial" w:hAnsi="Arial" w:cs="Arial"/>
                <w:sz w:val="18"/>
                <w:szCs w:val="18"/>
              </w:rPr>
              <w:t>Minimal</w:t>
            </w:r>
          </w:p>
        </w:tc>
      </w:tr>
      <w:tr w:rsidR="00DF45AF" w:rsidRPr="00E007F1" w14:paraId="630A20A3" w14:textId="77777777" w:rsidTr="00FC6398">
        <w:trPr>
          <w:trHeight w:val="340"/>
        </w:trPr>
        <w:tc>
          <w:tcPr>
            <w:tcW w:w="3113" w:type="dxa"/>
            <w:shd w:val="clear" w:color="auto" w:fill="F2F2F2" w:themeFill="background1" w:themeFillShade="F2"/>
          </w:tcPr>
          <w:p w14:paraId="6395AFF0" w14:textId="2D76654F" w:rsidR="00DF45AF" w:rsidRPr="00E007F1" w:rsidRDefault="00DF45AF" w:rsidP="00953C05">
            <w:pPr>
              <w:ind w:left="129"/>
              <w:rPr>
                <w:rFonts w:ascii="Arial" w:hAnsi="Arial" w:cs="Arial"/>
                <w:sz w:val="18"/>
                <w:szCs w:val="18"/>
              </w:rPr>
            </w:pPr>
            <w:r w:rsidRPr="00E007F1">
              <w:rPr>
                <w:rFonts w:ascii="Arial" w:hAnsi="Arial" w:cs="Arial"/>
                <w:color w:val="000000"/>
                <w:sz w:val="16"/>
                <w:szCs w:val="16"/>
              </w:rPr>
              <w:t>The Gym Group (Chichester)</w:t>
            </w:r>
          </w:p>
        </w:tc>
        <w:tc>
          <w:tcPr>
            <w:tcW w:w="3824" w:type="dxa"/>
            <w:shd w:val="clear" w:color="auto" w:fill="F2F2F2" w:themeFill="background1" w:themeFillShade="F2"/>
            <w:vAlign w:val="center"/>
          </w:tcPr>
          <w:p w14:paraId="008B6EE5" w14:textId="68A5E1EF" w:rsidR="00DF45AF" w:rsidRPr="00E007F1" w:rsidRDefault="00966DDA" w:rsidP="00953C05">
            <w:pPr>
              <w:ind w:left="124"/>
              <w:rPr>
                <w:rFonts w:ascii="Arial" w:hAnsi="Arial" w:cs="Arial"/>
                <w:sz w:val="18"/>
                <w:szCs w:val="18"/>
              </w:rPr>
            </w:pPr>
            <w:r w:rsidRPr="00E007F1">
              <w:rPr>
                <w:rFonts w:ascii="Arial" w:hAnsi="Arial" w:cs="Arial"/>
                <w:sz w:val="18"/>
                <w:szCs w:val="18"/>
              </w:rPr>
              <w:t>86%</w:t>
            </w:r>
          </w:p>
        </w:tc>
        <w:tc>
          <w:tcPr>
            <w:tcW w:w="3824" w:type="dxa"/>
            <w:shd w:val="clear" w:color="auto" w:fill="F2F2F2" w:themeFill="background1" w:themeFillShade="F2"/>
            <w:vAlign w:val="center"/>
          </w:tcPr>
          <w:p w14:paraId="0029FF77" w14:textId="7AF5A68C" w:rsidR="00DF45AF" w:rsidRPr="00E007F1" w:rsidRDefault="00D94E3E" w:rsidP="00953C05">
            <w:pPr>
              <w:ind w:left="124"/>
              <w:rPr>
                <w:rFonts w:ascii="Arial" w:hAnsi="Arial" w:cs="Arial"/>
                <w:sz w:val="18"/>
                <w:szCs w:val="18"/>
              </w:rPr>
            </w:pPr>
            <w:r w:rsidRPr="00E007F1">
              <w:rPr>
                <w:rFonts w:ascii="Arial" w:hAnsi="Arial" w:cs="Arial"/>
                <w:sz w:val="18"/>
                <w:szCs w:val="18"/>
              </w:rPr>
              <w:t>Excellent</w:t>
            </w:r>
          </w:p>
        </w:tc>
        <w:tc>
          <w:tcPr>
            <w:tcW w:w="3824" w:type="dxa"/>
            <w:shd w:val="clear" w:color="auto" w:fill="F2F2F2" w:themeFill="background1" w:themeFillShade="F2"/>
            <w:vAlign w:val="center"/>
          </w:tcPr>
          <w:p w14:paraId="663A3B84" w14:textId="53DF3FCA" w:rsidR="00DF45AF" w:rsidRPr="00E007F1" w:rsidRDefault="00D94E3E" w:rsidP="00953C05">
            <w:pPr>
              <w:ind w:left="124"/>
              <w:rPr>
                <w:rFonts w:ascii="Arial" w:hAnsi="Arial" w:cs="Arial"/>
                <w:sz w:val="18"/>
                <w:szCs w:val="18"/>
              </w:rPr>
            </w:pPr>
            <w:r w:rsidRPr="00E007F1">
              <w:rPr>
                <w:rFonts w:ascii="Arial" w:hAnsi="Arial" w:cs="Arial"/>
                <w:sz w:val="18"/>
                <w:szCs w:val="18"/>
              </w:rPr>
              <w:t>Minimal</w:t>
            </w:r>
          </w:p>
        </w:tc>
      </w:tr>
      <w:tr w:rsidR="00DF45AF" w:rsidRPr="00E007F1" w14:paraId="5AA279A1" w14:textId="77777777" w:rsidTr="00FC6398">
        <w:trPr>
          <w:trHeight w:val="340"/>
        </w:trPr>
        <w:tc>
          <w:tcPr>
            <w:tcW w:w="3113" w:type="dxa"/>
            <w:shd w:val="clear" w:color="auto" w:fill="F2F2F2" w:themeFill="background1" w:themeFillShade="F2"/>
          </w:tcPr>
          <w:p w14:paraId="43C6F913" w14:textId="321948F7" w:rsidR="00DF45AF" w:rsidRPr="00E007F1" w:rsidRDefault="00DF45AF" w:rsidP="00953C05">
            <w:pPr>
              <w:ind w:left="129"/>
              <w:rPr>
                <w:rFonts w:ascii="Arial" w:hAnsi="Arial" w:cs="Arial"/>
                <w:sz w:val="18"/>
                <w:szCs w:val="18"/>
              </w:rPr>
            </w:pPr>
            <w:r w:rsidRPr="00E007F1">
              <w:rPr>
                <w:rFonts w:ascii="Arial" w:hAnsi="Arial" w:cs="Arial"/>
                <w:color w:val="000000"/>
                <w:sz w:val="16"/>
                <w:szCs w:val="16"/>
              </w:rPr>
              <w:t>The Oasis Selsey</w:t>
            </w:r>
          </w:p>
        </w:tc>
        <w:tc>
          <w:tcPr>
            <w:tcW w:w="3824" w:type="dxa"/>
            <w:shd w:val="clear" w:color="auto" w:fill="F2F2F2" w:themeFill="background1" w:themeFillShade="F2"/>
            <w:vAlign w:val="center"/>
          </w:tcPr>
          <w:p w14:paraId="434E305C" w14:textId="296161BF" w:rsidR="00DF45AF" w:rsidRPr="00E007F1" w:rsidRDefault="00D94E3E" w:rsidP="00953C05">
            <w:pPr>
              <w:ind w:left="124"/>
              <w:rPr>
                <w:rFonts w:ascii="Arial" w:hAnsi="Arial" w:cs="Arial"/>
                <w:sz w:val="18"/>
                <w:szCs w:val="18"/>
              </w:rPr>
            </w:pPr>
            <w:r w:rsidRPr="00E007F1">
              <w:rPr>
                <w:rFonts w:ascii="Arial" w:hAnsi="Arial" w:cs="Arial"/>
                <w:sz w:val="18"/>
                <w:szCs w:val="18"/>
              </w:rPr>
              <w:t>70%</w:t>
            </w:r>
          </w:p>
        </w:tc>
        <w:tc>
          <w:tcPr>
            <w:tcW w:w="3824" w:type="dxa"/>
            <w:shd w:val="clear" w:color="auto" w:fill="F2F2F2" w:themeFill="background1" w:themeFillShade="F2"/>
            <w:vAlign w:val="center"/>
          </w:tcPr>
          <w:p w14:paraId="29A206D3" w14:textId="4C6E3C30" w:rsidR="00DF45AF" w:rsidRPr="00E007F1" w:rsidRDefault="00D94E3E" w:rsidP="00953C05">
            <w:pPr>
              <w:ind w:left="124"/>
              <w:rPr>
                <w:rFonts w:ascii="Arial" w:hAnsi="Arial" w:cs="Arial"/>
                <w:sz w:val="18"/>
                <w:szCs w:val="18"/>
              </w:rPr>
            </w:pPr>
            <w:r w:rsidRPr="00E007F1">
              <w:rPr>
                <w:rFonts w:ascii="Arial" w:hAnsi="Arial" w:cs="Arial"/>
                <w:sz w:val="18"/>
                <w:szCs w:val="18"/>
              </w:rPr>
              <w:t>Excellent</w:t>
            </w:r>
          </w:p>
        </w:tc>
        <w:tc>
          <w:tcPr>
            <w:tcW w:w="3824" w:type="dxa"/>
            <w:shd w:val="clear" w:color="auto" w:fill="F2F2F2" w:themeFill="background1" w:themeFillShade="F2"/>
            <w:vAlign w:val="center"/>
          </w:tcPr>
          <w:p w14:paraId="47EC987B" w14:textId="5C0634BD" w:rsidR="00DF45AF" w:rsidRPr="00E007F1" w:rsidRDefault="00D94E3E" w:rsidP="00953C05">
            <w:pPr>
              <w:ind w:left="124"/>
              <w:rPr>
                <w:rFonts w:ascii="Arial" w:hAnsi="Arial" w:cs="Arial"/>
                <w:sz w:val="18"/>
                <w:szCs w:val="18"/>
              </w:rPr>
            </w:pPr>
            <w:r w:rsidRPr="00E007F1">
              <w:rPr>
                <w:rFonts w:ascii="Arial" w:hAnsi="Arial" w:cs="Arial"/>
                <w:sz w:val="18"/>
                <w:szCs w:val="18"/>
              </w:rPr>
              <w:t>Minimal</w:t>
            </w:r>
          </w:p>
        </w:tc>
      </w:tr>
      <w:tr w:rsidR="00DF45AF" w:rsidRPr="00E007F1" w14:paraId="077C26CE" w14:textId="77777777" w:rsidTr="00FC6398">
        <w:trPr>
          <w:trHeight w:val="340"/>
        </w:trPr>
        <w:tc>
          <w:tcPr>
            <w:tcW w:w="3113" w:type="dxa"/>
            <w:shd w:val="clear" w:color="auto" w:fill="F2F2F2" w:themeFill="background1" w:themeFillShade="F2"/>
          </w:tcPr>
          <w:p w14:paraId="78834DAA" w14:textId="0F10E73A" w:rsidR="00DF45AF" w:rsidRPr="00E007F1" w:rsidRDefault="00DF45AF" w:rsidP="00953C05">
            <w:pPr>
              <w:ind w:left="129"/>
              <w:rPr>
                <w:rFonts w:ascii="Arial" w:hAnsi="Arial" w:cs="Arial"/>
                <w:sz w:val="18"/>
                <w:szCs w:val="18"/>
              </w:rPr>
            </w:pPr>
            <w:r w:rsidRPr="00E007F1">
              <w:rPr>
                <w:rFonts w:ascii="Arial" w:hAnsi="Arial" w:cs="Arial"/>
                <w:color w:val="000000"/>
                <w:sz w:val="16"/>
                <w:szCs w:val="16"/>
              </w:rPr>
              <w:t>University of Chichester (Bishop Otter Campus)</w:t>
            </w:r>
          </w:p>
        </w:tc>
        <w:tc>
          <w:tcPr>
            <w:tcW w:w="3824" w:type="dxa"/>
            <w:shd w:val="clear" w:color="auto" w:fill="F2F2F2" w:themeFill="background1" w:themeFillShade="F2"/>
            <w:vAlign w:val="center"/>
          </w:tcPr>
          <w:p w14:paraId="6047671F" w14:textId="5AEB9303" w:rsidR="00DF45AF" w:rsidRPr="00E007F1" w:rsidRDefault="007F27B8" w:rsidP="00953C05">
            <w:pPr>
              <w:ind w:left="124"/>
              <w:rPr>
                <w:rFonts w:ascii="Arial" w:hAnsi="Arial" w:cs="Arial"/>
                <w:sz w:val="18"/>
                <w:szCs w:val="18"/>
              </w:rPr>
            </w:pPr>
            <w:r w:rsidRPr="00E007F1">
              <w:rPr>
                <w:rFonts w:ascii="Arial" w:hAnsi="Arial" w:cs="Arial"/>
                <w:sz w:val="18"/>
                <w:szCs w:val="18"/>
              </w:rPr>
              <w:t>56%</w:t>
            </w:r>
          </w:p>
        </w:tc>
        <w:tc>
          <w:tcPr>
            <w:tcW w:w="3824" w:type="dxa"/>
            <w:shd w:val="clear" w:color="auto" w:fill="F2F2F2" w:themeFill="background1" w:themeFillShade="F2"/>
            <w:vAlign w:val="center"/>
          </w:tcPr>
          <w:p w14:paraId="2E4C047A" w14:textId="00AA2D96" w:rsidR="00DF45AF" w:rsidRPr="00E007F1" w:rsidRDefault="007F27B8" w:rsidP="00953C05">
            <w:pPr>
              <w:ind w:left="124"/>
              <w:rPr>
                <w:rFonts w:ascii="Arial" w:hAnsi="Arial" w:cs="Arial"/>
                <w:sz w:val="18"/>
                <w:szCs w:val="18"/>
              </w:rPr>
            </w:pPr>
            <w:r w:rsidRPr="00E007F1">
              <w:rPr>
                <w:rFonts w:ascii="Arial" w:hAnsi="Arial" w:cs="Arial"/>
                <w:sz w:val="18"/>
                <w:szCs w:val="18"/>
              </w:rPr>
              <w:t>Average</w:t>
            </w:r>
          </w:p>
        </w:tc>
        <w:tc>
          <w:tcPr>
            <w:tcW w:w="3824" w:type="dxa"/>
            <w:shd w:val="clear" w:color="auto" w:fill="F2F2F2" w:themeFill="background1" w:themeFillShade="F2"/>
            <w:vAlign w:val="center"/>
          </w:tcPr>
          <w:p w14:paraId="35548B98" w14:textId="5FAE6C98" w:rsidR="00DF45AF" w:rsidRPr="00E007F1" w:rsidRDefault="007F27B8" w:rsidP="00953C05">
            <w:pPr>
              <w:ind w:left="124"/>
              <w:rPr>
                <w:rFonts w:ascii="Arial" w:hAnsi="Arial" w:cs="Arial"/>
                <w:sz w:val="18"/>
                <w:szCs w:val="18"/>
              </w:rPr>
            </w:pPr>
            <w:r w:rsidRPr="00E007F1">
              <w:rPr>
                <w:rFonts w:ascii="Arial" w:hAnsi="Arial" w:cs="Arial"/>
                <w:sz w:val="18"/>
                <w:szCs w:val="18"/>
              </w:rPr>
              <w:t>Moderate</w:t>
            </w:r>
          </w:p>
        </w:tc>
      </w:tr>
      <w:tr w:rsidR="00DF45AF" w:rsidRPr="00E007F1" w14:paraId="553430AD" w14:textId="77777777" w:rsidTr="00FC6398">
        <w:trPr>
          <w:trHeight w:val="340"/>
        </w:trPr>
        <w:tc>
          <w:tcPr>
            <w:tcW w:w="3113" w:type="dxa"/>
            <w:shd w:val="clear" w:color="auto" w:fill="F2F2F2" w:themeFill="background1" w:themeFillShade="F2"/>
          </w:tcPr>
          <w:p w14:paraId="7FF62C78" w14:textId="16835817" w:rsidR="00DF45AF" w:rsidRPr="00E007F1" w:rsidRDefault="00DF45AF" w:rsidP="00953C05">
            <w:pPr>
              <w:ind w:left="129"/>
              <w:rPr>
                <w:rFonts w:ascii="Arial" w:hAnsi="Arial" w:cs="Arial"/>
                <w:sz w:val="18"/>
                <w:szCs w:val="18"/>
              </w:rPr>
            </w:pPr>
            <w:r w:rsidRPr="00E007F1">
              <w:rPr>
                <w:rFonts w:ascii="Arial" w:hAnsi="Arial" w:cs="Arial"/>
                <w:color w:val="000000"/>
                <w:sz w:val="16"/>
                <w:szCs w:val="16"/>
              </w:rPr>
              <w:t>Westgate Leisure Chichester</w:t>
            </w:r>
          </w:p>
        </w:tc>
        <w:tc>
          <w:tcPr>
            <w:tcW w:w="3824" w:type="dxa"/>
            <w:shd w:val="clear" w:color="auto" w:fill="F2F2F2" w:themeFill="background1" w:themeFillShade="F2"/>
            <w:vAlign w:val="center"/>
          </w:tcPr>
          <w:p w14:paraId="2214E79D" w14:textId="5FCCCE78" w:rsidR="00DF45AF" w:rsidRPr="00E007F1" w:rsidRDefault="00DA1C3C" w:rsidP="00953C05">
            <w:pPr>
              <w:ind w:left="124"/>
              <w:rPr>
                <w:rFonts w:ascii="Arial" w:hAnsi="Arial" w:cs="Arial"/>
                <w:sz w:val="18"/>
                <w:szCs w:val="18"/>
              </w:rPr>
            </w:pPr>
            <w:r w:rsidRPr="00E007F1">
              <w:rPr>
                <w:rFonts w:ascii="Arial" w:hAnsi="Arial" w:cs="Arial"/>
                <w:sz w:val="18"/>
                <w:szCs w:val="18"/>
              </w:rPr>
              <w:t>65%</w:t>
            </w:r>
          </w:p>
        </w:tc>
        <w:tc>
          <w:tcPr>
            <w:tcW w:w="3824" w:type="dxa"/>
            <w:shd w:val="clear" w:color="auto" w:fill="F2F2F2" w:themeFill="background1" w:themeFillShade="F2"/>
            <w:vAlign w:val="center"/>
          </w:tcPr>
          <w:p w14:paraId="17063ACB" w14:textId="1A17D6D4" w:rsidR="00DF45AF" w:rsidRPr="00E007F1" w:rsidRDefault="00DA1C3C" w:rsidP="00953C05">
            <w:pPr>
              <w:ind w:left="124"/>
              <w:rPr>
                <w:rFonts w:ascii="Arial" w:hAnsi="Arial" w:cs="Arial"/>
                <w:sz w:val="18"/>
                <w:szCs w:val="18"/>
              </w:rPr>
            </w:pPr>
            <w:r w:rsidRPr="00E007F1">
              <w:rPr>
                <w:rFonts w:ascii="Arial" w:hAnsi="Arial" w:cs="Arial"/>
                <w:sz w:val="18"/>
                <w:szCs w:val="18"/>
              </w:rPr>
              <w:t>Excellent</w:t>
            </w:r>
          </w:p>
        </w:tc>
        <w:tc>
          <w:tcPr>
            <w:tcW w:w="3824" w:type="dxa"/>
            <w:shd w:val="clear" w:color="auto" w:fill="F2F2F2" w:themeFill="background1" w:themeFillShade="F2"/>
            <w:vAlign w:val="center"/>
          </w:tcPr>
          <w:p w14:paraId="650A3F88" w14:textId="63CB5549" w:rsidR="00DF45AF" w:rsidRPr="00E007F1" w:rsidRDefault="00DA1C3C" w:rsidP="00953C05">
            <w:pPr>
              <w:ind w:left="124"/>
              <w:rPr>
                <w:rFonts w:ascii="Arial" w:hAnsi="Arial" w:cs="Arial"/>
                <w:sz w:val="18"/>
                <w:szCs w:val="18"/>
              </w:rPr>
            </w:pPr>
            <w:r w:rsidRPr="00E007F1">
              <w:rPr>
                <w:rFonts w:ascii="Arial" w:hAnsi="Arial" w:cs="Arial"/>
                <w:sz w:val="18"/>
                <w:szCs w:val="18"/>
              </w:rPr>
              <w:t>Moderate</w:t>
            </w:r>
          </w:p>
        </w:tc>
      </w:tr>
    </w:tbl>
    <w:p w14:paraId="797245BE" w14:textId="77777777" w:rsidR="005339D3" w:rsidRPr="00E007F1" w:rsidRDefault="005339D3" w:rsidP="00953C05">
      <w:pPr>
        <w:widowControl w:val="0"/>
        <w:kinsoku w:val="0"/>
        <w:overflowPunct w:val="0"/>
        <w:autoSpaceDE w:val="0"/>
        <w:autoSpaceDN w:val="0"/>
        <w:adjustRightInd w:val="0"/>
        <w:ind w:left="851" w:right="42"/>
        <w:jc w:val="both"/>
        <w:rPr>
          <w:rFonts w:ascii="Arial" w:hAnsi="Arial" w:cs="Arial"/>
          <w:sz w:val="22"/>
          <w:szCs w:val="22"/>
        </w:rPr>
      </w:pPr>
      <w:bookmarkStart w:id="1909" w:name="_Toc30505789"/>
      <w:bookmarkStart w:id="1910" w:name="_Toc17964170"/>
      <w:bookmarkStart w:id="1911" w:name="_Toc17963696"/>
      <w:bookmarkStart w:id="1912" w:name="_Toc17963209"/>
      <w:bookmarkStart w:id="1913" w:name="_Toc17962970"/>
      <w:bookmarkStart w:id="1914" w:name="_Toc17962108"/>
      <w:bookmarkStart w:id="1915" w:name="_Toc17138598"/>
      <w:bookmarkStart w:id="1916" w:name="_Toc530994651"/>
      <w:bookmarkStart w:id="1917" w:name="_Toc530994046"/>
      <w:bookmarkStart w:id="1918" w:name="_Toc530990543"/>
      <w:bookmarkStart w:id="1919" w:name="_Toc525414664"/>
      <w:bookmarkStart w:id="1920" w:name="_Toc521221524"/>
      <w:bookmarkStart w:id="1921" w:name="_Toc521054721"/>
      <w:bookmarkStart w:id="1922" w:name="_Toc521053001"/>
      <w:bookmarkStart w:id="1923" w:name="_Toc520893464"/>
      <w:bookmarkStart w:id="1924" w:name="_Toc520893067"/>
      <w:bookmarkStart w:id="1925" w:name="_Toc520891756"/>
      <w:bookmarkStart w:id="1926" w:name="_Toc514076878"/>
      <w:bookmarkStart w:id="1927" w:name="_Toc514071905"/>
      <w:bookmarkStart w:id="1928" w:name="_Toc514071631"/>
      <w:bookmarkStart w:id="1929" w:name="_Toc514071048"/>
      <w:bookmarkStart w:id="1930" w:name="_Toc513624957"/>
      <w:bookmarkStart w:id="1931" w:name="_Toc513624799"/>
      <w:bookmarkStart w:id="1932" w:name="_Toc513624044"/>
      <w:bookmarkStart w:id="1933" w:name="_Toc505630259"/>
      <w:bookmarkStart w:id="1934" w:name="_Toc505627502"/>
      <w:bookmarkStart w:id="1935" w:name="_Toc505627275"/>
      <w:bookmarkStart w:id="1936" w:name="_Toc505627139"/>
      <w:bookmarkStart w:id="1937" w:name="_Toc505623136"/>
      <w:bookmarkStart w:id="1938" w:name="_Toc10967996"/>
      <w:bookmarkStart w:id="1939" w:name="_Toc10967612"/>
      <w:bookmarkStart w:id="1940" w:name="_Toc10967283"/>
      <w:bookmarkStart w:id="1941" w:name="_Toc10966885"/>
      <w:bookmarkStart w:id="1942" w:name="_Toc9494449"/>
      <w:bookmarkStart w:id="1943" w:name="_Toc9493974"/>
      <w:bookmarkStart w:id="1944" w:name="_Toc536727706"/>
      <w:bookmarkStart w:id="1945" w:name="_Toc536726929"/>
      <w:bookmarkStart w:id="1946" w:name="_Toc534366683"/>
      <w:bookmarkStart w:id="1947" w:name="_Toc534365999"/>
      <w:bookmarkStart w:id="1948" w:name="_Toc534365478"/>
      <w:bookmarkStart w:id="1949" w:name="_Toc534222936"/>
      <w:bookmarkStart w:id="1950" w:name="_Toc534222744"/>
      <w:bookmarkStart w:id="1951" w:name="_Toc502955975"/>
      <w:bookmarkStart w:id="1952" w:name="_Toc502955064"/>
      <w:bookmarkStart w:id="1953" w:name="_Toc502954450"/>
      <w:bookmarkStart w:id="1954" w:name="_Toc502953286"/>
      <w:bookmarkStart w:id="1955" w:name="_Toc489424103"/>
      <w:bookmarkStart w:id="1956" w:name="_Toc478650678"/>
      <w:bookmarkStart w:id="1957" w:name="_Toc471399681"/>
      <w:bookmarkStart w:id="1958" w:name="_Toc467231998"/>
      <w:bookmarkStart w:id="1959" w:name="_Toc464571839"/>
      <w:bookmarkStart w:id="1960" w:name="_Toc464539126"/>
      <w:bookmarkStart w:id="1961" w:name="_Toc462917075"/>
      <w:bookmarkStart w:id="1962" w:name="_Toc452882030"/>
      <w:bookmarkStart w:id="1963" w:name="_Toc442612678"/>
      <w:bookmarkStart w:id="1964" w:name="_Toc442461714"/>
      <w:bookmarkStart w:id="1965" w:name="_Toc439757814"/>
      <w:bookmarkStart w:id="1966" w:name="_Toc439671537"/>
      <w:bookmarkStart w:id="1967" w:name="_Toc439671216"/>
      <w:bookmarkStart w:id="1968" w:name="_Toc436246015"/>
      <w:bookmarkStart w:id="1969" w:name="_Toc418882383"/>
      <w:bookmarkStart w:id="1970" w:name="_Toc418880501"/>
      <w:bookmarkStart w:id="1971" w:name="_Toc30507389"/>
      <w:bookmarkStart w:id="1972" w:name="_Toc30507613"/>
      <w:bookmarkStart w:id="1973" w:name="_Toc30507939"/>
      <w:bookmarkStart w:id="1974" w:name="_Toc30508265"/>
      <w:bookmarkStart w:id="1975" w:name="_Toc31792407"/>
      <w:bookmarkStart w:id="1976" w:name="_Toc31792550"/>
      <w:bookmarkStart w:id="1977" w:name="_Toc43911321"/>
      <w:bookmarkStart w:id="1978" w:name="_Toc43911902"/>
      <w:bookmarkStart w:id="1979" w:name="_Toc43912263"/>
      <w:bookmarkStart w:id="1980" w:name="_Toc43912423"/>
      <w:bookmarkStart w:id="1981" w:name="_Toc43912739"/>
      <w:bookmarkStart w:id="1982" w:name="_Toc46996084"/>
      <w:bookmarkStart w:id="1983" w:name="_Toc54091291"/>
      <w:bookmarkStart w:id="1984" w:name="_Toc99553327"/>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903"/>
      <w:bookmarkEnd w:id="1904"/>
      <w:bookmarkEnd w:id="1905"/>
      <w:bookmarkEnd w:id="1906"/>
      <w:bookmarkEnd w:id="1907"/>
      <w:bookmarkEnd w:id="1908"/>
    </w:p>
    <w:p w14:paraId="6D43982B" w14:textId="3FF32D34" w:rsidR="00E46230" w:rsidRPr="00E007F1" w:rsidRDefault="00E46230" w:rsidP="00953C05">
      <w:pPr>
        <w:pStyle w:val="Heading2"/>
      </w:pPr>
      <w:bookmarkStart w:id="1985" w:name="_Toc159492270"/>
      <w:bookmarkStart w:id="1986" w:name="_Toc159492513"/>
      <w:bookmarkStart w:id="1987" w:name="_Toc159493271"/>
      <w:bookmarkStart w:id="1988" w:name="_Toc159505676"/>
      <w:r w:rsidRPr="00E007F1">
        <w:t>Fitness Suite Demand in 202</w:t>
      </w:r>
      <w:r w:rsidR="000230E1" w:rsidRPr="00E007F1">
        <w:t>4</w:t>
      </w:r>
      <w:bookmarkEnd w:id="1985"/>
      <w:bookmarkEnd w:id="1986"/>
      <w:bookmarkEnd w:id="1987"/>
      <w:bookmarkEnd w:id="1988"/>
    </w:p>
    <w:p w14:paraId="5531A69A" w14:textId="77777777" w:rsidR="00E46230" w:rsidRPr="00E007F1" w:rsidRDefault="00E46230" w:rsidP="00953C05">
      <w:pPr>
        <w:pStyle w:val="ListParagraph"/>
        <w:rPr>
          <w:rFonts w:ascii="Arial" w:hAnsi="Arial" w:cs="Arial"/>
          <w:bCs/>
          <w:color w:val="FF0000"/>
          <w:sz w:val="22"/>
          <w:szCs w:val="22"/>
        </w:rPr>
      </w:pPr>
    </w:p>
    <w:p w14:paraId="6CD13AE2" w14:textId="77777777" w:rsidR="00E46230" w:rsidRPr="00E007F1" w:rsidRDefault="00E46230" w:rsidP="00953C05">
      <w:pPr>
        <w:pStyle w:val="Heading3"/>
      </w:pPr>
      <w:bookmarkStart w:id="1989" w:name="_Toc152132938"/>
      <w:bookmarkStart w:id="1990" w:name="_Toc159492271"/>
      <w:bookmarkStart w:id="1991" w:name="_Toc159492514"/>
      <w:bookmarkStart w:id="1992" w:name="_Toc159493272"/>
      <w:bookmarkStart w:id="1993" w:name="_Toc159505677"/>
      <w:r w:rsidRPr="00E007F1">
        <w:t>Consultation</w:t>
      </w:r>
      <w:bookmarkEnd w:id="1989"/>
      <w:bookmarkEnd w:id="1990"/>
      <w:bookmarkEnd w:id="1991"/>
      <w:bookmarkEnd w:id="1992"/>
      <w:bookmarkEnd w:id="1993"/>
      <w:r w:rsidRPr="00E007F1">
        <w:t xml:space="preserve"> </w:t>
      </w:r>
    </w:p>
    <w:p w14:paraId="31CCE13F" w14:textId="77777777" w:rsidR="00E46230" w:rsidRPr="00E007F1" w:rsidRDefault="00E46230" w:rsidP="00953C05">
      <w:pPr>
        <w:pStyle w:val="ListParagraph"/>
        <w:rPr>
          <w:rFonts w:ascii="Arial" w:hAnsi="Arial" w:cs="Arial"/>
          <w:bCs/>
          <w:color w:val="212121"/>
          <w:sz w:val="22"/>
          <w:szCs w:val="22"/>
        </w:rPr>
      </w:pPr>
    </w:p>
    <w:p w14:paraId="1BE9EC28" w14:textId="458657CB" w:rsidR="00E46230" w:rsidRPr="00E007F1" w:rsidRDefault="00E46230" w:rsidP="00953C05">
      <w:pPr>
        <w:pStyle w:val="Heading3"/>
      </w:pPr>
      <w:bookmarkStart w:id="1994" w:name="_Toc144716779"/>
      <w:bookmarkStart w:id="1995" w:name="_Toc152132939"/>
      <w:bookmarkStart w:id="1996" w:name="_Toc159492272"/>
      <w:bookmarkStart w:id="1997" w:name="_Toc159492515"/>
      <w:bookmarkStart w:id="1998" w:name="_Toc159493273"/>
      <w:bookmarkStart w:id="1999" w:name="_Toc159505678"/>
      <w:r w:rsidRPr="00E007F1">
        <w:t>Survey Responses (Education Institutions, Sports Clubs</w:t>
      </w:r>
      <w:r w:rsidR="00740EF2" w:rsidRPr="00E007F1">
        <w:t>, Parish/Town Councils</w:t>
      </w:r>
      <w:r w:rsidRPr="00E007F1">
        <w:t>)</w:t>
      </w:r>
      <w:bookmarkEnd w:id="1994"/>
      <w:bookmarkEnd w:id="1995"/>
      <w:bookmarkEnd w:id="1996"/>
      <w:bookmarkEnd w:id="1997"/>
      <w:bookmarkEnd w:id="1998"/>
      <w:bookmarkEnd w:id="1999"/>
    </w:p>
    <w:p w14:paraId="78156BD5"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68D6B826" w14:textId="0D80F018"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Detained analysis is provided of education institution and sports club feedback in paragraphs </w:t>
      </w:r>
      <w:r w:rsidR="00102BD9" w:rsidRPr="00E007F1">
        <w:rPr>
          <w:rFonts w:ascii="Arial" w:hAnsi="Arial" w:cs="Arial"/>
          <w:sz w:val="22"/>
          <w:szCs w:val="22"/>
        </w:rPr>
        <w:t>6</w:t>
      </w:r>
      <w:r w:rsidR="00A66F5E" w:rsidRPr="00E007F1">
        <w:rPr>
          <w:rFonts w:ascii="Arial" w:hAnsi="Arial" w:cs="Arial"/>
          <w:sz w:val="22"/>
          <w:szCs w:val="22"/>
        </w:rPr>
        <w:t xml:space="preserve">.10 – </w:t>
      </w:r>
      <w:r w:rsidR="00102BD9" w:rsidRPr="00E007F1">
        <w:rPr>
          <w:rFonts w:ascii="Arial" w:hAnsi="Arial" w:cs="Arial"/>
          <w:sz w:val="22"/>
          <w:szCs w:val="22"/>
        </w:rPr>
        <w:t>6</w:t>
      </w:r>
      <w:r w:rsidR="00A66F5E" w:rsidRPr="00E007F1">
        <w:rPr>
          <w:rFonts w:ascii="Arial" w:hAnsi="Arial" w:cs="Arial"/>
          <w:sz w:val="22"/>
          <w:szCs w:val="22"/>
        </w:rPr>
        <w:t>.28</w:t>
      </w:r>
      <w:r w:rsidRPr="00E007F1">
        <w:rPr>
          <w:rFonts w:ascii="Arial" w:hAnsi="Arial" w:cs="Arial"/>
          <w:sz w:val="22"/>
          <w:szCs w:val="22"/>
        </w:rPr>
        <w:t>.</w:t>
      </w:r>
    </w:p>
    <w:p w14:paraId="106367B1" w14:textId="77777777" w:rsidR="00E46230" w:rsidRPr="00E007F1" w:rsidRDefault="00E46230" w:rsidP="00953C05">
      <w:pPr>
        <w:widowControl w:val="0"/>
        <w:kinsoku w:val="0"/>
        <w:overflowPunct w:val="0"/>
        <w:autoSpaceDE w:val="0"/>
        <w:autoSpaceDN w:val="0"/>
        <w:adjustRightInd w:val="0"/>
        <w:ind w:left="851" w:right="42"/>
        <w:jc w:val="both"/>
        <w:rPr>
          <w:rFonts w:ascii="Arial" w:hAnsi="Arial" w:cs="Arial"/>
          <w:sz w:val="22"/>
          <w:szCs w:val="22"/>
        </w:rPr>
      </w:pPr>
    </w:p>
    <w:p w14:paraId="508DBBA1" w14:textId="5C713183"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No specific issues about fitness suites</w:t>
      </w:r>
      <w:r w:rsidR="00D112EF" w:rsidRPr="00E007F1">
        <w:rPr>
          <w:rFonts w:ascii="Arial" w:hAnsi="Arial" w:cs="Arial"/>
          <w:sz w:val="22"/>
          <w:szCs w:val="22"/>
        </w:rPr>
        <w:t xml:space="preserve"> or studios</w:t>
      </w:r>
      <w:r w:rsidRPr="00E007F1">
        <w:rPr>
          <w:rFonts w:ascii="Arial" w:hAnsi="Arial" w:cs="Arial"/>
          <w:sz w:val="22"/>
          <w:szCs w:val="22"/>
        </w:rPr>
        <w:t xml:space="preserve"> are identified through consultation</w:t>
      </w:r>
      <w:r w:rsidR="004C0FE4" w:rsidRPr="00E007F1">
        <w:rPr>
          <w:rFonts w:ascii="Arial" w:hAnsi="Arial" w:cs="Arial"/>
          <w:sz w:val="22"/>
          <w:szCs w:val="22"/>
        </w:rPr>
        <w:t xml:space="preserve"> other than a reference by East Wittering </w:t>
      </w:r>
      <w:r w:rsidR="000B14A8" w:rsidRPr="00E007F1">
        <w:rPr>
          <w:rFonts w:ascii="Arial" w:hAnsi="Arial" w:cs="Arial"/>
          <w:sz w:val="22"/>
          <w:szCs w:val="22"/>
        </w:rPr>
        <w:t xml:space="preserve">and </w:t>
      </w:r>
      <w:r w:rsidR="004C0FE4" w:rsidRPr="00E007F1">
        <w:rPr>
          <w:rFonts w:ascii="Arial" w:hAnsi="Arial" w:cs="Arial"/>
          <w:sz w:val="22"/>
          <w:szCs w:val="22"/>
        </w:rPr>
        <w:t xml:space="preserve">Bracklesham Parish Council regarding the closure of </w:t>
      </w:r>
      <w:r w:rsidR="00666502" w:rsidRPr="00E007F1">
        <w:rPr>
          <w:rFonts w:ascii="Arial" w:hAnsi="Arial" w:cs="Arial"/>
          <w:sz w:val="22"/>
          <w:szCs w:val="22"/>
        </w:rPr>
        <w:t>the Harbour Way Country Club and therefore a need for a local gym in the area</w:t>
      </w:r>
      <w:r w:rsidRPr="00E007F1">
        <w:rPr>
          <w:rFonts w:ascii="Arial" w:hAnsi="Arial" w:cs="Arial"/>
          <w:sz w:val="22"/>
          <w:szCs w:val="22"/>
        </w:rPr>
        <w:t>.</w:t>
      </w:r>
      <w:r w:rsidR="007837D0" w:rsidRPr="00E007F1">
        <w:rPr>
          <w:rFonts w:ascii="Arial" w:hAnsi="Arial" w:cs="Arial"/>
          <w:sz w:val="22"/>
          <w:szCs w:val="22"/>
        </w:rPr>
        <w:t xml:space="preserve"> Relatively few schools who responded to the </w:t>
      </w:r>
      <w:r w:rsidR="0094383B" w:rsidRPr="00E007F1">
        <w:rPr>
          <w:rFonts w:ascii="Arial" w:hAnsi="Arial" w:cs="Arial"/>
          <w:sz w:val="22"/>
          <w:szCs w:val="22"/>
        </w:rPr>
        <w:t>survey had fitness suites or studios on site.</w:t>
      </w:r>
    </w:p>
    <w:p w14:paraId="6863F085" w14:textId="6C6983F2" w:rsidR="00F94D89" w:rsidRPr="00E007F1" w:rsidRDefault="00F94D89">
      <w:pPr>
        <w:rPr>
          <w:rFonts w:ascii="Arial" w:hAnsi="Arial" w:cs="Arial"/>
          <w:sz w:val="22"/>
          <w:szCs w:val="22"/>
        </w:rPr>
      </w:pPr>
      <w:r w:rsidRPr="00E007F1">
        <w:rPr>
          <w:rFonts w:ascii="Arial" w:hAnsi="Arial" w:cs="Arial"/>
          <w:sz w:val="22"/>
          <w:szCs w:val="22"/>
        </w:rPr>
        <w:br w:type="page"/>
      </w:r>
    </w:p>
    <w:p w14:paraId="22EF846A" w14:textId="76FF7117" w:rsidR="005433C6" w:rsidRPr="00E007F1" w:rsidRDefault="005433C6" w:rsidP="00953C05">
      <w:pPr>
        <w:pStyle w:val="Heading3"/>
      </w:pPr>
      <w:bookmarkStart w:id="2000" w:name="_Toc144716780"/>
      <w:bookmarkStart w:id="2001" w:name="_Toc152132940"/>
      <w:bookmarkStart w:id="2002" w:name="_Toc159492273"/>
      <w:bookmarkStart w:id="2003" w:name="_Toc159492516"/>
      <w:bookmarkStart w:id="2004" w:name="_Toc159493274"/>
      <w:bookmarkStart w:id="2005" w:name="_Toc159505679"/>
      <w:r w:rsidRPr="00E007F1">
        <w:t>National Governing Bodies (NGBs)</w:t>
      </w:r>
      <w:bookmarkEnd w:id="2000"/>
      <w:bookmarkEnd w:id="2001"/>
      <w:bookmarkEnd w:id="2002"/>
      <w:bookmarkEnd w:id="2003"/>
      <w:bookmarkEnd w:id="2004"/>
      <w:bookmarkEnd w:id="2005"/>
    </w:p>
    <w:p w14:paraId="73D5FBF4" w14:textId="77777777" w:rsidR="005433C6" w:rsidRPr="00E007F1" w:rsidRDefault="005433C6" w:rsidP="00953C05">
      <w:pPr>
        <w:pStyle w:val="ListParagraph"/>
        <w:rPr>
          <w:rFonts w:ascii="Arial" w:hAnsi="Arial" w:cs="Arial"/>
          <w:sz w:val="22"/>
          <w:szCs w:val="22"/>
        </w:rPr>
      </w:pPr>
    </w:p>
    <w:p w14:paraId="5D0F00C5" w14:textId="77777777"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There is no specific NGB feedback on fitness suites and studios.</w:t>
      </w:r>
    </w:p>
    <w:p w14:paraId="08B3F69A" w14:textId="77777777" w:rsidR="001F0361" w:rsidRPr="00E007F1" w:rsidRDefault="001F0361" w:rsidP="00953C05">
      <w:pPr>
        <w:widowControl w:val="0"/>
        <w:kinsoku w:val="0"/>
        <w:overflowPunct w:val="0"/>
        <w:autoSpaceDE w:val="0"/>
        <w:autoSpaceDN w:val="0"/>
        <w:adjustRightInd w:val="0"/>
        <w:ind w:left="851" w:right="42"/>
        <w:jc w:val="both"/>
        <w:rPr>
          <w:rFonts w:ascii="Arial" w:hAnsi="Arial" w:cs="Arial"/>
          <w:sz w:val="22"/>
          <w:szCs w:val="22"/>
        </w:rPr>
      </w:pPr>
    </w:p>
    <w:p w14:paraId="4160383E" w14:textId="23210AC2" w:rsidR="001F0361" w:rsidRPr="00E007F1" w:rsidRDefault="001F0361"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Current demand for fitness suites is calculated by taking into account all local authority, community accessible and comparable priced </w:t>
      </w:r>
      <w:r w:rsidR="0055651D" w:rsidRPr="00E007F1">
        <w:rPr>
          <w:rFonts w:ascii="Arial" w:hAnsi="Arial" w:cs="Arial"/>
          <w:sz w:val="22"/>
          <w:szCs w:val="22"/>
        </w:rPr>
        <w:t xml:space="preserve">fitness </w:t>
      </w:r>
      <w:r w:rsidRPr="00E007F1">
        <w:rPr>
          <w:rFonts w:ascii="Arial" w:hAnsi="Arial" w:cs="Arial"/>
          <w:sz w:val="22"/>
          <w:szCs w:val="22"/>
        </w:rPr>
        <w:t xml:space="preserve">facilities </w:t>
      </w:r>
      <w:r w:rsidR="00E1607B" w:rsidRPr="00E007F1">
        <w:rPr>
          <w:rFonts w:ascii="Arial" w:hAnsi="Arial" w:cs="Arial"/>
          <w:sz w:val="22"/>
          <w:szCs w:val="22"/>
        </w:rPr>
        <w:t xml:space="preserve">providing </w:t>
      </w:r>
      <w:r w:rsidR="00BD4A01" w:rsidRPr="00E007F1">
        <w:rPr>
          <w:rFonts w:ascii="Arial" w:hAnsi="Arial" w:cs="Arial"/>
          <w:sz w:val="22"/>
          <w:szCs w:val="22"/>
        </w:rPr>
        <w:t xml:space="preserve">20 stations and above </w:t>
      </w:r>
      <w:r w:rsidRPr="00E007F1">
        <w:rPr>
          <w:rFonts w:ascii="Arial" w:hAnsi="Arial" w:cs="Arial"/>
          <w:sz w:val="22"/>
          <w:szCs w:val="22"/>
        </w:rPr>
        <w:t>as follows:</w:t>
      </w:r>
    </w:p>
    <w:p w14:paraId="235A7087" w14:textId="77777777" w:rsidR="001F0361" w:rsidRPr="00E007F1" w:rsidRDefault="001F0361" w:rsidP="00953C05">
      <w:pPr>
        <w:widowControl w:val="0"/>
        <w:kinsoku w:val="0"/>
        <w:overflowPunct w:val="0"/>
        <w:autoSpaceDE w:val="0"/>
        <w:autoSpaceDN w:val="0"/>
        <w:adjustRightInd w:val="0"/>
        <w:ind w:left="851" w:right="42"/>
        <w:jc w:val="both"/>
        <w:rPr>
          <w:rFonts w:ascii="Arial" w:hAnsi="Arial" w:cs="Arial"/>
          <w:sz w:val="22"/>
          <w:szCs w:val="22"/>
        </w:rPr>
      </w:pPr>
    </w:p>
    <w:p w14:paraId="77CC3552" w14:textId="3E73A1E8" w:rsidR="0055651D" w:rsidRPr="00E007F1" w:rsidRDefault="00F94D89" w:rsidP="00D05E52">
      <w:pPr>
        <w:pStyle w:val="Caption"/>
      </w:pPr>
      <w:bookmarkStart w:id="2006" w:name="_Toc159493678"/>
      <w:bookmarkStart w:id="2007" w:name="_Toc159493826"/>
      <w:bookmarkStart w:id="2008" w:name="_Toc159505507"/>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47</w:t>
      </w:r>
      <w:r w:rsidRPr="00E007F1">
        <w:rPr>
          <w:noProof/>
        </w:rPr>
        <w:fldChar w:fldCharType="end"/>
      </w:r>
      <w:r w:rsidRPr="00E007F1">
        <w:t>:</w:t>
      </w:r>
      <w:bookmarkEnd w:id="2006"/>
      <w:bookmarkEnd w:id="2007"/>
      <w:r w:rsidRPr="00E007F1">
        <w:t xml:space="preserve"> </w:t>
      </w:r>
      <w:bookmarkStart w:id="2009" w:name="_Toc152100498"/>
      <w:r w:rsidR="0003197C" w:rsidRPr="00E007F1">
        <w:t xml:space="preserve">Chichester </w:t>
      </w:r>
      <w:r w:rsidR="00281C73" w:rsidRPr="00E007F1">
        <w:t>District</w:t>
      </w:r>
      <w:r w:rsidR="00DF00CB" w:rsidRPr="00E007F1">
        <w:t xml:space="preserve"> Council, </w:t>
      </w:r>
      <w:r w:rsidR="0055651D" w:rsidRPr="00E007F1">
        <w:t>Community Accessible and comparable priced fitness facilities</w:t>
      </w:r>
      <w:bookmarkEnd w:id="2008"/>
      <w:bookmarkEnd w:id="2009"/>
    </w:p>
    <w:p w14:paraId="41012591" w14:textId="77777777" w:rsidR="0050226D" w:rsidRPr="00E007F1" w:rsidRDefault="0050226D" w:rsidP="00953C05">
      <w:pPr>
        <w:widowControl w:val="0"/>
        <w:kinsoku w:val="0"/>
        <w:overflowPunct w:val="0"/>
        <w:autoSpaceDE w:val="0"/>
        <w:autoSpaceDN w:val="0"/>
        <w:adjustRightInd w:val="0"/>
        <w:ind w:right="42"/>
        <w:jc w:val="both"/>
        <w:rPr>
          <w:rFonts w:ascii="Arial" w:hAnsi="Arial" w:cs="Arial"/>
          <w:b/>
          <w:bCs/>
          <w:sz w:val="18"/>
          <w:szCs w:val="18"/>
        </w:rPr>
      </w:pPr>
    </w:p>
    <w:tbl>
      <w:tblPr>
        <w:tblW w:w="14457" w:type="dxa"/>
        <w:tblInd w:w="84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4457"/>
      </w:tblGrid>
      <w:tr w:rsidR="00791826" w:rsidRPr="00E007F1" w14:paraId="0BA7D162" w14:textId="77777777" w:rsidTr="00FC6398">
        <w:trPr>
          <w:trHeight w:val="340"/>
        </w:trPr>
        <w:tc>
          <w:tcPr>
            <w:tcW w:w="14457" w:type="dxa"/>
            <w:shd w:val="clear" w:color="auto" w:fill="F2F2F2" w:themeFill="background1" w:themeFillShade="F2"/>
            <w:noWrap/>
            <w:vAlign w:val="center"/>
          </w:tcPr>
          <w:p w14:paraId="5F9BA1E4" w14:textId="646307E7" w:rsidR="00791826" w:rsidRPr="00E007F1" w:rsidRDefault="00791826" w:rsidP="00953C05">
            <w:pPr>
              <w:rPr>
                <w:rFonts w:ascii="Arial" w:hAnsi="Arial" w:cs="Arial"/>
                <w:color w:val="000000"/>
                <w:sz w:val="18"/>
                <w:szCs w:val="18"/>
              </w:rPr>
            </w:pPr>
            <w:bookmarkStart w:id="2010" w:name="_Hlk157083606"/>
            <w:r w:rsidRPr="00E007F1">
              <w:rPr>
                <w:rFonts w:ascii="Arial" w:hAnsi="Arial" w:cs="Arial"/>
                <w:color w:val="000000"/>
                <w:sz w:val="18"/>
                <w:szCs w:val="18"/>
              </w:rPr>
              <w:t>Bourne Leisure Centre</w:t>
            </w:r>
          </w:p>
        </w:tc>
      </w:tr>
      <w:tr w:rsidR="00791826" w:rsidRPr="00E007F1" w14:paraId="42C3F8B4" w14:textId="77777777" w:rsidTr="00FC6398">
        <w:trPr>
          <w:trHeight w:val="340"/>
        </w:trPr>
        <w:tc>
          <w:tcPr>
            <w:tcW w:w="14457" w:type="dxa"/>
            <w:shd w:val="clear" w:color="auto" w:fill="F2F2F2" w:themeFill="background1" w:themeFillShade="F2"/>
            <w:noWrap/>
            <w:vAlign w:val="center"/>
          </w:tcPr>
          <w:p w14:paraId="40185579" w14:textId="70054C3D" w:rsidR="00791826" w:rsidRPr="00E007F1" w:rsidRDefault="00791826" w:rsidP="00953C05">
            <w:pPr>
              <w:rPr>
                <w:rFonts w:ascii="Arial" w:hAnsi="Arial" w:cs="Arial"/>
                <w:color w:val="000000"/>
                <w:sz w:val="18"/>
                <w:szCs w:val="18"/>
              </w:rPr>
            </w:pPr>
            <w:r w:rsidRPr="00E007F1">
              <w:rPr>
                <w:rFonts w:ascii="Arial" w:hAnsi="Arial" w:cs="Arial"/>
                <w:color w:val="000000"/>
                <w:sz w:val="18"/>
                <w:szCs w:val="18"/>
              </w:rPr>
              <w:t>Chichester College Sports Centre</w:t>
            </w:r>
          </w:p>
        </w:tc>
      </w:tr>
      <w:tr w:rsidR="00791826" w:rsidRPr="00E007F1" w14:paraId="6EBF64FF" w14:textId="77777777" w:rsidTr="00FC6398">
        <w:trPr>
          <w:trHeight w:val="340"/>
        </w:trPr>
        <w:tc>
          <w:tcPr>
            <w:tcW w:w="14457" w:type="dxa"/>
            <w:shd w:val="clear" w:color="auto" w:fill="F2F2F2" w:themeFill="background1" w:themeFillShade="F2"/>
            <w:noWrap/>
            <w:vAlign w:val="center"/>
          </w:tcPr>
          <w:p w14:paraId="7328FA97" w14:textId="1C75EEA8" w:rsidR="00791826" w:rsidRPr="00E007F1" w:rsidRDefault="00791826" w:rsidP="00953C05">
            <w:pPr>
              <w:rPr>
                <w:rFonts w:ascii="Arial" w:hAnsi="Arial" w:cs="Arial"/>
                <w:color w:val="000000"/>
                <w:sz w:val="18"/>
                <w:szCs w:val="18"/>
              </w:rPr>
            </w:pPr>
            <w:r w:rsidRPr="00E007F1">
              <w:rPr>
                <w:rFonts w:ascii="Arial" w:hAnsi="Arial" w:cs="Arial"/>
                <w:color w:val="000000"/>
                <w:sz w:val="18"/>
                <w:szCs w:val="18"/>
              </w:rPr>
              <w:t>Chichester Racquet and Fitness Club</w:t>
            </w:r>
          </w:p>
        </w:tc>
      </w:tr>
      <w:tr w:rsidR="00791826" w:rsidRPr="00E007F1" w14:paraId="542119A5" w14:textId="77777777" w:rsidTr="00FC6398">
        <w:trPr>
          <w:trHeight w:val="340"/>
        </w:trPr>
        <w:tc>
          <w:tcPr>
            <w:tcW w:w="14457" w:type="dxa"/>
            <w:shd w:val="clear" w:color="auto" w:fill="F2F2F2" w:themeFill="background1" w:themeFillShade="F2"/>
            <w:noWrap/>
            <w:vAlign w:val="center"/>
          </w:tcPr>
          <w:p w14:paraId="3F926E97" w14:textId="0ED5C48A" w:rsidR="00791826" w:rsidRPr="00E007F1" w:rsidRDefault="00791826" w:rsidP="00953C05">
            <w:pPr>
              <w:rPr>
                <w:rFonts w:ascii="Arial" w:hAnsi="Arial" w:cs="Arial"/>
                <w:color w:val="000000"/>
                <w:sz w:val="18"/>
                <w:szCs w:val="18"/>
              </w:rPr>
            </w:pPr>
            <w:r w:rsidRPr="00E007F1">
              <w:rPr>
                <w:rFonts w:ascii="Arial" w:hAnsi="Arial" w:cs="Arial"/>
                <w:color w:val="000000"/>
                <w:sz w:val="18"/>
                <w:szCs w:val="18"/>
              </w:rPr>
              <w:t>Nuffield Health</w:t>
            </w:r>
            <w:r w:rsidR="002E2AE2" w:rsidRPr="00E007F1">
              <w:rPr>
                <w:rFonts w:ascii="Arial" w:hAnsi="Arial" w:cs="Arial"/>
                <w:color w:val="000000"/>
                <w:sz w:val="18"/>
                <w:szCs w:val="18"/>
              </w:rPr>
              <w:t xml:space="preserve"> (Chichester)</w:t>
            </w:r>
          </w:p>
        </w:tc>
      </w:tr>
      <w:tr w:rsidR="00A70234" w:rsidRPr="00E007F1" w14:paraId="292E1FC0" w14:textId="77777777" w:rsidTr="00FC6398">
        <w:trPr>
          <w:trHeight w:val="340"/>
        </w:trPr>
        <w:tc>
          <w:tcPr>
            <w:tcW w:w="14457" w:type="dxa"/>
            <w:shd w:val="clear" w:color="auto" w:fill="F2F2F2" w:themeFill="background1" w:themeFillShade="F2"/>
            <w:noWrap/>
            <w:vAlign w:val="center"/>
          </w:tcPr>
          <w:p w14:paraId="00DC9433" w14:textId="4CE936AA" w:rsidR="00A70234" w:rsidRPr="00E007F1" w:rsidRDefault="002E2AE2" w:rsidP="00953C05">
            <w:pPr>
              <w:rPr>
                <w:rFonts w:ascii="Arial" w:hAnsi="Arial" w:cs="Arial"/>
                <w:color w:val="000000"/>
                <w:sz w:val="18"/>
                <w:szCs w:val="18"/>
              </w:rPr>
            </w:pPr>
            <w:r w:rsidRPr="00E007F1">
              <w:rPr>
                <w:rFonts w:ascii="Arial" w:hAnsi="Arial" w:cs="Arial"/>
                <w:color w:val="000000"/>
                <w:sz w:val="18"/>
                <w:szCs w:val="18"/>
              </w:rPr>
              <w:t>Optimus Gym (Chichester)</w:t>
            </w:r>
          </w:p>
        </w:tc>
      </w:tr>
      <w:tr w:rsidR="00791826" w:rsidRPr="00E007F1" w14:paraId="16545CD7" w14:textId="77777777" w:rsidTr="00FC6398">
        <w:trPr>
          <w:trHeight w:val="340"/>
        </w:trPr>
        <w:tc>
          <w:tcPr>
            <w:tcW w:w="14457" w:type="dxa"/>
            <w:shd w:val="clear" w:color="auto" w:fill="F2F2F2" w:themeFill="background1" w:themeFillShade="F2"/>
            <w:noWrap/>
            <w:vAlign w:val="center"/>
          </w:tcPr>
          <w:p w14:paraId="14E1A14A" w14:textId="070FBB27" w:rsidR="00791826" w:rsidRPr="00E007F1" w:rsidRDefault="00791826" w:rsidP="00953C05">
            <w:pPr>
              <w:rPr>
                <w:rFonts w:ascii="Arial" w:hAnsi="Arial" w:cs="Arial"/>
                <w:color w:val="000000"/>
                <w:sz w:val="18"/>
                <w:szCs w:val="18"/>
              </w:rPr>
            </w:pPr>
            <w:r w:rsidRPr="00E007F1">
              <w:rPr>
                <w:rFonts w:ascii="Arial" w:hAnsi="Arial" w:cs="Arial"/>
                <w:color w:val="000000"/>
                <w:sz w:val="18"/>
                <w:szCs w:val="18"/>
              </w:rPr>
              <w:t>The Grange Community and Leisure Centre</w:t>
            </w:r>
          </w:p>
        </w:tc>
      </w:tr>
      <w:tr w:rsidR="00791826" w:rsidRPr="00E007F1" w14:paraId="2235F385" w14:textId="77777777" w:rsidTr="00FC6398">
        <w:trPr>
          <w:trHeight w:val="340"/>
        </w:trPr>
        <w:tc>
          <w:tcPr>
            <w:tcW w:w="14457" w:type="dxa"/>
            <w:shd w:val="clear" w:color="auto" w:fill="F2F2F2" w:themeFill="background1" w:themeFillShade="F2"/>
            <w:noWrap/>
            <w:vAlign w:val="center"/>
          </w:tcPr>
          <w:p w14:paraId="3D7A733B" w14:textId="77CEFE56" w:rsidR="00791826" w:rsidRPr="00E007F1" w:rsidRDefault="00791826" w:rsidP="00953C05">
            <w:pPr>
              <w:rPr>
                <w:rFonts w:ascii="Arial" w:hAnsi="Arial" w:cs="Arial"/>
                <w:color w:val="000000"/>
                <w:sz w:val="18"/>
                <w:szCs w:val="18"/>
              </w:rPr>
            </w:pPr>
            <w:r w:rsidRPr="00E007F1">
              <w:rPr>
                <w:rFonts w:ascii="Arial" w:hAnsi="Arial" w:cs="Arial"/>
                <w:color w:val="000000"/>
                <w:sz w:val="18"/>
                <w:szCs w:val="18"/>
              </w:rPr>
              <w:t>The Gym Group</w:t>
            </w:r>
          </w:p>
        </w:tc>
      </w:tr>
      <w:tr w:rsidR="00A858B4" w:rsidRPr="00E007F1" w14:paraId="2A9917E2" w14:textId="77777777" w:rsidTr="00FC6398">
        <w:trPr>
          <w:trHeight w:val="340"/>
        </w:trPr>
        <w:tc>
          <w:tcPr>
            <w:tcW w:w="14457" w:type="dxa"/>
            <w:shd w:val="clear" w:color="auto" w:fill="F2F2F2" w:themeFill="background1" w:themeFillShade="F2"/>
            <w:noWrap/>
            <w:vAlign w:val="center"/>
          </w:tcPr>
          <w:p w14:paraId="2222C2D5" w14:textId="7CDACBFA" w:rsidR="00A858B4" w:rsidRPr="00E007F1" w:rsidRDefault="00A677ED" w:rsidP="00953C05">
            <w:pPr>
              <w:rPr>
                <w:rFonts w:ascii="Arial" w:hAnsi="Arial" w:cs="Arial"/>
                <w:color w:val="000000"/>
                <w:sz w:val="18"/>
                <w:szCs w:val="18"/>
              </w:rPr>
            </w:pPr>
            <w:r w:rsidRPr="00E007F1">
              <w:rPr>
                <w:rFonts w:ascii="Arial" w:hAnsi="Arial" w:cs="Arial"/>
                <w:color w:val="000000"/>
                <w:sz w:val="18"/>
                <w:szCs w:val="18"/>
              </w:rPr>
              <w:t>The Oasis, Selsey</w:t>
            </w:r>
          </w:p>
        </w:tc>
      </w:tr>
      <w:tr w:rsidR="00A677ED" w:rsidRPr="00E007F1" w14:paraId="4BF34BCF" w14:textId="77777777" w:rsidTr="00FC6398">
        <w:trPr>
          <w:trHeight w:val="340"/>
        </w:trPr>
        <w:tc>
          <w:tcPr>
            <w:tcW w:w="14457" w:type="dxa"/>
            <w:shd w:val="clear" w:color="auto" w:fill="F2F2F2" w:themeFill="background1" w:themeFillShade="F2"/>
            <w:noWrap/>
            <w:vAlign w:val="center"/>
          </w:tcPr>
          <w:p w14:paraId="477E1B8A" w14:textId="23D78CBC" w:rsidR="00A677ED" w:rsidRPr="00E007F1" w:rsidRDefault="00A677ED" w:rsidP="00953C05">
            <w:pPr>
              <w:rPr>
                <w:rFonts w:ascii="Arial" w:hAnsi="Arial" w:cs="Arial"/>
                <w:color w:val="000000"/>
                <w:sz w:val="18"/>
                <w:szCs w:val="18"/>
              </w:rPr>
            </w:pPr>
            <w:r w:rsidRPr="00E007F1">
              <w:rPr>
                <w:rFonts w:ascii="Arial" w:hAnsi="Arial" w:cs="Arial"/>
                <w:color w:val="000000"/>
                <w:sz w:val="18"/>
                <w:szCs w:val="18"/>
              </w:rPr>
              <w:t>Westgate</w:t>
            </w:r>
            <w:r w:rsidR="005163CF" w:rsidRPr="00E007F1">
              <w:rPr>
                <w:rFonts w:ascii="Arial" w:hAnsi="Arial" w:cs="Arial"/>
                <w:color w:val="000000"/>
                <w:sz w:val="18"/>
                <w:szCs w:val="18"/>
              </w:rPr>
              <w:t xml:space="preserve"> Leisure Centre</w:t>
            </w:r>
          </w:p>
        </w:tc>
      </w:tr>
      <w:bookmarkEnd w:id="2010"/>
    </w:tbl>
    <w:p w14:paraId="26D44BDC" w14:textId="77777777" w:rsidR="001F0361" w:rsidRPr="00E007F1" w:rsidRDefault="001F0361" w:rsidP="00953C05">
      <w:pPr>
        <w:widowControl w:val="0"/>
        <w:kinsoku w:val="0"/>
        <w:overflowPunct w:val="0"/>
        <w:autoSpaceDE w:val="0"/>
        <w:autoSpaceDN w:val="0"/>
        <w:adjustRightInd w:val="0"/>
        <w:ind w:left="851" w:right="42"/>
        <w:jc w:val="both"/>
        <w:rPr>
          <w:rFonts w:ascii="Arial" w:hAnsi="Arial" w:cs="Arial"/>
          <w:sz w:val="22"/>
          <w:szCs w:val="22"/>
        </w:rPr>
      </w:pPr>
    </w:p>
    <w:p w14:paraId="386BF669" w14:textId="56FA2B03" w:rsidR="001F0361" w:rsidRPr="00E007F1" w:rsidRDefault="001F0361"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total</w:t>
      </w:r>
      <w:r w:rsidR="00E51077" w:rsidRPr="00E007F1">
        <w:rPr>
          <w:rFonts w:ascii="Arial" w:hAnsi="Arial" w:cs="Arial"/>
          <w:sz w:val="22"/>
          <w:szCs w:val="22"/>
        </w:rPr>
        <w:t xml:space="preserve"> number of</w:t>
      </w:r>
      <w:r w:rsidRPr="00E007F1">
        <w:rPr>
          <w:rFonts w:ascii="Arial" w:hAnsi="Arial" w:cs="Arial"/>
          <w:sz w:val="22"/>
          <w:szCs w:val="22"/>
        </w:rPr>
        <w:t xml:space="preserve"> fitness stations across these facilities is </w:t>
      </w:r>
      <w:r w:rsidR="005B500E" w:rsidRPr="00E007F1">
        <w:rPr>
          <w:rFonts w:ascii="Arial" w:hAnsi="Arial" w:cs="Arial"/>
          <w:sz w:val="22"/>
          <w:szCs w:val="22"/>
        </w:rPr>
        <w:t>616</w:t>
      </w:r>
      <w:r w:rsidRPr="00E007F1">
        <w:rPr>
          <w:rFonts w:ascii="Arial" w:hAnsi="Arial" w:cs="Arial"/>
          <w:sz w:val="22"/>
          <w:szCs w:val="22"/>
        </w:rPr>
        <w:t xml:space="preserve">. Demand is calculated based on the FIA penetration rate </w:t>
      </w:r>
      <w:r w:rsidR="00D802E5" w:rsidRPr="00E007F1">
        <w:rPr>
          <w:rFonts w:ascii="Arial" w:hAnsi="Arial" w:cs="Arial"/>
          <w:sz w:val="22"/>
          <w:szCs w:val="22"/>
        </w:rPr>
        <w:t>(14.6% in 2022)</w:t>
      </w:r>
      <w:r w:rsidRPr="00E007F1">
        <w:rPr>
          <w:rFonts w:ascii="Arial" w:hAnsi="Arial" w:cs="Arial"/>
          <w:sz w:val="22"/>
          <w:szCs w:val="22"/>
        </w:rPr>
        <w:t xml:space="preserve"> calculates demand at </w:t>
      </w:r>
      <w:r w:rsidR="00831787" w:rsidRPr="00E007F1">
        <w:rPr>
          <w:rFonts w:ascii="Arial" w:hAnsi="Arial" w:cs="Arial"/>
          <w:sz w:val="22"/>
          <w:szCs w:val="22"/>
        </w:rPr>
        <w:t>44</w:t>
      </w:r>
      <w:r w:rsidR="003F06D8" w:rsidRPr="00E007F1">
        <w:rPr>
          <w:rFonts w:ascii="Arial" w:hAnsi="Arial" w:cs="Arial"/>
          <w:sz w:val="22"/>
          <w:szCs w:val="22"/>
        </w:rPr>
        <w:t>8</w:t>
      </w:r>
      <w:r w:rsidRPr="00E007F1">
        <w:rPr>
          <w:rFonts w:ascii="Arial" w:hAnsi="Arial" w:cs="Arial"/>
          <w:sz w:val="22"/>
          <w:szCs w:val="22"/>
        </w:rPr>
        <w:t xml:space="preserve"> fitness stations against a supply of </w:t>
      </w:r>
      <w:r w:rsidR="005612B7" w:rsidRPr="00E007F1">
        <w:rPr>
          <w:rFonts w:ascii="Arial" w:hAnsi="Arial" w:cs="Arial"/>
          <w:sz w:val="22"/>
          <w:szCs w:val="22"/>
        </w:rPr>
        <w:t>616</w:t>
      </w:r>
      <w:r w:rsidRPr="00E007F1">
        <w:rPr>
          <w:rFonts w:ascii="Arial" w:hAnsi="Arial" w:cs="Arial"/>
          <w:sz w:val="22"/>
          <w:szCs w:val="22"/>
        </w:rPr>
        <w:t xml:space="preserve">. This equates to an </w:t>
      </w:r>
      <w:r w:rsidR="000919A3" w:rsidRPr="00E007F1">
        <w:rPr>
          <w:rFonts w:ascii="Arial" w:hAnsi="Arial" w:cs="Arial"/>
          <w:sz w:val="22"/>
          <w:szCs w:val="22"/>
        </w:rPr>
        <w:t>over-supply</w:t>
      </w:r>
      <w:r w:rsidRPr="00E007F1">
        <w:rPr>
          <w:rFonts w:ascii="Arial" w:hAnsi="Arial" w:cs="Arial"/>
          <w:sz w:val="22"/>
          <w:szCs w:val="22"/>
        </w:rPr>
        <w:t xml:space="preserve"> of </w:t>
      </w:r>
      <w:r w:rsidR="000919A3" w:rsidRPr="00E007F1">
        <w:rPr>
          <w:rFonts w:ascii="Arial" w:hAnsi="Arial" w:cs="Arial"/>
          <w:sz w:val="22"/>
          <w:szCs w:val="22"/>
        </w:rPr>
        <w:t>1</w:t>
      </w:r>
      <w:r w:rsidR="003F06D8" w:rsidRPr="00E007F1">
        <w:rPr>
          <w:rFonts w:ascii="Arial" w:hAnsi="Arial" w:cs="Arial"/>
          <w:sz w:val="22"/>
          <w:szCs w:val="22"/>
        </w:rPr>
        <w:t>68</w:t>
      </w:r>
      <w:r w:rsidRPr="00E007F1">
        <w:rPr>
          <w:rFonts w:ascii="Arial" w:hAnsi="Arial" w:cs="Arial"/>
          <w:sz w:val="22"/>
          <w:szCs w:val="22"/>
        </w:rPr>
        <w:t xml:space="preserve"> fitness stations. Current demand for fitness suite provision is set out in detail in Appendix </w:t>
      </w:r>
      <w:r w:rsidR="0099568D" w:rsidRPr="00E007F1">
        <w:rPr>
          <w:rFonts w:ascii="Arial" w:hAnsi="Arial" w:cs="Arial"/>
          <w:sz w:val="22"/>
          <w:szCs w:val="22"/>
        </w:rPr>
        <w:t>13</w:t>
      </w:r>
      <w:r w:rsidRPr="00E007F1">
        <w:rPr>
          <w:rFonts w:ascii="Arial" w:hAnsi="Arial" w:cs="Arial"/>
          <w:sz w:val="22"/>
          <w:szCs w:val="22"/>
        </w:rPr>
        <w:t>.</w:t>
      </w:r>
    </w:p>
    <w:p w14:paraId="1857187D" w14:textId="77777777" w:rsidR="003C2BAE" w:rsidRPr="00E007F1" w:rsidRDefault="003C2BAE" w:rsidP="00953C05">
      <w:pPr>
        <w:widowControl w:val="0"/>
        <w:kinsoku w:val="0"/>
        <w:overflowPunct w:val="0"/>
        <w:autoSpaceDE w:val="0"/>
        <w:autoSpaceDN w:val="0"/>
        <w:adjustRightInd w:val="0"/>
        <w:ind w:left="851" w:right="42"/>
        <w:jc w:val="both"/>
        <w:rPr>
          <w:rFonts w:ascii="Arial" w:hAnsi="Arial" w:cs="Arial"/>
          <w:sz w:val="22"/>
          <w:szCs w:val="22"/>
        </w:rPr>
      </w:pPr>
    </w:p>
    <w:p w14:paraId="6B447DB4" w14:textId="77777777" w:rsidR="00E46230" w:rsidRPr="00E007F1" w:rsidRDefault="00E46230" w:rsidP="00953C05">
      <w:pPr>
        <w:pStyle w:val="Heading2"/>
      </w:pPr>
      <w:bookmarkStart w:id="2011" w:name="_Toc119436316"/>
      <w:bookmarkStart w:id="2012" w:name="_Toc128659217"/>
      <w:bookmarkStart w:id="2013" w:name="_Toc159492274"/>
      <w:bookmarkStart w:id="2014" w:name="_Toc159492517"/>
      <w:bookmarkStart w:id="2015" w:name="_Toc159493275"/>
      <w:bookmarkStart w:id="2016" w:name="_Toc159505680"/>
      <w:r w:rsidRPr="00E007F1">
        <w:t>Fitness Suites: Accessibility</w:t>
      </w:r>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2011"/>
      <w:bookmarkEnd w:id="2012"/>
      <w:bookmarkEnd w:id="2013"/>
      <w:bookmarkEnd w:id="2014"/>
      <w:bookmarkEnd w:id="2015"/>
      <w:bookmarkEnd w:id="2016"/>
    </w:p>
    <w:p w14:paraId="3D975BB3" w14:textId="77777777" w:rsidR="00E46230" w:rsidRPr="00E007F1" w:rsidRDefault="00E46230" w:rsidP="00953C05">
      <w:pPr>
        <w:widowControl w:val="0"/>
        <w:tabs>
          <w:tab w:val="left" w:pos="709"/>
        </w:tabs>
        <w:kinsoku w:val="0"/>
        <w:overflowPunct w:val="0"/>
        <w:autoSpaceDE w:val="0"/>
        <w:autoSpaceDN w:val="0"/>
        <w:ind w:left="567" w:right="42" w:hanging="567"/>
        <w:rPr>
          <w:rFonts w:ascii="Arial" w:hAnsi="Arial" w:cs="Arial"/>
          <w:sz w:val="18"/>
          <w:szCs w:val="18"/>
        </w:rPr>
      </w:pPr>
    </w:p>
    <w:p w14:paraId="1C28D7B5" w14:textId="4D035A51" w:rsidR="00D97693" w:rsidRPr="00E007F1" w:rsidRDefault="0049404B" w:rsidP="00953C05">
      <w:pPr>
        <w:widowControl w:val="0"/>
        <w:numPr>
          <w:ilvl w:val="1"/>
          <w:numId w:val="85"/>
        </w:numPr>
        <w:kinsoku w:val="0"/>
        <w:overflowPunct w:val="0"/>
        <w:autoSpaceDE w:val="0"/>
        <w:autoSpaceDN w:val="0"/>
        <w:adjustRightInd w:val="0"/>
        <w:ind w:left="851" w:right="42" w:hanging="851"/>
        <w:jc w:val="both"/>
        <w:rPr>
          <w:rFonts w:ascii="Arial" w:eastAsiaTheme="minorEastAsia" w:hAnsi="Arial" w:cs="Arial"/>
          <w:b/>
          <w:bCs/>
          <w:sz w:val="18"/>
          <w:szCs w:val="18"/>
        </w:rPr>
      </w:pPr>
      <w:bookmarkStart w:id="2017" w:name="_Toc119436796"/>
      <w:bookmarkStart w:id="2018" w:name="_Toc128659333"/>
      <w:r w:rsidRPr="00E007F1">
        <w:rPr>
          <w:rFonts w:ascii="Arial" w:hAnsi="Arial" w:cs="Arial"/>
          <w:sz w:val="22"/>
          <w:szCs w:val="22"/>
        </w:rPr>
        <w:t xml:space="preserve">Map 11 shows that the majority of the </w:t>
      </w:r>
      <w:r w:rsidR="00996297" w:rsidRPr="00E007F1">
        <w:rPr>
          <w:rFonts w:ascii="Arial" w:hAnsi="Arial" w:cs="Arial"/>
          <w:sz w:val="22"/>
          <w:szCs w:val="22"/>
        </w:rPr>
        <w:t>Chichester D</w:t>
      </w:r>
      <w:r w:rsidRPr="00E007F1">
        <w:rPr>
          <w:rFonts w:ascii="Arial" w:hAnsi="Arial" w:cs="Arial"/>
          <w:sz w:val="22"/>
          <w:szCs w:val="22"/>
        </w:rPr>
        <w:t xml:space="preserve">istrict is within a 20 minute drive catchment of </w:t>
      </w:r>
      <w:r w:rsidR="006F6597" w:rsidRPr="00E007F1">
        <w:rPr>
          <w:rFonts w:ascii="Arial" w:hAnsi="Arial" w:cs="Arial"/>
          <w:sz w:val="22"/>
          <w:szCs w:val="22"/>
        </w:rPr>
        <w:t>a fitness suite</w:t>
      </w:r>
      <w:r w:rsidR="00C84DCB" w:rsidRPr="00E007F1">
        <w:rPr>
          <w:rFonts w:ascii="Arial" w:hAnsi="Arial" w:cs="Arial"/>
          <w:sz w:val="22"/>
          <w:szCs w:val="22"/>
        </w:rPr>
        <w:t xml:space="preserve"> located within the district. Those areas not </w:t>
      </w:r>
      <w:r w:rsidR="00607000" w:rsidRPr="00E007F1">
        <w:rPr>
          <w:rFonts w:ascii="Arial" w:hAnsi="Arial" w:cs="Arial"/>
          <w:sz w:val="22"/>
          <w:szCs w:val="22"/>
        </w:rPr>
        <w:t xml:space="preserve">within a 20 minute catchment </w:t>
      </w:r>
      <w:r w:rsidR="004076D7" w:rsidRPr="00E007F1">
        <w:rPr>
          <w:rFonts w:ascii="Arial" w:hAnsi="Arial" w:cs="Arial"/>
          <w:sz w:val="22"/>
          <w:szCs w:val="22"/>
        </w:rPr>
        <w:t>(North of the Plan area, and</w:t>
      </w:r>
      <w:r w:rsidR="00DF77B0" w:rsidRPr="00E007F1">
        <w:rPr>
          <w:rFonts w:ascii="Arial" w:hAnsi="Arial" w:cs="Arial"/>
          <w:sz w:val="22"/>
          <w:szCs w:val="22"/>
        </w:rPr>
        <w:t xml:space="preserve"> the</w:t>
      </w:r>
      <w:r w:rsidR="004076D7" w:rsidRPr="00E007F1">
        <w:rPr>
          <w:rFonts w:ascii="Arial" w:hAnsi="Arial" w:cs="Arial"/>
          <w:sz w:val="22"/>
          <w:szCs w:val="22"/>
        </w:rPr>
        <w:t xml:space="preserve"> far east and west of the South Downs National Park</w:t>
      </w:r>
      <w:r w:rsidR="00DF77B0" w:rsidRPr="00E007F1">
        <w:rPr>
          <w:rFonts w:ascii="Arial" w:hAnsi="Arial" w:cs="Arial"/>
          <w:sz w:val="22"/>
          <w:szCs w:val="22"/>
        </w:rPr>
        <w:t xml:space="preserve">) are within a 20 minute drive of </w:t>
      </w:r>
      <w:r w:rsidR="00A6395A" w:rsidRPr="00E007F1">
        <w:rPr>
          <w:rFonts w:ascii="Arial" w:hAnsi="Arial" w:cs="Arial"/>
          <w:sz w:val="22"/>
          <w:szCs w:val="22"/>
        </w:rPr>
        <w:t>fitness suites in neighbouring authorities.</w:t>
      </w:r>
    </w:p>
    <w:p w14:paraId="0978265A" w14:textId="77777777" w:rsidR="00D97693" w:rsidRPr="00E007F1" w:rsidRDefault="00D97693" w:rsidP="00FC6398">
      <w:pPr>
        <w:widowControl w:val="0"/>
        <w:kinsoku w:val="0"/>
        <w:overflowPunct w:val="0"/>
        <w:autoSpaceDE w:val="0"/>
        <w:autoSpaceDN w:val="0"/>
        <w:adjustRightInd w:val="0"/>
        <w:ind w:left="851" w:right="42"/>
        <w:jc w:val="both"/>
        <w:rPr>
          <w:rFonts w:ascii="Arial" w:eastAsiaTheme="minorEastAsia" w:hAnsi="Arial" w:cs="Arial"/>
          <w:b/>
          <w:bCs/>
          <w:sz w:val="18"/>
          <w:szCs w:val="18"/>
        </w:rPr>
      </w:pPr>
    </w:p>
    <w:p w14:paraId="454AC261" w14:textId="3912BFD5" w:rsidR="00D97693" w:rsidRPr="00E007F1" w:rsidRDefault="009C1DC5" w:rsidP="00953C05">
      <w:pPr>
        <w:widowControl w:val="0"/>
        <w:numPr>
          <w:ilvl w:val="1"/>
          <w:numId w:val="85"/>
        </w:numPr>
        <w:kinsoku w:val="0"/>
        <w:overflowPunct w:val="0"/>
        <w:autoSpaceDE w:val="0"/>
        <w:autoSpaceDN w:val="0"/>
        <w:adjustRightInd w:val="0"/>
        <w:ind w:left="851" w:right="42" w:hanging="851"/>
        <w:jc w:val="both"/>
        <w:rPr>
          <w:rFonts w:ascii="Arial" w:eastAsiaTheme="minorEastAsia" w:hAnsi="Arial" w:cs="Arial"/>
          <w:b/>
          <w:bCs/>
          <w:sz w:val="18"/>
          <w:szCs w:val="18"/>
        </w:rPr>
      </w:pPr>
      <w:r w:rsidRPr="00E007F1">
        <w:rPr>
          <w:rFonts w:ascii="Arial" w:eastAsiaTheme="minorEastAsia" w:hAnsi="Arial" w:cs="Arial"/>
          <w:sz w:val="22"/>
          <w:szCs w:val="22"/>
        </w:rPr>
        <w:t>The City of Chichester</w:t>
      </w:r>
      <w:r w:rsidR="00CD1F7F" w:rsidRPr="00E007F1">
        <w:rPr>
          <w:rFonts w:ascii="Arial" w:eastAsiaTheme="minorEastAsia" w:hAnsi="Arial" w:cs="Arial"/>
          <w:sz w:val="22"/>
          <w:szCs w:val="22"/>
        </w:rPr>
        <w:t xml:space="preserve"> is particularly well catered for in terms of fitness suites with most areas within a 10 minute walk of a </w:t>
      </w:r>
      <w:r w:rsidR="004721C8" w:rsidRPr="00E007F1">
        <w:rPr>
          <w:rFonts w:ascii="Arial" w:eastAsiaTheme="minorEastAsia" w:hAnsi="Arial" w:cs="Arial"/>
          <w:sz w:val="22"/>
          <w:szCs w:val="22"/>
        </w:rPr>
        <w:t>facility, reflecting the higher population density</w:t>
      </w:r>
      <w:r w:rsidR="002A5A5F" w:rsidRPr="00E007F1">
        <w:rPr>
          <w:rFonts w:ascii="Arial" w:eastAsiaTheme="minorEastAsia" w:hAnsi="Arial" w:cs="Arial"/>
          <w:sz w:val="22"/>
          <w:szCs w:val="22"/>
        </w:rPr>
        <w:t xml:space="preserve"> and attractiveness to commercial operators.</w:t>
      </w:r>
    </w:p>
    <w:p w14:paraId="2CDF0FC8" w14:textId="273AF72A" w:rsidR="00A91089" w:rsidRPr="00E007F1" w:rsidRDefault="00A91089" w:rsidP="00953C05">
      <w:pPr>
        <w:widowControl w:val="0"/>
        <w:numPr>
          <w:ilvl w:val="1"/>
          <w:numId w:val="85"/>
        </w:numPr>
        <w:kinsoku w:val="0"/>
        <w:overflowPunct w:val="0"/>
        <w:autoSpaceDE w:val="0"/>
        <w:autoSpaceDN w:val="0"/>
        <w:adjustRightInd w:val="0"/>
        <w:ind w:left="851" w:right="42" w:hanging="851"/>
        <w:jc w:val="both"/>
        <w:rPr>
          <w:rFonts w:ascii="Arial" w:eastAsiaTheme="minorEastAsia" w:hAnsi="Arial" w:cs="Arial"/>
          <w:b/>
          <w:bCs/>
          <w:sz w:val="18"/>
          <w:szCs w:val="18"/>
        </w:rPr>
      </w:pPr>
      <w:r w:rsidRPr="00E007F1">
        <w:rPr>
          <w:rFonts w:ascii="Arial" w:hAnsi="Arial" w:cs="Arial"/>
        </w:rPr>
        <w:br w:type="page"/>
      </w:r>
    </w:p>
    <w:p w14:paraId="521B9ECA" w14:textId="14ACB7CF" w:rsidR="00E46230" w:rsidRPr="00E007F1" w:rsidRDefault="00044E0E" w:rsidP="00D05E52">
      <w:pPr>
        <w:pStyle w:val="Caption"/>
      </w:pPr>
      <w:bookmarkStart w:id="2019" w:name="_Toc152100991"/>
      <w:bookmarkStart w:id="2020" w:name="_Toc159493988"/>
      <w:bookmarkStart w:id="2021" w:name="_Toc159505563"/>
      <w:r w:rsidRPr="00E007F1">
        <w:t xml:space="preserve">Map </w:t>
      </w:r>
      <w:r w:rsidRPr="00E007F1">
        <w:fldChar w:fldCharType="begin"/>
      </w:r>
      <w:r w:rsidRPr="00E007F1">
        <w:instrText xml:space="preserve"> SEQ Map \* ARABIC </w:instrText>
      </w:r>
      <w:r w:rsidRPr="00E007F1">
        <w:fldChar w:fldCharType="separate"/>
      </w:r>
      <w:r w:rsidR="00C07369" w:rsidRPr="00E007F1">
        <w:rPr>
          <w:noProof/>
        </w:rPr>
        <w:t>11</w:t>
      </w:r>
      <w:r w:rsidRPr="00E007F1">
        <w:rPr>
          <w:noProof/>
        </w:rPr>
        <w:fldChar w:fldCharType="end"/>
      </w:r>
      <w:r w:rsidRPr="00E007F1">
        <w:t xml:space="preserve">: </w:t>
      </w:r>
      <w:r w:rsidR="00E46230" w:rsidRPr="00E007F1">
        <w:t xml:space="preserve">Community access Fitness Suites within a 20-minute </w:t>
      </w:r>
      <w:r w:rsidR="00467FA5" w:rsidRPr="00E007F1">
        <w:t>drive time and 10 minute walk</w:t>
      </w:r>
      <w:r w:rsidR="00E46230" w:rsidRPr="00E007F1">
        <w:t xml:space="preserve"> catchment area</w:t>
      </w:r>
      <w:bookmarkEnd w:id="2017"/>
      <w:bookmarkEnd w:id="2018"/>
      <w:bookmarkEnd w:id="2019"/>
      <w:bookmarkEnd w:id="2020"/>
      <w:bookmarkEnd w:id="2021"/>
    </w:p>
    <w:p w14:paraId="08A77BA2" w14:textId="77777777" w:rsidR="00E46230" w:rsidRPr="00E007F1" w:rsidRDefault="00E46230" w:rsidP="00953C05">
      <w:pPr>
        <w:rPr>
          <w:rFonts w:ascii="Arial" w:hAnsi="Arial" w:cs="Arial"/>
          <w:sz w:val="20"/>
          <w:szCs w:val="20"/>
        </w:rPr>
      </w:pPr>
    </w:p>
    <w:p w14:paraId="6E98EA62" w14:textId="44919B52" w:rsidR="002A0C5F" w:rsidRPr="00E007F1" w:rsidRDefault="00E56539" w:rsidP="002A0C5F">
      <w:pPr>
        <w:widowControl w:val="0"/>
        <w:kinsoku w:val="0"/>
        <w:overflowPunct w:val="0"/>
        <w:autoSpaceDE w:val="0"/>
        <w:autoSpaceDN w:val="0"/>
        <w:adjustRightInd w:val="0"/>
        <w:ind w:right="42"/>
        <w:rPr>
          <w:rFonts w:ascii="Arial" w:hAnsi="Arial" w:cs="Arial"/>
        </w:rPr>
      </w:pPr>
      <w:bookmarkStart w:id="2022" w:name="_Toc17964172"/>
      <w:bookmarkStart w:id="2023" w:name="_Toc17963698"/>
      <w:bookmarkStart w:id="2024" w:name="_Toc17963211"/>
      <w:bookmarkStart w:id="2025" w:name="_Toc17962972"/>
      <w:bookmarkStart w:id="2026" w:name="_Toc17962110"/>
      <w:bookmarkStart w:id="2027" w:name="_Toc17138600"/>
      <w:bookmarkStart w:id="2028" w:name="_Toc530994654"/>
      <w:bookmarkStart w:id="2029" w:name="_Toc530994049"/>
      <w:bookmarkStart w:id="2030" w:name="_Toc530990546"/>
      <w:bookmarkStart w:id="2031" w:name="_Toc525414667"/>
      <w:bookmarkStart w:id="2032" w:name="_Toc521221527"/>
      <w:bookmarkStart w:id="2033" w:name="_Toc521054723"/>
      <w:bookmarkStart w:id="2034" w:name="_Toc521053003"/>
      <w:bookmarkStart w:id="2035" w:name="_Toc520893466"/>
      <w:bookmarkStart w:id="2036" w:name="_Toc520893069"/>
      <w:bookmarkStart w:id="2037" w:name="_Toc520891758"/>
      <w:bookmarkStart w:id="2038" w:name="_Toc514076880"/>
      <w:bookmarkStart w:id="2039" w:name="_Toc514071907"/>
      <w:bookmarkStart w:id="2040" w:name="_Toc514071633"/>
      <w:bookmarkStart w:id="2041" w:name="_Toc514071050"/>
      <w:bookmarkStart w:id="2042" w:name="_Toc513624959"/>
      <w:bookmarkStart w:id="2043" w:name="_Toc513624801"/>
      <w:bookmarkStart w:id="2044" w:name="_Toc513624046"/>
      <w:bookmarkStart w:id="2045" w:name="_Toc505630262"/>
      <w:bookmarkStart w:id="2046" w:name="_Toc505627505"/>
      <w:bookmarkStart w:id="2047" w:name="_Toc505627278"/>
      <w:bookmarkStart w:id="2048" w:name="_Toc505627140"/>
      <w:bookmarkStart w:id="2049" w:name="_Toc505623138"/>
      <w:bookmarkStart w:id="2050" w:name="_Toc10967998"/>
      <w:bookmarkStart w:id="2051" w:name="_Toc10967614"/>
      <w:bookmarkStart w:id="2052" w:name="_Toc10967285"/>
      <w:bookmarkStart w:id="2053" w:name="_Toc10966887"/>
      <w:bookmarkStart w:id="2054" w:name="_Toc9494451"/>
      <w:bookmarkStart w:id="2055" w:name="_Toc9493976"/>
      <w:bookmarkStart w:id="2056" w:name="_Toc536727708"/>
      <w:bookmarkStart w:id="2057" w:name="_Toc536726931"/>
      <w:bookmarkStart w:id="2058" w:name="_Toc534366685"/>
      <w:bookmarkStart w:id="2059" w:name="_Toc534366001"/>
      <w:bookmarkStart w:id="2060" w:name="_Toc534365480"/>
      <w:bookmarkStart w:id="2061" w:name="_Toc534222938"/>
      <w:bookmarkStart w:id="2062" w:name="_Toc534222746"/>
      <w:bookmarkStart w:id="2063" w:name="_Toc502955977"/>
      <w:bookmarkStart w:id="2064" w:name="_Toc502955066"/>
      <w:bookmarkStart w:id="2065" w:name="_Toc502954452"/>
      <w:bookmarkStart w:id="2066" w:name="_Toc502953287"/>
      <w:bookmarkStart w:id="2067" w:name="_Toc494793218"/>
      <w:bookmarkStart w:id="2068" w:name="_Toc30505791"/>
      <w:bookmarkStart w:id="2069" w:name="_Toc30507391"/>
      <w:bookmarkStart w:id="2070" w:name="_Toc30507615"/>
      <w:bookmarkStart w:id="2071" w:name="_Toc30507941"/>
      <w:bookmarkStart w:id="2072" w:name="_Toc30508267"/>
      <w:bookmarkStart w:id="2073" w:name="_Toc31792408"/>
      <w:bookmarkStart w:id="2074" w:name="_Toc31792551"/>
      <w:bookmarkStart w:id="2075" w:name="_Toc43911322"/>
      <w:bookmarkStart w:id="2076" w:name="_Toc43911903"/>
      <w:bookmarkStart w:id="2077" w:name="_Toc43912264"/>
      <w:bookmarkStart w:id="2078" w:name="_Toc43912424"/>
      <w:bookmarkStart w:id="2079" w:name="_Toc43912740"/>
      <w:bookmarkStart w:id="2080" w:name="_Toc46996085"/>
      <w:bookmarkStart w:id="2081" w:name="_Toc54091292"/>
      <w:bookmarkStart w:id="2082" w:name="_Toc99553328"/>
      <w:r w:rsidRPr="00E007F1">
        <w:rPr>
          <w:rFonts w:ascii="Arial" w:hAnsi="Arial" w:cs="Arial"/>
        </w:rPr>
        <w:tab/>
      </w:r>
      <w:r w:rsidR="002A0C5F" w:rsidRPr="00E007F1">
        <w:rPr>
          <w:rFonts w:ascii="Arial" w:hAnsi="Arial" w:cs="Arial"/>
          <w:noProof/>
        </w:rPr>
        <w:drawing>
          <wp:inline distT="0" distB="0" distL="0" distR="0" wp14:anchorId="069A7576" wp14:editId="342D0648">
            <wp:extent cx="3838575" cy="5429723"/>
            <wp:effectExtent l="0" t="0" r="0" b="0"/>
            <wp:docPr id="1835424829" name="Picture 12" descr="A map of nigeria with green and yellow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424829" name="Picture 12" descr="A map of nigeria with green and yellow dots&#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3849127" cy="5444648"/>
                    </a:xfrm>
                    <a:prstGeom prst="rect">
                      <a:avLst/>
                    </a:prstGeom>
                    <a:noFill/>
                    <a:ln>
                      <a:noFill/>
                    </a:ln>
                  </pic:spPr>
                </pic:pic>
              </a:graphicData>
            </a:graphic>
          </wp:inline>
        </w:drawing>
      </w:r>
    </w:p>
    <w:p w14:paraId="29C9322C" w14:textId="77777777" w:rsidR="00E46230" w:rsidRPr="00E007F1" w:rsidRDefault="00E46230" w:rsidP="00953C05">
      <w:pPr>
        <w:pStyle w:val="Heading2"/>
      </w:pPr>
      <w:bookmarkStart w:id="2083" w:name="_Toc119436317"/>
      <w:bookmarkStart w:id="2084" w:name="_Toc128659218"/>
      <w:bookmarkStart w:id="2085" w:name="_Toc159492275"/>
      <w:bookmarkStart w:id="2086" w:name="_Toc159492518"/>
      <w:bookmarkStart w:id="2087" w:name="_Toc159493276"/>
      <w:bookmarkStart w:id="2088" w:name="_Toc159505681"/>
      <w:r w:rsidRPr="00E007F1">
        <w:t>Fitness Suites: Availability</w:t>
      </w:r>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p>
    <w:p w14:paraId="26968366" w14:textId="77777777" w:rsidR="00E46230" w:rsidRPr="00E007F1" w:rsidRDefault="00E46230" w:rsidP="00953C05">
      <w:pPr>
        <w:ind w:left="851" w:hanging="851"/>
        <w:rPr>
          <w:rFonts w:ascii="Arial" w:hAnsi="Arial" w:cs="Arial"/>
          <w:color w:val="FF0000"/>
          <w:sz w:val="22"/>
          <w:szCs w:val="22"/>
        </w:rPr>
      </w:pPr>
    </w:p>
    <w:p w14:paraId="773BA97B" w14:textId="6ADB51E4"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commercial fitness sector (private and registered membership) provides </w:t>
      </w:r>
      <w:r w:rsidR="00B17467" w:rsidRPr="00E007F1">
        <w:rPr>
          <w:rFonts w:ascii="Arial" w:hAnsi="Arial" w:cs="Arial"/>
          <w:sz w:val="22"/>
          <w:szCs w:val="22"/>
        </w:rPr>
        <w:t>3</w:t>
      </w:r>
      <w:r w:rsidR="002C78BE" w:rsidRPr="00E007F1">
        <w:rPr>
          <w:rFonts w:ascii="Arial" w:hAnsi="Arial" w:cs="Arial"/>
          <w:sz w:val="22"/>
          <w:szCs w:val="22"/>
        </w:rPr>
        <w:t>82</w:t>
      </w:r>
      <w:r w:rsidR="00EF1197" w:rsidRPr="00E007F1">
        <w:rPr>
          <w:rFonts w:ascii="Arial" w:hAnsi="Arial" w:cs="Arial"/>
          <w:sz w:val="22"/>
          <w:szCs w:val="22"/>
        </w:rPr>
        <w:t xml:space="preserve"> (4</w:t>
      </w:r>
      <w:r w:rsidR="002C78BE" w:rsidRPr="00E007F1">
        <w:rPr>
          <w:rFonts w:ascii="Arial" w:hAnsi="Arial" w:cs="Arial"/>
          <w:sz w:val="22"/>
          <w:szCs w:val="22"/>
        </w:rPr>
        <w:t>9</w:t>
      </w:r>
      <w:r w:rsidR="00EF1197" w:rsidRPr="00E007F1">
        <w:rPr>
          <w:rFonts w:ascii="Arial" w:hAnsi="Arial" w:cs="Arial"/>
          <w:sz w:val="22"/>
          <w:szCs w:val="22"/>
        </w:rPr>
        <w:t>%)</w:t>
      </w:r>
      <w:r w:rsidRPr="00E007F1">
        <w:rPr>
          <w:rFonts w:ascii="Arial" w:hAnsi="Arial" w:cs="Arial"/>
          <w:sz w:val="22"/>
          <w:szCs w:val="22"/>
        </w:rPr>
        <w:t xml:space="preserve"> of the </w:t>
      </w:r>
      <w:r w:rsidR="00B17467" w:rsidRPr="00E007F1">
        <w:rPr>
          <w:rFonts w:ascii="Arial" w:hAnsi="Arial" w:cs="Arial"/>
          <w:sz w:val="22"/>
          <w:szCs w:val="22"/>
        </w:rPr>
        <w:t>7</w:t>
      </w:r>
      <w:r w:rsidR="00076469" w:rsidRPr="00E007F1">
        <w:rPr>
          <w:rFonts w:ascii="Arial" w:hAnsi="Arial" w:cs="Arial"/>
          <w:sz w:val="22"/>
          <w:szCs w:val="22"/>
        </w:rPr>
        <w:t>78</w:t>
      </w:r>
      <w:r w:rsidRPr="00E007F1">
        <w:rPr>
          <w:rFonts w:ascii="Arial" w:hAnsi="Arial" w:cs="Arial"/>
          <w:sz w:val="22"/>
          <w:szCs w:val="22"/>
        </w:rPr>
        <w:t xml:space="preserve"> stations</w:t>
      </w:r>
      <w:r w:rsidR="00EF1197" w:rsidRPr="00E007F1">
        <w:rPr>
          <w:rFonts w:ascii="Arial" w:hAnsi="Arial" w:cs="Arial"/>
          <w:sz w:val="22"/>
          <w:szCs w:val="22"/>
        </w:rPr>
        <w:t xml:space="preserve"> in the Chichester District</w:t>
      </w:r>
      <w:r w:rsidRPr="00E007F1">
        <w:rPr>
          <w:rFonts w:ascii="Arial" w:hAnsi="Arial" w:cs="Arial"/>
          <w:sz w:val="22"/>
          <w:szCs w:val="22"/>
        </w:rPr>
        <w:t xml:space="preserve">. </w:t>
      </w:r>
      <w:r w:rsidR="00BD3400" w:rsidRPr="00E007F1">
        <w:rPr>
          <w:rFonts w:ascii="Arial" w:hAnsi="Arial" w:cs="Arial"/>
          <w:sz w:val="22"/>
          <w:szCs w:val="22"/>
        </w:rPr>
        <w:t xml:space="preserve">A total of </w:t>
      </w:r>
      <w:r w:rsidR="00EF3641" w:rsidRPr="00E007F1">
        <w:rPr>
          <w:rFonts w:ascii="Arial" w:hAnsi="Arial" w:cs="Arial"/>
          <w:sz w:val="22"/>
          <w:szCs w:val="22"/>
        </w:rPr>
        <w:t>2</w:t>
      </w:r>
      <w:r w:rsidR="00B57EFE" w:rsidRPr="00E007F1">
        <w:rPr>
          <w:rFonts w:ascii="Arial" w:hAnsi="Arial" w:cs="Arial"/>
          <w:sz w:val="22"/>
          <w:szCs w:val="22"/>
        </w:rPr>
        <w:t>00 (2</w:t>
      </w:r>
      <w:r w:rsidR="00DE1183" w:rsidRPr="00E007F1">
        <w:rPr>
          <w:rFonts w:ascii="Arial" w:hAnsi="Arial" w:cs="Arial"/>
          <w:sz w:val="22"/>
          <w:szCs w:val="22"/>
        </w:rPr>
        <w:t>6</w:t>
      </w:r>
      <w:r w:rsidR="00B57EFE" w:rsidRPr="00E007F1">
        <w:rPr>
          <w:rFonts w:ascii="Arial" w:hAnsi="Arial" w:cs="Arial"/>
          <w:sz w:val="22"/>
          <w:szCs w:val="22"/>
        </w:rPr>
        <w:t>%)</w:t>
      </w:r>
      <w:r w:rsidRPr="00E007F1">
        <w:rPr>
          <w:rFonts w:ascii="Arial" w:hAnsi="Arial" w:cs="Arial"/>
          <w:sz w:val="22"/>
          <w:szCs w:val="22"/>
        </w:rPr>
        <w:t xml:space="preserve"> are provided by the local authority </w:t>
      </w:r>
      <w:r w:rsidR="00106E87" w:rsidRPr="00E007F1">
        <w:rPr>
          <w:rFonts w:ascii="Arial" w:hAnsi="Arial" w:cs="Arial"/>
          <w:sz w:val="22"/>
          <w:szCs w:val="22"/>
        </w:rPr>
        <w:t xml:space="preserve">and </w:t>
      </w:r>
      <w:r w:rsidRPr="00E007F1">
        <w:rPr>
          <w:rFonts w:ascii="Arial" w:hAnsi="Arial" w:cs="Arial"/>
          <w:sz w:val="22"/>
          <w:szCs w:val="22"/>
        </w:rPr>
        <w:t xml:space="preserve">managed by </w:t>
      </w:r>
      <w:r w:rsidR="00B57EFE" w:rsidRPr="00E007F1">
        <w:rPr>
          <w:rFonts w:ascii="Arial" w:hAnsi="Arial" w:cs="Arial"/>
          <w:sz w:val="22"/>
          <w:szCs w:val="22"/>
        </w:rPr>
        <w:t>Everyone Active</w:t>
      </w:r>
      <w:r w:rsidRPr="00E007F1">
        <w:rPr>
          <w:rFonts w:ascii="Arial" w:hAnsi="Arial" w:cs="Arial"/>
          <w:sz w:val="22"/>
          <w:szCs w:val="22"/>
        </w:rPr>
        <w:t>,</w:t>
      </w:r>
      <w:r w:rsidR="000671A2" w:rsidRPr="00E007F1">
        <w:rPr>
          <w:rFonts w:ascii="Arial" w:hAnsi="Arial" w:cs="Arial"/>
          <w:sz w:val="22"/>
          <w:szCs w:val="22"/>
        </w:rPr>
        <w:t xml:space="preserve"> 154 (2</w:t>
      </w:r>
      <w:r w:rsidR="00DE1183" w:rsidRPr="00E007F1">
        <w:rPr>
          <w:rFonts w:ascii="Arial" w:hAnsi="Arial" w:cs="Arial"/>
          <w:sz w:val="22"/>
          <w:szCs w:val="22"/>
        </w:rPr>
        <w:t>0</w:t>
      </w:r>
      <w:r w:rsidR="000671A2" w:rsidRPr="00E007F1">
        <w:rPr>
          <w:rFonts w:ascii="Arial" w:hAnsi="Arial" w:cs="Arial"/>
          <w:sz w:val="22"/>
          <w:szCs w:val="22"/>
        </w:rPr>
        <w:t>%)</w:t>
      </w:r>
      <w:r w:rsidRPr="00E007F1">
        <w:rPr>
          <w:rFonts w:ascii="Arial" w:hAnsi="Arial" w:cs="Arial"/>
          <w:sz w:val="22"/>
          <w:szCs w:val="22"/>
        </w:rPr>
        <w:t xml:space="preserve"> are located on educational sites</w:t>
      </w:r>
      <w:r w:rsidR="000671A2" w:rsidRPr="00E007F1">
        <w:rPr>
          <w:rFonts w:ascii="Arial" w:hAnsi="Arial" w:cs="Arial"/>
          <w:sz w:val="22"/>
          <w:szCs w:val="22"/>
        </w:rPr>
        <w:t xml:space="preserve"> and the remaining</w:t>
      </w:r>
      <w:r w:rsidR="009C1AD8" w:rsidRPr="00E007F1">
        <w:rPr>
          <w:rFonts w:ascii="Arial" w:hAnsi="Arial" w:cs="Arial"/>
          <w:sz w:val="22"/>
          <w:szCs w:val="22"/>
        </w:rPr>
        <w:t xml:space="preserve"> fitness suites </w:t>
      </w:r>
      <w:r w:rsidR="0031603C" w:rsidRPr="00E007F1">
        <w:rPr>
          <w:rFonts w:ascii="Arial" w:hAnsi="Arial" w:cs="Arial"/>
          <w:sz w:val="22"/>
          <w:szCs w:val="22"/>
        </w:rPr>
        <w:t xml:space="preserve">(5%) </w:t>
      </w:r>
      <w:r w:rsidR="009C1AD8" w:rsidRPr="00E007F1">
        <w:rPr>
          <w:rFonts w:ascii="Arial" w:hAnsi="Arial" w:cs="Arial"/>
          <w:sz w:val="22"/>
          <w:szCs w:val="22"/>
        </w:rPr>
        <w:t xml:space="preserve">are </w:t>
      </w:r>
      <w:r w:rsidR="00076AD7" w:rsidRPr="00E007F1">
        <w:rPr>
          <w:rFonts w:ascii="Arial" w:hAnsi="Arial" w:cs="Arial"/>
          <w:sz w:val="22"/>
          <w:szCs w:val="22"/>
        </w:rPr>
        <w:t>located within sports club</w:t>
      </w:r>
      <w:r w:rsidR="001D0748" w:rsidRPr="00E007F1">
        <w:rPr>
          <w:rFonts w:ascii="Arial" w:hAnsi="Arial" w:cs="Arial"/>
          <w:sz w:val="22"/>
          <w:szCs w:val="22"/>
        </w:rPr>
        <w:t>/pavilion locations</w:t>
      </w:r>
      <w:r w:rsidRPr="00E007F1">
        <w:rPr>
          <w:rFonts w:ascii="Arial" w:hAnsi="Arial" w:cs="Arial"/>
          <w:sz w:val="22"/>
          <w:szCs w:val="22"/>
        </w:rPr>
        <w:t xml:space="preserve">. </w:t>
      </w:r>
    </w:p>
    <w:p w14:paraId="1AE99C99" w14:textId="77777777" w:rsidR="00E46230" w:rsidRPr="00E007F1" w:rsidRDefault="00E46230" w:rsidP="00953C05">
      <w:pPr>
        <w:rPr>
          <w:rFonts w:ascii="Arial" w:hAnsi="Arial" w:cs="Arial"/>
          <w:sz w:val="22"/>
          <w:szCs w:val="22"/>
        </w:rPr>
      </w:pPr>
      <w:bookmarkStart w:id="2089" w:name="_Toc10967999"/>
      <w:bookmarkStart w:id="2090" w:name="_Toc10967615"/>
      <w:bookmarkStart w:id="2091" w:name="_Toc10967286"/>
      <w:bookmarkStart w:id="2092" w:name="_Toc9494453"/>
      <w:bookmarkStart w:id="2093" w:name="_Toc9493978"/>
      <w:bookmarkStart w:id="2094" w:name="_Toc536727710"/>
      <w:bookmarkStart w:id="2095" w:name="_Toc536726933"/>
      <w:bookmarkStart w:id="2096" w:name="_Toc534366687"/>
      <w:bookmarkStart w:id="2097" w:name="_Toc534366003"/>
      <w:bookmarkStart w:id="2098" w:name="_Toc534365482"/>
      <w:bookmarkStart w:id="2099" w:name="_Toc534222940"/>
      <w:bookmarkStart w:id="2100" w:name="_Toc534222748"/>
      <w:bookmarkStart w:id="2101" w:name="_Toc530994656"/>
      <w:bookmarkStart w:id="2102" w:name="_Toc530994051"/>
      <w:bookmarkStart w:id="2103" w:name="_Toc530990548"/>
      <w:bookmarkStart w:id="2104" w:name="_Toc525414669"/>
      <w:bookmarkStart w:id="2105" w:name="_Toc521221529"/>
      <w:bookmarkStart w:id="2106" w:name="_Toc521054725"/>
      <w:bookmarkStart w:id="2107" w:name="_Toc521053005"/>
      <w:bookmarkStart w:id="2108" w:name="_Toc520893468"/>
      <w:bookmarkStart w:id="2109" w:name="_Toc520893071"/>
      <w:bookmarkStart w:id="2110" w:name="_Toc520891760"/>
      <w:bookmarkStart w:id="2111" w:name="_Toc514076882"/>
      <w:bookmarkStart w:id="2112" w:name="_Toc514071909"/>
      <w:bookmarkStart w:id="2113" w:name="_Toc514071635"/>
      <w:bookmarkStart w:id="2114" w:name="_Toc514071052"/>
      <w:bookmarkStart w:id="2115" w:name="_Toc513624961"/>
      <w:bookmarkStart w:id="2116" w:name="_Toc513624803"/>
      <w:bookmarkStart w:id="2117" w:name="_Toc513624048"/>
      <w:bookmarkStart w:id="2118" w:name="_Toc505630264"/>
      <w:bookmarkStart w:id="2119" w:name="_Toc505627507"/>
      <w:bookmarkStart w:id="2120" w:name="_Toc505627280"/>
      <w:bookmarkStart w:id="2121" w:name="_Toc505627141"/>
      <w:bookmarkStart w:id="2122" w:name="_Toc505623139"/>
      <w:bookmarkStart w:id="2123" w:name="_Toc502955978"/>
      <w:bookmarkStart w:id="2124" w:name="_Toc502955067"/>
      <w:bookmarkStart w:id="2125" w:name="_Toc494793219"/>
      <w:bookmarkStart w:id="2126" w:name="_Toc471399684"/>
      <w:bookmarkStart w:id="2127" w:name="_Toc467232001"/>
      <w:bookmarkStart w:id="2128" w:name="_Toc464539129"/>
      <w:bookmarkStart w:id="2129" w:name="_Toc462917078"/>
      <w:bookmarkStart w:id="2130" w:name="_Toc452882033"/>
      <w:bookmarkStart w:id="2131" w:name="_Toc30505792"/>
      <w:bookmarkStart w:id="2132" w:name="_Toc17964173"/>
      <w:bookmarkStart w:id="2133" w:name="_Toc17963699"/>
      <w:bookmarkStart w:id="2134" w:name="_Toc17963212"/>
      <w:bookmarkStart w:id="2135" w:name="_Toc17962973"/>
      <w:bookmarkStart w:id="2136" w:name="_Toc30507392"/>
      <w:bookmarkStart w:id="2137" w:name="_Toc30507616"/>
      <w:bookmarkStart w:id="2138" w:name="_Toc30507942"/>
      <w:bookmarkStart w:id="2139" w:name="_Toc30508268"/>
      <w:bookmarkStart w:id="2140" w:name="_Toc31792409"/>
      <w:bookmarkStart w:id="2141" w:name="_Toc31792552"/>
      <w:bookmarkStart w:id="2142" w:name="_Toc43911323"/>
      <w:bookmarkStart w:id="2143" w:name="_Toc43911904"/>
      <w:bookmarkStart w:id="2144" w:name="_Toc43912265"/>
      <w:bookmarkStart w:id="2145" w:name="_Toc43912425"/>
      <w:bookmarkStart w:id="2146" w:name="_Toc43912742"/>
      <w:bookmarkStart w:id="2147" w:name="_Toc46996086"/>
      <w:bookmarkStart w:id="2148" w:name="_Toc54091293"/>
      <w:bookmarkStart w:id="2149" w:name="_Toc119436318"/>
    </w:p>
    <w:p w14:paraId="0F29675C" w14:textId="2B5F363B" w:rsidR="00E46230" w:rsidRPr="00E007F1" w:rsidRDefault="00E46230" w:rsidP="00953C05">
      <w:pPr>
        <w:pStyle w:val="Heading3"/>
      </w:pPr>
      <w:bookmarkStart w:id="2150" w:name="_Toc128659220"/>
      <w:bookmarkStart w:id="2151" w:name="_Toc144716784"/>
      <w:bookmarkStart w:id="2152" w:name="_Toc152132944"/>
      <w:bookmarkStart w:id="2153" w:name="_Toc159492276"/>
      <w:bookmarkStart w:id="2154" w:name="_Toc159492519"/>
      <w:bookmarkStart w:id="2155" w:name="_Toc159493277"/>
      <w:bookmarkStart w:id="2156" w:name="_Toc159505682"/>
      <w:r w:rsidRPr="00E007F1">
        <w:t>Commercial Gyms</w:t>
      </w:r>
      <w:bookmarkEnd w:id="2150"/>
      <w:bookmarkEnd w:id="2151"/>
      <w:bookmarkEnd w:id="2152"/>
      <w:bookmarkEnd w:id="2153"/>
      <w:bookmarkEnd w:id="2154"/>
      <w:bookmarkEnd w:id="2155"/>
      <w:bookmarkEnd w:id="2156"/>
    </w:p>
    <w:p w14:paraId="426EFCBA" w14:textId="77777777" w:rsidR="00E46230" w:rsidRPr="00E007F1" w:rsidRDefault="00E46230" w:rsidP="00953C05">
      <w:pPr>
        <w:ind w:left="720"/>
        <w:rPr>
          <w:rFonts w:ascii="Arial" w:hAnsi="Arial" w:cs="Arial"/>
          <w:sz w:val="22"/>
          <w:szCs w:val="22"/>
        </w:rPr>
      </w:pPr>
    </w:p>
    <w:p w14:paraId="12E1B530" w14:textId="1AB32192" w:rsidR="00E019C8" w:rsidRPr="00E007F1" w:rsidRDefault="00E019C8"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Only 6 out of the </w:t>
      </w:r>
      <w:r w:rsidR="00D8467F" w:rsidRPr="00E007F1">
        <w:rPr>
          <w:rFonts w:ascii="Arial" w:hAnsi="Arial" w:cs="Arial"/>
          <w:sz w:val="22"/>
          <w:szCs w:val="22"/>
        </w:rPr>
        <w:t xml:space="preserve">17 sites in the district provide a commercial fitness offer. </w:t>
      </w:r>
      <w:r w:rsidR="00836B59" w:rsidRPr="00E007F1">
        <w:rPr>
          <w:rFonts w:ascii="Arial" w:hAnsi="Arial" w:cs="Arial"/>
          <w:sz w:val="22"/>
          <w:szCs w:val="22"/>
        </w:rPr>
        <w:t>However</w:t>
      </w:r>
      <w:r w:rsidR="00EF364E" w:rsidRPr="00E007F1">
        <w:rPr>
          <w:rFonts w:ascii="Arial" w:hAnsi="Arial" w:cs="Arial"/>
          <w:sz w:val="22"/>
          <w:szCs w:val="22"/>
        </w:rPr>
        <w:t xml:space="preserve">, </w:t>
      </w:r>
      <w:r w:rsidR="00F01A81" w:rsidRPr="00E007F1">
        <w:rPr>
          <w:rFonts w:ascii="Arial" w:hAnsi="Arial" w:cs="Arial"/>
          <w:sz w:val="22"/>
          <w:szCs w:val="22"/>
        </w:rPr>
        <w:t xml:space="preserve">3 of these sites (Nuffield Health, The Gym </w:t>
      </w:r>
      <w:r w:rsidR="004D0674" w:rsidRPr="00E007F1">
        <w:rPr>
          <w:rFonts w:ascii="Arial" w:hAnsi="Arial" w:cs="Arial"/>
          <w:sz w:val="22"/>
          <w:szCs w:val="22"/>
        </w:rPr>
        <w:t>Group, and The Oasis Selsey</w:t>
      </w:r>
      <w:r w:rsidR="000B14A8" w:rsidRPr="00E007F1">
        <w:rPr>
          <w:rFonts w:ascii="Arial" w:hAnsi="Arial" w:cs="Arial"/>
          <w:sz w:val="22"/>
          <w:szCs w:val="22"/>
        </w:rPr>
        <w:t>)</w:t>
      </w:r>
      <w:r w:rsidR="004D0674" w:rsidRPr="00E007F1">
        <w:rPr>
          <w:rFonts w:ascii="Arial" w:hAnsi="Arial" w:cs="Arial"/>
          <w:sz w:val="22"/>
          <w:szCs w:val="22"/>
        </w:rPr>
        <w:t xml:space="preserve"> offer the highest </w:t>
      </w:r>
      <w:r w:rsidR="006F0544" w:rsidRPr="00E007F1">
        <w:rPr>
          <w:rFonts w:ascii="Arial" w:hAnsi="Arial" w:cs="Arial"/>
          <w:sz w:val="22"/>
          <w:szCs w:val="22"/>
        </w:rPr>
        <w:t>number</w:t>
      </w:r>
      <w:r w:rsidR="004D0674" w:rsidRPr="00E007F1">
        <w:rPr>
          <w:rFonts w:ascii="Arial" w:hAnsi="Arial" w:cs="Arial"/>
          <w:sz w:val="22"/>
          <w:szCs w:val="22"/>
        </w:rPr>
        <w:t xml:space="preserve"> of fitness stations. </w:t>
      </w:r>
      <w:r w:rsidR="008C0B22" w:rsidRPr="00E007F1">
        <w:rPr>
          <w:rFonts w:ascii="Arial" w:hAnsi="Arial" w:cs="Arial"/>
          <w:sz w:val="22"/>
          <w:szCs w:val="22"/>
        </w:rPr>
        <w:t>The Gym Group (Chichester) is the only budget gym</w:t>
      </w:r>
      <w:r w:rsidR="0071241F" w:rsidRPr="00E007F1">
        <w:rPr>
          <w:rFonts w:ascii="Arial" w:hAnsi="Arial" w:cs="Arial"/>
          <w:sz w:val="22"/>
          <w:szCs w:val="22"/>
        </w:rPr>
        <w:t xml:space="preserve"> in the district with memberships starting at £15.99 a month</w:t>
      </w:r>
      <w:r w:rsidR="00CB08C9" w:rsidRPr="00E007F1">
        <w:rPr>
          <w:rFonts w:ascii="Arial" w:hAnsi="Arial" w:cs="Arial"/>
          <w:sz w:val="22"/>
          <w:szCs w:val="22"/>
        </w:rPr>
        <w:t xml:space="preserve">. </w:t>
      </w:r>
      <w:r w:rsidR="00774E29" w:rsidRPr="00E007F1">
        <w:rPr>
          <w:rFonts w:ascii="Arial" w:hAnsi="Arial" w:cs="Arial"/>
          <w:sz w:val="22"/>
          <w:szCs w:val="22"/>
        </w:rPr>
        <w:t xml:space="preserve">Budget gym providers target areas where there is </w:t>
      </w:r>
      <w:r w:rsidR="00FB5E32" w:rsidRPr="00E007F1">
        <w:rPr>
          <w:rFonts w:ascii="Arial" w:hAnsi="Arial" w:cs="Arial"/>
          <w:sz w:val="22"/>
          <w:szCs w:val="22"/>
        </w:rPr>
        <w:t>a significant</w:t>
      </w:r>
      <w:r w:rsidR="00FB2C30" w:rsidRPr="00E007F1">
        <w:rPr>
          <w:rFonts w:ascii="Arial" w:hAnsi="Arial" w:cs="Arial"/>
          <w:sz w:val="22"/>
          <w:szCs w:val="22"/>
        </w:rPr>
        <w:t xml:space="preserve"> number of young people e.g. urban areas where there are universities /colleges, offering low-cost</w:t>
      </w:r>
      <w:r w:rsidR="007D60DB" w:rsidRPr="00E007F1">
        <w:rPr>
          <w:rFonts w:ascii="Arial" w:hAnsi="Arial" w:cs="Arial"/>
          <w:sz w:val="22"/>
          <w:szCs w:val="22"/>
        </w:rPr>
        <w:t xml:space="preserve"> membership rates. This is the case with The Gym Group (Chichester) which is located in a retail park close to Chichester University and Chichester College.</w:t>
      </w:r>
      <w:r w:rsidR="00A375F1" w:rsidRPr="00E007F1">
        <w:rPr>
          <w:rFonts w:ascii="Arial" w:hAnsi="Arial" w:cs="Arial"/>
          <w:sz w:val="22"/>
          <w:szCs w:val="22"/>
        </w:rPr>
        <w:t xml:space="preserve"> Budget gyms are a growing trend in the UK; they offer a gym and little else, are staffed on a very lean basis</w:t>
      </w:r>
      <w:r w:rsidR="009F6D33" w:rsidRPr="00E007F1">
        <w:rPr>
          <w:rFonts w:ascii="Arial" w:hAnsi="Arial" w:cs="Arial"/>
          <w:sz w:val="22"/>
          <w:szCs w:val="22"/>
        </w:rPr>
        <w:t xml:space="preserve"> and do not provide the range of facilities found in a community leisure centre.</w:t>
      </w:r>
    </w:p>
    <w:p w14:paraId="5378164D" w14:textId="77777777" w:rsidR="009F6D33" w:rsidRPr="00E007F1" w:rsidRDefault="009F6D33" w:rsidP="00953C05">
      <w:pPr>
        <w:ind w:left="720"/>
        <w:rPr>
          <w:rFonts w:ascii="Arial" w:hAnsi="Arial" w:cs="Arial"/>
          <w:sz w:val="22"/>
          <w:szCs w:val="22"/>
        </w:rPr>
      </w:pPr>
    </w:p>
    <w:p w14:paraId="46F48B76" w14:textId="77777777"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Budget gyms are an important offer in areas of deprivation, and for young people in general, because they can facilitate low-cost access to fitness provision. Budget gyms are competition for community fitness facilities; it is important in any one area to have a balanced offer which includes both.</w:t>
      </w:r>
    </w:p>
    <w:p w14:paraId="40827BD8" w14:textId="77777777" w:rsidR="00606E9D" w:rsidRPr="00E007F1" w:rsidRDefault="00606E9D" w:rsidP="00953C05">
      <w:pPr>
        <w:pStyle w:val="ListParagraph"/>
        <w:rPr>
          <w:rFonts w:ascii="Arial" w:hAnsi="Arial" w:cs="Arial"/>
          <w:sz w:val="22"/>
          <w:szCs w:val="22"/>
        </w:rPr>
      </w:pPr>
    </w:p>
    <w:p w14:paraId="42012202" w14:textId="27462CE2" w:rsidR="00606E9D" w:rsidRPr="00E007F1" w:rsidRDefault="00606E9D"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w:t>
      </w:r>
      <w:r w:rsidR="007E39A7" w:rsidRPr="00E007F1">
        <w:rPr>
          <w:rFonts w:ascii="Arial" w:hAnsi="Arial" w:cs="Arial"/>
          <w:sz w:val="22"/>
          <w:szCs w:val="22"/>
        </w:rPr>
        <w:t xml:space="preserve">fitness suite at The Oasis holiday park in Selsey is unusual in that </w:t>
      </w:r>
      <w:r w:rsidR="00C322F5" w:rsidRPr="00E007F1">
        <w:rPr>
          <w:rFonts w:ascii="Arial" w:hAnsi="Arial" w:cs="Arial"/>
          <w:sz w:val="22"/>
          <w:szCs w:val="22"/>
        </w:rPr>
        <w:t>registered membership is available to local residents</w:t>
      </w:r>
      <w:r w:rsidR="006D4E9E" w:rsidRPr="00E007F1">
        <w:rPr>
          <w:rFonts w:ascii="Arial" w:hAnsi="Arial" w:cs="Arial"/>
          <w:sz w:val="22"/>
          <w:szCs w:val="22"/>
        </w:rPr>
        <w:t>, but only during off peak periods</w:t>
      </w:r>
      <w:r w:rsidR="00727F54" w:rsidRPr="00E007F1">
        <w:rPr>
          <w:rFonts w:ascii="Arial" w:hAnsi="Arial" w:cs="Arial"/>
          <w:sz w:val="22"/>
          <w:szCs w:val="22"/>
        </w:rPr>
        <w:t xml:space="preserve"> and excluding weekends and school holidays</w:t>
      </w:r>
      <w:r w:rsidR="0010631F" w:rsidRPr="00E007F1">
        <w:rPr>
          <w:rFonts w:ascii="Arial" w:hAnsi="Arial" w:cs="Arial"/>
          <w:sz w:val="22"/>
          <w:szCs w:val="22"/>
        </w:rPr>
        <w:t xml:space="preserve">. The holiday </w:t>
      </w:r>
      <w:r w:rsidR="00BC4FC1" w:rsidRPr="00E007F1">
        <w:rPr>
          <w:rFonts w:ascii="Arial" w:hAnsi="Arial" w:cs="Arial"/>
          <w:sz w:val="22"/>
          <w:szCs w:val="22"/>
        </w:rPr>
        <w:t xml:space="preserve">park </w:t>
      </w:r>
      <w:r w:rsidR="0010631F" w:rsidRPr="00E007F1">
        <w:rPr>
          <w:rFonts w:ascii="Arial" w:hAnsi="Arial" w:cs="Arial"/>
          <w:sz w:val="22"/>
          <w:szCs w:val="22"/>
        </w:rPr>
        <w:t xml:space="preserve">is also closed during January and February of each year. The </w:t>
      </w:r>
      <w:r w:rsidR="00D21B2A" w:rsidRPr="00E007F1">
        <w:rPr>
          <w:rFonts w:ascii="Arial" w:hAnsi="Arial" w:cs="Arial"/>
          <w:sz w:val="22"/>
          <w:szCs w:val="22"/>
        </w:rPr>
        <w:t>offer is therefore very restrictive in terms of community access</w:t>
      </w:r>
      <w:r w:rsidR="00482F73" w:rsidRPr="00E007F1">
        <w:rPr>
          <w:rFonts w:ascii="Arial" w:hAnsi="Arial" w:cs="Arial"/>
          <w:sz w:val="22"/>
          <w:szCs w:val="22"/>
        </w:rPr>
        <w:t>. However</w:t>
      </w:r>
      <w:r w:rsidR="00BC4FC1" w:rsidRPr="00E007F1">
        <w:rPr>
          <w:rFonts w:ascii="Arial" w:hAnsi="Arial" w:cs="Arial"/>
          <w:sz w:val="22"/>
          <w:szCs w:val="22"/>
        </w:rPr>
        <w:t xml:space="preserve">, it </w:t>
      </w:r>
      <w:r w:rsidR="00BB06BB" w:rsidRPr="00E007F1">
        <w:rPr>
          <w:rFonts w:ascii="Arial" w:hAnsi="Arial" w:cs="Arial"/>
          <w:sz w:val="22"/>
          <w:szCs w:val="22"/>
        </w:rPr>
        <w:t xml:space="preserve">is convenient in terms of location for people living in Selsey and </w:t>
      </w:r>
      <w:r w:rsidR="00FD56EB" w:rsidRPr="00E007F1">
        <w:rPr>
          <w:rFonts w:ascii="Arial" w:hAnsi="Arial" w:cs="Arial"/>
          <w:sz w:val="22"/>
          <w:szCs w:val="22"/>
        </w:rPr>
        <w:t xml:space="preserve">negates the need to travel </w:t>
      </w:r>
      <w:r w:rsidR="000C1B10" w:rsidRPr="00E007F1">
        <w:rPr>
          <w:rFonts w:ascii="Arial" w:hAnsi="Arial" w:cs="Arial"/>
          <w:sz w:val="22"/>
          <w:szCs w:val="22"/>
        </w:rPr>
        <w:t xml:space="preserve">20 minutes </w:t>
      </w:r>
      <w:r w:rsidR="000A5CD6" w:rsidRPr="00E007F1">
        <w:rPr>
          <w:rFonts w:ascii="Arial" w:hAnsi="Arial" w:cs="Arial"/>
          <w:sz w:val="22"/>
          <w:szCs w:val="22"/>
        </w:rPr>
        <w:t>into the next nearest gym in the city of Chichester.</w:t>
      </w:r>
    </w:p>
    <w:p w14:paraId="5378F221" w14:textId="77777777" w:rsidR="004113CA" w:rsidRPr="00E007F1" w:rsidRDefault="004113CA" w:rsidP="00953C05">
      <w:pPr>
        <w:pStyle w:val="ListParagraph"/>
        <w:rPr>
          <w:rFonts w:ascii="Arial" w:hAnsi="Arial" w:cs="Arial"/>
          <w:sz w:val="22"/>
          <w:szCs w:val="22"/>
        </w:rPr>
      </w:pPr>
    </w:p>
    <w:p w14:paraId="6C56A806" w14:textId="6A93608C" w:rsidR="004113CA" w:rsidRPr="00E007F1" w:rsidRDefault="004113CA"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are also some gyms which do not provide fitness stations but offer weight training areas and potentially other facilities </w:t>
      </w:r>
      <w:r w:rsidR="00FD7E79" w:rsidRPr="00E007F1">
        <w:rPr>
          <w:rFonts w:ascii="Arial" w:hAnsi="Arial" w:cs="Arial"/>
          <w:sz w:val="22"/>
          <w:szCs w:val="22"/>
        </w:rPr>
        <w:t>e.g.</w:t>
      </w:r>
      <w:r w:rsidR="00BD19B0" w:rsidRPr="00E007F1">
        <w:rPr>
          <w:rFonts w:ascii="Arial" w:hAnsi="Arial" w:cs="Arial"/>
          <w:sz w:val="22"/>
          <w:szCs w:val="22"/>
        </w:rPr>
        <w:t xml:space="preserve"> </w:t>
      </w:r>
      <w:r w:rsidR="00FD7E79" w:rsidRPr="00E007F1">
        <w:rPr>
          <w:rFonts w:ascii="Arial" w:hAnsi="Arial" w:cs="Arial"/>
          <w:sz w:val="22"/>
          <w:szCs w:val="22"/>
        </w:rPr>
        <w:t>CrossFit</w:t>
      </w:r>
      <w:r w:rsidR="004116F1" w:rsidRPr="00E007F1">
        <w:rPr>
          <w:rFonts w:ascii="Arial" w:hAnsi="Arial" w:cs="Arial"/>
          <w:sz w:val="22"/>
          <w:szCs w:val="22"/>
        </w:rPr>
        <w:t xml:space="preserve"> Chichester, Fitbox Fitness Studios.</w:t>
      </w:r>
      <w:r w:rsidRPr="00E007F1">
        <w:rPr>
          <w:rFonts w:ascii="Arial" w:hAnsi="Arial" w:cs="Arial"/>
          <w:color w:val="3C4043"/>
          <w:sz w:val="21"/>
          <w:szCs w:val="21"/>
          <w:shd w:val="clear" w:color="auto" w:fill="FFFFFF"/>
        </w:rPr>
        <w:t xml:space="preserve"> These are not shown on Map </w:t>
      </w:r>
      <w:r w:rsidR="00031226" w:rsidRPr="00E007F1">
        <w:rPr>
          <w:rFonts w:ascii="Arial" w:hAnsi="Arial" w:cs="Arial"/>
          <w:color w:val="3C4043"/>
          <w:sz w:val="21"/>
          <w:szCs w:val="21"/>
          <w:shd w:val="clear" w:color="auto" w:fill="FFFFFF"/>
        </w:rPr>
        <w:t>10</w:t>
      </w:r>
      <w:r w:rsidRPr="00E007F1">
        <w:rPr>
          <w:rFonts w:ascii="Arial" w:hAnsi="Arial" w:cs="Arial"/>
          <w:color w:val="3C4043"/>
          <w:sz w:val="21"/>
          <w:szCs w:val="21"/>
          <w:shd w:val="clear" w:color="auto" w:fill="FFFFFF"/>
        </w:rPr>
        <w:t>.</w:t>
      </w:r>
    </w:p>
    <w:p w14:paraId="73B634EC" w14:textId="77777777" w:rsidR="00E46230" w:rsidRPr="00E007F1" w:rsidRDefault="00E46230" w:rsidP="00953C05">
      <w:pPr>
        <w:rPr>
          <w:rFonts w:ascii="Arial" w:hAnsi="Arial" w:cs="Arial"/>
          <w:sz w:val="22"/>
          <w:szCs w:val="22"/>
        </w:rPr>
      </w:pPr>
    </w:p>
    <w:p w14:paraId="301938A6" w14:textId="2C6C3BA2" w:rsidR="00E46230" w:rsidRPr="00E007F1" w:rsidRDefault="00E46230" w:rsidP="00953C05">
      <w:pPr>
        <w:pStyle w:val="Heading3"/>
      </w:pPr>
      <w:bookmarkStart w:id="2157" w:name="_Toc128659221"/>
      <w:bookmarkStart w:id="2158" w:name="_Toc144716785"/>
      <w:bookmarkStart w:id="2159" w:name="_Toc152132945"/>
      <w:bookmarkStart w:id="2160" w:name="_Toc159492277"/>
      <w:bookmarkStart w:id="2161" w:name="_Toc159492520"/>
      <w:bookmarkStart w:id="2162" w:name="_Toc159493278"/>
      <w:bookmarkStart w:id="2163" w:name="_Toc159505683"/>
      <w:r w:rsidRPr="00E007F1">
        <w:t>Outdoor Gyms</w:t>
      </w:r>
      <w:bookmarkEnd w:id="2157"/>
      <w:bookmarkEnd w:id="2158"/>
      <w:bookmarkEnd w:id="2159"/>
      <w:bookmarkEnd w:id="2160"/>
      <w:bookmarkEnd w:id="2161"/>
      <w:bookmarkEnd w:id="2162"/>
      <w:bookmarkEnd w:id="2163"/>
    </w:p>
    <w:p w14:paraId="529EF5F8"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374F17BE" w14:textId="43F4FD3F"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are a number of outdoor/green gyms in and around the </w:t>
      </w:r>
      <w:r w:rsidR="00F00A0A" w:rsidRPr="00E007F1">
        <w:rPr>
          <w:rFonts w:ascii="Arial" w:hAnsi="Arial" w:cs="Arial"/>
          <w:sz w:val="22"/>
          <w:szCs w:val="22"/>
        </w:rPr>
        <w:t>Chichester District</w:t>
      </w:r>
      <w:r w:rsidRPr="00E007F1">
        <w:rPr>
          <w:rFonts w:ascii="Arial" w:hAnsi="Arial" w:cs="Arial"/>
          <w:sz w:val="22"/>
          <w:szCs w:val="22"/>
        </w:rPr>
        <w:t>. These include</w:t>
      </w:r>
      <w:r w:rsidR="008A4506" w:rsidRPr="00E007F1">
        <w:rPr>
          <w:rFonts w:ascii="Arial" w:hAnsi="Arial" w:cs="Arial"/>
          <w:sz w:val="22"/>
          <w:szCs w:val="22"/>
        </w:rPr>
        <w:t xml:space="preserve"> but are not limited to</w:t>
      </w:r>
      <w:r w:rsidRPr="00E007F1">
        <w:rPr>
          <w:rFonts w:ascii="Arial" w:hAnsi="Arial" w:cs="Arial"/>
          <w:sz w:val="22"/>
          <w:szCs w:val="22"/>
        </w:rPr>
        <w:t>:</w:t>
      </w:r>
    </w:p>
    <w:p w14:paraId="704E9608"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5BE3F612" w14:textId="41676596" w:rsidR="0032277D" w:rsidRPr="00E007F1" w:rsidRDefault="00472A8F" w:rsidP="00FC6398">
      <w:pPr>
        <w:pStyle w:val="ListParagraph"/>
        <w:widowControl w:val="0"/>
        <w:numPr>
          <w:ilvl w:val="0"/>
          <w:numId w:val="114"/>
        </w:numPr>
        <w:kinsoku w:val="0"/>
        <w:overflowPunct w:val="0"/>
        <w:autoSpaceDE w:val="0"/>
        <w:autoSpaceDN w:val="0"/>
        <w:adjustRightInd w:val="0"/>
        <w:ind w:right="42" w:hanging="589"/>
        <w:jc w:val="both"/>
        <w:rPr>
          <w:rFonts w:ascii="Arial" w:hAnsi="Arial" w:cs="Arial"/>
          <w:sz w:val="22"/>
          <w:szCs w:val="22"/>
        </w:rPr>
      </w:pPr>
      <w:r w:rsidRPr="00E007F1">
        <w:rPr>
          <w:rFonts w:ascii="Arial" w:hAnsi="Arial" w:cs="Arial"/>
          <w:sz w:val="22"/>
          <w:szCs w:val="22"/>
        </w:rPr>
        <w:t>Sidlesham</w:t>
      </w:r>
      <w:r w:rsidR="00445814" w:rsidRPr="00E007F1">
        <w:rPr>
          <w:rFonts w:ascii="Arial" w:hAnsi="Arial" w:cs="Arial"/>
          <w:sz w:val="22"/>
          <w:szCs w:val="22"/>
        </w:rPr>
        <w:t xml:space="preserve"> Memorial Playing Field</w:t>
      </w:r>
    </w:p>
    <w:p w14:paraId="526F04AC" w14:textId="0C37E749" w:rsidR="00CD5D41" w:rsidRPr="00E007F1" w:rsidRDefault="00CD5D41" w:rsidP="00FC6398">
      <w:pPr>
        <w:pStyle w:val="ListParagraph"/>
        <w:widowControl w:val="0"/>
        <w:numPr>
          <w:ilvl w:val="0"/>
          <w:numId w:val="114"/>
        </w:numPr>
        <w:kinsoku w:val="0"/>
        <w:overflowPunct w:val="0"/>
        <w:autoSpaceDE w:val="0"/>
        <w:autoSpaceDN w:val="0"/>
        <w:adjustRightInd w:val="0"/>
        <w:ind w:right="42" w:hanging="589"/>
        <w:jc w:val="both"/>
        <w:rPr>
          <w:rFonts w:ascii="Arial" w:hAnsi="Arial" w:cs="Arial"/>
          <w:sz w:val="22"/>
          <w:szCs w:val="22"/>
        </w:rPr>
      </w:pPr>
      <w:r w:rsidRPr="00E007F1">
        <w:rPr>
          <w:rFonts w:ascii="Arial" w:hAnsi="Arial" w:cs="Arial"/>
          <w:sz w:val="22"/>
          <w:szCs w:val="22"/>
        </w:rPr>
        <w:t>Florence Park</w:t>
      </w:r>
    </w:p>
    <w:p w14:paraId="5565ED77" w14:textId="299FA8C1" w:rsidR="00CD5D41" w:rsidRPr="00E007F1" w:rsidRDefault="00CD5D41" w:rsidP="00FC6398">
      <w:pPr>
        <w:pStyle w:val="ListParagraph"/>
        <w:widowControl w:val="0"/>
        <w:numPr>
          <w:ilvl w:val="0"/>
          <w:numId w:val="114"/>
        </w:numPr>
        <w:kinsoku w:val="0"/>
        <w:overflowPunct w:val="0"/>
        <w:autoSpaceDE w:val="0"/>
        <w:autoSpaceDN w:val="0"/>
        <w:adjustRightInd w:val="0"/>
        <w:ind w:right="42" w:hanging="589"/>
        <w:jc w:val="both"/>
        <w:rPr>
          <w:rFonts w:ascii="Arial" w:hAnsi="Arial" w:cs="Arial"/>
          <w:sz w:val="22"/>
          <w:szCs w:val="22"/>
        </w:rPr>
      </w:pPr>
      <w:r w:rsidRPr="00E007F1">
        <w:rPr>
          <w:rFonts w:ascii="Arial" w:hAnsi="Arial" w:cs="Arial"/>
          <w:sz w:val="22"/>
          <w:szCs w:val="22"/>
        </w:rPr>
        <w:t>Oakland</w:t>
      </w:r>
      <w:r w:rsidR="00BA36E2" w:rsidRPr="00E007F1">
        <w:rPr>
          <w:rFonts w:ascii="Arial" w:hAnsi="Arial" w:cs="Arial"/>
          <w:sz w:val="22"/>
          <w:szCs w:val="22"/>
        </w:rPr>
        <w:t>s Park</w:t>
      </w:r>
    </w:p>
    <w:p w14:paraId="21EF4792" w14:textId="5BE38663" w:rsidR="00BA36E2" w:rsidRPr="00E007F1" w:rsidRDefault="00BA36E2" w:rsidP="00FC6398">
      <w:pPr>
        <w:pStyle w:val="ListParagraph"/>
        <w:widowControl w:val="0"/>
        <w:numPr>
          <w:ilvl w:val="0"/>
          <w:numId w:val="114"/>
        </w:numPr>
        <w:kinsoku w:val="0"/>
        <w:overflowPunct w:val="0"/>
        <w:autoSpaceDE w:val="0"/>
        <w:autoSpaceDN w:val="0"/>
        <w:adjustRightInd w:val="0"/>
        <w:ind w:right="42" w:hanging="589"/>
        <w:jc w:val="both"/>
        <w:rPr>
          <w:rFonts w:ascii="Arial" w:hAnsi="Arial" w:cs="Arial"/>
          <w:sz w:val="22"/>
          <w:szCs w:val="22"/>
        </w:rPr>
      </w:pPr>
      <w:r w:rsidRPr="00E007F1">
        <w:rPr>
          <w:rFonts w:ascii="Arial" w:hAnsi="Arial" w:cs="Arial"/>
          <w:sz w:val="22"/>
          <w:szCs w:val="22"/>
        </w:rPr>
        <w:t>Whyke Oval</w:t>
      </w:r>
    </w:p>
    <w:p w14:paraId="0A23CFB7" w14:textId="641C388B" w:rsidR="00C44B79" w:rsidRPr="00E007F1" w:rsidRDefault="00C44B79" w:rsidP="00FC6398">
      <w:pPr>
        <w:pStyle w:val="ListParagraph"/>
        <w:widowControl w:val="0"/>
        <w:numPr>
          <w:ilvl w:val="0"/>
          <w:numId w:val="114"/>
        </w:numPr>
        <w:kinsoku w:val="0"/>
        <w:overflowPunct w:val="0"/>
        <w:autoSpaceDE w:val="0"/>
        <w:autoSpaceDN w:val="0"/>
        <w:adjustRightInd w:val="0"/>
        <w:ind w:right="42" w:hanging="589"/>
        <w:jc w:val="both"/>
        <w:rPr>
          <w:rFonts w:ascii="Arial" w:hAnsi="Arial" w:cs="Arial"/>
          <w:sz w:val="22"/>
          <w:szCs w:val="22"/>
        </w:rPr>
      </w:pPr>
      <w:r w:rsidRPr="00E007F1">
        <w:rPr>
          <w:rFonts w:ascii="Arial" w:hAnsi="Arial" w:cs="Arial"/>
          <w:sz w:val="22"/>
          <w:szCs w:val="22"/>
        </w:rPr>
        <w:t>West Witter</w:t>
      </w:r>
      <w:r w:rsidR="00D87325" w:rsidRPr="00E007F1">
        <w:rPr>
          <w:rFonts w:ascii="Arial" w:hAnsi="Arial" w:cs="Arial"/>
          <w:sz w:val="22"/>
          <w:szCs w:val="22"/>
        </w:rPr>
        <w:t>ing Recreation Centre, Rookwood Park</w:t>
      </w:r>
    </w:p>
    <w:p w14:paraId="1914B9E7" w14:textId="215EEB71" w:rsidR="00711963" w:rsidRPr="00E007F1" w:rsidRDefault="00711963" w:rsidP="00FC6398">
      <w:pPr>
        <w:pStyle w:val="ListParagraph"/>
        <w:widowControl w:val="0"/>
        <w:numPr>
          <w:ilvl w:val="0"/>
          <w:numId w:val="114"/>
        </w:numPr>
        <w:kinsoku w:val="0"/>
        <w:overflowPunct w:val="0"/>
        <w:autoSpaceDE w:val="0"/>
        <w:autoSpaceDN w:val="0"/>
        <w:adjustRightInd w:val="0"/>
        <w:ind w:right="42" w:hanging="589"/>
        <w:jc w:val="both"/>
        <w:rPr>
          <w:rFonts w:ascii="Arial" w:hAnsi="Arial" w:cs="Arial"/>
          <w:sz w:val="22"/>
          <w:szCs w:val="22"/>
        </w:rPr>
      </w:pPr>
      <w:r w:rsidRPr="00E007F1">
        <w:rPr>
          <w:rFonts w:ascii="Arial" w:hAnsi="Arial" w:cs="Arial"/>
          <w:sz w:val="22"/>
          <w:szCs w:val="22"/>
        </w:rPr>
        <w:t>The Common on Monk’s Hill, Westbourne</w:t>
      </w:r>
    </w:p>
    <w:p w14:paraId="6173A7C0" w14:textId="760A1669" w:rsidR="00EE34C6" w:rsidRPr="00E007F1" w:rsidRDefault="00EE34C6" w:rsidP="00FC6398">
      <w:pPr>
        <w:pStyle w:val="ListParagraph"/>
        <w:widowControl w:val="0"/>
        <w:numPr>
          <w:ilvl w:val="0"/>
          <w:numId w:val="114"/>
        </w:numPr>
        <w:kinsoku w:val="0"/>
        <w:overflowPunct w:val="0"/>
        <w:autoSpaceDE w:val="0"/>
        <w:autoSpaceDN w:val="0"/>
        <w:adjustRightInd w:val="0"/>
        <w:ind w:right="42" w:hanging="589"/>
        <w:jc w:val="both"/>
        <w:rPr>
          <w:rFonts w:ascii="Arial" w:hAnsi="Arial" w:cs="Arial"/>
          <w:sz w:val="22"/>
          <w:szCs w:val="22"/>
        </w:rPr>
      </w:pPr>
      <w:r w:rsidRPr="00E007F1">
        <w:rPr>
          <w:rFonts w:ascii="Arial" w:hAnsi="Arial" w:cs="Arial"/>
          <w:sz w:val="22"/>
          <w:szCs w:val="22"/>
        </w:rPr>
        <w:t>Swanfield Park, Chichester</w:t>
      </w:r>
    </w:p>
    <w:p w14:paraId="18810049" w14:textId="7060C914" w:rsidR="00A83C2D" w:rsidRPr="00E007F1" w:rsidRDefault="00F54357" w:rsidP="00FC6398">
      <w:pPr>
        <w:pStyle w:val="ListParagraph"/>
        <w:widowControl w:val="0"/>
        <w:numPr>
          <w:ilvl w:val="0"/>
          <w:numId w:val="114"/>
        </w:numPr>
        <w:kinsoku w:val="0"/>
        <w:overflowPunct w:val="0"/>
        <w:autoSpaceDE w:val="0"/>
        <w:autoSpaceDN w:val="0"/>
        <w:adjustRightInd w:val="0"/>
        <w:ind w:right="42" w:hanging="589"/>
        <w:jc w:val="both"/>
        <w:rPr>
          <w:rFonts w:ascii="Arial" w:hAnsi="Arial" w:cs="Arial"/>
          <w:sz w:val="22"/>
          <w:szCs w:val="22"/>
        </w:rPr>
      </w:pPr>
      <w:r w:rsidRPr="00E007F1">
        <w:rPr>
          <w:rFonts w:ascii="Arial" w:hAnsi="Arial" w:cs="Arial"/>
          <w:sz w:val="22"/>
          <w:szCs w:val="22"/>
        </w:rPr>
        <w:t>Bracklesham Bay</w:t>
      </w:r>
    </w:p>
    <w:p w14:paraId="63AB0092"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3241DC72" w14:textId="77777777"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ability to be active outdoors has become even more important post pandemic; provision of outdoor/green gyms will continue to grow in importance as more people choose to be active outside. For those who prefer a more formal or structured activity, the provision of green/outdoor gyms offers opportunity for a gym workout, outdoors, often for free or at minimal cost.</w:t>
      </w:r>
    </w:p>
    <w:p w14:paraId="23B2E179"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2080B38E" w14:textId="73637131"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is no methodology for assessing the need for green/outdoor gyms. However, increasing numbers of people are choosing to be active outdoors provision and therefore a green/outdoor gym can be an important element in an active environment, alongside walking and </w:t>
      </w:r>
      <w:r w:rsidR="00B05632" w:rsidRPr="00E007F1">
        <w:rPr>
          <w:rFonts w:ascii="Arial" w:hAnsi="Arial" w:cs="Arial"/>
          <w:sz w:val="22"/>
          <w:szCs w:val="22"/>
        </w:rPr>
        <w:t>cycling</w:t>
      </w:r>
      <w:r w:rsidRPr="00E007F1">
        <w:rPr>
          <w:rFonts w:ascii="Arial" w:hAnsi="Arial" w:cs="Arial"/>
          <w:sz w:val="22"/>
          <w:szCs w:val="22"/>
        </w:rPr>
        <w:t xml:space="preserve"> routes, children’s play areas and multi-use games areas (MUGAs).</w:t>
      </w:r>
    </w:p>
    <w:p w14:paraId="63E48004" w14:textId="77777777" w:rsidR="00294BC7" w:rsidRPr="00E007F1" w:rsidRDefault="00294BC7" w:rsidP="00953C05">
      <w:pPr>
        <w:widowControl w:val="0"/>
        <w:kinsoku w:val="0"/>
        <w:overflowPunct w:val="0"/>
        <w:autoSpaceDE w:val="0"/>
        <w:autoSpaceDN w:val="0"/>
        <w:adjustRightInd w:val="0"/>
        <w:ind w:left="851" w:right="42"/>
        <w:jc w:val="both"/>
        <w:rPr>
          <w:rFonts w:ascii="Arial" w:hAnsi="Arial" w:cs="Arial"/>
          <w:sz w:val="22"/>
          <w:szCs w:val="22"/>
        </w:rPr>
      </w:pPr>
    </w:p>
    <w:p w14:paraId="18474CB4" w14:textId="7814479B"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Provision of green/outdoor gyms should be a consideration in all new residential developments as part of an active environment; this approach </w:t>
      </w:r>
      <w:r w:rsidR="008A4506" w:rsidRPr="00E007F1">
        <w:rPr>
          <w:rFonts w:ascii="Arial" w:hAnsi="Arial" w:cs="Arial"/>
          <w:sz w:val="22"/>
          <w:szCs w:val="22"/>
        </w:rPr>
        <w:t>would make</w:t>
      </w:r>
      <w:r w:rsidRPr="00E007F1">
        <w:rPr>
          <w:rFonts w:ascii="Arial" w:hAnsi="Arial" w:cs="Arial"/>
          <w:sz w:val="22"/>
          <w:szCs w:val="22"/>
        </w:rPr>
        <w:t xml:space="preserve"> access to fitness equipment more accessible for those without access to private transport.</w:t>
      </w:r>
    </w:p>
    <w:p w14:paraId="05FF11F7" w14:textId="77777777" w:rsidR="002B7C5A" w:rsidRPr="00E007F1" w:rsidRDefault="002B7C5A" w:rsidP="00953C05">
      <w:pPr>
        <w:widowControl w:val="0"/>
        <w:kinsoku w:val="0"/>
        <w:overflowPunct w:val="0"/>
        <w:autoSpaceDE w:val="0"/>
        <w:autoSpaceDN w:val="0"/>
        <w:adjustRightInd w:val="0"/>
        <w:ind w:right="42"/>
        <w:jc w:val="both"/>
        <w:rPr>
          <w:rFonts w:ascii="Arial" w:hAnsi="Arial" w:cs="Arial"/>
          <w:sz w:val="22"/>
          <w:szCs w:val="22"/>
        </w:rPr>
      </w:pPr>
      <w:bookmarkStart w:id="2164" w:name="_Toc128659222"/>
    </w:p>
    <w:p w14:paraId="5BE5381E" w14:textId="3BED856E" w:rsidR="00E46230" w:rsidRPr="00E007F1" w:rsidRDefault="00E46230" w:rsidP="00953C05">
      <w:pPr>
        <w:pStyle w:val="Heading2"/>
      </w:pPr>
      <w:bookmarkStart w:id="2165" w:name="_Toc159492278"/>
      <w:bookmarkStart w:id="2166" w:name="_Toc159492521"/>
      <w:bookmarkStart w:id="2167" w:name="_Toc159493279"/>
      <w:bookmarkStart w:id="2168" w:name="_Toc159505684"/>
      <w:r w:rsidRPr="00E007F1">
        <w:t>Provision Requirements by 203</w:t>
      </w:r>
      <w:r w:rsidR="009555B0" w:rsidRPr="00E007F1">
        <w:t>9</w:t>
      </w:r>
      <w:bookmarkEnd w:id="2165"/>
      <w:bookmarkEnd w:id="2166"/>
      <w:bookmarkEnd w:id="2167"/>
      <w:bookmarkEnd w:id="2168"/>
    </w:p>
    <w:p w14:paraId="03A6B2C4"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2D24B0D7" w14:textId="1FADF616"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Future demand for fitness suites is calculated by taking into account all local authority, community accessible and comparable priced facilities</w:t>
      </w:r>
      <w:r w:rsidR="005B4E3D" w:rsidRPr="00E007F1">
        <w:rPr>
          <w:rFonts w:ascii="Arial" w:hAnsi="Arial" w:cs="Arial"/>
          <w:sz w:val="22"/>
          <w:szCs w:val="22"/>
        </w:rPr>
        <w:t xml:space="preserve"> providing 20 stations and above</w:t>
      </w:r>
      <w:r w:rsidRPr="00E007F1">
        <w:rPr>
          <w:rFonts w:ascii="Arial" w:hAnsi="Arial" w:cs="Arial"/>
          <w:sz w:val="22"/>
          <w:szCs w:val="22"/>
        </w:rPr>
        <w:t xml:space="preserve"> as follows:</w:t>
      </w:r>
    </w:p>
    <w:p w14:paraId="73A10550"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4D2D3E48" w14:textId="76F5700C" w:rsidR="00A91089" w:rsidRPr="00E007F1" w:rsidRDefault="0074124E" w:rsidP="00D05E52">
      <w:pPr>
        <w:pStyle w:val="Caption"/>
        <w:rPr>
          <w:sz w:val="22"/>
          <w:szCs w:val="22"/>
        </w:rPr>
      </w:pPr>
      <w:bookmarkStart w:id="2169" w:name="_Toc159493679"/>
      <w:bookmarkStart w:id="2170" w:name="_Toc159493827"/>
      <w:bookmarkStart w:id="2171" w:name="_Toc159505508"/>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48</w:t>
      </w:r>
      <w:r w:rsidRPr="00E007F1">
        <w:rPr>
          <w:noProof/>
        </w:rPr>
        <w:fldChar w:fldCharType="end"/>
      </w:r>
      <w:r w:rsidRPr="00E007F1">
        <w:t>:</w:t>
      </w:r>
      <w:bookmarkEnd w:id="2169"/>
      <w:bookmarkEnd w:id="2170"/>
      <w:r w:rsidRPr="00E007F1">
        <w:t xml:space="preserve"> </w:t>
      </w:r>
      <w:bookmarkStart w:id="2172" w:name="_Toc152100499"/>
      <w:r w:rsidR="0003197C" w:rsidRPr="00E007F1">
        <w:t>Chichester</w:t>
      </w:r>
      <w:r w:rsidR="009555B0" w:rsidRPr="00E007F1">
        <w:t xml:space="preserve"> District</w:t>
      </w:r>
      <w:r w:rsidR="0003197C" w:rsidRPr="00E007F1">
        <w:t xml:space="preserve"> </w:t>
      </w:r>
      <w:r w:rsidR="00DF00CB" w:rsidRPr="00E007F1">
        <w:t>Council, community accessible and comparable priced facilities</w:t>
      </w:r>
      <w:bookmarkEnd w:id="2171"/>
      <w:bookmarkEnd w:id="2172"/>
    </w:p>
    <w:p w14:paraId="3601F06A" w14:textId="77777777" w:rsidR="00A91089" w:rsidRPr="00E007F1" w:rsidRDefault="00A91089" w:rsidP="00953C05">
      <w:pPr>
        <w:widowControl w:val="0"/>
        <w:kinsoku w:val="0"/>
        <w:overflowPunct w:val="0"/>
        <w:autoSpaceDE w:val="0"/>
        <w:autoSpaceDN w:val="0"/>
        <w:adjustRightInd w:val="0"/>
        <w:ind w:right="42"/>
        <w:jc w:val="both"/>
        <w:rPr>
          <w:rFonts w:ascii="Arial" w:hAnsi="Arial" w:cs="Arial"/>
          <w:sz w:val="22"/>
          <w:szCs w:val="22"/>
        </w:rPr>
      </w:pPr>
    </w:p>
    <w:tbl>
      <w:tblPr>
        <w:tblW w:w="14458"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14458"/>
      </w:tblGrid>
      <w:tr w:rsidR="00327ACA" w:rsidRPr="00E007F1" w14:paraId="4C217733" w14:textId="77777777" w:rsidTr="00FC6398">
        <w:trPr>
          <w:trHeight w:val="340"/>
        </w:trPr>
        <w:tc>
          <w:tcPr>
            <w:tcW w:w="14458" w:type="dxa"/>
            <w:shd w:val="clear" w:color="auto" w:fill="F2F2F2" w:themeFill="background1" w:themeFillShade="F2"/>
            <w:noWrap/>
            <w:vAlign w:val="center"/>
          </w:tcPr>
          <w:p w14:paraId="4E5B88C3" w14:textId="6D6B34EC" w:rsidR="00327ACA" w:rsidRPr="00E007F1" w:rsidRDefault="00327ACA" w:rsidP="00953C05">
            <w:pPr>
              <w:rPr>
                <w:rFonts w:ascii="Arial" w:hAnsi="Arial" w:cs="Arial"/>
                <w:color w:val="000000"/>
                <w:sz w:val="18"/>
                <w:szCs w:val="18"/>
              </w:rPr>
            </w:pPr>
            <w:r w:rsidRPr="00E007F1">
              <w:rPr>
                <w:rFonts w:ascii="Arial" w:hAnsi="Arial" w:cs="Arial"/>
                <w:color w:val="000000"/>
                <w:sz w:val="18"/>
                <w:szCs w:val="18"/>
              </w:rPr>
              <w:t>Bourne Leisure Centre</w:t>
            </w:r>
          </w:p>
        </w:tc>
      </w:tr>
      <w:tr w:rsidR="00327ACA" w:rsidRPr="00E007F1" w14:paraId="427C9628" w14:textId="77777777" w:rsidTr="00FC6398">
        <w:trPr>
          <w:trHeight w:val="340"/>
        </w:trPr>
        <w:tc>
          <w:tcPr>
            <w:tcW w:w="14458" w:type="dxa"/>
            <w:shd w:val="clear" w:color="auto" w:fill="F2F2F2" w:themeFill="background1" w:themeFillShade="F2"/>
            <w:noWrap/>
            <w:vAlign w:val="center"/>
          </w:tcPr>
          <w:p w14:paraId="3AE6ACB4" w14:textId="44DA3905" w:rsidR="00327ACA" w:rsidRPr="00E007F1" w:rsidRDefault="00327ACA" w:rsidP="00953C05">
            <w:pPr>
              <w:rPr>
                <w:rFonts w:ascii="Arial" w:hAnsi="Arial" w:cs="Arial"/>
                <w:color w:val="000000"/>
                <w:sz w:val="18"/>
                <w:szCs w:val="18"/>
              </w:rPr>
            </w:pPr>
            <w:r w:rsidRPr="00E007F1">
              <w:rPr>
                <w:rFonts w:ascii="Arial" w:hAnsi="Arial" w:cs="Arial"/>
                <w:color w:val="000000"/>
                <w:sz w:val="18"/>
                <w:szCs w:val="18"/>
              </w:rPr>
              <w:t>Chichester College Sports Centre</w:t>
            </w:r>
          </w:p>
        </w:tc>
      </w:tr>
      <w:tr w:rsidR="00327ACA" w:rsidRPr="00E007F1" w14:paraId="65786DD6" w14:textId="77777777" w:rsidTr="00FC6398">
        <w:trPr>
          <w:trHeight w:val="340"/>
        </w:trPr>
        <w:tc>
          <w:tcPr>
            <w:tcW w:w="14458" w:type="dxa"/>
            <w:shd w:val="clear" w:color="auto" w:fill="F2F2F2" w:themeFill="background1" w:themeFillShade="F2"/>
            <w:noWrap/>
            <w:vAlign w:val="center"/>
          </w:tcPr>
          <w:p w14:paraId="4099582B" w14:textId="02CA5541" w:rsidR="00327ACA" w:rsidRPr="00E007F1" w:rsidRDefault="00327ACA" w:rsidP="00953C05">
            <w:pPr>
              <w:rPr>
                <w:rFonts w:ascii="Arial" w:hAnsi="Arial" w:cs="Arial"/>
                <w:color w:val="000000"/>
                <w:sz w:val="18"/>
                <w:szCs w:val="18"/>
              </w:rPr>
            </w:pPr>
            <w:r w:rsidRPr="00E007F1">
              <w:rPr>
                <w:rFonts w:ascii="Arial" w:hAnsi="Arial" w:cs="Arial"/>
                <w:color w:val="000000"/>
                <w:sz w:val="18"/>
                <w:szCs w:val="18"/>
              </w:rPr>
              <w:t>Chichester Racquet and Fitness Club</w:t>
            </w:r>
          </w:p>
        </w:tc>
      </w:tr>
      <w:tr w:rsidR="00327ACA" w:rsidRPr="00E007F1" w14:paraId="63E6F4B5" w14:textId="77777777" w:rsidTr="00FC6398">
        <w:trPr>
          <w:trHeight w:val="340"/>
        </w:trPr>
        <w:tc>
          <w:tcPr>
            <w:tcW w:w="14458" w:type="dxa"/>
            <w:shd w:val="clear" w:color="auto" w:fill="F2F2F2" w:themeFill="background1" w:themeFillShade="F2"/>
            <w:noWrap/>
            <w:vAlign w:val="center"/>
          </w:tcPr>
          <w:p w14:paraId="581AA852" w14:textId="27354953" w:rsidR="00327ACA" w:rsidRPr="00E007F1" w:rsidRDefault="00327ACA" w:rsidP="00953C05">
            <w:pPr>
              <w:rPr>
                <w:rFonts w:ascii="Arial" w:hAnsi="Arial" w:cs="Arial"/>
                <w:color w:val="000000"/>
                <w:sz w:val="18"/>
                <w:szCs w:val="18"/>
              </w:rPr>
            </w:pPr>
            <w:r w:rsidRPr="00E007F1">
              <w:rPr>
                <w:rFonts w:ascii="Arial" w:hAnsi="Arial" w:cs="Arial"/>
                <w:color w:val="000000"/>
                <w:sz w:val="18"/>
                <w:szCs w:val="18"/>
              </w:rPr>
              <w:t>Nuffield Health (Chichester)</w:t>
            </w:r>
          </w:p>
        </w:tc>
      </w:tr>
      <w:tr w:rsidR="00327ACA" w:rsidRPr="00E007F1" w14:paraId="4016C952" w14:textId="77777777" w:rsidTr="00FC6398">
        <w:trPr>
          <w:trHeight w:val="340"/>
        </w:trPr>
        <w:tc>
          <w:tcPr>
            <w:tcW w:w="14458" w:type="dxa"/>
            <w:shd w:val="clear" w:color="auto" w:fill="F2F2F2" w:themeFill="background1" w:themeFillShade="F2"/>
            <w:noWrap/>
            <w:vAlign w:val="center"/>
          </w:tcPr>
          <w:p w14:paraId="2E46AB3B" w14:textId="424ABD29" w:rsidR="00327ACA" w:rsidRPr="00E007F1" w:rsidRDefault="00327ACA" w:rsidP="00953C05">
            <w:pPr>
              <w:rPr>
                <w:rFonts w:ascii="Arial" w:hAnsi="Arial" w:cs="Arial"/>
                <w:color w:val="000000"/>
                <w:sz w:val="18"/>
                <w:szCs w:val="18"/>
              </w:rPr>
            </w:pPr>
            <w:r w:rsidRPr="00E007F1">
              <w:rPr>
                <w:rFonts w:ascii="Arial" w:hAnsi="Arial" w:cs="Arial"/>
                <w:color w:val="000000"/>
                <w:sz w:val="18"/>
                <w:szCs w:val="18"/>
              </w:rPr>
              <w:t>Optimus Gym (Chichester)</w:t>
            </w:r>
          </w:p>
        </w:tc>
      </w:tr>
      <w:tr w:rsidR="00327ACA" w:rsidRPr="00E007F1" w14:paraId="3E7B0BB2" w14:textId="77777777" w:rsidTr="00FC6398">
        <w:trPr>
          <w:trHeight w:val="340"/>
        </w:trPr>
        <w:tc>
          <w:tcPr>
            <w:tcW w:w="14458" w:type="dxa"/>
            <w:shd w:val="clear" w:color="auto" w:fill="F2F2F2" w:themeFill="background1" w:themeFillShade="F2"/>
            <w:noWrap/>
            <w:vAlign w:val="center"/>
          </w:tcPr>
          <w:p w14:paraId="45361479" w14:textId="4847ADBA" w:rsidR="00327ACA" w:rsidRPr="00E007F1" w:rsidRDefault="00327ACA" w:rsidP="00953C05">
            <w:pPr>
              <w:rPr>
                <w:rFonts w:ascii="Arial" w:hAnsi="Arial" w:cs="Arial"/>
                <w:color w:val="000000"/>
                <w:sz w:val="18"/>
                <w:szCs w:val="18"/>
              </w:rPr>
            </w:pPr>
            <w:r w:rsidRPr="00E007F1">
              <w:rPr>
                <w:rFonts w:ascii="Arial" w:hAnsi="Arial" w:cs="Arial"/>
                <w:color w:val="000000"/>
                <w:sz w:val="18"/>
                <w:szCs w:val="18"/>
              </w:rPr>
              <w:t>The Grange Community and Leisure Centre</w:t>
            </w:r>
          </w:p>
        </w:tc>
      </w:tr>
      <w:tr w:rsidR="00327ACA" w:rsidRPr="00E007F1" w14:paraId="214F803A" w14:textId="77777777" w:rsidTr="00FC6398">
        <w:trPr>
          <w:trHeight w:val="340"/>
        </w:trPr>
        <w:tc>
          <w:tcPr>
            <w:tcW w:w="14458" w:type="dxa"/>
            <w:shd w:val="clear" w:color="auto" w:fill="F2F2F2" w:themeFill="background1" w:themeFillShade="F2"/>
            <w:noWrap/>
            <w:vAlign w:val="center"/>
          </w:tcPr>
          <w:p w14:paraId="117C8834" w14:textId="00E09EA0" w:rsidR="00327ACA" w:rsidRPr="00E007F1" w:rsidRDefault="00327ACA" w:rsidP="00953C05">
            <w:pPr>
              <w:rPr>
                <w:rFonts w:ascii="Arial" w:hAnsi="Arial" w:cs="Arial"/>
                <w:color w:val="000000"/>
                <w:sz w:val="18"/>
                <w:szCs w:val="18"/>
              </w:rPr>
            </w:pPr>
            <w:r w:rsidRPr="00E007F1">
              <w:rPr>
                <w:rFonts w:ascii="Arial" w:hAnsi="Arial" w:cs="Arial"/>
                <w:color w:val="000000"/>
                <w:sz w:val="18"/>
                <w:szCs w:val="18"/>
              </w:rPr>
              <w:t>The Gym Group</w:t>
            </w:r>
          </w:p>
        </w:tc>
      </w:tr>
      <w:tr w:rsidR="00327ACA" w:rsidRPr="00E007F1" w14:paraId="46587F4F" w14:textId="77777777" w:rsidTr="00FC6398">
        <w:trPr>
          <w:trHeight w:val="340"/>
        </w:trPr>
        <w:tc>
          <w:tcPr>
            <w:tcW w:w="14458" w:type="dxa"/>
            <w:shd w:val="clear" w:color="auto" w:fill="F2F2F2" w:themeFill="background1" w:themeFillShade="F2"/>
            <w:noWrap/>
            <w:vAlign w:val="center"/>
          </w:tcPr>
          <w:p w14:paraId="7F143C2A" w14:textId="4C18CC92" w:rsidR="00327ACA" w:rsidRPr="00E007F1" w:rsidRDefault="00327ACA" w:rsidP="00953C05">
            <w:pPr>
              <w:rPr>
                <w:rFonts w:ascii="Arial" w:hAnsi="Arial" w:cs="Arial"/>
                <w:color w:val="000000"/>
                <w:sz w:val="18"/>
                <w:szCs w:val="18"/>
              </w:rPr>
            </w:pPr>
            <w:r w:rsidRPr="00E007F1">
              <w:rPr>
                <w:rFonts w:ascii="Arial" w:hAnsi="Arial" w:cs="Arial"/>
                <w:color w:val="000000"/>
                <w:sz w:val="18"/>
                <w:szCs w:val="18"/>
              </w:rPr>
              <w:t>The Oasis, Selsey</w:t>
            </w:r>
          </w:p>
        </w:tc>
      </w:tr>
      <w:tr w:rsidR="00327ACA" w:rsidRPr="00E007F1" w14:paraId="1056D577" w14:textId="77777777" w:rsidTr="00FC6398">
        <w:trPr>
          <w:trHeight w:val="340"/>
        </w:trPr>
        <w:tc>
          <w:tcPr>
            <w:tcW w:w="14458" w:type="dxa"/>
            <w:shd w:val="clear" w:color="auto" w:fill="F2F2F2" w:themeFill="background1" w:themeFillShade="F2"/>
            <w:noWrap/>
            <w:vAlign w:val="center"/>
          </w:tcPr>
          <w:p w14:paraId="57F20A70" w14:textId="6E48026E" w:rsidR="00327ACA" w:rsidRPr="00E007F1" w:rsidRDefault="00327ACA" w:rsidP="00953C05">
            <w:pPr>
              <w:rPr>
                <w:rFonts w:ascii="Arial" w:hAnsi="Arial" w:cs="Arial"/>
                <w:color w:val="000000"/>
                <w:sz w:val="18"/>
                <w:szCs w:val="18"/>
              </w:rPr>
            </w:pPr>
            <w:r w:rsidRPr="00E007F1">
              <w:rPr>
                <w:rFonts w:ascii="Arial" w:hAnsi="Arial" w:cs="Arial"/>
                <w:color w:val="000000"/>
                <w:sz w:val="18"/>
                <w:szCs w:val="18"/>
              </w:rPr>
              <w:t>Westgate Leisure Centre</w:t>
            </w:r>
          </w:p>
        </w:tc>
      </w:tr>
    </w:tbl>
    <w:p w14:paraId="01F6E680" w14:textId="11FA8793" w:rsidR="0074124E" w:rsidRPr="00E007F1" w:rsidRDefault="0074124E" w:rsidP="00953C05">
      <w:pPr>
        <w:widowControl w:val="0"/>
        <w:kinsoku w:val="0"/>
        <w:overflowPunct w:val="0"/>
        <w:autoSpaceDE w:val="0"/>
        <w:autoSpaceDN w:val="0"/>
        <w:adjustRightInd w:val="0"/>
        <w:ind w:right="42"/>
        <w:jc w:val="both"/>
        <w:rPr>
          <w:rFonts w:ascii="Arial" w:hAnsi="Arial" w:cs="Arial"/>
          <w:sz w:val="22"/>
          <w:szCs w:val="22"/>
        </w:rPr>
      </w:pPr>
    </w:p>
    <w:p w14:paraId="77F55D2A" w14:textId="6B62010C"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total fitness </w:t>
      </w:r>
      <w:r w:rsidR="00580A58" w:rsidRPr="00E007F1">
        <w:rPr>
          <w:rFonts w:ascii="Arial" w:hAnsi="Arial" w:cs="Arial"/>
          <w:sz w:val="22"/>
          <w:szCs w:val="22"/>
        </w:rPr>
        <w:t xml:space="preserve">number of </w:t>
      </w:r>
      <w:r w:rsidRPr="00E007F1">
        <w:rPr>
          <w:rFonts w:ascii="Arial" w:hAnsi="Arial" w:cs="Arial"/>
          <w:sz w:val="22"/>
          <w:szCs w:val="22"/>
        </w:rPr>
        <w:t xml:space="preserve">stations across these facilities is </w:t>
      </w:r>
      <w:r w:rsidR="00E36F85" w:rsidRPr="00E007F1">
        <w:rPr>
          <w:rFonts w:ascii="Arial" w:hAnsi="Arial" w:cs="Arial"/>
          <w:sz w:val="22"/>
          <w:szCs w:val="22"/>
        </w:rPr>
        <w:t>616</w:t>
      </w:r>
      <w:r w:rsidRPr="00E007F1">
        <w:rPr>
          <w:rFonts w:ascii="Arial" w:hAnsi="Arial" w:cs="Arial"/>
          <w:sz w:val="22"/>
          <w:szCs w:val="22"/>
        </w:rPr>
        <w:t>. Demand is calculated based on the FIA penetration rate</w:t>
      </w:r>
      <w:r w:rsidR="00E11EBE" w:rsidRPr="00E007F1">
        <w:rPr>
          <w:rFonts w:ascii="Arial" w:hAnsi="Arial" w:cs="Arial"/>
          <w:sz w:val="22"/>
          <w:szCs w:val="22"/>
        </w:rPr>
        <w:t xml:space="preserve"> (14.6% </w:t>
      </w:r>
      <w:r w:rsidR="001123D1" w:rsidRPr="00E007F1">
        <w:rPr>
          <w:rFonts w:ascii="Arial" w:hAnsi="Arial" w:cs="Arial"/>
          <w:sz w:val="22"/>
          <w:szCs w:val="22"/>
        </w:rPr>
        <w:t>in 2022)</w:t>
      </w:r>
      <w:r w:rsidRPr="00E007F1">
        <w:rPr>
          <w:rFonts w:ascii="Arial" w:hAnsi="Arial" w:cs="Arial"/>
          <w:sz w:val="22"/>
          <w:szCs w:val="22"/>
        </w:rPr>
        <w:t xml:space="preserve"> which in 203</w:t>
      </w:r>
      <w:r w:rsidR="00E36F85" w:rsidRPr="00E007F1">
        <w:rPr>
          <w:rFonts w:ascii="Arial" w:hAnsi="Arial" w:cs="Arial"/>
          <w:sz w:val="22"/>
          <w:szCs w:val="22"/>
        </w:rPr>
        <w:t>9</w:t>
      </w:r>
      <w:r w:rsidRPr="00E007F1">
        <w:rPr>
          <w:rFonts w:ascii="Arial" w:hAnsi="Arial" w:cs="Arial"/>
          <w:sz w:val="22"/>
          <w:szCs w:val="22"/>
        </w:rPr>
        <w:t xml:space="preserve">, calculates demand at </w:t>
      </w:r>
      <w:r w:rsidR="00016E25" w:rsidRPr="00E007F1">
        <w:rPr>
          <w:rFonts w:ascii="Arial" w:hAnsi="Arial" w:cs="Arial"/>
          <w:sz w:val="22"/>
          <w:szCs w:val="22"/>
        </w:rPr>
        <w:t>489</w:t>
      </w:r>
      <w:r w:rsidRPr="00E007F1">
        <w:rPr>
          <w:rFonts w:ascii="Arial" w:hAnsi="Arial" w:cs="Arial"/>
          <w:sz w:val="22"/>
          <w:szCs w:val="22"/>
        </w:rPr>
        <w:t xml:space="preserve"> fitness stations against a supply of </w:t>
      </w:r>
      <w:r w:rsidR="00016E25" w:rsidRPr="00E007F1">
        <w:rPr>
          <w:rFonts w:ascii="Arial" w:hAnsi="Arial" w:cs="Arial"/>
          <w:sz w:val="22"/>
          <w:szCs w:val="22"/>
        </w:rPr>
        <w:t>616</w:t>
      </w:r>
      <w:r w:rsidRPr="00E007F1">
        <w:rPr>
          <w:rFonts w:ascii="Arial" w:hAnsi="Arial" w:cs="Arial"/>
          <w:sz w:val="22"/>
          <w:szCs w:val="22"/>
        </w:rPr>
        <w:t xml:space="preserve">. This equates to an </w:t>
      </w:r>
      <w:r w:rsidR="00016E25" w:rsidRPr="00E007F1">
        <w:rPr>
          <w:rFonts w:ascii="Arial" w:hAnsi="Arial" w:cs="Arial"/>
          <w:sz w:val="22"/>
          <w:szCs w:val="22"/>
        </w:rPr>
        <w:t>over-supply of 127</w:t>
      </w:r>
      <w:r w:rsidRPr="00E007F1">
        <w:rPr>
          <w:rFonts w:ascii="Arial" w:hAnsi="Arial" w:cs="Arial"/>
          <w:sz w:val="22"/>
          <w:szCs w:val="22"/>
        </w:rPr>
        <w:t xml:space="preserve"> fitness stations.</w:t>
      </w:r>
      <w:r w:rsidR="005C481C" w:rsidRPr="00E007F1">
        <w:rPr>
          <w:rFonts w:ascii="Arial" w:hAnsi="Arial" w:cs="Arial"/>
          <w:sz w:val="22"/>
          <w:szCs w:val="22"/>
        </w:rPr>
        <w:t xml:space="preserve"> </w:t>
      </w:r>
      <w:r w:rsidR="0075648E" w:rsidRPr="00E007F1">
        <w:rPr>
          <w:rFonts w:ascii="Arial" w:hAnsi="Arial" w:cs="Arial"/>
          <w:sz w:val="22"/>
          <w:szCs w:val="22"/>
        </w:rPr>
        <w:t>This suggests that, although the population of Chichester District is set to increase between 202</w:t>
      </w:r>
      <w:r w:rsidR="00EB56D0" w:rsidRPr="00E007F1">
        <w:rPr>
          <w:rFonts w:ascii="Arial" w:hAnsi="Arial" w:cs="Arial"/>
          <w:sz w:val="22"/>
          <w:szCs w:val="22"/>
        </w:rPr>
        <w:t>4</w:t>
      </w:r>
      <w:r w:rsidR="0075648E" w:rsidRPr="00E007F1">
        <w:rPr>
          <w:rFonts w:ascii="Arial" w:hAnsi="Arial" w:cs="Arial"/>
          <w:sz w:val="22"/>
          <w:szCs w:val="22"/>
        </w:rPr>
        <w:t xml:space="preserve"> and 2039, the </w:t>
      </w:r>
      <w:r w:rsidR="006C28AF" w:rsidRPr="00E007F1">
        <w:rPr>
          <w:rFonts w:ascii="Arial" w:hAnsi="Arial" w:cs="Arial"/>
          <w:sz w:val="22"/>
          <w:szCs w:val="22"/>
        </w:rPr>
        <w:t>current level of fitness station provision</w:t>
      </w:r>
      <w:r w:rsidR="001C0A61" w:rsidRPr="00E007F1">
        <w:rPr>
          <w:rFonts w:ascii="Arial" w:hAnsi="Arial" w:cs="Arial"/>
          <w:sz w:val="22"/>
          <w:szCs w:val="22"/>
        </w:rPr>
        <w:t xml:space="preserve"> in the district</w:t>
      </w:r>
      <w:r w:rsidR="006C28AF" w:rsidRPr="00E007F1">
        <w:rPr>
          <w:rFonts w:ascii="Arial" w:hAnsi="Arial" w:cs="Arial"/>
          <w:sz w:val="22"/>
          <w:szCs w:val="22"/>
        </w:rPr>
        <w:t xml:space="preserve"> can accommodate the </w:t>
      </w:r>
      <w:r w:rsidR="001C0A61" w:rsidRPr="00E007F1">
        <w:rPr>
          <w:rFonts w:ascii="Arial" w:hAnsi="Arial" w:cs="Arial"/>
          <w:sz w:val="22"/>
          <w:szCs w:val="22"/>
        </w:rPr>
        <w:t xml:space="preserve">resulting increase in demand </w:t>
      </w:r>
      <w:r w:rsidR="001D63D2" w:rsidRPr="00E007F1">
        <w:rPr>
          <w:rFonts w:ascii="Arial" w:hAnsi="Arial" w:cs="Arial"/>
          <w:sz w:val="22"/>
          <w:szCs w:val="22"/>
        </w:rPr>
        <w:t>from the estimated population growth.</w:t>
      </w:r>
    </w:p>
    <w:p w14:paraId="1B041BF5"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07B14E9D" w14:textId="63F6A70D"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Future demand for fitness suite provision is set out in detail in Appendix </w:t>
      </w:r>
      <w:r w:rsidR="0099568D" w:rsidRPr="00E007F1">
        <w:rPr>
          <w:rFonts w:ascii="Arial" w:hAnsi="Arial" w:cs="Arial"/>
          <w:sz w:val="22"/>
          <w:szCs w:val="22"/>
        </w:rPr>
        <w:t>14</w:t>
      </w:r>
      <w:r w:rsidRPr="00E007F1">
        <w:rPr>
          <w:rFonts w:ascii="Arial" w:hAnsi="Arial" w:cs="Arial"/>
          <w:sz w:val="22"/>
          <w:szCs w:val="22"/>
        </w:rPr>
        <w:t xml:space="preserve">. </w:t>
      </w:r>
    </w:p>
    <w:p w14:paraId="5BF6BA75" w14:textId="77777777" w:rsidR="00F1665A" w:rsidRPr="00E007F1" w:rsidRDefault="00F1665A" w:rsidP="00953C05">
      <w:pPr>
        <w:pStyle w:val="ListParagraph"/>
        <w:rPr>
          <w:rFonts w:ascii="Arial" w:hAnsi="Arial" w:cs="Arial"/>
          <w:sz w:val="22"/>
          <w:szCs w:val="22"/>
        </w:rPr>
      </w:pPr>
    </w:p>
    <w:p w14:paraId="3D2514BF" w14:textId="77777777" w:rsidR="00E46230" w:rsidRPr="00E007F1" w:rsidRDefault="00E46230" w:rsidP="00953C05">
      <w:pPr>
        <w:pStyle w:val="Heading2"/>
      </w:pPr>
      <w:bookmarkStart w:id="2173" w:name="_Toc159492279"/>
      <w:bookmarkStart w:id="2174" w:name="_Toc159492522"/>
      <w:bookmarkStart w:id="2175" w:name="_Toc159493280"/>
      <w:bookmarkStart w:id="2176" w:name="_Toc159505685"/>
      <w:r w:rsidRPr="00E007F1">
        <w:t>Fitness Studios</w:t>
      </w:r>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64"/>
      <w:bookmarkEnd w:id="2173"/>
      <w:bookmarkEnd w:id="2174"/>
      <w:bookmarkEnd w:id="2175"/>
      <w:bookmarkEnd w:id="2176"/>
    </w:p>
    <w:p w14:paraId="5299B5F5"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5D2FED06" w14:textId="38A6CABB" w:rsidR="00637D15"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Studios provide a space in which a range of aerobic, fitness and dance classes plus activities such as yoga and Pilates, can take place as well as martial arts, and </w:t>
      </w:r>
      <w:r w:rsidR="001F0696" w:rsidRPr="00E007F1">
        <w:rPr>
          <w:rFonts w:ascii="Arial" w:hAnsi="Arial" w:cs="Arial"/>
          <w:sz w:val="22"/>
          <w:szCs w:val="22"/>
        </w:rPr>
        <w:t>Indoor Bowls</w:t>
      </w:r>
      <w:r w:rsidRPr="00E007F1">
        <w:rPr>
          <w:rFonts w:ascii="Arial" w:hAnsi="Arial" w:cs="Arial"/>
          <w:sz w:val="22"/>
          <w:szCs w:val="22"/>
        </w:rPr>
        <w:t xml:space="preserve">. Studios are typically used for group exercise classes; if demand for these classes outstrips available capacity this is a sign that additional studio space is needed. </w:t>
      </w:r>
    </w:p>
    <w:p w14:paraId="3861E095" w14:textId="77777777" w:rsidR="00AE1E45" w:rsidRPr="00E007F1" w:rsidRDefault="00AE1E45" w:rsidP="00953C05">
      <w:pPr>
        <w:widowControl w:val="0"/>
        <w:kinsoku w:val="0"/>
        <w:overflowPunct w:val="0"/>
        <w:autoSpaceDE w:val="0"/>
        <w:autoSpaceDN w:val="0"/>
        <w:adjustRightInd w:val="0"/>
        <w:ind w:right="42"/>
        <w:jc w:val="both"/>
        <w:rPr>
          <w:rFonts w:ascii="Arial" w:hAnsi="Arial" w:cs="Arial"/>
          <w:sz w:val="22"/>
          <w:szCs w:val="22"/>
        </w:rPr>
      </w:pPr>
    </w:p>
    <w:p w14:paraId="1FF35FB1" w14:textId="4179799D" w:rsidR="007E04A4"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Typically, new physical activity facilities would include a minimum of two, usually three studios to enable concurrent programming of aerobic -type classes and </w:t>
      </w:r>
      <w:r w:rsidR="00BC226E" w:rsidRPr="00E007F1">
        <w:rPr>
          <w:rFonts w:ascii="Arial" w:hAnsi="Arial" w:cs="Arial"/>
          <w:sz w:val="22"/>
          <w:szCs w:val="22"/>
        </w:rPr>
        <w:t>Pilates</w:t>
      </w:r>
      <w:r w:rsidRPr="00E007F1">
        <w:rPr>
          <w:rFonts w:ascii="Arial" w:hAnsi="Arial" w:cs="Arial"/>
          <w:sz w:val="22"/>
          <w:szCs w:val="22"/>
        </w:rPr>
        <w:t xml:space="preserve">/yoga (in a separate studio), and a dedicated group </w:t>
      </w:r>
      <w:r w:rsidR="00650360" w:rsidRPr="00E007F1">
        <w:rPr>
          <w:rFonts w:ascii="Arial" w:hAnsi="Arial" w:cs="Arial"/>
          <w:sz w:val="22"/>
          <w:szCs w:val="22"/>
        </w:rPr>
        <w:t>cycling</w:t>
      </w:r>
      <w:r w:rsidRPr="00E007F1">
        <w:rPr>
          <w:rFonts w:ascii="Arial" w:hAnsi="Arial" w:cs="Arial"/>
          <w:sz w:val="22"/>
          <w:szCs w:val="22"/>
        </w:rPr>
        <w:t xml:space="preserve"> studio. All these types of group exercise are income generating and important to offer as part of an overall fitness membership.</w:t>
      </w:r>
    </w:p>
    <w:p w14:paraId="7420B606" w14:textId="77777777" w:rsidR="007E04A4" w:rsidRPr="00E007F1" w:rsidRDefault="007E04A4" w:rsidP="00953C05">
      <w:pPr>
        <w:widowControl w:val="0"/>
        <w:kinsoku w:val="0"/>
        <w:overflowPunct w:val="0"/>
        <w:autoSpaceDE w:val="0"/>
        <w:autoSpaceDN w:val="0"/>
        <w:adjustRightInd w:val="0"/>
        <w:ind w:right="42"/>
        <w:jc w:val="both"/>
        <w:rPr>
          <w:rFonts w:ascii="Arial" w:hAnsi="Arial" w:cs="Arial"/>
          <w:sz w:val="22"/>
          <w:szCs w:val="22"/>
        </w:rPr>
      </w:pPr>
    </w:p>
    <w:p w14:paraId="38D5D205" w14:textId="6C9D2CD6"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Although requiring some specialist equipment for martial arts and </w:t>
      </w:r>
      <w:r w:rsidR="001C3023" w:rsidRPr="00E007F1">
        <w:rPr>
          <w:rFonts w:ascii="Arial" w:hAnsi="Arial" w:cs="Arial"/>
          <w:sz w:val="22"/>
          <w:szCs w:val="22"/>
        </w:rPr>
        <w:t>boxing</w:t>
      </w:r>
      <w:r w:rsidRPr="00E007F1">
        <w:rPr>
          <w:rFonts w:ascii="Arial" w:hAnsi="Arial" w:cs="Arial"/>
          <w:sz w:val="22"/>
          <w:szCs w:val="22"/>
        </w:rPr>
        <w:t>, it is also possible to do a form of these activities in an informal space such as a community hall. Informal halls can also accommodate a range of fitness and dance classes. Informal halls are discussed in the Sports Hall and activity hall section of this assessment.</w:t>
      </w:r>
    </w:p>
    <w:p w14:paraId="7DE6DA10"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1C488642" w14:textId="77777777"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studios assessed in this report are multi-purpose studios (no specific size), not those with fixed equipment, or only one use e.g., spinning.</w:t>
      </w:r>
    </w:p>
    <w:p w14:paraId="255361ED"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0AE093AC" w14:textId="4A98CFDC"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Many </w:t>
      </w:r>
      <w:r w:rsidR="00EB6D89" w:rsidRPr="00E007F1">
        <w:rPr>
          <w:rFonts w:ascii="Arial" w:hAnsi="Arial" w:cs="Arial"/>
          <w:sz w:val="22"/>
          <w:szCs w:val="22"/>
        </w:rPr>
        <w:t xml:space="preserve">informal </w:t>
      </w:r>
      <w:r w:rsidRPr="00E007F1">
        <w:rPr>
          <w:rFonts w:ascii="Arial" w:hAnsi="Arial" w:cs="Arial"/>
          <w:sz w:val="22"/>
          <w:szCs w:val="22"/>
        </w:rPr>
        <w:t>community hall facilities are used by dance schools, and the smaller halls often available on education sites have significant potential to be used for fitness classes as do community halls.</w:t>
      </w:r>
    </w:p>
    <w:p w14:paraId="32F343EB"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39815E9F" w14:textId="77777777" w:rsidR="00E46230" w:rsidRPr="00E007F1" w:rsidRDefault="00E46230" w:rsidP="00953C05">
      <w:pPr>
        <w:pStyle w:val="Heading2"/>
      </w:pPr>
      <w:bookmarkStart w:id="2177" w:name="_Toc30505793"/>
      <w:bookmarkStart w:id="2178" w:name="_Toc17964174"/>
      <w:bookmarkStart w:id="2179" w:name="_Toc17963700"/>
      <w:bookmarkStart w:id="2180" w:name="_Toc17963213"/>
      <w:bookmarkStart w:id="2181" w:name="_Toc17962974"/>
      <w:bookmarkStart w:id="2182" w:name="_Toc17962112"/>
      <w:bookmarkStart w:id="2183" w:name="_Toc17138602"/>
      <w:bookmarkStart w:id="2184" w:name="_Toc530994657"/>
      <w:bookmarkStart w:id="2185" w:name="_Toc530994052"/>
      <w:bookmarkStart w:id="2186" w:name="_Toc530990549"/>
      <w:bookmarkStart w:id="2187" w:name="_Toc525414670"/>
      <w:bookmarkStart w:id="2188" w:name="_Toc521221530"/>
      <w:bookmarkStart w:id="2189" w:name="_Toc521054726"/>
      <w:bookmarkStart w:id="2190" w:name="_Toc521053006"/>
      <w:bookmarkStart w:id="2191" w:name="_Toc520893469"/>
      <w:bookmarkStart w:id="2192" w:name="_Toc520893072"/>
      <w:bookmarkStart w:id="2193" w:name="_Toc520891761"/>
      <w:bookmarkStart w:id="2194" w:name="_Toc514076883"/>
      <w:bookmarkStart w:id="2195" w:name="_Toc514071910"/>
      <w:bookmarkStart w:id="2196" w:name="_Toc514071636"/>
      <w:bookmarkStart w:id="2197" w:name="_Toc514071053"/>
      <w:bookmarkStart w:id="2198" w:name="_Toc513624962"/>
      <w:bookmarkStart w:id="2199" w:name="_Toc513624804"/>
      <w:bookmarkStart w:id="2200" w:name="_Toc513624049"/>
      <w:bookmarkStart w:id="2201" w:name="_Toc505630265"/>
      <w:bookmarkStart w:id="2202" w:name="_Toc505627508"/>
      <w:bookmarkStart w:id="2203" w:name="_Toc505627281"/>
      <w:bookmarkStart w:id="2204" w:name="_Toc505627142"/>
      <w:bookmarkStart w:id="2205" w:name="_Toc505623140"/>
      <w:bookmarkStart w:id="2206" w:name="_Toc10968000"/>
      <w:bookmarkStart w:id="2207" w:name="_Toc10967616"/>
      <w:bookmarkStart w:id="2208" w:name="_Toc10967287"/>
      <w:bookmarkStart w:id="2209" w:name="_Toc10966889"/>
      <w:bookmarkStart w:id="2210" w:name="_Toc9494454"/>
      <w:bookmarkStart w:id="2211" w:name="_Toc9493979"/>
      <w:bookmarkStart w:id="2212" w:name="_Toc536727711"/>
      <w:bookmarkStart w:id="2213" w:name="_Toc536726934"/>
      <w:bookmarkStart w:id="2214" w:name="_Toc534366688"/>
      <w:bookmarkStart w:id="2215" w:name="_Toc534366004"/>
      <w:bookmarkStart w:id="2216" w:name="_Toc534365483"/>
      <w:bookmarkStart w:id="2217" w:name="_Toc534222941"/>
      <w:bookmarkStart w:id="2218" w:name="_Toc534222749"/>
      <w:bookmarkStart w:id="2219" w:name="_Toc502955979"/>
      <w:bookmarkStart w:id="2220" w:name="_Toc502955068"/>
      <w:bookmarkStart w:id="2221" w:name="_Toc502954454"/>
      <w:bookmarkStart w:id="2222" w:name="_Toc494793220"/>
      <w:bookmarkStart w:id="2223" w:name="_Toc489424106"/>
      <w:bookmarkStart w:id="2224" w:name="_Toc478650681"/>
      <w:bookmarkStart w:id="2225" w:name="_Toc471399685"/>
      <w:bookmarkStart w:id="2226" w:name="_Toc467232002"/>
      <w:bookmarkStart w:id="2227" w:name="_Toc464571843"/>
      <w:bookmarkStart w:id="2228" w:name="_Toc464539130"/>
      <w:bookmarkStart w:id="2229" w:name="_Toc462917079"/>
      <w:bookmarkStart w:id="2230" w:name="_Toc452882034"/>
      <w:bookmarkStart w:id="2231" w:name="_Toc30507393"/>
      <w:bookmarkStart w:id="2232" w:name="_Toc30507617"/>
      <w:bookmarkStart w:id="2233" w:name="_Toc30507943"/>
      <w:bookmarkStart w:id="2234" w:name="_Toc30508269"/>
      <w:bookmarkStart w:id="2235" w:name="_Toc31792410"/>
      <w:bookmarkStart w:id="2236" w:name="_Toc31792553"/>
      <w:bookmarkStart w:id="2237" w:name="_Toc43911324"/>
      <w:bookmarkStart w:id="2238" w:name="_Toc43911905"/>
      <w:bookmarkStart w:id="2239" w:name="_Toc43912266"/>
      <w:bookmarkStart w:id="2240" w:name="_Toc43912426"/>
      <w:bookmarkStart w:id="2241" w:name="_Toc43912743"/>
      <w:bookmarkStart w:id="2242" w:name="_Toc46996087"/>
      <w:bookmarkStart w:id="2243" w:name="_Toc54091294"/>
      <w:bookmarkStart w:id="2244" w:name="_Toc99553330"/>
      <w:bookmarkStart w:id="2245" w:name="_Toc119436319"/>
      <w:bookmarkStart w:id="2246" w:name="_Toc128659223"/>
      <w:bookmarkStart w:id="2247" w:name="_Toc159492280"/>
      <w:bookmarkStart w:id="2248" w:name="_Toc159492523"/>
      <w:bookmarkStart w:id="2249" w:name="_Toc159493281"/>
      <w:bookmarkStart w:id="2250" w:name="_Toc159505686"/>
      <w:r w:rsidRPr="00E007F1">
        <w:t>Fitness Studios: Quantity</w:t>
      </w:r>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p>
    <w:p w14:paraId="3317C1D8"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72364336" w14:textId="782947C4" w:rsidR="00502C78"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eastAsiaTheme="minorEastAsia" w:hAnsi="Arial" w:cs="Arial"/>
          <w:b/>
          <w:bCs/>
          <w:sz w:val="18"/>
          <w:szCs w:val="18"/>
        </w:rPr>
      </w:pPr>
      <w:r w:rsidRPr="00E007F1">
        <w:rPr>
          <w:rFonts w:ascii="Arial" w:hAnsi="Arial" w:cs="Arial"/>
          <w:sz w:val="22"/>
          <w:szCs w:val="22"/>
        </w:rPr>
        <w:t xml:space="preserve">There are </w:t>
      </w:r>
      <w:r w:rsidR="007027DD" w:rsidRPr="00E007F1">
        <w:rPr>
          <w:rFonts w:ascii="Arial" w:hAnsi="Arial" w:cs="Arial"/>
          <w:sz w:val="22"/>
          <w:szCs w:val="22"/>
        </w:rPr>
        <w:t>2</w:t>
      </w:r>
      <w:r w:rsidR="00C9442A" w:rsidRPr="00E007F1">
        <w:rPr>
          <w:rFonts w:ascii="Arial" w:hAnsi="Arial" w:cs="Arial"/>
          <w:sz w:val="22"/>
          <w:szCs w:val="22"/>
        </w:rPr>
        <w:t>1</w:t>
      </w:r>
      <w:r w:rsidRPr="00E007F1">
        <w:rPr>
          <w:rFonts w:ascii="Arial" w:hAnsi="Arial" w:cs="Arial"/>
          <w:sz w:val="22"/>
          <w:szCs w:val="22"/>
        </w:rPr>
        <w:t xml:space="preserve"> studios in the </w:t>
      </w:r>
      <w:r w:rsidR="00F00A0A" w:rsidRPr="00E007F1">
        <w:rPr>
          <w:rFonts w:ascii="Arial" w:hAnsi="Arial" w:cs="Arial"/>
          <w:sz w:val="22"/>
          <w:szCs w:val="22"/>
        </w:rPr>
        <w:t xml:space="preserve">Chichester District </w:t>
      </w:r>
      <w:r w:rsidRPr="00E007F1">
        <w:rPr>
          <w:rFonts w:ascii="Arial" w:hAnsi="Arial" w:cs="Arial"/>
          <w:sz w:val="22"/>
          <w:szCs w:val="22"/>
        </w:rPr>
        <w:t xml:space="preserve">across </w:t>
      </w:r>
      <w:r w:rsidR="006D51FC" w:rsidRPr="00E007F1">
        <w:rPr>
          <w:rFonts w:ascii="Arial" w:hAnsi="Arial" w:cs="Arial"/>
          <w:sz w:val="22"/>
          <w:szCs w:val="22"/>
        </w:rPr>
        <w:t>1</w:t>
      </w:r>
      <w:r w:rsidR="00112B50" w:rsidRPr="00E007F1">
        <w:rPr>
          <w:rFonts w:ascii="Arial" w:hAnsi="Arial" w:cs="Arial"/>
          <w:sz w:val="22"/>
          <w:szCs w:val="22"/>
        </w:rPr>
        <w:t>6</w:t>
      </w:r>
      <w:r w:rsidRPr="00E007F1">
        <w:rPr>
          <w:rFonts w:ascii="Arial" w:hAnsi="Arial" w:cs="Arial"/>
          <w:sz w:val="22"/>
          <w:szCs w:val="22"/>
        </w:rPr>
        <w:t xml:space="preserve"> sites. These are provided as part of a health and fitness offer within facilities</w:t>
      </w:r>
      <w:r w:rsidR="002C3370" w:rsidRPr="00E007F1">
        <w:rPr>
          <w:rFonts w:ascii="Arial" w:hAnsi="Arial" w:cs="Arial"/>
          <w:sz w:val="22"/>
          <w:szCs w:val="22"/>
        </w:rPr>
        <w:t xml:space="preserve">. </w:t>
      </w:r>
      <w:r w:rsidRPr="00E007F1">
        <w:rPr>
          <w:rFonts w:ascii="Arial" w:hAnsi="Arial" w:cs="Arial"/>
          <w:sz w:val="22"/>
          <w:szCs w:val="22"/>
        </w:rPr>
        <w:t xml:space="preserve">Map </w:t>
      </w:r>
      <w:r w:rsidR="00F50E17" w:rsidRPr="00E007F1">
        <w:rPr>
          <w:rFonts w:ascii="Arial" w:hAnsi="Arial" w:cs="Arial"/>
          <w:sz w:val="22"/>
          <w:szCs w:val="22"/>
        </w:rPr>
        <w:t>12</w:t>
      </w:r>
      <w:r w:rsidRPr="00E007F1">
        <w:rPr>
          <w:rFonts w:ascii="Arial" w:hAnsi="Arial" w:cs="Arial"/>
          <w:sz w:val="22"/>
          <w:szCs w:val="22"/>
        </w:rPr>
        <w:t xml:space="preserve"> shows the location of studios across the </w:t>
      </w:r>
      <w:r w:rsidR="00F00A0A" w:rsidRPr="00E007F1">
        <w:rPr>
          <w:rFonts w:ascii="Arial" w:hAnsi="Arial" w:cs="Arial"/>
          <w:sz w:val="22"/>
          <w:szCs w:val="22"/>
        </w:rPr>
        <w:t>Chichester District</w:t>
      </w:r>
      <w:r w:rsidRPr="00E007F1">
        <w:rPr>
          <w:rFonts w:ascii="Arial" w:hAnsi="Arial" w:cs="Arial"/>
          <w:sz w:val="22"/>
          <w:szCs w:val="22"/>
        </w:rPr>
        <w:t xml:space="preserve">, and the overall provision of studios in the </w:t>
      </w:r>
      <w:r w:rsidR="00F00A0A" w:rsidRPr="00E007F1">
        <w:rPr>
          <w:rFonts w:ascii="Arial" w:hAnsi="Arial" w:cs="Arial"/>
          <w:sz w:val="22"/>
          <w:szCs w:val="22"/>
        </w:rPr>
        <w:t xml:space="preserve">Chichester District </w:t>
      </w:r>
      <w:r w:rsidRPr="00E007F1">
        <w:rPr>
          <w:rFonts w:ascii="Arial" w:hAnsi="Arial" w:cs="Arial"/>
          <w:sz w:val="22"/>
          <w:szCs w:val="22"/>
        </w:rPr>
        <w:t xml:space="preserve">is summarised in </w:t>
      </w:r>
      <w:r w:rsidR="00DB2231" w:rsidRPr="00E007F1">
        <w:rPr>
          <w:rFonts w:ascii="Arial" w:hAnsi="Arial" w:cs="Arial"/>
          <w:sz w:val="22"/>
          <w:szCs w:val="22"/>
        </w:rPr>
        <w:t xml:space="preserve">Appendix </w:t>
      </w:r>
      <w:r w:rsidR="0099568D" w:rsidRPr="00E007F1">
        <w:rPr>
          <w:rFonts w:ascii="Arial" w:hAnsi="Arial" w:cs="Arial"/>
          <w:sz w:val="22"/>
          <w:szCs w:val="22"/>
        </w:rPr>
        <w:t>2</w:t>
      </w:r>
      <w:r w:rsidR="00DB2231" w:rsidRPr="00E007F1">
        <w:rPr>
          <w:rFonts w:ascii="Arial" w:hAnsi="Arial" w:cs="Arial"/>
          <w:sz w:val="22"/>
          <w:szCs w:val="22"/>
        </w:rPr>
        <w:t xml:space="preserve">, </w:t>
      </w:r>
      <w:r w:rsidR="00022A3C" w:rsidRPr="00E007F1">
        <w:rPr>
          <w:rFonts w:ascii="Arial" w:hAnsi="Arial" w:cs="Arial"/>
          <w:sz w:val="22"/>
          <w:szCs w:val="22"/>
        </w:rPr>
        <w:t xml:space="preserve">and </w:t>
      </w:r>
      <w:r w:rsidR="00DB2231" w:rsidRPr="00E007F1">
        <w:rPr>
          <w:rFonts w:ascii="Arial" w:hAnsi="Arial" w:cs="Arial"/>
          <w:sz w:val="22"/>
          <w:szCs w:val="22"/>
        </w:rPr>
        <w:t xml:space="preserve">Table </w:t>
      </w:r>
      <w:r w:rsidR="00FF0DC3" w:rsidRPr="00E007F1">
        <w:rPr>
          <w:rFonts w:ascii="Arial" w:hAnsi="Arial" w:cs="Arial"/>
          <w:sz w:val="22"/>
          <w:szCs w:val="22"/>
        </w:rPr>
        <w:t>4</w:t>
      </w:r>
      <w:r w:rsidR="00DC14E5" w:rsidRPr="00E007F1">
        <w:rPr>
          <w:rFonts w:ascii="Arial" w:hAnsi="Arial" w:cs="Arial"/>
          <w:sz w:val="22"/>
          <w:szCs w:val="22"/>
        </w:rPr>
        <w:t>9</w:t>
      </w:r>
      <w:r w:rsidR="00DB2231" w:rsidRPr="00E007F1">
        <w:rPr>
          <w:rFonts w:ascii="Arial" w:hAnsi="Arial" w:cs="Arial"/>
          <w:sz w:val="22"/>
          <w:szCs w:val="22"/>
        </w:rPr>
        <w:t>.</w:t>
      </w:r>
      <w:r w:rsidRPr="00E007F1">
        <w:rPr>
          <w:rFonts w:ascii="Arial" w:hAnsi="Arial" w:cs="Arial"/>
          <w:sz w:val="22"/>
          <w:szCs w:val="22"/>
        </w:rPr>
        <w:t xml:space="preserve"> </w:t>
      </w:r>
    </w:p>
    <w:p w14:paraId="0B13E8F9" w14:textId="77777777" w:rsidR="00583E13" w:rsidRPr="00E007F1" w:rsidRDefault="00583E13" w:rsidP="00953C05">
      <w:pPr>
        <w:widowControl w:val="0"/>
        <w:kinsoku w:val="0"/>
        <w:overflowPunct w:val="0"/>
        <w:autoSpaceDE w:val="0"/>
        <w:autoSpaceDN w:val="0"/>
        <w:adjustRightInd w:val="0"/>
        <w:ind w:left="851" w:right="42"/>
        <w:jc w:val="both"/>
        <w:rPr>
          <w:rFonts w:ascii="Arial" w:eastAsiaTheme="minorEastAsia" w:hAnsi="Arial" w:cs="Arial"/>
          <w:b/>
          <w:bCs/>
          <w:sz w:val="18"/>
          <w:szCs w:val="18"/>
        </w:rPr>
      </w:pPr>
    </w:p>
    <w:p w14:paraId="1FB8C016" w14:textId="49F7A347" w:rsidR="00CA4461" w:rsidRPr="00E007F1" w:rsidRDefault="00CC6675" w:rsidP="00953C05">
      <w:pPr>
        <w:widowControl w:val="0"/>
        <w:numPr>
          <w:ilvl w:val="1"/>
          <w:numId w:val="85"/>
        </w:numPr>
        <w:kinsoku w:val="0"/>
        <w:overflowPunct w:val="0"/>
        <w:autoSpaceDE w:val="0"/>
        <w:autoSpaceDN w:val="0"/>
        <w:adjustRightInd w:val="0"/>
        <w:ind w:left="851" w:right="42" w:hanging="851"/>
        <w:jc w:val="both"/>
        <w:rPr>
          <w:rFonts w:ascii="Arial" w:eastAsiaTheme="minorEastAsia" w:hAnsi="Arial" w:cs="Arial"/>
          <w:sz w:val="22"/>
          <w:szCs w:val="22"/>
        </w:rPr>
      </w:pPr>
      <w:r w:rsidRPr="00E007F1">
        <w:rPr>
          <w:rFonts w:ascii="Arial" w:eastAsiaTheme="minorEastAsia" w:hAnsi="Arial" w:cs="Arial"/>
          <w:sz w:val="22"/>
          <w:szCs w:val="22"/>
        </w:rPr>
        <w:t>A total of 1</w:t>
      </w:r>
      <w:r w:rsidR="00112B50" w:rsidRPr="00E007F1">
        <w:rPr>
          <w:rFonts w:ascii="Arial" w:eastAsiaTheme="minorEastAsia" w:hAnsi="Arial" w:cs="Arial"/>
          <w:sz w:val="22"/>
          <w:szCs w:val="22"/>
        </w:rPr>
        <w:t>8</w:t>
      </w:r>
      <w:r w:rsidRPr="00E007F1">
        <w:rPr>
          <w:rFonts w:ascii="Arial" w:eastAsiaTheme="minorEastAsia" w:hAnsi="Arial" w:cs="Arial"/>
          <w:sz w:val="22"/>
          <w:szCs w:val="22"/>
        </w:rPr>
        <w:t xml:space="preserve"> studios are </w:t>
      </w:r>
      <w:r w:rsidR="00B138B3" w:rsidRPr="00E007F1">
        <w:rPr>
          <w:rFonts w:ascii="Arial" w:eastAsiaTheme="minorEastAsia" w:hAnsi="Arial" w:cs="Arial"/>
          <w:sz w:val="22"/>
          <w:szCs w:val="22"/>
        </w:rPr>
        <w:t>community accessible</w:t>
      </w:r>
      <w:r w:rsidR="002476D6" w:rsidRPr="00E007F1">
        <w:rPr>
          <w:rFonts w:ascii="Arial" w:eastAsiaTheme="minorEastAsia" w:hAnsi="Arial" w:cs="Arial"/>
          <w:sz w:val="22"/>
          <w:szCs w:val="22"/>
        </w:rPr>
        <w:t xml:space="preserve">, with </w:t>
      </w:r>
      <w:r w:rsidR="0073648B" w:rsidRPr="00E007F1">
        <w:rPr>
          <w:rFonts w:ascii="Arial" w:eastAsiaTheme="minorEastAsia" w:hAnsi="Arial" w:cs="Arial"/>
          <w:sz w:val="22"/>
          <w:szCs w:val="22"/>
        </w:rPr>
        <w:t>6 offering pay and play use</w:t>
      </w:r>
      <w:r w:rsidR="00426277" w:rsidRPr="00E007F1">
        <w:rPr>
          <w:rFonts w:ascii="Arial" w:eastAsiaTheme="minorEastAsia" w:hAnsi="Arial" w:cs="Arial"/>
          <w:sz w:val="22"/>
          <w:szCs w:val="22"/>
        </w:rPr>
        <w:t xml:space="preserve">, 8 offering registered membership use, and </w:t>
      </w:r>
      <w:r w:rsidR="00112B50" w:rsidRPr="00E007F1">
        <w:rPr>
          <w:rFonts w:ascii="Arial" w:eastAsiaTheme="minorEastAsia" w:hAnsi="Arial" w:cs="Arial"/>
          <w:sz w:val="22"/>
          <w:szCs w:val="22"/>
        </w:rPr>
        <w:t>4</w:t>
      </w:r>
      <w:r w:rsidR="00012DF9" w:rsidRPr="00E007F1">
        <w:rPr>
          <w:rFonts w:ascii="Arial" w:eastAsiaTheme="minorEastAsia" w:hAnsi="Arial" w:cs="Arial"/>
          <w:sz w:val="22"/>
          <w:szCs w:val="22"/>
        </w:rPr>
        <w:t xml:space="preserve"> offering sports club/community association use</w:t>
      </w:r>
      <w:r w:rsidR="00B138B3" w:rsidRPr="00E007F1">
        <w:rPr>
          <w:rFonts w:ascii="Arial" w:eastAsiaTheme="minorEastAsia" w:hAnsi="Arial" w:cs="Arial"/>
          <w:sz w:val="22"/>
          <w:szCs w:val="22"/>
        </w:rPr>
        <w:t>.</w:t>
      </w:r>
      <w:r w:rsidR="00CA4461" w:rsidRPr="00E007F1">
        <w:rPr>
          <w:rFonts w:ascii="Arial" w:eastAsiaTheme="minorEastAsia" w:hAnsi="Arial" w:cs="Arial"/>
          <w:sz w:val="22"/>
          <w:szCs w:val="22"/>
        </w:rPr>
        <w:t xml:space="preserve"> There is no evidence to demonstrate an under-supply or over-supply of studios. However, it will be important</w:t>
      </w:r>
      <w:r w:rsidR="00A163E5" w:rsidRPr="00E007F1">
        <w:rPr>
          <w:rFonts w:ascii="Arial" w:eastAsiaTheme="minorEastAsia" w:hAnsi="Arial" w:cs="Arial"/>
          <w:sz w:val="22"/>
          <w:szCs w:val="22"/>
        </w:rPr>
        <w:t xml:space="preserve"> to ensure there is investment in additional studio provision, or multi-purpose space</w:t>
      </w:r>
      <w:r w:rsidR="00C3181E" w:rsidRPr="00E007F1">
        <w:rPr>
          <w:rFonts w:ascii="Arial" w:eastAsiaTheme="minorEastAsia" w:hAnsi="Arial" w:cs="Arial"/>
          <w:sz w:val="22"/>
          <w:szCs w:val="22"/>
        </w:rPr>
        <w:t xml:space="preserve">, </w:t>
      </w:r>
      <w:r w:rsidR="00700F34" w:rsidRPr="00E007F1">
        <w:rPr>
          <w:rFonts w:ascii="Arial" w:eastAsiaTheme="minorEastAsia" w:hAnsi="Arial" w:cs="Arial"/>
          <w:sz w:val="22"/>
          <w:szCs w:val="22"/>
        </w:rPr>
        <w:t>which</w:t>
      </w:r>
      <w:r w:rsidR="00C3181E" w:rsidRPr="00E007F1">
        <w:rPr>
          <w:rFonts w:ascii="Arial" w:eastAsiaTheme="minorEastAsia" w:hAnsi="Arial" w:cs="Arial"/>
          <w:sz w:val="22"/>
          <w:szCs w:val="22"/>
        </w:rPr>
        <w:t xml:space="preserve"> can be used for group exercise amongst other activities as the population grows.</w:t>
      </w:r>
    </w:p>
    <w:p w14:paraId="5EB0D822" w14:textId="7AE2652B" w:rsidR="00E46230" w:rsidRPr="00E007F1" w:rsidRDefault="00044E0E" w:rsidP="00D05E52">
      <w:pPr>
        <w:pStyle w:val="Caption"/>
      </w:pPr>
      <w:bookmarkStart w:id="2251" w:name="_Toc159493989"/>
      <w:bookmarkStart w:id="2252" w:name="_Toc159505564"/>
      <w:r w:rsidRPr="00E007F1">
        <w:t xml:space="preserve">Map </w:t>
      </w:r>
      <w:r w:rsidRPr="00E007F1">
        <w:fldChar w:fldCharType="begin"/>
      </w:r>
      <w:r w:rsidRPr="00E007F1">
        <w:instrText xml:space="preserve"> SEQ Map \* ARABIC </w:instrText>
      </w:r>
      <w:r w:rsidRPr="00E007F1">
        <w:fldChar w:fldCharType="separate"/>
      </w:r>
      <w:r w:rsidR="00C07369" w:rsidRPr="00E007F1">
        <w:rPr>
          <w:noProof/>
        </w:rPr>
        <w:t>12</w:t>
      </w:r>
      <w:r w:rsidRPr="00E007F1">
        <w:rPr>
          <w:noProof/>
        </w:rPr>
        <w:fldChar w:fldCharType="end"/>
      </w:r>
      <w:r w:rsidRPr="00E007F1">
        <w:t>:</w:t>
      </w:r>
      <w:bookmarkEnd w:id="2251"/>
      <w:r w:rsidRPr="00E007F1">
        <w:t xml:space="preserve"> </w:t>
      </w:r>
      <w:r w:rsidR="00D33A37" w:rsidRPr="00E007F1">
        <w:t>Location of Studios in Chichester District by Access</w:t>
      </w:r>
      <w:r w:rsidR="008442D3" w:rsidRPr="00E007F1">
        <w:t xml:space="preserve"> </w:t>
      </w:r>
      <w:r w:rsidR="00D33A37" w:rsidRPr="00E007F1">
        <w:t>Type</w:t>
      </w:r>
      <w:bookmarkEnd w:id="2252"/>
    </w:p>
    <w:p w14:paraId="7F8EDF9D" w14:textId="1742ACDB" w:rsidR="008442D3" w:rsidRPr="00E007F1" w:rsidRDefault="008442D3" w:rsidP="00953C05">
      <w:pPr>
        <w:rPr>
          <w:rFonts w:ascii="Arial" w:hAnsi="Arial" w:cs="Arial"/>
          <w:sz w:val="22"/>
          <w:szCs w:val="22"/>
        </w:rPr>
      </w:pPr>
    </w:p>
    <w:p w14:paraId="1C11DD67" w14:textId="09F18014" w:rsidR="002B70C2" w:rsidRPr="00E007F1" w:rsidRDefault="00025DB6" w:rsidP="002B70C2">
      <w:pPr>
        <w:rPr>
          <w:rFonts w:ascii="Arial" w:hAnsi="Arial" w:cs="Arial"/>
        </w:rPr>
      </w:pPr>
      <w:r w:rsidRPr="00E007F1">
        <w:rPr>
          <w:rFonts w:ascii="Arial" w:hAnsi="Arial" w:cs="Arial"/>
        </w:rPr>
        <w:tab/>
      </w:r>
      <w:r w:rsidR="002B70C2" w:rsidRPr="00E007F1">
        <w:rPr>
          <w:rFonts w:ascii="Arial" w:hAnsi="Arial" w:cs="Arial"/>
          <w:noProof/>
        </w:rPr>
        <w:drawing>
          <wp:inline distT="0" distB="0" distL="0" distR="0" wp14:anchorId="3D165043" wp14:editId="0E6AD9AA">
            <wp:extent cx="3885376" cy="5495925"/>
            <wp:effectExtent l="0" t="0" r="1270" b="0"/>
            <wp:docPr id="703807553" name="Picture 14" descr="A map of the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807553" name="Picture 14" descr="A map of the region&#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3894168" cy="5508361"/>
                    </a:xfrm>
                    <a:prstGeom prst="rect">
                      <a:avLst/>
                    </a:prstGeom>
                    <a:noFill/>
                    <a:ln>
                      <a:noFill/>
                    </a:ln>
                  </pic:spPr>
                </pic:pic>
              </a:graphicData>
            </a:graphic>
          </wp:inline>
        </w:drawing>
      </w:r>
    </w:p>
    <w:p w14:paraId="69ABF735" w14:textId="40ABAF4A" w:rsidR="00280009" w:rsidRPr="00E007F1" w:rsidRDefault="00783B67" w:rsidP="00FC6398">
      <w:pPr>
        <w:pStyle w:val="Caption"/>
      </w:pPr>
      <w:bookmarkStart w:id="2253" w:name="_Toc159493680"/>
      <w:bookmarkStart w:id="2254" w:name="_Toc159493828"/>
      <w:bookmarkStart w:id="2255" w:name="_Toc159505509"/>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49</w:t>
      </w:r>
      <w:r w:rsidRPr="00E007F1">
        <w:rPr>
          <w:noProof/>
        </w:rPr>
        <w:fldChar w:fldCharType="end"/>
      </w:r>
      <w:r w:rsidRPr="00E007F1">
        <w:t>:</w:t>
      </w:r>
      <w:bookmarkEnd w:id="2253"/>
      <w:bookmarkEnd w:id="2254"/>
      <w:r w:rsidRPr="00E007F1">
        <w:t xml:space="preserve"> </w:t>
      </w:r>
      <w:r w:rsidR="00D61E14" w:rsidRPr="00E007F1">
        <w:t>Fitness Studios in Chichester District</w:t>
      </w:r>
      <w:bookmarkEnd w:id="2255"/>
    </w:p>
    <w:p w14:paraId="6AF379B5" w14:textId="19E8218D" w:rsidR="00D61E14" w:rsidRPr="00E007F1" w:rsidRDefault="00D61E14" w:rsidP="00953C05">
      <w:pPr>
        <w:rPr>
          <w:rFonts w:ascii="Arial" w:hAnsi="Arial" w:cs="Arial"/>
          <w:b/>
          <w:bCs/>
          <w:sz w:val="18"/>
          <w:szCs w:val="18"/>
        </w:rPr>
      </w:pPr>
      <w:r w:rsidRPr="00E007F1">
        <w:rPr>
          <w:rFonts w:ascii="Arial" w:hAnsi="Arial" w:cs="Arial"/>
          <w:b/>
          <w:bCs/>
          <w:sz w:val="18"/>
          <w:szCs w:val="18"/>
        </w:rPr>
        <w:tab/>
      </w:r>
    </w:p>
    <w:tbl>
      <w:tblPr>
        <w:tblW w:w="14609"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2694"/>
        <w:gridCol w:w="1133"/>
        <w:gridCol w:w="1178"/>
        <w:gridCol w:w="1657"/>
        <w:gridCol w:w="1966"/>
        <w:gridCol w:w="2437"/>
        <w:gridCol w:w="1206"/>
        <w:gridCol w:w="1062"/>
        <w:gridCol w:w="1276"/>
      </w:tblGrid>
      <w:tr w:rsidR="00262FCB" w:rsidRPr="00E007F1" w14:paraId="4C09AA3C" w14:textId="77777777" w:rsidTr="00FC6398">
        <w:trPr>
          <w:trHeight w:val="683"/>
          <w:tblHeader/>
        </w:trPr>
        <w:tc>
          <w:tcPr>
            <w:tcW w:w="2694" w:type="dxa"/>
            <w:shd w:val="clear" w:color="auto" w:fill="BFBFBF" w:themeFill="background1" w:themeFillShade="BF"/>
            <w:noWrap/>
            <w:vAlign w:val="center"/>
            <w:hideMark/>
          </w:tcPr>
          <w:p w14:paraId="7717CE2F" w14:textId="77777777" w:rsidR="00262FCB" w:rsidRPr="00E007F1" w:rsidRDefault="00262FCB" w:rsidP="00953C05">
            <w:pPr>
              <w:tabs>
                <w:tab w:val="left" w:pos="880"/>
              </w:tabs>
              <w:rPr>
                <w:rFonts w:ascii="Arial" w:hAnsi="Arial" w:cs="Arial"/>
                <w:b/>
                <w:bCs/>
                <w:color w:val="000000"/>
                <w:sz w:val="16"/>
                <w:szCs w:val="16"/>
              </w:rPr>
            </w:pPr>
            <w:r w:rsidRPr="00E007F1">
              <w:rPr>
                <w:rFonts w:ascii="Arial" w:hAnsi="Arial" w:cs="Arial"/>
                <w:b/>
                <w:bCs/>
                <w:color w:val="000000"/>
                <w:sz w:val="16"/>
                <w:szCs w:val="16"/>
              </w:rPr>
              <w:t>Site Name</w:t>
            </w:r>
          </w:p>
        </w:tc>
        <w:tc>
          <w:tcPr>
            <w:tcW w:w="1133" w:type="dxa"/>
            <w:shd w:val="clear" w:color="auto" w:fill="BFBFBF" w:themeFill="background1" w:themeFillShade="BF"/>
            <w:noWrap/>
            <w:vAlign w:val="center"/>
            <w:hideMark/>
          </w:tcPr>
          <w:p w14:paraId="674DE013" w14:textId="77777777" w:rsidR="00262FCB" w:rsidRPr="00E007F1" w:rsidRDefault="00262FCB" w:rsidP="00953C05">
            <w:pPr>
              <w:rPr>
                <w:rFonts w:ascii="Arial" w:hAnsi="Arial" w:cs="Arial"/>
                <w:b/>
                <w:bCs/>
                <w:color w:val="000000"/>
                <w:sz w:val="16"/>
                <w:szCs w:val="16"/>
              </w:rPr>
            </w:pPr>
            <w:r w:rsidRPr="00E007F1">
              <w:rPr>
                <w:rFonts w:ascii="Arial" w:hAnsi="Arial" w:cs="Arial"/>
                <w:b/>
                <w:bCs/>
                <w:color w:val="000000"/>
                <w:sz w:val="16"/>
                <w:szCs w:val="16"/>
              </w:rPr>
              <w:t>Post Code</w:t>
            </w:r>
          </w:p>
        </w:tc>
        <w:tc>
          <w:tcPr>
            <w:tcW w:w="1178" w:type="dxa"/>
            <w:shd w:val="clear" w:color="auto" w:fill="BFBFBF" w:themeFill="background1" w:themeFillShade="BF"/>
            <w:noWrap/>
            <w:vAlign w:val="center"/>
            <w:hideMark/>
          </w:tcPr>
          <w:p w14:paraId="319A349C" w14:textId="77777777" w:rsidR="00262FCB" w:rsidRPr="00E007F1" w:rsidRDefault="00262FCB" w:rsidP="00953C05">
            <w:pPr>
              <w:rPr>
                <w:rFonts w:ascii="Arial" w:hAnsi="Arial" w:cs="Arial"/>
                <w:b/>
                <w:bCs/>
                <w:color w:val="000000"/>
                <w:sz w:val="16"/>
                <w:szCs w:val="16"/>
              </w:rPr>
            </w:pPr>
            <w:r w:rsidRPr="00E007F1">
              <w:rPr>
                <w:rFonts w:ascii="Arial" w:hAnsi="Arial" w:cs="Arial"/>
                <w:b/>
                <w:bCs/>
                <w:color w:val="000000"/>
                <w:sz w:val="16"/>
                <w:szCs w:val="16"/>
              </w:rPr>
              <w:t>Facility Type</w:t>
            </w:r>
          </w:p>
        </w:tc>
        <w:tc>
          <w:tcPr>
            <w:tcW w:w="1657" w:type="dxa"/>
            <w:shd w:val="clear" w:color="auto" w:fill="BFBFBF" w:themeFill="background1" w:themeFillShade="BF"/>
            <w:noWrap/>
            <w:vAlign w:val="center"/>
            <w:hideMark/>
          </w:tcPr>
          <w:p w14:paraId="03E11A3E" w14:textId="77777777" w:rsidR="00262FCB" w:rsidRPr="00E007F1" w:rsidRDefault="00262FCB" w:rsidP="00953C05">
            <w:pPr>
              <w:rPr>
                <w:rFonts w:ascii="Arial" w:hAnsi="Arial" w:cs="Arial"/>
                <w:b/>
                <w:bCs/>
                <w:color w:val="000000"/>
                <w:sz w:val="16"/>
                <w:szCs w:val="16"/>
              </w:rPr>
            </w:pPr>
            <w:r w:rsidRPr="00E007F1">
              <w:rPr>
                <w:rFonts w:ascii="Arial" w:hAnsi="Arial" w:cs="Arial"/>
                <w:b/>
                <w:bCs/>
                <w:color w:val="000000"/>
                <w:sz w:val="16"/>
                <w:szCs w:val="16"/>
              </w:rPr>
              <w:t>Access Type</w:t>
            </w:r>
          </w:p>
        </w:tc>
        <w:tc>
          <w:tcPr>
            <w:tcW w:w="1966" w:type="dxa"/>
            <w:shd w:val="clear" w:color="auto" w:fill="BFBFBF" w:themeFill="background1" w:themeFillShade="BF"/>
            <w:noWrap/>
            <w:vAlign w:val="center"/>
            <w:hideMark/>
          </w:tcPr>
          <w:p w14:paraId="6DB880A1" w14:textId="77777777" w:rsidR="00262FCB" w:rsidRPr="00E007F1" w:rsidRDefault="00262FCB" w:rsidP="00953C05">
            <w:pPr>
              <w:rPr>
                <w:rFonts w:ascii="Arial" w:hAnsi="Arial" w:cs="Arial"/>
                <w:b/>
                <w:bCs/>
                <w:color w:val="000000"/>
                <w:sz w:val="16"/>
                <w:szCs w:val="16"/>
              </w:rPr>
            </w:pPr>
            <w:r w:rsidRPr="00E007F1">
              <w:rPr>
                <w:rFonts w:ascii="Arial" w:hAnsi="Arial" w:cs="Arial"/>
                <w:b/>
                <w:bCs/>
                <w:color w:val="000000"/>
                <w:sz w:val="16"/>
                <w:szCs w:val="16"/>
              </w:rPr>
              <w:t>Ownership Type</w:t>
            </w:r>
          </w:p>
        </w:tc>
        <w:tc>
          <w:tcPr>
            <w:tcW w:w="2437" w:type="dxa"/>
            <w:shd w:val="clear" w:color="auto" w:fill="BFBFBF" w:themeFill="background1" w:themeFillShade="BF"/>
            <w:noWrap/>
            <w:vAlign w:val="center"/>
            <w:hideMark/>
          </w:tcPr>
          <w:p w14:paraId="5A2BA4F6" w14:textId="77777777" w:rsidR="00262FCB" w:rsidRPr="00E007F1" w:rsidRDefault="00262FCB" w:rsidP="00953C05">
            <w:pPr>
              <w:rPr>
                <w:rFonts w:ascii="Arial" w:hAnsi="Arial" w:cs="Arial"/>
                <w:b/>
                <w:bCs/>
                <w:color w:val="000000"/>
                <w:sz w:val="16"/>
                <w:szCs w:val="16"/>
              </w:rPr>
            </w:pPr>
            <w:r w:rsidRPr="00E007F1">
              <w:rPr>
                <w:rFonts w:ascii="Arial" w:hAnsi="Arial" w:cs="Arial"/>
                <w:b/>
                <w:bCs/>
                <w:color w:val="000000"/>
                <w:sz w:val="16"/>
                <w:szCs w:val="16"/>
              </w:rPr>
              <w:t>Management Type</w:t>
            </w:r>
          </w:p>
        </w:tc>
        <w:tc>
          <w:tcPr>
            <w:tcW w:w="1206" w:type="dxa"/>
            <w:shd w:val="clear" w:color="auto" w:fill="BFBFBF" w:themeFill="background1" w:themeFillShade="BF"/>
            <w:vAlign w:val="center"/>
          </w:tcPr>
          <w:p w14:paraId="5764509A" w14:textId="77777777" w:rsidR="00262FCB" w:rsidRPr="00E007F1" w:rsidRDefault="00262FCB" w:rsidP="00953C05">
            <w:pPr>
              <w:jc w:val="center"/>
              <w:rPr>
                <w:rFonts w:ascii="Arial" w:hAnsi="Arial" w:cs="Arial"/>
                <w:b/>
                <w:bCs/>
                <w:color w:val="000000"/>
                <w:sz w:val="16"/>
                <w:szCs w:val="16"/>
              </w:rPr>
            </w:pPr>
            <w:r w:rsidRPr="00E007F1">
              <w:rPr>
                <w:rFonts w:ascii="Arial" w:hAnsi="Arial" w:cs="Arial"/>
                <w:b/>
                <w:bCs/>
                <w:color w:val="000000"/>
                <w:sz w:val="16"/>
                <w:szCs w:val="16"/>
              </w:rPr>
              <w:t>Pay and Play Community use (</w:t>
            </w:r>
            <w:r w:rsidRPr="00E007F1">
              <w:rPr>
                <w:rFonts w:ascii="Arial" w:eastAsia="Wingdings" w:hAnsi="Arial" w:cs="Arial"/>
                <w:b/>
                <w:bCs/>
                <w:color w:val="000000"/>
                <w:sz w:val="16"/>
                <w:szCs w:val="16"/>
              </w:rPr>
              <w:t>ü</w:t>
            </w:r>
            <w:r w:rsidRPr="00E007F1">
              <w:rPr>
                <w:rFonts w:ascii="Arial" w:hAnsi="Arial" w:cs="Arial"/>
                <w:b/>
                <w:bCs/>
                <w:color w:val="000000"/>
                <w:sz w:val="16"/>
                <w:szCs w:val="16"/>
              </w:rPr>
              <w:t>)</w:t>
            </w:r>
          </w:p>
        </w:tc>
        <w:tc>
          <w:tcPr>
            <w:tcW w:w="1062" w:type="dxa"/>
            <w:shd w:val="clear" w:color="auto" w:fill="BFBFBF" w:themeFill="background1" w:themeFillShade="BF"/>
            <w:noWrap/>
            <w:vAlign w:val="center"/>
            <w:hideMark/>
          </w:tcPr>
          <w:p w14:paraId="3E74F89D" w14:textId="77777777" w:rsidR="00262FCB" w:rsidRPr="00E007F1" w:rsidRDefault="00262FCB" w:rsidP="00953C05">
            <w:pPr>
              <w:rPr>
                <w:rFonts w:ascii="Arial" w:hAnsi="Arial" w:cs="Arial"/>
                <w:b/>
                <w:bCs/>
                <w:color w:val="000000"/>
                <w:sz w:val="16"/>
                <w:szCs w:val="16"/>
              </w:rPr>
            </w:pPr>
            <w:r w:rsidRPr="00E007F1">
              <w:rPr>
                <w:rFonts w:ascii="Arial" w:hAnsi="Arial" w:cs="Arial"/>
                <w:b/>
                <w:bCs/>
                <w:color w:val="000000"/>
                <w:sz w:val="16"/>
                <w:szCs w:val="16"/>
              </w:rPr>
              <w:t>Year Built</w:t>
            </w:r>
          </w:p>
        </w:tc>
        <w:tc>
          <w:tcPr>
            <w:tcW w:w="1276" w:type="dxa"/>
            <w:shd w:val="clear" w:color="auto" w:fill="BFBFBF" w:themeFill="background1" w:themeFillShade="BF"/>
            <w:noWrap/>
            <w:vAlign w:val="center"/>
            <w:hideMark/>
          </w:tcPr>
          <w:p w14:paraId="2872829E" w14:textId="77777777" w:rsidR="00262FCB" w:rsidRPr="00E007F1" w:rsidRDefault="00262FCB" w:rsidP="00953C05">
            <w:pPr>
              <w:rPr>
                <w:rFonts w:ascii="Arial" w:hAnsi="Arial" w:cs="Arial"/>
                <w:b/>
                <w:bCs/>
                <w:color w:val="000000"/>
                <w:sz w:val="16"/>
                <w:szCs w:val="16"/>
              </w:rPr>
            </w:pPr>
            <w:r w:rsidRPr="00E007F1">
              <w:rPr>
                <w:rFonts w:ascii="Arial" w:hAnsi="Arial" w:cs="Arial"/>
                <w:b/>
                <w:bCs/>
                <w:color w:val="000000"/>
                <w:sz w:val="16"/>
                <w:szCs w:val="16"/>
              </w:rPr>
              <w:t>Refurbished</w:t>
            </w:r>
          </w:p>
        </w:tc>
      </w:tr>
      <w:tr w:rsidR="00A36069" w:rsidRPr="00E007F1" w14:paraId="1896A124" w14:textId="77777777" w:rsidTr="00FC6398">
        <w:trPr>
          <w:trHeight w:val="621"/>
        </w:trPr>
        <w:tc>
          <w:tcPr>
            <w:tcW w:w="2694" w:type="dxa"/>
            <w:shd w:val="clear" w:color="auto" w:fill="F2F2F2" w:themeFill="background1" w:themeFillShade="F2"/>
            <w:noWrap/>
          </w:tcPr>
          <w:p w14:paraId="29D49A89" w14:textId="61207D97"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Bishop Luffa C of E School</w:t>
            </w:r>
          </w:p>
        </w:tc>
        <w:tc>
          <w:tcPr>
            <w:tcW w:w="1133" w:type="dxa"/>
            <w:shd w:val="clear" w:color="auto" w:fill="F2F2F2" w:themeFill="background1" w:themeFillShade="F2"/>
            <w:noWrap/>
          </w:tcPr>
          <w:p w14:paraId="75152B63" w14:textId="6002F01E"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PO19 3HP</w:t>
            </w:r>
          </w:p>
          <w:p w14:paraId="5C395255" w14:textId="323B7C59" w:rsidR="00A36069" w:rsidRPr="00E007F1" w:rsidRDefault="00A36069" w:rsidP="00953C05">
            <w:pPr>
              <w:rPr>
                <w:rFonts w:ascii="Arial" w:hAnsi="Arial" w:cs="Arial"/>
                <w:color w:val="000000"/>
                <w:sz w:val="16"/>
                <w:szCs w:val="16"/>
              </w:rPr>
            </w:pPr>
          </w:p>
        </w:tc>
        <w:tc>
          <w:tcPr>
            <w:tcW w:w="1178" w:type="dxa"/>
            <w:shd w:val="clear" w:color="auto" w:fill="F2F2F2" w:themeFill="background1" w:themeFillShade="F2"/>
            <w:noWrap/>
          </w:tcPr>
          <w:p w14:paraId="1E187B8B" w14:textId="77777777"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Studio</w:t>
            </w:r>
          </w:p>
        </w:tc>
        <w:tc>
          <w:tcPr>
            <w:tcW w:w="1657" w:type="dxa"/>
            <w:shd w:val="clear" w:color="auto" w:fill="F2F2F2" w:themeFill="background1" w:themeFillShade="F2"/>
            <w:noWrap/>
          </w:tcPr>
          <w:p w14:paraId="26D6EE26" w14:textId="77777777"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Private Use</w:t>
            </w:r>
          </w:p>
          <w:p w14:paraId="2C485638" w14:textId="3DD4A5F4" w:rsidR="00A36069" w:rsidRPr="00E007F1" w:rsidRDefault="00A36069" w:rsidP="00953C05">
            <w:pPr>
              <w:rPr>
                <w:rFonts w:ascii="Arial" w:hAnsi="Arial" w:cs="Arial"/>
                <w:color w:val="000000"/>
                <w:sz w:val="16"/>
                <w:szCs w:val="16"/>
              </w:rPr>
            </w:pPr>
          </w:p>
        </w:tc>
        <w:tc>
          <w:tcPr>
            <w:tcW w:w="1966" w:type="dxa"/>
            <w:shd w:val="clear" w:color="auto" w:fill="F2F2F2" w:themeFill="background1" w:themeFillShade="F2"/>
            <w:noWrap/>
          </w:tcPr>
          <w:p w14:paraId="6E206A33" w14:textId="41E2FB4B"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Academies</w:t>
            </w:r>
          </w:p>
        </w:tc>
        <w:tc>
          <w:tcPr>
            <w:tcW w:w="2437" w:type="dxa"/>
            <w:shd w:val="clear" w:color="auto" w:fill="F2F2F2" w:themeFill="background1" w:themeFillShade="F2"/>
            <w:noWrap/>
          </w:tcPr>
          <w:p w14:paraId="6C9707C8" w14:textId="3C4BD0C5"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School/College/University (in house)</w:t>
            </w:r>
          </w:p>
        </w:tc>
        <w:tc>
          <w:tcPr>
            <w:tcW w:w="1206" w:type="dxa"/>
            <w:shd w:val="clear" w:color="auto" w:fill="F2F2F2" w:themeFill="background1" w:themeFillShade="F2"/>
          </w:tcPr>
          <w:p w14:paraId="79127B2A" w14:textId="5398482E" w:rsidR="00A36069" w:rsidRPr="00E007F1" w:rsidRDefault="00A36069" w:rsidP="00953C05">
            <w:pPr>
              <w:jc w:val="center"/>
              <w:rPr>
                <w:rFonts w:ascii="Arial" w:hAnsi="Arial" w:cs="Arial"/>
                <w:b/>
                <w:bCs/>
                <w:color w:val="000000"/>
                <w:sz w:val="16"/>
                <w:szCs w:val="16"/>
              </w:rPr>
            </w:pPr>
          </w:p>
        </w:tc>
        <w:tc>
          <w:tcPr>
            <w:tcW w:w="1062" w:type="dxa"/>
            <w:shd w:val="clear" w:color="auto" w:fill="F2F2F2" w:themeFill="background1" w:themeFillShade="F2"/>
            <w:noWrap/>
          </w:tcPr>
          <w:p w14:paraId="550BEFAB" w14:textId="02E0B235" w:rsidR="00A36069" w:rsidRPr="00E007F1" w:rsidRDefault="0066615C" w:rsidP="00953C05">
            <w:pPr>
              <w:rPr>
                <w:rFonts w:ascii="Arial" w:hAnsi="Arial" w:cs="Arial"/>
                <w:color w:val="000000"/>
                <w:sz w:val="16"/>
                <w:szCs w:val="16"/>
              </w:rPr>
            </w:pPr>
            <w:r w:rsidRPr="00E007F1">
              <w:rPr>
                <w:rFonts w:ascii="Arial" w:hAnsi="Arial" w:cs="Arial"/>
                <w:color w:val="000000"/>
                <w:sz w:val="16"/>
                <w:szCs w:val="16"/>
              </w:rPr>
              <w:t>2009</w:t>
            </w:r>
          </w:p>
        </w:tc>
        <w:tc>
          <w:tcPr>
            <w:tcW w:w="1276" w:type="dxa"/>
            <w:shd w:val="clear" w:color="auto" w:fill="F2F2F2" w:themeFill="background1" w:themeFillShade="F2"/>
            <w:noWrap/>
          </w:tcPr>
          <w:p w14:paraId="45F6653D" w14:textId="67A827BE" w:rsidR="00A36069" w:rsidRPr="00E007F1" w:rsidRDefault="0066615C" w:rsidP="00953C05">
            <w:pPr>
              <w:rPr>
                <w:rFonts w:ascii="Arial" w:hAnsi="Arial" w:cs="Arial"/>
                <w:color w:val="000000"/>
                <w:sz w:val="16"/>
                <w:szCs w:val="16"/>
              </w:rPr>
            </w:pPr>
            <w:r w:rsidRPr="00E007F1">
              <w:rPr>
                <w:rFonts w:ascii="Arial" w:hAnsi="Arial" w:cs="Arial"/>
                <w:color w:val="000000"/>
                <w:sz w:val="16"/>
                <w:szCs w:val="16"/>
              </w:rPr>
              <w:t>N/A</w:t>
            </w:r>
          </w:p>
        </w:tc>
      </w:tr>
      <w:tr w:rsidR="00A36069" w:rsidRPr="00E007F1" w14:paraId="7CB92996" w14:textId="77777777" w:rsidTr="00FC6398">
        <w:trPr>
          <w:trHeight w:val="621"/>
        </w:trPr>
        <w:tc>
          <w:tcPr>
            <w:tcW w:w="2694" w:type="dxa"/>
            <w:shd w:val="clear" w:color="auto" w:fill="F2F2F2" w:themeFill="background1" w:themeFillShade="F2"/>
            <w:noWrap/>
          </w:tcPr>
          <w:p w14:paraId="65B09C98" w14:textId="2CA2B099"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Bourne Leisure Centre</w:t>
            </w:r>
          </w:p>
        </w:tc>
        <w:tc>
          <w:tcPr>
            <w:tcW w:w="1133" w:type="dxa"/>
            <w:shd w:val="clear" w:color="auto" w:fill="F2F2F2" w:themeFill="background1" w:themeFillShade="F2"/>
            <w:noWrap/>
          </w:tcPr>
          <w:p w14:paraId="3548A373" w14:textId="77777777"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PO10 8PG</w:t>
            </w:r>
          </w:p>
          <w:p w14:paraId="43746E1A" w14:textId="36D76B92" w:rsidR="00A36069" w:rsidRPr="00E007F1" w:rsidRDefault="00A36069" w:rsidP="00953C05">
            <w:pPr>
              <w:rPr>
                <w:rFonts w:ascii="Arial" w:hAnsi="Arial" w:cs="Arial"/>
                <w:color w:val="000000"/>
                <w:sz w:val="16"/>
                <w:szCs w:val="16"/>
              </w:rPr>
            </w:pPr>
          </w:p>
        </w:tc>
        <w:tc>
          <w:tcPr>
            <w:tcW w:w="1178" w:type="dxa"/>
            <w:shd w:val="clear" w:color="auto" w:fill="F2F2F2" w:themeFill="background1" w:themeFillShade="F2"/>
            <w:noWrap/>
          </w:tcPr>
          <w:p w14:paraId="64B0B116" w14:textId="77777777"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Studio</w:t>
            </w:r>
          </w:p>
        </w:tc>
        <w:tc>
          <w:tcPr>
            <w:tcW w:w="1657" w:type="dxa"/>
            <w:shd w:val="clear" w:color="auto" w:fill="F2F2F2" w:themeFill="background1" w:themeFillShade="F2"/>
            <w:noWrap/>
          </w:tcPr>
          <w:p w14:paraId="6C26F52E" w14:textId="77777777"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Pay and Play</w:t>
            </w:r>
          </w:p>
          <w:p w14:paraId="69868A6E" w14:textId="1F0919B7" w:rsidR="00A36069" w:rsidRPr="00E007F1" w:rsidRDefault="00A36069" w:rsidP="00953C05">
            <w:pPr>
              <w:rPr>
                <w:rFonts w:ascii="Arial" w:hAnsi="Arial" w:cs="Arial"/>
                <w:color w:val="000000"/>
                <w:sz w:val="16"/>
                <w:szCs w:val="16"/>
              </w:rPr>
            </w:pPr>
          </w:p>
        </w:tc>
        <w:tc>
          <w:tcPr>
            <w:tcW w:w="1966" w:type="dxa"/>
            <w:shd w:val="clear" w:color="auto" w:fill="F2F2F2" w:themeFill="background1" w:themeFillShade="F2"/>
            <w:noWrap/>
          </w:tcPr>
          <w:p w14:paraId="69799E50" w14:textId="7722EE26"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Local Authority</w:t>
            </w:r>
          </w:p>
        </w:tc>
        <w:tc>
          <w:tcPr>
            <w:tcW w:w="2437" w:type="dxa"/>
            <w:shd w:val="clear" w:color="auto" w:fill="F2F2F2" w:themeFill="background1" w:themeFillShade="F2"/>
            <w:noWrap/>
          </w:tcPr>
          <w:p w14:paraId="79BB42AB" w14:textId="4394DD59"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206" w:type="dxa"/>
            <w:shd w:val="clear" w:color="auto" w:fill="F2F2F2" w:themeFill="background1" w:themeFillShade="F2"/>
          </w:tcPr>
          <w:p w14:paraId="1FF991A2" w14:textId="5A130A06" w:rsidR="00A36069" w:rsidRPr="00E007F1" w:rsidRDefault="000436B4" w:rsidP="00953C05">
            <w:pPr>
              <w:jc w:val="center"/>
              <w:rPr>
                <w:rFonts w:ascii="Arial" w:hAnsi="Arial" w:cs="Arial"/>
                <w:b/>
                <w:bCs/>
                <w:color w:val="000000"/>
                <w:sz w:val="16"/>
                <w:szCs w:val="16"/>
              </w:rPr>
            </w:pPr>
            <w:r w:rsidRPr="00E007F1">
              <w:rPr>
                <w:rFonts w:ascii="Arial" w:eastAsia="Symbol" w:hAnsi="Arial" w:cs="Arial"/>
                <w:b/>
                <w:color w:val="000000"/>
                <w:sz w:val="16"/>
                <w:szCs w:val="16"/>
              </w:rPr>
              <w:sym w:font="Symbol" w:char="F0D6"/>
            </w:r>
          </w:p>
        </w:tc>
        <w:tc>
          <w:tcPr>
            <w:tcW w:w="1062" w:type="dxa"/>
            <w:shd w:val="clear" w:color="auto" w:fill="F2F2F2" w:themeFill="background1" w:themeFillShade="F2"/>
            <w:noWrap/>
          </w:tcPr>
          <w:p w14:paraId="4454C2E7" w14:textId="207BE1A7" w:rsidR="00A36069" w:rsidRPr="00E007F1" w:rsidRDefault="00ED6BA0" w:rsidP="00953C05">
            <w:pPr>
              <w:rPr>
                <w:rFonts w:ascii="Arial" w:hAnsi="Arial" w:cs="Arial"/>
                <w:color w:val="000000"/>
                <w:sz w:val="16"/>
                <w:szCs w:val="16"/>
              </w:rPr>
            </w:pPr>
            <w:r w:rsidRPr="00E007F1">
              <w:rPr>
                <w:rFonts w:ascii="Arial" w:hAnsi="Arial" w:cs="Arial"/>
                <w:color w:val="000000"/>
                <w:sz w:val="16"/>
                <w:szCs w:val="16"/>
              </w:rPr>
              <w:t>2003</w:t>
            </w:r>
          </w:p>
        </w:tc>
        <w:tc>
          <w:tcPr>
            <w:tcW w:w="1276" w:type="dxa"/>
            <w:shd w:val="clear" w:color="auto" w:fill="F2F2F2" w:themeFill="background1" w:themeFillShade="F2"/>
            <w:noWrap/>
          </w:tcPr>
          <w:p w14:paraId="02C5E399" w14:textId="2D5FB7D4" w:rsidR="00A36069" w:rsidRPr="00E007F1" w:rsidRDefault="00ED6BA0" w:rsidP="00953C05">
            <w:pPr>
              <w:rPr>
                <w:rFonts w:ascii="Arial" w:hAnsi="Arial" w:cs="Arial"/>
                <w:color w:val="000000"/>
                <w:sz w:val="16"/>
                <w:szCs w:val="16"/>
              </w:rPr>
            </w:pPr>
            <w:r w:rsidRPr="00E007F1">
              <w:rPr>
                <w:rFonts w:ascii="Arial" w:hAnsi="Arial" w:cs="Arial"/>
                <w:color w:val="000000"/>
                <w:sz w:val="16"/>
                <w:szCs w:val="16"/>
              </w:rPr>
              <w:t>N/A</w:t>
            </w:r>
          </w:p>
        </w:tc>
      </w:tr>
      <w:tr w:rsidR="00A36069" w:rsidRPr="00E007F1" w14:paraId="7E1E6B2F" w14:textId="77777777" w:rsidTr="00FC6398">
        <w:trPr>
          <w:trHeight w:val="621"/>
        </w:trPr>
        <w:tc>
          <w:tcPr>
            <w:tcW w:w="2694" w:type="dxa"/>
            <w:shd w:val="clear" w:color="auto" w:fill="F2F2F2" w:themeFill="background1" w:themeFillShade="F2"/>
            <w:noWrap/>
          </w:tcPr>
          <w:p w14:paraId="667D6ADC" w14:textId="3097756E"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Bourne Leisure Centre</w:t>
            </w:r>
          </w:p>
        </w:tc>
        <w:tc>
          <w:tcPr>
            <w:tcW w:w="1133" w:type="dxa"/>
            <w:shd w:val="clear" w:color="auto" w:fill="F2F2F2" w:themeFill="background1" w:themeFillShade="F2"/>
            <w:noWrap/>
          </w:tcPr>
          <w:p w14:paraId="6DB524FD" w14:textId="77777777"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PO10 8PG</w:t>
            </w:r>
          </w:p>
          <w:p w14:paraId="74796524" w14:textId="0A4B3847" w:rsidR="00A36069" w:rsidRPr="00E007F1" w:rsidRDefault="00A36069" w:rsidP="00953C05">
            <w:pPr>
              <w:rPr>
                <w:rFonts w:ascii="Arial" w:hAnsi="Arial" w:cs="Arial"/>
                <w:color w:val="000000"/>
                <w:sz w:val="16"/>
                <w:szCs w:val="16"/>
              </w:rPr>
            </w:pPr>
          </w:p>
        </w:tc>
        <w:tc>
          <w:tcPr>
            <w:tcW w:w="1178" w:type="dxa"/>
            <w:shd w:val="clear" w:color="auto" w:fill="F2F2F2" w:themeFill="background1" w:themeFillShade="F2"/>
            <w:noWrap/>
          </w:tcPr>
          <w:p w14:paraId="702A1381" w14:textId="77777777"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Studio</w:t>
            </w:r>
          </w:p>
        </w:tc>
        <w:tc>
          <w:tcPr>
            <w:tcW w:w="1657" w:type="dxa"/>
            <w:shd w:val="clear" w:color="auto" w:fill="F2F2F2" w:themeFill="background1" w:themeFillShade="F2"/>
            <w:noWrap/>
          </w:tcPr>
          <w:p w14:paraId="10E3A545" w14:textId="10CDE749" w:rsidR="00A36069" w:rsidRPr="00E007F1" w:rsidRDefault="00A36069" w:rsidP="00953C05">
            <w:pPr>
              <w:tabs>
                <w:tab w:val="left" w:pos="1260"/>
              </w:tabs>
              <w:rPr>
                <w:rFonts w:ascii="Arial" w:hAnsi="Arial" w:cs="Arial"/>
                <w:sz w:val="16"/>
                <w:szCs w:val="16"/>
              </w:rPr>
            </w:pPr>
            <w:r w:rsidRPr="00E007F1">
              <w:rPr>
                <w:rFonts w:ascii="Arial" w:hAnsi="Arial" w:cs="Arial"/>
                <w:sz w:val="16"/>
                <w:szCs w:val="16"/>
              </w:rPr>
              <w:t>Pay and Play</w:t>
            </w:r>
          </w:p>
        </w:tc>
        <w:tc>
          <w:tcPr>
            <w:tcW w:w="1966" w:type="dxa"/>
            <w:shd w:val="clear" w:color="auto" w:fill="F2F2F2" w:themeFill="background1" w:themeFillShade="F2"/>
            <w:noWrap/>
          </w:tcPr>
          <w:p w14:paraId="08480729" w14:textId="2764D567"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Local Authority</w:t>
            </w:r>
          </w:p>
        </w:tc>
        <w:tc>
          <w:tcPr>
            <w:tcW w:w="2437" w:type="dxa"/>
            <w:shd w:val="clear" w:color="auto" w:fill="F2F2F2" w:themeFill="background1" w:themeFillShade="F2"/>
            <w:noWrap/>
          </w:tcPr>
          <w:p w14:paraId="4E47611F" w14:textId="40FC799F"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206" w:type="dxa"/>
            <w:shd w:val="clear" w:color="auto" w:fill="F2F2F2" w:themeFill="background1" w:themeFillShade="F2"/>
          </w:tcPr>
          <w:p w14:paraId="2365C911" w14:textId="621EA508" w:rsidR="00A36069" w:rsidRPr="00E007F1" w:rsidRDefault="0066615C" w:rsidP="00953C05">
            <w:pPr>
              <w:jc w:val="center"/>
              <w:rPr>
                <w:rFonts w:ascii="Arial" w:hAnsi="Arial" w:cs="Arial"/>
                <w:b/>
                <w:bCs/>
                <w:color w:val="000000"/>
                <w:sz w:val="16"/>
                <w:szCs w:val="16"/>
              </w:rPr>
            </w:pPr>
            <w:r w:rsidRPr="00E007F1">
              <w:rPr>
                <w:rFonts w:ascii="Arial" w:eastAsia="Symbol" w:hAnsi="Arial" w:cs="Arial"/>
                <w:b/>
                <w:color w:val="000000"/>
                <w:sz w:val="16"/>
                <w:szCs w:val="16"/>
              </w:rPr>
              <w:sym w:font="Symbol" w:char="F0D6"/>
            </w:r>
          </w:p>
        </w:tc>
        <w:tc>
          <w:tcPr>
            <w:tcW w:w="1062" w:type="dxa"/>
            <w:shd w:val="clear" w:color="auto" w:fill="F2F2F2" w:themeFill="background1" w:themeFillShade="F2"/>
            <w:noWrap/>
          </w:tcPr>
          <w:p w14:paraId="12DF4CBF" w14:textId="1F66A28E" w:rsidR="00A36069" w:rsidRPr="00E007F1" w:rsidRDefault="00ED6BA0" w:rsidP="00953C05">
            <w:pPr>
              <w:rPr>
                <w:rFonts w:ascii="Arial" w:hAnsi="Arial" w:cs="Arial"/>
                <w:color w:val="000000"/>
                <w:sz w:val="16"/>
                <w:szCs w:val="16"/>
              </w:rPr>
            </w:pPr>
            <w:r w:rsidRPr="00E007F1">
              <w:rPr>
                <w:rFonts w:ascii="Arial" w:hAnsi="Arial" w:cs="Arial"/>
                <w:color w:val="000000"/>
                <w:sz w:val="16"/>
                <w:szCs w:val="16"/>
              </w:rPr>
              <w:t>2016</w:t>
            </w:r>
          </w:p>
        </w:tc>
        <w:tc>
          <w:tcPr>
            <w:tcW w:w="1276" w:type="dxa"/>
            <w:shd w:val="clear" w:color="auto" w:fill="F2F2F2" w:themeFill="background1" w:themeFillShade="F2"/>
            <w:noWrap/>
          </w:tcPr>
          <w:p w14:paraId="1B8FFE60" w14:textId="2F71BFED" w:rsidR="00A36069" w:rsidRPr="00E007F1" w:rsidRDefault="00ED6BA0" w:rsidP="00953C05">
            <w:pPr>
              <w:rPr>
                <w:rFonts w:ascii="Arial" w:hAnsi="Arial" w:cs="Arial"/>
                <w:color w:val="000000"/>
                <w:sz w:val="16"/>
                <w:szCs w:val="16"/>
              </w:rPr>
            </w:pPr>
            <w:r w:rsidRPr="00E007F1">
              <w:rPr>
                <w:rFonts w:ascii="Arial" w:hAnsi="Arial" w:cs="Arial"/>
                <w:color w:val="000000"/>
                <w:sz w:val="16"/>
                <w:szCs w:val="16"/>
              </w:rPr>
              <w:t>N/A</w:t>
            </w:r>
          </w:p>
        </w:tc>
      </w:tr>
      <w:tr w:rsidR="00A36069" w:rsidRPr="00E007F1" w14:paraId="134564D9" w14:textId="77777777" w:rsidTr="00FC6398">
        <w:trPr>
          <w:trHeight w:val="621"/>
        </w:trPr>
        <w:tc>
          <w:tcPr>
            <w:tcW w:w="2694" w:type="dxa"/>
            <w:shd w:val="clear" w:color="auto" w:fill="F2F2F2" w:themeFill="background1" w:themeFillShade="F2"/>
            <w:noWrap/>
            <w:vAlign w:val="center"/>
          </w:tcPr>
          <w:p w14:paraId="7002E0C2" w14:textId="3CE0D231"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Champneys Forest Mere</w:t>
            </w:r>
          </w:p>
        </w:tc>
        <w:tc>
          <w:tcPr>
            <w:tcW w:w="1133" w:type="dxa"/>
            <w:shd w:val="clear" w:color="auto" w:fill="F2F2F2" w:themeFill="background1" w:themeFillShade="F2"/>
            <w:noWrap/>
            <w:vAlign w:val="center"/>
          </w:tcPr>
          <w:p w14:paraId="785DD379" w14:textId="77777777"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GU30 7JQ</w:t>
            </w:r>
          </w:p>
          <w:p w14:paraId="397567E4" w14:textId="519A67F1" w:rsidR="00A36069" w:rsidRPr="00E007F1" w:rsidRDefault="00A36069" w:rsidP="00953C05">
            <w:pPr>
              <w:rPr>
                <w:rFonts w:ascii="Arial" w:hAnsi="Arial" w:cs="Arial"/>
                <w:color w:val="000000"/>
                <w:sz w:val="16"/>
                <w:szCs w:val="16"/>
              </w:rPr>
            </w:pPr>
          </w:p>
        </w:tc>
        <w:tc>
          <w:tcPr>
            <w:tcW w:w="1178" w:type="dxa"/>
            <w:shd w:val="clear" w:color="auto" w:fill="F2F2F2" w:themeFill="background1" w:themeFillShade="F2"/>
            <w:noWrap/>
            <w:vAlign w:val="center"/>
          </w:tcPr>
          <w:p w14:paraId="681F6194" w14:textId="77777777"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Studio</w:t>
            </w:r>
          </w:p>
        </w:tc>
        <w:tc>
          <w:tcPr>
            <w:tcW w:w="1657" w:type="dxa"/>
            <w:shd w:val="clear" w:color="auto" w:fill="F2F2F2" w:themeFill="background1" w:themeFillShade="F2"/>
            <w:noWrap/>
            <w:vAlign w:val="center"/>
          </w:tcPr>
          <w:p w14:paraId="45FE6370" w14:textId="77777777"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Registered Membership use</w:t>
            </w:r>
          </w:p>
          <w:p w14:paraId="77D3B5B0" w14:textId="77777777" w:rsidR="00A36069" w:rsidRPr="00E007F1" w:rsidRDefault="00A36069" w:rsidP="00953C05">
            <w:pPr>
              <w:rPr>
                <w:rFonts w:ascii="Arial" w:hAnsi="Arial" w:cs="Arial"/>
                <w:color w:val="000000"/>
                <w:sz w:val="16"/>
                <w:szCs w:val="16"/>
              </w:rPr>
            </w:pPr>
          </w:p>
        </w:tc>
        <w:tc>
          <w:tcPr>
            <w:tcW w:w="1966" w:type="dxa"/>
            <w:shd w:val="clear" w:color="auto" w:fill="F2F2F2" w:themeFill="background1" w:themeFillShade="F2"/>
            <w:noWrap/>
            <w:vAlign w:val="center"/>
          </w:tcPr>
          <w:p w14:paraId="0FEE1BD3" w14:textId="10706143"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Commercial</w:t>
            </w:r>
          </w:p>
        </w:tc>
        <w:tc>
          <w:tcPr>
            <w:tcW w:w="2437" w:type="dxa"/>
            <w:shd w:val="clear" w:color="auto" w:fill="F2F2F2" w:themeFill="background1" w:themeFillShade="F2"/>
            <w:noWrap/>
          </w:tcPr>
          <w:p w14:paraId="3CAE1CEF" w14:textId="30D29DE2"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206" w:type="dxa"/>
            <w:shd w:val="clear" w:color="auto" w:fill="F2F2F2" w:themeFill="background1" w:themeFillShade="F2"/>
          </w:tcPr>
          <w:p w14:paraId="7E98C7E6" w14:textId="77777777" w:rsidR="00A36069" w:rsidRPr="00E007F1" w:rsidRDefault="00A36069" w:rsidP="00953C05">
            <w:pPr>
              <w:jc w:val="center"/>
              <w:rPr>
                <w:rFonts w:ascii="Arial" w:hAnsi="Arial" w:cs="Arial"/>
                <w:color w:val="000000"/>
                <w:sz w:val="16"/>
                <w:szCs w:val="16"/>
              </w:rPr>
            </w:pPr>
          </w:p>
        </w:tc>
        <w:tc>
          <w:tcPr>
            <w:tcW w:w="1062" w:type="dxa"/>
            <w:shd w:val="clear" w:color="auto" w:fill="F2F2F2" w:themeFill="background1" w:themeFillShade="F2"/>
            <w:noWrap/>
            <w:vAlign w:val="center"/>
          </w:tcPr>
          <w:p w14:paraId="4639C2E8" w14:textId="7C4D9E2A" w:rsidR="00A36069" w:rsidRPr="00E007F1" w:rsidRDefault="00ED6BA0" w:rsidP="00953C05">
            <w:pPr>
              <w:rPr>
                <w:rFonts w:ascii="Arial" w:hAnsi="Arial" w:cs="Arial"/>
                <w:color w:val="000000"/>
                <w:sz w:val="16"/>
                <w:szCs w:val="16"/>
              </w:rPr>
            </w:pPr>
            <w:r w:rsidRPr="00E007F1">
              <w:rPr>
                <w:rFonts w:ascii="Arial" w:hAnsi="Arial" w:cs="Arial"/>
                <w:color w:val="000000"/>
                <w:sz w:val="16"/>
                <w:szCs w:val="16"/>
              </w:rPr>
              <w:t>1997</w:t>
            </w:r>
          </w:p>
        </w:tc>
        <w:tc>
          <w:tcPr>
            <w:tcW w:w="1276" w:type="dxa"/>
            <w:shd w:val="clear" w:color="auto" w:fill="F2F2F2" w:themeFill="background1" w:themeFillShade="F2"/>
            <w:noWrap/>
            <w:vAlign w:val="center"/>
          </w:tcPr>
          <w:p w14:paraId="30F71DF7" w14:textId="525C3954" w:rsidR="00A36069" w:rsidRPr="00E007F1" w:rsidRDefault="00ED6BA0" w:rsidP="00953C05">
            <w:pPr>
              <w:rPr>
                <w:rFonts w:ascii="Arial" w:hAnsi="Arial" w:cs="Arial"/>
                <w:color w:val="000000"/>
                <w:sz w:val="16"/>
                <w:szCs w:val="16"/>
              </w:rPr>
            </w:pPr>
            <w:r w:rsidRPr="00E007F1">
              <w:rPr>
                <w:rFonts w:ascii="Arial" w:hAnsi="Arial" w:cs="Arial"/>
                <w:color w:val="000000"/>
                <w:sz w:val="16"/>
                <w:szCs w:val="16"/>
              </w:rPr>
              <w:t>2006</w:t>
            </w:r>
          </w:p>
        </w:tc>
      </w:tr>
      <w:tr w:rsidR="00A36069" w:rsidRPr="00E007F1" w14:paraId="1FB65ECD" w14:textId="77777777" w:rsidTr="00FC6398">
        <w:trPr>
          <w:trHeight w:val="621"/>
        </w:trPr>
        <w:tc>
          <w:tcPr>
            <w:tcW w:w="2694" w:type="dxa"/>
            <w:shd w:val="clear" w:color="auto" w:fill="F2F2F2" w:themeFill="background1" w:themeFillShade="F2"/>
            <w:noWrap/>
            <w:vAlign w:val="center"/>
          </w:tcPr>
          <w:p w14:paraId="495473E2" w14:textId="6EF3D7D2"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Champneys Forest Mere</w:t>
            </w:r>
          </w:p>
        </w:tc>
        <w:tc>
          <w:tcPr>
            <w:tcW w:w="1133" w:type="dxa"/>
            <w:shd w:val="clear" w:color="auto" w:fill="F2F2F2" w:themeFill="background1" w:themeFillShade="F2"/>
            <w:noWrap/>
            <w:vAlign w:val="center"/>
          </w:tcPr>
          <w:p w14:paraId="00CC6F86" w14:textId="77777777"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ab/>
            </w:r>
          </w:p>
          <w:p w14:paraId="3DDF2486" w14:textId="77777777"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GU30 7JQ</w:t>
            </w:r>
          </w:p>
          <w:p w14:paraId="47EE7A25" w14:textId="77777777" w:rsidR="00A36069" w:rsidRPr="00E007F1" w:rsidRDefault="00A36069" w:rsidP="00953C05">
            <w:pPr>
              <w:rPr>
                <w:rFonts w:ascii="Arial" w:hAnsi="Arial" w:cs="Arial"/>
                <w:color w:val="000000"/>
                <w:sz w:val="16"/>
                <w:szCs w:val="16"/>
              </w:rPr>
            </w:pPr>
          </w:p>
        </w:tc>
        <w:tc>
          <w:tcPr>
            <w:tcW w:w="1178" w:type="dxa"/>
            <w:shd w:val="clear" w:color="auto" w:fill="F2F2F2" w:themeFill="background1" w:themeFillShade="F2"/>
            <w:noWrap/>
            <w:vAlign w:val="center"/>
          </w:tcPr>
          <w:p w14:paraId="22D0BD80" w14:textId="19DDF1C3"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Studio</w:t>
            </w:r>
          </w:p>
        </w:tc>
        <w:tc>
          <w:tcPr>
            <w:tcW w:w="1657" w:type="dxa"/>
            <w:shd w:val="clear" w:color="auto" w:fill="F2F2F2" w:themeFill="background1" w:themeFillShade="F2"/>
            <w:noWrap/>
            <w:vAlign w:val="center"/>
          </w:tcPr>
          <w:p w14:paraId="3D02AC18" w14:textId="5236B626"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Registered Membership use</w:t>
            </w:r>
          </w:p>
        </w:tc>
        <w:tc>
          <w:tcPr>
            <w:tcW w:w="1966" w:type="dxa"/>
            <w:shd w:val="clear" w:color="auto" w:fill="F2F2F2" w:themeFill="background1" w:themeFillShade="F2"/>
            <w:noWrap/>
            <w:vAlign w:val="center"/>
          </w:tcPr>
          <w:p w14:paraId="2A90F155" w14:textId="44423CC2"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Commercial</w:t>
            </w:r>
          </w:p>
        </w:tc>
        <w:tc>
          <w:tcPr>
            <w:tcW w:w="2437" w:type="dxa"/>
            <w:shd w:val="clear" w:color="auto" w:fill="F2F2F2" w:themeFill="background1" w:themeFillShade="F2"/>
            <w:noWrap/>
          </w:tcPr>
          <w:p w14:paraId="158710D7" w14:textId="6F48C63C" w:rsidR="00A36069" w:rsidRPr="00E007F1" w:rsidRDefault="00BF23CA"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206" w:type="dxa"/>
            <w:shd w:val="clear" w:color="auto" w:fill="F2F2F2" w:themeFill="background1" w:themeFillShade="F2"/>
          </w:tcPr>
          <w:p w14:paraId="799DBC1A" w14:textId="77777777" w:rsidR="00A36069" w:rsidRPr="00E007F1" w:rsidRDefault="00A36069" w:rsidP="00953C05">
            <w:pPr>
              <w:jc w:val="center"/>
              <w:rPr>
                <w:rFonts w:ascii="Arial" w:hAnsi="Arial" w:cs="Arial"/>
                <w:color w:val="000000"/>
                <w:sz w:val="16"/>
                <w:szCs w:val="16"/>
              </w:rPr>
            </w:pPr>
          </w:p>
        </w:tc>
        <w:tc>
          <w:tcPr>
            <w:tcW w:w="1062" w:type="dxa"/>
            <w:shd w:val="clear" w:color="auto" w:fill="F2F2F2" w:themeFill="background1" w:themeFillShade="F2"/>
            <w:noWrap/>
            <w:vAlign w:val="center"/>
          </w:tcPr>
          <w:p w14:paraId="334633E6" w14:textId="15230DA0" w:rsidR="00A36069" w:rsidRPr="00E007F1" w:rsidRDefault="00ED6BA0" w:rsidP="00953C05">
            <w:pPr>
              <w:rPr>
                <w:rFonts w:ascii="Arial" w:hAnsi="Arial" w:cs="Arial"/>
                <w:color w:val="000000"/>
                <w:sz w:val="16"/>
                <w:szCs w:val="16"/>
              </w:rPr>
            </w:pPr>
            <w:r w:rsidRPr="00E007F1">
              <w:rPr>
                <w:rFonts w:ascii="Arial" w:hAnsi="Arial" w:cs="Arial"/>
                <w:color w:val="000000"/>
                <w:sz w:val="16"/>
                <w:szCs w:val="16"/>
              </w:rPr>
              <w:t>1997</w:t>
            </w:r>
          </w:p>
        </w:tc>
        <w:tc>
          <w:tcPr>
            <w:tcW w:w="1276" w:type="dxa"/>
            <w:shd w:val="clear" w:color="auto" w:fill="F2F2F2" w:themeFill="background1" w:themeFillShade="F2"/>
            <w:noWrap/>
            <w:vAlign w:val="center"/>
          </w:tcPr>
          <w:p w14:paraId="2741BB2C" w14:textId="1EA3BE62" w:rsidR="00A36069" w:rsidRPr="00E007F1" w:rsidRDefault="00ED6BA0" w:rsidP="00953C05">
            <w:pPr>
              <w:rPr>
                <w:rFonts w:ascii="Arial" w:hAnsi="Arial" w:cs="Arial"/>
                <w:color w:val="000000"/>
                <w:sz w:val="16"/>
                <w:szCs w:val="16"/>
              </w:rPr>
            </w:pPr>
            <w:r w:rsidRPr="00E007F1">
              <w:rPr>
                <w:rFonts w:ascii="Arial" w:hAnsi="Arial" w:cs="Arial"/>
                <w:color w:val="000000"/>
                <w:sz w:val="16"/>
                <w:szCs w:val="16"/>
              </w:rPr>
              <w:t>N/A</w:t>
            </w:r>
          </w:p>
        </w:tc>
      </w:tr>
      <w:tr w:rsidR="00A36069" w:rsidRPr="00E007F1" w14:paraId="0D59686F" w14:textId="77777777" w:rsidTr="00FC6398">
        <w:trPr>
          <w:trHeight w:val="621"/>
        </w:trPr>
        <w:tc>
          <w:tcPr>
            <w:tcW w:w="2694" w:type="dxa"/>
            <w:shd w:val="clear" w:color="auto" w:fill="F2F2F2" w:themeFill="background1" w:themeFillShade="F2"/>
            <w:noWrap/>
            <w:vAlign w:val="center"/>
          </w:tcPr>
          <w:p w14:paraId="683AA3AF" w14:textId="19FB9CCA"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Chichester College Sports Centre</w:t>
            </w:r>
          </w:p>
        </w:tc>
        <w:tc>
          <w:tcPr>
            <w:tcW w:w="1133" w:type="dxa"/>
            <w:shd w:val="clear" w:color="auto" w:fill="F2F2F2" w:themeFill="background1" w:themeFillShade="F2"/>
            <w:noWrap/>
          </w:tcPr>
          <w:p w14:paraId="2CA65C06" w14:textId="7BD4F6A6"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PO19 1SB</w:t>
            </w:r>
          </w:p>
        </w:tc>
        <w:tc>
          <w:tcPr>
            <w:tcW w:w="1178" w:type="dxa"/>
            <w:shd w:val="clear" w:color="auto" w:fill="F2F2F2" w:themeFill="background1" w:themeFillShade="F2"/>
            <w:noWrap/>
          </w:tcPr>
          <w:p w14:paraId="052517CB" w14:textId="77777777"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Studio</w:t>
            </w:r>
          </w:p>
        </w:tc>
        <w:tc>
          <w:tcPr>
            <w:tcW w:w="1657" w:type="dxa"/>
            <w:shd w:val="clear" w:color="auto" w:fill="F2F2F2" w:themeFill="background1" w:themeFillShade="F2"/>
            <w:noWrap/>
          </w:tcPr>
          <w:p w14:paraId="73FB1F51" w14:textId="307DCF6E"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Pay and Play</w:t>
            </w:r>
          </w:p>
        </w:tc>
        <w:tc>
          <w:tcPr>
            <w:tcW w:w="1966" w:type="dxa"/>
            <w:shd w:val="clear" w:color="auto" w:fill="F2F2F2" w:themeFill="background1" w:themeFillShade="F2"/>
            <w:noWrap/>
          </w:tcPr>
          <w:p w14:paraId="03ED6908" w14:textId="169982B1"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Further Education</w:t>
            </w:r>
          </w:p>
        </w:tc>
        <w:tc>
          <w:tcPr>
            <w:tcW w:w="2437" w:type="dxa"/>
            <w:shd w:val="clear" w:color="auto" w:fill="F2F2F2" w:themeFill="background1" w:themeFillShade="F2"/>
            <w:noWrap/>
          </w:tcPr>
          <w:p w14:paraId="45E2FC19" w14:textId="36666ACC" w:rsidR="00A36069" w:rsidRPr="00E007F1" w:rsidRDefault="00BF23CA" w:rsidP="00953C05">
            <w:pPr>
              <w:rPr>
                <w:rFonts w:ascii="Arial" w:hAnsi="Arial" w:cs="Arial"/>
                <w:color w:val="000000"/>
                <w:sz w:val="16"/>
                <w:szCs w:val="16"/>
              </w:rPr>
            </w:pPr>
            <w:r w:rsidRPr="00E007F1">
              <w:rPr>
                <w:rFonts w:ascii="Arial" w:hAnsi="Arial" w:cs="Arial"/>
                <w:color w:val="000000"/>
                <w:sz w:val="16"/>
                <w:szCs w:val="16"/>
              </w:rPr>
              <w:t>School/College/University (in house)</w:t>
            </w:r>
          </w:p>
        </w:tc>
        <w:tc>
          <w:tcPr>
            <w:tcW w:w="1206" w:type="dxa"/>
            <w:shd w:val="clear" w:color="auto" w:fill="F2F2F2" w:themeFill="background1" w:themeFillShade="F2"/>
          </w:tcPr>
          <w:p w14:paraId="2FEE1AA8" w14:textId="4CAE20F6" w:rsidR="00A36069" w:rsidRPr="00E007F1" w:rsidRDefault="0066615C" w:rsidP="00953C05">
            <w:pPr>
              <w:jc w:val="center"/>
              <w:rPr>
                <w:rFonts w:ascii="Arial" w:hAnsi="Arial" w:cs="Arial"/>
                <w:b/>
                <w:bCs/>
                <w:color w:val="000000"/>
                <w:sz w:val="16"/>
                <w:szCs w:val="16"/>
              </w:rPr>
            </w:pPr>
            <w:r w:rsidRPr="00E007F1">
              <w:rPr>
                <w:rFonts w:ascii="Arial" w:eastAsia="Symbol" w:hAnsi="Arial" w:cs="Arial"/>
                <w:b/>
                <w:color w:val="000000"/>
                <w:sz w:val="16"/>
                <w:szCs w:val="16"/>
              </w:rPr>
              <w:sym w:font="Symbol" w:char="F0D6"/>
            </w:r>
          </w:p>
        </w:tc>
        <w:tc>
          <w:tcPr>
            <w:tcW w:w="1062" w:type="dxa"/>
            <w:shd w:val="clear" w:color="auto" w:fill="F2F2F2" w:themeFill="background1" w:themeFillShade="F2"/>
            <w:noWrap/>
          </w:tcPr>
          <w:p w14:paraId="5C81751F" w14:textId="182545F4" w:rsidR="00A36069" w:rsidRPr="00E007F1" w:rsidRDefault="00D93293" w:rsidP="00953C05">
            <w:pPr>
              <w:rPr>
                <w:rFonts w:ascii="Arial" w:hAnsi="Arial" w:cs="Arial"/>
                <w:color w:val="000000"/>
                <w:sz w:val="16"/>
                <w:szCs w:val="16"/>
              </w:rPr>
            </w:pPr>
            <w:r w:rsidRPr="00E007F1">
              <w:rPr>
                <w:rFonts w:ascii="Arial" w:hAnsi="Arial" w:cs="Arial"/>
                <w:color w:val="000000"/>
                <w:sz w:val="16"/>
                <w:szCs w:val="16"/>
              </w:rPr>
              <w:t>2004</w:t>
            </w:r>
          </w:p>
        </w:tc>
        <w:tc>
          <w:tcPr>
            <w:tcW w:w="1276" w:type="dxa"/>
            <w:shd w:val="clear" w:color="auto" w:fill="F2F2F2" w:themeFill="background1" w:themeFillShade="F2"/>
            <w:noWrap/>
          </w:tcPr>
          <w:p w14:paraId="6D771B26" w14:textId="41465687" w:rsidR="00A36069" w:rsidRPr="00E007F1" w:rsidRDefault="00D93293" w:rsidP="00953C05">
            <w:pPr>
              <w:rPr>
                <w:rFonts w:ascii="Arial" w:hAnsi="Arial" w:cs="Arial"/>
                <w:color w:val="000000"/>
                <w:sz w:val="16"/>
                <w:szCs w:val="16"/>
              </w:rPr>
            </w:pPr>
            <w:r w:rsidRPr="00E007F1">
              <w:rPr>
                <w:rFonts w:ascii="Arial" w:hAnsi="Arial" w:cs="Arial"/>
                <w:color w:val="000000"/>
                <w:sz w:val="16"/>
                <w:szCs w:val="16"/>
              </w:rPr>
              <w:t>N/A</w:t>
            </w:r>
          </w:p>
        </w:tc>
      </w:tr>
      <w:tr w:rsidR="00A36069" w:rsidRPr="00E007F1" w14:paraId="24A2A795" w14:textId="77777777" w:rsidTr="00FC6398">
        <w:trPr>
          <w:trHeight w:val="621"/>
        </w:trPr>
        <w:tc>
          <w:tcPr>
            <w:tcW w:w="2694" w:type="dxa"/>
            <w:shd w:val="clear" w:color="auto" w:fill="F2F2F2" w:themeFill="background1" w:themeFillShade="F2"/>
            <w:noWrap/>
            <w:vAlign w:val="center"/>
          </w:tcPr>
          <w:p w14:paraId="3A0825E5" w14:textId="2BD8FEE5"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Chichester Racquets and Fitness Club</w:t>
            </w:r>
          </w:p>
        </w:tc>
        <w:tc>
          <w:tcPr>
            <w:tcW w:w="1133" w:type="dxa"/>
            <w:shd w:val="clear" w:color="auto" w:fill="F2F2F2" w:themeFill="background1" w:themeFillShade="F2"/>
            <w:noWrap/>
          </w:tcPr>
          <w:p w14:paraId="1D98C2ED" w14:textId="77777777"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PO19 6AR</w:t>
            </w:r>
          </w:p>
          <w:p w14:paraId="65A2852D" w14:textId="14370DE0" w:rsidR="00A36069" w:rsidRPr="00E007F1" w:rsidRDefault="00A36069" w:rsidP="00953C05">
            <w:pPr>
              <w:rPr>
                <w:rFonts w:ascii="Arial" w:hAnsi="Arial" w:cs="Arial"/>
                <w:color w:val="000000"/>
                <w:sz w:val="16"/>
                <w:szCs w:val="16"/>
              </w:rPr>
            </w:pPr>
          </w:p>
        </w:tc>
        <w:tc>
          <w:tcPr>
            <w:tcW w:w="1178" w:type="dxa"/>
            <w:shd w:val="clear" w:color="auto" w:fill="F2F2F2" w:themeFill="background1" w:themeFillShade="F2"/>
            <w:noWrap/>
          </w:tcPr>
          <w:p w14:paraId="26DBF806" w14:textId="77777777"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Studio</w:t>
            </w:r>
          </w:p>
        </w:tc>
        <w:tc>
          <w:tcPr>
            <w:tcW w:w="1657" w:type="dxa"/>
            <w:shd w:val="clear" w:color="auto" w:fill="F2F2F2" w:themeFill="background1" w:themeFillShade="F2"/>
            <w:noWrap/>
          </w:tcPr>
          <w:p w14:paraId="68ECF9E9" w14:textId="335F252B"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Registered Membership use</w:t>
            </w:r>
          </w:p>
        </w:tc>
        <w:tc>
          <w:tcPr>
            <w:tcW w:w="1966" w:type="dxa"/>
            <w:shd w:val="clear" w:color="auto" w:fill="F2F2F2" w:themeFill="background1" w:themeFillShade="F2"/>
            <w:noWrap/>
          </w:tcPr>
          <w:p w14:paraId="663C51AF" w14:textId="7AA022B8" w:rsidR="00A36069" w:rsidRPr="00E007F1" w:rsidRDefault="00A36069" w:rsidP="00953C05">
            <w:pPr>
              <w:rPr>
                <w:rFonts w:ascii="Arial" w:hAnsi="Arial" w:cs="Arial"/>
                <w:color w:val="000000"/>
                <w:sz w:val="16"/>
                <w:szCs w:val="16"/>
              </w:rPr>
            </w:pPr>
            <w:r w:rsidRPr="00E007F1">
              <w:rPr>
                <w:rFonts w:ascii="Arial" w:hAnsi="Arial" w:cs="Arial"/>
                <w:color w:val="000000"/>
                <w:sz w:val="16"/>
                <w:szCs w:val="16"/>
              </w:rPr>
              <w:t>Sports Club</w:t>
            </w:r>
          </w:p>
        </w:tc>
        <w:tc>
          <w:tcPr>
            <w:tcW w:w="2437" w:type="dxa"/>
            <w:shd w:val="clear" w:color="auto" w:fill="F2F2F2" w:themeFill="background1" w:themeFillShade="F2"/>
            <w:noWrap/>
          </w:tcPr>
          <w:p w14:paraId="331691F3" w14:textId="6F350E2C" w:rsidR="00A36069" w:rsidRPr="00E007F1" w:rsidRDefault="00BF23CA" w:rsidP="00953C05">
            <w:pPr>
              <w:rPr>
                <w:rFonts w:ascii="Arial" w:hAnsi="Arial" w:cs="Arial"/>
                <w:color w:val="000000"/>
                <w:sz w:val="16"/>
                <w:szCs w:val="16"/>
              </w:rPr>
            </w:pPr>
            <w:r w:rsidRPr="00E007F1">
              <w:rPr>
                <w:rFonts w:ascii="Arial" w:hAnsi="Arial" w:cs="Arial"/>
                <w:color w:val="000000"/>
                <w:sz w:val="16"/>
                <w:szCs w:val="16"/>
              </w:rPr>
              <w:t>Sports Club</w:t>
            </w:r>
          </w:p>
        </w:tc>
        <w:tc>
          <w:tcPr>
            <w:tcW w:w="1206" w:type="dxa"/>
            <w:shd w:val="clear" w:color="auto" w:fill="F2F2F2" w:themeFill="background1" w:themeFillShade="F2"/>
          </w:tcPr>
          <w:p w14:paraId="03E9D5EC" w14:textId="77777777" w:rsidR="00A36069" w:rsidRPr="00E007F1" w:rsidRDefault="00A36069" w:rsidP="00953C05">
            <w:pPr>
              <w:jc w:val="center"/>
              <w:rPr>
                <w:rFonts w:ascii="Arial" w:hAnsi="Arial" w:cs="Arial"/>
                <w:b/>
                <w:bCs/>
                <w:color w:val="000000"/>
                <w:sz w:val="16"/>
                <w:szCs w:val="16"/>
              </w:rPr>
            </w:pPr>
          </w:p>
        </w:tc>
        <w:tc>
          <w:tcPr>
            <w:tcW w:w="1062" w:type="dxa"/>
            <w:shd w:val="clear" w:color="auto" w:fill="F2F2F2" w:themeFill="background1" w:themeFillShade="F2"/>
            <w:noWrap/>
          </w:tcPr>
          <w:p w14:paraId="3CC06C84" w14:textId="5D7B4A66" w:rsidR="00A36069" w:rsidRPr="00E007F1" w:rsidRDefault="00D93293" w:rsidP="00953C05">
            <w:pPr>
              <w:rPr>
                <w:rFonts w:ascii="Arial" w:hAnsi="Arial" w:cs="Arial"/>
                <w:color w:val="000000"/>
                <w:sz w:val="16"/>
                <w:szCs w:val="16"/>
              </w:rPr>
            </w:pPr>
            <w:r w:rsidRPr="00E007F1">
              <w:rPr>
                <w:rFonts w:ascii="Arial" w:hAnsi="Arial" w:cs="Arial"/>
                <w:color w:val="000000"/>
                <w:sz w:val="16"/>
                <w:szCs w:val="16"/>
              </w:rPr>
              <w:t>2006</w:t>
            </w:r>
          </w:p>
        </w:tc>
        <w:tc>
          <w:tcPr>
            <w:tcW w:w="1276" w:type="dxa"/>
            <w:shd w:val="clear" w:color="auto" w:fill="F2F2F2" w:themeFill="background1" w:themeFillShade="F2"/>
            <w:noWrap/>
          </w:tcPr>
          <w:p w14:paraId="3D0FDD1E" w14:textId="1CC75E51" w:rsidR="00A36069" w:rsidRPr="00E007F1" w:rsidRDefault="00D93293" w:rsidP="00953C05">
            <w:pPr>
              <w:rPr>
                <w:rFonts w:ascii="Arial" w:hAnsi="Arial" w:cs="Arial"/>
                <w:color w:val="000000"/>
                <w:sz w:val="16"/>
                <w:szCs w:val="16"/>
              </w:rPr>
            </w:pPr>
            <w:r w:rsidRPr="00E007F1">
              <w:rPr>
                <w:rFonts w:ascii="Arial" w:hAnsi="Arial" w:cs="Arial"/>
                <w:color w:val="000000"/>
                <w:sz w:val="16"/>
                <w:szCs w:val="16"/>
              </w:rPr>
              <w:t>N/A</w:t>
            </w:r>
          </w:p>
        </w:tc>
      </w:tr>
      <w:tr w:rsidR="00D60C42" w:rsidRPr="00E007F1" w14:paraId="7D84FB7F" w14:textId="77777777" w:rsidTr="00FC6398">
        <w:trPr>
          <w:trHeight w:val="621"/>
        </w:trPr>
        <w:tc>
          <w:tcPr>
            <w:tcW w:w="2694" w:type="dxa"/>
            <w:shd w:val="clear" w:color="auto" w:fill="F2F2F2" w:themeFill="background1" w:themeFillShade="F2"/>
            <w:noWrap/>
            <w:vAlign w:val="center"/>
          </w:tcPr>
          <w:p w14:paraId="091FBB8E" w14:textId="3EEB375C"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Easebourne C of E Primary School</w:t>
            </w:r>
          </w:p>
        </w:tc>
        <w:tc>
          <w:tcPr>
            <w:tcW w:w="1133" w:type="dxa"/>
            <w:shd w:val="clear" w:color="auto" w:fill="F2F2F2" w:themeFill="background1" w:themeFillShade="F2"/>
            <w:noWrap/>
          </w:tcPr>
          <w:p w14:paraId="216AE9B0" w14:textId="0DE8840D"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GU29 9AG</w:t>
            </w:r>
          </w:p>
        </w:tc>
        <w:tc>
          <w:tcPr>
            <w:tcW w:w="1178" w:type="dxa"/>
            <w:shd w:val="clear" w:color="auto" w:fill="F2F2F2" w:themeFill="background1" w:themeFillShade="F2"/>
            <w:noWrap/>
          </w:tcPr>
          <w:p w14:paraId="1D93DA22" w14:textId="39BA4FB6"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Studio</w:t>
            </w:r>
          </w:p>
        </w:tc>
        <w:tc>
          <w:tcPr>
            <w:tcW w:w="1657" w:type="dxa"/>
            <w:shd w:val="clear" w:color="auto" w:fill="F2F2F2" w:themeFill="background1" w:themeFillShade="F2"/>
            <w:noWrap/>
          </w:tcPr>
          <w:p w14:paraId="4C2411FC" w14:textId="7D49DA12"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Private Use</w:t>
            </w:r>
          </w:p>
        </w:tc>
        <w:tc>
          <w:tcPr>
            <w:tcW w:w="1966" w:type="dxa"/>
            <w:shd w:val="clear" w:color="auto" w:fill="F2F2F2" w:themeFill="background1" w:themeFillShade="F2"/>
            <w:noWrap/>
          </w:tcPr>
          <w:p w14:paraId="1ED2BCE7" w14:textId="2FA18A0A"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Voluntary Controlled School</w:t>
            </w:r>
          </w:p>
        </w:tc>
        <w:tc>
          <w:tcPr>
            <w:tcW w:w="2437" w:type="dxa"/>
            <w:shd w:val="clear" w:color="auto" w:fill="F2F2F2" w:themeFill="background1" w:themeFillShade="F2"/>
            <w:noWrap/>
          </w:tcPr>
          <w:p w14:paraId="15A5A0EB" w14:textId="527E6E07"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School/College/University (in house)</w:t>
            </w:r>
          </w:p>
        </w:tc>
        <w:tc>
          <w:tcPr>
            <w:tcW w:w="1206" w:type="dxa"/>
            <w:shd w:val="clear" w:color="auto" w:fill="F2F2F2" w:themeFill="background1" w:themeFillShade="F2"/>
          </w:tcPr>
          <w:p w14:paraId="0E1B174A" w14:textId="77777777" w:rsidR="00D60C42" w:rsidRPr="00E007F1" w:rsidRDefault="00D60C42" w:rsidP="00953C05">
            <w:pPr>
              <w:jc w:val="center"/>
              <w:rPr>
                <w:rFonts w:ascii="Arial" w:hAnsi="Arial" w:cs="Arial"/>
                <w:b/>
                <w:bCs/>
                <w:color w:val="000000"/>
                <w:sz w:val="16"/>
                <w:szCs w:val="16"/>
              </w:rPr>
            </w:pPr>
          </w:p>
        </w:tc>
        <w:tc>
          <w:tcPr>
            <w:tcW w:w="1062" w:type="dxa"/>
            <w:shd w:val="clear" w:color="auto" w:fill="F2F2F2" w:themeFill="background1" w:themeFillShade="F2"/>
            <w:noWrap/>
          </w:tcPr>
          <w:p w14:paraId="40592309" w14:textId="0017691E" w:rsidR="00D60C42" w:rsidRPr="00E007F1" w:rsidRDefault="00123FE8" w:rsidP="00953C05">
            <w:pPr>
              <w:rPr>
                <w:rFonts w:ascii="Arial" w:hAnsi="Arial" w:cs="Arial"/>
                <w:color w:val="000000"/>
                <w:sz w:val="16"/>
                <w:szCs w:val="16"/>
              </w:rPr>
            </w:pPr>
            <w:r w:rsidRPr="00E007F1">
              <w:rPr>
                <w:rFonts w:ascii="Arial" w:hAnsi="Arial" w:cs="Arial"/>
                <w:color w:val="000000"/>
                <w:sz w:val="16"/>
                <w:szCs w:val="16"/>
              </w:rPr>
              <w:t>1990</w:t>
            </w:r>
          </w:p>
        </w:tc>
        <w:tc>
          <w:tcPr>
            <w:tcW w:w="1276" w:type="dxa"/>
            <w:shd w:val="clear" w:color="auto" w:fill="F2F2F2" w:themeFill="background1" w:themeFillShade="F2"/>
            <w:noWrap/>
          </w:tcPr>
          <w:p w14:paraId="36A1F01B" w14:textId="4D3930E0" w:rsidR="00D60C42" w:rsidRPr="00E007F1" w:rsidRDefault="00123FE8" w:rsidP="00953C05">
            <w:pPr>
              <w:rPr>
                <w:rFonts w:ascii="Arial" w:hAnsi="Arial" w:cs="Arial"/>
                <w:color w:val="000000"/>
                <w:sz w:val="16"/>
                <w:szCs w:val="16"/>
              </w:rPr>
            </w:pPr>
            <w:r w:rsidRPr="00E007F1">
              <w:rPr>
                <w:rFonts w:ascii="Arial" w:hAnsi="Arial" w:cs="Arial"/>
                <w:color w:val="000000"/>
                <w:sz w:val="16"/>
                <w:szCs w:val="16"/>
              </w:rPr>
              <w:t>N/A</w:t>
            </w:r>
          </w:p>
        </w:tc>
      </w:tr>
      <w:tr w:rsidR="00D60C42" w:rsidRPr="00E007F1" w14:paraId="5106D199" w14:textId="77777777" w:rsidTr="00FC6398">
        <w:trPr>
          <w:trHeight w:val="621"/>
        </w:trPr>
        <w:tc>
          <w:tcPr>
            <w:tcW w:w="2694" w:type="dxa"/>
            <w:shd w:val="clear" w:color="auto" w:fill="F2F2F2" w:themeFill="background1" w:themeFillShade="F2"/>
            <w:noWrap/>
            <w:vAlign w:val="center"/>
          </w:tcPr>
          <w:p w14:paraId="6C203BBC" w14:textId="4C9E03AA"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Midhurst Rother College</w:t>
            </w:r>
          </w:p>
        </w:tc>
        <w:tc>
          <w:tcPr>
            <w:tcW w:w="1133" w:type="dxa"/>
            <w:shd w:val="clear" w:color="auto" w:fill="F2F2F2" w:themeFill="background1" w:themeFillShade="F2"/>
            <w:noWrap/>
          </w:tcPr>
          <w:p w14:paraId="2BA08F5D" w14:textId="55597AF3"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GU29 9DT</w:t>
            </w:r>
          </w:p>
        </w:tc>
        <w:tc>
          <w:tcPr>
            <w:tcW w:w="1178" w:type="dxa"/>
            <w:shd w:val="clear" w:color="auto" w:fill="F2F2F2" w:themeFill="background1" w:themeFillShade="F2"/>
            <w:noWrap/>
          </w:tcPr>
          <w:p w14:paraId="49A8A433" w14:textId="30080541"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Studio</w:t>
            </w:r>
          </w:p>
        </w:tc>
        <w:tc>
          <w:tcPr>
            <w:tcW w:w="1657" w:type="dxa"/>
            <w:shd w:val="clear" w:color="auto" w:fill="F2F2F2" w:themeFill="background1" w:themeFillShade="F2"/>
            <w:noWrap/>
          </w:tcPr>
          <w:p w14:paraId="172F3746" w14:textId="77777777"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Registered Membership use</w:t>
            </w:r>
          </w:p>
          <w:p w14:paraId="65B001F5" w14:textId="77777777" w:rsidR="00D60C42" w:rsidRPr="00E007F1" w:rsidRDefault="00D60C42" w:rsidP="00953C05">
            <w:pPr>
              <w:rPr>
                <w:rFonts w:ascii="Arial" w:hAnsi="Arial" w:cs="Arial"/>
                <w:color w:val="000000"/>
                <w:sz w:val="16"/>
                <w:szCs w:val="16"/>
              </w:rPr>
            </w:pPr>
          </w:p>
        </w:tc>
        <w:tc>
          <w:tcPr>
            <w:tcW w:w="1966" w:type="dxa"/>
            <w:shd w:val="clear" w:color="auto" w:fill="F2F2F2" w:themeFill="background1" w:themeFillShade="F2"/>
            <w:noWrap/>
          </w:tcPr>
          <w:p w14:paraId="2C47EE25" w14:textId="7C597403"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Academies</w:t>
            </w:r>
          </w:p>
        </w:tc>
        <w:tc>
          <w:tcPr>
            <w:tcW w:w="2437" w:type="dxa"/>
            <w:shd w:val="clear" w:color="auto" w:fill="F2F2F2" w:themeFill="background1" w:themeFillShade="F2"/>
            <w:noWrap/>
          </w:tcPr>
          <w:p w14:paraId="5E87C89F" w14:textId="75FC1445"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School/College/University (in house)</w:t>
            </w:r>
          </w:p>
        </w:tc>
        <w:tc>
          <w:tcPr>
            <w:tcW w:w="1206" w:type="dxa"/>
            <w:shd w:val="clear" w:color="auto" w:fill="F2F2F2" w:themeFill="background1" w:themeFillShade="F2"/>
          </w:tcPr>
          <w:p w14:paraId="1A286B08" w14:textId="77777777" w:rsidR="00D60C42" w:rsidRPr="00E007F1" w:rsidRDefault="00D60C42" w:rsidP="00953C05">
            <w:pPr>
              <w:jc w:val="center"/>
              <w:rPr>
                <w:rFonts w:ascii="Arial" w:hAnsi="Arial" w:cs="Arial"/>
                <w:b/>
                <w:bCs/>
                <w:color w:val="000000"/>
                <w:sz w:val="16"/>
                <w:szCs w:val="16"/>
              </w:rPr>
            </w:pPr>
          </w:p>
        </w:tc>
        <w:tc>
          <w:tcPr>
            <w:tcW w:w="1062" w:type="dxa"/>
            <w:shd w:val="clear" w:color="auto" w:fill="F2F2F2" w:themeFill="background1" w:themeFillShade="F2"/>
            <w:noWrap/>
          </w:tcPr>
          <w:p w14:paraId="1B9EE1A2" w14:textId="5A61079F"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2012</w:t>
            </w:r>
          </w:p>
        </w:tc>
        <w:tc>
          <w:tcPr>
            <w:tcW w:w="1276" w:type="dxa"/>
            <w:shd w:val="clear" w:color="auto" w:fill="F2F2F2" w:themeFill="background1" w:themeFillShade="F2"/>
            <w:noWrap/>
          </w:tcPr>
          <w:p w14:paraId="3942C185" w14:textId="70AE9E55"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N/A</w:t>
            </w:r>
          </w:p>
        </w:tc>
      </w:tr>
      <w:tr w:rsidR="00527C09" w:rsidRPr="00E007F1" w14:paraId="0951D356" w14:textId="77777777" w:rsidTr="00FC6398">
        <w:trPr>
          <w:trHeight w:val="621"/>
        </w:trPr>
        <w:tc>
          <w:tcPr>
            <w:tcW w:w="2694" w:type="dxa"/>
            <w:shd w:val="clear" w:color="auto" w:fill="F2F2F2" w:themeFill="background1" w:themeFillShade="F2"/>
            <w:noWrap/>
            <w:vAlign w:val="center"/>
          </w:tcPr>
          <w:p w14:paraId="7D73A621" w14:textId="69193E1D" w:rsidR="00527C09" w:rsidRPr="00E007F1" w:rsidRDefault="00527C09" w:rsidP="00953C05">
            <w:pPr>
              <w:rPr>
                <w:rFonts w:ascii="Arial" w:hAnsi="Arial" w:cs="Arial"/>
                <w:color w:val="000000"/>
                <w:sz w:val="16"/>
                <w:szCs w:val="16"/>
              </w:rPr>
            </w:pPr>
            <w:r w:rsidRPr="00E007F1">
              <w:rPr>
                <w:rFonts w:ascii="Arial" w:hAnsi="Arial" w:cs="Arial"/>
                <w:color w:val="000000"/>
                <w:sz w:val="16"/>
                <w:szCs w:val="16"/>
              </w:rPr>
              <w:t xml:space="preserve">New Park </w:t>
            </w:r>
            <w:r w:rsidR="00EA50E3" w:rsidRPr="00E007F1">
              <w:rPr>
                <w:rFonts w:ascii="Arial" w:hAnsi="Arial" w:cs="Arial"/>
                <w:color w:val="000000"/>
                <w:sz w:val="16"/>
                <w:szCs w:val="16"/>
              </w:rPr>
              <w:t xml:space="preserve">Community </w:t>
            </w:r>
            <w:r w:rsidRPr="00E007F1">
              <w:rPr>
                <w:rFonts w:ascii="Arial" w:hAnsi="Arial" w:cs="Arial"/>
                <w:color w:val="000000"/>
                <w:sz w:val="16"/>
                <w:szCs w:val="16"/>
              </w:rPr>
              <w:t>Centre</w:t>
            </w:r>
          </w:p>
        </w:tc>
        <w:tc>
          <w:tcPr>
            <w:tcW w:w="1133" w:type="dxa"/>
            <w:shd w:val="clear" w:color="auto" w:fill="F2F2F2" w:themeFill="background1" w:themeFillShade="F2"/>
            <w:noWrap/>
            <w:vAlign w:val="center"/>
          </w:tcPr>
          <w:p w14:paraId="58B93360" w14:textId="032BF29A" w:rsidR="00527C09" w:rsidRPr="00E007F1" w:rsidRDefault="00B03CBD" w:rsidP="00953C05">
            <w:pPr>
              <w:rPr>
                <w:rFonts w:ascii="Arial" w:hAnsi="Arial" w:cs="Arial"/>
                <w:color w:val="000000"/>
                <w:sz w:val="16"/>
                <w:szCs w:val="16"/>
              </w:rPr>
            </w:pPr>
            <w:r w:rsidRPr="00E007F1">
              <w:rPr>
                <w:rFonts w:ascii="Arial" w:hAnsi="Arial" w:cs="Arial"/>
                <w:color w:val="000000"/>
                <w:sz w:val="16"/>
                <w:szCs w:val="16"/>
              </w:rPr>
              <w:t>PO19 7XY</w:t>
            </w:r>
          </w:p>
        </w:tc>
        <w:tc>
          <w:tcPr>
            <w:tcW w:w="1178" w:type="dxa"/>
            <w:shd w:val="clear" w:color="auto" w:fill="F2F2F2" w:themeFill="background1" w:themeFillShade="F2"/>
            <w:noWrap/>
            <w:vAlign w:val="center"/>
          </w:tcPr>
          <w:p w14:paraId="53F4DF96" w14:textId="215B4887" w:rsidR="00527C09" w:rsidRPr="00E007F1" w:rsidRDefault="00B03CBD" w:rsidP="00953C05">
            <w:pPr>
              <w:rPr>
                <w:rFonts w:ascii="Arial" w:hAnsi="Arial" w:cs="Arial"/>
                <w:color w:val="000000"/>
                <w:sz w:val="16"/>
                <w:szCs w:val="16"/>
              </w:rPr>
            </w:pPr>
            <w:r w:rsidRPr="00E007F1">
              <w:rPr>
                <w:rFonts w:ascii="Arial" w:hAnsi="Arial" w:cs="Arial"/>
                <w:color w:val="000000"/>
                <w:sz w:val="16"/>
                <w:szCs w:val="16"/>
              </w:rPr>
              <w:t>Studio</w:t>
            </w:r>
          </w:p>
        </w:tc>
        <w:tc>
          <w:tcPr>
            <w:tcW w:w="1657" w:type="dxa"/>
            <w:shd w:val="clear" w:color="auto" w:fill="F2F2F2" w:themeFill="background1" w:themeFillShade="F2"/>
            <w:noWrap/>
            <w:vAlign w:val="center"/>
          </w:tcPr>
          <w:p w14:paraId="7432650A" w14:textId="5830E32B" w:rsidR="00527C09" w:rsidRPr="00E007F1" w:rsidRDefault="00B03CBD" w:rsidP="00953C05">
            <w:pPr>
              <w:rPr>
                <w:rFonts w:ascii="Arial" w:hAnsi="Arial" w:cs="Arial"/>
                <w:color w:val="000000"/>
                <w:sz w:val="16"/>
                <w:szCs w:val="16"/>
              </w:rPr>
            </w:pPr>
            <w:r w:rsidRPr="00E007F1">
              <w:rPr>
                <w:rFonts w:ascii="Arial" w:hAnsi="Arial" w:cs="Arial"/>
                <w:color w:val="000000"/>
                <w:sz w:val="16"/>
                <w:szCs w:val="16"/>
              </w:rPr>
              <w:t>Sports Club/Community Association Use</w:t>
            </w:r>
          </w:p>
        </w:tc>
        <w:tc>
          <w:tcPr>
            <w:tcW w:w="1966" w:type="dxa"/>
            <w:shd w:val="clear" w:color="auto" w:fill="F2F2F2" w:themeFill="background1" w:themeFillShade="F2"/>
            <w:noWrap/>
            <w:vAlign w:val="center"/>
          </w:tcPr>
          <w:p w14:paraId="4C5B31E2" w14:textId="5BF99E7E" w:rsidR="00527C09" w:rsidRPr="00E007F1" w:rsidRDefault="00186F7E" w:rsidP="00953C05">
            <w:pPr>
              <w:rPr>
                <w:rFonts w:ascii="Arial" w:hAnsi="Arial" w:cs="Arial"/>
                <w:color w:val="000000"/>
                <w:sz w:val="16"/>
                <w:szCs w:val="16"/>
              </w:rPr>
            </w:pPr>
            <w:r w:rsidRPr="00E007F1">
              <w:rPr>
                <w:rFonts w:ascii="Arial" w:hAnsi="Arial" w:cs="Arial"/>
                <w:color w:val="000000"/>
                <w:sz w:val="16"/>
                <w:szCs w:val="16"/>
              </w:rPr>
              <w:t>Local Authority</w:t>
            </w:r>
          </w:p>
        </w:tc>
        <w:tc>
          <w:tcPr>
            <w:tcW w:w="2437" w:type="dxa"/>
            <w:shd w:val="clear" w:color="auto" w:fill="F2F2F2" w:themeFill="background1" w:themeFillShade="F2"/>
            <w:noWrap/>
          </w:tcPr>
          <w:p w14:paraId="619591AD" w14:textId="5C9C2C6F" w:rsidR="00527C09" w:rsidRPr="00E007F1" w:rsidRDefault="00186F7E" w:rsidP="00953C05">
            <w:pPr>
              <w:rPr>
                <w:rFonts w:ascii="Arial" w:hAnsi="Arial" w:cs="Arial"/>
                <w:color w:val="000000"/>
                <w:sz w:val="16"/>
                <w:szCs w:val="16"/>
              </w:rPr>
            </w:pPr>
            <w:r w:rsidRPr="00E007F1">
              <w:rPr>
                <w:rFonts w:ascii="Arial" w:hAnsi="Arial" w:cs="Arial"/>
                <w:color w:val="000000"/>
                <w:sz w:val="16"/>
                <w:szCs w:val="16"/>
              </w:rPr>
              <w:t>Community Association</w:t>
            </w:r>
          </w:p>
        </w:tc>
        <w:tc>
          <w:tcPr>
            <w:tcW w:w="1206" w:type="dxa"/>
            <w:shd w:val="clear" w:color="auto" w:fill="F2F2F2" w:themeFill="background1" w:themeFillShade="F2"/>
            <w:vAlign w:val="center"/>
          </w:tcPr>
          <w:p w14:paraId="42028D3D" w14:textId="77777777" w:rsidR="00527C09" w:rsidRPr="00E007F1" w:rsidRDefault="00527C09" w:rsidP="00953C05">
            <w:pPr>
              <w:jc w:val="center"/>
              <w:rPr>
                <w:rFonts w:ascii="Arial" w:hAnsi="Arial" w:cs="Arial"/>
                <w:b/>
                <w:bCs/>
                <w:color w:val="000000"/>
                <w:sz w:val="16"/>
                <w:szCs w:val="16"/>
              </w:rPr>
            </w:pPr>
          </w:p>
        </w:tc>
        <w:tc>
          <w:tcPr>
            <w:tcW w:w="1062" w:type="dxa"/>
            <w:shd w:val="clear" w:color="auto" w:fill="F2F2F2" w:themeFill="background1" w:themeFillShade="F2"/>
            <w:noWrap/>
            <w:vAlign w:val="center"/>
          </w:tcPr>
          <w:p w14:paraId="76F12C82" w14:textId="323932CF" w:rsidR="00527C09" w:rsidRPr="00E007F1" w:rsidRDefault="00C9442A" w:rsidP="00953C05">
            <w:pPr>
              <w:rPr>
                <w:rFonts w:ascii="Arial" w:hAnsi="Arial" w:cs="Arial"/>
                <w:color w:val="000000"/>
                <w:sz w:val="16"/>
                <w:szCs w:val="16"/>
              </w:rPr>
            </w:pPr>
            <w:r w:rsidRPr="00E007F1">
              <w:rPr>
                <w:rFonts w:ascii="Arial" w:hAnsi="Arial" w:cs="Arial"/>
                <w:color w:val="000000"/>
                <w:sz w:val="16"/>
                <w:szCs w:val="16"/>
              </w:rPr>
              <w:t>1887</w:t>
            </w:r>
          </w:p>
        </w:tc>
        <w:tc>
          <w:tcPr>
            <w:tcW w:w="1276" w:type="dxa"/>
            <w:shd w:val="clear" w:color="auto" w:fill="F2F2F2" w:themeFill="background1" w:themeFillShade="F2"/>
            <w:noWrap/>
            <w:vAlign w:val="center"/>
          </w:tcPr>
          <w:p w14:paraId="1D455EC8" w14:textId="25B08EC8" w:rsidR="00527C09" w:rsidRPr="00E007F1" w:rsidRDefault="00C9442A" w:rsidP="00953C05">
            <w:pPr>
              <w:rPr>
                <w:rFonts w:ascii="Arial" w:hAnsi="Arial" w:cs="Arial"/>
                <w:color w:val="000000"/>
                <w:sz w:val="16"/>
                <w:szCs w:val="16"/>
              </w:rPr>
            </w:pPr>
            <w:r w:rsidRPr="00E007F1">
              <w:rPr>
                <w:rFonts w:ascii="Arial" w:hAnsi="Arial" w:cs="Arial"/>
                <w:color w:val="000000"/>
                <w:sz w:val="16"/>
                <w:szCs w:val="16"/>
              </w:rPr>
              <w:t>Not Known</w:t>
            </w:r>
          </w:p>
        </w:tc>
      </w:tr>
      <w:tr w:rsidR="00D60C42" w:rsidRPr="00E007F1" w14:paraId="57BB26D6" w14:textId="77777777" w:rsidTr="00FC6398">
        <w:trPr>
          <w:trHeight w:val="621"/>
        </w:trPr>
        <w:tc>
          <w:tcPr>
            <w:tcW w:w="2694" w:type="dxa"/>
            <w:shd w:val="clear" w:color="auto" w:fill="F2F2F2" w:themeFill="background1" w:themeFillShade="F2"/>
            <w:noWrap/>
            <w:vAlign w:val="center"/>
          </w:tcPr>
          <w:p w14:paraId="0F03D73F" w14:textId="4E2148AD"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Nuffield Health (Chichester)</w:t>
            </w:r>
          </w:p>
        </w:tc>
        <w:tc>
          <w:tcPr>
            <w:tcW w:w="1133" w:type="dxa"/>
            <w:shd w:val="clear" w:color="auto" w:fill="F2F2F2" w:themeFill="background1" w:themeFillShade="F2"/>
            <w:noWrap/>
            <w:vAlign w:val="center"/>
          </w:tcPr>
          <w:p w14:paraId="5BAAD8E0" w14:textId="77777777"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PO19 8EL</w:t>
            </w:r>
          </w:p>
          <w:p w14:paraId="216556BE" w14:textId="102B62C4" w:rsidR="00D60C42" w:rsidRPr="00E007F1" w:rsidRDefault="00D60C42" w:rsidP="00953C05">
            <w:pPr>
              <w:rPr>
                <w:rFonts w:ascii="Arial" w:hAnsi="Arial" w:cs="Arial"/>
                <w:color w:val="000000"/>
                <w:sz w:val="16"/>
                <w:szCs w:val="16"/>
              </w:rPr>
            </w:pPr>
          </w:p>
        </w:tc>
        <w:tc>
          <w:tcPr>
            <w:tcW w:w="1178" w:type="dxa"/>
            <w:shd w:val="clear" w:color="auto" w:fill="F2F2F2" w:themeFill="background1" w:themeFillShade="F2"/>
            <w:noWrap/>
            <w:vAlign w:val="center"/>
          </w:tcPr>
          <w:p w14:paraId="47BD7C1B" w14:textId="77777777"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Studio</w:t>
            </w:r>
          </w:p>
        </w:tc>
        <w:tc>
          <w:tcPr>
            <w:tcW w:w="1657" w:type="dxa"/>
            <w:shd w:val="clear" w:color="auto" w:fill="F2F2F2" w:themeFill="background1" w:themeFillShade="F2"/>
            <w:noWrap/>
            <w:vAlign w:val="center"/>
          </w:tcPr>
          <w:p w14:paraId="4B4F03C8" w14:textId="4D390EF0"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Registered Membership use</w:t>
            </w:r>
          </w:p>
        </w:tc>
        <w:tc>
          <w:tcPr>
            <w:tcW w:w="1966" w:type="dxa"/>
            <w:shd w:val="clear" w:color="auto" w:fill="F2F2F2" w:themeFill="background1" w:themeFillShade="F2"/>
            <w:noWrap/>
            <w:vAlign w:val="center"/>
          </w:tcPr>
          <w:p w14:paraId="3150DFAE" w14:textId="525D18BD"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Commercial</w:t>
            </w:r>
          </w:p>
        </w:tc>
        <w:tc>
          <w:tcPr>
            <w:tcW w:w="2437" w:type="dxa"/>
            <w:shd w:val="clear" w:color="auto" w:fill="F2F2F2" w:themeFill="background1" w:themeFillShade="F2"/>
            <w:noWrap/>
          </w:tcPr>
          <w:p w14:paraId="06A1EFC1" w14:textId="2C20AEA8"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206" w:type="dxa"/>
            <w:shd w:val="clear" w:color="auto" w:fill="F2F2F2" w:themeFill="background1" w:themeFillShade="F2"/>
            <w:vAlign w:val="center"/>
          </w:tcPr>
          <w:p w14:paraId="0D7774EA" w14:textId="2FFE0EA1" w:rsidR="00D60C42" w:rsidRPr="00E007F1" w:rsidRDefault="00D60C42" w:rsidP="00953C05">
            <w:pPr>
              <w:jc w:val="center"/>
              <w:rPr>
                <w:rFonts w:ascii="Arial" w:hAnsi="Arial" w:cs="Arial"/>
                <w:b/>
                <w:bCs/>
                <w:color w:val="000000"/>
                <w:sz w:val="16"/>
                <w:szCs w:val="16"/>
              </w:rPr>
            </w:pPr>
          </w:p>
        </w:tc>
        <w:tc>
          <w:tcPr>
            <w:tcW w:w="1062" w:type="dxa"/>
            <w:shd w:val="clear" w:color="auto" w:fill="F2F2F2" w:themeFill="background1" w:themeFillShade="F2"/>
            <w:noWrap/>
            <w:vAlign w:val="center"/>
          </w:tcPr>
          <w:p w14:paraId="3ACCF885" w14:textId="0D43E65A"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2003</w:t>
            </w:r>
          </w:p>
        </w:tc>
        <w:tc>
          <w:tcPr>
            <w:tcW w:w="1276" w:type="dxa"/>
            <w:shd w:val="clear" w:color="auto" w:fill="F2F2F2" w:themeFill="background1" w:themeFillShade="F2"/>
            <w:noWrap/>
            <w:vAlign w:val="center"/>
          </w:tcPr>
          <w:p w14:paraId="6466D30B" w14:textId="75E9D25E"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N/A</w:t>
            </w:r>
          </w:p>
        </w:tc>
      </w:tr>
      <w:tr w:rsidR="00D60C42" w:rsidRPr="00E007F1" w14:paraId="0AC5D2FC" w14:textId="77777777" w:rsidTr="00FC6398">
        <w:trPr>
          <w:trHeight w:val="621"/>
        </w:trPr>
        <w:tc>
          <w:tcPr>
            <w:tcW w:w="2694" w:type="dxa"/>
            <w:shd w:val="clear" w:color="auto" w:fill="F2F2F2" w:themeFill="background1" w:themeFillShade="F2"/>
            <w:noWrap/>
          </w:tcPr>
          <w:p w14:paraId="41CDB16A" w14:textId="05A8177E"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Nuffield Health (Chichester)</w:t>
            </w:r>
          </w:p>
        </w:tc>
        <w:tc>
          <w:tcPr>
            <w:tcW w:w="1133" w:type="dxa"/>
            <w:shd w:val="clear" w:color="auto" w:fill="F2F2F2" w:themeFill="background1" w:themeFillShade="F2"/>
            <w:noWrap/>
          </w:tcPr>
          <w:p w14:paraId="0B1C08E7" w14:textId="7B9AEECC"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PO19 8EL</w:t>
            </w:r>
          </w:p>
        </w:tc>
        <w:tc>
          <w:tcPr>
            <w:tcW w:w="1178" w:type="dxa"/>
            <w:shd w:val="clear" w:color="auto" w:fill="F2F2F2" w:themeFill="background1" w:themeFillShade="F2"/>
            <w:noWrap/>
          </w:tcPr>
          <w:p w14:paraId="4D8E2DC8" w14:textId="77777777"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Studio</w:t>
            </w:r>
          </w:p>
        </w:tc>
        <w:tc>
          <w:tcPr>
            <w:tcW w:w="1657" w:type="dxa"/>
            <w:shd w:val="clear" w:color="auto" w:fill="F2F2F2" w:themeFill="background1" w:themeFillShade="F2"/>
            <w:noWrap/>
          </w:tcPr>
          <w:p w14:paraId="627F1D68" w14:textId="086F7F6A"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Registered Membership use</w:t>
            </w:r>
          </w:p>
        </w:tc>
        <w:tc>
          <w:tcPr>
            <w:tcW w:w="1966" w:type="dxa"/>
            <w:shd w:val="clear" w:color="auto" w:fill="F2F2F2" w:themeFill="background1" w:themeFillShade="F2"/>
            <w:noWrap/>
          </w:tcPr>
          <w:p w14:paraId="4198111F" w14:textId="627B7A0B"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Commercial</w:t>
            </w:r>
          </w:p>
        </w:tc>
        <w:tc>
          <w:tcPr>
            <w:tcW w:w="2437" w:type="dxa"/>
            <w:shd w:val="clear" w:color="auto" w:fill="F2F2F2" w:themeFill="background1" w:themeFillShade="F2"/>
            <w:noWrap/>
          </w:tcPr>
          <w:p w14:paraId="01D5B326" w14:textId="26D31670"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206" w:type="dxa"/>
            <w:shd w:val="clear" w:color="auto" w:fill="F2F2F2" w:themeFill="background1" w:themeFillShade="F2"/>
          </w:tcPr>
          <w:p w14:paraId="7E4666F5" w14:textId="77777777" w:rsidR="00D60C42" w:rsidRPr="00E007F1" w:rsidRDefault="00D60C42" w:rsidP="00953C05">
            <w:pPr>
              <w:jc w:val="center"/>
              <w:rPr>
                <w:rFonts w:ascii="Arial" w:hAnsi="Arial" w:cs="Arial"/>
                <w:b/>
                <w:bCs/>
                <w:color w:val="000000"/>
                <w:sz w:val="16"/>
                <w:szCs w:val="16"/>
              </w:rPr>
            </w:pPr>
          </w:p>
        </w:tc>
        <w:tc>
          <w:tcPr>
            <w:tcW w:w="1062" w:type="dxa"/>
            <w:shd w:val="clear" w:color="auto" w:fill="F2F2F2" w:themeFill="background1" w:themeFillShade="F2"/>
            <w:noWrap/>
          </w:tcPr>
          <w:p w14:paraId="6DE8C103" w14:textId="326D7FBB"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2003</w:t>
            </w:r>
          </w:p>
        </w:tc>
        <w:tc>
          <w:tcPr>
            <w:tcW w:w="1276" w:type="dxa"/>
            <w:shd w:val="clear" w:color="auto" w:fill="F2F2F2" w:themeFill="background1" w:themeFillShade="F2"/>
            <w:noWrap/>
          </w:tcPr>
          <w:p w14:paraId="1541722D" w14:textId="7F5EC205"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N/A</w:t>
            </w:r>
          </w:p>
        </w:tc>
      </w:tr>
      <w:tr w:rsidR="00D60C42" w:rsidRPr="00E007F1" w14:paraId="7C3C1668" w14:textId="77777777" w:rsidTr="00FC6398">
        <w:trPr>
          <w:trHeight w:val="621"/>
        </w:trPr>
        <w:tc>
          <w:tcPr>
            <w:tcW w:w="2694" w:type="dxa"/>
            <w:shd w:val="clear" w:color="auto" w:fill="F2F2F2" w:themeFill="background1" w:themeFillShade="F2"/>
            <w:noWrap/>
          </w:tcPr>
          <w:p w14:paraId="623BCE95" w14:textId="7F1E33B7"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Seaford College</w:t>
            </w:r>
          </w:p>
        </w:tc>
        <w:tc>
          <w:tcPr>
            <w:tcW w:w="1133" w:type="dxa"/>
            <w:shd w:val="clear" w:color="auto" w:fill="F2F2F2" w:themeFill="background1" w:themeFillShade="F2"/>
            <w:noWrap/>
          </w:tcPr>
          <w:p w14:paraId="491C5768" w14:textId="77777777"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GU28 0NB</w:t>
            </w:r>
          </w:p>
          <w:p w14:paraId="2B711D72" w14:textId="66745594" w:rsidR="00D60C42" w:rsidRPr="00E007F1" w:rsidRDefault="00D60C42" w:rsidP="00953C05">
            <w:pPr>
              <w:rPr>
                <w:rFonts w:ascii="Arial" w:hAnsi="Arial" w:cs="Arial"/>
                <w:color w:val="000000"/>
                <w:sz w:val="16"/>
                <w:szCs w:val="16"/>
              </w:rPr>
            </w:pPr>
          </w:p>
        </w:tc>
        <w:tc>
          <w:tcPr>
            <w:tcW w:w="1178" w:type="dxa"/>
            <w:shd w:val="clear" w:color="auto" w:fill="F2F2F2" w:themeFill="background1" w:themeFillShade="F2"/>
            <w:noWrap/>
          </w:tcPr>
          <w:p w14:paraId="2D8366CC" w14:textId="77777777"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Studio</w:t>
            </w:r>
          </w:p>
        </w:tc>
        <w:tc>
          <w:tcPr>
            <w:tcW w:w="1657" w:type="dxa"/>
            <w:shd w:val="clear" w:color="auto" w:fill="F2F2F2" w:themeFill="background1" w:themeFillShade="F2"/>
            <w:noWrap/>
          </w:tcPr>
          <w:p w14:paraId="0BDEEF39" w14:textId="77777777"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Sports Club / Community Association</w:t>
            </w:r>
          </w:p>
          <w:p w14:paraId="413E9462" w14:textId="77777777" w:rsidR="00D60C42" w:rsidRPr="00E007F1" w:rsidRDefault="00D60C42" w:rsidP="00953C05">
            <w:pPr>
              <w:rPr>
                <w:rFonts w:ascii="Arial" w:hAnsi="Arial" w:cs="Arial"/>
                <w:color w:val="000000"/>
                <w:sz w:val="16"/>
                <w:szCs w:val="16"/>
              </w:rPr>
            </w:pPr>
          </w:p>
        </w:tc>
        <w:tc>
          <w:tcPr>
            <w:tcW w:w="1966" w:type="dxa"/>
            <w:shd w:val="clear" w:color="auto" w:fill="F2F2F2" w:themeFill="background1" w:themeFillShade="F2"/>
            <w:noWrap/>
          </w:tcPr>
          <w:p w14:paraId="18CF5DA1" w14:textId="076C3DE6"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Other Independent School</w:t>
            </w:r>
          </w:p>
        </w:tc>
        <w:tc>
          <w:tcPr>
            <w:tcW w:w="2437" w:type="dxa"/>
            <w:shd w:val="clear" w:color="auto" w:fill="F2F2F2" w:themeFill="background1" w:themeFillShade="F2"/>
            <w:noWrap/>
          </w:tcPr>
          <w:p w14:paraId="66479DC9" w14:textId="0B1095E4"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School/College/University (in house)</w:t>
            </w:r>
          </w:p>
        </w:tc>
        <w:tc>
          <w:tcPr>
            <w:tcW w:w="1206" w:type="dxa"/>
            <w:shd w:val="clear" w:color="auto" w:fill="F2F2F2" w:themeFill="background1" w:themeFillShade="F2"/>
          </w:tcPr>
          <w:p w14:paraId="647D1FFA" w14:textId="454A7E18" w:rsidR="00D60C42" w:rsidRPr="00E007F1" w:rsidRDefault="00D60C42" w:rsidP="00953C05">
            <w:pPr>
              <w:jc w:val="center"/>
              <w:rPr>
                <w:rFonts w:ascii="Arial" w:hAnsi="Arial" w:cs="Arial"/>
                <w:b/>
                <w:bCs/>
                <w:color w:val="000000"/>
                <w:sz w:val="16"/>
                <w:szCs w:val="16"/>
              </w:rPr>
            </w:pPr>
          </w:p>
        </w:tc>
        <w:tc>
          <w:tcPr>
            <w:tcW w:w="1062" w:type="dxa"/>
            <w:shd w:val="clear" w:color="auto" w:fill="F2F2F2" w:themeFill="background1" w:themeFillShade="F2"/>
            <w:noWrap/>
          </w:tcPr>
          <w:p w14:paraId="2F40B29B" w14:textId="6788FF46"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2000</w:t>
            </w:r>
          </w:p>
        </w:tc>
        <w:tc>
          <w:tcPr>
            <w:tcW w:w="1276" w:type="dxa"/>
            <w:shd w:val="clear" w:color="auto" w:fill="F2F2F2" w:themeFill="background1" w:themeFillShade="F2"/>
            <w:noWrap/>
          </w:tcPr>
          <w:p w14:paraId="6010B6A7" w14:textId="3AC5690F"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N/A</w:t>
            </w:r>
          </w:p>
        </w:tc>
      </w:tr>
      <w:tr w:rsidR="00D60C42" w:rsidRPr="00E007F1" w14:paraId="12FF1F32" w14:textId="77777777" w:rsidTr="00FC6398">
        <w:trPr>
          <w:trHeight w:val="621"/>
        </w:trPr>
        <w:tc>
          <w:tcPr>
            <w:tcW w:w="2694" w:type="dxa"/>
            <w:shd w:val="clear" w:color="auto" w:fill="F2F2F2" w:themeFill="background1" w:themeFillShade="F2"/>
            <w:noWrap/>
            <w:vAlign w:val="center"/>
          </w:tcPr>
          <w:p w14:paraId="283489A5" w14:textId="0FA1EA50"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Selsey Centre</w:t>
            </w:r>
          </w:p>
        </w:tc>
        <w:tc>
          <w:tcPr>
            <w:tcW w:w="1133" w:type="dxa"/>
            <w:shd w:val="clear" w:color="auto" w:fill="F2F2F2" w:themeFill="background1" w:themeFillShade="F2"/>
            <w:noWrap/>
            <w:vAlign w:val="center"/>
          </w:tcPr>
          <w:p w14:paraId="7DA0C554" w14:textId="77777777"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PO20 0SE</w:t>
            </w:r>
          </w:p>
          <w:p w14:paraId="02914E25" w14:textId="6B0A87E8" w:rsidR="00D60C42" w:rsidRPr="00E007F1" w:rsidRDefault="00D60C42" w:rsidP="00953C05">
            <w:pPr>
              <w:rPr>
                <w:rFonts w:ascii="Arial" w:hAnsi="Arial" w:cs="Arial"/>
                <w:color w:val="000000"/>
                <w:sz w:val="16"/>
                <w:szCs w:val="16"/>
              </w:rPr>
            </w:pPr>
          </w:p>
        </w:tc>
        <w:tc>
          <w:tcPr>
            <w:tcW w:w="1178" w:type="dxa"/>
            <w:shd w:val="clear" w:color="auto" w:fill="F2F2F2" w:themeFill="background1" w:themeFillShade="F2"/>
            <w:noWrap/>
            <w:vAlign w:val="center"/>
          </w:tcPr>
          <w:p w14:paraId="1B6F94B2" w14:textId="77777777"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Studio</w:t>
            </w:r>
          </w:p>
        </w:tc>
        <w:tc>
          <w:tcPr>
            <w:tcW w:w="1657" w:type="dxa"/>
            <w:shd w:val="clear" w:color="auto" w:fill="F2F2F2" w:themeFill="background1" w:themeFillShade="F2"/>
            <w:noWrap/>
          </w:tcPr>
          <w:p w14:paraId="22A82D6F" w14:textId="5FF9632B"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Sports Club / Community Association</w:t>
            </w:r>
          </w:p>
        </w:tc>
        <w:tc>
          <w:tcPr>
            <w:tcW w:w="1966" w:type="dxa"/>
            <w:shd w:val="clear" w:color="auto" w:fill="F2F2F2" w:themeFill="background1" w:themeFillShade="F2"/>
            <w:noWrap/>
          </w:tcPr>
          <w:p w14:paraId="28E3D1B8" w14:textId="76C0D174"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Local Authority</w:t>
            </w:r>
          </w:p>
        </w:tc>
        <w:tc>
          <w:tcPr>
            <w:tcW w:w="2437" w:type="dxa"/>
            <w:shd w:val="clear" w:color="auto" w:fill="F2F2F2" w:themeFill="background1" w:themeFillShade="F2"/>
            <w:noWrap/>
          </w:tcPr>
          <w:p w14:paraId="46F143E1" w14:textId="6FA55CC0"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Local Authority (in house)</w:t>
            </w:r>
          </w:p>
        </w:tc>
        <w:tc>
          <w:tcPr>
            <w:tcW w:w="1206" w:type="dxa"/>
            <w:shd w:val="clear" w:color="auto" w:fill="F2F2F2" w:themeFill="background1" w:themeFillShade="F2"/>
            <w:vAlign w:val="center"/>
          </w:tcPr>
          <w:p w14:paraId="30C5E5E2" w14:textId="77777777" w:rsidR="00D60C42" w:rsidRPr="00E007F1" w:rsidRDefault="00D60C42" w:rsidP="00953C05">
            <w:pPr>
              <w:jc w:val="center"/>
              <w:rPr>
                <w:rFonts w:ascii="Arial" w:hAnsi="Arial" w:cs="Arial"/>
                <w:b/>
                <w:bCs/>
                <w:color w:val="000000"/>
                <w:sz w:val="16"/>
                <w:szCs w:val="16"/>
              </w:rPr>
            </w:pPr>
          </w:p>
        </w:tc>
        <w:tc>
          <w:tcPr>
            <w:tcW w:w="1062" w:type="dxa"/>
            <w:shd w:val="clear" w:color="auto" w:fill="F2F2F2" w:themeFill="background1" w:themeFillShade="F2"/>
            <w:noWrap/>
            <w:vAlign w:val="center"/>
          </w:tcPr>
          <w:p w14:paraId="3310CC18" w14:textId="6AA10DD9"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2007</w:t>
            </w:r>
          </w:p>
        </w:tc>
        <w:tc>
          <w:tcPr>
            <w:tcW w:w="1276" w:type="dxa"/>
            <w:shd w:val="clear" w:color="auto" w:fill="F2F2F2" w:themeFill="background1" w:themeFillShade="F2"/>
            <w:noWrap/>
            <w:vAlign w:val="center"/>
          </w:tcPr>
          <w:p w14:paraId="26728904" w14:textId="7405F8F7"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N/A</w:t>
            </w:r>
          </w:p>
        </w:tc>
      </w:tr>
      <w:tr w:rsidR="00D60C42" w:rsidRPr="00E007F1" w14:paraId="2DAFBA06" w14:textId="77777777" w:rsidTr="00FC6398">
        <w:trPr>
          <w:trHeight w:val="621"/>
        </w:trPr>
        <w:tc>
          <w:tcPr>
            <w:tcW w:w="2694" w:type="dxa"/>
            <w:shd w:val="clear" w:color="auto" w:fill="F2F2F2" w:themeFill="background1" w:themeFillShade="F2"/>
            <w:noWrap/>
            <w:vAlign w:val="center"/>
          </w:tcPr>
          <w:p w14:paraId="605C723E" w14:textId="0A1E2EC1"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The Academy Selsey</w:t>
            </w:r>
          </w:p>
        </w:tc>
        <w:tc>
          <w:tcPr>
            <w:tcW w:w="1133" w:type="dxa"/>
            <w:shd w:val="clear" w:color="auto" w:fill="F2F2F2" w:themeFill="background1" w:themeFillShade="F2"/>
            <w:noWrap/>
            <w:vAlign w:val="center"/>
          </w:tcPr>
          <w:p w14:paraId="6E8E4BDC" w14:textId="77777777"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PO20 9EH</w:t>
            </w:r>
          </w:p>
          <w:p w14:paraId="55978D63" w14:textId="18112CCE" w:rsidR="00D60C42" w:rsidRPr="00E007F1" w:rsidRDefault="00D60C42" w:rsidP="00953C05">
            <w:pPr>
              <w:rPr>
                <w:rFonts w:ascii="Arial" w:hAnsi="Arial" w:cs="Arial"/>
                <w:color w:val="000000"/>
                <w:sz w:val="16"/>
                <w:szCs w:val="16"/>
              </w:rPr>
            </w:pPr>
          </w:p>
        </w:tc>
        <w:tc>
          <w:tcPr>
            <w:tcW w:w="1178" w:type="dxa"/>
            <w:shd w:val="clear" w:color="auto" w:fill="F2F2F2" w:themeFill="background1" w:themeFillShade="F2"/>
            <w:noWrap/>
            <w:vAlign w:val="center"/>
          </w:tcPr>
          <w:p w14:paraId="3217F924" w14:textId="77777777"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Studio</w:t>
            </w:r>
          </w:p>
        </w:tc>
        <w:tc>
          <w:tcPr>
            <w:tcW w:w="1657" w:type="dxa"/>
            <w:shd w:val="clear" w:color="auto" w:fill="F2F2F2" w:themeFill="background1" w:themeFillShade="F2"/>
            <w:noWrap/>
          </w:tcPr>
          <w:p w14:paraId="5CBD9C50" w14:textId="480E7005"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Sports Club / Community Association</w:t>
            </w:r>
          </w:p>
        </w:tc>
        <w:tc>
          <w:tcPr>
            <w:tcW w:w="1966" w:type="dxa"/>
            <w:shd w:val="clear" w:color="auto" w:fill="F2F2F2" w:themeFill="background1" w:themeFillShade="F2"/>
            <w:noWrap/>
          </w:tcPr>
          <w:p w14:paraId="712298C7" w14:textId="63FCF0E9"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Academies</w:t>
            </w:r>
          </w:p>
        </w:tc>
        <w:tc>
          <w:tcPr>
            <w:tcW w:w="2437" w:type="dxa"/>
            <w:shd w:val="clear" w:color="auto" w:fill="F2F2F2" w:themeFill="background1" w:themeFillShade="F2"/>
            <w:noWrap/>
          </w:tcPr>
          <w:p w14:paraId="574C03D3" w14:textId="35E42165"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School/College/University (in house)</w:t>
            </w:r>
          </w:p>
        </w:tc>
        <w:tc>
          <w:tcPr>
            <w:tcW w:w="1206" w:type="dxa"/>
            <w:shd w:val="clear" w:color="auto" w:fill="F2F2F2" w:themeFill="background1" w:themeFillShade="F2"/>
            <w:vAlign w:val="center"/>
          </w:tcPr>
          <w:p w14:paraId="1A3BA779" w14:textId="77777777" w:rsidR="00D60C42" w:rsidRPr="00E007F1" w:rsidRDefault="00D60C42" w:rsidP="00953C05">
            <w:pPr>
              <w:jc w:val="center"/>
              <w:rPr>
                <w:rFonts w:ascii="Arial" w:hAnsi="Arial" w:cs="Arial"/>
                <w:b/>
                <w:bCs/>
                <w:color w:val="000000"/>
                <w:sz w:val="16"/>
                <w:szCs w:val="16"/>
              </w:rPr>
            </w:pPr>
          </w:p>
        </w:tc>
        <w:tc>
          <w:tcPr>
            <w:tcW w:w="1062" w:type="dxa"/>
            <w:shd w:val="clear" w:color="auto" w:fill="F2F2F2" w:themeFill="background1" w:themeFillShade="F2"/>
            <w:noWrap/>
            <w:vAlign w:val="center"/>
          </w:tcPr>
          <w:p w14:paraId="7D947D0F" w14:textId="6CC5E17E"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2002</w:t>
            </w:r>
          </w:p>
        </w:tc>
        <w:tc>
          <w:tcPr>
            <w:tcW w:w="1276" w:type="dxa"/>
            <w:shd w:val="clear" w:color="auto" w:fill="F2F2F2" w:themeFill="background1" w:themeFillShade="F2"/>
            <w:noWrap/>
            <w:vAlign w:val="center"/>
          </w:tcPr>
          <w:p w14:paraId="448E99D1" w14:textId="03E1C3A0"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2018</w:t>
            </w:r>
          </w:p>
        </w:tc>
      </w:tr>
      <w:tr w:rsidR="00D60C42" w:rsidRPr="00E007F1" w14:paraId="7777CFBA" w14:textId="77777777" w:rsidTr="00FC6398">
        <w:trPr>
          <w:trHeight w:val="621"/>
        </w:trPr>
        <w:tc>
          <w:tcPr>
            <w:tcW w:w="2694" w:type="dxa"/>
            <w:shd w:val="clear" w:color="auto" w:fill="F2F2F2" w:themeFill="background1" w:themeFillShade="F2"/>
            <w:noWrap/>
            <w:vAlign w:val="center"/>
          </w:tcPr>
          <w:p w14:paraId="4457C2F3" w14:textId="5A2F5AF3"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The Goodward Hotel and Health Club</w:t>
            </w:r>
          </w:p>
        </w:tc>
        <w:tc>
          <w:tcPr>
            <w:tcW w:w="1133" w:type="dxa"/>
            <w:shd w:val="clear" w:color="auto" w:fill="F2F2F2" w:themeFill="background1" w:themeFillShade="F2"/>
            <w:noWrap/>
            <w:vAlign w:val="center"/>
          </w:tcPr>
          <w:p w14:paraId="7F924595" w14:textId="77777777"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PO18 0QB</w:t>
            </w:r>
          </w:p>
          <w:p w14:paraId="75DEB78A" w14:textId="77777777" w:rsidR="00D60C42" w:rsidRPr="00E007F1" w:rsidRDefault="00D60C42" w:rsidP="00953C05">
            <w:pPr>
              <w:rPr>
                <w:rFonts w:ascii="Arial" w:hAnsi="Arial" w:cs="Arial"/>
                <w:color w:val="000000"/>
                <w:sz w:val="16"/>
                <w:szCs w:val="16"/>
              </w:rPr>
            </w:pPr>
          </w:p>
        </w:tc>
        <w:tc>
          <w:tcPr>
            <w:tcW w:w="1178" w:type="dxa"/>
            <w:shd w:val="clear" w:color="auto" w:fill="F2F2F2" w:themeFill="background1" w:themeFillShade="F2"/>
            <w:noWrap/>
            <w:vAlign w:val="center"/>
          </w:tcPr>
          <w:p w14:paraId="7C3419E6" w14:textId="7FCC88CD"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Studio</w:t>
            </w:r>
          </w:p>
        </w:tc>
        <w:tc>
          <w:tcPr>
            <w:tcW w:w="1657" w:type="dxa"/>
            <w:shd w:val="clear" w:color="auto" w:fill="F2F2F2" w:themeFill="background1" w:themeFillShade="F2"/>
            <w:noWrap/>
          </w:tcPr>
          <w:p w14:paraId="75D274A1" w14:textId="3D3D6173"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Registered Membership use</w:t>
            </w:r>
          </w:p>
        </w:tc>
        <w:tc>
          <w:tcPr>
            <w:tcW w:w="1966" w:type="dxa"/>
            <w:shd w:val="clear" w:color="auto" w:fill="F2F2F2" w:themeFill="background1" w:themeFillShade="F2"/>
            <w:noWrap/>
          </w:tcPr>
          <w:p w14:paraId="25D129DE" w14:textId="3415129C"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Commercial</w:t>
            </w:r>
          </w:p>
        </w:tc>
        <w:tc>
          <w:tcPr>
            <w:tcW w:w="2437" w:type="dxa"/>
            <w:shd w:val="clear" w:color="auto" w:fill="F2F2F2" w:themeFill="background1" w:themeFillShade="F2"/>
            <w:noWrap/>
          </w:tcPr>
          <w:p w14:paraId="643FFA58" w14:textId="15BD57A0"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206" w:type="dxa"/>
            <w:shd w:val="clear" w:color="auto" w:fill="F2F2F2" w:themeFill="background1" w:themeFillShade="F2"/>
            <w:vAlign w:val="center"/>
          </w:tcPr>
          <w:p w14:paraId="0573F3DD" w14:textId="77777777" w:rsidR="00D60C42" w:rsidRPr="00E007F1" w:rsidRDefault="00D60C42" w:rsidP="00953C05">
            <w:pPr>
              <w:jc w:val="center"/>
              <w:rPr>
                <w:rFonts w:ascii="Arial" w:hAnsi="Arial" w:cs="Arial"/>
                <w:b/>
                <w:bCs/>
                <w:color w:val="000000"/>
                <w:sz w:val="16"/>
                <w:szCs w:val="16"/>
              </w:rPr>
            </w:pPr>
          </w:p>
        </w:tc>
        <w:tc>
          <w:tcPr>
            <w:tcW w:w="1062" w:type="dxa"/>
            <w:shd w:val="clear" w:color="auto" w:fill="F2F2F2" w:themeFill="background1" w:themeFillShade="F2"/>
            <w:noWrap/>
            <w:vAlign w:val="center"/>
          </w:tcPr>
          <w:p w14:paraId="4C5F1C5B" w14:textId="1CF05B6D"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2002</w:t>
            </w:r>
          </w:p>
        </w:tc>
        <w:tc>
          <w:tcPr>
            <w:tcW w:w="1276" w:type="dxa"/>
            <w:shd w:val="clear" w:color="auto" w:fill="F2F2F2" w:themeFill="background1" w:themeFillShade="F2"/>
            <w:noWrap/>
            <w:vAlign w:val="center"/>
          </w:tcPr>
          <w:p w14:paraId="77CFBC4D" w14:textId="48F92E66"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N/A</w:t>
            </w:r>
          </w:p>
        </w:tc>
      </w:tr>
      <w:tr w:rsidR="00D60C42" w:rsidRPr="00E007F1" w14:paraId="5E797253" w14:textId="77777777" w:rsidTr="00FC6398">
        <w:trPr>
          <w:trHeight w:val="621"/>
        </w:trPr>
        <w:tc>
          <w:tcPr>
            <w:tcW w:w="2694" w:type="dxa"/>
            <w:shd w:val="clear" w:color="auto" w:fill="F2F2F2" w:themeFill="background1" w:themeFillShade="F2"/>
            <w:noWrap/>
            <w:vAlign w:val="center"/>
          </w:tcPr>
          <w:p w14:paraId="03CA85EA" w14:textId="7F8A55DF"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The Grange Community and Leisure Centre</w:t>
            </w:r>
          </w:p>
        </w:tc>
        <w:tc>
          <w:tcPr>
            <w:tcW w:w="1133" w:type="dxa"/>
            <w:shd w:val="clear" w:color="auto" w:fill="F2F2F2" w:themeFill="background1" w:themeFillShade="F2"/>
            <w:noWrap/>
            <w:vAlign w:val="center"/>
          </w:tcPr>
          <w:p w14:paraId="479E66C6" w14:textId="77777777"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GU29 9HD</w:t>
            </w:r>
          </w:p>
          <w:p w14:paraId="0B800CF2" w14:textId="77777777" w:rsidR="00D60C42" w:rsidRPr="00E007F1" w:rsidRDefault="00D60C42" w:rsidP="00953C05">
            <w:pPr>
              <w:rPr>
                <w:rFonts w:ascii="Arial" w:hAnsi="Arial" w:cs="Arial"/>
                <w:color w:val="000000"/>
                <w:sz w:val="16"/>
                <w:szCs w:val="16"/>
              </w:rPr>
            </w:pPr>
          </w:p>
        </w:tc>
        <w:tc>
          <w:tcPr>
            <w:tcW w:w="1178" w:type="dxa"/>
            <w:shd w:val="clear" w:color="auto" w:fill="F2F2F2" w:themeFill="background1" w:themeFillShade="F2"/>
            <w:noWrap/>
            <w:vAlign w:val="center"/>
          </w:tcPr>
          <w:p w14:paraId="4A7D5676" w14:textId="4DB9657C"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Studio</w:t>
            </w:r>
          </w:p>
        </w:tc>
        <w:tc>
          <w:tcPr>
            <w:tcW w:w="1657" w:type="dxa"/>
            <w:shd w:val="clear" w:color="auto" w:fill="F2F2F2" w:themeFill="background1" w:themeFillShade="F2"/>
            <w:noWrap/>
          </w:tcPr>
          <w:p w14:paraId="456ACFB3" w14:textId="2F3DDD3F"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Registered Membership use</w:t>
            </w:r>
          </w:p>
        </w:tc>
        <w:tc>
          <w:tcPr>
            <w:tcW w:w="1966" w:type="dxa"/>
            <w:shd w:val="clear" w:color="auto" w:fill="F2F2F2" w:themeFill="background1" w:themeFillShade="F2"/>
            <w:noWrap/>
          </w:tcPr>
          <w:p w14:paraId="2DAECFE8" w14:textId="77A10B21"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Local Authority</w:t>
            </w:r>
          </w:p>
        </w:tc>
        <w:tc>
          <w:tcPr>
            <w:tcW w:w="2437" w:type="dxa"/>
            <w:shd w:val="clear" w:color="auto" w:fill="F2F2F2" w:themeFill="background1" w:themeFillShade="F2"/>
            <w:noWrap/>
          </w:tcPr>
          <w:p w14:paraId="266AD4DE" w14:textId="18520C35"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206" w:type="dxa"/>
            <w:shd w:val="clear" w:color="auto" w:fill="F2F2F2" w:themeFill="background1" w:themeFillShade="F2"/>
            <w:vAlign w:val="center"/>
          </w:tcPr>
          <w:p w14:paraId="6B751D77" w14:textId="77777777" w:rsidR="00D60C42" w:rsidRPr="00E007F1" w:rsidRDefault="00D60C42" w:rsidP="00953C05">
            <w:pPr>
              <w:jc w:val="center"/>
              <w:rPr>
                <w:rFonts w:ascii="Arial" w:hAnsi="Arial" w:cs="Arial"/>
                <w:b/>
                <w:bCs/>
                <w:color w:val="000000"/>
                <w:sz w:val="16"/>
                <w:szCs w:val="16"/>
              </w:rPr>
            </w:pPr>
          </w:p>
        </w:tc>
        <w:tc>
          <w:tcPr>
            <w:tcW w:w="1062" w:type="dxa"/>
            <w:shd w:val="clear" w:color="auto" w:fill="F2F2F2" w:themeFill="background1" w:themeFillShade="F2"/>
            <w:noWrap/>
            <w:vAlign w:val="center"/>
          </w:tcPr>
          <w:p w14:paraId="06F84FC0" w14:textId="258283E6"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2014</w:t>
            </w:r>
          </w:p>
        </w:tc>
        <w:tc>
          <w:tcPr>
            <w:tcW w:w="1276" w:type="dxa"/>
            <w:shd w:val="clear" w:color="auto" w:fill="F2F2F2" w:themeFill="background1" w:themeFillShade="F2"/>
            <w:noWrap/>
            <w:vAlign w:val="center"/>
          </w:tcPr>
          <w:p w14:paraId="7F18336A" w14:textId="6957E9AC"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N/A</w:t>
            </w:r>
          </w:p>
        </w:tc>
      </w:tr>
      <w:tr w:rsidR="00D60C42" w:rsidRPr="00E007F1" w14:paraId="2F71A776" w14:textId="77777777" w:rsidTr="00FC6398">
        <w:trPr>
          <w:trHeight w:val="621"/>
        </w:trPr>
        <w:tc>
          <w:tcPr>
            <w:tcW w:w="2694" w:type="dxa"/>
            <w:shd w:val="clear" w:color="auto" w:fill="F2F2F2" w:themeFill="background1" w:themeFillShade="F2"/>
            <w:noWrap/>
            <w:vAlign w:val="center"/>
          </w:tcPr>
          <w:p w14:paraId="33BF56FD" w14:textId="2310D9A9"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Westbourne House Boarding School</w:t>
            </w:r>
          </w:p>
        </w:tc>
        <w:tc>
          <w:tcPr>
            <w:tcW w:w="1133" w:type="dxa"/>
            <w:shd w:val="clear" w:color="auto" w:fill="F2F2F2" w:themeFill="background1" w:themeFillShade="F2"/>
            <w:noWrap/>
            <w:vAlign w:val="center"/>
          </w:tcPr>
          <w:p w14:paraId="1A041186" w14:textId="77777777"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PO20 2BH</w:t>
            </w:r>
          </w:p>
          <w:p w14:paraId="4E7901C0" w14:textId="77777777" w:rsidR="00D60C42" w:rsidRPr="00E007F1" w:rsidRDefault="00D60C42" w:rsidP="00953C05">
            <w:pPr>
              <w:rPr>
                <w:rFonts w:ascii="Arial" w:hAnsi="Arial" w:cs="Arial"/>
                <w:color w:val="000000"/>
                <w:sz w:val="16"/>
                <w:szCs w:val="16"/>
              </w:rPr>
            </w:pPr>
          </w:p>
        </w:tc>
        <w:tc>
          <w:tcPr>
            <w:tcW w:w="1178" w:type="dxa"/>
            <w:shd w:val="clear" w:color="auto" w:fill="F2F2F2" w:themeFill="background1" w:themeFillShade="F2"/>
            <w:noWrap/>
            <w:vAlign w:val="center"/>
          </w:tcPr>
          <w:p w14:paraId="13450B6E" w14:textId="6128F7F9"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Studio</w:t>
            </w:r>
          </w:p>
        </w:tc>
        <w:tc>
          <w:tcPr>
            <w:tcW w:w="1657" w:type="dxa"/>
            <w:shd w:val="clear" w:color="auto" w:fill="F2F2F2" w:themeFill="background1" w:themeFillShade="F2"/>
            <w:noWrap/>
          </w:tcPr>
          <w:p w14:paraId="5AD424EB" w14:textId="1A44CC6F"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Private Use</w:t>
            </w:r>
          </w:p>
        </w:tc>
        <w:tc>
          <w:tcPr>
            <w:tcW w:w="1966" w:type="dxa"/>
            <w:shd w:val="clear" w:color="auto" w:fill="F2F2F2" w:themeFill="background1" w:themeFillShade="F2"/>
            <w:noWrap/>
          </w:tcPr>
          <w:p w14:paraId="179940C9" w14:textId="63081003"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Other Independent School</w:t>
            </w:r>
          </w:p>
        </w:tc>
        <w:tc>
          <w:tcPr>
            <w:tcW w:w="2437" w:type="dxa"/>
            <w:shd w:val="clear" w:color="auto" w:fill="F2F2F2" w:themeFill="background1" w:themeFillShade="F2"/>
            <w:noWrap/>
          </w:tcPr>
          <w:p w14:paraId="6D572AB2" w14:textId="70323DDE"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School/College/University (in house)</w:t>
            </w:r>
          </w:p>
        </w:tc>
        <w:tc>
          <w:tcPr>
            <w:tcW w:w="1206" w:type="dxa"/>
            <w:shd w:val="clear" w:color="auto" w:fill="F2F2F2" w:themeFill="background1" w:themeFillShade="F2"/>
            <w:vAlign w:val="center"/>
          </w:tcPr>
          <w:p w14:paraId="440DDA09" w14:textId="77777777" w:rsidR="00D60C42" w:rsidRPr="00E007F1" w:rsidRDefault="00D60C42" w:rsidP="00953C05">
            <w:pPr>
              <w:jc w:val="center"/>
              <w:rPr>
                <w:rFonts w:ascii="Arial" w:hAnsi="Arial" w:cs="Arial"/>
                <w:b/>
                <w:bCs/>
                <w:color w:val="000000"/>
                <w:sz w:val="16"/>
                <w:szCs w:val="16"/>
              </w:rPr>
            </w:pPr>
          </w:p>
        </w:tc>
        <w:tc>
          <w:tcPr>
            <w:tcW w:w="1062" w:type="dxa"/>
            <w:shd w:val="clear" w:color="auto" w:fill="F2F2F2" w:themeFill="background1" w:themeFillShade="F2"/>
            <w:noWrap/>
            <w:vAlign w:val="center"/>
          </w:tcPr>
          <w:p w14:paraId="62727059" w14:textId="59C9B8E4"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2008</w:t>
            </w:r>
          </w:p>
        </w:tc>
        <w:tc>
          <w:tcPr>
            <w:tcW w:w="1276" w:type="dxa"/>
            <w:shd w:val="clear" w:color="auto" w:fill="F2F2F2" w:themeFill="background1" w:themeFillShade="F2"/>
            <w:noWrap/>
            <w:vAlign w:val="center"/>
          </w:tcPr>
          <w:p w14:paraId="5B4CE172" w14:textId="7863ED15"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N/A</w:t>
            </w:r>
          </w:p>
        </w:tc>
      </w:tr>
      <w:tr w:rsidR="00D60C42" w:rsidRPr="00E007F1" w14:paraId="6DE594D7" w14:textId="77777777" w:rsidTr="00FC6398">
        <w:trPr>
          <w:trHeight w:val="621"/>
        </w:trPr>
        <w:tc>
          <w:tcPr>
            <w:tcW w:w="2694" w:type="dxa"/>
            <w:shd w:val="clear" w:color="auto" w:fill="F2F2F2" w:themeFill="background1" w:themeFillShade="F2"/>
            <w:noWrap/>
            <w:vAlign w:val="center"/>
          </w:tcPr>
          <w:p w14:paraId="2986641B" w14:textId="288E0DB9"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Westgate Leisure Centre</w:t>
            </w:r>
          </w:p>
        </w:tc>
        <w:tc>
          <w:tcPr>
            <w:tcW w:w="1133" w:type="dxa"/>
            <w:shd w:val="clear" w:color="auto" w:fill="F2F2F2" w:themeFill="background1" w:themeFillShade="F2"/>
            <w:noWrap/>
            <w:vAlign w:val="center"/>
          </w:tcPr>
          <w:p w14:paraId="6D240E31" w14:textId="77777777"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PO19 1RJ</w:t>
            </w:r>
          </w:p>
          <w:p w14:paraId="23BB2784" w14:textId="77777777" w:rsidR="00D60C42" w:rsidRPr="00E007F1" w:rsidRDefault="00D60C42" w:rsidP="00953C05">
            <w:pPr>
              <w:rPr>
                <w:rFonts w:ascii="Arial" w:hAnsi="Arial" w:cs="Arial"/>
                <w:color w:val="000000"/>
                <w:sz w:val="16"/>
                <w:szCs w:val="16"/>
              </w:rPr>
            </w:pPr>
          </w:p>
        </w:tc>
        <w:tc>
          <w:tcPr>
            <w:tcW w:w="1178" w:type="dxa"/>
            <w:shd w:val="clear" w:color="auto" w:fill="F2F2F2" w:themeFill="background1" w:themeFillShade="F2"/>
            <w:noWrap/>
            <w:vAlign w:val="center"/>
          </w:tcPr>
          <w:p w14:paraId="5DE7C646" w14:textId="7CF13E6A"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Studio</w:t>
            </w:r>
          </w:p>
        </w:tc>
        <w:tc>
          <w:tcPr>
            <w:tcW w:w="1657" w:type="dxa"/>
            <w:shd w:val="clear" w:color="auto" w:fill="F2F2F2" w:themeFill="background1" w:themeFillShade="F2"/>
            <w:noWrap/>
          </w:tcPr>
          <w:p w14:paraId="1FAE44AC" w14:textId="0A0F4EBB"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Pay and Play</w:t>
            </w:r>
          </w:p>
        </w:tc>
        <w:tc>
          <w:tcPr>
            <w:tcW w:w="1966" w:type="dxa"/>
            <w:shd w:val="clear" w:color="auto" w:fill="F2F2F2" w:themeFill="background1" w:themeFillShade="F2"/>
            <w:noWrap/>
          </w:tcPr>
          <w:p w14:paraId="7B8D3AC5" w14:textId="23F5C248"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Local Authority</w:t>
            </w:r>
          </w:p>
        </w:tc>
        <w:tc>
          <w:tcPr>
            <w:tcW w:w="2437" w:type="dxa"/>
            <w:shd w:val="clear" w:color="auto" w:fill="F2F2F2" w:themeFill="background1" w:themeFillShade="F2"/>
            <w:noWrap/>
          </w:tcPr>
          <w:p w14:paraId="741491EC" w14:textId="2116F9CE"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206" w:type="dxa"/>
            <w:shd w:val="clear" w:color="auto" w:fill="F2F2F2" w:themeFill="background1" w:themeFillShade="F2"/>
            <w:vAlign w:val="center"/>
          </w:tcPr>
          <w:p w14:paraId="542EFC66" w14:textId="4F335D46" w:rsidR="00D60C42" w:rsidRPr="00E007F1" w:rsidRDefault="00D60C42" w:rsidP="00953C05">
            <w:pPr>
              <w:jc w:val="center"/>
              <w:rPr>
                <w:rFonts w:ascii="Arial" w:hAnsi="Arial" w:cs="Arial"/>
                <w:b/>
                <w:bCs/>
                <w:color w:val="000000"/>
                <w:sz w:val="16"/>
                <w:szCs w:val="16"/>
              </w:rPr>
            </w:pPr>
            <w:r w:rsidRPr="00E007F1">
              <w:rPr>
                <w:rFonts w:ascii="Arial" w:eastAsia="Symbol" w:hAnsi="Arial" w:cs="Arial"/>
                <w:b/>
                <w:color w:val="000000"/>
                <w:sz w:val="16"/>
                <w:szCs w:val="16"/>
              </w:rPr>
              <w:sym w:font="Symbol" w:char="F0D6"/>
            </w:r>
          </w:p>
        </w:tc>
        <w:tc>
          <w:tcPr>
            <w:tcW w:w="1062" w:type="dxa"/>
            <w:shd w:val="clear" w:color="auto" w:fill="F2F2F2" w:themeFill="background1" w:themeFillShade="F2"/>
            <w:noWrap/>
            <w:vAlign w:val="center"/>
          </w:tcPr>
          <w:p w14:paraId="2995C406" w14:textId="66CD8288"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1987</w:t>
            </w:r>
          </w:p>
        </w:tc>
        <w:tc>
          <w:tcPr>
            <w:tcW w:w="1276" w:type="dxa"/>
            <w:shd w:val="clear" w:color="auto" w:fill="F2F2F2" w:themeFill="background1" w:themeFillShade="F2"/>
            <w:noWrap/>
            <w:vAlign w:val="center"/>
          </w:tcPr>
          <w:p w14:paraId="718DF464" w14:textId="742AA071"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2003</w:t>
            </w:r>
          </w:p>
        </w:tc>
      </w:tr>
      <w:tr w:rsidR="00D60C42" w:rsidRPr="00E007F1" w14:paraId="5F42FAD8" w14:textId="77777777" w:rsidTr="00FC6398">
        <w:trPr>
          <w:trHeight w:val="621"/>
        </w:trPr>
        <w:tc>
          <w:tcPr>
            <w:tcW w:w="2694" w:type="dxa"/>
            <w:shd w:val="clear" w:color="auto" w:fill="F2F2F2" w:themeFill="background1" w:themeFillShade="F2"/>
            <w:noWrap/>
            <w:vAlign w:val="center"/>
          </w:tcPr>
          <w:p w14:paraId="78F4FE8C" w14:textId="29E44085"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Westgate Leisure Centre</w:t>
            </w:r>
          </w:p>
        </w:tc>
        <w:tc>
          <w:tcPr>
            <w:tcW w:w="1133" w:type="dxa"/>
            <w:shd w:val="clear" w:color="auto" w:fill="F2F2F2" w:themeFill="background1" w:themeFillShade="F2"/>
            <w:noWrap/>
            <w:vAlign w:val="center"/>
          </w:tcPr>
          <w:p w14:paraId="69D63C6A" w14:textId="67F9D0BD"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PO19 1RJ</w:t>
            </w:r>
          </w:p>
        </w:tc>
        <w:tc>
          <w:tcPr>
            <w:tcW w:w="1178" w:type="dxa"/>
            <w:shd w:val="clear" w:color="auto" w:fill="F2F2F2" w:themeFill="background1" w:themeFillShade="F2"/>
            <w:noWrap/>
            <w:vAlign w:val="center"/>
          </w:tcPr>
          <w:p w14:paraId="5AD8A81D" w14:textId="25E63C8A"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Studio</w:t>
            </w:r>
          </w:p>
        </w:tc>
        <w:tc>
          <w:tcPr>
            <w:tcW w:w="1657" w:type="dxa"/>
            <w:shd w:val="clear" w:color="auto" w:fill="F2F2F2" w:themeFill="background1" w:themeFillShade="F2"/>
            <w:noWrap/>
          </w:tcPr>
          <w:p w14:paraId="44B6592B" w14:textId="17A89A3D"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Pay and Play</w:t>
            </w:r>
          </w:p>
        </w:tc>
        <w:tc>
          <w:tcPr>
            <w:tcW w:w="1966" w:type="dxa"/>
            <w:shd w:val="clear" w:color="auto" w:fill="F2F2F2" w:themeFill="background1" w:themeFillShade="F2"/>
            <w:noWrap/>
          </w:tcPr>
          <w:p w14:paraId="2287B165" w14:textId="298A81E8"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Local Authority</w:t>
            </w:r>
          </w:p>
        </w:tc>
        <w:tc>
          <w:tcPr>
            <w:tcW w:w="2437" w:type="dxa"/>
            <w:shd w:val="clear" w:color="auto" w:fill="F2F2F2" w:themeFill="background1" w:themeFillShade="F2"/>
            <w:noWrap/>
          </w:tcPr>
          <w:p w14:paraId="4AAD4350" w14:textId="036CD719"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206" w:type="dxa"/>
            <w:shd w:val="clear" w:color="auto" w:fill="F2F2F2" w:themeFill="background1" w:themeFillShade="F2"/>
            <w:vAlign w:val="center"/>
          </w:tcPr>
          <w:p w14:paraId="73FC22CF" w14:textId="008E3374" w:rsidR="00D60C42" w:rsidRPr="00E007F1" w:rsidRDefault="00D60C42" w:rsidP="00953C05">
            <w:pPr>
              <w:jc w:val="center"/>
              <w:rPr>
                <w:rFonts w:ascii="Arial" w:hAnsi="Arial" w:cs="Arial"/>
                <w:b/>
                <w:bCs/>
                <w:color w:val="000000"/>
                <w:sz w:val="16"/>
                <w:szCs w:val="16"/>
              </w:rPr>
            </w:pPr>
            <w:r w:rsidRPr="00E007F1">
              <w:rPr>
                <w:rFonts w:ascii="Arial" w:eastAsia="Symbol" w:hAnsi="Arial" w:cs="Arial"/>
                <w:b/>
                <w:color w:val="000000"/>
                <w:sz w:val="16"/>
                <w:szCs w:val="16"/>
              </w:rPr>
              <w:sym w:font="Symbol" w:char="F0D6"/>
            </w:r>
          </w:p>
        </w:tc>
        <w:tc>
          <w:tcPr>
            <w:tcW w:w="1062" w:type="dxa"/>
            <w:shd w:val="clear" w:color="auto" w:fill="F2F2F2" w:themeFill="background1" w:themeFillShade="F2"/>
            <w:noWrap/>
            <w:vAlign w:val="center"/>
          </w:tcPr>
          <w:p w14:paraId="2AD05BBB" w14:textId="5CB9B296"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2003</w:t>
            </w:r>
          </w:p>
        </w:tc>
        <w:tc>
          <w:tcPr>
            <w:tcW w:w="1276" w:type="dxa"/>
            <w:shd w:val="clear" w:color="auto" w:fill="F2F2F2" w:themeFill="background1" w:themeFillShade="F2"/>
            <w:noWrap/>
            <w:vAlign w:val="center"/>
          </w:tcPr>
          <w:p w14:paraId="165BEA94" w14:textId="27187464"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N/A</w:t>
            </w:r>
          </w:p>
        </w:tc>
      </w:tr>
      <w:tr w:rsidR="00D60C42" w:rsidRPr="00E007F1" w14:paraId="7BC621F1" w14:textId="77777777" w:rsidTr="00FC6398">
        <w:trPr>
          <w:trHeight w:val="621"/>
        </w:trPr>
        <w:tc>
          <w:tcPr>
            <w:tcW w:w="2694" w:type="dxa"/>
            <w:shd w:val="clear" w:color="auto" w:fill="F2F2F2" w:themeFill="background1" w:themeFillShade="F2"/>
            <w:noWrap/>
            <w:vAlign w:val="center"/>
          </w:tcPr>
          <w:p w14:paraId="48A0E80E" w14:textId="025BC0CD"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Westgate Leisure Centre</w:t>
            </w:r>
          </w:p>
        </w:tc>
        <w:tc>
          <w:tcPr>
            <w:tcW w:w="1133" w:type="dxa"/>
            <w:shd w:val="clear" w:color="auto" w:fill="F2F2F2" w:themeFill="background1" w:themeFillShade="F2"/>
            <w:noWrap/>
            <w:vAlign w:val="center"/>
          </w:tcPr>
          <w:p w14:paraId="5FF33108" w14:textId="3ED9EF6B"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PO19 1RJ</w:t>
            </w:r>
          </w:p>
        </w:tc>
        <w:tc>
          <w:tcPr>
            <w:tcW w:w="1178" w:type="dxa"/>
            <w:shd w:val="clear" w:color="auto" w:fill="F2F2F2" w:themeFill="background1" w:themeFillShade="F2"/>
            <w:noWrap/>
            <w:vAlign w:val="center"/>
          </w:tcPr>
          <w:p w14:paraId="0FACF8D8" w14:textId="4E1EE6D9"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Studio</w:t>
            </w:r>
          </w:p>
        </w:tc>
        <w:tc>
          <w:tcPr>
            <w:tcW w:w="1657" w:type="dxa"/>
            <w:shd w:val="clear" w:color="auto" w:fill="F2F2F2" w:themeFill="background1" w:themeFillShade="F2"/>
            <w:noWrap/>
          </w:tcPr>
          <w:p w14:paraId="79D33063" w14:textId="3FC9C579"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Pay and Play</w:t>
            </w:r>
          </w:p>
        </w:tc>
        <w:tc>
          <w:tcPr>
            <w:tcW w:w="1966" w:type="dxa"/>
            <w:shd w:val="clear" w:color="auto" w:fill="F2F2F2" w:themeFill="background1" w:themeFillShade="F2"/>
            <w:noWrap/>
          </w:tcPr>
          <w:p w14:paraId="35F42F77" w14:textId="1E0D1CB7"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Local Authority</w:t>
            </w:r>
          </w:p>
        </w:tc>
        <w:tc>
          <w:tcPr>
            <w:tcW w:w="2437" w:type="dxa"/>
            <w:shd w:val="clear" w:color="auto" w:fill="F2F2F2" w:themeFill="background1" w:themeFillShade="F2"/>
            <w:noWrap/>
          </w:tcPr>
          <w:p w14:paraId="73CDB87A" w14:textId="77A6760D"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206" w:type="dxa"/>
            <w:shd w:val="clear" w:color="auto" w:fill="F2F2F2" w:themeFill="background1" w:themeFillShade="F2"/>
            <w:vAlign w:val="center"/>
          </w:tcPr>
          <w:p w14:paraId="362B0EC4" w14:textId="6A58A7A1" w:rsidR="00D60C42" w:rsidRPr="00E007F1" w:rsidRDefault="00D60C42" w:rsidP="00953C05">
            <w:pPr>
              <w:jc w:val="center"/>
              <w:rPr>
                <w:rFonts w:ascii="Arial" w:hAnsi="Arial" w:cs="Arial"/>
                <w:b/>
                <w:bCs/>
                <w:color w:val="000000"/>
                <w:sz w:val="16"/>
                <w:szCs w:val="16"/>
              </w:rPr>
            </w:pPr>
            <w:r w:rsidRPr="00E007F1">
              <w:rPr>
                <w:rFonts w:ascii="Arial" w:eastAsia="Symbol" w:hAnsi="Arial" w:cs="Arial"/>
                <w:b/>
                <w:color w:val="000000"/>
                <w:sz w:val="16"/>
                <w:szCs w:val="16"/>
              </w:rPr>
              <w:sym w:font="Symbol" w:char="F0D6"/>
            </w:r>
          </w:p>
        </w:tc>
        <w:tc>
          <w:tcPr>
            <w:tcW w:w="1062" w:type="dxa"/>
            <w:shd w:val="clear" w:color="auto" w:fill="F2F2F2" w:themeFill="background1" w:themeFillShade="F2"/>
            <w:noWrap/>
            <w:vAlign w:val="center"/>
          </w:tcPr>
          <w:p w14:paraId="2CE24527" w14:textId="59F99681"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2003</w:t>
            </w:r>
          </w:p>
        </w:tc>
        <w:tc>
          <w:tcPr>
            <w:tcW w:w="1276" w:type="dxa"/>
            <w:shd w:val="clear" w:color="auto" w:fill="F2F2F2" w:themeFill="background1" w:themeFillShade="F2"/>
            <w:noWrap/>
            <w:vAlign w:val="center"/>
          </w:tcPr>
          <w:p w14:paraId="7F83BBBC" w14:textId="262B1E46" w:rsidR="00D60C42" w:rsidRPr="00E007F1" w:rsidRDefault="00D60C42" w:rsidP="00953C05">
            <w:pPr>
              <w:rPr>
                <w:rFonts w:ascii="Arial" w:hAnsi="Arial" w:cs="Arial"/>
                <w:color w:val="000000"/>
                <w:sz w:val="16"/>
                <w:szCs w:val="16"/>
              </w:rPr>
            </w:pPr>
            <w:r w:rsidRPr="00E007F1">
              <w:rPr>
                <w:rFonts w:ascii="Arial" w:hAnsi="Arial" w:cs="Arial"/>
                <w:color w:val="000000"/>
                <w:sz w:val="16"/>
                <w:szCs w:val="16"/>
              </w:rPr>
              <w:t>N/A</w:t>
            </w:r>
          </w:p>
        </w:tc>
      </w:tr>
    </w:tbl>
    <w:p w14:paraId="413E7DF0"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2E4B619F" w14:textId="0DFD5CE1" w:rsidR="002C0352" w:rsidRPr="00E007F1" w:rsidRDefault="002C0352" w:rsidP="00953C05">
      <w:pPr>
        <w:tabs>
          <w:tab w:val="left" w:pos="3348"/>
        </w:tabs>
        <w:rPr>
          <w:rFonts w:ascii="Arial" w:hAnsi="Arial" w:cs="Arial"/>
          <w:sz w:val="22"/>
          <w:szCs w:val="22"/>
        </w:rPr>
      </w:pPr>
    </w:p>
    <w:p w14:paraId="2C521A67" w14:textId="1CECE043" w:rsidR="002C0352" w:rsidRPr="00E007F1" w:rsidRDefault="002C0352" w:rsidP="00953C05">
      <w:pPr>
        <w:tabs>
          <w:tab w:val="left" w:pos="3348"/>
        </w:tabs>
        <w:rPr>
          <w:rFonts w:ascii="Arial" w:hAnsi="Arial" w:cs="Arial"/>
          <w:sz w:val="22"/>
          <w:szCs w:val="22"/>
        </w:rPr>
        <w:sectPr w:rsidR="002C0352" w:rsidRPr="00E007F1" w:rsidSect="00C53B32">
          <w:pgSz w:w="16838" w:h="11906" w:orient="landscape"/>
          <w:pgMar w:top="720" w:right="720" w:bottom="720" w:left="720" w:header="567" w:footer="284" w:gutter="0"/>
          <w:cols w:space="708"/>
          <w:docGrid w:linePitch="360"/>
        </w:sectPr>
      </w:pPr>
      <w:r w:rsidRPr="00E007F1">
        <w:rPr>
          <w:rFonts w:ascii="Arial" w:hAnsi="Arial" w:cs="Arial"/>
          <w:sz w:val="22"/>
          <w:szCs w:val="22"/>
        </w:rPr>
        <w:tab/>
      </w:r>
    </w:p>
    <w:p w14:paraId="09946488" w14:textId="098F82BE"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analysis of the overall studio supply in the </w:t>
      </w:r>
      <w:r w:rsidR="00F00A0A" w:rsidRPr="00E007F1">
        <w:rPr>
          <w:rFonts w:ascii="Arial" w:hAnsi="Arial" w:cs="Arial"/>
          <w:sz w:val="22"/>
          <w:szCs w:val="22"/>
        </w:rPr>
        <w:t xml:space="preserve">Chichester District </w:t>
      </w:r>
      <w:r w:rsidRPr="00E007F1">
        <w:rPr>
          <w:rFonts w:ascii="Arial" w:hAnsi="Arial" w:cs="Arial"/>
          <w:sz w:val="22"/>
          <w:szCs w:val="22"/>
        </w:rPr>
        <w:t>is as follows:</w:t>
      </w:r>
    </w:p>
    <w:p w14:paraId="1CE16D75" w14:textId="77777777" w:rsidR="00E46230" w:rsidRPr="00E007F1" w:rsidRDefault="00E46230" w:rsidP="00953C05">
      <w:pPr>
        <w:widowControl w:val="0"/>
        <w:kinsoku w:val="0"/>
        <w:overflowPunct w:val="0"/>
        <w:autoSpaceDE w:val="0"/>
        <w:autoSpaceDN w:val="0"/>
        <w:adjustRightInd w:val="0"/>
        <w:ind w:left="851" w:right="42"/>
        <w:jc w:val="both"/>
        <w:rPr>
          <w:rFonts w:ascii="Arial" w:hAnsi="Arial" w:cs="Arial"/>
          <w:sz w:val="22"/>
          <w:szCs w:val="22"/>
        </w:rPr>
      </w:pPr>
    </w:p>
    <w:p w14:paraId="0F30CFE3" w14:textId="1BB64EBF" w:rsidR="00E46230" w:rsidRPr="00E007F1" w:rsidRDefault="00783B67" w:rsidP="00D05E52">
      <w:pPr>
        <w:pStyle w:val="Caption"/>
      </w:pPr>
      <w:bookmarkStart w:id="2256" w:name="_Toc159493681"/>
      <w:bookmarkStart w:id="2257" w:name="_Toc159493829"/>
      <w:bookmarkStart w:id="2258" w:name="_Toc159505510"/>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50</w:t>
      </w:r>
      <w:r w:rsidRPr="00E007F1">
        <w:rPr>
          <w:noProof/>
        </w:rPr>
        <w:fldChar w:fldCharType="end"/>
      </w:r>
      <w:r w:rsidRPr="00E007F1">
        <w:t>:</w:t>
      </w:r>
      <w:bookmarkEnd w:id="2256"/>
      <w:bookmarkEnd w:id="2257"/>
      <w:r w:rsidRPr="00E007F1">
        <w:t xml:space="preserve"> </w:t>
      </w:r>
      <w:bookmarkStart w:id="2259" w:name="_Toc119436387"/>
      <w:bookmarkStart w:id="2260" w:name="_Toc128659307"/>
      <w:bookmarkStart w:id="2261" w:name="_Toc152100500"/>
      <w:r w:rsidR="00E46230" w:rsidRPr="00E007F1">
        <w:t xml:space="preserve">Analysis of overall Studio Supply – </w:t>
      </w:r>
      <w:bookmarkEnd w:id="2259"/>
      <w:r w:rsidR="00E46230" w:rsidRPr="00E007F1">
        <w:t xml:space="preserve">the </w:t>
      </w:r>
      <w:r w:rsidR="00F00A0A" w:rsidRPr="00E007F1">
        <w:t>Chichester District</w:t>
      </w:r>
      <w:bookmarkEnd w:id="2258"/>
      <w:bookmarkEnd w:id="2260"/>
      <w:bookmarkEnd w:id="2261"/>
      <w:r w:rsidR="00BC12DA">
        <w:t xml:space="preserve"> </w:t>
      </w:r>
      <w:r w:rsidR="00E46230" w:rsidRPr="00E007F1">
        <w:t xml:space="preserve"> </w:t>
      </w:r>
    </w:p>
    <w:p w14:paraId="5EA3FBA6" w14:textId="77777777" w:rsidR="00E46230" w:rsidRPr="00E007F1" w:rsidRDefault="00E46230" w:rsidP="00953C05">
      <w:pPr>
        <w:rPr>
          <w:rFonts w:ascii="Arial" w:hAnsi="Arial" w:cs="Arial"/>
        </w:rPr>
      </w:pPr>
    </w:p>
    <w:tbl>
      <w:tblPr>
        <w:tblW w:w="14618" w:type="dxa"/>
        <w:tblInd w:w="82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ayout w:type="fixed"/>
        <w:tblCellMar>
          <w:left w:w="10" w:type="dxa"/>
          <w:right w:w="10" w:type="dxa"/>
        </w:tblCellMar>
        <w:tblLook w:val="04A0" w:firstRow="1" w:lastRow="0" w:firstColumn="1" w:lastColumn="0" w:noHBand="0" w:noVBand="1"/>
      </w:tblPr>
      <w:tblGrid>
        <w:gridCol w:w="7309"/>
        <w:gridCol w:w="7309"/>
      </w:tblGrid>
      <w:tr w:rsidR="00E46230" w:rsidRPr="00E007F1" w14:paraId="0F09F787" w14:textId="77777777">
        <w:trPr>
          <w:trHeight w:val="340"/>
        </w:trPr>
        <w:tc>
          <w:tcPr>
            <w:tcW w:w="7309" w:type="dxa"/>
            <w:shd w:val="clear" w:color="auto" w:fill="F2F2F2" w:themeFill="background1" w:themeFillShade="F2"/>
            <w:noWrap/>
            <w:vAlign w:val="center"/>
            <w:hideMark/>
          </w:tcPr>
          <w:p w14:paraId="53F9F462" w14:textId="77777777" w:rsidR="00E46230" w:rsidRPr="00E007F1" w:rsidRDefault="00E46230" w:rsidP="00953C05">
            <w:pPr>
              <w:ind w:left="153"/>
              <w:rPr>
                <w:rFonts w:ascii="Arial" w:hAnsi="Arial" w:cs="Arial"/>
                <w:bCs/>
                <w:sz w:val="18"/>
                <w:szCs w:val="18"/>
              </w:rPr>
            </w:pPr>
            <w:r w:rsidRPr="00E007F1">
              <w:rPr>
                <w:rFonts w:ascii="Arial" w:hAnsi="Arial" w:cs="Arial"/>
                <w:bCs/>
                <w:sz w:val="18"/>
                <w:szCs w:val="18"/>
              </w:rPr>
              <w:t>Total Studios</w:t>
            </w:r>
          </w:p>
        </w:tc>
        <w:tc>
          <w:tcPr>
            <w:tcW w:w="7309" w:type="dxa"/>
            <w:shd w:val="clear" w:color="auto" w:fill="F2F2F2" w:themeFill="background1" w:themeFillShade="F2"/>
            <w:noWrap/>
            <w:vAlign w:val="center"/>
          </w:tcPr>
          <w:p w14:paraId="37212EB7" w14:textId="7A13C98E" w:rsidR="00E46230" w:rsidRPr="00E007F1" w:rsidRDefault="008E1BA3" w:rsidP="00953C05">
            <w:pPr>
              <w:ind w:left="30"/>
              <w:jc w:val="center"/>
              <w:rPr>
                <w:rFonts w:ascii="Arial" w:hAnsi="Arial" w:cs="Arial"/>
                <w:sz w:val="18"/>
                <w:szCs w:val="18"/>
              </w:rPr>
            </w:pPr>
            <w:r w:rsidRPr="00E007F1">
              <w:rPr>
                <w:rFonts w:ascii="Arial" w:hAnsi="Arial" w:cs="Arial"/>
                <w:sz w:val="18"/>
                <w:szCs w:val="18"/>
              </w:rPr>
              <w:t>2</w:t>
            </w:r>
            <w:r w:rsidR="0025561A" w:rsidRPr="00E007F1">
              <w:rPr>
                <w:rFonts w:ascii="Arial" w:hAnsi="Arial" w:cs="Arial"/>
                <w:sz w:val="18"/>
                <w:szCs w:val="18"/>
              </w:rPr>
              <w:t>1</w:t>
            </w:r>
          </w:p>
        </w:tc>
      </w:tr>
      <w:tr w:rsidR="00E46230" w:rsidRPr="00E007F1" w14:paraId="6B012C39" w14:textId="77777777">
        <w:trPr>
          <w:trHeight w:val="340"/>
        </w:trPr>
        <w:tc>
          <w:tcPr>
            <w:tcW w:w="7309" w:type="dxa"/>
            <w:shd w:val="clear" w:color="auto" w:fill="F2F2F2" w:themeFill="background1" w:themeFillShade="F2"/>
            <w:noWrap/>
            <w:vAlign w:val="center"/>
          </w:tcPr>
          <w:p w14:paraId="0C69AFBE" w14:textId="77777777" w:rsidR="00E46230" w:rsidRPr="00E007F1" w:rsidRDefault="00E46230" w:rsidP="00953C05">
            <w:pPr>
              <w:ind w:left="153"/>
              <w:rPr>
                <w:rFonts w:ascii="Arial" w:hAnsi="Arial" w:cs="Arial"/>
                <w:bCs/>
                <w:sz w:val="18"/>
                <w:szCs w:val="18"/>
              </w:rPr>
            </w:pPr>
            <w:r w:rsidRPr="00E007F1">
              <w:rPr>
                <w:rFonts w:ascii="Arial" w:hAnsi="Arial" w:cs="Arial"/>
                <w:bCs/>
                <w:sz w:val="18"/>
                <w:szCs w:val="18"/>
              </w:rPr>
              <w:t>Total number of sites with studios</w:t>
            </w:r>
          </w:p>
        </w:tc>
        <w:tc>
          <w:tcPr>
            <w:tcW w:w="7309" w:type="dxa"/>
            <w:shd w:val="clear" w:color="auto" w:fill="F2F2F2" w:themeFill="background1" w:themeFillShade="F2"/>
            <w:noWrap/>
            <w:vAlign w:val="center"/>
          </w:tcPr>
          <w:p w14:paraId="4D87BA41" w14:textId="75735D07" w:rsidR="00E46230" w:rsidRPr="00E007F1" w:rsidRDefault="007F4191" w:rsidP="00953C05">
            <w:pPr>
              <w:ind w:left="30"/>
              <w:jc w:val="center"/>
              <w:rPr>
                <w:rFonts w:ascii="Arial" w:hAnsi="Arial" w:cs="Arial"/>
                <w:sz w:val="18"/>
                <w:szCs w:val="18"/>
              </w:rPr>
            </w:pPr>
            <w:r w:rsidRPr="00E007F1">
              <w:rPr>
                <w:rFonts w:ascii="Arial" w:hAnsi="Arial" w:cs="Arial"/>
                <w:sz w:val="18"/>
                <w:szCs w:val="18"/>
              </w:rPr>
              <w:t>1</w:t>
            </w:r>
            <w:r w:rsidR="0025561A" w:rsidRPr="00E007F1">
              <w:rPr>
                <w:rFonts w:ascii="Arial" w:hAnsi="Arial" w:cs="Arial"/>
                <w:sz w:val="18"/>
                <w:szCs w:val="18"/>
              </w:rPr>
              <w:t>6</w:t>
            </w:r>
          </w:p>
        </w:tc>
      </w:tr>
      <w:tr w:rsidR="00E46230" w:rsidRPr="00E007F1" w14:paraId="6A3C223D" w14:textId="77777777">
        <w:trPr>
          <w:trHeight w:val="340"/>
        </w:trPr>
        <w:tc>
          <w:tcPr>
            <w:tcW w:w="7309" w:type="dxa"/>
            <w:shd w:val="clear" w:color="auto" w:fill="F2F2F2" w:themeFill="background1" w:themeFillShade="F2"/>
            <w:vAlign w:val="center"/>
            <w:hideMark/>
          </w:tcPr>
          <w:p w14:paraId="270A7407" w14:textId="77777777" w:rsidR="00E46230" w:rsidRPr="00E007F1" w:rsidRDefault="00E46230" w:rsidP="00953C05">
            <w:pPr>
              <w:ind w:left="153"/>
              <w:rPr>
                <w:rFonts w:ascii="Arial" w:hAnsi="Arial" w:cs="Arial"/>
                <w:bCs/>
                <w:sz w:val="18"/>
                <w:szCs w:val="18"/>
              </w:rPr>
            </w:pPr>
            <w:r w:rsidRPr="00E007F1">
              <w:rPr>
                <w:rFonts w:ascii="Arial" w:hAnsi="Arial" w:cs="Arial"/>
                <w:bCs/>
                <w:sz w:val="18"/>
                <w:szCs w:val="18"/>
              </w:rPr>
              <w:t>Pay and Play Community Access Studios</w:t>
            </w:r>
          </w:p>
        </w:tc>
        <w:tc>
          <w:tcPr>
            <w:tcW w:w="7309" w:type="dxa"/>
            <w:shd w:val="clear" w:color="auto" w:fill="F2F2F2" w:themeFill="background1" w:themeFillShade="F2"/>
            <w:noWrap/>
            <w:vAlign w:val="center"/>
          </w:tcPr>
          <w:p w14:paraId="57120AFB" w14:textId="15EB66D2" w:rsidR="00E46230" w:rsidRPr="00E007F1" w:rsidRDefault="004C7C51" w:rsidP="00953C05">
            <w:pPr>
              <w:ind w:left="30"/>
              <w:jc w:val="center"/>
              <w:rPr>
                <w:rFonts w:ascii="Arial" w:hAnsi="Arial" w:cs="Arial"/>
                <w:sz w:val="18"/>
                <w:szCs w:val="18"/>
              </w:rPr>
            </w:pPr>
            <w:r w:rsidRPr="00E007F1">
              <w:rPr>
                <w:rFonts w:ascii="Arial" w:hAnsi="Arial" w:cs="Arial"/>
                <w:sz w:val="18"/>
                <w:szCs w:val="18"/>
              </w:rPr>
              <w:t>6</w:t>
            </w:r>
          </w:p>
        </w:tc>
      </w:tr>
      <w:tr w:rsidR="00E46230" w:rsidRPr="00E007F1" w14:paraId="5A82F1A8" w14:textId="77777777">
        <w:trPr>
          <w:trHeight w:val="340"/>
        </w:trPr>
        <w:tc>
          <w:tcPr>
            <w:tcW w:w="7309" w:type="dxa"/>
            <w:shd w:val="clear" w:color="auto" w:fill="F2F2F2" w:themeFill="background1" w:themeFillShade="F2"/>
            <w:noWrap/>
            <w:vAlign w:val="center"/>
            <w:hideMark/>
          </w:tcPr>
          <w:p w14:paraId="1FFA5CF2" w14:textId="77777777" w:rsidR="00E46230" w:rsidRPr="00E007F1" w:rsidRDefault="00E46230" w:rsidP="00953C05">
            <w:pPr>
              <w:ind w:left="153"/>
              <w:rPr>
                <w:rFonts w:ascii="Arial" w:hAnsi="Arial" w:cs="Arial"/>
                <w:bCs/>
                <w:sz w:val="18"/>
                <w:szCs w:val="18"/>
              </w:rPr>
            </w:pPr>
            <w:r w:rsidRPr="00E007F1">
              <w:rPr>
                <w:rFonts w:ascii="Arial" w:hAnsi="Arial" w:cs="Arial"/>
                <w:bCs/>
                <w:sz w:val="18"/>
                <w:szCs w:val="18"/>
              </w:rPr>
              <w:t xml:space="preserve">Commercial Sector Studios </w:t>
            </w:r>
          </w:p>
        </w:tc>
        <w:tc>
          <w:tcPr>
            <w:tcW w:w="7309" w:type="dxa"/>
            <w:shd w:val="clear" w:color="auto" w:fill="F2F2F2" w:themeFill="background1" w:themeFillShade="F2"/>
            <w:noWrap/>
            <w:vAlign w:val="center"/>
          </w:tcPr>
          <w:p w14:paraId="62CC8122" w14:textId="2B1198AC" w:rsidR="00E46230" w:rsidRPr="00E007F1" w:rsidRDefault="00645A47" w:rsidP="00953C05">
            <w:pPr>
              <w:ind w:left="30"/>
              <w:jc w:val="center"/>
              <w:rPr>
                <w:rFonts w:ascii="Arial" w:hAnsi="Arial" w:cs="Arial"/>
                <w:sz w:val="18"/>
                <w:szCs w:val="18"/>
              </w:rPr>
            </w:pPr>
            <w:r w:rsidRPr="00E007F1">
              <w:rPr>
                <w:rFonts w:ascii="Arial" w:hAnsi="Arial" w:cs="Arial"/>
                <w:sz w:val="18"/>
                <w:szCs w:val="18"/>
              </w:rPr>
              <w:t>5</w:t>
            </w:r>
          </w:p>
        </w:tc>
      </w:tr>
      <w:tr w:rsidR="00E46230" w:rsidRPr="00E007F1" w14:paraId="4B1CACE8" w14:textId="77777777">
        <w:trPr>
          <w:trHeight w:val="340"/>
        </w:trPr>
        <w:tc>
          <w:tcPr>
            <w:tcW w:w="7309" w:type="dxa"/>
            <w:shd w:val="clear" w:color="auto" w:fill="F2F2F2" w:themeFill="background1" w:themeFillShade="F2"/>
            <w:noWrap/>
            <w:vAlign w:val="center"/>
            <w:hideMark/>
          </w:tcPr>
          <w:p w14:paraId="6C7DA0FB" w14:textId="77777777" w:rsidR="00E46230" w:rsidRPr="00E007F1" w:rsidRDefault="00E46230" w:rsidP="00953C05">
            <w:pPr>
              <w:ind w:left="153"/>
              <w:rPr>
                <w:rFonts w:ascii="Arial" w:hAnsi="Arial" w:cs="Arial"/>
                <w:bCs/>
                <w:sz w:val="18"/>
                <w:szCs w:val="18"/>
              </w:rPr>
            </w:pPr>
            <w:r w:rsidRPr="00E007F1">
              <w:rPr>
                <w:rFonts w:ascii="Arial" w:hAnsi="Arial" w:cs="Arial"/>
                <w:bCs/>
                <w:sz w:val="18"/>
                <w:szCs w:val="18"/>
              </w:rPr>
              <w:t xml:space="preserve">Education Sector Studios </w:t>
            </w:r>
          </w:p>
        </w:tc>
        <w:tc>
          <w:tcPr>
            <w:tcW w:w="7309" w:type="dxa"/>
            <w:shd w:val="clear" w:color="auto" w:fill="F2F2F2" w:themeFill="background1" w:themeFillShade="F2"/>
            <w:noWrap/>
            <w:vAlign w:val="center"/>
          </w:tcPr>
          <w:p w14:paraId="2A95AD0E" w14:textId="5D1ABF98" w:rsidR="00E46230" w:rsidRPr="00E007F1" w:rsidRDefault="00645A47" w:rsidP="00953C05">
            <w:pPr>
              <w:ind w:left="30"/>
              <w:jc w:val="center"/>
              <w:rPr>
                <w:rFonts w:ascii="Arial" w:hAnsi="Arial" w:cs="Arial"/>
                <w:sz w:val="18"/>
                <w:szCs w:val="18"/>
              </w:rPr>
            </w:pPr>
            <w:r w:rsidRPr="00E007F1">
              <w:rPr>
                <w:rFonts w:ascii="Arial" w:hAnsi="Arial" w:cs="Arial"/>
                <w:sz w:val="18"/>
                <w:szCs w:val="18"/>
              </w:rPr>
              <w:t>7</w:t>
            </w:r>
          </w:p>
        </w:tc>
      </w:tr>
      <w:tr w:rsidR="00E46230" w:rsidRPr="00E007F1" w14:paraId="27FBAB49" w14:textId="77777777">
        <w:trPr>
          <w:trHeight w:val="340"/>
        </w:trPr>
        <w:tc>
          <w:tcPr>
            <w:tcW w:w="7309" w:type="dxa"/>
            <w:shd w:val="clear" w:color="auto" w:fill="F2F2F2" w:themeFill="background1" w:themeFillShade="F2"/>
            <w:noWrap/>
            <w:vAlign w:val="center"/>
          </w:tcPr>
          <w:p w14:paraId="26220A50" w14:textId="77777777" w:rsidR="00E46230" w:rsidRPr="00E007F1" w:rsidRDefault="00E46230" w:rsidP="00953C05">
            <w:pPr>
              <w:ind w:left="153"/>
              <w:rPr>
                <w:rFonts w:ascii="Arial" w:hAnsi="Arial" w:cs="Arial"/>
                <w:bCs/>
                <w:sz w:val="18"/>
                <w:szCs w:val="18"/>
              </w:rPr>
            </w:pPr>
            <w:r w:rsidRPr="00E007F1">
              <w:rPr>
                <w:rFonts w:ascii="Arial" w:hAnsi="Arial" w:cs="Arial"/>
                <w:bCs/>
                <w:sz w:val="18"/>
                <w:szCs w:val="18"/>
              </w:rPr>
              <w:t>Sports Club/Community Association Studios</w:t>
            </w:r>
          </w:p>
        </w:tc>
        <w:tc>
          <w:tcPr>
            <w:tcW w:w="7309" w:type="dxa"/>
            <w:shd w:val="clear" w:color="auto" w:fill="F2F2F2" w:themeFill="background1" w:themeFillShade="F2"/>
            <w:noWrap/>
            <w:vAlign w:val="center"/>
          </w:tcPr>
          <w:p w14:paraId="02F2643A" w14:textId="682E58D4" w:rsidR="00E46230" w:rsidRPr="00E007F1" w:rsidRDefault="005602A1" w:rsidP="00953C05">
            <w:pPr>
              <w:ind w:left="30"/>
              <w:jc w:val="center"/>
              <w:rPr>
                <w:rFonts w:ascii="Arial" w:hAnsi="Arial" w:cs="Arial"/>
                <w:sz w:val="18"/>
                <w:szCs w:val="18"/>
              </w:rPr>
            </w:pPr>
            <w:r w:rsidRPr="00E007F1">
              <w:rPr>
                <w:rFonts w:ascii="Arial" w:hAnsi="Arial" w:cs="Arial"/>
                <w:sz w:val="18"/>
                <w:szCs w:val="18"/>
              </w:rPr>
              <w:t>1</w:t>
            </w:r>
          </w:p>
        </w:tc>
      </w:tr>
      <w:tr w:rsidR="00E46230" w:rsidRPr="00E007F1" w14:paraId="2D583AD1" w14:textId="77777777">
        <w:trPr>
          <w:trHeight w:val="340"/>
        </w:trPr>
        <w:tc>
          <w:tcPr>
            <w:tcW w:w="7309" w:type="dxa"/>
            <w:shd w:val="clear" w:color="auto" w:fill="F2F2F2" w:themeFill="background1" w:themeFillShade="F2"/>
            <w:noWrap/>
            <w:vAlign w:val="center"/>
          </w:tcPr>
          <w:p w14:paraId="7CE6DB6C" w14:textId="77777777" w:rsidR="00E46230" w:rsidRPr="00E007F1" w:rsidRDefault="00E46230" w:rsidP="00953C05">
            <w:pPr>
              <w:ind w:left="153"/>
              <w:rPr>
                <w:rFonts w:ascii="Arial" w:hAnsi="Arial" w:cs="Arial"/>
                <w:bCs/>
                <w:sz w:val="18"/>
                <w:szCs w:val="18"/>
              </w:rPr>
            </w:pPr>
            <w:r w:rsidRPr="00E007F1">
              <w:rPr>
                <w:rFonts w:ascii="Arial" w:hAnsi="Arial" w:cs="Arial"/>
                <w:bCs/>
                <w:sz w:val="18"/>
                <w:szCs w:val="18"/>
              </w:rPr>
              <w:t>Local Authority Studios</w:t>
            </w:r>
          </w:p>
        </w:tc>
        <w:tc>
          <w:tcPr>
            <w:tcW w:w="7309" w:type="dxa"/>
            <w:shd w:val="clear" w:color="auto" w:fill="F2F2F2" w:themeFill="background1" w:themeFillShade="F2"/>
            <w:noWrap/>
            <w:vAlign w:val="center"/>
          </w:tcPr>
          <w:p w14:paraId="3F7CAF27" w14:textId="5507FE30" w:rsidR="00E46230" w:rsidRPr="00E007F1" w:rsidRDefault="00BF0DF4" w:rsidP="00953C05">
            <w:pPr>
              <w:ind w:left="30"/>
              <w:jc w:val="center"/>
              <w:rPr>
                <w:rFonts w:ascii="Arial" w:hAnsi="Arial" w:cs="Arial"/>
                <w:sz w:val="18"/>
                <w:szCs w:val="18"/>
              </w:rPr>
            </w:pPr>
            <w:r w:rsidRPr="00E007F1">
              <w:rPr>
                <w:rFonts w:ascii="Arial" w:hAnsi="Arial" w:cs="Arial"/>
                <w:sz w:val="18"/>
                <w:szCs w:val="18"/>
              </w:rPr>
              <w:t>8</w:t>
            </w:r>
          </w:p>
        </w:tc>
      </w:tr>
    </w:tbl>
    <w:p w14:paraId="60875095"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bookmarkStart w:id="2262" w:name="_Toc119436320"/>
      <w:bookmarkStart w:id="2263" w:name="_Toc128659224"/>
    </w:p>
    <w:p w14:paraId="13AC99F6" w14:textId="26A67667" w:rsidR="00E46230" w:rsidRPr="00E007F1" w:rsidRDefault="00E46230" w:rsidP="00953C05">
      <w:pPr>
        <w:pStyle w:val="Heading2"/>
      </w:pPr>
      <w:bookmarkStart w:id="2264" w:name="_Toc159492281"/>
      <w:bookmarkStart w:id="2265" w:name="_Toc159492524"/>
      <w:bookmarkStart w:id="2266" w:name="_Toc159493282"/>
      <w:bookmarkStart w:id="2267" w:name="_Toc159505687"/>
      <w:r w:rsidRPr="00E007F1">
        <w:t>Fitness Studios</w:t>
      </w:r>
      <w:r w:rsidR="007F2A9B" w:rsidRPr="00E007F1">
        <w:t xml:space="preserve"> - </w:t>
      </w:r>
      <w:r w:rsidRPr="00E007F1">
        <w:t>Quality</w:t>
      </w:r>
      <w:bookmarkEnd w:id="2262"/>
      <w:bookmarkEnd w:id="2263"/>
      <w:bookmarkEnd w:id="2264"/>
      <w:bookmarkEnd w:id="2265"/>
      <w:bookmarkEnd w:id="2266"/>
      <w:bookmarkEnd w:id="2267"/>
    </w:p>
    <w:p w14:paraId="5F9B3667"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6082E48F" w14:textId="7863F4CE"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Detailed quality assessments have been undertaken on all </w:t>
      </w:r>
      <w:r w:rsidR="001E1D0A" w:rsidRPr="00E007F1">
        <w:rPr>
          <w:rFonts w:ascii="Arial" w:hAnsi="Arial" w:cs="Arial"/>
          <w:sz w:val="22"/>
          <w:szCs w:val="22"/>
        </w:rPr>
        <w:t>studios in the Chichester District</w:t>
      </w:r>
      <w:r w:rsidRPr="00E007F1">
        <w:rPr>
          <w:rFonts w:ascii="Arial" w:hAnsi="Arial" w:cs="Arial"/>
          <w:sz w:val="22"/>
          <w:szCs w:val="22"/>
        </w:rPr>
        <w:t xml:space="preserve">. Unfortunately, it was not possible to undertake personal detailed quality audits on all existing facilities, as commercial operators often do not want these to be undertaken, and access to schools was difficult. Therefore, a visual check of these has been undertaken online and has been combined with knowledge of the commercial sector nationally. </w:t>
      </w:r>
    </w:p>
    <w:p w14:paraId="1887254F"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13AEF5A2" w14:textId="2213851E"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These are summarised in Appendi</w:t>
      </w:r>
      <w:r w:rsidR="00DB2231" w:rsidRPr="00E007F1">
        <w:rPr>
          <w:rFonts w:ascii="Arial" w:hAnsi="Arial" w:cs="Arial"/>
          <w:sz w:val="22"/>
          <w:szCs w:val="22"/>
        </w:rPr>
        <w:t>ces 2</w:t>
      </w:r>
      <w:r w:rsidR="00C80D75" w:rsidRPr="00E007F1">
        <w:rPr>
          <w:rFonts w:ascii="Arial" w:hAnsi="Arial" w:cs="Arial"/>
          <w:sz w:val="22"/>
          <w:szCs w:val="22"/>
        </w:rPr>
        <w:t xml:space="preserve"> and</w:t>
      </w:r>
      <w:r w:rsidR="00DB2231" w:rsidRPr="00E007F1">
        <w:rPr>
          <w:rFonts w:ascii="Arial" w:hAnsi="Arial" w:cs="Arial"/>
          <w:sz w:val="22"/>
          <w:szCs w:val="22"/>
        </w:rPr>
        <w:t xml:space="preserve"> Table </w:t>
      </w:r>
      <w:r w:rsidR="009D79EF" w:rsidRPr="00E007F1">
        <w:rPr>
          <w:rFonts w:ascii="Arial" w:hAnsi="Arial" w:cs="Arial"/>
          <w:sz w:val="22"/>
          <w:szCs w:val="22"/>
        </w:rPr>
        <w:t>5</w:t>
      </w:r>
      <w:r w:rsidR="00783B67" w:rsidRPr="00E007F1">
        <w:rPr>
          <w:rFonts w:ascii="Arial" w:hAnsi="Arial" w:cs="Arial"/>
          <w:sz w:val="22"/>
          <w:szCs w:val="22"/>
        </w:rPr>
        <w:t>1</w:t>
      </w:r>
      <w:r w:rsidR="00DB2231" w:rsidRPr="00E007F1">
        <w:rPr>
          <w:rFonts w:ascii="Arial" w:hAnsi="Arial" w:cs="Arial"/>
          <w:sz w:val="22"/>
          <w:szCs w:val="22"/>
        </w:rPr>
        <w:t>.</w:t>
      </w:r>
    </w:p>
    <w:p w14:paraId="10A4BE1D" w14:textId="77777777" w:rsidR="00C80D75" w:rsidRPr="00E007F1" w:rsidRDefault="00C80D75" w:rsidP="00953C05">
      <w:pPr>
        <w:pStyle w:val="ListParagraph"/>
        <w:rPr>
          <w:rFonts w:ascii="Arial" w:hAnsi="Arial" w:cs="Arial"/>
          <w:sz w:val="22"/>
          <w:szCs w:val="22"/>
        </w:rPr>
      </w:pPr>
    </w:p>
    <w:p w14:paraId="084315B7" w14:textId="3B9B2087" w:rsidR="00C80D75" w:rsidRPr="00E007F1" w:rsidRDefault="00783B67" w:rsidP="00FC6398">
      <w:pPr>
        <w:pStyle w:val="Caption"/>
      </w:pPr>
      <w:bookmarkStart w:id="2268" w:name="_Toc159493682"/>
      <w:bookmarkStart w:id="2269" w:name="_Toc159493830"/>
      <w:bookmarkStart w:id="2270" w:name="_Toc159505511"/>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51</w:t>
      </w:r>
      <w:r w:rsidRPr="00E007F1">
        <w:rPr>
          <w:noProof/>
        </w:rPr>
        <w:fldChar w:fldCharType="end"/>
      </w:r>
      <w:r w:rsidRPr="00E007F1">
        <w:t>:</w:t>
      </w:r>
      <w:bookmarkEnd w:id="2268"/>
      <w:bookmarkEnd w:id="2269"/>
      <w:r w:rsidRPr="00E007F1">
        <w:t xml:space="preserve"> </w:t>
      </w:r>
      <w:r w:rsidR="0001782B" w:rsidRPr="00E007F1">
        <w:t>Summary of Quality Assessments of Studios in the Chichester District</w:t>
      </w:r>
      <w:bookmarkEnd w:id="2270"/>
    </w:p>
    <w:p w14:paraId="0E5558AA" w14:textId="77777777" w:rsidR="0001782B" w:rsidRPr="00E007F1" w:rsidRDefault="0001782B" w:rsidP="00953C05">
      <w:pPr>
        <w:widowControl w:val="0"/>
        <w:kinsoku w:val="0"/>
        <w:overflowPunct w:val="0"/>
        <w:autoSpaceDE w:val="0"/>
        <w:autoSpaceDN w:val="0"/>
        <w:adjustRightInd w:val="0"/>
        <w:ind w:left="851" w:right="42"/>
        <w:jc w:val="both"/>
        <w:rPr>
          <w:rFonts w:ascii="Arial" w:hAnsi="Arial" w:cs="Arial"/>
          <w:b/>
          <w:bCs/>
          <w:sz w:val="18"/>
          <w:szCs w:val="18"/>
        </w:rPr>
      </w:pPr>
    </w:p>
    <w:tbl>
      <w:tblPr>
        <w:tblW w:w="14595" w:type="dxa"/>
        <w:tblInd w:w="85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ayout w:type="fixed"/>
        <w:tblCellMar>
          <w:left w:w="10" w:type="dxa"/>
          <w:right w:w="10" w:type="dxa"/>
        </w:tblCellMar>
        <w:tblLook w:val="04A0" w:firstRow="1" w:lastRow="0" w:firstColumn="1" w:lastColumn="0" w:noHBand="0" w:noVBand="1"/>
      </w:tblPr>
      <w:tblGrid>
        <w:gridCol w:w="3822"/>
        <w:gridCol w:w="3591"/>
        <w:gridCol w:w="3591"/>
        <w:gridCol w:w="3591"/>
      </w:tblGrid>
      <w:tr w:rsidR="003E65E0" w:rsidRPr="00E007F1" w14:paraId="65A9FC09" w14:textId="77777777" w:rsidTr="00FC6398">
        <w:trPr>
          <w:trHeight w:val="537"/>
          <w:tblHeader/>
        </w:trPr>
        <w:tc>
          <w:tcPr>
            <w:tcW w:w="3822" w:type="dxa"/>
            <w:shd w:val="clear" w:color="auto" w:fill="BFBFBF" w:themeFill="background1" w:themeFillShade="BF"/>
            <w:vAlign w:val="center"/>
          </w:tcPr>
          <w:p w14:paraId="53418A65" w14:textId="77777777" w:rsidR="003E65E0" w:rsidRPr="00E007F1" w:rsidRDefault="003E65E0" w:rsidP="00953C05">
            <w:pPr>
              <w:widowControl w:val="0"/>
              <w:tabs>
                <w:tab w:val="left" w:pos="720"/>
              </w:tabs>
              <w:kinsoku w:val="0"/>
              <w:overflowPunct w:val="0"/>
              <w:autoSpaceDE w:val="0"/>
              <w:autoSpaceDN w:val="0"/>
              <w:ind w:left="129" w:right="-5"/>
              <w:rPr>
                <w:rFonts w:ascii="Arial" w:hAnsi="Arial" w:cs="Arial"/>
                <w:b/>
                <w:bCs/>
                <w:spacing w:val="-1"/>
                <w:sz w:val="18"/>
                <w:szCs w:val="18"/>
              </w:rPr>
            </w:pPr>
            <w:r w:rsidRPr="00E007F1">
              <w:rPr>
                <w:rFonts w:ascii="Arial" w:hAnsi="Arial" w:cs="Arial"/>
                <w:b/>
                <w:bCs/>
                <w:spacing w:val="-1"/>
                <w:sz w:val="18"/>
                <w:szCs w:val="18"/>
              </w:rPr>
              <w:t>Site Name</w:t>
            </w:r>
          </w:p>
        </w:tc>
        <w:tc>
          <w:tcPr>
            <w:tcW w:w="3591" w:type="dxa"/>
            <w:shd w:val="clear" w:color="auto" w:fill="BFBFBF" w:themeFill="background1" w:themeFillShade="BF"/>
            <w:vAlign w:val="center"/>
            <w:hideMark/>
          </w:tcPr>
          <w:p w14:paraId="1467390F" w14:textId="77777777" w:rsidR="003E65E0" w:rsidRPr="00E007F1" w:rsidRDefault="003E65E0" w:rsidP="00953C05">
            <w:pPr>
              <w:widowControl w:val="0"/>
              <w:kinsoku w:val="0"/>
              <w:overflowPunct w:val="0"/>
              <w:autoSpaceDE w:val="0"/>
              <w:autoSpaceDN w:val="0"/>
              <w:ind w:left="129" w:right="-5"/>
              <w:rPr>
                <w:rFonts w:ascii="Arial" w:hAnsi="Arial" w:cs="Arial"/>
                <w:b/>
                <w:bCs/>
                <w:spacing w:val="-1"/>
                <w:sz w:val="18"/>
                <w:szCs w:val="18"/>
              </w:rPr>
            </w:pPr>
            <w:r w:rsidRPr="00E007F1">
              <w:rPr>
                <w:rFonts w:ascii="Arial" w:hAnsi="Arial" w:cs="Arial"/>
                <w:b/>
                <w:bCs/>
                <w:sz w:val="18"/>
                <w:szCs w:val="18"/>
              </w:rPr>
              <w:t>Overall Quantitative Score for Facility %</w:t>
            </w:r>
          </w:p>
        </w:tc>
        <w:tc>
          <w:tcPr>
            <w:tcW w:w="3591" w:type="dxa"/>
            <w:shd w:val="clear" w:color="auto" w:fill="BFBFBF" w:themeFill="background1" w:themeFillShade="BF"/>
            <w:vAlign w:val="center"/>
            <w:hideMark/>
          </w:tcPr>
          <w:p w14:paraId="5704AB4C" w14:textId="77777777" w:rsidR="003E65E0" w:rsidRPr="00E007F1" w:rsidRDefault="003E65E0" w:rsidP="00953C05">
            <w:pPr>
              <w:widowControl w:val="0"/>
              <w:kinsoku w:val="0"/>
              <w:overflowPunct w:val="0"/>
              <w:autoSpaceDE w:val="0"/>
              <w:autoSpaceDN w:val="0"/>
              <w:ind w:left="129" w:right="-5"/>
              <w:rPr>
                <w:rFonts w:ascii="Arial" w:hAnsi="Arial" w:cs="Arial"/>
                <w:b/>
                <w:bCs/>
                <w:spacing w:val="-1"/>
                <w:sz w:val="18"/>
                <w:szCs w:val="18"/>
              </w:rPr>
            </w:pPr>
            <w:r w:rsidRPr="00E007F1">
              <w:rPr>
                <w:rFonts w:ascii="Arial" w:hAnsi="Arial" w:cs="Arial"/>
                <w:b/>
                <w:bCs/>
                <w:sz w:val="18"/>
                <w:szCs w:val="18"/>
              </w:rPr>
              <w:t>Qualitative Score for Health and Fitness Studios</w:t>
            </w:r>
          </w:p>
        </w:tc>
        <w:tc>
          <w:tcPr>
            <w:tcW w:w="3591" w:type="dxa"/>
            <w:shd w:val="clear" w:color="auto" w:fill="BFBFBF" w:themeFill="background1" w:themeFillShade="BF"/>
            <w:vAlign w:val="center"/>
            <w:hideMark/>
          </w:tcPr>
          <w:p w14:paraId="692C5AF3" w14:textId="77777777" w:rsidR="003E65E0" w:rsidRPr="00E007F1" w:rsidRDefault="003E65E0" w:rsidP="00953C05">
            <w:pPr>
              <w:widowControl w:val="0"/>
              <w:kinsoku w:val="0"/>
              <w:overflowPunct w:val="0"/>
              <w:autoSpaceDE w:val="0"/>
              <w:autoSpaceDN w:val="0"/>
              <w:ind w:left="129" w:right="-5"/>
              <w:rPr>
                <w:rFonts w:ascii="Arial" w:hAnsi="Arial" w:cs="Arial"/>
                <w:b/>
                <w:bCs/>
                <w:spacing w:val="-1"/>
                <w:sz w:val="18"/>
                <w:szCs w:val="18"/>
              </w:rPr>
            </w:pPr>
            <w:r w:rsidRPr="00E007F1">
              <w:rPr>
                <w:rFonts w:ascii="Arial" w:hAnsi="Arial" w:cs="Arial"/>
                <w:b/>
                <w:bCs/>
                <w:sz w:val="18"/>
                <w:szCs w:val="18"/>
              </w:rPr>
              <w:t>Need for Investment- Overall Facility</w:t>
            </w:r>
          </w:p>
        </w:tc>
      </w:tr>
      <w:tr w:rsidR="003E65E0" w:rsidRPr="00E007F1" w14:paraId="0A657C64" w14:textId="77777777" w:rsidTr="00FC6398">
        <w:trPr>
          <w:trHeight w:val="397"/>
        </w:trPr>
        <w:tc>
          <w:tcPr>
            <w:tcW w:w="3822" w:type="dxa"/>
            <w:shd w:val="clear" w:color="auto" w:fill="F2F2F2" w:themeFill="background1" w:themeFillShade="F2"/>
          </w:tcPr>
          <w:p w14:paraId="4536C45B" w14:textId="42936930" w:rsidR="003E65E0" w:rsidRPr="00E007F1" w:rsidRDefault="003E65E0" w:rsidP="00953C05">
            <w:pPr>
              <w:ind w:left="129"/>
              <w:rPr>
                <w:rFonts w:ascii="Arial" w:hAnsi="Arial" w:cs="Arial"/>
                <w:sz w:val="18"/>
                <w:szCs w:val="18"/>
              </w:rPr>
            </w:pPr>
            <w:r w:rsidRPr="00E007F1">
              <w:rPr>
                <w:rFonts w:ascii="Arial" w:hAnsi="Arial" w:cs="Arial"/>
                <w:color w:val="000000"/>
                <w:sz w:val="16"/>
                <w:szCs w:val="16"/>
              </w:rPr>
              <w:t>Bishop Luffa C of E School</w:t>
            </w:r>
          </w:p>
        </w:tc>
        <w:tc>
          <w:tcPr>
            <w:tcW w:w="3591" w:type="dxa"/>
            <w:shd w:val="clear" w:color="auto" w:fill="F2F2F2" w:themeFill="background1" w:themeFillShade="F2"/>
            <w:vAlign w:val="center"/>
          </w:tcPr>
          <w:p w14:paraId="61179DCA" w14:textId="07A2A7CC" w:rsidR="003E65E0" w:rsidRPr="00E007F1" w:rsidRDefault="00756A81" w:rsidP="00953C05">
            <w:pPr>
              <w:ind w:left="129"/>
              <w:rPr>
                <w:rFonts w:ascii="Arial" w:hAnsi="Arial" w:cs="Arial"/>
                <w:sz w:val="18"/>
                <w:szCs w:val="18"/>
              </w:rPr>
            </w:pPr>
            <w:r w:rsidRPr="00E007F1">
              <w:rPr>
                <w:rFonts w:ascii="Arial" w:hAnsi="Arial" w:cs="Arial"/>
                <w:sz w:val="18"/>
                <w:szCs w:val="18"/>
              </w:rPr>
              <w:t>75%</w:t>
            </w:r>
          </w:p>
        </w:tc>
        <w:tc>
          <w:tcPr>
            <w:tcW w:w="3591" w:type="dxa"/>
            <w:shd w:val="clear" w:color="auto" w:fill="F2F2F2" w:themeFill="background1" w:themeFillShade="F2"/>
            <w:vAlign w:val="center"/>
          </w:tcPr>
          <w:p w14:paraId="620D3A34" w14:textId="70014B66" w:rsidR="003E65E0" w:rsidRPr="00E007F1" w:rsidRDefault="0001511C" w:rsidP="00953C05">
            <w:pPr>
              <w:ind w:left="129"/>
              <w:rPr>
                <w:rFonts w:ascii="Arial" w:hAnsi="Arial" w:cs="Arial"/>
                <w:sz w:val="18"/>
                <w:szCs w:val="18"/>
              </w:rPr>
            </w:pPr>
            <w:r w:rsidRPr="00E007F1">
              <w:rPr>
                <w:rFonts w:ascii="Arial" w:hAnsi="Arial" w:cs="Arial"/>
                <w:sz w:val="18"/>
                <w:szCs w:val="18"/>
              </w:rPr>
              <w:t>Good</w:t>
            </w:r>
          </w:p>
        </w:tc>
        <w:tc>
          <w:tcPr>
            <w:tcW w:w="3591" w:type="dxa"/>
            <w:shd w:val="clear" w:color="auto" w:fill="F2F2F2" w:themeFill="background1" w:themeFillShade="F2"/>
            <w:vAlign w:val="center"/>
          </w:tcPr>
          <w:p w14:paraId="307EC558" w14:textId="65758BA3" w:rsidR="003E65E0" w:rsidRPr="00E007F1" w:rsidRDefault="0001511C" w:rsidP="00953C05">
            <w:pPr>
              <w:ind w:left="129"/>
              <w:rPr>
                <w:rFonts w:ascii="Arial" w:hAnsi="Arial" w:cs="Arial"/>
                <w:sz w:val="18"/>
                <w:szCs w:val="18"/>
              </w:rPr>
            </w:pPr>
            <w:r w:rsidRPr="00E007F1">
              <w:rPr>
                <w:rFonts w:ascii="Arial" w:hAnsi="Arial" w:cs="Arial"/>
                <w:sz w:val="18"/>
                <w:szCs w:val="18"/>
              </w:rPr>
              <w:t>Moderate</w:t>
            </w:r>
          </w:p>
        </w:tc>
      </w:tr>
      <w:tr w:rsidR="003E65E0" w:rsidRPr="00E007F1" w14:paraId="7EE698AA" w14:textId="77777777" w:rsidTr="00FC6398">
        <w:trPr>
          <w:trHeight w:val="397"/>
        </w:trPr>
        <w:tc>
          <w:tcPr>
            <w:tcW w:w="3822" w:type="dxa"/>
            <w:shd w:val="clear" w:color="auto" w:fill="F2F2F2" w:themeFill="background1" w:themeFillShade="F2"/>
          </w:tcPr>
          <w:p w14:paraId="7261BD60" w14:textId="2C373C0B" w:rsidR="003E65E0" w:rsidRPr="00E007F1" w:rsidRDefault="003E65E0" w:rsidP="00953C05">
            <w:pPr>
              <w:ind w:left="129"/>
              <w:rPr>
                <w:rFonts w:ascii="Arial" w:hAnsi="Arial" w:cs="Arial"/>
                <w:color w:val="000000"/>
                <w:sz w:val="18"/>
                <w:szCs w:val="18"/>
              </w:rPr>
            </w:pPr>
            <w:r w:rsidRPr="00E007F1">
              <w:rPr>
                <w:rFonts w:ascii="Arial" w:hAnsi="Arial" w:cs="Arial"/>
                <w:color w:val="000000"/>
                <w:sz w:val="16"/>
                <w:szCs w:val="16"/>
              </w:rPr>
              <w:t>Bourne Leisure Centre</w:t>
            </w:r>
          </w:p>
        </w:tc>
        <w:tc>
          <w:tcPr>
            <w:tcW w:w="3591" w:type="dxa"/>
            <w:shd w:val="clear" w:color="auto" w:fill="F2F2F2" w:themeFill="background1" w:themeFillShade="F2"/>
            <w:vAlign w:val="center"/>
          </w:tcPr>
          <w:p w14:paraId="2AAAFCCB" w14:textId="51AD3B71" w:rsidR="003E65E0" w:rsidRPr="00E007F1" w:rsidRDefault="001C38A1" w:rsidP="00953C05">
            <w:pPr>
              <w:ind w:left="129"/>
              <w:rPr>
                <w:rFonts w:ascii="Arial" w:hAnsi="Arial" w:cs="Arial"/>
                <w:sz w:val="18"/>
                <w:szCs w:val="18"/>
              </w:rPr>
            </w:pPr>
            <w:r w:rsidRPr="00E007F1">
              <w:rPr>
                <w:rFonts w:ascii="Arial" w:hAnsi="Arial" w:cs="Arial"/>
                <w:sz w:val="18"/>
                <w:szCs w:val="18"/>
              </w:rPr>
              <w:t>79%</w:t>
            </w:r>
          </w:p>
        </w:tc>
        <w:tc>
          <w:tcPr>
            <w:tcW w:w="3591" w:type="dxa"/>
            <w:shd w:val="clear" w:color="auto" w:fill="F2F2F2" w:themeFill="background1" w:themeFillShade="F2"/>
            <w:vAlign w:val="center"/>
          </w:tcPr>
          <w:p w14:paraId="7CB0C764" w14:textId="01F52E9A" w:rsidR="003E65E0" w:rsidRPr="00E007F1" w:rsidRDefault="004B67E3" w:rsidP="00953C05">
            <w:pPr>
              <w:ind w:left="129"/>
              <w:rPr>
                <w:rFonts w:ascii="Arial" w:hAnsi="Arial" w:cs="Arial"/>
                <w:sz w:val="18"/>
                <w:szCs w:val="18"/>
              </w:rPr>
            </w:pPr>
            <w:r w:rsidRPr="00E007F1">
              <w:rPr>
                <w:rFonts w:ascii="Arial" w:hAnsi="Arial" w:cs="Arial"/>
                <w:sz w:val="18"/>
                <w:szCs w:val="18"/>
              </w:rPr>
              <w:t>Excellent</w:t>
            </w:r>
          </w:p>
        </w:tc>
        <w:tc>
          <w:tcPr>
            <w:tcW w:w="3591" w:type="dxa"/>
            <w:shd w:val="clear" w:color="auto" w:fill="F2F2F2" w:themeFill="background1" w:themeFillShade="F2"/>
            <w:vAlign w:val="center"/>
          </w:tcPr>
          <w:p w14:paraId="24DE4AC1" w14:textId="6866AC08" w:rsidR="003E65E0" w:rsidRPr="00E007F1" w:rsidRDefault="001C38A1" w:rsidP="00953C05">
            <w:pPr>
              <w:ind w:left="129"/>
              <w:rPr>
                <w:rFonts w:ascii="Arial" w:hAnsi="Arial" w:cs="Arial"/>
                <w:sz w:val="18"/>
                <w:szCs w:val="18"/>
              </w:rPr>
            </w:pPr>
            <w:r w:rsidRPr="00E007F1">
              <w:rPr>
                <w:rFonts w:ascii="Arial" w:hAnsi="Arial" w:cs="Arial"/>
                <w:sz w:val="18"/>
                <w:szCs w:val="18"/>
              </w:rPr>
              <w:t>Minimal</w:t>
            </w:r>
          </w:p>
        </w:tc>
      </w:tr>
      <w:tr w:rsidR="003E65E0" w:rsidRPr="00E007F1" w14:paraId="487F9836" w14:textId="77777777" w:rsidTr="00FC6398">
        <w:trPr>
          <w:trHeight w:val="397"/>
        </w:trPr>
        <w:tc>
          <w:tcPr>
            <w:tcW w:w="3822" w:type="dxa"/>
            <w:shd w:val="clear" w:color="auto" w:fill="F2F2F2" w:themeFill="background1" w:themeFillShade="F2"/>
            <w:vAlign w:val="center"/>
          </w:tcPr>
          <w:p w14:paraId="45D1F162" w14:textId="754AD4D1" w:rsidR="003E65E0" w:rsidRPr="00E007F1" w:rsidRDefault="003E65E0" w:rsidP="00953C05">
            <w:pPr>
              <w:ind w:left="129"/>
              <w:rPr>
                <w:rFonts w:ascii="Arial" w:hAnsi="Arial" w:cs="Arial"/>
                <w:sz w:val="18"/>
                <w:szCs w:val="18"/>
              </w:rPr>
            </w:pPr>
            <w:r w:rsidRPr="00E007F1">
              <w:rPr>
                <w:rFonts w:ascii="Arial" w:hAnsi="Arial" w:cs="Arial"/>
                <w:color w:val="000000"/>
                <w:sz w:val="16"/>
                <w:szCs w:val="16"/>
              </w:rPr>
              <w:t>Champneys Forest Mere</w:t>
            </w:r>
          </w:p>
        </w:tc>
        <w:tc>
          <w:tcPr>
            <w:tcW w:w="3591" w:type="dxa"/>
            <w:shd w:val="clear" w:color="auto" w:fill="F2F2F2" w:themeFill="background1" w:themeFillShade="F2"/>
            <w:vAlign w:val="center"/>
          </w:tcPr>
          <w:p w14:paraId="22260655" w14:textId="17E805E5" w:rsidR="003E65E0" w:rsidRPr="00E007F1" w:rsidRDefault="004B67E3" w:rsidP="00953C05">
            <w:pPr>
              <w:ind w:left="129"/>
              <w:rPr>
                <w:rFonts w:ascii="Arial" w:hAnsi="Arial" w:cs="Arial"/>
                <w:sz w:val="18"/>
                <w:szCs w:val="18"/>
              </w:rPr>
            </w:pPr>
            <w:r w:rsidRPr="00E007F1">
              <w:rPr>
                <w:rFonts w:ascii="Arial" w:hAnsi="Arial" w:cs="Arial"/>
                <w:sz w:val="18"/>
                <w:szCs w:val="18"/>
              </w:rPr>
              <w:t>77%</w:t>
            </w:r>
          </w:p>
        </w:tc>
        <w:tc>
          <w:tcPr>
            <w:tcW w:w="3591" w:type="dxa"/>
            <w:shd w:val="clear" w:color="auto" w:fill="F2F2F2" w:themeFill="background1" w:themeFillShade="F2"/>
            <w:vAlign w:val="center"/>
          </w:tcPr>
          <w:p w14:paraId="27CDBA88" w14:textId="5913CDCB" w:rsidR="003E65E0" w:rsidRPr="00E007F1" w:rsidRDefault="004B67E3" w:rsidP="00953C05">
            <w:pPr>
              <w:ind w:left="129"/>
              <w:rPr>
                <w:rFonts w:ascii="Arial" w:hAnsi="Arial" w:cs="Arial"/>
                <w:sz w:val="18"/>
                <w:szCs w:val="18"/>
              </w:rPr>
            </w:pPr>
            <w:r w:rsidRPr="00E007F1">
              <w:rPr>
                <w:rFonts w:ascii="Arial" w:hAnsi="Arial" w:cs="Arial"/>
                <w:sz w:val="18"/>
                <w:szCs w:val="18"/>
              </w:rPr>
              <w:t>Excellent</w:t>
            </w:r>
          </w:p>
        </w:tc>
        <w:tc>
          <w:tcPr>
            <w:tcW w:w="3591" w:type="dxa"/>
            <w:shd w:val="clear" w:color="auto" w:fill="F2F2F2" w:themeFill="background1" w:themeFillShade="F2"/>
            <w:vAlign w:val="center"/>
          </w:tcPr>
          <w:p w14:paraId="1A79AA1B" w14:textId="7FB9A403" w:rsidR="003E65E0" w:rsidRPr="00E007F1" w:rsidRDefault="0007452A" w:rsidP="00953C05">
            <w:pPr>
              <w:ind w:left="129"/>
              <w:rPr>
                <w:rFonts w:ascii="Arial" w:hAnsi="Arial" w:cs="Arial"/>
                <w:sz w:val="18"/>
                <w:szCs w:val="18"/>
              </w:rPr>
            </w:pPr>
            <w:r w:rsidRPr="00E007F1">
              <w:rPr>
                <w:rFonts w:ascii="Arial" w:hAnsi="Arial" w:cs="Arial"/>
                <w:sz w:val="18"/>
                <w:szCs w:val="18"/>
              </w:rPr>
              <w:t>Minimal</w:t>
            </w:r>
          </w:p>
        </w:tc>
      </w:tr>
      <w:tr w:rsidR="003E65E0" w:rsidRPr="00E007F1" w14:paraId="11323AF6" w14:textId="77777777" w:rsidTr="00FC6398">
        <w:trPr>
          <w:trHeight w:val="397"/>
        </w:trPr>
        <w:tc>
          <w:tcPr>
            <w:tcW w:w="3822" w:type="dxa"/>
            <w:shd w:val="clear" w:color="auto" w:fill="F2F2F2" w:themeFill="background1" w:themeFillShade="F2"/>
            <w:vAlign w:val="center"/>
          </w:tcPr>
          <w:p w14:paraId="61FF379E" w14:textId="52D35E98" w:rsidR="003E65E0" w:rsidRPr="00E007F1" w:rsidRDefault="003E65E0" w:rsidP="00953C05">
            <w:pPr>
              <w:ind w:left="129"/>
              <w:rPr>
                <w:rFonts w:ascii="Arial" w:hAnsi="Arial" w:cs="Arial"/>
                <w:sz w:val="18"/>
                <w:szCs w:val="18"/>
              </w:rPr>
            </w:pPr>
            <w:r w:rsidRPr="00E007F1">
              <w:rPr>
                <w:rFonts w:ascii="Arial" w:hAnsi="Arial" w:cs="Arial"/>
                <w:color w:val="000000"/>
                <w:sz w:val="16"/>
                <w:szCs w:val="16"/>
              </w:rPr>
              <w:t>Chichester College Sports Centre</w:t>
            </w:r>
          </w:p>
        </w:tc>
        <w:tc>
          <w:tcPr>
            <w:tcW w:w="3591" w:type="dxa"/>
            <w:shd w:val="clear" w:color="auto" w:fill="F2F2F2" w:themeFill="background1" w:themeFillShade="F2"/>
            <w:vAlign w:val="center"/>
          </w:tcPr>
          <w:p w14:paraId="170586BC" w14:textId="0427E833" w:rsidR="003E65E0" w:rsidRPr="00E007F1" w:rsidRDefault="0007452A" w:rsidP="00953C05">
            <w:pPr>
              <w:ind w:left="129"/>
              <w:rPr>
                <w:rFonts w:ascii="Arial" w:hAnsi="Arial" w:cs="Arial"/>
                <w:sz w:val="18"/>
                <w:szCs w:val="18"/>
              </w:rPr>
            </w:pPr>
            <w:r w:rsidRPr="00E007F1">
              <w:rPr>
                <w:rFonts w:ascii="Arial" w:hAnsi="Arial" w:cs="Arial"/>
                <w:sz w:val="18"/>
                <w:szCs w:val="18"/>
              </w:rPr>
              <w:t>61%</w:t>
            </w:r>
          </w:p>
        </w:tc>
        <w:tc>
          <w:tcPr>
            <w:tcW w:w="3591" w:type="dxa"/>
            <w:shd w:val="clear" w:color="auto" w:fill="F2F2F2" w:themeFill="background1" w:themeFillShade="F2"/>
            <w:vAlign w:val="center"/>
          </w:tcPr>
          <w:p w14:paraId="4A0EA812" w14:textId="3D0D1B79" w:rsidR="003E65E0" w:rsidRPr="00E007F1" w:rsidRDefault="0007452A" w:rsidP="00953C05">
            <w:pPr>
              <w:ind w:left="129"/>
              <w:rPr>
                <w:rFonts w:ascii="Arial" w:hAnsi="Arial" w:cs="Arial"/>
                <w:sz w:val="18"/>
                <w:szCs w:val="18"/>
              </w:rPr>
            </w:pPr>
            <w:r w:rsidRPr="00E007F1">
              <w:rPr>
                <w:rFonts w:ascii="Arial" w:hAnsi="Arial" w:cs="Arial"/>
                <w:sz w:val="18"/>
                <w:szCs w:val="18"/>
              </w:rPr>
              <w:t>Good</w:t>
            </w:r>
          </w:p>
        </w:tc>
        <w:tc>
          <w:tcPr>
            <w:tcW w:w="3591" w:type="dxa"/>
            <w:shd w:val="clear" w:color="auto" w:fill="F2F2F2" w:themeFill="background1" w:themeFillShade="F2"/>
            <w:vAlign w:val="center"/>
          </w:tcPr>
          <w:p w14:paraId="2F52A936" w14:textId="549A5569" w:rsidR="003E65E0" w:rsidRPr="00E007F1" w:rsidRDefault="0007452A" w:rsidP="00953C05">
            <w:pPr>
              <w:ind w:left="129"/>
              <w:rPr>
                <w:rFonts w:ascii="Arial" w:hAnsi="Arial" w:cs="Arial"/>
                <w:sz w:val="18"/>
                <w:szCs w:val="18"/>
              </w:rPr>
            </w:pPr>
            <w:r w:rsidRPr="00E007F1">
              <w:rPr>
                <w:rFonts w:ascii="Arial" w:hAnsi="Arial" w:cs="Arial"/>
                <w:sz w:val="18"/>
                <w:szCs w:val="18"/>
              </w:rPr>
              <w:t>Moderate</w:t>
            </w:r>
          </w:p>
        </w:tc>
      </w:tr>
      <w:tr w:rsidR="003E65E0" w:rsidRPr="00E007F1" w14:paraId="6E6000A8" w14:textId="77777777" w:rsidTr="00FC6398">
        <w:trPr>
          <w:trHeight w:val="397"/>
        </w:trPr>
        <w:tc>
          <w:tcPr>
            <w:tcW w:w="3822" w:type="dxa"/>
            <w:shd w:val="clear" w:color="auto" w:fill="F2F2F2" w:themeFill="background1" w:themeFillShade="F2"/>
            <w:vAlign w:val="center"/>
          </w:tcPr>
          <w:p w14:paraId="4F0CA7A3" w14:textId="11E0D30D" w:rsidR="003E65E0" w:rsidRPr="00E007F1" w:rsidRDefault="003E65E0" w:rsidP="00953C05">
            <w:pPr>
              <w:ind w:left="129"/>
              <w:rPr>
                <w:rFonts w:ascii="Arial" w:hAnsi="Arial" w:cs="Arial"/>
                <w:color w:val="000000"/>
                <w:sz w:val="18"/>
                <w:szCs w:val="18"/>
              </w:rPr>
            </w:pPr>
            <w:r w:rsidRPr="00E007F1">
              <w:rPr>
                <w:rFonts w:ascii="Arial" w:hAnsi="Arial" w:cs="Arial"/>
                <w:color w:val="000000"/>
                <w:sz w:val="16"/>
                <w:szCs w:val="16"/>
              </w:rPr>
              <w:t>Chichester Racquets and Fitness Club</w:t>
            </w:r>
          </w:p>
        </w:tc>
        <w:tc>
          <w:tcPr>
            <w:tcW w:w="3591" w:type="dxa"/>
            <w:shd w:val="clear" w:color="auto" w:fill="F2F2F2" w:themeFill="background1" w:themeFillShade="F2"/>
            <w:vAlign w:val="center"/>
          </w:tcPr>
          <w:p w14:paraId="338801DD" w14:textId="53A03435" w:rsidR="003E65E0" w:rsidRPr="00E007F1" w:rsidRDefault="00F02FE6" w:rsidP="00953C05">
            <w:pPr>
              <w:ind w:left="129"/>
              <w:rPr>
                <w:rFonts w:ascii="Arial" w:hAnsi="Arial" w:cs="Arial"/>
                <w:sz w:val="18"/>
                <w:szCs w:val="18"/>
              </w:rPr>
            </w:pPr>
            <w:r w:rsidRPr="00E007F1">
              <w:rPr>
                <w:rFonts w:ascii="Arial" w:hAnsi="Arial" w:cs="Arial"/>
                <w:sz w:val="18"/>
                <w:szCs w:val="18"/>
              </w:rPr>
              <w:t>79</w:t>
            </w:r>
            <w:r w:rsidR="0007452A" w:rsidRPr="00E007F1">
              <w:rPr>
                <w:rFonts w:ascii="Arial" w:hAnsi="Arial" w:cs="Arial"/>
                <w:sz w:val="18"/>
                <w:szCs w:val="18"/>
              </w:rPr>
              <w:t>%</w:t>
            </w:r>
          </w:p>
        </w:tc>
        <w:tc>
          <w:tcPr>
            <w:tcW w:w="3591" w:type="dxa"/>
            <w:shd w:val="clear" w:color="auto" w:fill="F2F2F2" w:themeFill="background1" w:themeFillShade="F2"/>
            <w:vAlign w:val="center"/>
          </w:tcPr>
          <w:p w14:paraId="03BC5979" w14:textId="6BB3DB39" w:rsidR="003E65E0" w:rsidRPr="00E007F1" w:rsidRDefault="0007452A" w:rsidP="00953C05">
            <w:pPr>
              <w:ind w:left="129"/>
              <w:rPr>
                <w:rFonts w:ascii="Arial" w:hAnsi="Arial" w:cs="Arial"/>
                <w:sz w:val="18"/>
                <w:szCs w:val="18"/>
              </w:rPr>
            </w:pPr>
            <w:r w:rsidRPr="00E007F1">
              <w:rPr>
                <w:rFonts w:ascii="Arial" w:hAnsi="Arial" w:cs="Arial"/>
                <w:sz w:val="18"/>
                <w:szCs w:val="18"/>
              </w:rPr>
              <w:t>Good</w:t>
            </w:r>
          </w:p>
        </w:tc>
        <w:tc>
          <w:tcPr>
            <w:tcW w:w="3591" w:type="dxa"/>
            <w:shd w:val="clear" w:color="auto" w:fill="F2F2F2" w:themeFill="background1" w:themeFillShade="F2"/>
            <w:vAlign w:val="center"/>
          </w:tcPr>
          <w:p w14:paraId="6BC136CB" w14:textId="31A896A3" w:rsidR="003E65E0" w:rsidRPr="00E007F1" w:rsidRDefault="0007452A" w:rsidP="00953C05">
            <w:pPr>
              <w:ind w:left="129"/>
              <w:rPr>
                <w:rFonts w:ascii="Arial" w:hAnsi="Arial" w:cs="Arial"/>
                <w:sz w:val="18"/>
                <w:szCs w:val="18"/>
              </w:rPr>
            </w:pPr>
            <w:r w:rsidRPr="00E007F1">
              <w:rPr>
                <w:rFonts w:ascii="Arial" w:hAnsi="Arial" w:cs="Arial"/>
                <w:sz w:val="18"/>
                <w:szCs w:val="18"/>
              </w:rPr>
              <w:t>M</w:t>
            </w:r>
            <w:r w:rsidR="00F02FE6" w:rsidRPr="00E007F1">
              <w:rPr>
                <w:rFonts w:ascii="Arial" w:hAnsi="Arial" w:cs="Arial"/>
                <w:sz w:val="18"/>
                <w:szCs w:val="18"/>
              </w:rPr>
              <w:t>oderate</w:t>
            </w:r>
          </w:p>
        </w:tc>
      </w:tr>
      <w:tr w:rsidR="003E65E0" w:rsidRPr="00E007F1" w14:paraId="7068C82E" w14:textId="77777777" w:rsidTr="00FC6398">
        <w:trPr>
          <w:trHeight w:val="397"/>
        </w:trPr>
        <w:tc>
          <w:tcPr>
            <w:tcW w:w="3822" w:type="dxa"/>
            <w:shd w:val="clear" w:color="auto" w:fill="F2F2F2" w:themeFill="background1" w:themeFillShade="F2"/>
            <w:vAlign w:val="center"/>
          </w:tcPr>
          <w:p w14:paraId="7406110F" w14:textId="790D476D" w:rsidR="003E65E0" w:rsidRPr="00E007F1" w:rsidRDefault="003E65E0" w:rsidP="00953C05">
            <w:pPr>
              <w:ind w:left="129"/>
              <w:rPr>
                <w:rFonts w:ascii="Arial" w:hAnsi="Arial" w:cs="Arial"/>
                <w:color w:val="000000"/>
                <w:sz w:val="18"/>
                <w:szCs w:val="18"/>
              </w:rPr>
            </w:pPr>
            <w:r w:rsidRPr="00E007F1">
              <w:rPr>
                <w:rFonts w:ascii="Arial" w:hAnsi="Arial" w:cs="Arial"/>
                <w:color w:val="000000"/>
                <w:sz w:val="16"/>
                <w:szCs w:val="16"/>
              </w:rPr>
              <w:t>Easebourne C of E Primary School</w:t>
            </w:r>
          </w:p>
        </w:tc>
        <w:tc>
          <w:tcPr>
            <w:tcW w:w="3591" w:type="dxa"/>
            <w:shd w:val="clear" w:color="auto" w:fill="F2F2F2" w:themeFill="background1" w:themeFillShade="F2"/>
            <w:vAlign w:val="center"/>
          </w:tcPr>
          <w:p w14:paraId="27C9592C" w14:textId="02C6A08D" w:rsidR="003E65E0" w:rsidRPr="00E007F1" w:rsidRDefault="00A86726" w:rsidP="00953C05">
            <w:pPr>
              <w:ind w:left="129"/>
              <w:rPr>
                <w:rFonts w:ascii="Arial" w:hAnsi="Arial" w:cs="Arial"/>
                <w:sz w:val="18"/>
                <w:szCs w:val="18"/>
              </w:rPr>
            </w:pPr>
            <w:r w:rsidRPr="00E007F1">
              <w:rPr>
                <w:rFonts w:ascii="Arial" w:hAnsi="Arial" w:cs="Arial"/>
                <w:sz w:val="18"/>
                <w:szCs w:val="18"/>
              </w:rPr>
              <w:t>59%</w:t>
            </w:r>
          </w:p>
        </w:tc>
        <w:tc>
          <w:tcPr>
            <w:tcW w:w="3591" w:type="dxa"/>
            <w:shd w:val="clear" w:color="auto" w:fill="F2F2F2" w:themeFill="background1" w:themeFillShade="F2"/>
            <w:vAlign w:val="center"/>
          </w:tcPr>
          <w:p w14:paraId="726EB609" w14:textId="3DA25D0D" w:rsidR="003E65E0" w:rsidRPr="00E007F1" w:rsidRDefault="00A86726" w:rsidP="00953C05">
            <w:pPr>
              <w:ind w:left="129"/>
              <w:rPr>
                <w:rFonts w:ascii="Arial" w:hAnsi="Arial" w:cs="Arial"/>
                <w:sz w:val="18"/>
                <w:szCs w:val="18"/>
              </w:rPr>
            </w:pPr>
            <w:r w:rsidRPr="00E007F1">
              <w:rPr>
                <w:rFonts w:ascii="Arial" w:hAnsi="Arial" w:cs="Arial"/>
                <w:sz w:val="18"/>
                <w:szCs w:val="18"/>
              </w:rPr>
              <w:t>Good</w:t>
            </w:r>
          </w:p>
        </w:tc>
        <w:tc>
          <w:tcPr>
            <w:tcW w:w="3591" w:type="dxa"/>
            <w:shd w:val="clear" w:color="auto" w:fill="F2F2F2" w:themeFill="background1" w:themeFillShade="F2"/>
            <w:vAlign w:val="center"/>
          </w:tcPr>
          <w:p w14:paraId="1C4A7B4C" w14:textId="2E093549" w:rsidR="003E65E0" w:rsidRPr="00E007F1" w:rsidRDefault="00A86726" w:rsidP="00953C05">
            <w:pPr>
              <w:ind w:left="129"/>
              <w:rPr>
                <w:rFonts w:ascii="Arial" w:hAnsi="Arial" w:cs="Arial"/>
                <w:sz w:val="18"/>
                <w:szCs w:val="18"/>
              </w:rPr>
            </w:pPr>
            <w:r w:rsidRPr="00E007F1">
              <w:rPr>
                <w:rFonts w:ascii="Arial" w:hAnsi="Arial" w:cs="Arial"/>
                <w:sz w:val="18"/>
                <w:szCs w:val="18"/>
              </w:rPr>
              <w:t>Moderate</w:t>
            </w:r>
          </w:p>
        </w:tc>
      </w:tr>
      <w:tr w:rsidR="003E65E0" w:rsidRPr="00E007F1" w14:paraId="78D5DB0C" w14:textId="77777777" w:rsidTr="00FC6398">
        <w:trPr>
          <w:trHeight w:val="397"/>
        </w:trPr>
        <w:tc>
          <w:tcPr>
            <w:tcW w:w="3822" w:type="dxa"/>
            <w:shd w:val="clear" w:color="auto" w:fill="F2F2F2" w:themeFill="background1" w:themeFillShade="F2"/>
            <w:vAlign w:val="center"/>
          </w:tcPr>
          <w:p w14:paraId="7ED4880A" w14:textId="0D7A1929" w:rsidR="003E65E0" w:rsidRPr="00E007F1" w:rsidRDefault="003E65E0" w:rsidP="00953C05">
            <w:pPr>
              <w:ind w:left="129"/>
              <w:rPr>
                <w:rFonts w:ascii="Arial" w:hAnsi="Arial" w:cs="Arial"/>
                <w:color w:val="000000"/>
                <w:sz w:val="18"/>
                <w:szCs w:val="18"/>
              </w:rPr>
            </w:pPr>
            <w:r w:rsidRPr="00E007F1">
              <w:rPr>
                <w:rFonts w:ascii="Arial" w:hAnsi="Arial" w:cs="Arial"/>
                <w:color w:val="000000"/>
                <w:sz w:val="16"/>
                <w:szCs w:val="16"/>
              </w:rPr>
              <w:t>Midhurst Rother College</w:t>
            </w:r>
          </w:p>
        </w:tc>
        <w:tc>
          <w:tcPr>
            <w:tcW w:w="3591" w:type="dxa"/>
            <w:shd w:val="clear" w:color="auto" w:fill="F2F2F2" w:themeFill="background1" w:themeFillShade="F2"/>
            <w:vAlign w:val="center"/>
          </w:tcPr>
          <w:p w14:paraId="3A73E73D" w14:textId="6748B649" w:rsidR="003E65E0" w:rsidRPr="00E007F1" w:rsidRDefault="00864E6E" w:rsidP="00953C05">
            <w:pPr>
              <w:ind w:left="129"/>
              <w:rPr>
                <w:rFonts w:ascii="Arial" w:hAnsi="Arial" w:cs="Arial"/>
                <w:sz w:val="18"/>
                <w:szCs w:val="18"/>
              </w:rPr>
            </w:pPr>
            <w:r w:rsidRPr="00E007F1">
              <w:rPr>
                <w:rFonts w:ascii="Arial" w:hAnsi="Arial" w:cs="Arial"/>
                <w:sz w:val="18"/>
                <w:szCs w:val="18"/>
              </w:rPr>
              <w:t>79%</w:t>
            </w:r>
          </w:p>
        </w:tc>
        <w:tc>
          <w:tcPr>
            <w:tcW w:w="3591" w:type="dxa"/>
            <w:shd w:val="clear" w:color="auto" w:fill="F2F2F2" w:themeFill="background1" w:themeFillShade="F2"/>
            <w:vAlign w:val="center"/>
          </w:tcPr>
          <w:p w14:paraId="0B7ACF87" w14:textId="64C27BEC" w:rsidR="003E65E0" w:rsidRPr="00E007F1" w:rsidRDefault="00864E6E" w:rsidP="00953C05">
            <w:pPr>
              <w:ind w:left="129"/>
              <w:rPr>
                <w:rFonts w:ascii="Arial" w:hAnsi="Arial" w:cs="Arial"/>
                <w:sz w:val="18"/>
                <w:szCs w:val="18"/>
              </w:rPr>
            </w:pPr>
            <w:r w:rsidRPr="00E007F1">
              <w:rPr>
                <w:rFonts w:ascii="Arial" w:hAnsi="Arial" w:cs="Arial"/>
                <w:sz w:val="18"/>
                <w:szCs w:val="18"/>
              </w:rPr>
              <w:t>Good</w:t>
            </w:r>
          </w:p>
        </w:tc>
        <w:tc>
          <w:tcPr>
            <w:tcW w:w="3591" w:type="dxa"/>
            <w:shd w:val="clear" w:color="auto" w:fill="F2F2F2" w:themeFill="background1" w:themeFillShade="F2"/>
            <w:vAlign w:val="center"/>
          </w:tcPr>
          <w:p w14:paraId="017822A6" w14:textId="075466AB" w:rsidR="003E65E0" w:rsidRPr="00E007F1" w:rsidRDefault="00864E6E" w:rsidP="00953C05">
            <w:pPr>
              <w:ind w:left="129"/>
              <w:rPr>
                <w:rFonts w:ascii="Arial" w:hAnsi="Arial" w:cs="Arial"/>
                <w:sz w:val="18"/>
                <w:szCs w:val="18"/>
              </w:rPr>
            </w:pPr>
            <w:r w:rsidRPr="00E007F1">
              <w:rPr>
                <w:rFonts w:ascii="Arial" w:hAnsi="Arial" w:cs="Arial"/>
                <w:sz w:val="18"/>
                <w:szCs w:val="18"/>
              </w:rPr>
              <w:t>Minimal</w:t>
            </w:r>
          </w:p>
        </w:tc>
      </w:tr>
      <w:tr w:rsidR="005E5A44" w:rsidRPr="00E007F1" w14:paraId="7273AD96" w14:textId="77777777" w:rsidTr="00FC6398">
        <w:trPr>
          <w:trHeight w:val="397"/>
        </w:trPr>
        <w:tc>
          <w:tcPr>
            <w:tcW w:w="3822" w:type="dxa"/>
            <w:shd w:val="clear" w:color="auto" w:fill="F2F2F2" w:themeFill="background1" w:themeFillShade="F2"/>
          </w:tcPr>
          <w:p w14:paraId="79C481D2" w14:textId="64D4E96A" w:rsidR="005E5A44" w:rsidRPr="00E007F1" w:rsidRDefault="005E5A44" w:rsidP="00953C05">
            <w:pPr>
              <w:ind w:left="129"/>
              <w:rPr>
                <w:rFonts w:ascii="Arial" w:hAnsi="Arial" w:cs="Arial"/>
                <w:color w:val="000000"/>
                <w:sz w:val="16"/>
                <w:szCs w:val="16"/>
              </w:rPr>
            </w:pPr>
            <w:r w:rsidRPr="00E007F1">
              <w:rPr>
                <w:rFonts w:ascii="Arial" w:hAnsi="Arial" w:cs="Arial"/>
                <w:color w:val="000000"/>
                <w:sz w:val="16"/>
                <w:szCs w:val="16"/>
              </w:rPr>
              <w:t>New Park Community Centre</w:t>
            </w:r>
          </w:p>
        </w:tc>
        <w:tc>
          <w:tcPr>
            <w:tcW w:w="3591" w:type="dxa"/>
            <w:shd w:val="clear" w:color="auto" w:fill="F2F2F2" w:themeFill="background1" w:themeFillShade="F2"/>
            <w:vAlign w:val="center"/>
          </w:tcPr>
          <w:p w14:paraId="02B53C3F" w14:textId="622D7A88" w:rsidR="005E5A44" w:rsidRPr="00E007F1" w:rsidRDefault="00EF2E68" w:rsidP="00953C05">
            <w:pPr>
              <w:ind w:left="129"/>
              <w:rPr>
                <w:rFonts w:ascii="Arial" w:hAnsi="Arial" w:cs="Arial"/>
                <w:sz w:val="18"/>
                <w:szCs w:val="18"/>
              </w:rPr>
            </w:pPr>
            <w:r w:rsidRPr="00E007F1">
              <w:rPr>
                <w:rFonts w:ascii="Arial" w:hAnsi="Arial" w:cs="Arial"/>
                <w:sz w:val="18"/>
                <w:szCs w:val="18"/>
              </w:rPr>
              <w:t>80</w:t>
            </w:r>
            <w:r w:rsidR="00AC56B7" w:rsidRPr="00E007F1">
              <w:rPr>
                <w:rFonts w:ascii="Arial" w:hAnsi="Arial" w:cs="Arial"/>
                <w:sz w:val="18"/>
                <w:szCs w:val="18"/>
              </w:rPr>
              <w:t>%</w:t>
            </w:r>
          </w:p>
        </w:tc>
        <w:tc>
          <w:tcPr>
            <w:tcW w:w="3591" w:type="dxa"/>
            <w:shd w:val="clear" w:color="auto" w:fill="F2F2F2" w:themeFill="background1" w:themeFillShade="F2"/>
            <w:vAlign w:val="center"/>
          </w:tcPr>
          <w:p w14:paraId="7DD4E02D" w14:textId="0A6BB92B" w:rsidR="005E5A44" w:rsidRPr="00E007F1" w:rsidRDefault="00FA3B8D" w:rsidP="00953C05">
            <w:pPr>
              <w:ind w:left="129"/>
              <w:rPr>
                <w:rFonts w:ascii="Arial" w:hAnsi="Arial" w:cs="Arial"/>
                <w:sz w:val="18"/>
                <w:szCs w:val="18"/>
              </w:rPr>
            </w:pPr>
            <w:r w:rsidRPr="00E007F1">
              <w:rPr>
                <w:rFonts w:ascii="Arial" w:hAnsi="Arial" w:cs="Arial"/>
                <w:sz w:val="18"/>
                <w:szCs w:val="18"/>
              </w:rPr>
              <w:t>Good</w:t>
            </w:r>
          </w:p>
        </w:tc>
        <w:tc>
          <w:tcPr>
            <w:tcW w:w="3591" w:type="dxa"/>
            <w:shd w:val="clear" w:color="auto" w:fill="F2F2F2" w:themeFill="background1" w:themeFillShade="F2"/>
            <w:vAlign w:val="center"/>
          </w:tcPr>
          <w:p w14:paraId="6AA90D64" w14:textId="6CA17AF1" w:rsidR="005E5A44" w:rsidRPr="00E007F1" w:rsidRDefault="00FA3B8D" w:rsidP="00953C05">
            <w:pPr>
              <w:ind w:left="129"/>
              <w:rPr>
                <w:rFonts w:ascii="Arial" w:hAnsi="Arial" w:cs="Arial"/>
                <w:sz w:val="18"/>
                <w:szCs w:val="18"/>
              </w:rPr>
            </w:pPr>
            <w:r w:rsidRPr="00E007F1">
              <w:rPr>
                <w:rFonts w:ascii="Arial" w:hAnsi="Arial" w:cs="Arial"/>
                <w:sz w:val="18"/>
                <w:szCs w:val="18"/>
              </w:rPr>
              <w:t>Minima</w:t>
            </w:r>
          </w:p>
        </w:tc>
      </w:tr>
      <w:tr w:rsidR="003E65E0" w:rsidRPr="00E007F1" w14:paraId="3A40A7FF" w14:textId="77777777" w:rsidTr="00FC6398">
        <w:trPr>
          <w:trHeight w:val="397"/>
        </w:trPr>
        <w:tc>
          <w:tcPr>
            <w:tcW w:w="3822" w:type="dxa"/>
            <w:shd w:val="clear" w:color="auto" w:fill="F2F2F2" w:themeFill="background1" w:themeFillShade="F2"/>
          </w:tcPr>
          <w:p w14:paraId="7D5288DB" w14:textId="1ED755DB" w:rsidR="003E65E0" w:rsidRPr="00E007F1" w:rsidRDefault="003E65E0" w:rsidP="00953C05">
            <w:pPr>
              <w:ind w:left="129"/>
              <w:rPr>
                <w:rFonts w:ascii="Arial" w:hAnsi="Arial" w:cs="Arial"/>
                <w:color w:val="000000"/>
                <w:sz w:val="18"/>
                <w:szCs w:val="18"/>
              </w:rPr>
            </w:pPr>
            <w:r w:rsidRPr="00E007F1">
              <w:rPr>
                <w:rFonts w:ascii="Arial" w:hAnsi="Arial" w:cs="Arial"/>
                <w:color w:val="000000"/>
                <w:sz w:val="16"/>
                <w:szCs w:val="16"/>
              </w:rPr>
              <w:t>Nuffield Health (Chichester)</w:t>
            </w:r>
          </w:p>
        </w:tc>
        <w:tc>
          <w:tcPr>
            <w:tcW w:w="3591" w:type="dxa"/>
            <w:shd w:val="clear" w:color="auto" w:fill="F2F2F2" w:themeFill="background1" w:themeFillShade="F2"/>
            <w:vAlign w:val="center"/>
          </w:tcPr>
          <w:p w14:paraId="62593184" w14:textId="128062C4" w:rsidR="003E65E0" w:rsidRPr="00E007F1" w:rsidRDefault="00630872" w:rsidP="00953C05">
            <w:pPr>
              <w:ind w:left="129"/>
              <w:rPr>
                <w:rFonts w:ascii="Arial" w:hAnsi="Arial" w:cs="Arial"/>
                <w:sz w:val="18"/>
                <w:szCs w:val="18"/>
              </w:rPr>
            </w:pPr>
            <w:r w:rsidRPr="00E007F1">
              <w:rPr>
                <w:rFonts w:ascii="Arial" w:hAnsi="Arial" w:cs="Arial"/>
                <w:sz w:val="18"/>
                <w:szCs w:val="18"/>
              </w:rPr>
              <w:t>87%</w:t>
            </w:r>
          </w:p>
        </w:tc>
        <w:tc>
          <w:tcPr>
            <w:tcW w:w="3591" w:type="dxa"/>
            <w:shd w:val="clear" w:color="auto" w:fill="F2F2F2" w:themeFill="background1" w:themeFillShade="F2"/>
            <w:vAlign w:val="center"/>
          </w:tcPr>
          <w:p w14:paraId="12CD8DD1" w14:textId="34C688F5" w:rsidR="003E65E0" w:rsidRPr="00E007F1" w:rsidRDefault="00630872" w:rsidP="00953C05">
            <w:pPr>
              <w:ind w:left="129"/>
              <w:rPr>
                <w:rFonts w:ascii="Arial" w:hAnsi="Arial" w:cs="Arial"/>
                <w:sz w:val="18"/>
                <w:szCs w:val="18"/>
              </w:rPr>
            </w:pPr>
            <w:r w:rsidRPr="00E007F1">
              <w:rPr>
                <w:rFonts w:ascii="Arial" w:hAnsi="Arial" w:cs="Arial"/>
                <w:sz w:val="18"/>
                <w:szCs w:val="18"/>
              </w:rPr>
              <w:t>Excellent</w:t>
            </w:r>
          </w:p>
        </w:tc>
        <w:tc>
          <w:tcPr>
            <w:tcW w:w="3591" w:type="dxa"/>
            <w:shd w:val="clear" w:color="auto" w:fill="F2F2F2" w:themeFill="background1" w:themeFillShade="F2"/>
            <w:vAlign w:val="center"/>
          </w:tcPr>
          <w:p w14:paraId="72C63DE0" w14:textId="160F13E2" w:rsidR="003E65E0" w:rsidRPr="00E007F1" w:rsidRDefault="00630872" w:rsidP="00953C05">
            <w:pPr>
              <w:ind w:left="129"/>
              <w:rPr>
                <w:rFonts w:ascii="Arial" w:hAnsi="Arial" w:cs="Arial"/>
                <w:sz w:val="18"/>
                <w:szCs w:val="18"/>
              </w:rPr>
            </w:pPr>
            <w:r w:rsidRPr="00E007F1">
              <w:rPr>
                <w:rFonts w:ascii="Arial" w:hAnsi="Arial" w:cs="Arial"/>
                <w:sz w:val="18"/>
                <w:szCs w:val="18"/>
              </w:rPr>
              <w:t>Minimal</w:t>
            </w:r>
          </w:p>
        </w:tc>
      </w:tr>
      <w:tr w:rsidR="003E65E0" w:rsidRPr="00E007F1" w14:paraId="1C756698" w14:textId="77777777" w:rsidTr="00FC6398">
        <w:trPr>
          <w:trHeight w:val="397"/>
        </w:trPr>
        <w:tc>
          <w:tcPr>
            <w:tcW w:w="3822" w:type="dxa"/>
            <w:shd w:val="clear" w:color="auto" w:fill="F2F2F2" w:themeFill="background1" w:themeFillShade="F2"/>
          </w:tcPr>
          <w:p w14:paraId="5D79B195" w14:textId="46057CD0" w:rsidR="003E65E0" w:rsidRPr="00E007F1" w:rsidRDefault="003E65E0" w:rsidP="00953C05">
            <w:pPr>
              <w:ind w:left="129"/>
              <w:rPr>
                <w:rFonts w:ascii="Arial" w:hAnsi="Arial" w:cs="Arial"/>
                <w:color w:val="000000"/>
                <w:sz w:val="18"/>
                <w:szCs w:val="18"/>
              </w:rPr>
            </w:pPr>
            <w:r w:rsidRPr="00E007F1">
              <w:rPr>
                <w:rFonts w:ascii="Arial" w:hAnsi="Arial" w:cs="Arial"/>
                <w:color w:val="000000"/>
                <w:sz w:val="16"/>
                <w:szCs w:val="16"/>
              </w:rPr>
              <w:t>Seaford College</w:t>
            </w:r>
          </w:p>
        </w:tc>
        <w:tc>
          <w:tcPr>
            <w:tcW w:w="3591" w:type="dxa"/>
            <w:shd w:val="clear" w:color="auto" w:fill="F2F2F2" w:themeFill="background1" w:themeFillShade="F2"/>
            <w:vAlign w:val="center"/>
          </w:tcPr>
          <w:p w14:paraId="209E9A11" w14:textId="17F3ACD0" w:rsidR="003E65E0" w:rsidRPr="00E007F1" w:rsidRDefault="00630872" w:rsidP="00953C05">
            <w:pPr>
              <w:ind w:left="129"/>
              <w:rPr>
                <w:rFonts w:ascii="Arial" w:hAnsi="Arial" w:cs="Arial"/>
                <w:sz w:val="18"/>
                <w:szCs w:val="18"/>
              </w:rPr>
            </w:pPr>
            <w:r w:rsidRPr="00E007F1">
              <w:rPr>
                <w:rFonts w:ascii="Arial" w:hAnsi="Arial" w:cs="Arial"/>
                <w:sz w:val="18"/>
                <w:szCs w:val="18"/>
              </w:rPr>
              <w:t>84%</w:t>
            </w:r>
          </w:p>
        </w:tc>
        <w:tc>
          <w:tcPr>
            <w:tcW w:w="3591" w:type="dxa"/>
            <w:shd w:val="clear" w:color="auto" w:fill="F2F2F2" w:themeFill="background1" w:themeFillShade="F2"/>
            <w:vAlign w:val="center"/>
          </w:tcPr>
          <w:p w14:paraId="7F893818" w14:textId="3098CEBE" w:rsidR="003E65E0" w:rsidRPr="00E007F1" w:rsidRDefault="00BC5034" w:rsidP="00953C05">
            <w:pPr>
              <w:ind w:left="129"/>
              <w:rPr>
                <w:rFonts w:ascii="Arial" w:hAnsi="Arial" w:cs="Arial"/>
                <w:sz w:val="18"/>
                <w:szCs w:val="18"/>
              </w:rPr>
            </w:pPr>
            <w:r w:rsidRPr="00E007F1">
              <w:rPr>
                <w:rFonts w:ascii="Arial" w:hAnsi="Arial" w:cs="Arial"/>
                <w:sz w:val="18"/>
                <w:szCs w:val="18"/>
              </w:rPr>
              <w:t>Good</w:t>
            </w:r>
          </w:p>
        </w:tc>
        <w:tc>
          <w:tcPr>
            <w:tcW w:w="3591" w:type="dxa"/>
            <w:shd w:val="clear" w:color="auto" w:fill="F2F2F2" w:themeFill="background1" w:themeFillShade="F2"/>
            <w:vAlign w:val="center"/>
          </w:tcPr>
          <w:p w14:paraId="4E39DA38" w14:textId="5C623425" w:rsidR="003E65E0" w:rsidRPr="00E007F1" w:rsidRDefault="00BC5034" w:rsidP="00953C05">
            <w:pPr>
              <w:ind w:left="129"/>
              <w:rPr>
                <w:rFonts w:ascii="Arial" w:hAnsi="Arial" w:cs="Arial"/>
                <w:sz w:val="18"/>
                <w:szCs w:val="18"/>
              </w:rPr>
            </w:pPr>
            <w:r w:rsidRPr="00E007F1">
              <w:rPr>
                <w:rFonts w:ascii="Arial" w:hAnsi="Arial" w:cs="Arial"/>
                <w:sz w:val="18"/>
                <w:szCs w:val="18"/>
              </w:rPr>
              <w:t>Minimal</w:t>
            </w:r>
          </w:p>
        </w:tc>
      </w:tr>
      <w:tr w:rsidR="003E65E0" w:rsidRPr="00E007F1" w14:paraId="7047E07D" w14:textId="77777777" w:rsidTr="00FC6398">
        <w:trPr>
          <w:trHeight w:val="397"/>
        </w:trPr>
        <w:tc>
          <w:tcPr>
            <w:tcW w:w="3822" w:type="dxa"/>
            <w:shd w:val="clear" w:color="auto" w:fill="F2F2F2" w:themeFill="background1" w:themeFillShade="F2"/>
            <w:vAlign w:val="center"/>
          </w:tcPr>
          <w:p w14:paraId="5EED9D4C" w14:textId="5B9211A0" w:rsidR="003E65E0" w:rsidRPr="00E007F1" w:rsidRDefault="003E65E0" w:rsidP="00953C05">
            <w:pPr>
              <w:ind w:left="129"/>
              <w:rPr>
                <w:rFonts w:ascii="Arial" w:hAnsi="Arial" w:cs="Arial"/>
                <w:color w:val="000000"/>
                <w:sz w:val="18"/>
                <w:szCs w:val="18"/>
              </w:rPr>
            </w:pPr>
            <w:r w:rsidRPr="00E007F1">
              <w:rPr>
                <w:rFonts w:ascii="Arial" w:hAnsi="Arial" w:cs="Arial"/>
                <w:color w:val="000000"/>
                <w:sz w:val="16"/>
                <w:szCs w:val="16"/>
              </w:rPr>
              <w:t>Selsey Centre</w:t>
            </w:r>
          </w:p>
        </w:tc>
        <w:tc>
          <w:tcPr>
            <w:tcW w:w="3591" w:type="dxa"/>
            <w:shd w:val="clear" w:color="auto" w:fill="F2F2F2" w:themeFill="background1" w:themeFillShade="F2"/>
            <w:vAlign w:val="center"/>
          </w:tcPr>
          <w:p w14:paraId="5CB862C5" w14:textId="35ED88CB" w:rsidR="003E65E0" w:rsidRPr="00E007F1" w:rsidRDefault="00BC5034" w:rsidP="00953C05">
            <w:pPr>
              <w:ind w:left="129"/>
              <w:rPr>
                <w:rFonts w:ascii="Arial" w:hAnsi="Arial" w:cs="Arial"/>
                <w:sz w:val="18"/>
                <w:szCs w:val="18"/>
              </w:rPr>
            </w:pPr>
            <w:r w:rsidRPr="00E007F1">
              <w:rPr>
                <w:rFonts w:ascii="Arial" w:hAnsi="Arial" w:cs="Arial"/>
                <w:sz w:val="18"/>
                <w:szCs w:val="18"/>
              </w:rPr>
              <w:t>96%</w:t>
            </w:r>
          </w:p>
        </w:tc>
        <w:tc>
          <w:tcPr>
            <w:tcW w:w="3591" w:type="dxa"/>
            <w:shd w:val="clear" w:color="auto" w:fill="F2F2F2" w:themeFill="background1" w:themeFillShade="F2"/>
            <w:vAlign w:val="center"/>
          </w:tcPr>
          <w:p w14:paraId="28B20A91" w14:textId="5574480D" w:rsidR="003E65E0" w:rsidRPr="00E007F1" w:rsidRDefault="00BC5034" w:rsidP="00953C05">
            <w:pPr>
              <w:ind w:left="129"/>
              <w:rPr>
                <w:rFonts w:ascii="Arial" w:hAnsi="Arial" w:cs="Arial"/>
                <w:sz w:val="18"/>
                <w:szCs w:val="18"/>
              </w:rPr>
            </w:pPr>
            <w:r w:rsidRPr="00E007F1">
              <w:rPr>
                <w:rFonts w:ascii="Arial" w:hAnsi="Arial" w:cs="Arial"/>
                <w:sz w:val="18"/>
                <w:szCs w:val="18"/>
              </w:rPr>
              <w:t>Excellent</w:t>
            </w:r>
          </w:p>
        </w:tc>
        <w:tc>
          <w:tcPr>
            <w:tcW w:w="3591" w:type="dxa"/>
            <w:shd w:val="clear" w:color="auto" w:fill="F2F2F2" w:themeFill="background1" w:themeFillShade="F2"/>
            <w:vAlign w:val="center"/>
          </w:tcPr>
          <w:p w14:paraId="514C1ED6" w14:textId="5D2126E3" w:rsidR="003E65E0" w:rsidRPr="00E007F1" w:rsidRDefault="00BC5034" w:rsidP="00953C05">
            <w:pPr>
              <w:ind w:left="129"/>
              <w:rPr>
                <w:rFonts w:ascii="Arial" w:hAnsi="Arial" w:cs="Arial"/>
                <w:sz w:val="18"/>
                <w:szCs w:val="18"/>
              </w:rPr>
            </w:pPr>
            <w:r w:rsidRPr="00E007F1">
              <w:rPr>
                <w:rFonts w:ascii="Arial" w:hAnsi="Arial" w:cs="Arial"/>
                <w:sz w:val="18"/>
                <w:szCs w:val="18"/>
              </w:rPr>
              <w:t>Minimal</w:t>
            </w:r>
          </w:p>
        </w:tc>
      </w:tr>
      <w:tr w:rsidR="003E65E0" w:rsidRPr="00E007F1" w14:paraId="20D2BA9C" w14:textId="77777777" w:rsidTr="00FC6398">
        <w:trPr>
          <w:trHeight w:val="397"/>
        </w:trPr>
        <w:tc>
          <w:tcPr>
            <w:tcW w:w="3822" w:type="dxa"/>
            <w:shd w:val="clear" w:color="auto" w:fill="F2F2F2" w:themeFill="background1" w:themeFillShade="F2"/>
            <w:vAlign w:val="center"/>
          </w:tcPr>
          <w:p w14:paraId="107C1911" w14:textId="0DBB0DB5" w:rsidR="003E65E0" w:rsidRPr="00E007F1" w:rsidRDefault="003E65E0" w:rsidP="00953C05">
            <w:pPr>
              <w:ind w:left="129"/>
              <w:rPr>
                <w:rFonts w:ascii="Arial" w:hAnsi="Arial" w:cs="Arial"/>
                <w:color w:val="000000"/>
                <w:sz w:val="18"/>
                <w:szCs w:val="18"/>
              </w:rPr>
            </w:pPr>
            <w:r w:rsidRPr="00E007F1">
              <w:rPr>
                <w:rFonts w:ascii="Arial" w:hAnsi="Arial" w:cs="Arial"/>
                <w:color w:val="000000"/>
                <w:sz w:val="16"/>
                <w:szCs w:val="16"/>
              </w:rPr>
              <w:t>The Academy Selsey</w:t>
            </w:r>
          </w:p>
        </w:tc>
        <w:tc>
          <w:tcPr>
            <w:tcW w:w="3591" w:type="dxa"/>
            <w:shd w:val="clear" w:color="auto" w:fill="F2F2F2" w:themeFill="background1" w:themeFillShade="F2"/>
            <w:vAlign w:val="center"/>
          </w:tcPr>
          <w:p w14:paraId="03DA6C2F" w14:textId="53E367A1" w:rsidR="003E65E0" w:rsidRPr="00E007F1" w:rsidRDefault="008A5F66" w:rsidP="00953C05">
            <w:pPr>
              <w:ind w:left="129"/>
              <w:rPr>
                <w:rFonts w:ascii="Arial" w:hAnsi="Arial" w:cs="Arial"/>
                <w:sz w:val="18"/>
                <w:szCs w:val="18"/>
              </w:rPr>
            </w:pPr>
            <w:r w:rsidRPr="00E007F1">
              <w:rPr>
                <w:rFonts w:ascii="Arial" w:hAnsi="Arial" w:cs="Arial"/>
                <w:sz w:val="18"/>
                <w:szCs w:val="18"/>
              </w:rPr>
              <w:t>75%</w:t>
            </w:r>
          </w:p>
        </w:tc>
        <w:tc>
          <w:tcPr>
            <w:tcW w:w="3591" w:type="dxa"/>
            <w:shd w:val="clear" w:color="auto" w:fill="F2F2F2" w:themeFill="background1" w:themeFillShade="F2"/>
          </w:tcPr>
          <w:p w14:paraId="6D74F3BB" w14:textId="15311165" w:rsidR="003E65E0" w:rsidRPr="00E007F1" w:rsidRDefault="008A5F66" w:rsidP="00953C05">
            <w:pPr>
              <w:ind w:left="129"/>
              <w:rPr>
                <w:rFonts w:ascii="Arial" w:hAnsi="Arial" w:cs="Arial"/>
                <w:sz w:val="18"/>
                <w:szCs w:val="18"/>
              </w:rPr>
            </w:pPr>
            <w:r w:rsidRPr="00E007F1">
              <w:rPr>
                <w:rFonts w:ascii="Arial" w:hAnsi="Arial" w:cs="Arial"/>
                <w:sz w:val="18"/>
                <w:szCs w:val="18"/>
              </w:rPr>
              <w:t>Good</w:t>
            </w:r>
          </w:p>
        </w:tc>
        <w:tc>
          <w:tcPr>
            <w:tcW w:w="3591" w:type="dxa"/>
            <w:shd w:val="clear" w:color="auto" w:fill="F2F2F2" w:themeFill="background1" w:themeFillShade="F2"/>
            <w:vAlign w:val="center"/>
          </w:tcPr>
          <w:p w14:paraId="3AB730AA" w14:textId="1A66B5A1" w:rsidR="003E65E0" w:rsidRPr="00E007F1" w:rsidRDefault="008A5F66" w:rsidP="00953C05">
            <w:pPr>
              <w:ind w:left="129"/>
              <w:rPr>
                <w:rFonts w:ascii="Arial" w:hAnsi="Arial" w:cs="Arial"/>
                <w:sz w:val="18"/>
                <w:szCs w:val="18"/>
              </w:rPr>
            </w:pPr>
            <w:r w:rsidRPr="00E007F1">
              <w:rPr>
                <w:rFonts w:ascii="Arial" w:hAnsi="Arial" w:cs="Arial"/>
                <w:sz w:val="18"/>
                <w:szCs w:val="18"/>
              </w:rPr>
              <w:t>Minimal</w:t>
            </w:r>
          </w:p>
        </w:tc>
      </w:tr>
      <w:tr w:rsidR="003E65E0" w:rsidRPr="00E007F1" w14:paraId="632E08F3" w14:textId="77777777" w:rsidTr="00FC6398">
        <w:trPr>
          <w:trHeight w:val="397"/>
        </w:trPr>
        <w:tc>
          <w:tcPr>
            <w:tcW w:w="3822" w:type="dxa"/>
            <w:shd w:val="clear" w:color="auto" w:fill="F2F2F2" w:themeFill="background1" w:themeFillShade="F2"/>
            <w:vAlign w:val="center"/>
          </w:tcPr>
          <w:p w14:paraId="4F4DA5C6" w14:textId="5C097F6A" w:rsidR="003E65E0" w:rsidRPr="00E007F1" w:rsidRDefault="003E65E0" w:rsidP="00953C05">
            <w:pPr>
              <w:ind w:left="129"/>
              <w:rPr>
                <w:rFonts w:ascii="Arial" w:hAnsi="Arial" w:cs="Arial"/>
                <w:color w:val="000000"/>
                <w:sz w:val="18"/>
                <w:szCs w:val="18"/>
              </w:rPr>
            </w:pPr>
            <w:r w:rsidRPr="00E007F1">
              <w:rPr>
                <w:rFonts w:ascii="Arial" w:hAnsi="Arial" w:cs="Arial"/>
                <w:color w:val="000000"/>
                <w:sz w:val="16"/>
                <w:szCs w:val="16"/>
              </w:rPr>
              <w:t>The Goodward Hotel and Health Club</w:t>
            </w:r>
          </w:p>
        </w:tc>
        <w:tc>
          <w:tcPr>
            <w:tcW w:w="3591" w:type="dxa"/>
            <w:shd w:val="clear" w:color="auto" w:fill="F2F2F2" w:themeFill="background1" w:themeFillShade="F2"/>
          </w:tcPr>
          <w:p w14:paraId="70DD721F" w14:textId="16F33AF9" w:rsidR="003E65E0" w:rsidRPr="00E007F1" w:rsidRDefault="008A5F66" w:rsidP="00953C05">
            <w:pPr>
              <w:ind w:left="129"/>
              <w:rPr>
                <w:rFonts w:ascii="Arial" w:hAnsi="Arial" w:cs="Arial"/>
                <w:sz w:val="18"/>
                <w:szCs w:val="18"/>
              </w:rPr>
            </w:pPr>
            <w:r w:rsidRPr="00E007F1">
              <w:rPr>
                <w:rFonts w:ascii="Arial" w:hAnsi="Arial" w:cs="Arial"/>
                <w:sz w:val="18"/>
                <w:szCs w:val="18"/>
              </w:rPr>
              <w:t>83%</w:t>
            </w:r>
          </w:p>
        </w:tc>
        <w:tc>
          <w:tcPr>
            <w:tcW w:w="3591" w:type="dxa"/>
            <w:shd w:val="clear" w:color="auto" w:fill="F2F2F2" w:themeFill="background1" w:themeFillShade="F2"/>
          </w:tcPr>
          <w:p w14:paraId="7A6FFD41" w14:textId="7A48E7D3" w:rsidR="003E65E0" w:rsidRPr="00E007F1" w:rsidRDefault="00165335" w:rsidP="00953C05">
            <w:pPr>
              <w:ind w:left="129"/>
              <w:rPr>
                <w:rFonts w:ascii="Arial" w:hAnsi="Arial" w:cs="Arial"/>
                <w:sz w:val="18"/>
                <w:szCs w:val="18"/>
              </w:rPr>
            </w:pPr>
            <w:r w:rsidRPr="00E007F1">
              <w:rPr>
                <w:rFonts w:ascii="Arial" w:hAnsi="Arial" w:cs="Arial"/>
                <w:sz w:val="18"/>
                <w:szCs w:val="18"/>
              </w:rPr>
              <w:t>Good</w:t>
            </w:r>
          </w:p>
        </w:tc>
        <w:tc>
          <w:tcPr>
            <w:tcW w:w="3591" w:type="dxa"/>
            <w:shd w:val="clear" w:color="auto" w:fill="F2F2F2" w:themeFill="background1" w:themeFillShade="F2"/>
            <w:vAlign w:val="center"/>
          </w:tcPr>
          <w:p w14:paraId="35539954" w14:textId="5D530355" w:rsidR="003E65E0" w:rsidRPr="00E007F1" w:rsidRDefault="00165335" w:rsidP="00953C05">
            <w:pPr>
              <w:ind w:left="129"/>
              <w:rPr>
                <w:rFonts w:ascii="Arial" w:hAnsi="Arial" w:cs="Arial"/>
                <w:sz w:val="18"/>
                <w:szCs w:val="18"/>
              </w:rPr>
            </w:pPr>
            <w:r w:rsidRPr="00E007F1">
              <w:rPr>
                <w:rFonts w:ascii="Arial" w:hAnsi="Arial" w:cs="Arial"/>
                <w:sz w:val="18"/>
                <w:szCs w:val="18"/>
              </w:rPr>
              <w:t>Minimal</w:t>
            </w:r>
          </w:p>
        </w:tc>
      </w:tr>
      <w:tr w:rsidR="003E65E0" w:rsidRPr="00E007F1" w14:paraId="3B32B3A7" w14:textId="77777777" w:rsidTr="00FC6398">
        <w:trPr>
          <w:trHeight w:val="397"/>
        </w:trPr>
        <w:tc>
          <w:tcPr>
            <w:tcW w:w="3822" w:type="dxa"/>
            <w:shd w:val="clear" w:color="auto" w:fill="F2F2F2" w:themeFill="background1" w:themeFillShade="F2"/>
            <w:vAlign w:val="center"/>
          </w:tcPr>
          <w:p w14:paraId="781A3F85" w14:textId="7369FB38" w:rsidR="003E65E0" w:rsidRPr="00E007F1" w:rsidRDefault="003E65E0" w:rsidP="00953C05">
            <w:pPr>
              <w:ind w:left="129"/>
              <w:rPr>
                <w:rFonts w:ascii="Arial" w:hAnsi="Arial" w:cs="Arial"/>
                <w:color w:val="000000"/>
                <w:sz w:val="18"/>
                <w:szCs w:val="18"/>
              </w:rPr>
            </w:pPr>
            <w:r w:rsidRPr="00E007F1">
              <w:rPr>
                <w:rFonts w:ascii="Arial" w:hAnsi="Arial" w:cs="Arial"/>
                <w:color w:val="000000"/>
                <w:sz w:val="16"/>
                <w:szCs w:val="16"/>
              </w:rPr>
              <w:t>The Grange Community and Leisure Centre</w:t>
            </w:r>
          </w:p>
        </w:tc>
        <w:tc>
          <w:tcPr>
            <w:tcW w:w="3591" w:type="dxa"/>
            <w:shd w:val="clear" w:color="auto" w:fill="F2F2F2" w:themeFill="background1" w:themeFillShade="F2"/>
          </w:tcPr>
          <w:p w14:paraId="2203CB14" w14:textId="2427A50B" w:rsidR="003E65E0" w:rsidRPr="00E007F1" w:rsidRDefault="00165335" w:rsidP="00953C05">
            <w:pPr>
              <w:ind w:left="129"/>
              <w:rPr>
                <w:rFonts w:ascii="Arial" w:hAnsi="Arial" w:cs="Arial"/>
                <w:sz w:val="18"/>
                <w:szCs w:val="18"/>
              </w:rPr>
            </w:pPr>
            <w:r w:rsidRPr="00E007F1">
              <w:rPr>
                <w:rFonts w:ascii="Arial" w:hAnsi="Arial" w:cs="Arial"/>
                <w:sz w:val="18"/>
                <w:szCs w:val="18"/>
              </w:rPr>
              <w:t>89%</w:t>
            </w:r>
          </w:p>
        </w:tc>
        <w:tc>
          <w:tcPr>
            <w:tcW w:w="3591" w:type="dxa"/>
            <w:shd w:val="clear" w:color="auto" w:fill="F2F2F2" w:themeFill="background1" w:themeFillShade="F2"/>
          </w:tcPr>
          <w:p w14:paraId="06927830" w14:textId="2A65F7CA" w:rsidR="003E65E0" w:rsidRPr="00E007F1" w:rsidRDefault="00165335" w:rsidP="00953C05">
            <w:pPr>
              <w:ind w:left="129"/>
              <w:rPr>
                <w:rFonts w:ascii="Arial" w:hAnsi="Arial" w:cs="Arial"/>
                <w:sz w:val="18"/>
                <w:szCs w:val="18"/>
              </w:rPr>
            </w:pPr>
            <w:r w:rsidRPr="00E007F1">
              <w:rPr>
                <w:rFonts w:ascii="Arial" w:hAnsi="Arial" w:cs="Arial"/>
                <w:sz w:val="18"/>
                <w:szCs w:val="18"/>
              </w:rPr>
              <w:t>Excellent</w:t>
            </w:r>
          </w:p>
        </w:tc>
        <w:tc>
          <w:tcPr>
            <w:tcW w:w="3591" w:type="dxa"/>
            <w:shd w:val="clear" w:color="auto" w:fill="F2F2F2" w:themeFill="background1" w:themeFillShade="F2"/>
            <w:vAlign w:val="center"/>
          </w:tcPr>
          <w:p w14:paraId="3C198C93" w14:textId="794248E5" w:rsidR="003E65E0" w:rsidRPr="00E007F1" w:rsidRDefault="00165335" w:rsidP="00953C05">
            <w:pPr>
              <w:ind w:left="129"/>
              <w:rPr>
                <w:rFonts w:ascii="Arial" w:hAnsi="Arial" w:cs="Arial"/>
                <w:sz w:val="18"/>
                <w:szCs w:val="18"/>
              </w:rPr>
            </w:pPr>
            <w:r w:rsidRPr="00E007F1">
              <w:rPr>
                <w:rFonts w:ascii="Arial" w:hAnsi="Arial" w:cs="Arial"/>
                <w:sz w:val="18"/>
                <w:szCs w:val="18"/>
              </w:rPr>
              <w:t>Minimal</w:t>
            </w:r>
          </w:p>
        </w:tc>
      </w:tr>
      <w:tr w:rsidR="003E65E0" w:rsidRPr="00E007F1" w14:paraId="19513B62" w14:textId="77777777" w:rsidTr="00FC6398">
        <w:trPr>
          <w:trHeight w:val="397"/>
        </w:trPr>
        <w:tc>
          <w:tcPr>
            <w:tcW w:w="3822" w:type="dxa"/>
            <w:shd w:val="clear" w:color="auto" w:fill="F2F2F2" w:themeFill="background1" w:themeFillShade="F2"/>
            <w:vAlign w:val="center"/>
          </w:tcPr>
          <w:p w14:paraId="2322D5C0" w14:textId="43D77AE5" w:rsidR="003E65E0" w:rsidRPr="00E007F1" w:rsidRDefault="003E65E0" w:rsidP="00953C05">
            <w:pPr>
              <w:ind w:left="129"/>
              <w:rPr>
                <w:rFonts w:ascii="Arial" w:hAnsi="Arial" w:cs="Arial"/>
                <w:color w:val="000000"/>
                <w:sz w:val="18"/>
                <w:szCs w:val="18"/>
              </w:rPr>
            </w:pPr>
            <w:r w:rsidRPr="00E007F1">
              <w:rPr>
                <w:rFonts w:ascii="Arial" w:hAnsi="Arial" w:cs="Arial"/>
                <w:color w:val="000000"/>
                <w:sz w:val="16"/>
                <w:szCs w:val="16"/>
              </w:rPr>
              <w:t>Westbourne House Boarding School</w:t>
            </w:r>
          </w:p>
        </w:tc>
        <w:tc>
          <w:tcPr>
            <w:tcW w:w="3591" w:type="dxa"/>
            <w:shd w:val="clear" w:color="auto" w:fill="F2F2F2" w:themeFill="background1" w:themeFillShade="F2"/>
            <w:vAlign w:val="center"/>
          </w:tcPr>
          <w:p w14:paraId="0A6EF68D" w14:textId="01FA0FBE" w:rsidR="003E65E0" w:rsidRPr="00E007F1" w:rsidRDefault="000D3BD8" w:rsidP="00953C05">
            <w:pPr>
              <w:ind w:left="129"/>
              <w:rPr>
                <w:rFonts w:ascii="Arial" w:hAnsi="Arial" w:cs="Arial"/>
                <w:sz w:val="18"/>
                <w:szCs w:val="18"/>
              </w:rPr>
            </w:pPr>
            <w:r w:rsidRPr="00E007F1">
              <w:rPr>
                <w:rFonts w:ascii="Arial" w:hAnsi="Arial" w:cs="Arial"/>
                <w:sz w:val="18"/>
                <w:szCs w:val="18"/>
              </w:rPr>
              <w:t>93%</w:t>
            </w:r>
          </w:p>
        </w:tc>
        <w:tc>
          <w:tcPr>
            <w:tcW w:w="3591" w:type="dxa"/>
            <w:shd w:val="clear" w:color="auto" w:fill="F2F2F2" w:themeFill="background1" w:themeFillShade="F2"/>
            <w:vAlign w:val="center"/>
          </w:tcPr>
          <w:p w14:paraId="5DF543DB" w14:textId="1A441914" w:rsidR="003E65E0" w:rsidRPr="00E007F1" w:rsidRDefault="000D3BD8" w:rsidP="00953C05">
            <w:pPr>
              <w:ind w:left="129"/>
              <w:rPr>
                <w:rFonts w:ascii="Arial" w:hAnsi="Arial" w:cs="Arial"/>
                <w:sz w:val="18"/>
                <w:szCs w:val="18"/>
              </w:rPr>
            </w:pPr>
            <w:r w:rsidRPr="00E007F1">
              <w:rPr>
                <w:rFonts w:ascii="Arial" w:hAnsi="Arial" w:cs="Arial"/>
                <w:sz w:val="18"/>
                <w:szCs w:val="18"/>
              </w:rPr>
              <w:t>Excellent</w:t>
            </w:r>
          </w:p>
        </w:tc>
        <w:tc>
          <w:tcPr>
            <w:tcW w:w="3591" w:type="dxa"/>
            <w:shd w:val="clear" w:color="auto" w:fill="F2F2F2" w:themeFill="background1" w:themeFillShade="F2"/>
            <w:vAlign w:val="center"/>
          </w:tcPr>
          <w:p w14:paraId="25391116" w14:textId="5A07E301" w:rsidR="003E65E0" w:rsidRPr="00E007F1" w:rsidRDefault="000D3BD8" w:rsidP="00953C05">
            <w:pPr>
              <w:ind w:left="129"/>
              <w:rPr>
                <w:rFonts w:ascii="Arial" w:hAnsi="Arial" w:cs="Arial"/>
                <w:sz w:val="18"/>
                <w:szCs w:val="18"/>
              </w:rPr>
            </w:pPr>
            <w:r w:rsidRPr="00E007F1">
              <w:rPr>
                <w:rFonts w:ascii="Arial" w:hAnsi="Arial" w:cs="Arial"/>
                <w:sz w:val="18"/>
                <w:szCs w:val="18"/>
              </w:rPr>
              <w:t>Minimal</w:t>
            </w:r>
          </w:p>
        </w:tc>
      </w:tr>
      <w:tr w:rsidR="003E65E0" w:rsidRPr="00E007F1" w14:paraId="6338427A" w14:textId="77777777" w:rsidTr="00FC6398">
        <w:trPr>
          <w:trHeight w:val="397"/>
        </w:trPr>
        <w:tc>
          <w:tcPr>
            <w:tcW w:w="3822" w:type="dxa"/>
            <w:shd w:val="clear" w:color="auto" w:fill="F2F2F2" w:themeFill="background1" w:themeFillShade="F2"/>
            <w:vAlign w:val="center"/>
          </w:tcPr>
          <w:p w14:paraId="5C5FCF87" w14:textId="3C927E3B" w:rsidR="003E65E0" w:rsidRPr="00E007F1" w:rsidRDefault="003E65E0" w:rsidP="00953C05">
            <w:pPr>
              <w:ind w:left="129"/>
              <w:rPr>
                <w:rFonts w:ascii="Arial" w:hAnsi="Arial" w:cs="Arial"/>
                <w:color w:val="000000"/>
                <w:sz w:val="18"/>
                <w:szCs w:val="18"/>
              </w:rPr>
            </w:pPr>
            <w:r w:rsidRPr="00E007F1">
              <w:rPr>
                <w:rFonts w:ascii="Arial" w:hAnsi="Arial" w:cs="Arial"/>
                <w:color w:val="000000"/>
                <w:sz w:val="16"/>
                <w:szCs w:val="16"/>
              </w:rPr>
              <w:t>Westgate Leisure Centre</w:t>
            </w:r>
          </w:p>
        </w:tc>
        <w:tc>
          <w:tcPr>
            <w:tcW w:w="3591" w:type="dxa"/>
            <w:shd w:val="clear" w:color="auto" w:fill="F2F2F2" w:themeFill="background1" w:themeFillShade="F2"/>
            <w:vAlign w:val="center"/>
          </w:tcPr>
          <w:p w14:paraId="62A95F55" w14:textId="3D40915A" w:rsidR="003E65E0" w:rsidRPr="00E007F1" w:rsidRDefault="00C7092F" w:rsidP="00953C05">
            <w:pPr>
              <w:ind w:left="129"/>
              <w:rPr>
                <w:rFonts w:ascii="Arial" w:hAnsi="Arial" w:cs="Arial"/>
                <w:sz w:val="18"/>
                <w:szCs w:val="18"/>
              </w:rPr>
            </w:pPr>
            <w:r w:rsidRPr="00E007F1">
              <w:rPr>
                <w:rFonts w:ascii="Arial" w:hAnsi="Arial" w:cs="Arial"/>
                <w:sz w:val="18"/>
                <w:szCs w:val="18"/>
              </w:rPr>
              <w:t>65%</w:t>
            </w:r>
          </w:p>
        </w:tc>
        <w:tc>
          <w:tcPr>
            <w:tcW w:w="3591" w:type="dxa"/>
            <w:shd w:val="clear" w:color="auto" w:fill="F2F2F2" w:themeFill="background1" w:themeFillShade="F2"/>
            <w:vAlign w:val="center"/>
          </w:tcPr>
          <w:p w14:paraId="16BB324C" w14:textId="105C16D8" w:rsidR="003E65E0" w:rsidRPr="00E007F1" w:rsidRDefault="00C7092F" w:rsidP="00953C05">
            <w:pPr>
              <w:ind w:left="129"/>
              <w:rPr>
                <w:rFonts w:ascii="Arial" w:hAnsi="Arial" w:cs="Arial"/>
                <w:sz w:val="18"/>
                <w:szCs w:val="18"/>
              </w:rPr>
            </w:pPr>
            <w:r w:rsidRPr="00E007F1">
              <w:rPr>
                <w:rFonts w:ascii="Arial" w:hAnsi="Arial" w:cs="Arial"/>
                <w:sz w:val="18"/>
                <w:szCs w:val="18"/>
              </w:rPr>
              <w:t>Excellent</w:t>
            </w:r>
          </w:p>
        </w:tc>
        <w:tc>
          <w:tcPr>
            <w:tcW w:w="3591" w:type="dxa"/>
            <w:shd w:val="clear" w:color="auto" w:fill="F2F2F2" w:themeFill="background1" w:themeFillShade="F2"/>
            <w:vAlign w:val="center"/>
          </w:tcPr>
          <w:p w14:paraId="26854F19" w14:textId="4FBA9DF2" w:rsidR="003E65E0" w:rsidRPr="00E007F1" w:rsidRDefault="00C7092F" w:rsidP="00953C05">
            <w:pPr>
              <w:ind w:left="129"/>
              <w:rPr>
                <w:rFonts w:ascii="Arial" w:hAnsi="Arial" w:cs="Arial"/>
                <w:sz w:val="18"/>
                <w:szCs w:val="18"/>
              </w:rPr>
            </w:pPr>
            <w:r w:rsidRPr="00E007F1">
              <w:rPr>
                <w:rFonts w:ascii="Arial" w:hAnsi="Arial" w:cs="Arial"/>
                <w:sz w:val="18"/>
                <w:szCs w:val="18"/>
              </w:rPr>
              <w:t>Moderate</w:t>
            </w:r>
          </w:p>
        </w:tc>
      </w:tr>
    </w:tbl>
    <w:p w14:paraId="4230B2BC"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61459FA6" w14:textId="78721480"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quality of studios ranges from </w:t>
      </w:r>
      <w:r w:rsidR="00BE3224" w:rsidRPr="00E007F1">
        <w:rPr>
          <w:rFonts w:ascii="Arial" w:hAnsi="Arial" w:cs="Arial"/>
          <w:sz w:val="22"/>
          <w:szCs w:val="22"/>
        </w:rPr>
        <w:t>good</w:t>
      </w:r>
      <w:r w:rsidRPr="00E007F1">
        <w:rPr>
          <w:rFonts w:ascii="Arial" w:hAnsi="Arial" w:cs="Arial"/>
          <w:sz w:val="22"/>
          <w:szCs w:val="22"/>
        </w:rPr>
        <w:t xml:space="preserve"> to excellent. </w:t>
      </w:r>
      <w:r w:rsidR="00F14F0C" w:rsidRPr="00E007F1">
        <w:rPr>
          <w:rFonts w:ascii="Arial" w:hAnsi="Arial" w:cs="Arial"/>
          <w:sz w:val="22"/>
          <w:szCs w:val="22"/>
        </w:rPr>
        <w:t xml:space="preserve">The </w:t>
      </w:r>
      <w:r w:rsidR="00373CFE" w:rsidRPr="00E007F1">
        <w:rPr>
          <w:rFonts w:ascii="Arial" w:hAnsi="Arial" w:cs="Arial"/>
          <w:sz w:val="22"/>
          <w:szCs w:val="22"/>
        </w:rPr>
        <w:t xml:space="preserve">majority of studios are located in </w:t>
      </w:r>
      <w:r w:rsidR="00507F04" w:rsidRPr="00E007F1">
        <w:rPr>
          <w:rFonts w:ascii="Arial" w:hAnsi="Arial" w:cs="Arial"/>
          <w:sz w:val="22"/>
          <w:szCs w:val="22"/>
        </w:rPr>
        <w:t xml:space="preserve">facilities which have obtained a high overall quantitative score and require minimal investment. </w:t>
      </w:r>
    </w:p>
    <w:p w14:paraId="470A9CD7"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6B1789AE" w14:textId="4BC6FCE9" w:rsidR="00E46230" w:rsidRPr="00E007F1" w:rsidRDefault="00E46230" w:rsidP="00953C05">
      <w:pPr>
        <w:pStyle w:val="Heading2"/>
      </w:pPr>
      <w:bookmarkStart w:id="2271" w:name="_Toc119436321"/>
      <w:bookmarkStart w:id="2272" w:name="_Toc128659225"/>
      <w:bookmarkStart w:id="2273" w:name="_Toc159492282"/>
      <w:bookmarkStart w:id="2274" w:name="_Toc159492525"/>
      <w:bookmarkStart w:id="2275" w:name="_Toc159493283"/>
      <w:bookmarkStart w:id="2276" w:name="_Toc159505688"/>
      <w:r w:rsidRPr="00E007F1">
        <w:t>Fitness Studios</w:t>
      </w:r>
      <w:r w:rsidR="007F2A9B" w:rsidRPr="00E007F1">
        <w:t xml:space="preserve"> - </w:t>
      </w:r>
      <w:r w:rsidRPr="00E007F1">
        <w:t>Accessibility</w:t>
      </w:r>
      <w:bookmarkEnd w:id="2271"/>
      <w:bookmarkEnd w:id="2272"/>
      <w:bookmarkEnd w:id="2273"/>
      <w:bookmarkEnd w:id="2274"/>
      <w:bookmarkEnd w:id="2275"/>
      <w:bookmarkEnd w:id="2276"/>
    </w:p>
    <w:p w14:paraId="0109D246"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6CDB70A8" w14:textId="59363EB7" w:rsidR="0036236D" w:rsidRPr="00E007F1" w:rsidRDefault="0036236D"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w:t>
      </w:r>
      <w:r w:rsidR="00A94A9B" w:rsidRPr="00E007F1">
        <w:rPr>
          <w:rFonts w:ascii="Arial" w:hAnsi="Arial" w:cs="Arial"/>
          <w:sz w:val="22"/>
          <w:szCs w:val="22"/>
        </w:rPr>
        <w:t xml:space="preserve">ere is a total of </w:t>
      </w:r>
      <w:r w:rsidR="009D1D5F" w:rsidRPr="00E007F1">
        <w:rPr>
          <w:rFonts w:ascii="Arial" w:hAnsi="Arial" w:cs="Arial"/>
          <w:sz w:val="22"/>
          <w:szCs w:val="22"/>
        </w:rPr>
        <w:t xml:space="preserve">6 </w:t>
      </w:r>
      <w:r w:rsidR="0004322F" w:rsidRPr="00E007F1">
        <w:rPr>
          <w:rFonts w:ascii="Arial" w:hAnsi="Arial" w:cs="Arial"/>
          <w:sz w:val="22"/>
          <w:szCs w:val="22"/>
        </w:rPr>
        <w:t>s</w:t>
      </w:r>
      <w:r w:rsidR="009D1D5F" w:rsidRPr="00E007F1">
        <w:rPr>
          <w:rFonts w:ascii="Arial" w:hAnsi="Arial" w:cs="Arial"/>
          <w:sz w:val="22"/>
          <w:szCs w:val="22"/>
        </w:rPr>
        <w:t xml:space="preserve">tudios located within the South Downs National Park Local Plan area and the remaining </w:t>
      </w:r>
      <w:r w:rsidR="0004322F" w:rsidRPr="00E007F1">
        <w:rPr>
          <w:rFonts w:ascii="Arial" w:hAnsi="Arial" w:cs="Arial"/>
          <w:sz w:val="22"/>
          <w:szCs w:val="22"/>
        </w:rPr>
        <w:t>14 studios located w</w:t>
      </w:r>
      <w:r w:rsidR="005819E8" w:rsidRPr="00E007F1">
        <w:rPr>
          <w:rFonts w:ascii="Arial" w:hAnsi="Arial" w:cs="Arial"/>
          <w:sz w:val="22"/>
          <w:szCs w:val="22"/>
        </w:rPr>
        <w:t>ithin the Chichester District Council Local Plan area. The majority of studios are located within the urban East West Corridor in and around the City of Chichester</w:t>
      </w:r>
      <w:r w:rsidR="00E4768E" w:rsidRPr="00E007F1">
        <w:rPr>
          <w:rFonts w:ascii="Arial" w:hAnsi="Arial" w:cs="Arial"/>
          <w:sz w:val="22"/>
          <w:szCs w:val="22"/>
        </w:rPr>
        <w:t>. Those located within the South Downs National Park</w:t>
      </w:r>
      <w:r w:rsidR="00DA20C3" w:rsidRPr="00E007F1">
        <w:rPr>
          <w:rFonts w:ascii="Arial" w:hAnsi="Arial" w:cs="Arial"/>
          <w:sz w:val="22"/>
          <w:szCs w:val="22"/>
        </w:rPr>
        <w:t xml:space="preserve"> are mainly located in and around the main town of Midhurst</w:t>
      </w:r>
      <w:r w:rsidR="00C82C6C" w:rsidRPr="00E007F1">
        <w:rPr>
          <w:rFonts w:ascii="Arial" w:hAnsi="Arial" w:cs="Arial"/>
          <w:sz w:val="22"/>
          <w:szCs w:val="22"/>
        </w:rPr>
        <w:t>.</w:t>
      </w:r>
    </w:p>
    <w:p w14:paraId="4F2758AE" w14:textId="77777777" w:rsidR="00C82C6C" w:rsidRPr="00E007F1" w:rsidRDefault="00C82C6C" w:rsidP="00953C05">
      <w:pPr>
        <w:widowControl w:val="0"/>
        <w:kinsoku w:val="0"/>
        <w:overflowPunct w:val="0"/>
        <w:autoSpaceDE w:val="0"/>
        <w:autoSpaceDN w:val="0"/>
        <w:adjustRightInd w:val="0"/>
        <w:ind w:left="851" w:right="42"/>
        <w:jc w:val="both"/>
        <w:rPr>
          <w:rFonts w:ascii="Arial" w:hAnsi="Arial" w:cs="Arial"/>
          <w:sz w:val="22"/>
          <w:szCs w:val="22"/>
        </w:rPr>
      </w:pPr>
    </w:p>
    <w:p w14:paraId="43A40A79" w14:textId="4C0B9D15"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Map </w:t>
      </w:r>
      <w:r w:rsidR="00F007D4" w:rsidRPr="00E007F1">
        <w:rPr>
          <w:rFonts w:ascii="Arial" w:hAnsi="Arial" w:cs="Arial"/>
          <w:sz w:val="22"/>
          <w:szCs w:val="22"/>
        </w:rPr>
        <w:t>13</w:t>
      </w:r>
      <w:r w:rsidR="00783B67" w:rsidRPr="00E007F1">
        <w:rPr>
          <w:rFonts w:ascii="Arial" w:hAnsi="Arial" w:cs="Arial"/>
          <w:sz w:val="22"/>
          <w:szCs w:val="22"/>
        </w:rPr>
        <w:t xml:space="preserve"> </w:t>
      </w:r>
      <w:r w:rsidRPr="00E007F1">
        <w:rPr>
          <w:rFonts w:ascii="Arial" w:hAnsi="Arial" w:cs="Arial"/>
          <w:sz w:val="22"/>
          <w:szCs w:val="22"/>
        </w:rPr>
        <w:t>shows that studios a</w:t>
      </w:r>
      <w:r w:rsidR="00775D99" w:rsidRPr="00E007F1">
        <w:rPr>
          <w:rFonts w:ascii="Arial" w:hAnsi="Arial" w:cs="Arial"/>
          <w:sz w:val="22"/>
          <w:szCs w:val="22"/>
        </w:rPr>
        <w:t>re</w:t>
      </w:r>
      <w:r w:rsidRPr="00E007F1">
        <w:rPr>
          <w:rFonts w:ascii="Arial" w:hAnsi="Arial" w:cs="Arial"/>
          <w:sz w:val="22"/>
          <w:szCs w:val="22"/>
        </w:rPr>
        <w:t xml:space="preserve"> </w:t>
      </w:r>
      <w:r w:rsidR="000B1D63" w:rsidRPr="00E007F1">
        <w:rPr>
          <w:rFonts w:ascii="Arial" w:hAnsi="Arial" w:cs="Arial"/>
          <w:sz w:val="22"/>
          <w:szCs w:val="22"/>
        </w:rPr>
        <w:t>unevenly</w:t>
      </w:r>
      <w:r w:rsidRPr="00E007F1">
        <w:rPr>
          <w:rFonts w:ascii="Arial" w:hAnsi="Arial" w:cs="Arial"/>
          <w:sz w:val="22"/>
          <w:szCs w:val="22"/>
        </w:rPr>
        <w:t xml:space="preserve"> dispersed </w:t>
      </w:r>
      <w:r w:rsidR="00B00987" w:rsidRPr="00E007F1">
        <w:rPr>
          <w:rFonts w:ascii="Arial" w:hAnsi="Arial" w:cs="Arial"/>
          <w:sz w:val="22"/>
          <w:szCs w:val="22"/>
        </w:rPr>
        <w:t xml:space="preserve">across the </w:t>
      </w:r>
      <w:r w:rsidR="000B1D63" w:rsidRPr="00E007F1">
        <w:rPr>
          <w:rFonts w:ascii="Arial" w:hAnsi="Arial" w:cs="Arial"/>
          <w:sz w:val="22"/>
          <w:szCs w:val="22"/>
        </w:rPr>
        <w:t xml:space="preserve">Chichester District, reflecting the rural and coastal nature of the </w:t>
      </w:r>
      <w:r w:rsidR="00702F85" w:rsidRPr="00E007F1">
        <w:rPr>
          <w:rFonts w:ascii="Arial" w:hAnsi="Arial" w:cs="Arial"/>
          <w:sz w:val="22"/>
          <w:szCs w:val="22"/>
        </w:rPr>
        <w:t>area</w:t>
      </w:r>
      <w:r w:rsidRPr="00E007F1">
        <w:rPr>
          <w:rFonts w:ascii="Arial" w:hAnsi="Arial" w:cs="Arial"/>
          <w:sz w:val="22"/>
          <w:szCs w:val="22"/>
        </w:rPr>
        <w:t xml:space="preserve">. </w:t>
      </w:r>
      <w:r w:rsidR="00866B7D" w:rsidRPr="00E007F1">
        <w:rPr>
          <w:rFonts w:ascii="Arial" w:hAnsi="Arial" w:cs="Arial"/>
          <w:sz w:val="22"/>
          <w:szCs w:val="22"/>
        </w:rPr>
        <w:t xml:space="preserve">Both Champneys Forest </w:t>
      </w:r>
      <w:r w:rsidR="00B42BFF" w:rsidRPr="00E007F1">
        <w:rPr>
          <w:rFonts w:ascii="Arial" w:hAnsi="Arial" w:cs="Arial"/>
          <w:sz w:val="22"/>
          <w:szCs w:val="22"/>
        </w:rPr>
        <w:t>Mere and Seaford College are located in remote rural settings where car travel to the facilities is essential.</w:t>
      </w:r>
      <w:r w:rsidR="00D332AC" w:rsidRPr="00E007F1">
        <w:rPr>
          <w:rFonts w:ascii="Arial" w:hAnsi="Arial" w:cs="Arial"/>
          <w:sz w:val="22"/>
          <w:szCs w:val="22"/>
        </w:rPr>
        <w:t xml:space="preserve"> The are</w:t>
      </w:r>
      <w:r w:rsidR="00820DF5" w:rsidRPr="00E007F1">
        <w:rPr>
          <w:rFonts w:ascii="Arial" w:hAnsi="Arial" w:cs="Arial"/>
          <w:sz w:val="22"/>
          <w:szCs w:val="22"/>
        </w:rPr>
        <w:t xml:space="preserve"> </w:t>
      </w:r>
      <w:r w:rsidR="006630A6" w:rsidRPr="00E007F1">
        <w:rPr>
          <w:rFonts w:ascii="Arial" w:hAnsi="Arial" w:cs="Arial"/>
          <w:sz w:val="22"/>
          <w:szCs w:val="22"/>
        </w:rPr>
        <w:t xml:space="preserve">2 studios </w:t>
      </w:r>
      <w:r w:rsidR="00803E7B" w:rsidRPr="00E007F1">
        <w:rPr>
          <w:rFonts w:ascii="Arial" w:hAnsi="Arial" w:cs="Arial"/>
          <w:sz w:val="22"/>
          <w:szCs w:val="22"/>
        </w:rPr>
        <w:t>located in the town of Selsey on the southern tip of the Manhood Peninsula.</w:t>
      </w:r>
      <w:r w:rsidR="0048196D" w:rsidRPr="00E007F1">
        <w:rPr>
          <w:rFonts w:ascii="Arial" w:hAnsi="Arial" w:cs="Arial"/>
          <w:sz w:val="22"/>
          <w:szCs w:val="22"/>
        </w:rPr>
        <w:t xml:space="preserve"> </w:t>
      </w:r>
      <w:r w:rsidRPr="00E007F1">
        <w:rPr>
          <w:rFonts w:ascii="Arial" w:hAnsi="Arial" w:cs="Arial"/>
          <w:sz w:val="22"/>
          <w:szCs w:val="22"/>
        </w:rPr>
        <w:t xml:space="preserve">Most studios, other than those on education sites, </w:t>
      </w:r>
      <w:r w:rsidR="002322D5" w:rsidRPr="00E007F1">
        <w:rPr>
          <w:rFonts w:ascii="Arial" w:hAnsi="Arial" w:cs="Arial"/>
          <w:sz w:val="22"/>
          <w:szCs w:val="22"/>
        </w:rPr>
        <w:t>are</w:t>
      </w:r>
      <w:r w:rsidRPr="00E007F1">
        <w:rPr>
          <w:rFonts w:ascii="Arial" w:hAnsi="Arial" w:cs="Arial"/>
          <w:sz w:val="22"/>
          <w:szCs w:val="22"/>
        </w:rPr>
        <w:t xml:space="preserve"> part of an overall fitness offer</w:t>
      </w:r>
      <w:r w:rsidR="00836759" w:rsidRPr="00E007F1">
        <w:rPr>
          <w:rFonts w:ascii="Arial" w:hAnsi="Arial" w:cs="Arial"/>
          <w:sz w:val="22"/>
          <w:szCs w:val="22"/>
        </w:rPr>
        <w:t xml:space="preserve"> </w:t>
      </w:r>
      <w:r w:rsidR="0038596B" w:rsidRPr="00E007F1">
        <w:rPr>
          <w:rFonts w:ascii="Arial" w:hAnsi="Arial" w:cs="Arial"/>
          <w:sz w:val="22"/>
          <w:szCs w:val="22"/>
        </w:rPr>
        <w:t>incorporating health and fitness suites, spin studios etc.</w:t>
      </w:r>
      <w:r w:rsidR="00783B67" w:rsidRPr="00E007F1">
        <w:rPr>
          <w:rFonts w:ascii="Arial" w:hAnsi="Arial" w:cs="Arial"/>
          <w:sz w:val="22"/>
          <w:szCs w:val="22"/>
        </w:rPr>
        <w:t xml:space="preserve"> </w:t>
      </w:r>
      <w:r w:rsidRPr="00E007F1">
        <w:rPr>
          <w:rFonts w:ascii="Arial" w:hAnsi="Arial" w:cs="Arial"/>
          <w:sz w:val="22"/>
          <w:szCs w:val="22"/>
        </w:rPr>
        <w:t xml:space="preserve">As demonstrated in Map </w:t>
      </w:r>
      <w:r w:rsidR="00215AC7" w:rsidRPr="00E007F1">
        <w:rPr>
          <w:rFonts w:ascii="Arial" w:hAnsi="Arial" w:cs="Arial"/>
          <w:sz w:val="22"/>
          <w:szCs w:val="22"/>
        </w:rPr>
        <w:t>13</w:t>
      </w:r>
      <w:r w:rsidRPr="00E007F1">
        <w:rPr>
          <w:rFonts w:ascii="Arial" w:hAnsi="Arial" w:cs="Arial"/>
          <w:sz w:val="22"/>
          <w:szCs w:val="22"/>
        </w:rPr>
        <w:t>, the vast majority of residents</w:t>
      </w:r>
      <w:r w:rsidR="00AD102C" w:rsidRPr="00E007F1">
        <w:rPr>
          <w:rFonts w:ascii="Arial" w:hAnsi="Arial" w:cs="Arial"/>
          <w:sz w:val="22"/>
          <w:szCs w:val="22"/>
        </w:rPr>
        <w:t xml:space="preserve"> in the Chichester District</w:t>
      </w:r>
      <w:r w:rsidRPr="00E007F1">
        <w:rPr>
          <w:rFonts w:ascii="Arial" w:hAnsi="Arial" w:cs="Arial"/>
          <w:sz w:val="22"/>
          <w:szCs w:val="22"/>
        </w:rPr>
        <w:t xml:space="preserve"> currently have access to a studio within a </w:t>
      </w:r>
      <w:r w:rsidR="00AD102C" w:rsidRPr="00E007F1">
        <w:rPr>
          <w:rFonts w:ascii="Arial" w:hAnsi="Arial" w:cs="Arial"/>
          <w:sz w:val="22"/>
          <w:szCs w:val="22"/>
        </w:rPr>
        <w:t>20 minute drive</w:t>
      </w:r>
      <w:r w:rsidRPr="00E007F1">
        <w:rPr>
          <w:rFonts w:ascii="Arial" w:hAnsi="Arial" w:cs="Arial"/>
          <w:sz w:val="22"/>
          <w:szCs w:val="22"/>
        </w:rPr>
        <w:t xml:space="preserve"> catchment. T</w:t>
      </w:r>
      <w:r w:rsidR="007E67BB" w:rsidRPr="00E007F1">
        <w:rPr>
          <w:rFonts w:ascii="Arial" w:hAnsi="Arial" w:cs="Arial"/>
          <w:sz w:val="22"/>
          <w:szCs w:val="22"/>
        </w:rPr>
        <w:t>his includes studios outside of the Chichester District boundary</w:t>
      </w:r>
      <w:r w:rsidR="0077319A" w:rsidRPr="00E007F1">
        <w:rPr>
          <w:rFonts w:ascii="Arial" w:hAnsi="Arial" w:cs="Arial"/>
          <w:sz w:val="22"/>
          <w:szCs w:val="22"/>
        </w:rPr>
        <w:t>.</w:t>
      </w:r>
    </w:p>
    <w:p w14:paraId="50CA9B5F" w14:textId="77777777" w:rsidR="00AE1E45" w:rsidRPr="00E007F1" w:rsidRDefault="00AE1E45" w:rsidP="00953C05">
      <w:pPr>
        <w:rPr>
          <w:rFonts w:ascii="Arial" w:eastAsiaTheme="minorEastAsia" w:hAnsi="Arial" w:cs="Arial"/>
          <w:b/>
          <w:bCs/>
          <w:sz w:val="18"/>
          <w:szCs w:val="18"/>
        </w:rPr>
      </w:pPr>
      <w:bookmarkStart w:id="2277" w:name="_Toc119436799"/>
      <w:bookmarkStart w:id="2278" w:name="_Toc128659336"/>
      <w:r w:rsidRPr="00E007F1">
        <w:rPr>
          <w:rFonts w:ascii="Arial" w:hAnsi="Arial" w:cs="Arial"/>
        </w:rPr>
        <w:br w:type="page"/>
      </w:r>
    </w:p>
    <w:p w14:paraId="227896B4" w14:textId="367A671E" w:rsidR="00AE1E45" w:rsidRPr="00E007F1" w:rsidRDefault="0048196D" w:rsidP="00FC6398">
      <w:pPr>
        <w:pStyle w:val="Caption"/>
      </w:pPr>
      <w:bookmarkStart w:id="2279" w:name="_Toc159493990"/>
      <w:bookmarkStart w:id="2280" w:name="_Toc159505565"/>
      <w:bookmarkEnd w:id="2277"/>
      <w:bookmarkEnd w:id="2278"/>
      <w:r w:rsidRPr="00E007F1">
        <w:t xml:space="preserve">Map </w:t>
      </w:r>
      <w:r w:rsidRPr="00E007F1">
        <w:fldChar w:fldCharType="begin"/>
      </w:r>
      <w:r w:rsidRPr="00E007F1">
        <w:instrText xml:space="preserve"> SEQ Map \* ARABIC </w:instrText>
      </w:r>
      <w:r w:rsidRPr="00E007F1">
        <w:fldChar w:fldCharType="separate"/>
      </w:r>
      <w:r w:rsidRPr="00E007F1">
        <w:rPr>
          <w:noProof/>
        </w:rPr>
        <w:t>13</w:t>
      </w:r>
      <w:r w:rsidRPr="00E007F1">
        <w:rPr>
          <w:noProof/>
        </w:rPr>
        <w:fldChar w:fldCharType="end"/>
      </w:r>
      <w:r w:rsidRPr="00E007F1">
        <w:t xml:space="preserve">: </w:t>
      </w:r>
      <w:r w:rsidR="00923362" w:rsidRPr="00E007F1">
        <w:t>Studios</w:t>
      </w:r>
      <w:r w:rsidR="004C1D94" w:rsidRPr="00E007F1">
        <w:t xml:space="preserve"> community access with a 20 minute drive and 10 minute walk catchment</w:t>
      </w:r>
      <w:bookmarkEnd w:id="2279"/>
      <w:bookmarkEnd w:id="2280"/>
    </w:p>
    <w:p w14:paraId="233BBAD9" w14:textId="77777777" w:rsidR="007422F0" w:rsidRPr="00E007F1" w:rsidRDefault="007422F0" w:rsidP="00953C05">
      <w:pPr>
        <w:ind w:left="720"/>
        <w:rPr>
          <w:rFonts w:ascii="Arial" w:hAnsi="Arial" w:cs="Arial"/>
          <w:b/>
          <w:bCs/>
          <w:sz w:val="18"/>
          <w:szCs w:val="18"/>
        </w:rPr>
      </w:pPr>
    </w:p>
    <w:p w14:paraId="5E7C2643" w14:textId="77ED89AC" w:rsidR="008F7E48" w:rsidRPr="00E007F1" w:rsidRDefault="008F7E48" w:rsidP="008F7E48">
      <w:pPr>
        <w:ind w:left="720"/>
        <w:rPr>
          <w:rFonts w:ascii="Arial" w:hAnsi="Arial" w:cs="Arial"/>
          <w:b/>
          <w:bCs/>
          <w:sz w:val="18"/>
          <w:szCs w:val="18"/>
        </w:rPr>
      </w:pPr>
      <w:r w:rsidRPr="00E007F1">
        <w:rPr>
          <w:rFonts w:ascii="Arial" w:hAnsi="Arial" w:cs="Arial"/>
          <w:b/>
          <w:bCs/>
          <w:noProof/>
          <w:sz w:val="18"/>
          <w:szCs w:val="18"/>
        </w:rPr>
        <w:drawing>
          <wp:inline distT="0" distB="0" distL="0" distR="0" wp14:anchorId="0D966A64" wp14:editId="60148623">
            <wp:extent cx="3885376" cy="5495925"/>
            <wp:effectExtent l="0" t="0" r="1270" b="0"/>
            <wp:docPr id="1490984160" name="Picture 16" descr="A map of nigeria with orange and green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984160" name="Picture 16" descr="A map of nigeria with orange and green areas&#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3890971" cy="5503839"/>
                    </a:xfrm>
                    <a:prstGeom prst="rect">
                      <a:avLst/>
                    </a:prstGeom>
                    <a:noFill/>
                    <a:ln>
                      <a:noFill/>
                    </a:ln>
                  </pic:spPr>
                </pic:pic>
              </a:graphicData>
            </a:graphic>
          </wp:inline>
        </w:drawing>
      </w:r>
    </w:p>
    <w:p w14:paraId="23E0FC72" w14:textId="16635216" w:rsidR="00E46230" w:rsidRPr="00E007F1" w:rsidRDefault="00E4623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It is also important to ensure that studios are as accessible as possible to those walking or using public transport. Map </w:t>
      </w:r>
      <w:r w:rsidR="00FF650B" w:rsidRPr="00E007F1">
        <w:rPr>
          <w:rFonts w:ascii="Arial" w:hAnsi="Arial" w:cs="Arial"/>
          <w:sz w:val="22"/>
          <w:szCs w:val="22"/>
        </w:rPr>
        <w:t>13</w:t>
      </w:r>
      <w:r w:rsidRPr="00E007F1">
        <w:rPr>
          <w:rFonts w:ascii="Arial" w:hAnsi="Arial" w:cs="Arial"/>
          <w:sz w:val="22"/>
          <w:szCs w:val="22"/>
        </w:rPr>
        <w:t xml:space="preserve"> demonstrates the 1</w:t>
      </w:r>
      <w:r w:rsidR="000C63AF" w:rsidRPr="00E007F1">
        <w:rPr>
          <w:rFonts w:ascii="Arial" w:hAnsi="Arial" w:cs="Arial"/>
          <w:sz w:val="22"/>
          <w:szCs w:val="22"/>
        </w:rPr>
        <w:t>0</w:t>
      </w:r>
      <w:r w:rsidR="002E3316" w:rsidRPr="00E007F1">
        <w:rPr>
          <w:rFonts w:ascii="Arial" w:hAnsi="Arial" w:cs="Arial"/>
          <w:sz w:val="22"/>
          <w:szCs w:val="22"/>
        </w:rPr>
        <w:t>-</w:t>
      </w:r>
      <w:r w:rsidRPr="00E007F1">
        <w:rPr>
          <w:rFonts w:ascii="Arial" w:hAnsi="Arial" w:cs="Arial"/>
          <w:sz w:val="22"/>
          <w:szCs w:val="22"/>
        </w:rPr>
        <w:t xml:space="preserve">minute walking catchment areas for each of the community accessible studios in the </w:t>
      </w:r>
      <w:r w:rsidR="000B14A8" w:rsidRPr="00E007F1">
        <w:rPr>
          <w:rFonts w:ascii="Arial" w:hAnsi="Arial" w:cs="Arial"/>
          <w:sz w:val="22"/>
          <w:szCs w:val="22"/>
        </w:rPr>
        <w:t>district</w:t>
      </w:r>
      <w:r w:rsidRPr="00E007F1">
        <w:rPr>
          <w:rFonts w:ascii="Arial" w:hAnsi="Arial" w:cs="Arial"/>
          <w:sz w:val="22"/>
          <w:szCs w:val="22"/>
        </w:rPr>
        <w:t xml:space="preserve">. It shows </w:t>
      </w:r>
      <w:r w:rsidR="007572F8" w:rsidRPr="00E007F1">
        <w:rPr>
          <w:rFonts w:ascii="Arial" w:hAnsi="Arial" w:cs="Arial"/>
          <w:sz w:val="22"/>
          <w:szCs w:val="22"/>
        </w:rPr>
        <w:t>the majority of studios</w:t>
      </w:r>
      <w:r w:rsidR="009A29A3" w:rsidRPr="00E007F1">
        <w:rPr>
          <w:rFonts w:ascii="Arial" w:hAnsi="Arial" w:cs="Arial"/>
          <w:sz w:val="22"/>
          <w:szCs w:val="22"/>
        </w:rPr>
        <w:t xml:space="preserve"> are easily access</w:t>
      </w:r>
      <w:r w:rsidR="00C741A8" w:rsidRPr="00E007F1">
        <w:rPr>
          <w:rFonts w:ascii="Arial" w:hAnsi="Arial" w:cs="Arial"/>
          <w:sz w:val="22"/>
          <w:szCs w:val="22"/>
        </w:rPr>
        <w:t>ible by foot to those residents living</w:t>
      </w:r>
      <w:r w:rsidR="00FA26F2" w:rsidRPr="00E007F1">
        <w:rPr>
          <w:rFonts w:ascii="Arial" w:hAnsi="Arial" w:cs="Arial"/>
          <w:sz w:val="22"/>
          <w:szCs w:val="22"/>
        </w:rPr>
        <w:t xml:space="preserve"> in and around the key conurbations of the City of Chichester, Bourne, Selsey</w:t>
      </w:r>
      <w:r w:rsidR="00A25A39" w:rsidRPr="00E007F1">
        <w:rPr>
          <w:rFonts w:ascii="Arial" w:hAnsi="Arial" w:cs="Arial"/>
          <w:sz w:val="22"/>
          <w:szCs w:val="22"/>
        </w:rPr>
        <w:t xml:space="preserve"> and Midhurst</w:t>
      </w:r>
      <w:r w:rsidR="00C741A8" w:rsidRPr="00E007F1">
        <w:rPr>
          <w:rFonts w:ascii="Arial" w:hAnsi="Arial" w:cs="Arial"/>
          <w:sz w:val="22"/>
          <w:szCs w:val="22"/>
        </w:rPr>
        <w:t>.</w:t>
      </w:r>
      <w:r w:rsidR="00646497" w:rsidRPr="00E007F1">
        <w:rPr>
          <w:rFonts w:ascii="Arial" w:hAnsi="Arial" w:cs="Arial"/>
          <w:sz w:val="22"/>
          <w:szCs w:val="22"/>
        </w:rPr>
        <w:t xml:space="preserve"> This reflects the </w:t>
      </w:r>
      <w:r w:rsidR="001C2F47" w:rsidRPr="00E007F1">
        <w:rPr>
          <w:rFonts w:ascii="Arial" w:hAnsi="Arial" w:cs="Arial"/>
          <w:sz w:val="22"/>
          <w:szCs w:val="22"/>
        </w:rPr>
        <w:t>need for health and fitness facilities to be located clos</w:t>
      </w:r>
      <w:r w:rsidR="00B24B9F" w:rsidRPr="00E007F1">
        <w:rPr>
          <w:rFonts w:ascii="Arial" w:hAnsi="Arial" w:cs="Arial"/>
          <w:sz w:val="22"/>
          <w:szCs w:val="22"/>
        </w:rPr>
        <w:t xml:space="preserve">e to areas </w:t>
      </w:r>
      <w:r w:rsidR="0003134A" w:rsidRPr="00E007F1">
        <w:rPr>
          <w:rFonts w:ascii="Arial" w:hAnsi="Arial" w:cs="Arial"/>
          <w:sz w:val="22"/>
          <w:szCs w:val="22"/>
        </w:rPr>
        <w:t>of higher po</w:t>
      </w:r>
      <w:r w:rsidR="00F75C4D" w:rsidRPr="00E007F1">
        <w:rPr>
          <w:rFonts w:ascii="Arial" w:hAnsi="Arial" w:cs="Arial"/>
          <w:sz w:val="22"/>
          <w:szCs w:val="22"/>
        </w:rPr>
        <w:t xml:space="preserve">pulation, </w:t>
      </w:r>
      <w:r w:rsidR="00B24B9F" w:rsidRPr="00E007F1">
        <w:rPr>
          <w:rFonts w:ascii="Arial" w:hAnsi="Arial" w:cs="Arial"/>
          <w:sz w:val="22"/>
          <w:szCs w:val="22"/>
        </w:rPr>
        <w:t xml:space="preserve">where there is </w:t>
      </w:r>
      <w:r w:rsidR="00C8706C" w:rsidRPr="00E007F1">
        <w:rPr>
          <w:rFonts w:ascii="Arial" w:hAnsi="Arial" w:cs="Arial"/>
          <w:sz w:val="22"/>
          <w:szCs w:val="22"/>
        </w:rPr>
        <w:t>sufficient</w:t>
      </w:r>
      <w:r w:rsidR="00B24B9F" w:rsidRPr="00E007F1">
        <w:rPr>
          <w:rFonts w:ascii="Arial" w:hAnsi="Arial" w:cs="Arial"/>
          <w:sz w:val="22"/>
          <w:szCs w:val="22"/>
        </w:rPr>
        <w:t xml:space="preserve"> footfall and </w:t>
      </w:r>
      <w:r w:rsidR="00F75C4D" w:rsidRPr="00E007F1">
        <w:rPr>
          <w:rFonts w:ascii="Arial" w:hAnsi="Arial" w:cs="Arial"/>
          <w:sz w:val="22"/>
          <w:szCs w:val="22"/>
        </w:rPr>
        <w:t>available disposable income.</w:t>
      </w:r>
    </w:p>
    <w:p w14:paraId="09416DFF" w14:textId="77777777" w:rsidR="00E46230" w:rsidRPr="00E007F1" w:rsidRDefault="00E46230" w:rsidP="00953C05">
      <w:pPr>
        <w:widowControl w:val="0"/>
        <w:kinsoku w:val="0"/>
        <w:overflowPunct w:val="0"/>
        <w:autoSpaceDE w:val="0"/>
        <w:autoSpaceDN w:val="0"/>
        <w:adjustRightInd w:val="0"/>
        <w:ind w:left="440" w:right="42"/>
        <w:jc w:val="both"/>
        <w:rPr>
          <w:rFonts w:ascii="Arial" w:hAnsi="Arial" w:cs="Arial"/>
          <w:sz w:val="22"/>
          <w:szCs w:val="22"/>
        </w:rPr>
      </w:pPr>
    </w:p>
    <w:p w14:paraId="784E198C" w14:textId="6A05756C" w:rsidR="00E46230" w:rsidRPr="00E007F1" w:rsidRDefault="00E46230" w:rsidP="00953C05">
      <w:pPr>
        <w:pStyle w:val="Heading2"/>
      </w:pPr>
      <w:bookmarkStart w:id="2281" w:name="_Toc159492283"/>
      <w:bookmarkStart w:id="2282" w:name="_Toc159492526"/>
      <w:bookmarkStart w:id="2283" w:name="_Toc159493284"/>
      <w:bookmarkStart w:id="2284" w:name="_Toc159505689"/>
      <w:r w:rsidRPr="00E007F1">
        <w:t>Fitness Studios - Availability</w:t>
      </w:r>
      <w:bookmarkEnd w:id="2281"/>
      <w:bookmarkEnd w:id="2282"/>
      <w:bookmarkEnd w:id="2283"/>
      <w:bookmarkEnd w:id="2284"/>
    </w:p>
    <w:p w14:paraId="67371574"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53E856FE" w14:textId="7B50D959" w:rsidR="003961D4" w:rsidRPr="00E007F1" w:rsidRDefault="00CD371E"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A total of </w:t>
      </w:r>
      <w:r w:rsidR="00594E93" w:rsidRPr="00E007F1">
        <w:rPr>
          <w:rFonts w:ascii="Arial" w:hAnsi="Arial" w:cs="Arial"/>
          <w:sz w:val="22"/>
          <w:szCs w:val="22"/>
        </w:rPr>
        <w:t>8</w:t>
      </w:r>
      <w:r w:rsidRPr="00E007F1">
        <w:rPr>
          <w:rFonts w:ascii="Arial" w:hAnsi="Arial" w:cs="Arial"/>
          <w:sz w:val="22"/>
          <w:szCs w:val="22"/>
        </w:rPr>
        <w:t xml:space="preserve"> studios in the district are </w:t>
      </w:r>
      <w:r w:rsidR="00C9773D" w:rsidRPr="00E007F1">
        <w:rPr>
          <w:rFonts w:ascii="Arial" w:hAnsi="Arial" w:cs="Arial"/>
          <w:sz w:val="22"/>
          <w:szCs w:val="22"/>
        </w:rPr>
        <w:t>owned</w:t>
      </w:r>
      <w:r w:rsidRPr="00E007F1">
        <w:rPr>
          <w:rFonts w:ascii="Arial" w:hAnsi="Arial" w:cs="Arial"/>
          <w:sz w:val="22"/>
          <w:szCs w:val="22"/>
        </w:rPr>
        <w:t xml:space="preserve"> by Chichester District Council</w:t>
      </w:r>
      <w:r w:rsidR="00637843" w:rsidRPr="00E007F1">
        <w:rPr>
          <w:rFonts w:ascii="Arial" w:hAnsi="Arial" w:cs="Arial"/>
          <w:sz w:val="22"/>
          <w:szCs w:val="22"/>
        </w:rPr>
        <w:t xml:space="preserve"> with 6 of these operated under contract by Everyone Active</w:t>
      </w:r>
      <w:r w:rsidR="00CA7D40" w:rsidRPr="00E007F1">
        <w:rPr>
          <w:rFonts w:ascii="Arial" w:hAnsi="Arial" w:cs="Arial"/>
          <w:sz w:val="22"/>
          <w:szCs w:val="22"/>
        </w:rPr>
        <w:t>.</w:t>
      </w:r>
      <w:r w:rsidR="004B1408" w:rsidRPr="00E007F1">
        <w:rPr>
          <w:rFonts w:ascii="Arial" w:hAnsi="Arial" w:cs="Arial"/>
          <w:sz w:val="22"/>
          <w:szCs w:val="22"/>
        </w:rPr>
        <w:t xml:space="preserve"> </w:t>
      </w:r>
      <w:r w:rsidR="00BE4784" w:rsidRPr="00E007F1">
        <w:rPr>
          <w:rFonts w:ascii="Arial" w:hAnsi="Arial" w:cs="Arial"/>
          <w:sz w:val="22"/>
          <w:szCs w:val="22"/>
        </w:rPr>
        <w:t xml:space="preserve">A total of </w:t>
      </w:r>
      <w:r w:rsidR="00703159" w:rsidRPr="00E007F1">
        <w:rPr>
          <w:rFonts w:ascii="Arial" w:hAnsi="Arial" w:cs="Arial"/>
          <w:sz w:val="22"/>
          <w:szCs w:val="22"/>
        </w:rPr>
        <w:t xml:space="preserve">7 </w:t>
      </w:r>
      <w:r w:rsidR="00F16FB4" w:rsidRPr="00E007F1">
        <w:rPr>
          <w:rFonts w:ascii="Arial" w:hAnsi="Arial" w:cs="Arial"/>
          <w:sz w:val="22"/>
          <w:szCs w:val="22"/>
        </w:rPr>
        <w:t xml:space="preserve">studios are located on </w:t>
      </w:r>
      <w:r w:rsidR="00703FBE" w:rsidRPr="00E007F1">
        <w:rPr>
          <w:rFonts w:ascii="Arial" w:hAnsi="Arial" w:cs="Arial"/>
          <w:sz w:val="22"/>
          <w:szCs w:val="22"/>
        </w:rPr>
        <w:t>education</w:t>
      </w:r>
      <w:r w:rsidR="004C6C02" w:rsidRPr="00E007F1">
        <w:rPr>
          <w:rFonts w:ascii="Arial" w:hAnsi="Arial" w:cs="Arial"/>
          <w:sz w:val="22"/>
          <w:szCs w:val="22"/>
        </w:rPr>
        <w:t xml:space="preserve"> owned</w:t>
      </w:r>
      <w:r w:rsidR="00703FBE" w:rsidRPr="00E007F1">
        <w:rPr>
          <w:rFonts w:ascii="Arial" w:hAnsi="Arial" w:cs="Arial"/>
          <w:sz w:val="22"/>
          <w:szCs w:val="22"/>
        </w:rPr>
        <w:t xml:space="preserve"> sites</w:t>
      </w:r>
      <w:r w:rsidR="00CA7D40" w:rsidRPr="00E007F1">
        <w:rPr>
          <w:rFonts w:ascii="Arial" w:hAnsi="Arial" w:cs="Arial"/>
          <w:sz w:val="22"/>
          <w:szCs w:val="22"/>
        </w:rPr>
        <w:t xml:space="preserve"> and 5 located on commercially owned sites. The remaining studio is </w:t>
      </w:r>
      <w:r w:rsidR="00E5123E" w:rsidRPr="00E007F1">
        <w:rPr>
          <w:rFonts w:ascii="Arial" w:hAnsi="Arial" w:cs="Arial"/>
          <w:sz w:val="22"/>
          <w:szCs w:val="22"/>
        </w:rPr>
        <w:t>located on a sports club owned site.</w:t>
      </w:r>
    </w:p>
    <w:p w14:paraId="7A9E1A71" w14:textId="77777777" w:rsidR="005834FA" w:rsidRPr="00E007F1" w:rsidRDefault="005834FA" w:rsidP="00953C05">
      <w:pPr>
        <w:widowControl w:val="0"/>
        <w:kinsoku w:val="0"/>
        <w:overflowPunct w:val="0"/>
        <w:autoSpaceDE w:val="0"/>
        <w:autoSpaceDN w:val="0"/>
        <w:adjustRightInd w:val="0"/>
        <w:ind w:left="851" w:right="42"/>
        <w:jc w:val="both"/>
        <w:rPr>
          <w:rFonts w:ascii="Arial" w:hAnsi="Arial" w:cs="Arial"/>
          <w:sz w:val="22"/>
          <w:szCs w:val="22"/>
        </w:rPr>
      </w:pPr>
    </w:p>
    <w:p w14:paraId="16DE2563" w14:textId="172C5A14" w:rsidR="00EF112B" w:rsidRPr="00E007F1" w:rsidRDefault="004A664F"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1</w:t>
      </w:r>
      <w:r w:rsidR="00A45058" w:rsidRPr="00E007F1">
        <w:rPr>
          <w:rFonts w:ascii="Arial" w:hAnsi="Arial" w:cs="Arial"/>
          <w:sz w:val="22"/>
          <w:szCs w:val="22"/>
        </w:rPr>
        <w:t>8</w:t>
      </w:r>
      <w:r w:rsidRPr="00E007F1">
        <w:rPr>
          <w:rFonts w:ascii="Arial" w:hAnsi="Arial" w:cs="Arial"/>
          <w:sz w:val="22"/>
          <w:szCs w:val="22"/>
        </w:rPr>
        <w:t xml:space="preserve"> </w:t>
      </w:r>
      <w:r w:rsidR="00D05899" w:rsidRPr="00E007F1">
        <w:rPr>
          <w:rFonts w:ascii="Arial" w:hAnsi="Arial" w:cs="Arial"/>
          <w:sz w:val="22"/>
          <w:szCs w:val="22"/>
        </w:rPr>
        <w:t xml:space="preserve">studios are available for community use </w:t>
      </w:r>
      <w:r w:rsidRPr="00E007F1">
        <w:rPr>
          <w:rFonts w:ascii="Arial" w:hAnsi="Arial" w:cs="Arial"/>
          <w:sz w:val="22"/>
          <w:szCs w:val="22"/>
        </w:rPr>
        <w:t xml:space="preserve">(pay and play, </w:t>
      </w:r>
      <w:r w:rsidR="00CB1EC0" w:rsidRPr="00E007F1">
        <w:rPr>
          <w:rFonts w:ascii="Arial" w:hAnsi="Arial" w:cs="Arial"/>
          <w:sz w:val="22"/>
          <w:szCs w:val="22"/>
        </w:rPr>
        <w:t>registered membership use, or sports club/community association access)</w:t>
      </w:r>
      <w:r w:rsidR="00BF1587" w:rsidRPr="00E007F1">
        <w:rPr>
          <w:rFonts w:ascii="Arial" w:hAnsi="Arial" w:cs="Arial"/>
          <w:sz w:val="22"/>
          <w:szCs w:val="22"/>
        </w:rPr>
        <w:t xml:space="preserve">; </w:t>
      </w:r>
      <w:r w:rsidR="00B44ACA" w:rsidRPr="00E007F1">
        <w:rPr>
          <w:rFonts w:ascii="Arial" w:hAnsi="Arial" w:cs="Arial"/>
          <w:sz w:val="22"/>
          <w:szCs w:val="22"/>
        </w:rPr>
        <w:t xml:space="preserve">8 </w:t>
      </w:r>
      <w:r w:rsidRPr="00E007F1">
        <w:rPr>
          <w:rFonts w:ascii="Arial" w:hAnsi="Arial" w:cs="Arial"/>
          <w:sz w:val="22"/>
          <w:szCs w:val="22"/>
        </w:rPr>
        <w:t>require membership prior to use</w:t>
      </w:r>
      <w:r w:rsidR="00C75384" w:rsidRPr="00E007F1">
        <w:rPr>
          <w:rFonts w:ascii="Arial" w:hAnsi="Arial" w:cs="Arial"/>
          <w:sz w:val="22"/>
          <w:szCs w:val="22"/>
        </w:rPr>
        <w:t xml:space="preserve"> and 3 are for private use only.</w:t>
      </w:r>
    </w:p>
    <w:p w14:paraId="3DB86FA6" w14:textId="77777777" w:rsidR="00AB7273" w:rsidRPr="00E007F1" w:rsidRDefault="00AB7273" w:rsidP="00953C05">
      <w:pPr>
        <w:widowControl w:val="0"/>
        <w:kinsoku w:val="0"/>
        <w:overflowPunct w:val="0"/>
        <w:autoSpaceDE w:val="0"/>
        <w:autoSpaceDN w:val="0"/>
        <w:adjustRightInd w:val="0"/>
        <w:ind w:right="42"/>
        <w:jc w:val="both"/>
        <w:rPr>
          <w:rFonts w:ascii="Arial" w:hAnsi="Arial" w:cs="Arial"/>
          <w:sz w:val="22"/>
          <w:szCs w:val="22"/>
        </w:rPr>
      </w:pPr>
    </w:p>
    <w:p w14:paraId="37BA0467" w14:textId="2C0448D7" w:rsidR="00E46230" w:rsidRPr="00E007F1" w:rsidRDefault="00E46230" w:rsidP="00953C05">
      <w:pPr>
        <w:pStyle w:val="Heading2"/>
      </w:pPr>
      <w:bookmarkStart w:id="2285" w:name="_Toc159492284"/>
      <w:bookmarkStart w:id="2286" w:name="_Toc159492527"/>
      <w:bookmarkStart w:id="2287" w:name="_Toc159493285"/>
      <w:bookmarkStart w:id="2288" w:name="_Toc159505690"/>
      <w:r w:rsidRPr="00E007F1">
        <w:t>Provision Requirements by 203</w:t>
      </w:r>
      <w:r w:rsidR="005B6DFC" w:rsidRPr="00E007F1">
        <w:t>9</w:t>
      </w:r>
      <w:bookmarkEnd w:id="2285"/>
      <w:bookmarkEnd w:id="2286"/>
      <w:bookmarkEnd w:id="2287"/>
      <w:bookmarkEnd w:id="2288"/>
    </w:p>
    <w:p w14:paraId="7647BE87"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39653C73" w14:textId="02B9BD5F" w:rsidR="00E46230" w:rsidRPr="00E007F1" w:rsidRDefault="00117E7D"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is no methodology for assessing whether there is sufficiency of current or future provision of studios. Typically, studios would be provided alongside a fitness suite, unless possibly on an education site where stand-alone dance studios are sometimes available. </w:t>
      </w:r>
      <w:r w:rsidR="00E936DF" w:rsidRPr="00E007F1">
        <w:rPr>
          <w:rFonts w:ascii="Arial" w:hAnsi="Arial" w:cs="Arial"/>
          <w:sz w:val="22"/>
          <w:szCs w:val="22"/>
        </w:rPr>
        <w:t>Population growth will increase demand for the range of activities provided in studios so there will be a need for additional provision of this facility type.</w:t>
      </w:r>
    </w:p>
    <w:p w14:paraId="46596F68" w14:textId="77777777" w:rsidR="007E04A4" w:rsidRPr="00E007F1" w:rsidRDefault="007E04A4" w:rsidP="00953C05">
      <w:pPr>
        <w:widowControl w:val="0"/>
        <w:kinsoku w:val="0"/>
        <w:overflowPunct w:val="0"/>
        <w:autoSpaceDE w:val="0"/>
        <w:autoSpaceDN w:val="0"/>
        <w:adjustRightInd w:val="0"/>
        <w:ind w:right="42"/>
        <w:jc w:val="both"/>
        <w:rPr>
          <w:rFonts w:ascii="Arial" w:hAnsi="Arial" w:cs="Arial"/>
          <w:sz w:val="22"/>
          <w:szCs w:val="22"/>
        </w:rPr>
      </w:pPr>
    </w:p>
    <w:p w14:paraId="7BCCE7E8" w14:textId="47705B08" w:rsidR="00E46230" w:rsidRPr="00E007F1" w:rsidRDefault="00E46230" w:rsidP="00953C05">
      <w:pPr>
        <w:pStyle w:val="Heading2"/>
      </w:pPr>
      <w:bookmarkStart w:id="2289" w:name="_Toc159492285"/>
      <w:bookmarkStart w:id="2290" w:name="_Toc159492528"/>
      <w:bookmarkStart w:id="2291" w:name="_Toc159493286"/>
      <w:bookmarkStart w:id="2292" w:name="_Toc159505691"/>
      <w:r w:rsidRPr="00E007F1">
        <w:t>Health and Fitness Stage C</w:t>
      </w:r>
      <w:bookmarkEnd w:id="2289"/>
      <w:bookmarkEnd w:id="2290"/>
      <w:bookmarkEnd w:id="2291"/>
      <w:bookmarkEnd w:id="2292"/>
    </w:p>
    <w:p w14:paraId="7EE9B134" w14:textId="77777777" w:rsidR="00E46230" w:rsidRPr="00E007F1" w:rsidRDefault="00E46230" w:rsidP="00953C05">
      <w:pPr>
        <w:widowControl w:val="0"/>
        <w:kinsoku w:val="0"/>
        <w:overflowPunct w:val="0"/>
        <w:autoSpaceDE w:val="0"/>
        <w:autoSpaceDN w:val="0"/>
        <w:adjustRightInd w:val="0"/>
        <w:ind w:right="42"/>
        <w:jc w:val="both"/>
        <w:rPr>
          <w:rFonts w:ascii="Arial" w:hAnsi="Arial" w:cs="Arial"/>
          <w:sz w:val="22"/>
          <w:szCs w:val="22"/>
        </w:rPr>
      </w:pPr>
    </w:p>
    <w:p w14:paraId="672B08C6" w14:textId="77777777" w:rsidR="00B6423E" w:rsidRPr="00E007F1" w:rsidRDefault="00B6423E" w:rsidP="00953C05">
      <w:pPr>
        <w:pStyle w:val="Heading2"/>
      </w:pPr>
      <w:bookmarkStart w:id="2293" w:name="_Toc159492286"/>
      <w:bookmarkStart w:id="2294" w:name="_Toc159492529"/>
      <w:bookmarkStart w:id="2295" w:name="_Toc159493287"/>
      <w:bookmarkStart w:id="2296" w:name="_Toc159505692"/>
      <w:r w:rsidRPr="00E007F1">
        <w:t>Stage C</w:t>
      </w:r>
      <w:bookmarkEnd w:id="2293"/>
      <w:bookmarkEnd w:id="2294"/>
      <w:bookmarkEnd w:id="2295"/>
      <w:bookmarkEnd w:id="2296"/>
    </w:p>
    <w:p w14:paraId="78FC8717" w14:textId="77777777" w:rsidR="00B6423E" w:rsidRPr="00E007F1" w:rsidRDefault="00B6423E" w:rsidP="00953C05">
      <w:pPr>
        <w:widowControl w:val="0"/>
        <w:kinsoku w:val="0"/>
        <w:overflowPunct w:val="0"/>
        <w:autoSpaceDE w:val="0"/>
        <w:autoSpaceDN w:val="0"/>
        <w:adjustRightInd w:val="0"/>
        <w:ind w:left="851" w:right="42"/>
        <w:jc w:val="both"/>
        <w:rPr>
          <w:rFonts w:ascii="Arial" w:hAnsi="Arial" w:cs="Arial"/>
          <w:sz w:val="22"/>
          <w:szCs w:val="22"/>
        </w:rPr>
      </w:pPr>
    </w:p>
    <w:p w14:paraId="782AC6B1" w14:textId="7447037A" w:rsidR="00B6423E" w:rsidRPr="00E007F1" w:rsidRDefault="00B6423E"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identified need for additional </w:t>
      </w:r>
      <w:r w:rsidR="00E01A51" w:rsidRPr="00E007F1">
        <w:rPr>
          <w:rFonts w:ascii="Arial" w:hAnsi="Arial" w:cs="Arial"/>
          <w:sz w:val="22"/>
          <w:szCs w:val="22"/>
        </w:rPr>
        <w:t xml:space="preserve">health and fitness </w:t>
      </w:r>
      <w:r w:rsidRPr="00E007F1">
        <w:rPr>
          <w:rFonts w:ascii="Arial" w:hAnsi="Arial" w:cs="Arial"/>
          <w:sz w:val="22"/>
          <w:szCs w:val="22"/>
        </w:rPr>
        <w:t xml:space="preserve">provision is summarised in Table </w:t>
      </w:r>
      <w:r w:rsidR="004255BB" w:rsidRPr="00E007F1">
        <w:rPr>
          <w:rFonts w:ascii="Arial" w:hAnsi="Arial" w:cs="Arial"/>
          <w:sz w:val="22"/>
          <w:szCs w:val="22"/>
        </w:rPr>
        <w:t>5</w:t>
      </w:r>
      <w:r w:rsidR="0086257F" w:rsidRPr="00E007F1">
        <w:rPr>
          <w:rFonts w:ascii="Arial" w:hAnsi="Arial" w:cs="Arial"/>
          <w:sz w:val="22"/>
          <w:szCs w:val="22"/>
        </w:rPr>
        <w:t>2</w:t>
      </w:r>
      <w:r w:rsidRPr="00E007F1">
        <w:rPr>
          <w:rFonts w:ascii="Arial" w:hAnsi="Arial" w:cs="Arial"/>
          <w:sz w:val="22"/>
          <w:szCs w:val="22"/>
        </w:rPr>
        <w:t>.</w:t>
      </w:r>
    </w:p>
    <w:p w14:paraId="1C155A21" w14:textId="77777777" w:rsidR="00B6423E" w:rsidRPr="00E007F1" w:rsidRDefault="00B6423E" w:rsidP="00953C05">
      <w:pPr>
        <w:widowControl w:val="0"/>
        <w:kinsoku w:val="0"/>
        <w:overflowPunct w:val="0"/>
        <w:autoSpaceDE w:val="0"/>
        <w:autoSpaceDN w:val="0"/>
        <w:adjustRightInd w:val="0"/>
        <w:ind w:right="42"/>
        <w:jc w:val="both"/>
        <w:rPr>
          <w:rFonts w:ascii="Arial" w:hAnsi="Arial" w:cs="Arial"/>
          <w:sz w:val="22"/>
          <w:szCs w:val="22"/>
        </w:rPr>
      </w:pPr>
    </w:p>
    <w:p w14:paraId="7A2F7821" w14:textId="34C8F2FD" w:rsidR="00B6423E" w:rsidRPr="00E007F1" w:rsidRDefault="0086257F" w:rsidP="00D05E52">
      <w:pPr>
        <w:pStyle w:val="Caption"/>
      </w:pPr>
      <w:bookmarkStart w:id="2297" w:name="_Toc159493683"/>
      <w:bookmarkStart w:id="2298" w:name="_Toc159493831"/>
      <w:bookmarkStart w:id="2299" w:name="_Toc159505512"/>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52</w:t>
      </w:r>
      <w:r w:rsidRPr="00E007F1">
        <w:rPr>
          <w:noProof/>
        </w:rPr>
        <w:fldChar w:fldCharType="end"/>
      </w:r>
      <w:r w:rsidRPr="00E007F1">
        <w:t>:</w:t>
      </w:r>
      <w:bookmarkEnd w:id="2297"/>
      <w:bookmarkEnd w:id="2298"/>
      <w:r w:rsidRPr="00E007F1">
        <w:t xml:space="preserve"> </w:t>
      </w:r>
      <w:bookmarkStart w:id="2300" w:name="_Toc152100501"/>
      <w:r w:rsidR="00B6423E" w:rsidRPr="00E007F1">
        <w:t xml:space="preserve">Identified need for </w:t>
      </w:r>
      <w:r w:rsidR="00730FE7" w:rsidRPr="00E007F1">
        <w:t xml:space="preserve">health and fitness </w:t>
      </w:r>
      <w:r w:rsidR="00B6423E" w:rsidRPr="00E007F1">
        <w:t>provision</w:t>
      </w:r>
      <w:bookmarkEnd w:id="2299"/>
      <w:bookmarkEnd w:id="2300"/>
    </w:p>
    <w:p w14:paraId="0A208985" w14:textId="77777777" w:rsidR="00B6423E" w:rsidRPr="00E007F1" w:rsidRDefault="00B6423E" w:rsidP="00953C05">
      <w:pPr>
        <w:rPr>
          <w:rFonts w:ascii="Arial" w:hAnsi="Arial" w:cs="Arial"/>
          <w:b/>
          <w:bCs/>
          <w:color w:val="FF0000"/>
          <w:sz w:val="18"/>
          <w:szCs w:val="18"/>
        </w:rPr>
      </w:pPr>
    </w:p>
    <w:tbl>
      <w:tblPr>
        <w:tblStyle w:val="TableGrid"/>
        <w:tblW w:w="14600"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410"/>
        <w:gridCol w:w="5101"/>
        <w:gridCol w:w="7089"/>
      </w:tblGrid>
      <w:tr w:rsidR="00B6423E" w:rsidRPr="00E007F1" w14:paraId="3E0FE5DD" w14:textId="77777777">
        <w:trPr>
          <w:trHeight w:val="340"/>
          <w:tblHeader/>
        </w:trPr>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hideMark/>
          </w:tcPr>
          <w:p w14:paraId="1D486CCA" w14:textId="77777777" w:rsidR="00B6423E" w:rsidRPr="00E007F1" w:rsidRDefault="00B6423E" w:rsidP="00953C05">
            <w:pPr>
              <w:rPr>
                <w:rFonts w:ascii="Arial" w:hAnsi="Arial" w:cs="Arial"/>
                <w:b/>
                <w:sz w:val="18"/>
                <w:szCs w:val="18"/>
              </w:rPr>
            </w:pPr>
            <w:r w:rsidRPr="00E007F1">
              <w:rPr>
                <w:rFonts w:ascii="Arial" w:hAnsi="Arial" w:cs="Arial"/>
                <w:b/>
                <w:bCs/>
                <w:sz w:val="18"/>
                <w:szCs w:val="18"/>
              </w:rPr>
              <w:t>Facility Type</w:t>
            </w:r>
          </w:p>
        </w:tc>
        <w:tc>
          <w:tcPr>
            <w:tcW w:w="51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14:paraId="7E824112" w14:textId="60F96C33" w:rsidR="00B6423E" w:rsidRPr="00E007F1" w:rsidRDefault="00B6423E" w:rsidP="00953C05">
            <w:pPr>
              <w:rPr>
                <w:rFonts w:ascii="Arial" w:hAnsi="Arial" w:cs="Arial"/>
                <w:b/>
                <w:bCs/>
                <w:sz w:val="18"/>
                <w:szCs w:val="18"/>
              </w:rPr>
            </w:pPr>
            <w:r w:rsidRPr="00E007F1">
              <w:rPr>
                <w:rFonts w:ascii="Arial" w:hAnsi="Arial" w:cs="Arial"/>
                <w:b/>
                <w:bCs/>
                <w:sz w:val="18"/>
                <w:szCs w:val="18"/>
              </w:rPr>
              <w:t>202</w:t>
            </w:r>
            <w:r w:rsidR="00EB56D0" w:rsidRPr="00E007F1">
              <w:rPr>
                <w:rFonts w:ascii="Arial" w:hAnsi="Arial" w:cs="Arial"/>
                <w:b/>
                <w:bCs/>
                <w:sz w:val="18"/>
                <w:szCs w:val="18"/>
              </w:rPr>
              <w:t>4</w:t>
            </w:r>
          </w:p>
        </w:tc>
        <w:tc>
          <w:tcPr>
            <w:tcW w:w="70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14:paraId="66073883" w14:textId="3FA2BC38" w:rsidR="00B6423E" w:rsidRPr="00E007F1" w:rsidRDefault="00B6423E" w:rsidP="00953C05">
            <w:pPr>
              <w:rPr>
                <w:rFonts w:ascii="Arial" w:hAnsi="Arial" w:cs="Arial"/>
                <w:b/>
                <w:bCs/>
                <w:sz w:val="18"/>
                <w:szCs w:val="18"/>
              </w:rPr>
            </w:pPr>
            <w:r w:rsidRPr="00E007F1">
              <w:rPr>
                <w:rFonts w:ascii="Arial" w:hAnsi="Arial" w:cs="Arial"/>
                <w:b/>
                <w:bCs/>
                <w:sz w:val="18"/>
                <w:szCs w:val="18"/>
              </w:rPr>
              <w:t>203</w:t>
            </w:r>
            <w:r w:rsidR="00CE0920" w:rsidRPr="00E007F1">
              <w:rPr>
                <w:rFonts w:ascii="Arial" w:hAnsi="Arial" w:cs="Arial"/>
                <w:b/>
                <w:bCs/>
                <w:sz w:val="18"/>
                <w:szCs w:val="18"/>
              </w:rPr>
              <w:t>9</w:t>
            </w:r>
          </w:p>
        </w:tc>
      </w:tr>
      <w:tr w:rsidR="00B6423E" w:rsidRPr="00E007F1" w14:paraId="7CA03946" w14:textId="77777777">
        <w:trPr>
          <w:trHeight w:val="340"/>
        </w:trPr>
        <w:tc>
          <w:tcPr>
            <w:tcW w:w="2410" w:type="dxa"/>
            <w:tcBorders>
              <w:top w:val="single" w:sz="4" w:space="0" w:color="FFFFFF" w:themeColor="background1"/>
              <w:left w:val="single" w:sz="4" w:space="0" w:color="FFFFFF" w:themeColor="background1"/>
              <w:right w:val="single" w:sz="4" w:space="0" w:color="FFFFFF" w:themeColor="background1"/>
            </w:tcBorders>
            <w:shd w:val="clear" w:color="auto" w:fill="F2F2F2" w:themeFill="background1" w:themeFillShade="F2"/>
            <w:vAlign w:val="center"/>
            <w:hideMark/>
          </w:tcPr>
          <w:p w14:paraId="02F214D3" w14:textId="3F0E13D7" w:rsidR="00B6423E" w:rsidRPr="00E007F1" w:rsidRDefault="00110E6A" w:rsidP="00953C05">
            <w:pPr>
              <w:rPr>
                <w:rFonts w:ascii="Arial" w:hAnsi="Arial" w:cs="Arial"/>
                <w:sz w:val="18"/>
                <w:szCs w:val="18"/>
              </w:rPr>
            </w:pPr>
            <w:r w:rsidRPr="00E007F1">
              <w:rPr>
                <w:rFonts w:ascii="Arial" w:hAnsi="Arial" w:cs="Arial"/>
                <w:sz w:val="18"/>
                <w:szCs w:val="18"/>
              </w:rPr>
              <w:t xml:space="preserve">Fitness </w:t>
            </w:r>
            <w:r w:rsidR="00F32568" w:rsidRPr="00E007F1">
              <w:rPr>
                <w:rFonts w:ascii="Arial" w:hAnsi="Arial" w:cs="Arial"/>
                <w:sz w:val="18"/>
                <w:szCs w:val="18"/>
              </w:rPr>
              <w:t>Suites</w:t>
            </w:r>
          </w:p>
        </w:tc>
        <w:tc>
          <w:tcPr>
            <w:tcW w:w="5101" w:type="dxa"/>
            <w:tcBorders>
              <w:top w:val="single" w:sz="4" w:space="0" w:color="FFFFFF" w:themeColor="background1"/>
              <w:left w:val="single" w:sz="4" w:space="0" w:color="FFFFFF" w:themeColor="background1"/>
              <w:right w:val="single" w:sz="4" w:space="0" w:color="FFFFFF" w:themeColor="background1"/>
            </w:tcBorders>
            <w:shd w:val="clear" w:color="auto" w:fill="F2F2F2" w:themeFill="background1" w:themeFillShade="F2"/>
            <w:vAlign w:val="center"/>
          </w:tcPr>
          <w:p w14:paraId="1C158559" w14:textId="7C1862F7" w:rsidR="00B6423E" w:rsidRPr="00E007F1" w:rsidRDefault="00E62E28" w:rsidP="00953C05">
            <w:pPr>
              <w:rPr>
                <w:rFonts w:ascii="Arial" w:hAnsi="Arial" w:cs="Arial"/>
                <w:sz w:val="18"/>
                <w:szCs w:val="18"/>
              </w:rPr>
            </w:pPr>
            <w:r w:rsidRPr="00E007F1">
              <w:rPr>
                <w:rFonts w:ascii="Arial" w:hAnsi="Arial" w:cs="Arial"/>
                <w:sz w:val="18"/>
                <w:szCs w:val="18"/>
              </w:rPr>
              <w:t>616</w:t>
            </w:r>
            <w:r w:rsidR="00F32568" w:rsidRPr="00E007F1">
              <w:rPr>
                <w:rFonts w:ascii="Arial" w:hAnsi="Arial" w:cs="Arial"/>
                <w:sz w:val="18"/>
                <w:szCs w:val="18"/>
              </w:rPr>
              <w:t xml:space="preserve"> fitness stations</w:t>
            </w:r>
          </w:p>
        </w:tc>
        <w:tc>
          <w:tcPr>
            <w:tcW w:w="7089" w:type="dxa"/>
            <w:tcBorders>
              <w:top w:val="single" w:sz="4" w:space="0" w:color="FFFFFF" w:themeColor="background1"/>
              <w:left w:val="single" w:sz="4" w:space="0" w:color="FFFFFF" w:themeColor="background1"/>
              <w:right w:val="single" w:sz="4" w:space="0" w:color="FFFFFF" w:themeColor="background1"/>
            </w:tcBorders>
            <w:shd w:val="clear" w:color="auto" w:fill="F2F2F2" w:themeFill="background1" w:themeFillShade="F2"/>
            <w:vAlign w:val="center"/>
          </w:tcPr>
          <w:p w14:paraId="00A95EA3" w14:textId="6C796100" w:rsidR="00B6423E" w:rsidRPr="00E007F1" w:rsidRDefault="00F32568" w:rsidP="00953C05">
            <w:pPr>
              <w:rPr>
                <w:rFonts w:ascii="Arial" w:hAnsi="Arial" w:cs="Arial"/>
                <w:sz w:val="18"/>
                <w:szCs w:val="18"/>
              </w:rPr>
            </w:pPr>
            <w:r w:rsidRPr="00E007F1">
              <w:rPr>
                <w:rFonts w:ascii="Arial" w:hAnsi="Arial" w:cs="Arial"/>
                <w:sz w:val="18"/>
                <w:szCs w:val="18"/>
              </w:rPr>
              <w:t>489 fitness stations (over-supply of 127 stations)</w:t>
            </w:r>
          </w:p>
        </w:tc>
      </w:tr>
    </w:tbl>
    <w:p w14:paraId="29C23D20" w14:textId="77777777" w:rsidR="00B6423E" w:rsidRPr="00E007F1" w:rsidRDefault="00B6423E" w:rsidP="00953C05">
      <w:pPr>
        <w:widowControl w:val="0"/>
        <w:kinsoku w:val="0"/>
        <w:overflowPunct w:val="0"/>
        <w:autoSpaceDE w:val="0"/>
        <w:autoSpaceDN w:val="0"/>
        <w:adjustRightInd w:val="0"/>
        <w:ind w:left="851" w:right="42"/>
        <w:jc w:val="both"/>
        <w:rPr>
          <w:rFonts w:ascii="Arial" w:hAnsi="Arial" w:cs="Arial"/>
          <w:b/>
          <w:bCs/>
          <w:sz w:val="22"/>
          <w:szCs w:val="22"/>
        </w:rPr>
      </w:pPr>
    </w:p>
    <w:p w14:paraId="34D71158" w14:textId="77777777" w:rsidR="0086257F" w:rsidRPr="00E007F1" w:rsidRDefault="0086257F">
      <w:pPr>
        <w:rPr>
          <w:rFonts w:ascii="Arial" w:eastAsiaTheme="minorEastAsia" w:hAnsi="Arial" w:cs="Arial"/>
          <w:b/>
          <w:bCs/>
          <w:sz w:val="18"/>
          <w:szCs w:val="18"/>
        </w:rPr>
      </w:pPr>
      <w:r w:rsidRPr="00E007F1">
        <w:rPr>
          <w:rFonts w:ascii="Arial" w:hAnsi="Arial" w:cs="Arial"/>
        </w:rPr>
        <w:br w:type="page"/>
      </w:r>
    </w:p>
    <w:p w14:paraId="3FCD5CB8" w14:textId="54C32100" w:rsidR="00B6423E" w:rsidRPr="00E007F1" w:rsidRDefault="0086257F" w:rsidP="00D05E52">
      <w:pPr>
        <w:pStyle w:val="Caption"/>
      </w:pPr>
      <w:bookmarkStart w:id="2301" w:name="_Toc159493684"/>
      <w:bookmarkStart w:id="2302" w:name="_Toc159493832"/>
      <w:bookmarkStart w:id="2303" w:name="_Toc159505513"/>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53</w:t>
      </w:r>
      <w:r w:rsidRPr="00E007F1">
        <w:rPr>
          <w:noProof/>
        </w:rPr>
        <w:fldChar w:fldCharType="end"/>
      </w:r>
      <w:r w:rsidRPr="00E007F1">
        <w:t>:</w:t>
      </w:r>
      <w:bookmarkEnd w:id="2301"/>
      <w:bookmarkEnd w:id="2302"/>
      <w:r w:rsidRPr="00E007F1">
        <w:t xml:space="preserve"> </w:t>
      </w:r>
      <w:bookmarkStart w:id="2304" w:name="_Toc152100502"/>
      <w:r w:rsidR="00B6423E" w:rsidRPr="00E007F1">
        <w:t>Key Issues, Impacts, and Implications by Facility Type</w:t>
      </w:r>
      <w:bookmarkEnd w:id="2303"/>
      <w:bookmarkEnd w:id="2304"/>
    </w:p>
    <w:p w14:paraId="446AC234" w14:textId="77777777" w:rsidR="00B6423E" w:rsidRPr="00E007F1" w:rsidRDefault="00B6423E" w:rsidP="00953C05">
      <w:pPr>
        <w:pStyle w:val="ListParagraph"/>
        <w:ind w:left="865"/>
        <w:rPr>
          <w:rFonts w:ascii="Arial" w:hAnsi="Arial" w:cs="Arial"/>
          <w:sz w:val="22"/>
          <w:szCs w:val="22"/>
        </w:rPr>
      </w:pPr>
    </w:p>
    <w:tbl>
      <w:tblPr>
        <w:tblStyle w:val="TableGrid"/>
        <w:tblW w:w="14600"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410"/>
        <w:gridCol w:w="5603"/>
        <w:gridCol w:w="6587"/>
      </w:tblGrid>
      <w:tr w:rsidR="00B6423E" w:rsidRPr="00E007F1" w14:paraId="09A13BE0" w14:textId="77777777" w:rsidTr="00FC6398">
        <w:trPr>
          <w:trHeight w:val="340"/>
          <w:tblHeader/>
        </w:trPr>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hideMark/>
          </w:tcPr>
          <w:p w14:paraId="4EA92A0B" w14:textId="77777777" w:rsidR="00B6423E" w:rsidRPr="00E007F1" w:rsidRDefault="00B6423E" w:rsidP="0086257F">
            <w:pPr>
              <w:rPr>
                <w:rFonts w:ascii="Arial" w:hAnsi="Arial" w:cs="Arial"/>
                <w:b/>
                <w:sz w:val="18"/>
                <w:szCs w:val="18"/>
              </w:rPr>
            </w:pPr>
            <w:r w:rsidRPr="00E007F1">
              <w:rPr>
                <w:rFonts w:ascii="Arial" w:hAnsi="Arial" w:cs="Arial"/>
                <w:b/>
                <w:bCs/>
                <w:sz w:val="18"/>
                <w:szCs w:val="18"/>
              </w:rPr>
              <w:t>Facility Type</w:t>
            </w:r>
          </w:p>
        </w:tc>
        <w:tc>
          <w:tcPr>
            <w:tcW w:w="5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hideMark/>
          </w:tcPr>
          <w:p w14:paraId="4ABECA14" w14:textId="77777777" w:rsidR="00B6423E" w:rsidRPr="00E007F1" w:rsidRDefault="00B6423E" w:rsidP="00953C05">
            <w:pPr>
              <w:rPr>
                <w:rFonts w:ascii="Arial" w:hAnsi="Arial" w:cs="Arial"/>
                <w:b/>
                <w:sz w:val="18"/>
                <w:szCs w:val="18"/>
              </w:rPr>
            </w:pPr>
            <w:r w:rsidRPr="00E007F1">
              <w:rPr>
                <w:rFonts w:ascii="Arial" w:hAnsi="Arial" w:cs="Arial"/>
                <w:b/>
                <w:bCs/>
                <w:sz w:val="18"/>
                <w:szCs w:val="18"/>
              </w:rPr>
              <w:t>Key Issues</w:t>
            </w:r>
          </w:p>
        </w:tc>
        <w:tc>
          <w:tcPr>
            <w:tcW w:w="65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hideMark/>
          </w:tcPr>
          <w:p w14:paraId="145B3231" w14:textId="77777777" w:rsidR="00B6423E" w:rsidRPr="00E007F1" w:rsidRDefault="00B6423E" w:rsidP="00953C05">
            <w:pPr>
              <w:jc w:val="both"/>
              <w:rPr>
                <w:rFonts w:ascii="Arial" w:hAnsi="Arial" w:cs="Arial"/>
                <w:b/>
                <w:sz w:val="18"/>
                <w:szCs w:val="18"/>
              </w:rPr>
            </w:pPr>
            <w:r w:rsidRPr="00E007F1">
              <w:rPr>
                <w:rFonts w:ascii="Arial" w:hAnsi="Arial" w:cs="Arial"/>
                <w:b/>
                <w:bCs/>
                <w:sz w:val="18"/>
                <w:szCs w:val="18"/>
              </w:rPr>
              <w:t>Impact/Implications</w:t>
            </w:r>
          </w:p>
        </w:tc>
      </w:tr>
      <w:tr w:rsidR="006856CB" w:rsidRPr="00E007F1" w14:paraId="337DE677" w14:textId="77777777" w:rsidTr="00FC6398">
        <w:tc>
          <w:tcPr>
            <w:tcW w:w="2410" w:type="dxa"/>
            <w:vMerge w:val="restart"/>
            <w:tcBorders>
              <w:top w:val="single" w:sz="4" w:space="0" w:color="FFFFFF" w:themeColor="background1"/>
              <w:left w:val="single" w:sz="4" w:space="0" w:color="FFFFFF" w:themeColor="background1"/>
              <w:right w:val="single" w:sz="4" w:space="0" w:color="FFFFFF" w:themeColor="background1"/>
            </w:tcBorders>
            <w:shd w:val="clear" w:color="auto" w:fill="F2F2F2" w:themeFill="background1" w:themeFillShade="F2"/>
            <w:hideMark/>
          </w:tcPr>
          <w:p w14:paraId="0982AB16" w14:textId="126586D1" w:rsidR="006856CB" w:rsidRPr="00E007F1" w:rsidRDefault="006856CB" w:rsidP="0086257F">
            <w:pPr>
              <w:rPr>
                <w:rFonts w:ascii="Arial" w:hAnsi="Arial" w:cs="Arial"/>
                <w:b/>
                <w:sz w:val="18"/>
                <w:szCs w:val="18"/>
              </w:rPr>
            </w:pPr>
            <w:r w:rsidRPr="00E007F1">
              <w:rPr>
                <w:rFonts w:ascii="Arial" w:hAnsi="Arial" w:cs="Arial"/>
                <w:b/>
                <w:bCs/>
                <w:sz w:val="18"/>
                <w:szCs w:val="18"/>
              </w:rPr>
              <w:t>Health and Fitness Facilities</w:t>
            </w:r>
          </w:p>
        </w:tc>
        <w:tc>
          <w:tcPr>
            <w:tcW w:w="5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4EA32FF" w14:textId="3AD14611" w:rsidR="006856CB" w:rsidRPr="00E007F1" w:rsidRDefault="006856CB" w:rsidP="00953C05">
            <w:pPr>
              <w:jc w:val="both"/>
              <w:rPr>
                <w:rFonts w:ascii="Arial" w:hAnsi="Arial" w:cs="Arial"/>
                <w:sz w:val="18"/>
                <w:szCs w:val="18"/>
              </w:rPr>
            </w:pPr>
            <w:r w:rsidRPr="00E007F1">
              <w:rPr>
                <w:rFonts w:ascii="Arial" w:hAnsi="Arial" w:cs="Arial"/>
                <w:sz w:val="18"/>
                <w:szCs w:val="18"/>
              </w:rPr>
              <w:t>Over-supply of fitness stations to meet current and future demand</w:t>
            </w:r>
          </w:p>
        </w:tc>
        <w:tc>
          <w:tcPr>
            <w:tcW w:w="65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3544E86" w14:textId="77777777" w:rsidR="006856CB" w:rsidRPr="00E007F1" w:rsidRDefault="006856CB" w:rsidP="00953C05">
            <w:pPr>
              <w:jc w:val="both"/>
              <w:rPr>
                <w:rFonts w:ascii="Arial" w:hAnsi="Arial" w:cs="Arial"/>
                <w:sz w:val="18"/>
                <w:szCs w:val="18"/>
              </w:rPr>
            </w:pPr>
            <w:r w:rsidRPr="00E007F1">
              <w:rPr>
                <w:rFonts w:ascii="Arial" w:hAnsi="Arial" w:cs="Arial"/>
                <w:sz w:val="18"/>
                <w:szCs w:val="18"/>
              </w:rPr>
              <w:t>Existing provision can meet current demand.</w:t>
            </w:r>
          </w:p>
          <w:p w14:paraId="07C5F813" w14:textId="77777777" w:rsidR="006856CB" w:rsidRPr="00E007F1" w:rsidRDefault="006856CB" w:rsidP="00953C05">
            <w:pPr>
              <w:jc w:val="both"/>
              <w:rPr>
                <w:rFonts w:ascii="Arial" w:hAnsi="Arial" w:cs="Arial"/>
                <w:sz w:val="18"/>
                <w:szCs w:val="18"/>
              </w:rPr>
            </w:pPr>
            <w:r w:rsidRPr="00E007F1">
              <w:rPr>
                <w:rFonts w:ascii="Arial" w:hAnsi="Arial" w:cs="Arial"/>
                <w:sz w:val="18"/>
                <w:szCs w:val="18"/>
              </w:rPr>
              <w:t>Increased demand as a result of estimated population growth can be accommodated by existing levels of provision.</w:t>
            </w:r>
          </w:p>
          <w:p w14:paraId="28DFF9C6" w14:textId="1896D36D" w:rsidR="0086257F" w:rsidRPr="00E007F1" w:rsidRDefault="0086257F" w:rsidP="00953C05">
            <w:pPr>
              <w:jc w:val="both"/>
              <w:rPr>
                <w:rFonts w:ascii="Arial" w:hAnsi="Arial" w:cs="Arial"/>
                <w:sz w:val="18"/>
                <w:szCs w:val="18"/>
              </w:rPr>
            </w:pPr>
          </w:p>
        </w:tc>
      </w:tr>
      <w:tr w:rsidR="006856CB" w:rsidRPr="00E007F1" w14:paraId="75F3DA73" w14:textId="77777777" w:rsidTr="00FC6398">
        <w:trPr>
          <w:trHeight w:val="618"/>
        </w:trPr>
        <w:tc>
          <w:tcPr>
            <w:tcW w:w="2410" w:type="dxa"/>
            <w:vMerge/>
            <w:tcBorders>
              <w:left w:val="single" w:sz="4" w:space="0" w:color="FFFFFF" w:themeColor="background1"/>
              <w:right w:val="single" w:sz="4" w:space="0" w:color="FFFFFF" w:themeColor="background1"/>
            </w:tcBorders>
            <w:shd w:val="clear" w:color="auto" w:fill="F2F2F2" w:themeFill="background1" w:themeFillShade="F2"/>
          </w:tcPr>
          <w:p w14:paraId="61204E1F" w14:textId="77777777" w:rsidR="006856CB" w:rsidRPr="00E007F1" w:rsidRDefault="006856CB" w:rsidP="0086257F">
            <w:pPr>
              <w:rPr>
                <w:rFonts w:ascii="Arial" w:hAnsi="Arial" w:cs="Arial"/>
                <w:b/>
                <w:sz w:val="18"/>
                <w:szCs w:val="18"/>
              </w:rPr>
            </w:pPr>
          </w:p>
        </w:tc>
        <w:tc>
          <w:tcPr>
            <w:tcW w:w="5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04C419F" w14:textId="688DB1E8" w:rsidR="006856CB" w:rsidRPr="00E007F1" w:rsidRDefault="006856CB" w:rsidP="00953C05">
            <w:pPr>
              <w:pStyle w:val="ListParagraph"/>
              <w:ind w:left="0"/>
              <w:rPr>
                <w:rFonts w:ascii="Arial" w:hAnsi="Arial" w:cs="Arial"/>
                <w:sz w:val="18"/>
                <w:szCs w:val="18"/>
              </w:rPr>
            </w:pPr>
            <w:r w:rsidRPr="00E007F1">
              <w:rPr>
                <w:rFonts w:ascii="Arial" w:hAnsi="Arial" w:cs="Arial"/>
                <w:sz w:val="18"/>
                <w:szCs w:val="18"/>
              </w:rPr>
              <w:t>No additional health and fitness suites are required to be built for community use.</w:t>
            </w:r>
          </w:p>
          <w:p w14:paraId="2F61EEBA" w14:textId="54ADCBE2" w:rsidR="006856CB" w:rsidRPr="00E007F1" w:rsidRDefault="006856CB" w:rsidP="00953C05">
            <w:pPr>
              <w:pStyle w:val="ListParagraph"/>
              <w:ind w:left="0"/>
              <w:rPr>
                <w:rFonts w:ascii="Arial" w:hAnsi="Arial" w:cs="Arial"/>
                <w:sz w:val="18"/>
                <w:szCs w:val="18"/>
              </w:rPr>
            </w:pPr>
          </w:p>
        </w:tc>
        <w:tc>
          <w:tcPr>
            <w:tcW w:w="6587" w:type="dxa"/>
            <w:tcBorders>
              <w:top w:val="single" w:sz="4" w:space="0" w:color="FFFFFF" w:themeColor="background1"/>
              <w:left w:val="single" w:sz="4" w:space="0" w:color="FFFFFF" w:themeColor="background1"/>
              <w:right w:val="single" w:sz="4" w:space="0" w:color="FFFFFF" w:themeColor="background1"/>
            </w:tcBorders>
            <w:shd w:val="clear" w:color="auto" w:fill="F2F2F2" w:themeFill="background1" w:themeFillShade="F2"/>
          </w:tcPr>
          <w:p w14:paraId="167086E6" w14:textId="54E9AE62" w:rsidR="006856CB" w:rsidRPr="00E007F1" w:rsidRDefault="006856CB" w:rsidP="00953C05">
            <w:pPr>
              <w:jc w:val="both"/>
              <w:rPr>
                <w:rFonts w:ascii="Arial" w:hAnsi="Arial" w:cs="Arial"/>
                <w:sz w:val="18"/>
                <w:szCs w:val="18"/>
              </w:rPr>
            </w:pPr>
          </w:p>
        </w:tc>
      </w:tr>
      <w:tr w:rsidR="006856CB" w:rsidRPr="00E007F1" w14:paraId="05B84713" w14:textId="77777777" w:rsidTr="00FC6398">
        <w:trPr>
          <w:trHeight w:val="618"/>
        </w:trPr>
        <w:tc>
          <w:tcPr>
            <w:tcW w:w="2410" w:type="dxa"/>
            <w:vMerge/>
            <w:tcBorders>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28C67225" w14:textId="77777777" w:rsidR="006856CB" w:rsidRPr="00E007F1" w:rsidRDefault="006856CB" w:rsidP="0086257F">
            <w:pPr>
              <w:rPr>
                <w:rFonts w:ascii="Arial" w:hAnsi="Arial" w:cs="Arial"/>
                <w:b/>
                <w:sz w:val="18"/>
                <w:szCs w:val="18"/>
              </w:rPr>
            </w:pPr>
          </w:p>
        </w:tc>
        <w:tc>
          <w:tcPr>
            <w:tcW w:w="56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1E660C25" w14:textId="77777777" w:rsidR="006856CB" w:rsidRPr="00E007F1" w:rsidRDefault="006856CB" w:rsidP="00953C05">
            <w:pPr>
              <w:pStyle w:val="ListParagraph"/>
              <w:ind w:left="0"/>
              <w:rPr>
                <w:rFonts w:ascii="Arial" w:hAnsi="Arial" w:cs="Arial"/>
                <w:sz w:val="18"/>
                <w:szCs w:val="18"/>
              </w:rPr>
            </w:pPr>
            <w:r w:rsidRPr="00E007F1">
              <w:rPr>
                <w:rFonts w:ascii="Arial" w:hAnsi="Arial" w:cs="Arial"/>
                <w:sz w:val="18"/>
                <w:szCs w:val="18"/>
              </w:rPr>
              <w:t>No methodology for assessing current and future demand for studio space. However, population growth in the District will increase demand for the range of activities provided in studios</w:t>
            </w:r>
          </w:p>
          <w:p w14:paraId="6015C11E" w14:textId="6F303280" w:rsidR="0086257F" w:rsidRPr="00E007F1" w:rsidRDefault="0086257F" w:rsidP="00953C05">
            <w:pPr>
              <w:pStyle w:val="ListParagraph"/>
              <w:ind w:left="0"/>
              <w:rPr>
                <w:rFonts w:ascii="Arial" w:hAnsi="Arial" w:cs="Arial"/>
                <w:sz w:val="18"/>
                <w:szCs w:val="18"/>
              </w:rPr>
            </w:pPr>
          </w:p>
        </w:tc>
        <w:tc>
          <w:tcPr>
            <w:tcW w:w="6587" w:type="dxa"/>
            <w:tcBorders>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3D9E8745" w14:textId="2C3619DE" w:rsidR="006856CB" w:rsidRPr="00E007F1" w:rsidRDefault="00D30E63" w:rsidP="00953C05">
            <w:pPr>
              <w:jc w:val="both"/>
              <w:rPr>
                <w:rFonts w:ascii="Arial" w:hAnsi="Arial" w:cs="Arial"/>
                <w:sz w:val="18"/>
                <w:szCs w:val="18"/>
              </w:rPr>
            </w:pPr>
            <w:r w:rsidRPr="00E007F1">
              <w:rPr>
                <w:rFonts w:ascii="Arial" w:hAnsi="Arial" w:cs="Arial"/>
                <w:sz w:val="18"/>
                <w:szCs w:val="18"/>
              </w:rPr>
              <w:t>Planning obligation monies should be directed towards development of new studio facilities in areas of new residential development.</w:t>
            </w:r>
          </w:p>
        </w:tc>
      </w:tr>
    </w:tbl>
    <w:p w14:paraId="68570AF4" w14:textId="77777777" w:rsidR="00775D99" w:rsidRPr="00E007F1" w:rsidRDefault="00775D99" w:rsidP="00953C05">
      <w:pPr>
        <w:widowControl w:val="0"/>
        <w:kinsoku w:val="0"/>
        <w:overflowPunct w:val="0"/>
        <w:autoSpaceDE w:val="0"/>
        <w:autoSpaceDN w:val="0"/>
        <w:adjustRightInd w:val="0"/>
        <w:ind w:left="851" w:right="42"/>
        <w:jc w:val="both"/>
        <w:rPr>
          <w:rFonts w:ascii="Arial" w:hAnsi="Arial" w:cs="Arial"/>
          <w:sz w:val="22"/>
          <w:szCs w:val="22"/>
        </w:rPr>
      </w:pPr>
    </w:p>
    <w:p w14:paraId="59F11C21" w14:textId="2EA41338" w:rsidR="00B6423E" w:rsidRPr="00E007F1" w:rsidRDefault="008A2F25" w:rsidP="00953C05">
      <w:pPr>
        <w:widowControl w:val="0"/>
        <w:numPr>
          <w:ilvl w:val="1"/>
          <w:numId w:val="85"/>
        </w:numPr>
        <w:kinsoku w:val="0"/>
        <w:overflowPunct w:val="0"/>
        <w:autoSpaceDE w:val="0"/>
        <w:autoSpaceDN w:val="0"/>
        <w:adjustRightInd w:val="0"/>
        <w:ind w:left="851" w:right="42" w:hanging="851"/>
        <w:jc w:val="both"/>
        <w:rPr>
          <w:rFonts w:ascii="Arial" w:hAnsi="Arial" w:cs="Arial"/>
          <w:b/>
          <w:bCs/>
          <w:sz w:val="22"/>
          <w:szCs w:val="22"/>
        </w:rPr>
      </w:pPr>
      <w:r w:rsidRPr="00E007F1">
        <w:rPr>
          <w:rFonts w:ascii="Arial" w:hAnsi="Arial" w:cs="Arial"/>
          <w:sz w:val="22"/>
          <w:szCs w:val="22"/>
        </w:rPr>
        <w:t xml:space="preserve">The vast majority of the </w:t>
      </w:r>
      <w:r w:rsidR="00F00A0A" w:rsidRPr="00E007F1">
        <w:rPr>
          <w:rFonts w:ascii="Arial" w:hAnsi="Arial" w:cs="Arial"/>
          <w:sz w:val="22"/>
          <w:szCs w:val="22"/>
        </w:rPr>
        <w:t>Chichester District</w:t>
      </w:r>
      <w:r w:rsidRPr="00E007F1">
        <w:rPr>
          <w:rFonts w:ascii="Arial" w:hAnsi="Arial" w:cs="Arial"/>
          <w:sz w:val="22"/>
          <w:szCs w:val="22"/>
        </w:rPr>
        <w:t xml:space="preserve"> residents currently have access to a studio within a </w:t>
      </w:r>
      <w:r w:rsidR="00C141C3" w:rsidRPr="00E007F1">
        <w:rPr>
          <w:rFonts w:ascii="Arial" w:hAnsi="Arial" w:cs="Arial"/>
          <w:sz w:val="22"/>
          <w:szCs w:val="22"/>
        </w:rPr>
        <w:t>20 minute drive</w:t>
      </w:r>
      <w:r w:rsidRPr="00E007F1">
        <w:rPr>
          <w:rFonts w:ascii="Arial" w:hAnsi="Arial" w:cs="Arial"/>
          <w:sz w:val="22"/>
          <w:szCs w:val="22"/>
        </w:rPr>
        <w:t xml:space="preserve"> catchment.</w:t>
      </w:r>
      <w:r w:rsidR="002B3DF3" w:rsidRPr="00E007F1">
        <w:rPr>
          <w:rFonts w:ascii="Arial" w:hAnsi="Arial" w:cs="Arial"/>
          <w:sz w:val="22"/>
          <w:szCs w:val="22"/>
        </w:rPr>
        <w:t xml:space="preserve"> </w:t>
      </w:r>
      <w:r w:rsidR="00163148" w:rsidRPr="00E007F1">
        <w:rPr>
          <w:rFonts w:ascii="Arial" w:hAnsi="Arial" w:cs="Arial"/>
          <w:sz w:val="22"/>
          <w:szCs w:val="22"/>
        </w:rPr>
        <w:t>The majority of r</w:t>
      </w:r>
      <w:r w:rsidR="006E1864" w:rsidRPr="00E007F1">
        <w:rPr>
          <w:rFonts w:ascii="Arial" w:hAnsi="Arial" w:cs="Arial"/>
          <w:sz w:val="22"/>
          <w:szCs w:val="22"/>
        </w:rPr>
        <w:t xml:space="preserve">esidents living in the key conurbations of the City of Chichester, Selsey, Bourne, and </w:t>
      </w:r>
      <w:r w:rsidR="000E7983" w:rsidRPr="00E007F1">
        <w:rPr>
          <w:rFonts w:ascii="Arial" w:hAnsi="Arial" w:cs="Arial"/>
          <w:sz w:val="22"/>
          <w:szCs w:val="22"/>
        </w:rPr>
        <w:t>Midhurst</w:t>
      </w:r>
      <w:r w:rsidR="006B787C" w:rsidRPr="00E007F1">
        <w:rPr>
          <w:rFonts w:ascii="Arial" w:hAnsi="Arial" w:cs="Arial"/>
          <w:sz w:val="22"/>
          <w:szCs w:val="22"/>
        </w:rPr>
        <w:t xml:space="preserve"> </w:t>
      </w:r>
      <w:r w:rsidR="00370B08" w:rsidRPr="00E007F1">
        <w:rPr>
          <w:rFonts w:ascii="Arial" w:hAnsi="Arial" w:cs="Arial"/>
          <w:sz w:val="22"/>
          <w:szCs w:val="22"/>
        </w:rPr>
        <w:t>have access</w:t>
      </w:r>
      <w:r w:rsidR="0017266A" w:rsidRPr="00E007F1">
        <w:rPr>
          <w:rFonts w:ascii="Arial" w:hAnsi="Arial" w:cs="Arial"/>
          <w:sz w:val="22"/>
          <w:szCs w:val="22"/>
        </w:rPr>
        <w:t xml:space="preserve"> to a studio within a 10 minute walk catchment.</w:t>
      </w:r>
      <w:r w:rsidR="001D20AA" w:rsidRPr="00E007F1">
        <w:rPr>
          <w:rFonts w:ascii="Arial" w:hAnsi="Arial" w:cs="Arial"/>
          <w:sz w:val="22"/>
          <w:szCs w:val="22"/>
        </w:rPr>
        <w:t xml:space="preserve"> This reflects the need for fitness facilities to be located in areas of higher population</w:t>
      </w:r>
      <w:r w:rsidR="00EE2F3D" w:rsidRPr="00E007F1">
        <w:rPr>
          <w:rFonts w:ascii="Arial" w:hAnsi="Arial" w:cs="Arial"/>
          <w:sz w:val="22"/>
          <w:szCs w:val="22"/>
        </w:rPr>
        <w:t>, where there is sufficient footfall and disposable income.</w:t>
      </w:r>
    </w:p>
    <w:p w14:paraId="2AFD27C7" w14:textId="77777777" w:rsidR="00FD34FA" w:rsidRPr="00E007F1" w:rsidRDefault="00FD34FA" w:rsidP="00953C05">
      <w:pPr>
        <w:rPr>
          <w:rFonts w:ascii="Arial" w:hAnsi="Arial" w:cs="Arial"/>
          <w:sz w:val="22"/>
          <w:szCs w:val="22"/>
          <w:highlight w:val="yellow"/>
        </w:rPr>
      </w:pPr>
    </w:p>
    <w:p w14:paraId="4A9947E7" w14:textId="3C406FCF" w:rsidR="00B6423E" w:rsidRPr="00E007F1" w:rsidRDefault="00B6423E"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On the basis of identified need for additional </w:t>
      </w:r>
      <w:r w:rsidR="002B011B" w:rsidRPr="00E007F1">
        <w:rPr>
          <w:rFonts w:ascii="Arial" w:hAnsi="Arial" w:cs="Arial"/>
          <w:sz w:val="22"/>
          <w:szCs w:val="22"/>
        </w:rPr>
        <w:t xml:space="preserve">health and fitness </w:t>
      </w:r>
      <w:r w:rsidRPr="00E007F1">
        <w:rPr>
          <w:rFonts w:ascii="Arial" w:hAnsi="Arial" w:cs="Arial"/>
          <w:sz w:val="22"/>
          <w:szCs w:val="22"/>
        </w:rPr>
        <w:t>provision</w:t>
      </w:r>
      <w:r w:rsidR="00DC5060" w:rsidRPr="00E007F1">
        <w:rPr>
          <w:rFonts w:ascii="Arial" w:hAnsi="Arial" w:cs="Arial"/>
          <w:sz w:val="22"/>
          <w:szCs w:val="22"/>
        </w:rPr>
        <w:t>,</w:t>
      </w:r>
      <w:r w:rsidRPr="00E007F1">
        <w:rPr>
          <w:rFonts w:ascii="Arial" w:hAnsi="Arial" w:cs="Arial"/>
          <w:sz w:val="22"/>
          <w:szCs w:val="22"/>
        </w:rPr>
        <w:t xml:space="preserve"> priorities for investment are:</w:t>
      </w:r>
    </w:p>
    <w:p w14:paraId="756848E6" w14:textId="77777777" w:rsidR="00B6423E" w:rsidRPr="00E007F1" w:rsidRDefault="00B6423E" w:rsidP="00953C05">
      <w:pPr>
        <w:widowControl w:val="0"/>
        <w:kinsoku w:val="0"/>
        <w:overflowPunct w:val="0"/>
        <w:autoSpaceDE w:val="0"/>
        <w:autoSpaceDN w:val="0"/>
        <w:adjustRightInd w:val="0"/>
        <w:ind w:left="851" w:right="42"/>
        <w:jc w:val="both"/>
        <w:rPr>
          <w:rFonts w:ascii="Arial" w:hAnsi="Arial" w:cs="Arial"/>
          <w:sz w:val="22"/>
          <w:szCs w:val="22"/>
        </w:rPr>
      </w:pPr>
    </w:p>
    <w:p w14:paraId="69461C3A" w14:textId="647C8398" w:rsidR="00B6423E" w:rsidRPr="00E007F1" w:rsidRDefault="0086257F" w:rsidP="00D05E52">
      <w:pPr>
        <w:pStyle w:val="Caption"/>
      </w:pPr>
      <w:bookmarkStart w:id="2305" w:name="_Toc159493685"/>
      <w:bookmarkStart w:id="2306" w:name="_Toc159493833"/>
      <w:bookmarkStart w:id="2307" w:name="_Toc159505514"/>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54</w:t>
      </w:r>
      <w:r w:rsidRPr="00E007F1">
        <w:rPr>
          <w:noProof/>
        </w:rPr>
        <w:fldChar w:fldCharType="end"/>
      </w:r>
      <w:r w:rsidRPr="00E007F1">
        <w:t>:</w:t>
      </w:r>
      <w:bookmarkEnd w:id="2305"/>
      <w:bookmarkEnd w:id="2306"/>
      <w:r w:rsidRPr="00E007F1">
        <w:t xml:space="preserve"> </w:t>
      </w:r>
      <w:bookmarkStart w:id="2308" w:name="_Toc152100503"/>
      <w:r w:rsidR="00B6423E" w:rsidRPr="00E007F1">
        <w:t>Summary of Facility Investment Priorities</w:t>
      </w:r>
      <w:bookmarkEnd w:id="2307"/>
      <w:bookmarkEnd w:id="2308"/>
    </w:p>
    <w:p w14:paraId="41B5CA04" w14:textId="77777777" w:rsidR="00B6423E" w:rsidRPr="00E007F1" w:rsidRDefault="00B6423E" w:rsidP="00953C05">
      <w:pPr>
        <w:rPr>
          <w:rFonts w:ascii="Arial" w:hAnsi="Arial" w:cs="Arial"/>
          <w:highlight w:val="yellow"/>
        </w:rPr>
      </w:pPr>
    </w:p>
    <w:tbl>
      <w:tblPr>
        <w:tblStyle w:val="TableGrid"/>
        <w:tblW w:w="14458"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1889"/>
        <w:gridCol w:w="7183"/>
        <w:gridCol w:w="5386"/>
      </w:tblGrid>
      <w:tr w:rsidR="00B6423E" w:rsidRPr="00E007F1" w14:paraId="261CE917" w14:textId="77777777">
        <w:trPr>
          <w:trHeight w:val="340"/>
          <w:tblHeader/>
        </w:trPr>
        <w:tc>
          <w:tcPr>
            <w:tcW w:w="1889" w:type="dxa"/>
            <w:shd w:val="clear" w:color="auto" w:fill="BFBFBF" w:themeFill="background1" w:themeFillShade="BF"/>
            <w:vAlign w:val="center"/>
            <w:hideMark/>
          </w:tcPr>
          <w:p w14:paraId="7613D956" w14:textId="77777777" w:rsidR="00B6423E" w:rsidRPr="00E007F1" w:rsidRDefault="00B6423E" w:rsidP="00953C05">
            <w:pPr>
              <w:widowControl w:val="0"/>
              <w:kinsoku w:val="0"/>
              <w:overflowPunct w:val="0"/>
              <w:autoSpaceDE w:val="0"/>
              <w:autoSpaceDN w:val="0"/>
              <w:adjustRightInd w:val="0"/>
              <w:ind w:right="42"/>
              <w:rPr>
                <w:rFonts w:ascii="Arial" w:hAnsi="Arial" w:cs="Arial"/>
                <w:b/>
                <w:kern w:val="2"/>
                <w:sz w:val="18"/>
                <w:szCs w:val="18"/>
              </w:rPr>
            </w:pPr>
            <w:r w:rsidRPr="00E007F1">
              <w:rPr>
                <w:rFonts w:ascii="Arial" w:hAnsi="Arial" w:cs="Arial"/>
                <w:b/>
                <w:bCs/>
                <w:kern w:val="2"/>
                <w:sz w:val="18"/>
                <w:szCs w:val="18"/>
              </w:rPr>
              <w:t>Facility Type</w:t>
            </w:r>
          </w:p>
        </w:tc>
        <w:tc>
          <w:tcPr>
            <w:tcW w:w="7183" w:type="dxa"/>
            <w:shd w:val="clear" w:color="auto" w:fill="BFBFBF" w:themeFill="background1" w:themeFillShade="BF"/>
            <w:vAlign w:val="center"/>
            <w:hideMark/>
          </w:tcPr>
          <w:p w14:paraId="7285A8EE" w14:textId="77777777" w:rsidR="00B6423E" w:rsidRPr="00E007F1" w:rsidRDefault="00B6423E" w:rsidP="00953C05">
            <w:pPr>
              <w:widowControl w:val="0"/>
              <w:kinsoku w:val="0"/>
              <w:overflowPunct w:val="0"/>
              <w:autoSpaceDE w:val="0"/>
              <w:autoSpaceDN w:val="0"/>
              <w:adjustRightInd w:val="0"/>
              <w:ind w:right="42"/>
              <w:jc w:val="both"/>
              <w:rPr>
                <w:rFonts w:ascii="Arial" w:hAnsi="Arial" w:cs="Arial"/>
                <w:b/>
                <w:kern w:val="2"/>
                <w:sz w:val="18"/>
                <w:szCs w:val="18"/>
              </w:rPr>
            </w:pPr>
            <w:r w:rsidRPr="00E007F1">
              <w:rPr>
                <w:rFonts w:ascii="Arial" w:hAnsi="Arial" w:cs="Arial"/>
                <w:b/>
                <w:bCs/>
                <w:kern w:val="2"/>
                <w:sz w:val="18"/>
                <w:szCs w:val="18"/>
              </w:rPr>
              <w:t>Priority for Future Provision</w:t>
            </w:r>
          </w:p>
        </w:tc>
        <w:tc>
          <w:tcPr>
            <w:tcW w:w="5386" w:type="dxa"/>
            <w:shd w:val="clear" w:color="auto" w:fill="BFBFBF" w:themeFill="background1" w:themeFillShade="BF"/>
            <w:vAlign w:val="center"/>
            <w:hideMark/>
          </w:tcPr>
          <w:p w14:paraId="0CAEB9DC" w14:textId="77777777" w:rsidR="00B6423E" w:rsidRPr="00E007F1" w:rsidRDefault="00B6423E" w:rsidP="00953C05">
            <w:pPr>
              <w:widowControl w:val="0"/>
              <w:kinsoku w:val="0"/>
              <w:overflowPunct w:val="0"/>
              <w:autoSpaceDE w:val="0"/>
              <w:autoSpaceDN w:val="0"/>
              <w:adjustRightInd w:val="0"/>
              <w:ind w:right="42"/>
              <w:jc w:val="both"/>
              <w:rPr>
                <w:rFonts w:ascii="Arial" w:hAnsi="Arial" w:cs="Arial"/>
                <w:b/>
                <w:kern w:val="2"/>
                <w:sz w:val="18"/>
                <w:szCs w:val="18"/>
              </w:rPr>
            </w:pPr>
            <w:r w:rsidRPr="00E007F1">
              <w:rPr>
                <w:rFonts w:ascii="Arial" w:hAnsi="Arial" w:cs="Arial"/>
                <w:b/>
                <w:bCs/>
                <w:kern w:val="2"/>
                <w:sz w:val="18"/>
                <w:szCs w:val="18"/>
              </w:rPr>
              <w:t>Location</w:t>
            </w:r>
          </w:p>
        </w:tc>
      </w:tr>
      <w:tr w:rsidR="00B6423E" w:rsidRPr="00E007F1" w14:paraId="66336811" w14:textId="77777777">
        <w:trPr>
          <w:trHeight w:val="340"/>
        </w:trPr>
        <w:tc>
          <w:tcPr>
            <w:tcW w:w="1889" w:type="dxa"/>
            <w:shd w:val="clear" w:color="auto" w:fill="F2F2F2" w:themeFill="background1" w:themeFillShade="F2"/>
            <w:hideMark/>
          </w:tcPr>
          <w:p w14:paraId="3E26EBBA" w14:textId="64BAFF46" w:rsidR="00B6423E" w:rsidRPr="00E007F1" w:rsidRDefault="002B011B" w:rsidP="00953C05">
            <w:pPr>
              <w:widowControl w:val="0"/>
              <w:kinsoku w:val="0"/>
              <w:overflowPunct w:val="0"/>
              <w:autoSpaceDE w:val="0"/>
              <w:autoSpaceDN w:val="0"/>
              <w:adjustRightInd w:val="0"/>
              <w:ind w:right="42"/>
              <w:rPr>
                <w:rFonts w:ascii="Arial" w:hAnsi="Arial" w:cs="Arial"/>
                <w:b/>
                <w:kern w:val="2"/>
                <w:sz w:val="18"/>
                <w:szCs w:val="18"/>
              </w:rPr>
            </w:pPr>
            <w:r w:rsidRPr="00E007F1">
              <w:rPr>
                <w:rFonts w:ascii="Arial" w:hAnsi="Arial" w:cs="Arial"/>
                <w:b/>
                <w:kern w:val="2"/>
                <w:sz w:val="18"/>
                <w:szCs w:val="18"/>
              </w:rPr>
              <w:t xml:space="preserve">Health and fitness </w:t>
            </w:r>
          </w:p>
        </w:tc>
        <w:tc>
          <w:tcPr>
            <w:tcW w:w="7183" w:type="dxa"/>
            <w:shd w:val="clear" w:color="auto" w:fill="F2F2F2" w:themeFill="background1" w:themeFillShade="F2"/>
          </w:tcPr>
          <w:p w14:paraId="07F60D33" w14:textId="77777777" w:rsidR="00B6423E" w:rsidRPr="00E007F1" w:rsidRDefault="000B5B58" w:rsidP="00953C05">
            <w:pPr>
              <w:pStyle w:val="BodyText"/>
              <w:widowControl w:val="0"/>
              <w:numPr>
                <w:ilvl w:val="0"/>
                <w:numId w:val="70"/>
              </w:numPr>
              <w:kinsoku w:val="0"/>
              <w:overflowPunct w:val="0"/>
              <w:autoSpaceDE w:val="0"/>
              <w:autoSpaceDN w:val="0"/>
              <w:adjustRightInd w:val="0"/>
              <w:spacing w:after="0"/>
              <w:ind w:right="42"/>
              <w:jc w:val="both"/>
              <w:rPr>
                <w:rFonts w:ascii="Arial" w:hAnsi="Arial" w:cs="Arial"/>
                <w:kern w:val="2"/>
                <w:sz w:val="18"/>
                <w:szCs w:val="18"/>
              </w:rPr>
            </w:pPr>
            <w:r w:rsidRPr="00E007F1">
              <w:rPr>
                <w:rFonts w:ascii="Arial" w:hAnsi="Arial" w:cs="Arial"/>
                <w:kern w:val="2"/>
                <w:sz w:val="18"/>
                <w:szCs w:val="18"/>
              </w:rPr>
              <w:t>No identified</w:t>
            </w:r>
            <w:r w:rsidR="00D76E82" w:rsidRPr="00E007F1">
              <w:rPr>
                <w:rFonts w:ascii="Arial" w:hAnsi="Arial" w:cs="Arial"/>
                <w:kern w:val="2"/>
                <w:sz w:val="18"/>
                <w:szCs w:val="18"/>
              </w:rPr>
              <w:t xml:space="preserve"> need for new fitness suites to meet current and future demand</w:t>
            </w:r>
          </w:p>
          <w:p w14:paraId="32AEFA21" w14:textId="77777777" w:rsidR="005935B4" w:rsidRPr="00E007F1" w:rsidRDefault="005935B4" w:rsidP="00953C05">
            <w:pPr>
              <w:pStyle w:val="BodyText"/>
              <w:widowControl w:val="0"/>
              <w:kinsoku w:val="0"/>
              <w:overflowPunct w:val="0"/>
              <w:autoSpaceDE w:val="0"/>
              <w:autoSpaceDN w:val="0"/>
              <w:adjustRightInd w:val="0"/>
              <w:spacing w:after="0"/>
              <w:ind w:left="360" w:right="42"/>
              <w:jc w:val="both"/>
              <w:rPr>
                <w:rFonts w:ascii="Arial" w:hAnsi="Arial" w:cs="Arial"/>
                <w:kern w:val="2"/>
                <w:sz w:val="18"/>
                <w:szCs w:val="18"/>
              </w:rPr>
            </w:pPr>
          </w:p>
          <w:p w14:paraId="6FA86ADA" w14:textId="6A4161CE" w:rsidR="000B3F07" w:rsidRPr="00E007F1" w:rsidRDefault="00233D45" w:rsidP="00953C05">
            <w:pPr>
              <w:pStyle w:val="BodyText"/>
              <w:widowControl w:val="0"/>
              <w:numPr>
                <w:ilvl w:val="0"/>
                <w:numId w:val="70"/>
              </w:numPr>
              <w:kinsoku w:val="0"/>
              <w:overflowPunct w:val="0"/>
              <w:autoSpaceDE w:val="0"/>
              <w:autoSpaceDN w:val="0"/>
              <w:adjustRightInd w:val="0"/>
              <w:spacing w:after="0"/>
              <w:ind w:right="42"/>
              <w:jc w:val="both"/>
              <w:rPr>
                <w:rFonts w:ascii="Arial" w:hAnsi="Arial" w:cs="Arial"/>
                <w:kern w:val="2"/>
                <w:sz w:val="18"/>
                <w:szCs w:val="18"/>
              </w:rPr>
            </w:pPr>
            <w:r w:rsidRPr="00E007F1">
              <w:rPr>
                <w:rFonts w:ascii="Arial" w:hAnsi="Arial" w:cs="Arial"/>
                <w:kern w:val="2"/>
                <w:sz w:val="18"/>
                <w:szCs w:val="18"/>
              </w:rPr>
              <w:t>New studio space</w:t>
            </w:r>
            <w:r w:rsidR="007259D0" w:rsidRPr="00E007F1">
              <w:rPr>
                <w:rFonts w:ascii="Arial" w:hAnsi="Arial" w:cs="Arial"/>
                <w:kern w:val="2"/>
                <w:sz w:val="18"/>
                <w:szCs w:val="18"/>
              </w:rPr>
              <w:t xml:space="preserve"> to meet</w:t>
            </w:r>
            <w:r w:rsidR="005935B4" w:rsidRPr="00E007F1">
              <w:rPr>
                <w:rFonts w:ascii="Arial" w:hAnsi="Arial" w:cs="Arial"/>
                <w:kern w:val="2"/>
                <w:sz w:val="18"/>
                <w:szCs w:val="18"/>
              </w:rPr>
              <w:t xml:space="preserve"> future anticipated demand</w:t>
            </w:r>
          </w:p>
        </w:tc>
        <w:tc>
          <w:tcPr>
            <w:tcW w:w="5386" w:type="dxa"/>
            <w:shd w:val="clear" w:color="auto" w:fill="F2F2F2" w:themeFill="background1" w:themeFillShade="F2"/>
          </w:tcPr>
          <w:p w14:paraId="0B897A26" w14:textId="77777777" w:rsidR="007B3D31" w:rsidRPr="00E007F1" w:rsidRDefault="000B3F07" w:rsidP="00953C05">
            <w:pPr>
              <w:widowControl w:val="0"/>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N/A</w:t>
            </w:r>
          </w:p>
          <w:p w14:paraId="3F73BA94" w14:textId="77777777" w:rsidR="005935B4" w:rsidRPr="00E007F1" w:rsidRDefault="005935B4" w:rsidP="00953C05">
            <w:pPr>
              <w:widowControl w:val="0"/>
              <w:kinsoku w:val="0"/>
              <w:overflowPunct w:val="0"/>
              <w:autoSpaceDE w:val="0"/>
              <w:autoSpaceDN w:val="0"/>
              <w:adjustRightInd w:val="0"/>
              <w:ind w:right="42"/>
              <w:jc w:val="both"/>
              <w:rPr>
                <w:rFonts w:ascii="Arial" w:hAnsi="Arial" w:cs="Arial"/>
                <w:kern w:val="2"/>
                <w:sz w:val="18"/>
                <w:szCs w:val="18"/>
              </w:rPr>
            </w:pPr>
          </w:p>
          <w:p w14:paraId="2A73B418" w14:textId="67AF36D9" w:rsidR="007B3FD2" w:rsidRPr="00E007F1" w:rsidRDefault="00330E9D" w:rsidP="007B3FD2">
            <w:pPr>
              <w:widowControl w:val="0"/>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Strategic Development sites identified within the</w:t>
            </w:r>
            <w:r w:rsidR="006325FB" w:rsidRPr="00E007F1">
              <w:rPr>
                <w:rFonts w:ascii="Arial" w:hAnsi="Arial" w:cs="Arial"/>
                <w:kern w:val="2"/>
                <w:sz w:val="18"/>
                <w:szCs w:val="18"/>
              </w:rPr>
              <w:t xml:space="preserve"> Chichester District Council</w:t>
            </w:r>
            <w:r w:rsidRPr="00E007F1">
              <w:rPr>
                <w:rFonts w:ascii="Arial" w:hAnsi="Arial" w:cs="Arial"/>
                <w:kern w:val="2"/>
                <w:sz w:val="18"/>
                <w:szCs w:val="18"/>
              </w:rPr>
              <w:t xml:space="preserve"> Emerging Local Plan</w:t>
            </w:r>
            <w:r w:rsidR="007B3FD2" w:rsidRPr="00E007F1">
              <w:rPr>
                <w:rFonts w:ascii="Arial" w:hAnsi="Arial" w:cs="Arial"/>
                <w:sz w:val="18"/>
                <w:szCs w:val="18"/>
              </w:rPr>
              <w:t xml:space="preserve"> </w:t>
            </w:r>
            <w:r w:rsidR="007B3FD2" w:rsidRPr="00E007F1">
              <w:rPr>
                <w:rFonts w:ascii="Arial" w:hAnsi="Arial" w:cs="Arial"/>
                <w:kern w:val="2"/>
                <w:sz w:val="18"/>
                <w:szCs w:val="18"/>
              </w:rPr>
              <w:t>where a sustainable business case can be evidenced, and no other similar provision exists within the immediate catchment area.</w:t>
            </w:r>
          </w:p>
          <w:p w14:paraId="07C24088" w14:textId="33D0C45A" w:rsidR="005935B4" w:rsidRPr="00E007F1" w:rsidRDefault="005935B4" w:rsidP="00953C05">
            <w:pPr>
              <w:widowControl w:val="0"/>
              <w:kinsoku w:val="0"/>
              <w:overflowPunct w:val="0"/>
              <w:autoSpaceDE w:val="0"/>
              <w:autoSpaceDN w:val="0"/>
              <w:adjustRightInd w:val="0"/>
              <w:ind w:right="42"/>
              <w:jc w:val="both"/>
              <w:rPr>
                <w:rFonts w:ascii="Arial" w:hAnsi="Arial" w:cs="Arial"/>
                <w:kern w:val="2"/>
                <w:sz w:val="18"/>
                <w:szCs w:val="18"/>
              </w:rPr>
            </w:pPr>
          </w:p>
          <w:p w14:paraId="2A9D0E1E" w14:textId="75EE06F6" w:rsidR="0086257F" w:rsidRPr="00E007F1" w:rsidRDefault="0086257F" w:rsidP="00953C05">
            <w:pPr>
              <w:widowControl w:val="0"/>
              <w:kinsoku w:val="0"/>
              <w:overflowPunct w:val="0"/>
              <w:autoSpaceDE w:val="0"/>
              <w:autoSpaceDN w:val="0"/>
              <w:adjustRightInd w:val="0"/>
              <w:ind w:right="42"/>
              <w:jc w:val="both"/>
              <w:rPr>
                <w:rFonts w:ascii="Arial" w:hAnsi="Arial" w:cs="Arial"/>
                <w:kern w:val="2"/>
                <w:sz w:val="18"/>
                <w:szCs w:val="18"/>
              </w:rPr>
            </w:pPr>
          </w:p>
        </w:tc>
      </w:tr>
    </w:tbl>
    <w:p w14:paraId="5D2C45D7" w14:textId="77777777" w:rsidR="00B6423E" w:rsidRPr="00E007F1" w:rsidRDefault="00B6423E" w:rsidP="00953C05">
      <w:pPr>
        <w:widowControl w:val="0"/>
        <w:kinsoku w:val="0"/>
        <w:overflowPunct w:val="0"/>
        <w:autoSpaceDE w:val="0"/>
        <w:autoSpaceDN w:val="0"/>
        <w:adjustRightInd w:val="0"/>
        <w:ind w:left="851" w:right="42"/>
        <w:jc w:val="both"/>
        <w:rPr>
          <w:rFonts w:ascii="Arial" w:hAnsi="Arial" w:cs="Arial"/>
          <w:sz w:val="22"/>
          <w:szCs w:val="22"/>
        </w:rPr>
      </w:pPr>
    </w:p>
    <w:p w14:paraId="2FD617CA" w14:textId="77777777" w:rsidR="00AD6493" w:rsidRPr="00E007F1" w:rsidRDefault="00AD6493" w:rsidP="00953C05">
      <w:pPr>
        <w:widowControl w:val="0"/>
        <w:kinsoku w:val="0"/>
        <w:overflowPunct w:val="0"/>
        <w:autoSpaceDE w:val="0"/>
        <w:autoSpaceDN w:val="0"/>
        <w:adjustRightInd w:val="0"/>
        <w:ind w:left="851" w:right="42"/>
        <w:jc w:val="both"/>
        <w:rPr>
          <w:rFonts w:ascii="Arial" w:hAnsi="Arial" w:cs="Arial"/>
          <w:sz w:val="22"/>
          <w:szCs w:val="22"/>
        </w:rPr>
      </w:pPr>
    </w:p>
    <w:p w14:paraId="1326C0E6" w14:textId="77777777" w:rsidR="00373A86" w:rsidRPr="00E007F1" w:rsidRDefault="00373A86" w:rsidP="00953C05">
      <w:pPr>
        <w:ind w:firstLine="851"/>
        <w:rPr>
          <w:rFonts w:ascii="Arial" w:hAnsi="Arial" w:cs="Arial"/>
          <w:color w:val="FF0000"/>
          <w:sz w:val="22"/>
          <w:szCs w:val="22"/>
        </w:rPr>
        <w:sectPr w:rsidR="00373A86" w:rsidRPr="00E007F1" w:rsidSect="00C53B32">
          <w:pgSz w:w="16838" w:h="11906" w:orient="landscape"/>
          <w:pgMar w:top="720" w:right="720" w:bottom="720" w:left="720" w:header="567" w:footer="284" w:gutter="0"/>
          <w:cols w:space="708"/>
          <w:docGrid w:linePitch="360"/>
        </w:sectPr>
      </w:pPr>
    </w:p>
    <w:p w14:paraId="6CAE257D" w14:textId="4AA62752" w:rsidR="00B90796" w:rsidRPr="00E007F1" w:rsidRDefault="00B90796" w:rsidP="00953C05">
      <w:pPr>
        <w:pStyle w:val="Heading2"/>
      </w:pPr>
      <w:bookmarkStart w:id="2309" w:name="_Toc128659227"/>
      <w:bookmarkStart w:id="2310" w:name="_Toc159492287"/>
      <w:bookmarkStart w:id="2311" w:name="_Toc159492530"/>
      <w:bookmarkStart w:id="2312" w:name="_Toc159493288"/>
      <w:bookmarkStart w:id="2313" w:name="_Toc159505693"/>
      <w:r w:rsidRPr="00E007F1">
        <w:t>Other Sports and Facilities</w:t>
      </w:r>
      <w:bookmarkEnd w:id="2309"/>
      <w:r w:rsidR="001D6949" w:rsidRPr="00E007F1">
        <w:t xml:space="preserve"> Stage B</w:t>
      </w:r>
      <w:bookmarkEnd w:id="2310"/>
      <w:bookmarkEnd w:id="2311"/>
      <w:bookmarkEnd w:id="2312"/>
      <w:bookmarkEnd w:id="2313"/>
    </w:p>
    <w:p w14:paraId="6FE119A7"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29A21594" w14:textId="5B23CEDE"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are a range of other sports provided for in the </w:t>
      </w:r>
      <w:r w:rsidR="00F00A0A" w:rsidRPr="00E007F1">
        <w:rPr>
          <w:rFonts w:ascii="Arial" w:hAnsi="Arial" w:cs="Arial"/>
          <w:sz w:val="22"/>
          <w:szCs w:val="22"/>
        </w:rPr>
        <w:t>Chichester District</w:t>
      </w:r>
      <w:r w:rsidRPr="00E007F1">
        <w:rPr>
          <w:rFonts w:ascii="Arial" w:hAnsi="Arial" w:cs="Arial"/>
          <w:sz w:val="22"/>
          <w:szCs w:val="22"/>
        </w:rPr>
        <w:t>. These include:</w:t>
      </w:r>
    </w:p>
    <w:p w14:paraId="4A22969F"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122717D1" w14:textId="1B309D7A" w:rsidR="00B90796" w:rsidRPr="00E007F1" w:rsidRDefault="00B90796" w:rsidP="00FC6398">
      <w:pPr>
        <w:pStyle w:val="ListParagraph"/>
        <w:widowControl w:val="0"/>
        <w:numPr>
          <w:ilvl w:val="0"/>
          <w:numId w:val="7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Athletics</w:t>
      </w:r>
    </w:p>
    <w:p w14:paraId="00C96DF8" w14:textId="17303B83" w:rsidR="00B90796" w:rsidRPr="00E007F1" w:rsidRDefault="001F0696" w:rsidP="00FC6398">
      <w:pPr>
        <w:pStyle w:val="ListParagraph"/>
        <w:widowControl w:val="0"/>
        <w:numPr>
          <w:ilvl w:val="0"/>
          <w:numId w:val="7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Indoor Bowls</w:t>
      </w:r>
    </w:p>
    <w:p w14:paraId="4A8C69AE" w14:textId="32B21330" w:rsidR="00B90796" w:rsidRPr="00E007F1" w:rsidRDefault="00E05141" w:rsidP="00FC6398">
      <w:pPr>
        <w:pStyle w:val="ListParagraph"/>
        <w:widowControl w:val="0"/>
        <w:numPr>
          <w:ilvl w:val="0"/>
          <w:numId w:val="7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Squash</w:t>
      </w:r>
    </w:p>
    <w:p w14:paraId="07BF26F6" w14:textId="77777777" w:rsidR="00B90796" w:rsidRPr="00E007F1" w:rsidRDefault="00B90796" w:rsidP="00FC6398">
      <w:pPr>
        <w:pStyle w:val="ListParagraph"/>
        <w:widowControl w:val="0"/>
        <w:numPr>
          <w:ilvl w:val="0"/>
          <w:numId w:val="7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Gymnastics</w:t>
      </w:r>
    </w:p>
    <w:p w14:paraId="4B4655C7" w14:textId="55E0B911" w:rsidR="00B90796" w:rsidRPr="00E007F1" w:rsidRDefault="00D63236" w:rsidP="00FC6398">
      <w:pPr>
        <w:pStyle w:val="ListParagraph"/>
        <w:widowControl w:val="0"/>
        <w:numPr>
          <w:ilvl w:val="0"/>
          <w:numId w:val="7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Indoor </w:t>
      </w:r>
      <w:r w:rsidR="00B90796" w:rsidRPr="00E007F1">
        <w:rPr>
          <w:rFonts w:ascii="Arial" w:hAnsi="Arial" w:cs="Arial"/>
          <w:sz w:val="22"/>
          <w:szCs w:val="22"/>
        </w:rPr>
        <w:t>Tennis</w:t>
      </w:r>
    </w:p>
    <w:p w14:paraId="1DE2A539" w14:textId="5F9F7940" w:rsidR="000F175D" w:rsidRPr="00E007F1" w:rsidRDefault="000F175D" w:rsidP="00FC6398">
      <w:pPr>
        <w:pStyle w:val="ListParagraph"/>
        <w:widowControl w:val="0"/>
        <w:numPr>
          <w:ilvl w:val="0"/>
          <w:numId w:val="7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Martial Arts</w:t>
      </w:r>
    </w:p>
    <w:p w14:paraId="6048BDDA" w14:textId="3A1E064C" w:rsidR="000F175D" w:rsidRPr="00E007F1" w:rsidRDefault="000F175D" w:rsidP="00FC6398">
      <w:pPr>
        <w:pStyle w:val="ListParagraph"/>
        <w:widowControl w:val="0"/>
        <w:numPr>
          <w:ilvl w:val="0"/>
          <w:numId w:val="7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Boxing</w:t>
      </w:r>
    </w:p>
    <w:p w14:paraId="059BED4A"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49EAD965" w14:textId="2D964777"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These activities provide important opportunities for participation in physical activity. Assessment of the </w:t>
      </w:r>
      <w:r w:rsidR="00E97C1A" w:rsidRPr="00E007F1">
        <w:rPr>
          <w:rFonts w:ascii="Arial" w:hAnsi="Arial" w:cs="Arial"/>
          <w:sz w:val="22"/>
          <w:szCs w:val="22"/>
        </w:rPr>
        <w:t xml:space="preserve">need </w:t>
      </w:r>
      <w:r w:rsidRPr="00E007F1">
        <w:rPr>
          <w:rFonts w:ascii="Arial" w:hAnsi="Arial" w:cs="Arial"/>
          <w:sz w:val="22"/>
          <w:szCs w:val="22"/>
        </w:rPr>
        <w:t>for these sports/activities is set out below.</w:t>
      </w:r>
    </w:p>
    <w:p w14:paraId="51A2C34B" w14:textId="47755058" w:rsidR="00B90796" w:rsidRPr="00E007F1" w:rsidRDefault="00B90796" w:rsidP="00953C05">
      <w:pPr>
        <w:widowControl w:val="0"/>
        <w:tabs>
          <w:tab w:val="left" w:pos="3120"/>
        </w:tabs>
        <w:kinsoku w:val="0"/>
        <w:overflowPunct w:val="0"/>
        <w:autoSpaceDE w:val="0"/>
        <w:autoSpaceDN w:val="0"/>
        <w:adjustRightInd w:val="0"/>
        <w:ind w:left="851" w:right="42"/>
        <w:jc w:val="both"/>
        <w:rPr>
          <w:rFonts w:ascii="Arial" w:hAnsi="Arial" w:cs="Arial"/>
          <w:sz w:val="22"/>
          <w:szCs w:val="22"/>
        </w:rPr>
      </w:pPr>
    </w:p>
    <w:p w14:paraId="4791E16E" w14:textId="7F3D2C9A" w:rsidR="00B90796" w:rsidRPr="00E007F1" w:rsidRDefault="00B90796" w:rsidP="00953C05">
      <w:pPr>
        <w:pStyle w:val="Heading2"/>
      </w:pPr>
      <w:bookmarkStart w:id="2314" w:name="_Toc128659228"/>
      <w:bookmarkStart w:id="2315" w:name="_Toc159492288"/>
      <w:bookmarkStart w:id="2316" w:name="_Toc159492531"/>
      <w:bookmarkStart w:id="2317" w:name="_Toc159493289"/>
      <w:bookmarkStart w:id="2318" w:name="_Toc159505694"/>
      <w:r w:rsidRPr="00E007F1">
        <w:t>Athletics</w:t>
      </w:r>
      <w:bookmarkEnd w:id="2314"/>
      <w:r w:rsidRPr="00E007F1">
        <w:t xml:space="preserve"> - </w:t>
      </w:r>
      <w:r w:rsidR="00D56F8D" w:rsidRPr="00E007F1">
        <w:t>Assessment Summary Stage B</w:t>
      </w:r>
      <w:bookmarkEnd w:id="2315"/>
      <w:bookmarkEnd w:id="2316"/>
      <w:bookmarkEnd w:id="2317"/>
      <w:bookmarkEnd w:id="2318"/>
    </w:p>
    <w:p w14:paraId="42820CCE" w14:textId="77777777" w:rsidR="00B90796" w:rsidRPr="00E007F1" w:rsidRDefault="00B90796" w:rsidP="00953C05">
      <w:pPr>
        <w:rPr>
          <w:rFonts w:ascii="Arial" w:hAnsi="Arial" w:cs="Arial"/>
        </w:rPr>
      </w:pPr>
    </w:p>
    <w:p w14:paraId="12321E7E" w14:textId="77777777"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assessment identifies:</w:t>
      </w:r>
    </w:p>
    <w:p w14:paraId="5C7B978A" w14:textId="77777777" w:rsidR="0086257F" w:rsidRPr="00E007F1" w:rsidRDefault="0086257F" w:rsidP="00FC6398">
      <w:pPr>
        <w:widowControl w:val="0"/>
        <w:kinsoku w:val="0"/>
        <w:overflowPunct w:val="0"/>
        <w:autoSpaceDE w:val="0"/>
        <w:autoSpaceDN w:val="0"/>
        <w:adjustRightInd w:val="0"/>
        <w:ind w:right="42"/>
        <w:jc w:val="both"/>
        <w:rPr>
          <w:rFonts w:ascii="Arial" w:hAnsi="Arial" w:cs="Arial"/>
          <w:sz w:val="22"/>
          <w:szCs w:val="22"/>
        </w:rPr>
      </w:pPr>
    </w:p>
    <w:p w14:paraId="5485B162" w14:textId="2B5E5774" w:rsidR="00B90796" w:rsidRPr="00E007F1" w:rsidRDefault="0086257F" w:rsidP="00D05E52">
      <w:pPr>
        <w:pStyle w:val="Caption"/>
      </w:pPr>
      <w:bookmarkStart w:id="2319" w:name="_Toc159493686"/>
      <w:bookmarkStart w:id="2320" w:name="_Toc159493834"/>
      <w:bookmarkStart w:id="2321" w:name="_Toc159505515"/>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55</w:t>
      </w:r>
      <w:r w:rsidRPr="00E007F1">
        <w:rPr>
          <w:noProof/>
        </w:rPr>
        <w:fldChar w:fldCharType="end"/>
      </w:r>
      <w:r w:rsidRPr="00E007F1">
        <w:t>:</w:t>
      </w:r>
      <w:bookmarkEnd w:id="2319"/>
      <w:bookmarkEnd w:id="2320"/>
      <w:r w:rsidRPr="00E007F1">
        <w:t xml:space="preserve"> </w:t>
      </w:r>
      <w:bookmarkStart w:id="2322" w:name="_Toc152100504"/>
      <w:r w:rsidR="00B90796" w:rsidRPr="00E007F1">
        <w:t>Athletics Tracks- Assessment Summary</w:t>
      </w:r>
      <w:bookmarkEnd w:id="2321"/>
      <w:bookmarkEnd w:id="2322"/>
      <w:r w:rsidR="00B90796" w:rsidRPr="00E007F1">
        <w:t xml:space="preserve"> </w:t>
      </w:r>
    </w:p>
    <w:p w14:paraId="27F2D58B" w14:textId="77777777" w:rsidR="00B90796" w:rsidRPr="00E007F1" w:rsidRDefault="00B90796" w:rsidP="00953C05">
      <w:pPr>
        <w:rPr>
          <w:rFonts w:ascii="Arial" w:hAnsi="Arial" w:cs="Arial"/>
          <w:b/>
          <w:bCs/>
          <w:sz w:val="18"/>
          <w:szCs w:val="18"/>
        </w:rPr>
      </w:pPr>
    </w:p>
    <w:tbl>
      <w:tblPr>
        <w:tblStyle w:val="TableGrid"/>
        <w:tblW w:w="14600"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3969"/>
        <w:gridCol w:w="10631"/>
      </w:tblGrid>
      <w:tr w:rsidR="00B90796" w:rsidRPr="00E007F1" w14:paraId="3902F160" w14:textId="77777777" w:rsidTr="6EA37A90">
        <w:trPr>
          <w:trHeight w:val="340"/>
          <w:tblHeader/>
        </w:trPr>
        <w:tc>
          <w:tcPr>
            <w:tcW w:w="3969" w:type="dxa"/>
            <w:shd w:val="clear" w:color="auto" w:fill="BFBFBF" w:themeFill="background1" w:themeFillShade="BF"/>
            <w:vAlign w:val="center"/>
          </w:tcPr>
          <w:p w14:paraId="29F70047" w14:textId="77777777" w:rsidR="00B90796" w:rsidRPr="00E007F1" w:rsidRDefault="00B90796" w:rsidP="00953C05">
            <w:pPr>
              <w:widowControl w:val="0"/>
              <w:kinsoku w:val="0"/>
              <w:overflowPunct w:val="0"/>
              <w:autoSpaceDE w:val="0"/>
              <w:autoSpaceDN w:val="0"/>
              <w:adjustRightInd w:val="0"/>
              <w:ind w:right="42"/>
              <w:rPr>
                <w:rFonts w:ascii="Arial" w:hAnsi="Arial" w:cs="Arial"/>
                <w:b/>
                <w:bCs/>
                <w:sz w:val="18"/>
                <w:szCs w:val="18"/>
              </w:rPr>
            </w:pPr>
            <w:bookmarkStart w:id="2323" w:name="_Hlk157764886"/>
            <w:r w:rsidRPr="00E007F1">
              <w:rPr>
                <w:rFonts w:ascii="Arial" w:hAnsi="Arial" w:cs="Arial"/>
                <w:b/>
                <w:bCs/>
                <w:sz w:val="18"/>
                <w:szCs w:val="18"/>
              </w:rPr>
              <w:t>Facility Type – Athletics Tracks</w:t>
            </w:r>
          </w:p>
        </w:tc>
        <w:tc>
          <w:tcPr>
            <w:tcW w:w="10631" w:type="dxa"/>
            <w:shd w:val="clear" w:color="auto" w:fill="BFBFBF" w:themeFill="background1" w:themeFillShade="BF"/>
            <w:vAlign w:val="center"/>
          </w:tcPr>
          <w:p w14:paraId="03D261EA"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Key Points</w:t>
            </w:r>
          </w:p>
        </w:tc>
      </w:tr>
      <w:tr w:rsidR="00B90796" w:rsidRPr="00E007F1" w14:paraId="1081C76E" w14:textId="77777777" w:rsidTr="6EA37A90">
        <w:trPr>
          <w:trHeight w:val="340"/>
        </w:trPr>
        <w:tc>
          <w:tcPr>
            <w:tcW w:w="3969" w:type="dxa"/>
            <w:shd w:val="clear" w:color="auto" w:fill="F2F2F2" w:themeFill="background1" w:themeFillShade="F2"/>
          </w:tcPr>
          <w:p w14:paraId="40F2BF86"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Quantity</w:t>
            </w:r>
          </w:p>
        </w:tc>
        <w:tc>
          <w:tcPr>
            <w:tcW w:w="10631" w:type="dxa"/>
            <w:shd w:val="clear" w:color="auto" w:fill="F2F2F2" w:themeFill="background1" w:themeFillShade="F2"/>
          </w:tcPr>
          <w:p w14:paraId="389E3CB3" w14:textId="77777777" w:rsidR="000F4DF5" w:rsidRDefault="00893ABA"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are 2 outdoor athletics facilities within the Chichester District:</w:t>
            </w:r>
          </w:p>
          <w:p w14:paraId="7914A40F" w14:textId="77777777" w:rsidR="00BC12DA" w:rsidRPr="00E007F1" w:rsidRDefault="00BC12DA" w:rsidP="00953C05">
            <w:pPr>
              <w:widowControl w:val="0"/>
              <w:kinsoku w:val="0"/>
              <w:overflowPunct w:val="0"/>
              <w:autoSpaceDE w:val="0"/>
              <w:autoSpaceDN w:val="0"/>
              <w:adjustRightInd w:val="0"/>
              <w:ind w:right="42"/>
              <w:jc w:val="both"/>
              <w:rPr>
                <w:rFonts w:ascii="Arial" w:hAnsi="Arial" w:cs="Arial"/>
                <w:sz w:val="18"/>
                <w:szCs w:val="18"/>
              </w:rPr>
            </w:pPr>
          </w:p>
          <w:p w14:paraId="74931552" w14:textId="77777777" w:rsidR="00893ABA" w:rsidRPr="00E007F1" w:rsidRDefault="00FD1F19" w:rsidP="00953C05">
            <w:pPr>
              <w:pStyle w:val="ListParagraph"/>
              <w:widowControl w:val="0"/>
              <w:numPr>
                <w:ilvl w:val="0"/>
                <w:numId w:val="118"/>
              </w:numPr>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6 lane 400m permanent grass track with 8 lane finishing straight located at Seaford College.</w:t>
            </w:r>
          </w:p>
          <w:p w14:paraId="1C7FB9D0" w14:textId="77777777" w:rsidR="0088308A" w:rsidRPr="00E007F1" w:rsidRDefault="00162DCC" w:rsidP="00953C05">
            <w:pPr>
              <w:pStyle w:val="ListParagraph"/>
              <w:widowControl w:val="0"/>
              <w:numPr>
                <w:ilvl w:val="0"/>
                <w:numId w:val="118"/>
              </w:numPr>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Compact 150m </w:t>
            </w:r>
            <w:r w:rsidR="00F6532B" w:rsidRPr="00E007F1">
              <w:rPr>
                <w:rFonts w:ascii="Arial" w:hAnsi="Arial" w:cs="Arial"/>
                <w:sz w:val="18"/>
                <w:szCs w:val="18"/>
              </w:rPr>
              <w:t>synthetic surface J Track located at Chichester University.</w:t>
            </w:r>
          </w:p>
          <w:p w14:paraId="5ED7708E" w14:textId="77777777" w:rsidR="0088308A" w:rsidRPr="00E007F1" w:rsidRDefault="0088308A" w:rsidP="00953C05">
            <w:pPr>
              <w:widowControl w:val="0"/>
              <w:kinsoku w:val="0"/>
              <w:overflowPunct w:val="0"/>
              <w:autoSpaceDE w:val="0"/>
              <w:autoSpaceDN w:val="0"/>
              <w:adjustRightInd w:val="0"/>
              <w:ind w:right="42"/>
              <w:jc w:val="both"/>
              <w:rPr>
                <w:rFonts w:ascii="Arial" w:hAnsi="Arial" w:cs="Arial"/>
                <w:sz w:val="18"/>
                <w:szCs w:val="18"/>
              </w:rPr>
            </w:pPr>
          </w:p>
          <w:p w14:paraId="170434ED" w14:textId="2EFECB1B" w:rsidR="00FD1F19" w:rsidRPr="00E007F1" w:rsidRDefault="0088308A"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There is one indoor athletics facility which is a </w:t>
            </w:r>
            <w:r w:rsidR="008F387D" w:rsidRPr="00E007F1">
              <w:rPr>
                <w:rFonts w:ascii="Arial" w:hAnsi="Arial" w:cs="Arial"/>
                <w:sz w:val="18"/>
                <w:szCs w:val="18"/>
              </w:rPr>
              <w:t>40</w:t>
            </w:r>
            <w:r w:rsidRPr="00E007F1">
              <w:rPr>
                <w:rFonts w:ascii="Arial" w:hAnsi="Arial" w:cs="Arial"/>
                <w:sz w:val="18"/>
                <w:szCs w:val="18"/>
              </w:rPr>
              <w:t>m length sprint lane located within the Sports Dome</w:t>
            </w:r>
            <w:r w:rsidR="002C2430" w:rsidRPr="00E007F1">
              <w:rPr>
                <w:rFonts w:ascii="Arial" w:hAnsi="Arial" w:cs="Arial"/>
                <w:sz w:val="18"/>
                <w:szCs w:val="18"/>
              </w:rPr>
              <w:t xml:space="preserve"> facility</w:t>
            </w:r>
            <w:r w:rsidRPr="00E007F1">
              <w:rPr>
                <w:rFonts w:ascii="Arial" w:hAnsi="Arial" w:cs="Arial"/>
                <w:sz w:val="18"/>
                <w:szCs w:val="18"/>
              </w:rPr>
              <w:t xml:space="preserve"> at Chichester University.</w:t>
            </w:r>
            <w:r w:rsidR="00162DCC" w:rsidRPr="00E007F1">
              <w:rPr>
                <w:rFonts w:ascii="Arial" w:hAnsi="Arial" w:cs="Arial"/>
                <w:sz w:val="18"/>
                <w:szCs w:val="18"/>
              </w:rPr>
              <w:t xml:space="preserve"> </w:t>
            </w:r>
          </w:p>
          <w:p w14:paraId="5CD1A240" w14:textId="77777777" w:rsidR="00746AA0" w:rsidRPr="00E007F1" w:rsidRDefault="00746AA0" w:rsidP="00953C05">
            <w:pPr>
              <w:widowControl w:val="0"/>
              <w:kinsoku w:val="0"/>
              <w:overflowPunct w:val="0"/>
              <w:autoSpaceDE w:val="0"/>
              <w:autoSpaceDN w:val="0"/>
              <w:adjustRightInd w:val="0"/>
              <w:ind w:right="42"/>
              <w:jc w:val="both"/>
              <w:rPr>
                <w:rFonts w:ascii="Arial" w:hAnsi="Arial" w:cs="Arial"/>
                <w:sz w:val="18"/>
                <w:szCs w:val="18"/>
              </w:rPr>
            </w:pPr>
          </w:p>
          <w:p w14:paraId="4BDEAFA1" w14:textId="5035ECF0" w:rsidR="00746AA0" w:rsidRPr="00E007F1" w:rsidRDefault="00746AA0"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There is no </w:t>
            </w:r>
            <w:r w:rsidR="00643BFD" w:rsidRPr="00E007F1">
              <w:rPr>
                <w:rFonts w:ascii="Arial" w:hAnsi="Arial" w:cs="Arial"/>
                <w:sz w:val="18"/>
                <w:szCs w:val="18"/>
              </w:rPr>
              <w:t xml:space="preserve">traditional </w:t>
            </w:r>
            <w:r w:rsidRPr="00E007F1">
              <w:rPr>
                <w:rFonts w:ascii="Arial" w:hAnsi="Arial" w:cs="Arial"/>
                <w:sz w:val="18"/>
                <w:szCs w:val="18"/>
              </w:rPr>
              <w:t xml:space="preserve">400m </w:t>
            </w:r>
            <w:r w:rsidR="00643BFD" w:rsidRPr="00E007F1">
              <w:rPr>
                <w:rFonts w:ascii="Arial" w:hAnsi="Arial" w:cs="Arial"/>
                <w:sz w:val="18"/>
                <w:szCs w:val="18"/>
              </w:rPr>
              <w:t>all-weather</w:t>
            </w:r>
            <w:r w:rsidRPr="00E007F1">
              <w:rPr>
                <w:rFonts w:ascii="Arial" w:hAnsi="Arial" w:cs="Arial"/>
                <w:sz w:val="18"/>
                <w:szCs w:val="18"/>
              </w:rPr>
              <w:t xml:space="preserve"> athletics track </w:t>
            </w:r>
            <w:r w:rsidR="00643BFD" w:rsidRPr="00E007F1">
              <w:rPr>
                <w:rFonts w:ascii="Arial" w:hAnsi="Arial" w:cs="Arial"/>
                <w:sz w:val="18"/>
                <w:szCs w:val="18"/>
              </w:rPr>
              <w:t xml:space="preserve">or </w:t>
            </w:r>
            <w:r w:rsidR="0028279F" w:rsidRPr="00E007F1">
              <w:rPr>
                <w:rFonts w:ascii="Arial" w:hAnsi="Arial" w:cs="Arial"/>
                <w:sz w:val="18"/>
                <w:szCs w:val="18"/>
              </w:rPr>
              <w:t xml:space="preserve">entry level </w:t>
            </w:r>
            <w:r w:rsidR="00C57D6E" w:rsidRPr="00E007F1">
              <w:rPr>
                <w:rFonts w:ascii="Arial" w:hAnsi="Arial" w:cs="Arial"/>
                <w:sz w:val="18"/>
                <w:szCs w:val="18"/>
              </w:rPr>
              <w:t xml:space="preserve">accessible/affordable </w:t>
            </w:r>
            <w:r w:rsidR="00EC2067" w:rsidRPr="00E007F1">
              <w:rPr>
                <w:rFonts w:ascii="Arial" w:hAnsi="Arial" w:cs="Arial"/>
                <w:sz w:val="18"/>
                <w:szCs w:val="18"/>
              </w:rPr>
              <w:t>mini oval track</w:t>
            </w:r>
            <w:r w:rsidR="00870D5C" w:rsidRPr="00E007F1">
              <w:rPr>
                <w:rFonts w:ascii="Arial" w:hAnsi="Arial" w:cs="Arial"/>
                <w:sz w:val="18"/>
                <w:szCs w:val="18"/>
              </w:rPr>
              <w:t xml:space="preserve"> </w:t>
            </w:r>
            <w:r w:rsidRPr="00E007F1">
              <w:rPr>
                <w:rFonts w:ascii="Arial" w:hAnsi="Arial" w:cs="Arial"/>
                <w:sz w:val="18"/>
                <w:szCs w:val="18"/>
              </w:rPr>
              <w:t xml:space="preserve">within the </w:t>
            </w:r>
            <w:r w:rsidR="00C24D0B" w:rsidRPr="00E007F1">
              <w:rPr>
                <w:rFonts w:ascii="Arial" w:hAnsi="Arial" w:cs="Arial"/>
                <w:sz w:val="18"/>
                <w:szCs w:val="18"/>
              </w:rPr>
              <w:t>Chichester District</w:t>
            </w:r>
            <w:r w:rsidR="00870D5C" w:rsidRPr="00E007F1">
              <w:rPr>
                <w:rFonts w:ascii="Arial" w:hAnsi="Arial" w:cs="Arial"/>
                <w:sz w:val="18"/>
                <w:szCs w:val="18"/>
              </w:rPr>
              <w:t xml:space="preserve"> which </w:t>
            </w:r>
            <w:r w:rsidR="007A285B" w:rsidRPr="00E007F1">
              <w:rPr>
                <w:rFonts w:ascii="Arial" w:hAnsi="Arial" w:cs="Arial"/>
                <w:sz w:val="18"/>
                <w:szCs w:val="18"/>
              </w:rPr>
              <w:t xml:space="preserve">encourages all age groups to </w:t>
            </w:r>
            <w:r w:rsidR="00B57809" w:rsidRPr="00E007F1">
              <w:rPr>
                <w:rFonts w:ascii="Arial" w:hAnsi="Arial" w:cs="Arial"/>
                <w:sz w:val="18"/>
                <w:szCs w:val="18"/>
              </w:rPr>
              <w:t xml:space="preserve">participate </w:t>
            </w:r>
            <w:r w:rsidR="001D65DE" w:rsidRPr="00E007F1">
              <w:rPr>
                <w:rFonts w:ascii="Arial" w:hAnsi="Arial" w:cs="Arial"/>
                <w:sz w:val="18"/>
                <w:szCs w:val="18"/>
              </w:rPr>
              <w:t>in athletics and gain new skills.</w:t>
            </w:r>
          </w:p>
          <w:p w14:paraId="3BAA54BE" w14:textId="3496A559" w:rsidR="002C2430" w:rsidRPr="00E007F1" w:rsidRDefault="002C2430" w:rsidP="00953C05">
            <w:pPr>
              <w:widowControl w:val="0"/>
              <w:kinsoku w:val="0"/>
              <w:overflowPunct w:val="0"/>
              <w:autoSpaceDE w:val="0"/>
              <w:autoSpaceDN w:val="0"/>
              <w:adjustRightInd w:val="0"/>
              <w:ind w:right="42"/>
              <w:jc w:val="both"/>
              <w:rPr>
                <w:rFonts w:ascii="Arial" w:hAnsi="Arial" w:cs="Arial"/>
                <w:sz w:val="18"/>
                <w:szCs w:val="18"/>
              </w:rPr>
            </w:pPr>
          </w:p>
        </w:tc>
      </w:tr>
      <w:tr w:rsidR="00B90796" w:rsidRPr="00E007F1" w14:paraId="644654E0" w14:textId="77777777" w:rsidTr="6EA37A90">
        <w:trPr>
          <w:trHeight w:val="340"/>
        </w:trPr>
        <w:tc>
          <w:tcPr>
            <w:tcW w:w="3969" w:type="dxa"/>
            <w:shd w:val="clear" w:color="auto" w:fill="F2F2F2" w:themeFill="background1" w:themeFillShade="F2"/>
          </w:tcPr>
          <w:p w14:paraId="5DCC8899"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Quality</w:t>
            </w:r>
          </w:p>
        </w:tc>
        <w:tc>
          <w:tcPr>
            <w:tcW w:w="10631" w:type="dxa"/>
            <w:shd w:val="clear" w:color="auto" w:fill="F2F2F2" w:themeFill="background1" w:themeFillShade="F2"/>
          </w:tcPr>
          <w:p w14:paraId="66E84320" w14:textId="77777777" w:rsidR="00B90796" w:rsidRPr="00E007F1" w:rsidRDefault="00055D64"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 indoor and outdoor athletics facilities are in good condition</w:t>
            </w:r>
            <w:r w:rsidR="00602554" w:rsidRPr="00E007F1">
              <w:rPr>
                <w:rFonts w:ascii="Arial" w:hAnsi="Arial" w:cs="Arial"/>
                <w:sz w:val="18"/>
                <w:szCs w:val="18"/>
              </w:rPr>
              <w:t>.</w:t>
            </w:r>
            <w:r w:rsidR="00955ED5" w:rsidRPr="00E007F1">
              <w:rPr>
                <w:rFonts w:ascii="Arial" w:hAnsi="Arial" w:cs="Arial"/>
                <w:sz w:val="18"/>
                <w:szCs w:val="18"/>
              </w:rPr>
              <w:t xml:space="preserve"> However, Seaford College is a grass track </w:t>
            </w:r>
            <w:r w:rsidR="00F81BF6" w:rsidRPr="00E007F1">
              <w:rPr>
                <w:rFonts w:ascii="Arial" w:hAnsi="Arial" w:cs="Arial"/>
                <w:sz w:val="18"/>
                <w:szCs w:val="18"/>
              </w:rPr>
              <w:t xml:space="preserve">facility </w:t>
            </w:r>
            <w:r w:rsidR="00955ED5" w:rsidRPr="00E007F1">
              <w:rPr>
                <w:rFonts w:ascii="Arial" w:hAnsi="Arial" w:cs="Arial"/>
                <w:sz w:val="18"/>
                <w:szCs w:val="18"/>
              </w:rPr>
              <w:t>w</w:t>
            </w:r>
            <w:r w:rsidR="00367172" w:rsidRPr="00E007F1">
              <w:rPr>
                <w:rFonts w:ascii="Arial" w:hAnsi="Arial" w:cs="Arial"/>
                <w:sz w:val="18"/>
                <w:szCs w:val="18"/>
              </w:rPr>
              <w:t xml:space="preserve">hich </w:t>
            </w:r>
            <w:r w:rsidR="00CB50DC" w:rsidRPr="00E007F1">
              <w:rPr>
                <w:rFonts w:ascii="Arial" w:hAnsi="Arial" w:cs="Arial"/>
                <w:sz w:val="18"/>
                <w:szCs w:val="18"/>
              </w:rPr>
              <w:t xml:space="preserve">prevents </w:t>
            </w:r>
            <w:r w:rsidR="001B7868" w:rsidRPr="00E007F1">
              <w:rPr>
                <w:rFonts w:ascii="Arial" w:hAnsi="Arial" w:cs="Arial"/>
                <w:sz w:val="18"/>
                <w:szCs w:val="18"/>
              </w:rPr>
              <w:t>year round high levels of usage</w:t>
            </w:r>
            <w:r w:rsidR="005C6226" w:rsidRPr="00E007F1">
              <w:rPr>
                <w:rFonts w:ascii="Arial" w:hAnsi="Arial" w:cs="Arial"/>
                <w:sz w:val="18"/>
                <w:szCs w:val="18"/>
              </w:rPr>
              <w:t>. There is also no floodlighting</w:t>
            </w:r>
            <w:r w:rsidR="00F81BF6" w:rsidRPr="00E007F1">
              <w:rPr>
                <w:rFonts w:ascii="Arial" w:hAnsi="Arial" w:cs="Arial"/>
                <w:sz w:val="18"/>
                <w:szCs w:val="18"/>
              </w:rPr>
              <w:t>.</w:t>
            </w:r>
          </w:p>
          <w:p w14:paraId="0EE7B369" w14:textId="77777777" w:rsidR="0086257F" w:rsidRPr="00E007F1" w:rsidRDefault="0086257F" w:rsidP="00953C05">
            <w:pPr>
              <w:widowControl w:val="0"/>
              <w:kinsoku w:val="0"/>
              <w:overflowPunct w:val="0"/>
              <w:autoSpaceDE w:val="0"/>
              <w:autoSpaceDN w:val="0"/>
              <w:adjustRightInd w:val="0"/>
              <w:ind w:right="42"/>
              <w:jc w:val="both"/>
              <w:rPr>
                <w:rFonts w:ascii="Arial" w:hAnsi="Arial" w:cs="Arial"/>
                <w:sz w:val="18"/>
                <w:szCs w:val="18"/>
              </w:rPr>
            </w:pPr>
          </w:p>
          <w:p w14:paraId="68B67404" w14:textId="4C84A23A" w:rsidR="0015211E" w:rsidRPr="00E007F1" w:rsidRDefault="00DF6D98"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 size of the</w:t>
            </w:r>
            <w:r w:rsidR="000B7C0B" w:rsidRPr="00E007F1">
              <w:rPr>
                <w:rFonts w:ascii="Arial" w:hAnsi="Arial" w:cs="Arial"/>
                <w:sz w:val="18"/>
                <w:szCs w:val="18"/>
              </w:rPr>
              <w:t xml:space="preserve"> J Track facility at the University of Chichester </w:t>
            </w:r>
            <w:r w:rsidR="001D6249" w:rsidRPr="00E007F1">
              <w:rPr>
                <w:rFonts w:ascii="Arial" w:hAnsi="Arial" w:cs="Arial"/>
                <w:sz w:val="18"/>
                <w:szCs w:val="18"/>
              </w:rPr>
              <w:t>restricts the type and level of usage</w:t>
            </w:r>
            <w:r w:rsidR="005C2CDC" w:rsidRPr="00E007F1">
              <w:rPr>
                <w:rFonts w:ascii="Arial" w:hAnsi="Arial" w:cs="Arial"/>
                <w:sz w:val="18"/>
                <w:szCs w:val="18"/>
              </w:rPr>
              <w:t>. There is also no floodlighting on site.</w:t>
            </w:r>
            <w:r w:rsidR="003F791A" w:rsidRPr="00E007F1">
              <w:rPr>
                <w:rFonts w:ascii="Arial" w:hAnsi="Arial" w:cs="Arial"/>
                <w:sz w:val="18"/>
                <w:szCs w:val="18"/>
              </w:rPr>
              <w:t xml:space="preserve"> Storage on site is adequate.</w:t>
            </w:r>
          </w:p>
          <w:p w14:paraId="047A561D" w14:textId="3FDDE1E6" w:rsidR="005C2CDC" w:rsidRPr="00E007F1" w:rsidRDefault="005C2CDC" w:rsidP="00953C05">
            <w:pPr>
              <w:widowControl w:val="0"/>
              <w:kinsoku w:val="0"/>
              <w:overflowPunct w:val="0"/>
              <w:autoSpaceDE w:val="0"/>
              <w:autoSpaceDN w:val="0"/>
              <w:adjustRightInd w:val="0"/>
              <w:ind w:right="42"/>
              <w:jc w:val="both"/>
              <w:rPr>
                <w:rFonts w:ascii="Arial" w:hAnsi="Arial" w:cs="Arial"/>
                <w:sz w:val="18"/>
                <w:szCs w:val="18"/>
              </w:rPr>
            </w:pPr>
          </w:p>
        </w:tc>
      </w:tr>
      <w:tr w:rsidR="00B90796" w:rsidRPr="00E007F1" w14:paraId="107DAC65" w14:textId="77777777" w:rsidTr="6EA37A90">
        <w:trPr>
          <w:trHeight w:val="340"/>
        </w:trPr>
        <w:tc>
          <w:tcPr>
            <w:tcW w:w="3969" w:type="dxa"/>
            <w:shd w:val="clear" w:color="auto" w:fill="F2F2F2" w:themeFill="background1" w:themeFillShade="F2"/>
          </w:tcPr>
          <w:p w14:paraId="7932F402"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Accessibility</w:t>
            </w:r>
          </w:p>
        </w:tc>
        <w:tc>
          <w:tcPr>
            <w:tcW w:w="10631" w:type="dxa"/>
            <w:shd w:val="clear" w:color="auto" w:fill="F2F2F2" w:themeFill="background1" w:themeFillShade="F2"/>
          </w:tcPr>
          <w:p w14:paraId="07C0FC36" w14:textId="6262DD19" w:rsidR="00B90796" w:rsidRDefault="008B2323"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 Seaford College grass track is </w:t>
            </w:r>
            <w:r w:rsidR="001D5DDA" w:rsidRPr="00E007F1">
              <w:rPr>
                <w:rFonts w:ascii="Arial" w:hAnsi="Arial" w:cs="Arial"/>
                <w:sz w:val="18"/>
                <w:szCs w:val="18"/>
              </w:rPr>
              <w:t xml:space="preserve">a private facility </w:t>
            </w:r>
            <w:r w:rsidR="009A29EA" w:rsidRPr="00E007F1">
              <w:rPr>
                <w:rFonts w:ascii="Arial" w:hAnsi="Arial" w:cs="Arial"/>
                <w:sz w:val="18"/>
                <w:szCs w:val="18"/>
              </w:rPr>
              <w:t>situated in</w:t>
            </w:r>
            <w:r w:rsidR="001D5DDA" w:rsidRPr="00E007F1">
              <w:rPr>
                <w:rFonts w:ascii="Arial" w:hAnsi="Arial" w:cs="Arial"/>
                <w:sz w:val="18"/>
                <w:szCs w:val="18"/>
              </w:rPr>
              <w:t xml:space="preserve"> a remote rural location within the South Downs National Park</w:t>
            </w:r>
            <w:r w:rsidR="005A0D4D" w:rsidRPr="00E007F1">
              <w:rPr>
                <w:rFonts w:ascii="Arial" w:hAnsi="Arial" w:cs="Arial"/>
                <w:sz w:val="18"/>
                <w:szCs w:val="18"/>
              </w:rPr>
              <w:t>.</w:t>
            </w:r>
          </w:p>
          <w:p w14:paraId="5BC01185" w14:textId="77777777" w:rsidR="00BC12DA" w:rsidRPr="00E007F1" w:rsidRDefault="00BC12DA" w:rsidP="00953C05">
            <w:pPr>
              <w:widowControl w:val="0"/>
              <w:kinsoku w:val="0"/>
              <w:overflowPunct w:val="0"/>
              <w:autoSpaceDE w:val="0"/>
              <w:autoSpaceDN w:val="0"/>
              <w:adjustRightInd w:val="0"/>
              <w:ind w:right="42"/>
              <w:jc w:val="both"/>
              <w:rPr>
                <w:rFonts w:ascii="Arial" w:hAnsi="Arial" w:cs="Arial"/>
                <w:sz w:val="18"/>
                <w:szCs w:val="18"/>
              </w:rPr>
            </w:pPr>
          </w:p>
          <w:p w14:paraId="11F9FF12" w14:textId="77777777" w:rsidR="005A0D4D" w:rsidRPr="00E007F1" w:rsidRDefault="005A0D4D"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 University of Chichester indoor and outdoor athletics facilities are centrally located in the City of Chichester and</w:t>
            </w:r>
            <w:r w:rsidR="00EA367A" w:rsidRPr="00E007F1">
              <w:rPr>
                <w:rFonts w:ascii="Arial" w:hAnsi="Arial" w:cs="Arial"/>
                <w:sz w:val="18"/>
                <w:szCs w:val="18"/>
              </w:rPr>
              <w:t xml:space="preserve"> easily</w:t>
            </w:r>
            <w:r w:rsidRPr="00E007F1">
              <w:rPr>
                <w:rFonts w:ascii="Arial" w:hAnsi="Arial" w:cs="Arial"/>
                <w:sz w:val="18"/>
                <w:szCs w:val="18"/>
              </w:rPr>
              <w:t xml:space="preserve"> accessible by foot, car and public transport</w:t>
            </w:r>
            <w:r w:rsidR="00EA367A" w:rsidRPr="00E007F1">
              <w:rPr>
                <w:rFonts w:ascii="Arial" w:hAnsi="Arial" w:cs="Arial"/>
                <w:sz w:val="18"/>
                <w:szCs w:val="18"/>
              </w:rPr>
              <w:t xml:space="preserve">. However, the facilities are predominantly used by university students with only </w:t>
            </w:r>
            <w:r w:rsidR="009A29EA" w:rsidRPr="00E007F1">
              <w:rPr>
                <w:rFonts w:ascii="Arial" w:hAnsi="Arial" w:cs="Arial"/>
                <w:sz w:val="18"/>
                <w:szCs w:val="18"/>
              </w:rPr>
              <w:t>occasional use by external clubs.</w:t>
            </w:r>
          </w:p>
          <w:p w14:paraId="38117336" w14:textId="7A8DDB06" w:rsidR="0086257F" w:rsidRPr="00E007F1" w:rsidRDefault="0086257F" w:rsidP="00953C05">
            <w:pPr>
              <w:widowControl w:val="0"/>
              <w:kinsoku w:val="0"/>
              <w:overflowPunct w:val="0"/>
              <w:autoSpaceDE w:val="0"/>
              <w:autoSpaceDN w:val="0"/>
              <w:adjustRightInd w:val="0"/>
              <w:ind w:right="42"/>
              <w:jc w:val="both"/>
              <w:rPr>
                <w:rFonts w:ascii="Arial" w:hAnsi="Arial" w:cs="Arial"/>
                <w:sz w:val="18"/>
                <w:szCs w:val="18"/>
              </w:rPr>
            </w:pPr>
          </w:p>
        </w:tc>
      </w:tr>
      <w:tr w:rsidR="00B90796" w:rsidRPr="00E007F1" w14:paraId="422786CF" w14:textId="77777777" w:rsidTr="6EA37A90">
        <w:trPr>
          <w:trHeight w:val="340"/>
        </w:trPr>
        <w:tc>
          <w:tcPr>
            <w:tcW w:w="3969" w:type="dxa"/>
            <w:shd w:val="clear" w:color="auto" w:fill="F2F2F2" w:themeFill="background1" w:themeFillShade="F2"/>
          </w:tcPr>
          <w:p w14:paraId="404B66FF"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Availability</w:t>
            </w:r>
          </w:p>
        </w:tc>
        <w:tc>
          <w:tcPr>
            <w:tcW w:w="10631" w:type="dxa"/>
            <w:shd w:val="clear" w:color="auto" w:fill="F2F2F2" w:themeFill="background1" w:themeFillShade="F2"/>
          </w:tcPr>
          <w:p w14:paraId="47229DDD" w14:textId="77777777" w:rsidR="00B90796" w:rsidRDefault="00756CC9"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There is no public access to the grass track facility </w:t>
            </w:r>
            <w:r w:rsidR="002E16EA" w:rsidRPr="00E007F1">
              <w:rPr>
                <w:rFonts w:ascii="Arial" w:hAnsi="Arial" w:cs="Arial"/>
                <w:sz w:val="18"/>
                <w:szCs w:val="18"/>
              </w:rPr>
              <w:t>at Seaford College.</w:t>
            </w:r>
          </w:p>
          <w:p w14:paraId="5A39635D" w14:textId="77777777" w:rsidR="00BC12DA" w:rsidRPr="00E007F1" w:rsidRDefault="00BC12DA" w:rsidP="00953C05">
            <w:pPr>
              <w:widowControl w:val="0"/>
              <w:kinsoku w:val="0"/>
              <w:overflowPunct w:val="0"/>
              <w:autoSpaceDE w:val="0"/>
              <w:autoSpaceDN w:val="0"/>
              <w:adjustRightInd w:val="0"/>
              <w:ind w:right="42"/>
              <w:jc w:val="both"/>
              <w:rPr>
                <w:rFonts w:ascii="Arial" w:hAnsi="Arial" w:cs="Arial"/>
                <w:sz w:val="18"/>
                <w:szCs w:val="18"/>
              </w:rPr>
            </w:pPr>
          </w:p>
          <w:p w14:paraId="02B5AAF4" w14:textId="77777777" w:rsidR="0028279F" w:rsidRDefault="002E16EA" w:rsidP="00BC12DA">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is limited sports club access to the athletics facilities at the University of Chichester.</w:t>
            </w:r>
          </w:p>
          <w:p w14:paraId="522DCD3D" w14:textId="57607F9D" w:rsidR="00BC12DA" w:rsidRPr="00E007F1" w:rsidRDefault="00BC12DA" w:rsidP="00BC12DA">
            <w:pPr>
              <w:widowControl w:val="0"/>
              <w:kinsoku w:val="0"/>
              <w:overflowPunct w:val="0"/>
              <w:autoSpaceDE w:val="0"/>
              <w:autoSpaceDN w:val="0"/>
              <w:adjustRightInd w:val="0"/>
              <w:ind w:right="42"/>
              <w:jc w:val="both"/>
              <w:rPr>
                <w:rFonts w:ascii="Arial" w:hAnsi="Arial" w:cs="Arial"/>
                <w:sz w:val="18"/>
                <w:szCs w:val="18"/>
              </w:rPr>
            </w:pPr>
          </w:p>
        </w:tc>
      </w:tr>
      <w:tr w:rsidR="00B90796" w:rsidRPr="00E007F1" w14:paraId="528EA760" w14:textId="77777777" w:rsidTr="6EA37A90">
        <w:trPr>
          <w:trHeight w:val="340"/>
        </w:trPr>
        <w:tc>
          <w:tcPr>
            <w:tcW w:w="3969" w:type="dxa"/>
            <w:shd w:val="clear" w:color="auto" w:fill="F2F2F2" w:themeFill="background1" w:themeFillShade="F2"/>
          </w:tcPr>
          <w:p w14:paraId="016B9163" w14:textId="6C3B14A6"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Demand in 203</w:t>
            </w:r>
            <w:r w:rsidR="00641502" w:rsidRPr="00E007F1">
              <w:rPr>
                <w:rFonts w:ascii="Arial" w:hAnsi="Arial" w:cs="Arial"/>
                <w:b/>
                <w:bCs/>
                <w:sz w:val="18"/>
                <w:szCs w:val="18"/>
              </w:rPr>
              <w:t>9</w:t>
            </w:r>
          </w:p>
        </w:tc>
        <w:tc>
          <w:tcPr>
            <w:tcW w:w="10631" w:type="dxa"/>
            <w:shd w:val="clear" w:color="auto" w:fill="F2F2F2" w:themeFill="background1" w:themeFillShade="F2"/>
          </w:tcPr>
          <w:p w14:paraId="14D88C64" w14:textId="5BBEAD46" w:rsidR="00B90796" w:rsidRPr="00E007F1" w:rsidRDefault="00102038"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England Athletics has evidenced</w:t>
            </w:r>
            <w:r w:rsidR="00DF2E0B" w:rsidRPr="00E007F1">
              <w:rPr>
                <w:rFonts w:ascii="Arial" w:hAnsi="Arial" w:cs="Arial"/>
                <w:sz w:val="18"/>
                <w:szCs w:val="18"/>
              </w:rPr>
              <w:t xml:space="preserve"> that there is demand for a NewGen</w:t>
            </w:r>
            <w:r w:rsidR="00EB0AEE" w:rsidRPr="00E007F1">
              <w:rPr>
                <w:rFonts w:ascii="Arial" w:hAnsi="Arial" w:cs="Arial"/>
                <w:sz w:val="18"/>
                <w:szCs w:val="18"/>
              </w:rPr>
              <w:t xml:space="preserve"> track</w:t>
            </w:r>
          </w:p>
        </w:tc>
      </w:tr>
      <w:bookmarkEnd w:id="2323"/>
    </w:tbl>
    <w:p w14:paraId="6102D85C" w14:textId="77777777" w:rsidR="00B90796" w:rsidRPr="00E007F1" w:rsidRDefault="00B90796" w:rsidP="00953C05">
      <w:pPr>
        <w:rPr>
          <w:rFonts w:ascii="Arial" w:hAnsi="Arial" w:cs="Arial"/>
        </w:rPr>
      </w:pPr>
    </w:p>
    <w:p w14:paraId="45332813" w14:textId="58E698EA" w:rsidR="00B90796" w:rsidRPr="00E007F1" w:rsidRDefault="00B90796" w:rsidP="00953C05">
      <w:pPr>
        <w:pStyle w:val="Heading2"/>
      </w:pPr>
      <w:bookmarkStart w:id="2324" w:name="_Toc152132957"/>
      <w:bookmarkStart w:id="2325" w:name="_Toc159492289"/>
      <w:bookmarkStart w:id="2326" w:name="_Toc159492532"/>
      <w:bookmarkStart w:id="2327" w:name="_Toc159493290"/>
      <w:bookmarkStart w:id="2328" w:name="_Toc159505695"/>
      <w:r w:rsidRPr="00E007F1">
        <w:t>Provision in 202</w:t>
      </w:r>
      <w:bookmarkEnd w:id="2324"/>
      <w:r w:rsidR="00EB56D0" w:rsidRPr="00E007F1">
        <w:t>4</w:t>
      </w:r>
      <w:bookmarkEnd w:id="2325"/>
      <w:bookmarkEnd w:id="2326"/>
      <w:bookmarkEnd w:id="2327"/>
      <w:bookmarkEnd w:id="2328"/>
    </w:p>
    <w:p w14:paraId="569534E5"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pacing w:val="-1"/>
          <w:sz w:val="22"/>
          <w:szCs w:val="22"/>
        </w:rPr>
      </w:pPr>
    </w:p>
    <w:p w14:paraId="351B26C9" w14:textId="77777777" w:rsidR="00B90796" w:rsidRPr="00E007F1" w:rsidRDefault="00B90796" w:rsidP="00953C05">
      <w:pPr>
        <w:pStyle w:val="Heading2"/>
      </w:pPr>
      <w:bookmarkStart w:id="2329" w:name="_Toc152132958"/>
      <w:bookmarkStart w:id="2330" w:name="_Toc159492290"/>
      <w:bookmarkStart w:id="2331" w:name="_Toc159492533"/>
      <w:bookmarkStart w:id="2332" w:name="_Toc159493291"/>
      <w:bookmarkStart w:id="2333" w:name="_Toc159505696"/>
      <w:r w:rsidRPr="00E007F1">
        <w:t>Athletics - Quantity</w:t>
      </w:r>
      <w:bookmarkEnd w:id="2329"/>
      <w:bookmarkEnd w:id="2330"/>
      <w:bookmarkEnd w:id="2331"/>
      <w:bookmarkEnd w:id="2332"/>
      <w:bookmarkEnd w:id="2333"/>
      <w:r w:rsidRPr="00E007F1">
        <w:t xml:space="preserve"> </w:t>
      </w:r>
    </w:p>
    <w:p w14:paraId="6DABAE94"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sz w:val="22"/>
          <w:szCs w:val="22"/>
        </w:rPr>
      </w:pPr>
    </w:p>
    <w:p w14:paraId="0F1786C3" w14:textId="3A552CF0" w:rsidR="00B92DC7"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There are t</w:t>
      </w:r>
      <w:r w:rsidR="004C0CDB" w:rsidRPr="00E007F1">
        <w:rPr>
          <w:rFonts w:ascii="Arial" w:hAnsi="Arial" w:cs="Arial"/>
          <w:sz w:val="22"/>
          <w:szCs w:val="22"/>
        </w:rPr>
        <w:t>wo</w:t>
      </w:r>
      <w:r w:rsidR="00967A3B" w:rsidRPr="00E007F1">
        <w:rPr>
          <w:rFonts w:ascii="Arial" w:hAnsi="Arial" w:cs="Arial"/>
          <w:sz w:val="22"/>
          <w:szCs w:val="22"/>
        </w:rPr>
        <w:t xml:space="preserve"> outdoor</w:t>
      </w:r>
      <w:r w:rsidRPr="00E007F1">
        <w:rPr>
          <w:rFonts w:ascii="Arial" w:hAnsi="Arial" w:cs="Arial"/>
          <w:sz w:val="22"/>
          <w:szCs w:val="22"/>
        </w:rPr>
        <w:t xml:space="preserve"> athletics </w:t>
      </w:r>
      <w:r w:rsidR="004C0CDB" w:rsidRPr="00E007F1">
        <w:rPr>
          <w:rFonts w:ascii="Arial" w:hAnsi="Arial" w:cs="Arial"/>
          <w:sz w:val="22"/>
          <w:szCs w:val="22"/>
        </w:rPr>
        <w:t>facilities within the district</w:t>
      </w:r>
      <w:r w:rsidR="00B92DC7" w:rsidRPr="00E007F1">
        <w:rPr>
          <w:rFonts w:ascii="Arial" w:hAnsi="Arial" w:cs="Arial"/>
          <w:sz w:val="22"/>
          <w:szCs w:val="22"/>
        </w:rPr>
        <w:t>:</w:t>
      </w:r>
    </w:p>
    <w:p w14:paraId="35D66D48" w14:textId="77777777" w:rsidR="00B92DC7" w:rsidRPr="00E007F1" w:rsidRDefault="00B92DC7" w:rsidP="00953C05">
      <w:pPr>
        <w:widowControl w:val="0"/>
        <w:kinsoku w:val="0"/>
        <w:overflowPunct w:val="0"/>
        <w:autoSpaceDE w:val="0"/>
        <w:autoSpaceDN w:val="0"/>
        <w:adjustRightInd w:val="0"/>
        <w:ind w:left="851" w:right="42"/>
        <w:jc w:val="both"/>
        <w:rPr>
          <w:rFonts w:ascii="Arial" w:hAnsi="Arial" w:cs="Arial"/>
          <w:sz w:val="22"/>
          <w:szCs w:val="22"/>
        </w:rPr>
      </w:pPr>
    </w:p>
    <w:p w14:paraId="5B6858F7" w14:textId="15BF152B" w:rsidR="00B92DC7" w:rsidRPr="00E007F1" w:rsidRDefault="00B92DC7" w:rsidP="00FC6398">
      <w:pPr>
        <w:pStyle w:val="ListParagraph"/>
        <w:widowControl w:val="0"/>
        <w:numPr>
          <w:ilvl w:val="0"/>
          <w:numId w:val="116"/>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b/>
          <w:bCs/>
          <w:sz w:val="22"/>
          <w:szCs w:val="22"/>
        </w:rPr>
        <w:t>Seaford College</w:t>
      </w:r>
      <w:r w:rsidR="003C0D6B" w:rsidRPr="00E007F1">
        <w:rPr>
          <w:rFonts w:ascii="Arial" w:hAnsi="Arial" w:cs="Arial"/>
          <w:b/>
          <w:bCs/>
          <w:sz w:val="22"/>
          <w:szCs w:val="22"/>
        </w:rPr>
        <w:t xml:space="preserve"> Athletics Track</w:t>
      </w:r>
      <w:r w:rsidR="003C0D6B" w:rsidRPr="00E007F1">
        <w:rPr>
          <w:rFonts w:ascii="Arial" w:hAnsi="Arial" w:cs="Arial"/>
          <w:sz w:val="22"/>
          <w:szCs w:val="22"/>
        </w:rPr>
        <w:t xml:space="preserve"> – Standard oval </w:t>
      </w:r>
      <w:r w:rsidR="007D10D2" w:rsidRPr="00E007F1">
        <w:rPr>
          <w:rFonts w:ascii="Arial" w:hAnsi="Arial" w:cs="Arial"/>
          <w:sz w:val="22"/>
          <w:szCs w:val="22"/>
        </w:rPr>
        <w:t>6 lane 400m permanent grass track</w:t>
      </w:r>
      <w:r w:rsidR="00CB4C14" w:rsidRPr="00E007F1">
        <w:rPr>
          <w:rFonts w:ascii="Arial" w:hAnsi="Arial" w:cs="Arial"/>
          <w:sz w:val="22"/>
          <w:szCs w:val="22"/>
        </w:rPr>
        <w:t xml:space="preserve"> with </w:t>
      </w:r>
      <w:r w:rsidR="0089635A" w:rsidRPr="00E007F1">
        <w:rPr>
          <w:rFonts w:ascii="Arial" w:hAnsi="Arial" w:cs="Arial"/>
          <w:sz w:val="22"/>
          <w:szCs w:val="22"/>
        </w:rPr>
        <w:t xml:space="preserve">8 lane </w:t>
      </w:r>
      <w:r w:rsidR="00CB4C14" w:rsidRPr="00E007F1">
        <w:rPr>
          <w:rFonts w:ascii="Arial" w:hAnsi="Arial" w:cs="Arial"/>
          <w:sz w:val="22"/>
          <w:szCs w:val="22"/>
        </w:rPr>
        <w:t xml:space="preserve">100m </w:t>
      </w:r>
      <w:r w:rsidR="0089635A" w:rsidRPr="00E007F1">
        <w:rPr>
          <w:rFonts w:ascii="Arial" w:hAnsi="Arial" w:cs="Arial"/>
          <w:sz w:val="22"/>
          <w:szCs w:val="22"/>
        </w:rPr>
        <w:t>final straight</w:t>
      </w:r>
      <w:r w:rsidR="00B714A5" w:rsidRPr="00E007F1">
        <w:rPr>
          <w:rFonts w:ascii="Arial" w:hAnsi="Arial" w:cs="Arial"/>
          <w:sz w:val="22"/>
          <w:szCs w:val="22"/>
        </w:rPr>
        <w:t xml:space="preserve">. The facility </w:t>
      </w:r>
      <w:r w:rsidR="003B7ABF" w:rsidRPr="00E007F1">
        <w:rPr>
          <w:rFonts w:ascii="Arial" w:hAnsi="Arial" w:cs="Arial"/>
          <w:sz w:val="22"/>
          <w:szCs w:val="22"/>
        </w:rPr>
        <w:t>includes field event facilities</w:t>
      </w:r>
      <w:r w:rsidR="00D56DEC" w:rsidRPr="00E007F1">
        <w:rPr>
          <w:rFonts w:ascii="Arial" w:hAnsi="Arial" w:cs="Arial"/>
          <w:sz w:val="22"/>
          <w:szCs w:val="22"/>
        </w:rPr>
        <w:t>, no floodlighting</w:t>
      </w:r>
      <w:r w:rsidR="00D062A1" w:rsidRPr="00E007F1">
        <w:rPr>
          <w:rFonts w:ascii="Arial" w:hAnsi="Arial" w:cs="Arial"/>
          <w:sz w:val="22"/>
          <w:szCs w:val="22"/>
        </w:rPr>
        <w:t xml:space="preserve"> and no spectator accommodation.</w:t>
      </w:r>
      <w:r w:rsidR="00C6088E" w:rsidRPr="00E007F1">
        <w:rPr>
          <w:rFonts w:ascii="Arial" w:hAnsi="Arial" w:cs="Arial"/>
          <w:sz w:val="22"/>
          <w:szCs w:val="22"/>
        </w:rPr>
        <w:t xml:space="preserve"> There </w:t>
      </w:r>
      <w:r w:rsidR="00974BFB" w:rsidRPr="00E007F1">
        <w:rPr>
          <w:rFonts w:ascii="Arial" w:hAnsi="Arial" w:cs="Arial"/>
          <w:sz w:val="22"/>
          <w:szCs w:val="22"/>
        </w:rPr>
        <w:t xml:space="preserve">is accompanying </w:t>
      </w:r>
      <w:r w:rsidR="00C6088E" w:rsidRPr="00E007F1">
        <w:rPr>
          <w:rFonts w:ascii="Arial" w:hAnsi="Arial" w:cs="Arial"/>
          <w:sz w:val="22"/>
          <w:szCs w:val="22"/>
        </w:rPr>
        <w:t>changing accommodation</w:t>
      </w:r>
      <w:r w:rsidR="00D56DEC" w:rsidRPr="00E007F1">
        <w:rPr>
          <w:rFonts w:ascii="Arial" w:hAnsi="Arial" w:cs="Arial"/>
          <w:sz w:val="22"/>
          <w:szCs w:val="22"/>
        </w:rPr>
        <w:t>.</w:t>
      </w:r>
      <w:r w:rsidR="003F607F" w:rsidRPr="00E007F1">
        <w:rPr>
          <w:rFonts w:ascii="Arial" w:hAnsi="Arial" w:cs="Arial"/>
          <w:sz w:val="22"/>
          <w:szCs w:val="22"/>
        </w:rPr>
        <w:t xml:space="preserve"> The athletics track was built in </w:t>
      </w:r>
      <w:r w:rsidR="00974BFB" w:rsidRPr="00E007F1">
        <w:rPr>
          <w:rFonts w:ascii="Arial" w:hAnsi="Arial" w:cs="Arial"/>
          <w:sz w:val="22"/>
          <w:szCs w:val="22"/>
        </w:rPr>
        <w:t>1978 and re</w:t>
      </w:r>
      <w:r w:rsidR="005B54CD" w:rsidRPr="00E007F1">
        <w:rPr>
          <w:rFonts w:ascii="Arial" w:hAnsi="Arial" w:cs="Arial"/>
          <w:sz w:val="22"/>
          <w:szCs w:val="22"/>
        </w:rPr>
        <w:t>furbished</w:t>
      </w:r>
      <w:r w:rsidR="00974BFB" w:rsidRPr="00E007F1">
        <w:rPr>
          <w:rFonts w:ascii="Arial" w:hAnsi="Arial" w:cs="Arial"/>
          <w:sz w:val="22"/>
          <w:szCs w:val="22"/>
        </w:rPr>
        <w:t xml:space="preserve"> in 2005.</w:t>
      </w:r>
      <w:r w:rsidR="00F908E4" w:rsidRPr="00E007F1">
        <w:rPr>
          <w:rFonts w:ascii="Arial" w:hAnsi="Arial" w:cs="Arial"/>
          <w:sz w:val="22"/>
          <w:szCs w:val="22"/>
        </w:rPr>
        <w:t xml:space="preserve"> </w:t>
      </w:r>
    </w:p>
    <w:p w14:paraId="0DE5575B" w14:textId="77777777" w:rsidR="00FB3AD4" w:rsidRPr="00E007F1" w:rsidRDefault="00FB3AD4" w:rsidP="00953C05">
      <w:pPr>
        <w:pStyle w:val="ListParagraph"/>
        <w:widowControl w:val="0"/>
        <w:kinsoku w:val="0"/>
        <w:overflowPunct w:val="0"/>
        <w:autoSpaceDE w:val="0"/>
        <w:autoSpaceDN w:val="0"/>
        <w:adjustRightInd w:val="0"/>
        <w:ind w:left="1571" w:right="42"/>
        <w:jc w:val="both"/>
        <w:rPr>
          <w:rFonts w:ascii="Arial" w:hAnsi="Arial" w:cs="Arial"/>
          <w:sz w:val="22"/>
          <w:szCs w:val="22"/>
        </w:rPr>
      </w:pPr>
    </w:p>
    <w:p w14:paraId="3D61F4C2" w14:textId="66D9E464" w:rsidR="00967A3B" w:rsidRPr="00E007F1" w:rsidRDefault="00FB3AD4" w:rsidP="00FC6398">
      <w:pPr>
        <w:pStyle w:val="ListParagraph"/>
        <w:widowControl w:val="0"/>
        <w:numPr>
          <w:ilvl w:val="0"/>
          <w:numId w:val="116"/>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b/>
          <w:bCs/>
          <w:sz w:val="22"/>
          <w:szCs w:val="22"/>
        </w:rPr>
        <w:t>University of Chichester (Bishop Otter Campus)</w:t>
      </w:r>
      <w:r w:rsidR="0064391C" w:rsidRPr="00E007F1">
        <w:rPr>
          <w:rFonts w:ascii="Arial" w:hAnsi="Arial" w:cs="Arial"/>
          <w:b/>
          <w:bCs/>
          <w:sz w:val="22"/>
          <w:szCs w:val="22"/>
        </w:rPr>
        <w:t xml:space="preserve"> Athletics</w:t>
      </w:r>
      <w:r w:rsidRPr="00E007F1">
        <w:rPr>
          <w:rFonts w:ascii="Arial" w:hAnsi="Arial" w:cs="Arial"/>
          <w:b/>
          <w:bCs/>
          <w:sz w:val="22"/>
          <w:szCs w:val="22"/>
        </w:rPr>
        <w:t xml:space="preserve"> track</w:t>
      </w:r>
      <w:r w:rsidR="0064391C" w:rsidRPr="00E007F1">
        <w:rPr>
          <w:rFonts w:ascii="Arial" w:hAnsi="Arial" w:cs="Arial"/>
          <w:sz w:val="22"/>
          <w:szCs w:val="22"/>
        </w:rPr>
        <w:t xml:space="preserve"> – Compact</w:t>
      </w:r>
      <w:r w:rsidR="00384F57" w:rsidRPr="00E007F1">
        <w:rPr>
          <w:rFonts w:ascii="Arial" w:hAnsi="Arial" w:cs="Arial"/>
          <w:sz w:val="22"/>
          <w:szCs w:val="22"/>
        </w:rPr>
        <w:t xml:space="preserve"> </w:t>
      </w:r>
      <w:r w:rsidR="007208AE" w:rsidRPr="00E007F1">
        <w:rPr>
          <w:rFonts w:ascii="Arial" w:hAnsi="Arial" w:cs="Arial"/>
          <w:sz w:val="22"/>
          <w:szCs w:val="22"/>
        </w:rPr>
        <w:t xml:space="preserve">8 lane </w:t>
      </w:r>
      <w:r w:rsidR="00384F57" w:rsidRPr="00E007F1">
        <w:rPr>
          <w:rFonts w:ascii="Arial" w:hAnsi="Arial" w:cs="Arial"/>
          <w:sz w:val="22"/>
          <w:szCs w:val="22"/>
        </w:rPr>
        <w:t>150m</w:t>
      </w:r>
      <w:r w:rsidR="0064391C" w:rsidRPr="00E007F1">
        <w:rPr>
          <w:rFonts w:ascii="Arial" w:hAnsi="Arial" w:cs="Arial"/>
          <w:sz w:val="22"/>
          <w:szCs w:val="22"/>
        </w:rPr>
        <w:t xml:space="preserve"> synthetic</w:t>
      </w:r>
      <w:r w:rsidR="00384F57" w:rsidRPr="00E007F1">
        <w:rPr>
          <w:rFonts w:ascii="Arial" w:hAnsi="Arial" w:cs="Arial"/>
          <w:sz w:val="22"/>
          <w:szCs w:val="22"/>
        </w:rPr>
        <w:t xml:space="preserve"> surface track</w:t>
      </w:r>
      <w:r w:rsidR="006E5CE5" w:rsidRPr="00E007F1">
        <w:rPr>
          <w:rFonts w:ascii="Arial" w:hAnsi="Arial" w:cs="Arial"/>
          <w:sz w:val="22"/>
          <w:szCs w:val="22"/>
        </w:rPr>
        <w:t xml:space="preserve"> (</w:t>
      </w:r>
      <w:r w:rsidR="00561E74" w:rsidRPr="00E007F1">
        <w:rPr>
          <w:rFonts w:ascii="Arial" w:hAnsi="Arial" w:cs="Arial"/>
          <w:sz w:val="22"/>
          <w:szCs w:val="22"/>
        </w:rPr>
        <w:t>‘J’ sprint section)</w:t>
      </w:r>
      <w:r w:rsidR="00704643" w:rsidRPr="00E007F1">
        <w:rPr>
          <w:rFonts w:ascii="Arial" w:hAnsi="Arial" w:cs="Arial"/>
          <w:sz w:val="22"/>
          <w:szCs w:val="22"/>
        </w:rPr>
        <w:t xml:space="preserve"> including </w:t>
      </w:r>
      <w:r w:rsidR="00527FD6" w:rsidRPr="00E007F1">
        <w:rPr>
          <w:rFonts w:ascii="Arial" w:hAnsi="Arial" w:cs="Arial"/>
          <w:sz w:val="22"/>
          <w:szCs w:val="22"/>
        </w:rPr>
        <w:t xml:space="preserve">long jump and triple jump facility. </w:t>
      </w:r>
      <w:r w:rsidR="00A84225" w:rsidRPr="00E007F1">
        <w:rPr>
          <w:rFonts w:ascii="Arial" w:hAnsi="Arial" w:cs="Arial"/>
          <w:sz w:val="22"/>
          <w:szCs w:val="22"/>
        </w:rPr>
        <w:t xml:space="preserve">Changing accommodation and disability access. </w:t>
      </w:r>
      <w:r w:rsidR="00527FD6" w:rsidRPr="00E007F1">
        <w:rPr>
          <w:rFonts w:ascii="Arial" w:hAnsi="Arial" w:cs="Arial"/>
          <w:sz w:val="22"/>
          <w:szCs w:val="22"/>
        </w:rPr>
        <w:t>No floodlighting or spectator accommodation.</w:t>
      </w:r>
      <w:r w:rsidR="00A84225" w:rsidRPr="00E007F1">
        <w:rPr>
          <w:rFonts w:ascii="Arial" w:hAnsi="Arial" w:cs="Arial"/>
          <w:sz w:val="22"/>
          <w:szCs w:val="22"/>
        </w:rPr>
        <w:t xml:space="preserve"> The facility was built</w:t>
      </w:r>
      <w:r w:rsidR="002D53A7" w:rsidRPr="00E007F1">
        <w:rPr>
          <w:rFonts w:ascii="Arial" w:hAnsi="Arial" w:cs="Arial"/>
          <w:sz w:val="22"/>
          <w:szCs w:val="22"/>
        </w:rPr>
        <w:t xml:space="preserve"> in 2013</w:t>
      </w:r>
      <w:r w:rsidR="000F10AE" w:rsidRPr="00E007F1">
        <w:rPr>
          <w:rFonts w:ascii="Arial" w:hAnsi="Arial" w:cs="Arial"/>
          <w:sz w:val="22"/>
          <w:szCs w:val="22"/>
        </w:rPr>
        <w:t xml:space="preserve"> </w:t>
      </w:r>
      <w:r w:rsidR="0062059E" w:rsidRPr="00E007F1">
        <w:rPr>
          <w:rFonts w:ascii="Arial" w:hAnsi="Arial" w:cs="Arial"/>
          <w:sz w:val="22"/>
          <w:szCs w:val="22"/>
        </w:rPr>
        <w:t>in the north of the campus on the top field close to the main car park</w:t>
      </w:r>
      <w:r w:rsidR="002D53A7" w:rsidRPr="00E007F1">
        <w:rPr>
          <w:rFonts w:ascii="Arial" w:hAnsi="Arial" w:cs="Arial"/>
          <w:sz w:val="22"/>
          <w:szCs w:val="22"/>
        </w:rPr>
        <w:t>.</w:t>
      </w:r>
    </w:p>
    <w:p w14:paraId="491A9E3B" w14:textId="77777777" w:rsidR="002B73DA" w:rsidRPr="00E007F1" w:rsidRDefault="002B73DA" w:rsidP="00953C05">
      <w:pPr>
        <w:widowControl w:val="0"/>
        <w:kinsoku w:val="0"/>
        <w:overflowPunct w:val="0"/>
        <w:autoSpaceDE w:val="0"/>
        <w:autoSpaceDN w:val="0"/>
        <w:adjustRightInd w:val="0"/>
        <w:ind w:right="42"/>
        <w:jc w:val="both"/>
        <w:rPr>
          <w:rFonts w:ascii="Arial" w:hAnsi="Arial" w:cs="Arial"/>
          <w:sz w:val="22"/>
          <w:szCs w:val="22"/>
        </w:rPr>
      </w:pPr>
    </w:p>
    <w:p w14:paraId="1CFBE38D" w14:textId="3A4A6160" w:rsidR="00B90796" w:rsidRPr="00E007F1" w:rsidRDefault="001302E3" w:rsidP="00953C05">
      <w:pPr>
        <w:widowControl w:val="0"/>
        <w:numPr>
          <w:ilvl w:val="1"/>
          <w:numId w:val="85"/>
        </w:numPr>
        <w:kinsoku w:val="0"/>
        <w:overflowPunct w:val="0"/>
        <w:autoSpaceDE w:val="0"/>
        <w:autoSpaceDN w:val="0"/>
        <w:adjustRightInd w:val="0"/>
        <w:ind w:left="851" w:right="42" w:hanging="851"/>
        <w:jc w:val="both"/>
        <w:rPr>
          <w:rFonts w:ascii="Arial" w:hAnsi="Arial" w:cs="Arial"/>
          <w:b/>
          <w:bCs/>
        </w:rPr>
      </w:pPr>
      <w:r w:rsidRPr="00E007F1">
        <w:rPr>
          <w:rFonts w:ascii="Arial" w:hAnsi="Arial" w:cs="Arial"/>
          <w:sz w:val="22"/>
          <w:szCs w:val="22"/>
        </w:rPr>
        <w:t>There is one indoor athletics facility within the district</w:t>
      </w:r>
      <w:r w:rsidRPr="00E007F1">
        <w:rPr>
          <w:rFonts w:ascii="Arial" w:hAnsi="Arial" w:cs="Arial"/>
          <w:b/>
          <w:bCs/>
        </w:rPr>
        <w:t>:</w:t>
      </w:r>
    </w:p>
    <w:p w14:paraId="55558199" w14:textId="77777777" w:rsidR="001302E3" w:rsidRPr="00E007F1" w:rsidRDefault="001302E3" w:rsidP="00953C05">
      <w:pPr>
        <w:widowControl w:val="0"/>
        <w:kinsoku w:val="0"/>
        <w:overflowPunct w:val="0"/>
        <w:autoSpaceDE w:val="0"/>
        <w:autoSpaceDN w:val="0"/>
        <w:adjustRightInd w:val="0"/>
        <w:ind w:left="851" w:right="42"/>
        <w:jc w:val="both"/>
        <w:rPr>
          <w:rFonts w:ascii="Arial" w:hAnsi="Arial" w:cs="Arial"/>
          <w:b/>
          <w:bCs/>
        </w:rPr>
      </w:pPr>
    </w:p>
    <w:p w14:paraId="27393E13" w14:textId="65DAAC83" w:rsidR="001302E3" w:rsidRPr="00E007F1" w:rsidRDefault="001302E3" w:rsidP="00FC6398">
      <w:pPr>
        <w:pStyle w:val="ListParagraph"/>
        <w:widowControl w:val="0"/>
        <w:numPr>
          <w:ilvl w:val="0"/>
          <w:numId w:val="116"/>
        </w:numPr>
        <w:kinsoku w:val="0"/>
        <w:overflowPunct w:val="0"/>
        <w:autoSpaceDE w:val="0"/>
        <w:autoSpaceDN w:val="0"/>
        <w:adjustRightInd w:val="0"/>
        <w:ind w:left="1418" w:right="42" w:hanging="567"/>
        <w:jc w:val="both"/>
        <w:rPr>
          <w:rFonts w:ascii="Arial" w:hAnsi="Arial" w:cs="Arial"/>
          <w:b/>
          <w:bCs/>
          <w:sz w:val="22"/>
          <w:szCs w:val="22"/>
        </w:rPr>
      </w:pPr>
      <w:r w:rsidRPr="00E007F1">
        <w:rPr>
          <w:rFonts w:ascii="Arial" w:hAnsi="Arial" w:cs="Arial"/>
          <w:b/>
          <w:bCs/>
          <w:sz w:val="22"/>
          <w:szCs w:val="22"/>
        </w:rPr>
        <w:t>University of Chichester</w:t>
      </w:r>
      <w:r w:rsidR="00905F43" w:rsidRPr="00E007F1">
        <w:rPr>
          <w:rFonts w:ascii="Arial" w:hAnsi="Arial" w:cs="Arial"/>
          <w:b/>
          <w:bCs/>
          <w:sz w:val="22"/>
          <w:szCs w:val="22"/>
        </w:rPr>
        <w:t xml:space="preserve"> (Bishop Otter Campus) </w:t>
      </w:r>
      <w:r w:rsidR="00C730F1" w:rsidRPr="00E007F1">
        <w:rPr>
          <w:rFonts w:ascii="Arial" w:hAnsi="Arial" w:cs="Arial"/>
          <w:b/>
          <w:bCs/>
          <w:sz w:val="22"/>
          <w:szCs w:val="22"/>
        </w:rPr>
        <w:t>Indoor Sprint Lane</w:t>
      </w:r>
      <w:r w:rsidR="00C730F1" w:rsidRPr="00E007F1">
        <w:rPr>
          <w:rFonts w:ascii="Arial" w:hAnsi="Arial" w:cs="Arial"/>
          <w:sz w:val="22"/>
          <w:szCs w:val="22"/>
        </w:rPr>
        <w:t xml:space="preserve"> - located within the University Sport Dome</w:t>
      </w:r>
      <w:r w:rsidR="00B60F6E" w:rsidRPr="00E007F1">
        <w:rPr>
          <w:rFonts w:ascii="Arial" w:hAnsi="Arial" w:cs="Arial"/>
          <w:sz w:val="22"/>
          <w:szCs w:val="22"/>
        </w:rPr>
        <w:t xml:space="preserve">. </w:t>
      </w:r>
      <w:r w:rsidR="008623B4" w:rsidRPr="00E007F1">
        <w:rPr>
          <w:rFonts w:ascii="Arial" w:hAnsi="Arial" w:cs="Arial"/>
          <w:sz w:val="22"/>
          <w:szCs w:val="22"/>
        </w:rPr>
        <w:t>1</w:t>
      </w:r>
      <w:r w:rsidR="00237CE0" w:rsidRPr="00E007F1">
        <w:rPr>
          <w:rFonts w:ascii="Arial" w:hAnsi="Arial" w:cs="Arial"/>
          <w:sz w:val="22"/>
          <w:szCs w:val="22"/>
        </w:rPr>
        <w:t>.2</w:t>
      </w:r>
      <w:r w:rsidR="00B60F6E" w:rsidRPr="00E007F1">
        <w:rPr>
          <w:rFonts w:ascii="Arial" w:hAnsi="Arial" w:cs="Arial"/>
          <w:sz w:val="22"/>
          <w:szCs w:val="22"/>
        </w:rPr>
        <w:t>m wi</w:t>
      </w:r>
      <w:r w:rsidR="00233CF7" w:rsidRPr="00E007F1">
        <w:rPr>
          <w:rFonts w:ascii="Arial" w:hAnsi="Arial" w:cs="Arial"/>
          <w:sz w:val="22"/>
          <w:szCs w:val="22"/>
        </w:rPr>
        <w:t xml:space="preserve">de and </w:t>
      </w:r>
      <w:r w:rsidR="008F387D" w:rsidRPr="00E007F1">
        <w:rPr>
          <w:rFonts w:ascii="Arial" w:hAnsi="Arial" w:cs="Arial"/>
          <w:sz w:val="22"/>
          <w:szCs w:val="22"/>
        </w:rPr>
        <w:t>4</w:t>
      </w:r>
      <w:r w:rsidR="00233CF7" w:rsidRPr="00E007F1">
        <w:rPr>
          <w:rFonts w:ascii="Arial" w:hAnsi="Arial" w:cs="Arial"/>
          <w:sz w:val="22"/>
          <w:szCs w:val="22"/>
        </w:rPr>
        <w:t>0m in length with a 2.5m</w:t>
      </w:r>
      <w:r w:rsidR="00FC504D" w:rsidRPr="00E007F1">
        <w:rPr>
          <w:rFonts w:ascii="Arial" w:hAnsi="Arial" w:cs="Arial"/>
          <w:sz w:val="22"/>
          <w:szCs w:val="22"/>
        </w:rPr>
        <w:t xml:space="preserve"> length</w:t>
      </w:r>
      <w:r w:rsidR="00233CF7" w:rsidRPr="00E007F1">
        <w:rPr>
          <w:rFonts w:ascii="Arial" w:hAnsi="Arial" w:cs="Arial"/>
          <w:sz w:val="22"/>
          <w:szCs w:val="22"/>
        </w:rPr>
        <w:t xml:space="preserve"> start line and finish line</w:t>
      </w:r>
      <w:r w:rsidR="00504C5B" w:rsidRPr="00E007F1">
        <w:rPr>
          <w:rFonts w:ascii="Arial" w:hAnsi="Arial" w:cs="Arial"/>
          <w:b/>
          <w:bCs/>
          <w:sz w:val="22"/>
          <w:szCs w:val="22"/>
        </w:rPr>
        <w:t xml:space="preserve">. </w:t>
      </w:r>
      <w:r w:rsidR="001D30A8" w:rsidRPr="00E007F1">
        <w:rPr>
          <w:rFonts w:ascii="Arial" w:hAnsi="Arial" w:cs="Arial"/>
          <w:sz w:val="22"/>
          <w:szCs w:val="22"/>
        </w:rPr>
        <w:t xml:space="preserve">The layout fits the space available and does not </w:t>
      </w:r>
      <w:r w:rsidR="00434AC1" w:rsidRPr="00E007F1">
        <w:rPr>
          <w:rFonts w:ascii="Arial" w:hAnsi="Arial" w:cs="Arial"/>
          <w:sz w:val="22"/>
          <w:szCs w:val="22"/>
        </w:rPr>
        <w:t xml:space="preserve">allow for the recommended minimum run </w:t>
      </w:r>
      <w:r w:rsidR="00E65FF9" w:rsidRPr="00E007F1">
        <w:rPr>
          <w:rFonts w:ascii="Arial" w:hAnsi="Arial" w:cs="Arial"/>
          <w:sz w:val="22"/>
          <w:szCs w:val="22"/>
        </w:rPr>
        <w:t>offs</w:t>
      </w:r>
      <w:r w:rsidR="00434AC1" w:rsidRPr="00E007F1">
        <w:rPr>
          <w:rFonts w:ascii="Arial" w:hAnsi="Arial" w:cs="Arial"/>
          <w:sz w:val="22"/>
          <w:szCs w:val="22"/>
        </w:rPr>
        <w:t>.</w:t>
      </w:r>
    </w:p>
    <w:p w14:paraId="3E20F136" w14:textId="7DA51A16" w:rsidR="00DA5614" w:rsidRPr="00E007F1" w:rsidRDefault="00DA5614" w:rsidP="00953C05">
      <w:pPr>
        <w:rPr>
          <w:rFonts w:ascii="Arial" w:hAnsi="Arial" w:cs="Arial"/>
          <w:sz w:val="22"/>
          <w:szCs w:val="22"/>
        </w:rPr>
      </w:pPr>
    </w:p>
    <w:p w14:paraId="5322789B" w14:textId="77777777" w:rsidR="00DB2FAF" w:rsidRDefault="004E6E74" w:rsidP="00953C05">
      <w:pPr>
        <w:widowControl w:val="0"/>
        <w:numPr>
          <w:ilvl w:val="1"/>
          <w:numId w:val="85"/>
        </w:numPr>
        <w:kinsoku w:val="0"/>
        <w:overflowPunct w:val="0"/>
        <w:autoSpaceDE w:val="0"/>
        <w:autoSpaceDN w:val="0"/>
        <w:adjustRightInd w:val="0"/>
        <w:ind w:left="851" w:right="42" w:hanging="851"/>
        <w:jc w:val="both"/>
        <w:rPr>
          <w:rFonts w:ascii="Arial" w:hAnsi="Arial" w:cs="Arial"/>
          <w:noProof/>
          <w:sz w:val="22"/>
          <w:szCs w:val="22"/>
        </w:rPr>
      </w:pPr>
      <w:r w:rsidRPr="00E007F1">
        <w:rPr>
          <w:rFonts w:ascii="Arial" w:hAnsi="Arial" w:cs="Arial"/>
          <w:noProof/>
          <w:sz w:val="22"/>
          <w:szCs w:val="22"/>
        </w:rPr>
        <w:t>The athletics track at Seaford College i</w:t>
      </w:r>
      <w:r w:rsidR="00F82514" w:rsidRPr="00E007F1">
        <w:rPr>
          <w:rFonts w:ascii="Arial" w:hAnsi="Arial" w:cs="Arial"/>
          <w:noProof/>
          <w:sz w:val="22"/>
          <w:szCs w:val="22"/>
        </w:rPr>
        <w:t xml:space="preserve">s </w:t>
      </w:r>
      <w:r w:rsidR="00C1418A" w:rsidRPr="00E007F1">
        <w:rPr>
          <w:rFonts w:ascii="Arial" w:hAnsi="Arial" w:cs="Arial"/>
          <w:noProof/>
          <w:sz w:val="22"/>
          <w:szCs w:val="22"/>
        </w:rPr>
        <w:t xml:space="preserve">predominantly for private use by school pupils. The </w:t>
      </w:r>
      <w:r w:rsidR="00E417E8" w:rsidRPr="00E007F1">
        <w:rPr>
          <w:rFonts w:ascii="Arial" w:hAnsi="Arial" w:cs="Arial"/>
          <w:noProof/>
          <w:sz w:val="22"/>
          <w:szCs w:val="22"/>
        </w:rPr>
        <w:t xml:space="preserve">athletics facilities at the University of Chichester are </w:t>
      </w:r>
      <w:r w:rsidR="00FA3F19" w:rsidRPr="00E007F1">
        <w:rPr>
          <w:rFonts w:ascii="Arial" w:hAnsi="Arial" w:cs="Arial"/>
          <w:noProof/>
          <w:sz w:val="22"/>
          <w:szCs w:val="22"/>
        </w:rPr>
        <w:t xml:space="preserve">used predominantly by </w:t>
      </w:r>
      <w:r w:rsidR="00F46A4F" w:rsidRPr="00E007F1">
        <w:rPr>
          <w:rFonts w:ascii="Arial" w:hAnsi="Arial" w:cs="Arial"/>
          <w:noProof/>
          <w:sz w:val="22"/>
          <w:szCs w:val="22"/>
        </w:rPr>
        <w:t xml:space="preserve">univesity </w:t>
      </w:r>
      <w:r w:rsidR="00FA3F19" w:rsidRPr="00E007F1">
        <w:rPr>
          <w:rFonts w:ascii="Arial" w:hAnsi="Arial" w:cs="Arial"/>
          <w:noProof/>
          <w:sz w:val="22"/>
          <w:szCs w:val="22"/>
        </w:rPr>
        <w:t>students</w:t>
      </w:r>
      <w:r w:rsidR="003A040D" w:rsidRPr="00E007F1">
        <w:rPr>
          <w:rFonts w:ascii="Arial" w:hAnsi="Arial" w:cs="Arial"/>
          <w:noProof/>
          <w:sz w:val="22"/>
          <w:szCs w:val="22"/>
        </w:rPr>
        <w:t xml:space="preserve"> for teaching purposes</w:t>
      </w:r>
      <w:r w:rsidR="00FA3F19" w:rsidRPr="00E007F1">
        <w:rPr>
          <w:rFonts w:ascii="Arial" w:hAnsi="Arial" w:cs="Arial"/>
          <w:noProof/>
          <w:sz w:val="22"/>
          <w:szCs w:val="22"/>
        </w:rPr>
        <w:t>,</w:t>
      </w:r>
      <w:r w:rsidR="003A040D" w:rsidRPr="00E007F1">
        <w:rPr>
          <w:rFonts w:ascii="Arial" w:hAnsi="Arial" w:cs="Arial"/>
          <w:noProof/>
          <w:sz w:val="22"/>
          <w:szCs w:val="22"/>
        </w:rPr>
        <w:t xml:space="preserve"> however</w:t>
      </w:r>
      <w:r w:rsidR="00DA7933" w:rsidRPr="00E007F1">
        <w:rPr>
          <w:rFonts w:ascii="Arial" w:hAnsi="Arial" w:cs="Arial"/>
          <w:noProof/>
          <w:sz w:val="22"/>
          <w:szCs w:val="22"/>
        </w:rPr>
        <w:t xml:space="preserve">, the facilities are available for hire by external groups and </w:t>
      </w:r>
      <w:r w:rsidR="003A040D" w:rsidRPr="00E007F1">
        <w:rPr>
          <w:rFonts w:ascii="Arial" w:hAnsi="Arial" w:cs="Arial"/>
          <w:noProof/>
          <w:sz w:val="22"/>
          <w:szCs w:val="22"/>
        </w:rPr>
        <w:t>Chichester Runn</w:t>
      </w:r>
      <w:r w:rsidR="00837D6F" w:rsidRPr="00E007F1">
        <w:rPr>
          <w:rFonts w:ascii="Arial" w:hAnsi="Arial" w:cs="Arial"/>
          <w:noProof/>
          <w:sz w:val="22"/>
          <w:szCs w:val="22"/>
        </w:rPr>
        <w:t>ers and Athletic</w:t>
      </w:r>
      <w:r w:rsidR="00356CA3" w:rsidRPr="00E007F1">
        <w:rPr>
          <w:rFonts w:ascii="Arial" w:hAnsi="Arial" w:cs="Arial"/>
          <w:noProof/>
          <w:sz w:val="22"/>
          <w:szCs w:val="22"/>
        </w:rPr>
        <w:t>s</w:t>
      </w:r>
      <w:r w:rsidR="00837D6F" w:rsidRPr="00E007F1">
        <w:rPr>
          <w:rFonts w:ascii="Arial" w:hAnsi="Arial" w:cs="Arial"/>
          <w:noProof/>
          <w:sz w:val="22"/>
          <w:szCs w:val="22"/>
        </w:rPr>
        <w:t xml:space="preserve"> Club </w:t>
      </w:r>
      <w:r w:rsidR="00FF6FA4" w:rsidRPr="00E007F1">
        <w:rPr>
          <w:rFonts w:ascii="Arial" w:hAnsi="Arial" w:cs="Arial"/>
          <w:noProof/>
          <w:sz w:val="22"/>
          <w:szCs w:val="22"/>
        </w:rPr>
        <w:t xml:space="preserve">do occassionally hire the J Track in the summer </w:t>
      </w:r>
      <w:r w:rsidR="00E904F7" w:rsidRPr="00E007F1">
        <w:rPr>
          <w:rFonts w:ascii="Arial" w:hAnsi="Arial" w:cs="Arial"/>
          <w:noProof/>
          <w:sz w:val="22"/>
          <w:szCs w:val="22"/>
        </w:rPr>
        <w:t>on Monday and Wedneday</w:t>
      </w:r>
      <w:r w:rsidR="00934A02" w:rsidRPr="00E007F1">
        <w:rPr>
          <w:rFonts w:ascii="Arial" w:hAnsi="Arial" w:cs="Arial"/>
          <w:noProof/>
          <w:sz w:val="22"/>
          <w:szCs w:val="22"/>
        </w:rPr>
        <w:t xml:space="preserve"> evenings for junior training. </w:t>
      </w:r>
    </w:p>
    <w:p w14:paraId="623F7D9F" w14:textId="05F640D9" w:rsidR="00F46A4F" w:rsidRPr="00E007F1" w:rsidRDefault="00934A02" w:rsidP="00953C05">
      <w:pPr>
        <w:widowControl w:val="0"/>
        <w:numPr>
          <w:ilvl w:val="1"/>
          <w:numId w:val="85"/>
        </w:numPr>
        <w:kinsoku w:val="0"/>
        <w:overflowPunct w:val="0"/>
        <w:autoSpaceDE w:val="0"/>
        <w:autoSpaceDN w:val="0"/>
        <w:adjustRightInd w:val="0"/>
        <w:ind w:left="851" w:right="42" w:hanging="851"/>
        <w:jc w:val="both"/>
        <w:rPr>
          <w:rFonts w:ascii="Arial" w:hAnsi="Arial" w:cs="Arial"/>
          <w:noProof/>
          <w:sz w:val="22"/>
          <w:szCs w:val="22"/>
        </w:rPr>
      </w:pPr>
      <w:r w:rsidRPr="00E007F1">
        <w:rPr>
          <w:rFonts w:ascii="Arial" w:hAnsi="Arial" w:cs="Arial"/>
          <w:noProof/>
          <w:sz w:val="22"/>
          <w:szCs w:val="22"/>
        </w:rPr>
        <w:t xml:space="preserve">The indoor sprint lane </w:t>
      </w:r>
      <w:r w:rsidR="003070CD" w:rsidRPr="00E007F1">
        <w:rPr>
          <w:rFonts w:ascii="Arial" w:hAnsi="Arial" w:cs="Arial"/>
          <w:noProof/>
          <w:sz w:val="22"/>
          <w:szCs w:val="22"/>
        </w:rPr>
        <w:t>is also occassionally hired by Chichester Triathlon</w:t>
      </w:r>
      <w:r w:rsidR="00F46A4F" w:rsidRPr="00E007F1">
        <w:rPr>
          <w:rFonts w:ascii="Arial" w:hAnsi="Arial" w:cs="Arial"/>
          <w:noProof/>
          <w:sz w:val="22"/>
          <w:szCs w:val="22"/>
        </w:rPr>
        <w:t xml:space="preserve"> Club.</w:t>
      </w:r>
    </w:p>
    <w:p w14:paraId="421FA50E" w14:textId="77777777" w:rsidR="0086257F" w:rsidRPr="00E007F1" w:rsidRDefault="0086257F" w:rsidP="00953C05">
      <w:pPr>
        <w:widowControl w:val="0"/>
        <w:kinsoku w:val="0"/>
        <w:overflowPunct w:val="0"/>
        <w:autoSpaceDE w:val="0"/>
        <w:autoSpaceDN w:val="0"/>
        <w:adjustRightInd w:val="0"/>
        <w:ind w:left="851" w:right="42"/>
        <w:jc w:val="both"/>
        <w:rPr>
          <w:rFonts w:ascii="Arial" w:hAnsi="Arial" w:cs="Arial"/>
          <w:noProof/>
          <w:sz w:val="22"/>
          <w:szCs w:val="22"/>
        </w:rPr>
      </w:pPr>
    </w:p>
    <w:p w14:paraId="253A5612" w14:textId="14A96C80" w:rsidR="000A103D" w:rsidRPr="00E007F1" w:rsidRDefault="000A103D" w:rsidP="00953C05">
      <w:pPr>
        <w:widowControl w:val="0"/>
        <w:numPr>
          <w:ilvl w:val="1"/>
          <w:numId w:val="85"/>
        </w:numPr>
        <w:kinsoku w:val="0"/>
        <w:overflowPunct w:val="0"/>
        <w:autoSpaceDE w:val="0"/>
        <w:autoSpaceDN w:val="0"/>
        <w:adjustRightInd w:val="0"/>
        <w:ind w:left="851" w:right="42" w:hanging="851"/>
        <w:jc w:val="both"/>
        <w:rPr>
          <w:rFonts w:ascii="Arial" w:hAnsi="Arial" w:cs="Arial"/>
          <w:noProof/>
          <w:sz w:val="22"/>
          <w:szCs w:val="22"/>
        </w:rPr>
      </w:pPr>
      <w:r w:rsidRPr="00E007F1">
        <w:rPr>
          <w:rFonts w:ascii="Arial" w:hAnsi="Arial" w:cs="Arial"/>
          <w:noProof/>
          <w:sz w:val="22"/>
          <w:szCs w:val="22"/>
        </w:rPr>
        <w:t>The</w:t>
      </w:r>
      <w:r w:rsidR="004E4302" w:rsidRPr="00E007F1">
        <w:rPr>
          <w:rFonts w:ascii="Arial" w:hAnsi="Arial" w:cs="Arial"/>
          <w:noProof/>
          <w:sz w:val="22"/>
          <w:szCs w:val="22"/>
        </w:rPr>
        <w:t xml:space="preserve"> previous</w:t>
      </w:r>
      <w:r w:rsidRPr="00E007F1">
        <w:rPr>
          <w:rFonts w:ascii="Arial" w:hAnsi="Arial" w:cs="Arial"/>
          <w:noProof/>
          <w:sz w:val="22"/>
          <w:szCs w:val="22"/>
        </w:rPr>
        <w:t xml:space="preserve"> </w:t>
      </w:r>
      <w:r w:rsidR="009A4E84" w:rsidRPr="00E007F1">
        <w:rPr>
          <w:rFonts w:ascii="Arial" w:hAnsi="Arial" w:cs="Arial"/>
          <w:noProof/>
          <w:sz w:val="22"/>
          <w:szCs w:val="22"/>
        </w:rPr>
        <w:t xml:space="preserve">Indoor Sports Facilities Assessment </w:t>
      </w:r>
      <w:r w:rsidR="004E4302" w:rsidRPr="00E007F1">
        <w:rPr>
          <w:rFonts w:ascii="Arial" w:hAnsi="Arial" w:cs="Arial"/>
          <w:noProof/>
          <w:sz w:val="22"/>
          <w:szCs w:val="22"/>
        </w:rPr>
        <w:t xml:space="preserve">undertaken in 2018 identified the need for </w:t>
      </w:r>
      <w:r w:rsidR="006B5C58" w:rsidRPr="00E007F1">
        <w:rPr>
          <w:rFonts w:ascii="Arial" w:hAnsi="Arial" w:cs="Arial"/>
          <w:noProof/>
          <w:sz w:val="22"/>
          <w:szCs w:val="22"/>
        </w:rPr>
        <w:t xml:space="preserve">a </w:t>
      </w:r>
      <w:r w:rsidR="008D3BFE" w:rsidRPr="00E007F1">
        <w:rPr>
          <w:rFonts w:ascii="Arial" w:hAnsi="Arial" w:cs="Arial"/>
          <w:noProof/>
          <w:sz w:val="22"/>
          <w:szCs w:val="22"/>
        </w:rPr>
        <w:t>400m athletics track</w:t>
      </w:r>
      <w:r w:rsidR="00375BC8" w:rsidRPr="00E007F1">
        <w:rPr>
          <w:rFonts w:ascii="Arial" w:hAnsi="Arial" w:cs="Arial"/>
          <w:noProof/>
          <w:sz w:val="22"/>
          <w:szCs w:val="22"/>
        </w:rPr>
        <w:t xml:space="preserve"> in the Chichester District and that</w:t>
      </w:r>
      <w:r w:rsidR="008D3BFE" w:rsidRPr="00E007F1">
        <w:rPr>
          <w:rFonts w:ascii="Arial" w:hAnsi="Arial" w:cs="Arial"/>
          <w:noProof/>
          <w:sz w:val="22"/>
          <w:szCs w:val="22"/>
        </w:rPr>
        <w:t xml:space="preserve"> </w:t>
      </w:r>
      <w:r w:rsidR="001D4C35" w:rsidRPr="00E007F1">
        <w:rPr>
          <w:rFonts w:ascii="Arial" w:hAnsi="Arial" w:cs="Arial"/>
          <w:noProof/>
          <w:sz w:val="22"/>
          <w:szCs w:val="22"/>
        </w:rPr>
        <w:t xml:space="preserve">this should be provided at the University of Chichester Bishop Otter Campus through the </w:t>
      </w:r>
      <w:r w:rsidR="00C1134D" w:rsidRPr="00E007F1">
        <w:rPr>
          <w:rFonts w:ascii="Arial" w:hAnsi="Arial" w:cs="Arial"/>
          <w:noProof/>
          <w:sz w:val="22"/>
          <w:szCs w:val="22"/>
        </w:rPr>
        <w:t xml:space="preserve">extension of the </w:t>
      </w:r>
      <w:r w:rsidR="001665BD" w:rsidRPr="00E007F1">
        <w:rPr>
          <w:rFonts w:ascii="Arial" w:hAnsi="Arial" w:cs="Arial"/>
          <w:noProof/>
          <w:sz w:val="22"/>
          <w:szCs w:val="22"/>
        </w:rPr>
        <w:t xml:space="preserve">exisitng </w:t>
      </w:r>
      <w:r w:rsidR="00C1134D" w:rsidRPr="00E007F1">
        <w:rPr>
          <w:rFonts w:ascii="Arial" w:hAnsi="Arial" w:cs="Arial"/>
          <w:noProof/>
          <w:sz w:val="22"/>
          <w:szCs w:val="22"/>
        </w:rPr>
        <w:t>J Track</w:t>
      </w:r>
      <w:r w:rsidR="001665BD" w:rsidRPr="00E007F1">
        <w:rPr>
          <w:rFonts w:ascii="Arial" w:hAnsi="Arial" w:cs="Arial"/>
          <w:noProof/>
          <w:sz w:val="22"/>
          <w:szCs w:val="22"/>
        </w:rPr>
        <w:t>. This would provide</w:t>
      </w:r>
      <w:r w:rsidR="00247E70" w:rsidRPr="00E007F1">
        <w:rPr>
          <w:rFonts w:ascii="Arial" w:hAnsi="Arial" w:cs="Arial"/>
          <w:noProof/>
          <w:sz w:val="22"/>
          <w:szCs w:val="22"/>
        </w:rPr>
        <w:t xml:space="preserve"> a sub-regional specialist facility for teaching, training, club and compe</w:t>
      </w:r>
      <w:r w:rsidR="009F06D3" w:rsidRPr="00E007F1">
        <w:rPr>
          <w:rFonts w:ascii="Arial" w:hAnsi="Arial" w:cs="Arial"/>
          <w:noProof/>
          <w:sz w:val="22"/>
          <w:szCs w:val="22"/>
        </w:rPr>
        <w:t>t</w:t>
      </w:r>
      <w:r w:rsidR="00247E70" w:rsidRPr="00E007F1">
        <w:rPr>
          <w:rFonts w:ascii="Arial" w:hAnsi="Arial" w:cs="Arial"/>
          <w:noProof/>
          <w:sz w:val="22"/>
          <w:szCs w:val="22"/>
        </w:rPr>
        <w:t>ition activities including indoor training facilities</w:t>
      </w:r>
      <w:r w:rsidR="009F06D3" w:rsidRPr="00E007F1">
        <w:rPr>
          <w:rFonts w:ascii="Arial" w:hAnsi="Arial" w:cs="Arial"/>
          <w:noProof/>
          <w:sz w:val="22"/>
          <w:szCs w:val="22"/>
        </w:rPr>
        <w:t xml:space="preserve"> (sprint, jumps</w:t>
      </w:r>
      <w:r w:rsidR="009B726E" w:rsidRPr="00E007F1">
        <w:rPr>
          <w:rFonts w:ascii="Arial" w:hAnsi="Arial" w:cs="Arial"/>
          <w:noProof/>
          <w:sz w:val="22"/>
          <w:szCs w:val="22"/>
        </w:rPr>
        <w:t>, throwing cage)</w:t>
      </w:r>
      <w:r w:rsidR="00AD6065" w:rsidRPr="00E007F1">
        <w:rPr>
          <w:rFonts w:ascii="Arial" w:hAnsi="Arial" w:cs="Arial"/>
          <w:noProof/>
          <w:sz w:val="22"/>
          <w:szCs w:val="22"/>
        </w:rPr>
        <w:t xml:space="preserve"> and Sport Performance Centre</w:t>
      </w:r>
      <w:r w:rsidR="009B726E" w:rsidRPr="00E007F1">
        <w:rPr>
          <w:rFonts w:ascii="Arial" w:hAnsi="Arial" w:cs="Arial"/>
          <w:noProof/>
          <w:sz w:val="22"/>
          <w:szCs w:val="22"/>
        </w:rPr>
        <w:t>.</w:t>
      </w:r>
      <w:r w:rsidR="00BF49ED" w:rsidRPr="00E007F1">
        <w:rPr>
          <w:rFonts w:ascii="Arial" w:hAnsi="Arial" w:cs="Arial"/>
          <w:noProof/>
          <w:sz w:val="22"/>
          <w:szCs w:val="22"/>
        </w:rPr>
        <w:t xml:space="preserve"> </w:t>
      </w:r>
      <w:r w:rsidR="00B77C61" w:rsidRPr="00E007F1">
        <w:rPr>
          <w:rFonts w:ascii="Arial" w:hAnsi="Arial" w:cs="Arial"/>
          <w:noProof/>
          <w:sz w:val="22"/>
          <w:szCs w:val="22"/>
        </w:rPr>
        <w:t xml:space="preserve">This </w:t>
      </w:r>
      <w:r w:rsidR="00AD5217" w:rsidRPr="00E007F1">
        <w:rPr>
          <w:rFonts w:ascii="Arial" w:hAnsi="Arial" w:cs="Arial"/>
          <w:noProof/>
          <w:sz w:val="22"/>
          <w:szCs w:val="22"/>
        </w:rPr>
        <w:t>was in response to a previous Feasibility Study which had been undertaken</w:t>
      </w:r>
      <w:r w:rsidR="00CC2EF8" w:rsidRPr="00E007F1">
        <w:rPr>
          <w:rFonts w:ascii="Arial" w:hAnsi="Arial" w:cs="Arial"/>
          <w:noProof/>
          <w:sz w:val="22"/>
          <w:szCs w:val="22"/>
        </w:rPr>
        <w:t xml:space="preserve"> in partnership with </w:t>
      </w:r>
      <w:r w:rsidR="00F7049E" w:rsidRPr="00E007F1">
        <w:rPr>
          <w:rFonts w:ascii="Arial" w:hAnsi="Arial" w:cs="Arial"/>
          <w:noProof/>
          <w:sz w:val="22"/>
          <w:szCs w:val="22"/>
        </w:rPr>
        <w:t>Chichester District Council and Chichester Runners and Athletics Club (CRAC)</w:t>
      </w:r>
      <w:r w:rsidR="00CC2EF8" w:rsidRPr="00E007F1">
        <w:rPr>
          <w:rFonts w:ascii="Arial" w:hAnsi="Arial" w:cs="Arial"/>
          <w:noProof/>
          <w:sz w:val="22"/>
          <w:szCs w:val="22"/>
        </w:rPr>
        <w:t>.</w:t>
      </w:r>
      <w:r w:rsidR="00754765" w:rsidRPr="00E007F1">
        <w:rPr>
          <w:rFonts w:ascii="Arial" w:hAnsi="Arial" w:cs="Arial"/>
          <w:noProof/>
          <w:sz w:val="22"/>
          <w:szCs w:val="22"/>
        </w:rPr>
        <w:t xml:space="preserve"> </w:t>
      </w:r>
      <w:r w:rsidR="00F42D8E" w:rsidRPr="00E007F1">
        <w:rPr>
          <w:rFonts w:ascii="Arial" w:hAnsi="Arial" w:cs="Arial"/>
          <w:noProof/>
          <w:sz w:val="22"/>
          <w:szCs w:val="22"/>
        </w:rPr>
        <w:t>T</w:t>
      </w:r>
      <w:r w:rsidR="00E53992" w:rsidRPr="00E007F1">
        <w:rPr>
          <w:rFonts w:ascii="Arial" w:hAnsi="Arial" w:cs="Arial"/>
          <w:noProof/>
          <w:sz w:val="22"/>
          <w:szCs w:val="22"/>
        </w:rPr>
        <w:t>he need for an athletics track was supported by England Athletics.</w:t>
      </w:r>
    </w:p>
    <w:p w14:paraId="62E944B7" w14:textId="77777777" w:rsidR="00CC2EF8" w:rsidRPr="00E007F1" w:rsidRDefault="00CC2EF8" w:rsidP="00953C05">
      <w:pPr>
        <w:pStyle w:val="ListParagraph"/>
        <w:rPr>
          <w:rFonts w:ascii="Arial" w:hAnsi="Arial" w:cs="Arial"/>
          <w:noProof/>
          <w:sz w:val="22"/>
          <w:szCs w:val="22"/>
        </w:rPr>
      </w:pPr>
    </w:p>
    <w:p w14:paraId="1AA4E196" w14:textId="0D5E3C21" w:rsidR="0050600B" w:rsidRPr="00E007F1" w:rsidRDefault="00EE433A" w:rsidP="00953C05">
      <w:pPr>
        <w:widowControl w:val="0"/>
        <w:numPr>
          <w:ilvl w:val="1"/>
          <w:numId w:val="85"/>
        </w:numPr>
        <w:kinsoku w:val="0"/>
        <w:overflowPunct w:val="0"/>
        <w:autoSpaceDE w:val="0"/>
        <w:autoSpaceDN w:val="0"/>
        <w:adjustRightInd w:val="0"/>
        <w:ind w:left="851" w:right="42" w:hanging="851"/>
        <w:jc w:val="both"/>
        <w:rPr>
          <w:rFonts w:ascii="Arial" w:hAnsi="Arial" w:cs="Arial"/>
          <w:noProof/>
          <w:sz w:val="22"/>
          <w:szCs w:val="22"/>
        </w:rPr>
      </w:pPr>
      <w:r w:rsidRPr="00E007F1">
        <w:rPr>
          <w:rFonts w:ascii="Arial" w:hAnsi="Arial" w:cs="Arial"/>
          <w:noProof/>
          <w:sz w:val="22"/>
          <w:szCs w:val="22"/>
        </w:rPr>
        <w:t>England Athletics continues to support the need for an athletics track</w:t>
      </w:r>
      <w:r w:rsidR="007E751E" w:rsidRPr="00E007F1">
        <w:rPr>
          <w:rFonts w:ascii="Arial" w:hAnsi="Arial" w:cs="Arial"/>
          <w:noProof/>
          <w:sz w:val="22"/>
          <w:szCs w:val="22"/>
        </w:rPr>
        <w:t xml:space="preserve"> within the Chichester District</w:t>
      </w:r>
      <w:r w:rsidR="00DA6133" w:rsidRPr="00E007F1">
        <w:rPr>
          <w:rFonts w:ascii="Arial" w:hAnsi="Arial" w:cs="Arial"/>
          <w:noProof/>
          <w:sz w:val="22"/>
          <w:szCs w:val="22"/>
        </w:rPr>
        <w:t xml:space="preserve"> as outlined in </w:t>
      </w:r>
      <w:r w:rsidR="00892EB9" w:rsidRPr="00E007F1">
        <w:rPr>
          <w:rFonts w:ascii="Arial" w:hAnsi="Arial" w:cs="Arial"/>
          <w:noProof/>
          <w:sz w:val="22"/>
          <w:szCs w:val="22"/>
        </w:rPr>
        <w:t xml:space="preserve">paragraph </w:t>
      </w:r>
      <w:r w:rsidR="00102BD9" w:rsidRPr="00E007F1">
        <w:rPr>
          <w:rFonts w:ascii="Arial" w:hAnsi="Arial" w:cs="Arial"/>
          <w:noProof/>
          <w:sz w:val="22"/>
          <w:szCs w:val="22"/>
        </w:rPr>
        <w:t>6</w:t>
      </w:r>
      <w:r w:rsidR="00892EB9" w:rsidRPr="00E007F1">
        <w:rPr>
          <w:rFonts w:ascii="Arial" w:hAnsi="Arial" w:cs="Arial"/>
          <w:noProof/>
          <w:sz w:val="22"/>
          <w:szCs w:val="22"/>
        </w:rPr>
        <w:t>.212</w:t>
      </w:r>
      <w:r w:rsidR="00DF4287" w:rsidRPr="00E007F1">
        <w:rPr>
          <w:rFonts w:ascii="Arial" w:hAnsi="Arial" w:cs="Arial"/>
          <w:noProof/>
          <w:sz w:val="22"/>
          <w:szCs w:val="22"/>
        </w:rPr>
        <w:t xml:space="preserve"> of this report</w:t>
      </w:r>
      <w:r w:rsidR="007E751E" w:rsidRPr="00E007F1">
        <w:rPr>
          <w:rFonts w:ascii="Arial" w:hAnsi="Arial" w:cs="Arial"/>
          <w:noProof/>
          <w:sz w:val="22"/>
          <w:szCs w:val="22"/>
        </w:rPr>
        <w:t xml:space="preserve">. However, the location </w:t>
      </w:r>
      <w:r w:rsidR="00DA6133" w:rsidRPr="00E007F1">
        <w:rPr>
          <w:rFonts w:ascii="Arial" w:hAnsi="Arial" w:cs="Arial"/>
          <w:noProof/>
          <w:sz w:val="22"/>
          <w:szCs w:val="22"/>
        </w:rPr>
        <w:t>of this facility has since changed</w:t>
      </w:r>
      <w:r w:rsidR="00D82047" w:rsidRPr="00E007F1">
        <w:rPr>
          <w:rFonts w:ascii="Arial" w:hAnsi="Arial" w:cs="Arial"/>
          <w:noProof/>
          <w:sz w:val="22"/>
          <w:szCs w:val="22"/>
        </w:rPr>
        <w:t>, with C</w:t>
      </w:r>
      <w:r w:rsidR="000E02C5" w:rsidRPr="00E007F1">
        <w:rPr>
          <w:rFonts w:ascii="Arial" w:hAnsi="Arial" w:cs="Arial"/>
          <w:noProof/>
          <w:sz w:val="22"/>
          <w:szCs w:val="22"/>
        </w:rPr>
        <w:t>RAC now working in partnership with</w:t>
      </w:r>
      <w:r w:rsidR="008D186B" w:rsidRPr="00E007F1">
        <w:rPr>
          <w:rFonts w:ascii="Arial" w:hAnsi="Arial" w:cs="Arial"/>
          <w:noProof/>
          <w:sz w:val="22"/>
          <w:szCs w:val="22"/>
        </w:rPr>
        <w:t xml:space="preserve"> England Athletics and</w:t>
      </w:r>
      <w:r w:rsidR="000E02C5" w:rsidRPr="00E007F1">
        <w:rPr>
          <w:rFonts w:ascii="Arial" w:hAnsi="Arial" w:cs="Arial"/>
          <w:noProof/>
          <w:sz w:val="22"/>
          <w:szCs w:val="22"/>
        </w:rPr>
        <w:t xml:space="preserve"> Chichester College</w:t>
      </w:r>
      <w:r w:rsidR="008E512B" w:rsidRPr="00E007F1">
        <w:rPr>
          <w:rFonts w:ascii="Arial" w:hAnsi="Arial" w:cs="Arial"/>
          <w:noProof/>
          <w:sz w:val="22"/>
          <w:szCs w:val="22"/>
        </w:rPr>
        <w:t xml:space="preserve"> to build a </w:t>
      </w:r>
      <w:r w:rsidR="00CF64F1" w:rsidRPr="00E007F1">
        <w:rPr>
          <w:rFonts w:ascii="Arial" w:hAnsi="Arial" w:cs="Arial"/>
          <w:noProof/>
          <w:sz w:val="22"/>
          <w:szCs w:val="22"/>
        </w:rPr>
        <w:t>NewGen Mini</w:t>
      </w:r>
      <w:r w:rsidR="002C0EE2" w:rsidRPr="00E007F1">
        <w:rPr>
          <w:rFonts w:ascii="Arial" w:hAnsi="Arial" w:cs="Arial"/>
          <w:noProof/>
          <w:sz w:val="22"/>
          <w:szCs w:val="22"/>
        </w:rPr>
        <w:t>Track</w:t>
      </w:r>
      <w:r w:rsidR="00AA3597" w:rsidRPr="00E007F1">
        <w:rPr>
          <w:rFonts w:ascii="Arial" w:hAnsi="Arial" w:cs="Arial"/>
          <w:noProof/>
          <w:sz w:val="22"/>
          <w:szCs w:val="22"/>
        </w:rPr>
        <w:t xml:space="preserve"> </w:t>
      </w:r>
      <w:r w:rsidR="00815C52" w:rsidRPr="00E007F1">
        <w:rPr>
          <w:rFonts w:ascii="Arial" w:hAnsi="Arial" w:cs="Arial"/>
          <w:noProof/>
          <w:sz w:val="22"/>
          <w:szCs w:val="22"/>
        </w:rPr>
        <w:t>(</w:t>
      </w:r>
      <w:hyperlink r:id="rId61" w:history="1">
        <w:r w:rsidR="00135271" w:rsidRPr="00E007F1">
          <w:rPr>
            <w:rStyle w:val="Hyperlink"/>
            <w:rFonts w:ascii="Arial" w:hAnsi="Arial" w:cs="Arial"/>
            <w:noProof/>
            <w:sz w:val="22"/>
            <w:szCs w:val="22"/>
          </w:rPr>
          <w:t>https://www.englandathletics.org/clubs-and-facilities/facilities/newgen-tracks/</w:t>
        </w:r>
      </w:hyperlink>
      <w:r w:rsidR="00135271" w:rsidRPr="00E007F1">
        <w:rPr>
          <w:rFonts w:ascii="Arial" w:hAnsi="Arial" w:cs="Arial"/>
          <w:noProof/>
          <w:sz w:val="22"/>
          <w:szCs w:val="22"/>
        </w:rPr>
        <w:t>)</w:t>
      </w:r>
      <w:r w:rsidR="00A005F2" w:rsidRPr="00E007F1">
        <w:rPr>
          <w:rFonts w:ascii="Arial" w:hAnsi="Arial" w:cs="Arial"/>
          <w:noProof/>
          <w:sz w:val="22"/>
          <w:szCs w:val="22"/>
        </w:rPr>
        <w:t xml:space="preserve"> on the college site</w:t>
      </w:r>
      <w:r w:rsidR="00215750" w:rsidRPr="00E007F1">
        <w:rPr>
          <w:rFonts w:ascii="Arial" w:hAnsi="Arial" w:cs="Arial"/>
          <w:noProof/>
          <w:sz w:val="22"/>
          <w:szCs w:val="22"/>
        </w:rPr>
        <w:t xml:space="preserve">. This </w:t>
      </w:r>
      <w:r w:rsidR="004E1E0D" w:rsidRPr="00E007F1">
        <w:rPr>
          <w:rFonts w:ascii="Arial" w:hAnsi="Arial" w:cs="Arial"/>
          <w:noProof/>
          <w:sz w:val="22"/>
          <w:szCs w:val="22"/>
        </w:rPr>
        <w:t>will be a 300m training track</w:t>
      </w:r>
      <w:r w:rsidR="00DF70C4" w:rsidRPr="00E007F1">
        <w:rPr>
          <w:rFonts w:ascii="Arial" w:hAnsi="Arial" w:cs="Arial"/>
          <w:noProof/>
          <w:sz w:val="22"/>
          <w:szCs w:val="22"/>
        </w:rPr>
        <w:t xml:space="preserve"> with an all weather polymeric surface, marked out for three 900mm wide lanes. Two corners</w:t>
      </w:r>
      <w:r w:rsidR="00010D60" w:rsidRPr="00E007F1">
        <w:rPr>
          <w:rFonts w:ascii="Arial" w:hAnsi="Arial" w:cs="Arial"/>
          <w:noProof/>
          <w:sz w:val="22"/>
          <w:szCs w:val="22"/>
        </w:rPr>
        <w:t xml:space="preserve"> will be banked like a standard 200m indoor track. The other </w:t>
      </w:r>
      <w:r w:rsidR="00FB0CDC" w:rsidRPr="00E007F1">
        <w:rPr>
          <w:rFonts w:ascii="Arial" w:hAnsi="Arial" w:cs="Arial"/>
          <w:noProof/>
          <w:sz w:val="22"/>
          <w:szCs w:val="22"/>
        </w:rPr>
        <w:t>corner will be the same as a standard 400m track. There will be a separate 60m 3 x 1.2m sprint straight</w:t>
      </w:r>
      <w:r w:rsidR="00553684" w:rsidRPr="00E007F1">
        <w:rPr>
          <w:rFonts w:ascii="Arial" w:hAnsi="Arial" w:cs="Arial"/>
          <w:noProof/>
          <w:sz w:val="22"/>
          <w:szCs w:val="22"/>
        </w:rPr>
        <w:t xml:space="preserve"> and an all weather warm up area, suitable for high jump.</w:t>
      </w:r>
    </w:p>
    <w:p w14:paraId="3EA6ADBF" w14:textId="228EFAFD" w:rsidR="001916EF" w:rsidRPr="00E007F1" w:rsidRDefault="00FF6FA4" w:rsidP="00953C05">
      <w:pPr>
        <w:widowControl w:val="0"/>
        <w:kinsoku w:val="0"/>
        <w:overflowPunct w:val="0"/>
        <w:autoSpaceDE w:val="0"/>
        <w:autoSpaceDN w:val="0"/>
        <w:adjustRightInd w:val="0"/>
        <w:ind w:left="851" w:right="42"/>
        <w:jc w:val="both"/>
        <w:rPr>
          <w:rFonts w:ascii="Arial" w:hAnsi="Arial" w:cs="Arial"/>
          <w:noProof/>
          <w:sz w:val="22"/>
          <w:szCs w:val="22"/>
        </w:rPr>
      </w:pPr>
      <w:r w:rsidRPr="00E007F1">
        <w:rPr>
          <w:rFonts w:ascii="Arial" w:hAnsi="Arial" w:cs="Arial"/>
          <w:noProof/>
          <w:sz w:val="22"/>
          <w:szCs w:val="22"/>
        </w:rPr>
        <w:t xml:space="preserve"> </w:t>
      </w:r>
    </w:p>
    <w:p w14:paraId="10D28B7F" w14:textId="47D80510"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noProof/>
          <w:sz w:val="22"/>
          <w:szCs w:val="22"/>
        </w:rPr>
      </w:pPr>
      <w:r w:rsidRPr="00E007F1">
        <w:rPr>
          <w:rFonts w:ascii="Arial" w:hAnsi="Arial" w:cs="Arial"/>
          <w:bCs/>
          <w:sz w:val="22"/>
          <w:szCs w:val="22"/>
        </w:rPr>
        <w:t>England</w:t>
      </w:r>
      <w:r w:rsidRPr="00E007F1">
        <w:rPr>
          <w:rFonts w:ascii="Arial" w:hAnsi="Arial" w:cs="Arial"/>
          <w:noProof/>
          <w:sz w:val="22"/>
          <w:szCs w:val="22"/>
        </w:rPr>
        <w:t xml:space="preserve"> Athletics identify the following athletics clubs in the </w:t>
      </w:r>
      <w:r w:rsidR="000B14A8" w:rsidRPr="00E007F1">
        <w:rPr>
          <w:rFonts w:ascii="Arial" w:hAnsi="Arial" w:cs="Arial"/>
          <w:noProof/>
          <w:sz w:val="22"/>
          <w:szCs w:val="22"/>
        </w:rPr>
        <w:t>district</w:t>
      </w:r>
      <w:r w:rsidRPr="00E007F1">
        <w:rPr>
          <w:rFonts w:ascii="Arial" w:hAnsi="Arial" w:cs="Arial"/>
          <w:noProof/>
          <w:sz w:val="22"/>
          <w:szCs w:val="22"/>
        </w:rPr>
        <w:t>:</w:t>
      </w:r>
    </w:p>
    <w:p w14:paraId="783E49AC" w14:textId="77777777" w:rsidR="00B90796" w:rsidRPr="00E007F1" w:rsidRDefault="00B90796" w:rsidP="00953C05">
      <w:pPr>
        <w:rPr>
          <w:rFonts w:ascii="Arial" w:hAnsi="Arial" w:cs="Arial"/>
          <w:noProof/>
          <w:sz w:val="22"/>
          <w:szCs w:val="22"/>
        </w:rPr>
      </w:pPr>
    </w:p>
    <w:p w14:paraId="089D30B7" w14:textId="7D6F34D8" w:rsidR="00B90796" w:rsidRPr="00E007F1" w:rsidRDefault="0086257F" w:rsidP="00D05E52">
      <w:pPr>
        <w:pStyle w:val="Caption"/>
        <w:rPr>
          <w:noProof/>
        </w:rPr>
      </w:pPr>
      <w:bookmarkStart w:id="2334" w:name="_Toc159493687"/>
      <w:bookmarkStart w:id="2335" w:name="_Toc159493835"/>
      <w:bookmarkStart w:id="2336" w:name="_Toc159505516"/>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56</w:t>
      </w:r>
      <w:r w:rsidRPr="00E007F1">
        <w:rPr>
          <w:noProof/>
        </w:rPr>
        <w:fldChar w:fldCharType="end"/>
      </w:r>
      <w:r w:rsidRPr="00E007F1">
        <w:t>:</w:t>
      </w:r>
      <w:bookmarkEnd w:id="2334"/>
      <w:bookmarkEnd w:id="2335"/>
      <w:r w:rsidRPr="00E007F1">
        <w:t xml:space="preserve"> </w:t>
      </w:r>
      <w:bookmarkStart w:id="2337" w:name="_Toc152100505"/>
      <w:r w:rsidR="00B90796" w:rsidRPr="00E007F1">
        <w:rPr>
          <w:noProof/>
        </w:rPr>
        <w:t xml:space="preserve">Athletics Clubs in the </w:t>
      </w:r>
      <w:r w:rsidR="00F00A0A" w:rsidRPr="00E007F1">
        <w:rPr>
          <w:noProof/>
        </w:rPr>
        <w:t>Chichester District</w:t>
      </w:r>
      <w:bookmarkEnd w:id="2336"/>
      <w:r w:rsidR="00F00A0A" w:rsidRPr="00E007F1">
        <w:rPr>
          <w:noProof/>
        </w:rPr>
        <w:t xml:space="preserve"> </w:t>
      </w:r>
      <w:bookmarkEnd w:id="2337"/>
    </w:p>
    <w:p w14:paraId="11629F3F" w14:textId="77777777" w:rsidR="00B90796" w:rsidRPr="00E007F1" w:rsidRDefault="00B90796" w:rsidP="00953C05">
      <w:pPr>
        <w:rPr>
          <w:rFonts w:ascii="Arial" w:hAnsi="Arial" w:cs="Arial"/>
          <w:sz w:val="22"/>
          <w:szCs w:val="22"/>
        </w:rPr>
      </w:pPr>
    </w:p>
    <w:tbl>
      <w:tblPr>
        <w:tblW w:w="14458"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3550"/>
        <w:gridCol w:w="4538"/>
        <w:gridCol w:w="6370"/>
      </w:tblGrid>
      <w:tr w:rsidR="00B90796" w:rsidRPr="00E007F1" w14:paraId="330307FE" w14:textId="77777777" w:rsidTr="0012751F">
        <w:trPr>
          <w:trHeight w:val="340"/>
        </w:trPr>
        <w:tc>
          <w:tcPr>
            <w:tcW w:w="3550" w:type="dxa"/>
            <w:shd w:val="clear" w:color="auto" w:fill="BFBFBF" w:themeFill="background1" w:themeFillShade="BF"/>
            <w:vAlign w:val="center"/>
            <w:hideMark/>
          </w:tcPr>
          <w:p w14:paraId="0F83E14C" w14:textId="77777777" w:rsidR="00B90796" w:rsidRPr="00E007F1" w:rsidRDefault="00B90796" w:rsidP="00953C05">
            <w:pPr>
              <w:rPr>
                <w:rFonts w:ascii="Arial" w:hAnsi="Arial" w:cs="Arial"/>
                <w:b/>
                <w:bCs/>
                <w:color w:val="363636"/>
                <w:sz w:val="18"/>
                <w:szCs w:val="18"/>
              </w:rPr>
            </w:pPr>
            <w:r w:rsidRPr="00E007F1">
              <w:rPr>
                <w:rFonts w:ascii="Arial" w:hAnsi="Arial" w:cs="Arial"/>
                <w:b/>
                <w:bCs/>
                <w:color w:val="363636"/>
                <w:sz w:val="18"/>
                <w:szCs w:val="18"/>
              </w:rPr>
              <w:t>Club Name</w:t>
            </w:r>
          </w:p>
        </w:tc>
        <w:tc>
          <w:tcPr>
            <w:tcW w:w="4538" w:type="dxa"/>
            <w:shd w:val="clear" w:color="auto" w:fill="BFBFBF" w:themeFill="background1" w:themeFillShade="BF"/>
            <w:vAlign w:val="center"/>
            <w:hideMark/>
          </w:tcPr>
          <w:p w14:paraId="5166D6EF" w14:textId="77777777" w:rsidR="00B90796" w:rsidRPr="00E007F1" w:rsidRDefault="00B90796" w:rsidP="00953C05">
            <w:pPr>
              <w:rPr>
                <w:rFonts w:ascii="Arial" w:hAnsi="Arial" w:cs="Arial"/>
                <w:b/>
                <w:bCs/>
                <w:color w:val="363636"/>
                <w:sz w:val="18"/>
                <w:szCs w:val="18"/>
              </w:rPr>
            </w:pPr>
            <w:r w:rsidRPr="00E007F1">
              <w:rPr>
                <w:rFonts w:ascii="Arial" w:hAnsi="Arial" w:cs="Arial"/>
                <w:b/>
                <w:bCs/>
                <w:color w:val="363636"/>
                <w:sz w:val="18"/>
                <w:szCs w:val="18"/>
              </w:rPr>
              <w:t>Category</w:t>
            </w:r>
          </w:p>
        </w:tc>
        <w:tc>
          <w:tcPr>
            <w:tcW w:w="6370" w:type="dxa"/>
            <w:shd w:val="clear" w:color="auto" w:fill="BFBFBF" w:themeFill="background1" w:themeFillShade="BF"/>
            <w:vAlign w:val="center"/>
            <w:hideMark/>
          </w:tcPr>
          <w:p w14:paraId="71505CBF" w14:textId="514F894F" w:rsidR="00B90796" w:rsidRPr="00E007F1" w:rsidRDefault="00B90796" w:rsidP="00953C05">
            <w:pPr>
              <w:rPr>
                <w:rFonts w:ascii="Arial" w:hAnsi="Arial" w:cs="Arial"/>
                <w:b/>
                <w:bCs/>
                <w:color w:val="363636"/>
                <w:sz w:val="18"/>
                <w:szCs w:val="18"/>
              </w:rPr>
            </w:pPr>
            <w:r w:rsidRPr="00E007F1">
              <w:rPr>
                <w:rFonts w:ascii="Arial" w:hAnsi="Arial" w:cs="Arial"/>
                <w:b/>
                <w:bCs/>
                <w:color w:val="363636"/>
                <w:sz w:val="18"/>
                <w:szCs w:val="18"/>
              </w:rPr>
              <w:t>Athletes 202</w:t>
            </w:r>
            <w:r w:rsidR="00E34DE3" w:rsidRPr="00E007F1">
              <w:rPr>
                <w:rFonts w:ascii="Arial" w:hAnsi="Arial" w:cs="Arial"/>
                <w:b/>
                <w:bCs/>
                <w:color w:val="363636"/>
                <w:sz w:val="18"/>
                <w:szCs w:val="18"/>
              </w:rPr>
              <w:t>3/24</w:t>
            </w:r>
          </w:p>
        </w:tc>
      </w:tr>
      <w:tr w:rsidR="00B90796" w:rsidRPr="00E007F1" w14:paraId="2AFE7478" w14:textId="77777777" w:rsidTr="0012751F">
        <w:trPr>
          <w:trHeight w:val="340"/>
        </w:trPr>
        <w:tc>
          <w:tcPr>
            <w:tcW w:w="3550" w:type="dxa"/>
            <w:shd w:val="clear" w:color="auto" w:fill="F2F2F2" w:themeFill="background1" w:themeFillShade="F2"/>
            <w:noWrap/>
            <w:vAlign w:val="center"/>
          </w:tcPr>
          <w:p w14:paraId="165677D0" w14:textId="1FE1B6C9" w:rsidR="00B90796" w:rsidRPr="00E007F1" w:rsidRDefault="00594C2C" w:rsidP="00953C05">
            <w:pPr>
              <w:rPr>
                <w:rFonts w:ascii="Arial" w:hAnsi="Arial" w:cs="Arial"/>
                <w:color w:val="363636"/>
                <w:sz w:val="18"/>
                <w:szCs w:val="18"/>
              </w:rPr>
            </w:pPr>
            <w:r w:rsidRPr="00E007F1">
              <w:rPr>
                <w:rFonts w:ascii="Arial" w:hAnsi="Arial" w:cs="Arial"/>
                <w:color w:val="363636"/>
                <w:sz w:val="18"/>
                <w:szCs w:val="18"/>
              </w:rPr>
              <w:t>Chichester Runners and Athletics Club</w:t>
            </w:r>
          </w:p>
        </w:tc>
        <w:tc>
          <w:tcPr>
            <w:tcW w:w="4538" w:type="dxa"/>
            <w:shd w:val="clear" w:color="auto" w:fill="F2F2F2" w:themeFill="background1" w:themeFillShade="F2"/>
            <w:noWrap/>
            <w:vAlign w:val="center"/>
          </w:tcPr>
          <w:p w14:paraId="0E3F268E" w14:textId="7AB3FE34" w:rsidR="00B90796" w:rsidRPr="00E007F1" w:rsidRDefault="00A70BF2" w:rsidP="00953C05">
            <w:pPr>
              <w:rPr>
                <w:rFonts w:ascii="Arial" w:hAnsi="Arial" w:cs="Arial"/>
                <w:color w:val="363636"/>
                <w:sz w:val="18"/>
                <w:szCs w:val="18"/>
              </w:rPr>
            </w:pPr>
            <w:r w:rsidRPr="00E007F1">
              <w:rPr>
                <w:rFonts w:ascii="Arial" w:hAnsi="Arial" w:cs="Arial"/>
                <w:color w:val="363636"/>
                <w:sz w:val="18"/>
                <w:szCs w:val="18"/>
              </w:rPr>
              <w:t>Track and Field and Off Track</w:t>
            </w:r>
          </w:p>
        </w:tc>
        <w:tc>
          <w:tcPr>
            <w:tcW w:w="6370" w:type="dxa"/>
            <w:shd w:val="clear" w:color="auto" w:fill="F2F2F2" w:themeFill="background1" w:themeFillShade="F2"/>
            <w:noWrap/>
            <w:vAlign w:val="center"/>
          </w:tcPr>
          <w:p w14:paraId="27B6CDB6" w14:textId="6D7C0F83" w:rsidR="00B90796" w:rsidRPr="00E007F1" w:rsidRDefault="00E34DE3" w:rsidP="00953C05">
            <w:pPr>
              <w:rPr>
                <w:rFonts w:ascii="Arial" w:hAnsi="Arial" w:cs="Arial"/>
                <w:color w:val="363636"/>
                <w:sz w:val="18"/>
                <w:szCs w:val="18"/>
              </w:rPr>
            </w:pPr>
            <w:r w:rsidRPr="00E007F1">
              <w:rPr>
                <w:rFonts w:ascii="Arial" w:hAnsi="Arial" w:cs="Arial"/>
                <w:color w:val="363636"/>
                <w:sz w:val="18"/>
                <w:szCs w:val="18"/>
              </w:rPr>
              <w:t>131</w:t>
            </w:r>
          </w:p>
        </w:tc>
      </w:tr>
      <w:tr w:rsidR="00B63BE1" w:rsidRPr="00E007F1" w14:paraId="01C0CDEF" w14:textId="77777777" w:rsidTr="0012751F">
        <w:trPr>
          <w:trHeight w:val="340"/>
        </w:trPr>
        <w:tc>
          <w:tcPr>
            <w:tcW w:w="3550" w:type="dxa"/>
            <w:shd w:val="clear" w:color="auto" w:fill="F2F2F2" w:themeFill="background1" w:themeFillShade="F2"/>
            <w:noWrap/>
            <w:vAlign w:val="center"/>
          </w:tcPr>
          <w:p w14:paraId="5A142063" w14:textId="0CEC9218" w:rsidR="00B63BE1" w:rsidRPr="00E007F1" w:rsidRDefault="00B63BE1" w:rsidP="00953C05">
            <w:pPr>
              <w:rPr>
                <w:rFonts w:ascii="Arial" w:hAnsi="Arial" w:cs="Arial"/>
                <w:color w:val="363636"/>
                <w:sz w:val="18"/>
                <w:szCs w:val="18"/>
              </w:rPr>
            </w:pPr>
            <w:r w:rsidRPr="00E007F1">
              <w:rPr>
                <w:rFonts w:ascii="Arial" w:hAnsi="Arial" w:cs="Arial"/>
                <w:color w:val="363636"/>
                <w:sz w:val="18"/>
                <w:szCs w:val="18"/>
              </w:rPr>
              <w:t>Inspire Runner</w:t>
            </w:r>
            <w:r w:rsidR="00554728" w:rsidRPr="00E007F1">
              <w:rPr>
                <w:rFonts w:ascii="Arial" w:hAnsi="Arial" w:cs="Arial"/>
                <w:color w:val="363636"/>
                <w:sz w:val="18"/>
                <w:szCs w:val="18"/>
              </w:rPr>
              <w:t>s Chichester</w:t>
            </w:r>
          </w:p>
        </w:tc>
        <w:tc>
          <w:tcPr>
            <w:tcW w:w="4538" w:type="dxa"/>
            <w:shd w:val="clear" w:color="auto" w:fill="F2F2F2" w:themeFill="background1" w:themeFillShade="F2"/>
            <w:noWrap/>
            <w:vAlign w:val="center"/>
          </w:tcPr>
          <w:p w14:paraId="512B53B3" w14:textId="112E7F4C" w:rsidR="00B63BE1" w:rsidRPr="00E007F1" w:rsidRDefault="0096760C" w:rsidP="00953C05">
            <w:pPr>
              <w:rPr>
                <w:rFonts w:ascii="Arial" w:hAnsi="Arial" w:cs="Arial"/>
                <w:color w:val="363636"/>
                <w:sz w:val="18"/>
                <w:szCs w:val="18"/>
              </w:rPr>
            </w:pPr>
            <w:r w:rsidRPr="00E007F1">
              <w:rPr>
                <w:rFonts w:ascii="Arial" w:hAnsi="Arial" w:cs="Arial"/>
                <w:color w:val="363636"/>
                <w:sz w:val="18"/>
                <w:szCs w:val="18"/>
              </w:rPr>
              <w:t>Off Track only</w:t>
            </w:r>
          </w:p>
        </w:tc>
        <w:tc>
          <w:tcPr>
            <w:tcW w:w="6370" w:type="dxa"/>
            <w:shd w:val="clear" w:color="auto" w:fill="F2F2F2" w:themeFill="background1" w:themeFillShade="F2"/>
            <w:noWrap/>
            <w:vAlign w:val="center"/>
          </w:tcPr>
          <w:p w14:paraId="0636DCC9" w14:textId="083651CF" w:rsidR="00B63BE1" w:rsidRPr="00E007F1" w:rsidRDefault="00E34DE3" w:rsidP="00953C05">
            <w:pPr>
              <w:rPr>
                <w:rFonts w:ascii="Arial" w:hAnsi="Arial" w:cs="Arial"/>
                <w:color w:val="363636"/>
                <w:sz w:val="18"/>
                <w:szCs w:val="18"/>
              </w:rPr>
            </w:pPr>
            <w:r w:rsidRPr="00E007F1">
              <w:rPr>
                <w:rFonts w:ascii="Arial" w:hAnsi="Arial" w:cs="Arial"/>
                <w:color w:val="363636"/>
                <w:sz w:val="18"/>
                <w:szCs w:val="18"/>
              </w:rPr>
              <w:t>37</w:t>
            </w:r>
          </w:p>
        </w:tc>
      </w:tr>
      <w:tr w:rsidR="0096760C" w:rsidRPr="00E007F1" w14:paraId="3BC56C07" w14:textId="77777777" w:rsidTr="0012751F">
        <w:trPr>
          <w:trHeight w:val="340"/>
        </w:trPr>
        <w:tc>
          <w:tcPr>
            <w:tcW w:w="3550" w:type="dxa"/>
            <w:shd w:val="clear" w:color="auto" w:fill="F2F2F2" w:themeFill="background1" w:themeFillShade="F2"/>
            <w:noWrap/>
            <w:vAlign w:val="center"/>
          </w:tcPr>
          <w:p w14:paraId="537B7D0D" w14:textId="205D217F" w:rsidR="0096760C" w:rsidRPr="00E007F1" w:rsidRDefault="00537C09" w:rsidP="00953C05">
            <w:pPr>
              <w:rPr>
                <w:rFonts w:ascii="Arial" w:hAnsi="Arial" w:cs="Arial"/>
                <w:color w:val="363636"/>
                <w:sz w:val="18"/>
                <w:szCs w:val="18"/>
              </w:rPr>
            </w:pPr>
            <w:r w:rsidRPr="00E007F1">
              <w:rPr>
                <w:rFonts w:ascii="Arial" w:hAnsi="Arial" w:cs="Arial"/>
                <w:color w:val="363636"/>
                <w:sz w:val="18"/>
                <w:szCs w:val="18"/>
              </w:rPr>
              <w:t>M</w:t>
            </w:r>
            <w:r w:rsidR="005D069F" w:rsidRPr="00E007F1">
              <w:rPr>
                <w:rFonts w:ascii="Arial" w:hAnsi="Arial" w:cs="Arial"/>
                <w:color w:val="363636"/>
                <w:sz w:val="18"/>
                <w:szCs w:val="18"/>
              </w:rPr>
              <w:t xml:space="preserve">idhurst </w:t>
            </w:r>
            <w:r w:rsidR="00E34DE3" w:rsidRPr="00E007F1">
              <w:rPr>
                <w:rFonts w:ascii="Arial" w:hAnsi="Arial" w:cs="Arial"/>
                <w:color w:val="363636"/>
                <w:sz w:val="18"/>
                <w:szCs w:val="18"/>
              </w:rPr>
              <w:t>Milers</w:t>
            </w:r>
          </w:p>
        </w:tc>
        <w:tc>
          <w:tcPr>
            <w:tcW w:w="4538" w:type="dxa"/>
            <w:shd w:val="clear" w:color="auto" w:fill="F2F2F2" w:themeFill="background1" w:themeFillShade="F2"/>
            <w:noWrap/>
            <w:vAlign w:val="center"/>
          </w:tcPr>
          <w:p w14:paraId="43794C1D" w14:textId="30F0E775" w:rsidR="0096760C" w:rsidRPr="00E007F1" w:rsidRDefault="00E34DE3" w:rsidP="00953C05">
            <w:pPr>
              <w:rPr>
                <w:rFonts w:ascii="Arial" w:hAnsi="Arial" w:cs="Arial"/>
                <w:color w:val="363636"/>
                <w:sz w:val="18"/>
                <w:szCs w:val="18"/>
              </w:rPr>
            </w:pPr>
            <w:r w:rsidRPr="00E007F1">
              <w:rPr>
                <w:rFonts w:ascii="Arial" w:hAnsi="Arial" w:cs="Arial"/>
                <w:color w:val="363636"/>
                <w:sz w:val="18"/>
                <w:szCs w:val="18"/>
              </w:rPr>
              <w:t>Off track Only</w:t>
            </w:r>
          </w:p>
        </w:tc>
        <w:tc>
          <w:tcPr>
            <w:tcW w:w="6370" w:type="dxa"/>
            <w:shd w:val="clear" w:color="auto" w:fill="F2F2F2" w:themeFill="background1" w:themeFillShade="F2"/>
            <w:noWrap/>
            <w:vAlign w:val="center"/>
          </w:tcPr>
          <w:p w14:paraId="1F69E00F" w14:textId="753533B6" w:rsidR="0096760C" w:rsidRPr="00E007F1" w:rsidRDefault="00E34DE3" w:rsidP="00953C05">
            <w:pPr>
              <w:rPr>
                <w:rFonts w:ascii="Arial" w:hAnsi="Arial" w:cs="Arial"/>
                <w:color w:val="363636"/>
                <w:sz w:val="18"/>
                <w:szCs w:val="18"/>
              </w:rPr>
            </w:pPr>
            <w:r w:rsidRPr="00E007F1">
              <w:rPr>
                <w:rFonts w:ascii="Arial" w:hAnsi="Arial" w:cs="Arial"/>
                <w:color w:val="363636"/>
                <w:sz w:val="18"/>
                <w:szCs w:val="18"/>
              </w:rPr>
              <w:t>98</w:t>
            </w:r>
          </w:p>
        </w:tc>
      </w:tr>
    </w:tbl>
    <w:p w14:paraId="0E32FBC8"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6CFBCDAB" w14:textId="68F68330" w:rsidR="004D333B"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Map </w:t>
      </w:r>
      <w:r w:rsidR="00FE328B" w:rsidRPr="00E007F1">
        <w:rPr>
          <w:rFonts w:ascii="Arial" w:hAnsi="Arial" w:cs="Arial"/>
          <w:sz w:val="22"/>
          <w:szCs w:val="22"/>
        </w:rPr>
        <w:t>14</w:t>
      </w:r>
      <w:r w:rsidRPr="00E007F1">
        <w:rPr>
          <w:rFonts w:ascii="Arial" w:hAnsi="Arial" w:cs="Arial"/>
          <w:sz w:val="22"/>
          <w:szCs w:val="22"/>
        </w:rPr>
        <w:t xml:space="preserve"> shows the location</w:t>
      </w:r>
      <w:r w:rsidR="00DA045C" w:rsidRPr="00E007F1">
        <w:rPr>
          <w:rFonts w:ascii="Arial" w:hAnsi="Arial" w:cs="Arial"/>
          <w:sz w:val="22"/>
          <w:szCs w:val="22"/>
        </w:rPr>
        <w:t xml:space="preserve"> of athletics facilities within the Chichester district</w:t>
      </w:r>
      <w:r w:rsidR="00B707BA" w:rsidRPr="00E007F1">
        <w:rPr>
          <w:rFonts w:ascii="Arial" w:hAnsi="Arial" w:cs="Arial"/>
          <w:sz w:val="22"/>
          <w:szCs w:val="22"/>
        </w:rPr>
        <w:t>.</w:t>
      </w:r>
    </w:p>
    <w:p w14:paraId="1A7C0A1D" w14:textId="77777777" w:rsidR="004D333B" w:rsidRPr="00E007F1" w:rsidRDefault="004D333B" w:rsidP="00953C05">
      <w:pPr>
        <w:widowControl w:val="0"/>
        <w:kinsoku w:val="0"/>
        <w:overflowPunct w:val="0"/>
        <w:autoSpaceDE w:val="0"/>
        <w:autoSpaceDN w:val="0"/>
        <w:adjustRightInd w:val="0"/>
        <w:ind w:left="440" w:right="42"/>
        <w:jc w:val="both"/>
        <w:rPr>
          <w:rFonts w:ascii="Arial" w:hAnsi="Arial" w:cs="Arial"/>
          <w:sz w:val="22"/>
          <w:szCs w:val="22"/>
        </w:rPr>
      </w:pPr>
    </w:p>
    <w:p w14:paraId="789CFABE" w14:textId="77777777" w:rsidR="00FF709E" w:rsidRPr="00E007F1" w:rsidRDefault="00FF709E" w:rsidP="00953C05">
      <w:pPr>
        <w:widowControl w:val="0"/>
        <w:kinsoku w:val="0"/>
        <w:overflowPunct w:val="0"/>
        <w:autoSpaceDE w:val="0"/>
        <w:autoSpaceDN w:val="0"/>
        <w:adjustRightInd w:val="0"/>
        <w:ind w:left="440" w:right="42"/>
        <w:jc w:val="both"/>
        <w:rPr>
          <w:rFonts w:ascii="Arial" w:hAnsi="Arial" w:cs="Arial"/>
          <w:sz w:val="22"/>
          <w:szCs w:val="22"/>
        </w:rPr>
      </w:pPr>
    </w:p>
    <w:p w14:paraId="3F61BCA5" w14:textId="77777777" w:rsidR="00FF709E" w:rsidRPr="00E007F1" w:rsidRDefault="00FF709E" w:rsidP="00953C05">
      <w:pPr>
        <w:widowControl w:val="0"/>
        <w:kinsoku w:val="0"/>
        <w:overflowPunct w:val="0"/>
        <w:autoSpaceDE w:val="0"/>
        <w:autoSpaceDN w:val="0"/>
        <w:adjustRightInd w:val="0"/>
        <w:ind w:left="440" w:right="42"/>
        <w:jc w:val="both"/>
        <w:rPr>
          <w:rFonts w:ascii="Arial" w:hAnsi="Arial" w:cs="Arial"/>
          <w:sz w:val="22"/>
          <w:szCs w:val="22"/>
        </w:rPr>
      </w:pPr>
    </w:p>
    <w:p w14:paraId="3A70F5BC" w14:textId="77777777" w:rsidR="00FF709E" w:rsidRPr="00E007F1" w:rsidRDefault="00FF709E" w:rsidP="00953C05">
      <w:pPr>
        <w:widowControl w:val="0"/>
        <w:kinsoku w:val="0"/>
        <w:overflowPunct w:val="0"/>
        <w:autoSpaceDE w:val="0"/>
        <w:autoSpaceDN w:val="0"/>
        <w:adjustRightInd w:val="0"/>
        <w:ind w:left="440" w:right="42"/>
        <w:jc w:val="both"/>
        <w:rPr>
          <w:rFonts w:ascii="Arial" w:hAnsi="Arial" w:cs="Arial"/>
          <w:sz w:val="22"/>
          <w:szCs w:val="22"/>
        </w:rPr>
      </w:pPr>
    </w:p>
    <w:p w14:paraId="22437D54" w14:textId="77777777" w:rsidR="00FF709E" w:rsidRPr="00E007F1" w:rsidRDefault="00FF709E" w:rsidP="00953C05">
      <w:pPr>
        <w:widowControl w:val="0"/>
        <w:kinsoku w:val="0"/>
        <w:overflowPunct w:val="0"/>
        <w:autoSpaceDE w:val="0"/>
        <w:autoSpaceDN w:val="0"/>
        <w:adjustRightInd w:val="0"/>
        <w:ind w:left="440" w:right="42"/>
        <w:jc w:val="both"/>
        <w:rPr>
          <w:rFonts w:ascii="Arial" w:hAnsi="Arial" w:cs="Arial"/>
          <w:sz w:val="22"/>
          <w:szCs w:val="22"/>
        </w:rPr>
      </w:pPr>
    </w:p>
    <w:p w14:paraId="34F1043E" w14:textId="77777777" w:rsidR="00FF709E" w:rsidRPr="00E007F1" w:rsidRDefault="00FF709E" w:rsidP="00953C05">
      <w:pPr>
        <w:widowControl w:val="0"/>
        <w:kinsoku w:val="0"/>
        <w:overflowPunct w:val="0"/>
        <w:autoSpaceDE w:val="0"/>
        <w:autoSpaceDN w:val="0"/>
        <w:adjustRightInd w:val="0"/>
        <w:ind w:left="440" w:right="42"/>
        <w:jc w:val="both"/>
        <w:rPr>
          <w:rFonts w:ascii="Arial" w:hAnsi="Arial" w:cs="Arial"/>
          <w:sz w:val="22"/>
          <w:szCs w:val="22"/>
        </w:rPr>
      </w:pPr>
    </w:p>
    <w:p w14:paraId="38BC58D0" w14:textId="379C0597" w:rsidR="0086257F" w:rsidRPr="00E007F1" w:rsidRDefault="0086257F">
      <w:pPr>
        <w:rPr>
          <w:rFonts w:ascii="Arial" w:hAnsi="Arial" w:cs="Arial"/>
          <w:sz w:val="22"/>
          <w:szCs w:val="22"/>
        </w:rPr>
      </w:pPr>
      <w:r w:rsidRPr="00E007F1">
        <w:rPr>
          <w:rFonts w:ascii="Arial" w:hAnsi="Arial" w:cs="Arial"/>
          <w:sz w:val="22"/>
          <w:szCs w:val="22"/>
        </w:rPr>
        <w:br w:type="page"/>
      </w:r>
    </w:p>
    <w:p w14:paraId="3DA5E5C3" w14:textId="4863CA9C" w:rsidR="00876EF0" w:rsidRPr="00E007F1" w:rsidRDefault="0086257F" w:rsidP="00D05E52">
      <w:pPr>
        <w:pStyle w:val="Caption"/>
      </w:pPr>
      <w:bookmarkStart w:id="2338" w:name="_Toc159493991"/>
      <w:bookmarkStart w:id="2339" w:name="_Toc159505566"/>
      <w:r w:rsidRPr="00E007F1">
        <w:t xml:space="preserve">Map </w:t>
      </w:r>
      <w:r w:rsidRPr="00E007F1">
        <w:fldChar w:fldCharType="begin"/>
      </w:r>
      <w:r w:rsidRPr="00E007F1">
        <w:instrText xml:space="preserve"> SEQ Map \* ARABIC </w:instrText>
      </w:r>
      <w:r w:rsidRPr="00E007F1">
        <w:fldChar w:fldCharType="separate"/>
      </w:r>
      <w:r w:rsidRPr="00E007F1">
        <w:rPr>
          <w:noProof/>
        </w:rPr>
        <w:t>14</w:t>
      </w:r>
      <w:r w:rsidRPr="00E007F1">
        <w:rPr>
          <w:noProof/>
        </w:rPr>
        <w:fldChar w:fldCharType="end"/>
      </w:r>
      <w:r w:rsidRPr="00E007F1">
        <w:t>:</w:t>
      </w:r>
      <w:bookmarkEnd w:id="2338"/>
      <w:r w:rsidRPr="00E007F1">
        <w:t xml:space="preserve"> </w:t>
      </w:r>
      <w:bookmarkStart w:id="2340" w:name="_Toc128659338"/>
      <w:bookmarkStart w:id="2341" w:name="_Toc152100994"/>
      <w:r w:rsidR="00B90796" w:rsidRPr="00E007F1">
        <w:t xml:space="preserve">Athletics </w:t>
      </w:r>
      <w:r w:rsidR="000C2CB3" w:rsidRPr="00E007F1">
        <w:t>Tracks</w:t>
      </w:r>
      <w:r w:rsidR="00B90796" w:rsidRPr="00E007F1">
        <w:t xml:space="preserve"> in the </w:t>
      </w:r>
      <w:r w:rsidR="00F00A0A" w:rsidRPr="00E007F1">
        <w:t>Chichester District</w:t>
      </w:r>
      <w:bookmarkEnd w:id="2339"/>
      <w:r w:rsidR="00F00A0A" w:rsidRPr="00E007F1">
        <w:t xml:space="preserve"> </w:t>
      </w:r>
      <w:bookmarkEnd w:id="2340"/>
      <w:bookmarkEnd w:id="2341"/>
    </w:p>
    <w:p w14:paraId="2262CF98" w14:textId="5326FC08" w:rsidR="00876EF0" w:rsidRPr="00E007F1" w:rsidRDefault="00876EF0" w:rsidP="00FC6398">
      <w:pPr>
        <w:widowControl w:val="0"/>
        <w:kinsoku w:val="0"/>
        <w:overflowPunct w:val="0"/>
        <w:autoSpaceDE w:val="0"/>
        <w:autoSpaceDN w:val="0"/>
        <w:adjustRightInd w:val="0"/>
        <w:ind w:left="440" w:right="42"/>
        <w:jc w:val="both"/>
        <w:rPr>
          <w:rFonts w:ascii="Arial" w:hAnsi="Arial" w:cs="Arial"/>
          <w:sz w:val="22"/>
          <w:szCs w:val="22"/>
        </w:rPr>
      </w:pPr>
    </w:p>
    <w:p w14:paraId="5868556D" w14:textId="76BFEABB" w:rsidR="00FA5506" w:rsidRPr="00E007F1" w:rsidRDefault="00FA5506" w:rsidP="00FA5506">
      <w:pPr>
        <w:ind w:firstLine="709"/>
        <w:rPr>
          <w:rFonts w:ascii="Arial" w:hAnsi="Arial" w:cs="Arial"/>
          <w:noProof/>
          <w:color w:val="2B579A"/>
          <w:shd w:val="clear" w:color="auto" w:fill="E6E6E6"/>
        </w:rPr>
      </w:pPr>
      <w:r w:rsidRPr="00E007F1">
        <w:rPr>
          <w:rFonts w:ascii="Arial" w:hAnsi="Arial" w:cs="Arial"/>
          <w:noProof/>
          <w:color w:val="2B579A"/>
          <w:shd w:val="clear" w:color="auto" w:fill="E6E6E6"/>
        </w:rPr>
        <w:drawing>
          <wp:inline distT="0" distB="0" distL="0" distR="0" wp14:anchorId="6A1F9371" wp14:editId="42841488">
            <wp:extent cx="3800475" cy="5375656"/>
            <wp:effectExtent l="0" t="0" r="0" b="0"/>
            <wp:docPr id="1102580974" name="Picture 18" descr="A map of the region of nigeri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580974" name="Picture 18" descr="A map of the region of nigeria&#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3813305" cy="5393804"/>
                    </a:xfrm>
                    <a:prstGeom prst="rect">
                      <a:avLst/>
                    </a:prstGeom>
                    <a:noFill/>
                    <a:ln>
                      <a:noFill/>
                    </a:ln>
                  </pic:spPr>
                </pic:pic>
              </a:graphicData>
            </a:graphic>
          </wp:inline>
        </w:drawing>
      </w:r>
    </w:p>
    <w:p w14:paraId="00F212A6" w14:textId="77777777" w:rsidR="00B90796" w:rsidRPr="00E007F1" w:rsidRDefault="00B90796" w:rsidP="00953C05">
      <w:pPr>
        <w:pStyle w:val="Heading2"/>
      </w:pPr>
      <w:bookmarkStart w:id="2342" w:name="_Toc128659230"/>
      <w:bookmarkStart w:id="2343" w:name="_Toc152132959"/>
      <w:bookmarkStart w:id="2344" w:name="_Toc159492291"/>
      <w:bookmarkStart w:id="2345" w:name="_Toc159492534"/>
      <w:bookmarkStart w:id="2346" w:name="_Toc159493292"/>
      <w:bookmarkStart w:id="2347" w:name="_Toc159505697"/>
      <w:r w:rsidRPr="00E007F1">
        <w:t>Athletics - Quality</w:t>
      </w:r>
      <w:bookmarkEnd w:id="2342"/>
      <w:bookmarkEnd w:id="2343"/>
      <w:bookmarkEnd w:id="2344"/>
      <w:bookmarkEnd w:id="2345"/>
      <w:bookmarkEnd w:id="2346"/>
      <w:bookmarkEnd w:id="2347"/>
    </w:p>
    <w:p w14:paraId="61C20D72"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6C8AAF85" w14:textId="1716AD84"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w:t>
      </w:r>
      <w:r w:rsidR="00305E39" w:rsidRPr="00E007F1">
        <w:rPr>
          <w:rFonts w:ascii="Arial" w:hAnsi="Arial" w:cs="Arial"/>
          <w:sz w:val="22"/>
          <w:szCs w:val="22"/>
        </w:rPr>
        <w:t>athletics track at Seaford College is in good condition</w:t>
      </w:r>
      <w:r w:rsidR="003C06F1" w:rsidRPr="00E007F1">
        <w:rPr>
          <w:rFonts w:ascii="Arial" w:hAnsi="Arial" w:cs="Arial"/>
          <w:sz w:val="22"/>
          <w:szCs w:val="22"/>
        </w:rPr>
        <w:t xml:space="preserve">, </w:t>
      </w:r>
      <w:r w:rsidR="009C1B00" w:rsidRPr="00E007F1">
        <w:rPr>
          <w:rFonts w:ascii="Arial" w:hAnsi="Arial" w:cs="Arial"/>
          <w:sz w:val="22"/>
          <w:szCs w:val="22"/>
        </w:rPr>
        <w:t xml:space="preserve">with the grass marked out on a seasonal basis for </w:t>
      </w:r>
      <w:r w:rsidR="00A312D2" w:rsidRPr="00E007F1">
        <w:rPr>
          <w:rFonts w:ascii="Arial" w:hAnsi="Arial" w:cs="Arial"/>
          <w:sz w:val="22"/>
          <w:szCs w:val="22"/>
        </w:rPr>
        <w:t xml:space="preserve">college </w:t>
      </w:r>
      <w:r w:rsidR="001C074A" w:rsidRPr="00E007F1">
        <w:rPr>
          <w:rFonts w:ascii="Arial" w:hAnsi="Arial" w:cs="Arial"/>
          <w:sz w:val="22"/>
          <w:szCs w:val="22"/>
        </w:rPr>
        <w:t xml:space="preserve">athletics training and sports days. The </w:t>
      </w:r>
      <w:r w:rsidR="00F45DE3" w:rsidRPr="00E007F1">
        <w:rPr>
          <w:rFonts w:ascii="Arial" w:hAnsi="Arial" w:cs="Arial"/>
          <w:sz w:val="22"/>
          <w:szCs w:val="22"/>
        </w:rPr>
        <w:t>grass area is flat and associated field event</w:t>
      </w:r>
      <w:r w:rsidR="00595B35" w:rsidRPr="00E007F1">
        <w:rPr>
          <w:rFonts w:ascii="Arial" w:hAnsi="Arial" w:cs="Arial"/>
          <w:sz w:val="22"/>
          <w:szCs w:val="22"/>
        </w:rPr>
        <w:t xml:space="preserve"> facilities are provided </w:t>
      </w:r>
      <w:r w:rsidR="00554AEB" w:rsidRPr="00E007F1">
        <w:rPr>
          <w:rFonts w:ascii="Arial" w:hAnsi="Arial" w:cs="Arial"/>
          <w:sz w:val="22"/>
          <w:szCs w:val="22"/>
        </w:rPr>
        <w:t>for</w:t>
      </w:r>
      <w:r w:rsidR="00595B35" w:rsidRPr="00E007F1">
        <w:rPr>
          <w:rFonts w:ascii="Arial" w:hAnsi="Arial" w:cs="Arial"/>
          <w:sz w:val="22"/>
          <w:szCs w:val="22"/>
        </w:rPr>
        <w:t xml:space="preserve"> long jump, high jump, hammer and discuss.</w:t>
      </w:r>
      <w:r w:rsidR="00554AEB" w:rsidRPr="00E007F1">
        <w:rPr>
          <w:rFonts w:ascii="Arial" w:hAnsi="Arial" w:cs="Arial"/>
          <w:sz w:val="22"/>
          <w:szCs w:val="22"/>
        </w:rPr>
        <w:t xml:space="preserve"> There is a changing pavilion adjacent to the track.</w:t>
      </w:r>
      <w:r w:rsidR="00A312D2" w:rsidRPr="00E007F1">
        <w:rPr>
          <w:rFonts w:ascii="Arial" w:hAnsi="Arial" w:cs="Arial"/>
          <w:sz w:val="22"/>
          <w:szCs w:val="22"/>
        </w:rPr>
        <w:t xml:space="preserve"> The track is no</w:t>
      </w:r>
      <w:r w:rsidR="00020DC3" w:rsidRPr="00E007F1">
        <w:rPr>
          <w:rFonts w:ascii="Arial" w:hAnsi="Arial" w:cs="Arial"/>
          <w:sz w:val="22"/>
          <w:szCs w:val="22"/>
        </w:rPr>
        <w:t>t</w:t>
      </w:r>
      <w:r w:rsidR="00A312D2" w:rsidRPr="00E007F1">
        <w:rPr>
          <w:rFonts w:ascii="Arial" w:hAnsi="Arial" w:cs="Arial"/>
          <w:sz w:val="22"/>
          <w:szCs w:val="22"/>
        </w:rPr>
        <w:t xml:space="preserve"> UKA TrackMark accredited</w:t>
      </w:r>
      <w:r w:rsidR="00675749" w:rsidRPr="00E007F1">
        <w:rPr>
          <w:rFonts w:ascii="Arial" w:hAnsi="Arial" w:cs="Arial"/>
          <w:sz w:val="22"/>
          <w:szCs w:val="22"/>
        </w:rPr>
        <w:t xml:space="preserve"> and there is no floodlighting.</w:t>
      </w:r>
    </w:p>
    <w:p w14:paraId="1F7C7635"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151366FD" w14:textId="454715AC"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w:t>
      </w:r>
      <w:r w:rsidR="00FE594C" w:rsidRPr="00E007F1">
        <w:rPr>
          <w:rFonts w:ascii="Arial" w:hAnsi="Arial" w:cs="Arial"/>
          <w:sz w:val="22"/>
          <w:szCs w:val="22"/>
        </w:rPr>
        <w:t xml:space="preserve">compact </w:t>
      </w:r>
      <w:r w:rsidR="00DF54A7" w:rsidRPr="00E007F1">
        <w:rPr>
          <w:rFonts w:ascii="Arial" w:hAnsi="Arial" w:cs="Arial"/>
          <w:sz w:val="22"/>
          <w:szCs w:val="22"/>
        </w:rPr>
        <w:t>J</w:t>
      </w:r>
      <w:r w:rsidR="00FE594C" w:rsidRPr="00E007F1">
        <w:rPr>
          <w:rFonts w:ascii="Arial" w:hAnsi="Arial" w:cs="Arial"/>
          <w:sz w:val="22"/>
          <w:szCs w:val="22"/>
        </w:rPr>
        <w:t xml:space="preserve"> track at the University of Chichester</w:t>
      </w:r>
      <w:r w:rsidR="003D36D2" w:rsidRPr="00E007F1">
        <w:rPr>
          <w:rFonts w:ascii="Arial" w:hAnsi="Arial" w:cs="Arial"/>
          <w:sz w:val="22"/>
          <w:szCs w:val="22"/>
        </w:rPr>
        <w:t xml:space="preserve"> (Bishop Otter Campus) is in good condition although the adjacent pavilion is adequate</w:t>
      </w:r>
      <w:r w:rsidR="000564DA" w:rsidRPr="00E007F1">
        <w:rPr>
          <w:rFonts w:ascii="Arial" w:hAnsi="Arial" w:cs="Arial"/>
          <w:sz w:val="22"/>
          <w:szCs w:val="22"/>
        </w:rPr>
        <w:t xml:space="preserve"> but lack space and storage</w:t>
      </w:r>
      <w:r w:rsidR="00242C99" w:rsidRPr="00E007F1">
        <w:rPr>
          <w:rFonts w:ascii="Arial" w:hAnsi="Arial" w:cs="Arial"/>
          <w:sz w:val="22"/>
          <w:szCs w:val="22"/>
        </w:rPr>
        <w:t xml:space="preserve">. The track </w:t>
      </w:r>
      <w:r w:rsidR="00EF7F5B" w:rsidRPr="00E007F1">
        <w:rPr>
          <w:rFonts w:ascii="Arial" w:hAnsi="Arial" w:cs="Arial"/>
          <w:sz w:val="22"/>
          <w:szCs w:val="22"/>
        </w:rPr>
        <w:t>is used for sprints and hurdles</w:t>
      </w:r>
      <w:r w:rsidR="008239B1" w:rsidRPr="00E007F1">
        <w:rPr>
          <w:rFonts w:ascii="Arial" w:hAnsi="Arial" w:cs="Arial"/>
          <w:sz w:val="22"/>
          <w:szCs w:val="22"/>
        </w:rPr>
        <w:t xml:space="preserve">. </w:t>
      </w:r>
      <w:r w:rsidR="00124417" w:rsidRPr="00E007F1">
        <w:rPr>
          <w:rFonts w:ascii="Arial" w:hAnsi="Arial" w:cs="Arial"/>
          <w:sz w:val="22"/>
          <w:szCs w:val="22"/>
        </w:rPr>
        <w:t xml:space="preserve">There is no floodlighting. </w:t>
      </w:r>
      <w:r w:rsidR="00F63B9D" w:rsidRPr="00E007F1">
        <w:rPr>
          <w:rFonts w:ascii="Arial" w:hAnsi="Arial" w:cs="Arial"/>
          <w:sz w:val="22"/>
          <w:szCs w:val="22"/>
        </w:rPr>
        <w:t>There is a long jump facility</w:t>
      </w:r>
      <w:r w:rsidR="00A42C82" w:rsidRPr="00E007F1">
        <w:rPr>
          <w:rFonts w:ascii="Arial" w:hAnsi="Arial" w:cs="Arial"/>
          <w:sz w:val="22"/>
          <w:szCs w:val="22"/>
        </w:rPr>
        <w:t xml:space="preserve"> located adjacent to the 100m straight. </w:t>
      </w:r>
      <w:r w:rsidR="008239B1" w:rsidRPr="00E007F1">
        <w:rPr>
          <w:rFonts w:ascii="Arial" w:hAnsi="Arial" w:cs="Arial"/>
          <w:sz w:val="22"/>
          <w:szCs w:val="22"/>
        </w:rPr>
        <w:t>Field events take</w:t>
      </w:r>
      <w:r w:rsidR="00384884" w:rsidRPr="00E007F1">
        <w:rPr>
          <w:rFonts w:ascii="Arial" w:hAnsi="Arial" w:cs="Arial"/>
          <w:sz w:val="22"/>
          <w:szCs w:val="22"/>
        </w:rPr>
        <w:t xml:space="preserve"> place </w:t>
      </w:r>
      <w:r w:rsidR="00F63B9D" w:rsidRPr="00E007F1">
        <w:rPr>
          <w:rFonts w:ascii="Arial" w:hAnsi="Arial" w:cs="Arial"/>
          <w:sz w:val="22"/>
          <w:szCs w:val="22"/>
        </w:rPr>
        <w:t>at a separate location</w:t>
      </w:r>
      <w:r w:rsidR="00A42C82" w:rsidRPr="00E007F1">
        <w:rPr>
          <w:rFonts w:ascii="Arial" w:hAnsi="Arial" w:cs="Arial"/>
          <w:sz w:val="22"/>
          <w:szCs w:val="22"/>
        </w:rPr>
        <w:t xml:space="preserve"> on the university campus</w:t>
      </w:r>
      <w:r w:rsidR="00F63B9D" w:rsidRPr="00E007F1">
        <w:rPr>
          <w:rFonts w:ascii="Arial" w:hAnsi="Arial" w:cs="Arial"/>
          <w:sz w:val="22"/>
          <w:szCs w:val="22"/>
        </w:rPr>
        <w:t>.</w:t>
      </w:r>
      <w:r w:rsidR="00007146" w:rsidRPr="00E007F1">
        <w:rPr>
          <w:rFonts w:ascii="Arial" w:hAnsi="Arial" w:cs="Arial"/>
          <w:sz w:val="22"/>
          <w:szCs w:val="22"/>
        </w:rPr>
        <w:t xml:space="preserve"> The indoor </w:t>
      </w:r>
      <w:r w:rsidR="008F387D" w:rsidRPr="00E007F1">
        <w:rPr>
          <w:rFonts w:ascii="Arial" w:hAnsi="Arial" w:cs="Arial"/>
          <w:sz w:val="22"/>
          <w:szCs w:val="22"/>
        </w:rPr>
        <w:t>4</w:t>
      </w:r>
      <w:r w:rsidR="00561465" w:rsidRPr="00E007F1">
        <w:rPr>
          <w:rFonts w:ascii="Arial" w:hAnsi="Arial" w:cs="Arial"/>
          <w:sz w:val="22"/>
          <w:szCs w:val="22"/>
        </w:rPr>
        <w:t>0m sprint lane located within the Sports Dome is in good condition</w:t>
      </w:r>
      <w:r w:rsidR="009B0FF1" w:rsidRPr="00E007F1">
        <w:rPr>
          <w:rFonts w:ascii="Arial" w:hAnsi="Arial" w:cs="Arial"/>
          <w:sz w:val="22"/>
          <w:szCs w:val="22"/>
        </w:rPr>
        <w:t>.</w:t>
      </w:r>
    </w:p>
    <w:p w14:paraId="7356B783" w14:textId="77777777" w:rsidR="00020DC3" w:rsidRPr="00E007F1" w:rsidRDefault="00020DC3" w:rsidP="00953C05">
      <w:pPr>
        <w:widowControl w:val="0"/>
        <w:kinsoku w:val="0"/>
        <w:overflowPunct w:val="0"/>
        <w:autoSpaceDE w:val="0"/>
        <w:autoSpaceDN w:val="0"/>
        <w:adjustRightInd w:val="0"/>
        <w:ind w:right="42"/>
        <w:jc w:val="both"/>
        <w:rPr>
          <w:rFonts w:ascii="Arial" w:hAnsi="Arial" w:cs="Arial"/>
          <w:sz w:val="22"/>
          <w:szCs w:val="22"/>
        </w:rPr>
      </w:pPr>
    </w:p>
    <w:p w14:paraId="102DA693" w14:textId="7C0BF830" w:rsidR="00B90796" w:rsidRPr="00E007F1" w:rsidRDefault="00B90796" w:rsidP="00953C05">
      <w:pPr>
        <w:pStyle w:val="Heading2"/>
      </w:pPr>
      <w:bookmarkStart w:id="2348" w:name="_Toc152132960"/>
      <w:bookmarkStart w:id="2349" w:name="_Toc159492292"/>
      <w:bookmarkStart w:id="2350" w:name="_Toc159492535"/>
      <w:bookmarkStart w:id="2351" w:name="_Toc159493293"/>
      <w:bookmarkStart w:id="2352" w:name="_Toc159505698"/>
      <w:r w:rsidRPr="00E007F1">
        <w:t>Demand in 202</w:t>
      </w:r>
      <w:bookmarkEnd w:id="2348"/>
      <w:r w:rsidR="00D31220" w:rsidRPr="00E007F1">
        <w:t>4</w:t>
      </w:r>
      <w:bookmarkEnd w:id="2349"/>
      <w:bookmarkEnd w:id="2350"/>
      <w:bookmarkEnd w:id="2351"/>
      <w:bookmarkEnd w:id="2352"/>
    </w:p>
    <w:p w14:paraId="425C1BE9" w14:textId="77777777" w:rsidR="00B90796" w:rsidRPr="00E007F1" w:rsidRDefault="00B90796" w:rsidP="00953C05">
      <w:pPr>
        <w:pStyle w:val="ListParagraph"/>
        <w:rPr>
          <w:rFonts w:ascii="Arial" w:hAnsi="Arial" w:cs="Arial"/>
          <w:bCs/>
          <w:color w:val="FF0000"/>
          <w:sz w:val="22"/>
          <w:szCs w:val="22"/>
        </w:rPr>
      </w:pPr>
    </w:p>
    <w:p w14:paraId="62A7908F" w14:textId="77777777" w:rsidR="00B90796" w:rsidRPr="00E007F1" w:rsidRDefault="00B90796" w:rsidP="00FC6398">
      <w:pPr>
        <w:pStyle w:val="Heading3"/>
      </w:pPr>
      <w:bookmarkStart w:id="2353" w:name="_Toc152132961"/>
      <w:bookmarkStart w:id="2354" w:name="_Toc159492293"/>
      <w:bookmarkStart w:id="2355" w:name="_Toc159492536"/>
      <w:bookmarkStart w:id="2356" w:name="_Toc159493294"/>
      <w:bookmarkStart w:id="2357" w:name="_Toc159505699"/>
      <w:r w:rsidRPr="00E007F1">
        <w:t>Consultation</w:t>
      </w:r>
      <w:bookmarkEnd w:id="2353"/>
      <w:bookmarkEnd w:id="2354"/>
      <w:bookmarkEnd w:id="2355"/>
      <w:bookmarkEnd w:id="2356"/>
      <w:bookmarkEnd w:id="2357"/>
      <w:r w:rsidRPr="00E007F1">
        <w:t xml:space="preserve"> </w:t>
      </w:r>
    </w:p>
    <w:p w14:paraId="5161B2C3" w14:textId="77777777" w:rsidR="00B90796" w:rsidRPr="00E007F1" w:rsidRDefault="00B90796" w:rsidP="00953C05">
      <w:pPr>
        <w:pStyle w:val="ListParagraph"/>
        <w:rPr>
          <w:rFonts w:ascii="Arial" w:hAnsi="Arial" w:cs="Arial"/>
          <w:bCs/>
          <w:color w:val="212121"/>
          <w:sz w:val="22"/>
          <w:szCs w:val="22"/>
        </w:rPr>
      </w:pPr>
    </w:p>
    <w:p w14:paraId="2C13C380" w14:textId="6CC28729" w:rsidR="00B90796" w:rsidRPr="00E007F1" w:rsidRDefault="00B90796" w:rsidP="00953C05">
      <w:pPr>
        <w:pStyle w:val="Heading3"/>
      </w:pPr>
      <w:bookmarkStart w:id="2358" w:name="_Toc144716803"/>
      <w:bookmarkStart w:id="2359" w:name="_Toc152132962"/>
      <w:bookmarkStart w:id="2360" w:name="_Toc159492294"/>
      <w:bookmarkStart w:id="2361" w:name="_Toc159492537"/>
      <w:bookmarkStart w:id="2362" w:name="_Toc159493295"/>
      <w:bookmarkStart w:id="2363" w:name="_Toc159505700"/>
      <w:r w:rsidRPr="00E007F1">
        <w:t>Survey Responses (Education Institutions, Sports Clubs</w:t>
      </w:r>
      <w:r w:rsidR="00301DDF" w:rsidRPr="00E007F1">
        <w:t>, Parish and Town Councils</w:t>
      </w:r>
      <w:r w:rsidRPr="00E007F1">
        <w:t>)</w:t>
      </w:r>
      <w:bookmarkEnd w:id="2358"/>
      <w:bookmarkEnd w:id="2359"/>
      <w:bookmarkEnd w:id="2360"/>
      <w:bookmarkEnd w:id="2361"/>
      <w:bookmarkEnd w:id="2362"/>
      <w:bookmarkEnd w:id="2363"/>
    </w:p>
    <w:p w14:paraId="0D3FC51E"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sz w:val="22"/>
          <w:szCs w:val="22"/>
        </w:rPr>
      </w:pPr>
    </w:p>
    <w:p w14:paraId="712E1C2E" w14:textId="5048B6E3" w:rsidR="009B0FF1" w:rsidRPr="00E007F1" w:rsidRDefault="00431E3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University of Chichester</w:t>
      </w:r>
      <w:r w:rsidR="00DE2898" w:rsidRPr="00E007F1">
        <w:rPr>
          <w:rFonts w:ascii="Arial" w:hAnsi="Arial" w:cs="Arial"/>
          <w:sz w:val="22"/>
          <w:szCs w:val="22"/>
        </w:rPr>
        <w:t xml:space="preserve"> </w:t>
      </w:r>
      <w:r w:rsidR="001E3147" w:rsidRPr="00E007F1">
        <w:rPr>
          <w:rFonts w:ascii="Arial" w:hAnsi="Arial" w:cs="Arial"/>
          <w:sz w:val="22"/>
          <w:szCs w:val="22"/>
        </w:rPr>
        <w:t>(Professor Mike Lauder, Director Institute</w:t>
      </w:r>
      <w:r w:rsidR="000E01B2" w:rsidRPr="00E007F1">
        <w:rPr>
          <w:rFonts w:ascii="Arial" w:hAnsi="Arial" w:cs="Arial"/>
          <w:sz w:val="22"/>
          <w:szCs w:val="22"/>
        </w:rPr>
        <w:t xml:space="preserve"> of Applied </w:t>
      </w:r>
      <w:r w:rsidR="0073677F" w:rsidRPr="00E007F1">
        <w:rPr>
          <w:rFonts w:ascii="Arial" w:hAnsi="Arial" w:cs="Arial"/>
          <w:sz w:val="22"/>
          <w:szCs w:val="22"/>
        </w:rPr>
        <w:t xml:space="preserve">Sciences) </w:t>
      </w:r>
      <w:r w:rsidR="00A30967" w:rsidRPr="00E007F1">
        <w:rPr>
          <w:rFonts w:ascii="Arial" w:hAnsi="Arial" w:cs="Arial"/>
          <w:sz w:val="22"/>
          <w:szCs w:val="22"/>
        </w:rPr>
        <w:t xml:space="preserve">commented </w:t>
      </w:r>
      <w:r w:rsidR="0074495B" w:rsidRPr="00E007F1">
        <w:rPr>
          <w:rFonts w:ascii="Arial" w:hAnsi="Arial" w:cs="Arial"/>
          <w:sz w:val="22"/>
          <w:szCs w:val="22"/>
        </w:rPr>
        <w:t>that:</w:t>
      </w:r>
    </w:p>
    <w:p w14:paraId="734879D5" w14:textId="77777777" w:rsidR="0074495B" w:rsidRPr="00E007F1" w:rsidRDefault="0074495B" w:rsidP="00953C05">
      <w:pPr>
        <w:widowControl w:val="0"/>
        <w:kinsoku w:val="0"/>
        <w:overflowPunct w:val="0"/>
        <w:autoSpaceDE w:val="0"/>
        <w:autoSpaceDN w:val="0"/>
        <w:adjustRightInd w:val="0"/>
        <w:ind w:left="851" w:right="42"/>
        <w:jc w:val="both"/>
        <w:rPr>
          <w:rFonts w:ascii="Arial" w:hAnsi="Arial" w:cs="Arial"/>
          <w:sz w:val="22"/>
          <w:szCs w:val="22"/>
        </w:rPr>
      </w:pPr>
    </w:p>
    <w:p w14:paraId="6D25F8D4" w14:textId="2CF0B194" w:rsidR="0074495B" w:rsidRPr="00E007F1" w:rsidRDefault="00953229" w:rsidP="00953C05">
      <w:pPr>
        <w:widowControl w:val="0"/>
        <w:kinsoku w:val="0"/>
        <w:overflowPunct w:val="0"/>
        <w:autoSpaceDE w:val="0"/>
        <w:autoSpaceDN w:val="0"/>
        <w:adjustRightInd w:val="0"/>
        <w:ind w:left="851" w:right="42"/>
        <w:jc w:val="both"/>
        <w:rPr>
          <w:rFonts w:ascii="Arial" w:hAnsi="Arial" w:cs="Arial"/>
          <w:i/>
          <w:iCs/>
          <w:sz w:val="22"/>
          <w:szCs w:val="22"/>
        </w:rPr>
      </w:pPr>
      <w:r w:rsidRPr="00E007F1">
        <w:rPr>
          <w:rFonts w:ascii="Arial" w:hAnsi="Arial" w:cs="Arial"/>
          <w:i/>
          <w:iCs/>
          <w:sz w:val="22"/>
          <w:szCs w:val="22"/>
        </w:rPr>
        <w:t>‘There are no current short or medium term plans for the University to prioritise the completion of the 400m track, although the 100m J-track and jumps provision remains in use. This does however remain an aspiration.’</w:t>
      </w:r>
    </w:p>
    <w:p w14:paraId="55550B1A" w14:textId="77777777" w:rsidR="00953229" w:rsidRPr="00E007F1" w:rsidRDefault="00953229" w:rsidP="00953C05">
      <w:pPr>
        <w:widowControl w:val="0"/>
        <w:kinsoku w:val="0"/>
        <w:overflowPunct w:val="0"/>
        <w:autoSpaceDE w:val="0"/>
        <w:autoSpaceDN w:val="0"/>
        <w:adjustRightInd w:val="0"/>
        <w:ind w:left="851" w:right="42"/>
        <w:jc w:val="both"/>
        <w:rPr>
          <w:rFonts w:ascii="Arial" w:hAnsi="Arial" w:cs="Arial"/>
          <w:sz w:val="22"/>
          <w:szCs w:val="22"/>
        </w:rPr>
      </w:pPr>
    </w:p>
    <w:p w14:paraId="5A1A8261" w14:textId="23DC286F" w:rsidR="000A2827" w:rsidRPr="00E007F1" w:rsidRDefault="000A282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Jim Garland</w:t>
      </w:r>
      <w:r w:rsidR="00456003" w:rsidRPr="00E007F1">
        <w:rPr>
          <w:rFonts w:ascii="Arial" w:hAnsi="Arial" w:cs="Arial"/>
          <w:sz w:val="22"/>
          <w:szCs w:val="22"/>
        </w:rPr>
        <w:t>, Chairman of Chichester Runners and Athletics Club commented that:</w:t>
      </w:r>
    </w:p>
    <w:p w14:paraId="17C533DF" w14:textId="77777777" w:rsidR="00D37FCB" w:rsidRPr="00E007F1" w:rsidRDefault="00D37FCB" w:rsidP="00953C05">
      <w:pPr>
        <w:widowControl w:val="0"/>
        <w:kinsoku w:val="0"/>
        <w:overflowPunct w:val="0"/>
        <w:autoSpaceDE w:val="0"/>
        <w:autoSpaceDN w:val="0"/>
        <w:adjustRightInd w:val="0"/>
        <w:ind w:left="851" w:right="42"/>
        <w:jc w:val="both"/>
        <w:rPr>
          <w:rFonts w:ascii="Arial" w:hAnsi="Arial" w:cs="Arial"/>
          <w:sz w:val="22"/>
          <w:szCs w:val="22"/>
        </w:rPr>
      </w:pPr>
    </w:p>
    <w:p w14:paraId="594AADD7" w14:textId="50E6D306" w:rsidR="00456003" w:rsidRPr="00E007F1" w:rsidRDefault="00D37FCB" w:rsidP="00953C05">
      <w:pPr>
        <w:widowControl w:val="0"/>
        <w:kinsoku w:val="0"/>
        <w:overflowPunct w:val="0"/>
        <w:autoSpaceDE w:val="0"/>
        <w:autoSpaceDN w:val="0"/>
        <w:adjustRightInd w:val="0"/>
        <w:ind w:left="851" w:right="42"/>
        <w:jc w:val="both"/>
        <w:rPr>
          <w:rFonts w:ascii="Arial" w:hAnsi="Arial" w:cs="Arial"/>
          <w:i/>
          <w:iCs/>
          <w:sz w:val="22"/>
          <w:szCs w:val="22"/>
        </w:rPr>
      </w:pPr>
      <w:r w:rsidRPr="00E007F1">
        <w:rPr>
          <w:rFonts w:ascii="Arial" w:hAnsi="Arial" w:cs="Arial"/>
          <w:i/>
          <w:iCs/>
          <w:sz w:val="22"/>
          <w:szCs w:val="22"/>
        </w:rPr>
        <w:t>A 400m running track in Chichester would be lovely, however our experience is that it probably just isn’t going to happen, ever. We did have high hopes that the university 150m J track would one day be extended to a full 400m, even if as a 3 lane training track, however, the University have no plans to do this any time soon. Meanwhile, junior and senior athletes are winter training on footpaths and pavements which is far from ideal.</w:t>
      </w:r>
    </w:p>
    <w:p w14:paraId="387F4232" w14:textId="77777777" w:rsidR="00D37FCB" w:rsidRPr="00E007F1" w:rsidRDefault="00D37FCB" w:rsidP="00953C05">
      <w:pPr>
        <w:widowControl w:val="0"/>
        <w:kinsoku w:val="0"/>
        <w:overflowPunct w:val="0"/>
        <w:autoSpaceDE w:val="0"/>
        <w:autoSpaceDN w:val="0"/>
        <w:adjustRightInd w:val="0"/>
        <w:ind w:left="851" w:right="42"/>
        <w:jc w:val="both"/>
        <w:rPr>
          <w:rFonts w:ascii="Arial" w:hAnsi="Arial" w:cs="Arial"/>
          <w:i/>
          <w:iCs/>
          <w:sz w:val="22"/>
          <w:szCs w:val="22"/>
        </w:rPr>
      </w:pPr>
    </w:p>
    <w:p w14:paraId="35524048" w14:textId="2B828501" w:rsidR="00256A51" w:rsidRPr="00E007F1" w:rsidRDefault="00256A51" w:rsidP="00953C05">
      <w:pPr>
        <w:widowControl w:val="0"/>
        <w:kinsoku w:val="0"/>
        <w:overflowPunct w:val="0"/>
        <w:autoSpaceDE w:val="0"/>
        <w:autoSpaceDN w:val="0"/>
        <w:adjustRightInd w:val="0"/>
        <w:ind w:left="851" w:right="42"/>
        <w:jc w:val="both"/>
        <w:rPr>
          <w:rFonts w:ascii="Arial" w:hAnsi="Arial" w:cs="Arial"/>
          <w:i/>
          <w:iCs/>
          <w:sz w:val="22"/>
          <w:szCs w:val="22"/>
        </w:rPr>
      </w:pPr>
      <w:r w:rsidRPr="00E007F1">
        <w:rPr>
          <w:rFonts w:ascii="Arial" w:hAnsi="Arial" w:cs="Arial"/>
          <w:i/>
          <w:iCs/>
          <w:sz w:val="22"/>
          <w:szCs w:val="22"/>
        </w:rPr>
        <w:t xml:space="preserve">Chichester Runners &amp; AC in partnership with Chichester College are therefore building a 3 lane 300m </w:t>
      </w:r>
      <w:r w:rsidR="00EC12C3" w:rsidRPr="00E007F1">
        <w:rPr>
          <w:rFonts w:ascii="Arial" w:hAnsi="Arial" w:cs="Arial"/>
          <w:i/>
          <w:iCs/>
          <w:sz w:val="22"/>
          <w:szCs w:val="22"/>
        </w:rPr>
        <w:t>all-weather</w:t>
      </w:r>
      <w:r w:rsidRPr="00E007F1">
        <w:rPr>
          <w:rFonts w:ascii="Arial" w:hAnsi="Arial" w:cs="Arial"/>
          <w:i/>
          <w:iCs/>
          <w:sz w:val="22"/>
          <w:szCs w:val="22"/>
        </w:rPr>
        <w:t xml:space="preserve"> training track, with construction scheduled to start this May.</w:t>
      </w:r>
      <w:r w:rsidR="00BC12DA">
        <w:rPr>
          <w:rFonts w:ascii="Arial" w:hAnsi="Arial" w:cs="Arial"/>
          <w:i/>
          <w:iCs/>
          <w:sz w:val="22"/>
          <w:szCs w:val="22"/>
        </w:rPr>
        <w:t xml:space="preserve"> </w:t>
      </w:r>
      <w:r w:rsidRPr="00E007F1">
        <w:rPr>
          <w:rFonts w:ascii="Arial" w:hAnsi="Arial" w:cs="Arial"/>
          <w:i/>
          <w:iCs/>
          <w:sz w:val="22"/>
          <w:szCs w:val="22"/>
        </w:rPr>
        <w:t> Due to site constraints, it is a departure from the standard World Athletics 300m track, with the tighter bends being banked as a 200m indoor track. The layout and approach have been reviewed by England Athletics Technical Committee who are very enthusiastic about this project.</w:t>
      </w:r>
    </w:p>
    <w:p w14:paraId="51F2FD65" w14:textId="77777777" w:rsidR="008C40A6" w:rsidRPr="00E007F1" w:rsidRDefault="008C40A6" w:rsidP="00953C05">
      <w:pPr>
        <w:widowControl w:val="0"/>
        <w:kinsoku w:val="0"/>
        <w:overflowPunct w:val="0"/>
        <w:autoSpaceDE w:val="0"/>
        <w:autoSpaceDN w:val="0"/>
        <w:adjustRightInd w:val="0"/>
        <w:ind w:left="851" w:right="42"/>
        <w:jc w:val="both"/>
        <w:rPr>
          <w:rFonts w:ascii="Arial" w:hAnsi="Arial" w:cs="Arial"/>
          <w:i/>
          <w:iCs/>
          <w:sz w:val="22"/>
          <w:szCs w:val="22"/>
        </w:rPr>
      </w:pPr>
    </w:p>
    <w:p w14:paraId="625393A0" w14:textId="77777777" w:rsidR="0086257F" w:rsidRPr="00E007F1" w:rsidRDefault="0086257F" w:rsidP="00953C05">
      <w:pPr>
        <w:widowControl w:val="0"/>
        <w:kinsoku w:val="0"/>
        <w:overflowPunct w:val="0"/>
        <w:autoSpaceDE w:val="0"/>
        <w:autoSpaceDN w:val="0"/>
        <w:adjustRightInd w:val="0"/>
        <w:ind w:left="851" w:right="42"/>
        <w:jc w:val="both"/>
        <w:rPr>
          <w:rFonts w:ascii="Arial" w:hAnsi="Arial" w:cs="Arial"/>
          <w:i/>
          <w:iCs/>
          <w:sz w:val="22"/>
          <w:szCs w:val="22"/>
        </w:rPr>
      </w:pPr>
    </w:p>
    <w:p w14:paraId="288C85DF" w14:textId="77777777" w:rsidR="0086257F" w:rsidRPr="00E007F1" w:rsidRDefault="0086257F" w:rsidP="00953C05">
      <w:pPr>
        <w:widowControl w:val="0"/>
        <w:kinsoku w:val="0"/>
        <w:overflowPunct w:val="0"/>
        <w:autoSpaceDE w:val="0"/>
        <w:autoSpaceDN w:val="0"/>
        <w:adjustRightInd w:val="0"/>
        <w:ind w:left="851" w:right="42"/>
        <w:jc w:val="both"/>
        <w:rPr>
          <w:rFonts w:ascii="Arial" w:hAnsi="Arial" w:cs="Arial"/>
          <w:i/>
          <w:iCs/>
          <w:sz w:val="22"/>
          <w:szCs w:val="22"/>
        </w:rPr>
      </w:pPr>
    </w:p>
    <w:p w14:paraId="7ECC90EA" w14:textId="5A248351" w:rsidR="00456003" w:rsidRPr="00E007F1" w:rsidRDefault="008C40A6" w:rsidP="00953C05">
      <w:pPr>
        <w:widowControl w:val="0"/>
        <w:kinsoku w:val="0"/>
        <w:overflowPunct w:val="0"/>
        <w:autoSpaceDE w:val="0"/>
        <w:autoSpaceDN w:val="0"/>
        <w:adjustRightInd w:val="0"/>
        <w:ind w:left="851" w:right="42"/>
        <w:jc w:val="both"/>
        <w:rPr>
          <w:rFonts w:ascii="Arial" w:hAnsi="Arial" w:cs="Arial"/>
          <w:i/>
          <w:iCs/>
          <w:sz w:val="22"/>
          <w:szCs w:val="22"/>
        </w:rPr>
      </w:pPr>
      <w:r w:rsidRPr="00E007F1">
        <w:rPr>
          <w:rFonts w:ascii="Arial" w:hAnsi="Arial" w:cs="Arial"/>
          <w:i/>
          <w:iCs/>
          <w:sz w:val="22"/>
          <w:szCs w:val="22"/>
        </w:rPr>
        <w:t>A substantial part of the funding is now in place</w:t>
      </w:r>
      <w:r w:rsidR="00EE48A0" w:rsidRPr="00E007F1">
        <w:rPr>
          <w:rFonts w:ascii="Arial" w:hAnsi="Arial" w:cs="Arial"/>
          <w:i/>
          <w:iCs/>
          <w:sz w:val="22"/>
          <w:szCs w:val="22"/>
        </w:rPr>
        <w:t xml:space="preserve"> (capital cost £300k, funding secured £250k)</w:t>
      </w:r>
      <w:r w:rsidRPr="00E007F1">
        <w:rPr>
          <w:rFonts w:ascii="Arial" w:hAnsi="Arial" w:cs="Arial"/>
          <w:i/>
          <w:iCs/>
          <w:sz w:val="22"/>
          <w:szCs w:val="22"/>
        </w:rPr>
        <w:t xml:space="preserve"> and we will be proceeding with the construction of the track base (a high-spec tarmac path) in summer 2024, subject to Chichester District Council renewing the planning permission that was originally granted in Nov 2020.</w:t>
      </w:r>
      <w:r w:rsidR="00053C58" w:rsidRPr="00E007F1">
        <w:rPr>
          <w:rFonts w:ascii="Arial" w:hAnsi="Arial" w:cs="Arial"/>
          <w:i/>
          <w:iCs/>
          <w:sz w:val="22"/>
          <w:szCs w:val="22"/>
        </w:rPr>
        <w:t xml:space="preserve"> £5k received from England Athletics.</w:t>
      </w:r>
    </w:p>
    <w:p w14:paraId="2FC3BE3B" w14:textId="77777777" w:rsidR="00AE3BE2" w:rsidRPr="00E007F1" w:rsidRDefault="00AE3BE2" w:rsidP="00953C05">
      <w:pPr>
        <w:widowControl w:val="0"/>
        <w:kinsoku w:val="0"/>
        <w:overflowPunct w:val="0"/>
        <w:autoSpaceDE w:val="0"/>
        <w:autoSpaceDN w:val="0"/>
        <w:adjustRightInd w:val="0"/>
        <w:ind w:left="851" w:right="42"/>
        <w:jc w:val="both"/>
        <w:rPr>
          <w:rFonts w:ascii="Arial" w:hAnsi="Arial" w:cs="Arial"/>
          <w:i/>
          <w:iCs/>
          <w:sz w:val="22"/>
          <w:szCs w:val="22"/>
        </w:rPr>
      </w:pPr>
    </w:p>
    <w:p w14:paraId="71D9E308" w14:textId="6D625485" w:rsidR="00B90796" w:rsidRPr="00E007F1" w:rsidRDefault="009D1A04" w:rsidP="00FC6398">
      <w:pPr>
        <w:pStyle w:val="Caption"/>
      </w:pPr>
      <w:bookmarkStart w:id="2364" w:name="_Toc159493992"/>
      <w:bookmarkStart w:id="2365" w:name="_Toc159505567"/>
      <w:r w:rsidRPr="00E007F1">
        <w:t xml:space="preserve">Map </w:t>
      </w:r>
      <w:r w:rsidRPr="00E007F1">
        <w:fldChar w:fldCharType="begin"/>
      </w:r>
      <w:r w:rsidRPr="00E007F1">
        <w:instrText xml:space="preserve"> SEQ Map \* ARABIC </w:instrText>
      </w:r>
      <w:r w:rsidRPr="00E007F1">
        <w:fldChar w:fldCharType="separate"/>
      </w:r>
      <w:r w:rsidRPr="00E007F1">
        <w:rPr>
          <w:noProof/>
        </w:rPr>
        <w:t>15</w:t>
      </w:r>
      <w:r w:rsidRPr="00E007F1">
        <w:rPr>
          <w:noProof/>
        </w:rPr>
        <w:fldChar w:fldCharType="end"/>
      </w:r>
      <w:r w:rsidRPr="00E007F1">
        <w:t>:</w:t>
      </w:r>
      <w:bookmarkEnd w:id="2364"/>
      <w:r w:rsidRPr="00E007F1">
        <w:t xml:space="preserve"> </w:t>
      </w:r>
      <w:r w:rsidR="00262FE0" w:rsidRPr="00E007F1">
        <w:t>Proposed Athletics Track – Chichester College</w:t>
      </w:r>
      <w:bookmarkEnd w:id="2365"/>
    </w:p>
    <w:p w14:paraId="124156FC" w14:textId="77777777" w:rsidR="009E35D2" w:rsidRPr="00E007F1" w:rsidRDefault="009E35D2" w:rsidP="00953C05">
      <w:pPr>
        <w:widowControl w:val="0"/>
        <w:kinsoku w:val="0"/>
        <w:overflowPunct w:val="0"/>
        <w:autoSpaceDE w:val="0"/>
        <w:autoSpaceDN w:val="0"/>
        <w:adjustRightInd w:val="0"/>
        <w:ind w:left="851" w:right="42"/>
        <w:jc w:val="both"/>
        <w:rPr>
          <w:rFonts w:ascii="Arial" w:hAnsi="Arial" w:cs="Arial"/>
          <w:sz w:val="22"/>
          <w:szCs w:val="22"/>
        </w:rPr>
      </w:pPr>
    </w:p>
    <w:p w14:paraId="0FBAE09A" w14:textId="216092F1" w:rsidR="00983646" w:rsidRPr="00E007F1" w:rsidRDefault="00AE1385" w:rsidP="00953C05">
      <w:pPr>
        <w:widowControl w:val="0"/>
        <w:kinsoku w:val="0"/>
        <w:overflowPunct w:val="0"/>
        <w:autoSpaceDE w:val="0"/>
        <w:autoSpaceDN w:val="0"/>
        <w:adjustRightInd w:val="0"/>
        <w:ind w:left="851" w:right="42"/>
        <w:jc w:val="both"/>
        <w:rPr>
          <w:rFonts w:ascii="Arial" w:hAnsi="Arial" w:cs="Arial"/>
          <w:sz w:val="22"/>
          <w:szCs w:val="22"/>
        </w:rPr>
      </w:pPr>
      <w:r w:rsidRPr="00E007F1">
        <w:rPr>
          <w:rFonts w:ascii="Arial" w:hAnsi="Arial" w:cs="Arial"/>
          <w:noProof/>
          <w:sz w:val="22"/>
          <w:szCs w:val="22"/>
        </w:rPr>
        <w:drawing>
          <wp:inline distT="0" distB="0" distL="0" distR="0" wp14:anchorId="10F1DCAE" wp14:editId="12BF697D">
            <wp:extent cx="6473190" cy="4434156"/>
            <wp:effectExtent l="0" t="0" r="3810" b="5080"/>
            <wp:docPr id="1950208291" name="Picture 1" descr="A map of a college camp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208291" name="Picture 1" descr="A map of a college campus&#10;&#10;Description automatically generated"/>
                    <pic:cNvPicPr/>
                  </pic:nvPicPr>
                  <pic:blipFill>
                    <a:blip r:embed="rId63"/>
                    <a:stretch>
                      <a:fillRect/>
                    </a:stretch>
                  </pic:blipFill>
                  <pic:spPr>
                    <a:xfrm>
                      <a:off x="0" y="0"/>
                      <a:ext cx="6491519" cy="4446712"/>
                    </a:xfrm>
                    <a:prstGeom prst="rect">
                      <a:avLst/>
                    </a:prstGeom>
                  </pic:spPr>
                </pic:pic>
              </a:graphicData>
            </a:graphic>
          </wp:inline>
        </w:drawing>
      </w:r>
    </w:p>
    <w:p w14:paraId="27C38DF0"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79ECAE71" w14:textId="36010BE1" w:rsidR="00AE3BE2" w:rsidRPr="00E007F1" w:rsidRDefault="002E7A7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No comments were received via the sports club, school and parish council surveys regarding athletics provision</w:t>
      </w:r>
      <w:r w:rsidR="007D4469" w:rsidRPr="00E007F1">
        <w:rPr>
          <w:rFonts w:ascii="Arial" w:hAnsi="Arial" w:cs="Arial"/>
          <w:sz w:val="22"/>
          <w:szCs w:val="22"/>
        </w:rPr>
        <w:t>.</w:t>
      </w:r>
    </w:p>
    <w:p w14:paraId="5F4DEA58" w14:textId="77777777" w:rsidR="007D4469" w:rsidRPr="00E007F1" w:rsidRDefault="007D4469" w:rsidP="00953C05">
      <w:pPr>
        <w:pStyle w:val="Heading3"/>
      </w:pPr>
      <w:bookmarkStart w:id="2366" w:name="_Toc144716804"/>
      <w:bookmarkStart w:id="2367" w:name="_Toc152132963"/>
      <w:bookmarkStart w:id="2368" w:name="_Toc159492295"/>
      <w:bookmarkStart w:id="2369" w:name="_Toc159492538"/>
      <w:bookmarkStart w:id="2370" w:name="_Toc159493296"/>
      <w:bookmarkStart w:id="2371" w:name="_Toc159505701"/>
      <w:r w:rsidRPr="00E007F1">
        <w:t>National Governing Bodies (NGBs)</w:t>
      </w:r>
      <w:bookmarkEnd w:id="2366"/>
      <w:bookmarkEnd w:id="2367"/>
      <w:bookmarkEnd w:id="2368"/>
      <w:bookmarkEnd w:id="2369"/>
      <w:bookmarkEnd w:id="2370"/>
      <w:bookmarkEnd w:id="2371"/>
    </w:p>
    <w:p w14:paraId="269D5865" w14:textId="77777777" w:rsidR="007D4469" w:rsidRPr="00E007F1" w:rsidRDefault="007D4469" w:rsidP="00953C05">
      <w:pPr>
        <w:widowControl w:val="0"/>
        <w:kinsoku w:val="0"/>
        <w:overflowPunct w:val="0"/>
        <w:autoSpaceDE w:val="0"/>
        <w:autoSpaceDN w:val="0"/>
        <w:adjustRightInd w:val="0"/>
        <w:ind w:right="42"/>
        <w:jc w:val="both"/>
        <w:rPr>
          <w:rFonts w:ascii="Arial" w:hAnsi="Arial" w:cs="Arial"/>
          <w:sz w:val="22"/>
          <w:szCs w:val="22"/>
        </w:rPr>
      </w:pPr>
    </w:p>
    <w:p w14:paraId="14290383" w14:textId="53173FAD"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England Athletics responded in detail regarding athletics provision in the </w:t>
      </w:r>
      <w:r w:rsidR="000B14A8" w:rsidRPr="00E007F1">
        <w:rPr>
          <w:rFonts w:ascii="Arial" w:hAnsi="Arial" w:cs="Arial"/>
          <w:sz w:val="22"/>
          <w:szCs w:val="22"/>
        </w:rPr>
        <w:t>district</w:t>
      </w:r>
      <w:r w:rsidRPr="00E007F1">
        <w:rPr>
          <w:rFonts w:ascii="Arial" w:hAnsi="Arial" w:cs="Arial"/>
          <w:sz w:val="22"/>
          <w:szCs w:val="22"/>
        </w:rPr>
        <w:t xml:space="preserve">. This is detailed in Appendix </w:t>
      </w:r>
      <w:r w:rsidR="00301D77" w:rsidRPr="00E007F1">
        <w:rPr>
          <w:rFonts w:ascii="Arial" w:hAnsi="Arial" w:cs="Arial"/>
          <w:sz w:val="22"/>
          <w:szCs w:val="22"/>
        </w:rPr>
        <w:t>4</w:t>
      </w:r>
      <w:r w:rsidRPr="00E007F1">
        <w:rPr>
          <w:rFonts w:ascii="Arial" w:hAnsi="Arial" w:cs="Arial"/>
          <w:sz w:val="22"/>
          <w:szCs w:val="22"/>
        </w:rPr>
        <w:t>. A summary of their feedback is set out below:</w:t>
      </w:r>
    </w:p>
    <w:p w14:paraId="3E74A133" w14:textId="4E5676CC" w:rsidR="009D1A04" w:rsidRPr="00E007F1" w:rsidRDefault="009D1A04" w:rsidP="00953C05">
      <w:pPr>
        <w:widowControl w:val="0"/>
        <w:kinsoku w:val="0"/>
        <w:overflowPunct w:val="0"/>
        <w:autoSpaceDE w:val="0"/>
        <w:autoSpaceDN w:val="0"/>
        <w:adjustRightInd w:val="0"/>
        <w:ind w:left="851" w:right="42"/>
        <w:jc w:val="both"/>
        <w:rPr>
          <w:rFonts w:ascii="Arial" w:hAnsi="Arial" w:cs="Arial"/>
        </w:rPr>
      </w:pPr>
      <w:bookmarkStart w:id="2372" w:name="_Toc152132964"/>
    </w:p>
    <w:p w14:paraId="0BC52AE0" w14:textId="392AEA8B" w:rsidR="001D6949" w:rsidRPr="00E007F1" w:rsidRDefault="001D6949" w:rsidP="00953C05">
      <w:pPr>
        <w:widowControl w:val="0"/>
        <w:kinsoku w:val="0"/>
        <w:overflowPunct w:val="0"/>
        <w:autoSpaceDE w:val="0"/>
        <w:autoSpaceDN w:val="0"/>
        <w:adjustRightInd w:val="0"/>
        <w:ind w:left="851" w:right="42"/>
        <w:jc w:val="both"/>
        <w:rPr>
          <w:rFonts w:ascii="Arial" w:hAnsi="Arial" w:cs="Arial"/>
          <w:b/>
          <w:bCs/>
          <w:sz w:val="22"/>
          <w:szCs w:val="22"/>
        </w:rPr>
      </w:pPr>
      <w:r w:rsidRPr="00E007F1">
        <w:rPr>
          <w:rFonts w:ascii="Arial" w:hAnsi="Arial" w:cs="Arial"/>
          <w:b/>
          <w:bCs/>
        </w:rPr>
        <w:t>England Athletics (EA)</w:t>
      </w:r>
      <w:bookmarkEnd w:id="2372"/>
    </w:p>
    <w:p w14:paraId="57B1FBB2" w14:textId="77777777" w:rsidR="001D6949" w:rsidRPr="00E007F1" w:rsidRDefault="001D6949" w:rsidP="00953C05">
      <w:pPr>
        <w:rPr>
          <w:rFonts w:ascii="Arial" w:hAnsi="Arial" w:cs="Arial"/>
          <w:b/>
          <w:bCs/>
          <w:sz w:val="22"/>
          <w:szCs w:val="22"/>
        </w:rPr>
      </w:pPr>
    </w:p>
    <w:p w14:paraId="232CFE65" w14:textId="77777777" w:rsidR="001D6949" w:rsidRPr="00E007F1" w:rsidRDefault="001D6949" w:rsidP="00953C05">
      <w:pPr>
        <w:widowControl w:val="0"/>
        <w:kinsoku w:val="0"/>
        <w:overflowPunct w:val="0"/>
        <w:autoSpaceDE w:val="0"/>
        <w:autoSpaceDN w:val="0"/>
        <w:adjustRightInd w:val="0"/>
        <w:ind w:left="131" w:right="42" w:firstLine="720"/>
        <w:jc w:val="both"/>
        <w:rPr>
          <w:rFonts w:ascii="Arial" w:hAnsi="Arial" w:cs="Arial"/>
          <w:b/>
          <w:bCs/>
          <w:sz w:val="22"/>
          <w:szCs w:val="22"/>
        </w:rPr>
      </w:pPr>
      <w:r w:rsidRPr="00E007F1">
        <w:rPr>
          <w:rFonts w:ascii="Arial" w:hAnsi="Arial" w:cs="Arial"/>
          <w:b/>
          <w:bCs/>
          <w:sz w:val="22"/>
          <w:szCs w:val="22"/>
        </w:rPr>
        <w:t>Priorities</w:t>
      </w:r>
    </w:p>
    <w:p w14:paraId="4FBF5ADE" w14:textId="77777777" w:rsidR="000D159C" w:rsidRPr="00E007F1" w:rsidRDefault="000D159C" w:rsidP="00953C05">
      <w:pPr>
        <w:widowControl w:val="0"/>
        <w:kinsoku w:val="0"/>
        <w:overflowPunct w:val="0"/>
        <w:autoSpaceDE w:val="0"/>
        <w:autoSpaceDN w:val="0"/>
        <w:adjustRightInd w:val="0"/>
        <w:ind w:left="131" w:right="42" w:firstLine="720"/>
        <w:jc w:val="both"/>
        <w:rPr>
          <w:rFonts w:ascii="Arial" w:hAnsi="Arial" w:cs="Arial"/>
          <w:b/>
          <w:bCs/>
          <w:sz w:val="22"/>
          <w:szCs w:val="22"/>
        </w:rPr>
      </w:pPr>
    </w:p>
    <w:p w14:paraId="5B8B6283" w14:textId="49E4EB37" w:rsidR="000D159C" w:rsidRPr="00E007F1" w:rsidRDefault="000D159C" w:rsidP="00FC6398">
      <w:pPr>
        <w:pStyle w:val="ListParagraph"/>
        <w:widowControl w:val="0"/>
        <w:numPr>
          <w:ilvl w:val="0"/>
          <w:numId w:val="116"/>
        </w:numPr>
        <w:kinsoku w:val="0"/>
        <w:overflowPunct w:val="0"/>
        <w:autoSpaceDE w:val="0"/>
        <w:autoSpaceDN w:val="0"/>
        <w:adjustRightInd w:val="0"/>
        <w:ind w:left="1560" w:right="42" w:hanging="709"/>
        <w:jc w:val="both"/>
        <w:rPr>
          <w:rFonts w:ascii="Arial" w:hAnsi="Arial" w:cs="Arial"/>
          <w:b/>
          <w:bCs/>
          <w:sz w:val="22"/>
          <w:szCs w:val="22"/>
        </w:rPr>
      </w:pPr>
      <w:r w:rsidRPr="00E007F1">
        <w:rPr>
          <w:rFonts w:ascii="Arial" w:hAnsi="Arial" w:cs="Arial"/>
          <w:sz w:val="22"/>
          <w:szCs w:val="22"/>
        </w:rPr>
        <w:t>Chichester has been identified by England Athletics</w:t>
      </w:r>
      <w:r w:rsidR="009820D5" w:rsidRPr="00E007F1">
        <w:rPr>
          <w:rFonts w:ascii="Arial" w:hAnsi="Arial" w:cs="Arial"/>
          <w:sz w:val="22"/>
          <w:szCs w:val="22"/>
        </w:rPr>
        <w:t xml:space="preserve"> as a priority area for a NewGen track </w:t>
      </w:r>
      <w:r w:rsidR="00623A61" w:rsidRPr="00E007F1">
        <w:rPr>
          <w:rFonts w:ascii="Arial" w:hAnsi="Arial" w:cs="Arial"/>
          <w:sz w:val="22"/>
          <w:szCs w:val="22"/>
        </w:rPr>
        <w:t>facility</w:t>
      </w:r>
      <w:r w:rsidR="009820D5" w:rsidRPr="00E007F1">
        <w:rPr>
          <w:rFonts w:ascii="Arial" w:hAnsi="Arial" w:cs="Arial"/>
          <w:sz w:val="22"/>
          <w:szCs w:val="22"/>
        </w:rPr>
        <w:t>.</w:t>
      </w:r>
    </w:p>
    <w:p w14:paraId="2CF6D917" w14:textId="008B24EC" w:rsidR="009820D5" w:rsidRPr="00E007F1" w:rsidRDefault="009820D5" w:rsidP="00FC6398">
      <w:pPr>
        <w:pStyle w:val="ListParagraph"/>
        <w:widowControl w:val="0"/>
        <w:numPr>
          <w:ilvl w:val="0"/>
          <w:numId w:val="116"/>
        </w:numPr>
        <w:kinsoku w:val="0"/>
        <w:overflowPunct w:val="0"/>
        <w:autoSpaceDE w:val="0"/>
        <w:autoSpaceDN w:val="0"/>
        <w:adjustRightInd w:val="0"/>
        <w:ind w:left="1560" w:right="42" w:hanging="709"/>
        <w:jc w:val="both"/>
        <w:rPr>
          <w:rFonts w:ascii="Arial" w:hAnsi="Arial" w:cs="Arial"/>
          <w:b/>
          <w:bCs/>
          <w:sz w:val="22"/>
          <w:szCs w:val="22"/>
        </w:rPr>
      </w:pPr>
      <w:r w:rsidRPr="00E007F1">
        <w:rPr>
          <w:rFonts w:ascii="Arial" w:hAnsi="Arial" w:cs="Arial"/>
          <w:sz w:val="22"/>
          <w:szCs w:val="22"/>
        </w:rPr>
        <w:t>Chichester is one of 50 local authority areas in England</w:t>
      </w:r>
      <w:r w:rsidR="00AA6DDF" w:rsidRPr="00E007F1">
        <w:rPr>
          <w:rFonts w:ascii="Arial" w:hAnsi="Arial" w:cs="Arial"/>
          <w:sz w:val="22"/>
          <w:szCs w:val="22"/>
        </w:rPr>
        <w:t xml:space="preserve"> that has been identified as a priority area for the development of a NewGen track.</w:t>
      </w:r>
    </w:p>
    <w:p w14:paraId="44B29D67" w14:textId="5E5CA021" w:rsidR="001C5259" w:rsidRPr="00E007F1" w:rsidRDefault="001C5259" w:rsidP="00FC6398">
      <w:pPr>
        <w:pStyle w:val="ListParagraph"/>
        <w:widowControl w:val="0"/>
        <w:numPr>
          <w:ilvl w:val="0"/>
          <w:numId w:val="116"/>
        </w:numPr>
        <w:kinsoku w:val="0"/>
        <w:overflowPunct w:val="0"/>
        <w:autoSpaceDE w:val="0"/>
        <w:autoSpaceDN w:val="0"/>
        <w:adjustRightInd w:val="0"/>
        <w:ind w:left="1560" w:right="42" w:hanging="709"/>
        <w:jc w:val="both"/>
        <w:rPr>
          <w:rFonts w:ascii="Arial" w:hAnsi="Arial" w:cs="Arial"/>
          <w:b/>
          <w:bCs/>
          <w:sz w:val="22"/>
          <w:szCs w:val="22"/>
        </w:rPr>
      </w:pPr>
      <w:r w:rsidRPr="00E007F1">
        <w:rPr>
          <w:rFonts w:ascii="Arial" w:hAnsi="Arial" w:cs="Arial"/>
          <w:sz w:val="22"/>
          <w:szCs w:val="22"/>
        </w:rPr>
        <w:t xml:space="preserve">The following link provides more details of </w:t>
      </w:r>
      <w:r w:rsidR="009244EE" w:rsidRPr="00E007F1">
        <w:rPr>
          <w:rFonts w:ascii="Arial" w:hAnsi="Arial" w:cs="Arial"/>
          <w:sz w:val="22"/>
          <w:szCs w:val="22"/>
        </w:rPr>
        <w:t xml:space="preserve">the strategy for NewGen tracks - </w:t>
      </w:r>
      <w:hyperlink r:id="rId64" w:history="1">
        <w:r w:rsidR="00F0642A" w:rsidRPr="00E007F1">
          <w:rPr>
            <w:rFonts w:ascii="Arial" w:hAnsi="Arial" w:cs="Arial"/>
            <w:color w:val="0000FF"/>
            <w:sz w:val="22"/>
            <w:szCs w:val="22"/>
            <w:u w:val="single"/>
          </w:rPr>
          <w:t>New:Gen Tracks - England Athletics</w:t>
        </w:r>
      </w:hyperlink>
    </w:p>
    <w:p w14:paraId="5B5E7BC6" w14:textId="38AA1FB6" w:rsidR="00F0642A" w:rsidRPr="00E007F1" w:rsidRDefault="00026E95" w:rsidP="00FC6398">
      <w:pPr>
        <w:pStyle w:val="ListParagraph"/>
        <w:widowControl w:val="0"/>
        <w:numPr>
          <w:ilvl w:val="0"/>
          <w:numId w:val="116"/>
        </w:numPr>
        <w:kinsoku w:val="0"/>
        <w:overflowPunct w:val="0"/>
        <w:autoSpaceDE w:val="0"/>
        <w:autoSpaceDN w:val="0"/>
        <w:adjustRightInd w:val="0"/>
        <w:ind w:left="1560" w:right="42" w:hanging="709"/>
        <w:jc w:val="both"/>
        <w:rPr>
          <w:rFonts w:ascii="Arial" w:hAnsi="Arial" w:cs="Arial"/>
          <w:b/>
          <w:bCs/>
          <w:sz w:val="22"/>
          <w:szCs w:val="22"/>
        </w:rPr>
      </w:pPr>
      <w:r w:rsidRPr="00E007F1">
        <w:rPr>
          <w:rFonts w:ascii="Arial" w:hAnsi="Arial" w:cs="Arial"/>
          <w:sz w:val="22"/>
          <w:szCs w:val="22"/>
        </w:rPr>
        <w:t xml:space="preserve">There is potential seed funding and design support for a NewGen </w:t>
      </w:r>
      <w:r w:rsidR="00BD016B" w:rsidRPr="00E007F1">
        <w:rPr>
          <w:rFonts w:ascii="Arial" w:hAnsi="Arial" w:cs="Arial"/>
          <w:sz w:val="22"/>
          <w:szCs w:val="22"/>
        </w:rPr>
        <w:t>facility</w:t>
      </w:r>
      <w:r w:rsidRPr="00E007F1">
        <w:rPr>
          <w:rFonts w:ascii="Arial" w:hAnsi="Arial" w:cs="Arial"/>
          <w:sz w:val="22"/>
          <w:szCs w:val="22"/>
        </w:rPr>
        <w:t xml:space="preserve"> in Chichester</w:t>
      </w:r>
      <w:r w:rsidR="008F59C6" w:rsidRPr="00E007F1">
        <w:rPr>
          <w:rFonts w:ascii="Arial" w:hAnsi="Arial" w:cs="Arial"/>
          <w:sz w:val="22"/>
          <w:szCs w:val="22"/>
        </w:rPr>
        <w:t>.</w:t>
      </w:r>
    </w:p>
    <w:p w14:paraId="2D16F438" w14:textId="1B177E68" w:rsidR="00B90D0E" w:rsidRPr="00E007F1" w:rsidRDefault="00B90D0E" w:rsidP="00FC6398">
      <w:pPr>
        <w:pStyle w:val="ListParagraph"/>
        <w:widowControl w:val="0"/>
        <w:numPr>
          <w:ilvl w:val="0"/>
          <w:numId w:val="116"/>
        </w:numPr>
        <w:kinsoku w:val="0"/>
        <w:overflowPunct w:val="0"/>
        <w:autoSpaceDE w:val="0"/>
        <w:autoSpaceDN w:val="0"/>
        <w:adjustRightInd w:val="0"/>
        <w:ind w:left="1560" w:right="42" w:hanging="709"/>
        <w:jc w:val="both"/>
        <w:rPr>
          <w:rFonts w:ascii="Arial" w:hAnsi="Arial" w:cs="Arial"/>
          <w:b/>
          <w:bCs/>
          <w:sz w:val="22"/>
          <w:szCs w:val="22"/>
        </w:rPr>
      </w:pPr>
      <w:r w:rsidRPr="00E007F1">
        <w:rPr>
          <w:rFonts w:ascii="Arial" w:hAnsi="Arial" w:cs="Arial"/>
          <w:sz w:val="22"/>
          <w:szCs w:val="22"/>
        </w:rPr>
        <w:t>There are no outdoor synthetics 400m facilities in the Chichester District</w:t>
      </w:r>
      <w:r w:rsidR="00172FE0" w:rsidRPr="00E007F1">
        <w:rPr>
          <w:rFonts w:ascii="Arial" w:hAnsi="Arial" w:cs="Arial"/>
          <w:sz w:val="22"/>
          <w:szCs w:val="22"/>
        </w:rPr>
        <w:t>. Additionally, there are 2 further facilities:</w:t>
      </w:r>
    </w:p>
    <w:p w14:paraId="49A20682" w14:textId="1C025F30" w:rsidR="00172FE0" w:rsidRPr="00E007F1" w:rsidRDefault="00172FE0" w:rsidP="00FC6398">
      <w:pPr>
        <w:pStyle w:val="ListParagraph"/>
        <w:widowControl w:val="0"/>
        <w:numPr>
          <w:ilvl w:val="0"/>
          <w:numId w:val="157"/>
        </w:numPr>
        <w:kinsoku w:val="0"/>
        <w:overflowPunct w:val="0"/>
        <w:autoSpaceDE w:val="0"/>
        <w:autoSpaceDN w:val="0"/>
        <w:adjustRightInd w:val="0"/>
        <w:ind w:left="1985" w:right="42" w:hanging="425"/>
        <w:jc w:val="both"/>
        <w:rPr>
          <w:rFonts w:ascii="Arial" w:hAnsi="Arial" w:cs="Arial"/>
          <w:sz w:val="22"/>
          <w:szCs w:val="22"/>
        </w:rPr>
      </w:pPr>
      <w:r w:rsidRPr="00E007F1">
        <w:rPr>
          <w:rFonts w:ascii="Arial" w:hAnsi="Arial" w:cs="Arial"/>
          <w:sz w:val="22"/>
          <w:szCs w:val="22"/>
        </w:rPr>
        <w:t>Outdoor Grass 400m track – Seaford College</w:t>
      </w:r>
      <w:r w:rsidR="007E425D" w:rsidRPr="00E007F1">
        <w:rPr>
          <w:rFonts w:ascii="Arial" w:hAnsi="Arial" w:cs="Arial"/>
          <w:sz w:val="22"/>
          <w:szCs w:val="22"/>
        </w:rPr>
        <w:t>: SE(APP) Facility reference: 1011383</w:t>
      </w:r>
    </w:p>
    <w:p w14:paraId="2308EF21" w14:textId="220A7B40" w:rsidR="007E425D" w:rsidRPr="00E007F1" w:rsidRDefault="007E425D" w:rsidP="009D1A04">
      <w:pPr>
        <w:pStyle w:val="ListParagraph"/>
        <w:numPr>
          <w:ilvl w:val="0"/>
          <w:numId w:val="157"/>
        </w:numPr>
        <w:ind w:left="1985" w:hanging="425"/>
        <w:rPr>
          <w:rFonts w:ascii="Arial" w:hAnsi="Arial" w:cs="Arial"/>
          <w:sz w:val="22"/>
          <w:szCs w:val="22"/>
        </w:rPr>
      </w:pPr>
      <w:r w:rsidRPr="00E007F1">
        <w:rPr>
          <w:rFonts w:ascii="Arial" w:hAnsi="Arial" w:cs="Arial"/>
          <w:sz w:val="22"/>
          <w:szCs w:val="22"/>
        </w:rPr>
        <w:t>Compact Track – University of Chichester – Bishop Otter Campus</w:t>
      </w:r>
      <w:r w:rsidR="00E00BE7" w:rsidRPr="00E007F1">
        <w:rPr>
          <w:rFonts w:ascii="Arial" w:hAnsi="Arial" w:cs="Arial"/>
          <w:sz w:val="22"/>
          <w:szCs w:val="22"/>
        </w:rPr>
        <w:t>: SE (APP) Facility reference: 1008877</w:t>
      </w:r>
    </w:p>
    <w:p w14:paraId="6309A46E" w14:textId="77777777" w:rsidR="009D1A04" w:rsidRPr="00E007F1" w:rsidRDefault="009D1A04" w:rsidP="00FC6398">
      <w:pPr>
        <w:ind w:left="1560"/>
        <w:rPr>
          <w:rFonts w:ascii="Arial" w:hAnsi="Arial" w:cs="Arial"/>
          <w:sz w:val="22"/>
          <w:szCs w:val="22"/>
        </w:rPr>
      </w:pPr>
    </w:p>
    <w:p w14:paraId="12AD60E8" w14:textId="4D156956" w:rsidR="00C476FD" w:rsidRPr="00E007F1" w:rsidRDefault="00456112" w:rsidP="00FC6398">
      <w:pPr>
        <w:pStyle w:val="ListParagraph"/>
        <w:numPr>
          <w:ilvl w:val="0"/>
          <w:numId w:val="116"/>
        </w:numPr>
        <w:ind w:left="1560" w:hanging="709"/>
        <w:rPr>
          <w:rFonts w:ascii="Arial" w:hAnsi="Arial" w:cs="Arial"/>
          <w:sz w:val="22"/>
          <w:szCs w:val="22"/>
        </w:rPr>
      </w:pPr>
      <w:r w:rsidRPr="00E007F1">
        <w:rPr>
          <w:rFonts w:ascii="Arial" w:hAnsi="Arial" w:cs="Arial"/>
          <w:sz w:val="22"/>
          <w:szCs w:val="22"/>
        </w:rPr>
        <w:t xml:space="preserve">Chichester is reasonably well served by the neighbouring competition facility at Portsmouth (Mountbatten Centre). This has a </w:t>
      </w:r>
      <w:r w:rsidR="00CC7BE5" w:rsidRPr="00E007F1">
        <w:rPr>
          <w:rFonts w:ascii="Arial" w:hAnsi="Arial" w:cs="Arial"/>
          <w:sz w:val="22"/>
          <w:szCs w:val="22"/>
        </w:rPr>
        <w:t>40 minute drivetime catchment</w:t>
      </w:r>
      <w:r w:rsidR="00A45CC3" w:rsidRPr="00E007F1">
        <w:rPr>
          <w:rFonts w:ascii="Arial" w:hAnsi="Arial" w:cs="Arial"/>
          <w:sz w:val="22"/>
          <w:szCs w:val="22"/>
        </w:rPr>
        <w:t xml:space="preserve"> and serving </w:t>
      </w:r>
      <w:r w:rsidR="0008798C" w:rsidRPr="00E007F1">
        <w:rPr>
          <w:rFonts w:ascii="Arial" w:hAnsi="Arial" w:cs="Arial"/>
          <w:sz w:val="22"/>
          <w:szCs w:val="22"/>
        </w:rPr>
        <w:t>the south and west of the Chichester District including the whole of Chichester City.</w:t>
      </w:r>
      <w:r w:rsidR="00A10785" w:rsidRPr="00E007F1">
        <w:rPr>
          <w:rFonts w:ascii="Arial" w:hAnsi="Arial" w:cs="Arial"/>
          <w:sz w:val="22"/>
          <w:szCs w:val="22"/>
        </w:rPr>
        <w:t xml:space="preserve"> The </w:t>
      </w:r>
      <w:r w:rsidR="001C1E7F" w:rsidRPr="00E007F1">
        <w:rPr>
          <w:rFonts w:ascii="Arial" w:hAnsi="Arial" w:cs="Arial"/>
          <w:sz w:val="22"/>
          <w:szCs w:val="22"/>
        </w:rPr>
        <w:t>competition facility at Broadbridge Health Leisure Centre</w:t>
      </w:r>
      <w:r w:rsidR="00102F2B" w:rsidRPr="00E007F1">
        <w:rPr>
          <w:rFonts w:ascii="Arial" w:hAnsi="Arial" w:cs="Arial"/>
          <w:sz w:val="22"/>
          <w:szCs w:val="22"/>
        </w:rPr>
        <w:t xml:space="preserve"> serves</w:t>
      </w:r>
      <w:r w:rsidR="00635CF6" w:rsidRPr="00E007F1">
        <w:rPr>
          <w:rFonts w:ascii="Arial" w:hAnsi="Arial" w:cs="Arial"/>
          <w:sz w:val="22"/>
          <w:szCs w:val="22"/>
        </w:rPr>
        <w:t xml:space="preserve"> the far east and north east of the district including Petworth</w:t>
      </w:r>
      <w:r w:rsidR="008333EB" w:rsidRPr="00E007F1">
        <w:rPr>
          <w:rFonts w:ascii="Arial" w:hAnsi="Arial" w:cs="Arial"/>
          <w:sz w:val="22"/>
          <w:szCs w:val="22"/>
        </w:rPr>
        <w:t xml:space="preserve">, leaving a central north south band within the </w:t>
      </w:r>
      <w:r w:rsidR="00B64CD1" w:rsidRPr="00E007F1">
        <w:rPr>
          <w:rFonts w:ascii="Arial" w:hAnsi="Arial" w:cs="Arial"/>
          <w:sz w:val="22"/>
          <w:szCs w:val="22"/>
        </w:rPr>
        <w:t>Chichester D</w:t>
      </w:r>
      <w:r w:rsidR="008333EB" w:rsidRPr="00E007F1">
        <w:rPr>
          <w:rFonts w:ascii="Arial" w:hAnsi="Arial" w:cs="Arial"/>
          <w:sz w:val="22"/>
          <w:szCs w:val="22"/>
        </w:rPr>
        <w:t xml:space="preserve">istrict which is not </w:t>
      </w:r>
      <w:r w:rsidR="008F12D6" w:rsidRPr="00E007F1">
        <w:rPr>
          <w:rFonts w:ascii="Arial" w:hAnsi="Arial" w:cs="Arial"/>
          <w:sz w:val="22"/>
          <w:szCs w:val="22"/>
        </w:rPr>
        <w:t>covered by a competition facility 40 minute drive catchment.</w:t>
      </w:r>
    </w:p>
    <w:p w14:paraId="70B7F234" w14:textId="1B8A9FCF" w:rsidR="00B64CD1" w:rsidRPr="00E007F1" w:rsidRDefault="002E5969" w:rsidP="00FC6398">
      <w:pPr>
        <w:pStyle w:val="ListParagraph"/>
        <w:numPr>
          <w:ilvl w:val="0"/>
          <w:numId w:val="116"/>
        </w:numPr>
        <w:ind w:left="1560" w:hanging="709"/>
        <w:rPr>
          <w:rFonts w:ascii="Arial" w:hAnsi="Arial" w:cs="Arial"/>
          <w:sz w:val="22"/>
          <w:szCs w:val="22"/>
        </w:rPr>
      </w:pPr>
      <w:r w:rsidRPr="00E007F1">
        <w:rPr>
          <w:rFonts w:ascii="Arial" w:hAnsi="Arial" w:cs="Arial"/>
          <w:sz w:val="22"/>
          <w:szCs w:val="22"/>
        </w:rPr>
        <w:t>However</w:t>
      </w:r>
      <w:r w:rsidR="0019627E" w:rsidRPr="00E007F1">
        <w:rPr>
          <w:rFonts w:ascii="Arial" w:hAnsi="Arial" w:cs="Arial"/>
          <w:sz w:val="22"/>
          <w:szCs w:val="22"/>
        </w:rPr>
        <w:t>, there are currently no formal, publicly access</w:t>
      </w:r>
      <w:r w:rsidR="00927531" w:rsidRPr="00E007F1">
        <w:rPr>
          <w:rFonts w:ascii="Arial" w:hAnsi="Arial" w:cs="Arial"/>
          <w:sz w:val="22"/>
          <w:szCs w:val="22"/>
        </w:rPr>
        <w:t>ible athletics/running facilities in the Chichester District</w:t>
      </w:r>
      <w:r w:rsidR="00BC12DA">
        <w:rPr>
          <w:rFonts w:ascii="Arial" w:hAnsi="Arial" w:cs="Arial"/>
          <w:sz w:val="22"/>
          <w:szCs w:val="22"/>
        </w:rPr>
        <w:t xml:space="preserve"> </w:t>
      </w:r>
      <w:r w:rsidR="002C09C4" w:rsidRPr="00E007F1">
        <w:rPr>
          <w:rFonts w:ascii="Arial" w:hAnsi="Arial" w:cs="Arial"/>
          <w:sz w:val="22"/>
          <w:szCs w:val="22"/>
        </w:rPr>
        <w:t xml:space="preserve">and there are significant population catchments in the district that sit outside England </w:t>
      </w:r>
      <w:r w:rsidR="00D74908" w:rsidRPr="00E007F1">
        <w:rPr>
          <w:rFonts w:ascii="Arial" w:hAnsi="Arial" w:cs="Arial"/>
          <w:sz w:val="22"/>
          <w:szCs w:val="22"/>
        </w:rPr>
        <w:t>Athletics</w:t>
      </w:r>
      <w:r w:rsidR="002C09C4" w:rsidRPr="00E007F1">
        <w:rPr>
          <w:rFonts w:ascii="Arial" w:hAnsi="Arial" w:cs="Arial"/>
          <w:sz w:val="22"/>
          <w:szCs w:val="22"/>
        </w:rPr>
        <w:t xml:space="preserve"> recommended</w:t>
      </w:r>
      <w:r w:rsidR="007349B5" w:rsidRPr="00E007F1">
        <w:rPr>
          <w:rFonts w:ascii="Arial" w:hAnsi="Arial" w:cs="Arial"/>
          <w:sz w:val="22"/>
          <w:szCs w:val="22"/>
        </w:rPr>
        <w:t xml:space="preserve"> 30 minute drivetime (rural). The total Chichester district population sitting outside England Athletics</w:t>
      </w:r>
      <w:r w:rsidR="00D74908" w:rsidRPr="00E007F1">
        <w:rPr>
          <w:rFonts w:ascii="Arial" w:hAnsi="Arial" w:cs="Arial"/>
          <w:sz w:val="22"/>
          <w:szCs w:val="22"/>
        </w:rPr>
        <w:t>’ 30 minute drivetime catchment is 105,658 (ORH report 2022)</w:t>
      </w:r>
      <w:r w:rsidR="00961BE5" w:rsidRPr="00E007F1">
        <w:rPr>
          <w:rFonts w:ascii="Arial" w:hAnsi="Arial" w:cs="Arial"/>
          <w:sz w:val="22"/>
          <w:szCs w:val="22"/>
        </w:rPr>
        <w:t xml:space="preserve">. See Map </w:t>
      </w:r>
      <w:r w:rsidR="00843472" w:rsidRPr="00E007F1">
        <w:rPr>
          <w:rFonts w:ascii="Arial" w:hAnsi="Arial" w:cs="Arial"/>
          <w:sz w:val="22"/>
          <w:szCs w:val="22"/>
        </w:rPr>
        <w:t>16</w:t>
      </w:r>
      <w:r w:rsidR="003F3767" w:rsidRPr="00E007F1">
        <w:rPr>
          <w:rFonts w:ascii="Arial" w:hAnsi="Arial" w:cs="Arial"/>
          <w:sz w:val="22"/>
          <w:szCs w:val="22"/>
        </w:rPr>
        <w:t xml:space="preserve"> provided by England Athletics</w:t>
      </w:r>
      <w:r w:rsidR="00961BE5" w:rsidRPr="00E007F1">
        <w:rPr>
          <w:rFonts w:ascii="Arial" w:hAnsi="Arial" w:cs="Arial"/>
          <w:sz w:val="22"/>
          <w:szCs w:val="22"/>
        </w:rPr>
        <w:t>.</w:t>
      </w:r>
    </w:p>
    <w:p w14:paraId="7FA93E97" w14:textId="513E6C0A" w:rsidR="00E314E1" w:rsidRPr="00E007F1" w:rsidRDefault="00E314E1" w:rsidP="00FC6398">
      <w:pPr>
        <w:pStyle w:val="ListParagraph"/>
        <w:numPr>
          <w:ilvl w:val="0"/>
          <w:numId w:val="116"/>
        </w:numPr>
        <w:ind w:left="1560" w:hanging="709"/>
        <w:rPr>
          <w:rFonts w:ascii="Arial" w:hAnsi="Arial" w:cs="Arial"/>
          <w:sz w:val="22"/>
          <w:szCs w:val="22"/>
        </w:rPr>
      </w:pPr>
      <w:r w:rsidRPr="00E007F1">
        <w:rPr>
          <w:rFonts w:ascii="Arial" w:hAnsi="Arial" w:cs="Arial"/>
          <w:sz w:val="22"/>
          <w:szCs w:val="22"/>
        </w:rPr>
        <w:t>Preferred location</w:t>
      </w:r>
      <w:r w:rsidR="00283FE0" w:rsidRPr="00E007F1">
        <w:rPr>
          <w:rFonts w:ascii="Arial" w:hAnsi="Arial" w:cs="Arial"/>
          <w:sz w:val="22"/>
          <w:szCs w:val="22"/>
        </w:rPr>
        <w:t xml:space="preserve"> for formal publicly accessible athletics/running </w:t>
      </w:r>
      <w:r w:rsidR="00DD0E72" w:rsidRPr="00E007F1">
        <w:rPr>
          <w:rFonts w:ascii="Arial" w:hAnsi="Arial" w:cs="Arial"/>
          <w:sz w:val="22"/>
          <w:szCs w:val="22"/>
        </w:rPr>
        <w:t>facility: Chichester, Midhurst, Selsey, East and West Wittering.</w:t>
      </w:r>
    </w:p>
    <w:p w14:paraId="07F8EA37" w14:textId="438DE0E0" w:rsidR="00671215" w:rsidRPr="00E007F1" w:rsidRDefault="00671215" w:rsidP="00FC6398">
      <w:pPr>
        <w:pStyle w:val="ListParagraph"/>
        <w:numPr>
          <w:ilvl w:val="0"/>
          <w:numId w:val="116"/>
        </w:numPr>
        <w:ind w:left="1560" w:hanging="709"/>
        <w:rPr>
          <w:rFonts w:ascii="Arial" w:hAnsi="Arial" w:cs="Arial"/>
          <w:sz w:val="22"/>
          <w:szCs w:val="22"/>
        </w:rPr>
      </w:pPr>
      <w:r w:rsidRPr="00E007F1">
        <w:rPr>
          <w:rFonts w:ascii="Arial" w:hAnsi="Arial" w:cs="Arial"/>
          <w:sz w:val="22"/>
          <w:szCs w:val="22"/>
        </w:rPr>
        <w:t>England Athletics mapping shows that there is demand for a NewGen facility in the Chich</w:t>
      </w:r>
      <w:r w:rsidR="008F59C6" w:rsidRPr="00E007F1">
        <w:rPr>
          <w:rFonts w:ascii="Arial" w:hAnsi="Arial" w:cs="Arial"/>
          <w:sz w:val="22"/>
          <w:szCs w:val="22"/>
        </w:rPr>
        <w:t>ester area</w:t>
      </w:r>
    </w:p>
    <w:p w14:paraId="70B06958" w14:textId="46D091C2" w:rsidR="00753A3C" w:rsidRPr="00E007F1" w:rsidRDefault="00753A3C" w:rsidP="00FC6398">
      <w:pPr>
        <w:pStyle w:val="ListParagraph"/>
        <w:numPr>
          <w:ilvl w:val="0"/>
          <w:numId w:val="116"/>
        </w:numPr>
        <w:ind w:left="1560" w:hanging="709"/>
        <w:rPr>
          <w:rFonts w:ascii="Arial" w:hAnsi="Arial" w:cs="Arial"/>
          <w:sz w:val="22"/>
          <w:szCs w:val="22"/>
        </w:rPr>
      </w:pPr>
      <w:r w:rsidRPr="00E007F1">
        <w:rPr>
          <w:rFonts w:ascii="Arial" w:hAnsi="Arial" w:cs="Arial"/>
          <w:sz w:val="22"/>
          <w:szCs w:val="22"/>
        </w:rPr>
        <w:t>As a priority area, England Athletics has already provided seed funding and design support for the proposed NewGen track at Chichester College</w:t>
      </w:r>
      <w:r w:rsidR="00B90C62" w:rsidRPr="00E007F1">
        <w:rPr>
          <w:rFonts w:ascii="Arial" w:hAnsi="Arial" w:cs="Arial"/>
          <w:sz w:val="22"/>
          <w:szCs w:val="22"/>
        </w:rPr>
        <w:t>: a 300m athletics training track, 60m sprint straight, floodlighting and perimeter fencing.</w:t>
      </w:r>
    </w:p>
    <w:p w14:paraId="6DC00CE8" w14:textId="5D535F7C" w:rsidR="009D1A04" w:rsidRPr="00E007F1" w:rsidRDefault="009D1A04">
      <w:pPr>
        <w:rPr>
          <w:rFonts w:ascii="Arial" w:hAnsi="Arial" w:cs="Arial"/>
          <w:b/>
          <w:bCs/>
          <w:sz w:val="22"/>
          <w:szCs w:val="22"/>
        </w:rPr>
      </w:pPr>
      <w:r w:rsidRPr="00E007F1">
        <w:rPr>
          <w:rFonts w:ascii="Arial" w:hAnsi="Arial" w:cs="Arial"/>
          <w:b/>
          <w:bCs/>
          <w:sz w:val="22"/>
          <w:szCs w:val="22"/>
        </w:rPr>
        <w:br w:type="page"/>
      </w:r>
    </w:p>
    <w:p w14:paraId="7D0027C7" w14:textId="4ED6B3E6" w:rsidR="00097C41" w:rsidRPr="00E007F1" w:rsidRDefault="009D1A04" w:rsidP="00FC6398">
      <w:pPr>
        <w:pStyle w:val="Caption"/>
      </w:pPr>
      <w:bookmarkStart w:id="2373" w:name="_Toc159493993"/>
      <w:bookmarkStart w:id="2374" w:name="_Toc159505568"/>
      <w:r w:rsidRPr="00E007F1">
        <w:t xml:space="preserve">Map </w:t>
      </w:r>
      <w:r w:rsidRPr="00E007F1">
        <w:fldChar w:fldCharType="begin"/>
      </w:r>
      <w:r w:rsidRPr="00E007F1">
        <w:instrText xml:space="preserve"> SEQ Map \* ARABIC </w:instrText>
      </w:r>
      <w:r w:rsidRPr="00E007F1">
        <w:fldChar w:fldCharType="separate"/>
      </w:r>
      <w:r w:rsidRPr="00E007F1">
        <w:rPr>
          <w:noProof/>
        </w:rPr>
        <w:t>16</w:t>
      </w:r>
      <w:r w:rsidRPr="00E007F1">
        <w:rPr>
          <w:noProof/>
        </w:rPr>
        <w:fldChar w:fldCharType="end"/>
      </w:r>
      <w:r w:rsidRPr="00E007F1">
        <w:t>:</w:t>
      </w:r>
      <w:bookmarkEnd w:id="2373"/>
      <w:r w:rsidRPr="00E007F1">
        <w:t xml:space="preserve"> </w:t>
      </w:r>
      <w:r w:rsidR="00097C41" w:rsidRPr="00E007F1">
        <w:t>Optimal Location</w:t>
      </w:r>
      <w:r w:rsidR="001A34B3" w:rsidRPr="00E007F1">
        <w:t>s for Athletics Track by Population Coverage – Chichester District</w:t>
      </w:r>
      <w:bookmarkEnd w:id="2374"/>
      <w:r w:rsidR="00BC12DA">
        <w:t xml:space="preserve">   </w:t>
      </w:r>
    </w:p>
    <w:p w14:paraId="6F82C75E" w14:textId="77777777" w:rsidR="00097C41" w:rsidRPr="00E007F1" w:rsidRDefault="00097C41" w:rsidP="00953C05">
      <w:pPr>
        <w:widowControl w:val="0"/>
        <w:kinsoku w:val="0"/>
        <w:overflowPunct w:val="0"/>
        <w:autoSpaceDE w:val="0"/>
        <w:autoSpaceDN w:val="0"/>
        <w:adjustRightInd w:val="0"/>
        <w:ind w:left="1211" w:right="42"/>
        <w:jc w:val="both"/>
        <w:rPr>
          <w:rFonts w:ascii="Arial" w:hAnsi="Arial" w:cs="Arial"/>
          <w:b/>
          <w:bCs/>
          <w:sz w:val="22"/>
          <w:szCs w:val="22"/>
        </w:rPr>
      </w:pPr>
    </w:p>
    <w:p w14:paraId="6B2BF865" w14:textId="737301D2" w:rsidR="00EF5ACC" w:rsidRPr="00E007F1" w:rsidRDefault="001D77C5" w:rsidP="00FC6398">
      <w:pPr>
        <w:widowControl w:val="0"/>
        <w:kinsoku w:val="0"/>
        <w:overflowPunct w:val="0"/>
        <w:autoSpaceDE w:val="0"/>
        <w:autoSpaceDN w:val="0"/>
        <w:adjustRightInd w:val="0"/>
        <w:ind w:left="1211" w:right="42" w:hanging="360"/>
        <w:rPr>
          <w:rFonts w:ascii="Arial" w:hAnsi="Arial" w:cs="Arial"/>
          <w:b/>
          <w:bCs/>
          <w:sz w:val="22"/>
          <w:szCs w:val="22"/>
        </w:rPr>
      </w:pPr>
      <w:r w:rsidRPr="00E007F1">
        <w:rPr>
          <w:rFonts w:ascii="Arial" w:hAnsi="Arial" w:cs="Arial"/>
          <w:b/>
          <w:bCs/>
          <w:noProof/>
          <w:sz w:val="22"/>
          <w:szCs w:val="22"/>
        </w:rPr>
        <mc:AlternateContent>
          <mc:Choice Requires="wps">
            <w:drawing>
              <wp:anchor distT="0" distB="0" distL="114300" distR="114300" simplePos="0" relativeHeight="251658241" behindDoc="0" locked="0" layoutInCell="1" allowOverlap="1" wp14:anchorId="1E19D99D" wp14:editId="37BC58D0">
                <wp:simplePos x="0" y="0"/>
                <wp:positionH relativeFrom="column">
                  <wp:posOffset>4489027</wp:posOffset>
                </wp:positionH>
                <wp:positionV relativeFrom="paragraph">
                  <wp:posOffset>4558453</wp:posOffset>
                </wp:positionV>
                <wp:extent cx="2133600" cy="784860"/>
                <wp:effectExtent l="0" t="0" r="19050" b="15240"/>
                <wp:wrapNone/>
                <wp:docPr id="1455188477" name="Text Box 3"/>
                <wp:cNvGraphicFramePr/>
                <a:graphic xmlns:a="http://schemas.openxmlformats.org/drawingml/2006/main">
                  <a:graphicData uri="http://schemas.microsoft.com/office/word/2010/wordprocessingShape">
                    <wps:wsp>
                      <wps:cNvSpPr txBox="1"/>
                      <wps:spPr>
                        <a:xfrm>
                          <a:off x="0" y="0"/>
                          <a:ext cx="2133600" cy="784860"/>
                        </a:xfrm>
                        <a:prstGeom prst="rect">
                          <a:avLst/>
                        </a:prstGeom>
                        <a:solidFill>
                          <a:schemeClr val="lt1"/>
                        </a:solidFill>
                        <a:ln w="6350">
                          <a:solidFill>
                            <a:prstClr val="black"/>
                          </a:solidFill>
                        </a:ln>
                      </wps:spPr>
                      <wps:txbx>
                        <w:txbxContent>
                          <w:p w14:paraId="7AE3B287" w14:textId="0EA67720" w:rsidR="001D77C5" w:rsidRDefault="00435850">
                            <w:pPr>
                              <w:rPr>
                                <w:rFonts w:ascii="Arial" w:hAnsi="Arial" w:cs="Arial"/>
                                <w:b/>
                                <w:bCs/>
                                <w:sz w:val="18"/>
                                <w:szCs w:val="18"/>
                              </w:rPr>
                            </w:pPr>
                            <w:r w:rsidRPr="00435850">
                              <w:rPr>
                                <w:rFonts w:ascii="Arial" w:hAnsi="Arial" w:cs="Arial"/>
                                <w:b/>
                                <w:bCs/>
                                <w:sz w:val="18"/>
                                <w:szCs w:val="18"/>
                              </w:rPr>
                              <w:t>Key:</w:t>
                            </w:r>
                          </w:p>
                          <w:p w14:paraId="08C02C4B" w14:textId="77777777" w:rsidR="009D1A04" w:rsidRPr="00435850" w:rsidRDefault="009D1A04">
                            <w:pPr>
                              <w:rPr>
                                <w:rFonts w:ascii="Arial" w:hAnsi="Arial" w:cs="Arial"/>
                                <w:b/>
                                <w:bCs/>
                                <w:sz w:val="18"/>
                                <w:szCs w:val="18"/>
                              </w:rPr>
                            </w:pPr>
                          </w:p>
                          <w:p w14:paraId="37251C84" w14:textId="487DC5C8" w:rsidR="00435850" w:rsidRPr="00435850" w:rsidRDefault="00435850">
                            <w:pPr>
                              <w:rPr>
                                <w:rFonts w:ascii="Arial" w:hAnsi="Arial" w:cs="Arial"/>
                                <w:b/>
                                <w:bCs/>
                                <w:sz w:val="18"/>
                                <w:szCs w:val="18"/>
                              </w:rPr>
                            </w:pPr>
                            <w:r w:rsidRPr="00435850">
                              <w:rPr>
                                <w:rFonts w:ascii="Arial" w:hAnsi="Arial" w:cs="Arial"/>
                                <w:b/>
                                <w:bCs/>
                                <w:sz w:val="18"/>
                                <w:szCs w:val="18"/>
                              </w:rPr>
                              <w:t>161 Mountbatten Centre</w:t>
                            </w:r>
                          </w:p>
                          <w:p w14:paraId="15A609D4" w14:textId="22E6D2B5" w:rsidR="00435850" w:rsidRPr="00435850" w:rsidRDefault="00435850">
                            <w:pPr>
                              <w:rPr>
                                <w:rFonts w:ascii="Arial" w:hAnsi="Arial" w:cs="Arial"/>
                                <w:b/>
                                <w:bCs/>
                                <w:sz w:val="18"/>
                                <w:szCs w:val="18"/>
                              </w:rPr>
                            </w:pPr>
                            <w:r w:rsidRPr="00435850">
                              <w:rPr>
                                <w:rFonts w:ascii="Arial" w:hAnsi="Arial" w:cs="Arial"/>
                                <w:b/>
                                <w:bCs/>
                                <w:sz w:val="18"/>
                                <w:szCs w:val="18"/>
                              </w:rPr>
                              <w:t>162 Victory Stadium (Navy)</w:t>
                            </w:r>
                          </w:p>
                          <w:p w14:paraId="605DAF84" w14:textId="206B8DDE" w:rsidR="00435850" w:rsidRPr="00435850" w:rsidRDefault="00435850">
                            <w:pPr>
                              <w:rPr>
                                <w:rFonts w:ascii="Arial" w:hAnsi="Arial" w:cs="Arial"/>
                                <w:b/>
                                <w:bCs/>
                                <w:sz w:val="18"/>
                                <w:szCs w:val="18"/>
                              </w:rPr>
                            </w:pPr>
                            <w:r w:rsidRPr="00435850">
                              <w:rPr>
                                <w:rFonts w:ascii="Arial" w:hAnsi="Arial" w:cs="Arial"/>
                                <w:b/>
                                <w:bCs/>
                                <w:sz w:val="18"/>
                                <w:szCs w:val="18"/>
                              </w:rPr>
                              <w:t>182 Worthing Leisure Centre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type w14:anchorId="1E19D99D" id="_x0000_t202" coordsize="21600,21600" o:spt="202" path="m,l,21600r21600,l21600,xe">
                <v:stroke joinstyle="miter"/>
                <v:path gradientshapeok="t" o:connecttype="rect"/>
              </v:shapetype>
              <v:shape id="Text Box 3" o:spid="_x0000_s1026" type="#_x0000_t202" style="position:absolute;left:0;text-align:left;margin-left:353.45pt;margin-top:358.95pt;width:168pt;height:61.8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" fillcolor="white [3201]" strokeweight=".5pt">
                <v:textbox>
                  <w:txbxContent>
                    <w:p w14:paraId="7AE3B287" w14:textId="0EA67720" w:rsidR="001D77C5" w:rsidRDefault="00435850">
                      <w:pPr>
                        <w:rPr>
                          <w:rFonts w:ascii="Arial" w:hAnsi="Arial" w:cs="Arial"/>
                          <w:b/>
                          <w:bCs/>
                          <w:sz w:val="18"/>
                          <w:szCs w:val="18"/>
                        </w:rPr>
                      </w:pPr>
                      <w:r w:rsidRPr="00435850">
                        <w:rPr>
                          <w:rFonts w:ascii="Arial" w:hAnsi="Arial" w:cs="Arial"/>
                          <w:b/>
                          <w:bCs/>
                          <w:sz w:val="18"/>
                          <w:szCs w:val="18"/>
                        </w:rPr>
                        <w:t>Key:</w:t>
                      </w:r>
                    </w:p>
                    <w:p w14:paraId="08C02C4B" w14:textId="77777777" w:rsidR="009D1A04" w:rsidRPr="00435850" w:rsidRDefault="009D1A04">
                      <w:pPr>
                        <w:rPr>
                          <w:rFonts w:ascii="Arial" w:hAnsi="Arial" w:cs="Arial"/>
                          <w:b/>
                          <w:bCs/>
                          <w:sz w:val="18"/>
                          <w:szCs w:val="18"/>
                        </w:rPr>
                      </w:pPr>
                    </w:p>
                    <w:p w14:paraId="37251C84" w14:textId="487DC5C8" w:rsidR="00435850" w:rsidRPr="00435850" w:rsidRDefault="00435850">
                      <w:pPr>
                        <w:rPr>
                          <w:rFonts w:ascii="Arial" w:hAnsi="Arial" w:cs="Arial"/>
                          <w:b/>
                          <w:bCs/>
                          <w:sz w:val="18"/>
                          <w:szCs w:val="18"/>
                        </w:rPr>
                      </w:pPr>
                      <w:r w:rsidRPr="00435850">
                        <w:rPr>
                          <w:rFonts w:ascii="Arial" w:hAnsi="Arial" w:cs="Arial"/>
                          <w:b/>
                          <w:bCs/>
                          <w:sz w:val="18"/>
                          <w:szCs w:val="18"/>
                        </w:rPr>
                        <w:t>161 Mountbatten Centre</w:t>
                      </w:r>
                    </w:p>
                    <w:p w14:paraId="15A609D4" w14:textId="22E6D2B5" w:rsidR="00435850" w:rsidRPr="00435850" w:rsidRDefault="00435850">
                      <w:pPr>
                        <w:rPr>
                          <w:rFonts w:ascii="Arial" w:hAnsi="Arial" w:cs="Arial"/>
                          <w:b/>
                          <w:bCs/>
                          <w:sz w:val="18"/>
                          <w:szCs w:val="18"/>
                        </w:rPr>
                      </w:pPr>
                      <w:r w:rsidRPr="00435850">
                        <w:rPr>
                          <w:rFonts w:ascii="Arial" w:hAnsi="Arial" w:cs="Arial"/>
                          <w:b/>
                          <w:bCs/>
                          <w:sz w:val="18"/>
                          <w:szCs w:val="18"/>
                        </w:rPr>
                        <w:t>162 Victory Stadium (Navy)</w:t>
                      </w:r>
                    </w:p>
                    <w:p w14:paraId="605DAF84" w14:textId="206B8DDE" w:rsidR="00435850" w:rsidRPr="00435850" w:rsidRDefault="00435850">
                      <w:pPr>
                        <w:rPr>
                          <w:rFonts w:ascii="Arial" w:hAnsi="Arial" w:cs="Arial"/>
                          <w:b/>
                          <w:bCs/>
                          <w:sz w:val="18"/>
                          <w:szCs w:val="18"/>
                        </w:rPr>
                      </w:pPr>
                      <w:r w:rsidRPr="00435850">
                        <w:rPr>
                          <w:rFonts w:ascii="Arial" w:hAnsi="Arial" w:cs="Arial"/>
                          <w:b/>
                          <w:bCs/>
                          <w:sz w:val="18"/>
                          <w:szCs w:val="18"/>
                        </w:rPr>
                        <w:t>182 Worthing Leisure Centre</w:t>
                      </w:r>
                    </w:p>
                  </w:txbxContent>
                </v:textbox>
              </v:shape>
            </w:pict>
          </mc:Fallback>
        </mc:AlternateContent>
      </w:r>
      <w:r w:rsidR="006115C8" w:rsidRPr="00E007F1">
        <w:rPr>
          <w:rFonts w:ascii="Arial" w:hAnsi="Arial" w:cs="Arial"/>
          <w:b/>
          <w:bCs/>
          <w:noProof/>
          <w:sz w:val="22"/>
          <w:szCs w:val="22"/>
        </w:rPr>
        <w:drawing>
          <wp:inline distT="0" distB="0" distL="0" distR="0" wp14:anchorId="7A0BA528" wp14:editId="06D797B6">
            <wp:extent cx="3733800" cy="5370929"/>
            <wp:effectExtent l="0" t="0" r="0" b="1270"/>
            <wp:docPr id="310704328" name="Picture 1" descr="A map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04328" name="Picture 1" descr="A map of different colors&#10;&#10;Description automatically generated"/>
                    <pic:cNvPicPr/>
                  </pic:nvPicPr>
                  <pic:blipFill>
                    <a:blip r:embed="rId65"/>
                    <a:stretch>
                      <a:fillRect/>
                    </a:stretch>
                  </pic:blipFill>
                  <pic:spPr>
                    <a:xfrm>
                      <a:off x="0" y="0"/>
                      <a:ext cx="3744040" cy="5385658"/>
                    </a:xfrm>
                    <a:prstGeom prst="rect">
                      <a:avLst/>
                    </a:prstGeom>
                  </pic:spPr>
                </pic:pic>
              </a:graphicData>
            </a:graphic>
          </wp:inline>
        </w:drawing>
      </w:r>
    </w:p>
    <w:p w14:paraId="60A666D5" w14:textId="363A8676" w:rsidR="00B90796" w:rsidRPr="00E007F1" w:rsidRDefault="005E6536" w:rsidP="00953C05">
      <w:pPr>
        <w:pStyle w:val="Heading2"/>
      </w:pPr>
      <w:bookmarkStart w:id="2375" w:name="_Toc128659231"/>
      <w:bookmarkStart w:id="2376" w:name="_Toc152132965"/>
      <w:bookmarkStart w:id="2377" w:name="_Toc159492296"/>
      <w:bookmarkStart w:id="2378" w:name="_Toc159492539"/>
      <w:bookmarkStart w:id="2379" w:name="_Toc159493297"/>
      <w:bookmarkStart w:id="2380" w:name="_Toc159505702"/>
      <w:r w:rsidRPr="00E007F1">
        <w:t>A</w:t>
      </w:r>
      <w:r w:rsidR="00B90796" w:rsidRPr="00E007F1">
        <w:t>thletics - Accessibility</w:t>
      </w:r>
      <w:bookmarkEnd w:id="2375"/>
      <w:bookmarkEnd w:id="2376"/>
      <w:bookmarkEnd w:id="2377"/>
      <w:bookmarkEnd w:id="2378"/>
      <w:bookmarkEnd w:id="2379"/>
      <w:bookmarkEnd w:id="2380"/>
    </w:p>
    <w:p w14:paraId="79DD8B39"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5B9EBCC8" w14:textId="2EE1549B" w:rsidR="00652A01" w:rsidRPr="00E007F1" w:rsidRDefault="00DB7AC4"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athletics track at Seaford College is a private facility</w:t>
      </w:r>
      <w:r w:rsidR="00AF20D7" w:rsidRPr="00E007F1">
        <w:rPr>
          <w:rFonts w:ascii="Arial" w:hAnsi="Arial" w:cs="Arial"/>
          <w:sz w:val="22"/>
          <w:szCs w:val="22"/>
        </w:rPr>
        <w:t xml:space="preserve"> used only by the school for athletics training, college sports days etc. </w:t>
      </w:r>
      <w:r w:rsidR="00AC4CDF" w:rsidRPr="00E007F1">
        <w:rPr>
          <w:rFonts w:ascii="Arial" w:hAnsi="Arial" w:cs="Arial"/>
          <w:sz w:val="22"/>
          <w:szCs w:val="22"/>
        </w:rPr>
        <w:t>Seaford College itself is located in a rural location, south of Petworth and within the South Downs National Park Local Plan area.</w:t>
      </w:r>
      <w:r w:rsidR="00BF6E09" w:rsidRPr="00E007F1">
        <w:rPr>
          <w:rFonts w:ascii="Arial" w:hAnsi="Arial" w:cs="Arial"/>
          <w:sz w:val="22"/>
          <w:szCs w:val="22"/>
        </w:rPr>
        <w:t xml:space="preserve"> Private transport is essential for accessing the site.</w:t>
      </w:r>
    </w:p>
    <w:p w14:paraId="74C1C779" w14:textId="77777777" w:rsidR="00D74802" w:rsidRPr="00E007F1" w:rsidRDefault="00D74802" w:rsidP="00953C05">
      <w:pPr>
        <w:widowControl w:val="0"/>
        <w:kinsoku w:val="0"/>
        <w:overflowPunct w:val="0"/>
        <w:autoSpaceDE w:val="0"/>
        <w:autoSpaceDN w:val="0"/>
        <w:adjustRightInd w:val="0"/>
        <w:ind w:left="851" w:right="42"/>
        <w:jc w:val="both"/>
        <w:rPr>
          <w:rFonts w:ascii="Arial" w:hAnsi="Arial" w:cs="Arial"/>
          <w:sz w:val="22"/>
          <w:szCs w:val="22"/>
        </w:rPr>
      </w:pPr>
    </w:p>
    <w:p w14:paraId="5B88D351" w14:textId="26DF3E1A" w:rsidR="00D74802" w:rsidRPr="00E007F1" w:rsidRDefault="00E61334"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existing J </w:t>
      </w:r>
      <w:r w:rsidR="001450EB" w:rsidRPr="00E007F1">
        <w:rPr>
          <w:rFonts w:ascii="Arial" w:hAnsi="Arial" w:cs="Arial"/>
          <w:sz w:val="22"/>
          <w:szCs w:val="22"/>
        </w:rPr>
        <w:t>t</w:t>
      </w:r>
      <w:r w:rsidRPr="00E007F1">
        <w:rPr>
          <w:rFonts w:ascii="Arial" w:hAnsi="Arial" w:cs="Arial"/>
          <w:sz w:val="22"/>
          <w:szCs w:val="22"/>
        </w:rPr>
        <w:t>rack and indoor sprint track at the University of Chichester</w:t>
      </w:r>
      <w:r w:rsidR="001E554E" w:rsidRPr="00E007F1">
        <w:rPr>
          <w:rFonts w:ascii="Arial" w:hAnsi="Arial" w:cs="Arial"/>
          <w:sz w:val="22"/>
          <w:szCs w:val="22"/>
        </w:rPr>
        <w:t xml:space="preserve"> (Bishop Otter Campus) are centrally </w:t>
      </w:r>
      <w:r w:rsidR="00D81336" w:rsidRPr="00E007F1">
        <w:rPr>
          <w:rFonts w:ascii="Arial" w:hAnsi="Arial" w:cs="Arial"/>
          <w:sz w:val="22"/>
          <w:szCs w:val="22"/>
        </w:rPr>
        <w:t>located within the City of Chichester</w:t>
      </w:r>
      <w:r w:rsidR="000319F9" w:rsidRPr="00E007F1">
        <w:rPr>
          <w:rFonts w:ascii="Arial" w:hAnsi="Arial" w:cs="Arial"/>
          <w:sz w:val="22"/>
          <w:szCs w:val="22"/>
        </w:rPr>
        <w:t xml:space="preserve"> and therefore serve the main urban East West </w:t>
      </w:r>
      <w:r w:rsidR="00B773B0" w:rsidRPr="00E007F1">
        <w:rPr>
          <w:rFonts w:ascii="Arial" w:hAnsi="Arial" w:cs="Arial"/>
          <w:sz w:val="22"/>
          <w:szCs w:val="22"/>
        </w:rPr>
        <w:t>sub area</w:t>
      </w:r>
      <w:r w:rsidR="00C94755" w:rsidRPr="00E007F1">
        <w:rPr>
          <w:rFonts w:ascii="Arial" w:hAnsi="Arial" w:cs="Arial"/>
          <w:sz w:val="22"/>
          <w:szCs w:val="22"/>
        </w:rPr>
        <w:t xml:space="preserve"> of the Chichester District Council Local Plan</w:t>
      </w:r>
      <w:r w:rsidR="000319F9" w:rsidRPr="00E007F1">
        <w:rPr>
          <w:rFonts w:ascii="Arial" w:hAnsi="Arial" w:cs="Arial"/>
          <w:sz w:val="22"/>
          <w:szCs w:val="22"/>
        </w:rPr>
        <w:t xml:space="preserve">. </w:t>
      </w:r>
      <w:r w:rsidR="00293EB4" w:rsidRPr="00E007F1">
        <w:rPr>
          <w:rFonts w:ascii="Arial" w:hAnsi="Arial" w:cs="Arial"/>
          <w:sz w:val="22"/>
          <w:szCs w:val="22"/>
        </w:rPr>
        <w:t xml:space="preserve">The J </w:t>
      </w:r>
      <w:r w:rsidR="001450EB" w:rsidRPr="00E007F1">
        <w:rPr>
          <w:rFonts w:ascii="Arial" w:hAnsi="Arial" w:cs="Arial"/>
          <w:sz w:val="22"/>
          <w:szCs w:val="22"/>
        </w:rPr>
        <w:t xml:space="preserve">track and indoor sprint lane are not located </w:t>
      </w:r>
      <w:r w:rsidR="008C63B2" w:rsidRPr="00E007F1">
        <w:rPr>
          <w:rFonts w:ascii="Arial" w:hAnsi="Arial" w:cs="Arial"/>
          <w:sz w:val="22"/>
          <w:szCs w:val="22"/>
        </w:rPr>
        <w:t>close to each other on site.</w:t>
      </w:r>
      <w:r w:rsidR="001450EB" w:rsidRPr="00E007F1">
        <w:rPr>
          <w:rFonts w:ascii="Arial" w:hAnsi="Arial" w:cs="Arial"/>
          <w:sz w:val="22"/>
          <w:szCs w:val="22"/>
        </w:rPr>
        <w:t xml:space="preserve"> </w:t>
      </w:r>
      <w:r w:rsidR="001009DC" w:rsidRPr="00E007F1">
        <w:rPr>
          <w:rFonts w:ascii="Arial" w:hAnsi="Arial" w:cs="Arial"/>
          <w:sz w:val="22"/>
          <w:szCs w:val="22"/>
        </w:rPr>
        <w:t>The J track is located on the northern edge of the campus close to the main car park</w:t>
      </w:r>
      <w:r w:rsidR="00AF7424" w:rsidRPr="00E007F1">
        <w:rPr>
          <w:rFonts w:ascii="Arial" w:hAnsi="Arial" w:cs="Arial"/>
          <w:sz w:val="22"/>
          <w:szCs w:val="22"/>
        </w:rPr>
        <w:t xml:space="preserve">. The indoor sprint lane is located </w:t>
      </w:r>
      <w:r w:rsidR="0092790E" w:rsidRPr="00E007F1">
        <w:rPr>
          <w:rFonts w:ascii="Arial" w:hAnsi="Arial" w:cs="Arial"/>
          <w:sz w:val="22"/>
          <w:szCs w:val="22"/>
        </w:rPr>
        <w:t xml:space="preserve">approximately 5 </w:t>
      </w:r>
      <w:r w:rsidR="00116B27" w:rsidRPr="00E007F1">
        <w:rPr>
          <w:rFonts w:ascii="Arial" w:hAnsi="Arial" w:cs="Arial"/>
          <w:sz w:val="22"/>
          <w:szCs w:val="22"/>
        </w:rPr>
        <w:t>minutes’ walk</w:t>
      </w:r>
      <w:r w:rsidR="00DE6624" w:rsidRPr="00E007F1">
        <w:rPr>
          <w:rFonts w:ascii="Arial" w:hAnsi="Arial" w:cs="Arial"/>
          <w:sz w:val="22"/>
          <w:szCs w:val="22"/>
        </w:rPr>
        <w:t xml:space="preserve"> away </w:t>
      </w:r>
      <w:r w:rsidR="002274A9" w:rsidRPr="00E007F1">
        <w:rPr>
          <w:rFonts w:ascii="Arial" w:hAnsi="Arial" w:cs="Arial"/>
          <w:sz w:val="22"/>
          <w:szCs w:val="22"/>
        </w:rPr>
        <w:t>to the south of the campus within the Sports Dome</w:t>
      </w:r>
      <w:r w:rsidR="00DE6624" w:rsidRPr="00E007F1">
        <w:rPr>
          <w:rFonts w:ascii="Arial" w:hAnsi="Arial" w:cs="Arial"/>
          <w:sz w:val="22"/>
          <w:szCs w:val="22"/>
        </w:rPr>
        <w:t xml:space="preserve"> facility. </w:t>
      </w:r>
      <w:r w:rsidR="00EC5B16" w:rsidRPr="00E007F1">
        <w:rPr>
          <w:rFonts w:ascii="Arial" w:hAnsi="Arial" w:cs="Arial"/>
          <w:sz w:val="22"/>
          <w:szCs w:val="22"/>
        </w:rPr>
        <w:t>Although car parking is available on the campus site</w:t>
      </w:r>
      <w:r w:rsidR="00372146" w:rsidRPr="00E007F1">
        <w:rPr>
          <w:rFonts w:ascii="Arial" w:hAnsi="Arial" w:cs="Arial"/>
          <w:sz w:val="22"/>
          <w:szCs w:val="22"/>
        </w:rPr>
        <w:t xml:space="preserve">, </w:t>
      </w:r>
      <w:r w:rsidR="000F1390" w:rsidRPr="00E007F1">
        <w:rPr>
          <w:rFonts w:ascii="Arial" w:hAnsi="Arial" w:cs="Arial"/>
          <w:sz w:val="22"/>
          <w:szCs w:val="22"/>
        </w:rPr>
        <w:t>car parking is chargeable</w:t>
      </w:r>
      <w:r w:rsidR="00FD29B8" w:rsidRPr="00E007F1">
        <w:rPr>
          <w:rFonts w:ascii="Arial" w:hAnsi="Arial" w:cs="Arial"/>
          <w:sz w:val="22"/>
          <w:szCs w:val="22"/>
        </w:rPr>
        <w:t xml:space="preserve"> and spaces are limited</w:t>
      </w:r>
      <w:r w:rsidR="00A62919" w:rsidRPr="00E007F1">
        <w:rPr>
          <w:rFonts w:ascii="Arial" w:hAnsi="Arial" w:cs="Arial"/>
          <w:sz w:val="22"/>
          <w:szCs w:val="22"/>
        </w:rPr>
        <w:t xml:space="preserve"> as used by students, staff and visitors.</w:t>
      </w:r>
      <w:r w:rsidR="006A3266" w:rsidRPr="00E007F1">
        <w:rPr>
          <w:rFonts w:ascii="Arial" w:hAnsi="Arial" w:cs="Arial"/>
          <w:sz w:val="22"/>
          <w:szCs w:val="22"/>
        </w:rPr>
        <w:t xml:space="preserve"> Public transport </w:t>
      </w:r>
      <w:r w:rsidR="00847FB2" w:rsidRPr="00E007F1">
        <w:rPr>
          <w:rFonts w:ascii="Arial" w:hAnsi="Arial" w:cs="Arial"/>
          <w:sz w:val="22"/>
          <w:szCs w:val="22"/>
        </w:rPr>
        <w:t xml:space="preserve">does however serve the campus and </w:t>
      </w:r>
      <w:r w:rsidR="00116B27" w:rsidRPr="00E007F1">
        <w:rPr>
          <w:rFonts w:ascii="Arial" w:hAnsi="Arial" w:cs="Arial"/>
          <w:sz w:val="22"/>
          <w:szCs w:val="22"/>
        </w:rPr>
        <w:t>the site is easily accessible by foot.</w:t>
      </w:r>
    </w:p>
    <w:p w14:paraId="2DC90061" w14:textId="77777777" w:rsidR="00D74802" w:rsidRPr="00E007F1" w:rsidRDefault="00D74802" w:rsidP="00953C05">
      <w:pPr>
        <w:widowControl w:val="0"/>
        <w:kinsoku w:val="0"/>
        <w:overflowPunct w:val="0"/>
        <w:autoSpaceDE w:val="0"/>
        <w:autoSpaceDN w:val="0"/>
        <w:adjustRightInd w:val="0"/>
        <w:ind w:right="42"/>
        <w:jc w:val="both"/>
        <w:rPr>
          <w:rFonts w:ascii="Arial" w:hAnsi="Arial" w:cs="Arial"/>
          <w:sz w:val="22"/>
          <w:szCs w:val="22"/>
        </w:rPr>
      </w:pPr>
    </w:p>
    <w:p w14:paraId="18220B19" w14:textId="77777777" w:rsidR="00B90796" w:rsidRPr="00E007F1" w:rsidRDefault="00B90796" w:rsidP="00953C05">
      <w:pPr>
        <w:pStyle w:val="Heading2"/>
      </w:pPr>
      <w:bookmarkStart w:id="2381" w:name="_Toc128659232"/>
      <w:bookmarkStart w:id="2382" w:name="_Toc152132966"/>
      <w:bookmarkStart w:id="2383" w:name="_Toc159492297"/>
      <w:bookmarkStart w:id="2384" w:name="_Toc159492540"/>
      <w:bookmarkStart w:id="2385" w:name="_Toc159493298"/>
      <w:bookmarkStart w:id="2386" w:name="_Toc159505703"/>
      <w:r w:rsidRPr="00E007F1">
        <w:t>Athletics - Availability</w:t>
      </w:r>
      <w:bookmarkEnd w:id="2381"/>
      <w:bookmarkEnd w:id="2382"/>
      <w:bookmarkEnd w:id="2383"/>
      <w:bookmarkEnd w:id="2384"/>
      <w:bookmarkEnd w:id="2385"/>
      <w:bookmarkEnd w:id="2386"/>
    </w:p>
    <w:p w14:paraId="6D106BC9"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27961236" w14:textId="332ED6FF" w:rsidR="00353991" w:rsidRPr="00E007F1" w:rsidRDefault="009F7BE9"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w:t>
      </w:r>
      <w:r w:rsidR="000757B6" w:rsidRPr="00E007F1">
        <w:rPr>
          <w:rFonts w:ascii="Arial" w:hAnsi="Arial" w:cs="Arial"/>
          <w:sz w:val="22"/>
          <w:szCs w:val="22"/>
        </w:rPr>
        <w:t>J track and indoor sprint lane at The University of Chichester is primarily used by university students for teaching purposes</w:t>
      </w:r>
      <w:r w:rsidR="00A27746" w:rsidRPr="00E007F1">
        <w:rPr>
          <w:rFonts w:ascii="Arial" w:hAnsi="Arial" w:cs="Arial"/>
          <w:sz w:val="22"/>
          <w:szCs w:val="22"/>
        </w:rPr>
        <w:t>, as not designed/suitable for competition</w:t>
      </w:r>
      <w:r w:rsidR="000757B6" w:rsidRPr="00E007F1">
        <w:rPr>
          <w:rFonts w:ascii="Arial" w:hAnsi="Arial" w:cs="Arial"/>
          <w:sz w:val="22"/>
          <w:szCs w:val="22"/>
        </w:rPr>
        <w:t xml:space="preserve">. </w:t>
      </w:r>
      <w:r w:rsidR="00404101" w:rsidRPr="00E007F1">
        <w:rPr>
          <w:rFonts w:ascii="Arial" w:hAnsi="Arial" w:cs="Arial"/>
          <w:sz w:val="22"/>
          <w:szCs w:val="22"/>
        </w:rPr>
        <w:t>There is very limited use of the facilities by external sports clubs</w:t>
      </w:r>
      <w:r w:rsidR="00A27746" w:rsidRPr="00E007F1">
        <w:rPr>
          <w:rFonts w:ascii="Arial" w:hAnsi="Arial" w:cs="Arial"/>
          <w:sz w:val="22"/>
          <w:szCs w:val="22"/>
        </w:rPr>
        <w:t xml:space="preserve">, other than </w:t>
      </w:r>
      <w:r w:rsidR="006008F0" w:rsidRPr="00E007F1">
        <w:rPr>
          <w:rFonts w:ascii="Arial" w:hAnsi="Arial" w:cs="Arial"/>
          <w:sz w:val="22"/>
          <w:szCs w:val="22"/>
        </w:rPr>
        <w:t>occasional let</w:t>
      </w:r>
      <w:r w:rsidR="00E10863" w:rsidRPr="00E007F1">
        <w:rPr>
          <w:rFonts w:ascii="Arial" w:hAnsi="Arial" w:cs="Arial"/>
          <w:sz w:val="22"/>
          <w:szCs w:val="22"/>
        </w:rPr>
        <w:t>tings</w:t>
      </w:r>
      <w:r w:rsidR="006008F0" w:rsidRPr="00E007F1">
        <w:rPr>
          <w:rFonts w:ascii="Arial" w:hAnsi="Arial" w:cs="Arial"/>
          <w:sz w:val="22"/>
          <w:szCs w:val="22"/>
        </w:rPr>
        <w:t xml:space="preserve"> to CRAC and Chichester Triathlon Club</w:t>
      </w:r>
      <w:r w:rsidR="00E10863" w:rsidRPr="00E007F1">
        <w:rPr>
          <w:rFonts w:ascii="Arial" w:hAnsi="Arial" w:cs="Arial"/>
          <w:sz w:val="22"/>
          <w:szCs w:val="22"/>
        </w:rPr>
        <w:t>.</w:t>
      </w:r>
    </w:p>
    <w:p w14:paraId="5224E219" w14:textId="77777777" w:rsidR="00ED4AB9" w:rsidRPr="00E007F1" w:rsidRDefault="00ED4AB9" w:rsidP="00953C05">
      <w:pPr>
        <w:rPr>
          <w:rFonts w:ascii="Arial" w:hAnsi="Arial" w:cs="Arial"/>
          <w:sz w:val="22"/>
          <w:szCs w:val="22"/>
        </w:rPr>
      </w:pPr>
    </w:p>
    <w:p w14:paraId="17EADBD2" w14:textId="2D2D7CA7" w:rsidR="00B90796" w:rsidRPr="00E007F1" w:rsidRDefault="00B90796" w:rsidP="00953C05">
      <w:pPr>
        <w:pStyle w:val="Heading2"/>
      </w:pPr>
      <w:bookmarkStart w:id="2387" w:name="_Toc152132967"/>
      <w:bookmarkStart w:id="2388" w:name="_Toc159492298"/>
      <w:bookmarkStart w:id="2389" w:name="_Toc159492541"/>
      <w:bookmarkStart w:id="2390" w:name="_Toc159493299"/>
      <w:bookmarkStart w:id="2391" w:name="_Toc159505704"/>
      <w:r w:rsidRPr="00E007F1">
        <w:t>Provision Requirements by 203</w:t>
      </w:r>
      <w:bookmarkEnd w:id="2387"/>
      <w:r w:rsidR="00353991" w:rsidRPr="00E007F1">
        <w:t>9</w:t>
      </w:r>
      <w:bookmarkEnd w:id="2388"/>
      <w:bookmarkEnd w:id="2389"/>
      <w:bookmarkEnd w:id="2390"/>
      <w:bookmarkEnd w:id="2391"/>
    </w:p>
    <w:p w14:paraId="27FFBBD1"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18D50111" w14:textId="6FCA5182"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While it is not possible to undertake a detailed supply and demand assessment of athletics facilities (due to the lack of an agreed method for measuring capacity and demand), </w:t>
      </w:r>
      <w:r w:rsidR="00746B0B" w:rsidRPr="00E007F1">
        <w:rPr>
          <w:rFonts w:ascii="Arial" w:hAnsi="Arial" w:cs="Arial"/>
          <w:sz w:val="22"/>
          <w:szCs w:val="22"/>
        </w:rPr>
        <w:t>England Athletics</w:t>
      </w:r>
      <w:r w:rsidR="0003531C" w:rsidRPr="00E007F1">
        <w:rPr>
          <w:rFonts w:ascii="Arial" w:hAnsi="Arial" w:cs="Arial"/>
          <w:sz w:val="22"/>
          <w:szCs w:val="22"/>
        </w:rPr>
        <w:t xml:space="preserve"> mapping has evi</w:t>
      </w:r>
      <w:r w:rsidR="00CB6FA7" w:rsidRPr="00E007F1">
        <w:rPr>
          <w:rFonts w:ascii="Arial" w:hAnsi="Arial" w:cs="Arial"/>
          <w:sz w:val="22"/>
          <w:szCs w:val="22"/>
        </w:rPr>
        <w:t>denced that there is demand for a</w:t>
      </w:r>
      <w:r w:rsidR="00FA71F0" w:rsidRPr="00E007F1">
        <w:rPr>
          <w:rFonts w:ascii="Arial" w:hAnsi="Arial" w:cs="Arial"/>
          <w:sz w:val="22"/>
          <w:szCs w:val="22"/>
        </w:rPr>
        <w:t xml:space="preserve"> formal publicly acce</w:t>
      </w:r>
      <w:r w:rsidR="00EE38C7" w:rsidRPr="00E007F1">
        <w:rPr>
          <w:rFonts w:ascii="Arial" w:hAnsi="Arial" w:cs="Arial"/>
          <w:sz w:val="22"/>
          <w:szCs w:val="22"/>
        </w:rPr>
        <w:t xml:space="preserve">ssible </w:t>
      </w:r>
      <w:r w:rsidR="00AD529F" w:rsidRPr="00E007F1">
        <w:rPr>
          <w:rFonts w:ascii="Arial" w:hAnsi="Arial" w:cs="Arial"/>
          <w:sz w:val="22"/>
          <w:szCs w:val="22"/>
        </w:rPr>
        <w:t xml:space="preserve">outdoor </w:t>
      </w:r>
      <w:r w:rsidR="00EE38C7" w:rsidRPr="00E007F1">
        <w:rPr>
          <w:rFonts w:ascii="Arial" w:hAnsi="Arial" w:cs="Arial"/>
          <w:sz w:val="22"/>
          <w:szCs w:val="22"/>
        </w:rPr>
        <w:t>athletics/running facility</w:t>
      </w:r>
      <w:r w:rsidR="00CB6FA7" w:rsidRPr="00E007F1">
        <w:rPr>
          <w:rFonts w:ascii="Arial" w:hAnsi="Arial" w:cs="Arial"/>
          <w:sz w:val="22"/>
          <w:szCs w:val="22"/>
        </w:rPr>
        <w:t xml:space="preserve"> in the Chichester area</w:t>
      </w:r>
      <w:r w:rsidR="0044362C" w:rsidRPr="00E007F1">
        <w:rPr>
          <w:rFonts w:ascii="Arial" w:hAnsi="Arial" w:cs="Arial"/>
          <w:sz w:val="22"/>
          <w:szCs w:val="22"/>
        </w:rPr>
        <w:t xml:space="preserve"> </w:t>
      </w:r>
      <w:r w:rsidR="00FE11C7" w:rsidRPr="00E007F1">
        <w:rPr>
          <w:rFonts w:ascii="Arial" w:hAnsi="Arial" w:cs="Arial"/>
          <w:sz w:val="22"/>
          <w:szCs w:val="22"/>
        </w:rPr>
        <w:t xml:space="preserve">and has therefore provided seed funding and design support for the proposed NewGen track at Chichester College, working in partnership with the College and </w:t>
      </w:r>
      <w:r w:rsidR="00F11A08" w:rsidRPr="00E007F1">
        <w:rPr>
          <w:rFonts w:ascii="Arial" w:hAnsi="Arial" w:cs="Arial"/>
          <w:sz w:val="22"/>
          <w:szCs w:val="22"/>
        </w:rPr>
        <w:t>Chichester Running and Athletics Club.</w:t>
      </w:r>
      <w:r w:rsidR="00064F0D" w:rsidRPr="00E007F1">
        <w:rPr>
          <w:rFonts w:ascii="Arial" w:hAnsi="Arial" w:cs="Arial"/>
          <w:sz w:val="22"/>
          <w:szCs w:val="22"/>
        </w:rPr>
        <w:t xml:space="preserve"> </w:t>
      </w:r>
    </w:p>
    <w:p w14:paraId="6C0F8DF3" w14:textId="77777777" w:rsidR="00064F0D" w:rsidRPr="00E007F1" w:rsidRDefault="00064F0D" w:rsidP="00953C05">
      <w:pPr>
        <w:widowControl w:val="0"/>
        <w:kinsoku w:val="0"/>
        <w:overflowPunct w:val="0"/>
        <w:autoSpaceDE w:val="0"/>
        <w:autoSpaceDN w:val="0"/>
        <w:adjustRightInd w:val="0"/>
        <w:ind w:left="851" w:right="42"/>
        <w:jc w:val="both"/>
        <w:rPr>
          <w:rFonts w:ascii="Arial" w:hAnsi="Arial" w:cs="Arial"/>
          <w:sz w:val="22"/>
          <w:szCs w:val="22"/>
        </w:rPr>
      </w:pPr>
    </w:p>
    <w:p w14:paraId="7279E952" w14:textId="5FBE6D8B" w:rsidR="00064F0D" w:rsidRPr="00E007F1" w:rsidRDefault="00064F0D"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Chichester District Council </w:t>
      </w:r>
      <w:r w:rsidR="005D078D" w:rsidRPr="00E007F1">
        <w:rPr>
          <w:rFonts w:ascii="Arial" w:hAnsi="Arial" w:cs="Arial"/>
          <w:sz w:val="22"/>
          <w:szCs w:val="22"/>
        </w:rPr>
        <w:t xml:space="preserve">should </w:t>
      </w:r>
      <w:r w:rsidRPr="00E007F1">
        <w:rPr>
          <w:rFonts w:ascii="Arial" w:hAnsi="Arial" w:cs="Arial"/>
          <w:sz w:val="22"/>
          <w:szCs w:val="22"/>
        </w:rPr>
        <w:t>support</w:t>
      </w:r>
      <w:r w:rsidR="00C83513" w:rsidRPr="00E007F1">
        <w:rPr>
          <w:rFonts w:ascii="Arial" w:hAnsi="Arial" w:cs="Arial"/>
          <w:sz w:val="22"/>
          <w:szCs w:val="22"/>
        </w:rPr>
        <w:t xml:space="preserve"> the delivery of th</w:t>
      </w:r>
      <w:r w:rsidR="00634AF9" w:rsidRPr="00E007F1">
        <w:rPr>
          <w:rFonts w:ascii="Arial" w:hAnsi="Arial" w:cs="Arial"/>
          <w:sz w:val="22"/>
          <w:szCs w:val="22"/>
        </w:rPr>
        <w:t>e NewGen track</w:t>
      </w:r>
      <w:r w:rsidR="00EA42AB" w:rsidRPr="00E007F1">
        <w:rPr>
          <w:rFonts w:ascii="Arial" w:hAnsi="Arial" w:cs="Arial"/>
          <w:sz w:val="22"/>
          <w:szCs w:val="22"/>
        </w:rPr>
        <w:t xml:space="preserve"> at Chichester</w:t>
      </w:r>
      <w:r w:rsidR="005D078D" w:rsidRPr="00E007F1">
        <w:rPr>
          <w:rFonts w:ascii="Arial" w:hAnsi="Arial" w:cs="Arial"/>
          <w:sz w:val="22"/>
          <w:szCs w:val="22"/>
        </w:rPr>
        <w:t xml:space="preserve"> College</w:t>
      </w:r>
      <w:r w:rsidR="00EA42AB" w:rsidRPr="00E007F1">
        <w:rPr>
          <w:rFonts w:ascii="Arial" w:hAnsi="Arial" w:cs="Arial"/>
          <w:sz w:val="22"/>
          <w:szCs w:val="22"/>
        </w:rPr>
        <w:t>,</w:t>
      </w:r>
      <w:r w:rsidR="00634AF9" w:rsidRPr="00E007F1">
        <w:rPr>
          <w:rFonts w:ascii="Arial" w:hAnsi="Arial" w:cs="Arial"/>
          <w:sz w:val="22"/>
          <w:szCs w:val="22"/>
        </w:rPr>
        <w:t xml:space="preserve"> including the renewal of </w:t>
      </w:r>
      <w:r w:rsidR="00405F9B" w:rsidRPr="00E007F1">
        <w:rPr>
          <w:rFonts w:ascii="Arial" w:hAnsi="Arial" w:cs="Arial"/>
          <w:sz w:val="22"/>
          <w:szCs w:val="22"/>
        </w:rPr>
        <w:t>planning permission</w:t>
      </w:r>
      <w:r w:rsidR="00685613" w:rsidRPr="00E007F1">
        <w:rPr>
          <w:rFonts w:ascii="Arial" w:hAnsi="Arial" w:cs="Arial"/>
          <w:sz w:val="22"/>
          <w:szCs w:val="22"/>
        </w:rPr>
        <w:t xml:space="preserve"> subject to </w:t>
      </w:r>
      <w:r w:rsidR="00B909B8" w:rsidRPr="00E007F1">
        <w:rPr>
          <w:rFonts w:ascii="Arial" w:hAnsi="Arial" w:cs="Arial"/>
          <w:sz w:val="22"/>
          <w:szCs w:val="22"/>
        </w:rPr>
        <w:t>a secured community use agreement for the facility</w:t>
      </w:r>
      <w:r w:rsidR="00AD529F" w:rsidRPr="00E007F1">
        <w:rPr>
          <w:rFonts w:ascii="Arial" w:hAnsi="Arial" w:cs="Arial"/>
          <w:sz w:val="22"/>
          <w:szCs w:val="22"/>
        </w:rPr>
        <w:t>.</w:t>
      </w:r>
      <w:r w:rsidR="00513660" w:rsidRPr="00E007F1">
        <w:rPr>
          <w:rFonts w:ascii="Arial" w:hAnsi="Arial" w:cs="Arial"/>
          <w:sz w:val="22"/>
          <w:szCs w:val="22"/>
        </w:rPr>
        <w:t xml:space="preserve"> A</w:t>
      </w:r>
      <w:r w:rsidR="00757B64" w:rsidRPr="00E007F1">
        <w:rPr>
          <w:rFonts w:ascii="Arial" w:hAnsi="Arial" w:cs="Arial"/>
          <w:sz w:val="22"/>
          <w:szCs w:val="22"/>
        </w:rPr>
        <w:t xml:space="preserve"> planning application was submitted (24/00377/FUL) on 19.02.24.</w:t>
      </w:r>
    </w:p>
    <w:p w14:paraId="5C293B28" w14:textId="77777777" w:rsidR="00546770" w:rsidRPr="00E007F1" w:rsidRDefault="00546770" w:rsidP="00953C05">
      <w:pPr>
        <w:widowControl w:val="0"/>
        <w:kinsoku w:val="0"/>
        <w:overflowPunct w:val="0"/>
        <w:autoSpaceDE w:val="0"/>
        <w:autoSpaceDN w:val="0"/>
        <w:adjustRightInd w:val="0"/>
        <w:ind w:left="851" w:right="42"/>
        <w:jc w:val="both"/>
        <w:rPr>
          <w:rFonts w:ascii="Arial" w:hAnsi="Arial" w:cs="Arial"/>
          <w:sz w:val="22"/>
          <w:szCs w:val="22"/>
        </w:rPr>
      </w:pPr>
    </w:p>
    <w:p w14:paraId="2508A2FE" w14:textId="61D1DBC5" w:rsidR="00546770" w:rsidRPr="00E007F1" w:rsidRDefault="0054677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majority of the </w:t>
      </w:r>
      <w:r w:rsidR="00FE67DD" w:rsidRPr="00E007F1">
        <w:rPr>
          <w:rFonts w:ascii="Arial" w:hAnsi="Arial" w:cs="Arial"/>
          <w:sz w:val="22"/>
          <w:szCs w:val="22"/>
        </w:rPr>
        <w:t>Chichester D</w:t>
      </w:r>
      <w:r w:rsidRPr="00E007F1">
        <w:rPr>
          <w:rFonts w:ascii="Arial" w:hAnsi="Arial" w:cs="Arial"/>
          <w:sz w:val="22"/>
          <w:szCs w:val="22"/>
        </w:rPr>
        <w:t xml:space="preserve">istrict is within a 40 minute drive catchment of </w:t>
      </w:r>
      <w:r w:rsidR="00EE49DC" w:rsidRPr="00E007F1">
        <w:rPr>
          <w:rFonts w:ascii="Arial" w:hAnsi="Arial" w:cs="Arial"/>
          <w:sz w:val="22"/>
          <w:szCs w:val="22"/>
        </w:rPr>
        <w:t xml:space="preserve">competition facilities at the Mountbatten Centre (Portsmouth) and </w:t>
      </w:r>
      <w:r w:rsidR="00FE67DD" w:rsidRPr="00E007F1">
        <w:rPr>
          <w:rFonts w:ascii="Arial" w:hAnsi="Arial" w:cs="Arial"/>
          <w:sz w:val="22"/>
          <w:szCs w:val="22"/>
        </w:rPr>
        <w:t xml:space="preserve">Broadbridge Health Leisure Centre and therefore no </w:t>
      </w:r>
      <w:r w:rsidR="00F14769" w:rsidRPr="00E007F1">
        <w:rPr>
          <w:rFonts w:ascii="Arial" w:hAnsi="Arial" w:cs="Arial"/>
          <w:sz w:val="22"/>
          <w:szCs w:val="22"/>
        </w:rPr>
        <w:t>formal outdoor com</w:t>
      </w:r>
      <w:r w:rsidR="00E17AAC" w:rsidRPr="00E007F1">
        <w:rPr>
          <w:rFonts w:ascii="Arial" w:hAnsi="Arial" w:cs="Arial"/>
          <w:sz w:val="22"/>
          <w:szCs w:val="22"/>
        </w:rPr>
        <w:t>petition track is required for the district.</w:t>
      </w:r>
    </w:p>
    <w:p w14:paraId="238C6BE2"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sz w:val="22"/>
          <w:szCs w:val="22"/>
        </w:rPr>
      </w:pPr>
    </w:p>
    <w:p w14:paraId="6D687068" w14:textId="0DD65891" w:rsidR="009D1A04" w:rsidRPr="00E007F1" w:rsidRDefault="009D1A04">
      <w:pPr>
        <w:rPr>
          <w:rFonts w:ascii="Arial" w:hAnsi="Arial" w:cs="Arial"/>
          <w:sz w:val="22"/>
          <w:szCs w:val="22"/>
        </w:rPr>
      </w:pPr>
      <w:r w:rsidRPr="00E007F1">
        <w:rPr>
          <w:rFonts w:ascii="Arial" w:hAnsi="Arial" w:cs="Arial"/>
          <w:sz w:val="22"/>
          <w:szCs w:val="22"/>
        </w:rPr>
        <w:br w:type="page"/>
      </w:r>
    </w:p>
    <w:p w14:paraId="5AAD2ADC" w14:textId="149AD693" w:rsidR="00B90796" w:rsidRPr="00E007F1" w:rsidRDefault="00B90796" w:rsidP="00953C05">
      <w:pPr>
        <w:pStyle w:val="Heading2"/>
      </w:pPr>
      <w:bookmarkStart w:id="2392" w:name="_Toc152132968"/>
      <w:bookmarkStart w:id="2393" w:name="_Toc159492299"/>
      <w:bookmarkStart w:id="2394" w:name="_Toc159492542"/>
      <w:bookmarkStart w:id="2395" w:name="_Toc159493300"/>
      <w:bookmarkStart w:id="2396" w:name="_Toc159505705"/>
      <w:r w:rsidRPr="00E007F1">
        <w:t>Stage C</w:t>
      </w:r>
      <w:bookmarkEnd w:id="2392"/>
      <w:bookmarkEnd w:id="2393"/>
      <w:bookmarkEnd w:id="2394"/>
      <w:bookmarkEnd w:id="2395"/>
      <w:bookmarkEnd w:id="2396"/>
    </w:p>
    <w:p w14:paraId="4052151C"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71E1C81F" w14:textId="795CB5FC"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b/>
          <w:bCs/>
          <w:sz w:val="22"/>
          <w:szCs w:val="22"/>
        </w:rPr>
      </w:pPr>
      <w:r w:rsidRPr="00E007F1">
        <w:rPr>
          <w:rFonts w:ascii="Arial" w:hAnsi="Arial" w:cs="Arial"/>
          <w:sz w:val="22"/>
          <w:szCs w:val="22"/>
        </w:rPr>
        <w:t xml:space="preserve">The identified need for future athletics provision is summarised in Table </w:t>
      </w:r>
      <w:r w:rsidR="009E424D" w:rsidRPr="00E007F1">
        <w:rPr>
          <w:rFonts w:ascii="Arial" w:hAnsi="Arial" w:cs="Arial"/>
          <w:sz w:val="22"/>
          <w:szCs w:val="22"/>
        </w:rPr>
        <w:t>5</w:t>
      </w:r>
      <w:r w:rsidR="006B2FE2" w:rsidRPr="00E007F1">
        <w:rPr>
          <w:rFonts w:ascii="Arial" w:hAnsi="Arial" w:cs="Arial"/>
          <w:sz w:val="22"/>
          <w:szCs w:val="22"/>
        </w:rPr>
        <w:t>7</w:t>
      </w:r>
      <w:r w:rsidRPr="00E007F1">
        <w:rPr>
          <w:rFonts w:ascii="Arial" w:hAnsi="Arial" w:cs="Arial"/>
          <w:b/>
          <w:bCs/>
          <w:sz w:val="22"/>
          <w:szCs w:val="22"/>
        </w:rPr>
        <w:t>.</w:t>
      </w:r>
    </w:p>
    <w:p w14:paraId="7DC732A3"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22"/>
          <w:szCs w:val="22"/>
        </w:rPr>
      </w:pPr>
    </w:p>
    <w:p w14:paraId="5DEE8E46" w14:textId="03D10BE6" w:rsidR="00B90796" w:rsidRPr="00E007F1" w:rsidRDefault="006B2FE2" w:rsidP="00D05E52">
      <w:pPr>
        <w:pStyle w:val="Caption"/>
      </w:pPr>
      <w:bookmarkStart w:id="2397" w:name="_Toc159493688"/>
      <w:bookmarkStart w:id="2398" w:name="_Toc159493836"/>
      <w:bookmarkStart w:id="2399" w:name="_Toc159505517"/>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57</w:t>
      </w:r>
      <w:r w:rsidRPr="00E007F1">
        <w:rPr>
          <w:noProof/>
        </w:rPr>
        <w:fldChar w:fldCharType="end"/>
      </w:r>
      <w:r w:rsidRPr="00E007F1">
        <w:t>:</w:t>
      </w:r>
      <w:bookmarkEnd w:id="2397"/>
      <w:bookmarkEnd w:id="2398"/>
      <w:r w:rsidRPr="00E007F1">
        <w:t xml:space="preserve"> </w:t>
      </w:r>
      <w:bookmarkStart w:id="2400" w:name="_Toc152100506"/>
      <w:r w:rsidR="00B90796" w:rsidRPr="00E007F1">
        <w:t>Identified need for athletics provision</w:t>
      </w:r>
      <w:bookmarkEnd w:id="2399"/>
      <w:bookmarkEnd w:id="2400"/>
    </w:p>
    <w:p w14:paraId="23D50566" w14:textId="77777777" w:rsidR="00B90796" w:rsidRPr="00E007F1" w:rsidRDefault="00B90796" w:rsidP="00953C05">
      <w:pPr>
        <w:rPr>
          <w:rFonts w:ascii="Arial" w:hAnsi="Arial" w:cs="Arial"/>
          <w:b/>
          <w:bCs/>
          <w:color w:val="FF0000"/>
          <w:sz w:val="18"/>
          <w:szCs w:val="18"/>
        </w:rPr>
      </w:pPr>
    </w:p>
    <w:tbl>
      <w:tblPr>
        <w:tblStyle w:val="TableGrid"/>
        <w:tblW w:w="14600"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410"/>
        <w:gridCol w:w="4536"/>
        <w:gridCol w:w="7654"/>
      </w:tblGrid>
      <w:tr w:rsidR="00B90796" w:rsidRPr="00E007F1" w14:paraId="260FABD9" w14:textId="77777777" w:rsidTr="00530DF0">
        <w:trPr>
          <w:trHeight w:val="340"/>
          <w:tblHeader/>
        </w:trPr>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hideMark/>
          </w:tcPr>
          <w:p w14:paraId="3E3CD819" w14:textId="77777777" w:rsidR="00B90796" w:rsidRPr="00E007F1" w:rsidRDefault="00B90796" w:rsidP="00953C05">
            <w:pPr>
              <w:rPr>
                <w:rFonts w:ascii="Arial" w:hAnsi="Arial" w:cs="Arial"/>
                <w:b/>
                <w:sz w:val="18"/>
                <w:szCs w:val="18"/>
              </w:rPr>
            </w:pPr>
            <w:r w:rsidRPr="00E007F1">
              <w:rPr>
                <w:rFonts w:ascii="Arial" w:hAnsi="Arial" w:cs="Arial"/>
                <w:b/>
                <w:bCs/>
                <w:sz w:val="18"/>
                <w:szCs w:val="18"/>
              </w:rPr>
              <w:t>Facility Type</w:t>
            </w:r>
          </w:p>
        </w:tc>
        <w:tc>
          <w:tcPr>
            <w:tcW w:w="453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14:paraId="3F3AF9D8" w14:textId="34C0446E" w:rsidR="00B90796" w:rsidRPr="00E007F1" w:rsidRDefault="00B90796" w:rsidP="00953C05">
            <w:pPr>
              <w:rPr>
                <w:rFonts w:ascii="Arial" w:hAnsi="Arial" w:cs="Arial"/>
                <w:b/>
                <w:bCs/>
                <w:sz w:val="18"/>
                <w:szCs w:val="18"/>
              </w:rPr>
            </w:pPr>
            <w:r w:rsidRPr="00E007F1">
              <w:rPr>
                <w:rFonts w:ascii="Arial" w:hAnsi="Arial" w:cs="Arial"/>
                <w:b/>
                <w:bCs/>
                <w:sz w:val="18"/>
                <w:szCs w:val="18"/>
              </w:rPr>
              <w:t>202</w:t>
            </w:r>
            <w:r w:rsidR="00D31220" w:rsidRPr="00E007F1">
              <w:rPr>
                <w:rFonts w:ascii="Arial" w:hAnsi="Arial" w:cs="Arial"/>
                <w:b/>
                <w:bCs/>
                <w:sz w:val="18"/>
                <w:szCs w:val="18"/>
              </w:rPr>
              <w:t>4</w:t>
            </w:r>
          </w:p>
        </w:tc>
        <w:tc>
          <w:tcPr>
            <w:tcW w:w="76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tcPr>
          <w:p w14:paraId="548FA73D" w14:textId="7C9B6B58" w:rsidR="00B90796" w:rsidRPr="00E007F1" w:rsidRDefault="00B90796" w:rsidP="00953C05">
            <w:pPr>
              <w:rPr>
                <w:rFonts w:ascii="Arial" w:hAnsi="Arial" w:cs="Arial"/>
                <w:b/>
                <w:bCs/>
                <w:sz w:val="18"/>
                <w:szCs w:val="18"/>
              </w:rPr>
            </w:pPr>
            <w:r w:rsidRPr="00E007F1">
              <w:rPr>
                <w:rFonts w:ascii="Arial" w:hAnsi="Arial" w:cs="Arial"/>
                <w:b/>
                <w:bCs/>
                <w:sz w:val="18"/>
                <w:szCs w:val="18"/>
              </w:rPr>
              <w:t>203</w:t>
            </w:r>
            <w:r w:rsidR="00E027A6" w:rsidRPr="00E007F1">
              <w:rPr>
                <w:rFonts w:ascii="Arial" w:hAnsi="Arial" w:cs="Arial"/>
                <w:b/>
                <w:bCs/>
                <w:sz w:val="18"/>
                <w:szCs w:val="18"/>
              </w:rPr>
              <w:t>9</w:t>
            </w:r>
          </w:p>
        </w:tc>
      </w:tr>
      <w:tr w:rsidR="00B90796" w:rsidRPr="00E007F1" w14:paraId="45EB1589" w14:textId="77777777" w:rsidTr="00530DF0">
        <w:trPr>
          <w:trHeight w:val="340"/>
        </w:trPr>
        <w:tc>
          <w:tcPr>
            <w:tcW w:w="2410" w:type="dxa"/>
            <w:tcBorders>
              <w:top w:val="single" w:sz="4" w:space="0" w:color="FFFFFF" w:themeColor="background1"/>
              <w:left w:val="single" w:sz="4" w:space="0" w:color="FFFFFF" w:themeColor="background1"/>
              <w:right w:val="single" w:sz="4" w:space="0" w:color="FFFFFF" w:themeColor="background1"/>
            </w:tcBorders>
            <w:shd w:val="clear" w:color="auto" w:fill="F2F2F2" w:themeFill="background1" w:themeFillShade="F2"/>
            <w:hideMark/>
          </w:tcPr>
          <w:p w14:paraId="424071C2" w14:textId="77777777" w:rsidR="00B90796" w:rsidRPr="00E007F1" w:rsidRDefault="00B90796" w:rsidP="00953C05">
            <w:pPr>
              <w:rPr>
                <w:rFonts w:ascii="Arial" w:hAnsi="Arial" w:cs="Arial"/>
                <w:b/>
                <w:bCs/>
                <w:sz w:val="18"/>
                <w:szCs w:val="18"/>
              </w:rPr>
            </w:pPr>
            <w:r w:rsidRPr="00E007F1">
              <w:rPr>
                <w:rFonts w:ascii="Arial" w:hAnsi="Arial" w:cs="Arial"/>
                <w:b/>
                <w:bCs/>
                <w:sz w:val="18"/>
                <w:szCs w:val="18"/>
              </w:rPr>
              <w:t>Athletics Tracks</w:t>
            </w:r>
          </w:p>
        </w:tc>
        <w:tc>
          <w:tcPr>
            <w:tcW w:w="4536" w:type="dxa"/>
            <w:tcBorders>
              <w:top w:val="single" w:sz="4" w:space="0" w:color="FFFFFF" w:themeColor="background1"/>
              <w:left w:val="single" w:sz="4" w:space="0" w:color="FFFFFF" w:themeColor="background1"/>
              <w:right w:val="single" w:sz="4" w:space="0" w:color="FFFFFF" w:themeColor="background1"/>
            </w:tcBorders>
            <w:shd w:val="clear" w:color="auto" w:fill="F2F2F2" w:themeFill="background1" w:themeFillShade="F2"/>
          </w:tcPr>
          <w:p w14:paraId="5F3FB9B3" w14:textId="77777777" w:rsidR="00B90796" w:rsidRPr="00E007F1" w:rsidRDefault="00746304" w:rsidP="00953C05">
            <w:pPr>
              <w:widowControl w:val="0"/>
              <w:kinsoku w:val="0"/>
              <w:overflowPunct w:val="0"/>
              <w:autoSpaceDE w:val="0"/>
              <w:autoSpaceDN w:val="0"/>
              <w:adjustRightInd w:val="0"/>
              <w:ind w:right="42"/>
              <w:rPr>
                <w:rFonts w:ascii="Arial" w:hAnsi="Arial" w:cs="Arial"/>
                <w:sz w:val="20"/>
                <w:szCs w:val="20"/>
              </w:rPr>
            </w:pPr>
            <w:r w:rsidRPr="00E007F1">
              <w:rPr>
                <w:rFonts w:ascii="Arial" w:hAnsi="Arial" w:cs="Arial"/>
                <w:sz w:val="20"/>
                <w:szCs w:val="20"/>
              </w:rPr>
              <w:t>The key priority for England Athletics is to</w:t>
            </w:r>
            <w:r w:rsidR="006347DE" w:rsidRPr="00E007F1">
              <w:rPr>
                <w:rFonts w:ascii="Arial" w:hAnsi="Arial" w:cs="Arial"/>
                <w:sz w:val="20"/>
                <w:szCs w:val="20"/>
              </w:rPr>
              <w:t>:</w:t>
            </w:r>
          </w:p>
          <w:p w14:paraId="394C6158" w14:textId="77777777" w:rsidR="006347DE" w:rsidRPr="00E007F1" w:rsidRDefault="006347DE" w:rsidP="00953C05">
            <w:pPr>
              <w:widowControl w:val="0"/>
              <w:kinsoku w:val="0"/>
              <w:overflowPunct w:val="0"/>
              <w:autoSpaceDE w:val="0"/>
              <w:autoSpaceDN w:val="0"/>
              <w:adjustRightInd w:val="0"/>
              <w:ind w:right="42"/>
              <w:rPr>
                <w:rFonts w:ascii="Arial" w:hAnsi="Arial" w:cs="Arial"/>
                <w:sz w:val="20"/>
                <w:szCs w:val="20"/>
              </w:rPr>
            </w:pPr>
          </w:p>
          <w:p w14:paraId="07B487EA" w14:textId="29CD75FF" w:rsidR="005D7846" w:rsidRPr="00E007F1" w:rsidRDefault="007D78C4" w:rsidP="00953C05">
            <w:pPr>
              <w:widowControl w:val="0"/>
              <w:kinsoku w:val="0"/>
              <w:overflowPunct w:val="0"/>
              <w:autoSpaceDE w:val="0"/>
              <w:autoSpaceDN w:val="0"/>
              <w:adjustRightInd w:val="0"/>
              <w:ind w:right="42"/>
              <w:rPr>
                <w:rFonts w:ascii="Arial" w:hAnsi="Arial" w:cs="Arial"/>
                <w:b/>
                <w:bCs/>
                <w:sz w:val="20"/>
                <w:szCs w:val="20"/>
              </w:rPr>
            </w:pPr>
            <w:r w:rsidRPr="00E007F1">
              <w:rPr>
                <w:rFonts w:ascii="Arial" w:hAnsi="Arial" w:cs="Arial"/>
                <w:b/>
                <w:bCs/>
                <w:sz w:val="20"/>
                <w:szCs w:val="20"/>
              </w:rPr>
              <w:t>P</w:t>
            </w:r>
            <w:r w:rsidR="00E13DC4" w:rsidRPr="00E007F1">
              <w:rPr>
                <w:rFonts w:ascii="Arial" w:hAnsi="Arial" w:cs="Arial"/>
                <w:b/>
                <w:bCs/>
                <w:sz w:val="20"/>
                <w:szCs w:val="20"/>
              </w:rPr>
              <w:t>RO</w:t>
            </w:r>
            <w:r w:rsidR="002B5F86" w:rsidRPr="00E007F1">
              <w:rPr>
                <w:rFonts w:ascii="Arial" w:hAnsi="Arial" w:cs="Arial"/>
                <w:b/>
                <w:bCs/>
                <w:sz w:val="20"/>
                <w:szCs w:val="20"/>
              </w:rPr>
              <w:t>VIDE</w:t>
            </w:r>
          </w:p>
          <w:p w14:paraId="12E27288" w14:textId="12BFD81C" w:rsidR="00D36F84" w:rsidRPr="00E007F1" w:rsidRDefault="00566088" w:rsidP="00953C05">
            <w:pPr>
              <w:pStyle w:val="ListParagraph"/>
              <w:widowControl w:val="0"/>
              <w:numPr>
                <w:ilvl w:val="0"/>
                <w:numId w:val="126"/>
              </w:numPr>
              <w:kinsoku w:val="0"/>
              <w:overflowPunct w:val="0"/>
              <w:autoSpaceDE w:val="0"/>
              <w:autoSpaceDN w:val="0"/>
              <w:adjustRightInd w:val="0"/>
              <w:ind w:right="42"/>
              <w:rPr>
                <w:rFonts w:ascii="Arial" w:hAnsi="Arial" w:cs="Arial"/>
                <w:sz w:val="20"/>
                <w:szCs w:val="20"/>
              </w:rPr>
            </w:pPr>
            <w:r w:rsidRPr="00E007F1">
              <w:rPr>
                <w:rFonts w:ascii="Arial" w:hAnsi="Arial" w:cs="Arial"/>
                <w:sz w:val="20"/>
                <w:szCs w:val="20"/>
              </w:rPr>
              <w:t xml:space="preserve">A publicly accessible athletics/running facility in </w:t>
            </w:r>
            <w:r w:rsidR="00205C86" w:rsidRPr="00E007F1">
              <w:rPr>
                <w:rFonts w:ascii="Arial" w:hAnsi="Arial" w:cs="Arial"/>
                <w:sz w:val="20"/>
                <w:szCs w:val="20"/>
              </w:rPr>
              <w:t>the Chichester area</w:t>
            </w:r>
          </w:p>
          <w:p w14:paraId="7C1C97F4" w14:textId="5F3506EC" w:rsidR="007D78C4" w:rsidRPr="00E007F1" w:rsidRDefault="00205C86" w:rsidP="00953C05">
            <w:pPr>
              <w:pStyle w:val="ListParagraph"/>
              <w:widowControl w:val="0"/>
              <w:numPr>
                <w:ilvl w:val="0"/>
                <w:numId w:val="126"/>
              </w:numPr>
              <w:kinsoku w:val="0"/>
              <w:overflowPunct w:val="0"/>
              <w:autoSpaceDE w:val="0"/>
              <w:autoSpaceDN w:val="0"/>
              <w:adjustRightInd w:val="0"/>
              <w:ind w:right="42"/>
              <w:rPr>
                <w:rFonts w:ascii="Arial" w:hAnsi="Arial" w:cs="Arial"/>
                <w:sz w:val="20"/>
                <w:szCs w:val="20"/>
              </w:rPr>
            </w:pPr>
            <w:r w:rsidRPr="00E007F1">
              <w:rPr>
                <w:rFonts w:ascii="Arial" w:hAnsi="Arial" w:cs="Arial"/>
                <w:sz w:val="20"/>
                <w:szCs w:val="20"/>
              </w:rPr>
              <w:t>A</w:t>
            </w:r>
            <w:r w:rsidR="00024503" w:rsidRPr="00E007F1">
              <w:rPr>
                <w:rFonts w:ascii="Arial" w:hAnsi="Arial" w:cs="Arial"/>
                <w:sz w:val="20"/>
                <w:szCs w:val="20"/>
              </w:rPr>
              <w:t xml:space="preserve"> NewGen track facility </w:t>
            </w:r>
            <w:r w:rsidR="002B5F86" w:rsidRPr="00E007F1">
              <w:rPr>
                <w:rFonts w:ascii="Arial" w:hAnsi="Arial" w:cs="Arial"/>
                <w:sz w:val="20"/>
                <w:szCs w:val="20"/>
              </w:rPr>
              <w:t>at Chichester College</w:t>
            </w:r>
            <w:r w:rsidRPr="00E007F1">
              <w:rPr>
                <w:rFonts w:ascii="Arial" w:hAnsi="Arial" w:cs="Arial"/>
                <w:sz w:val="20"/>
                <w:szCs w:val="20"/>
              </w:rPr>
              <w:t xml:space="preserve"> site</w:t>
            </w:r>
          </w:p>
          <w:p w14:paraId="734629BD" w14:textId="55BD2984" w:rsidR="006347DE" w:rsidRPr="00E007F1" w:rsidRDefault="006347DE" w:rsidP="00953C05">
            <w:pPr>
              <w:widowControl w:val="0"/>
              <w:kinsoku w:val="0"/>
              <w:overflowPunct w:val="0"/>
              <w:autoSpaceDE w:val="0"/>
              <w:autoSpaceDN w:val="0"/>
              <w:adjustRightInd w:val="0"/>
              <w:ind w:right="42"/>
              <w:rPr>
                <w:rFonts w:ascii="Arial" w:hAnsi="Arial" w:cs="Arial"/>
                <w:sz w:val="20"/>
                <w:szCs w:val="20"/>
              </w:rPr>
            </w:pPr>
          </w:p>
        </w:tc>
        <w:tc>
          <w:tcPr>
            <w:tcW w:w="7654" w:type="dxa"/>
            <w:tcBorders>
              <w:top w:val="single" w:sz="4" w:space="0" w:color="FFFFFF" w:themeColor="background1"/>
              <w:left w:val="single" w:sz="4" w:space="0" w:color="FFFFFF" w:themeColor="background1"/>
              <w:right w:val="single" w:sz="4" w:space="0" w:color="FFFFFF" w:themeColor="background1"/>
            </w:tcBorders>
            <w:shd w:val="clear" w:color="auto" w:fill="F2F2F2" w:themeFill="background1" w:themeFillShade="F2"/>
          </w:tcPr>
          <w:p w14:paraId="53A61567" w14:textId="77777777" w:rsidR="00B90796" w:rsidRPr="00E007F1" w:rsidRDefault="006347DE" w:rsidP="00953C05">
            <w:pPr>
              <w:rPr>
                <w:rFonts w:ascii="Arial" w:hAnsi="Arial" w:cs="Arial"/>
                <w:sz w:val="20"/>
                <w:szCs w:val="20"/>
              </w:rPr>
            </w:pPr>
            <w:r w:rsidRPr="00E007F1">
              <w:rPr>
                <w:rFonts w:ascii="Arial" w:hAnsi="Arial" w:cs="Arial"/>
                <w:sz w:val="20"/>
                <w:szCs w:val="20"/>
              </w:rPr>
              <w:t>The key priority for England Athletics is to:</w:t>
            </w:r>
          </w:p>
          <w:p w14:paraId="210E8A21" w14:textId="77777777" w:rsidR="00E13DC4" w:rsidRPr="00E007F1" w:rsidRDefault="00E13DC4" w:rsidP="00953C05">
            <w:pPr>
              <w:rPr>
                <w:rFonts w:ascii="Arial" w:hAnsi="Arial" w:cs="Arial"/>
                <w:sz w:val="20"/>
                <w:szCs w:val="20"/>
              </w:rPr>
            </w:pPr>
          </w:p>
          <w:p w14:paraId="44F19EE3" w14:textId="77777777" w:rsidR="00E13DC4" w:rsidRPr="00E007F1" w:rsidRDefault="00E13DC4" w:rsidP="00953C05">
            <w:pPr>
              <w:rPr>
                <w:rFonts w:ascii="Arial" w:hAnsi="Arial" w:cs="Arial"/>
                <w:b/>
                <w:bCs/>
                <w:sz w:val="20"/>
                <w:szCs w:val="20"/>
              </w:rPr>
            </w:pPr>
            <w:r w:rsidRPr="00E007F1">
              <w:rPr>
                <w:rFonts w:ascii="Arial" w:hAnsi="Arial" w:cs="Arial"/>
                <w:b/>
                <w:bCs/>
                <w:sz w:val="20"/>
                <w:szCs w:val="20"/>
              </w:rPr>
              <w:t>PROTECT</w:t>
            </w:r>
          </w:p>
          <w:p w14:paraId="3D92DB12" w14:textId="71D60CF6" w:rsidR="00E020E6" w:rsidRPr="00E007F1" w:rsidRDefault="00055F00" w:rsidP="00FC6398">
            <w:pPr>
              <w:pStyle w:val="ListParagraph"/>
              <w:widowControl w:val="0"/>
              <w:numPr>
                <w:ilvl w:val="0"/>
                <w:numId w:val="126"/>
              </w:numPr>
              <w:kinsoku w:val="0"/>
              <w:overflowPunct w:val="0"/>
              <w:autoSpaceDE w:val="0"/>
              <w:autoSpaceDN w:val="0"/>
              <w:adjustRightInd w:val="0"/>
              <w:ind w:right="42"/>
              <w:rPr>
                <w:rFonts w:ascii="Arial" w:hAnsi="Arial" w:cs="Arial"/>
                <w:b/>
                <w:bCs/>
                <w:sz w:val="20"/>
                <w:szCs w:val="20"/>
              </w:rPr>
            </w:pPr>
            <w:r w:rsidRPr="00E007F1">
              <w:rPr>
                <w:rFonts w:ascii="Arial" w:hAnsi="Arial" w:cs="Arial"/>
                <w:sz w:val="20"/>
                <w:szCs w:val="20"/>
              </w:rPr>
              <w:t>The</w:t>
            </w:r>
            <w:r w:rsidR="00F47467" w:rsidRPr="00E007F1">
              <w:rPr>
                <w:rFonts w:ascii="Arial" w:hAnsi="Arial" w:cs="Arial"/>
                <w:sz w:val="20"/>
                <w:szCs w:val="20"/>
              </w:rPr>
              <w:t xml:space="preserve"> NewGen track at Chiches</w:t>
            </w:r>
            <w:r w:rsidR="00E020E6" w:rsidRPr="00E007F1">
              <w:rPr>
                <w:rFonts w:ascii="Arial" w:hAnsi="Arial" w:cs="Arial"/>
                <w:sz w:val="20"/>
                <w:szCs w:val="20"/>
              </w:rPr>
              <w:t>ter College site</w:t>
            </w:r>
            <w:r w:rsidRPr="00E007F1">
              <w:rPr>
                <w:rFonts w:ascii="Arial" w:hAnsi="Arial" w:cs="Arial"/>
                <w:sz w:val="20"/>
                <w:szCs w:val="20"/>
              </w:rPr>
              <w:t>, subject to completion of the project</w:t>
            </w:r>
          </w:p>
        </w:tc>
      </w:tr>
    </w:tbl>
    <w:p w14:paraId="544E3708" w14:textId="77777777" w:rsidR="004C0E51" w:rsidRPr="00E007F1" w:rsidRDefault="004C0E51" w:rsidP="00953C05">
      <w:pPr>
        <w:pStyle w:val="Heading2"/>
      </w:pPr>
      <w:bookmarkStart w:id="2401" w:name="_Toc128659235"/>
    </w:p>
    <w:p w14:paraId="11BE0704" w14:textId="150D356F" w:rsidR="00B90796" w:rsidRPr="00E007F1" w:rsidRDefault="004C0E51" w:rsidP="00953C05">
      <w:pPr>
        <w:pStyle w:val="Heading2"/>
      </w:pPr>
      <w:bookmarkStart w:id="2402" w:name="_Toc159492300"/>
      <w:bookmarkStart w:id="2403" w:name="_Toc159492543"/>
      <w:bookmarkStart w:id="2404" w:name="_Toc159493301"/>
      <w:bookmarkStart w:id="2405" w:name="_Toc159505706"/>
      <w:r w:rsidRPr="00E007F1">
        <w:t xml:space="preserve">Indoor </w:t>
      </w:r>
      <w:r w:rsidR="00B90796" w:rsidRPr="00E007F1">
        <w:t>Bowls</w:t>
      </w:r>
      <w:bookmarkEnd w:id="2401"/>
      <w:r w:rsidR="00B90796" w:rsidRPr="00E007F1">
        <w:t xml:space="preserve"> - Assessment Summary</w:t>
      </w:r>
      <w:r w:rsidR="001D6949" w:rsidRPr="00E007F1">
        <w:t xml:space="preserve"> Stage B</w:t>
      </w:r>
      <w:bookmarkEnd w:id="2402"/>
      <w:bookmarkEnd w:id="2403"/>
      <w:bookmarkEnd w:id="2404"/>
      <w:bookmarkEnd w:id="2405"/>
    </w:p>
    <w:p w14:paraId="421FF081" w14:textId="77777777" w:rsidR="00B90796" w:rsidRPr="00E007F1" w:rsidRDefault="00B90796" w:rsidP="00953C05">
      <w:pPr>
        <w:rPr>
          <w:rFonts w:ascii="Arial" w:hAnsi="Arial" w:cs="Arial"/>
        </w:rPr>
      </w:pPr>
    </w:p>
    <w:p w14:paraId="5E5A6CB6" w14:textId="77777777"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assessment identifies:</w:t>
      </w:r>
    </w:p>
    <w:p w14:paraId="4E0978E1" w14:textId="77777777" w:rsidR="00B90796" w:rsidRPr="00E007F1" w:rsidRDefault="00B90796" w:rsidP="00953C05">
      <w:pPr>
        <w:rPr>
          <w:rFonts w:ascii="Arial" w:hAnsi="Arial" w:cs="Arial"/>
          <w:sz w:val="22"/>
          <w:szCs w:val="22"/>
        </w:rPr>
      </w:pPr>
    </w:p>
    <w:p w14:paraId="5C6F25C1" w14:textId="23289C13" w:rsidR="00B90796" w:rsidRPr="00E007F1" w:rsidRDefault="00630335" w:rsidP="00D05E52">
      <w:pPr>
        <w:pStyle w:val="Caption"/>
      </w:pPr>
      <w:bookmarkStart w:id="2406" w:name="_Toc159493689"/>
      <w:bookmarkStart w:id="2407" w:name="_Toc159493837"/>
      <w:bookmarkStart w:id="2408" w:name="_Toc159505518"/>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58</w:t>
      </w:r>
      <w:r w:rsidRPr="00E007F1">
        <w:rPr>
          <w:noProof/>
        </w:rPr>
        <w:fldChar w:fldCharType="end"/>
      </w:r>
      <w:r w:rsidRPr="00E007F1">
        <w:t>:</w:t>
      </w:r>
      <w:bookmarkEnd w:id="2406"/>
      <w:bookmarkEnd w:id="2407"/>
      <w:r w:rsidRPr="00E007F1">
        <w:t xml:space="preserve"> </w:t>
      </w:r>
      <w:bookmarkStart w:id="2409" w:name="_Toc152100507"/>
      <w:r w:rsidR="00B90796" w:rsidRPr="00E007F1">
        <w:t>Bowls Greens - Assessment Summary</w:t>
      </w:r>
      <w:bookmarkEnd w:id="2408"/>
      <w:bookmarkEnd w:id="2409"/>
      <w:r w:rsidR="00B90796" w:rsidRPr="00E007F1">
        <w:t xml:space="preserve"> </w:t>
      </w:r>
    </w:p>
    <w:p w14:paraId="2F084B09" w14:textId="77777777" w:rsidR="00B90796" w:rsidRPr="00E007F1" w:rsidRDefault="00B90796" w:rsidP="00953C05">
      <w:pPr>
        <w:rPr>
          <w:rFonts w:ascii="Arial" w:hAnsi="Arial" w:cs="Arial"/>
          <w:b/>
          <w:bCs/>
          <w:sz w:val="18"/>
          <w:szCs w:val="18"/>
        </w:rPr>
      </w:pPr>
    </w:p>
    <w:tbl>
      <w:tblPr>
        <w:tblStyle w:val="TableGrid"/>
        <w:tblW w:w="14600"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3969"/>
        <w:gridCol w:w="10631"/>
      </w:tblGrid>
      <w:tr w:rsidR="00B90796" w:rsidRPr="00E007F1" w14:paraId="5B44E4C8" w14:textId="77777777" w:rsidTr="6EA37A90">
        <w:trPr>
          <w:trHeight w:val="340"/>
          <w:tblHeader/>
        </w:trPr>
        <w:tc>
          <w:tcPr>
            <w:tcW w:w="3969" w:type="dxa"/>
            <w:shd w:val="clear" w:color="auto" w:fill="BFBFBF" w:themeFill="background1" w:themeFillShade="BF"/>
            <w:vAlign w:val="center"/>
          </w:tcPr>
          <w:p w14:paraId="6C335DA7" w14:textId="77777777" w:rsidR="00B90796" w:rsidRPr="00E007F1" w:rsidRDefault="00B90796" w:rsidP="00953C05">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Facility Type – Bowling Greens</w:t>
            </w:r>
          </w:p>
        </w:tc>
        <w:tc>
          <w:tcPr>
            <w:tcW w:w="10631" w:type="dxa"/>
            <w:shd w:val="clear" w:color="auto" w:fill="BFBFBF" w:themeFill="background1" w:themeFillShade="BF"/>
            <w:vAlign w:val="center"/>
          </w:tcPr>
          <w:p w14:paraId="099CB127"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Key Points</w:t>
            </w:r>
          </w:p>
        </w:tc>
      </w:tr>
      <w:tr w:rsidR="00B90796" w:rsidRPr="00E007F1" w14:paraId="679EBA20" w14:textId="77777777" w:rsidTr="6EA37A90">
        <w:trPr>
          <w:trHeight w:val="340"/>
        </w:trPr>
        <w:tc>
          <w:tcPr>
            <w:tcW w:w="3969" w:type="dxa"/>
            <w:shd w:val="clear" w:color="auto" w:fill="F2F2F2" w:themeFill="background1" w:themeFillShade="F2"/>
          </w:tcPr>
          <w:p w14:paraId="7D09AEA9"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Quantity</w:t>
            </w:r>
          </w:p>
        </w:tc>
        <w:tc>
          <w:tcPr>
            <w:tcW w:w="10631" w:type="dxa"/>
            <w:shd w:val="clear" w:color="auto" w:fill="F2F2F2" w:themeFill="background1" w:themeFillShade="F2"/>
          </w:tcPr>
          <w:p w14:paraId="48F27BCE" w14:textId="5881FBC3" w:rsidR="00B90796" w:rsidRPr="00E007F1" w:rsidRDefault="0006202C"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w:t>
            </w:r>
            <w:r w:rsidR="00866728" w:rsidRPr="00E007F1">
              <w:rPr>
                <w:rFonts w:ascii="Arial" w:hAnsi="Arial" w:cs="Arial"/>
                <w:sz w:val="18"/>
                <w:szCs w:val="18"/>
              </w:rPr>
              <w:t>ere are no</w:t>
            </w:r>
            <w:r w:rsidR="009351A6" w:rsidRPr="00E007F1">
              <w:rPr>
                <w:rFonts w:ascii="Arial" w:hAnsi="Arial" w:cs="Arial"/>
                <w:sz w:val="18"/>
                <w:szCs w:val="18"/>
              </w:rPr>
              <w:t xml:space="preserve"> purpose built</w:t>
            </w:r>
            <w:r w:rsidR="00866728" w:rsidRPr="00E007F1">
              <w:rPr>
                <w:rFonts w:ascii="Arial" w:hAnsi="Arial" w:cs="Arial"/>
                <w:sz w:val="18"/>
                <w:szCs w:val="18"/>
              </w:rPr>
              <w:t xml:space="preserve"> indoor bowls facilities within the Chichest</w:t>
            </w:r>
            <w:r w:rsidR="00F27379" w:rsidRPr="00E007F1">
              <w:rPr>
                <w:rFonts w:ascii="Arial" w:hAnsi="Arial" w:cs="Arial"/>
                <w:sz w:val="18"/>
                <w:szCs w:val="18"/>
              </w:rPr>
              <w:t>er</w:t>
            </w:r>
            <w:r w:rsidR="00866728" w:rsidRPr="00E007F1">
              <w:rPr>
                <w:rFonts w:ascii="Arial" w:hAnsi="Arial" w:cs="Arial"/>
                <w:sz w:val="18"/>
                <w:szCs w:val="18"/>
              </w:rPr>
              <w:t xml:space="preserve"> District</w:t>
            </w:r>
            <w:r w:rsidR="00F27379" w:rsidRPr="00E007F1">
              <w:rPr>
                <w:rFonts w:ascii="Arial" w:hAnsi="Arial" w:cs="Arial"/>
                <w:sz w:val="18"/>
                <w:szCs w:val="18"/>
              </w:rPr>
              <w:t>.</w:t>
            </w:r>
          </w:p>
          <w:p w14:paraId="4770F11A" w14:textId="77777777" w:rsidR="00F27379" w:rsidRPr="00E007F1" w:rsidRDefault="00F27379"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There are 3 outdoor green bowls facilities and 2 </w:t>
            </w:r>
            <w:r w:rsidR="00BD2A27" w:rsidRPr="00E007F1">
              <w:rPr>
                <w:rFonts w:ascii="Arial" w:hAnsi="Arial" w:cs="Arial"/>
                <w:sz w:val="18"/>
                <w:szCs w:val="18"/>
              </w:rPr>
              <w:t xml:space="preserve">short mat bowls clubs </w:t>
            </w:r>
            <w:r w:rsidR="001C42E7" w:rsidRPr="00E007F1">
              <w:rPr>
                <w:rFonts w:ascii="Arial" w:hAnsi="Arial" w:cs="Arial"/>
                <w:sz w:val="18"/>
                <w:szCs w:val="18"/>
              </w:rPr>
              <w:t>operating from school/village hall sites.</w:t>
            </w:r>
          </w:p>
          <w:p w14:paraId="4A101FBF" w14:textId="1742F8BC" w:rsidR="001C42E7" w:rsidRPr="00E007F1" w:rsidRDefault="001C42E7" w:rsidP="00953C05">
            <w:pPr>
              <w:widowControl w:val="0"/>
              <w:kinsoku w:val="0"/>
              <w:overflowPunct w:val="0"/>
              <w:autoSpaceDE w:val="0"/>
              <w:autoSpaceDN w:val="0"/>
              <w:adjustRightInd w:val="0"/>
              <w:ind w:right="42"/>
              <w:jc w:val="both"/>
              <w:rPr>
                <w:rFonts w:ascii="Arial" w:hAnsi="Arial" w:cs="Arial"/>
                <w:sz w:val="18"/>
                <w:szCs w:val="18"/>
              </w:rPr>
            </w:pPr>
          </w:p>
        </w:tc>
      </w:tr>
      <w:tr w:rsidR="00B90796" w:rsidRPr="00E007F1" w14:paraId="5EC9730E" w14:textId="77777777" w:rsidTr="6EA37A90">
        <w:trPr>
          <w:trHeight w:val="340"/>
        </w:trPr>
        <w:tc>
          <w:tcPr>
            <w:tcW w:w="3969" w:type="dxa"/>
            <w:shd w:val="clear" w:color="auto" w:fill="F2F2F2" w:themeFill="background1" w:themeFillShade="F2"/>
          </w:tcPr>
          <w:p w14:paraId="4F57525D"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Quality</w:t>
            </w:r>
          </w:p>
        </w:tc>
        <w:tc>
          <w:tcPr>
            <w:tcW w:w="10631" w:type="dxa"/>
            <w:shd w:val="clear" w:color="auto" w:fill="F2F2F2" w:themeFill="background1" w:themeFillShade="F2"/>
          </w:tcPr>
          <w:p w14:paraId="63FF9379" w14:textId="0CC42C4B" w:rsidR="00ED4AB9" w:rsidRPr="00E007F1" w:rsidRDefault="00223C5D"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All existing bowling greens are of a standard quality.</w:t>
            </w:r>
          </w:p>
        </w:tc>
      </w:tr>
      <w:tr w:rsidR="00B90796" w:rsidRPr="00E007F1" w14:paraId="4F1F85BC" w14:textId="77777777" w:rsidTr="6EA37A90">
        <w:trPr>
          <w:trHeight w:val="340"/>
        </w:trPr>
        <w:tc>
          <w:tcPr>
            <w:tcW w:w="3969" w:type="dxa"/>
            <w:shd w:val="clear" w:color="auto" w:fill="F2F2F2" w:themeFill="background1" w:themeFillShade="F2"/>
          </w:tcPr>
          <w:p w14:paraId="714FC1B7"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Accessibility</w:t>
            </w:r>
          </w:p>
        </w:tc>
        <w:tc>
          <w:tcPr>
            <w:tcW w:w="10631" w:type="dxa"/>
            <w:shd w:val="clear" w:color="auto" w:fill="F2F2F2" w:themeFill="background1" w:themeFillShade="F2"/>
          </w:tcPr>
          <w:p w14:paraId="192C759D" w14:textId="77777777" w:rsidR="00FD717D" w:rsidRPr="00E007F1" w:rsidRDefault="0003711B"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There is reasonable access to outdoor bowls </w:t>
            </w:r>
            <w:r w:rsidR="009F54E8" w:rsidRPr="00E007F1">
              <w:rPr>
                <w:rFonts w:ascii="Arial" w:hAnsi="Arial" w:cs="Arial"/>
                <w:sz w:val="18"/>
                <w:szCs w:val="18"/>
              </w:rPr>
              <w:t>club in the south of the district with Fishbourne and Chichester Bowls Clubs located within the East West sub area and</w:t>
            </w:r>
            <w:r w:rsidR="007F2223" w:rsidRPr="00E007F1">
              <w:rPr>
                <w:rFonts w:ascii="Arial" w:hAnsi="Arial" w:cs="Arial"/>
                <w:sz w:val="18"/>
                <w:szCs w:val="18"/>
              </w:rPr>
              <w:t xml:space="preserve"> Crablands Bowls and Tennis Club located in the Manhood Peninsula. There are no outdoor clubs located in the North of the Area sub area or the South Downs National Park local Plan area.</w:t>
            </w:r>
          </w:p>
          <w:p w14:paraId="1BC77D52" w14:textId="42D63CF5" w:rsidR="00447F78" w:rsidRPr="00E007F1" w:rsidRDefault="00447F78" w:rsidP="00953C05">
            <w:pPr>
              <w:widowControl w:val="0"/>
              <w:kinsoku w:val="0"/>
              <w:overflowPunct w:val="0"/>
              <w:autoSpaceDE w:val="0"/>
              <w:autoSpaceDN w:val="0"/>
              <w:adjustRightInd w:val="0"/>
              <w:ind w:right="42"/>
              <w:jc w:val="both"/>
              <w:rPr>
                <w:rFonts w:ascii="Arial" w:hAnsi="Arial" w:cs="Arial"/>
                <w:sz w:val="18"/>
                <w:szCs w:val="18"/>
              </w:rPr>
            </w:pPr>
          </w:p>
        </w:tc>
      </w:tr>
      <w:tr w:rsidR="00B90796" w:rsidRPr="00E007F1" w14:paraId="285A85C3" w14:textId="77777777" w:rsidTr="6EA37A90">
        <w:trPr>
          <w:trHeight w:val="340"/>
        </w:trPr>
        <w:tc>
          <w:tcPr>
            <w:tcW w:w="3969" w:type="dxa"/>
            <w:shd w:val="clear" w:color="auto" w:fill="F2F2F2" w:themeFill="background1" w:themeFillShade="F2"/>
          </w:tcPr>
          <w:p w14:paraId="075A5A10"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Availability</w:t>
            </w:r>
          </w:p>
        </w:tc>
        <w:tc>
          <w:tcPr>
            <w:tcW w:w="10631" w:type="dxa"/>
            <w:shd w:val="clear" w:color="auto" w:fill="F2F2F2" w:themeFill="background1" w:themeFillShade="F2"/>
          </w:tcPr>
          <w:p w14:paraId="3D230753" w14:textId="77777777" w:rsidR="00B90796" w:rsidRPr="00E007F1" w:rsidRDefault="00490523"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All 3 outdoor bowls clubs operate on a membership basis.</w:t>
            </w:r>
            <w:r w:rsidR="00F73DC3" w:rsidRPr="00E007F1">
              <w:rPr>
                <w:rFonts w:ascii="Arial" w:hAnsi="Arial" w:cs="Arial"/>
              </w:rPr>
              <w:t xml:space="preserve"> </w:t>
            </w:r>
            <w:r w:rsidR="00F73DC3" w:rsidRPr="00E007F1">
              <w:rPr>
                <w:rFonts w:ascii="Arial" w:hAnsi="Arial" w:cs="Arial"/>
                <w:sz w:val="18"/>
                <w:szCs w:val="18"/>
              </w:rPr>
              <w:t>The facilities are used for training and competition, plus events.</w:t>
            </w:r>
          </w:p>
          <w:p w14:paraId="48C472E1" w14:textId="77777777" w:rsidR="00F73DC3" w:rsidRPr="00E007F1" w:rsidRDefault="00F73DC3" w:rsidP="00953C05">
            <w:pPr>
              <w:widowControl w:val="0"/>
              <w:kinsoku w:val="0"/>
              <w:overflowPunct w:val="0"/>
              <w:autoSpaceDE w:val="0"/>
              <w:autoSpaceDN w:val="0"/>
              <w:adjustRightInd w:val="0"/>
              <w:ind w:right="42"/>
              <w:jc w:val="both"/>
              <w:rPr>
                <w:rFonts w:ascii="Arial" w:hAnsi="Arial" w:cs="Arial"/>
                <w:sz w:val="18"/>
                <w:szCs w:val="18"/>
              </w:rPr>
            </w:pPr>
          </w:p>
          <w:p w14:paraId="7444D83F" w14:textId="77777777" w:rsidR="00F73DC3" w:rsidRPr="00E007F1" w:rsidRDefault="00F73DC3"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There are no indoor </w:t>
            </w:r>
            <w:r w:rsidR="006A4167" w:rsidRPr="00E007F1">
              <w:rPr>
                <w:rFonts w:ascii="Arial" w:hAnsi="Arial" w:cs="Arial"/>
                <w:sz w:val="18"/>
                <w:szCs w:val="18"/>
              </w:rPr>
              <w:t>bowling facilities in the district, but also no evidence if need for this type of facility.</w:t>
            </w:r>
          </w:p>
          <w:p w14:paraId="3A8556AA" w14:textId="6F295CEF" w:rsidR="006A4167" w:rsidRPr="00E007F1" w:rsidRDefault="006A4167" w:rsidP="00953C05">
            <w:pPr>
              <w:widowControl w:val="0"/>
              <w:kinsoku w:val="0"/>
              <w:overflowPunct w:val="0"/>
              <w:autoSpaceDE w:val="0"/>
              <w:autoSpaceDN w:val="0"/>
              <w:adjustRightInd w:val="0"/>
              <w:ind w:right="42"/>
              <w:jc w:val="both"/>
              <w:rPr>
                <w:rFonts w:ascii="Arial" w:hAnsi="Arial" w:cs="Arial"/>
                <w:sz w:val="18"/>
                <w:szCs w:val="18"/>
              </w:rPr>
            </w:pPr>
          </w:p>
        </w:tc>
      </w:tr>
      <w:tr w:rsidR="00B90796" w:rsidRPr="00E007F1" w14:paraId="5C07902C" w14:textId="77777777" w:rsidTr="00627121">
        <w:trPr>
          <w:trHeight w:val="300"/>
        </w:trPr>
        <w:tc>
          <w:tcPr>
            <w:tcW w:w="3969" w:type="dxa"/>
            <w:shd w:val="clear" w:color="auto" w:fill="F2F2F2" w:themeFill="background1" w:themeFillShade="F2"/>
          </w:tcPr>
          <w:p w14:paraId="33CA40B0" w14:textId="2A6C7E62"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Demand in 203</w:t>
            </w:r>
            <w:r w:rsidR="006A4167" w:rsidRPr="00E007F1">
              <w:rPr>
                <w:rFonts w:ascii="Arial" w:hAnsi="Arial" w:cs="Arial"/>
                <w:b/>
                <w:bCs/>
                <w:sz w:val="18"/>
                <w:szCs w:val="18"/>
              </w:rPr>
              <w:t>9</w:t>
            </w:r>
          </w:p>
        </w:tc>
        <w:tc>
          <w:tcPr>
            <w:tcW w:w="10631" w:type="dxa"/>
            <w:shd w:val="clear" w:color="auto" w:fill="F2F2F2" w:themeFill="background1" w:themeFillShade="F2"/>
          </w:tcPr>
          <w:p w14:paraId="2746F50C" w14:textId="77777777" w:rsidR="00B90796" w:rsidRPr="00E007F1" w:rsidRDefault="006A4167"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No additional bowling greens needed by 2039.</w:t>
            </w:r>
          </w:p>
          <w:p w14:paraId="4334CF75" w14:textId="231FFE9B" w:rsidR="00547398" w:rsidRPr="00E007F1" w:rsidRDefault="00547398" w:rsidP="00953C05">
            <w:pPr>
              <w:widowControl w:val="0"/>
              <w:kinsoku w:val="0"/>
              <w:overflowPunct w:val="0"/>
              <w:autoSpaceDE w:val="0"/>
              <w:autoSpaceDN w:val="0"/>
              <w:adjustRightInd w:val="0"/>
              <w:ind w:right="42"/>
              <w:jc w:val="both"/>
              <w:rPr>
                <w:rFonts w:ascii="Arial" w:hAnsi="Arial" w:cs="Arial"/>
                <w:sz w:val="18"/>
                <w:szCs w:val="18"/>
              </w:rPr>
            </w:pPr>
          </w:p>
        </w:tc>
      </w:tr>
    </w:tbl>
    <w:p w14:paraId="1D419715" w14:textId="6980C4CC" w:rsidR="00B90796" w:rsidRPr="00E007F1" w:rsidRDefault="00B90796" w:rsidP="00953C05">
      <w:pPr>
        <w:pStyle w:val="Heading2"/>
      </w:pPr>
      <w:bookmarkStart w:id="2410" w:name="_Toc144716811"/>
      <w:bookmarkStart w:id="2411" w:name="_Toc152132970"/>
      <w:bookmarkStart w:id="2412" w:name="_Toc159492301"/>
      <w:bookmarkStart w:id="2413" w:name="_Toc159492544"/>
      <w:bookmarkStart w:id="2414" w:name="_Toc159493302"/>
      <w:bookmarkStart w:id="2415" w:name="_Toc159505707"/>
      <w:r w:rsidRPr="00E007F1">
        <w:t>Provision in 202</w:t>
      </w:r>
      <w:bookmarkEnd w:id="2410"/>
      <w:bookmarkEnd w:id="2411"/>
      <w:r w:rsidR="00D31220" w:rsidRPr="00E007F1">
        <w:t>4</w:t>
      </w:r>
      <w:bookmarkEnd w:id="2412"/>
      <w:bookmarkEnd w:id="2413"/>
      <w:bookmarkEnd w:id="2414"/>
      <w:bookmarkEnd w:id="2415"/>
    </w:p>
    <w:p w14:paraId="784DCEED"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pacing w:val="-1"/>
          <w:sz w:val="22"/>
          <w:szCs w:val="22"/>
        </w:rPr>
      </w:pPr>
    </w:p>
    <w:p w14:paraId="5C08532E" w14:textId="77777777" w:rsidR="00B90796" w:rsidRPr="00E007F1" w:rsidRDefault="00B90796" w:rsidP="00953C05">
      <w:pPr>
        <w:pStyle w:val="Heading2"/>
      </w:pPr>
      <w:bookmarkStart w:id="2416" w:name="_Toc144716812"/>
      <w:bookmarkStart w:id="2417" w:name="_Toc152132971"/>
      <w:bookmarkStart w:id="2418" w:name="_Toc159492302"/>
      <w:bookmarkStart w:id="2419" w:name="_Toc159492545"/>
      <w:bookmarkStart w:id="2420" w:name="_Toc159493303"/>
      <w:bookmarkStart w:id="2421" w:name="_Toc159505708"/>
      <w:r w:rsidRPr="00E007F1">
        <w:t>Bowls - Quantity</w:t>
      </w:r>
      <w:bookmarkEnd w:id="2416"/>
      <w:bookmarkEnd w:id="2417"/>
      <w:bookmarkEnd w:id="2418"/>
      <w:bookmarkEnd w:id="2419"/>
      <w:bookmarkEnd w:id="2420"/>
      <w:bookmarkEnd w:id="2421"/>
      <w:r w:rsidRPr="00E007F1">
        <w:t xml:space="preserve"> </w:t>
      </w:r>
    </w:p>
    <w:p w14:paraId="466BF9EE"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sz w:val="22"/>
          <w:szCs w:val="22"/>
        </w:rPr>
      </w:pPr>
    </w:p>
    <w:p w14:paraId="376000B8" w14:textId="21553229"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are no indoor bowling facilities in the </w:t>
      </w:r>
      <w:r w:rsidR="009E0E87" w:rsidRPr="00E007F1">
        <w:rPr>
          <w:rFonts w:ascii="Arial" w:hAnsi="Arial" w:cs="Arial"/>
          <w:sz w:val="22"/>
          <w:szCs w:val="22"/>
        </w:rPr>
        <w:t>district</w:t>
      </w:r>
      <w:r w:rsidRPr="00E007F1">
        <w:rPr>
          <w:rFonts w:ascii="Arial" w:hAnsi="Arial" w:cs="Arial"/>
          <w:sz w:val="22"/>
          <w:szCs w:val="22"/>
        </w:rPr>
        <w:t>.</w:t>
      </w:r>
      <w:r w:rsidR="00463857" w:rsidRPr="00E007F1">
        <w:rPr>
          <w:rFonts w:ascii="Arial" w:hAnsi="Arial" w:cs="Arial"/>
          <w:sz w:val="22"/>
          <w:szCs w:val="22"/>
        </w:rPr>
        <w:t xml:space="preserve"> The nearest indoor bowls facility is </w:t>
      </w:r>
      <w:r w:rsidR="0047510A" w:rsidRPr="00E007F1">
        <w:rPr>
          <w:rFonts w:ascii="Arial" w:hAnsi="Arial" w:cs="Arial"/>
          <w:sz w:val="22"/>
          <w:szCs w:val="22"/>
        </w:rPr>
        <w:t xml:space="preserve">located at Arun Indoor Bowls Club, </w:t>
      </w:r>
      <w:r w:rsidR="000352ED" w:rsidRPr="00E007F1">
        <w:rPr>
          <w:rFonts w:ascii="Arial" w:hAnsi="Arial" w:cs="Arial"/>
          <w:sz w:val="22"/>
          <w:szCs w:val="22"/>
        </w:rPr>
        <w:t>located 7 miles (19 minutes) from the City of Chichester</w:t>
      </w:r>
      <w:r w:rsidR="009E0E87" w:rsidRPr="00E007F1">
        <w:rPr>
          <w:rFonts w:ascii="Arial" w:hAnsi="Arial" w:cs="Arial"/>
          <w:sz w:val="22"/>
          <w:szCs w:val="22"/>
        </w:rPr>
        <w:t>.</w:t>
      </w:r>
    </w:p>
    <w:p w14:paraId="790863D7"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51EB1681" w14:textId="20310473"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are </w:t>
      </w:r>
      <w:r w:rsidR="00C90EFF" w:rsidRPr="00E007F1">
        <w:rPr>
          <w:rFonts w:ascii="Arial" w:hAnsi="Arial" w:cs="Arial"/>
          <w:sz w:val="22"/>
          <w:szCs w:val="22"/>
        </w:rPr>
        <w:t>6</w:t>
      </w:r>
      <w:r w:rsidRPr="00E007F1">
        <w:rPr>
          <w:rFonts w:ascii="Arial" w:hAnsi="Arial" w:cs="Arial"/>
          <w:sz w:val="22"/>
          <w:szCs w:val="22"/>
        </w:rPr>
        <w:t xml:space="preserve"> outdoor bowling clubs</w:t>
      </w:r>
      <w:r w:rsidR="00120959" w:rsidRPr="00E007F1">
        <w:rPr>
          <w:rFonts w:ascii="Arial" w:hAnsi="Arial" w:cs="Arial"/>
          <w:sz w:val="22"/>
          <w:szCs w:val="22"/>
        </w:rPr>
        <w:t xml:space="preserve"> and </w:t>
      </w:r>
      <w:r w:rsidR="0006076F" w:rsidRPr="00E007F1">
        <w:rPr>
          <w:rFonts w:ascii="Arial" w:hAnsi="Arial" w:cs="Arial"/>
          <w:sz w:val="22"/>
          <w:szCs w:val="22"/>
        </w:rPr>
        <w:t>2 short mat bowls</w:t>
      </w:r>
      <w:r w:rsidR="0066644A" w:rsidRPr="00E007F1">
        <w:rPr>
          <w:rFonts w:ascii="Arial" w:hAnsi="Arial" w:cs="Arial"/>
          <w:sz w:val="22"/>
          <w:szCs w:val="22"/>
        </w:rPr>
        <w:t xml:space="preserve"> clubs</w:t>
      </w:r>
      <w:r w:rsidRPr="00E007F1">
        <w:rPr>
          <w:rFonts w:ascii="Arial" w:hAnsi="Arial" w:cs="Arial"/>
          <w:sz w:val="22"/>
          <w:szCs w:val="22"/>
        </w:rPr>
        <w:t xml:space="preserve"> in </w:t>
      </w:r>
      <w:r w:rsidR="00120959" w:rsidRPr="00E007F1">
        <w:rPr>
          <w:rFonts w:ascii="Arial" w:hAnsi="Arial" w:cs="Arial"/>
          <w:sz w:val="22"/>
          <w:szCs w:val="22"/>
        </w:rPr>
        <w:t>district</w:t>
      </w:r>
      <w:r w:rsidRPr="00E007F1">
        <w:rPr>
          <w:rFonts w:ascii="Arial" w:hAnsi="Arial" w:cs="Arial"/>
          <w:sz w:val="22"/>
          <w:szCs w:val="22"/>
        </w:rPr>
        <w:t xml:space="preserve"> as shown in Table</w:t>
      </w:r>
      <w:r w:rsidR="00120959" w:rsidRPr="00E007F1">
        <w:rPr>
          <w:rFonts w:ascii="Arial" w:hAnsi="Arial" w:cs="Arial"/>
          <w:sz w:val="22"/>
          <w:szCs w:val="22"/>
        </w:rPr>
        <w:t xml:space="preserve"> </w:t>
      </w:r>
      <w:r w:rsidR="00DC14E5" w:rsidRPr="00E007F1">
        <w:rPr>
          <w:rFonts w:ascii="Arial" w:hAnsi="Arial" w:cs="Arial"/>
          <w:sz w:val="22"/>
          <w:szCs w:val="22"/>
        </w:rPr>
        <w:t>59</w:t>
      </w:r>
      <w:r w:rsidRPr="00E007F1">
        <w:rPr>
          <w:rFonts w:ascii="Arial" w:hAnsi="Arial" w:cs="Arial"/>
          <w:sz w:val="22"/>
          <w:szCs w:val="22"/>
        </w:rPr>
        <w:t xml:space="preserve">. </w:t>
      </w:r>
      <w:r w:rsidR="0066644A" w:rsidRPr="00E007F1">
        <w:rPr>
          <w:rFonts w:ascii="Arial" w:hAnsi="Arial" w:cs="Arial"/>
          <w:sz w:val="22"/>
          <w:szCs w:val="22"/>
        </w:rPr>
        <w:t>Southbourne Bowls Club offers both outdoor bowls and short mat bowls.</w:t>
      </w:r>
    </w:p>
    <w:p w14:paraId="42CB462E" w14:textId="77777777" w:rsidR="00B90796" w:rsidRPr="00E007F1" w:rsidRDefault="00B90796" w:rsidP="00953C05">
      <w:pPr>
        <w:rPr>
          <w:rFonts w:ascii="Arial" w:hAnsi="Arial" w:cs="Arial"/>
          <w:sz w:val="22"/>
          <w:szCs w:val="22"/>
        </w:rPr>
      </w:pPr>
    </w:p>
    <w:p w14:paraId="0B501B18" w14:textId="6868E599" w:rsidR="00B90796" w:rsidRPr="00E007F1" w:rsidRDefault="00547398" w:rsidP="00D05E52">
      <w:pPr>
        <w:pStyle w:val="Caption"/>
      </w:pPr>
      <w:bookmarkStart w:id="2422" w:name="_Toc159493690"/>
      <w:bookmarkStart w:id="2423" w:name="_Toc159493838"/>
      <w:bookmarkStart w:id="2424" w:name="_Toc159505519"/>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59</w:t>
      </w:r>
      <w:r w:rsidRPr="00E007F1">
        <w:rPr>
          <w:noProof/>
        </w:rPr>
        <w:fldChar w:fldCharType="end"/>
      </w:r>
      <w:r w:rsidRPr="00E007F1">
        <w:t>:</w:t>
      </w:r>
      <w:bookmarkEnd w:id="2422"/>
      <w:bookmarkEnd w:id="2423"/>
      <w:r w:rsidRPr="00E007F1">
        <w:t xml:space="preserve"> </w:t>
      </w:r>
      <w:bookmarkStart w:id="2425" w:name="_Toc152100508"/>
      <w:r w:rsidR="00B90796" w:rsidRPr="00E007F1">
        <w:t xml:space="preserve">Bowls Clubs in the </w:t>
      </w:r>
      <w:r w:rsidR="00F00A0A" w:rsidRPr="00E007F1">
        <w:t>Chichester District</w:t>
      </w:r>
      <w:bookmarkEnd w:id="2424"/>
      <w:r w:rsidR="00F00A0A" w:rsidRPr="00E007F1">
        <w:t xml:space="preserve"> </w:t>
      </w:r>
      <w:bookmarkEnd w:id="2425"/>
    </w:p>
    <w:p w14:paraId="1B2C2D08" w14:textId="77777777" w:rsidR="00B90796" w:rsidRPr="00E007F1" w:rsidRDefault="00B90796" w:rsidP="00953C05">
      <w:pPr>
        <w:pStyle w:val="Heading2"/>
        <w:rPr>
          <w:color w:val="auto"/>
          <w:sz w:val="22"/>
          <w:szCs w:val="22"/>
        </w:rPr>
      </w:pPr>
    </w:p>
    <w:tbl>
      <w:tblPr>
        <w:tblStyle w:val="TableGrid"/>
        <w:tblW w:w="14600"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4961"/>
        <w:gridCol w:w="9639"/>
      </w:tblGrid>
      <w:tr w:rsidR="00B90796" w:rsidRPr="00E007F1" w14:paraId="267163D6" w14:textId="77777777" w:rsidTr="00FC6398">
        <w:trPr>
          <w:trHeight w:val="340"/>
          <w:tblHeader/>
        </w:trPr>
        <w:tc>
          <w:tcPr>
            <w:tcW w:w="4961" w:type="dxa"/>
            <w:shd w:val="clear" w:color="auto" w:fill="BFBFBF" w:themeFill="background1" w:themeFillShade="BF"/>
            <w:vAlign w:val="center"/>
          </w:tcPr>
          <w:p w14:paraId="08C8400F" w14:textId="77777777" w:rsidR="00B90796" w:rsidRPr="00E007F1" w:rsidRDefault="00B90796" w:rsidP="005577F0">
            <w:pPr>
              <w:rPr>
                <w:rFonts w:ascii="Arial" w:hAnsi="Arial" w:cs="Arial"/>
                <w:b/>
                <w:bCs/>
                <w:sz w:val="18"/>
                <w:szCs w:val="18"/>
              </w:rPr>
            </w:pPr>
            <w:r w:rsidRPr="00E007F1">
              <w:rPr>
                <w:rFonts w:ascii="Arial" w:hAnsi="Arial" w:cs="Arial"/>
                <w:b/>
                <w:bCs/>
                <w:sz w:val="18"/>
                <w:szCs w:val="18"/>
              </w:rPr>
              <w:t>Bowling Club</w:t>
            </w:r>
          </w:p>
        </w:tc>
        <w:tc>
          <w:tcPr>
            <w:tcW w:w="9639" w:type="dxa"/>
            <w:shd w:val="clear" w:color="auto" w:fill="BFBFBF" w:themeFill="background1" w:themeFillShade="BF"/>
            <w:vAlign w:val="center"/>
          </w:tcPr>
          <w:p w14:paraId="054E431D" w14:textId="77777777" w:rsidR="00B90796" w:rsidRPr="00E007F1" w:rsidRDefault="00B90796" w:rsidP="00953C05">
            <w:pPr>
              <w:rPr>
                <w:rFonts w:ascii="Arial" w:hAnsi="Arial" w:cs="Arial"/>
                <w:b/>
                <w:bCs/>
                <w:sz w:val="18"/>
                <w:szCs w:val="18"/>
              </w:rPr>
            </w:pPr>
            <w:r w:rsidRPr="00E007F1">
              <w:rPr>
                <w:rFonts w:ascii="Arial" w:hAnsi="Arial" w:cs="Arial"/>
                <w:b/>
                <w:bCs/>
                <w:sz w:val="18"/>
                <w:szCs w:val="18"/>
              </w:rPr>
              <w:t>Facilities</w:t>
            </w:r>
          </w:p>
        </w:tc>
      </w:tr>
      <w:tr w:rsidR="00B90796" w:rsidRPr="00E007F1" w14:paraId="0F7EF4E4" w14:textId="77777777" w:rsidTr="00FC6398">
        <w:trPr>
          <w:trHeight w:val="340"/>
        </w:trPr>
        <w:tc>
          <w:tcPr>
            <w:tcW w:w="4961" w:type="dxa"/>
            <w:shd w:val="clear" w:color="auto" w:fill="F2F2F2" w:themeFill="background1" w:themeFillShade="F2"/>
          </w:tcPr>
          <w:p w14:paraId="670FDA56" w14:textId="06EA3154" w:rsidR="00B90796" w:rsidRPr="00E007F1" w:rsidRDefault="0006076F" w:rsidP="00547398">
            <w:pPr>
              <w:rPr>
                <w:rFonts w:ascii="Arial" w:hAnsi="Arial" w:cs="Arial"/>
                <w:b/>
                <w:bCs/>
                <w:sz w:val="18"/>
                <w:szCs w:val="18"/>
              </w:rPr>
            </w:pPr>
            <w:r w:rsidRPr="00E007F1">
              <w:rPr>
                <w:rFonts w:ascii="Arial" w:hAnsi="Arial" w:cs="Arial"/>
                <w:b/>
                <w:bCs/>
                <w:sz w:val="18"/>
                <w:szCs w:val="18"/>
              </w:rPr>
              <w:t>Chichester Bowls Club</w:t>
            </w:r>
          </w:p>
        </w:tc>
        <w:tc>
          <w:tcPr>
            <w:tcW w:w="9639" w:type="dxa"/>
            <w:shd w:val="clear" w:color="auto" w:fill="F2F2F2" w:themeFill="background1" w:themeFillShade="F2"/>
            <w:vAlign w:val="center"/>
          </w:tcPr>
          <w:p w14:paraId="11B0C050" w14:textId="13B10B3B" w:rsidR="004E114C" w:rsidRPr="00E007F1" w:rsidRDefault="00CD1AFF"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Club for male and female adults and juniors</w:t>
            </w:r>
            <w:r w:rsidR="00E8255F" w:rsidRPr="00E007F1">
              <w:rPr>
                <w:rFonts w:ascii="Arial" w:hAnsi="Arial" w:cs="Arial"/>
                <w:sz w:val="18"/>
                <w:szCs w:val="18"/>
              </w:rPr>
              <w:t xml:space="preserve"> </w:t>
            </w:r>
            <w:r w:rsidR="000D0A24" w:rsidRPr="00E007F1">
              <w:rPr>
                <w:rFonts w:ascii="Arial" w:hAnsi="Arial" w:cs="Arial"/>
                <w:sz w:val="18"/>
                <w:szCs w:val="18"/>
              </w:rPr>
              <w:t>–</w:t>
            </w:r>
            <w:r w:rsidR="00E8255F" w:rsidRPr="00E007F1">
              <w:rPr>
                <w:rFonts w:ascii="Arial" w:hAnsi="Arial" w:cs="Arial"/>
                <w:sz w:val="18"/>
                <w:szCs w:val="18"/>
              </w:rPr>
              <w:t xml:space="preserve"> </w:t>
            </w:r>
            <w:r w:rsidR="000D0A24" w:rsidRPr="00E007F1">
              <w:rPr>
                <w:rFonts w:ascii="Arial" w:hAnsi="Arial" w:cs="Arial"/>
                <w:sz w:val="18"/>
                <w:szCs w:val="18"/>
              </w:rPr>
              <w:t>120 members</w:t>
            </w:r>
            <w:r w:rsidR="00B370C6" w:rsidRPr="00E007F1">
              <w:rPr>
                <w:rFonts w:ascii="Arial" w:hAnsi="Arial" w:cs="Arial"/>
                <w:sz w:val="18"/>
                <w:szCs w:val="18"/>
              </w:rPr>
              <w:t>.</w:t>
            </w:r>
          </w:p>
          <w:p w14:paraId="2A83DD33" w14:textId="3635E2D5" w:rsidR="00E32A6E" w:rsidRPr="00E007F1" w:rsidRDefault="00220290"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Lawn bowling club</w:t>
            </w:r>
            <w:r w:rsidR="00E32A6E" w:rsidRPr="00E007F1">
              <w:rPr>
                <w:rFonts w:ascii="Arial" w:hAnsi="Arial" w:cs="Arial"/>
                <w:sz w:val="18"/>
                <w:szCs w:val="18"/>
              </w:rPr>
              <w:t xml:space="preserve"> and </w:t>
            </w:r>
            <w:r w:rsidR="00C62034" w:rsidRPr="00E007F1">
              <w:rPr>
                <w:rFonts w:ascii="Arial" w:hAnsi="Arial" w:cs="Arial"/>
                <w:sz w:val="18"/>
                <w:szCs w:val="18"/>
              </w:rPr>
              <w:t xml:space="preserve">wooden </w:t>
            </w:r>
            <w:r w:rsidR="00E32A6E" w:rsidRPr="00E007F1">
              <w:rPr>
                <w:rFonts w:ascii="Arial" w:hAnsi="Arial" w:cs="Arial"/>
                <w:sz w:val="18"/>
                <w:szCs w:val="18"/>
              </w:rPr>
              <w:t xml:space="preserve">pavilion is open from </w:t>
            </w:r>
            <w:r w:rsidR="00E50FE1" w:rsidRPr="00E007F1">
              <w:rPr>
                <w:rFonts w:ascii="Arial" w:hAnsi="Arial" w:cs="Arial"/>
                <w:sz w:val="18"/>
                <w:szCs w:val="18"/>
              </w:rPr>
              <w:t>mid-April</w:t>
            </w:r>
            <w:r w:rsidR="00E32A6E" w:rsidRPr="00E007F1">
              <w:rPr>
                <w:rFonts w:ascii="Arial" w:hAnsi="Arial" w:cs="Arial"/>
                <w:sz w:val="18"/>
                <w:szCs w:val="18"/>
              </w:rPr>
              <w:t xml:space="preserve"> until the end of September</w:t>
            </w:r>
            <w:r w:rsidR="00B370C6" w:rsidRPr="00E007F1">
              <w:rPr>
                <w:rFonts w:ascii="Arial" w:hAnsi="Arial" w:cs="Arial"/>
                <w:sz w:val="18"/>
                <w:szCs w:val="18"/>
              </w:rPr>
              <w:t>.</w:t>
            </w:r>
          </w:p>
          <w:p w14:paraId="51CE5276" w14:textId="77777777" w:rsidR="00220290" w:rsidRPr="00E007F1" w:rsidRDefault="00220290"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Six rink grass green.</w:t>
            </w:r>
          </w:p>
          <w:p w14:paraId="49B28314" w14:textId="77777777" w:rsidR="00B738B6" w:rsidRPr="00E007F1" w:rsidRDefault="00B738B6"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Nearest car park is</w:t>
            </w:r>
            <w:r w:rsidR="00916A7C" w:rsidRPr="00E007F1">
              <w:rPr>
                <w:rFonts w:ascii="Arial" w:hAnsi="Arial" w:cs="Arial"/>
                <w:sz w:val="18"/>
                <w:szCs w:val="18"/>
              </w:rPr>
              <w:t xml:space="preserve"> the Chichester Festival Theatre Car park</w:t>
            </w:r>
          </w:p>
          <w:p w14:paraId="66380E06" w14:textId="151605F6" w:rsidR="00D5597A" w:rsidRPr="00E007F1" w:rsidRDefault="00D5597A" w:rsidP="00953C05">
            <w:pPr>
              <w:pStyle w:val="NormalWeb"/>
              <w:spacing w:before="0" w:beforeAutospacing="0" w:after="0" w:afterAutospacing="0"/>
              <w:rPr>
                <w:rFonts w:ascii="Arial" w:hAnsi="Arial" w:cs="Arial"/>
                <w:sz w:val="18"/>
                <w:szCs w:val="18"/>
              </w:rPr>
            </w:pPr>
          </w:p>
        </w:tc>
      </w:tr>
      <w:tr w:rsidR="00B90796" w:rsidRPr="00E007F1" w14:paraId="2BCB653D" w14:textId="77777777" w:rsidTr="00FC6398">
        <w:trPr>
          <w:trHeight w:val="340"/>
        </w:trPr>
        <w:tc>
          <w:tcPr>
            <w:tcW w:w="4961" w:type="dxa"/>
            <w:shd w:val="clear" w:color="auto" w:fill="F2F2F2" w:themeFill="background1" w:themeFillShade="F2"/>
          </w:tcPr>
          <w:p w14:paraId="14859A35" w14:textId="5A014E65" w:rsidR="00B90796" w:rsidRPr="00E007F1" w:rsidRDefault="00916A7C" w:rsidP="00547398">
            <w:pPr>
              <w:rPr>
                <w:rFonts w:ascii="Arial" w:hAnsi="Arial" w:cs="Arial"/>
                <w:b/>
                <w:bCs/>
                <w:sz w:val="18"/>
                <w:szCs w:val="18"/>
              </w:rPr>
            </w:pPr>
            <w:r w:rsidRPr="00E007F1">
              <w:rPr>
                <w:rFonts w:ascii="Arial" w:hAnsi="Arial" w:cs="Arial"/>
                <w:b/>
                <w:bCs/>
                <w:sz w:val="18"/>
                <w:szCs w:val="18"/>
              </w:rPr>
              <w:t>Crablands</w:t>
            </w:r>
            <w:r w:rsidR="00D5597A" w:rsidRPr="00E007F1">
              <w:rPr>
                <w:rFonts w:ascii="Arial" w:hAnsi="Arial" w:cs="Arial"/>
                <w:b/>
                <w:bCs/>
                <w:sz w:val="18"/>
                <w:szCs w:val="18"/>
              </w:rPr>
              <w:t xml:space="preserve"> Bowls and Tennis Club</w:t>
            </w:r>
          </w:p>
        </w:tc>
        <w:tc>
          <w:tcPr>
            <w:tcW w:w="9639" w:type="dxa"/>
            <w:shd w:val="clear" w:color="auto" w:fill="F2F2F2" w:themeFill="background1" w:themeFillShade="F2"/>
            <w:vAlign w:val="center"/>
          </w:tcPr>
          <w:p w14:paraId="2EC55F33" w14:textId="77777777" w:rsidR="00D5597A" w:rsidRPr="00E007F1" w:rsidRDefault="004217E6"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Offering green and short mat bowls. There is a club room and activity hall.</w:t>
            </w:r>
          </w:p>
          <w:p w14:paraId="2D6FC503" w14:textId="24BF8F20" w:rsidR="00E22C47" w:rsidRPr="00E007F1" w:rsidRDefault="00963AFA"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6 rink</w:t>
            </w:r>
            <w:r w:rsidR="0039508D" w:rsidRPr="00E007F1">
              <w:rPr>
                <w:rFonts w:ascii="Arial" w:hAnsi="Arial" w:cs="Arial"/>
                <w:sz w:val="18"/>
                <w:szCs w:val="18"/>
              </w:rPr>
              <w:t xml:space="preserve"> bowling g</w:t>
            </w:r>
            <w:r w:rsidR="00E22C47" w:rsidRPr="00E007F1">
              <w:rPr>
                <w:rFonts w:ascii="Arial" w:hAnsi="Arial" w:cs="Arial"/>
                <w:sz w:val="18"/>
                <w:szCs w:val="18"/>
              </w:rPr>
              <w:t xml:space="preserve">reen available </w:t>
            </w:r>
            <w:r w:rsidR="00E50FE1" w:rsidRPr="00E007F1">
              <w:rPr>
                <w:rFonts w:ascii="Arial" w:hAnsi="Arial" w:cs="Arial"/>
                <w:sz w:val="18"/>
                <w:szCs w:val="18"/>
              </w:rPr>
              <w:t>mid-April</w:t>
            </w:r>
            <w:r w:rsidR="00CA6F5B" w:rsidRPr="00E007F1">
              <w:rPr>
                <w:rFonts w:ascii="Arial" w:hAnsi="Arial" w:cs="Arial"/>
                <w:sz w:val="18"/>
                <w:szCs w:val="18"/>
              </w:rPr>
              <w:t xml:space="preserve"> to end of Sept.</w:t>
            </w:r>
          </w:p>
          <w:p w14:paraId="0087E136" w14:textId="1DFEC75A" w:rsidR="00B906DB" w:rsidRPr="00E007F1" w:rsidRDefault="00B906DB"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 xml:space="preserve">Short mat bowls can accommodate </w:t>
            </w:r>
            <w:r w:rsidR="00963AFA" w:rsidRPr="00E007F1">
              <w:rPr>
                <w:rFonts w:ascii="Arial" w:hAnsi="Arial" w:cs="Arial"/>
                <w:sz w:val="18"/>
                <w:szCs w:val="18"/>
              </w:rPr>
              <w:t>4 rinks.</w:t>
            </w:r>
          </w:p>
          <w:p w14:paraId="7C9E7B28" w14:textId="77777777" w:rsidR="004217E6" w:rsidRPr="00E007F1" w:rsidRDefault="004217E6"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There is also all weather and grass tennis courts on site.</w:t>
            </w:r>
          </w:p>
          <w:p w14:paraId="3483510F" w14:textId="77777777" w:rsidR="004217E6" w:rsidRPr="00E007F1" w:rsidRDefault="00FA2E97"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Club caters for male and female adults and juniors.</w:t>
            </w:r>
          </w:p>
          <w:p w14:paraId="6479B2C0" w14:textId="7BF981E5" w:rsidR="0039508D" w:rsidRPr="00E007F1" w:rsidRDefault="0039508D" w:rsidP="00953C05">
            <w:pPr>
              <w:pStyle w:val="NormalWeb"/>
              <w:spacing w:before="0" w:beforeAutospacing="0" w:after="0" w:afterAutospacing="0"/>
              <w:rPr>
                <w:rFonts w:ascii="Arial" w:hAnsi="Arial" w:cs="Arial"/>
                <w:sz w:val="18"/>
                <w:szCs w:val="18"/>
              </w:rPr>
            </w:pPr>
          </w:p>
        </w:tc>
      </w:tr>
      <w:tr w:rsidR="00B90796" w:rsidRPr="00E007F1" w14:paraId="7F183E5E" w14:textId="77777777" w:rsidTr="00FC6398">
        <w:trPr>
          <w:trHeight w:val="340"/>
        </w:trPr>
        <w:tc>
          <w:tcPr>
            <w:tcW w:w="4961" w:type="dxa"/>
            <w:shd w:val="clear" w:color="auto" w:fill="F2F2F2" w:themeFill="background1" w:themeFillShade="F2"/>
          </w:tcPr>
          <w:p w14:paraId="34F7A7CF" w14:textId="3B135941" w:rsidR="00B90796" w:rsidRPr="00E007F1" w:rsidRDefault="0039508D" w:rsidP="00547398">
            <w:pPr>
              <w:rPr>
                <w:rFonts w:ascii="Arial" w:hAnsi="Arial" w:cs="Arial"/>
                <w:b/>
                <w:bCs/>
                <w:sz w:val="18"/>
                <w:szCs w:val="18"/>
              </w:rPr>
            </w:pPr>
            <w:r w:rsidRPr="00E007F1">
              <w:rPr>
                <w:rFonts w:ascii="Arial" w:hAnsi="Arial" w:cs="Arial"/>
                <w:b/>
                <w:bCs/>
                <w:sz w:val="18"/>
                <w:szCs w:val="18"/>
              </w:rPr>
              <w:t>Fishbourne Bowling Club</w:t>
            </w:r>
          </w:p>
        </w:tc>
        <w:tc>
          <w:tcPr>
            <w:tcW w:w="9639" w:type="dxa"/>
            <w:shd w:val="clear" w:color="auto" w:fill="F2F2F2" w:themeFill="background1" w:themeFillShade="F2"/>
            <w:vAlign w:val="center"/>
          </w:tcPr>
          <w:p w14:paraId="24EFB80E" w14:textId="28E7B993" w:rsidR="00B90796" w:rsidRPr="00E007F1" w:rsidRDefault="00C416BB"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Shares the site with other sports clubs.</w:t>
            </w:r>
            <w:r w:rsidR="0046528F" w:rsidRPr="00E007F1">
              <w:rPr>
                <w:rFonts w:ascii="Arial" w:hAnsi="Arial" w:cs="Arial"/>
                <w:sz w:val="18"/>
                <w:szCs w:val="18"/>
              </w:rPr>
              <w:t xml:space="preserve"> Includes a community centre</w:t>
            </w:r>
            <w:r w:rsidR="00643332" w:rsidRPr="00E007F1">
              <w:rPr>
                <w:rFonts w:ascii="Arial" w:hAnsi="Arial" w:cs="Arial"/>
                <w:sz w:val="18"/>
                <w:szCs w:val="18"/>
              </w:rPr>
              <w:t xml:space="preserve">, cricket and football pitches, croquet lawn, </w:t>
            </w:r>
            <w:r w:rsidR="00632511" w:rsidRPr="00E007F1">
              <w:rPr>
                <w:rFonts w:ascii="Arial" w:hAnsi="Arial" w:cs="Arial"/>
                <w:sz w:val="18"/>
                <w:szCs w:val="18"/>
              </w:rPr>
              <w:t>multi-sport</w:t>
            </w:r>
            <w:r w:rsidR="00643332" w:rsidRPr="00E007F1">
              <w:rPr>
                <w:rFonts w:ascii="Arial" w:hAnsi="Arial" w:cs="Arial"/>
                <w:sz w:val="18"/>
                <w:szCs w:val="18"/>
              </w:rPr>
              <w:t xml:space="preserve"> court and </w:t>
            </w:r>
            <w:r w:rsidR="00632511" w:rsidRPr="00E007F1">
              <w:rPr>
                <w:rFonts w:ascii="Arial" w:hAnsi="Arial" w:cs="Arial"/>
                <w:sz w:val="18"/>
                <w:szCs w:val="18"/>
              </w:rPr>
              <w:t>children’s play area</w:t>
            </w:r>
            <w:r w:rsidR="002C3370" w:rsidRPr="00E007F1">
              <w:rPr>
                <w:rFonts w:ascii="Arial" w:hAnsi="Arial" w:cs="Arial"/>
                <w:sz w:val="18"/>
                <w:szCs w:val="18"/>
              </w:rPr>
              <w:t xml:space="preserve">. </w:t>
            </w:r>
            <w:r w:rsidR="00E50FE1" w:rsidRPr="00E007F1">
              <w:rPr>
                <w:rFonts w:ascii="Arial" w:hAnsi="Arial" w:cs="Arial"/>
                <w:sz w:val="18"/>
                <w:szCs w:val="18"/>
              </w:rPr>
              <w:t>Disabled facilities</w:t>
            </w:r>
            <w:r w:rsidR="00587AC9" w:rsidRPr="00E007F1">
              <w:rPr>
                <w:rFonts w:ascii="Arial" w:hAnsi="Arial" w:cs="Arial"/>
                <w:sz w:val="18"/>
                <w:szCs w:val="18"/>
              </w:rPr>
              <w:t xml:space="preserve"> on site</w:t>
            </w:r>
            <w:r w:rsidR="00E50FE1" w:rsidRPr="00E007F1">
              <w:rPr>
                <w:rFonts w:ascii="Arial" w:hAnsi="Arial" w:cs="Arial"/>
                <w:sz w:val="18"/>
                <w:szCs w:val="18"/>
              </w:rPr>
              <w:t>.</w:t>
            </w:r>
          </w:p>
          <w:p w14:paraId="0CCEF380" w14:textId="34C848E3" w:rsidR="00B15702" w:rsidRPr="00E007F1" w:rsidRDefault="00E3625C"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Club caters for male and female adults and junio</w:t>
            </w:r>
            <w:r w:rsidR="00A91C9C" w:rsidRPr="00E007F1">
              <w:rPr>
                <w:rFonts w:ascii="Arial" w:hAnsi="Arial" w:cs="Arial"/>
                <w:sz w:val="18"/>
                <w:szCs w:val="18"/>
              </w:rPr>
              <w:t>r</w:t>
            </w:r>
            <w:r w:rsidRPr="00E007F1">
              <w:rPr>
                <w:rFonts w:ascii="Arial" w:hAnsi="Arial" w:cs="Arial"/>
                <w:sz w:val="18"/>
                <w:szCs w:val="18"/>
              </w:rPr>
              <w:t>s.</w:t>
            </w:r>
          </w:p>
          <w:p w14:paraId="1837285E" w14:textId="77777777" w:rsidR="0039508D" w:rsidRPr="00E007F1" w:rsidRDefault="002C4B4C"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6 rink bowls green</w:t>
            </w:r>
            <w:r w:rsidR="00F96427" w:rsidRPr="00E007F1">
              <w:rPr>
                <w:rFonts w:ascii="Arial" w:hAnsi="Arial" w:cs="Arial"/>
                <w:sz w:val="18"/>
                <w:szCs w:val="18"/>
              </w:rPr>
              <w:t xml:space="preserve"> built in 1995. Clubhouse</w:t>
            </w:r>
            <w:r w:rsidR="00B15702" w:rsidRPr="00E007F1">
              <w:rPr>
                <w:rFonts w:ascii="Arial" w:hAnsi="Arial" w:cs="Arial"/>
                <w:sz w:val="18"/>
                <w:szCs w:val="18"/>
              </w:rPr>
              <w:t xml:space="preserve"> built in 2001, part funded by Chichester District Council</w:t>
            </w:r>
            <w:r w:rsidR="00E50FE1" w:rsidRPr="00E007F1">
              <w:rPr>
                <w:rFonts w:ascii="Arial" w:hAnsi="Arial" w:cs="Arial"/>
                <w:sz w:val="18"/>
                <w:szCs w:val="18"/>
              </w:rPr>
              <w:t>.</w:t>
            </w:r>
          </w:p>
          <w:p w14:paraId="1BED7117" w14:textId="08CEA2DC" w:rsidR="00E50FE1" w:rsidRPr="00E007F1" w:rsidRDefault="00E50FE1" w:rsidP="00953C05">
            <w:pPr>
              <w:pStyle w:val="NormalWeb"/>
              <w:spacing w:before="0" w:beforeAutospacing="0" w:after="0" w:afterAutospacing="0"/>
              <w:rPr>
                <w:rFonts w:ascii="Arial" w:hAnsi="Arial" w:cs="Arial"/>
                <w:sz w:val="18"/>
                <w:szCs w:val="18"/>
              </w:rPr>
            </w:pPr>
          </w:p>
        </w:tc>
      </w:tr>
      <w:tr w:rsidR="00B90796" w:rsidRPr="00E007F1" w14:paraId="16D3E0FD" w14:textId="77777777" w:rsidTr="00FC6398">
        <w:trPr>
          <w:trHeight w:val="340"/>
        </w:trPr>
        <w:tc>
          <w:tcPr>
            <w:tcW w:w="4961" w:type="dxa"/>
            <w:shd w:val="clear" w:color="auto" w:fill="F2F2F2" w:themeFill="background1" w:themeFillShade="F2"/>
          </w:tcPr>
          <w:p w14:paraId="601D9322" w14:textId="60FCD3E1" w:rsidR="00B90796" w:rsidRPr="00E007F1" w:rsidRDefault="00E50FE1" w:rsidP="00547398">
            <w:pPr>
              <w:rPr>
                <w:rFonts w:ascii="Arial" w:hAnsi="Arial" w:cs="Arial"/>
                <w:b/>
                <w:bCs/>
                <w:sz w:val="18"/>
                <w:szCs w:val="18"/>
              </w:rPr>
            </w:pPr>
            <w:r w:rsidRPr="00E007F1">
              <w:rPr>
                <w:rFonts w:ascii="Arial" w:hAnsi="Arial" w:cs="Arial"/>
                <w:b/>
                <w:bCs/>
                <w:sz w:val="18"/>
                <w:szCs w:val="18"/>
              </w:rPr>
              <w:t>Hunston Short Mat Bowls Club</w:t>
            </w:r>
          </w:p>
        </w:tc>
        <w:tc>
          <w:tcPr>
            <w:tcW w:w="9639" w:type="dxa"/>
            <w:shd w:val="clear" w:color="auto" w:fill="F2F2F2" w:themeFill="background1" w:themeFillShade="F2"/>
            <w:vAlign w:val="center"/>
          </w:tcPr>
          <w:p w14:paraId="248FBA04" w14:textId="77777777" w:rsidR="00B90796" w:rsidRPr="00E007F1" w:rsidRDefault="00E50FE1"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Located in Hunston</w:t>
            </w:r>
            <w:r w:rsidR="00D90ED9" w:rsidRPr="00E007F1">
              <w:rPr>
                <w:rFonts w:ascii="Arial" w:hAnsi="Arial" w:cs="Arial"/>
                <w:sz w:val="18"/>
                <w:szCs w:val="18"/>
              </w:rPr>
              <w:t xml:space="preserve"> Village Hall</w:t>
            </w:r>
            <w:r w:rsidR="007D6247" w:rsidRPr="00E007F1">
              <w:rPr>
                <w:rFonts w:ascii="Arial" w:hAnsi="Arial" w:cs="Arial"/>
                <w:sz w:val="18"/>
                <w:szCs w:val="18"/>
              </w:rPr>
              <w:t>.</w:t>
            </w:r>
          </w:p>
          <w:p w14:paraId="0516AC54" w14:textId="77777777" w:rsidR="007D6247" w:rsidRPr="00E007F1" w:rsidRDefault="007D6247"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Meets every Tue</w:t>
            </w:r>
            <w:r w:rsidR="003E26E0" w:rsidRPr="00E007F1">
              <w:rPr>
                <w:rFonts w:ascii="Arial" w:hAnsi="Arial" w:cs="Arial"/>
                <w:sz w:val="18"/>
                <w:szCs w:val="18"/>
              </w:rPr>
              <w:t>s</w:t>
            </w:r>
            <w:r w:rsidRPr="00E007F1">
              <w:rPr>
                <w:rFonts w:ascii="Arial" w:hAnsi="Arial" w:cs="Arial"/>
                <w:sz w:val="18"/>
                <w:szCs w:val="18"/>
              </w:rPr>
              <w:t>day evening</w:t>
            </w:r>
            <w:r w:rsidR="003E26E0" w:rsidRPr="00E007F1">
              <w:rPr>
                <w:rFonts w:ascii="Arial" w:hAnsi="Arial" w:cs="Arial"/>
                <w:sz w:val="18"/>
                <w:szCs w:val="18"/>
              </w:rPr>
              <w:t>.</w:t>
            </w:r>
          </w:p>
          <w:p w14:paraId="69A26A46" w14:textId="19420912" w:rsidR="003E26E0" w:rsidRPr="00E007F1" w:rsidRDefault="003E26E0" w:rsidP="00953C05">
            <w:pPr>
              <w:pStyle w:val="NormalWeb"/>
              <w:spacing w:before="0" w:beforeAutospacing="0" w:after="0" w:afterAutospacing="0"/>
              <w:rPr>
                <w:rFonts w:ascii="Arial" w:hAnsi="Arial" w:cs="Arial"/>
                <w:sz w:val="18"/>
                <w:szCs w:val="18"/>
              </w:rPr>
            </w:pPr>
          </w:p>
        </w:tc>
      </w:tr>
      <w:tr w:rsidR="00C844CE" w:rsidRPr="00E007F1" w14:paraId="76D6E076" w14:textId="77777777" w:rsidTr="00FC6398">
        <w:trPr>
          <w:trHeight w:val="340"/>
        </w:trPr>
        <w:tc>
          <w:tcPr>
            <w:tcW w:w="4961" w:type="dxa"/>
            <w:shd w:val="clear" w:color="auto" w:fill="F2F2F2" w:themeFill="background1" w:themeFillShade="F2"/>
          </w:tcPr>
          <w:p w14:paraId="1137A24B" w14:textId="1902B0F8" w:rsidR="00C844CE" w:rsidRPr="00E007F1" w:rsidRDefault="00C844CE" w:rsidP="00547398">
            <w:pPr>
              <w:rPr>
                <w:rFonts w:ascii="Arial" w:hAnsi="Arial" w:cs="Arial"/>
                <w:b/>
                <w:bCs/>
                <w:sz w:val="18"/>
                <w:szCs w:val="18"/>
              </w:rPr>
            </w:pPr>
            <w:r w:rsidRPr="00E007F1">
              <w:rPr>
                <w:rFonts w:ascii="Arial" w:hAnsi="Arial" w:cs="Arial"/>
                <w:b/>
                <w:bCs/>
                <w:sz w:val="18"/>
                <w:szCs w:val="18"/>
              </w:rPr>
              <w:t>Midhurst Bowls Club</w:t>
            </w:r>
          </w:p>
        </w:tc>
        <w:tc>
          <w:tcPr>
            <w:tcW w:w="9639" w:type="dxa"/>
            <w:shd w:val="clear" w:color="auto" w:fill="F2F2F2" w:themeFill="background1" w:themeFillShade="F2"/>
            <w:vAlign w:val="center"/>
          </w:tcPr>
          <w:p w14:paraId="3F032410" w14:textId="0B218F63" w:rsidR="00C844CE" w:rsidRPr="00E007F1" w:rsidRDefault="006B6DBF" w:rsidP="006B6DBF">
            <w:pPr>
              <w:pStyle w:val="NormalWeb"/>
              <w:spacing w:before="0" w:beforeAutospacing="0" w:after="0" w:afterAutospacing="0"/>
              <w:rPr>
                <w:rFonts w:ascii="Arial" w:hAnsi="Arial" w:cs="Arial"/>
                <w:sz w:val="18"/>
                <w:szCs w:val="18"/>
              </w:rPr>
            </w:pPr>
            <w:r w:rsidRPr="00E007F1">
              <w:rPr>
                <w:rFonts w:ascii="Arial" w:hAnsi="Arial" w:cs="Arial"/>
                <w:sz w:val="18"/>
                <w:szCs w:val="18"/>
              </w:rPr>
              <w:t xml:space="preserve">Provides a 5 </w:t>
            </w:r>
            <w:r w:rsidR="00D10503" w:rsidRPr="00E007F1">
              <w:rPr>
                <w:rFonts w:ascii="Arial" w:hAnsi="Arial" w:cs="Arial"/>
                <w:sz w:val="18"/>
                <w:szCs w:val="18"/>
              </w:rPr>
              <w:t xml:space="preserve">rink green, and </w:t>
            </w:r>
            <w:r w:rsidR="00223BBD" w:rsidRPr="00E007F1">
              <w:rPr>
                <w:rFonts w:ascii="Arial" w:hAnsi="Arial" w:cs="Arial"/>
                <w:sz w:val="18"/>
                <w:szCs w:val="18"/>
              </w:rPr>
              <w:t>pavilion with changing facilities.</w:t>
            </w:r>
          </w:p>
          <w:p w14:paraId="5EE66FB4" w14:textId="016A66EA" w:rsidR="006B6DBF" w:rsidRPr="00E007F1" w:rsidRDefault="006B6DBF" w:rsidP="006B6DBF">
            <w:pPr>
              <w:pStyle w:val="NormalWeb"/>
              <w:spacing w:before="0" w:beforeAutospacing="0" w:after="0" w:afterAutospacing="0"/>
              <w:rPr>
                <w:rFonts w:ascii="Arial" w:hAnsi="Arial" w:cs="Arial"/>
                <w:sz w:val="18"/>
                <w:szCs w:val="18"/>
              </w:rPr>
            </w:pPr>
            <w:r w:rsidRPr="00E007F1">
              <w:rPr>
                <w:rFonts w:ascii="Arial" w:hAnsi="Arial" w:cs="Arial"/>
                <w:sz w:val="18"/>
                <w:szCs w:val="18"/>
              </w:rPr>
              <w:t>Caters for m</w:t>
            </w:r>
            <w:r w:rsidR="00827E3E" w:rsidRPr="00E007F1">
              <w:rPr>
                <w:rFonts w:ascii="Arial" w:hAnsi="Arial" w:cs="Arial"/>
                <w:sz w:val="18"/>
                <w:szCs w:val="18"/>
              </w:rPr>
              <w:t>ale and female, offering friendly fixtures and club competition and tournaments throughout the season.</w:t>
            </w:r>
          </w:p>
          <w:p w14:paraId="7CDBDAB4" w14:textId="25FC32BF" w:rsidR="00EA3BD5" w:rsidRPr="00E007F1" w:rsidRDefault="00EA3BD5" w:rsidP="006B6DBF">
            <w:pPr>
              <w:pStyle w:val="NormalWeb"/>
              <w:spacing w:before="0" w:beforeAutospacing="0" w:after="0" w:afterAutospacing="0"/>
              <w:rPr>
                <w:rFonts w:ascii="Arial" w:hAnsi="Arial" w:cs="Arial"/>
                <w:sz w:val="18"/>
                <w:szCs w:val="18"/>
              </w:rPr>
            </w:pPr>
            <w:r w:rsidRPr="00E007F1">
              <w:rPr>
                <w:rFonts w:ascii="Arial" w:hAnsi="Arial" w:cs="Arial"/>
                <w:sz w:val="18"/>
                <w:szCs w:val="18"/>
              </w:rPr>
              <w:t>Coaching available to members.</w:t>
            </w:r>
          </w:p>
          <w:p w14:paraId="1E59D1EB" w14:textId="3D3D96A6" w:rsidR="00223BBD" w:rsidRPr="00E007F1" w:rsidRDefault="00223BBD" w:rsidP="00E007F1">
            <w:pPr>
              <w:pStyle w:val="NormalWeb"/>
              <w:spacing w:before="0" w:beforeAutospacing="0" w:after="0" w:afterAutospacing="0"/>
              <w:ind w:left="865"/>
              <w:rPr>
                <w:rFonts w:ascii="Arial" w:hAnsi="Arial" w:cs="Arial"/>
                <w:sz w:val="18"/>
                <w:szCs w:val="18"/>
              </w:rPr>
            </w:pPr>
          </w:p>
        </w:tc>
      </w:tr>
      <w:tr w:rsidR="00C90EFF" w:rsidRPr="00E007F1" w14:paraId="645DBBD5" w14:textId="77777777" w:rsidTr="00FC6398">
        <w:trPr>
          <w:trHeight w:val="340"/>
        </w:trPr>
        <w:tc>
          <w:tcPr>
            <w:tcW w:w="4961" w:type="dxa"/>
            <w:shd w:val="clear" w:color="auto" w:fill="F2F2F2" w:themeFill="background1" w:themeFillShade="F2"/>
          </w:tcPr>
          <w:p w14:paraId="35575A87" w14:textId="263B3AA3" w:rsidR="00C90EFF" w:rsidRPr="00E007F1" w:rsidRDefault="00C90EFF" w:rsidP="00547398">
            <w:pPr>
              <w:rPr>
                <w:rFonts w:ascii="Arial" w:hAnsi="Arial" w:cs="Arial"/>
                <w:b/>
                <w:bCs/>
                <w:sz w:val="18"/>
                <w:szCs w:val="18"/>
              </w:rPr>
            </w:pPr>
            <w:r w:rsidRPr="00E007F1">
              <w:rPr>
                <w:rFonts w:ascii="Arial" w:hAnsi="Arial" w:cs="Arial"/>
                <w:b/>
                <w:bCs/>
                <w:sz w:val="18"/>
                <w:szCs w:val="18"/>
              </w:rPr>
              <w:t>Petworth Bowls Club</w:t>
            </w:r>
          </w:p>
        </w:tc>
        <w:tc>
          <w:tcPr>
            <w:tcW w:w="9639" w:type="dxa"/>
            <w:shd w:val="clear" w:color="auto" w:fill="F2F2F2" w:themeFill="background1" w:themeFillShade="F2"/>
            <w:vAlign w:val="center"/>
          </w:tcPr>
          <w:p w14:paraId="06BC62F2" w14:textId="41D2C8BD" w:rsidR="00C90EFF" w:rsidRPr="00E007F1" w:rsidRDefault="00DD531E"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6 rink l</w:t>
            </w:r>
            <w:r w:rsidR="00735BC0" w:rsidRPr="00E007F1">
              <w:rPr>
                <w:rFonts w:ascii="Arial" w:hAnsi="Arial" w:cs="Arial"/>
                <w:sz w:val="18"/>
                <w:szCs w:val="18"/>
              </w:rPr>
              <w:t>awn bo</w:t>
            </w:r>
            <w:r w:rsidR="0012566B" w:rsidRPr="00E007F1">
              <w:rPr>
                <w:rFonts w:ascii="Arial" w:hAnsi="Arial" w:cs="Arial"/>
                <w:sz w:val="18"/>
                <w:szCs w:val="18"/>
              </w:rPr>
              <w:t>wling club catering for all male an</w:t>
            </w:r>
            <w:r w:rsidR="00107FA4" w:rsidRPr="00E007F1">
              <w:rPr>
                <w:rFonts w:ascii="Arial" w:hAnsi="Arial" w:cs="Arial"/>
                <w:sz w:val="18"/>
                <w:szCs w:val="18"/>
              </w:rPr>
              <w:t>d female adult and junior players.</w:t>
            </w:r>
          </w:p>
          <w:p w14:paraId="74161885" w14:textId="77777777" w:rsidR="00107FA4" w:rsidRPr="00E007F1" w:rsidRDefault="00993AB9"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 xml:space="preserve">Catering for all abilities </w:t>
            </w:r>
            <w:r w:rsidR="00816F20" w:rsidRPr="00E007F1">
              <w:rPr>
                <w:rFonts w:ascii="Arial" w:hAnsi="Arial" w:cs="Arial"/>
                <w:sz w:val="18"/>
                <w:szCs w:val="18"/>
              </w:rPr>
              <w:t>and offering</w:t>
            </w:r>
            <w:r w:rsidRPr="00E007F1">
              <w:rPr>
                <w:rFonts w:ascii="Arial" w:hAnsi="Arial" w:cs="Arial"/>
                <w:sz w:val="18"/>
                <w:szCs w:val="18"/>
              </w:rPr>
              <w:t xml:space="preserve"> internal competition</w:t>
            </w:r>
            <w:r w:rsidR="00816F20" w:rsidRPr="00E007F1">
              <w:rPr>
                <w:rFonts w:ascii="Arial" w:hAnsi="Arial" w:cs="Arial"/>
                <w:sz w:val="18"/>
                <w:szCs w:val="18"/>
              </w:rPr>
              <w:t>, local friendly fixtures, league and county standard bowls.</w:t>
            </w:r>
          </w:p>
          <w:p w14:paraId="7338C801" w14:textId="1FE29270" w:rsidR="00816F20" w:rsidRPr="00E007F1" w:rsidRDefault="00DD531E"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 xml:space="preserve">Modern outdoor </w:t>
            </w:r>
            <w:r w:rsidR="00C16381" w:rsidRPr="00E007F1">
              <w:rPr>
                <w:rFonts w:ascii="Arial" w:hAnsi="Arial" w:cs="Arial"/>
                <w:sz w:val="18"/>
                <w:szCs w:val="18"/>
              </w:rPr>
              <w:t>s</w:t>
            </w:r>
            <w:r w:rsidRPr="00E007F1">
              <w:rPr>
                <w:rFonts w:ascii="Arial" w:hAnsi="Arial" w:cs="Arial"/>
                <w:sz w:val="18"/>
                <w:szCs w:val="18"/>
              </w:rPr>
              <w:t>urface</w:t>
            </w:r>
            <w:r w:rsidR="00C16381" w:rsidRPr="00E007F1">
              <w:rPr>
                <w:rFonts w:ascii="Arial" w:hAnsi="Arial" w:cs="Arial"/>
                <w:sz w:val="18"/>
                <w:szCs w:val="18"/>
              </w:rPr>
              <w:t xml:space="preserve"> and clubhouse facilities.</w:t>
            </w:r>
          </w:p>
        </w:tc>
      </w:tr>
      <w:tr w:rsidR="00D90ED9" w:rsidRPr="00E007F1" w14:paraId="3D1F4CD4" w14:textId="77777777" w:rsidTr="00FC6398">
        <w:trPr>
          <w:trHeight w:val="340"/>
        </w:trPr>
        <w:tc>
          <w:tcPr>
            <w:tcW w:w="4961" w:type="dxa"/>
            <w:shd w:val="clear" w:color="auto" w:fill="F2F2F2" w:themeFill="background1" w:themeFillShade="F2"/>
          </w:tcPr>
          <w:p w14:paraId="6EF6AD89" w14:textId="40366DB1" w:rsidR="00D90ED9" w:rsidRPr="00E007F1" w:rsidRDefault="00D90ED9" w:rsidP="00547398">
            <w:pPr>
              <w:rPr>
                <w:rFonts w:ascii="Arial" w:hAnsi="Arial" w:cs="Arial"/>
                <w:b/>
                <w:bCs/>
                <w:sz w:val="18"/>
                <w:szCs w:val="18"/>
              </w:rPr>
            </w:pPr>
            <w:r w:rsidRPr="00E007F1">
              <w:rPr>
                <w:rFonts w:ascii="Arial" w:hAnsi="Arial" w:cs="Arial"/>
                <w:b/>
                <w:bCs/>
                <w:sz w:val="18"/>
                <w:szCs w:val="18"/>
              </w:rPr>
              <w:t>Selsey Carpet Bowls Club</w:t>
            </w:r>
          </w:p>
        </w:tc>
        <w:tc>
          <w:tcPr>
            <w:tcW w:w="9639" w:type="dxa"/>
            <w:shd w:val="clear" w:color="auto" w:fill="F2F2F2" w:themeFill="background1" w:themeFillShade="F2"/>
            <w:vAlign w:val="center"/>
          </w:tcPr>
          <w:p w14:paraId="57033AC1" w14:textId="77777777" w:rsidR="00D90ED9" w:rsidRPr="00E007F1" w:rsidRDefault="00D90ED9"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Located at Medmerry Primary School Hall, Selsey.</w:t>
            </w:r>
          </w:p>
          <w:p w14:paraId="541488FF" w14:textId="77777777" w:rsidR="00315EDF" w:rsidRPr="00E007F1" w:rsidRDefault="00315EDF"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 xml:space="preserve">The club meets </w:t>
            </w:r>
            <w:r w:rsidR="005F4E7D" w:rsidRPr="00E007F1">
              <w:rPr>
                <w:rFonts w:ascii="Arial" w:hAnsi="Arial" w:cs="Arial"/>
                <w:sz w:val="18"/>
                <w:szCs w:val="18"/>
              </w:rPr>
              <w:t>Wednesday and Thursday evenings or Sunday mornings.</w:t>
            </w:r>
          </w:p>
          <w:p w14:paraId="086C4853" w14:textId="79C183B0" w:rsidR="005577F0" w:rsidRPr="00E007F1" w:rsidRDefault="005577F0" w:rsidP="00953C05">
            <w:pPr>
              <w:pStyle w:val="NormalWeb"/>
              <w:spacing w:before="0" w:beforeAutospacing="0" w:after="0" w:afterAutospacing="0"/>
              <w:rPr>
                <w:rFonts w:ascii="Arial" w:hAnsi="Arial" w:cs="Arial"/>
                <w:sz w:val="18"/>
                <w:szCs w:val="18"/>
              </w:rPr>
            </w:pPr>
          </w:p>
        </w:tc>
      </w:tr>
      <w:tr w:rsidR="00F5482A" w:rsidRPr="00E007F1" w14:paraId="0C622143" w14:textId="77777777" w:rsidTr="00FC6398">
        <w:trPr>
          <w:trHeight w:val="340"/>
        </w:trPr>
        <w:tc>
          <w:tcPr>
            <w:tcW w:w="4961" w:type="dxa"/>
            <w:shd w:val="clear" w:color="auto" w:fill="F2F2F2" w:themeFill="background1" w:themeFillShade="F2"/>
          </w:tcPr>
          <w:p w14:paraId="3A36FE3E" w14:textId="409563FF" w:rsidR="00F5482A" w:rsidRPr="00E007F1" w:rsidRDefault="00F5482A" w:rsidP="00547398">
            <w:pPr>
              <w:rPr>
                <w:rFonts w:ascii="Arial" w:hAnsi="Arial" w:cs="Arial"/>
                <w:b/>
                <w:bCs/>
                <w:sz w:val="18"/>
                <w:szCs w:val="18"/>
              </w:rPr>
            </w:pPr>
            <w:r w:rsidRPr="00E007F1">
              <w:rPr>
                <w:rFonts w:ascii="Arial" w:hAnsi="Arial" w:cs="Arial"/>
                <w:b/>
                <w:bCs/>
                <w:sz w:val="18"/>
                <w:szCs w:val="18"/>
              </w:rPr>
              <w:t xml:space="preserve">Southbourne Bowls </w:t>
            </w:r>
            <w:r w:rsidR="002C09D4" w:rsidRPr="00E007F1">
              <w:rPr>
                <w:rFonts w:ascii="Arial" w:hAnsi="Arial" w:cs="Arial"/>
                <w:b/>
                <w:bCs/>
                <w:sz w:val="18"/>
                <w:szCs w:val="18"/>
              </w:rPr>
              <w:t>Club</w:t>
            </w:r>
          </w:p>
        </w:tc>
        <w:tc>
          <w:tcPr>
            <w:tcW w:w="9639" w:type="dxa"/>
            <w:shd w:val="clear" w:color="auto" w:fill="F2F2F2" w:themeFill="background1" w:themeFillShade="F2"/>
            <w:vAlign w:val="center"/>
          </w:tcPr>
          <w:p w14:paraId="09DA1BF0" w14:textId="77777777" w:rsidR="00F5482A" w:rsidRPr="00E007F1" w:rsidRDefault="006877B6"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Small members club for male and female adult players,.</w:t>
            </w:r>
          </w:p>
          <w:p w14:paraId="0E95D8EC" w14:textId="77777777" w:rsidR="006877B6" w:rsidRPr="00E007F1" w:rsidRDefault="006877B6"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6 rink green available</w:t>
            </w:r>
            <w:r w:rsidR="008D17E9" w:rsidRPr="00E007F1">
              <w:rPr>
                <w:rFonts w:ascii="Arial" w:hAnsi="Arial" w:cs="Arial"/>
                <w:sz w:val="18"/>
                <w:szCs w:val="18"/>
              </w:rPr>
              <w:t xml:space="preserve"> and also offers short mat </w:t>
            </w:r>
            <w:r w:rsidR="00C43DA4" w:rsidRPr="00E007F1">
              <w:rPr>
                <w:rFonts w:ascii="Arial" w:hAnsi="Arial" w:cs="Arial"/>
                <w:sz w:val="18"/>
                <w:szCs w:val="18"/>
              </w:rPr>
              <w:t>bowls.</w:t>
            </w:r>
          </w:p>
          <w:p w14:paraId="49FB8326" w14:textId="77777777" w:rsidR="00C43DA4" w:rsidRPr="00E007F1" w:rsidRDefault="0076372C"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Club friendly fixtures and c</w:t>
            </w:r>
            <w:r w:rsidR="00C43DA4" w:rsidRPr="00E007F1">
              <w:rPr>
                <w:rFonts w:ascii="Arial" w:hAnsi="Arial" w:cs="Arial"/>
                <w:sz w:val="18"/>
                <w:szCs w:val="18"/>
              </w:rPr>
              <w:t xml:space="preserve">ounty and national competition </w:t>
            </w:r>
            <w:r w:rsidR="00C928F2" w:rsidRPr="00E007F1">
              <w:rPr>
                <w:rFonts w:ascii="Arial" w:hAnsi="Arial" w:cs="Arial"/>
                <w:sz w:val="18"/>
                <w:szCs w:val="18"/>
              </w:rPr>
              <w:t>offered</w:t>
            </w:r>
            <w:r w:rsidRPr="00E007F1">
              <w:rPr>
                <w:rFonts w:ascii="Arial" w:hAnsi="Arial" w:cs="Arial"/>
                <w:sz w:val="18"/>
                <w:szCs w:val="18"/>
              </w:rPr>
              <w:t>. The</w:t>
            </w:r>
            <w:r w:rsidR="00C928F2" w:rsidRPr="00E007F1">
              <w:rPr>
                <w:rFonts w:ascii="Arial" w:hAnsi="Arial" w:cs="Arial"/>
                <w:sz w:val="18"/>
                <w:szCs w:val="18"/>
              </w:rPr>
              <w:t xml:space="preserve"> club plays in the West Sussex Bowls League</w:t>
            </w:r>
            <w:r w:rsidR="000960BC" w:rsidRPr="00E007F1">
              <w:rPr>
                <w:rFonts w:ascii="Arial" w:hAnsi="Arial" w:cs="Arial"/>
                <w:sz w:val="18"/>
                <w:szCs w:val="18"/>
              </w:rPr>
              <w:t>, Brooks Motors League and West Sussex Short Mat League.</w:t>
            </w:r>
          </w:p>
          <w:p w14:paraId="19F41CAB" w14:textId="77777777" w:rsidR="003D7E1D" w:rsidRPr="00E007F1" w:rsidRDefault="003D7E1D"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The club also offers winter bowling outdoors.</w:t>
            </w:r>
          </w:p>
          <w:p w14:paraId="11C68D8B" w14:textId="0930CFA9" w:rsidR="00A666C3" w:rsidRDefault="00A666C3" w:rsidP="00953C05">
            <w:pPr>
              <w:pStyle w:val="NormalWeb"/>
              <w:spacing w:before="0" w:beforeAutospacing="0" w:after="0" w:afterAutospacing="0"/>
              <w:rPr>
                <w:rFonts w:ascii="Arial" w:hAnsi="Arial" w:cs="Arial"/>
                <w:sz w:val="18"/>
                <w:szCs w:val="18"/>
              </w:rPr>
            </w:pPr>
            <w:r w:rsidRPr="00E007F1">
              <w:rPr>
                <w:rFonts w:ascii="Arial" w:hAnsi="Arial" w:cs="Arial"/>
                <w:sz w:val="18"/>
                <w:szCs w:val="18"/>
              </w:rPr>
              <w:t>Casual bowling available on Tuesday evenings and Sunday afternoons</w:t>
            </w:r>
            <w:r w:rsidR="00CB2FEF" w:rsidRPr="00E007F1">
              <w:rPr>
                <w:rFonts w:ascii="Arial" w:hAnsi="Arial" w:cs="Arial"/>
                <w:sz w:val="18"/>
                <w:szCs w:val="18"/>
              </w:rPr>
              <w:t xml:space="preserve"> if no fixture is schedules.</w:t>
            </w:r>
          </w:p>
          <w:p w14:paraId="6AC46BA2" w14:textId="6E644A0E" w:rsidR="00DB2FAF" w:rsidRPr="00E007F1" w:rsidRDefault="00DB2FAF" w:rsidP="00953C05">
            <w:pPr>
              <w:pStyle w:val="NormalWeb"/>
              <w:spacing w:before="0" w:beforeAutospacing="0" w:after="0" w:afterAutospacing="0"/>
              <w:rPr>
                <w:rFonts w:ascii="Arial" w:hAnsi="Arial" w:cs="Arial"/>
                <w:sz w:val="18"/>
                <w:szCs w:val="18"/>
              </w:rPr>
            </w:pPr>
          </w:p>
        </w:tc>
      </w:tr>
    </w:tbl>
    <w:p w14:paraId="596B106B"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sz w:val="22"/>
          <w:szCs w:val="22"/>
        </w:rPr>
      </w:pPr>
    </w:p>
    <w:p w14:paraId="35876685" w14:textId="209B5116" w:rsidR="00241BFB" w:rsidRDefault="001E0AD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Chichester Bowls Club</w:t>
      </w:r>
      <w:r w:rsidR="006B5EFF" w:rsidRPr="00E007F1">
        <w:rPr>
          <w:rFonts w:ascii="Arial" w:hAnsi="Arial" w:cs="Arial"/>
          <w:sz w:val="22"/>
          <w:szCs w:val="22"/>
        </w:rPr>
        <w:t xml:space="preserve"> facilities are located at Priory Park, Chichester. This park site is managed by Chichester District Council</w:t>
      </w:r>
      <w:r w:rsidR="00C9764A" w:rsidRPr="00E007F1">
        <w:rPr>
          <w:rFonts w:ascii="Arial" w:hAnsi="Arial" w:cs="Arial"/>
          <w:sz w:val="22"/>
          <w:szCs w:val="22"/>
        </w:rPr>
        <w:t xml:space="preserve">. The park is home to </w:t>
      </w:r>
      <w:r w:rsidR="00945876" w:rsidRPr="00E007F1">
        <w:rPr>
          <w:rFonts w:ascii="Arial" w:hAnsi="Arial" w:cs="Arial"/>
          <w:sz w:val="22"/>
          <w:szCs w:val="22"/>
        </w:rPr>
        <w:t>both Chichester Bowling Club and Chichester Priory Park Cricket Club.</w:t>
      </w:r>
      <w:r w:rsidR="009847B1" w:rsidRPr="00E007F1">
        <w:rPr>
          <w:rFonts w:ascii="Arial" w:hAnsi="Arial" w:cs="Arial"/>
          <w:sz w:val="22"/>
          <w:szCs w:val="22"/>
        </w:rPr>
        <w:t xml:space="preserve"> </w:t>
      </w:r>
      <w:r w:rsidR="00A52901" w:rsidRPr="00E007F1">
        <w:rPr>
          <w:rFonts w:ascii="Arial" w:hAnsi="Arial" w:cs="Arial"/>
          <w:sz w:val="22"/>
          <w:szCs w:val="22"/>
        </w:rPr>
        <w:t>Crablands Bowls and Tennis Club is</w:t>
      </w:r>
      <w:r w:rsidR="009E7BA0" w:rsidRPr="00E007F1">
        <w:rPr>
          <w:rFonts w:ascii="Arial" w:hAnsi="Arial" w:cs="Arial"/>
          <w:sz w:val="22"/>
          <w:szCs w:val="22"/>
        </w:rPr>
        <w:t xml:space="preserve"> a private club</w:t>
      </w:r>
      <w:r w:rsidR="00A52901" w:rsidRPr="00E007F1">
        <w:rPr>
          <w:rFonts w:ascii="Arial" w:hAnsi="Arial" w:cs="Arial"/>
          <w:sz w:val="22"/>
          <w:szCs w:val="22"/>
        </w:rPr>
        <w:t xml:space="preserve"> </w:t>
      </w:r>
      <w:r w:rsidR="009C7A01" w:rsidRPr="00E007F1">
        <w:rPr>
          <w:rFonts w:ascii="Arial" w:hAnsi="Arial" w:cs="Arial"/>
          <w:sz w:val="22"/>
          <w:szCs w:val="22"/>
        </w:rPr>
        <w:t xml:space="preserve">located </w:t>
      </w:r>
      <w:r w:rsidR="006632FB" w:rsidRPr="00E007F1">
        <w:rPr>
          <w:rFonts w:ascii="Arial" w:hAnsi="Arial" w:cs="Arial"/>
          <w:sz w:val="22"/>
          <w:szCs w:val="22"/>
        </w:rPr>
        <w:t xml:space="preserve">in </w:t>
      </w:r>
      <w:r w:rsidR="00DF1D14" w:rsidRPr="00E007F1">
        <w:rPr>
          <w:rFonts w:ascii="Arial" w:hAnsi="Arial" w:cs="Arial"/>
          <w:sz w:val="22"/>
          <w:szCs w:val="22"/>
        </w:rPr>
        <w:t>Crablands</w:t>
      </w:r>
      <w:r w:rsidR="00241BFB" w:rsidRPr="00E007F1">
        <w:rPr>
          <w:rFonts w:ascii="Arial" w:hAnsi="Arial" w:cs="Arial"/>
          <w:sz w:val="22"/>
          <w:szCs w:val="22"/>
        </w:rPr>
        <w:t xml:space="preserve"> area of Selsey.</w:t>
      </w:r>
      <w:r w:rsidR="009847B1" w:rsidRPr="00E007F1">
        <w:rPr>
          <w:rFonts w:ascii="Arial" w:hAnsi="Arial" w:cs="Arial"/>
          <w:sz w:val="22"/>
          <w:szCs w:val="22"/>
        </w:rPr>
        <w:t xml:space="preserve"> </w:t>
      </w:r>
      <w:r w:rsidR="00241BFB" w:rsidRPr="00E007F1">
        <w:rPr>
          <w:rFonts w:ascii="Arial" w:hAnsi="Arial" w:cs="Arial"/>
          <w:sz w:val="22"/>
          <w:szCs w:val="22"/>
        </w:rPr>
        <w:t>Fishbourne Bowling Club</w:t>
      </w:r>
      <w:r w:rsidR="00C416BB" w:rsidRPr="00E007F1">
        <w:rPr>
          <w:rFonts w:ascii="Arial" w:hAnsi="Arial" w:cs="Arial"/>
          <w:sz w:val="22"/>
          <w:szCs w:val="22"/>
        </w:rPr>
        <w:t xml:space="preserve"> </w:t>
      </w:r>
      <w:r w:rsidR="004B475E" w:rsidRPr="00E007F1">
        <w:rPr>
          <w:rFonts w:ascii="Arial" w:hAnsi="Arial" w:cs="Arial"/>
          <w:sz w:val="22"/>
          <w:szCs w:val="22"/>
        </w:rPr>
        <w:t xml:space="preserve">is located </w:t>
      </w:r>
      <w:r w:rsidR="00936225" w:rsidRPr="00E007F1">
        <w:rPr>
          <w:rFonts w:ascii="Arial" w:hAnsi="Arial" w:cs="Arial"/>
          <w:sz w:val="22"/>
          <w:szCs w:val="22"/>
        </w:rPr>
        <w:t>at</w:t>
      </w:r>
      <w:r w:rsidR="004B475E" w:rsidRPr="00E007F1">
        <w:rPr>
          <w:rFonts w:ascii="Arial" w:hAnsi="Arial" w:cs="Arial"/>
          <w:sz w:val="22"/>
          <w:szCs w:val="22"/>
        </w:rPr>
        <w:t xml:space="preserve"> Fishbourne Playing Fields</w:t>
      </w:r>
      <w:r w:rsidR="003F51D5" w:rsidRPr="00E007F1">
        <w:rPr>
          <w:rFonts w:ascii="Arial" w:hAnsi="Arial" w:cs="Arial"/>
          <w:sz w:val="22"/>
          <w:szCs w:val="22"/>
        </w:rPr>
        <w:t>, owned and operated by the Fishbourne Playing Fields Association.</w:t>
      </w:r>
    </w:p>
    <w:p w14:paraId="14582E7B" w14:textId="77777777" w:rsidR="00E04A13" w:rsidRPr="00E007F1" w:rsidRDefault="00E04A13" w:rsidP="00E04A13">
      <w:pPr>
        <w:widowControl w:val="0"/>
        <w:kinsoku w:val="0"/>
        <w:overflowPunct w:val="0"/>
        <w:autoSpaceDE w:val="0"/>
        <w:autoSpaceDN w:val="0"/>
        <w:adjustRightInd w:val="0"/>
        <w:ind w:left="851" w:right="42"/>
        <w:jc w:val="both"/>
        <w:rPr>
          <w:rFonts w:ascii="Arial" w:hAnsi="Arial" w:cs="Arial"/>
          <w:sz w:val="22"/>
          <w:szCs w:val="22"/>
        </w:rPr>
      </w:pPr>
    </w:p>
    <w:p w14:paraId="2BD85525" w14:textId="79A82211" w:rsidR="00B90796" w:rsidRPr="00E007F1" w:rsidRDefault="00BA4708"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Fishbourne and Chichester</w:t>
      </w:r>
      <w:r w:rsidR="000B557E" w:rsidRPr="00E007F1">
        <w:rPr>
          <w:rFonts w:ascii="Arial" w:hAnsi="Arial" w:cs="Arial"/>
          <w:sz w:val="22"/>
          <w:szCs w:val="22"/>
        </w:rPr>
        <w:t xml:space="preserve"> bowling clubs are </w:t>
      </w:r>
      <w:r w:rsidRPr="00E007F1">
        <w:rPr>
          <w:rFonts w:ascii="Arial" w:hAnsi="Arial" w:cs="Arial"/>
          <w:sz w:val="22"/>
          <w:szCs w:val="22"/>
        </w:rPr>
        <w:t xml:space="preserve">both </w:t>
      </w:r>
      <w:r w:rsidR="000B557E" w:rsidRPr="00E007F1">
        <w:rPr>
          <w:rFonts w:ascii="Arial" w:hAnsi="Arial" w:cs="Arial"/>
          <w:sz w:val="22"/>
          <w:szCs w:val="22"/>
        </w:rPr>
        <w:t>located</w:t>
      </w:r>
      <w:r w:rsidR="00A80335" w:rsidRPr="00E007F1">
        <w:rPr>
          <w:rFonts w:ascii="Arial" w:hAnsi="Arial" w:cs="Arial"/>
          <w:sz w:val="22"/>
          <w:szCs w:val="22"/>
        </w:rPr>
        <w:t xml:space="preserve"> within the East West</w:t>
      </w:r>
      <w:r w:rsidR="00843C1A" w:rsidRPr="00E007F1">
        <w:rPr>
          <w:rFonts w:ascii="Arial" w:hAnsi="Arial" w:cs="Arial"/>
          <w:sz w:val="22"/>
          <w:szCs w:val="22"/>
        </w:rPr>
        <w:t xml:space="preserve"> </w:t>
      </w:r>
      <w:r w:rsidR="00135591" w:rsidRPr="00E007F1">
        <w:rPr>
          <w:rFonts w:ascii="Arial" w:hAnsi="Arial" w:cs="Arial"/>
          <w:sz w:val="22"/>
          <w:szCs w:val="22"/>
        </w:rPr>
        <w:t>sub area</w:t>
      </w:r>
      <w:r w:rsidR="00843C1A" w:rsidRPr="00E007F1">
        <w:rPr>
          <w:rFonts w:ascii="Arial" w:hAnsi="Arial" w:cs="Arial"/>
          <w:sz w:val="22"/>
          <w:szCs w:val="22"/>
        </w:rPr>
        <w:t xml:space="preserve"> of the Chichester District Council Local Plan</w:t>
      </w:r>
      <w:r w:rsidRPr="00E007F1">
        <w:rPr>
          <w:rFonts w:ascii="Arial" w:hAnsi="Arial" w:cs="Arial"/>
          <w:sz w:val="22"/>
          <w:szCs w:val="22"/>
        </w:rPr>
        <w:t xml:space="preserve"> and </w:t>
      </w:r>
      <w:r w:rsidR="00EF7FFA" w:rsidRPr="00E007F1">
        <w:rPr>
          <w:rFonts w:ascii="Arial" w:hAnsi="Arial" w:cs="Arial"/>
          <w:sz w:val="22"/>
          <w:szCs w:val="22"/>
        </w:rPr>
        <w:t xml:space="preserve">Crablands Bowls Club is located within the Manhood Peninsula </w:t>
      </w:r>
      <w:r w:rsidR="00245530" w:rsidRPr="00E007F1">
        <w:rPr>
          <w:rFonts w:ascii="Arial" w:hAnsi="Arial" w:cs="Arial"/>
          <w:sz w:val="22"/>
          <w:szCs w:val="22"/>
        </w:rPr>
        <w:t xml:space="preserve">sub area of the Chichester District Council Local Plan. </w:t>
      </w:r>
      <w:r w:rsidR="00C66864" w:rsidRPr="00E007F1">
        <w:rPr>
          <w:rFonts w:ascii="Arial" w:hAnsi="Arial" w:cs="Arial"/>
          <w:sz w:val="22"/>
          <w:szCs w:val="22"/>
        </w:rPr>
        <w:t xml:space="preserve">Midhurst </w:t>
      </w:r>
      <w:r w:rsidR="005C04F5" w:rsidRPr="00E007F1">
        <w:rPr>
          <w:rFonts w:ascii="Arial" w:hAnsi="Arial" w:cs="Arial"/>
          <w:sz w:val="22"/>
          <w:szCs w:val="22"/>
        </w:rPr>
        <w:t xml:space="preserve">Bowls Club </w:t>
      </w:r>
      <w:r w:rsidR="00C66864" w:rsidRPr="00E007F1">
        <w:rPr>
          <w:rFonts w:ascii="Arial" w:hAnsi="Arial" w:cs="Arial"/>
          <w:sz w:val="22"/>
          <w:szCs w:val="22"/>
        </w:rPr>
        <w:t>and Petworth</w:t>
      </w:r>
      <w:r w:rsidR="00245530" w:rsidRPr="00E007F1">
        <w:rPr>
          <w:rFonts w:ascii="Arial" w:hAnsi="Arial" w:cs="Arial"/>
          <w:sz w:val="22"/>
          <w:szCs w:val="22"/>
        </w:rPr>
        <w:t xml:space="preserve"> </w:t>
      </w:r>
      <w:r w:rsidR="005C04F5" w:rsidRPr="00E007F1">
        <w:rPr>
          <w:rFonts w:ascii="Arial" w:hAnsi="Arial" w:cs="Arial"/>
          <w:sz w:val="22"/>
          <w:szCs w:val="22"/>
        </w:rPr>
        <w:t>B</w:t>
      </w:r>
      <w:r w:rsidR="00245530" w:rsidRPr="00E007F1">
        <w:rPr>
          <w:rFonts w:ascii="Arial" w:hAnsi="Arial" w:cs="Arial"/>
          <w:sz w:val="22"/>
          <w:szCs w:val="22"/>
        </w:rPr>
        <w:t xml:space="preserve">owls </w:t>
      </w:r>
      <w:r w:rsidR="005C04F5" w:rsidRPr="00E007F1">
        <w:rPr>
          <w:rFonts w:ascii="Arial" w:hAnsi="Arial" w:cs="Arial"/>
          <w:sz w:val="22"/>
          <w:szCs w:val="22"/>
        </w:rPr>
        <w:t>C</w:t>
      </w:r>
      <w:r w:rsidR="00245530" w:rsidRPr="00E007F1">
        <w:rPr>
          <w:rFonts w:ascii="Arial" w:hAnsi="Arial" w:cs="Arial"/>
          <w:sz w:val="22"/>
          <w:szCs w:val="22"/>
        </w:rPr>
        <w:t>lub</w:t>
      </w:r>
      <w:r w:rsidR="00C66864" w:rsidRPr="00E007F1">
        <w:rPr>
          <w:rFonts w:ascii="Arial" w:hAnsi="Arial" w:cs="Arial"/>
          <w:sz w:val="22"/>
          <w:szCs w:val="22"/>
        </w:rPr>
        <w:t xml:space="preserve"> are</w:t>
      </w:r>
      <w:r w:rsidR="005C04F5" w:rsidRPr="00E007F1">
        <w:rPr>
          <w:rFonts w:ascii="Arial" w:hAnsi="Arial" w:cs="Arial"/>
          <w:sz w:val="22"/>
          <w:szCs w:val="22"/>
        </w:rPr>
        <w:t xml:space="preserve"> both</w:t>
      </w:r>
      <w:r w:rsidR="00245530" w:rsidRPr="00E007F1">
        <w:rPr>
          <w:rFonts w:ascii="Arial" w:hAnsi="Arial" w:cs="Arial"/>
          <w:sz w:val="22"/>
          <w:szCs w:val="22"/>
        </w:rPr>
        <w:t xml:space="preserve"> located within the </w:t>
      </w:r>
      <w:r w:rsidR="00787AC1" w:rsidRPr="00E007F1">
        <w:rPr>
          <w:rFonts w:ascii="Arial" w:hAnsi="Arial" w:cs="Arial"/>
          <w:sz w:val="22"/>
          <w:szCs w:val="22"/>
        </w:rPr>
        <w:t>South Downs National Park Local Plan area</w:t>
      </w:r>
      <w:r w:rsidR="00C66864" w:rsidRPr="00E007F1">
        <w:rPr>
          <w:rFonts w:ascii="Arial" w:hAnsi="Arial" w:cs="Arial"/>
          <w:sz w:val="22"/>
          <w:szCs w:val="22"/>
        </w:rPr>
        <w:t>. There are no</w:t>
      </w:r>
      <w:r w:rsidR="00ED4B84" w:rsidRPr="00E007F1">
        <w:rPr>
          <w:rFonts w:ascii="Arial" w:hAnsi="Arial" w:cs="Arial"/>
          <w:sz w:val="22"/>
          <w:szCs w:val="22"/>
        </w:rPr>
        <w:t xml:space="preserve"> outdoor bowls clubs located in</w:t>
      </w:r>
      <w:r w:rsidR="00787AC1" w:rsidRPr="00E007F1">
        <w:rPr>
          <w:rFonts w:ascii="Arial" w:hAnsi="Arial" w:cs="Arial"/>
          <w:sz w:val="22"/>
          <w:szCs w:val="22"/>
        </w:rPr>
        <w:t xml:space="preserve"> the </w:t>
      </w:r>
      <w:r w:rsidR="00E04FCC" w:rsidRPr="00E007F1">
        <w:rPr>
          <w:rFonts w:ascii="Arial" w:hAnsi="Arial" w:cs="Arial"/>
          <w:sz w:val="22"/>
          <w:szCs w:val="22"/>
        </w:rPr>
        <w:t>North of the Plan sub area of the Chichester District Council Local Plan</w:t>
      </w:r>
      <w:r w:rsidR="00135591" w:rsidRPr="00E007F1">
        <w:rPr>
          <w:rFonts w:ascii="Arial" w:hAnsi="Arial" w:cs="Arial"/>
          <w:sz w:val="22"/>
          <w:szCs w:val="22"/>
        </w:rPr>
        <w:t>.</w:t>
      </w:r>
    </w:p>
    <w:p w14:paraId="5DAA3EF8" w14:textId="0AD019B4" w:rsidR="004C0E51" w:rsidRPr="00E007F1" w:rsidRDefault="004C0E51" w:rsidP="00953C05">
      <w:pPr>
        <w:rPr>
          <w:rFonts w:ascii="Arial" w:hAnsi="Arial" w:cs="Arial"/>
        </w:rPr>
      </w:pPr>
      <w:bookmarkStart w:id="2426" w:name="_Toc144716813"/>
      <w:bookmarkStart w:id="2427" w:name="_Toc152132972"/>
    </w:p>
    <w:p w14:paraId="539AF827" w14:textId="5ED80A67" w:rsidR="00B90796" w:rsidRPr="00E007F1" w:rsidRDefault="000E26B3" w:rsidP="00953C05">
      <w:pPr>
        <w:pStyle w:val="Heading2"/>
      </w:pPr>
      <w:bookmarkStart w:id="2428" w:name="_Toc159492303"/>
      <w:bookmarkStart w:id="2429" w:name="_Toc159492546"/>
      <w:bookmarkStart w:id="2430" w:name="_Toc159493304"/>
      <w:bookmarkStart w:id="2431" w:name="_Toc159505709"/>
      <w:r w:rsidRPr="00E007F1">
        <w:t xml:space="preserve">Indoor </w:t>
      </w:r>
      <w:r w:rsidR="00B90796" w:rsidRPr="00E007F1">
        <w:t>Bowls - Quality</w:t>
      </w:r>
      <w:bookmarkEnd w:id="2426"/>
      <w:bookmarkEnd w:id="2427"/>
      <w:bookmarkEnd w:id="2428"/>
      <w:bookmarkEnd w:id="2429"/>
      <w:bookmarkEnd w:id="2430"/>
      <w:bookmarkEnd w:id="2431"/>
    </w:p>
    <w:p w14:paraId="7B2ED6E4" w14:textId="77777777" w:rsidR="00B90796" w:rsidRPr="00E007F1" w:rsidRDefault="00B90796" w:rsidP="00953C05">
      <w:pPr>
        <w:widowControl w:val="0"/>
        <w:kinsoku w:val="0"/>
        <w:overflowPunct w:val="0"/>
        <w:autoSpaceDE w:val="0"/>
        <w:autoSpaceDN w:val="0"/>
        <w:adjustRightInd w:val="0"/>
        <w:ind w:left="720" w:right="42"/>
        <w:jc w:val="both"/>
        <w:rPr>
          <w:rFonts w:ascii="Arial" w:hAnsi="Arial" w:cs="Arial"/>
          <w:sz w:val="22"/>
          <w:szCs w:val="22"/>
        </w:rPr>
      </w:pPr>
    </w:p>
    <w:p w14:paraId="4EF6EA27" w14:textId="422FEFBF"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quality of the </w:t>
      </w:r>
      <w:r w:rsidR="005C04F5" w:rsidRPr="00E007F1">
        <w:rPr>
          <w:rFonts w:ascii="Arial" w:hAnsi="Arial" w:cs="Arial"/>
          <w:sz w:val="22"/>
          <w:szCs w:val="22"/>
        </w:rPr>
        <w:t>6</w:t>
      </w:r>
      <w:r w:rsidRPr="00E007F1">
        <w:rPr>
          <w:rFonts w:ascii="Arial" w:hAnsi="Arial" w:cs="Arial"/>
          <w:sz w:val="22"/>
          <w:szCs w:val="22"/>
        </w:rPr>
        <w:t xml:space="preserve"> bowling clubs’ facilities is standard.</w:t>
      </w:r>
    </w:p>
    <w:p w14:paraId="7181C7C9" w14:textId="77777777" w:rsidR="00B90796" w:rsidRPr="00E007F1" w:rsidRDefault="00B90796" w:rsidP="00953C05">
      <w:pPr>
        <w:rPr>
          <w:rFonts w:ascii="Arial" w:hAnsi="Arial" w:cs="Arial"/>
          <w:sz w:val="22"/>
          <w:szCs w:val="22"/>
        </w:rPr>
      </w:pPr>
    </w:p>
    <w:p w14:paraId="3B7113F5" w14:textId="15FBE5CD" w:rsidR="00B90796" w:rsidRPr="00E007F1" w:rsidRDefault="00B90796" w:rsidP="00953C05">
      <w:pPr>
        <w:pStyle w:val="Heading2"/>
      </w:pPr>
      <w:bookmarkStart w:id="2432" w:name="_Toc144716814"/>
      <w:bookmarkStart w:id="2433" w:name="_Toc152132973"/>
      <w:bookmarkStart w:id="2434" w:name="_Toc159492304"/>
      <w:bookmarkStart w:id="2435" w:name="_Toc159492547"/>
      <w:bookmarkStart w:id="2436" w:name="_Toc159493305"/>
      <w:bookmarkStart w:id="2437" w:name="_Toc159505710"/>
      <w:r w:rsidRPr="00E007F1">
        <w:t>Demand in 202</w:t>
      </w:r>
      <w:bookmarkEnd w:id="2432"/>
      <w:bookmarkEnd w:id="2433"/>
      <w:r w:rsidR="00D31220" w:rsidRPr="00E007F1">
        <w:t>4</w:t>
      </w:r>
      <w:bookmarkEnd w:id="2434"/>
      <w:bookmarkEnd w:id="2435"/>
      <w:bookmarkEnd w:id="2436"/>
      <w:bookmarkEnd w:id="2437"/>
    </w:p>
    <w:p w14:paraId="7C176914" w14:textId="77777777" w:rsidR="00B90796" w:rsidRPr="00E007F1" w:rsidRDefault="00B90796" w:rsidP="00953C05">
      <w:pPr>
        <w:rPr>
          <w:rFonts w:ascii="Arial" w:hAnsi="Arial" w:cs="Arial"/>
          <w:sz w:val="22"/>
          <w:szCs w:val="22"/>
        </w:rPr>
      </w:pPr>
    </w:p>
    <w:p w14:paraId="2927249F" w14:textId="77777777" w:rsidR="00B90796" w:rsidRPr="00E007F1" w:rsidRDefault="00B90796" w:rsidP="00953C05">
      <w:pPr>
        <w:pStyle w:val="Heading2"/>
      </w:pPr>
      <w:bookmarkStart w:id="2438" w:name="_Toc144716815"/>
      <w:bookmarkStart w:id="2439" w:name="_Toc152132974"/>
      <w:bookmarkStart w:id="2440" w:name="_Toc159492305"/>
      <w:bookmarkStart w:id="2441" w:name="_Toc159492548"/>
      <w:bookmarkStart w:id="2442" w:name="_Toc159493306"/>
      <w:bookmarkStart w:id="2443" w:name="_Toc159505711"/>
      <w:r w:rsidRPr="00E007F1">
        <w:t>Consultation</w:t>
      </w:r>
      <w:bookmarkEnd w:id="2438"/>
      <w:bookmarkEnd w:id="2439"/>
      <w:bookmarkEnd w:id="2440"/>
      <w:bookmarkEnd w:id="2441"/>
      <w:bookmarkEnd w:id="2442"/>
      <w:bookmarkEnd w:id="2443"/>
      <w:r w:rsidRPr="00E007F1">
        <w:t xml:space="preserve"> </w:t>
      </w:r>
    </w:p>
    <w:p w14:paraId="5DB4A115" w14:textId="77777777" w:rsidR="00B90796" w:rsidRPr="00E007F1" w:rsidRDefault="00B90796" w:rsidP="00953C05">
      <w:pPr>
        <w:rPr>
          <w:rFonts w:ascii="Arial" w:hAnsi="Arial" w:cs="Arial"/>
          <w:sz w:val="22"/>
          <w:szCs w:val="22"/>
        </w:rPr>
      </w:pPr>
    </w:p>
    <w:p w14:paraId="75947ABE" w14:textId="77777777" w:rsidR="00B90796" w:rsidRPr="00E007F1" w:rsidRDefault="00B90796" w:rsidP="00953C05">
      <w:pPr>
        <w:pStyle w:val="Heading3"/>
      </w:pPr>
      <w:bookmarkStart w:id="2444" w:name="_Toc144716816"/>
      <w:bookmarkStart w:id="2445" w:name="_Toc152132975"/>
      <w:bookmarkStart w:id="2446" w:name="_Toc159492306"/>
      <w:bookmarkStart w:id="2447" w:name="_Toc159492549"/>
      <w:bookmarkStart w:id="2448" w:name="_Toc159493307"/>
      <w:bookmarkStart w:id="2449" w:name="_Toc159505712"/>
      <w:r w:rsidRPr="00E007F1">
        <w:t>Survey Responses (Education Institutions, Sports Clubs)</w:t>
      </w:r>
      <w:bookmarkEnd w:id="2444"/>
      <w:bookmarkEnd w:id="2445"/>
      <w:bookmarkEnd w:id="2446"/>
      <w:bookmarkEnd w:id="2447"/>
      <w:bookmarkEnd w:id="2448"/>
      <w:bookmarkEnd w:id="2449"/>
    </w:p>
    <w:p w14:paraId="5C35BC3D" w14:textId="77777777" w:rsidR="00B90796" w:rsidRPr="00E007F1" w:rsidRDefault="00B90796" w:rsidP="00953C05">
      <w:pPr>
        <w:rPr>
          <w:rFonts w:ascii="Arial" w:hAnsi="Arial" w:cs="Arial"/>
          <w:sz w:val="22"/>
          <w:szCs w:val="22"/>
        </w:rPr>
      </w:pPr>
    </w:p>
    <w:p w14:paraId="14835BAF" w14:textId="37FF3DFC"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Detained analysis is provided of education institution</w:t>
      </w:r>
      <w:r w:rsidR="00E6057C" w:rsidRPr="00E007F1">
        <w:rPr>
          <w:rFonts w:ascii="Arial" w:hAnsi="Arial" w:cs="Arial"/>
          <w:sz w:val="22"/>
          <w:szCs w:val="22"/>
        </w:rPr>
        <w:t>,</w:t>
      </w:r>
      <w:r w:rsidRPr="00E007F1">
        <w:rPr>
          <w:rFonts w:ascii="Arial" w:hAnsi="Arial" w:cs="Arial"/>
          <w:sz w:val="22"/>
          <w:szCs w:val="22"/>
        </w:rPr>
        <w:t xml:space="preserve"> sports club</w:t>
      </w:r>
      <w:r w:rsidR="00E6057C" w:rsidRPr="00E007F1">
        <w:rPr>
          <w:rFonts w:ascii="Arial" w:hAnsi="Arial" w:cs="Arial"/>
          <w:sz w:val="22"/>
          <w:szCs w:val="22"/>
        </w:rPr>
        <w:t xml:space="preserve"> and parish council</w:t>
      </w:r>
      <w:r w:rsidRPr="00E007F1">
        <w:rPr>
          <w:rFonts w:ascii="Arial" w:hAnsi="Arial" w:cs="Arial"/>
          <w:sz w:val="22"/>
          <w:szCs w:val="22"/>
        </w:rPr>
        <w:t xml:space="preserve"> feedback in paragraphs</w:t>
      </w:r>
      <w:r w:rsidR="00933B84" w:rsidRPr="00E007F1">
        <w:rPr>
          <w:rFonts w:ascii="Arial" w:hAnsi="Arial" w:cs="Arial"/>
          <w:sz w:val="22"/>
          <w:szCs w:val="22"/>
        </w:rPr>
        <w:t xml:space="preserve"> </w:t>
      </w:r>
      <w:r w:rsidR="00102BD9" w:rsidRPr="00E007F1">
        <w:rPr>
          <w:rFonts w:ascii="Arial" w:hAnsi="Arial" w:cs="Arial"/>
          <w:sz w:val="22"/>
          <w:szCs w:val="22"/>
        </w:rPr>
        <w:t>6</w:t>
      </w:r>
      <w:r w:rsidR="00A66F5E" w:rsidRPr="00E007F1">
        <w:rPr>
          <w:rFonts w:ascii="Arial" w:hAnsi="Arial" w:cs="Arial"/>
          <w:sz w:val="22"/>
          <w:szCs w:val="22"/>
        </w:rPr>
        <w:t xml:space="preserve">.10 – </w:t>
      </w:r>
      <w:r w:rsidR="00102BD9" w:rsidRPr="00E007F1">
        <w:rPr>
          <w:rFonts w:ascii="Arial" w:hAnsi="Arial" w:cs="Arial"/>
          <w:sz w:val="22"/>
          <w:szCs w:val="22"/>
        </w:rPr>
        <w:t>6</w:t>
      </w:r>
      <w:r w:rsidR="00A66F5E" w:rsidRPr="00E007F1">
        <w:rPr>
          <w:rFonts w:ascii="Arial" w:hAnsi="Arial" w:cs="Arial"/>
          <w:sz w:val="22"/>
          <w:szCs w:val="22"/>
        </w:rPr>
        <w:t>.28</w:t>
      </w:r>
      <w:r w:rsidR="00933B84" w:rsidRPr="00E007F1">
        <w:rPr>
          <w:rFonts w:ascii="Arial" w:hAnsi="Arial" w:cs="Arial"/>
          <w:sz w:val="22"/>
          <w:szCs w:val="22"/>
        </w:rPr>
        <w:t>.</w:t>
      </w:r>
      <w:r w:rsidRPr="00E007F1">
        <w:rPr>
          <w:rFonts w:ascii="Arial" w:hAnsi="Arial" w:cs="Arial"/>
          <w:sz w:val="22"/>
          <w:szCs w:val="22"/>
        </w:rPr>
        <w:t xml:space="preserve"> </w:t>
      </w:r>
    </w:p>
    <w:p w14:paraId="48EE2E0A" w14:textId="291C4C44" w:rsidR="0068399C" w:rsidRDefault="0068399C">
      <w:pPr>
        <w:rPr>
          <w:rFonts w:ascii="Arial" w:hAnsi="Arial" w:cs="Arial"/>
          <w:sz w:val="22"/>
          <w:szCs w:val="22"/>
        </w:rPr>
      </w:pPr>
      <w:r>
        <w:rPr>
          <w:rFonts w:ascii="Arial" w:hAnsi="Arial" w:cs="Arial"/>
          <w:sz w:val="22"/>
          <w:szCs w:val="22"/>
        </w:rPr>
        <w:br w:type="page"/>
      </w:r>
    </w:p>
    <w:p w14:paraId="4857A90F" w14:textId="1953B359" w:rsidR="00E358C6" w:rsidRPr="00E007F1" w:rsidRDefault="00610544"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only feedback was received from </w:t>
      </w:r>
      <w:r w:rsidR="00E358C6" w:rsidRPr="00E007F1">
        <w:rPr>
          <w:rFonts w:ascii="Arial" w:hAnsi="Arial" w:cs="Arial"/>
          <w:sz w:val="22"/>
          <w:szCs w:val="22"/>
        </w:rPr>
        <w:t xml:space="preserve">Chichester Bowls Club </w:t>
      </w:r>
      <w:r w:rsidRPr="00E007F1">
        <w:rPr>
          <w:rFonts w:ascii="Arial" w:hAnsi="Arial" w:cs="Arial"/>
          <w:sz w:val="22"/>
          <w:szCs w:val="22"/>
        </w:rPr>
        <w:t xml:space="preserve">who </w:t>
      </w:r>
      <w:r w:rsidR="00E358C6" w:rsidRPr="00E007F1">
        <w:rPr>
          <w:rFonts w:ascii="Arial" w:hAnsi="Arial" w:cs="Arial"/>
          <w:sz w:val="22"/>
          <w:szCs w:val="22"/>
        </w:rPr>
        <w:t>responded to the sports club survey</w:t>
      </w:r>
      <w:r w:rsidRPr="00E007F1">
        <w:rPr>
          <w:rFonts w:ascii="Arial" w:hAnsi="Arial" w:cs="Arial"/>
          <w:sz w:val="22"/>
          <w:szCs w:val="22"/>
        </w:rPr>
        <w:t>. A</w:t>
      </w:r>
      <w:r w:rsidR="00E358C6" w:rsidRPr="00E007F1">
        <w:rPr>
          <w:rFonts w:ascii="Arial" w:hAnsi="Arial" w:cs="Arial"/>
          <w:sz w:val="22"/>
          <w:szCs w:val="22"/>
        </w:rPr>
        <w:t xml:space="preserve"> summary of </w:t>
      </w:r>
      <w:r w:rsidR="008028E0" w:rsidRPr="00E007F1">
        <w:rPr>
          <w:rFonts w:ascii="Arial" w:hAnsi="Arial" w:cs="Arial"/>
          <w:sz w:val="22"/>
          <w:szCs w:val="22"/>
        </w:rPr>
        <w:t>the information they provided is listed below:</w:t>
      </w:r>
    </w:p>
    <w:p w14:paraId="400CAD93" w14:textId="77777777" w:rsidR="008028E0" w:rsidRPr="00E007F1" w:rsidRDefault="008028E0" w:rsidP="00953C05">
      <w:pPr>
        <w:pStyle w:val="ListParagraph"/>
        <w:rPr>
          <w:rFonts w:ascii="Arial" w:hAnsi="Arial" w:cs="Arial"/>
          <w:sz w:val="22"/>
          <w:szCs w:val="22"/>
        </w:rPr>
      </w:pPr>
    </w:p>
    <w:p w14:paraId="7EC3FEA3" w14:textId="63B8249A" w:rsidR="008028E0" w:rsidRPr="00E007F1" w:rsidRDefault="00D77946" w:rsidP="00FC6398">
      <w:pPr>
        <w:pStyle w:val="ListParagraph"/>
        <w:widowControl w:val="0"/>
        <w:numPr>
          <w:ilvl w:val="0"/>
          <w:numId w:val="7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The club has approximately 61 – 70 members, </w:t>
      </w:r>
      <w:r w:rsidR="00BC7C4C" w:rsidRPr="00E007F1">
        <w:rPr>
          <w:rFonts w:ascii="Arial" w:hAnsi="Arial" w:cs="Arial"/>
          <w:sz w:val="22"/>
          <w:szCs w:val="22"/>
        </w:rPr>
        <w:t>3 paid coaches and over 5 volunteer coaches</w:t>
      </w:r>
      <w:r w:rsidRPr="00E007F1">
        <w:rPr>
          <w:rFonts w:ascii="Arial" w:hAnsi="Arial" w:cs="Arial"/>
          <w:sz w:val="22"/>
          <w:szCs w:val="22"/>
        </w:rPr>
        <w:t>.</w:t>
      </w:r>
    </w:p>
    <w:p w14:paraId="68D5D370" w14:textId="0A91E484" w:rsidR="00BC7C4C" w:rsidRPr="00E007F1" w:rsidRDefault="00E73632" w:rsidP="00FC6398">
      <w:pPr>
        <w:pStyle w:val="ListParagraph"/>
        <w:widowControl w:val="0"/>
        <w:numPr>
          <w:ilvl w:val="0"/>
          <w:numId w:val="7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The number of members is likely to increase.</w:t>
      </w:r>
    </w:p>
    <w:p w14:paraId="3FA06042" w14:textId="7D62C318" w:rsidR="00D77946" w:rsidRPr="00E007F1" w:rsidRDefault="00BB1CDF" w:rsidP="00FC6398">
      <w:pPr>
        <w:pStyle w:val="ListParagraph"/>
        <w:widowControl w:val="0"/>
        <w:numPr>
          <w:ilvl w:val="0"/>
          <w:numId w:val="7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The club is not operating at capacity.</w:t>
      </w:r>
    </w:p>
    <w:p w14:paraId="4A47B805" w14:textId="12E89999" w:rsidR="007742E8" w:rsidRPr="00E007F1" w:rsidRDefault="007742E8" w:rsidP="00524651">
      <w:pPr>
        <w:pStyle w:val="ListParagraph"/>
        <w:widowControl w:val="0"/>
        <w:numPr>
          <w:ilvl w:val="0"/>
          <w:numId w:val="7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Comments </w:t>
      </w:r>
      <w:r w:rsidR="00787240" w:rsidRPr="00E007F1">
        <w:rPr>
          <w:rFonts w:ascii="Arial" w:hAnsi="Arial" w:cs="Arial"/>
          <w:sz w:val="22"/>
          <w:szCs w:val="22"/>
        </w:rPr>
        <w:t>a</w:t>
      </w:r>
      <w:r w:rsidRPr="00E007F1">
        <w:rPr>
          <w:rFonts w:ascii="Arial" w:hAnsi="Arial" w:cs="Arial"/>
          <w:sz w:val="22"/>
          <w:szCs w:val="22"/>
        </w:rPr>
        <w:t xml:space="preserve">re made about the </w:t>
      </w:r>
      <w:r w:rsidR="00787240" w:rsidRPr="00E007F1">
        <w:rPr>
          <w:rFonts w:ascii="Arial" w:hAnsi="Arial" w:cs="Arial"/>
          <w:sz w:val="22"/>
          <w:szCs w:val="22"/>
        </w:rPr>
        <w:t xml:space="preserve">poor </w:t>
      </w:r>
      <w:r w:rsidRPr="00E007F1">
        <w:rPr>
          <w:rFonts w:ascii="Arial" w:hAnsi="Arial" w:cs="Arial"/>
          <w:sz w:val="22"/>
          <w:szCs w:val="22"/>
        </w:rPr>
        <w:t>quality of their existing wooden pavilion</w:t>
      </w:r>
      <w:r w:rsidR="008C14CD" w:rsidRPr="00E007F1">
        <w:rPr>
          <w:rFonts w:ascii="Arial" w:hAnsi="Arial" w:cs="Arial"/>
          <w:sz w:val="22"/>
          <w:szCs w:val="22"/>
        </w:rPr>
        <w:t xml:space="preserve"> and that it is no longer fit for purpose</w:t>
      </w:r>
      <w:r w:rsidR="000E76D7" w:rsidRPr="00E007F1">
        <w:rPr>
          <w:rFonts w:ascii="Arial" w:hAnsi="Arial" w:cs="Arial"/>
          <w:sz w:val="22"/>
          <w:szCs w:val="22"/>
        </w:rPr>
        <w:t>. Their</w:t>
      </w:r>
      <w:r w:rsidR="008C14CD" w:rsidRPr="00E007F1">
        <w:rPr>
          <w:rFonts w:ascii="Arial" w:hAnsi="Arial" w:cs="Arial"/>
          <w:sz w:val="22"/>
          <w:szCs w:val="22"/>
        </w:rPr>
        <w:t xml:space="preserve"> website </w:t>
      </w:r>
      <w:r w:rsidR="000E76D7" w:rsidRPr="00E007F1">
        <w:rPr>
          <w:rFonts w:ascii="Arial" w:hAnsi="Arial" w:cs="Arial"/>
          <w:sz w:val="22"/>
          <w:szCs w:val="22"/>
        </w:rPr>
        <w:t xml:space="preserve">makes reference </w:t>
      </w:r>
      <w:r w:rsidR="00A069EC" w:rsidRPr="00E007F1">
        <w:rPr>
          <w:rFonts w:ascii="Arial" w:hAnsi="Arial" w:cs="Arial"/>
          <w:sz w:val="22"/>
          <w:szCs w:val="22"/>
        </w:rPr>
        <w:t xml:space="preserve">to </w:t>
      </w:r>
      <w:r w:rsidR="000E76D7" w:rsidRPr="00E007F1">
        <w:rPr>
          <w:rFonts w:ascii="Arial" w:hAnsi="Arial" w:cs="Arial"/>
          <w:sz w:val="22"/>
          <w:szCs w:val="22"/>
        </w:rPr>
        <w:t>th</w:t>
      </w:r>
      <w:r w:rsidR="00F421ED" w:rsidRPr="00E007F1">
        <w:rPr>
          <w:rFonts w:ascii="Arial" w:hAnsi="Arial" w:cs="Arial"/>
          <w:sz w:val="22"/>
          <w:szCs w:val="22"/>
        </w:rPr>
        <w:t>is and that they are trying to raise fund</w:t>
      </w:r>
      <w:r w:rsidR="00A069EC" w:rsidRPr="00E007F1">
        <w:rPr>
          <w:rFonts w:ascii="Arial" w:hAnsi="Arial" w:cs="Arial"/>
          <w:sz w:val="22"/>
          <w:szCs w:val="22"/>
        </w:rPr>
        <w:t>s</w:t>
      </w:r>
      <w:r w:rsidR="00F421ED" w:rsidRPr="00E007F1">
        <w:rPr>
          <w:rFonts w:ascii="Arial" w:hAnsi="Arial" w:cs="Arial"/>
          <w:sz w:val="22"/>
          <w:szCs w:val="22"/>
        </w:rPr>
        <w:t xml:space="preserve"> for a new building</w:t>
      </w:r>
      <w:r w:rsidR="00A069EC" w:rsidRPr="00E007F1">
        <w:rPr>
          <w:rFonts w:ascii="Arial" w:hAnsi="Arial" w:cs="Arial"/>
          <w:sz w:val="22"/>
          <w:szCs w:val="22"/>
        </w:rPr>
        <w:t xml:space="preserve"> which would include</w:t>
      </w:r>
      <w:r w:rsidR="00AB4E2F" w:rsidRPr="00E007F1">
        <w:rPr>
          <w:rFonts w:ascii="Arial" w:hAnsi="Arial" w:cs="Arial"/>
          <w:sz w:val="22"/>
          <w:szCs w:val="22"/>
        </w:rPr>
        <w:t xml:space="preserve"> bar and kitchen facilities, improved changing accommodation, lockers and storage, </w:t>
      </w:r>
      <w:r w:rsidR="009B4000" w:rsidRPr="00E007F1">
        <w:rPr>
          <w:rFonts w:ascii="Arial" w:hAnsi="Arial" w:cs="Arial"/>
          <w:sz w:val="22"/>
          <w:szCs w:val="22"/>
        </w:rPr>
        <w:t>and space for post-match meals.</w:t>
      </w:r>
    </w:p>
    <w:p w14:paraId="42E47076" w14:textId="6CE3A40E" w:rsidR="008028E0" w:rsidRPr="00E007F1" w:rsidRDefault="00B37993" w:rsidP="00524651">
      <w:pPr>
        <w:pStyle w:val="ListParagraph"/>
        <w:widowControl w:val="0"/>
        <w:numPr>
          <w:ilvl w:val="0"/>
          <w:numId w:val="7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The club highlights </w:t>
      </w:r>
      <w:r w:rsidR="00875EE6" w:rsidRPr="00E007F1">
        <w:rPr>
          <w:rFonts w:ascii="Arial" w:hAnsi="Arial" w:cs="Arial"/>
          <w:sz w:val="22"/>
          <w:szCs w:val="22"/>
        </w:rPr>
        <w:t>the need for better communication with the facility owners/management.</w:t>
      </w:r>
    </w:p>
    <w:p w14:paraId="73048160" w14:textId="77777777" w:rsidR="00E04A13" w:rsidRDefault="00E04A13">
      <w:pPr>
        <w:rPr>
          <w:rFonts w:ascii="Arial" w:hAnsi="Arial" w:cs="Arial"/>
          <w:sz w:val="22"/>
          <w:szCs w:val="22"/>
        </w:rPr>
      </w:pPr>
    </w:p>
    <w:p w14:paraId="4F8524ED" w14:textId="047E81E0" w:rsidR="00B90796" w:rsidRPr="00E007F1" w:rsidRDefault="00B90796" w:rsidP="00953C05">
      <w:pPr>
        <w:pStyle w:val="Heading3"/>
      </w:pPr>
      <w:bookmarkStart w:id="2450" w:name="_Toc144716817"/>
      <w:bookmarkStart w:id="2451" w:name="_Toc152132976"/>
      <w:bookmarkStart w:id="2452" w:name="_Toc159492307"/>
      <w:bookmarkStart w:id="2453" w:name="_Toc159492550"/>
      <w:bookmarkStart w:id="2454" w:name="_Toc159493308"/>
      <w:bookmarkStart w:id="2455" w:name="_Toc159505713"/>
      <w:r w:rsidRPr="00E007F1">
        <w:t xml:space="preserve">NGB – </w:t>
      </w:r>
      <w:bookmarkEnd w:id="2450"/>
      <w:bookmarkEnd w:id="2451"/>
      <w:r w:rsidR="00925727" w:rsidRPr="00E007F1">
        <w:t>England Indoor Bowls Association</w:t>
      </w:r>
      <w:bookmarkEnd w:id="2452"/>
      <w:bookmarkEnd w:id="2453"/>
      <w:bookmarkEnd w:id="2454"/>
      <w:bookmarkEnd w:id="2455"/>
    </w:p>
    <w:p w14:paraId="41E666B3"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62C9F6DF" w14:textId="4045AED2" w:rsidR="00B90796" w:rsidRPr="00E007F1" w:rsidRDefault="00344C6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Consultation was undertaken with</w:t>
      </w:r>
      <w:r w:rsidR="00B07E93" w:rsidRPr="00E007F1">
        <w:rPr>
          <w:rFonts w:ascii="Arial" w:hAnsi="Arial" w:cs="Arial"/>
          <w:sz w:val="22"/>
          <w:szCs w:val="22"/>
        </w:rPr>
        <w:t xml:space="preserve"> the England Indoor Bowls Association to identify their views on the need</w:t>
      </w:r>
      <w:r w:rsidR="00592369" w:rsidRPr="00E007F1">
        <w:rPr>
          <w:rFonts w:ascii="Arial" w:hAnsi="Arial" w:cs="Arial"/>
          <w:sz w:val="22"/>
          <w:szCs w:val="22"/>
        </w:rPr>
        <w:t xml:space="preserve"> for indoor bowls provision within the Chichester District</w:t>
      </w:r>
      <w:r w:rsidR="008940CA" w:rsidRPr="00E007F1">
        <w:rPr>
          <w:rFonts w:ascii="Arial" w:hAnsi="Arial" w:cs="Arial"/>
          <w:sz w:val="22"/>
          <w:szCs w:val="22"/>
        </w:rPr>
        <w:t>. The</w:t>
      </w:r>
      <w:r w:rsidR="00907CE7" w:rsidRPr="00E007F1">
        <w:rPr>
          <w:rFonts w:ascii="Arial" w:hAnsi="Arial" w:cs="Arial"/>
          <w:sz w:val="22"/>
          <w:szCs w:val="22"/>
        </w:rPr>
        <w:t xml:space="preserve"> NGB’s</w:t>
      </w:r>
      <w:r w:rsidR="008940CA" w:rsidRPr="00E007F1">
        <w:rPr>
          <w:rFonts w:ascii="Arial" w:hAnsi="Arial" w:cs="Arial"/>
          <w:sz w:val="22"/>
          <w:szCs w:val="22"/>
        </w:rPr>
        <w:t xml:space="preserve"> response</w:t>
      </w:r>
      <w:r w:rsidR="009074E7" w:rsidRPr="00E007F1">
        <w:rPr>
          <w:rFonts w:ascii="Arial" w:hAnsi="Arial" w:cs="Arial"/>
          <w:sz w:val="22"/>
          <w:szCs w:val="22"/>
        </w:rPr>
        <w:t xml:space="preserve"> is detailed in Appendix </w:t>
      </w:r>
      <w:r w:rsidR="00301D77" w:rsidRPr="00E007F1">
        <w:rPr>
          <w:rFonts w:ascii="Arial" w:hAnsi="Arial" w:cs="Arial"/>
          <w:sz w:val="22"/>
          <w:szCs w:val="22"/>
        </w:rPr>
        <w:t>4</w:t>
      </w:r>
      <w:r w:rsidR="009074E7" w:rsidRPr="00E007F1">
        <w:rPr>
          <w:rFonts w:ascii="Arial" w:hAnsi="Arial" w:cs="Arial"/>
          <w:sz w:val="22"/>
          <w:szCs w:val="22"/>
        </w:rPr>
        <w:t xml:space="preserve"> and summarised below:</w:t>
      </w:r>
      <w:r w:rsidRPr="00E007F1">
        <w:rPr>
          <w:rFonts w:ascii="Arial" w:hAnsi="Arial" w:cs="Arial"/>
          <w:sz w:val="22"/>
          <w:szCs w:val="22"/>
        </w:rPr>
        <w:t xml:space="preserve"> </w:t>
      </w:r>
    </w:p>
    <w:p w14:paraId="4A1D6F2B" w14:textId="77777777" w:rsidR="00907CE7" w:rsidRPr="00E007F1" w:rsidRDefault="00907CE7" w:rsidP="00953C05">
      <w:pPr>
        <w:widowControl w:val="0"/>
        <w:kinsoku w:val="0"/>
        <w:overflowPunct w:val="0"/>
        <w:autoSpaceDE w:val="0"/>
        <w:autoSpaceDN w:val="0"/>
        <w:adjustRightInd w:val="0"/>
        <w:ind w:left="851" w:right="42"/>
        <w:jc w:val="both"/>
        <w:rPr>
          <w:rFonts w:ascii="Arial" w:hAnsi="Arial" w:cs="Arial"/>
          <w:sz w:val="22"/>
          <w:szCs w:val="22"/>
        </w:rPr>
      </w:pPr>
    </w:p>
    <w:p w14:paraId="0B23E89D" w14:textId="50FC3758" w:rsidR="00907CE7" w:rsidRPr="00E007F1" w:rsidRDefault="00F6445C" w:rsidP="00FC6398">
      <w:pPr>
        <w:pStyle w:val="ListParagraph"/>
        <w:widowControl w:val="0"/>
        <w:numPr>
          <w:ilvl w:val="0"/>
          <w:numId w:val="7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Based on mileage and travel time from the local authority council offices, there is one purpose built indoo</w:t>
      </w:r>
      <w:r w:rsidR="00032857" w:rsidRPr="00E007F1">
        <w:rPr>
          <w:rFonts w:ascii="Arial" w:hAnsi="Arial" w:cs="Arial"/>
          <w:sz w:val="22"/>
          <w:szCs w:val="22"/>
        </w:rPr>
        <w:t>r bowls site in adjoining areas within a 30 minute drive time. This is located</w:t>
      </w:r>
      <w:r w:rsidR="00F630BC" w:rsidRPr="00E007F1">
        <w:rPr>
          <w:rFonts w:ascii="Arial" w:hAnsi="Arial" w:cs="Arial"/>
          <w:sz w:val="22"/>
          <w:szCs w:val="22"/>
        </w:rPr>
        <w:t xml:space="preserve"> at Arun Indoor Bowls Club, Bognor </w:t>
      </w:r>
      <w:r w:rsidR="009852EF" w:rsidRPr="00E007F1">
        <w:rPr>
          <w:rFonts w:ascii="Arial" w:hAnsi="Arial" w:cs="Arial"/>
          <w:sz w:val="22"/>
          <w:szCs w:val="22"/>
        </w:rPr>
        <w:t>R</w:t>
      </w:r>
      <w:r w:rsidR="00F630BC" w:rsidRPr="00E007F1">
        <w:rPr>
          <w:rFonts w:ascii="Arial" w:hAnsi="Arial" w:cs="Arial"/>
          <w:sz w:val="22"/>
          <w:szCs w:val="22"/>
        </w:rPr>
        <w:t>egis.</w:t>
      </w:r>
    </w:p>
    <w:p w14:paraId="723E2CC2" w14:textId="22B087A3" w:rsidR="00F630BC" w:rsidRPr="00E007F1" w:rsidRDefault="009852EF" w:rsidP="00FC6398">
      <w:pPr>
        <w:pStyle w:val="ListParagraph"/>
        <w:widowControl w:val="0"/>
        <w:numPr>
          <w:ilvl w:val="0"/>
          <w:numId w:val="7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Ch</w:t>
      </w:r>
      <w:r w:rsidR="000C10DF" w:rsidRPr="00E007F1">
        <w:rPr>
          <w:rFonts w:ascii="Arial" w:hAnsi="Arial" w:cs="Arial"/>
          <w:sz w:val="22"/>
          <w:szCs w:val="22"/>
        </w:rPr>
        <w:t>a</w:t>
      </w:r>
      <w:r w:rsidRPr="00E007F1">
        <w:rPr>
          <w:rFonts w:ascii="Arial" w:hAnsi="Arial" w:cs="Arial"/>
          <w:sz w:val="22"/>
          <w:szCs w:val="22"/>
        </w:rPr>
        <w:t xml:space="preserve">wton Park </w:t>
      </w:r>
      <w:r w:rsidR="000C10DF" w:rsidRPr="00E007F1">
        <w:rPr>
          <w:rFonts w:ascii="Arial" w:hAnsi="Arial" w:cs="Arial"/>
          <w:sz w:val="22"/>
          <w:szCs w:val="22"/>
        </w:rPr>
        <w:t xml:space="preserve">(Alton) </w:t>
      </w:r>
      <w:r w:rsidRPr="00E007F1">
        <w:rPr>
          <w:rFonts w:ascii="Arial" w:hAnsi="Arial" w:cs="Arial"/>
          <w:sz w:val="22"/>
          <w:szCs w:val="22"/>
        </w:rPr>
        <w:t>and Horsham</w:t>
      </w:r>
      <w:r w:rsidR="000C10DF" w:rsidRPr="00E007F1">
        <w:rPr>
          <w:rFonts w:ascii="Arial" w:hAnsi="Arial" w:cs="Arial"/>
          <w:sz w:val="22"/>
          <w:szCs w:val="22"/>
        </w:rPr>
        <w:t xml:space="preserve"> bowls Club may also fall </w:t>
      </w:r>
      <w:r w:rsidR="0049102D" w:rsidRPr="00E007F1">
        <w:rPr>
          <w:rFonts w:ascii="Arial" w:hAnsi="Arial" w:cs="Arial"/>
          <w:sz w:val="22"/>
          <w:szCs w:val="22"/>
        </w:rPr>
        <w:t>into this category depending upon a resident’s location within the local authority area.</w:t>
      </w:r>
    </w:p>
    <w:p w14:paraId="453884FF" w14:textId="09BDC2EF" w:rsidR="0049102D" w:rsidRPr="00E007F1" w:rsidRDefault="00144928" w:rsidP="00FC6398">
      <w:pPr>
        <w:pStyle w:val="ListParagraph"/>
        <w:widowControl w:val="0"/>
        <w:numPr>
          <w:ilvl w:val="0"/>
          <w:numId w:val="7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In pre-Covid times, when funding was not an issue, we would have sought to explore the possibility of an Indoor Bowls Facility</w:t>
      </w:r>
      <w:r w:rsidR="0026730F" w:rsidRPr="00E007F1">
        <w:rPr>
          <w:rFonts w:ascii="Arial" w:hAnsi="Arial" w:cs="Arial"/>
          <w:sz w:val="22"/>
          <w:szCs w:val="22"/>
        </w:rPr>
        <w:t xml:space="preserve"> being provided in the local authority area.</w:t>
      </w:r>
    </w:p>
    <w:p w14:paraId="63DF549C" w14:textId="693BB369" w:rsidR="0026730F" w:rsidRPr="00E007F1" w:rsidRDefault="008A72A8" w:rsidP="00524651">
      <w:pPr>
        <w:pStyle w:val="ListParagraph"/>
        <w:widowControl w:val="0"/>
        <w:numPr>
          <w:ilvl w:val="0"/>
          <w:numId w:val="7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Since then, with funding for capital builds becoming extremely scarce</w:t>
      </w:r>
      <w:r w:rsidR="00574233" w:rsidRPr="00E007F1">
        <w:rPr>
          <w:rFonts w:ascii="Arial" w:hAnsi="Arial" w:cs="Arial"/>
          <w:sz w:val="22"/>
          <w:szCs w:val="22"/>
        </w:rPr>
        <w:t>, there have been very few new standalone builds unless they involve relocation and selling of the existing site to fund the project.</w:t>
      </w:r>
    </w:p>
    <w:p w14:paraId="7EF65C99" w14:textId="0C018392" w:rsidR="00571415" w:rsidRPr="00E007F1" w:rsidRDefault="00571415" w:rsidP="00FC6398">
      <w:pPr>
        <w:pStyle w:val="ListParagraph"/>
        <w:widowControl w:val="0"/>
        <w:numPr>
          <w:ilvl w:val="0"/>
          <w:numId w:val="7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The NGB is currently reviewing </w:t>
      </w:r>
      <w:r w:rsidR="00C76094" w:rsidRPr="00E007F1">
        <w:rPr>
          <w:rFonts w:ascii="Arial" w:hAnsi="Arial" w:cs="Arial"/>
          <w:sz w:val="22"/>
          <w:szCs w:val="22"/>
        </w:rPr>
        <w:t>its ‘market analysis’ guidance</w:t>
      </w:r>
      <w:r w:rsidR="00E950A1" w:rsidRPr="00E007F1">
        <w:rPr>
          <w:rFonts w:ascii="Arial" w:hAnsi="Arial" w:cs="Arial"/>
          <w:sz w:val="22"/>
          <w:szCs w:val="22"/>
        </w:rPr>
        <w:t xml:space="preserve"> and feel that the additional criteria/parameters are now appropriate:</w:t>
      </w:r>
    </w:p>
    <w:p w14:paraId="63923545" w14:textId="77777777" w:rsidR="00E06CFC" w:rsidRPr="00E007F1" w:rsidRDefault="00E06CFC" w:rsidP="00FC6398">
      <w:pPr>
        <w:pStyle w:val="ListParagraph"/>
        <w:numPr>
          <w:ilvl w:val="0"/>
          <w:numId w:val="158"/>
        </w:numPr>
        <w:ind w:left="1843" w:hanging="425"/>
        <w:rPr>
          <w:rFonts w:ascii="Arial" w:hAnsi="Arial" w:cs="Arial"/>
          <w:bCs/>
          <w:iCs/>
          <w:sz w:val="22"/>
          <w:szCs w:val="22"/>
        </w:rPr>
      </w:pPr>
      <w:r w:rsidRPr="00E007F1">
        <w:rPr>
          <w:rFonts w:ascii="Arial" w:hAnsi="Arial" w:cs="Arial"/>
          <w:bCs/>
          <w:iCs/>
          <w:sz w:val="22"/>
          <w:szCs w:val="22"/>
        </w:rPr>
        <w:t>Travel time – consider an extension to 30 minutes. We anticipate that there will be regional variations, depending upon the current provision of Indoor Bowls sites.</w:t>
      </w:r>
    </w:p>
    <w:p w14:paraId="7B1278DF" w14:textId="77777777" w:rsidR="00E06CFC" w:rsidRPr="00E007F1" w:rsidRDefault="00E06CFC" w:rsidP="00FC6398">
      <w:pPr>
        <w:pStyle w:val="ListParagraph"/>
        <w:numPr>
          <w:ilvl w:val="0"/>
          <w:numId w:val="158"/>
        </w:numPr>
        <w:ind w:left="1843" w:hanging="425"/>
        <w:rPr>
          <w:rFonts w:ascii="Arial" w:hAnsi="Arial" w:cs="Arial"/>
          <w:bCs/>
          <w:iCs/>
          <w:sz w:val="22"/>
          <w:szCs w:val="22"/>
        </w:rPr>
      </w:pPr>
      <w:r w:rsidRPr="00E007F1">
        <w:rPr>
          <w:rFonts w:ascii="Arial" w:hAnsi="Arial" w:cs="Arial"/>
          <w:bCs/>
          <w:iCs/>
          <w:sz w:val="22"/>
          <w:szCs w:val="22"/>
        </w:rPr>
        <w:t>Means of travel – we consider that the provision of “public transport” will be relevant in some parts of the country – especially the rural areas.</w:t>
      </w:r>
    </w:p>
    <w:p w14:paraId="399CFE71" w14:textId="5E9A76D3" w:rsidR="00D9096F" w:rsidRPr="00E007F1" w:rsidRDefault="00E06CFC" w:rsidP="00FC6398">
      <w:pPr>
        <w:pStyle w:val="ListParagraph"/>
        <w:numPr>
          <w:ilvl w:val="0"/>
          <w:numId w:val="158"/>
        </w:numPr>
        <w:ind w:left="1843" w:hanging="425"/>
        <w:rPr>
          <w:rFonts w:ascii="Arial" w:hAnsi="Arial" w:cs="Arial"/>
          <w:bCs/>
          <w:iCs/>
          <w:sz w:val="22"/>
          <w:szCs w:val="22"/>
        </w:rPr>
      </w:pPr>
      <w:r w:rsidRPr="00E007F1">
        <w:rPr>
          <w:rFonts w:ascii="Arial" w:hAnsi="Arial" w:cs="Arial"/>
          <w:bCs/>
          <w:iCs/>
          <w:sz w:val="22"/>
          <w:szCs w:val="22"/>
        </w:rPr>
        <w:t>Members per rink ratio</w:t>
      </w:r>
      <w:r w:rsidR="00D9096F" w:rsidRPr="00E007F1">
        <w:rPr>
          <w:rFonts w:ascii="Arial" w:hAnsi="Arial" w:cs="Arial"/>
          <w:bCs/>
          <w:iCs/>
          <w:sz w:val="22"/>
          <w:szCs w:val="22"/>
        </w:rPr>
        <w:t xml:space="preserve"> (one rink per 14,000 – 17,000 of total population)</w:t>
      </w:r>
      <w:r w:rsidRPr="00E007F1">
        <w:rPr>
          <w:rFonts w:ascii="Arial" w:hAnsi="Arial" w:cs="Arial"/>
          <w:bCs/>
          <w:iCs/>
          <w:sz w:val="22"/>
          <w:szCs w:val="22"/>
        </w:rPr>
        <w:t xml:space="preserve"> – this figure is still relevant, but we also need to factor in “spare rink capacity” for each session played, bearing in mind that then older population is not keen on travelling in the dark.</w:t>
      </w:r>
      <w:r w:rsidR="00D50DAC" w:rsidRPr="00E007F1">
        <w:rPr>
          <w:rFonts w:ascii="Arial" w:hAnsi="Arial" w:cs="Arial"/>
          <w:bCs/>
          <w:iCs/>
          <w:sz w:val="22"/>
          <w:szCs w:val="22"/>
        </w:rPr>
        <w:t xml:space="preserve"> </w:t>
      </w:r>
    </w:p>
    <w:p w14:paraId="5F0DF805" w14:textId="77777777" w:rsidR="00524651" w:rsidRPr="00E007F1" w:rsidRDefault="00524651" w:rsidP="00FC6398">
      <w:pPr>
        <w:rPr>
          <w:rFonts w:ascii="Arial" w:hAnsi="Arial" w:cs="Arial"/>
          <w:b/>
          <w:iCs/>
          <w:sz w:val="22"/>
          <w:szCs w:val="22"/>
        </w:rPr>
      </w:pPr>
    </w:p>
    <w:p w14:paraId="19F70031" w14:textId="47359F28" w:rsidR="00E06CFC" w:rsidRPr="00E007F1" w:rsidRDefault="00FB1546" w:rsidP="00FC6398">
      <w:pPr>
        <w:pStyle w:val="ListParagraph"/>
        <w:widowControl w:val="0"/>
        <w:numPr>
          <w:ilvl w:val="0"/>
          <w:numId w:val="7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The NGB has no access to any funding to support the provision </w:t>
      </w:r>
      <w:r w:rsidR="004010CF" w:rsidRPr="00E007F1">
        <w:rPr>
          <w:rFonts w:ascii="Arial" w:hAnsi="Arial" w:cs="Arial"/>
          <w:sz w:val="22"/>
          <w:szCs w:val="22"/>
        </w:rPr>
        <w:t>of new capital builds.</w:t>
      </w:r>
    </w:p>
    <w:p w14:paraId="7CA0F1A8" w14:textId="77777777" w:rsidR="00907CE7" w:rsidRPr="00E007F1" w:rsidRDefault="00907CE7" w:rsidP="00953C05">
      <w:pPr>
        <w:widowControl w:val="0"/>
        <w:kinsoku w:val="0"/>
        <w:overflowPunct w:val="0"/>
        <w:autoSpaceDE w:val="0"/>
        <w:autoSpaceDN w:val="0"/>
        <w:adjustRightInd w:val="0"/>
        <w:ind w:right="42"/>
        <w:jc w:val="both"/>
        <w:rPr>
          <w:rFonts w:ascii="Arial" w:hAnsi="Arial" w:cs="Arial"/>
          <w:sz w:val="22"/>
          <w:szCs w:val="22"/>
        </w:rPr>
      </w:pPr>
    </w:p>
    <w:p w14:paraId="7910B248" w14:textId="36E0435D" w:rsidR="00B90796" w:rsidRPr="00E007F1" w:rsidRDefault="000E26B3" w:rsidP="00953C05">
      <w:pPr>
        <w:pStyle w:val="Heading2"/>
      </w:pPr>
      <w:bookmarkStart w:id="2456" w:name="_Toc144716818"/>
      <w:bookmarkStart w:id="2457" w:name="_Toc152132977"/>
      <w:bookmarkStart w:id="2458" w:name="_Toc159492308"/>
      <w:bookmarkStart w:id="2459" w:name="_Toc159492551"/>
      <w:bookmarkStart w:id="2460" w:name="_Toc159493309"/>
      <w:bookmarkStart w:id="2461" w:name="_Toc159505714"/>
      <w:r w:rsidRPr="00E007F1">
        <w:t xml:space="preserve">Indoor </w:t>
      </w:r>
      <w:r w:rsidR="00B90796" w:rsidRPr="00E007F1">
        <w:t>Bowls - Accessibility</w:t>
      </w:r>
      <w:bookmarkEnd w:id="2456"/>
      <w:bookmarkEnd w:id="2457"/>
      <w:bookmarkEnd w:id="2458"/>
      <w:bookmarkEnd w:id="2459"/>
      <w:bookmarkEnd w:id="2460"/>
      <w:bookmarkEnd w:id="2461"/>
    </w:p>
    <w:p w14:paraId="10947C3B"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2B6E9184" w14:textId="440D38BF" w:rsidR="00B90796" w:rsidRPr="00E007F1" w:rsidRDefault="007F360B" w:rsidP="00953C05">
      <w:pPr>
        <w:pStyle w:val="ListParagraph"/>
        <w:numPr>
          <w:ilvl w:val="1"/>
          <w:numId w:val="85"/>
        </w:numPr>
        <w:ind w:left="851" w:hanging="851"/>
        <w:rPr>
          <w:rFonts w:ascii="Arial" w:hAnsi="Arial" w:cs="Arial"/>
          <w:sz w:val="22"/>
          <w:szCs w:val="22"/>
        </w:rPr>
      </w:pPr>
      <w:r w:rsidRPr="00E007F1">
        <w:rPr>
          <w:rFonts w:ascii="Arial" w:hAnsi="Arial" w:cs="Arial"/>
          <w:sz w:val="22"/>
          <w:szCs w:val="22"/>
        </w:rPr>
        <w:t xml:space="preserve">There is reasonable access to outdoor bowls club in the south of the district with Fishbourne and Chichester Bowls Clubs located within the East West sub area and Crablands Bowls and Tennis Club located in the Manhood Peninsula. </w:t>
      </w:r>
      <w:r w:rsidR="001A3293" w:rsidRPr="00E007F1">
        <w:rPr>
          <w:rFonts w:ascii="Arial" w:hAnsi="Arial" w:cs="Arial"/>
          <w:sz w:val="22"/>
          <w:szCs w:val="22"/>
        </w:rPr>
        <w:t>There are also 2 bowls clubs located</w:t>
      </w:r>
      <w:r w:rsidR="00AB4BB8" w:rsidRPr="00E007F1">
        <w:rPr>
          <w:rFonts w:ascii="Arial" w:hAnsi="Arial" w:cs="Arial"/>
          <w:sz w:val="22"/>
          <w:szCs w:val="22"/>
        </w:rPr>
        <w:t xml:space="preserve"> within the South Downs National Park</w:t>
      </w:r>
      <w:r w:rsidR="00BD7AE8" w:rsidRPr="00E007F1">
        <w:rPr>
          <w:rFonts w:ascii="Arial" w:hAnsi="Arial" w:cs="Arial"/>
          <w:sz w:val="22"/>
          <w:szCs w:val="22"/>
        </w:rPr>
        <w:t xml:space="preserve">, serving the more rural </w:t>
      </w:r>
      <w:r w:rsidR="00B96AC9" w:rsidRPr="00E007F1">
        <w:rPr>
          <w:rFonts w:ascii="Arial" w:hAnsi="Arial" w:cs="Arial"/>
          <w:sz w:val="22"/>
          <w:szCs w:val="22"/>
        </w:rPr>
        <w:t xml:space="preserve">parts of the district. </w:t>
      </w:r>
      <w:r w:rsidRPr="00E007F1">
        <w:rPr>
          <w:rFonts w:ascii="Arial" w:hAnsi="Arial" w:cs="Arial"/>
          <w:sz w:val="22"/>
          <w:szCs w:val="22"/>
        </w:rPr>
        <w:t>There are no outdoor clubs located in the North of the Area sub area</w:t>
      </w:r>
      <w:r w:rsidR="00046197" w:rsidRPr="00E007F1">
        <w:rPr>
          <w:rFonts w:ascii="Arial" w:hAnsi="Arial" w:cs="Arial"/>
          <w:sz w:val="22"/>
          <w:szCs w:val="22"/>
        </w:rPr>
        <w:t>.</w:t>
      </w:r>
    </w:p>
    <w:p w14:paraId="28383A37" w14:textId="77777777" w:rsidR="006269F4" w:rsidRPr="00E007F1" w:rsidRDefault="006269F4" w:rsidP="00953C05">
      <w:pPr>
        <w:widowControl w:val="0"/>
        <w:kinsoku w:val="0"/>
        <w:overflowPunct w:val="0"/>
        <w:autoSpaceDE w:val="0"/>
        <w:autoSpaceDN w:val="0"/>
        <w:adjustRightInd w:val="0"/>
        <w:ind w:left="851" w:right="42"/>
        <w:jc w:val="both"/>
        <w:rPr>
          <w:rFonts w:ascii="Arial" w:hAnsi="Arial" w:cs="Arial"/>
          <w:sz w:val="22"/>
          <w:szCs w:val="22"/>
        </w:rPr>
      </w:pPr>
    </w:p>
    <w:p w14:paraId="3976E9C0" w14:textId="765A2892" w:rsidR="00B90796" w:rsidRPr="00E007F1" w:rsidRDefault="000E26B3" w:rsidP="00953C05">
      <w:pPr>
        <w:pStyle w:val="Heading2"/>
      </w:pPr>
      <w:bookmarkStart w:id="2462" w:name="_Toc144716819"/>
      <w:bookmarkStart w:id="2463" w:name="_Toc152132978"/>
      <w:bookmarkStart w:id="2464" w:name="_Toc159492309"/>
      <w:bookmarkStart w:id="2465" w:name="_Toc159492552"/>
      <w:bookmarkStart w:id="2466" w:name="_Toc159493310"/>
      <w:bookmarkStart w:id="2467" w:name="_Toc159505715"/>
      <w:r w:rsidRPr="00E007F1">
        <w:t xml:space="preserve">Indoor </w:t>
      </w:r>
      <w:r w:rsidR="00B90796" w:rsidRPr="00E007F1">
        <w:t>Bowls - Availability</w:t>
      </w:r>
      <w:bookmarkEnd w:id="2462"/>
      <w:bookmarkEnd w:id="2463"/>
      <w:bookmarkEnd w:id="2464"/>
      <w:bookmarkEnd w:id="2465"/>
      <w:bookmarkEnd w:id="2466"/>
      <w:bookmarkEnd w:id="2467"/>
    </w:p>
    <w:p w14:paraId="21F23CF3" w14:textId="77777777" w:rsidR="00B90796" w:rsidRPr="00E007F1" w:rsidRDefault="00B90796" w:rsidP="00953C05">
      <w:pPr>
        <w:rPr>
          <w:rFonts w:ascii="Arial" w:hAnsi="Arial" w:cs="Arial"/>
          <w:sz w:val="22"/>
          <w:szCs w:val="22"/>
        </w:rPr>
      </w:pPr>
    </w:p>
    <w:p w14:paraId="6518F3B7" w14:textId="4A46C05E"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w:t>
      </w:r>
      <w:r w:rsidR="00B96AC9" w:rsidRPr="00E007F1">
        <w:rPr>
          <w:rFonts w:ascii="Arial" w:hAnsi="Arial" w:cs="Arial"/>
          <w:sz w:val="22"/>
          <w:szCs w:val="22"/>
        </w:rPr>
        <w:t>6</w:t>
      </w:r>
      <w:r w:rsidR="00867B1A" w:rsidRPr="00E007F1">
        <w:rPr>
          <w:rFonts w:ascii="Arial" w:hAnsi="Arial" w:cs="Arial"/>
          <w:sz w:val="22"/>
          <w:szCs w:val="22"/>
        </w:rPr>
        <w:t xml:space="preserve"> outdoor bowls clubs all operate on a membership basis. </w:t>
      </w:r>
      <w:r w:rsidRPr="00E007F1">
        <w:rPr>
          <w:rFonts w:ascii="Arial" w:hAnsi="Arial" w:cs="Arial"/>
          <w:sz w:val="22"/>
          <w:szCs w:val="22"/>
        </w:rPr>
        <w:t>The facilities are used for training and competition, plus events.</w:t>
      </w:r>
    </w:p>
    <w:p w14:paraId="094AB197" w14:textId="77777777" w:rsidR="00B90796" w:rsidRPr="00E007F1" w:rsidRDefault="00B90796" w:rsidP="00953C05">
      <w:pPr>
        <w:rPr>
          <w:rFonts w:ascii="Arial" w:hAnsi="Arial" w:cs="Arial"/>
          <w:sz w:val="22"/>
          <w:szCs w:val="22"/>
        </w:rPr>
      </w:pPr>
    </w:p>
    <w:p w14:paraId="118B95DF" w14:textId="174EACD8" w:rsidR="00B90796"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No need has been identified for indoor bowling facilities in the </w:t>
      </w:r>
      <w:r w:rsidR="000B14A8" w:rsidRPr="00E007F1">
        <w:rPr>
          <w:rFonts w:ascii="Arial" w:hAnsi="Arial" w:cs="Arial"/>
          <w:sz w:val="22"/>
          <w:szCs w:val="22"/>
        </w:rPr>
        <w:t>district</w:t>
      </w:r>
      <w:r w:rsidRPr="00E007F1">
        <w:rPr>
          <w:rFonts w:ascii="Arial" w:hAnsi="Arial" w:cs="Arial"/>
          <w:sz w:val="22"/>
          <w:szCs w:val="22"/>
        </w:rPr>
        <w:t>.</w:t>
      </w:r>
    </w:p>
    <w:p w14:paraId="736B2F9E" w14:textId="77777777" w:rsidR="00E04A13" w:rsidRPr="00E007F1" w:rsidRDefault="00E04A13" w:rsidP="00E04A13">
      <w:pPr>
        <w:widowControl w:val="0"/>
        <w:kinsoku w:val="0"/>
        <w:overflowPunct w:val="0"/>
        <w:autoSpaceDE w:val="0"/>
        <w:autoSpaceDN w:val="0"/>
        <w:adjustRightInd w:val="0"/>
        <w:ind w:right="42"/>
        <w:jc w:val="both"/>
        <w:rPr>
          <w:rFonts w:ascii="Arial" w:hAnsi="Arial" w:cs="Arial"/>
          <w:sz w:val="22"/>
          <w:szCs w:val="22"/>
        </w:rPr>
      </w:pPr>
    </w:p>
    <w:p w14:paraId="074905B5" w14:textId="1A1D2277" w:rsidR="00B90796" w:rsidRPr="00E007F1" w:rsidRDefault="00B90796" w:rsidP="00953C05">
      <w:pPr>
        <w:pStyle w:val="Heading2"/>
      </w:pPr>
      <w:bookmarkStart w:id="2468" w:name="_Toc144716820"/>
      <w:bookmarkStart w:id="2469" w:name="_Toc152132979"/>
      <w:bookmarkStart w:id="2470" w:name="_Toc159492310"/>
      <w:bookmarkStart w:id="2471" w:name="_Toc159492553"/>
      <w:bookmarkStart w:id="2472" w:name="_Toc159493311"/>
      <w:bookmarkStart w:id="2473" w:name="_Toc159505716"/>
      <w:r w:rsidRPr="00E007F1">
        <w:t>Provision Requirements by 203</w:t>
      </w:r>
      <w:bookmarkEnd w:id="2468"/>
      <w:bookmarkEnd w:id="2469"/>
      <w:r w:rsidR="007F0E9B" w:rsidRPr="00E007F1">
        <w:t>9</w:t>
      </w:r>
      <w:bookmarkEnd w:id="2470"/>
      <w:bookmarkEnd w:id="2471"/>
      <w:bookmarkEnd w:id="2472"/>
      <w:bookmarkEnd w:id="2473"/>
    </w:p>
    <w:p w14:paraId="176CAEA6"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3F74CB21" w14:textId="40499404"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is no evidence of need for additional outdoor bowling greens in the </w:t>
      </w:r>
      <w:r w:rsidR="000B14A8" w:rsidRPr="00E007F1">
        <w:rPr>
          <w:rFonts w:ascii="Arial" w:hAnsi="Arial" w:cs="Arial"/>
          <w:sz w:val="22"/>
          <w:szCs w:val="22"/>
        </w:rPr>
        <w:t>district</w:t>
      </w:r>
      <w:r w:rsidRPr="00E007F1">
        <w:rPr>
          <w:rFonts w:ascii="Arial" w:hAnsi="Arial" w:cs="Arial"/>
          <w:sz w:val="22"/>
          <w:szCs w:val="22"/>
        </w:rPr>
        <w:t>.</w:t>
      </w:r>
    </w:p>
    <w:p w14:paraId="5410C15E"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21D70FC3" w14:textId="58384659" w:rsidR="00B90796" w:rsidRPr="00E007F1" w:rsidRDefault="00B90796" w:rsidP="00524651">
      <w:pPr>
        <w:pStyle w:val="Heading2"/>
      </w:pPr>
      <w:bookmarkStart w:id="2474" w:name="_Toc144716821"/>
      <w:bookmarkStart w:id="2475" w:name="_Toc152132980"/>
      <w:bookmarkStart w:id="2476" w:name="_Toc159492311"/>
      <w:bookmarkStart w:id="2477" w:name="_Toc159492554"/>
      <w:bookmarkStart w:id="2478" w:name="_Toc159493312"/>
      <w:bookmarkStart w:id="2479" w:name="_Toc159505717"/>
      <w:r w:rsidRPr="00E007F1">
        <w:t>Stage C</w:t>
      </w:r>
      <w:bookmarkEnd w:id="2474"/>
      <w:bookmarkEnd w:id="2475"/>
      <w:bookmarkEnd w:id="2476"/>
      <w:bookmarkEnd w:id="2477"/>
      <w:bookmarkEnd w:id="2478"/>
      <w:bookmarkEnd w:id="2479"/>
    </w:p>
    <w:p w14:paraId="528472CC"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78C530F3" w14:textId="77777777"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b/>
          <w:bCs/>
          <w:sz w:val="22"/>
          <w:szCs w:val="22"/>
        </w:rPr>
      </w:pPr>
      <w:r w:rsidRPr="00E007F1">
        <w:rPr>
          <w:rFonts w:ascii="Arial" w:hAnsi="Arial" w:cs="Arial"/>
          <w:b/>
          <w:bCs/>
          <w:sz w:val="22"/>
          <w:szCs w:val="22"/>
        </w:rPr>
        <w:t xml:space="preserve">There is no identified need for additional provision of indoor or outdoor bowling facilities. </w:t>
      </w:r>
    </w:p>
    <w:p w14:paraId="0F33FF12" w14:textId="77777777" w:rsidR="00E92C60" w:rsidRPr="00E92C60" w:rsidRDefault="00E92C60">
      <w:pPr>
        <w:rPr>
          <w:rFonts w:ascii="Arial" w:hAnsi="Arial" w:cs="Arial"/>
          <w:sz w:val="22"/>
          <w:szCs w:val="22"/>
        </w:rPr>
      </w:pPr>
      <w:bookmarkStart w:id="2480" w:name="_Toc128659242"/>
    </w:p>
    <w:p w14:paraId="6229FDFC" w14:textId="77777777" w:rsidR="00485BD4" w:rsidRDefault="00485BD4">
      <w:pPr>
        <w:rPr>
          <w:rFonts w:ascii="Arial" w:hAnsi="Arial" w:cs="Arial"/>
          <w:color w:val="FF0000"/>
          <w:sz w:val="26"/>
          <w:szCs w:val="26"/>
        </w:rPr>
      </w:pPr>
      <w:bookmarkStart w:id="2481" w:name="_Toc159492312"/>
      <w:bookmarkStart w:id="2482" w:name="_Toc159492555"/>
      <w:bookmarkStart w:id="2483" w:name="_Toc159493313"/>
      <w:bookmarkStart w:id="2484" w:name="_Toc159505718"/>
      <w:bookmarkEnd w:id="2480"/>
      <w:r>
        <w:br w:type="page"/>
      </w:r>
    </w:p>
    <w:p w14:paraId="2792288F" w14:textId="0B3DEFED" w:rsidR="00B90796" w:rsidRPr="00E007F1" w:rsidRDefault="00E05141" w:rsidP="00953C05">
      <w:pPr>
        <w:pStyle w:val="Heading2"/>
      </w:pPr>
      <w:r w:rsidRPr="00E007F1">
        <w:t>Squash</w:t>
      </w:r>
      <w:r w:rsidR="00B90796" w:rsidRPr="00E007F1">
        <w:t xml:space="preserve"> - Assessment</w:t>
      </w:r>
      <w:r w:rsidR="00D56F8D" w:rsidRPr="00E007F1">
        <w:t xml:space="preserve"> Summary Stage B</w:t>
      </w:r>
      <w:bookmarkEnd w:id="2481"/>
      <w:bookmarkEnd w:id="2482"/>
      <w:bookmarkEnd w:id="2483"/>
      <w:bookmarkEnd w:id="2484"/>
    </w:p>
    <w:p w14:paraId="2D2AB1BE" w14:textId="77777777" w:rsidR="00B90796" w:rsidRPr="00E92C60" w:rsidRDefault="00B90796" w:rsidP="00953C05">
      <w:pPr>
        <w:rPr>
          <w:rFonts w:ascii="Arial" w:hAnsi="Arial" w:cs="Arial"/>
          <w:sz w:val="22"/>
          <w:szCs w:val="22"/>
        </w:rPr>
      </w:pPr>
    </w:p>
    <w:p w14:paraId="59F19DEA" w14:textId="77777777"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assessment identifies:</w:t>
      </w:r>
    </w:p>
    <w:p w14:paraId="2543F652" w14:textId="77777777" w:rsidR="00B90796" w:rsidRPr="00E92C60" w:rsidRDefault="00B90796" w:rsidP="00953C05">
      <w:pPr>
        <w:rPr>
          <w:rFonts w:ascii="Arial" w:hAnsi="Arial" w:cs="Arial"/>
          <w:sz w:val="22"/>
          <w:szCs w:val="22"/>
        </w:rPr>
      </w:pPr>
    </w:p>
    <w:p w14:paraId="3B4D793D" w14:textId="09EC04B4" w:rsidR="00B90796" w:rsidRPr="00E007F1" w:rsidRDefault="00D33518" w:rsidP="00D05E52">
      <w:pPr>
        <w:pStyle w:val="Caption"/>
      </w:pPr>
      <w:bookmarkStart w:id="2485" w:name="_Toc159493691"/>
      <w:bookmarkStart w:id="2486" w:name="_Toc159493839"/>
      <w:bookmarkStart w:id="2487" w:name="_Toc159505520"/>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60</w:t>
      </w:r>
      <w:r w:rsidRPr="00E007F1">
        <w:rPr>
          <w:noProof/>
        </w:rPr>
        <w:fldChar w:fldCharType="end"/>
      </w:r>
      <w:r w:rsidRPr="00E007F1">
        <w:t>:</w:t>
      </w:r>
      <w:bookmarkEnd w:id="2485"/>
      <w:bookmarkEnd w:id="2486"/>
      <w:r w:rsidRPr="00E007F1">
        <w:t xml:space="preserve"> </w:t>
      </w:r>
      <w:bookmarkStart w:id="2488" w:name="_Toc152100512"/>
      <w:r w:rsidR="00E05141" w:rsidRPr="00E007F1">
        <w:t>Squash</w:t>
      </w:r>
      <w:r w:rsidR="00B90796" w:rsidRPr="00E007F1">
        <w:t xml:space="preserve"> - Assessment Summary</w:t>
      </w:r>
      <w:bookmarkEnd w:id="2487"/>
      <w:bookmarkEnd w:id="2488"/>
      <w:r w:rsidR="00B90796" w:rsidRPr="00E007F1">
        <w:t xml:space="preserve"> </w:t>
      </w:r>
    </w:p>
    <w:p w14:paraId="2630DDA6" w14:textId="77777777" w:rsidR="00B90796" w:rsidRPr="00E007F1" w:rsidRDefault="00B90796" w:rsidP="00953C05">
      <w:pPr>
        <w:rPr>
          <w:rFonts w:ascii="Arial" w:hAnsi="Arial" w:cs="Arial"/>
          <w:b/>
          <w:bCs/>
          <w:sz w:val="18"/>
          <w:szCs w:val="18"/>
        </w:rPr>
      </w:pPr>
    </w:p>
    <w:tbl>
      <w:tblPr>
        <w:tblStyle w:val="TableGrid"/>
        <w:tblW w:w="14600"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3969"/>
        <w:gridCol w:w="10631"/>
      </w:tblGrid>
      <w:tr w:rsidR="00B90796" w:rsidRPr="00E007F1" w14:paraId="7004B0CF" w14:textId="77777777">
        <w:trPr>
          <w:trHeight w:val="340"/>
          <w:tblHeader/>
        </w:trPr>
        <w:tc>
          <w:tcPr>
            <w:tcW w:w="3969" w:type="dxa"/>
            <w:shd w:val="clear" w:color="auto" w:fill="BFBFBF" w:themeFill="background1" w:themeFillShade="BF"/>
            <w:vAlign w:val="center"/>
          </w:tcPr>
          <w:p w14:paraId="3BB3DD88" w14:textId="7882FA60" w:rsidR="00B90796" w:rsidRPr="00E007F1" w:rsidRDefault="00B90796" w:rsidP="00953C05">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 xml:space="preserve">Facility Type – </w:t>
            </w:r>
            <w:r w:rsidR="00E05141" w:rsidRPr="00E007F1">
              <w:rPr>
                <w:rFonts w:ascii="Arial" w:hAnsi="Arial" w:cs="Arial"/>
                <w:b/>
                <w:bCs/>
                <w:sz w:val="18"/>
                <w:szCs w:val="18"/>
              </w:rPr>
              <w:t>Squash</w:t>
            </w:r>
            <w:r w:rsidRPr="00E007F1">
              <w:rPr>
                <w:rFonts w:ascii="Arial" w:hAnsi="Arial" w:cs="Arial"/>
                <w:b/>
                <w:bCs/>
                <w:sz w:val="18"/>
                <w:szCs w:val="18"/>
              </w:rPr>
              <w:t xml:space="preserve"> Facilities</w:t>
            </w:r>
          </w:p>
        </w:tc>
        <w:tc>
          <w:tcPr>
            <w:tcW w:w="10631" w:type="dxa"/>
            <w:shd w:val="clear" w:color="auto" w:fill="BFBFBF" w:themeFill="background1" w:themeFillShade="BF"/>
            <w:vAlign w:val="center"/>
          </w:tcPr>
          <w:p w14:paraId="7E467508"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Key Points</w:t>
            </w:r>
          </w:p>
        </w:tc>
      </w:tr>
      <w:tr w:rsidR="00B90796" w:rsidRPr="00E007F1" w14:paraId="533A2110" w14:textId="77777777">
        <w:trPr>
          <w:trHeight w:val="340"/>
        </w:trPr>
        <w:tc>
          <w:tcPr>
            <w:tcW w:w="3969" w:type="dxa"/>
            <w:shd w:val="clear" w:color="auto" w:fill="F2F2F2" w:themeFill="background1" w:themeFillShade="F2"/>
          </w:tcPr>
          <w:p w14:paraId="7EFFED9B"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Quantity</w:t>
            </w:r>
          </w:p>
        </w:tc>
        <w:tc>
          <w:tcPr>
            <w:tcW w:w="10631" w:type="dxa"/>
            <w:shd w:val="clear" w:color="auto" w:fill="F2F2F2" w:themeFill="background1" w:themeFillShade="F2"/>
          </w:tcPr>
          <w:p w14:paraId="142D756E" w14:textId="77777777" w:rsidR="00B90796" w:rsidRPr="00E007F1" w:rsidRDefault="00083F0E"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are 13 squash courts</w:t>
            </w:r>
            <w:r w:rsidR="004C423C" w:rsidRPr="00E007F1">
              <w:rPr>
                <w:rFonts w:ascii="Arial" w:hAnsi="Arial" w:cs="Arial"/>
                <w:sz w:val="18"/>
                <w:szCs w:val="18"/>
              </w:rPr>
              <w:t xml:space="preserve"> in the district across 6 sites.</w:t>
            </w:r>
          </w:p>
          <w:p w14:paraId="3D08B00C" w14:textId="77777777" w:rsidR="00D33518" w:rsidRPr="00E007F1" w:rsidRDefault="00D33518" w:rsidP="00953C05">
            <w:pPr>
              <w:widowControl w:val="0"/>
              <w:kinsoku w:val="0"/>
              <w:overflowPunct w:val="0"/>
              <w:autoSpaceDE w:val="0"/>
              <w:autoSpaceDN w:val="0"/>
              <w:adjustRightInd w:val="0"/>
              <w:ind w:right="42"/>
              <w:jc w:val="both"/>
              <w:rPr>
                <w:rFonts w:ascii="Arial" w:hAnsi="Arial" w:cs="Arial"/>
                <w:sz w:val="18"/>
                <w:szCs w:val="18"/>
              </w:rPr>
            </w:pPr>
          </w:p>
          <w:p w14:paraId="19869035" w14:textId="77777777" w:rsidR="004C423C" w:rsidRPr="00E007F1" w:rsidRDefault="004C423C"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5 of the courts are for registered membership use, 2 are for community pay and play use, </w:t>
            </w:r>
            <w:r w:rsidR="00FD4A5A" w:rsidRPr="00E007F1">
              <w:rPr>
                <w:rFonts w:ascii="Arial" w:hAnsi="Arial" w:cs="Arial"/>
                <w:sz w:val="18"/>
                <w:szCs w:val="18"/>
              </w:rPr>
              <w:t>3 are for private use, and 3 are for sports club/association use.</w:t>
            </w:r>
          </w:p>
          <w:p w14:paraId="4533CB01" w14:textId="77777777" w:rsidR="00D33518" w:rsidRPr="00E007F1" w:rsidRDefault="00D33518" w:rsidP="00953C05">
            <w:pPr>
              <w:widowControl w:val="0"/>
              <w:kinsoku w:val="0"/>
              <w:overflowPunct w:val="0"/>
              <w:autoSpaceDE w:val="0"/>
              <w:autoSpaceDN w:val="0"/>
              <w:adjustRightInd w:val="0"/>
              <w:ind w:right="42"/>
              <w:jc w:val="both"/>
              <w:rPr>
                <w:rFonts w:ascii="Arial" w:hAnsi="Arial" w:cs="Arial"/>
                <w:sz w:val="18"/>
                <w:szCs w:val="18"/>
              </w:rPr>
            </w:pPr>
          </w:p>
          <w:p w14:paraId="7B5601C9" w14:textId="5A6471A8" w:rsidR="009C7CCA" w:rsidRPr="00E007F1" w:rsidRDefault="00DD008F"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Both community pay and play squash courts are provided at The Grange community and Leisure Centre</w:t>
            </w:r>
            <w:r w:rsidR="00AF0F87" w:rsidRPr="00E007F1">
              <w:rPr>
                <w:rFonts w:ascii="Arial" w:hAnsi="Arial" w:cs="Arial"/>
                <w:sz w:val="18"/>
                <w:szCs w:val="18"/>
              </w:rPr>
              <w:t xml:space="preserve"> which is owned by the local authority and operated by Everyone Active. </w:t>
            </w:r>
          </w:p>
          <w:p w14:paraId="34D2A5CF" w14:textId="77777777" w:rsidR="00D33518" w:rsidRPr="00E007F1" w:rsidRDefault="00D33518" w:rsidP="00953C05">
            <w:pPr>
              <w:widowControl w:val="0"/>
              <w:kinsoku w:val="0"/>
              <w:overflowPunct w:val="0"/>
              <w:autoSpaceDE w:val="0"/>
              <w:autoSpaceDN w:val="0"/>
              <w:adjustRightInd w:val="0"/>
              <w:ind w:right="42"/>
              <w:jc w:val="both"/>
              <w:rPr>
                <w:rFonts w:ascii="Arial" w:hAnsi="Arial" w:cs="Arial"/>
                <w:sz w:val="18"/>
                <w:szCs w:val="18"/>
              </w:rPr>
            </w:pPr>
          </w:p>
          <w:p w14:paraId="0F2E8107" w14:textId="2DA59684" w:rsidR="008E7561" w:rsidRPr="00E007F1" w:rsidRDefault="008E7561"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Chichester Racquets and </w:t>
            </w:r>
            <w:r w:rsidR="00195FA4" w:rsidRPr="00E007F1">
              <w:rPr>
                <w:rFonts w:ascii="Arial" w:hAnsi="Arial" w:cs="Arial"/>
                <w:sz w:val="18"/>
                <w:szCs w:val="18"/>
              </w:rPr>
              <w:t>Fitness Club provide</w:t>
            </w:r>
            <w:r w:rsidR="00E11593" w:rsidRPr="00E007F1">
              <w:rPr>
                <w:rFonts w:ascii="Arial" w:hAnsi="Arial" w:cs="Arial"/>
                <w:sz w:val="18"/>
                <w:szCs w:val="18"/>
              </w:rPr>
              <w:t>s 5 courts; the highest number of courts</w:t>
            </w:r>
            <w:r w:rsidR="007039BB" w:rsidRPr="00E007F1">
              <w:rPr>
                <w:rFonts w:ascii="Arial" w:hAnsi="Arial" w:cs="Arial"/>
                <w:sz w:val="18"/>
                <w:szCs w:val="18"/>
              </w:rPr>
              <w:t xml:space="preserve"> compared to other sites in the district. These are all registered membership use only.</w:t>
            </w:r>
          </w:p>
          <w:p w14:paraId="3B4B4F9E" w14:textId="0E915238" w:rsidR="00AF0F87" w:rsidRPr="00E007F1" w:rsidRDefault="00AF0F87" w:rsidP="00953C05">
            <w:pPr>
              <w:widowControl w:val="0"/>
              <w:kinsoku w:val="0"/>
              <w:overflowPunct w:val="0"/>
              <w:autoSpaceDE w:val="0"/>
              <w:autoSpaceDN w:val="0"/>
              <w:adjustRightInd w:val="0"/>
              <w:ind w:right="42"/>
              <w:jc w:val="both"/>
              <w:rPr>
                <w:rFonts w:ascii="Arial" w:hAnsi="Arial" w:cs="Arial"/>
                <w:sz w:val="18"/>
                <w:szCs w:val="18"/>
              </w:rPr>
            </w:pPr>
          </w:p>
        </w:tc>
      </w:tr>
      <w:tr w:rsidR="00B90796" w:rsidRPr="00E007F1" w14:paraId="278D44CE" w14:textId="77777777">
        <w:trPr>
          <w:trHeight w:val="340"/>
        </w:trPr>
        <w:tc>
          <w:tcPr>
            <w:tcW w:w="3969" w:type="dxa"/>
            <w:shd w:val="clear" w:color="auto" w:fill="F2F2F2" w:themeFill="background1" w:themeFillShade="F2"/>
          </w:tcPr>
          <w:p w14:paraId="78133348"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Quality</w:t>
            </w:r>
          </w:p>
        </w:tc>
        <w:tc>
          <w:tcPr>
            <w:tcW w:w="10631" w:type="dxa"/>
            <w:shd w:val="clear" w:color="auto" w:fill="F2F2F2" w:themeFill="background1" w:themeFillShade="F2"/>
          </w:tcPr>
          <w:p w14:paraId="447379BC" w14:textId="332159BB" w:rsidR="00B90796" w:rsidRPr="00E007F1" w:rsidRDefault="00B911A4"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All the squash courts are </w:t>
            </w:r>
            <w:r w:rsidR="002D2ACF" w:rsidRPr="00E007F1">
              <w:rPr>
                <w:rFonts w:ascii="Arial" w:hAnsi="Arial" w:cs="Arial"/>
                <w:sz w:val="18"/>
                <w:szCs w:val="18"/>
              </w:rPr>
              <w:t xml:space="preserve">in either good or excellent condition, with the exception of Highfield and Brookham School squash court, which is the oldest court </w:t>
            </w:r>
            <w:r w:rsidR="00D82BD2" w:rsidRPr="00E007F1">
              <w:rPr>
                <w:rFonts w:ascii="Arial" w:hAnsi="Arial" w:cs="Arial"/>
                <w:sz w:val="18"/>
                <w:szCs w:val="18"/>
              </w:rPr>
              <w:t xml:space="preserve">in </w:t>
            </w:r>
            <w:r w:rsidR="00700F34" w:rsidRPr="00E007F1">
              <w:rPr>
                <w:rFonts w:ascii="Arial" w:hAnsi="Arial" w:cs="Arial"/>
                <w:sz w:val="18"/>
                <w:szCs w:val="18"/>
              </w:rPr>
              <w:t>the</w:t>
            </w:r>
            <w:r w:rsidR="00D82BD2" w:rsidRPr="00E007F1">
              <w:rPr>
                <w:rFonts w:ascii="Arial" w:hAnsi="Arial" w:cs="Arial"/>
                <w:sz w:val="18"/>
                <w:szCs w:val="18"/>
              </w:rPr>
              <w:t xml:space="preserve"> district and in average condition.</w:t>
            </w:r>
          </w:p>
          <w:p w14:paraId="6B549962" w14:textId="1C5F98ED" w:rsidR="00FC206D" w:rsidRPr="00E007F1" w:rsidRDefault="00FC206D" w:rsidP="00953C05">
            <w:pPr>
              <w:widowControl w:val="0"/>
              <w:kinsoku w:val="0"/>
              <w:overflowPunct w:val="0"/>
              <w:autoSpaceDE w:val="0"/>
              <w:autoSpaceDN w:val="0"/>
              <w:adjustRightInd w:val="0"/>
              <w:ind w:right="42"/>
              <w:jc w:val="both"/>
              <w:rPr>
                <w:rFonts w:ascii="Arial" w:hAnsi="Arial" w:cs="Arial"/>
                <w:sz w:val="18"/>
                <w:szCs w:val="18"/>
              </w:rPr>
            </w:pPr>
          </w:p>
        </w:tc>
      </w:tr>
      <w:tr w:rsidR="00B90796" w:rsidRPr="00E007F1" w14:paraId="2EDD9ADE" w14:textId="77777777">
        <w:trPr>
          <w:trHeight w:val="340"/>
        </w:trPr>
        <w:tc>
          <w:tcPr>
            <w:tcW w:w="3969" w:type="dxa"/>
            <w:shd w:val="clear" w:color="auto" w:fill="F2F2F2" w:themeFill="background1" w:themeFillShade="F2"/>
          </w:tcPr>
          <w:p w14:paraId="71956494"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Accessibility</w:t>
            </w:r>
          </w:p>
        </w:tc>
        <w:tc>
          <w:tcPr>
            <w:tcW w:w="10631" w:type="dxa"/>
            <w:shd w:val="clear" w:color="auto" w:fill="F2F2F2" w:themeFill="background1" w:themeFillShade="F2"/>
          </w:tcPr>
          <w:p w14:paraId="53C498CF" w14:textId="77777777" w:rsidR="00D62379" w:rsidRPr="00E007F1" w:rsidRDefault="00EA435B"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 majority of the </w:t>
            </w:r>
            <w:r w:rsidR="009D3562" w:rsidRPr="00E007F1">
              <w:rPr>
                <w:rFonts w:ascii="Arial" w:hAnsi="Arial" w:cs="Arial"/>
                <w:sz w:val="18"/>
                <w:szCs w:val="18"/>
              </w:rPr>
              <w:t>district is within a 20 minute drive time of a squash court with the exception of parts of the Manhood Peninsula</w:t>
            </w:r>
            <w:r w:rsidR="00016C50" w:rsidRPr="00E007F1">
              <w:rPr>
                <w:rFonts w:ascii="Arial" w:hAnsi="Arial" w:cs="Arial"/>
                <w:sz w:val="18"/>
                <w:szCs w:val="18"/>
              </w:rPr>
              <w:t>, including Selsey, Bracklesham, Church Norton, West Wittering, and Thorney Island.</w:t>
            </w:r>
          </w:p>
          <w:p w14:paraId="156A6CD3" w14:textId="76354BE8" w:rsidR="00016C50" w:rsidRPr="00E007F1" w:rsidRDefault="00016C50" w:rsidP="00953C05">
            <w:pPr>
              <w:widowControl w:val="0"/>
              <w:kinsoku w:val="0"/>
              <w:overflowPunct w:val="0"/>
              <w:autoSpaceDE w:val="0"/>
              <w:autoSpaceDN w:val="0"/>
              <w:adjustRightInd w:val="0"/>
              <w:ind w:right="42"/>
              <w:jc w:val="both"/>
              <w:rPr>
                <w:rFonts w:ascii="Arial" w:hAnsi="Arial" w:cs="Arial"/>
                <w:sz w:val="18"/>
                <w:szCs w:val="18"/>
              </w:rPr>
            </w:pPr>
          </w:p>
        </w:tc>
      </w:tr>
      <w:tr w:rsidR="00B90796" w:rsidRPr="00E007F1" w14:paraId="396B0CB7" w14:textId="77777777">
        <w:trPr>
          <w:trHeight w:val="340"/>
        </w:trPr>
        <w:tc>
          <w:tcPr>
            <w:tcW w:w="3969" w:type="dxa"/>
            <w:shd w:val="clear" w:color="auto" w:fill="F2F2F2" w:themeFill="background1" w:themeFillShade="F2"/>
          </w:tcPr>
          <w:p w14:paraId="068B03AE"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Availability</w:t>
            </w:r>
          </w:p>
        </w:tc>
        <w:tc>
          <w:tcPr>
            <w:tcW w:w="10631" w:type="dxa"/>
            <w:shd w:val="clear" w:color="auto" w:fill="F2F2F2" w:themeFill="background1" w:themeFillShade="F2"/>
          </w:tcPr>
          <w:p w14:paraId="7239C26E" w14:textId="77777777" w:rsidR="00D62379" w:rsidRPr="00E007F1" w:rsidRDefault="003E470C"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are 2 pay and play community accessible squash courts available in the Chichester District. Both are glass backed courts and provided at The Grange Community and Leisure Centre, operated by Everyone Active and located within the South Downs National Park. A further 8 courts provide community access through registered membership or sports club/association use across the district.</w:t>
            </w:r>
          </w:p>
          <w:p w14:paraId="1E18D333" w14:textId="0459448E" w:rsidR="00723C02" w:rsidRPr="00E007F1" w:rsidRDefault="00723C02" w:rsidP="00953C05">
            <w:pPr>
              <w:widowControl w:val="0"/>
              <w:kinsoku w:val="0"/>
              <w:overflowPunct w:val="0"/>
              <w:autoSpaceDE w:val="0"/>
              <w:autoSpaceDN w:val="0"/>
              <w:adjustRightInd w:val="0"/>
              <w:ind w:right="42"/>
              <w:jc w:val="both"/>
              <w:rPr>
                <w:rFonts w:ascii="Arial" w:hAnsi="Arial" w:cs="Arial"/>
                <w:sz w:val="18"/>
                <w:szCs w:val="18"/>
              </w:rPr>
            </w:pPr>
          </w:p>
        </w:tc>
      </w:tr>
      <w:tr w:rsidR="00B90796" w:rsidRPr="00E007F1" w14:paraId="661D046A" w14:textId="77777777">
        <w:trPr>
          <w:trHeight w:val="340"/>
        </w:trPr>
        <w:tc>
          <w:tcPr>
            <w:tcW w:w="3969" w:type="dxa"/>
            <w:shd w:val="clear" w:color="auto" w:fill="F2F2F2" w:themeFill="background1" w:themeFillShade="F2"/>
          </w:tcPr>
          <w:p w14:paraId="5AD3A35E" w14:textId="52380370"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Demand in 203</w:t>
            </w:r>
            <w:r w:rsidR="00016C50" w:rsidRPr="00E007F1">
              <w:rPr>
                <w:rFonts w:ascii="Arial" w:hAnsi="Arial" w:cs="Arial"/>
                <w:b/>
                <w:bCs/>
                <w:sz w:val="18"/>
                <w:szCs w:val="18"/>
              </w:rPr>
              <w:t>9</w:t>
            </w:r>
          </w:p>
        </w:tc>
        <w:tc>
          <w:tcPr>
            <w:tcW w:w="10631" w:type="dxa"/>
            <w:shd w:val="clear" w:color="auto" w:fill="F2F2F2" w:themeFill="background1" w:themeFillShade="F2"/>
          </w:tcPr>
          <w:p w14:paraId="0494CDF9" w14:textId="77777777" w:rsidR="00E92C60" w:rsidRDefault="00AC2DFE"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Although there is no specific methodology for assessing the current and future demand for squash courts, England Squash normally recommends a ratio of 1 court per 10,000 population. </w:t>
            </w:r>
          </w:p>
          <w:p w14:paraId="6BE96FAE" w14:textId="560478A2" w:rsidR="00AC2DFE" w:rsidRPr="00E007F1" w:rsidRDefault="00AC2DFE"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This equates to 12 courts in the Chichester District and therefore the district currently exceeds this requirement by 1 court. </w:t>
            </w:r>
          </w:p>
          <w:p w14:paraId="756E473D" w14:textId="77777777" w:rsidR="00AC2DFE" w:rsidRPr="00E007F1" w:rsidRDefault="00AC2DFE" w:rsidP="00953C05">
            <w:pPr>
              <w:widowControl w:val="0"/>
              <w:kinsoku w:val="0"/>
              <w:overflowPunct w:val="0"/>
              <w:autoSpaceDE w:val="0"/>
              <w:autoSpaceDN w:val="0"/>
              <w:adjustRightInd w:val="0"/>
              <w:ind w:right="42"/>
              <w:jc w:val="both"/>
              <w:rPr>
                <w:rFonts w:ascii="Arial" w:hAnsi="Arial" w:cs="Arial"/>
                <w:sz w:val="18"/>
                <w:szCs w:val="18"/>
              </w:rPr>
            </w:pPr>
          </w:p>
          <w:p w14:paraId="22AFF80E" w14:textId="66FC5AFB" w:rsidR="00AC2DFE" w:rsidRPr="00E007F1" w:rsidRDefault="00AC2DFE"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Competitive squash across the country is predominantly now played in clubs, from a club facility; demand for community access squash courts has reduced in recent years. Participation is still growing, but through the club base where juniors can be supported and coached from an early age.</w:t>
            </w:r>
          </w:p>
          <w:p w14:paraId="53CC0587" w14:textId="77777777" w:rsidR="00AC2DFE" w:rsidRPr="00E007F1" w:rsidRDefault="00AC2DFE" w:rsidP="00953C05">
            <w:pPr>
              <w:widowControl w:val="0"/>
              <w:kinsoku w:val="0"/>
              <w:overflowPunct w:val="0"/>
              <w:autoSpaceDE w:val="0"/>
              <w:autoSpaceDN w:val="0"/>
              <w:adjustRightInd w:val="0"/>
              <w:ind w:right="42"/>
              <w:jc w:val="both"/>
              <w:rPr>
                <w:rFonts w:ascii="Arial" w:hAnsi="Arial" w:cs="Arial"/>
                <w:sz w:val="18"/>
                <w:szCs w:val="18"/>
              </w:rPr>
            </w:pPr>
          </w:p>
          <w:p w14:paraId="54FD0114" w14:textId="41C6C096" w:rsidR="00AC2DFE" w:rsidRPr="00E007F1" w:rsidRDefault="00AC2DFE"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There is no identified </w:t>
            </w:r>
            <w:r w:rsidR="001017E4" w:rsidRPr="00E007F1">
              <w:rPr>
                <w:rFonts w:ascii="Arial" w:hAnsi="Arial" w:cs="Arial"/>
                <w:sz w:val="18"/>
                <w:szCs w:val="18"/>
              </w:rPr>
              <w:t>current or future demand</w:t>
            </w:r>
            <w:r w:rsidRPr="00E007F1">
              <w:rPr>
                <w:rFonts w:ascii="Arial" w:hAnsi="Arial" w:cs="Arial"/>
                <w:sz w:val="18"/>
                <w:szCs w:val="18"/>
              </w:rPr>
              <w:t xml:space="preserve"> for additional squash facilities in the district.</w:t>
            </w:r>
          </w:p>
          <w:p w14:paraId="79D11B9B"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sz w:val="18"/>
                <w:szCs w:val="18"/>
              </w:rPr>
            </w:pPr>
          </w:p>
        </w:tc>
      </w:tr>
    </w:tbl>
    <w:p w14:paraId="0D26DF44" w14:textId="77777777" w:rsidR="00B90796" w:rsidRPr="00E007F1" w:rsidRDefault="00B90796" w:rsidP="00953C05">
      <w:pPr>
        <w:rPr>
          <w:rFonts w:ascii="Arial" w:hAnsi="Arial" w:cs="Arial"/>
          <w:sz w:val="22"/>
          <w:szCs w:val="22"/>
        </w:rPr>
      </w:pPr>
    </w:p>
    <w:p w14:paraId="274FF9C3" w14:textId="32D87C4E" w:rsidR="00B90796" w:rsidRPr="00E007F1" w:rsidRDefault="00B90796" w:rsidP="00953C05">
      <w:pPr>
        <w:pStyle w:val="Heading2"/>
      </w:pPr>
      <w:bookmarkStart w:id="2489" w:name="_Toc144716837"/>
      <w:bookmarkStart w:id="2490" w:name="_Toc152132996"/>
      <w:bookmarkStart w:id="2491" w:name="_Toc159492313"/>
      <w:bookmarkStart w:id="2492" w:name="_Toc159492556"/>
      <w:bookmarkStart w:id="2493" w:name="_Toc159493314"/>
      <w:bookmarkStart w:id="2494" w:name="_Toc159505719"/>
      <w:r w:rsidRPr="00E007F1">
        <w:t>Provision in 202</w:t>
      </w:r>
      <w:bookmarkEnd w:id="2489"/>
      <w:bookmarkEnd w:id="2490"/>
      <w:r w:rsidR="00D31220" w:rsidRPr="00E007F1">
        <w:t>4</w:t>
      </w:r>
      <w:bookmarkEnd w:id="2491"/>
      <w:bookmarkEnd w:id="2492"/>
      <w:bookmarkEnd w:id="2493"/>
      <w:bookmarkEnd w:id="2494"/>
    </w:p>
    <w:p w14:paraId="422D814F" w14:textId="77777777" w:rsidR="00B90796" w:rsidRPr="00E007F1" w:rsidRDefault="00B90796" w:rsidP="00953C05">
      <w:pPr>
        <w:rPr>
          <w:rFonts w:ascii="Arial" w:hAnsi="Arial" w:cs="Arial"/>
        </w:rPr>
      </w:pPr>
    </w:p>
    <w:p w14:paraId="66C69AE0" w14:textId="5A73A527" w:rsidR="00B90796" w:rsidRPr="00E007F1" w:rsidRDefault="00E05141" w:rsidP="00953C05">
      <w:pPr>
        <w:pStyle w:val="Heading2"/>
      </w:pPr>
      <w:bookmarkStart w:id="2495" w:name="_Toc144716838"/>
      <w:bookmarkStart w:id="2496" w:name="_Toc152132997"/>
      <w:bookmarkStart w:id="2497" w:name="_Toc159492314"/>
      <w:bookmarkStart w:id="2498" w:name="_Toc159492557"/>
      <w:bookmarkStart w:id="2499" w:name="_Toc159493315"/>
      <w:bookmarkStart w:id="2500" w:name="_Toc159505720"/>
      <w:r w:rsidRPr="00E007F1">
        <w:t>Squash</w:t>
      </w:r>
      <w:r w:rsidR="00B90796" w:rsidRPr="00E007F1">
        <w:t xml:space="preserve"> - Quantity</w:t>
      </w:r>
      <w:bookmarkEnd w:id="2495"/>
      <w:bookmarkEnd w:id="2496"/>
      <w:bookmarkEnd w:id="2497"/>
      <w:bookmarkEnd w:id="2498"/>
      <w:bookmarkEnd w:id="2499"/>
      <w:bookmarkEnd w:id="2500"/>
    </w:p>
    <w:p w14:paraId="172430C4" w14:textId="77777777" w:rsidR="00B90796" w:rsidRPr="00E007F1" w:rsidRDefault="00B90796" w:rsidP="00953C05">
      <w:pPr>
        <w:rPr>
          <w:rFonts w:ascii="Arial" w:hAnsi="Arial" w:cs="Arial"/>
        </w:rPr>
      </w:pPr>
    </w:p>
    <w:p w14:paraId="626F9376" w14:textId="1E91D55A"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There ar</w:t>
      </w:r>
      <w:r w:rsidR="004015C8" w:rsidRPr="00E007F1">
        <w:rPr>
          <w:rFonts w:ascii="Arial" w:hAnsi="Arial" w:cs="Arial"/>
          <w:sz w:val="22"/>
          <w:szCs w:val="22"/>
        </w:rPr>
        <w:t>e a total of 13 squash courts</w:t>
      </w:r>
      <w:r w:rsidRPr="00E007F1">
        <w:rPr>
          <w:rFonts w:ascii="Arial" w:hAnsi="Arial" w:cs="Arial"/>
          <w:sz w:val="22"/>
          <w:szCs w:val="22"/>
        </w:rPr>
        <w:t xml:space="preserve"> in the </w:t>
      </w:r>
      <w:r w:rsidR="008001B9" w:rsidRPr="00E007F1">
        <w:rPr>
          <w:rFonts w:ascii="Arial" w:hAnsi="Arial" w:cs="Arial"/>
          <w:sz w:val="22"/>
          <w:szCs w:val="22"/>
        </w:rPr>
        <w:t>district</w:t>
      </w:r>
      <w:r w:rsidR="00D63E12" w:rsidRPr="00E007F1">
        <w:rPr>
          <w:rFonts w:ascii="Arial" w:hAnsi="Arial" w:cs="Arial"/>
          <w:sz w:val="22"/>
          <w:szCs w:val="22"/>
        </w:rPr>
        <w:t xml:space="preserve"> </w:t>
      </w:r>
      <w:r w:rsidR="00133961" w:rsidRPr="00E007F1">
        <w:rPr>
          <w:rFonts w:ascii="Arial" w:hAnsi="Arial" w:cs="Arial"/>
          <w:sz w:val="22"/>
          <w:szCs w:val="22"/>
        </w:rPr>
        <w:t xml:space="preserve">located across 6 sites </w:t>
      </w:r>
      <w:r w:rsidR="00D63E12" w:rsidRPr="00E007F1">
        <w:rPr>
          <w:rFonts w:ascii="Arial" w:hAnsi="Arial" w:cs="Arial"/>
          <w:sz w:val="22"/>
          <w:szCs w:val="22"/>
        </w:rPr>
        <w:t xml:space="preserve">as </w:t>
      </w:r>
      <w:r w:rsidR="00964748" w:rsidRPr="00E007F1">
        <w:rPr>
          <w:rFonts w:ascii="Arial" w:hAnsi="Arial" w:cs="Arial"/>
          <w:sz w:val="22"/>
          <w:szCs w:val="22"/>
        </w:rPr>
        <w:t xml:space="preserve">shown in table </w:t>
      </w:r>
      <w:r w:rsidR="00B93155" w:rsidRPr="00E007F1">
        <w:rPr>
          <w:rFonts w:ascii="Arial" w:hAnsi="Arial" w:cs="Arial"/>
          <w:sz w:val="22"/>
          <w:szCs w:val="22"/>
        </w:rPr>
        <w:t>6</w:t>
      </w:r>
      <w:r w:rsidR="00DC14E5" w:rsidRPr="00E007F1">
        <w:rPr>
          <w:rFonts w:ascii="Arial" w:hAnsi="Arial" w:cs="Arial"/>
          <w:sz w:val="22"/>
          <w:szCs w:val="22"/>
        </w:rPr>
        <w:t>1</w:t>
      </w:r>
      <w:r w:rsidRPr="00E007F1">
        <w:rPr>
          <w:rFonts w:ascii="Arial" w:hAnsi="Arial" w:cs="Arial"/>
          <w:sz w:val="22"/>
          <w:szCs w:val="22"/>
        </w:rPr>
        <w:t>:</w:t>
      </w:r>
    </w:p>
    <w:p w14:paraId="6A582DE5" w14:textId="77777777" w:rsidR="00133961" w:rsidRPr="00E007F1" w:rsidRDefault="00133961" w:rsidP="00953C05">
      <w:pPr>
        <w:widowControl w:val="0"/>
        <w:kinsoku w:val="0"/>
        <w:overflowPunct w:val="0"/>
        <w:autoSpaceDE w:val="0"/>
        <w:autoSpaceDN w:val="0"/>
        <w:adjustRightInd w:val="0"/>
        <w:ind w:left="851" w:right="42"/>
        <w:jc w:val="both"/>
        <w:rPr>
          <w:rFonts w:ascii="Arial" w:hAnsi="Arial" w:cs="Arial"/>
          <w:sz w:val="22"/>
          <w:szCs w:val="22"/>
        </w:rPr>
      </w:pPr>
    </w:p>
    <w:p w14:paraId="45EF60C0" w14:textId="217C1E72" w:rsidR="00133961" w:rsidRPr="00E007F1" w:rsidRDefault="00775121"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Five squash courts are for private use only and these are located</w:t>
      </w:r>
      <w:r w:rsidR="00E36882" w:rsidRPr="00E007F1">
        <w:rPr>
          <w:rFonts w:ascii="Arial" w:hAnsi="Arial" w:cs="Arial"/>
          <w:sz w:val="22"/>
          <w:szCs w:val="22"/>
        </w:rPr>
        <w:t xml:space="preserve"> at Baker Barracks (MOD site), Highfield and Brookham School</w:t>
      </w:r>
      <w:r w:rsidR="00720F71" w:rsidRPr="00E007F1">
        <w:rPr>
          <w:rFonts w:ascii="Arial" w:hAnsi="Arial" w:cs="Arial"/>
          <w:sz w:val="22"/>
          <w:szCs w:val="22"/>
        </w:rPr>
        <w:t>, and Westbourne House Boarding School.</w:t>
      </w:r>
    </w:p>
    <w:p w14:paraId="2F7C387C" w14:textId="77777777" w:rsidR="00477AC3" w:rsidRPr="00E007F1" w:rsidRDefault="00477AC3" w:rsidP="00953C05">
      <w:pPr>
        <w:pStyle w:val="ListParagraph"/>
        <w:rPr>
          <w:rFonts w:ascii="Arial" w:hAnsi="Arial" w:cs="Arial"/>
          <w:sz w:val="22"/>
          <w:szCs w:val="22"/>
        </w:rPr>
      </w:pPr>
    </w:p>
    <w:p w14:paraId="0E6ABA5D" w14:textId="521F1041" w:rsidR="00477AC3" w:rsidRPr="00E007F1" w:rsidRDefault="00477AC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are only 2 </w:t>
      </w:r>
      <w:r w:rsidR="0015440B" w:rsidRPr="00E007F1">
        <w:rPr>
          <w:rFonts w:ascii="Arial" w:hAnsi="Arial" w:cs="Arial"/>
          <w:sz w:val="22"/>
          <w:szCs w:val="22"/>
        </w:rPr>
        <w:t>community pay and play squash facilities; these are both glass</w:t>
      </w:r>
      <w:r w:rsidR="00C85A85" w:rsidRPr="00E007F1">
        <w:rPr>
          <w:rFonts w:ascii="Arial" w:hAnsi="Arial" w:cs="Arial"/>
          <w:sz w:val="22"/>
          <w:szCs w:val="22"/>
        </w:rPr>
        <w:t xml:space="preserve"> backed and located at The Grange Community and Leisure Centre in South Downs National Park Local Plan area.</w:t>
      </w:r>
    </w:p>
    <w:p w14:paraId="0485C9D4" w14:textId="77777777" w:rsidR="0001779E" w:rsidRPr="00E007F1" w:rsidRDefault="0001779E" w:rsidP="00953C05">
      <w:pPr>
        <w:pStyle w:val="ListParagraph"/>
        <w:rPr>
          <w:rFonts w:ascii="Arial" w:hAnsi="Arial" w:cs="Arial"/>
          <w:sz w:val="22"/>
          <w:szCs w:val="22"/>
        </w:rPr>
      </w:pPr>
    </w:p>
    <w:p w14:paraId="7CA5ED19" w14:textId="608EE94F" w:rsidR="0001779E" w:rsidRPr="00E007F1" w:rsidRDefault="0001779E"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Chichester Racqu</w:t>
      </w:r>
      <w:r w:rsidR="002470AD" w:rsidRPr="00E007F1">
        <w:rPr>
          <w:rFonts w:ascii="Arial" w:hAnsi="Arial" w:cs="Arial"/>
          <w:sz w:val="22"/>
          <w:szCs w:val="22"/>
        </w:rPr>
        <w:t>ets and Fitness Club is a registered membership club</w:t>
      </w:r>
      <w:r w:rsidR="00A54827" w:rsidRPr="00E007F1">
        <w:rPr>
          <w:rFonts w:ascii="Arial" w:hAnsi="Arial" w:cs="Arial"/>
          <w:sz w:val="22"/>
          <w:szCs w:val="22"/>
        </w:rPr>
        <w:t xml:space="preserve"> in the City of Chichester</w:t>
      </w:r>
      <w:r w:rsidR="00015EE6" w:rsidRPr="00E007F1">
        <w:rPr>
          <w:rFonts w:ascii="Arial" w:hAnsi="Arial" w:cs="Arial"/>
          <w:sz w:val="22"/>
          <w:szCs w:val="22"/>
        </w:rPr>
        <w:t xml:space="preserve">, offering the highest number of </w:t>
      </w:r>
      <w:r w:rsidR="00901814" w:rsidRPr="00E007F1">
        <w:rPr>
          <w:rFonts w:ascii="Arial" w:hAnsi="Arial" w:cs="Arial"/>
          <w:sz w:val="22"/>
          <w:szCs w:val="22"/>
        </w:rPr>
        <w:t>courts (5) with one of these being glass backed.</w:t>
      </w:r>
    </w:p>
    <w:p w14:paraId="426DC274" w14:textId="77777777" w:rsidR="00E0788B" w:rsidRPr="00E007F1" w:rsidRDefault="00E0788B" w:rsidP="00953C05">
      <w:pPr>
        <w:pStyle w:val="ListParagraph"/>
        <w:rPr>
          <w:rFonts w:ascii="Arial" w:hAnsi="Arial" w:cs="Arial"/>
          <w:sz w:val="22"/>
          <w:szCs w:val="22"/>
        </w:rPr>
      </w:pPr>
    </w:p>
    <w:p w14:paraId="70E954F9" w14:textId="23F305FD" w:rsidR="00E0788B" w:rsidRPr="00E007F1" w:rsidRDefault="00E0788B"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A total of 5 out of the 13 courts in the district are glass backed.</w:t>
      </w:r>
    </w:p>
    <w:p w14:paraId="68291431" w14:textId="77777777" w:rsidR="005839CA" w:rsidRPr="00E007F1" w:rsidRDefault="005839CA" w:rsidP="00953C05">
      <w:pPr>
        <w:pStyle w:val="ListParagraph"/>
        <w:rPr>
          <w:rFonts w:ascii="Arial" w:hAnsi="Arial" w:cs="Arial"/>
          <w:sz w:val="22"/>
          <w:szCs w:val="22"/>
        </w:rPr>
      </w:pPr>
    </w:p>
    <w:p w14:paraId="2EC9B704" w14:textId="470C6911" w:rsidR="00E51D26" w:rsidRPr="00E007F1" w:rsidRDefault="00B139BC"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5 of the courts are for registered membership use, 3 are for private use</w:t>
      </w:r>
      <w:r w:rsidR="00510183" w:rsidRPr="00E007F1">
        <w:rPr>
          <w:rFonts w:ascii="Arial" w:hAnsi="Arial" w:cs="Arial"/>
          <w:sz w:val="22"/>
          <w:szCs w:val="22"/>
        </w:rPr>
        <w:t xml:space="preserve">, 3 are for sports club/association use, and </w:t>
      </w:r>
      <w:r w:rsidR="00E97BDC" w:rsidRPr="00E007F1">
        <w:rPr>
          <w:rFonts w:ascii="Arial" w:hAnsi="Arial" w:cs="Arial"/>
          <w:sz w:val="22"/>
          <w:szCs w:val="22"/>
        </w:rPr>
        <w:t>2 are</w:t>
      </w:r>
      <w:r w:rsidR="00C6082A" w:rsidRPr="00E007F1">
        <w:rPr>
          <w:rFonts w:ascii="Arial" w:hAnsi="Arial" w:cs="Arial"/>
          <w:sz w:val="22"/>
          <w:szCs w:val="22"/>
        </w:rPr>
        <w:t xml:space="preserve"> community</w:t>
      </w:r>
      <w:r w:rsidR="00E97BDC" w:rsidRPr="00E007F1">
        <w:rPr>
          <w:rFonts w:ascii="Arial" w:hAnsi="Arial" w:cs="Arial"/>
          <w:sz w:val="22"/>
          <w:szCs w:val="22"/>
        </w:rPr>
        <w:t xml:space="preserve"> pay and play </w:t>
      </w:r>
      <w:r w:rsidR="00C6082A" w:rsidRPr="00E007F1">
        <w:rPr>
          <w:rFonts w:ascii="Arial" w:hAnsi="Arial" w:cs="Arial"/>
          <w:sz w:val="22"/>
          <w:szCs w:val="22"/>
        </w:rPr>
        <w:t>courts.</w:t>
      </w:r>
    </w:p>
    <w:p w14:paraId="1B7233FF" w14:textId="77777777" w:rsidR="00E51D26" w:rsidRPr="00E007F1" w:rsidRDefault="00E51D26" w:rsidP="00953C05">
      <w:pPr>
        <w:widowControl w:val="0"/>
        <w:kinsoku w:val="0"/>
        <w:overflowPunct w:val="0"/>
        <w:autoSpaceDE w:val="0"/>
        <w:autoSpaceDN w:val="0"/>
        <w:adjustRightInd w:val="0"/>
        <w:ind w:left="851" w:right="42"/>
        <w:jc w:val="both"/>
        <w:rPr>
          <w:rFonts w:ascii="Arial" w:hAnsi="Arial" w:cs="Arial"/>
          <w:sz w:val="22"/>
          <w:szCs w:val="22"/>
        </w:rPr>
      </w:pPr>
    </w:p>
    <w:p w14:paraId="4024C2A4" w14:textId="5BAE8B3E" w:rsidR="00964748" w:rsidRPr="00E007F1" w:rsidRDefault="00D33518" w:rsidP="00FC6398">
      <w:pPr>
        <w:pStyle w:val="Caption"/>
      </w:pPr>
      <w:bookmarkStart w:id="2501" w:name="_Toc159493692"/>
      <w:bookmarkStart w:id="2502" w:name="_Toc159493840"/>
      <w:bookmarkStart w:id="2503" w:name="_Toc159505521"/>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61</w:t>
      </w:r>
      <w:r w:rsidRPr="00E007F1">
        <w:rPr>
          <w:noProof/>
        </w:rPr>
        <w:fldChar w:fldCharType="end"/>
      </w:r>
      <w:r w:rsidRPr="00E007F1">
        <w:t>:</w:t>
      </w:r>
      <w:bookmarkEnd w:id="2501"/>
      <w:bookmarkEnd w:id="2502"/>
      <w:r w:rsidRPr="00E007F1">
        <w:t xml:space="preserve"> </w:t>
      </w:r>
      <w:r w:rsidR="00BE6823" w:rsidRPr="00E007F1">
        <w:t>Squash Court Facilities in the Chichester District</w:t>
      </w:r>
      <w:bookmarkEnd w:id="2503"/>
    </w:p>
    <w:p w14:paraId="47F50A3A" w14:textId="77777777" w:rsidR="00BE6823" w:rsidRPr="00E007F1" w:rsidRDefault="00BE6823" w:rsidP="00953C05">
      <w:pPr>
        <w:ind w:left="851"/>
        <w:rPr>
          <w:rFonts w:ascii="Arial" w:hAnsi="Arial" w:cs="Arial"/>
          <w:b/>
          <w:bCs/>
          <w:sz w:val="18"/>
          <w:szCs w:val="18"/>
        </w:rPr>
      </w:pPr>
    </w:p>
    <w:tbl>
      <w:tblPr>
        <w:tblW w:w="14544"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2017"/>
        <w:gridCol w:w="1127"/>
        <w:gridCol w:w="1392"/>
        <w:gridCol w:w="1044"/>
        <w:gridCol w:w="732"/>
        <w:gridCol w:w="1399"/>
        <w:gridCol w:w="1614"/>
        <w:gridCol w:w="2040"/>
        <w:gridCol w:w="1111"/>
        <w:gridCol w:w="863"/>
        <w:gridCol w:w="1205"/>
      </w:tblGrid>
      <w:tr w:rsidR="00734490" w:rsidRPr="00E007F1" w14:paraId="4A1B0EF5" w14:textId="77777777" w:rsidTr="00FC6398">
        <w:trPr>
          <w:cantSplit/>
          <w:trHeight w:val="773"/>
          <w:tblHeader/>
        </w:trPr>
        <w:tc>
          <w:tcPr>
            <w:tcW w:w="2017" w:type="dxa"/>
            <w:shd w:val="clear" w:color="auto" w:fill="BFBFBF" w:themeFill="background1" w:themeFillShade="BF"/>
            <w:noWrap/>
            <w:vAlign w:val="center"/>
            <w:hideMark/>
          </w:tcPr>
          <w:p w14:paraId="2B1F6724" w14:textId="77777777" w:rsidR="00734490" w:rsidRPr="00E007F1" w:rsidRDefault="00734490" w:rsidP="00953C05">
            <w:pPr>
              <w:rPr>
                <w:rFonts w:ascii="Arial" w:hAnsi="Arial" w:cs="Arial"/>
                <w:b/>
                <w:bCs/>
                <w:color w:val="000000"/>
                <w:sz w:val="16"/>
                <w:szCs w:val="16"/>
              </w:rPr>
            </w:pPr>
            <w:r w:rsidRPr="00E007F1">
              <w:rPr>
                <w:rFonts w:ascii="Arial" w:hAnsi="Arial" w:cs="Arial"/>
                <w:b/>
                <w:bCs/>
                <w:color w:val="000000"/>
                <w:sz w:val="16"/>
                <w:szCs w:val="16"/>
              </w:rPr>
              <w:t>Site Name</w:t>
            </w:r>
          </w:p>
        </w:tc>
        <w:tc>
          <w:tcPr>
            <w:tcW w:w="1127" w:type="dxa"/>
            <w:shd w:val="clear" w:color="auto" w:fill="BFBFBF" w:themeFill="background1" w:themeFillShade="BF"/>
            <w:noWrap/>
            <w:vAlign w:val="center"/>
            <w:hideMark/>
          </w:tcPr>
          <w:p w14:paraId="6EC49DDA" w14:textId="77777777" w:rsidR="00734490" w:rsidRPr="00E007F1" w:rsidRDefault="00734490" w:rsidP="00953C05">
            <w:pPr>
              <w:rPr>
                <w:rFonts w:ascii="Arial" w:hAnsi="Arial" w:cs="Arial"/>
                <w:b/>
                <w:bCs/>
                <w:color w:val="000000"/>
                <w:sz w:val="16"/>
                <w:szCs w:val="16"/>
              </w:rPr>
            </w:pPr>
            <w:r w:rsidRPr="00E007F1">
              <w:rPr>
                <w:rFonts w:ascii="Arial" w:hAnsi="Arial" w:cs="Arial"/>
                <w:b/>
                <w:bCs/>
                <w:color w:val="000000"/>
                <w:sz w:val="16"/>
                <w:szCs w:val="16"/>
              </w:rPr>
              <w:t>Post Code</w:t>
            </w:r>
          </w:p>
        </w:tc>
        <w:tc>
          <w:tcPr>
            <w:tcW w:w="1392" w:type="dxa"/>
            <w:shd w:val="clear" w:color="auto" w:fill="BFBFBF" w:themeFill="background1" w:themeFillShade="BF"/>
            <w:noWrap/>
            <w:vAlign w:val="center"/>
            <w:hideMark/>
          </w:tcPr>
          <w:p w14:paraId="07E8A2DE" w14:textId="77777777" w:rsidR="00734490" w:rsidRPr="00E007F1" w:rsidRDefault="00734490" w:rsidP="00953C05">
            <w:pPr>
              <w:rPr>
                <w:rFonts w:ascii="Arial" w:hAnsi="Arial" w:cs="Arial"/>
                <w:b/>
                <w:bCs/>
                <w:color w:val="000000"/>
                <w:sz w:val="16"/>
                <w:szCs w:val="16"/>
              </w:rPr>
            </w:pPr>
            <w:r w:rsidRPr="00E007F1">
              <w:rPr>
                <w:rFonts w:ascii="Arial" w:hAnsi="Arial" w:cs="Arial"/>
                <w:b/>
                <w:bCs/>
                <w:color w:val="000000"/>
                <w:sz w:val="16"/>
                <w:szCs w:val="16"/>
              </w:rPr>
              <w:t>Facility Type</w:t>
            </w:r>
          </w:p>
        </w:tc>
        <w:tc>
          <w:tcPr>
            <w:tcW w:w="1044" w:type="dxa"/>
            <w:shd w:val="clear" w:color="auto" w:fill="BFBFBF" w:themeFill="background1" w:themeFillShade="BF"/>
            <w:vAlign w:val="center"/>
          </w:tcPr>
          <w:p w14:paraId="02BCDD11" w14:textId="0E6265C6" w:rsidR="00734490" w:rsidRPr="00E007F1" w:rsidRDefault="00C9690E" w:rsidP="00953C05">
            <w:pPr>
              <w:rPr>
                <w:rFonts w:ascii="Arial" w:hAnsi="Arial" w:cs="Arial"/>
                <w:b/>
                <w:bCs/>
                <w:color w:val="000000"/>
                <w:sz w:val="16"/>
                <w:szCs w:val="16"/>
              </w:rPr>
            </w:pPr>
            <w:r w:rsidRPr="00E007F1">
              <w:rPr>
                <w:rFonts w:ascii="Arial" w:hAnsi="Arial" w:cs="Arial"/>
                <w:b/>
                <w:bCs/>
                <w:color w:val="000000"/>
                <w:sz w:val="16"/>
                <w:szCs w:val="16"/>
              </w:rPr>
              <w:t>Sub Type</w:t>
            </w:r>
          </w:p>
        </w:tc>
        <w:tc>
          <w:tcPr>
            <w:tcW w:w="732" w:type="dxa"/>
            <w:shd w:val="clear" w:color="auto" w:fill="BFBFBF" w:themeFill="background1" w:themeFillShade="BF"/>
            <w:vAlign w:val="center"/>
          </w:tcPr>
          <w:p w14:paraId="24953EA0" w14:textId="562B7AA1" w:rsidR="00734490" w:rsidRPr="00E007F1" w:rsidRDefault="00C9690E" w:rsidP="00FB618C">
            <w:pPr>
              <w:rPr>
                <w:rFonts w:ascii="Arial" w:hAnsi="Arial" w:cs="Arial"/>
                <w:b/>
                <w:bCs/>
                <w:color w:val="000000"/>
                <w:sz w:val="16"/>
                <w:szCs w:val="16"/>
              </w:rPr>
            </w:pPr>
            <w:r w:rsidRPr="00E007F1">
              <w:rPr>
                <w:rFonts w:ascii="Arial" w:hAnsi="Arial" w:cs="Arial"/>
                <w:b/>
                <w:bCs/>
                <w:color w:val="000000"/>
                <w:sz w:val="16"/>
                <w:szCs w:val="16"/>
              </w:rPr>
              <w:t>Courts</w:t>
            </w:r>
          </w:p>
        </w:tc>
        <w:tc>
          <w:tcPr>
            <w:tcW w:w="1399" w:type="dxa"/>
            <w:shd w:val="clear" w:color="auto" w:fill="BFBFBF" w:themeFill="background1" w:themeFillShade="BF"/>
            <w:noWrap/>
            <w:vAlign w:val="center"/>
            <w:hideMark/>
          </w:tcPr>
          <w:p w14:paraId="2279946B" w14:textId="4F8E63BE" w:rsidR="00734490" w:rsidRPr="00E007F1" w:rsidRDefault="00734490" w:rsidP="00953C05">
            <w:pPr>
              <w:rPr>
                <w:rFonts w:ascii="Arial" w:hAnsi="Arial" w:cs="Arial"/>
                <w:b/>
                <w:bCs/>
                <w:color w:val="000000"/>
                <w:sz w:val="16"/>
                <w:szCs w:val="16"/>
              </w:rPr>
            </w:pPr>
            <w:r w:rsidRPr="00E007F1">
              <w:rPr>
                <w:rFonts w:ascii="Arial" w:hAnsi="Arial" w:cs="Arial"/>
                <w:b/>
                <w:bCs/>
                <w:color w:val="000000"/>
                <w:sz w:val="16"/>
                <w:szCs w:val="16"/>
              </w:rPr>
              <w:t>Access Type</w:t>
            </w:r>
          </w:p>
        </w:tc>
        <w:tc>
          <w:tcPr>
            <w:tcW w:w="1614" w:type="dxa"/>
            <w:shd w:val="clear" w:color="auto" w:fill="BFBFBF" w:themeFill="background1" w:themeFillShade="BF"/>
            <w:noWrap/>
            <w:vAlign w:val="center"/>
            <w:hideMark/>
          </w:tcPr>
          <w:p w14:paraId="2D3F8C0A" w14:textId="77777777" w:rsidR="00734490" w:rsidRPr="00E007F1" w:rsidRDefault="00734490" w:rsidP="00953C05">
            <w:pPr>
              <w:rPr>
                <w:rFonts w:ascii="Arial" w:hAnsi="Arial" w:cs="Arial"/>
                <w:b/>
                <w:bCs/>
                <w:color w:val="000000"/>
                <w:sz w:val="16"/>
                <w:szCs w:val="16"/>
              </w:rPr>
            </w:pPr>
            <w:r w:rsidRPr="00E007F1">
              <w:rPr>
                <w:rFonts w:ascii="Arial" w:hAnsi="Arial" w:cs="Arial"/>
                <w:b/>
                <w:bCs/>
                <w:color w:val="000000"/>
                <w:sz w:val="16"/>
                <w:szCs w:val="16"/>
              </w:rPr>
              <w:t>Ownership Type</w:t>
            </w:r>
          </w:p>
        </w:tc>
        <w:tc>
          <w:tcPr>
            <w:tcW w:w="2040" w:type="dxa"/>
            <w:shd w:val="clear" w:color="auto" w:fill="BFBFBF" w:themeFill="background1" w:themeFillShade="BF"/>
            <w:noWrap/>
            <w:vAlign w:val="center"/>
            <w:hideMark/>
          </w:tcPr>
          <w:p w14:paraId="79EC2AD4" w14:textId="77777777" w:rsidR="00734490" w:rsidRPr="00E007F1" w:rsidRDefault="00734490" w:rsidP="00953C05">
            <w:pPr>
              <w:rPr>
                <w:rFonts w:ascii="Arial" w:hAnsi="Arial" w:cs="Arial"/>
                <w:b/>
                <w:bCs/>
                <w:color w:val="000000"/>
                <w:sz w:val="16"/>
                <w:szCs w:val="16"/>
              </w:rPr>
            </w:pPr>
            <w:r w:rsidRPr="00E007F1">
              <w:rPr>
                <w:rFonts w:ascii="Arial" w:hAnsi="Arial" w:cs="Arial"/>
                <w:b/>
                <w:bCs/>
                <w:color w:val="000000"/>
                <w:sz w:val="16"/>
                <w:szCs w:val="16"/>
              </w:rPr>
              <w:t>Management Type</w:t>
            </w:r>
          </w:p>
        </w:tc>
        <w:tc>
          <w:tcPr>
            <w:tcW w:w="1111" w:type="dxa"/>
            <w:shd w:val="clear" w:color="auto" w:fill="BFBFBF" w:themeFill="background1" w:themeFillShade="BF"/>
            <w:vAlign w:val="center"/>
          </w:tcPr>
          <w:p w14:paraId="743406FE" w14:textId="77777777" w:rsidR="00734490" w:rsidRPr="00E007F1" w:rsidRDefault="00734490" w:rsidP="00953C05">
            <w:pPr>
              <w:jc w:val="center"/>
              <w:rPr>
                <w:rFonts w:ascii="Arial" w:hAnsi="Arial" w:cs="Arial"/>
                <w:b/>
                <w:bCs/>
                <w:color w:val="000000"/>
                <w:sz w:val="16"/>
                <w:szCs w:val="16"/>
              </w:rPr>
            </w:pPr>
            <w:r w:rsidRPr="00E007F1">
              <w:rPr>
                <w:rFonts w:ascii="Arial" w:hAnsi="Arial" w:cs="Arial"/>
                <w:b/>
                <w:bCs/>
                <w:color w:val="000000"/>
                <w:sz w:val="16"/>
                <w:szCs w:val="16"/>
              </w:rPr>
              <w:t>Pay and Play Community use (</w:t>
            </w:r>
            <w:r w:rsidRPr="00E007F1">
              <w:rPr>
                <w:rFonts w:ascii="Arial" w:eastAsia="Wingdings" w:hAnsi="Arial" w:cs="Arial"/>
                <w:b/>
                <w:bCs/>
                <w:color w:val="000000"/>
                <w:sz w:val="16"/>
                <w:szCs w:val="16"/>
              </w:rPr>
              <w:t>ü</w:t>
            </w:r>
            <w:r w:rsidRPr="00E007F1">
              <w:rPr>
                <w:rFonts w:ascii="Arial" w:hAnsi="Arial" w:cs="Arial"/>
                <w:b/>
                <w:bCs/>
                <w:color w:val="000000"/>
                <w:sz w:val="16"/>
                <w:szCs w:val="16"/>
              </w:rPr>
              <w:t>)</w:t>
            </w:r>
          </w:p>
        </w:tc>
        <w:tc>
          <w:tcPr>
            <w:tcW w:w="863" w:type="dxa"/>
            <w:shd w:val="clear" w:color="auto" w:fill="BFBFBF" w:themeFill="background1" w:themeFillShade="BF"/>
            <w:noWrap/>
            <w:vAlign w:val="center"/>
            <w:hideMark/>
          </w:tcPr>
          <w:p w14:paraId="0AFD2168" w14:textId="77777777" w:rsidR="00734490" w:rsidRPr="00E007F1" w:rsidRDefault="00734490" w:rsidP="00953C05">
            <w:pPr>
              <w:rPr>
                <w:rFonts w:ascii="Arial" w:hAnsi="Arial" w:cs="Arial"/>
                <w:b/>
                <w:bCs/>
                <w:color w:val="000000"/>
                <w:sz w:val="16"/>
                <w:szCs w:val="16"/>
              </w:rPr>
            </w:pPr>
            <w:r w:rsidRPr="00E007F1">
              <w:rPr>
                <w:rFonts w:ascii="Arial" w:hAnsi="Arial" w:cs="Arial"/>
                <w:b/>
                <w:bCs/>
                <w:color w:val="000000"/>
                <w:sz w:val="16"/>
                <w:szCs w:val="16"/>
              </w:rPr>
              <w:t>Year Built</w:t>
            </w:r>
          </w:p>
        </w:tc>
        <w:tc>
          <w:tcPr>
            <w:tcW w:w="1205" w:type="dxa"/>
            <w:shd w:val="clear" w:color="auto" w:fill="BFBFBF" w:themeFill="background1" w:themeFillShade="BF"/>
            <w:noWrap/>
            <w:vAlign w:val="center"/>
            <w:hideMark/>
          </w:tcPr>
          <w:p w14:paraId="2BF7523F" w14:textId="77777777" w:rsidR="00734490" w:rsidRPr="00E007F1" w:rsidRDefault="00734490" w:rsidP="00953C05">
            <w:pPr>
              <w:rPr>
                <w:rFonts w:ascii="Arial" w:hAnsi="Arial" w:cs="Arial"/>
                <w:b/>
                <w:bCs/>
                <w:color w:val="000000"/>
                <w:sz w:val="16"/>
                <w:szCs w:val="16"/>
              </w:rPr>
            </w:pPr>
            <w:r w:rsidRPr="00E007F1">
              <w:rPr>
                <w:rFonts w:ascii="Arial" w:hAnsi="Arial" w:cs="Arial"/>
                <w:b/>
                <w:bCs/>
                <w:color w:val="000000"/>
                <w:sz w:val="16"/>
                <w:szCs w:val="16"/>
              </w:rPr>
              <w:t>Refurbished</w:t>
            </w:r>
          </w:p>
        </w:tc>
      </w:tr>
      <w:tr w:rsidR="00734490" w:rsidRPr="00E007F1" w14:paraId="792E7D89" w14:textId="77777777" w:rsidTr="00F42CBA">
        <w:trPr>
          <w:trHeight w:val="621"/>
        </w:trPr>
        <w:tc>
          <w:tcPr>
            <w:tcW w:w="2017" w:type="dxa"/>
            <w:shd w:val="clear" w:color="auto" w:fill="F2F2F2" w:themeFill="background1" w:themeFillShade="F2"/>
            <w:noWrap/>
          </w:tcPr>
          <w:p w14:paraId="0B199F34" w14:textId="45A23BFB" w:rsidR="00734490" w:rsidRPr="00E007F1" w:rsidRDefault="00734490" w:rsidP="00953C05">
            <w:pPr>
              <w:rPr>
                <w:rFonts w:ascii="Arial" w:hAnsi="Arial" w:cs="Arial"/>
                <w:color w:val="000000"/>
                <w:sz w:val="16"/>
                <w:szCs w:val="16"/>
              </w:rPr>
            </w:pPr>
            <w:r w:rsidRPr="00E007F1">
              <w:rPr>
                <w:rFonts w:ascii="Arial" w:hAnsi="Arial" w:cs="Arial"/>
                <w:color w:val="000000"/>
                <w:sz w:val="16"/>
                <w:szCs w:val="16"/>
              </w:rPr>
              <w:t>Baker Barracks</w:t>
            </w:r>
          </w:p>
        </w:tc>
        <w:tc>
          <w:tcPr>
            <w:tcW w:w="1127" w:type="dxa"/>
            <w:shd w:val="clear" w:color="auto" w:fill="F2F2F2" w:themeFill="background1" w:themeFillShade="F2"/>
            <w:noWrap/>
          </w:tcPr>
          <w:p w14:paraId="70FD4B54" w14:textId="15D8A0FE" w:rsidR="00734490" w:rsidRPr="00E007F1" w:rsidRDefault="00734490" w:rsidP="00953C05">
            <w:pPr>
              <w:rPr>
                <w:rFonts w:ascii="Arial" w:hAnsi="Arial" w:cs="Arial"/>
                <w:color w:val="000000"/>
                <w:sz w:val="16"/>
                <w:szCs w:val="16"/>
              </w:rPr>
            </w:pPr>
            <w:r w:rsidRPr="00E007F1">
              <w:rPr>
                <w:rFonts w:ascii="Arial" w:hAnsi="Arial" w:cs="Arial"/>
                <w:color w:val="000000"/>
                <w:sz w:val="16"/>
                <w:szCs w:val="16"/>
              </w:rPr>
              <w:t>PO10 8DH</w:t>
            </w:r>
          </w:p>
        </w:tc>
        <w:tc>
          <w:tcPr>
            <w:tcW w:w="1392" w:type="dxa"/>
            <w:shd w:val="clear" w:color="auto" w:fill="F2F2F2" w:themeFill="background1" w:themeFillShade="F2"/>
            <w:noWrap/>
          </w:tcPr>
          <w:p w14:paraId="403FD39F" w14:textId="4A76885D" w:rsidR="00734490" w:rsidRPr="00E007F1" w:rsidRDefault="00734490" w:rsidP="00953C05">
            <w:pPr>
              <w:rPr>
                <w:rFonts w:ascii="Arial" w:hAnsi="Arial" w:cs="Arial"/>
                <w:color w:val="000000"/>
                <w:sz w:val="16"/>
                <w:szCs w:val="16"/>
              </w:rPr>
            </w:pPr>
            <w:r w:rsidRPr="00E007F1">
              <w:rPr>
                <w:rFonts w:ascii="Arial" w:hAnsi="Arial" w:cs="Arial"/>
                <w:color w:val="000000"/>
                <w:sz w:val="16"/>
                <w:szCs w:val="16"/>
              </w:rPr>
              <w:t>Squash Courts</w:t>
            </w:r>
          </w:p>
        </w:tc>
        <w:tc>
          <w:tcPr>
            <w:tcW w:w="1044" w:type="dxa"/>
            <w:shd w:val="clear" w:color="auto" w:fill="F2F2F2" w:themeFill="background1" w:themeFillShade="F2"/>
          </w:tcPr>
          <w:p w14:paraId="6BA64936" w14:textId="0864BF02" w:rsidR="00734490" w:rsidRPr="00E007F1" w:rsidRDefault="00F42CBA" w:rsidP="00953C05">
            <w:pPr>
              <w:rPr>
                <w:rFonts w:ascii="Arial" w:hAnsi="Arial" w:cs="Arial"/>
                <w:color w:val="000000"/>
                <w:sz w:val="16"/>
                <w:szCs w:val="16"/>
              </w:rPr>
            </w:pPr>
            <w:r w:rsidRPr="00E007F1">
              <w:rPr>
                <w:rFonts w:ascii="Arial" w:hAnsi="Arial" w:cs="Arial"/>
                <w:color w:val="000000"/>
                <w:sz w:val="16"/>
                <w:szCs w:val="16"/>
              </w:rPr>
              <w:t>Normal</w:t>
            </w:r>
          </w:p>
        </w:tc>
        <w:tc>
          <w:tcPr>
            <w:tcW w:w="732" w:type="dxa"/>
            <w:shd w:val="clear" w:color="auto" w:fill="F2F2F2" w:themeFill="background1" w:themeFillShade="F2"/>
          </w:tcPr>
          <w:p w14:paraId="0ECF55C7" w14:textId="7660E7B2" w:rsidR="00734490" w:rsidRPr="00E007F1" w:rsidRDefault="00C9690E" w:rsidP="00953C05">
            <w:pPr>
              <w:rPr>
                <w:rFonts w:ascii="Arial" w:hAnsi="Arial" w:cs="Arial"/>
                <w:color w:val="000000"/>
                <w:sz w:val="16"/>
                <w:szCs w:val="16"/>
              </w:rPr>
            </w:pPr>
            <w:r w:rsidRPr="00E007F1">
              <w:rPr>
                <w:rFonts w:ascii="Arial" w:hAnsi="Arial" w:cs="Arial"/>
                <w:color w:val="000000"/>
                <w:sz w:val="16"/>
                <w:szCs w:val="16"/>
              </w:rPr>
              <w:t>2</w:t>
            </w:r>
          </w:p>
        </w:tc>
        <w:tc>
          <w:tcPr>
            <w:tcW w:w="1399" w:type="dxa"/>
            <w:shd w:val="clear" w:color="auto" w:fill="F2F2F2" w:themeFill="background1" w:themeFillShade="F2"/>
            <w:noWrap/>
          </w:tcPr>
          <w:p w14:paraId="65537D46" w14:textId="1DADA39D" w:rsidR="00734490" w:rsidRPr="00E007F1" w:rsidRDefault="00C9690E" w:rsidP="00953C05">
            <w:pPr>
              <w:rPr>
                <w:rFonts w:ascii="Arial" w:hAnsi="Arial" w:cs="Arial"/>
                <w:color w:val="000000"/>
                <w:sz w:val="16"/>
                <w:szCs w:val="16"/>
              </w:rPr>
            </w:pPr>
            <w:r w:rsidRPr="00E007F1">
              <w:rPr>
                <w:rFonts w:ascii="Arial" w:hAnsi="Arial" w:cs="Arial"/>
                <w:color w:val="000000"/>
                <w:sz w:val="16"/>
                <w:szCs w:val="16"/>
              </w:rPr>
              <w:t>Private</w:t>
            </w:r>
          </w:p>
        </w:tc>
        <w:tc>
          <w:tcPr>
            <w:tcW w:w="1614" w:type="dxa"/>
            <w:shd w:val="clear" w:color="auto" w:fill="F2F2F2" w:themeFill="background1" w:themeFillShade="F2"/>
            <w:noWrap/>
          </w:tcPr>
          <w:p w14:paraId="4EF9CC8E" w14:textId="4CD71802" w:rsidR="00734490" w:rsidRPr="00E007F1" w:rsidRDefault="00C9690E" w:rsidP="00953C05">
            <w:pPr>
              <w:rPr>
                <w:rFonts w:ascii="Arial" w:hAnsi="Arial" w:cs="Arial"/>
                <w:color w:val="000000"/>
                <w:sz w:val="16"/>
                <w:szCs w:val="16"/>
              </w:rPr>
            </w:pPr>
            <w:r w:rsidRPr="00E007F1">
              <w:rPr>
                <w:rFonts w:ascii="Arial" w:hAnsi="Arial" w:cs="Arial"/>
                <w:color w:val="000000"/>
                <w:sz w:val="16"/>
                <w:szCs w:val="16"/>
              </w:rPr>
              <w:t>MOD</w:t>
            </w:r>
          </w:p>
        </w:tc>
        <w:tc>
          <w:tcPr>
            <w:tcW w:w="2040" w:type="dxa"/>
            <w:shd w:val="clear" w:color="auto" w:fill="F2F2F2" w:themeFill="background1" w:themeFillShade="F2"/>
            <w:noWrap/>
          </w:tcPr>
          <w:p w14:paraId="60295387" w14:textId="62083C57" w:rsidR="00734490" w:rsidRPr="00E007F1" w:rsidRDefault="001D6939" w:rsidP="00953C05">
            <w:pPr>
              <w:rPr>
                <w:rFonts w:ascii="Arial" w:hAnsi="Arial" w:cs="Arial"/>
                <w:color w:val="000000"/>
                <w:sz w:val="16"/>
                <w:szCs w:val="16"/>
              </w:rPr>
            </w:pPr>
            <w:r w:rsidRPr="00E007F1">
              <w:rPr>
                <w:rFonts w:ascii="Arial" w:hAnsi="Arial" w:cs="Arial"/>
                <w:color w:val="000000"/>
                <w:sz w:val="16"/>
                <w:szCs w:val="16"/>
              </w:rPr>
              <w:t>MOD</w:t>
            </w:r>
          </w:p>
        </w:tc>
        <w:tc>
          <w:tcPr>
            <w:tcW w:w="1111" w:type="dxa"/>
            <w:shd w:val="clear" w:color="auto" w:fill="F2F2F2" w:themeFill="background1" w:themeFillShade="F2"/>
          </w:tcPr>
          <w:p w14:paraId="2C764A1F" w14:textId="77777777" w:rsidR="00734490" w:rsidRPr="00E007F1" w:rsidRDefault="00734490" w:rsidP="00953C05">
            <w:pPr>
              <w:jc w:val="center"/>
              <w:rPr>
                <w:rFonts w:ascii="Arial" w:hAnsi="Arial" w:cs="Arial"/>
                <w:color w:val="000000"/>
                <w:sz w:val="16"/>
                <w:szCs w:val="16"/>
              </w:rPr>
            </w:pPr>
          </w:p>
        </w:tc>
        <w:tc>
          <w:tcPr>
            <w:tcW w:w="863" w:type="dxa"/>
            <w:shd w:val="clear" w:color="auto" w:fill="F2F2F2" w:themeFill="background1" w:themeFillShade="F2"/>
            <w:noWrap/>
          </w:tcPr>
          <w:p w14:paraId="51064633" w14:textId="4826BFF1" w:rsidR="00734490" w:rsidRPr="00E007F1" w:rsidRDefault="001D6939" w:rsidP="00953C05">
            <w:pPr>
              <w:rPr>
                <w:rFonts w:ascii="Arial" w:hAnsi="Arial" w:cs="Arial"/>
                <w:color w:val="000000"/>
                <w:sz w:val="16"/>
                <w:szCs w:val="16"/>
              </w:rPr>
            </w:pPr>
            <w:r w:rsidRPr="00E007F1">
              <w:rPr>
                <w:rFonts w:ascii="Arial" w:hAnsi="Arial" w:cs="Arial"/>
                <w:color w:val="000000"/>
                <w:sz w:val="16"/>
                <w:szCs w:val="16"/>
              </w:rPr>
              <w:t>2006</w:t>
            </w:r>
          </w:p>
        </w:tc>
        <w:tc>
          <w:tcPr>
            <w:tcW w:w="1205" w:type="dxa"/>
            <w:shd w:val="clear" w:color="auto" w:fill="F2F2F2" w:themeFill="background1" w:themeFillShade="F2"/>
            <w:noWrap/>
          </w:tcPr>
          <w:p w14:paraId="78C0028B" w14:textId="3B5BAF7C" w:rsidR="00734490" w:rsidRPr="00E007F1" w:rsidRDefault="001D6939" w:rsidP="00953C05">
            <w:pPr>
              <w:rPr>
                <w:rFonts w:ascii="Arial" w:hAnsi="Arial" w:cs="Arial"/>
                <w:color w:val="000000"/>
                <w:sz w:val="16"/>
                <w:szCs w:val="16"/>
              </w:rPr>
            </w:pPr>
            <w:r w:rsidRPr="00E007F1">
              <w:rPr>
                <w:rFonts w:ascii="Arial" w:hAnsi="Arial" w:cs="Arial"/>
                <w:color w:val="000000"/>
                <w:sz w:val="16"/>
                <w:szCs w:val="16"/>
              </w:rPr>
              <w:t>N/A</w:t>
            </w:r>
          </w:p>
        </w:tc>
      </w:tr>
      <w:tr w:rsidR="00734490" w:rsidRPr="00E007F1" w14:paraId="747EAD27" w14:textId="77777777" w:rsidTr="00F42CBA">
        <w:trPr>
          <w:trHeight w:val="621"/>
        </w:trPr>
        <w:tc>
          <w:tcPr>
            <w:tcW w:w="2017" w:type="dxa"/>
            <w:shd w:val="clear" w:color="auto" w:fill="F2F2F2" w:themeFill="background1" w:themeFillShade="F2"/>
            <w:noWrap/>
          </w:tcPr>
          <w:p w14:paraId="0792F878" w14:textId="16CDDBC0" w:rsidR="00734490" w:rsidRPr="00E007F1" w:rsidRDefault="00F42CBA" w:rsidP="00953C05">
            <w:pPr>
              <w:rPr>
                <w:rFonts w:ascii="Arial" w:hAnsi="Arial" w:cs="Arial"/>
                <w:color w:val="000000"/>
                <w:sz w:val="16"/>
                <w:szCs w:val="16"/>
              </w:rPr>
            </w:pPr>
            <w:r w:rsidRPr="00E007F1">
              <w:rPr>
                <w:rFonts w:ascii="Arial" w:hAnsi="Arial" w:cs="Arial"/>
                <w:color w:val="000000"/>
                <w:sz w:val="16"/>
                <w:szCs w:val="16"/>
              </w:rPr>
              <w:t>Chichester Racquets and Fitness Club</w:t>
            </w:r>
          </w:p>
        </w:tc>
        <w:tc>
          <w:tcPr>
            <w:tcW w:w="1127" w:type="dxa"/>
            <w:shd w:val="clear" w:color="auto" w:fill="F2F2F2" w:themeFill="background1" w:themeFillShade="F2"/>
            <w:noWrap/>
          </w:tcPr>
          <w:p w14:paraId="2C52C546" w14:textId="04D2F000" w:rsidR="00734490" w:rsidRPr="00E007F1" w:rsidRDefault="00F42CBA" w:rsidP="00953C05">
            <w:pPr>
              <w:rPr>
                <w:rFonts w:ascii="Arial" w:hAnsi="Arial" w:cs="Arial"/>
                <w:color w:val="000000"/>
                <w:sz w:val="16"/>
                <w:szCs w:val="16"/>
              </w:rPr>
            </w:pPr>
            <w:r w:rsidRPr="00E007F1">
              <w:rPr>
                <w:rFonts w:ascii="Arial" w:hAnsi="Arial" w:cs="Arial"/>
                <w:color w:val="000000"/>
                <w:sz w:val="16"/>
                <w:szCs w:val="16"/>
              </w:rPr>
              <w:t>PO19 6AR</w:t>
            </w:r>
          </w:p>
        </w:tc>
        <w:tc>
          <w:tcPr>
            <w:tcW w:w="1392" w:type="dxa"/>
            <w:shd w:val="clear" w:color="auto" w:fill="F2F2F2" w:themeFill="background1" w:themeFillShade="F2"/>
            <w:noWrap/>
          </w:tcPr>
          <w:p w14:paraId="7E66D250" w14:textId="0BC4968B" w:rsidR="00734490" w:rsidRPr="00E007F1" w:rsidRDefault="00F42CBA" w:rsidP="00953C05">
            <w:pPr>
              <w:rPr>
                <w:rFonts w:ascii="Arial" w:hAnsi="Arial" w:cs="Arial"/>
                <w:color w:val="000000"/>
                <w:sz w:val="16"/>
                <w:szCs w:val="16"/>
              </w:rPr>
            </w:pPr>
            <w:r w:rsidRPr="00E007F1">
              <w:rPr>
                <w:rFonts w:ascii="Arial" w:hAnsi="Arial" w:cs="Arial"/>
                <w:color w:val="000000"/>
                <w:sz w:val="16"/>
                <w:szCs w:val="16"/>
              </w:rPr>
              <w:t>Squash Courts</w:t>
            </w:r>
          </w:p>
        </w:tc>
        <w:tc>
          <w:tcPr>
            <w:tcW w:w="1044" w:type="dxa"/>
            <w:shd w:val="clear" w:color="auto" w:fill="F2F2F2" w:themeFill="background1" w:themeFillShade="F2"/>
          </w:tcPr>
          <w:p w14:paraId="499F36A1" w14:textId="40705E6A" w:rsidR="00734490" w:rsidRPr="00E007F1" w:rsidRDefault="003912FB" w:rsidP="00953C05">
            <w:pPr>
              <w:rPr>
                <w:rFonts w:ascii="Arial" w:hAnsi="Arial" w:cs="Arial"/>
                <w:color w:val="000000"/>
                <w:sz w:val="16"/>
                <w:szCs w:val="16"/>
              </w:rPr>
            </w:pPr>
            <w:r w:rsidRPr="00E007F1">
              <w:rPr>
                <w:rFonts w:ascii="Arial" w:hAnsi="Arial" w:cs="Arial"/>
                <w:color w:val="000000"/>
                <w:sz w:val="16"/>
                <w:szCs w:val="16"/>
              </w:rPr>
              <w:t>Normal</w:t>
            </w:r>
          </w:p>
        </w:tc>
        <w:tc>
          <w:tcPr>
            <w:tcW w:w="732" w:type="dxa"/>
            <w:shd w:val="clear" w:color="auto" w:fill="F2F2F2" w:themeFill="background1" w:themeFillShade="F2"/>
          </w:tcPr>
          <w:p w14:paraId="13F35AF2" w14:textId="394509FC" w:rsidR="00734490" w:rsidRPr="00E007F1" w:rsidRDefault="00F42CBA" w:rsidP="00953C05">
            <w:pPr>
              <w:rPr>
                <w:rFonts w:ascii="Arial" w:hAnsi="Arial" w:cs="Arial"/>
                <w:color w:val="000000"/>
                <w:sz w:val="16"/>
                <w:szCs w:val="16"/>
              </w:rPr>
            </w:pPr>
            <w:r w:rsidRPr="00E007F1">
              <w:rPr>
                <w:rFonts w:ascii="Arial" w:hAnsi="Arial" w:cs="Arial"/>
                <w:color w:val="000000"/>
                <w:sz w:val="16"/>
                <w:szCs w:val="16"/>
              </w:rPr>
              <w:t>4</w:t>
            </w:r>
          </w:p>
        </w:tc>
        <w:tc>
          <w:tcPr>
            <w:tcW w:w="1399" w:type="dxa"/>
            <w:shd w:val="clear" w:color="auto" w:fill="F2F2F2" w:themeFill="background1" w:themeFillShade="F2"/>
            <w:noWrap/>
          </w:tcPr>
          <w:p w14:paraId="7BFFAA28" w14:textId="6F0352CB" w:rsidR="00734490" w:rsidRPr="00E007F1" w:rsidRDefault="001C1234" w:rsidP="00953C05">
            <w:pPr>
              <w:rPr>
                <w:rFonts w:ascii="Arial" w:hAnsi="Arial" w:cs="Arial"/>
                <w:color w:val="000000"/>
                <w:sz w:val="16"/>
                <w:szCs w:val="16"/>
              </w:rPr>
            </w:pPr>
            <w:r w:rsidRPr="00E007F1">
              <w:rPr>
                <w:rFonts w:ascii="Arial" w:hAnsi="Arial" w:cs="Arial"/>
                <w:color w:val="000000"/>
                <w:sz w:val="16"/>
                <w:szCs w:val="16"/>
              </w:rPr>
              <w:t>Registered Membership Use</w:t>
            </w:r>
          </w:p>
        </w:tc>
        <w:tc>
          <w:tcPr>
            <w:tcW w:w="1614" w:type="dxa"/>
            <w:shd w:val="clear" w:color="auto" w:fill="F2F2F2" w:themeFill="background1" w:themeFillShade="F2"/>
            <w:noWrap/>
          </w:tcPr>
          <w:p w14:paraId="1A2FC169" w14:textId="21288DC6" w:rsidR="00734490" w:rsidRPr="00E007F1" w:rsidRDefault="001C1234" w:rsidP="00953C05">
            <w:pPr>
              <w:rPr>
                <w:rFonts w:ascii="Arial" w:hAnsi="Arial" w:cs="Arial"/>
                <w:color w:val="000000"/>
                <w:sz w:val="16"/>
                <w:szCs w:val="16"/>
              </w:rPr>
            </w:pPr>
            <w:r w:rsidRPr="00E007F1">
              <w:rPr>
                <w:rFonts w:ascii="Arial" w:hAnsi="Arial" w:cs="Arial"/>
                <w:color w:val="000000"/>
                <w:sz w:val="16"/>
                <w:szCs w:val="16"/>
              </w:rPr>
              <w:t>Sports Club</w:t>
            </w:r>
          </w:p>
        </w:tc>
        <w:tc>
          <w:tcPr>
            <w:tcW w:w="2040" w:type="dxa"/>
            <w:shd w:val="clear" w:color="auto" w:fill="F2F2F2" w:themeFill="background1" w:themeFillShade="F2"/>
            <w:noWrap/>
          </w:tcPr>
          <w:p w14:paraId="351B9CCE" w14:textId="0CCCD364" w:rsidR="00734490" w:rsidRPr="00E007F1" w:rsidRDefault="003912FB" w:rsidP="00953C05">
            <w:pPr>
              <w:rPr>
                <w:rFonts w:ascii="Arial" w:hAnsi="Arial" w:cs="Arial"/>
                <w:color w:val="000000"/>
                <w:sz w:val="16"/>
                <w:szCs w:val="16"/>
              </w:rPr>
            </w:pPr>
            <w:r w:rsidRPr="00E007F1">
              <w:rPr>
                <w:rFonts w:ascii="Arial" w:hAnsi="Arial" w:cs="Arial"/>
                <w:color w:val="000000"/>
                <w:sz w:val="16"/>
                <w:szCs w:val="16"/>
              </w:rPr>
              <w:t>Sports Club</w:t>
            </w:r>
          </w:p>
        </w:tc>
        <w:tc>
          <w:tcPr>
            <w:tcW w:w="1111" w:type="dxa"/>
            <w:shd w:val="clear" w:color="auto" w:fill="F2F2F2" w:themeFill="background1" w:themeFillShade="F2"/>
          </w:tcPr>
          <w:p w14:paraId="7F5B657F" w14:textId="7427EA35" w:rsidR="00734490" w:rsidRPr="00E007F1" w:rsidRDefault="00734490" w:rsidP="00953C05">
            <w:pPr>
              <w:jc w:val="center"/>
              <w:rPr>
                <w:rFonts w:ascii="Arial" w:hAnsi="Arial" w:cs="Arial"/>
                <w:color w:val="000000"/>
                <w:sz w:val="16"/>
                <w:szCs w:val="16"/>
              </w:rPr>
            </w:pPr>
          </w:p>
        </w:tc>
        <w:tc>
          <w:tcPr>
            <w:tcW w:w="863" w:type="dxa"/>
            <w:shd w:val="clear" w:color="auto" w:fill="F2F2F2" w:themeFill="background1" w:themeFillShade="F2"/>
            <w:noWrap/>
          </w:tcPr>
          <w:p w14:paraId="7051B118" w14:textId="53DCCE3B" w:rsidR="00734490" w:rsidRPr="00E007F1" w:rsidRDefault="003912FB" w:rsidP="00953C05">
            <w:pPr>
              <w:rPr>
                <w:rFonts w:ascii="Arial" w:hAnsi="Arial" w:cs="Arial"/>
                <w:color w:val="000000"/>
                <w:sz w:val="16"/>
                <w:szCs w:val="16"/>
              </w:rPr>
            </w:pPr>
            <w:r w:rsidRPr="00E007F1">
              <w:rPr>
                <w:rFonts w:ascii="Arial" w:hAnsi="Arial" w:cs="Arial"/>
                <w:color w:val="000000"/>
                <w:sz w:val="16"/>
                <w:szCs w:val="16"/>
              </w:rPr>
              <w:t>1964</w:t>
            </w:r>
          </w:p>
        </w:tc>
        <w:tc>
          <w:tcPr>
            <w:tcW w:w="1205" w:type="dxa"/>
            <w:shd w:val="clear" w:color="auto" w:fill="F2F2F2" w:themeFill="background1" w:themeFillShade="F2"/>
            <w:noWrap/>
          </w:tcPr>
          <w:p w14:paraId="0903DE95" w14:textId="1E7DE513" w:rsidR="00734490" w:rsidRPr="00E007F1" w:rsidRDefault="003912FB" w:rsidP="00953C05">
            <w:pPr>
              <w:rPr>
                <w:rFonts w:ascii="Arial" w:hAnsi="Arial" w:cs="Arial"/>
                <w:color w:val="000000"/>
                <w:sz w:val="16"/>
                <w:szCs w:val="16"/>
              </w:rPr>
            </w:pPr>
            <w:r w:rsidRPr="00E007F1">
              <w:rPr>
                <w:rFonts w:ascii="Arial" w:hAnsi="Arial" w:cs="Arial"/>
                <w:color w:val="000000"/>
                <w:sz w:val="16"/>
                <w:szCs w:val="16"/>
              </w:rPr>
              <w:t>2005</w:t>
            </w:r>
          </w:p>
        </w:tc>
      </w:tr>
      <w:tr w:rsidR="003912FB" w:rsidRPr="00E007F1" w14:paraId="1C6753DA" w14:textId="77777777" w:rsidTr="00F42CBA">
        <w:trPr>
          <w:trHeight w:val="621"/>
        </w:trPr>
        <w:tc>
          <w:tcPr>
            <w:tcW w:w="2017" w:type="dxa"/>
            <w:shd w:val="clear" w:color="auto" w:fill="F2F2F2" w:themeFill="background1" w:themeFillShade="F2"/>
            <w:noWrap/>
          </w:tcPr>
          <w:p w14:paraId="3AC5A5C2" w14:textId="466C5724" w:rsidR="003912FB" w:rsidRPr="00E007F1" w:rsidRDefault="003912FB" w:rsidP="00953C05">
            <w:pPr>
              <w:rPr>
                <w:rFonts w:ascii="Arial" w:hAnsi="Arial" w:cs="Arial"/>
                <w:color w:val="000000"/>
                <w:sz w:val="16"/>
                <w:szCs w:val="16"/>
              </w:rPr>
            </w:pPr>
            <w:r w:rsidRPr="00E007F1">
              <w:rPr>
                <w:rFonts w:ascii="Arial" w:hAnsi="Arial" w:cs="Arial"/>
                <w:color w:val="000000"/>
                <w:sz w:val="16"/>
                <w:szCs w:val="16"/>
              </w:rPr>
              <w:t>Chichester Racquets and Fitness Club</w:t>
            </w:r>
          </w:p>
        </w:tc>
        <w:tc>
          <w:tcPr>
            <w:tcW w:w="1127" w:type="dxa"/>
            <w:shd w:val="clear" w:color="auto" w:fill="F2F2F2" w:themeFill="background1" w:themeFillShade="F2"/>
            <w:noWrap/>
          </w:tcPr>
          <w:p w14:paraId="4B74CF3B" w14:textId="4557CDDB" w:rsidR="003912FB" w:rsidRPr="00E007F1" w:rsidRDefault="003912FB" w:rsidP="00953C05">
            <w:pPr>
              <w:rPr>
                <w:rFonts w:ascii="Arial" w:hAnsi="Arial" w:cs="Arial"/>
                <w:color w:val="000000"/>
                <w:sz w:val="16"/>
                <w:szCs w:val="16"/>
              </w:rPr>
            </w:pPr>
            <w:r w:rsidRPr="00E007F1">
              <w:rPr>
                <w:rFonts w:ascii="Arial" w:hAnsi="Arial" w:cs="Arial"/>
                <w:color w:val="000000"/>
                <w:sz w:val="16"/>
                <w:szCs w:val="16"/>
              </w:rPr>
              <w:t>PO19 6AR</w:t>
            </w:r>
          </w:p>
        </w:tc>
        <w:tc>
          <w:tcPr>
            <w:tcW w:w="1392" w:type="dxa"/>
            <w:shd w:val="clear" w:color="auto" w:fill="F2F2F2" w:themeFill="background1" w:themeFillShade="F2"/>
            <w:noWrap/>
          </w:tcPr>
          <w:p w14:paraId="5B3ED669" w14:textId="548112DD" w:rsidR="003912FB" w:rsidRPr="00E007F1" w:rsidRDefault="003912FB" w:rsidP="00953C05">
            <w:pPr>
              <w:rPr>
                <w:rFonts w:ascii="Arial" w:hAnsi="Arial" w:cs="Arial"/>
                <w:color w:val="000000"/>
                <w:sz w:val="16"/>
                <w:szCs w:val="16"/>
              </w:rPr>
            </w:pPr>
            <w:r w:rsidRPr="00E007F1">
              <w:rPr>
                <w:rFonts w:ascii="Arial" w:hAnsi="Arial" w:cs="Arial"/>
                <w:color w:val="000000"/>
                <w:sz w:val="16"/>
                <w:szCs w:val="16"/>
              </w:rPr>
              <w:t>Squash Courts</w:t>
            </w:r>
          </w:p>
        </w:tc>
        <w:tc>
          <w:tcPr>
            <w:tcW w:w="1044" w:type="dxa"/>
            <w:shd w:val="clear" w:color="auto" w:fill="F2F2F2" w:themeFill="background1" w:themeFillShade="F2"/>
          </w:tcPr>
          <w:p w14:paraId="14B45B08" w14:textId="78D8D80F" w:rsidR="003912FB" w:rsidRPr="00E007F1" w:rsidRDefault="003912FB" w:rsidP="00953C05">
            <w:pPr>
              <w:rPr>
                <w:rFonts w:ascii="Arial" w:hAnsi="Arial" w:cs="Arial"/>
                <w:color w:val="000000"/>
                <w:sz w:val="16"/>
                <w:szCs w:val="16"/>
              </w:rPr>
            </w:pPr>
            <w:r w:rsidRPr="00E007F1">
              <w:rPr>
                <w:rFonts w:ascii="Arial" w:hAnsi="Arial" w:cs="Arial"/>
                <w:color w:val="000000"/>
                <w:sz w:val="16"/>
                <w:szCs w:val="16"/>
              </w:rPr>
              <w:t>G</w:t>
            </w:r>
            <w:r w:rsidR="00180DED" w:rsidRPr="00E007F1">
              <w:rPr>
                <w:rFonts w:ascii="Arial" w:hAnsi="Arial" w:cs="Arial"/>
                <w:color w:val="000000"/>
                <w:sz w:val="16"/>
                <w:szCs w:val="16"/>
              </w:rPr>
              <w:t>lass</w:t>
            </w:r>
            <w:r w:rsidRPr="00E007F1">
              <w:rPr>
                <w:rFonts w:ascii="Arial" w:hAnsi="Arial" w:cs="Arial"/>
                <w:color w:val="000000"/>
                <w:sz w:val="16"/>
                <w:szCs w:val="16"/>
              </w:rPr>
              <w:t xml:space="preserve"> Backed</w:t>
            </w:r>
          </w:p>
        </w:tc>
        <w:tc>
          <w:tcPr>
            <w:tcW w:w="732" w:type="dxa"/>
            <w:shd w:val="clear" w:color="auto" w:fill="F2F2F2" w:themeFill="background1" w:themeFillShade="F2"/>
          </w:tcPr>
          <w:p w14:paraId="04CF006B" w14:textId="224D8328" w:rsidR="003912FB" w:rsidRPr="00E007F1" w:rsidRDefault="00AB5F14" w:rsidP="00953C05">
            <w:pPr>
              <w:rPr>
                <w:rFonts w:ascii="Arial" w:hAnsi="Arial" w:cs="Arial"/>
                <w:color w:val="000000"/>
                <w:sz w:val="16"/>
                <w:szCs w:val="16"/>
              </w:rPr>
            </w:pPr>
            <w:r w:rsidRPr="00E007F1">
              <w:rPr>
                <w:rFonts w:ascii="Arial" w:hAnsi="Arial" w:cs="Arial"/>
                <w:color w:val="000000"/>
                <w:sz w:val="16"/>
                <w:szCs w:val="16"/>
              </w:rPr>
              <w:t>1</w:t>
            </w:r>
          </w:p>
        </w:tc>
        <w:tc>
          <w:tcPr>
            <w:tcW w:w="1399" w:type="dxa"/>
            <w:shd w:val="clear" w:color="auto" w:fill="F2F2F2" w:themeFill="background1" w:themeFillShade="F2"/>
            <w:noWrap/>
          </w:tcPr>
          <w:p w14:paraId="6614F00F" w14:textId="25735239" w:rsidR="003912FB" w:rsidRPr="00E007F1" w:rsidRDefault="003912FB" w:rsidP="00953C05">
            <w:pPr>
              <w:rPr>
                <w:rFonts w:ascii="Arial" w:hAnsi="Arial" w:cs="Arial"/>
                <w:color w:val="000000"/>
                <w:sz w:val="16"/>
                <w:szCs w:val="16"/>
              </w:rPr>
            </w:pPr>
            <w:r w:rsidRPr="00E007F1">
              <w:rPr>
                <w:rFonts w:ascii="Arial" w:hAnsi="Arial" w:cs="Arial"/>
                <w:color w:val="000000"/>
                <w:sz w:val="16"/>
                <w:szCs w:val="16"/>
              </w:rPr>
              <w:t>Registered Membership Use</w:t>
            </w:r>
          </w:p>
        </w:tc>
        <w:tc>
          <w:tcPr>
            <w:tcW w:w="1614" w:type="dxa"/>
            <w:shd w:val="clear" w:color="auto" w:fill="F2F2F2" w:themeFill="background1" w:themeFillShade="F2"/>
            <w:noWrap/>
          </w:tcPr>
          <w:p w14:paraId="4C4A6B75" w14:textId="5426137F" w:rsidR="003912FB" w:rsidRPr="00E007F1" w:rsidRDefault="003912FB" w:rsidP="00953C05">
            <w:pPr>
              <w:rPr>
                <w:rFonts w:ascii="Arial" w:hAnsi="Arial" w:cs="Arial"/>
                <w:color w:val="000000"/>
                <w:sz w:val="16"/>
                <w:szCs w:val="16"/>
              </w:rPr>
            </w:pPr>
            <w:r w:rsidRPr="00E007F1">
              <w:rPr>
                <w:rFonts w:ascii="Arial" w:hAnsi="Arial" w:cs="Arial"/>
                <w:color w:val="000000"/>
                <w:sz w:val="16"/>
                <w:szCs w:val="16"/>
              </w:rPr>
              <w:t>Sports Club</w:t>
            </w:r>
          </w:p>
        </w:tc>
        <w:tc>
          <w:tcPr>
            <w:tcW w:w="2040" w:type="dxa"/>
            <w:shd w:val="clear" w:color="auto" w:fill="F2F2F2" w:themeFill="background1" w:themeFillShade="F2"/>
            <w:noWrap/>
          </w:tcPr>
          <w:p w14:paraId="5E093295" w14:textId="53C6D138" w:rsidR="003912FB" w:rsidRPr="00E007F1" w:rsidRDefault="003912FB" w:rsidP="00953C05">
            <w:pPr>
              <w:rPr>
                <w:rFonts w:ascii="Arial" w:hAnsi="Arial" w:cs="Arial"/>
                <w:color w:val="000000"/>
                <w:sz w:val="16"/>
                <w:szCs w:val="16"/>
              </w:rPr>
            </w:pPr>
            <w:r w:rsidRPr="00E007F1">
              <w:rPr>
                <w:rFonts w:ascii="Arial" w:hAnsi="Arial" w:cs="Arial"/>
                <w:color w:val="000000"/>
                <w:sz w:val="16"/>
                <w:szCs w:val="16"/>
              </w:rPr>
              <w:t>Sports Club</w:t>
            </w:r>
          </w:p>
        </w:tc>
        <w:tc>
          <w:tcPr>
            <w:tcW w:w="1111" w:type="dxa"/>
            <w:shd w:val="clear" w:color="auto" w:fill="F2F2F2" w:themeFill="background1" w:themeFillShade="F2"/>
          </w:tcPr>
          <w:p w14:paraId="21E6581F" w14:textId="77777777" w:rsidR="003912FB" w:rsidRPr="00E007F1" w:rsidRDefault="003912FB" w:rsidP="00953C05">
            <w:pPr>
              <w:jc w:val="center"/>
              <w:rPr>
                <w:rFonts w:ascii="Arial" w:hAnsi="Arial" w:cs="Arial"/>
                <w:b/>
                <w:bCs/>
                <w:color w:val="000000"/>
                <w:sz w:val="16"/>
                <w:szCs w:val="16"/>
              </w:rPr>
            </w:pPr>
          </w:p>
        </w:tc>
        <w:tc>
          <w:tcPr>
            <w:tcW w:w="863" w:type="dxa"/>
            <w:shd w:val="clear" w:color="auto" w:fill="F2F2F2" w:themeFill="background1" w:themeFillShade="F2"/>
            <w:noWrap/>
          </w:tcPr>
          <w:p w14:paraId="1CCF5682" w14:textId="07B540DE" w:rsidR="003912FB" w:rsidRPr="00E007F1" w:rsidRDefault="003912FB" w:rsidP="00953C05">
            <w:pPr>
              <w:rPr>
                <w:rFonts w:ascii="Arial" w:hAnsi="Arial" w:cs="Arial"/>
                <w:color w:val="000000"/>
                <w:sz w:val="16"/>
                <w:szCs w:val="16"/>
              </w:rPr>
            </w:pPr>
            <w:r w:rsidRPr="00E007F1">
              <w:rPr>
                <w:rFonts w:ascii="Arial" w:hAnsi="Arial" w:cs="Arial"/>
                <w:color w:val="000000"/>
                <w:sz w:val="16"/>
                <w:szCs w:val="16"/>
              </w:rPr>
              <w:t>2000</w:t>
            </w:r>
          </w:p>
        </w:tc>
        <w:tc>
          <w:tcPr>
            <w:tcW w:w="1205" w:type="dxa"/>
            <w:shd w:val="clear" w:color="auto" w:fill="F2F2F2" w:themeFill="background1" w:themeFillShade="F2"/>
            <w:noWrap/>
          </w:tcPr>
          <w:p w14:paraId="59368A5F" w14:textId="7D0C84FB" w:rsidR="003912FB" w:rsidRPr="00E007F1" w:rsidRDefault="003912FB" w:rsidP="00953C05">
            <w:pPr>
              <w:rPr>
                <w:rFonts w:ascii="Arial" w:hAnsi="Arial" w:cs="Arial"/>
                <w:color w:val="000000"/>
                <w:sz w:val="16"/>
                <w:szCs w:val="16"/>
              </w:rPr>
            </w:pPr>
            <w:r w:rsidRPr="00E007F1">
              <w:rPr>
                <w:rFonts w:ascii="Arial" w:hAnsi="Arial" w:cs="Arial"/>
                <w:color w:val="000000"/>
                <w:sz w:val="16"/>
                <w:szCs w:val="16"/>
              </w:rPr>
              <w:t>N/A</w:t>
            </w:r>
          </w:p>
        </w:tc>
      </w:tr>
      <w:tr w:rsidR="003912FB" w:rsidRPr="00E007F1" w14:paraId="689091A2" w14:textId="77777777" w:rsidTr="00F42CBA">
        <w:trPr>
          <w:trHeight w:val="621"/>
        </w:trPr>
        <w:tc>
          <w:tcPr>
            <w:tcW w:w="2017" w:type="dxa"/>
            <w:shd w:val="clear" w:color="auto" w:fill="F2F2F2" w:themeFill="background1" w:themeFillShade="F2"/>
            <w:noWrap/>
          </w:tcPr>
          <w:p w14:paraId="430896E8" w14:textId="31A8C824" w:rsidR="003912FB" w:rsidRPr="00E007F1" w:rsidRDefault="00AB5F14" w:rsidP="00953C05">
            <w:pPr>
              <w:rPr>
                <w:rFonts w:ascii="Arial" w:hAnsi="Arial" w:cs="Arial"/>
                <w:color w:val="000000"/>
                <w:sz w:val="16"/>
                <w:szCs w:val="16"/>
              </w:rPr>
            </w:pPr>
            <w:r w:rsidRPr="00E007F1">
              <w:rPr>
                <w:rFonts w:ascii="Arial" w:hAnsi="Arial" w:cs="Arial"/>
                <w:color w:val="000000"/>
                <w:sz w:val="16"/>
                <w:szCs w:val="16"/>
              </w:rPr>
              <w:t>Highfield and Brookham School</w:t>
            </w:r>
          </w:p>
        </w:tc>
        <w:tc>
          <w:tcPr>
            <w:tcW w:w="1127" w:type="dxa"/>
            <w:shd w:val="clear" w:color="auto" w:fill="F2F2F2" w:themeFill="background1" w:themeFillShade="F2"/>
            <w:noWrap/>
          </w:tcPr>
          <w:p w14:paraId="3B920B69" w14:textId="3353BA0E" w:rsidR="003912FB" w:rsidRPr="00E007F1" w:rsidRDefault="00AB5F14" w:rsidP="00953C05">
            <w:pPr>
              <w:rPr>
                <w:rFonts w:ascii="Arial" w:hAnsi="Arial" w:cs="Arial"/>
                <w:color w:val="000000"/>
                <w:sz w:val="16"/>
                <w:szCs w:val="16"/>
              </w:rPr>
            </w:pPr>
            <w:r w:rsidRPr="00E007F1">
              <w:rPr>
                <w:rFonts w:ascii="Arial" w:hAnsi="Arial" w:cs="Arial"/>
                <w:color w:val="000000"/>
                <w:sz w:val="16"/>
                <w:szCs w:val="16"/>
              </w:rPr>
              <w:t>GU30 7LQ</w:t>
            </w:r>
          </w:p>
        </w:tc>
        <w:tc>
          <w:tcPr>
            <w:tcW w:w="1392" w:type="dxa"/>
            <w:shd w:val="clear" w:color="auto" w:fill="F2F2F2" w:themeFill="background1" w:themeFillShade="F2"/>
            <w:noWrap/>
          </w:tcPr>
          <w:p w14:paraId="6CCC9FC5" w14:textId="1367256A" w:rsidR="003912FB" w:rsidRPr="00E007F1" w:rsidRDefault="00180DED" w:rsidP="00953C05">
            <w:pPr>
              <w:rPr>
                <w:rFonts w:ascii="Arial" w:hAnsi="Arial" w:cs="Arial"/>
                <w:color w:val="000000"/>
                <w:sz w:val="16"/>
                <w:szCs w:val="16"/>
              </w:rPr>
            </w:pPr>
            <w:r w:rsidRPr="00E007F1">
              <w:rPr>
                <w:rFonts w:ascii="Arial" w:hAnsi="Arial" w:cs="Arial"/>
                <w:color w:val="000000"/>
                <w:sz w:val="16"/>
                <w:szCs w:val="16"/>
              </w:rPr>
              <w:t xml:space="preserve">Squash </w:t>
            </w:r>
            <w:r w:rsidR="004F233C" w:rsidRPr="00E007F1">
              <w:rPr>
                <w:rFonts w:ascii="Arial" w:hAnsi="Arial" w:cs="Arial"/>
                <w:color w:val="000000"/>
                <w:sz w:val="16"/>
                <w:szCs w:val="16"/>
              </w:rPr>
              <w:t>C</w:t>
            </w:r>
            <w:r w:rsidRPr="00E007F1">
              <w:rPr>
                <w:rFonts w:ascii="Arial" w:hAnsi="Arial" w:cs="Arial"/>
                <w:color w:val="000000"/>
                <w:sz w:val="16"/>
                <w:szCs w:val="16"/>
              </w:rPr>
              <w:t>ourts</w:t>
            </w:r>
          </w:p>
        </w:tc>
        <w:tc>
          <w:tcPr>
            <w:tcW w:w="1044" w:type="dxa"/>
            <w:shd w:val="clear" w:color="auto" w:fill="F2F2F2" w:themeFill="background1" w:themeFillShade="F2"/>
          </w:tcPr>
          <w:p w14:paraId="011A469A" w14:textId="76BED5F0" w:rsidR="003912FB" w:rsidRPr="00E007F1" w:rsidRDefault="002C21A5" w:rsidP="00953C05">
            <w:pPr>
              <w:rPr>
                <w:rFonts w:ascii="Arial" w:hAnsi="Arial" w:cs="Arial"/>
                <w:color w:val="000000"/>
                <w:sz w:val="16"/>
                <w:szCs w:val="16"/>
              </w:rPr>
            </w:pPr>
            <w:r w:rsidRPr="00E007F1">
              <w:rPr>
                <w:rFonts w:ascii="Arial" w:hAnsi="Arial" w:cs="Arial"/>
                <w:color w:val="000000"/>
                <w:sz w:val="16"/>
                <w:szCs w:val="16"/>
              </w:rPr>
              <w:t>Normal</w:t>
            </w:r>
          </w:p>
        </w:tc>
        <w:tc>
          <w:tcPr>
            <w:tcW w:w="732" w:type="dxa"/>
            <w:shd w:val="clear" w:color="auto" w:fill="F2F2F2" w:themeFill="background1" w:themeFillShade="F2"/>
          </w:tcPr>
          <w:p w14:paraId="68382874" w14:textId="3DA37F30" w:rsidR="003912FB" w:rsidRPr="00E007F1" w:rsidRDefault="00180DED" w:rsidP="00953C05">
            <w:pPr>
              <w:rPr>
                <w:rFonts w:ascii="Arial" w:hAnsi="Arial" w:cs="Arial"/>
                <w:color w:val="000000"/>
                <w:sz w:val="16"/>
                <w:szCs w:val="16"/>
              </w:rPr>
            </w:pPr>
            <w:r w:rsidRPr="00E007F1">
              <w:rPr>
                <w:rFonts w:ascii="Arial" w:hAnsi="Arial" w:cs="Arial"/>
                <w:color w:val="000000"/>
                <w:sz w:val="16"/>
                <w:szCs w:val="16"/>
              </w:rPr>
              <w:t>1</w:t>
            </w:r>
          </w:p>
        </w:tc>
        <w:tc>
          <w:tcPr>
            <w:tcW w:w="1399" w:type="dxa"/>
            <w:shd w:val="clear" w:color="auto" w:fill="F2F2F2" w:themeFill="background1" w:themeFillShade="F2"/>
            <w:noWrap/>
          </w:tcPr>
          <w:p w14:paraId="68132323" w14:textId="1F5BA074" w:rsidR="003912FB" w:rsidRPr="00E007F1" w:rsidRDefault="00180DED" w:rsidP="00953C05">
            <w:pPr>
              <w:rPr>
                <w:rFonts w:ascii="Arial" w:hAnsi="Arial" w:cs="Arial"/>
                <w:color w:val="000000"/>
                <w:sz w:val="16"/>
                <w:szCs w:val="16"/>
              </w:rPr>
            </w:pPr>
            <w:r w:rsidRPr="00E007F1">
              <w:rPr>
                <w:rFonts w:ascii="Arial" w:hAnsi="Arial" w:cs="Arial"/>
                <w:color w:val="000000"/>
                <w:sz w:val="16"/>
                <w:szCs w:val="16"/>
              </w:rPr>
              <w:t>Private</w:t>
            </w:r>
          </w:p>
        </w:tc>
        <w:tc>
          <w:tcPr>
            <w:tcW w:w="1614" w:type="dxa"/>
            <w:shd w:val="clear" w:color="auto" w:fill="F2F2F2" w:themeFill="background1" w:themeFillShade="F2"/>
            <w:noWrap/>
          </w:tcPr>
          <w:p w14:paraId="4137E177" w14:textId="1C26EF42" w:rsidR="003912FB" w:rsidRPr="00E007F1" w:rsidRDefault="002C21A5" w:rsidP="00953C05">
            <w:pPr>
              <w:rPr>
                <w:rFonts w:ascii="Arial" w:hAnsi="Arial" w:cs="Arial"/>
                <w:color w:val="000000"/>
                <w:sz w:val="16"/>
                <w:szCs w:val="16"/>
              </w:rPr>
            </w:pPr>
            <w:r w:rsidRPr="00E007F1">
              <w:rPr>
                <w:rFonts w:ascii="Arial" w:hAnsi="Arial" w:cs="Arial"/>
                <w:color w:val="000000"/>
                <w:sz w:val="16"/>
                <w:szCs w:val="16"/>
              </w:rPr>
              <w:t>Other independent School</w:t>
            </w:r>
          </w:p>
        </w:tc>
        <w:tc>
          <w:tcPr>
            <w:tcW w:w="2040" w:type="dxa"/>
            <w:shd w:val="clear" w:color="auto" w:fill="F2F2F2" w:themeFill="background1" w:themeFillShade="F2"/>
            <w:noWrap/>
          </w:tcPr>
          <w:p w14:paraId="17D158D1" w14:textId="3A929B82" w:rsidR="003912FB" w:rsidRPr="00E007F1" w:rsidRDefault="00D83E4D" w:rsidP="00953C05">
            <w:pPr>
              <w:rPr>
                <w:rFonts w:ascii="Arial" w:hAnsi="Arial" w:cs="Arial"/>
                <w:color w:val="000000"/>
                <w:sz w:val="16"/>
                <w:szCs w:val="16"/>
              </w:rPr>
            </w:pPr>
            <w:r w:rsidRPr="00E007F1">
              <w:rPr>
                <w:rFonts w:ascii="Arial" w:hAnsi="Arial" w:cs="Arial"/>
                <w:color w:val="000000"/>
                <w:sz w:val="16"/>
                <w:szCs w:val="16"/>
              </w:rPr>
              <w:t>School/College/University (in house)</w:t>
            </w:r>
          </w:p>
        </w:tc>
        <w:tc>
          <w:tcPr>
            <w:tcW w:w="1111" w:type="dxa"/>
            <w:shd w:val="clear" w:color="auto" w:fill="F2F2F2" w:themeFill="background1" w:themeFillShade="F2"/>
          </w:tcPr>
          <w:p w14:paraId="55490172" w14:textId="48D0DA66" w:rsidR="003912FB" w:rsidRPr="00E007F1" w:rsidRDefault="003912FB" w:rsidP="00953C05">
            <w:pPr>
              <w:jc w:val="center"/>
              <w:rPr>
                <w:rFonts w:ascii="Arial" w:hAnsi="Arial" w:cs="Arial"/>
                <w:color w:val="000000"/>
                <w:sz w:val="16"/>
                <w:szCs w:val="16"/>
              </w:rPr>
            </w:pPr>
          </w:p>
        </w:tc>
        <w:tc>
          <w:tcPr>
            <w:tcW w:w="863" w:type="dxa"/>
            <w:shd w:val="clear" w:color="auto" w:fill="F2F2F2" w:themeFill="background1" w:themeFillShade="F2"/>
            <w:noWrap/>
          </w:tcPr>
          <w:p w14:paraId="6CC9631B" w14:textId="7320564E" w:rsidR="003912FB" w:rsidRPr="00E007F1" w:rsidRDefault="00342015" w:rsidP="00953C05">
            <w:pPr>
              <w:rPr>
                <w:rFonts w:ascii="Arial" w:hAnsi="Arial" w:cs="Arial"/>
                <w:color w:val="000000"/>
                <w:sz w:val="16"/>
                <w:szCs w:val="16"/>
              </w:rPr>
            </w:pPr>
            <w:r w:rsidRPr="00E007F1">
              <w:rPr>
                <w:rFonts w:ascii="Arial" w:hAnsi="Arial" w:cs="Arial"/>
                <w:color w:val="000000"/>
                <w:sz w:val="16"/>
                <w:szCs w:val="16"/>
              </w:rPr>
              <w:t>1975</w:t>
            </w:r>
          </w:p>
        </w:tc>
        <w:tc>
          <w:tcPr>
            <w:tcW w:w="1205" w:type="dxa"/>
            <w:shd w:val="clear" w:color="auto" w:fill="F2F2F2" w:themeFill="background1" w:themeFillShade="F2"/>
            <w:noWrap/>
          </w:tcPr>
          <w:p w14:paraId="04EBE3D8" w14:textId="6465448E" w:rsidR="003912FB" w:rsidRPr="00E007F1" w:rsidRDefault="00342015" w:rsidP="00953C05">
            <w:pPr>
              <w:rPr>
                <w:rFonts w:ascii="Arial" w:hAnsi="Arial" w:cs="Arial"/>
                <w:color w:val="000000"/>
                <w:sz w:val="16"/>
                <w:szCs w:val="16"/>
              </w:rPr>
            </w:pPr>
            <w:r w:rsidRPr="00E007F1">
              <w:rPr>
                <w:rFonts w:ascii="Arial" w:hAnsi="Arial" w:cs="Arial"/>
                <w:color w:val="000000"/>
                <w:sz w:val="16"/>
                <w:szCs w:val="16"/>
              </w:rPr>
              <w:t>N/A</w:t>
            </w:r>
          </w:p>
        </w:tc>
      </w:tr>
      <w:tr w:rsidR="003912FB" w:rsidRPr="00E007F1" w14:paraId="31F0D0AA" w14:textId="77777777" w:rsidTr="00F42CBA">
        <w:trPr>
          <w:trHeight w:val="621"/>
        </w:trPr>
        <w:tc>
          <w:tcPr>
            <w:tcW w:w="2017" w:type="dxa"/>
            <w:shd w:val="clear" w:color="auto" w:fill="F2F2F2" w:themeFill="background1" w:themeFillShade="F2"/>
            <w:noWrap/>
          </w:tcPr>
          <w:p w14:paraId="0D2FEE96" w14:textId="4E745341" w:rsidR="003912FB" w:rsidRPr="00E007F1" w:rsidRDefault="00342015" w:rsidP="00953C05">
            <w:pPr>
              <w:rPr>
                <w:rFonts w:ascii="Arial" w:hAnsi="Arial" w:cs="Arial"/>
                <w:color w:val="000000"/>
                <w:sz w:val="16"/>
                <w:szCs w:val="16"/>
              </w:rPr>
            </w:pPr>
            <w:r w:rsidRPr="00E007F1">
              <w:rPr>
                <w:rFonts w:ascii="Arial" w:hAnsi="Arial" w:cs="Arial"/>
                <w:color w:val="000000"/>
                <w:sz w:val="16"/>
                <w:szCs w:val="16"/>
              </w:rPr>
              <w:t>Loxwood Sports Association</w:t>
            </w:r>
          </w:p>
        </w:tc>
        <w:tc>
          <w:tcPr>
            <w:tcW w:w="1127" w:type="dxa"/>
            <w:shd w:val="clear" w:color="auto" w:fill="F2F2F2" w:themeFill="background1" w:themeFillShade="F2"/>
            <w:noWrap/>
          </w:tcPr>
          <w:p w14:paraId="02E0B834" w14:textId="4A9FEEA9" w:rsidR="003912FB" w:rsidRPr="00E007F1" w:rsidRDefault="004F233C" w:rsidP="00953C05">
            <w:pPr>
              <w:rPr>
                <w:rFonts w:ascii="Arial" w:hAnsi="Arial" w:cs="Arial"/>
                <w:color w:val="000000"/>
                <w:sz w:val="16"/>
                <w:szCs w:val="16"/>
              </w:rPr>
            </w:pPr>
            <w:r w:rsidRPr="00E007F1">
              <w:rPr>
                <w:rFonts w:ascii="Arial" w:hAnsi="Arial" w:cs="Arial"/>
                <w:color w:val="000000"/>
                <w:sz w:val="16"/>
                <w:szCs w:val="16"/>
              </w:rPr>
              <w:t>RH14 0SX</w:t>
            </w:r>
          </w:p>
        </w:tc>
        <w:tc>
          <w:tcPr>
            <w:tcW w:w="1392" w:type="dxa"/>
            <w:shd w:val="clear" w:color="auto" w:fill="F2F2F2" w:themeFill="background1" w:themeFillShade="F2"/>
            <w:noWrap/>
          </w:tcPr>
          <w:p w14:paraId="02074FDA" w14:textId="13989702" w:rsidR="003912FB" w:rsidRPr="00E007F1" w:rsidRDefault="004F233C" w:rsidP="00953C05">
            <w:pPr>
              <w:rPr>
                <w:rFonts w:ascii="Arial" w:hAnsi="Arial" w:cs="Arial"/>
                <w:color w:val="000000"/>
                <w:sz w:val="16"/>
                <w:szCs w:val="16"/>
              </w:rPr>
            </w:pPr>
            <w:r w:rsidRPr="00E007F1">
              <w:rPr>
                <w:rFonts w:ascii="Arial" w:hAnsi="Arial" w:cs="Arial"/>
                <w:color w:val="000000"/>
                <w:sz w:val="16"/>
                <w:szCs w:val="16"/>
              </w:rPr>
              <w:t>Squash Courts</w:t>
            </w:r>
          </w:p>
        </w:tc>
        <w:tc>
          <w:tcPr>
            <w:tcW w:w="1044" w:type="dxa"/>
            <w:shd w:val="clear" w:color="auto" w:fill="F2F2F2" w:themeFill="background1" w:themeFillShade="F2"/>
          </w:tcPr>
          <w:p w14:paraId="6D8F1112" w14:textId="7C6C2037" w:rsidR="003912FB" w:rsidRPr="00E007F1" w:rsidRDefault="004F233C" w:rsidP="00953C05">
            <w:pPr>
              <w:rPr>
                <w:rFonts w:ascii="Arial" w:hAnsi="Arial" w:cs="Arial"/>
                <w:color w:val="000000"/>
                <w:sz w:val="16"/>
                <w:szCs w:val="16"/>
              </w:rPr>
            </w:pPr>
            <w:r w:rsidRPr="00E007F1">
              <w:rPr>
                <w:rFonts w:ascii="Arial" w:hAnsi="Arial" w:cs="Arial"/>
                <w:color w:val="000000"/>
                <w:sz w:val="16"/>
                <w:szCs w:val="16"/>
              </w:rPr>
              <w:t>Normal</w:t>
            </w:r>
          </w:p>
        </w:tc>
        <w:tc>
          <w:tcPr>
            <w:tcW w:w="732" w:type="dxa"/>
            <w:shd w:val="clear" w:color="auto" w:fill="F2F2F2" w:themeFill="background1" w:themeFillShade="F2"/>
          </w:tcPr>
          <w:p w14:paraId="7A1518F0" w14:textId="3DEF89CE" w:rsidR="003912FB" w:rsidRPr="00E007F1" w:rsidRDefault="00431B41" w:rsidP="00953C05">
            <w:pPr>
              <w:rPr>
                <w:rFonts w:ascii="Arial" w:hAnsi="Arial" w:cs="Arial"/>
                <w:color w:val="000000"/>
                <w:sz w:val="16"/>
                <w:szCs w:val="16"/>
              </w:rPr>
            </w:pPr>
            <w:r w:rsidRPr="00E007F1">
              <w:rPr>
                <w:rFonts w:ascii="Arial" w:hAnsi="Arial" w:cs="Arial"/>
                <w:color w:val="000000"/>
                <w:sz w:val="16"/>
                <w:szCs w:val="16"/>
              </w:rPr>
              <w:t>1</w:t>
            </w:r>
          </w:p>
        </w:tc>
        <w:tc>
          <w:tcPr>
            <w:tcW w:w="1399" w:type="dxa"/>
            <w:shd w:val="clear" w:color="auto" w:fill="F2F2F2" w:themeFill="background1" w:themeFillShade="F2"/>
            <w:noWrap/>
          </w:tcPr>
          <w:p w14:paraId="248EDD31" w14:textId="557464BB" w:rsidR="003912FB" w:rsidRPr="00E007F1" w:rsidRDefault="00431B41" w:rsidP="00953C05">
            <w:pPr>
              <w:rPr>
                <w:rFonts w:ascii="Arial" w:hAnsi="Arial" w:cs="Arial"/>
                <w:color w:val="000000"/>
                <w:sz w:val="16"/>
                <w:szCs w:val="16"/>
              </w:rPr>
            </w:pPr>
            <w:r w:rsidRPr="00E007F1">
              <w:rPr>
                <w:rFonts w:ascii="Arial" w:hAnsi="Arial" w:cs="Arial"/>
                <w:color w:val="000000"/>
                <w:sz w:val="16"/>
                <w:szCs w:val="16"/>
              </w:rPr>
              <w:t>Sports Club/Community Association</w:t>
            </w:r>
          </w:p>
        </w:tc>
        <w:tc>
          <w:tcPr>
            <w:tcW w:w="1614" w:type="dxa"/>
            <w:shd w:val="clear" w:color="auto" w:fill="F2F2F2" w:themeFill="background1" w:themeFillShade="F2"/>
            <w:noWrap/>
          </w:tcPr>
          <w:p w14:paraId="17C8642A" w14:textId="1BC78355" w:rsidR="003912FB" w:rsidRPr="00E007F1" w:rsidRDefault="00431B41" w:rsidP="00953C05">
            <w:pPr>
              <w:rPr>
                <w:rFonts w:ascii="Arial" w:hAnsi="Arial" w:cs="Arial"/>
                <w:color w:val="000000"/>
                <w:sz w:val="16"/>
                <w:szCs w:val="16"/>
              </w:rPr>
            </w:pPr>
            <w:r w:rsidRPr="00E007F1">
              <w:rPr>
                <w:rFonts w:ascii="Arial" w:hAnsi="Arial" w:cs="Arial"/>
                <w:color w:val="000000"/>
                <w:sz w:val="16"/>
                <w:szCs w:val="16"/>
              </w:rPr>
              <w:t>Community Organisation</w:t>
            </w:r>
          </w:p>
        </w:tc>
        <w:tc>
          <w:tcPr>
            <w:tcW w:w="2040" w:type="dxa"/>
            <w:shd w:val="clear" w:color="auto" w:fill="F2F2F2" w:themeFill="background1" w:themeFillShade="F2"/>
            <w:noWrap/>
          </w:tcPr>
          <w:p w14:paraId="7DB75E0B" w14:textId="602B3A91" w:rsidR="003912FB" w:rsidRPr="00E007F1" w:rsidRDefault="00027D38" w:rsidP="00953C05">
            <w:pPr>
              <w:rPr>
                <w:rFonts w:ascii="Arial" w:hAnsi="Arial" w:cs="Arial"/>
                <w:color w:val="000000"/>
                <w:sz w:val="16"/>
                <w:szCs w:val="16"/>
              </w:rPr>
            </w:pPr>
            <w:r w:rsidRPr="00E007F1">
              <w:rPr>
                <w:rFonts w:ascii="Arial" w:hAnsi="Arial" w:cs="Arial"/>
                <w:color w:val="000000"/>
                <w:sz w:val="16"/>
                <w:szCs w:val="16"/>
              </w:rPr>
              <w:t>Community Organisation</w:t>
            </w:r>
          </w:p>
        </w:tc>
        <w:tc>
          <w:tcPr>
            <w:tcW w:w="1111" w:type="dxa"/>
            <w:shd w:val="clear" w:color="auto" w:fill="F2F2F2" w:themeFill="background1" w:themeFillShade="F2"/>
          </w:tcPr>
          <w:p w14:paraId="7E9FD470" w14:textId="77777777" w:rsidR="003912FB" w:rsidRPr="00E007F1" w:rsidRDefault="003912FB" w:rsidP="00953C05">
            <w:pPr>
              <w:jc w:val="center"/>
              <w:rPr>
                <w:rFonts w:ascii="Arial" w:hAnsi="Arial" w:cs="Arial"/>
                <w:color w:val="000000"/>
                <w:sz w:val="16"/>
                <w:szCs w:val="16"/>
              </w:rPr>
            </w:pPr>
          </w:p>
        </w:tc>
        <w:tc>
          <w:tcPr>
            <w:tcW w:w="863" w:type="dxa"/>
            <w:shd w:val="clear" w:color="auto" w:fill="F2F2F2" w:themeFill="background1" w:themeFillShade="F2"/>
            <w:noWrap/>
          </w:tcPr>
          <w:p w14:paraId="54A5C40C" w14:textId="6C94CF91" w:rsidR="003912FB" w:rsidRPr="00E007F1" w:rsidRDefault="00027D38" w:rsidP="00953C05">
            <w:pPr>
              <w:rPr>
                <w:rFonts w:ascii="Arial" w:hAnsi="Arial" w:cs="Arial"/>
                <w:color w:val="000000"/>
                <w:sz w:val="16"/>
                <w:szCs w:val="16"/>
              </w:rPr>
            </w:pPr>
            <w:r w:rsidRPr="00E007F1">
              <w:rPr>
                <w:rFonts w:ascii="Arial" w:hAnsi="Arial" w:cs="Arial"/>
                <w:color w:val="000000"/>
                <w:sz w:val="16"/>
                <w:szCs w:val="16"/>
              </w:rPr>
              <w:t>1981</w:t>
            </w:r>
          </w:p>
        </w:tc>
        <w:tc>
          <w:tcPr>
            <w:tcW w:w="1205" w:type="dxa"/>
            <w:shd w:val="clear" w:color="auto" w:fill="F2F2F2" w:themeFill="background1" w:themeFillShade="F2"/>
            <w:noWrap/>
          </w:tcPr>
          <w:p w14:paraId="765EE7D5" w14:textId="7B130997" w:rsidR="003912FB" w:rsidRPr="00E007F1" w:rsidRDefault="00027D38" w:rsidP="00953C05">
            <w:pPr>
              <w:rPr>
                <w:rFonts w:ascii="Arial" w:hAnsi="Arial" w:cs="Arial"/>
                <w:color w:val="000000"/>
                <w:sz w:val="16"/>
                <w:szCs w:val="16"/>
              </w:rPr>
            </w:pPr>
            <w:r w:rsidRPr="00E007F1">
              <w:rPr>
                <w:rFonts w:ascii="Arial" w:hAnsi="Arial" w:cs="Arial"/>
                <w:color w:val="000000"/>
                <w:sz w:val="16"/>
                <w:szCs w:val="16"/>
              </w:rPr>
              <w:t>N/A</w:t>
            </w:r>
          </w:p>
        </w:tc>
      </w:tr>
      <w:tr w:rsidR="003912FB" w:rsidRPr="00E007F1" w14:paraId="270DD99F" w14:textId="77777777" w:rsidTr="00F42CBA">
        <w:trPr>
          <w:trHeight w:val="621"/>
        </w:trPr>
        <w:tc>
          <w:tcPr>
            <w:tcW w:w="2017" w:type="dxa"/>
            <w:shd w:val="clear" w:color="auto" w:fill="F2F2F2" w:themeFill="background1" w:themeFillShade="F2"/>
            <w:noWrap/>
          </w:tcPr>
          <w:p w14:paraId="7E81CE04" w14:textId="562BC418" w:rsidR="003912FB" w:rsidRPr="00E007F1" w:rsidRDefault="00023E9B" w:rsidP="00953C05">
            <w:pPr>
              <w:rPr>
                <w:rFonts w:ascii="Arial" w:hAnsi="Arial" w:cs="Arial"/>
                <w:color w:val="000000"/>
                <w:sz w:val="16"/>
                <w:szCs w:val="16"/>
              </w:rPr>
            </w:pPr>
            <w:r w:rsidRPr="00E007F1">
              <w:rPr>
                <w:rFonts w:ascii="Arial" w:hAnsi="Arial" w:cs="Arial"/>
                <w:color w:val="000000"/>
                <w:sz w:val="16"/>
                <w:szCs w:val="16"/>
              </w:rPr>
              <w:t>The Grange Community and Leisure Centre</w:t>
            </w:r>
          </w:p>
        </w:tc>
        <w:tc>
          <w:tcPr>
            <w:tcW w:w="1127" w:type="dxa"/>
            <w:shd w:val="clear" w:color="auto" w:fill="F2F2F2" w:themeFill="background1" w:themeFillShade="F2"/>
            <w:noWrap/>
          </w:tcPr>
          <w:p w14:paraId="54C95B80" w14:textId="0A0C7D1C" w:rsidR="003912FB" w:rsidRPr="00E007F1" w:rsidRDefault="00023E9B" w:rsidP="00953C05">
            <w:pPr>
              <w:rPr>
                <w:rFonts w:ascii="Arial" w:hAnsi="Arial" w:cs="Arial"/>
                <w:color w:val="000000"/>
                <w:sz w:val="16"/>
                <w:szCs w:val="16"/>
              </w:rPr>
            </w:pPr>
            <w:r w:rsidRPr="00E007F1">
              <w:rPr>
                <w:rFonts w:ascii="Arial" w:hAnsi="Arial" w:cs="Arial"/>
                <w:color w:val="000000"/>
                <w:sz w:val="16"/>
                <w:szCs w:val="16"/>
              </w:rPr>
              <w:t>GU29 9HD</w:t>
            </w:r>
          </w:p>
        </w:tc>
        <w:tc>
          <w:tcPr>
            <w:tcW w:w="1392" w:type="dxa"/>
            <w:shd w:val="clear" w:color="auto" w:fill="F2F2F2" w:themeFill="background1" w:themeFillShade="F2"/>
            <w:noWrap/>
          </w:tcPr>
          <w:p w14:paraId="4BC814A4" w14:textId="77FC02F4" w:rsidR="003912FB" w:rsidRPr="00E007F1" w:rsidRDefault="00023E9B" w:rsidP="00953C05">
            <w:pPr>
              <w:rPr>
                <w:rFonts w:ascii="Arial" w:hAnsi="Arial" w:cs="Arial"/>
                <w:color w:val="000000"/>
                <w:sz w:val="16"/>
                <w:szCs w:val="16"/>
              </w:rPr>
            </w:pPr>
            <w:r w:rsidRPr="00E007F1">
              <w:rPr>
                <w:rFonts w:ascii="Arial" w:hAnsi="Arial" w:cs="Arial"/>
                <w:color w:val="000000"/>
                <w:sz w:val="16"/>
                <w:szCs w:val="16"/>
              </w:rPr>
              <w:t>Squash Courts</w:t>
            </w:r>
          </w:p>
        </w:tc>
        <w:tc>
          <w:tcPr>
            <w:tcW w:w="1044" w:type="dxa"/>
            <w:shd w:val="clear" w:color="auto" w:fill="F2F2F2" w:themeFill="background1" w:themeFillShade="F2"/>
          </w:tcPr>
          <w:p w14:paraId="55CCBAEF" w14:textId="4A9FC2E0" w:rsidR="003912FB" w:rsidRPr="00E007F1" w:rsidRDefault="00023E9B" w:rsidP="00953C05">
            <w:pPr>
              <w:rPr>
                <w:rFonts w:ascii="Arial" w:hAnsi="Arial" w:cs="Arial"/>
                <w:color w:val="000000"/>
                <w:sz w:val="16"/>
                <w:szCs w:val="16"/>
              </w:rPr>
            </w:pPr>
            <w:r w:rsidRPr="00E007F1">
              <w:rPr>
                <w:rFonts w:ascii="Arial" w:hAnsi="Arial" w:cs="Arial"/>
                <w:color w:val="000000"/>
                <w:sz w:val="16"/>
                <w:szCs w:val="16"/>
              </w:rPr>
              <w:t>Glass Backed</w:t>
            </w:r>
          </w:p>
        </w:tc>
        <w:tc>
          <w:tcPr>
            <w:tcW w:w="732" w:type="dxa"/>
            <w:shd w:val="clear" w:color="auto" w:fill="F2F2F2" w:themeFill="background1" w:themeFillShade="F2"/>
          </w:tcPr>
          <w:p w14:paraId="13093747" w14:textId="2C8E67E9" w:rsidR="003912FB" w:rsidRPr="00E007F1" w:rsidRDefault="004B1029" w:rsidP="00953C05">
            <w:pPr>
              <w:rPr>
                <w:rFonts w:ascii="Arial" w:hAnsi="Arial" w:cs="Arial"/>
                <w:color w:val="000000"/>
                <w:sz w:val="16"/>
                <w:szCs w:val="16"/>
              </w:rPr>
            </w:pPr>
            <w:r w:rsidRPr="00E007F1">
              <w:rPr>
                <w:rFonts w:ascii="Arial" w:hAnsi="Arial" w:cs="Arial"/>
                <w:color w:val="000000"/>
                <w:sz w:val="16"/>
                <w:szCs w:val="16"/>
              </w:rPr>
              <w:t>2</w:t>
            </w:r>
          </w:p>
        </w:tc>
        <w:tc>
          <w:tcPr>
            <w:tcW w:w="1399" w:type="dxa"/>
            <w:shd w:val="clear" w:color="auto" w:fill="F2F2F2" w:themeFill="background1" w:themeFillShade="F2"/>
            <w:noWrap/>
          </w:tcPr>
          <w:p w14:paraId="2A2C371F" w14:textId="1BCDCCFD" w:rsidR="003912FB" w:rsidRPr="00E007F1" w:rsidRDefault="004B1029" w:rsidP="00953C05">
            <w:pPr>
              <w:rPr>
                <w:rFonts w:ascii="Arial" w:hAnsi="Arial" w:cs="Arial"/>
                <w:color w:val="000000"/>
                <w:sz w:val="16"/>
                <w:szCs w:val="16"/>
              </w:rPr>
            </w:pPr>
            <w:r w:rsidRPr="00E007F1">
              <w:rPr>
                <w:rFonts w:ascii="Arial" w:hAnsi="Arial" w:cs="Arial"/>
                <w:color w:val="000000"/>
                <w:sz w:val="16"/>
                <w:szCs w:val="16"/>
              </w:rPr>
              <w:t>Pay and Play</w:t>
            </w:r>
          </w:p>
        </w:tc>
        <w:tc>
          <w:tcPr>
            <w:tcW w:w="1614" w:type="dxa"/>
            <w:shd w:val="clear" w:color="auto" w:fill="F2F2F2" w:themeFill="background1" w:themeFillShade="F2"/>
            <w:noWrap/>
          </w:tcPr>
          <w:p w14:paraId="7D4B60FF" w14:textId="52664CB3" w:rsidR="003912FB" w:rsidRPr="00E007F1" w:rsidRDefault="004B1029" w:rsidP="00953C05">
            <w:pPr>
              <w:rPr>
                <w:rFonts w:ascii="Arial" w:hAnsi="Arial" w:cs="Arial"/>
                <w:color w:val="000000"/>
                <w:sz w:val="16"/>
                <w:szCs w:val="16"/>
              </w:rPr>
            </w:pPr>
            <w:r w:rsidRPr="00E007F1">
              <w:rPr>
                <w:rFonts w:ascii="Arial" w:hAnsi="Arial" w:cs="Arial"/>
                <w:color w:val="000000"/>
                <w:sz w:val="16"/>
                <w:szCs w:val="16"/>
              </w:rPr>
              <w:t>Local Authority</w:t>
            </w:r>
          </w:p>
        </w:tc>
        <w:tc>
          <w:tcPr>
            <w:tcW w:w="2040" w:type="dxa"/>
            <w:shd w:val="clear" w:color="auto" w:fill="F2F2F2" w:themeFill="background1" w:themeFillShade="F2"/>
            <w:noWrap/>
          </w:tcPr>
          <w:p w14:paraId="4FD51471" w14:textId="38B1E069" w:rsidR="003912FB" w:rsidRPr="00E007F1" w:rsidRDefault="004B1029" w:rsidP="00953C05">
            <w:pPr>
              <w:rPr>
                <w:rFonts w:ascii="Arial" w:hAnsi="Arial" w:cs="Arial"/>
                <w:color w:val="000000"/>
                <w:sz w:val="16"/>
                <w:szCs w:val="16"/>
              </w:rPr>
            </w:pPr>
            <w:r w:rsidRPr="00E007F1">
              <w:rPr>
                <w:rFonts w:ascii="Arial" w:hAnsi="Arial" w:cs="Arial"/>
                <w:color w:val="000000"/>
                <w:sz w:val="16"/>
                <w:szCs w:val="16"/>
              </w:rPr>
              <w:t>Commercial Management</w:t>
            </w:r>
          </w:p>
        </w:tc>
        <w:tc>
          <w:tcPr>
            <w:tcW w:w="1111" w:type="dxa"/>
            <w:shd w:val="clear" w:color="auto" w:fill="F2F2F2" w:themeFill="background1" w:themeFillShade="F2"/>
          </w:tcPr>
          <w:p w14:paraId="3C7E0BFE" w14:textId="1AFAE281" w:rsidR="003912FB" w:rsidRPr="00E007F1" w:rsidRDefault="004B1029" w:rsidP="00953C05">
            <w:pPr>
              <w:jc w:val="center"/>
              <w:rPr>
                <w:rFonts w:ascii="Arial" w:hAnsi="Arial" w:cs="Arial"/>
                <w:color w:val="000000"/>
                <w:sz w:val="16"/>
                <w:szCs w:val="16"/>
              </w:rPr>
            </w:pPr>
            <w:r w:rsidRPr="00E007F1">
              <w:rPr>
                <w:rFonts w:ascii="Arial" w:eastAsia="Symbol" w:hAnsi="Arial" w:cs="Arial"/>
                <w:color w:val="000000"/>
                <w:sz w:val="16"/>
                <w:szCs w:val="16"/>
              </w:rPr>
              <w:sym w:font="Symbol" w:char="F0D6"/>
            </w:r>
          </w:p>
        </w:tc>
        <w:tc>
          <w:tcPr>
            <w:tcW w:w="863" w:type="dxa"/>
            <w:shd w:val="clear" w:color="auto" w:fill="F2F2F2" w:themeFill="background1" w:themeFillShade="F2"/>
            <w:noWrap/>
          </w:tcPr>
          <w:p w14:paraId="4A9EDA0D" w14:textId="2969CB5B" w:rsidR="003912FB" w:rsidRPr="00E007F1" w:rsidRDefault="00CC399A" w:rsidP="00953C05">
            <w:pPr>
              <w:rPr>
                <w:rFonts w:ascii="Arial" w:hAnsi="Arial" w:cs="Arial"/>
                <w:color w:val="000000"/>
                <w:sz w:val="16"/>
                <w:szCs w:val="16"/>
              </w:rPr>
            </w:pPr>
            <w:r w:rsidRPr="00E007F1">
              <w:rPr>
                <w:rFonts w:ascii="Arial" w:hAnsi="Arial" w:cs="Arial"/>
                <w:color w:val="000000"/>
                <w:sz w:val="16"/>
                <w:szCs w:val="16"/>
              </w:rPr>
              <w:t>2014</w:t>
            </w:r>
          </w:p>
        </w:tc>
        <w:tc>
          <w:tcPr>
            <w:tcW w:w="1205" w:type="dxa"/>
            <w:shd w:val="clear" w:color="auto" w:fill="F2F2F2" w:themeFill="background1" w:themeFillShade="F2"/>
            <w:noWrap/>
          </w:tcPr>
          <w:p w14:paraId="4B200933" w14:textId="0B2D95C3" w:rsidR="003912FB" w:rsidRPr="00E007F1" w:rsidRDefault="00CC399A" w:rsidP="00953C05">
            <w:pPr>
              <w:rPr>
                <w:rFonts w:ascii="Arial" w:hAnsi="Arial" w:cs="Arial"/>
                <w:color w:val="000000"/>
                <w:sz w:val="16"/>
                <w:szCs w:val="16"/>
              </w:rPr>
            </w:pPr>
            <w:r w:rsidRPr="00E007F1">
              <w:rPr>
                <w:rFonts w:ascii="Arial" w:hAnsi="Arial" w:cs="Arial"/>
                <w:color w:val="000000"/>
                <w:sz w:val="16"/>
                <w:szCs w:val="16"/>
              </w:rPr>
              <w:t>N/A</w:t>
            </w:r>
          </w:p>
        </w:tc>
      </w:tr>
      <w:tr w:rsidR="003912FB" w:rsidRPr="00E007F1" w14:paraId="562BC12A" w14:textId="77777777" w:rsidTr="00F42CBA">
        <w:trPr>
          <w:trHeight w:val="621"/>
        </w:trPr>
        <w:tc>
          <w:tcPr>
            <w:tcW w:w="2017" w:type="dxa"/>
            <w:shd w:val="clear" w:color="auto" w:fill="F2F2F2" w:themeFill="background1" w:themeFillShade="F2"/>
            <w:noWrap/>
          </w:tcPr>
          <w:p w14:paraId="59627869" w14:textId="1A0672BB" w:rsidR="003912FB" w:rsidRPr="00E007F1" w:rsidRDefault="00D0606B" w:rsidP="00953C05">
            <w:pPr>
              <w:rPr>
                <w:rFonts w:ascii="Arial" w:hAnsi="Arial" w:cs="Arial"/>
                <w:color w:val="000000"/>
                <w:sz w:val="16"/>
                <w:szCs w:val="16"/>
              </w:rPr>
            </w:pPr>
            <w:r w:rsidRPr="00E007F1">
              <w:rPr>
                <w:rFonts w:ascii="Arial" w:hAnsi="Arial" w:cs="Arial"/>
                <w:color w:val="000000"/>
                <w:sz w:val="16"/>
                <w:szCs w:val="16"/>
              </w:rPr>
              <w:t>Westbourne House Boarding S</w:t>
            </w:r>
            <w:r w:rsidR="00720F71" w:rsidRPr="00E007F1">
              <w:rPr>
                <w:rFonts w:ascii="Arial" w:hAnsi="Arial" w:cs="Arial"/>
                <w:color w:val="000000"/>
                <w:sz w:val="16"/>
                <w:szCs w:val="16"/>
              </w:rPr>
              <w:t>c</w:t>
            </w:r>
            <w:r w:rsidRPr="00E007F1">
              <w:rPr>
                <w:rFonts w:ascii="Arial" w:hAnsi="Arial" w:cs="Arial"/>
                <w:color w:val="000000"/>
                <w:sz w:val="16"/>
                <w:szCs w:val="16"/>
              </w:rPr>
              <w:t>hool</w:t>
            </w:r>
          </w:p>
        </w:tc>
        <w:tc>
          <w:tcPr>
            <w:tcW w:w="1127" w:type="dxa"/>
            <w:shd w:val="clear" w:color="auto" w:fill="F2F2F2" w:themeFill="background1" w:themeFillShade="F2"/>
            <w:noWrap/>
          </w:tcPr>
          <w:p w14:paraId="31B23135" w14:textId="0C9216C9" w:rsidR="003912FB" w:rsidRPr="00E007F1" w:rsidRDefault="00D0606B" w:rsidP="00953C05">
            <w:pPr>
              <w:rPr>
                <w:rFonts w:ascii="Arial" w:hAnsi="Arial" w:cs="Arial"/>
                <w:color w:val="000000"/>
                <w:sz w:val="16"/>
                <w:szCs w:val="16"/>
              </w:rPr>
            </w:pPr>
            <w:r w:rsidRPr="00E007F1">
              <w:rPr>
                <w:rFonts w:ascii="Arial" w:hAnsi="Arial" w:cs="Arial"/>
                <w:color w:val="000000"/>
                <w:sz w:val="16"/>
                <w:szCs w:val="16"/>
              </w:rPr>
              <w:t>PO20 2BH</w:t>
            </w:r>
          </w:p>
        </w:tc>
        <w:tc>
          <w:tcPr>
            <w:tcW w:w="1392" w:type="dxa"/>
            <w:shd w:val="clear" w:color="auto" w:fill="F2F2F2" w:themeFill="background1" w:themeFillShade="F2"/>
            <w:noWrap/>
          </w:tcPr>
          <w:p w14:paraId="1C1688A9" w14:textId="68BAF6D3" w:rsidR="003912FB" w:rsidRPr="00E007F1" w:rsidRDefault="007A0CB0" w:rsidP="00953C05">
            <w:pPr>
              <w:rPr>
                <w:rFonts w:ascii="Arial" w:hAnsi="Arial" w:cs="Arial"/>
                <w:color w:val="000000"/>
                <w:sz w:val="16"/>
                <w:szCs w:val="16"/>
              </w:rPr>
            </w:pPr>
            <w:r w:rsidRPr="00E007F1">
              <w:rPr>
                <w:rFonts w:ascii="Arial" w:hAnsi="Arial" w:cs="Arial"/>
                <w:color w:val="000000"/>
                <w:sz w:val="16"/>
                <w:szCs w:val="16"/>
              </w:rPr>
              <w:t>Squash courts</w:t>
            </w:r>
          </w:p>
        </w:tc>
        <w:tc>
          <w:tcPr>
            <w:tcW w:w="1044" w:type="dxa"/>
            <w:shd w:val="clear" w:color="auto" w:fill="F2F2F2" w:themeFill="background1" w:themeFillShade="F2"/>
          </w:tcPr>
          <w:p w14:paraId="27857D09" w14:textId="7714D454" w:rsidR="003912FB" w:rsidRPr="00E007F1" w:rsidRDefault="00593AB4" w:rsidP="00953C05">
            <w:pPr>
              <w:rPr>
                <w:rFonts w:ascii="Arial" w:hAnsi="Arial" w:cs="Arial"/>
                <w:color w:val="000000"/>
                <w:sz w:val="16"/>
                <w:szCs w:val="16"/>
              </w:rPr>
            </w:pPr>
            <w:r w:rsidRPr="00E007F1">
              <w:rPr>
                <w:rFonts w:ascii="Arial" w:hAnsi="Arial" w:cs="Arial"/>
                <w:color w:val="000000"/>
                <w:sz w:val="16"/>
                <w:szCs w:val="16"/>
              </w:rPr>
              <w:t>Glass Backed</w:t>
            </w:r>
          </w:p>
        </w:tc>
        <w:tc>
          <w:tcPr>
            <w:tcW w:w="732" w:type="dxa"/>
            <w:shd w:val="clear" w:color="auto" w:fill="F2F2F2" w:themeFill="background1" w:themeFillShade="F2"/>
          </w:tcPr>
          <w:p w14:paraId="03B0A912" w14:textId="58CDA9D7" w:rsidR="003912FB" w:rsidRPr="00E007F1" w:rsidRDefault="007A0CB0" w:rsidP="00953C05">
            <w:pPr>
              <w:rPr>
                <w:rFonts w:ascii="Arial" w:hAnsi="Arial" w:cs="Arial"/>
                <w:color w:val="000000"/>
                <w:sz w:val="16"/>
                <w:szCs w:val="16"/>
              </w:rPr>
            </w:pPr>
            <w:r w:rsidRPr="00E007F1">
              <w:rPr>
                <w:rFonts w:ascii="Arial" w:hAnsi="Arial" w:cs="Arial"/>
                <w:color w:val="000000"/>
                <w:sz w:val="16"/>
                <w:szCs w:val="16"/>
              </w:rPr>
              <w:t>2</w:t>
            </w:r>
          </w:p>
        </w:tc>
        <w:tc>
          <w:tcPr>
            <w:tcW w:w="1399" w:type="dxa"/>
            <w:shd w:val="clear" w:color="auto" w:fill="F2F2F2" w:themeFill="background1" w:themeFillShade="F2"/>
            <w:noWrap/>
          </w:tcPr>
          <w:p w14:paraId="471A7A3E" w14:textId="32AC36BD" w:rsidR="003912FB" w:rsidRPr="00E007F1" w:rsidRDefault="00025465" w:rsidP="00953C05">
            <w:pPr>
              <w:rPr>
                <w:rFonts w:ascii="Arial" w:hAnsi="Arial" w:cs="Arial"/>
                <w:color w:val="000000"/>
                <w:sz w:val="16"/>
                <w:szCs w:val="16"/>
              </w:rPr>
            </w:pPr>
            <w:r w:rsidRPr="00E007F1">
              <w:rPr>
                <w:rFonts w:ascii="Arial" w:hAnsi="Arial" w:cs="Arial"/>
                <w:color w:val="000000"/>
                <w:sz w:val="16"/>
                <w:szCs w:val="16"/>
              </w:rPr>
              <w:t xml:space="preserve">Sports </w:t>
            </w:r>
            <w:r w:rsidR="00221B38" w:rsidRPr="00E007F1">
              <w:rPr>
                <w:rFonts w:ascii="Arial" w:hAnsi="Arial" w:cs="Arial"/>
                <w:color w:val="000000"/>
                <w:sz w:val="16"/>
                <w:szCs w:val="16"/>
              </w:rPr>
              <w:t>Club/Community Association</w:t>
            </w:r>
          </w:p>
        </w:tc>
        <w:tc>
          <w:tcPr>
            <w:tcW w:w="1614" w:type="dxa"/>
            <w:shd w:val="clear" w:color="auto" w:fill="F2F2F2" w:themeFill="background1" w:themeFillShade="F2"/>
            <w:noWrap/>
          </w:tcPr>
          <w:p w14:paraId="5DD06A4C" w14:textId="2ED55F23" w:rsidR="003912FB" w:rsidRPr="00E007F1" w:rsidRDefault="00CC399A" w:rsidP="00953C05">
            <w:pPr>
              <w:rPr>
                <w:rFonts w:ascii="Arial" w:hAnsi="Arial" w:cs="Arial"/>
                <w:color w:val="000000"/>
                <w:sz w:val="16"/>
                <w:szCs w:val="16"/>
              </w:rPr>
            </w:pPr>
            <w:r w:rsidRPr="00E007F1">
              <w:rPr>
                <w:rFonts w:ascii="Arial" w:hAnsi="Arial" w:cs="Arial"/>
                <w:color w:val="000000"/>
                <w:sz w:val="16"/>
                <w:szCs w:val="16"/>
              </w:rPr>
              <w:t>Other independent School</w:t>
            </w:r>
          </w:p>
        </w:tc>
        <w:tc>
          <w:tcPr>
            <w:tcW w:w="2040" w:type="dxa"/>
            <w:shd w:val="clear" w:color="auto" w:fill="F2F2F2" w:themeFill="background1" w:themeFillShade="F2"/>
            <w:noWrap/>
          </w:tcPr>
          <w:p w14:paraId="1F8AD448" w14:textId="3F48C153" w:rsidR="003912FB" w:rsidRPr="00E007F1" w:rsidRDefault="00CC399A" w:rsidP="00953C05">
            <w:pPr>
              <w:rPr>
                <w:rFonts w:ascii="Arial" w:hAnsi="Arial" w:cs="Arial"/>
                <w:color w:val="000000"/>
                <w:sz w:val="16"/>
                <w:szCs w:val="16"/>
              </w:rPr>
            </w:pPr>
            <w:r w:rsidRPr="00E007F1">
              <w:rPr>
                <w:rFonts w:ascii="Arial" w:hAnsi="Arial" w:cs="Arial"/>
                <w:color w:val="000000"/>
                <w:sz w:val="16"/>
                <w:szCs w:val="16"/>
              </w:rPr>
              <w:t>School/College/University (In house)</w:t>
            </w:r>
          </w:p>
        </w:tc>
        <w:tc>
          <w:tcPr>
            <w:tcW w:w="1111" w:type="dxa"/>
            <w:shd w:val="clear" w:color="auto" w:fill="F2F2F2" w:themeFill="background1" w:themeFillShade="F2"/>
          </w:tcPr>
          <w:p w14:paraId="2BFE8C80" w14:textId="77777777" w:rsidR="003912FB" w:rsidRPr="00E007F1" w:rsidRDefault="003912FB" w:rsidP="00953C05">
            <w:pPr>
              <w:jc w:val="center"/>
              <w:rPr>
                <w:rFonts w:ascii="Arial" w:hAnsi="Arial" w:cs="Arial"/>
                <w:color w:val="000000"/>
                <w:sz w:val="16"/>
                <w:szCs w:val="16"/>
              </w:rPr>
            </w:pPr>
          </w:p>
        </w:tc>
        <w:tc>
          <w:tcPr>
            <w:tcW w:w="863" w:type="dxa"/>
            <w:shd w:val="clear" w:color="auto" w:fill="F2F2F2" w:themeFill="background1" w:themeFillShade="F2"/>
            <w:noWrap/>
          </w:tcPr>
          <w:p w14:paraId="5F60C2C5" w14:textId="57C197DF" w:rsidR="003912FB" w:rsidRPr="00E007F1" w:rsidRDefault="00CC399A" w:rsidP="00953C05">
            <w:pPr>
              <w:rPr>
                <w:rFonts w:ascii="Arial" w:hAnsi="Arial" w:cs="Arial"/>
                <w:color w:val="000000"/>
                <w:sz w:val="16"/>
                <w:szCs w:val="16"/>
              </w:rPr>
            </w:pPr>
            <w:r w:rsidRPr="00E007F1">
              <w:rPr>
                <w:rFonts w:ascii="Arial" w:hAnsi="Arial" w:cs="Arial"/>
                <w:color w:val="000000"/>
                <w:sz w:val="16"/>
                <w:szCs w:val="16"/>
              </w:rPr>
              <w:t>1988</w:t>
            </w:r>
          </w:p>
        </w:tc>
        <w:tc>
          <w:tcPr>
            <w:tcW w:w="1205" w:type="dxa"/>
            <w:shd w:val="clear" w:color="auto" w:fill="F2F2F2" w:themeFill="background1" w:themeFillShade="F2"/>
            <w:noWrap/>
          </w:tcPr>
          <w:p w14:paraId="1E1CE938" w14:textId="002DD735" w:rsidR="003912FB" w:rsidRPr="00E007F1" w:rsidRDefault="00CC399A" w:rsidP="00953C05">
            <w:pPr>
              <w:rPr>
                <w:rFonts w:ascii="Arial" w:hAnsi="Arial" w:cs="Arial"/>
                <w:color w:val="000000"/>
                <w:sz w:val="16"/>
                <w:szCs w:val="16"/>
              </w:rPr>
            </w:pPr>
            <w:r w:rsidRPr="00E007F1">
              <w:rPr>
                <w:rFonts w:ascii="Arial" w:hAnsi="Arial" w:cs="Arial"/>
                <w:color w:val="000000"/>
                <w:sz w:val="16"/>
                <w:szCs w:val="16"/>
              </w:rPr>
              <w:t>N</w:t>
            </w:r>
            <w:r w:rsidR="00E0788B" w:rsidRPr="00E007F1">
              <w:rPr>
                <w:rFonts w:ascii="Arial" w:hAnsi="Arial" w:cs="Arial"/>
                <w:color w:val="000000"/>
                <w:sz w:val="16"/>
                <w:szCs w:val="16"/>
              </w:rPr>
              <w:t>ot known</w:t>
            </w:r>
          </w:p>
        </w:tc>
      </w:tr>
    </w:tbl>
    <w:p w14:paraId="1A6B7E4D" w14:textId="49C9FDA0" w:rsidR="00565AD4" w:rsidRPr="00E007F1" w:rsidRDefault="00565AD4" w:rsidP="00953C05">
      <w:pPr>
        <w:widowControl w:val="0"/>
        <w:kinsoku w:val="0"/>
        <w:overflowPunct w:val="0"/>
        <w:autoSpaceDE w:val="0"/>
        <w:autoSpaceDN w:val="0"/>
        <w:adjustRightInd w:val="0"/>
        <w:ind w:right="42"/>
        <w:jc w:val="both"/>
        <w:rPr>
          <w:rFonts w:ascii="Arial" w:hAnsi="Arial" w:cs="Arial"/>
          <w:sz w:val="22"/>
          <w:szCs w:val="22"/>
        </w:rPr>
      </w:pPr>
    </w:p>
    <w:p w14:paraId="122E5658" w14:textId="77777777" w:rsidR="00565AD4" w:rsidRPr="00E007F1" w:rsidRDefault="00565AD4" w:rsidP="00953C05">
      <w:pPr>
        <w:widowControl w:val="0"/>
        <w:kinsoku w:val="0"/>
        <w:overflowPunct w:val="0"/>
        <w:autoSpaceDE w:val="0"/>
        <w:autoSpaceDN w:val="0"/>
        <w:adjustRightInd w:val="0"/>
        <w:ind w:right="42"/>
        <w:jc w:val="both"/>
        <w:rPr>
          <w:rFonts w:ascii="Arial" w:hAnsi="Arial" w:cs="Arial"/>
          <w:sz w:val="22"/>
          <w:szCs w:val="22"/>
        </w:rPr>
      </w:pPr>
    </w:p>
    <w:p w14:paraId="7E0F260D" w14:textId="77777777" w:rsidR="00931E25" w:rsidRPr="00E007F1" w:rsidRDefault="00931E25" w:rsidP="00953C05">
      <w:pPr>
        <w:widowControl w:val="0"/>
        <w:kinsoku w:val="0"/>
        <w:overflowPunct w:val="0"/>
        <w:autoSpaceDE w:val="0"/>
        <w:autoSpaceDN w:val="0"/>
        <w:adjustRightInd w:val="0"/>
        <w:ind w:right="42"/>
        <w:jc w:val="both"/>
        <w:rPr>
          <w:rFonts w:ascii="Arial" w:hAnsi="Arial" w:cs="Arial"/>
          <w:sz w:val="22"/>
          <w:szCs w:val="22"/>
        </w:rPr>
      </w:pPr>
    </w:p>
    <w:p w14:paraId="2BC7A70C" w14:textId="77777777" w:rsidR="00931E25" w:rsidRPr="00E007F1" w:rsidRDefault="00931E25" w:rsidP="00953C05">
      <w:pPr>
        <w:widowControl w:val="0"/>
        <w:kinsoku w:val="0"/>
        <w:overflowPunct w:val="0"/>
        <w:autoSpaceDE w:val="0"/>
        <w:autoSpaceDN w:val="0"/>
        <w:adjustRightInd w:val="0"/>
        <w:ind w:right="42"/>
        <w:jc w:val="both"/>
        <w:rPr>
          <w:rFonts w:ascii="Arial" w:hAnsi="Arial" w:cs="Arial"/>
          <w:sz w:val="22"/>
          <w:szCs w:val="22"/>
        </w:rPr>
      </w:pPr>
    </w:p>
    <w:p w14:paraId="7B150353" w14:textId="77777777" w:rsidR="00931E25" w:rsidRPr="00E007F1" w:rsidRDefault="00931E25" w:rsidP="00953C05">
      <w:pPr>
        <w:widowControl w:val="0"/>
        <w:kinsoku w:val="0"/>
        <w:overflowPunct w:val="0"/>
        <w:autoSpaceDE w:val="0"/>
        <w:autoSpaceDN w:val="0"/>
        <w:adjustRightInd w:val="0"/>
        <w:ind w:right="42"/>
        <w:jc w:val="both"/>
        <w:rPr>
          <w:rFonts w:ascii="Arial" w:hAnsi="Arial" w:cs="Arial"/>
          <w:sz w:val="22"/>
          <w:szCs w:val="22"/>
        </w:rPr>
      </w:pPr>
    </w:p>
    <w:p w14:paraId="1E3B5965" w14:textId="77777777" w:rsidR="00931E25" w:rsidRPr="00E007F1" w:rsidRDefault="00931E25" w:rsidP="00953C05">
      <w:pPr>
        <w:widowControl w:val="0"/>
        <w:kinsoku w:val="0"/>
        <w:overflowPunct w:val="0"/>
        <w:autoSpaceDE w:val="0"/>
        <w:autoSpaceDN w:val="0"/>
        <w:adjustRightInd w:val="0"/>
        <w:ind w:right="42"/>
        <w:jc w:val="both"/>
        <w:rPr>
          <w:rFonts w:ascii="Arial" w:hAnsi="Arial" w:cs="Arial"/>
          <w:sz w:val="22"/>
          <w:szCs w:val="22"/>
        </w:rPr>
      </w:pPr>
    </w:p>
    <w:p w14:paraId="0E6F3230" w14:textId="77777777" w:rsidR="00931E25" w:rsidRPr="00E007F1" w:rsidRDefault="00931E25" w:rsidP="00953C05">
      <w:pPr>
        <w:widowControl w:val="0"/>
        <w:kinsoku w:val="0"/>
        <w:overflowPunct w:val="0"/>
        <w:autoSpaceDE w:val="0"/>
        <w:autoSpaceDN w:val="0"/>
        <w:adjustRightInd w:val="0"/>
        <w:ind w:right="42"/>
        <w:jc w:val="both"/>
        <w:rPr>
          <w:rFonts w:ascii="Arial" w:hAnsi="Arial" w:cs="Arial"/>
          <w:sz w:val="22"/>
          <w:szCs w:val="22"/>
        </w:rPr>
      </w:pPr>
    </w:p>
    <w:p w14:paraId="20A236DF" w14:textId="77777777" w:rsidR="00931E25" w:rsidRPr="00E007F1" w:rsidRDefault="00931E25" w:rsidP="00953C05">
      <w:pPr>
        <w:widowControl w:val="0"/>
        <w:kinsoku w:val="0"/>
        <w:overflowPunct w:val="0"/>
        <w:autoSpaceDE w:val="0"/>
        <w:autoSpaceDN w:val="0"/>
        <w:adjustRightInd w:val="0"/>
        <w:ind w:right="42"/>
        <w:jc w:val="both"/>
        <w:rPr>
          <w:rFonts w:ascii="Arial" w:hAnsi="Arial" w:cs="Arial"/>
          <w:sz w:val="22"/>
          <w:szCs w:val="22"/>
        </w:rPr>
      </w:pPr>
    </w:p>
    <w:p w14:paraId="0157B903" w14:textId="77777777" w:rsidR="00931E25" w:rsidRPr="00E007F1" w:rsidRDefault="00931E25" w:rsidP="00953C05">
      <w:pPr>
        <w:widowControl w:val="0"/>
        <w:kinsoku w:val="0"/>
        <w:overflowPunct w:val="0"/>
        <w:autoSpaceDE w:val="0"/>
        <w:autoSpaceDN w:val="0"/>
        <w:adjustRightInd w:val="0"/>
        <w:ind w:right="42"/>
        <w:jc w:val="both"/>
        <w:rPr>
          <w:rFonts w:ascii="Arial" w:hAnsi="Arial" w:cs="Arial"/>
          <w:sz w:val="22"/>
          <w:szCs w:val="22"/>
        </w:rPr>
      </w:pPr>
    </w:p>
    <w:p w14:paraId="3D024454" w14:textId="14216E49" w:rsidR="00FB618C" w:rsidRPr="00E007F1" w:rsidRDefault="00FB618C">
      <w:pPr>
        <w:rPr>
          <w:rFonts w:ascii="Arial" w:hAnsi="Arial" w:cs="Arial"/>
          <w:sz w:val="22"/>
          <w:szCs w:val="22"/>
        </w:rPr>
      </w:pPr>
      <w:r w:rsidRPr="00E007F1">
        <w:rPr>
          <w:rFonts w:ascii="Arial" w:hAnsi="Arial" w:cs="Arial"/>
          <w:sz w:val="22"/>
          <w:szCs w:val="22"/>
        </w:rPr>
        <w:br w:type="page"/>
      </w:r>
    </w:p>
    <w:p w14:paraId="177A1221" w14:textId="77CBE01F" w:rsidR="00565AD4" w:rsidRPr="00E007F1" w:rsidRDefault="00FB618C" w:rsidP="00FC6398">
      <w:pPr>
        <w:pStyle w:val="Caption"/>
      </w:pPr>
      <w:bookmarkStart w:id="2504" w:name="_Toc159493994"/>
      <w:bookmarkStart w:id="2505" w:name="_Toc159505569"/>
      <w:r w:rsidRPr="00E007F1">
        <w:t xml:space="preserve">Map </w:t>
      </w:r>
      <w:r w:rsidRPr="00E007F1">
        <w:fldChar w:fldCharType="begin"/>
      </w:r>
      <w:r w:rsidRPr="00E007F1">
        <w:instrText xml:space="preserve"> SEQ Map \* ARABIC </w:instrText>
      </w:r>
      <w:r w:rsidRPr="00E007F1">
        <w:fldChar w:fldCharType="separate"/>
      </w:r>
      <w:r w:rsidRPr="00E007F1">
        <w:rPr>
          <w:noProof/>
        </w:rPr>
        <w:t>17</w:t>
      </w:r>
      <w:r w:rsidRPr="00E007F1">
        <w:rPr>
          <w:noProof/>
        </w:rPr>
        <w:fldChar w:fldCharType="end"/>
      </w:r>
      <w:r w:rsidRPr="00E007F1">
        <w:t>:</w:t>
      </w:r>
      <w:bookmarkEnd w:id="2504"/>
      <w:r w:rsidRPr="00E007F1">
        <w:t xml:space="preserve"> </w:t>
      </w:r>
      <w:r w:rsidR="00565AD4" w:rsidRPr="00E007F1">
        <w:t xml:space="preserve">Squash </w:t>
      </w:r>
      <w:r w:rsidR="00CB2AA0" w:rsidRPr="00E007F1">
        <w:t>Courts by Facility Access Type in Chichester District</w:t>
      </w:r>
      <w:bookmarkEnd w:id="2505"/>
    </w:p>
    <w:p w14:paraId="74CCA05D" w14:textId="6361F787" w:rsidR="00565AD4" w:rsidRPr="00E007F1" w:rsidRDefault="00565AD4" w:rsidP="00953C05">
      <w:pPr>
        <w:widowControl w:val="0"/>
        <w:kinsoku w:val="0"/>
        <w:overflowPunct w:val="0"/>
        <w:autoSpaceDE w:val="0"/>
        <w:autoSpaceDN w:val="0"/>
        <w:adjustRightInd w:val="0"/>
        <w:ind w:right="42"/>
        <w:jc w:val="both"/>
        <w:rPr>
          <w:rFonts w:ascii="Arial" w:hAnsi="Arial" w:cs="Arial"/>
          <w:sz w:val="22"/>
          <w:szCs w:val="22"/>
        </w:rPr>
      </w:pPr>
      <w:r w:rsidRPr="00E007F1">
        <w:rPr>
          <w:rFonts w:ascii="Arial" w:hAnsi="Arial" w:cs="Arial"/>
          <w:sz w:val="22"/>
          <w:szCs w:val="22"/>
        </w:rPr>
        <w:tab/>
      </w:r>
    </w:p>
    <w:p w14:paraId="5469B351" w14:textId="46C6A55D" w:rsidR="000226CE" w:rsidRPr="00E007F1" w:rsidRDefault="000226CE" w:rsidP="000226CE">
      <w:pPr>
        <w:widowControl w:val="0"/>
        <w:kinsoku w:val="0"/>
        <w:overflowPunct w:val="0"/>
        <w:autoSpaceDE w:val="0"/>
        <w:autoSpaceDN w:val="0"/>
        <w:adjustRightInd w:val="0"/>
        <w:ind w:right="42" w:firstLine="709"/>
        <w:jc w:val="both"/>
        <w:rPr>
          <w:rFonts w:ascii="Arial" w:hAnsi="Arial" w:cs="Arial"/>
          <w:sz w:val="22"/>
          <w:szCs w:val="22"/>
        </w:rPr>
      </w:pPr>
      <w:r w:rsidRPr="00E007F1">
        <w:rPr>
          <w:rFonts w:ascii="Arial" w:hAnsi="Arial" w:cs="Arial"/>
          <w:noProof/>
          <w:sz w:val="22"/>
          <w:szCs w:val="22"/>
        </w:rPr>
        <w:drawing>
          <wp:inline distT="0" distB="0" distL="0" distR="0" wp14:anchorId="16E11830" wp14:editId="47452408">
            <wp:extent cx="3790950" cy="5362182"/>
            <wp:effectExtent l="0" t="0" r="0" b="0"/>
            <wp:docPr id="1070449991" name="Picture 20" descr="A map of the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449991" name="Picture 20" descr="A map of the region&#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3800886" cy="5376237"/>
                    </a:xfrm>
                    <a:prstGeom prst="rect">
                      <a:avLst/>
                    </a:prstGeom>
                    <a:noFill/>
                    <a:ln>
                      <a:noFill/>
                    </a:ln>
                  </pic:spPr>
                </pic:pic>
              </a:graphicData>
            </a:graphic>
          </wp:inline>
        </w:drawing>
      </w:r>
    </w:p>
    <w:p w14:paraId="278F7746" w14:textId="1AE3B15F" w:rsidR="00B90796" w:rsidRPr="00E007F1" w:rsidRDefault="00E05141" w:rsidP="006A1F58">
      <w:pPr>
        <w:pStyle w:val="Heading2"/>
      </w:pPr>
      <w:bookmarkStart w:id="2506" w:name="_Toc128659252"/>
      <w:bookmarkStart w:id="2507" w:name="_Toc144716840"/>
      <w:bookmarkStart w:id="2508" w:name="_Toc152132999"/>
      <w:bookmarkStart w:id="2509" w:name="_Toc159492315"/>
      <w:bookmarkStart w:id="2510" w:name="_Toc159492558"/>
      <w:bookmarkStart w:id="2511" w:name="_Toc159493316"/>
      <w:bookmarkStart w:id="2512" w:name="_Toc159505721"/>
      <w:r w:rsidRPr="00E007F1">
        <w:t>Squash</w:t>
      </w:r>
      <w:r w:rsidR="00B90796" w:rsidRPr="00E007F1">
        <w:t xml:space="preserve"> - Quality</w:t>
      </w:r>
      <w:bookmarkEnd w:id="2506"/>
      <w:bookmarkEnd w:id="2507"/>
      <w:bookmarkEnd w:id="2508"/>
      <w:bookmarkEnd w:id="2509"/>
      <w:bookmarkEnd w:id="2510"/>
      <w:bookmarkEnd w:id="2511"/>
      <w:bookmarkEnd w:id="2512"/>
    </w:p>
    <w:p w14:paraId="45DF6F5A" w14:textId="77777777" w:rsidR="00B90796" w:rsidRPr="00E007F1" w:rsidRDefault="00B90796" w:rsidP="00953C05">
      <w:pPr>
        <w:rPr>
          <w:rFonts w:ascii="Arial" w:hAnsi="Arial" w:cs="Arial"/>
        </w:rPr>
      </w:pPr>
    </w:p>
    <w:p w14:paraId="27BFAF02" w14:textId="5160917A" w:rsidR="00B90796" w:rsidRPr="00E007F1" w:rsidRDefault="00A300A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A quality </w:t>
      </w:r>
      <w:r w:rsidR="001940DD" w:rsidRPr="00E007F1">
        <w:rPr>
          <w:rFonts w:ascii="Arial" w:hAnsi="Arial" w:cs="Arial"/>
          <w:sz w:val="22"/>
          <w:szCs w:val="22"/>
        </w:rPr>
        <w:t>assessment was undertaken of squash court provision</w:t>
      </w:r>
      <w:r w:rsidR="00B01E77" w:rsidRPr="00E007F1">
        <w:rPr>
          <w:rFonts w:ascii="Arial" w:hAnsi="Arial" w:cs="Arial"/>
          <w:sz w:val="22"/>
          <w:szCs w:val="22"/>
        </w:rPr>
        <w:t xml:space="preserve"> in the district as shown in table </w:t>
      </w:r>
      <w:r w:rsidR="00B93155" w:rsidRPr="00E007F1">
        <w:rPr>
          <w:rFonts w:ascii="Arial" w:hAnsi="Arial" w:cs="Arial"/>
          <w:sz w:val="22"/>
          <w:szCs w:val="22"/>
        </w:rPr>
        <w:t>6</w:t>
      </w:r>
      <w:r w:rsidR="00DC14E5" w:rsidRPr="00E007F1">
        <w:rPr>
          <w:rFonts w:ascii="Arial" w:hAnsi="Arial" w:cs="Arial"/>
          <w:sz w:val="22"/>
          <w:szCs w:val="22"/>
        </w:rPr>
        <w:t>2</w:t>
      </w:r>
      <w:r w:rsidR="00B01E77" w:rsidRPr="00E007F1">
        <w:rPr>
          <w:rFonts w:ascii="Arial" w:hAnsi="Arial" w:cs="Arial"/>
          <w:sz w:val="22"/>
          <w:szCs w:val="22"/>
        </w:rPr>
        <w:t>.</w:t>
      </w:r>
    </w:p>
    <w:p w14:paraId="4D2C74FD" w14:textId="77777777" w:rsidR="00B01E77" w:rsidRPr="00E007F1" w:rsidRDefault="00B01E77" w:rsidP="00953C05">
      <w:pPr>
        <w:widowControl w:val="0"/>
        <w:kinsoku w:val="0"/>
        <w:overflowPunct w:val="0"/>
        <w:autoSpaceDE w:val="0"/>
        <w:autoSpaceDN w:val="0"/>
        <w:adjustRightInd w:val="0"/>
        <w:ind w:left="851" w:right="42"/>
        <w:jc w:val="both"/>
        <w:rPr>
          <w:rFonts w:ascii="Arial" w:hAnsi="Arial" w:cs="Arial"/>
          <w:sz w:val="22"/>
          <w:szCs w:val="22"/>
        </w:rPr>
      </w:pPr>
    </w:p>
    <w:p w14:paraId="5F3C9518" w14:textId="7E454F0A" w:rsidR="00A06D5E" w:rsidRPr="00E007F1" w:rsidRDefault="006A1F58" w:rsidP="00FC6398">
      <w:pPr>
        <w:pStyle w:val="Caption"/>
      </w:pPr>
      <w:bookmarkStart w:id="2513" w:name="_Toc159493693"/>
      <w:bookmarkStart w:id="2514" w:name="_Toc159493841"/>
      <w:bookmarkStart w:id="2515" w:name="_Toc159505522"/>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62</w:t>
      </w:r>
      <w:r w:rsidRPr="00E007F1">
        <w:rPr>
          <w:noProof/>
        </w:rPr>
        <w:fldChar w:fldCharType="end"/>
      </w:r>
      <w:r w:rsidRPr="00E007F1">
        <w:t>:</w:t>
      </w:r>
      <w:bookmarkEnd w:id="2513"/>
      <w:bookmarkEnd w:id="2514"/>
      <w:r w:rsidRPr="00E007F1">
        <w:t xml:space="preserve"> </w:t>
      </w:r>
      <w:r w:rsidR="00735FD3" w:rsidRPr="00E007F1">
        <w:t>Qualitative assessment of squash courts – Chichester District</w:t>
      </w:r>
      <w:bookmarkEnd w:id="2515"/>
    </w:p>
    <w:p w14:paraId="3F6B4631" w14:textId="77777777" w:rsidR="00CC309C" w:rsidRPr="00E007F1" w:rsidRDefault="00CC309C" w:rsidP="00953C05">
      <w:pPr>
        <w:widowControl w:val="0"/>
        <w:kinsoku w:val="0"/>
        <w:overflowPunct w:val="0"/>
        <w:autoSpaceDE w:val="0"/>
        <w:autoSpaceDN w:val="0"/>
        <w:adjustRightInd w:val="0"/>
        <w:ind w:left="851" w:right="42"/>
        <w:jc w:val="both"/>
        <w:rPr>
          <w:rFonts w:ascii="Arial" w:hAnsi="Arial" w:cs="Arial"/>
          <w:b/>
          <w:bCs/>
          <w:sz w:val="18"/>
          <w:szCs w:val="18"/>
        </w:rPr>
      </w:pPr>
    </w:p>
    <w:tbl>
      <w:tblPr>
        <w:tblW w:w="14585" w:type="dxa"/>
        <w:tblInd w:w="86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CellMar>
          <w:left w:w="10" w:type="dxa"/>
          <w:right w:w="10" w:type="dxa"/>
        </w:tblCellMar>
        <w:tblLook w:val="04A0" w:firstRow="1" w:lastRow="0" w:firstColumn="1" w:lastColumn="0" w:noHBand="0" w:noVBand="1"/>
      </w:tblPr>
      <w:tblGrid>
        <w:gridCol w:w="299"/>
        <w:gridCol w:w="3655"/>
        <w:gridCol w:w="3543"/>
        <w:gridCol w:w="3544"/>
        <w:gridCol w:w="3544"/>
      </w:tblGrid>
      <w:tr w:rsidR="00EC7BBA" w:rsidRPr="00E007F1" w14:paraId="5674D0B9" w14:textId="77777777" w:rsidTr="00FC6398">
        <w:trPr>
          <w:gridBefore w:val="1"/>
          <w:wBefore w:w="299" w:type="dxa"/>
          <w:trHeight w:val="340"/>
        </w:trPr>
        <w:tc>
          <w:tcPr>
            <w:tcW w:w="3655" w:type="dxa"/>
            <w:vAlign w:val="center"/>
          </w:tcPr>
          <w:p w14:paraId="08F38D46" w14:textId="77777777" w:rsidR="00EC7BBA" w:rsidRPr="00E007F1" w:rsidRDefault="00EC7BBA" w:rsidP="00FC6398">
            <w:pPr>
              <w:widowControl w:val="0"/>
              <w:tabs>
                <w:tab w:val="left" w:pos="720"/>
              </w:tabs>
              <w:kinsoku w:val="0"/>
              <w:overflowPunct w:val="0"/>
              <w:autoSpaceDE w:val="0"/>
              <w:autoSpaceDN w:val="0"/>
              <w:ind w:right="-5"/>
              <w:rPr>
                <w:rFonts w:ascii="Arial" w:eastAsiaTheme="minorEastAsia" w:hAnsi="Arial" w:cs="Arial"/>
                <w:color w:val="FFFFFF" w:themeColor="background1"/>
                <w:spacing w:val="-1"/>
                <w:sz w:val="18"/>
                <w:szCs w:val="18"/>
              </w:rPr>
            </w:pPr>
          </w:p>
        </w:tc>
        <w:tc>
          <w:tcPr>
            <w:tcW w:w="3543" w:type="dxa"/>
            <w:shd w:val="clear" w:color="auto" w:fill="BFBFBF" w:themeFill="background1" w:themeFillShade="BF"/>
            <w:vAlign w:val="center"/>
            <w:hideMark/>
          </w:tcPr>
          <w:p w14:paraId="027F5CCC" w14:textId="77777777" w:rsidR="00EC7BBA" w:rsidRPr="00E007F1" w:rsidRDefault="00EC7BBA" w:rsidP="00FC6398">
            <w:pPr>
              <w:widowControl w:val="0"/>
              <w:tabs>
                <w:tab w:val="left" w:pos="720"/>
              </w:tabs>
              <w:kinsoku w:val="0"/>
              <w:overflowPunct w:val="0"/>
              <w:autoSpaceDE w:val="0"/>
              <w:autoSpaceDN w:val="0"/>
              <w:ind w:left="126" w:right="137"/>
              <w:jc w:val="center"/>
              <w:rPr>
                <w:rFonts w:ascii="Arial" w:eastAsiaTheme="minorEastAsia" w:hAnsi="Arial" w:cs="Arial"/>
                <w:b/>
                <w:bCs/>
                <w:spacing w:val="-1"/>
                <w:sz w:val="18"/>
                <w:szCs w:val="18"/>
              </w:rPr>
            </w:pPr>
            <w:r w:rsidRPr="00E007F1">
              <w:rPr>
                <w:rFonts w:ascii="Arial" w:eastAsiaTheme="minorEastAsia" w:hAnsi="Arial" w:cs="Arial"/>
                <w:b/>
                <w:bCs/>
                <w:sz w:val="18"/>
                <w:szCs w:val="18"/>
              </w:rPr>
              <w:t>Overall Quantitative Score for Facility %</w:t>
            </w:r>
          </w:p>
        </w:tc>
        <w:tc>
          <w:tcPr>
            <w:tcW w:w="3544" w:type="dxa"/>
            <w:shd w:val="clear" w:color="auto" w:fill="BFBFBF" w:themeFill="background1" w:themeFillShade="BF"/>
            <w:vAlign w:val="center"/>
            <w:hideMark/>
          </w:tcPr>
          <w:p w14:paraId="6B17B195" w14:textId="77777777" w:rsidR="00EC7BBA" w:rsidRPr="00E007F1" w:rsidRDefault="00EC7BBA" w:rsidP="00FC6398">
            <w:pPr>
              <w:widowControl w:val="0"/>
              <w:tabs>
                <w:tab w:val="left" w:pos="720"/>
              </w:tabs>
              <w:kinsoku w:val="0"/>
              <w:overflowPunct w:val="0"/>
              <w:autoSpaceDE w:val="0"/>
              <w:autoSpaceDN w:val="0"/>
              <w:ind w:left="126" w:right="137"/>
              <w:jc w:val="center"/>
              <w:rPr>
                <w:rFonts w:ascii="Arial" w:eastAsiaTheme="minorEastAsia" w:hAnsi="Arial" w:cs="Arial"/>
                <w:b/>
                <w:bCs/>
                <w:spacing w:val="-1"/>
                <w:sz w:val="18"/>
                <w:szCs w:val="18"/>
              </w:rPr>
            </w:pPr>
            <w:r w:rsidRPr="00E007F1">
              <w:rPr>
                <w:rFonts w:ascii="Arial" w:eastAsiaTheme="minorEastAsia" w:hAnsi="Arial" w:cs="Arial"/>
                <w:b/>
                <w:bCs/>
                <w:sz w:val="18"/>
                <w:szCs w:val="18"/>
              </w:rPr>
              <w:t>Qualitative Score for Squash Courts</w:t>
            </w:r>
          </w:p>
        </w:tc>
        <w:tc>
          <w:tcPr>
            <w:tcW w:w="3544" w:type="dxa"/>
            <w:shd w:val="clear" w:color="auto" w:fill="BFBFBF" w:themeFill="background1" w:themeFillShade="BF"/>
            <w:vAlign w:val="center"/>
            <w:hideMark/>
          </w:tcPr>
          <w:p w14:paraId="0704992C" w14:textId="77777777" w:rsidR="00EC7BBA" w:rsidRPr="00E007F1" w:rsidRDefault="00EC7BBA" w:rsidP="00FC6398">
            <w:pPr>
              <w:widowControl w:val="0"/>
              <w:tabs>
                <w:tab w:val="left" w:pos="720"/>
              </w:tabs>
              <w:kinsoku w:val="0"/>
              <w:overflowPunct w:val="0"/>
              <w:autoSpaceDE w:val="0"/>
              <w:autoSpaceDN w:val="0"/>
              <w:ind w:left="126" w:right="137"/>
              <w:jc w:val="center"/>
              <w:rPr>
                <w:rFonts w:ascii="Arial" w:eastAsiaTheme="minorEastAsia" w:hAnsi="Arial" w:cs="Arial"/>
                <w:b/>
                <w:bCs/>
                <w:spacing w:val="-1"/>
                <w:sz w:val="18"/>
                <w:szCs w:val="18"/>
              </w:rPr>
            </w:pPr>
            <w:r w:rsidRPr="00E007F1">
              <w:rPr>
                <w:rFonts w:ascii="Arial" w:eastAsiaTheme="minorEastAsia" w:hAnsi="Arial" w:cs="Arial"/>
                <w:b/>
                <w:bCs/>
                <w:sz w:val="18"/>
                <w:szCs w:val="18"/>
              </w:rPr>
              <w:t>Need for Investment- Overall Facility</w:t>
            </w:r>
          </w:p>
        </w:tc>
      </w:tr>
      <w:tr w:rsidR="00EC7BBA" w:rsidRPr="00E007F1" w14:paraId="5EB787E5" w14:textId="77777777" w:rsidTr="00FC6398">
        <w:trPr>
          <w:trHeight w:val="340"/>
        </w:trPr>
        <w:tc>
          <w:tcPr>
            <w:tcW w:w="3954" w:type="dxa"/>
            <w:gridSpan w:val="2"/>
            <w:shd w:val="clear" w:color="auto" w:fill="F2F2F2" w:themeFill="background1" w:themeFillShade="F2"/>
            <w:vAlign w:val="center"/>
          </w:tcPr>
          <w:p w14:paraId="5A783BB2" w14:textId="6EA2E5AD" w:rsidR="00EC7BBA" w:rsidRPr="00E007F1" w:rsidRDefault="00EC7BBA" w:rsidP="00FC6398">
            <w:pPr>
              <w:widowControl w:val="0"/>
              <w:tabs>
                <w:tab w:val="left" w:pos="720"/>
              </w:tabs>
              <w:kinsoku w:val="0"/>
              <w:overflowPunct w:val="0"/>
              <w:autoSpaceDE w:val="0"/>
              <w:autoSpaceDN w:val="0"/>
              <w:ind w:left="126" w:right="135"/>
              <w:rPr>
                <w:rFonts w:ascii="Arial" w:eastAsiaTheme="minorEastAsia" w:hAnsi="Arial" w:cs="Arial"/>
                <w:b/>
                <w:bCs/>
                <w:sz w:val="18"/>
                <w:szCs w:val="18"/>
              </w:rPr>
            </w:pPr>
            <w:r w:rsidRPr="00E007F1">
              <w:rPr>
                <w:rFonts w:ascii="Arial" w:hAnsi="Arial" w:cs="Arial"/>
                <w:color w:val="000000"/>
                <w:sz w:val="18"/>
                <w:szCs w:val="18"/>
              </w:rPr>
              <w:t>Baker Barracks</w:t>
            </w:r>
          </w:p>
        </w:tc>
        <w:tc>
          <w:tcPr>
            <w:tcW w:w="10631" w:type="dxa"/>
            <w:gridSpan w:val="3"/>
            <w:shd w:val="clear" w:color="auto" w:fill="F2F2F2" w:themeFill="background1" w:themeFillShade="F2"/>
            <w:vAlign w:val="center"/>
          </w:tcPr>
          <w:p w14:paraId="25DE5D8C" w14:textId="3093C1CA" w:rsidR="00EC7BBA" w:rsidRPr="00E007F1" w:rsidRDefault="00EC7BBA" w:rsidP="00FC6398">
            <w:pPr>
              <w:ind w:left="126" w:right="137"/>
              <w:jc w:val="center"/>
              <w:rPr>
                <w:rFonts w:ascii="Arial" w:eastAsiaTheme="minorHAnsi" w:hAnsi="Arial" w:cs="Arial"/>
                <w:color w:val="FF0000"/>
                <w:sz w:val="18"/>
                <w:szCs w:val="18"/>
                <w:lang w:val="en-US"/>
              </w:rPr>
            </w:pPr>
            <w:r w:rsidRPr="00E007F1">
              <w:rPr>
                <w:rFonts w:ascii="Arial" w:eastAsiaTheme="minorHAnsi" w:hAnsi="Arial" w:cs="Arial"/>
                <w:color w:val="FF0000"/>
                <w:sz w:val="18"/>
                <w:szCs w:val="18"/>
                <w:lang w:val="en-US"/>
              </w:rPr>
              <w:t>Not accessible as MOD site</w:t>
            </w:r>
            <w:r w:rsidR="00A637C9" w:rsidRPr="00E007F1">
              <w:rPr>
                <w:rFonts w:ascii="Arial" w:eastAsiaTheme="minorHAnsi" w:hAnsi="Arial" w:cs="Arial"/>
                <w:color w:val="FF0000"/>
                <w:sz w:val="18"/>
                <w:szCs w:val="18"/>
                <w:lang w:val="en-US"/>
              </w:rPr>
              <w:t xml:space="preserve"> restrictions</w:t>
            </w:r>
          </w:p>
        </w:tc>
      </w:tr>
      <w:tr w:rsidR="000417C2" w:rsidRPr="00E007F1" w14:paraId="41C0FD17" w14:textId="77777777" w:rsidTr="00FC6398">
        <w:trPr>
          <w:trHeight w:val="340"/>
        </w:trPr>
        <w:tc>
          <w:tcPr>
            <w:tcW w:w="3954" w:type="dxa"/>
            <w:gridSpan w:val="2"/>
            <w:shd w:val="clear" w:color="auto" w:fill="F2F2F2" w:themeFill="background1" w:themeFillShade="F2"/>
            <w:vAlign w:val="center"/>
          </w:tcPr>
          <w:p w14:paraId="41E53355" w14:textId="7A5206BE" w:rsidR="000417C2" w:rsidRPr="00E007F1" w:rsidRDefault="000417C2" w:rsidP="00FC6398">
            <w:pPr>
              <w:widowControl w:val="0"/>
              <w:tabs>
                <w:tab w:val="left" w:pos="720"/>
              </w:tabs>
              <w:kinsoku w:val="0"/>
              <w:overflowPunct w:val="0"/>
              <w:autoSpaceDE w:val="0"/>
              <w:autoSpaceDN w:val="0"/>
              <w:ind w:left="126" w:right="135"/>
              <w:rPr>
                <w:rFonts w:ascii="Arial" w:eastAsiaTheme="minorEastAsia" w:hAnsi="Arial" w:cs="Arial"/>
                <w:b/>
                <w:bCs/>
                <w:sz w:val="18"/>
                <w:szCs w:val="18"/>
              </w:rPr>
            </w:pPr>
            <w:r w:rsidRPr="00E007F1">
              <w:rPr>
                <w:rFonts w:ascii="Arial" w:hAnsi="Arial" w:cs="Arial"/>
                <w:color w:val="000000"/>
                <w:sz w:val="18"/>
                <w:szCs w:val="18"/>
              </w:rPr>
              <w:t>Chichester Racquets and Fitness Club</w:t>
            </w:r>
          </w:p>
        </w:tc>
        <w:tc>
          <w:tcPr>
            <w:tcW w:w="3543" w:type="dxa"/>
            <w:shd w:val="clear" w:color="auto" w:fill="F2F2F2" w:themeFill="background1" w:themeFillShade="F2"/>
            <w:vAlign w:val="center"/>
          </w:tcPr>
          <w:p w14:paraId="0CB231D9" w14:textId="325E5978" w:rsidR="000417C2" w:rsidRPr="00E007F1" w:rsidRDefault="006478AA" w:rsidP="00FC6398">
            <w:pPr>
              <w:ind w:left="126" w:right="137"/>
              <w:jc w:val="center"/>
              <w:rPr>
                <w:rFonts w:ascii="Arial" w:eastAsiaTheme="minorHAnsi" w:hAnsi="Arial" w:cs="Arial"/>
                <w:sz w:val="18"/>
                <w:szCs w:val="18"/>
                <w:lang w:val="en-US"/>
              </w:rPr>
            </w:pPr>
            <w:r w:rsidRPr="00E007F1">
              <w:rPr>
                <w:rFonts w:ascii="Arial" w:eastAsiaTheme="minorHAnsi" w:hAnsi="Arial" w:cs="Arial"/>
                <w:sz w:val="18"/>
                <w:szCs w:val="18"/>
                <w:lang w:val="en-US"/>
              </w:rPr>
              <w:t>7</w:t>
            </w:r>
            <w:r w:rsidR="002C2DF5" w:rsidRPr="00E007F1">
              <w:rPr>
                <w:rFonts w:ascii="Arial" w:eastAsiaTheme="minorHAnsi" w:hAnsi="Arial" w:cs="Arial"/>
                <w:sz w:val="18"/>
                <w:szCs w:val="18"/>
                <w:lang w:val="en-US"/>
              </w:rPr>
              <w:t>9</w:t>
            </w:r>
            <w:r w:rsidRPr="00E007F1">
              <w:rPr>
                <w:rFonts w:ascii="Arial" w:eastAsiaTheme="minorHAnsi" w:hAnsi="Arial" w:cs="Arial"/>
                <w:sz w:val="18"/>
                <w:szCs w:val="18"/>
                <w:lang w:val="en-US"/>
              </w:rPr>
              <w:t>%</w:t>
            </w:r>
          </w:p>
        </w:tc>
        <w:tc>
          <w:tcPr>
            <w:tcW w:w="3544" w:type="dxa"/>
            <w:shd w:val="clear" w:color="auto" w:fill="F2F2F2" w:themeFill="background1" w:themeFillShade="F2"/>
            <w:vAlign w:val="center"/>
          </w:tcPr>
          <w:p w14:paraId="2B2F08AE" w14:textId="46EBC979" w:rsidR="000417C2" w:rsidRPr="00E007F1" w:rsidRDefault="00BB153A" w:rsidP="00FC6398">
            <w:pPr>
              <w:ind w:left="126" w:right="137"/>
              <w:jc w:val="center"/>
              <w:rPr>
                <w:rFonts w:ascii="Arial" w:eastAsiaTheme="minorHAnsi" w:hAnsi="Arial" w:cs="Arial"/>
                <w:sz w:val="18"/>
                <w:szCs w:val="18"/>
                <w:lang w:val="en-US"/>
              </w:rPr>
            </w:pPr>
            <w:r w:rsidRPr="00E007F1">
              <w:rPr>
                <w:rFonts w:ascii="Arial" w:eastAsiaTheme="minorHAnsi" w:hAnsi="Arial" w:cs="Arial"/>
                <w:sz w:val="18"/>
                <w:szCs w:val="18"/>
                <w:lang w:val="en-US"/>
              </w:rPr>
              <w:t>Good</w:t>
            </w:r>
          </w:p>
        </w:tc>
        <w:tc>
          <w:tcPr>
            <w:tcW w:w="3544" w:type="dxa"/>
            <w:shd w:val="clear" w:color="auto" w:fill="F2F2F2" w:themeFill="background1" w:themeFillShade="F2"/>
            <w:vAlign w:val="center"/>
          </w:tcPr>
          <w:p w14:paraId="10EF273D" w14:textId="335A6A6B" w:rsidR="000417C2" w:rsidRPr="00E007F1" w:rsidRDefault="002C2DF5" w:rsidP="00FC6398">
            <w:pPr>
              <w:ind w:left="126" w:right="137"/>
              <w:jc w:val="center"/>
              <w:rPr>
                <w:rFonts w:ascii="Arial" w:eastAsiaTheme="minorHAnsi" w:hAnsi="Arial" w:cs="Arial"/>
                <w:sz w:val="18"/>
                <w:szCs w:val="18"/>
                <w:lang w:val="en-US"/>
              </w:rPr>
            </w:pPr>
            <w:r w:rsidRPr="00E007F1">
              <w:rPr>
                <w:rFonts w:ascii="Arial" w:eastAsiaTheme="minorHAnsi" w:hAnsi="Arial" w:cs="Arial"/>
                <w:sz w:val="18"/>
                <w:szCs w:val="18"/>
                <w:lang w:val="en-US"/>
              </w:rPr>
              <w:t>Moderate</w:t>
            </w:r>
          </w:p>
        </w:tc>
      </w:tr>
      <w:tr w:rsidR="00EC7BBA" w:rsidRPr="00E007F1" w14:paraId="3B35C2D5" w14:textId="77777777" w:rsidTr="00FC6398">
        <w:trPr>
          <w:trHeight w:val="340"/>
        </w:trPr>
        <w:tc>
          <w:tcPr>
            <w:tcW w:w="3954" w:type="dxa"/>
            <w:gridSpan w:val="2"/>
            <w:shd w:val="clear" w:color="auto" w:fill="F2F2F2" w:themeFill="background1" w:themeFillShade="F2"/>
            <w:vAlign w:val="center"/>
          </w:tcPr>
          <w:p w14:paraId="23BA4275" w14:textId="37D9B29E" w:rsidR="00EC7BBA" w:rsidRPr="00E007F1" w:rsidRDefault="00EC7BBA" w:rsidP="00FC6398">
            <w:pPr>
              <w:widowControl w:val="0"/>
              <w:tabs>
                <w:tab w:val="left" w:pos="720"/>
              </w:tabs>
              <w:kinsoku w:val="0"/>
              <w:overflowPunct w:val="0"/>
              <w:autoSpaceDE w:val="0"/>
              <w:autoSpaceDN w:val="0"/>
              <w:ind w:left="126" w:right="135"/>
              <w:rPr>
                <w:rFonts w:ascii="Arial" w:eastAsiaTheme="minorEastAsia" w:hAnsi="Arial" w:cs="Arial"/>
                <w:b/>
                <w:bCs/>
                <w:sz w:val="18"/>
                <w:szCs w:val="18"/>
              </w:rPr>
            </w:pPr>
            <w:r w:rsidRPr="00E007F1">
              <w:rPr>
                <w:rFonts w:ascii="Arial" w:hAnsi="Arial" w:cs="Arial"/>
                <w:color w:val="000000"/>
                <w:sz w:val="18"/>
                <w:szCs w:val="18"/>
              </w:rPr>
              <w:t>Chichester Racquets and Fitness Club</w:t>
            </w:r>
          </w:p>
        </w:tc>
        <w:tc>
          <w:tcPr>
            <w:tcW w:w="3543" w:type="dxa"/>
            <w:shd w:val="clear" w:color="auto" w:fill="F2F2F2" w:themeFill="background1" w:themeFillShade="F2"/>
            <w:vAlign w:val="center"/>
          </w:tcPr>
          <w:p w14:paraId="3B9459F2" w14:textId="2061FC68" w:rsidR="00EC7BBA" w:rsidRPr="00E007F1" w:rsidRDefault="00BB153A" w:rsidP="00FC6398">
            <w:pPr>
              <w:widowControl w:val="0"/>
              <w:tabs>
                <w:tab w:val="left" w:pos="720"/>
              </w:tabs>
              <w:kinsoku w:val="0"/>
              <w:overflowPunct w:val="0"/>
              <w:autoSpaceDE w:val="0"/>
              <w:autoSpaceDN w:val="0"/>
              <w:ind w:left="126" w:right="137"/>
              <w:jc w:val="center"/>
              <w:rPr>
                <w:rFonts w:ascii="Arial" w:eastAsiaTheme="minorEastAsia" w:hAnsi="Arial" w:cs="Arial"/>
                <w:bCs/>
                <w:color w:val="000000" w:themeColor="text1"/>
                <w:spacing w:val="-1"/>
                <w:sz w:val="18"/>
                <w:szCs w:val="18"/>
              </w:rPr>
            </w:pPr>
            <w:r w:rsidRPr="00E007F1">
              <w:rPr>
                <w:rFonts w:ascii="Arial" w:eastAsiaTheme="minorEastAsia" w:hAnsi="Arial" w:cs="Arial"/>
                <w:bCs/>
                <w:color w:val="000000" w:themeColor="text1"/>
                <w:spacing w:val="-1"/>
                <w:sz w:val="18"/>
                <w:szCs w:val="18"/>
              </w:rPr>
              <w:t>7</w:t>
            </w:r>
            <w:r w:rsidR="002C2DF5" w:rsidRPr="00E007F1">
              <w:rPr>
                <w:rFonts w:ascii="Arial" w:eastAsiaTheme="minorEastAsia" w:hAnsi="Arial" w:cs="Arial"/>
                <w:bCs/>
                <w:color w:val="000000" w:themeColor="text1"/>
                <w:spacing w:val="-1"/>
                <w:sz w:val="18"/>
                <w:szCs w:val="18"/>
              </w:rPr>
              <w:t>9</w:t>
            </w:r>
            <w:r w:rsidRPr="00E007F1">
              <w:rPr>
                <w:rFonts w:ascii="Arial" w:eastAsiaTheme="minorEastAsia" w:hAnsi="Arial" w:cs="Arial"/>
                <w:bCs/>
                <w:color w:val="000000" w:themeColor="text1"/>
                <w:spacing w:val="-1"/>
                <w:sz w:val="18"/>
                <w:szCs w:val="18"/>
              </w:rPr>
              <w:t>%</w:t>
            </w:r>
          </w:p>
        </w:tc>
        <w:tc>
          <w:tcPr>
            <w:tcW w:w="3544" w:type="dxa"/>
            <w:shd w:val="clear" w:color="auto" w:fill="F2F2F2" w:themeFill="background1" w:themeFillShade="F2"/>
            <w:vAlign w:val="center"/>
          </w:tcPr>
          <w:p w14:paraId="454B71C7" w14:textId="5A712BC5" w:rsidR="00EC7BBA" w:rsidRPr="00E007F1" w:rsidRDefault="00BB153A" w:rsidP="00FC6398">
            <w:pPr>
              <w:ind w:left="126" w:right="137"/>
              <w:jc w:val="center"/>
              <w:rPr>
                <w:rFonts w:ascii="Arial" w:eastAsiaTheme="minorHAnsi" w:hAnsi="Arial" w:cs="Arial"/>
                <w:sz w:val="18"/>
                <w:szCs w:val="18"/>
                <w:lang w:val="en-US"/>
              </w:rPr>
            </w:pPr>
            <w:r w:rsidRPr="00E007F1">
              <w:rPr>
                <w:rFonts w:ascii="Arial" w:eastAsiaTheme="minorHAnsi" w:hAnsi="Arial" w:cs="Arial"/>
                <w:sz w:val="18"/>
                <w:szCs w:val="18"/>
                <w:lang w:val="en-US"/>
              </w:rPr>
              <w:t>Good</w:t>
            </w:r>
          </w:p>
        </w:tc>
        <w:tc>
          <w:tcPr>
            <w:tcW w:w="3544" w:type="dxa"/>
            <w:shd w:val="clear" w:color="auto" w:fill="F2F2F2" w:themeFill="background1" w:themeFillShade="F2"/>
            <w:vAlign w:val="center"/>
          </w:tcPr>
          <w:p w14:paraId="7A58C977" w14:textId="17911C2E" w:rsidR="00EC7BBA" w:rsidRPr="00E007F1" w:rsidRDefault="002C2DF5" w:rsidP="00FC6398">
            <w:pPr>
              <w:ind w:left="126" w:right="137"/>
              <w:jc w:val="center"/>
              <w:rPr>
                <w:rFonts w:ascii="Arial" w:eastAsiaTheme="minorHAnsi" w:hAnsi="Arial" w:cs="Arial"/>
                <w:sz w:val="18"/>
                <w:szCs w:val="18"/>
                <w:lang w:val="en-US"/>
              </w:rPr>
            </w:pPr>
            <w:r w:rsidRPr="00E007F1">
              <w:rPr>
                <w:rFonts w:ascii="Arial" w:eastAsiaTheme="minorHAnsi" w:hAnsi="Arial" w:cs="Arial"/>
                <w:sz w:val="18"/>
                <w:szCs w:val="18"/>
                <w:lang w:val="en-US"/>
              </w:rPr>
              <w:t>Moderate</w:t>
            </w:r>
          </w:p>
        </w:tc>
      </w:tr>
      <w:tr w:rsidR="00EC7BBA" w:rsidRPr="00E007F1" w14:paraId="4B3E5E3D" w14:textId="77777777" w:rsidTr="00FC6398">
        <w:trPr>
          <w:trHeight w:val="340"/>
        </w:trPr>
        <w:tc>
          <w:tcPr>
            <w:tcW w:w="3954" w:type="dxa"/>
            <w:gridSpan w:val="2"/>
            <w:shd w:val="clear" w:color="auto" w:fill="F2F2F2" w:themeFill="background1" w:themeFillShade="F2"/>
            <w:vAlign w:val="center"/>
          </w:tcPr>
          <w:p w14:paraId="18802EBD" w14:textId="3312E6EB" w:rsidR="00EC7BBA" w:rsidRPr="00E007F1" w:rsidRDefault="00EC7BBA" w:rsidP="00FC6398">
            <w:pPr>
              <w:widowControl w:val="0"/>
              <w:tabs>
                <w:tab w:val="left" w:pos="720"/>
              </w:tabs>
              <w:kinsoku w:val="0"/>
              <w:overflowPunct w:val="0"/>
              <w:autoSpaceDE w:val="0"/>
              <w:autoSpaceDN w:val="0"/>
              <w:ind w:left="126" w:right="135"/>
              <w:rPr>
                <w:rFonts w:ascii="Arial" w:eastAsiaTheme="minorEastAsia" w:hAnsi="Arial" w:cs="Arial"/>
                <w:b/>
                <w:bCs/>
                <w:sz w:val="18"/>
                <w:szCs w:val="18"/>
              </w:rPr>
            </w:pPr>
            <w:r w:rsidRPr="00E007F1">
              <w:rPr>
                <w:rFonts w:ascii="Arial" w:hAnsi="Arial" w:cs="Arial"/>
                <w:color w:val="000000"/>
                <w:sz w:val="18"/>
                <w:szCs w:val="18"/>
              </w:rPr>
              <w:t>Highfield and Brookham School</w:t>
            </w:r>
          </w:p>
        </w:tc>
        <w:tc>
          <w:tcPr>
            <w:tcW w:w="3543" w:type="dxa"/>
            <w:shd w:val="clear" w:color="auto" w:fill="F2F2F2" w:themeFill="background1" w:themeFillShade="F2"/>
            <w:vAlign w:val="center"/>
          </w:tcPr>
          <w:p w14:paraId="088DB579" w14:textId="1BC66233" w:rsidR="00EC7BBA" w:rsidRPr="00E007F1" w:rsidRDefault="005D3A4A" w:rsidP="00FC6398">
            <w:pPr>
              <w:widowControl w:val="0"/>
              <w:tabs>
                <w:tab w:val="left" w:pos="720"/>
              </w:tabs>
              <w:kinsoku w:val="0"/>
              <w:overflowPunct w:val="0"/>
              <w:autoSpaceDE w:val="0"/>
              <w:autoSpaceDN w:val="0"/>
              <w:ind w:left="126" w:right="137"/>
              <w:jc w:val="center"/>
              <w:rPr>
                <w:rFonts w:ascii="Arial" w:eastAsiaTheme="minorEastAsia" w:hAnsi="Arial" w:cs="Arial"/>
                <w:bCs/>
                <w:color w:val="000000" w:themeColor="text1"/>
                <w:spacing w:val="-1"/>
                <w:sz w:val="18"/>
                <w:szCs w:val="18"/>
              </w:rPr>
            </w:pPr>
            <w:r w:rsidRPr="00E007F1">
              <w:rPr>
                <w:rFonts w:ascii="Arial" w:eastAsiaTheme="minorEastAsia" w:hAnsi="Arial" w:cs="Arial"/>
                <w:bCs/>
                <w:color w:val="000000" w:themeColor="text1"/>
                <w:spacing w:val="-1"/>
                <w:sz w:val="18"/>
                <w:szCs w:val="18"/>
              </w:rPr>
              <w:t>57%</w:t>
            </w:r>
          </w:p>
        </w:tc>
        <w:tc>
          <w:tcPr>
            <w:tcW w:w="3544" w:type="dxa"/>
            <w:shd w:val="clear" w:color="auto" w:fill="F2F2F2" w:themeFill="background1" w:themeFillShade="F2"/>
            <w:vAlign w:val="center"/>
          </w:tcPr>
          <w:p w14:paraId="3F7787E6" w14:textId="187AEEFB" w:rsidR="00EC7BBA" w:rsidRPr="00E007F1" w:rsidRDefault="003C55A1" w:rsidP="00FC6398">
            <w:pPr>
              <w:ind w:left="126" w:right="137"/>
              <w:jc w:val="center"/>
              <w:rPr>
                <w:rFonts w:ascii="Arial" w:eastAsiaTheme="minorHAnsi" w:hAnsi="Arial" w:cs="Arial"/>
                <w:sz w:val="18"/>
                <w:szCs w:val="18"/>
                <w:lang w:val="en-US"/>
              </w:rPr>
            </w:pPr>
            <w:r w:rsidRPr="00E007F1">
              <w:rPr>
                <w:rFonts w:ascii="Arial" w:eastAsiaTheme="minorHAnsi" w:hAnsi="Arial" w:cs="Arial"/>
                <w:sz w:val="18"/>
                <w:szCs w:val="18"/>
                <w:lang w:val="en-US"/>
              </w:rPr>
              <w:t>Good</w:t>
            </w:r>
          </w:p>
        </w:tc>
        <w:tc>
          <w:tcPr>
            <w:tcW w:w="3544" w:type="dxa"/>
            <w:shd w:val="clear" w:color="auto" w:fill="F2F2F2" w:themeFill="background1" w:themeFillShade="F2"/>
            <w:vAlign w:val="center"/>
          </w:tcPr>
          <w:p w14:paraId="67A54B15" w14:textId="303DB075" w:rsidR="00EC7BBA" w:rsidRPr="00E007F1" w:rsidRDefault="003C55A1" w:rsidP="00FC6398">
            <w:pPr>
              <w:ind w:left="126" w:right="137"/>
              <w:jc w:val="center"/>
              <w:rPr>
                <w:rFonts w:ascii="Arial" w:eastAsiaTheme="minorHAnsi" w:hAnsi="Arial" w:cs="Arial"/>
                <w:sz w:val="18"/>
                <w:szCs w:val="18"/>
                <w:lang w:val="en-US"/>
              </w:rPr>
            </w:pPr>
            <w:r w:rsidRPr="00E007F1">
              <w:rPr>
                <w:rFonts w:ascii="Arial" w:eastAsiaTheme="minorHAnsi" w:hAnsi="Arial" w:cs="Arial"/>
                <w:sz w:val="18"/>
                <w:szCs w:val="18"/>
                <w:lang w:val="en-US"/>
              </w:rPr>
              <w:t>Moderate</w:t>
            </w:r>
          </w:p>
        </w:tc>
      </w:tr>
      <w:tr w:rsidR="00EC7BBA" w:rsidRPr="00E007F1" w14:paraId="15EC09C9" w14:textId="77777777" w:rsidTr="00FC6398">
        <w:trPr>
          <w:trHeight w:val="340"/>
        </w:trPr>
        <w:tc>
          <w:tcPr>
            <w:tcW w:w="3954" w:type="dxa"/>
            <w:gridSpan w:val="2"/>
            <w:shd w:val="clear" w:color="auto" w:fill="F2F2F2" w:themeFill="background1" w:themeFillShade="F2"/>
            <w:vAlign w:val="center"/>
          </w:tcPr>
          <w:p w14:paraId="0C26A49F" w14:textId="40466AAA" w:rsidR="00EC7BBA" w:rsidRPr="00E007F1" w:rsidRDefault="00EC7BBA" w:rsidP="00FC6398">
            <w:pPr>
              <w:widowControl w:val="0"/>
              <w:tabs>
                <w:tab w:val="left" w:pos="720"/>
              </w:tabs>
              <w:kinsoku w:val="0"/>
              <w:overflowPunct w:val="0"/>
              <w:autoSpaceDE w:val="0"/>
              <w:autoSpaceDN w:val="0"/>
              <w:ind w:left="126" w:right="135"/>
              <w:rPr>
                <w:rFonts w:ascii="Arial" w:eastAsiaTheme="minorEastAsia" w:hAnsi="Arial" w:cs="Arial"/>
                <w:b/>
                <w:bCs/>
                <w:sz w:val="18"/>
                <w:szCs w:val="18"/>
              </w:rPr>
            </w:pPr>
            <w:r w:rsidRPr="00E007F1">
              <w:rPr>
                <w:rFonts w:ascii="Arial" w:hAnsi="Arial" w:cs="Arial"/>
                <w:color w:val="000000"/>
                <w:sz w:val="18"/>
                <w:szCs w:val="18"/>
              </w:rPr>
              <w:t>Loxwood Sports Association</w:t>
            </w:r>
          </w:p>
        </w:tc>
        <w:tc>
          <w:tcPr>
            <w:tcW w:w="3543" w:type="dxa"/>
            <w:shd w:val="clear" w:color="auto" w:fill="F2F2F2" w:themeFill="background1" w:themeFillShade="F2"/>
            <w:vAlign w:val="center"/>
          </w:tcPr>
          <w:p w14:paraId="41862068" w14:textId="442B9847" w:rsidR="00EC7BBA" w:rsidRPr="00E007F1" w:rsidRDefault="004C2E90" w:rsidP="00FC6398">
            <w:pPr>
              <w:widowControl w:val="0"/>
              <w:tabs>
                <w:tab w:val="left" w:pos="720"/>
              </w:tabs>
              <w:kinsoku w:val="0"/>
              <w:overflowPunct w:val="0"/>
              <w:autoSpaceDE w:val="0"/>
              <w:autoSpaceDN w:val="0"/>
              <w:ind w:left="126" w:right="137"/>
              <w:jc w:val="center"/>
              <w:rPr>
                <w:rFonts w:ascii="Arial" w:eastAsiaTheme="minorEastAsia" w:hAnsi="Arial" w:cs="Arial"/>
                <w:bCs/>
                <w:color w:val="000000" w:themeColor="text1"/>
                <w:spacing w:val="-1"/>
                <w:sz w:val="18"/>
                <w:szCs w:val="18"/>
              </w:rPr>
            </w:pPr>
            <w:r w:rsidRPr="00E007F1">
              <w:rPr>
                <w:rFonts w:ascii="Arial" w:eastAsiaTheme="minorEastAsia" w:hAnsi="Arial" w:cs="Arial"/>
                <w:bCs/>
                <w:color w:val="000000" w:themeColor="text1"/>
                <w:spacing w:val="-1"/>
                <w:sz w:val="18"/>
                <w:szCs w:val="18"/>
              </w:rPr>
              <w:t>54%</w:t>
            </w:r>
          </w:p>
        </w:tc>
        <w:tc>
          <w:tcPr>
            <w:tcW w:w="3544" w:type="dxa"/>
            <w:shd w:val="clear" w:color="auto" w:fill="F2F2F2" w:themeFill="background1" w:themeFillShade="F2"/>
            <w:vAlign w:val="center"/>
          </w:tcPr>
          <w:p w14:paraId="51961BE8" w14:textId="19168EAC" w:rsidR="00EC7BBA" w:rsidRPr="00E007F1" w:rsidRDefault="004C2E90" w:rsidP="00FC6398">
            <w:pPr>
              <w:ind w:left="126" w:right="137"/>
              <w:jc w:val="center"/>
              <w:rPr>
                <w:rFonts w:ascii="Arial" w:eastAsiaTheme="minorHAnsi" w:hAnsi="Arial" w:cs="Arial"/>
                <w:sz w:val="18"/>
                <w:szCs w:val="18"/>
                <w:lang w:val="en-US"/>
              </w:rPr>
            </w:pPr>
            <w:r w:rsidRPr="00E007F1">
              <w:rPr>
                <w:rFonts w:ascii="Arial" w:eastAsiaTheme="minorHAnsi" w:hAnsi="Arial" w:cs="Arial"/>
                <w:sz w:val="18"/>
                <w:szCs w:val="18"/>
                <w:lang w:val="en-US"/>
              </w:rPr>
              <w:t>Average</w:t>
            </w:r>
          </w:p>
        </w:tc>
        <w:tc>
          <w:tcPr>
            <w:tcW w:w="3544" w:type="dxa"/>
            <w:shd w:val="clear" w:color="auto" w:fill="F2F2F2" w:themeFill="background1" w:themeFillShade="F2"/>
            <w:vAlign w:val="center"/>
          </w:tcPr>
          <w:p w14:paraId="06B9833A" w14:textId="315671A7" w:rsidR="00EC7BBA" w:rsidRPr="00E007F1" w:rsidRDefault="004C2E90" w:rsidP="00FC6398">
            <w:pPr>
              <w:ind w:left="126" w:right="137"/>
              <w:jc w:val="center"/>
              <w:rPr>
                <w:rFonts w:ascii="Arial" w:eastAsiaTheme="minorHAnsi" w:hAnsi="Arial" w:cs="Arial"/>
                <w:sz w:val="18"/>
                <w:szCs w:val="18"/>
                <w:lang w:val="en-US"/>
              </w:rPr>
            </w:pPr>
            <w:r w:rsidRPr="00E007F1">
              <w:rPr>
                <w:rFonts w:ascii="Arial" w:eastAsiaTheme="minorHAnsi" w:hAnsi="Arial" w:cs="Arial"/>
                <w:sz w:val="18"/>
                <w:szCs w:val="18"/>
                <w:lang w:val="en-US"/>
              </w:rPr>
              <w:t>Moderate</w:t>
            </w:r>
          </w:p>
        </w:tc>
      </w:tr>
      <w:tr w:rsidR="00EC7BBA" w:rsidRPr="00E007F1" w14:paraId="4779E1BB" w14:textId="77777777" w:rsidTr="00FC6398">
        <w:trPr>
          <w:trHeight w:val="340"/>
        </w:trPr>
        <w:tc>
          <w:tcPr>
            <w:tcW w:w="3954" w:type="dxa"/>
            <w:gridSpan w:val="2"/>
            <w:shd w:val="clear" w:color="auto" w:fill="F2F2F2" w:themeFill="background1" w:themeFillShade="F2"/>
            <w:vAlign w:val="center"/>
          </w:tcPr>
          <w:p w14:paraId="369C4DEA" w14:textId="6876D871" w:rsidR="00EC7BBA" w:rsidRPr="00E007F1" w:rsidRDefault="00EC7BBA" w:rsidP="00FC6398">
            <w:pPr>
              <w:widowControl w:val="0"/>
              <w:tabs>
                <w:tab w:val="left" w:pos="720"/>
              </w:tabs>
              <w:kinsoku w:val="0"/>
              <w:overflowPunct w:val="0"/>
              <w:autoSpaceDE w:val="0"/>
              <w:autoSpaceDN w:val="0"/>
              <w:ind w:left="126" w:right="135"/>
              <w:rPr>
                <w:rFonts w:ascii="Arial" w:eastAsiaTheme="minorEastAsia" w:hAnsi="Arial" w:cs="Arial"/>
                <w:b/>
                <w:bCs/>
                <w:sz w:val="18"/>
                <w:szCs w:val="18"/>
              </w:rPr>
            </w:pPr>
            <w:r w:rsidRPr="00E007F1">
              <w:rPr>
                <w:rFonts w:ascii="Arial" w:hAnsi="Arial" w:cs="Arial"/>
                <w:color w:val="000000"/>
                <w:sz w:val="18"/>
                <w:szCs w:val="18"/>
              </w:rPr>
              <w:t>The Grange Community and Leisure Centre</w:t>
            </w:r>
          </w:p>
        </w:tc>
        <w:tc>
          <w:tcPr>
            <w:tcW w:w="3543" w:type="dxa"/>
            <w:shd w:val="clear" w:color="auto" w:fill="F2F2F2" w:themeFill="background1" w:themeFillShade="F2"/>
            <w:vAlign w:val="center"/>
          </w:tcPr>
          <w:p w14:paraId="2565D623" w14:textId="6802DEBF" w:rsidR="00EC7BBA" w:rsidRPr="00E007F1" w:rsidRDefault="001457A4" w:rsidP="00FC6398">
            <w:pPr>
              <w:widowControl w:val="0"/>
              <w:tabs>
                <w:tab w:val="left" w:pos="720"/>
              </w:tabs>
              <w:kinsoku w:val="0"/>
              <w:overflowPunct w:val="0"/>
              <w:autoSpaceDE w:val="0"/>
              <w:autoSpaceDN w:val="0"/>
              <w:ind w:left="126" w:right="137"/>
              <w:jc w:val="center"/>
              <w:rPr>
                <w:rFonts w:ascii="Arial" w:eastAsiaTheme="minorEastAsia" w:hAnsi="Arial" w:cs="Arial"/>
                <w:bCs/>
                <w:color w:val="000000" w:themeColor="text1"/>
                <w:spacing w:val="-1"/>
                <w:sz w:val="18"/>
                <w:szCs w:val="18"/>
              </w:rPr>
            </w:pPr>
            <w:r w:rsidRPr="00E007F1">
              <w:rPr>
                <w:rFonts w:ascii="Arial" w:eastAsiaTheme="minorEastAsia" w:hAnsi="Arial" w:cs="Arial"/>
                <w:bCs/>
                <w:color w:val="000000" w:themeColor="text1"/>
                <w:spacing w:val="-1"/>
                <w:sz w:val="18"/>
                <w:szCs w:val="18"/>
              </w:rPr>
              <w:t>89%</w:t>
            </w:r>
          </w:p>
        </w:tc>
        <w:tc>
          <w:tcPr>
            <w:tcW w:w="3544" w:type="dxa"/>
            <w:shd w:val="clear" w:color="auto" w:fill="F2F2F2" w:themeFill="background1" w:themeFillShade="F2"/>
            <w:vAlign w:val="center"/>
          </w:tcPr>
          <w:p w14:paraId="4ED4C52C" w14:textId="0A7FA123" w:rsidR="00EC7BBA" w:rsidRPr="00E007F1" w:rsidRDefault="001457A4" w:rsidP="00FC6398">
            <w:pPr>
              <w:ind w:left="126" w:right="137"/>
              <w:jc w:val="center"/>
              <w:rPr>
                <w:rFonts w:ascii="Arial" w:eastAsiaTheme="minorHAnsi" w:hAnsi="Arial" w:cs="Arial"/>
                <w:sz w:val="18"/>
                <w:szCs w:val="18"/>
                <w:lang w:val="en-US"/>
              </w:rPr>
            </w:pPr>
            <w:r w:rsidRPr="00E007F1">
              <w:rPr>
                <w:rFonts w:ascii="Arial" w:eastAsiaTheme="minorHAnsi" w:hAnsi="Arial" w:cs="Arial"/>
                <w:sz w:val="18"/>
                <w:szCs w:val="18"/>
                <w:lang w:val="en-US"/>
              </w:rPr>
              <w:t>Excellent</w:t>
            </w:r>
          </w:p>
        </w:tc>
        <w:tc>
          <w:tcPr>
            <w:tcW w:w="3544" w:type="dxa"/>
            <w:shd w:val="clear" w:color="auto" w:fill="F2F2F2" w:themeFill="background1" w:themeFillShade="F2"/>
            <w:vAlign w:val="center"/>
          </w:tcPr>
          <w:p w14:paraId="539CF543" w14:textId="2C0A6F78" w:rsidR="00EC7BBA" w:rsidRPr="00E007F1" w:rsidRDefault="001457A4" w:rsidP="00FC6398">
            <w:pPr>
              <w:ind w:left="126" w:right="137"/>
              <w:jc w:val="center"/>
              <w:rPr>
                <w:rFonts w:ascii="Arial" w:eastAsiaTheme="minorHAnsi" w:hAnsi="Arial" w:cs="Arial"/>
                <w:sz w:val="18"/>
                <w:szCs w:val="18"/>
                <w:lang w:val="en-US"/>
              </w:rPr>
            </w:pPr>
            <w:r w:rsidRPr="00E007F1">
              <w:rPr>
                <w:rFonts w:ascii="Arial" w:eastAsiaTheme="minorHAnsi" w:hAnsi="Arial" w:cs="Arial"/>
                <w:sz w:val="18"/>
                <w:szCs w:val="18"/>
                <w:lang w:val="en-US"/>
              </w:rPr>
              <w:t>Minimal</w:t>
            </w:r>
          </w:p>
        </w:tc>
      </w:tr>
      <w:tr w:rsidR="00EC7BBA" w:rsidRPr="00E007F1" w14:paraId="0352A5A4" w14:textId="77777777" w:rsidTr="00FC6398">
        <w:trPr>
          <w:trHeight w:val="340"/>
        </w:trPr>
        <w:tc>
          <w:tcPr>
            <w:tcW w:w="3954" w:type="dxa"/>
            <w:gridSpan w:val="2"/>
            <w:shd w:val="clear" w:color="auto" w:fill="F2F2F2" w:themeFill="background1" w:themeFillShade="F2"/>
            <w:vAlign w:val="center"/>
          </w:tcPr>
          <w:p w14:paraId="7E66E2F7" w14:textId="325A5B57" w:rsidR="00EC7BBA" w:rsidRPr="00E007F1" w:rsidRDefault="00EC7BBA" w:rsidP="00FC6398">
            <w:pPr>
              <w:widowControl w:val="0"/>
              <w:tabs>
                <w:tab w:val="left" w:pos="720"/>
              </w:tabs>
              <w:kinsoku w:val="0"/>
              <w:overflowPunct w:val="0"/>
              <w:autoSpaceDE w:val="0"/>
              <w:autoSpaceDN w:val="0"/>
              <w:ind w:left="126" w:right="135"/>
              <w:rPr>
                <w:rFonts w:ascii="Arial" w:eastAsiaTheme="minorEastAsia" w:hAnsi="Arial" w:cs="Arial"/>
                <w:b/>
                <w:bCs/>
                <w:sz w:val="18"/>
                <w:szCs w:val="18"/>
              </w:rPr>
            </w:pPr>
            <w:r w:rsidRPr="00E007F1">
              <w:rPr>
                <w:rFonts w:ascii="Arial" w:hAnsi="Arial" w:cs="Arial"/>
                <w:color w:val="000000"/>
                <w:sz w:val="18"/>
                <w:szCs w:val="18"/>
              </w:rPr>
              <w:t>Westbourne House Boarding School</w:t>
            </w:r>
          </w:p>
        </w:tc>
        <w:tc>
          <w:tcPr>
            <w:tcW w:w="3543" w:type="dxa"/>
            <w:shd w:val="clear" w:color="auto" w:fill="F2F2F2" w:themeFill="background1" w:themeFillShade="F2"/>
            <w:vAlign w:val="center"/>
          </w:tcPr>
          <w:p w14:paraId="4C1E2281" w14:textId="70144DA8" w:rsidR="00EC7BBA" w:rsidRPr="00E007F1" w:rsidRDefault="00567E8A" w:rsidP="00FC6398">
            <w:pPr>
              <w:widowControl w:val="0"/>
              <w:tabs>
                <w:tab w:val="left" w:pos="720"/>
              </w:tabs>
              <w:kinsoku w:val="0"/>
              <w:overflowPunct w:val="0"/>
              <w:autoSpaceDE w:val="0"/>
              <w:autoSpaceDN w:val="0"/>
              <w:ind w:left="126" w:right="137"/>
              <w:jc w:val="center"/>
              <w:rPr>
                <w:rFonts w:ascii="Arial" w:eastAsiaTheme="minorEastAsia" w:hAnsi="Arial" w:cs="Arial"/>
                <w:bCs/>
                <w:color w:val="000000" w:themeColor="text1"/>
                <w:spacing w:val="-1"/>
                <w:sz w:val="18"/>
                <w:szCs w:val="18"/>
              </w:rPr>
            </w:pPr>
            <w:r w:rsidRPr="00E007F1">
              <w:rPr>
                <w:rFonts w:ascii="Arial" w:eastAsiaTheme="minorEastAsia" w:hAnsi="Arial" w:cs="Arial"/>
                <w:bCs/>
                <w:color w:val="000000" w:themeColor="text1"/>
                <w:spacing w:val="-1"/>
                <w:sz w:val="18"/>
                <w:szCs w:val="18"/>
              </w:rPr>
              <w:t>93%</w:t>
            </w:r>
          </w:p>
        </w:tc>
        <w:tc>
          <w:tcPr>
            <w:tcW w:w="3544" w:type="dxa"/>
            <w:shd w:val="clear" w:color="auto" w:fill="F2F2F2" w:themeFill="background1" w:themeFillShade="F2"/>
            <w:vAlign w:val="center"/>
          </w:tcPr>
          <w:p w14:paraId="3B1E839C" w14:textId="616D299F" w:rsidR="00EC7BBA" w:rsidRPr="00E007F1" w:rsidRDefault="00920270" w:rsidP="00FC6398">
            <w:pPr>
              <w:ind w:left="126" w:right="137"/>
              <w:jc w:val="center"/>
              <w:rPr>
                <w:rFonts w:ascii="Arial" w:eastAsiaTheme="minorHAnsi" w:hAnsi="Arial" w:cs="Arial"/>
                <w:sz w:val="18"/>
                <w:szCs w:val="18"/>
                <w:lang w:val="en-US"/>
              </w:rPr>
            </w:pPr>
            <w:r w:rsidRPr="00E007F1">
              <w:rPr>
                <w:rFonts w:ascii="Arial" w:eastAsiaTheme="minorHAnsi" w:hAnsi="Arial" w:cs="Arial"/>
                <w:sz w:val="18"/>
                <w:szCs w:val="18"/>
                <w:lang w:val="en-US"/>
              </w:rPr>
              <w:t>Excellent</w:t>
            </w:r>
          </w:p>
        </w:tc>
        <w:tc>
          <w:tcPr>
            <w:tcW w:w="3544" w:type="dxa"/>
            <w:shd w:val="clear" w:color="auto" w:fill="F2F2F2" w:themeFill="background1" w:themeFillShade="F2"/>
            <w:vAlign w:val="center"/>
          </w:tcPr>
          <w:p w14:paraId="1CABBBDC" w14:textId="09B1B6AA" w:rsidR="00EC7BBA" w:rsidRPr="00E007F1" w:rsidRDefault="00920270" w:rsidP="00FC6398">
            <w:pPr>
              <w:ind w:left="126" w:right="137"/>
              <w:jc w:val="center"/>
              <w:rPr>
                <w:rFonts w:ascii="Arial" w:eastAsiaTheme="minorHAnsi" w:hAnsi="Arial" w:cs="Arial"/>
                <w:sz w:val="18"/>
                <w:szCs w:val="18"/>
                <w:lang w:val="en-US"/>
              </w:rPr>
            </w:pPr>
            <w:r w:rsidRPr="00E007F1">
              <w:rPr>
                <w:rFonts w:ascii="Arial" w:eastAsiaTheme="minorHAnsi" w:hAnsi="Arial" w:cs="Arial"/>
                <w:sz w:val="18"/>
                <w:szCs w:val="18"/>
                <w:lang w:val="en-US"/>
              </w:rPr>
              <w:t>Minimal</w:t>
            </w:r>
          </w:p>
        </w:tc>
      </w:tr>
    </w:tbl>
    <w:p w14:paraId="7CC98EE4" w14:textId="77777777" w:rsidR="00B01E77" w:rsidRPr="00E007F1" w:rsidRDefault="00B01E77" w:rsidP="00953C05">
      <w:pPr>
        <w:widowControl w:val="0"/>
        <w:kinsoku w:val="0"/>
        <w:overflowPunct w:val="0"/>
        <w:autoSpaceDE w:val="0"/>
        <w:autoSpaceDN w:val="0"/>
        <w:adjustRightInd w:val="0"/>
        <w:ind w:left="851" w:right="42"/>
        <w:jc w:val="both"/>
        <w:rPr>
          <w:rFonts w:ascii="Arial" w:hAnsi="Arial" w:cs="Arial"/>
          <w:sz w:val="22"/>
          <w:szCs w:val="22"/>
        </w:rPr>
      </w:pPr>
    </w:p>
    <w:p w14:paraId="7FA994FF"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sz w:val="22"/>
          <w:szCs w:val="22"/>
        </w:rPr>
      </w:pPr>
    </w:p>
    <w:p w14:paraId="27C60076" w14:textId="7731970A" w:rsidR="00B90796" w:rsidRPr="00E007F1" w:rsidRDefault="0069675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quality of squash court provision is generally good </w:t>
      </w:r>
      <w:r w:rsidR="002A2D86" w:rsidRPr="00E007F1">
        <w:rPr>
          <w:rFonts w:ascii="Arial" w:hAnsi="Arial" w:cs="Arial"/>
          <w:sz w:val="22"/>
          <w:szCs w:val="22"/>
        </w:rPr>
        <w:t xml:space="preserve">or excellent in the district, with the exception of </w:t>
      </w:r>
      <w:r w:rsidR="00BF6F15" w:rsidRPr="00E007F1">
        <w:rPr>
          <w:rFonts w:ascii="Arial" w:hAnsi="Arial" w:cs="Arial"/>
          <w:sz w:val="22"/>
          <w:szCs w:val="22"/>
        </w:rPr>
        <w:t xml:space="preserve">the 1 court facility at </w:t>
      </w:r>
      <w:r w:rsidR="002A2D86" w:rsidRPr="00E007F1">
        <w:rPr>
          <w:rFonts w:ascii="Arial" w:hAnsi="Arial" w:cs="Arial"/>
          <w:sz w:val="22"/>
          <w:szCs w:val="22"/>
        </w:rPr>
        <w:t>Highfield and Brookham School, which</w:t>
      </w:r>
      <w:r w:rsidR="00986E08" w:rsidRPr="00E007F1">
        <w:rPr>
          <w:rFonts w:ascii="Arial" w:hAnsi="Arial" w:cs="Arial"/>
          <w:sz w:val="22"/>
          <w:szCs w:val="22"/>
        </w:rPr>
        <w:t xml:space="preserve"> was built in 1975</w:t>
      </w:r>
      <w:r w:rsidR="002A2D86" w:rsidRPr="00E007F1">
        <w:rPr>
          <w:rFonts w:ascii="Arial" w:hAnsi="Arial" w:cs="Arial"/>
          <w:sz w:val="22"/>
          <w:szCs w:val="22"/>
        </w:rPr>
        <w:t xml:space="preserve"> </w:t>
      </w:r>
      <w:r w:rsidR="00BF6F15" w:rsidRPr="00E007F1">
        <w:rPr>
          <w:rFonts w:ascii="Arial" w:hAnsi="Arial" w:cs="Arial"/>
          <w:sz w:val="22"/>
          <w:szCs w:val="22"/>
        </w:rPr>
        <w:t>is of average quality and for pupil use only.</w:t>
      </w:r>
      <w:r w:rsidR="0031050A" w:rsidRPr="00E007F1">
        <w:rPr>
          <w:rFonts w:ascii="Arial" w:hAnsi="Arial" w:cs="Arial"/>
          <w:sz w:val="22"/>
          <w:szCs w:val="22"/>
        </w:rPr>
        <w:t xml:space="preserve"> </w:t>
      </w:r>
    </w:p>
    <w:p w14:paraId="6DA5C61A"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sz w:val="22"/>
          <w:szCs w:val="22"/>
        </w:rPr>
      </w:pPr>
    </w:p>
    <w:p w14:paraId="0BADC08B" w14:textId="5B834812" w:rsidR="00B90796" w:rsidRPr="00E007F1" w:rsidRDefault="00B90796" w:rsidP="00953C05">
      <w:pPr>
        <w:pStyle w:val="Heading2"/>
      </w:pPr>
      <w:bookmarkStart w:id="2516" w:name="_Toc144716841"/>
      <w:bookmarkStart w:id="2517" w:name="_Toc152133000"/>
      <w:bookmarkStart w:id="2518" w:name="_Toc159492316"/>
      <w:bookmarkStart w:id="2519" w:name="_Toc159492559"/>
      <w:bookmarkStart w:id="2520" w:name="_Toc159493317"/>
      <w:bookmarkStart w:id="2521" w:name="_Toc159505722"/>
      <w:r w:rsidRPr="00E007F1">
        <w:t>Demand in 202</w:t>
      </w:r>
      <w:bookmarkEnd w:id="2516"/>
      <w:bookmarkEnd w:id="2517"/>
      <w:r w:rsidR="00D31220" w:rsidRPr="00E007F1">
        <w:t>4</w:t>
      </w:r>
      <w:bookmarkEnd w:id="2518"/>
      <w:bookmarkEnd w:id="2519"/>
      <w:bookmarkEnd w:id="2520"/>
      <w:bookmarkEnd w:id="2521"/>
    </w:p>
    <w:p w14:paraId="23C059F5" w14:textId="77777777" w:rsidR="00B90796" w:rsidRPr="00E007F1" w:rsidRDefault="00B90796" w:rsidP="00953C05">
      <w:pPr>
        <w:rPr>
          <w:rFonts w:ascii="Arial" w:hAnsi="Arial" w:cs="Arial"/>
          <w:sz w:val="22"/>
          <w:szCs w:val="22"/>
        </w:rPr>
      </w:pPr>
    </w:p>
    <w:p w14:paraId="2547CE18" w14:textId="77777777" w:rsidR="00B90796" w:rsidRPr="00E007F1" w:rsidRDefault="00B90796" w:rsidP="00953C05">
      <w:pPr>
        <w:pStyle w:val="Heading2"/>
      </w:pPr>
      <w:bookmarkStart w:id="2522" w:name="_Toc144716842"/>
      <w:bookmarkStart w:id="2523" w:name="_Toc152133001"/>
      <w:bookmarkStart w:id="2524" w:name="_Toc159492317"/>
      <w:bookmarkStart w:id="2525" w:name="_Toc159492560"/>
      <w:bookmarkStart w:id="2526" w:name="_Toc159493318"/>
      <w:bookmarkStart w:id="2527" w:name="_Toc159505723"/>
      <w:r w:rsidRPr="00E007F1">
        <w:t>Consultation</w:t>
      </w:r>
      <w:bookmarkEnd w:id="2522"/>
      <w:bookmarkEnd w:id="2523"/>
      <w:bookmarkEnd w:id="2524"/>
      <w:bookmarkEnd w:id="2525"/>
      <w:bookmarkEnd w:id="2526"/>
      <w:bookmarkEnd w:id="2527"/>
      <w:r w:rsidRPr="00E007F1">
        <w:t xml:space="preserve"> </w:t>
      </w:r>
    </w:p>
    <w:p w14:paraId="4EBA2A23" w14:textId="77777777" w:rsidR="00B90796" w:rsidRPr="00E007F1" w:rsidRDefault="00B90796" w:rsidP="00953C05">
      <w:pPr>
        <w:rPr>
          <w:rFonts w:ascii="Arial" w:hAnsi="Arial" w:cs="Arial"/>
          <w:sz w:val="22"/>
          <w:szCs w:val="22"/>
        </w:rPr>
      </w:pPr>
    </w:p>
    <w:p w14:paraId="56EF5C20" w14:textId="7AF45F20" w:rsidR="00B90796" w:rsidRPr="00E007F1" w:rsidRDefault="00B90796" w:rsidP="00953C05">
      <w:pPr>
        <w:pStyle w:val="Heading3"/>
      </w:pPr>
      <w:bookmarkStart w:id="2528" w:name="_Toc144716843"/>
      <w:bookmarkStart w:id="2529" w:name="_Toc152133002"/>
      <w:bookmarkStart w:id="2530" w:name="_Toc159492318"/>
      <w:bookmarkStart w:id="2531" w:name="_Toc159492561"/>
      <w:bookmarkStart w:id="2532" w:name="_Toc159493319"/>
      <w:bookmarkStart w:id="2533" w:name="_Toc159505724"/>
      <w:r w:rsidRPr="00E007F1">
        <w:t>Survey Responses (Education Institutions, Sports Clubs</w:t>
      </w:r>
      <w:r w:rsidR="003C0119" w:rsidRPr="00E007F1">
        <w:t>, Parish and Town Councils</w:t>
      </w:r>
      <w:r w:rsidRPr="00E007F1">
        <w:t>)</w:t>
      </w:r>
      <w:bookmarkEnd w:id="2528"/>
      <w:bookmarkEnd w:id="2529"/>
      <w:bookmarkEnd w:id="2530"/>
      <w:bookmarkEnd w:id="2531"/>
      <w:bookmarkEnd w:id="2532"/>
      <w:bookmarkEnd w:id="2533"/>
    </w:p>
    <w:p w14:paraId="37AE288B"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sz w:val="22"/>
          <w:szCs w:val="22"/>
        </w:rPr>
      </w:pPr>
    </w:p>
    <w:p w14:paraId="2F562C12" w14:textId="55A1BDBB"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Detained analysis is provided of education institution and sports club feedback in paragraphs </w:t>
      </w:r>
      <w:r w:rsidR="00412CC9" w:rsidRPr="00E007F1">
        <w:rPr>
          <w:rFonts w:ascii="Arial" w:hAnsi="Arial" w:cs="Arial"/>
          <w:sz w:val="22"/>
          <w:szCs w:val="22"/>
        </w:rPr>
        <w:t>6</w:t>
      </w:r>
      <w:r w:rsidR="00A66F5E" w:rsidRPr="00E007F1">
        <w:rPr>
          <w:rFonts w:ascii="Arial" w:hAnsi="Arial" w:cs="Arial"/>
          <w:sz w:val="22"/>
          <w:szCs w:val="22"/>
        </w:rPr>
        <w:t xml:space="preserve">.10 – </w:t>
      </w:r>
      <w:r w:rsidR="00412CC9" w:rsidRPr="00E007F1">
        <w:rPr>
          <w:rFonts w:ascii="Arial" w:hAnsi="Arial" w:cs="Arial"/>
          <w:sz w:val="22"/>
          <w:szCs w:val="22"/>
        </w:rPr>
        <w:t>6</w:t>
      </w:r>
      <w:r w:rsidR="00A66F5E" w:rsidRPr="00E007F1">
        <w:rPr>
          <w:rFonts w:ascii="Arial" w:hAnsi="Arial" w:cs="Arial"/>
          <w:sz w:val="22"/>
          <w:szCs w:val="22"/>
        </w:rPr>
        <w:t>.28</w:t>
      </w:r>
      <w:r w:rsidRPr="00E007F1">
        <w:rPr>
          <w:rFonts w:ascii="Arial" w:hAnsi="Arial" w:cs="Arial"/>
          <w:sz w:val="22"/>
          <w:szCs w:val="22"/>
        </w:rPr>
        <w:t xml:space="preserve">. There was no specific feedback </w:t>
      </w:r>
      <w:r w:rsidR="00B43DA0" w:rsidRPr="00E007F1">
        <w:rPr>
          <w:rFonts w:ascii="Arial" w:hAnsi="Arial" w:cs="Arial"/>
          <w:sz w:val="22"/>
          <w:szCs w:val="22"/>
        </w:rPr>
        <w:t>regarding squash provision</w:t>
      </w:r>
      <w:r w:rsidRPr="00E007F1">
        <w:rPr>
          <w:rFonts w:ascii="Arial" w:hAnsi="Arial" w:cs="Arial"/>
          <w:sz w:val="22"/>
          <w:szCs w:val="22"/>
        </w:rPr>
        <w:t>.</w:t>
      </w:r>
    </w:p>
    <w:p w14:paraId="3112620A" w14:textId="77777777" w:rsidR="008B1591" w:rsidRPr="00E007F1" w:rsidRDefault="008B1591" w:rsidP="00953C05">
      <w:pPr>
        <w:widowControl w:val="0"/>
        <w:kinsoku w:val="0"/>
        <w:overflowPunct w:val="0"/>
        <w:autoSpaceDE w:val="0"/>
        <w:autoSpaceDN w:val="0"/>
        <w:adjustRightInd w:val="0"/>
        <w:ind w:left="851" w:right="42"/>
        <w:jc w:val="both"/>
        <w:rPr>
          <w:rFonts w:ascii="Arial" w:hAnsi="Arial" w:cs="Arial"/>
          <w:sz w:val="22"/>
          <w:szCs w:val="22"/>
        </w:rPr>
      </w:pPr>
    </w:p>
    <w:p w14:paraId="5AAB2814" w14:textId="5322D9F9" w:rsidR="008B1591" w:rsidRPr="00E007F1" w:rsidRDefault="008B1591"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Westbourne </w:t>
      </w:r>
      <w:r w:rsidR="009A5323" w:rsidRPr="00E007F1">
        <w:rPr>
          <w:rFonts w:ascii="Arial" w:hAnsi="Arial" w:cs="Arial"/>
          <w:sz w:val="22"/>
          <w:szCs w:val="22"/>
        </w:rPr>
        <w:t>House Boarding School confirmed that its squash courts are hired out to Westbourne Squash Club</w:t>
      </w:r>
      <w:r w:rsidR="009E451B" w:rsidRPr="00E007F1">
        <w:rPr>
          <w:rFonts w:ascii="Arial" w:hAnsi="Arial" w:cs="Arial"/>
          <w:sz w:val="22"/>
          <w:szCs w:val="22"/>
        </w:rPr>
        <w:t>.</w:t>
      </w:r>
    </w:p>
    <w:p w14:paraId="203B135E" w14:textId="77777777" w:rsidR="00A439C3" w:rsidRPr="00E007F1" w:rsidRDefault="00A439C3" w:rsidP="00953C05">
      <w:pPr>
        <w:widowControl w:val="0"/>
        <w:kinsoku w:val="0"/>
        <w:overflowPunct w:val="0"/>
        <w:autoSpaceDE w:val="0"/>
        <w:autoSpaceDN w:val="0"/>
        <w:adjustRightInd w:val="0"/>
        <w:ind w:left="851" w:right="42"/>
        <w:jc w:val="both"/>
        <w:rPr>
          <w:rFonts w:ascii="Arial" w:hAnsi="Arial" w:cs="Arial"/>
          <w:sz w:val="22"/>
          <w:szCs w:val="22"/>
        </w:rPr>
      </w:pPr>
    </w:p>
    <w:p w14:paraId="5ABE04D4" w14:textId="447C5A63" w:rsidR="00A439C3" w:rsidRPr="00E007F1" w:rsidRDefault="00A439C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Highfield and Brookham School indicated during </w:t>
      </w:r>
      <w:r w:rsidR="00573608" w:rsidRPr="00E007F1">
        <w:rPr>
          <w:rFonts w:ascii="Arial" w:hAnsi="Arial" w:cs="Arial"/>
          <w:sz w:val="22"/>
          <w:szCs w:val="22"/>
        </w:rPr>
        <w:t xml:space="preserve">the site audit that </w:t>
      </w:r>
      <w:r w:rsidR="001674A2" w:rsidRPr="00E007F1">
        <w:rPr>
          <w:rFonts w:ascii="Arial" w:hAnsi="Arial" w:cs="Arial"/>
          <w:sz w:val="22"/>
          <w:szCs w:val="22"/>
        </w:rPr>
        <w:t xml:space="preserve">they have long term plans to replace their indoor leisure facilities (excluding the pool) and </w:t>
      </w:r>
      <w:r w:rsidR="00FD2375" w:rsidRPr="00E007F1">
        <w:rPr>
          <w:rFonts w:ascii="Arial" w:hAnsi="Arial" w:cs="Arial"/>
          <w:sz w:val="22"/>
          <w:szCs w:val="22"/>
        </w:rPr>
        <w:t xml:space="preserve">but may decide to exclude a squash court </w:t>
      </w:r>
      <w:r w:rsidR="0000185F" w:rsidRPr="00E007F1">
        <w:rPr>
          <w:rFonts w:ascii="Arial" w:hAnsi="Arial" w:cs="Arial"/>
          <w:sz w:val="22"/>
          <w:szCs w:val="22"/>
        </w:rPr>
        <w:t>facility</w:t>
      </w:r>
      <w:r w:rsidR="003C11CE" w:rsidRPr="00E007F1">
        <w:rPr>
          <w:rFonts w:ascii="Arial" w:hAnsi="Arial" w:cs="Arial"/>
          <w:sz w:val="22"/>
          <w:szCs w:val="22"/>
        </w:rPr>
        <w:t xml:space="preserve"> due to the lack of use by the school.</w:t>
      </w:r>
    </w:p>
    <w:p w14:paraId="05CD9C71" w14:textId="07218C25" w:rsidR="00B90796" w:rsidRPr="00E007F1" w:rsidRDefault="00B90796" w:rsidP="00953C05">
      <w:pPr>
        <w:pStyle w:val="Heading3"/>
      </w:pPr>
      <w:bookmarkStart w:id="2534" w:name="_Toc144716844"/>
      <w:bookmarkStart w:id="2535" w:name="_Toc152133003"/>
      <w:bookmarkStart w:id="2536" w:name="_Toc159492319"/>
      <w:bookmarkStart w:id="2537" w:name="_Toc159492562"/>
      <w:bookmarkStart w:id="2538" w:name="_Toc159493320"/>
      <w:bookmarkStart w:id="2539" w:name="_Toc159505725"/>
      <w:r w:rsidRPr="00E007F1">
        <w:t xml:space="preserve">NGB – British </w:t>
      </w:r>
      <w:r w:rsidR="00E05141" w:rsidRPr="00E007F1">
        <w:t>Squash</w:t>
      </w:r>
      <w:bookmarkEnd w:id="2534"/>
      <w:bookmarkEnd w:id="2535"/>
      <w:bookmarkEnd w:id="2536"/>
      <w:bookmarkEnd w:id="2537"/>
      <w:bookmarkEnd w:id="2538"/>
      <w:bookmarkEnd w:id="2539"/>
    </w:p>
    <w:p w14:paraId="3BF7618F"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1C6681DE" w14:textId="77777777"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No consultation feedback has been received.</w:t>
      </w:r>
    </w:p>
    <w:p w14:paraId="2390F01A"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0A57CFBE" w14:textId="134A289B" w:rsidR="00B90796" w:rsidRPr="00E007F1" w:rsidRDefault="00E05141" w:rsidP="00953C05">
      <w:pPr>
        <w:pStyle w:val="Heading2"/>
      </w:pPr>
      <w:bookmarkStart w:id="2540" w:name="_Toc128659253"/>
      <w:bookmarkStart w:id="2541" w:name="_Toc144716845"/>
      <w:bookmarkStart w:id="2542" w:name="_Toc152133004"/>
      <w:bookmarkStart w:id="2543" w:name="_Toc159492320"/>
      <w:bookmarkStart w:id="2544" w:name="_Toc159492563"/>
      <w:bookmarkStart w:id="2545" w:name="_Toc159493321"/>
      <w:bookmarkStart w:id="2546" w:name="_Toc159505726"/>
      <w:r w:rsidRPr="00E007F1">
        <w:t>Squash</w:t>
      </w:r>
      <w:r w:rsidR="00B90796" w:rsidRPr="00E007F1">
        <w:t xml:space="preserve"> - Accessibility</w:t>
      </w:r>
      <w:bookmarkEnd w:id="2540"/>
      <w:bookmarkEnd w:id="2541"/>
      <w:bookmarkEnd w:id="2542"/>
      <w:bookmarkEnd w:id="2543"/>
      <w:bookmarkEnd w:id="2544"/>
      <w:bookmarkEnd w:id="2545"/>
      <w:bookmarkEnd w:id="2546"/>
    </w:p>
    <w:p w14:paraId="65C96BA3"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sz w:val="22"/>
          <w:szCs w:val="22"/>
        </w:rPr>
      </w:pPr>
    </w:p>
    <w:p w14:paraId="4990485C" w14:textId="727DE91A" w:rsidR="0076729C" w:rsidRPr="00E007F1" w:rsidRDefault="00E05141"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Squash</w:t>
      </w:r>
      <w:r w:rsidR="00B90796" w:rsidRPr="00E007F1">
        <w:rPr>
          <w:rFonts w:ascii="Arial" w:hAnsi="Arial" w:cs="Arial"/>
          <w:sz w:val="22"/>
          <w:szCs w:val="22"/>
        </w:rPr>
        <w:t xml:space="preserve"> </w:t>
      </w:r>
      <w:r w:rsidR="009879EA" w:rsidRPr="00E007F1">
        <w:rPr>
          <w:rFonts w:ascii="Arial" w:hAnsi="Arial" w:cs="Arial"/>
          <w:sz w:val="22"/>
          <w:szCs w:val="22"/>
        </w:rPr>
        <w:t>courts are more specialist facilities, so there are generally fewer of them in any one area.</w:t>
      </w:r>
      <w:r w:rsidR="005146DA" w:rsidRPr="00E007F1">
        <w:rPr>
          <w:rFonts w:ascii="Arial" w:hAnsi="Arial" w:cs="Arial"/>
          <w:sz w:val="22"/>
          <w:szCs w:val="22"/>
        </w:rPr>
        <w:t xml:space="preserve"> The squash courts in the Chichester District are provided </w:t>
      </w:r>
      <w:r w:rsidR="0077702C" w:rsidRPr="00E007F1">
        <w:rPr>
          <w:rFonts w:ascii="Arial" w:hAnsi="Arial" w:cs="Arial"/>
          <w:sz w:val="22"/>
          <w:szCs w:val="22"/>
        </w:rPr>
        <w:t xml:space="preserve">by </w:t>
      </w:r>
      <w:r w:rsidR="00836130" w:rsidRPr="00E007F1">
        <w:rPr>
          <w:rFonts w:ascii="Arial" w:hAnsi="Arial" w:cs="Arial"/>
          <w:sz w:val="22"/>
          <w:szCs w:val="22"/>
        </w:rPr>
        <w:t>a range of organisations including local authority, MOD, sports club</w:t>
      </w:r>
      <w:r w:rsidR="00EB4890" w:rsidRPr="00E007F1">
        <w:rPr>
          <w:rFonts w:ascii="Arial" w:hAnsi="Arial" w:cs="Arial"/>
          <w:sz w:val="22"/>
          <w:szCs w:val="22"/>
        </w:rPr>
        <w:t>, community organisation and schools.</w:t>
      </w:r>
    </w:p>
    <w:p w14:paraId="685C1EF2" w14:textId="77777777" w:rsidR="00D64322" w:rsidRPr="00E007F1" w:rsidRDefault="00D64322" w:rsidP="00953C05">
      <w:pPr>
        <w:widowControl w:val="0"/>
        <w:kinsoku w:val="0"/>
        <w:overflowPunct w:val="0"/>
        <w:autoSpaceDE w:val="0"/>
        <w:autoSpaceDN w:val="0"/>
        <w:adjustRightInd w:val="0"/>
        <w:ind w:left="851" w:right="42"/>
        <w:jc w:val="both"/>
        <w:rPr>
          <w:rFonts w:ascii="Arial" w:hAnsi="Arial" w:cs="Arial"/>
          <w:sz w:val="22"/>
          <w:szCs w:val="22"/>
        </w:rPr>
      </w:pPr>
    </w:p>
    <w:p w14:paraId="3A63FFB9" w14:textId="0D2AA262" w:rsidR="00D64322" w:rsidRPr="00E007F1" w:rsidRDefault="0032010E"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Map </w:t>
      </w:r>
      <w:r w:rsidR="0056698F" w:rsidRPr="00E007F1">
        <w:rPr>
          <w:rFonts w:ascii="Arial" w:hAnsi="Arial" w:cs="Arial"/>
          <w:sz w:val="22"/>
          <w:szCs w:val="22"/>
        </w:rPr>
        <w:t>17</w:t>
      </w:r>
      <w:r w:rsidRPr="00E007F1">
        <w:rPr>
          <w:rFonts w:ascii="Arial" w:hAnsi="Arial" w:cs="Arial"/>
          <w:sz w:val="22"/>
          <w:szCs w:val="22"/>
        </w:rPr>
        <w:t xml:space="preserve"> shows</w:t>
      </w:r>
      <w:r w:rsidR="002E4446" w:rsidRPr="00E007F1">
        <w:rPr>
          <w:rFonts w:ascii="Arial" w:hAnsi="Arial" w:cs="Arial"/>
          <w:sz w:val="22"/>
          <w:szCs w:val="22"/>
        </w:rPr>
        <w:t xml:space="preserve"> the 20 minute drive and 10 minute walk catchments for</w:t>
      </w:r>
      <w:r w:rsidRPr="00E007F1">
        <w:rPr>
          <w:rFonts w:ascii="Arial" w:hAnsi="Arial" w:cs="Arial"/>
          <w:sz w:val="22"/>
          <w:szCs w:val="22"/>
        </w:rPr>
        <w:t xml:space="preserve"> </w:t>
      </w:r>
      <w:r w:rsidR="002E4446" w:rsidRPr="00E007F1">
        <w:rPr>
          <w:rFonts w:ascii="Arial" w:hAnsi="Arial" w:cs="Arial"/>
          <w:sz w:val="22"/>
          <w:szCs w:val="22"/>
        </w:rPr>
        <w:t xml:space="preserve">community accessible squash courts in the district. The map shows that </w:t>
      </w:r>
      <w:r w:rsidR="009E77AF" w:rsidRPr="00E007F1">
        <w:rPr>
          <w:rFonts w:ascii="Arial" w:hAnsi="Arial" w:cs="Arial"/>
          <w:sz w:val="22"/>
          <w:szCs w:val="22"/>
        </w:rPr>
        <w:t>the majority of the district is within a 20 minute drive catchment</w:t>
      </w:r>
      <w:r w:rsidR="000E4B46" w:rsidRPr="00E007F1">
        <w:rPr>
          <w:rFonts w:ascii="Arial" w:hAnsi="Arial" w:cs="Arial"/>
          <w:sz w:val="22"/>
          <w:szCs w:val="22"/>
        </w:rPr>
        <w:t xml:space="preserve"> of a community accessible squa</w:t>
      </w:r>
      <w:r w:rsidR="00295377" w:rsidRPr="00E007F1">
        <w:rPr>
          <w:rFonts w:ascii="Arial" w:hAnsi="Arial" w:cs="Arial"/>
          <w:sz w:val="22"/>
          <w:szCs w:val="22"/>
        </w:rPr>
        <w:t>s</w:t>
      </w:r>
      <w:r w:rsidR="000E4B46" w:rsidRPr="00E007F1">
        <w:rPr>
          <w:rFonts w:ascii="Arial" w:hAnsi="Arial" w:cs="Arial"/>
          <w:sz w:val="22"/>
          <w:szCs w:val="22"/>
        </w:rPr>
        <w:t xml:space="preserve">h court, with the exception of </w:t>
      </w:r>
      <w:r w:rsidR="00DC3279" w:rsidRPr="00E007F1">
        <w:rPr>
          <w:rFonts w:ascii="Arial" w:hAnsi="Arial" w:cs="Arial"/>
          <w:sz w:val="22"/>
          <w:szCs w:val="22"/>
        </w:rPr>
        <w:t>parts of the Manhood Peninsula, including Selsey, Bracklesham</w:t>
      </w:r>
      <w:r w:rsidR="00027B1E" w:rsidRPr="00E007F1">
        <w:rPr>
          <w:rFonts w:ascii="Arial" w:hAnsi="Arial" w:cs="Arial"/>
          <w:sz w:val="22"/>
          <w:szCs w:val="22"/>
        </w:rPr>
        <w:t xml:space="preserve">, Church Norton, West Wittering, </w:t>
      </w:r>
      <w:r w:rsidR="00EE7E39" w:rsidRPr="00E007F1">
        <w:rPr>
          <w:rFonts w:ascii="Arial" w:hAnsi="Arial" w:cs="Arial"/>
          <w:sz w:val="22"/>
          <w:szCs w:val="22"/>
        </w:rPr>
        <w:t xml:space="preserve">and </w:t>
      </w:r>
      <w:r w:rsidR="00027B1E" w:rsidRPr="00E007F1">
        <w:rPr>
          <w:rFonts w:ascii="Arial" w:hAnsi="Arial" w:cs="Arial"/>
          <w:sz w:val="22"/>
          <w:szCs w:val="22"/>
        </w:rPr>
        <w:t>Thorney Islan</w:t>
      </w:r>
      <w:r w:rsidR="00EE7E39" w:rsidRPr="00E007F1">
        <w:rPr>
          <w:rFonts w:ascii="Arial" w:hAnsi="Arial" w:cs="Arial"/>
          <w:sz w:val="22"/>
          <w:szCs w:val="22"/>
        </w:rPr>
        <w:t>d.</w:t>
      </w:r>
      <w:r w:rsidR="008D0F63" w:rsidRPr="00E007F1">
        <w:rPr>
          <w:rFonts w:ascii="Arial" w:hAnsi="Arial" w:cs="Arial"/>
          <w:sz w:val="22"/>
          <w:szCs w:val="22"/>
        </w:rPr>
        <w:t xml:space="preserve"> </w:t>
      </w:r>
      <w:r w:rsidR="001C3A78" w:rsidRPr="00E007F1">
        <w:rPr>
          <w:rFonts w:ascii="Arial" w:hAnsi="Arial" w:cs="Arial"/>
          <w:sz w:val="22"/>
          <w:szCs w:val="22"/>
        </w:rPr>
        <w:t>O</w:t>
      </w:r>
      <w:r w:rsidR="00A74211" w:rsidRPr="00E007F1">
        <w:rPr>
          <w:rFonts w:ascii="Arial" w:hAnsi="Arial" w:cs="Arial"/>
          <w:sz w:val="22"/>
          <w:szCs w:val="22"/>
        </w:rPr>
        <w:t>ther</w:t>
      </w:r>
      <w:r w:rsidR="008D0F63" w:rsidRPr="00E007F1">
        <w:rPr>
          <w:rFonts w:ascii="Arial" w:hAnsi="Arial" w:cs="Arial"/>
          <w:sz w:val="22"/>
          <w:szCs w:val="22"/>
        </w:rPr>
        <w:t xml:space="preserve"> areas outside a 20 min</w:t>
      </w:r>
      <w:r w:rsidR="00FC654E" w:rsidRPr="00E007F1">
        <w:rPr>
          <w:rFonts w:ascii="Arial" w:hAnsi="Arial" w:cs="Arial"/>
          <w:sz w:val="22"/>
          <w:szCs w:val="22"/>
        </w:rPr>
        <w:t>ut</w:t>
      </w:r>
      <w:r w:rsidR="008D0F63" w:rsidRPr="00E007F1">
        <w:rPr>
          <w:rFonts w:ascii="Arial" w:hAnsi="Arial" w:cs="Arial"/>
          <w:sz w:val="22"/>
          <w:szCs w:val="22"/>
        </w:rPr>
        <w:t xml:space="preserve">e drive catchment </w:t>
      </w:r>
      <w:r w:rsidR="00A74211" w:rsidRPr="00E007F1">
        <w:rPr>
          <w:rFonts w:ascii="Arial" w:hAnsi="Arial" w:cs="Arial"/>
          <w:sz w:val="22"/>
          <w:szCs w:val="22"/>
        </w:rPr>
        <w:t>are within a 20 minute drive catchment of squash facilities in neighbouring authorities.</w:t>
      </w:r>
    </w:p>
    <w:p w14:paraId="37007BDB" w14:textId="0265DFFC" w:rsidR="00C07369" w:rsidRPr="00E007F1" w:rsidRDefault="00C07369">
      <w:pPr>
        <w:rPr>
          <w:rFonts w:ascii="Arial" w:hAnsi="Arial" w:cs="Arial"/>
          <w:sz w:val="22"/>
          <w:szCs w:val="22"/>
        </w:rPr>
      </w:pPr>
      <w:r w:rsidRPr="00E007F1">
        <w:rPr>
          <w:rFonts w:ascii="Arial" w:hAnsi="Arial" w:cs="Arial"/>
          <w:sz w:val="22"/>
          <w:szCs w:val="22"/>
        </w:rPr>
        <w:br w:type="page"/>
      </w:r>
    </w:p>
    <w:p w14:paraId="3EA6B1B6" w14:textId="36320F83" w:rsidR="0056698F" w:rsidRPr="00E007F1" w:rsidRDefault="00C07369" w:rsidP="00FC6398">
      <w:pPr>
        <w:pStyle w:val="Caption"/>
      </w:pPr>
      <w:bookmarkStart w:id="2547" w:name="_Toc159493995"/>
      <w:bookmarkStart w:id="2548" w:name="_Toc159505570"/>
      <w:r w:rsidRPr="00E007F1">
        <w:t xml:space="preserve">Map </w:t>
      </w:r>
      <w:r w:rsidRPr="00E007F1">
        <w:fldChar w:fldCharType="begin"/>
      </w:r>
      <w:r w:rsidRPr="00E007F1">
        <w:instrText xml:space="preserve"> SEQ Map \* ARABIC </w:instrText>
      </w:r>
      <w:r w:rsidRPr="00E007F1">
        <w:fldChar w:fldCharType="separate"/>
      </w:r>
      <w:r w:rsidRPr="00E007F1">
        <w:rPr>
          <w:noProof/>
        </w:rPr>
        <w:t>18</w:t>
      </w:r>
      <w:r w:rsidRPr="00E007F1">
        <w:rPr>
          <w:noProof/>
        </w:rPr>
        <w:fldChar w:fldCharType="end"/>
      </w:r>
      <w:r w:rsidRPr="00E007F1">
        <w:t>:</w:t>
      </w:r>
      <w:bookmarkEnd w:id="2547"/>
      <w:r w:rsidRPr="00E007F1">
        <w:t xml:space="preserve"> </w:t>
      </w:r>
      <w:r w:rsidR="00FE1143" w:rsidRPr="00E007F1">
        <w:t>Squash 20 minute drive and 10 minute walk catchments – Chichester District</w:t>
      </w:r>
      <w:bookmarkEnd w:id="2548"/>
    </w:p>
    <w:p w14:paraId="04E9A14D" w14:textId="5EACB534" w:rsidR="001A7CB5" w:rsidRPr="00E007F1" w:rsidRDefault="001A7CB5" w:rsidP="001A7CB5">
      <w:pPr>
        <w:widowControl w:val="0"/>
        <w:kinsoku w:val="0"/>
        <w:overflowPunct w:val="0"/>
        <w:autoSpaceDE w:val="0"/>
        <w:autoSpaceDN w:val="0"/>
        <w:adjustRightInd w:val="0"/>
        <w:ind w:left="851" w:right="42" w:hanging="142"/>
        <w:jc w:val="both"/>
        <w:rPr>
          <w:rFonts w:ascii="Arial" w:hAnsi="Arial" w:cs="Arial"/>
          <w:b/>
          <w:bCs/>
          <w:sz w:val="18"/>
          <w:szCs w:val="18"/>
        </w:rPr>
      </w:pPr>
      <w:r w:rsidRPr="00E007F1">
        <w:rPr>
          <w:rFonts w:ascii="Arial" w:hAnsi="Arial" w:cs="Arial"/>
          <w:b/>
          <w:bCs/>
          <w:noProof/>
          <w:sz w:val="18"/>
          <w:szCs w:val="18"/>
        </w:rPr>
        <w:drawing>
          <wp:inline distT="0" distB="0" distL="0" distR="0" wp14:anchorId="6FE37AC4" wp14:editId="0CA2A9AF">
            <wp:extent cx="3941620" cy="5575300"/>
            <wp:effectExtent l="0" t="0" r="1905" b="6350"/>
            <wp:docPr id="2093585595" name="Picture 22" descr="A map of the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585595" name="Picture 22" descr="A map of the region&#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3945851" cy="5581285"/>
                    </a:xfrm>
                    <a:prstGeom prst="rect">
                      <a:avLst/>
                    </a:prstGeom>
                    <a:noFill/>
                    <a:ln>
                      <a:noFill/>
                    </a:ln>
                  </pic:spPr>
                </pic:pic>
              </a:graphicData>
            </a:graphic>
          </wp:inline>
        </w:drawing>
      </w:r>
    </w:p>
    <w:p w14:paraId="1B6B6920" w14:textId="58467A1A" w:rsidR="00B90796" w:rsidRPr="00E007F1" w:rsidRDefault="00E05141" w:rsidP="00953C05">
      <w:pPr>
        <w:pStyle w:val="Heading2"/>
      </w:pPr>
      <w:bookmarkStart w:id="2549" w:name="_Toc128659254"/>
      <w:bookmarkStart w:id="2550" w:name="_Toc144716846"/>
      <w:bookmarkStart w:id="2551" w:name="_Toc152133005"/>
      <w:bookmarkStart w:id="2552" w:name="_Toc159492321"/>
      <w:bookmarkStart w:id="2553" w:name="_Toc159492564"/>
      <w:bookmarkStart w:id="2554" w:name="_Toc159493322"/>
      <w:bookmarkStart w:id="2555" w:name="_Toc159505727"/>
      <w:r w:rsidRPr="00E007F1">
        <w:t>Squash</w:t>
      </w:r>
      <w:r w:rsidR="00B90796" w:rsidRPr="00E007F1">
        <w:t xml:space="preserve"> - Availability</w:t>
      </w:r>
      <w:bookmarkEnd w:id="2549"/>
      <w:bookmarkEnd w:id="2550"/>
      <w:bookmarkEnd w:id="2551"/>
      <w:bookmarkEnd w:id="2552"/>
      <w:bookmarkEnd w:id="2553"/>
      <w:bookmarkEnd w:id="2554"/>
      <w:bookmarkEnd w:id="2555"/>
    </w:p>
    <w:p w14:paraId="02ACBC28"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77532A8B" w14:textId="730DB529" w:rsidR="00C46606" w:rsidRPr="00E007F1" w:rsidRDefault="007F587B"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are 2 pay and play community accessible squash courts available in the Chichester District. Both are </w:t>
      </w:r>
      <w:r w:rsidR="00C46606" w:rsidRPr="00E007F1">
        <w:rPr>
          <w:rFonts w:ascii="Arial" w:hAnsi="Arial" w:cs="Arial"/>
          <w:sz w:val="22"/>
          <w:szCs w:val="22"/>
        </w:rPr>
        <w:t>glass backed courts and provided at The Grange Community and Leisure Centre, operated by Everyone Active</w:t>
      </w:r>
      <w:r w:rsidR="00805C54" w:rsidRPr="00E007F1">
        <w:rPr>
          <w:rFonts w:ascii="Arial" w:hAnsi="Arial" w:cs="Arial"/>
          <w:sz w:val="22"/>
          <w:szCs w:val="22"/>
        </w:rPr>
        <w:t xml:space="preserve"> and located within the South Downs National Park</w:t>
      </w:r>
      <w:r w:rsidR="00C46606" w:rsidRPr="00E007F1">
        <w:rPr>
          <w:rFonts w:ascii="Arial" w:hAnsi="Arial" w:cs="Arial"/>
          <w:sz w:val="22"/>
          <w:szCs w:val="22"/>
        </w:rPr>
        <w:t>.</w:t>
      </w:r>
      <w:r w:rsidR="00C13739" w:rsidRPr="00E007F1">
        <w:rPr>
          <w:rFonts w:ascii="Arial" w:hAnsi="Arial" w:cs="Arial"/>
          <w:sz w:val="22"/>
          <w:szCs w:val="22"/>
        </w:rPr>
        <w:t xml:space="preserve"> </w:t>
      </w:r>
      <w:r w:rsidR="00C47A82" w:rsidRPr="00E007F1">
        <w:rPr>
          <w:rFonts w:ascii="Arial" w:hAnsi="Arial" w:cs="Arial"/>
          <w:sz w:val="22"/>
          <w:szCs w:val="22"/>
        </w:rPr>
        <w:t xml:space="preserve">A further 8 courts </w:t>
      </w:r>
      <w:r w:rsidR="00F56185" w:rsidRPr="00E007F1">
        <w:rPr>
          <w:rFonts w:ascii="Arial" w:hAnsi="Arial" w:cs="Arial"/>
          <w:sz w:val="22"/>
          <w:szCs w:val="22"/>
        </w:rPr>
        <w:t>provide community access through registered membership or sports club/association use</w:t>
      </w:r>
      <w:r w:rsidR="00E836A5" w:rsidRPr="00E007F1">
        <w:rPr>
          <w:rFonts w:ascii="Arial" w:hAnsi="Arial" w:cs="Arial"/>
          <w:sz w:val="22"/>
          <w:szCs w:val="22"/>
        </w:rPr>
        <w:t xml:space="preserve"> across the district</w:t>
      </w:r>
      <w:r w:rsidR="00F56185" w:rsidRPr="00E007F1">
        <w:rPr>
          <w:rFonts w:ascii="Arial" w:hAnsi="Arial" w:cs="Arial"/>
          <w:sz w:val="22"/>
          <w:szCs w:val="22"/>
        </w:rPr>
        <w:t>.</w:t>
      </w:r>
    </w:p>
    <w:p w14:paraId="77B29B38" w14:textId="77777777" w:rsidR="0076729C" w:rsidRPr="00E007F1" w:rsidRDefault="0076729C" w:rsidP="00953C05">
      <w:pPr>
        <w:widowControl w:val="0"/>
        <w:kinsoku w:val="0"/>
        <w:overflowPunct w:val="0"/>
        <w:autoSpaceDE w:val="0"/>
        <w:autoSpaceDN w:val="0"/>
        <w:adjustRightInd w:val="0"/>
        <w:ind w:left="851" w:right="42"/>
        <w:jc w:val="both"/>
        <w:rPr>
          <w:rFonts w:ascii="Arial" w:hAnsi="Arial" w:cs="Arial"/>
          <w:sz w:val="22"/>
          <w:szCs w:val="22"/>
        </w:rPr>
      </w:pPr>
    </w:p>
    <w:p w14:paraId="2147C424" w14:textId="341F1927" w:rsidR="00B90796" w:rsidRPr="00E007F1" w:rsidRDefault="00B90796" w:rsidP="00953C05">
      <w:pPr>
        <w:pStyle w:val="Heading2"/>
      </w:pPr>
      <w:bookmarkStart w:id="2556" w:name="_Toc144716847"/>
      <w:bookmarkStart w:id="2557" w:name="_Toc152133006"/>
      <w:bookmarkStart w:id="2558" w:name="_Toc159492322"/>
      <w:bookmarkStart w:id="2559" w:name="_Toc159492565"/>
      <w:bookmarkStart w:id="2560" w:name="_Toc159493323"/>
      <w:bookmarkStart w:id="2561" w:name="_Toc159505728"/>
      <w:bookmarkStart w:id="2562" w:name="_Toc128659257"/>
      <w:r w:rsidRPr="00E007F1">
        <w:t>Provision Requirements by 203</w:t>
      </w:r>
      <w:bookmarkEnd w:id="2556"/>
      <w:bookmarkEnd w:id="2557"/>
      <w:r w:rsidR="000A5D72" w:rsidRPr="00E007F1">
        <w:t>9</w:t>
      </w:r>
      <w:bookmarkEnd w:id="2558"/>
      <w:bookmarkEnd w:id="2559"/>
      <w:bookmarkEnd w:id="2560"/>
      <w:bookmarkEnd w:id="2561"/>
    </w:p>
    <w:p w14:paraId="593C4A28"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2B31E281" w14:textId="5A20AD28" w:rsidR="001F0ACC" w:rsidRPr="00E007F1" w:rsidRDefault="00733174"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bCs/>
          <w:sz w:val="22"/>
          <w:szCs w:val="22"/>
        </w:rPr>
        <w:t xml:space="preserve">Although there is no specific methodology for assessing the current and future demand for squash courts, England Squash normally recommends a ratio of 1 court per 10,000 population. This equates to 12 courts in the </w:t>
      </w:r>
      <w:r w:rsidR="001F0ACC" w:rsidRPr="00E007F1">
        <w:rPr>
          <w:rFonts w:ascii="Arial" w:hAnsi="Arial" w:cs="Arial"/>
          <w:bCs/>
          <w:sz w:val="22"/>
          <w:szCs w:val="22"/>
        </w:rPr>
        <w:t xml:space="preserve">Chichester </w:t>
      </w:r>
      <w:r w:rsidR="00CA75B4" w:rsidRPr="00E007F1">
        <w:rPr>
          <w:rFonts w:ascii="Arial" w:hAnsi="Arial" w:cs="Arial"/>
          <w:bCs/>
          <w:sz w:val="22"/>
          <w:szCs w:val="22"/>
        </w:rPr>
        <w:t>District and</w:t>
      </w:r>
      <w:r w:rsidRPr="00E007F1">
        <w:rPr>
          <w:rFonts w:ascii="Arial" w:hAnsi="Arial" w:cs="Arial"/>
          <w:bCs/>
          <w:sz w:val="22"/>
          <w:szCs w:val="22"/>
        </w:rPr>
        <w:t xml:space="preserve"> therefore the district </w:t>
      </w:r>
      <w:r w:rsidR="00493825" w:rsidRPr="00E007F1">
        <w:rPr>
          <w:rFonts w:ascii="Arial" w:hAnsi="Arial" w:cs="Arial"/>
          <w:bCs/>
          <w:sz w:val="22"/>
          <w:szCs w:val="22"/>
        </w:rPr>
        <w:t xml:space="preserve">currently exceeds this requirement by 1 court. </w:t>
      </w:r>
      <w:r w:rsidR="00683BA8" w:rsidRPr="00E007F1">
        <w:rPr>
          <w:rFonts w:ascii="Arial" w:hAnsi="Arial" w:cs="Arial"/>
          <w:bCs/>
          <w:sz w:val="22"/>
          <w:szCs w:val="22"/>
        </w:rPr>
        <w:t>Although 3 of the courts included in the calculation are for private use only, there are also 2 community pay and play courts also included in the same calculation.</w:t>
      </w:r>
    </w:p>
    <w:p w14:paraId="578EC87A" w14:textId="77777777" w:rsidR="00054896" w:rsidRPr="00E007F1" w:rsidRDefault="00054896" w:rsidP="00953C05">
      <w:pPr>
        <w:widowControl w:val="0"/>
        <w:kinsoku w:val="0"/>
        <w:overflowPunct w:val="0"/>
        <w:autoSpaceDE w:val="0"/>
        <w:autoSpaceDN w:val="0"/>
        <w:adjustRightInd w:val="0"/>
        <w:ind w:left="851" w:right="42"/>
        <w:jc w:val="both"/>
        <w:rPr>
          <w:rFonts w:ascii="Arial" w:hAnsi="Arial" w:cs="Arial"/>
          <w:sz w:val="22"/>
          <w:szCs w:val="22"/>
        </w:rPr>
      </w:pPr>
    </w:p>
    <w:p w14:paraId="0FC5ACC3" w14:textId="45F82D2B" w:rsidR="00054896" w:rsidRPr="00E007F1" w:rsidRDefault="003A2509"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Competitive squash</w:t>
      </w:r>
      <w:r w:rsidR="007754B8" w:rsidRPr="00E007F1">
        <w:rPr>
          <w:rFonts w:ascii="Arial" w:hAnsi="Arial" w:cs="Arial"/>
          <w:sz w:val="22"/>
          <w:szCs w:val="22"/>
        </w:rPr>
        <w:t xml:space="preserve"> across the country is predominantly now played in clubs</w:t>
      </w:r>
      <w:r w:rsidR="00DF03B0" w:rsidRPr="00E007F1">
        <w:rPr>
          <w:rFonts w:ascii="Arial" w:hAnsi="Arial" w:cs="Arial"/>
          <w:sz w:val="22"/>
          <w:szCs w:val="22"/>
        </w:rPr>
        <w:t>, from a club facility; demand for community access squash courts has reduced in recent years. Participation is still growing, but th</w:t>
      </w:r>
      <w:r w:rsidR="00D01201" w:rsidRPr="00E007F1">
        <w:rPr>
          <w:rFonts w:ascii="Arial" w:hAnsi="Arial" w:cs="Arial"/>
          <w:sz w:val="22"/>
          <w:szCs w:val="22"/>
        </w:rPr>
        <w:t>rough the club base where juniors can be supported and coached from an early age.</w:t>
      </w:r>
    </w:p>
    <w:p w14:paraId="1F9ED6BE" w14:textId="77777777" w:rsidR="001F0ACC" w:rsidRPr="00E007F1" w:rsidRDefault="001F0ACC" w:rsidP="00953C05">
      <w:pPr>
        <w:widowControl w:val="0"/>
        <w:kinsoku w:val="0"/>
        <w:overflowPunct w:val="0"/>
        <w:autoSpaceDE w:val="0"/>
        <w:autoSpaceDN w:val="0"/>
        <w:adjustRightInd w:val="0"/>
        <w:ind w:left="851" w:right="42"/>
        <w:jc w:val="both"/>
        <w:rPr>
          <w:rFonts w:ascii="Arial" w:hAnsi="Arial" w:cs="Arial"/>
          <w:sz w:val="22"/>
          <w:szCs w:val="22"/>
        </w:rPr>
      </w:pPr>
    </w:p>
    <w:p w14:paraId="78F5B965" w14:textId="1BFE992D"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bCs/>
          <w:sz w:val="22"/>
          <w:szCs w:val="22"/>
        </w:rPr>
        <w:t>There</w:t>
      </w:r>
      <w:r w:rsidRPr="00E007F1">
        <w:rPr>
          <w:rFonts w:ascii="Arial" w:hAnsi="Arial" w:cs="Arial"/>
          <w:sz w:val="22"/>
          <w:szCs w:val="22"/>
        </w:rPr>
        <w:t xml:space="preserve"> is no identified need for additional </w:t>
      </w:r>
      <w:r w:rsidR="00E836A5" w:rsidRPr="00E007F1">
        <w:rPr>
          <w:rFonts w:ascii="Arial" w:hAnsi="Arial" w:cs="Arial"/>
          <w:sz w:val="22"/>
          <w:szCs w:val="22"/>
        </w:rPr>
        <w:t>s</w:t>
      </w:r>
      <w:r w:rsidR="00E05141" w:rsidRPr="00E007F1">
        <w:rPr>
          <w:rFonts w:ascii="Arial" w:hAnsi="Arial" w:cs="Arial"/>
          <w:sz w:val="22"/>
          <w:szCs w:val="22"/>
        </w:rPr>
        <w:t>quash</w:t>
      </w:r>
      <w:r w:rsidRPr="00E007F1">
        <w:rPr>
          <w:rFonts w:ascii="Arial" w:hAnsi="Arial" w:cs="Arial"/>
          <w:sz w:val="22"/>
          <w:szCs w:val="22"/>
        </w:rPr>
        <w:t xml:space="preserve"> facilities in the </w:t>
      </w:r>
      <w:r w:rsidR="00E056FE" w:rsidRPr="00E007F1">
        <w:rPr>
          <w:rFonts w:ascii="Arial" w:hAnsi="Arial" w:cs="Arial"/>
          <w:sz w:val="22"/>
          <w:szCs w:val="22"/>
        </w:rPr>
        <w:t>district</w:t>
      </w:r>
      <w:r w:rsidRPr="00E007F1">
        <w:rPr>
          <w:rFonts w:ascii="Arial" w:hAnsi="Arial" w:cs="Arial"/>
          <w:sz w:val="22"/>
          <w:szCs w:val="22"/>
        </w:rPr>
        <w:t>.</w:t>
      </w:r>
    </w:p>
    <w:p w14:paraId="05D641DE"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3A69295A" w14:textId="77777777" w:rsidR="00B90796" w:rsidRPr="00E007F1" w:rsidRDefault="00B90796" w:rsidP="00953C05">
      <w:pPr>
        <w:pStyle w:val="Heading2"/>
      </w:pPr>
      <w:bookmarkStart w:id="2563" w:name="_Toc144716848"/>
      <w:bookmarkStart w:id="2564" w:name="_Toc152133007"/>
      <w:bookmarkStart w:id="2565" w:name="_Toc159492323"/>
      <w:bookmarkStart w:id="2566" w:name="_Toc159492566"/>
      <w:bookmarkStart w:id="2567" w:name="_Toc159493324"/>
      <w:bookmarkStart w:id="2568" w:name="_Toc159505729"/>
      <w:r w:rsidRPr="00E007F1">
        <w:t>Stage C</w:t>
      </w:r>
      <w:bookmarkEnd w:id="2563"/>
      <w:bookmarkEnd w:id="2564"/>
      <w:bookmarkEnd w:id="2565"/>
      <w:bookmarkEnd w:id="2566"/>
      <w:bookmarkEnd w:id="2567"/>
      <w:bookmarkEnd w:id="2568"/>
    </w:p>
    <w:p w14:paraId="6F642D5F"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741F2655" w14:textId="5A23683A"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is no identified need for additional provision of specialist </w:t>
      </w:r>
      <w:r w:rsidR="00E05141" w:rsidRPr="00E007F1">
        <w:rPr>
          <w:rFonts w:ascii="Arial" w:hAnsi="Arial" w:cs="Arial"/>
          <w:sz w:val="22"/>
          <w:szCs w:val="22"/>
        </w:rPr>
        <w:t>Squash</w:t>
      </w:r>
      <w:r w:rsidRPr="00E007F1">
        <w:rPr>
          <w:rFonts w:ascii="Arial" w:hAnsi="Arial" w:cs="Arial"/>
          <w:sz w:val="22"/>
          <w:szCs w:val="22"/>
        </w:rPr>
        <w:t xml:space="preserve"> facilities</w:t>
      </w:r>
      <w:r w:rsidR="00CA75B4" w:rsidRPr="00E007F1">
        <w:rPr>
          <w:rFonts w:ascii="Arial" w:hAnsi="Arial" w:cs="Arial"/>
          <w:sz w:val="22"/>
          <w:szCs w:val="22"/>
        </w:rPr>
        <w:t>.</w:t>
      </w:r>
    </w:p>
    <w:p w14:paraId="0DA3D403" w14:textId="77777777" w:rsidR="00414454" w:rsidRPr="00E007F1" w:rsidRDefault="00414454" w:rsidP="00953C05">
      <w:pPr>
        <w:widowControl w:val="0"/>
        <w:kinsoku w:val="0"/>
        <w:overflowPunct w:val="0"/>
        <w:autoSpaceDE w:val="0"/>
        <w:autoSpaceDN w:val="0"/>
        <w:adjustRightInd w:val="0"/>
        <w:ind w:right="42"/>
        <w:jc w:val="both"/>
        <w:rPr>
          <w:rFonts w:ascii="Arial" w:hAnsi="Arial" w:cs="Arial"/>
          <w:sz w:val="22"/>
          <w:szCs w:val="22"/>
        </w:rPr>
      </w:pPr>
    </w:p>
    <w:p w14:paraId="5CABD440" w14:textId="3879BB62" w:rsidR="00B90796" w:rsidRPr="00E007F1" w:rsidRDefault="007576FC" w:rsidP="00953C05">
      <w:pPr>
        <w:pStyle w:val="Heading2"/>
      </w:pPr>
      <w:bookmarkStart w:id="2569" w:name="_Toc159492324"/>
      <w:bookmarkStart w:id="2570" w:name="_Toc159492567"/>
      <w:bookmarkStart w:id="2571" w:name="_Toc159493325"/>
      <w:bookmarkStart w:id="2572" w:name="_Toc159505730"/>
      <w:r w:rsidRPr="00E007F1">
        <w:t xml:space="preserve">Indoor </w:t>
      </w:r>
      <w:r w:rsidR="00B90796" w:rsidRPr="00E007F1">
        <w:t>Tennis</w:t>
      </w:r>
      <w:bookmarkEnd w:id="2562"/>
      <w:r w:rsidR="00B90796" w:rsidRPr="00E007F1">
        <w:t xml:space="preserve"> – Assessment Summary </w:t>
      </w:r>
      <w:r w:rsidR="00CE0616" w:rsidRPr="00E007F1">
        <w:t>Stage B</w:t>
      </w:r>
      <w:bookmarkEnd w:id="2569"/>
      <w:bookmarkEnd w:id="2570"/>
      <w:bookmarkEnd w:id="2571"/>
      <w:bookmarkEnd w:id="2572"/>
    </w:p>
    <w:p w14:paraId="46FA7B4F"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12595A4C" w14:textId="77777777"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assessment identifies:</w:t>
      </w:r>
    </w:p>
    <w:p w14:paraId="08E9CBDC" w14:textId="77777777" w:rsidR="00B90796" w:rsidRPr="00E007F1" w:rsidRDefault="00B90796" w:rsidP="00953C05">
      <w:pPr>
        <w:rPr>
          <w:rFonts w:ascii="Arial" w:hAnsi="Arial" w:cs="Arial"/>
        </w:rPr>
      </w:pPr>
    </w:p>
    <w:p w14:paraId="0C3E7DE2" w14:textId="334F1B36" w:rsidR="00B90796" w:rsidRPr="00E007F1" w:rsidRDefault="00C07369" w:rsidP="00D05E52">
      <w:pPr>
        <w:pStyle w:val="Caption"/>
      </w:pPr>
      <w:bookmarkStart w:id="2573" w:name="_Toc159493694"/>
      <w:bookmarkStart w:id="2574" w:name="_Toc159493842"/>
      <w:bookmarkStart w:id="2575" w:name="_Toc159505523"/>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63</w:t>
      </w:r>
      <w:r w:rsidRPr="00E007F1">
        <w:rPr>
          <w:noProof/>
        </w:rPr>
        <w:fldChar w:fldCharType="end"/>
      </w:r>
      <w:r w:rsidRPr="00E007F1">
        <w:t>:</w:t>
      </w:r>
      <w:bookmarkEnd w:id="2573"/>
      <w:bookmarkEnd w:id="2574"/>
      <w:r w:rsidRPr="00E007F1">
        <w:t xml:space="preserve"> </w:t>
      </w:r>
      <w:bookmarkStart w:id="2576" w:name="_Toc152100514"/>
      <w:r w:rsidR="00B90796" w:rsidRPr="00E007F1">
        <w:t>Tennis - Assessment Summary</w:t>
      </w:r>
      <w:bookmarkEnd w:id="2575"/>
      <w:bookmarkEnd w:id="2576"/>
      <w:r w:rsidR="00B90796" w:rsidRPr="00E007F1">
        <w:t xml:space="preserve"> </w:t>
      </w:r>
    </w:p>
    <w:p w14:paraId="546FFB1A" w14:textId="77777777" w:rsidR="00B90796" w:rsidRPr="00E007F1" w:rsidRDefault="00B90796" w:rsidP="00953C05">
      <w:pPr>
        <w:rPr>
          <w:rFonts w:ascii="Arial" w:hAnsi="Arial" w:cs="Arial"/>
          <w:b/>
          <w:bCs/>
          <w:sz w:val="18"/>
          <w:szCs w:val="18"/>
        </w:rPr>
      </w:pPr>
    </w:p>
    <w:tbl>
      <w:tblPr>
        <w:tblStyle w:val="TableGrid"/>
        <w:tblW w:w="14600"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2977"/>
        <w:gridCol w:w="11623"/>
      </w:tblGrid>
      <w:tr w:rsidR="00B90796" w:rsidRPr="00E007F1" w14:paraId="0732F1EA" w14:textId="77777777" w:rsidTr="00FC6398">
        <w:trPr>
          <w:trHeight w:val="340"/>
          <w:tblHeader/>
        </w:trPr>
        <w:tc>
          <w:tcPr>
            <w:tcW w:w="2977" w:type="dxa"/>
            <w:shd w:val="clear" w:color="auto" w:fill="BFBFBF" w:themeFill="background1" w:themeFillShade="BF"/>
            <w:vAlign w:val="center"/>
          </w:tcPr>
          <w:p w14:paraId="6700F088" w14:textId="77777777" w:rsidR="00B90796" w:rsidRPr="00E007F1" w:rsidRDefault="00B90796" w:rsidP="00953C05">
            <w:pPr>
              <w:widowControl w:val="0"/>
              <w:kinsoku w:val="0"/>
              <w:overflowPunct w:val="0"/>
              <w:autoSpaceDE w:val="0"/>
              <w:autoSpaceDN w:val="0"/>
              <w:adjustRightInd w:val="0"/>
              <w:ind w:right="42"/>
              <w:rPr>
                <w:rFonts w:ascii="Arial" w:hAnsi="Arial" w:cs="Arial"/>
                <w:b/>
                <w:bCs/>
                <w:sz w:val="18"/>
                <w:szCs w:val="18"/>
              </w:rPr>
            </w:pPr>
            <w:bookmarkStart w:id="2577" w:name="_Hlk157677286"/>
            <w:r w:rsidRPr="00E007F1">
              <w:rPr>
                <w:rFonts w:ascii="Arial" w:hAnsi="Arial" w:cs="Arial"/>
                <w:b/>
                <w:bCs/>
                <w:sz w:val="18"/>
                <w:szCs w:val="18"/>
              </w:rPr>
              <w:t>Facility Type – Tennis Courts</w:t>
            </w:r>
          </w:p>
        </w:tc>
        <w:tc>
          <w:tcPr>
            <w:tcW w:w="11623" w:type="dxa"/>
            <w:shd w:val="clear" w:color="auto" w:fill="BFBFBF" w:themeFill="background1" w:themeFillShade="BF"/>
            <w:vAlign w:val="center"/>
          </w:tcPr>
          <w:p w14:paraId="2A187450"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Key Points</w:t>
            </w:r>
          </w:p>
        </w:tc>
      </w:tr>
      <w:tr w:rsidR="00B90796" w:rsidRPr="00E007F1" w14:paraId="62D001C7" w14:textId="77777777" w:rsidTr="00FC6398">
        <w:trPr>
          <w:trHeight w:val="340"/>
        </w:trPr>
        <w:tc>
          <w:tcPr>
            <w:tcW w:w="2977" w:type="dxa"/>
            <w:shd w:val="clear" w:color="auto" w:fill="F2F2F2" w:themeFill="background1" w:themeFillShade="F2"/>
          </w:tcPr>
          <w:p w14:paraId="4877511C"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Quantity</w:t>
            </w:r>
          </w:p>
        </w:tc>
        <w:tc>
          <w:tcPr>
            <w:tcW w:w="11623" w:type="dxa"/>
            <w:shd w:val="clear" w:color="auto" w:fill="F2F2F2" w:themeFill="background1" w:themeFillShade="F2"/>
          </w:tcPr>
          <w:p w14:paraId="1F2EEDA9" w14:textId="1B35B563" w:rsidR="00414454" w:rsidRPr="00E007F1" w:rsidRDefault="005F74FB"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There </w:t>
            </w:r>
            <w:r w:rsidR="004002E5" w:rsidRPr="00E007F1">
              <w:rPr>
                <w:rFonts w:ascii="Arial" w:hAnsi="Arial" w:cs="Arial"/>
                <w:sz w:val="18"/>
                <w:szCs w:val="18"/>
              </w:rPr>
              <w:t xml:space="preserve">is 1 </w:t>
            </w:r>
            <w:r w:rsidRPr="00E007F1">
              <w:rPr>
                <w:rFonts w:ascii="Arial" w:hAnsi="Arial" w:cs="Arial"/>
                <w:sz w:val="18"/>
                <w:szCs w:val="18"/>
              </w:rPr>
              <w:t xml:space="preserve">indoor tennis </w:t>
            </w:r>
            <w:r w:rsidR="00E36721" w:rsidRPr="00E007F1">
              <w:rPr>
                <w:rFonts w:ascii="Arial" w:hAnsi="Arial" w:cs="Arial"/>
                <w:sz w:val="18"/>
                <w:szCs w:val="18"/>
              </w:rPr>
              <w:t>f</w:t>
            </w:r>
            <w:r w:rsidR="004002E5" w:rsidRPr="00E007F1">
              <w:rPr>
                <w:rFonts w:ascii="Arial" w:hAnsi="Arial" w:cs="Arial"/>
                <w:sz w:val="18"/>
                <w:szCs w:val="18"/>
              </w:rPr>
              <w:t xml:space="preserve">acility </w:t>
            </w:r>
            <w:r w:rsidR="00E36721" w:rsidRPr="00E007F1">
              <w:rPr>
                <w:rFonts w:ascii="Arial" w:hAnsi="Arial" w:cs="Arial"/>
                <w:sz w:val="18"/>
                <w:szCs w:val="18"/>
              </w:rPr>
              <w:t>within the district.</w:t>
            </w:r>
          </w:p>
          <w:p w14:paraId="68ECF8C9" w14:textId="77777777" w:rsidR="00C07369" w:rsidRPr="00E007F1" w:rsidRDefault="00C07369" w:rsidP="00953C05">
            <w:pPr>
              <w:widowControl w:val="0"/>
              <w:kinsoku w:val="0"/>
              <w:overflowPunct w:val="0"/>
              <w:autoSpaceDE w:val="0"/>
              <w:autoSpaceDN w:val="0"/>
              <w:adjustRightInd w:val="0"/>
              <w:ind w:right="42"/>
              <w:jc w:val="both"/>
              <w:rPr>
                <w:rFonts w:ascii="Arial" w:hAnsi="Arial" w:cs="Arial"/>
                <w:sz w:val="18"/>
                <w:szCs w:val="18"/>
              </w:rPr>
            </w:pPr>
          </w:p>
          <w:p w14:paraId="4D1036E7" w14:textId="77777777" w:rsidR="00E36721" w:rsidRPr="00E007F1" w:rsidRDefault="00FC1723"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Chichester Racquet and Fitness Club </w:t>
            </w:r>
            <w:r w:rsidR="00F420B0" w:rsidRPr="00E007F1">
              <w:rPr>
                <w:rFonts w:ascii="Arial" w:hAnsi="Arial" w:cs="Arial"/>
                <w:sz w:val="18"/>
                <w:szCs w:val="18"/>
              </w:rPr>
              <w:t xml:space="preserve">has 3 outdoor </w:t>
            </w:r>
            <w:r w:rsidR="00FA5E16" w:rsidRPr="00E007F1">
              <w:rPr>
                <w:rFonts w:ascii="Arial" w:hAnsi="Arial" w:cs="Arial"/>
                <w:sz w:val="18"/>
                <w:szCs w:val="18"/>
              </w:rPr>
              <w:t xml:space="preserve">hard </w:t>
            </w:r>
            <w:r w:rsidR="00F420B0" w:rsidRPr="00E007F1">
              <w:rPr>
                <w:rFonts w:ascii="Arial" w:hAnsi="Arial" w:cs="Arial"/>
                <w:sz w:val="18"/>
                <w:szCs w:val="18"/>
              </w:rPr>
              <w:t xml:space="preserve">courts that are covered on a </w:t>
            </w:r>
            <w:r w:rsidR="001414B7" w:rsidRPr="00E007F1">
              <w:rPr>
                <w:rFonts w:ascii="Arial" w:hAnsi="Arial" w:cs="Arial"/>
                <w:sz w:val="18"/>
                <w:szCs w:val="18"/>
              </w:rPr>
              <w:t>seasonal basis through the use of a temporary ‘bubble’ structure.</w:t>
            </w:r>
          </w:p>
          <w:p w14:paraId="7E40DD16" w14:textId="77777777" w:rsidR="00F13622" w:rsidRPr="00E007F1" w:rsidRDefault="00F13622" w:rsidP="00953C05">
            <w:pPr>
              <w:widowControl w:val="0"/>
              <w:kinsoku w:val="0"/>
              <w:overflowPunct w:val="0"/>
              <w:autoSpaceDE w:val="0"/>
              <w:autoSpaceDN w:val="0"/>
              <w:adjustRightInd w:val="0"/>
              <w:ind w:right="42"/>
              <w:jc w:val="both"/>
              <w:rPr>
                <w:rFonts w:ascii="Arial" w:hAnsi="Arial" w:cs="Arial"/>
                <w:sz w:val="18"/>
                <w:szCs w:val="18"/>
              </w:rPr>
            </w:pPr>
          </w:p>
          <w:p w14:paraId="1AD93D03" w14:textId="77777777" w:rsidR="00F13622" w:rsidRPr="00E007F1" w:rsidRDefault="00F13622"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are 90 outdoor tennis courts across the district.</w:t>
            </w:r>
            <w:r w:rsidR="00A263DF" w:rsidRPr="00E007F1">
              <w:rPr>
                <w:rFonts w:ascii="Arial" w:hAnsi="Arial" w:cs="Arial"/>
                <w:sz w:val="18"/>
                <w:szCs w:val="18"/>
              </w:rPr>
              <w:t xml:space="preserve"> </w:t>
            </w:r>
            <w:r w:rsidR="00FC0D94" w:rsidRPr="00E007F1">
              <w:rPr>
                <w:rFonts w:ascii="Arial" w:hAnsi="Arial" w:cs="Arial"/>
                <w:sz w:val="18"/>
                <w:szCs w:val="18"/>
              </w:rPr>
              <w:t>75</w:t>
            </w:r>
            <w:r w:rsidR="00A263DF" w:rsidRPr="00E007F1">
              <w:rPr>
                <w:rFonts w:ascii="Arial" w:hAnsi="Arial" w:cs="Arial"/>
                <w:sz w:val="18"/>
                <w:szCs w:val="18"/>
              </w:rPr>
              <w:t xml:space="preserve"> of these are publicly accessible</w:t>
            </w:r>
            <w:r w:rsidR="00BD6BE4" w:rsidRPr="00E007F1">
              <w:rPr>
                <w:rFonts w:ascii="Arial" w:hAnsi="Arial" w:cs="Arial"/>
                <w:sz w:val="18"/>
                <w:szCs w:val="18"/>
              </w:rPr>
              <w:t xml:space="preserve"> wit</w:t>
            </w:r>
            <w:r w:rsidR="00057DA5" w:rsidRPr="00E007F1">
              <w:rPr>
                <w:rFonts w:ascii="Arial" w:hAnsi="Arial" w:cs="Arial"/>
                <w:sz w:val="18"/>
                <w:szCs w:val="18"/>
              </w:rPr>
              <w:t xml:space="preserve">h </w:t>
            </w:r>
            <w:r w:rsidR="00433092" w:rsidRPr="00E007F1">
              <w:rPr>
                <w:rFonts w:ascii="Arial" w:hAnsi="Arial" w:cs="Arial"/>
                <w:sz w:val="18"/>
                <w:szCs w:val="18"/>
              </w:rPr>
              <w:t>a similar number of local authority, sports club and educationally owned courts</w:t>
            </w:r>
            <w:r w:rsidR="00CE1070" w:rsidRPr="00E007F1">
              <w:rPr>
                <w:rFonts w:ascii="Arial" w:hAnsi="Arial" w:cs="Arial"/>
                <w:sz w:val="18"/>
                <w:szCs w:val="18"/>
              </w:rPr>
              <w:t>.</w:t>
            </w:r>
            <w:r w:rsidR="007B2662" w:rsidRPr="00E007F1">
              <w:rPr>
                <w:rFonts w:ascii="Arial" w:hAnsi="Arial" w:cs="Arial"/>
                <w:sz w:val="18"/>
                <w:szCs w:val="18"/>
              </w:rPr>
              <w:t xml:space="preserve"> 15 outdoor courts are private</w:t>
            </w:r>
            <w:r w:rsidR="00F95041" w:rsidRPr="00E007F1">
              <w:rPr>
                <w:rFonts w:ascii="Arial" w:hAnsi="Arial" w:cs="Arial"/>
                <w:sz w:val="18"/>
                <w:szCs w:val="18"/>
              </w:rPr>
              <w:t xml:space="preserve"> and located on education sites.</w:t>
            </w:r>
          </w:p>
          <w:p w14:paraId="504083A9" w14:textId="47C729B7" w:rsidR="00F0706D" w:rsidRPr="00E007F1" w:rsidRDefault="00F0706D"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are currently only 2 Padel tennis courts in the district and these are located on a sports clu</w:t>
            </w:r>
            <w:r w:rsidR="006F6495" w:rsidRPr="00E007F1">
              <w:rPr>
                <w:rFonts w:ascii="Arial" w:hAnsi="Arial" w:cs="Arial"/>
                <w:sz w:val="18"/>
                <w:szCs w:val="18"/>
              </w:rPr>
              <w:t>b site in the city of Chichester.</w:t>
            </w:r>
          </w:p>
          <w:p w14:paraId="246F745E" w14:textId="34EB3593" w:rsidR="00F0706D" w:rsidRPr="00E007F1" w:rsidRDefault="00F0706D" w:rsidP="00953C05">
            <w:pPr>
              <w:widowControl w:val="0"/>
              <w:kinsoku w:val="0"/>
              <w:overflowPunct w:val="0"/>
              <w:autoSpaceDE w:val="0"/>
              <w:autoSpaceDN w:val="0"/>
              <w:adjustRightInd w:val="0"/>
              <w:ind w:right="42"/>
              <w:jc w:val="both"/>
              <w:rPr>
                <w:rFonts w:ascii="Arial" w:hAnsi="Arial" w:cs="Arial"/>
                <w:sz w:val="18"/>
                <w:szCs w:val="18"/>
              </w:rPr>
            </w:pPr>
          </w:p>
        </w:tc>
      </w:tr>
      <w:tr w:rsidR="00B90796" w:rsidRPr="00E007F1" w14:paraId="07F22646" w14:textId="77777777" w:rsidTr="00FC6398">
        <w:trPr>
          <w:trHeight w:val="340"/>
        </w:trPr>
        <w:tc>
          <w:tcPr>
            <w:tcW w:w="2977" w:type="dxa"/>
            <w:shd w:val="clear" w:color="auto" w:fill="F2F2F2" w:themeFill="background1" w:themeFillShade="F2"/>
          </w:tcPr>
          <w:p w14:paraId="60E12202"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Quality</w:t>
            </w:r>
          </w:p>
        </w:tc>
        <w:tc>
          <w:tcPr>
            <w:tcW w:w="11623" w:type="dxa"/>
            <w:shd w:val="clear" w:color="auto" w:fill="F2F2F2" w:themeFill="background1" w:themeFillShade="F2"/>
          </w:tcPr>
          <w:p w14:paraId="61FFFC5E" w14:textId="0DD0E698" w:rsidR="00414454" w:rsidRPr="00E007F1" w:rsidRDefault="006D26B0"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 indoor tennis facility at Chichester Racquet and Fitness Club is of average quality </w:t>
            </w:r>
            <w:r w:rsidR="00623A61" w:rsidRPr="00E007F1">
              <w:rPr>
                <w:rFonts w:ascii="Arial" w:hAnsi="Arial" w:cs="Arial"/>
                <w:sz w:val="18"/>
                <w:szCs w:val="18"/>
              </w:rPr>
              <w:t>due</w:t>
            </w:r>
            <w:r w:rsidRPr="00E007F1">
              <w:rPr>
                <w:rFonts w:ascii="Arial" w:hAnsi="Arial" w:cs="Arial"/>
                <w:sz w:val="18"/>
                <w:szCs w:val="18"/>
              </w:rPr>
              <w:t xml:space="preserve"> to the condition of the temporary </w:t>
            </w:r>
            <w:r w:rsidR="00C40F0B" w:rsidRPr="00E007F1">
              <w:rPr>
                <w:rFonts w:ascii="Arial" w:hAnsi="Arial" w:cs="Arial"/>
                <w:sz w:val="18"/>
                <w:szCs w:val="18"/>
              </w:rPr>
              <w:t>‘bubble’ cover.</w:t>
            </w:r>
          </w:p>
          <w:p w14:paraId="6B35B443" w14:textId="77777777" w:rsidR="00C40F0B" w:rsidRPr="00E007F1" w:rsidRDefault="00C40F0B" w:rsidP="00953C05">
            <w:pPr>
              <w:widowControl w:val="0"/>
              <w:kinsoku w:val="0"/>
              <w:overflowPunct w:val="0"/>
              <w:autoSpaceDE w:val="0"/>
              <w:autoSpaceDN w:val="0"/>
              <w:adjustRightInd w:val="0"/>
              <w:ind w:right="42"/>
              <w:jc w:val="both"/>
              <w:rPr>
                <w:rFonts w:ascii="Arial" w:hAnsi="Arial" w:cs="Arial"/>
                <w:sz w:val="18"/>
                <w:szCs w:val="18"/>
              </w:rPr>
            </w:pPr>
          </w:p>
          <w:p w14:paraId="103A5600" w14:textId="75EC794B" w:rsidR="00406C9B" w:rsidRPr="00E007F1" w:rsidRDefault="00406C9B"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 </w:t>
            </w:r>
            <w:r w:rsidR="001A680D" w:rsidRPr="00E007F1">
              <w:rPr>
                <w:rFonts w:ascii="Arial" w:hAnsi="Arial" w:cs="Arial"/>
                <w:sz w:val="18"/>
                <w:szCs w:val="18"/>
              </w:rPr>
              <w:t>U</w:t>
            </w:r>
            <w:r w:rsidRPr="00E007F1">
              <w:rPr>
                <w:rFonts w:ascii="Arial" w:hAnsi="Arial" w:cs="Arial"/>
                <w:sz w:val="18"/>
                <w:szCs w:val="18"/>
              </w:rPr>
              <w:t xml:space="preserve">niversity confirmed that the Sports Dome </w:t>
            </w:r>
            <w:r w:rsidR="007E2A61" w:rsidRPr="00E007F1">
              <w:rPr>
                <w:rFonts w:ascii="Arial" w:hAnsi="Arial" w:cs="Arial"/>
                <w:sz w:val="18"/>
                <w:szCs w:val="18"/>
              </w:rPr>
              <w:t>floor/court specification</w:t>
            </w:r>
            <w:r w:rsidR="00BC12DA">
              <w:rPr>
                <w:rFonts w:ascii="Arial" w:hAnsi="Arial" w:cs="Arial"/>
                <w:sz w:val="18"/>
                <w:szCs w:val="18"/>
              </w:rPr>
              <w:t xml:space="preserve"> </w:t>
            </w:r>
            <w:r w:rsidRPr="00E007F1">
              <w:rPr>
                <w:rFonts w:ascii="Arial" w:hAnsi="Arial" w:cs="Arial"/>
                <w:sz w:val="18"/>
                <w:szCs w:val="18"/>
              </w:rPr>
              <w:t xml:space="preserve">is not conducive </w:t>
            </w:r>
            <w:r w:rsidR="00E81AAA" w:rsidRPr="00E007F1">
              <w:rPr>
                <w:rFonts w:ascii="Arial" w:hAnsi="Arial" w:cs="Arial"/>
                <w:sz w:val="18"/>
                <w:szCs w:val="18"/>
              </w:rPr>
              <w:t xml:space="preserve">to competitive tennis and that the university students therefore use the courts at Chichester Racquet and Fitness Club for </w:t>
            </w:r>
            <w:r w:rsidR="001A680D" w:rsidRPr="00E007F1">
              <w:rPr>
                <w:rFonts w:ascii="Arial" w:hAnsi="Arial" w:cs="Arial"/>
                <w:sz w:val="18"/>
                <w:szCs w:val="18"/>
              </w:rPr>
              <w:t>competitive tennis.</w:t>
            </w:r>
          </w:p>
          <w:p w14:paraId="37E28417" w14:textId="7D130626" w:rsidR="002707DC" w:rsidRPr="00E007F1" w:rsidRDefault="002707DC" w:rsidP="00953C05">
            <w:pPr>
              <w:widowControl w:val="0"/>
              <w:kinsoku w:val="0"/>
              <w:overflowPunct w:val="0"/>
              <w:autoSpaceDE w:val="0"/>
              <w:autoSpaceDN w:val="0"/>
              <w:adjustRightInd w:val="0"/>
              <w:ind w:right="42"/>
              <w:jc w:val="both"/>
              <w:rPr>
                <w:rFonts w:ascii="Arial" w:hAnsi="Arial" w:cs="Arial"/>
                <w:sz w:val="18"/>
                <w:szCs w:val="18"/>
              </w:rPr>
            </w:pPr>
          </w:p>
        </w:tc>
      </w:tr>
      <w:tr w:rsidR="00B90796" w:rsidRPr="00E007F1" w14:paraId="6ECE9FB7" w14:textId="77777777" w:rsidTr="00FC6398">
        <w:trPr>
          <w:trHeight w:val="340"/>
        </w:trPr>
        <w:tc>
          <w:tcPr>
            <w:tcW w:w="2977" w:type="dxa"/>
            <w:shd w:val="clear" w:color="auto" w:fill="F2F2F2" w:themeFill="background1" w:themeFillShade="F2"/>
          </w:tcPr>
          <w:p w14:paraId="6FB2FC94"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Accessibility</w:t>
            </w:r>
          </w:p>
        </w:tc>
        <w:tc>
          <w:tcPr>
            <w:tcW w:w="11623" w:type="dxa"/>
            <w:shd w:val="clear" w:color="auto" w:fill="F2F2F2" w:themeFill="background1" w:themeFillShade="F2"/>
          </w:tcPr>
          <w:p w14:paraId="665BF58D" w14:textId="77777777" w:rsidR="00414454" w:rsidRPr="00E007F1" w:rsidRDefault="00F641F6"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Both indoor tennis facilities are located in the City of Chichester and easily accessible </w:t>
            </w:r>
            <w:r w:rsidR="00213D3A" w:rsidRPr="00E007F1">
              <w:rPr>
                <w:rFonts w:ascii="Arial" w:hAnsi="Arial" w:cs="Arial"/>
                <w:sz w:val="18"/>
                <w:szCs w:val="18"/>
              </w:rPr>
              <w:t>by foot, public transport and car.</w:t>
            </w:r>
          </w:p>
          <w:p w14:paraId="12FF3279" w14:textId="77777777" w:rsidR="00213D3A" w:rsidRPr="00E007F1" w:rsidRDefault="00213D3A" w:rsidP="00953C05">
            <w:pPr>
              <w:widowControl w:val="0"/>
              <w:kinsoku w:val="0"/>
              <w:overflowPunct w:val="0"/>
              <w:autoSpaceDE w:val="0"/>
              <w:autoSpaceDN w:val="0"/>
              <w:adjustRightInd w:val="0"/>
              <w:ind w:right="42"/>
              <w:jc w:val="both"/>
              <w:rPr>
                <w:rFonts w:ascii="Arial" w:hAnsi="Arial" w:cs="Arial"/>
                <w:sz w:val="18"/>
                <w:szCs w:val="18"/>
              </w:rPr>
            </w:pPr>
          </w:p>
          <w:p w14:paraId="4D9078F8" w14:textId="77777777" w:rsidR="00213D3A" w:rsidRPr="00E007F1" w:rsidRDefault="00213D3A"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However, </w:t>
            </w:r>
            <w:r w:rsidR="007C0417" w:rsidRPr="00E007F1">
              <w:rPr>
                <w:rFonts w:ascii="Arial" w:hAnsi="Arial" w:cs="Arial"/>
                <w:sz w:val="18"/>
                <w:szCs w:val="18"/>
              </w:rPr>
              <w:t>Chichester Racquet and Fitness Club is a registered members club and therefore</w:t>
            </w:r>
            <w:r w:rsidR="000950BD" w:rsidRPr="00E007F1">
              <w:rPr>
                <w:rFonts w:ascii="Arial" w:hAnsi="Arial" w:cs="Arial"/>
                <w:sz w:val="18"/>
                <w:szCs w:val="18"/>
              </w:rPr>
              <w:t xml:space="preserve"> offers</w:t>
            </w:r>
            <w:r w:rsidR="007C0417" w:rsidRPr="00E007F1">
              <w:rPr>
                <w:rFonts w:ascii="Arial" w:hAnsi="Arial" w:cs="Arial"/>
                <w:sz w:val="18"/>
                <w:szCs w:val="18"/>
              </w:rPr>
              <w:t xml:space="preserve"> no pay and play community</w:t>
            </w:r>
            <w:r w:rsidR="000950BD" w:rsidRPr="00E007F1">
              <w:rPr>
                <w:rFonts w:ascii="Arial" w:hAnsi="Arial" w:cs="Arial"/>
                <w:sz w:val="18"/>
                <w:szCs w:val="18"/>
              </w:rPr>
              <w:t xml:space="preserve"> tennis. The tennis facilities are however, hired by </w:t>
            </w:r>
            <w:r w:rsidR="005D402B" w:rsidRPr="00E007F1">
              <w:rPr>
                <w:rFonts w:ascii="Arial" w:hAnsi="Arial" w:cs="Arial"/>
                <w:sz w:val="18"/>
                <w:szCs w:val="18"/>
              </w:rPr>
              <w:t>Chichester</w:t>
            </w:r>
            <w:r w:rsidR="000950BD" w:rsidRPr="00E007F1">
              <w:rPr>
                <w:rFonts w:ascii="Arial" w:hAnsi="Arial" w:cs="Arial"/>
                <w:sz w:val="18"/>
                <w:szCs w:val="18"/>
              </w:rPr>
              <w:t xml:space="preserve"> </w:t>
            </w:r>
            <w:r w:rsidR="005D402B" w:rsidRPr="00E007F1">
              <w:rPr>
                <w:rFonts w:ascii="Arial" w:hAnsi="Arial" w:cs="Arial"/>
                <w:sz w:val="18"/>
                <w:szCs w:val="18"/>
              </w:rPr>
              <w:t>U</w:t>
            </w:r>
            <w:r w:rsidR="000950BD" w:rsidRPr="00E007F1">
              <w:rPr>
                <w:rFonts w:ascii="Arial" w:hAnsi="Arial" w:cs="Arial"/>
                <w:sz w:val="18"/>
                <w:szCs w:val="18"/>
              </w:rPr>
              <w:t xml:space="preserve">niversity </w:t>
            </w:r>
            <w:r w:rsidR="005D402B" w:rsidRPr="00E007F1">
              <w:rPr>
                <w:rFonts w:ascii="Arial" w:hAnsi="Arial" w:cs="Arial"/>
                <w:sz w:val="18"/>
                <w:szCs w:val="18"/>
              </w:rPr>
              <w:t>for tennis competitions.</w:t>
            </w:r>
          </w:p>
          <w:p w14:paraId="0C21267F" w14:textId="5F3861AB" w:rsidR="004530E1" w:rsidRPr="00E007F1" w:rsidRDefault="004530E1" w:rsidP="004B2434">
            <w:pPr>
              <w:widowControl w:val="0"/>
              <w:kinsoku w:val="0"/>
              <w:overflowPunct w:val="0"/>
              <w:autoSpaceDE w:val="0"/>
              <w:autoSpaceDN w:val="0"/>
              <w:adjustRightInd w:val="0"/>
              <w:ind w:right="42"/>
              <w:jc w:val="both"/>
              <w:rPr>
                <w:rFonts w:ascii="Arial" w:hAnsi="Arial" w:cs="Arial"/>
                <w:sz w:val="18"/>
                <w:szCs w:val="18"/>
              </w:rPr>
            </w:pPr>
          </w:p>
        </w:tc>
      </w:tr>
      <w:tr w:rsidR="00B90796" w:rsidRPr="00E007F1" w14:paraId="7C0F6A9D" w14:textId="77777777" w:rsidTr="00FC6398">
        <w:trPr>
          <w:trHeight w:val="340"/>
        </w:trPr>
        <w:tc>
          <w:tcPr>
            <w:tcW w:w="2977" w:type="dxa"/>
            <w:shd w:val="clear" w:color="auto" w:fill="F2F2F2" w:themeFill="background1" w:themeFillShade="F2"/>
          </w:tcPr>
          <w:p w14:paraId="07D2178F"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Availability</w:t>
            </w:r>
          </w:p>
        </w:tc>
        <w:tc>
          <w:tcPr>
            <w:tcW w:w="11623" w:type="dxa"/>
            <w:shd w:val="clear" w:color="auto" w:fill="F2F2F2" w:themeFill="background1" w:themeFillShade="F2"/>
          </w:tcPr>
          <w:p w14:paraId="38760C3B" w14:textId="77777777" w:rsidR="00B90796" w:rsidRPr="00E007F1" w:rsidRDefault="00E5306E"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Indoor tennis provision</w:t>
            </w:r>
            <w:r w:rsidR="00E92DD6" w:rsidRPr="00E007F1">
              <w:rPr>
                <w:rFonts w:ascii="Arial" w:hAnsi="Arial" w:cs="Arial"/>
                <w:sz w:val="18"/>
                <w:szCs w:val="18"/>
              </w:rPr>
              <w:t xml:space="preserve"> is only available at Chichester Racquets and Fitness Club from October to April of each year.</w:t>
            </w:r>
          </w:p>
          <w:p w14:paraId="272778EB" w14:textId="77777777" w:rsidR="004B2434" w:rsidRPr="00E007F1" w:rsidRDefault="004B2434" w:rsidP="00953C05">
            <w:pPr>
              <w:widowControl w:val="0"/>
              <w:kinsoku w:val="0"/>
              <w:overflowPunct w:val="0"/>
              <w:autoSpaceDE w:val="0"/>
              <w:autoSpaceDN w:val="0"/>
              <w:adjustRightInd w:val="0"/>
              <w:ind w:right="42"/>
              <w:jc w:val="both"/>
              <w:rPr>
                <w:rFonts w:ascii="Arial" w:hAnsi="Arial" w:cs="Arial"/>
                <w:sz w:val="18"/>
                <w:szCs w:val="18"/>
              </w:rPr>
            </w:pPr>
          </w:p>
          <w:p w14:paraId="14D28391" w14:textId="77777777" w:rsidR="00F5637A" w:rsidRPr="00E007F1" w:rsidRDefault="00F5637A"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 Club is open </w:t>
            </w:r>
            <w:r w:rsidR="00786233" w:rsidRPr="00E007F1">
              <w:rPr>
                <w:rFonts w:ascii="Arial" w:hAnsi="Arial" w:cs="Arial"/>
                <w:sz w:val="18"/>
                <w:szCs w:val="18"/>
              </w:rPr>
              <w:t>Monday – Thursday 6.30am – 10pm, Friday 6.30am – 11pm, Saturday 8am – 8pm and Sunday 9am – 7pm. All courts are used for a variety of activities including junior and adult tennis coaching, social tennis, club championships, tennis events and tournaments.</w:t>
            </w:r>
          </w:p>
          <w:p w14:paraId="12E006BE" w14:textId="77777777" w:rsidR="00786233" w:rsidRPr="00E007F1" w:rsidRDefault="00786233" w:rsidP="00953C05">
            <w:pPr>
              <w:widowControl w:val="0"/>
              <w:kinsoku w:val="0"/>
              <w:overflowPunct w:val="0"/>
              <w:autoSpaceDE w:val="0"/>
              <w:autoSpaceDN w:val="0"/>
              <w:adjustRightInd w:val="0"/>
              <w:ind w:right="42"/>
              <w:jc w:val="both"/>
              <w:rPr>
                <w:rFonts w:ascii="Arial" w:hAnsi="Arial" w:cs="Arial"/>
                <w:sz w:val="18"/>
                <w:szCs w:val="18"/>
              </w:rPr>
            </w:pPr>
          </w:p>
          <w:p w14:paraId="7D27DFA2" w14:textId="77777777" w:rsidR="00786233" w:rsidRPr="00E007F1" w:rsidRDefault="00C73EEB"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 tennis courts are not available for hire by external tennis clubs</w:t>
            </w:r>
            <w:r w:rsidR="00D00B25" w:rsidRPr="00E007F1">
              <w:rPr>
                <w:rFonts w:ascii="Arial" w:hAnsi="Arial" w:cs="Arial"/>
                <w:sz w:val="18"/>
                <w:szCs w:val="18"/>
              </w:rPr>
              <w:t xml:space="preserve"> or for external tennis </w:t>
            </w:r>
            <w:r w:rsidRPr="00E007F1">
              <w:rPr>
                <w:rFonts w:ascii="Arial" w:hAnsi="Arial" w:cs="Arial"/>
                <w:sz w:val="18"/>
                <w:szCs w:val="18"/>
              </w:rPr>
              <w:t>coaching</w:t>
            </w:r>
            <w:r w:rsidR="00D00B25" w:rsidRPr="00E007F1">
              <w:rPr>
                <w:rFonts w:ascii="Arial" w:hAnsi="Arial" w:cs="Arial"/>
                <w:sz w:val="18"/>
                <w:szCs w:val="18"/>
              </w:rPr>
              <w:t xml:space="preserve">. </w:t>
            </w:r>
          </w:p>
          <w:p w14:paraId="7112DF5A" w14:textId="0D0A8583" w:rsidR="007A0AE8" w:rsidRPr="00E007F1" w:rsidRDefault="007A0AE8" w:rsidP="00953C05">
            <w:pPr>
              <w:widowControl w:val="0"/>
              <w:kinsoku w:val="0"/>
              <w:overflowPunct w:val="0"/>
              <w:autoSpaceDE w:val="0"/>
              <w:autoSpaceDN w:val="0"/>
              <w:adjustRightInd w:val="0"/>
              <w:ind w:right="42"/>
              <w:jc w:val="both"/>
              <w:rPr>
                <w:rFonts w:ascii="Arial" w:hAnsi="Arial" w:cs="Arial"/>
                <w:b/>
                <w:bCs/>
                <w:sz w:val="18"/>
                <w:szCs w:val="18"/>
              </w:rPr>
            </w:pPr>
          </w:p>
        </w:tc>
      </w:tr>
      <w:tr w:rsidR="00B90796" w:rsidRPr="00E007F1" w14:paraId="3C57F0A4" w14:textId="77777777" w:rsidTr="00FC6398">
        <w:trPr>
          <w:trHeight w:val="340"/>
        </w:trPr>
        <w:tc>
          <w:tcPr>
            <w:tcW w:w="2977" w:type="dxa"/>
            <w:shd w:val="clear" w:color="auto" w:fill="F2F2F2" w:themeFill="background1" w:themeFillShade="F2"/>
          </w:tcPr>
          <w:p w14:paraId="767A1107" w14:textId="22885A20" w:rsidR="00B90796" w:rsidRPr="00E007F1" w:rsidRDefault="00B90796"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Demand in 203</w:t>
            </w:r>
            <w:r w:rsidR="00FA30ED" w:rsidRPr="00E007F1">
              <w:rPr>
                <w:rFonts w:ascii="Arial" w:hAnsi="Arial" w:cs="Arial"/>
                <w:b/>
                <w:bCs/>
                <w:sz w:val="18"/>
                <w:szCs w:val="18"/>
              </w:rPr>
              <w:t>9</w:t>
            </w:r>
          </w:p>
        </w:tc>
        <w:tc>
          <w:tcPr>
            <w:tcW w:w="11623" w:type="dxa"/>
            <w:shd w:val="clear" w:color="auto" w:fill="F2F2F2" w:themeFill="background1" w:themeFillShade="F2"/>
          </w:tcPr>
          <w:p w14:paraId="4687A83E" w14:textId="77777777" w:rsidR="00F13FE9" w:rsidRPr="00E007F1" w:rsidRDefault="00F13FE9"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There is no identified need for a Community Indoor Tennis Centre within the district. </w:t>
            </w:r>
          </w:p>
          <w:p w14:paraId="1D95401A" w14:textId="77777777" w:rsidR="00F13FE9" w:rsidRPr="00E007F1" w:rsidRDefault="00F13FE9" w:rsidP="00953C05">
            <w:pPr>
              <w:widowControl w:val="0"/>
              <w:kinsoku w:val="0"/>
              <w:overflowPunct w:val="0"/>
              <w:autoSpaceDE w:val="0"/>
              <w:autoSpaceDN w:val="0"/>
              <w:adjustRightInd w:val="0"/>
              <w:ind w:right="42"/>
              <w:jc w:val="both"/>
              <w:rPr>
                <w:rFonts w:ascii="Arial" w:hAnsi="Arial" w:cs="Arial"/>
                <w:sz w:val="18"/>
                <w:szCs w:val="18"/>
              </w:rPr>
            </w:pPr>
          </w:p>
          <w:p w14:paraId="5DA42EB3" w14:textId="5D4E3D5F" w:rsidR="00F13FE9" w:rsidRPr="00E007F1" w:rsidRDefault="00F13FE9"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However, Chichester District Council should progress and conclude negotiations with Chichester Racquets and Fitness Club regarding the provision of a permanent indoor tennis hall to replace the temporary seasonal cover currently used on site, subject to a sustainable business case and in return for secured community pay and play access to some of the tennis courts at the club including those catering for Padel and Pickleball.</w:t>
            </w:r>
          </w:p>
          <w:p w14:paraId="7EA05EBE" w14:textId="77777777" w:rsidR="00F13FE9" w:rsidRPr="00E007F1" w:rsidRDefault="00F13FE9" w:rsidP="00953C05">
            <w:pPr>
              <w:widowControl w:val="0"/>
              <w:kinsoku w:val="0"/>
              <w:overflowPunct w:val="0"/>
              <w:autoSpaceDE w:val="0"/>
              <w:autoSpaceDN w:val="0"/>
              <w:adjustRightInd w:val="0"/>
              <w:ind w:right="42"/>
              <w:jc w:val="both"/>
              <w:rPr>
                <w:rFonts w:ascii="Arial" w:hAnsi="Arial" w:cs="Arial"/>
                <w:sz w:val="18"/>
                <w:szCs w:val="18"/>
              </w:rPr>
            </w:pPr>
          </w:p>
          <w:p w14:paraId="43E8A202" w14:textId="77777777" w:rsidR="00B90796" w:rsidRPr="00E007F1" w:rsidRDefault="00F13FE9"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is no identified need for additional provision of outdoor tennis courts, but ensuring tennis can be played on any new multi-use games areas (MUGAs) would be sensible to anticipate any growth in demand.</w:t>
            </w:r>
          </w:p>
          <w:p w14:paraId="5698BB58" w14:textId="298ED839" w:rsidR="00D777B3" w:rsidRPr="00E007F1" w:rsidRDefault="00D777B3" w:rsidP="00953C05">
            <w:pPr>
              <w:widowControl w:val="0"/>
              <w:kinsoku w:val="0"/>
              <w:overflowPunct w:val="0"/>
              <w:autoSpaceDE w:val="0"/>
              <w:autoSpaceDN w:val="0"/>
              <w:adjustRightInd w:val="0"/>
              <w:ind w:right="42"/>
              <w:jc w:val="both"/>
              <w:rPr>
                <w:rFonts w:ascii="Arial" w:hAnsi="Arial" w:cs="Arial"/>
                <w:b/>
                <w:bCs/>
                <w:sz w:val="18"/>
                <w:szCs w:val="18"/>
              </w:rPr>
            </w:pPr>
          </w:p>
        </w:tc>
      </w:tr>
      <w:bookmarkEnd w:id="2577"/>
    </w:tbl>
    <w:p w14:paraId="2DACD3D7" w14:textId="115445C0" w:rsidR="00C07369" w:rsidRPr="00E007F1" w:rsidRDefault="00C07369" w:rsidP="00953C05">
      <w:pPr>
        <w:rPr>
          <w:rFonts w:ascii="Arial" w:hAnsi="Arial" w:cs="Arial"/>
        </w:rPr>
      </w:pPr>
    </w:p>
    <w:p w14:paraId="5A47B3A0" w14:textId="3D09BBCF" w:rsidR="00B90796" w:rsidRPr="00E007F1" w:rsidRDefault="00B90796" w:rsidP="00953C05">
      <w:pPr>
        <w:pStyle w:val="Heading2"/>
      </w:pPr>
      <w:bookmarkStart w:id="2578" w:name="_Toc144716864"/>
      <w:bookmarkStart w:id="2579" w:name="_Toc152133021"/>
      <w:bookmarkStart w:id="2580" w:name="_Toc159492325"/>
      <w:bookmarkStart w:id="2581" w:name="_Toc159492568"/>
      <w:bookmarkStart w:id="2582" w:name="_Toc159493326"/>
      <w:bookmarkStart w:id="2583" w:name="_Toc159505731"/>
      <w:r w:rsidRPr="00E007F1">
        <w:t>Provision in 202</w:t>
      </w:r>
      <w:bookmarkEnd w:id="2578"/>
      <w:bookmarkEnd w:id="2579"/>
      <w:r w:rsidR="00D31220" w:rsidRPr="00E007F1">
        <w:t>4</w:t>
      </w:r>
      <w:bookmarkEnd w:id="2580"/>
      <w:bookmarkEnd w:id="2581"/>
      <w:bookmarkEnd w:id="2582"/>
      <w:bookmarkEnd w:id="2583"/>
    </w:p>
    <w:p w14:paraId="0BC2D6C6" w14:textId="77777777" w:rsidR="00B90796" w:rsidRPr="00E007F1" w:rsidRDefault="00B90796" w:rsidP="00953C05">
      <w:pPr>
        <w:rPr>
          <w:rFonts w:ascii="Arial" w:hAnsi="Arial" w:cs="Arial"/>
        </w:rPr>
      </w:pPr>
    </w:p>
    <w:p w14:paraId="4CB60EA5" w14:textId="70722B32" w:rsidR="00B90796" w:rsidRPr="00E007F1" w:rsidRDefault="00122FEF" w:rsidP="00953C05">
      <w:pPr>
        <w:pStyle w:val="Heading2"/>
      </w:pPr>
      <w:bookmarkStart w:id="2584" w:name="_Toc144716865"/>
      <w:bookmarkStart w:id="2585" w:name="_Toc152133022"/>
      <w:bookmarkStart w:id="2586" w:name="_Toc159492326"/>
      <w:bookmarkStart w:id="2587" w:name="_Toc159492569"/>
      <w:bookmarkStart w:id="2588" w:name="_Toc159493327"/>
      <w:bookmarkStart w:id="2589" w:name="_Toc159505732"/>
      <w:r w:rsidRPr="00E007F1">
        <w:t xml:space="preserve">Indoor </w:t>
      </w:r>
      <w:r w:rsidR="00B90796" w:rsidRPr="00E007F1">
        <w:t>Tennis – Quantity</w:t>
      </w:r>
      <w:bookmarkEnd w:id="2584"/>
      <w:bookmarkEnd w:id="2585"/>
      <w:bookmarkEnd w:id="2586"/>
      <w:bookmarkEnd w:id="2587"/>
      <w:bookmarkEnd w:id="2588"/>
      <w:bookmarkEnd w:id="2589"/>
    </w:p>
    <w:p w14:paraId="7F5CA9ED" w14:textId="77777777" w:rsidR="00B90796" w:rsidRPr="00E007F1" w:rsidRDefault="00B90796" w:rsidP="00953C05">
      <w:pPr>
        <w:rPr>
          <w:rFonts w:ascii="Arial" w:hAnsi="Arial" w:cs="Arial"/>
        </w:rPr>
      </w:pPr>
    </w:p>
    <w:p w14:paraId="20EFEF12" w14:textId="08D7B002" w:rsidR="00B90796" w:rsidRPr="00E007F1" w:rsidRDefault="00F04914"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w:t>
      </w:r>
      <w:r w:rsidR="00D777B3" w:rsidRPr="00E007F1">
        <w:rPr>
          <w:rFonts w:ascii="Arial" w:hAnsi="Arial" w:cs="Arial"/>
          <w:sz w:val="22"/>
          <w:szCs w:val="22"/>
        </w:rPr>
        <w:t>is 1</w:t>
      </w:r>
      <w:r w:rsidR="00641393" w:rsidRPr="00E007F1">
        <w:rPr>
          <w:rFonts w:ascii="Arial" w:hAnsi="Arial" w:cs="Arial"/>
          <w:sz w:val="22"/>
          <w:szCs w:val="22"/>
        </w:rPr>
        <w:t xml:space="preserve"> indoor</w:t>
      </w:r>
      <w:r w:rsidR="00B90796" w:rsidRPr="00E007F1">
        <w:rPr>
          <w:rFonts w:ascii="Arial" w:hAnsi="Arial" w:cs="Arial"/>
          <w:sz w:val="22"/>
          <w:szCs w:val="22"/>
        </w:rPr>
        <w:t xml:space="preserve"> tennis </w:t>
      </w:r>
      <w:r w:rsidR="00641393" w:rsidRPr="00E007F1">
        <w:rPr>
          <w:rFonts w:ascii="Arial" w:hAnsi="Arial" w:cs="Arial"/>
          <w:sz w:val="22"/>
          <w:szCs w:val="22"/>
        </w:rPr>
        <w:t>facilit</w:t>
      </w:r>
      <w:r w:rsidR="00D777B3" w:rsidRPr="00E007F1">
        <w:rPr>
          <w:rFonts w:ascii="Arial" w:hAnsi="Arial" w:cs="Arial"/>
          <w:sz w:val="22"/>
          <w:szCs w:val="22"/>
        </w:rPr>
        <w:t>y</w:t>
      </w:r>
      <w:r w:rsidR="00B90796" w:rsidRPr="00E007F1">
        <w:rPr>
          <w:rFonts w:ascii="Arial" w:hAnsi="Arial" w:cs="Arial"/>
          <w:sz w:val="22"/>
          <w:szCs w:val="22"/>
        </w:rPr>
        <w:t xml:space="preserve"> in the </w:t>
      </w:r>
      <w:r w:rsidR="00641393" w:rsidRPr="00E007F1">
        <w:rPr>
          <w:rFonts w:ascii="Arial" w:hAnsi="Arial" w:cs="Arial"/>
          <w:sz w:val="22"/>
          <w:szCs w:val="22"/>
        </w:rPr>
        <w:t>district</w:t>
      </w:r>
      <w:r w:rsidR="00D777B3" w:rsidRPr="00E007F1">
        <w:rPr>
          <w:rFonts w:ascii="Arial" w:hAnsi="Arial" w:cs="Arial"/>
          <w:sz w:val="22"/>
          <w:szCs w:val="22"/>
        </w:rPr>
        <w:t xml:space="preserve">, </w:t>
      </w:r>
      <w:r w:rsidR="009556B0" w:rsidRPr="00E007F1">
        <w:rPr>
          <w:rFonts w:ascii="Arial" w:hAnsi="Arial" w:cs="Arial"/>
          <w:sz w:val="22"/>
          <w:szCs w:val="22"/>
        </w:rPr>
        <w:t xml:space="preserve">listed in Table </w:t>
      </w:r>
      <w:r w:rsidR="001F2A78" w:rsidRPr="00E007F1">
        <w:rPr>
          <w:rFonts w:ascii="Arial" w:hAnsi="Arial" w:cs="Arial"/>
          <w:sz w:val="22"/>
          <w:szCs w:val="22"/>
        </w:rPr>
        <w:t>6</w:t>
      </w:r>
      <w:r w:rsidR="00DC14E5" w:rsidRPr="00E007F1">
        <w:rPr>
          <w:rFonts w:ascii="Arial" w:hAnsi="Arial" w:cs="Arial"/>
          <w:sz w:val="22"/>
          <w:szCs w:val="22"/>
        </w:rPr>
        <w:t>4</w:t>
      </w:r>
      <w:r w:rsidR="00790184" w:rsidRPr="00E007F1">
        <w:rPr>
          <w:rFonts w:ascii="Arial" w:hAnsi="Arial" w:cs="Arial"/>
          <w:sz w:val="22"/>
          <w:szCs w:val="22"/>
        </w:rPr>
        <w:t>.</w:t>
      </w:r>
    </w:p>
    <w:p w14:paraId="23AED71A" w14:textId="77777777" w:rsidR="00624C25" w:rsidRPr="00E007F1" w:rsidRDefault="00624C25" w:rsidP="00953C05">
      <w:pPr>
        <w:widowControl w:val="0"/>
        <w:kinsoku w:val="0"/>
        <w:overflowPunct w:val="0"/>
        <w:autoSpaceDE w:val="0"/>
        <w:autoSpaceDN w:val="0"/>
        <w:adjustRightInd w:val="0"/>
        <w:ind w:left="851" w:right="42"/>
        <w:jc w:val="both"/>
        <w:rPr>
          <w:rFonts w:ascii="Arial" w:hAnsi="Arial" w:cs="Arial"/>
          <w:sz w:val="22"/>
          <w:szCs w:val="22"/>
        </w:rPr>
      </w:pPr>
    </w:p>
    <w:p w14:paraId="1FED92E4" w14:textId="77777777" w:rsidR="00485BD4" w:rsidRDefault="00A87801"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Chichester Racquets</w:t>
      </w:r>
      <w:r w:rsidR="00F56EF5" w:rsidRPr="00E007F1">
        <w:rPr>
          <w:rFonts w:ascii="Arial" w:hAnsi="Arial" w:cs="Arial"/>
          <w:sz w:val="22"/>
          <w:szCs w:val="22"/>
        </w:rPr>
        <w:t xml:space="preserve"> and Fitness Club</w:t>
      </w:r>
      <w:r w:rsidR="00256615" w:rsidRPr="00E007F1">
        <w:rPr>
          <w:rFonts w:ascii="Arial" w:hAnsi="Arial" w:cs="Arial"/>
          <w:sz w:val="22"/>
          <w:szCs w:val="22"/>
        </w:rPr>
        <w:t xml:space="preserve"> (CRAFC)</w:t>
      </w:r>
      <w:r w:rsidR="00F56EF5" w:rsidRPr="00E007F1">
        <w:rPr>
          <w:rFonts w:ascii="Arial" w:hAnsi="Arial" w:cs="Arial"/>
          <w:sz w:val="22"/>
          <w:szCs w:val="22"/>
        </w:rPr>
        <w:t xml:space="preserve"> </w:t>
      </w:r>
      <w:r w:rsidR="0029021D" w:rsidRPr="00E007F1">
        <w:rPr>
          <w:rFonts w:ascii="Arial" w:hAnsi="Arial" w:cs="Arial"/>
          <w:sz w:val="22"/>
          <w:szCs w:val="22"/>
        </w:rPr>
        <w:t>has</w:t>
      </w:r>
      <w:r w:rsidR="00985C4D" w:rsidRPr="00E007F1">
        <w:rPr>
          <w:rFonts w:ascii="Arial" w:hAnsi="Arial" w:cs="Arial"/>
          <w:sz w:val="22"/>
          <w:szCs w:val="22"/>
        </w:rPr>
        <w:t xml:space="preserve"> 4 outdoor artificial clay courts</w:t>
      </w:r>
      <w:r w:rsidR="00FE3E95" w:rsidRPr="00E007F1">
        <w:rPr>
          <w:rFonts w:ascii="Arial" w:hAnsi="Arial" w:cs="Arial"/>
          <w:sz w:val="22"/>
          <w:szCs w:val="22"/>
        </w:rPr>
        <w:t xml:space="preserve">, </w:t>
      </w:r>
      <w:r w:rsidR="00985C4D" w:rsidRPr="00E007F1">
        <w:rPr>
          <w:rFonts w:ascii="Arial" w:hAnsi="Arial" w:cs="Arial"/>
          <w:sz w:val="22"/>
          <w:szCs w:val="22"/>
        </w:rPr>
        <w:t>3 outdoor har</w:t>
      </w:r>
      <w:r w:rsidR="00FE4797" w:rsidRPr="00E007F1">
        <w:rPr>
          <w:rFonts w:ascii="Arial" w:hAnsi="Arial" w:cs="Arial"/>
          <w:sz w:val="22"/>
          <w:szCs w:val="22"/>
        </w:rPr>
        <w:t>d</w:t>
      </w:r>
      <w:r w:rsidR="00985C4D" w:rsidRPr="00E007F1">
        <w:rPr>
          <w:rFonts w:ascii="Arial" w:hAnsi="Arial" w:cs="Arial"/>
          <w:sz w:val="22"/>
          <w:szCs w:val="22"/>
        </w:rPr>
        <w:t xml:space="preserve"> courts</w:t>
      </w:r>
      <w:r w:rsidR="00B068EB" w:rsidRPr="00E007F1">
        <w:rPr>
          <w:rFonts w:ascii="Arial" w:hAnsi="Arial" w:cs="Arial"/>
          <w:sz w:val="22"/>
          <w:szCs w:val="22"/>
        </w:rPr>
        <w:t>, and an additional</w:t>
      </w:r>
      <w:r w:rsidR="00077B53" w:rsidRPr="00E007F1">
        <w:rPr>
          <w:rFonts w:ascii="Arial" w:hAnsi="Arial" w:cs="Arial"/>
          <w:sz w:val="22"/>
          <w:szCs w:val="22"/>
        </w:rPr>
        <w:t xml:space="preserve"> 3 hard courts</w:t>
      </w:r>
      <w:r w:rsidR="00FE4797" w:rsidRPr="00E007F1">
        <w:rPr>
          <w:rFonts w:ascii="Arial" w:hAnsi="Arial" w:cs="Arial"/>
          <w:sz w:val="22"/>
          <w:szCs w:val="22"/>
        </w:rPr>
        <w:t xml:space="preserve"> that are </w:t>
      </w:r>
      <w:r w:rsidR="00B206F8" w:rsidRPr="00E007F1">
        <w:rPr>
          <w:rFonts w:ascii="Arial" w:hAnsi="Arial" w:cs="Arial"/>
          <w:sz w:val="22"/>
          <w:szCs w:val="22"/>
        </w:rPr>
        <w:t xml:space="preserve">covered with a temporary ‘bubble’ structure </w:t>
      </w:r>
      <w:r w:rsidR="002B57FF" w:rsidRPr="00E007F1">
        <w:rPr>
          <w:rFonts w:ascii="Arial" w:hAnsi="Arial" w:cs="Arial"/>
          <w:sz w:val="22"/>
          <w:szCs w:val="22"/>
        </w:rPr>
        <w:t>seasonally</w:t>
      </w:r>
      <w:r w:rsidR="00B206F8" w:rsidRPr="00E007F1">
        <w:rPr>
          <w:rFonts w:ascii="Arial" w:hAnsi="Arial" w:cs="Arial"/>
          <w:sz w:val="22"/>
          <w:szCs w:val="22"/>
        </w:rPr>
        <w:t xml:space="preserve"> from</w:t>
      </w:r>
      <w:r w:rsidR="004F2D0A" w:rsidRPr="00E007F1">
        <w:rPr>
          <w:rFonts w:ascii="Arial" w:hAnsi="Arial" w:cs="Arial"/>
          <w:sz w:val="22"/>
          <w:szCs w:val="22"/>
        </w:rPr>
        <w:t xml:space="preserve"> </w:t>
      </w:r>
      <w:r w:rsidR="00DA4CAD" w:rsidRPr="00E007F1">
        <w:rPr>
          <w:rFonts w:ascii="Arial" w:hAnsi="Arial" w:cs="Arial"/>
          <w:sz w:val="22"/>
          <w:szCs w:val="22"/>
        </w:rPr>
        <w:t>October through to April.</w:t>
      </w:r>
      <w:r w:rsidR="00BC12DA">
        <w:rPr>
          <w:rFonts w:ascii="Arial" w:hAnsi="Arial" w:cs="Arial"/>
          <w:sz w:val="22"/>
          <w:szCs w:val="22"/>
        </w:rPr>
        <w:t xml:space="preserve"> </w:t>
      </w:r>
      <w:r w:rsidR="004F2D0A" w:rsidRPr="00E007F1">
        <w:rPr>
          <w:rFonts w:ascii="Arial" w:hAnsi="Arial" w:cs="Arial"/>
          <w:sz w:val="22"/>
          <w:szCs w:val="22"/>
        </w:rPr>
        <w:t xml:space="preserve">There are also 2 </w:t>
      </w:r>
      <w:r w:rsidR="0086376A" w:rsidRPr="00E007F1">
        <w:rPr>
          <w:rFonts w:ascii="Arial" w:hAnsi="Arial" w:cs="Arial"/>
          <w:sz w:val="22"/>
          <w:szCs w:val="22"/>
        </w:rPr>
        <w:t>padel tennis courts on site</w:t>
      </w:r>
      <w:r w:rsidR="00054560" w:rsidRPr="00E007F1">
        <w:rPr>
          <w:rFonts w:ascii="Arial" w:hAnsi="Arial" w:cs="Arial"/>
          <w:sz w:val="22"/>
          <w:szCs w:val="22"/>
        </w:rPr>
        <w:t xml:space="preserve"> built in 2</w:t>
      </w:r>
      <w:r w:rsidR="0082612D" w:rsidRPr="00E007F1">
        <w:rPr>
          <w:rFonts w:ascii="Arial" w:hAnsi="Arial" w:cs="Arial"/>
          <w:sz w:val="22"/>
          <w:szCs w:val="22"/>
        </w:rPr>
        <w:t>019</w:t>
      </w:r>
      <w:r w:rsidR="00862F53" w:rsidRPr="00E007F1">
        <w:rPr>
          <w:rFonts w:ascii="Arial" w:hAnsi="Arial" w:cs="Arial"/>
          <w:sz w:val="22"/>
          <w:szCs w:val="22"/>
        </w:rPr>
        <w:t xml:space="preserve">. </w:t>
      </w:r>
    </w:p>
    <w:p w14:paraId="190D40F3" w14:textId="393ACD95" w:rsidR="00624C25" w:rsidRPr="00E007F1" w:rsidRDefault="00862F5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All courts are floodlit</w:t>
      </w:r>
      <w:r w:rsidR="002C3370" w:rsidRPr="00E007F1">
        <w:rPr>
          <w:rFonts w:ascii="Arial" w:hAnsi="Arial" w:cs="Arial"/>
          <w:sz w:val="22"/>
          <w:szCs w:val="22"/>
        </w:rPr>
        <w:t xml:space="preserve">. </w:t>
      </w:r>
      <w:r w:rsidRPr="00E007F1">
        <w:rPr>
          <w:rFonts w:ascii="Arial" w:hAnsi="Arial" w:cs="Arial"/>
          <w:sz w:val="22"/>
          <w:szCs w:val="22"/>
        </w:rPr>
        <w:t>T</w:t>
      </w:r>
      <w:r w:rsidR="0086376A" w:rsidRPr="00E007F1">
        <w:rPr>
          <w:rFonts w:ascii="Arial" w:hAnsi="Arial" w:cs="Arial"/>
          <w:sz w:val="22"/>
          <w:szCs w:val="22"/>
        </w:rPr>
        <w:t>he Club</w:t>
      </w:r>
      <w:r w:rsidR="002B57FF" w:rsidRPr="00E007F1">
        <w:rPr>
          <w:rFonts w:ascii="Arial" w:hAnsi="Arial" w:cs="Arial"/>
          <w:sz w:val="22"/>
          <w:szCs w:val="22"/>
        </w:rPr>
        <w:t xml:space="preserve"> also</w:t>
      </w:r>
      <w:r w:rsidR="0086376A" w:rsidRPr="00E007F1">
        <w:rPr>
          <w:rFonts w:ascii="Arial" w:hAnsi="Arial" w:cs="Arial"/>
          <w:sz w:val="22"/>
          <w:szCs w:val="22"/>
        </w:rPr>
        <w:t xml:space="preserve"> manage the neighbouring </w:t>
      </w:r>
      <w:r w:rsidR="00D9613C" w:rsidRPr="00E007F1">
        <w:rPr>
          <w:rFonts w:ascii="Arial" w:hAnsi="Arial" w:cs="Arial"/>
          <w:sz w:val="22"/>
          <w:szCs w:val="22"/>
        </w:rPr>
        <w:t xml:space="preserve">7 </w:t>
      </w:r>
      <w:r w:rsidR="0086376A" w:rsidRPr="00E007F1">
        <w:rPr>
          <w:rFonts w:ascii="Arial" w:hAnsi="Arial" w:cs="Arial"/>
          <w:sz w:val="22"/>
          <w:szCs w:val="22"/>
        </w:rPr>
        <w:t xml:space="preserve">public tennis courts in </w:t>
      </w:r>
      <w:r w:rsidR="00D9613C" w:rsidRPr="00E007F1">
        <w:rPr>
          <w:rFonts w:ascii="Arial" w:hAnsi="Arial" w:cs="Arial"/>
          <w:sz w:val="22"/>
          <w:szCs w:val="22"/>
        </w:rPr>
        <w:t>Oaklands Park</w:t>
      </w:r>
      <w:r w:rsidR="002B57FF" w:rsidRPr="00E007F1">
        <w:rPr>
          <w:rFonts w:ascii="Arial" w:hAnsi="Arial" w:cs="Arial"/>
          <w:sz w:val="22"/>
          <w:szCs w:val="22"/>
        </w:rPr>
        <w:t xml:space="preserve"> on behalf of Chichester District Council.</w:t>
      </w:r>
      <w:r w:rsidR="00B66BE8" w:rsidRPr="00E007F1">
        <w:rPr>
          <w:rFonts w:ascii="Arial" w:hAnsi="Arial" w:cs="Arial"/>
          <w:sz w:val="22"/>
          <w:szCs w:val="22"/>
        </w:rPr>
        <w:t xml:space="preserve"> These courts </w:t>
      </w:r>
      <w:r w:rsidR="00D64D7B" w:rsidRPr="00E007F1">
        <w:rPr>
          <w:rFonts w:ascii="Arial" w:hAnsi="Arial" w:cs="Arial"/>
          <w:sz w:val="22"/>
          <w:szCs w:val="22"/>
        </w:rPr>
        <w:t>can be</w:t>
      </w:r>
      <w:r w:rsidR="00B66BE8" w:rsidRPr="00E007F1">
        <w:rPr>
          <w:rFonts w:ascii="Arial" w:hAnsi="Arial" w:cs="Arial"/>
          <w:sz w:val="22"/>
          <w:szCs w:val="22"/>
        </w:rPr>
        <w:t xml:space="preserve"> booked </w:t>
      </w:r>
      <w:r w:rsidR="00D64D7B" w:rsidRPr="00E007F1">
        <w:rPr>
          <w:rFonts w:ascii="Arial" w:hAnsi="Arial" w:cs="Arial"/>
          <w:sz w:val="22"/>
          <w:szCs w:val="22"/>
        </w:rPr>
        <w:t xml:space="preserve">online </w:t>
      </w:r>
      <w:r w:rsidR="00B66BE8" w:rsidRPr="00E007F1">
        <w:rPr>
          <w:rFonts w:ascii="Arial" w:hAnsi="Arial" w:cs="Arial"/>
          <w:sz w:val="22"/>
          <w:szCs w:val="22"/>
        </w:rPr>
        <w:t>through the LTA Club</w:t>
      </w:r>
      <w:r w:rsidR="00464C1C" w:rsidRPr="00E007F1">
        <w:rPr>
          <w:rFonts w:ascii="Arial" w:hAnsi="Arial" w:cs="Arial"/>
          <w:sz w:val="22"/>
          <w:szCs w:val="22"/>
        </w:rPr>
        <w:t>S</w:t>
      </w:r>
      <w:r w:rsidR="00B66BE8" w:rsidRPr="00E007F1">
        <w:rPr>
          <w:rFonts w:ascii="Arial" w:hAnsi="Arial" w:cs="Arial"/>
          <w:sz w:val="22"/>
          <w:szCs w:val="22"/>
        </w:rPr>
        <w:t xml:space="preserve">park </w:t>
      </w:r>
      <w:r w:rsidR="00D64D7B" w:rsidRPr="00E007F1">
        <w:rPr>
          <w:rFonts w:ascii="Arial" w:hAnsi="Arial" w:cs="Arial"/>
          <w:sz w:val="22"/>
          <w:szCs w:val="22"/>
        </w:rPr>
        <w:t>portal.</w:t>
      </w:r>
      <w:r w:rsidR="00801B5C" w:rsidRPr="00E007F1">
        <w:rPr>
          <w:rFonts w:ascii="Arial" w:hAnsi="Arial" w:cs="Arial"/>
          <w:sz w:val="22"/>
          <w:szCs w:val="22"/>
        </w:rPr>
        <w:t xml:space="preserve"> Three of the public tennis courts are floodlit.</w:t>
      </w:r>
    </w:p>
    <w:p w14:paraId="2D6BCEE3" w14:textId="77777777" w:rsidR="00AD231A" w:rsidRPr="00E007F1" w:rsidRDefault="00AD231A" w:rsidP="00FD4A3B">
      <w:pPr>
        <w:widowControl w:val="0"/>
        <w:kinsoku w:val="0"/>
        <w:overflowPunct w:val="0"/>
        <w:autoSpaceDE w:val="0"/>
        <w:autoSpaceDN w:val="0"/>
        <w:adjustRightInd w:val="0"/>
        <w:ind w:left="851" w:right="42"/>
        <w:jc w:val="both"/>
        <w:rPr>
          <w:rFonts w:ascii="Arial" w:hAnsi="Arial" w:cs="Arial"/>
          <w:sz w:val="22"/>
          <w:szCs w:val="22"/>
        </w:rPr>
      </w:pPr>
    </w:p>
    <w:p w14:paraId="093F42FA" w14:textId="77777777" w:rsidR="003E4356" w:rsidRPr="00E007F1" w:rsidRDefault="003E4356" w:rsidP="00FD4A3B">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Chichester University Sports Dome has already been included in the sports hall section of the report as its used for multi sports; it is not a purpose-built tennis facility. The Dome is marked out for tennis and the university use it for recreational tennis and for the purposes of teaching students who are going to teach the sport, but it is used by the community for a range of sports.</w:t>
      </w:r>
    </w:p>
    <w:p w14:paraId="5AF91C47" w14:textId="289ACCEF" w:rsidR="003E4356" w:rsidRPr="00E007F1" w:rsidRDefault="003E4356" w:rsidP="00FD4A3B">
      <w:pPr>
        <w:widowControl w:val="0"/>
        <w:kinsoku w:val="0"/>
        <w:overflowPunct w:val="0"/>
        <w:autoSpaceDE w:val="0"/>
        <w:autoSpaceDN w:val="0"/>
        <w:adjustRightInd w:val="0"/>
        <w:ind w:left="851" w:right="42"/>
        <w:jc w:val="both"/>
        <w:rPr>
          <w:rFonts w:ascii="Arial" w:hAnsi="Arial" w:cs="Arial"/>
          <w:sz w:val="22"/>
          <w:szCs w:val="22"/>
        </w:rPr>
      </w:pPr>
    </w:p>
    <w:p w14:paraId="21BEB71F" w14:textId="77777777" w:rsidR="003E4356" w:rsidRPr="00E007F1" w:rsidRDefault="003E4356" w:rsidP="00FD4A3B">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Sport Dome facility which is the equivalent of a 4 badminton court sports hall. It has a tensile roof and steel frame. It is described as an indoor tennis facility by Sport England and is marked out for 4 tennis courts and other sports including netball, basketball, volleyball, futsal and handball. When consulted, the university explained that the Sports Dome is only used for teaching tennis (PE course) and that the floor is not conducive to competitive tennis, however it is used for a range of other sports by both students and the local community. The facility has therefore been included in the sports hall section of this report. </w:t>
      </w:r>
    </w:p>
    <w:p w14:paraId="2C83E63F" w14:textId="55B4AD30" w:rsidR="003E4356" w:rsidRPr="00E007F1" w:rsidRDefault="003E4356" w:rsidP="00FD4A3B">
      <w:pPr>
        <w:widowControl w:val="0"/>
        <w:kinsoku w:val="0"/>
        <w:overflowPunct w:val="0"/>
        <w:autoSpaceDE w:val="0"/>
        <w:autoSpaceDN w:val="0"/>
        <w:adjustRightInd w:val="0"/>
        <w:ind w:left="851" w:right="42"/>
        <w:jc w:val="both"/>
        <w:rPr>
          <w:rFonts w:ascii="Arial" w:hAnsi="Arial" w:cs="Arial"/>
          <w:sz w:val="22"/>
          <w:szCs w:val="22"/>
        </w:rPr>
      </w:pPr>
    </w:p>
    <w:p w14:paraId="5B24CB63" w14:textId="77777777" w:rsidR="003E4356" w:rsidRPr="00E007F1" w:rsidRDefault="003E4356" w:rsidP="00FD4A3B">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There is no secured community access to the Sports Dome.</w:t>
      </w:r>
    </w:p>
    <w:p w14:paraId="5F5D04CC" w14:textId="77777777" w:rsidR="00056704" w:rsidRPr="00E007F1" w:rsidRDefault="00056704" w:rsidP="00FD4A3B">
      <w:pPr>
        <w:widowControl w:val="0"/>
        <w:kinsoku w:val="0"/>
        <w:overflowPunct w:val="0"/>
        <w:autoSpaceDE w:val="0"/>
        <w:autoSpaceDN w:val="0"/>
        <w:adjustRightInd w:val="0"/>
        <w:ind w:right="42"/>
        <w:jc w:val="both"/>
        <w:rPr>
          <w:rFonts w:ascii="Arial" w:hAnsi="Arial" w:cs="Arial"/>
          <w:sz w:val="22"/>
          <w:szCs w:val="22"/>
        </w:rPr>
      </w:pPr>
    </w:p>
    <w:p w14:paraId="75692FD5" w14:textId="530F023F" w:rsidR="00056704" w:rsidRPr="00E007F1" w:rsidRDefault="00C5098B"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are a total of </w:t>
      </w:r>
      <w:r w:rsidR="00C41F37" w:rsidRPr="00E007F1">
        <w:rPr>
          <w:rFonts w:ascii="Arial" w:hAnsi="Arial" w:cs="Arial"/>
          <w:sz w:val="22"/>
          <w:szCs w:val="22"/>
        </w:rPr>
        <w:t>90 outdoor tennis courts in the Chichester District</w:t>
      </w:r>
      <w:r w:rsidR="00746DE4" w:rsidRPr="00E007F1">
        <w:rPr>
          <w:rFonts w:ascii="Arial" w:hAnsi="Arial" w:cs="Arial"/>
          <w:sz w:val="22"/>
          <w:szCs w:val="22"/>
        </w:rPr>
        <w:t xml:space="preserve">. </w:t>
      </w:r>
      <w:r w:rsidR="002E2DAD" w:rsidRPr="00E007F1">
        <w:rPr>
          <w:rFonts w:ascii="Arial" w:hAnsi="Arial" w:cs="Arial"/>
          <w:sz w:val="22"/>
          <w:szCs w:val="22"/>
        </w:rPr>
        <w:t xml:space="preserve">A </w:t>
      </w:r>
      <w:r w:rsidR="00A651E3" w:rsidRPr="00E007F1">
        <w:rPr>
          <w:rFonts w:ascii="Arial" w:hAnsi="Arial" w:cs="Arial"/>
          <w:sz w:val="22"/>
          <w:szCs w:val="22"/>
        </w:rPr>
        <w:t xml:space="preserve">total 15 are private </w:t>
      </w:r>
      <w:r w:rsidR="00762FC6" w:rsidRPr="00E007F1">
        <w:rPr>
          <w:rFonts w:ascii="Arial" w:hAnsi="Arial" w:cs="Arial"/>
          <w:sz w:val="22"/>
          <w:szCs w:val="22"/>
        </w:rPr>
        <w:t>and on educational sites</w:t>
      </w:r>
      <w:r w:rsidR="002E2DAD" w:rsidRPr="00E007F1">
        <w:rPr>
          <w:rFonts w:ascii="Arial" w:hAnsi="Arial" w:cs="Arial"/>
          <w:sz w:val="22"/>
          <w:szCs w:val="22"/>
        </w:rPr>
        <w:t xml:space="preserve"> </w:t>
      </w:r>
      <w:r w:rsidR="00A651E3" w:rsidRPr="00E007F1">
        <w:rPr>
          <w:rFonts w:ascii="Arial" w:hAnsi="Arial" w:cs="Arial"/>
          <w:sz w:val="22"/>
          <w:szCs w:val="22"/>
        </w:rPr>
        <w:t>and 75 are publicly accessible</w:t>
      </w:r>
      <w:r w:rsidR="00762FC6" w:rsidRPr="00E007F1">
        <w:rPr>
          <w:rFonts w:ascii="Arial" w:hAnsi="Arial" w:cs="Arial"/>
          <w:sz w:val="22"/>
          <w:szCs w:val="22"/>
        </w:rPr>
        <w:t>.</w:t>
      </w:r>
      <w:r w:rsidR="002E2DAD" w:rsidRPr="00E007F1">
        <w:rPr>
          <w:rFonts w:ascii="Arial" w:hAnsi="Arial" w:cs="Arial"/>
          <w:sz w:val="22"/>
          <w:szCs w:val="22"/>
        </w:rPr>
        <w:t xml:space="preserve"> Of those that are publicly accessible</w:t>
      </w:r>
      <w:r w:rsidR="00404161" w:rsidRPr="00E007F1">
        <w:rPr>
          <w:rFonts w:ascii="Arial" w:hAnsi="Arial" w:cs="Arial"/>
          <w:sz w:val="22"/>
          <w:szCs w:val="22"/>
        </w:rPr>
        <w:t>, 21 are local authority owned</w:t>
      </w:r>
      <w:r w:rsidR="008B456C" w:rsidRPr="00E007F1">
        <w:rPr>
          <w:rFonts w:ascii="Arial" w:hAnsi="Arial" w:cs="Arial"/>
          <w:sz w:val="22"/>
          <w:szCs w:val="22"/>
        </w:rPr>
        <w:t xml:space="preserve"> and</w:t>
      </w:r>
      <w:r w:rsidR="00145D6D" w:rsidRPr="00E007F1">
        <w:rPr>
          <w:rFonts w:ascii="Arial" w:hAnsi="Arial" w:cs="Arial"/>
          <w:sz w:val="22"/>
          <w:szCs w:val="22"/>
        </w:rPr>
        <w:t xml:space="preserve"> mainly</w:t>
      </w:r>
      <w:r w:rsidR="008B456C" w:rsidRPr="00E007F1">
        <w:rPr>
          <w:rFonts w:ascii="Arial" w:hAnsi="Arial" w:cs="Arial"/>
          <w:sz w:val="22"/>
          <w:szCs w:val="22"/>
        </w:rPr>
        <w:t xml:space="preserve"> located in parks and recreation grounds</w:t>
      </w:r>
      <w:r w:rsidR="00404161" w:rsidRPr="00E007F1">
        <w:rPr>
          <w:rFonts w:ascii="Arial" w:hAnsi="Arial" w:cs="Arial"/>
          <w:sz w:val="22"/>
          <w:szCs w:val="22"/>
        </w:rPr>
        <w:t>, 5 are commercially owned</w:t>
      </w:r>
      <w:r w:rsidR="000A0E4F" w:rsidRPr="00E007F1">
        <w:rPr>
          <w:rFonts w:ascii="Arial" w:hAnsi="Arial" w:cs="Arial"/>
          <w:sz w:val="22"/>
          <w:szCs w:val="22"/>
        </w:rPr>
        <w:t xml:space="preserve">, 19 are </w:t>
      </w:r>
      <w:r w:rsidR="00B554E2" w:rsidRPr="00E007F1">
        <w:rPr>
          <w:rFonts w:ascii="Arial" w:hAnsi="Arial" w:cs="Arial"/>
          <w:sz w:val="22"/>
          <w:szCs w:val="22"/>
        </w:rPr>
        <w:t xml:space="preserve">sports club owned and </w:t>
      </w:r>
      <w:r w:rsidR="008D37BC" w:rsidRPr="00E007F1">
        <w:rPr>
          <w:rFonts w:ascii="Arial" w:hAnsi="Arial" w:cs="Arial"/>
          <w:sz w:val="22"/>
          <w:szCs w:val="22"/>
        </w:rPr>
        <w:t>20 are owned by education</w:t>
      </w:r>
      <w:r w:rsidR="00244ECD" w:rsidRPr="00E007F1">
        <w:rPr>
          <w:rFonts w:ascii="Arial" w:hAnsi="Arial" w:cs="Arial"/>
          <w:sz w:val="22"/>
          <w:szCs w:val="22"/>
        </w:rPr>
        <w:t>al establishments.</w:t>
      </w:r>
      <w:r w:rsidR="006B0807" w:rsidRPr="00E007F1">
        <w:rPr>
          <w:rFonts w:ascii="Arial" w:hAnsi="Arial" w:cs="Arial"/>
          <w:sz w:val="22"/>
          <w:szCs w:val="22"/>
        </w:rPr>
        <w:t xml:space="preserve"> </w:t>
      </w:r>
      <w:r w:rsidR="008A7D83" w:rsidRPr="00E007F1">
        <w:rPr>
          <w:rFonts w:ascii="Arial" w:hAnsi="Arial" w:cs="Arial"/>
          <w:sz w:val="22"/>
          <w:szCs w:val="22"/>
        </w:rPr>
        <w:t>65% of tennis courts were built after the year 2000</w:t>
      </w:r>
      <w:r w:rsidR="009942D0" w:rsidRPr="00E007F1">
        <w:rPr>
          <w:rFonts w:ascii="Arial" w:hAnsi="Arial" w:cs="Arial"/>
          <w:sz w:val="22"/>
          <w:szCs w:val="22"/>
        </w:rPr>
        <w:t xml:space="preserve"> with </w:t>
      </w:r>
      <w:r w:rsidR="00C75149" w:rsidRPr="00E007F1">
        <w:rPr>
          <w:rFonts w:ascii="Arial" w:hAnsi="Arial" w:cs="Arial"/>
          <w:sz w:val="22"/>
          <w:szCs w:val="22"/>
        </w:rPr>
        <w:t>34</w:t>
      </w:r>
      <w:r w:rsidR="009942D0" w:rsidRPr="00E007F1">
        <w:rPr>
          <w:rFonts w:ascii="Arial" w:hAnsi="Arial" w:cs="Arial"/>
          <w:sz w:val="22"/>
          <w:szCs w:val="22"/>
        </w:rPr>
        <w:t xml:space="preserve">% </w:t>
      </w:r>
      <w:r w:rsidR="00D52F4A" w:rsidRPr="00E007F1">
        <w:rPr>
          <w:rFonts w:ascii="Arial" w:hAnsi="Arial" w:cs="Arial"/>
          <w:sz w:val="22"/>
          <w:szCs w:val="22"/>
        </w:rPr>
        <w:t xml:space="preserve">known to have been </w:t>
      </w:r>
      <w:r w:rsidR="009942D0" w:rsidRPr="00E007F1">
        <w:rPr>
          <w:rFonts w:ascii="Arial" w:hAnsi="Arial" w:cs="Arial"/>
          <w:sz w:val="22"/>
          <w:szCs w:val="22"/>
        </w:rPr>
        <w:t>refurbished since 2010</w:t>
      </w:r>
      <w:r w:rsidR="00D52F4A" w:rsidRPr="00E007F1">
        <w:rPr>
          <w:rFonts w:ascii="Arial" w:hAnsi="Arial" w:cs="Arial"/>
          <w:sz w:val="22"/>
          <w:szCs w:val="22"/>
        </w:rPr>
        <w:t>.</w:t>
      </w:r>
      <w:r w:rsidR="00A64E43" w:rsidRPr="00E007F1">
        <w:rPr>
          <w:rFonts w:ascii="Arial" w:hAnsi="Arial" w:cs="Arial"/>
          <w:sz w:val="22"/>
          <w:szCs w:val="22"/>
        </w:rPr>
        <w:t xml:space="preserve"> </w:t>
      </w:r>
      <w:r w:rsidR="003C22BA" w:rsidRPr="00E007F1">
        <w:rPr>
          <w:rFonts w:ascii="Arial" w:hAnsi="Arial" w:cs="Arial"/>
          <w:sz w:val="22"/>
          <w:szCs w:val="22"/>
        </w:rPr>
        <w:t>There i</w:t>
      </w:r>
      <w:r w:rsidR="00FD2803" w:rsidRPr="00E007F1">
        <w:rPr>
          <w:rFonts w:ascii="Arial" w:hAnsi="Arial" w:cs="Arial"/>
          <w:sz w:val="22"/>
          <w:szCs w:val="22"/>
        </w:rPr>
        <w:t>s a fairly even distribution of outdoor courts across the district, with the highest proportion locat</w:t>
      </w:r>
      <w:r w:rsidR="007530DE" w:rsidRPr="00E007F1">
        <w:rPr>
          <w:rFonts w:ascii="Arial" w:hAnsi="Arial" w:cs="Arial"/>
          <w:sz w:val="22"/>
          <w:szCs w:val="22"/>
        </w:rPr>
        <w:t>ed</w:t>
      </w:r>
      <w:r w:rsidR="00FD2803" w:rsidRPr="00E007F1">
        <w:rPr>
          <w:rFonts w:ascii="Arial" w:hAnsi="Arial" w:cs="Arial"/>
          <w:sz w:val="22"/>
          <w:szCs w:val="22"/>
        </w:rPr>
        <w:t xml:space="preserve"> </w:t>
      </w:r>
      <w:r w:rsidR="007A1941" w:rsidRPr="00E007F1">
        <w:rPr>
          <w:rFonts w:ascii="Arial" w:hAnsi="Arial" w:cs="Arial"/>
          <w:sz w:val="22"/>
          <w:szCs w:val="22"/>
        </w:rPr>
        <w:t>within the City of Chichester and</w:t>
      </w:r>
      <w:r w:rsidR="00A47E61" w:rsidRPr="00E007F1">
        <w:rPr>
          <w:rFonts w:ascii="Arial" w:hAnsi="Arial" w:cs="Arial"/>
          <w:sz w:val="22"/>
          <w:szCs w:val="22"/>
        </w:rPr>
        <w:t xml:space="preserve"> urban</w:t>
      </w:r>
      <w:r w:rsidR="007A1941" w:rsidRPr="00E007F1">
        <w:rPr>
          <w:rFonts w:ascii="Arial" w:hAnsi="Arial" w:cs="Arial"/>
          <w:sz w:val="22"/>
          <w:szCs w:val="22"/>
        </w:rPr>
        <w:t xml:space="preserve"> </w:t>
      </w:r>
      <w:r w:rsidR="00E73756" w:rsidRPr="00E007F1">
        <w:rPr>
          <w:rFonts w:ascii="Arial" w:hAnsi="Arial" w:cs="Arial"/>
          <w:sz w:val="22"/>
          <w:szCs w:val="22"/>
        </w:rPr>
        <w:t xml:space="preserve">East West sub area </w:t>
      </w:r>
      <w:r w:rsidR="007530DE" w:rsidRPr="00E007F1">
        <w:rPr>
          <w:rFonts w:ascii="Arial" w:hAnsi="Arial" w:cs="Arial"/>
          <w:sz w:val="22"/>
          <w:szCs w:val="22"/>
        </w:rPr>
        <w:t>of the Chichester District Council Local Plan.</w:t>
      </w:r>
    </w:p>
    <w:p w14:paraId="692F909E" w14:textId="77777777" w:rsidR="00CB0B03" w:rsidRPr="00E007F1" w:rsidRDefault="00CB0B03" w:rsidP="00953C05">
      <w:pPr>
        <w:pStyle w:val="ListParagraph"/>
        <w:rPr>
          <w:rFonts w:ascii="Arial" w:hAnsi="Arial" w:cs="Arial"/>
          <w:sz w:val="22"/>
          <w:szCs w:val="22"/>
        </w:rPr>
      </w:pPr>
    </w:p>
    <w:p w14:paraId="2CC16787" w14:textId="77777777" w:rsidR="00FD4A3B" w:rsidRPr="00E007F1" w:rsidRDefault="00D2699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Padel </w:t>
      </w:r>
      <w:r w:rsidR="00B2469D" w:rsidRPr="00E007F1">
        <w:rPr>
          <w:rFonts w:ascii="Arial" w:hAnsi="Arial" w:cs="Arial"/>
          <w:sz w:val="22"/>
          <w:szCs w:val="22"/>
        </w:rPr>
        <w:t>t</w:t>
      </w:r>
      <w:r w:rsidRPr="00E007F1">
        <w:rPr>
          <w:rFonts w:ascii="Arial" w:hAnsi="Arial" w:cs="Arial"/>
          <w:sz w:val="22"/>
          <w:szCs w:val="22"/>
        </w:rPr>
        <w:t>ennis</w:t>
      </w:r>
      <w:r w:rsidR="0052278B" w:rsidRPr="00E007F1">
        <w:rPr>
          <w:rFonts w:ascii="Arial" w:hAnsi="Arial" w:cs="Arial"/>
          <w:sz w:val="22"/>
          <w:szCs w:val="22"/>
        </w:rPr>
        <w:t xml:space="preserve"> is a relatively new sport which is growing in popularity </w:t>
      </w:r>
      <w:r w:rsidR="00E96E5C" w:rsidRPr="00E007F1">
        <w:rPr>
          <w:rFonts w:ascii="Arial" w:hAnsi="Arial" w:cs="Arial"/>
          <w:sz w:val="22"/>
          <w:szCs w:val="22"/>
        </w:rPr>
        <w:t>amongst all age groups as it is both quick and easy to pick up</w:t>
      </w:r>
      <w:r w:rsidR="00224673" w:rsidRPr="00E007F1">
        <w:rPr>
          <w:rFonts w:ascii="Arial" w:hAnsi="Arial" w:cs="Arial"/>
          <w:sz w:val="22"/>
          <w:szCs w:val="22"/>
        </w:rPr>
        <w:t>. The</w:t>
      </w:r>
      <w:r w:rsidR="00D04C45" w:rsidRPr="00E007F1">
        <w:rPr>
          <w:rFonts w:ascii="Arial" w:hAnsi="Arial" w:cs="Arial"/>
          <w:sz w:val="22"/>
          <w:szCs w:val="22"/>
        </w:rPr>
        <w:t xml:space="preserve"> growth and roll out of </w:t>
      </w:r>
      <w:r w:rsidR="000357D7" w:rsidRPr="00E007F1">
        <w:rPr>
          <w:rFonts w:ascii="Arial" w:hAnsi="Arial" w:cs="Arial"/>
          <w:sz w:val="22"/>
          <w:szCs w:val="22"/>
        </w:rPr>
        <w:t>P</w:t>
      </w:r>
      <w:r w:rsidR="00D04C45" w:rsidRPr="00E007F1">
        <w:rPr>
          <w:rFonts w:ascii="Arial" w:hAnsi="Arial" w:cs="Arial"/>
          <w:sz w:val="22"/>
          <w:szCs w:val="22"/>
        </w:rPr>
        <w:t xml:space="preserve">adel </w:t>
      </w:r>
      <w:r w:rsidR="00E85175" w:rsidRPr="00E007F1">
        <w:rPr>
          <w:rFonts w:ascii="Arial" w:hAnsi="Arial" w:cs="Arial"/>
          <w:sz w:val="22"/>
          <w:szCs w:val="22"/>
        </w:rPr>
        <w:t>t</w:t>
      </w:r>
      <w:r w:rsidR="00D04C45" w:rsidRPr="00E007F1">
        <w:rPr>
          <w:rFonts w:ascii="Arial" w:hAnsi="Arial" w:cs="Arial"/>
          <w:sz w:val="22"/>
          <w:szCs w:val="22"/>
        </w:rPr>
        <w:t>ennis is seen as one of the LTA’s key priorities</w:t>
      </w:r>
      <w:r w:rsidR="007526A2" w:rsidRPr="00E007F1">
        <w:rPr>
          <w:rFonts w:ascii="Arial" w:hAnsi="Arial" w:cs="Arial"/>
          <w:sz w:val="22"/>
          <w:szCs w:val="22"/>
        </w:rPr>
        <w:t xml:space="preserve"> both nationally</w:t>
      </w:r>
      <w:r w:rsidR="00784B54" w:rsidRPr="00E007F1">
        <w:rPr>
          <w:rFonts w:ascii="Arial" w:hAnsi="Arial" w:cs="Arial"/>
          <w:sz w:val="22"/>
          <w:szCs w:val="22"/>
        </w:rPr>
        <w:t xml:space="preserve"> and in the Chichester District Council area</w:t>
      </w:r>
      <w:r w:rsidR="00792E7A" w:rsidRPr="00E007F1">
        <w:rPr>
          <w:rFonts w:ascii="Arial" w:hAnsi="Arial" w:cs="Arial"/>
          <w:sz w:val="22"/>
          <w:szCs w:val="22"/>
        </w:rPr>
        <w:t xml:space="preserve"> as the sport is seen as a</w:t>
      </w:r>
      <w:r w:rsidR="00C90836" w:rsidRPr="00E007F1">
        <w:rPr>
          <w:rFonts w:ascii="Arial" w:hAnsi="Arial" w:cs="Arial"/>
          <w:sz w:val="22"/>
          <w:szCs w:val="22"/>
        </w:rPr>
        <w:t>n introductory pathway into mainstream tennis.</w:t>
      </w:r>
      <w:r w:rsidR="006054DB" w:rsidRPr="00E007F1">
        <w:rPr>
          <w:rFonts w:ascii="Arial" w:hAnsi="Arial" w:cs="Arial"/>
          <w:sz w:val="22"/>
          <w:szCs w:val="22"/>
        </w:rPr>
        <w:t xml:space="preserve"> At present there are only 2 </w:t>
      </w:r>
      <w:r w:rsidR="000357D7" w:rsidRPr="00E007F1">
        <w:rPr>
          <w:rFonts w:ascii="Arial" w:hAnsi="Arial" w:cs="Arial"/>
          <w:sz w:val="22"/>
          <w:szCs w:val="22"/>
        </w:rPr>
        <w:t>P</w:t>
      </w:r>
      <w:r w:rsidR="006054DB" w:rsidRPr="00E007F1">
        <w:rPr>
          <w:rFonts w:ascii="Arial" w:hAnsi="Arial" w:cs="Arial"/>
          <w:sz w:val="22"/>
          <w:szCs w:val="22"/>
        </w:rPr>
        <w:t xml:space="preserve">adel </w:t>
      </w:r>
      <w:r w:rsidR="00E85175" w:rsidRPr="00E007F1">
        <w:rPr>
          <w:rFonts w:ascii="Arial" w:hAnsi="Arial" w:cs="Arial"/>
          <w:sz w:val="22"/>
          <w:szCs w:val="22"/>
        </w:rPr>
        <w:t>t</w:t>
      </w:r>
      <w:r w:rsidR="006054DB" w:rsidRPr="00E007F1">
        <w:rPr>
          <w:rFonts w:ascii="Arial" w:hAnsi="Arial" w:cs="Arial"/>
          <w:sz w:val="22"/>
          <w:szCs w:val="22"/>
        </w:rPr>
        <w:t xml:space="preserve">ennis courts available in the Chichester District Council area. </w:t>
      </w:r>
    </w:p>
    <w:p w14:paraId="09414580" w14:textId="77777777" w:rsidR="00FD4A3B" w:rsidRPr="00E007F1" w:rsidRDefault="00FD4A3B" w:rsidP="00FD4A3B">
      <w:pPr>
        <w:pStyle w:val="ListParagraph"/>
        <w:rPr>
          <w:rFonts w:ascii="Arial" w:hAnsi="Arial" w:cs="Arial"/>
          <w:sz w:val="22"/>
          <w:szCs w:val="22"/>
        </w:rPr>
      </w:pPr>
    </w:p>
    <w:p w14:paraId="2C2A2DE6" w14:textId="0F64E567" w:rsidR="00CB0B03" w:rsidRPr="00E007F1" w:rsidRDefault="006054DB"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Other </w:t>
      </w:r>
      <w:r w:rsidR="00E85175" w:rsidRPr="00E007F1">
        <w:rPr>
          <w:rFonts w:ascii="Arial" w:hAnsi="Arial" w:cs="Arial"/>
          <w:sz w:val="22"/>
          <w:szCs w:val="22"/>
        </w:rPr>
        <w:t>p</w:t>
      </w:r>
      <w:r w:rsidRPr="00E007F1">
        <w:rPr>
          <w:rFonts w:ascii="Arial" w:hAnsi="Arial" w:cs="Arial"/>
          <w:sz w:val="22"/>
          <w:szCs w:val="22"/>
        </w:rPr>
        <w:t xml:space="preserve">adel </w:t>
      </w:r>
      <w:r w:rsidR="00E85175" w:rsidRPr="00E007F1">
        <w:rPr>
          <w:rFonts w:ascii="Arial" w:hAnsi="Arial" w:cs="Arial"/>
          <w:sz w:val="22"/>
          <w:szCs w:val="22"/>
        </w:rPr>
        <w:t>tennis courts can be found in Sussex:</w:t>
      </w:r>
    </w:p>
    <w:p w14:paraId="61661E07" w14:textId="77777777" w:rsidR="00E85175" w:rsidRPr="00E007F1" w:rsidRDefault="00E85175" w:rsidP="00953C05">
      <w:pPr>
        <w:pStyle w:val="ListParagraph"/>
        <w:rPr>
          <w:rFonts w:ascii="Arial" w:hAnsi="Arial" w:cs="Arial"/>
          <w:sz w:val="22"/>
          <w:szCs w:val="22"/>
        </w:rPr>
      </w:pPr>
    </w:p>
    <w:p w14:paraId="138E9E93" w14:textId="5F31B429" w:rsidR="00E85175" w:rsidRPr="00E007F1" w:rsidRDefault="00E85175" w:rsidP="00FC6398">
      <w:pPr>
        <w:pStyle w:val="ListParagraph"/>
        <w:widowControl w:val="0"/>
        <w:numPr>
          <w:ilvl w:val="0"/>
          <w:numId w:val="11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The West Worthing Club – 2 new floodlit and covered </w:t>
      </w:r>
      <w:r w:rsidR="000357D7" w:rsidRPr="00E007F1">
        <w:rPr>
          <w:rFonts w:ascii="Arial" w:hAnsi="Arial" w:cs="Arial"/>
          <w:sz w:val="22"/>
          <w:szCs w:val="22"/>
        </w:rPr>
        <w:t>P</w:t>
      </w:r>
      <w:r w:rsidRPr="00E007F1">
        <w:rPr>
          <w:rFonts w:ascii="Arial" w:hAnsi="Arial" w:cs="Arial"/>
          <w:sz w:val="22"/>
          <w:szCs w:val="22"/>
        </w:rPr>
        <w:t>adel courts</w:t>
      </w:r>
      <w:r w:rsidR="00B2469D" w:rsidRPr="00E007F1">
        <w:rPr>
          <w:rFonts w:ascii="Arial" w:hAnsi="Arial" w:cs="Arial"/>
          <w:sz w:val="22"/>
          <w:szCs w:val="22"/>
        </w:rPr>
        <w:t xml:space="preserve"> </w:t>
      </w:r>
    </w:p>
    <w:p w14:paraId="453171FC" w14:textId="3B97C2EC" w:rsidR="000357D7" w:rsidRPr="00E007F1" w:rsidRDefault="000357D7" w:rsidP="00FC6398">
      <w:pPr>
        <w:pStyle w:val="ListParagraph"/>
        <w:widowControl w:val="0"/>
        <w:numPr>
          <w:ilvl w:val="0"/>
          <w:numId w:val="11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The Triangle in B</w:t>
      </w:r>
      <w:r w:rsidR="00855CB5" w:rsidRPr="00E007F1">
        <w:rPr>
          <w:rFonts w:ascii="Arial" w:hAnsi="Arial" w:cs="Arial"/>
          <w:sz w:val="22"/>
          <w:szCs w:val="22"/>
        </w:rPr>
        <w:t>ur</w:t>
      </w:r>
      <w:r w:rsidRPr="00E007F1">
        <w:rPr>
          <w:rFonts w:ascii="Arial" w:hAnsi="Arial" w:cs="Arial"/>
          <w:sz w:val="22"/>
          <w:szCs w:val="22"/>
        </w:rPr>
        <w:t>gess Hill – 1 Padel court</w:t>
      </w:r>
      <w:r w:rsidR="005A7653" w:rsidRPr="00E007F1">
        <w:rPr>
          <w:rFonts w:ascii="Arial" w:hAnsi="Arial" w:cs="Arial"/>
          <w:sz w:val="22"/>
          <w:szCs w:val="22"/>
        </w:rPr>
        <w:t>s</w:t>
      </w:r>
      <w:r w:rsidR="00B2469D" w:rsidRPr="00E007F1">
        <w:rPr>
          <w:rFonts w:ascii="Arial" w:hAnsi="Arial" w:cs="Arial"/>
          <w:sz w:val="22"/>
          <w:szCs w:val="22"/>
        </w:rPr>
        <w:t xml:space="preserve"> </w:t>
      </w:r>
    </w:p>
    <w:p w14:paraId="3419200F" w14:textId="0564F084" w:rsidR="00F920DD" w:rsidRPr="00E007F1" w:rsidRDefault="00F920DD" w:rsidP="00FC6398">
      <w:pPr>
        <w:pStyle w:val="ListParagraph"/>
        <w:widowControl w:val="0"/>
        <w:numPr>
          <w:ilvl w:val="0"/>
          <w:numId w:val="11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Withdean S</w:t>
      </w:r>
      <w:r w:rsidR="007321FC" w:rsidRPr="00E007F1">
        <w:rPr>
          <w:rFonts w:ascii="Arial" w:hAnsi="Arial" w:cs="Arial"/>
          <w:sz w:val="22"/>
          <w:szCs w:val="22"/>
        </w:rPr>
        <w:t xml:space="preserve">ports </w:t>
      </w:r>
      <w:r w:rsidR="00762735" w:rsidRPr="00E007F1">
        <w:rPr>
          <w:rFonts w:ascii="Arial" w:hAnsi="Arial" w:cs="Arial"/>
          <w:sz w:val="22"/>
          <w:szCs w:val="22"/>
        </w:rPr>
        <w:t>C</w:t>
      </w:r>
      <w:r w:rsidR="007321FC" w:rsidRPr="00E007F1">
        <w:rPr>
          <w:rFonts w:ascii="Arial" w:hAnsi="Arial" w:cs="Arial"/>
          <w:sz w:val="22"/>
          <w:szCs w:val="22"/>
        </w:rPr>
        <w:t>omplex – 1 pop up court</w:t>
      </w:r>
      <w:r w:rsidR="00B75D99" w:rsidRPr="00E007F1">
        <w:rPr>
          <w:rFonts w:ascii="Arial" w:hAnsi="Arial" w:cs="Arial"/>
          <w:sz w:val="22"/>
          <w:szCs w:val="22"/>
        </w:rPr>
        <w:t xml:space="preserve"> </w:t>
      </w:r>
    </w:p>
    <w:p w14:paraId="39698897" w14:textId="36A258E7" w:rsidR="002E5AA8" w:rsidRPr="00E007F1" w:rsidRDefault="002E5AA8" w:rsidP="00FC6398">
      <w:pPr>
        <w:pStyle w:val="ListParagraph"/>
        <w:widowControl w:val="0"/>
        <w:numPr>
          <w:ilvl w:val="0"/>
          <w:numId w:val="11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Rye Lawn Tennis</w:t>
      </w:r>
      <w:r w:rsidR="00433C2C" w:rsidRPr="00E007F1">
        <w:rPr>
          <w:rFonts w:ascii="Arial" w:hAnsi="Arial" w:cs="Arial"/>
          <w:sz w:val="22"/>
          <w:szCs w:val="22"/>
        </w:rPr>
        <w:t xml:space="preserve"> and Squash Club </w:t>
      </w:r>
      <w:r w:rsidR="005A7653" w:rsidRPr="00E007F1">
        <w:rPr>
          <w:rFonts w:ascii="Arial" w:hAnsi="Arial" w:cs="Arial"/>
          <w:sz w:val="22"/>
          <w:szCs w:val="22"/>
        </w:rPr>
        <w:t>–</w:t>
      </w:r>
      <w:r w:rsidR="00433C2C" w:rsidRPr="00E007F1">
        <w:rPr>
          <w:rFonts w:ascii="Arial" w:hAnsi="Arial" w:cs="Arial"/>
          <w:sz w:val="22"/>
          <w:szCs w:val="22"/>
        </w:rPr>
        <w:t xml:space="preserve"> </w:t>
      </w:r>
      <w:r w:rsidR="005A7653" w:rsidRPr="00E007F1">
        <w:rPr>
          <w:rFonts w:ascii="Arial" w:hAnsi="Arial" w:cs="Arial"/>
          <w:sz w:val="22"/>
          <w:szCs w:val="22"/>
        </w:rPr>
        <w:t>2 Padel courts</w:t>
      </w:r>
    </w:p>
    <w:p w14:paraId="5995C89A" w14:textId="3CF84CBB" w:rsidR="005A7653" w:rsidRPr="00E007F1" w:rsidRDefault="005A7653" w:rsidP="00FC6398">
      <w:pPr>
        <w:pStyle w:val="ListParagraph"/>
        <w:widowControl w:val="0"/>
        <w:numPr>
          <w:ilvl w:val="0"/>
          <w:numId w:val="117"/>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Crowborough</w:t>
      </w:r>
      <w:r w:rsidR="003E2504" w:rsidRPr="00E007F1">
        <w:rPr>
          <w:rFonts w:ascii="Arial" w:hAnsi="Arial" w:cs="Arial"/>
          <w:sz w:val="22"/>
          <w:szCs w:val="22"/>
        </w:rPr>
        <w:t xml:space="preserve"> Tennis and Squash Club – 2 new Pa</w:t>
      </w:r>
      <w:r w:rsidR="002B694B" w:rsidRPr="00E007F1">
        <w:rPr>
          <w:rFonts w:ascii="Arial" w:hAnsi="Arial" w:cs="Arial"/>
          <w:sz w:val="22"/>
          <w:szCs w:val="22"/>
        </w:rPr>
        <w:t>d</w:t>
      </w:r>
      <w:r w:rsidR="003E2504" w:rsidRPr="00E007F1">
        <w:rPr>
          <w:rFonts w:ascii="Arial" w:hAnsi="Arial" w:cs="Arial"/>
          <w:sz w:val="22"/>
          <w:szCs w:val="22"/>
        </w:rPr>
        <w:t>el courts</w:t>
      </w:r>
    </w:p>
    <w:p w14:paraId="598A2D95" w14:textId="77777777" w:rsidR="00E85175" w:rsidRPr="00E007F1" w:rsidRDefault="00E85175" w:rsidP="00953C05">
      <w:pPr>
        <w:pStyle w:val="ListParagraph"/>
        <w:rPr>
          <w:rFonts w:ascii="Arial" w:hAnsi="Arial" w:cs="Arial"/>
          <w:sz w:val="22"/>
          <w:szCs w:val="22"/>
        </w:rPr>
      </w:pPr>
    </w:p>
    <w:p w14:paraId="2E626297" w14:textId="55974C3D" w:rsidR="00FD55C0" w:rsidRPr="00E007F1" w:rsidRDefault="00A573D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Triangle and Withdean Sports Complex are both</w:t>
      </w:r>
      <w:r w:rsidR="00567894" w:rsidRPr="00E007F1">
        <w:rPr>
          <w:rFonts w:ascii="Arial" w:hAnsi="Arial" w:cs="Arial"/>
          <w:sz w:val="22"/>
          <w:szCs w:val="22"/>
        </w:rPr>
        <w:t xml:space="preserve"> local authority owned</w:t>
      </w:r>
      <w:r w:rsidRPr="00E007F1">
        <w:rPr>
          <w:rFonts w:ascii="Arial" w:hAnsi="Arial" w:cs="Arial"/>
          <w:sz w:val="22"/>
          <w:szCs w:val="22"/>
        </w:rPr>
        <w:t xml:space="preserve"> </w:t>
      </w:r>
      <w:r w:rsidR="00567894" w:rsidRPr="00E007F1">
        <w:rPr>
          <w:rFonts w:ascii="Arial" w:hAnsi="Arial" w:cs="Arial"/>
          <w:sz w:val="22"/>
          <w:szCs w:val="22"/>
        </w:rPr>
        <w:t>pay and play community accessible facilities managed by commercial operators</w:t>
      </w:r>
      <w:r w:rsidR="00EC06E6" w:rsidRPr="00E007F1">
        <w:rPr>
          <w:rFonts w:ascii="Arial" w:hAnsi="Arial" w:cs="Arial"/>
          <w:sz w:val="22"/>
          <w:szCs w:val="22"/>
        </w:rPr>
        <w:t xml:space="preserve">. The remaining courts are located on </w:t>
      </w:r>
      <w:r w:rsidR="00855CB5" w:rsidRPr="00E007F1">
        <w:rPr>
          <w:rFonts w:ascii="Arial" w:hAnsi="Arial" w:cs="Arial"/>
          <w:sz w:val="22"/>
          <w:szCs w:val="22"/>
        </w:rPr>
        <w:t>sports club sites and operate on a registered membership basis.</w:t>
      </w:r>
    </w:p>
    <w:p w14:paraId="11ADB202" w14:textId="2DDD8612" w:rsidR="00134346" w:rsidRPr="00E007F1" w:rsidRDefault="00C07369" w:rsidP="00D05E52">
      <w:pPr>
        <w:pStyle w:val="Caption"/>
      </w:pPr>
      <w:bookmarkStart w:id="2590" w:name="_Toc159493695"/>
      <w:bookmarkStart w:id="2591" w:name="_Toc159493843"/>
      <w:bookmarkStart w:id="2592" w:name="_Toc159505524"/>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64</w:t>
      </w:r>
      <w:r w:rsidRPr="00E007F1">
        <w:rPr>
          <w:noProof/>
        </w:rPr>
        <w:fldChar w:fldCharType="end"/>
      </w:r>
      <w:r w:rsidRPr="00E007F1">
        <w:t>:</w:t>
      </w:r>
      <w:bookmarkEnd w:id="2590"/>
      <w:bookmarkEnd w:id="2591"/>
      <w:r w:rsidRPr="00E007F1">
        <w:t xml:space="preserve"> </w:t>
      </w:r>
      <w:r w:rsidR="00134346" w:rsidRPr="00E007F1">
        <w:t xml:space="preserve">Indoor Tennis </w:t>
      </w:r>
      <w:r w:rsidR="00D128A5" w:rsidRPr="00E007F1">
        <w:t>Facilities</w:t>
      </w:r>
      <w:r w:rsidR="00134346" w:rsidRPr="00E007F1">
        <w:t xml:space="preserve"> in the Chichester District</w:t>
      </w:r>
      <w:bookmarkEnd w:id="2592"/>
      <w:r w:rsidR="00134346" w:rsidRPr="00E007F1">
        <w:t xml:space="preserve"> </w:t>
      </w:r>
    </w:p>
    <w:p w14:paraId="292DB2A5" w14:textId="77777777" w:rsidR="00134346" w:rsidRPr="00E007F1" w:rsidRDefault="00134346" w:rsidP="00953C05">
      <w:pPr>
        <w:widowControl w:val="0"/>
        <w:kinsoku w:val="0"/>
        <w:overflowPunct w:val="0"/>
        <w:autoSpaceDE w:val="0"/>
        <w:autoSpaceDN w:val="0"/>
        <w:adjustRightInd w:val="0"/>
        <w:ind w:left="851" w:right="42"/>
        <w:jc w:val="both"/>
        <w:rPr>
          <w:rFonts w:ascii="Arial" w:hAnsi="Arial" w:cs="Arial"/>
          <w:sz w:val="22"/>
          <w:szCs w:val="22"/>
        </w:rPr>
      </w:pPr>
    </w:p>
    <w:tbl>
      <w:tblPr>
        <w:tblW w:w="14544"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2017"/>
        <w:gridCol w:w="1127"/>
        <w:gridCol w:w="1392"/>
        <w:gridCol w:w="1044"/>
        <w:gridCol w:w="732"/>
        <w:gridCol w:w="1399"/>
        <w:gridCol w:w="1614"/>
        <w:gridCol w:w="2040"/>
        <w:gridCol w:w="1111"/>
        <w:gridCol w:w="863"/>
        <w:gridCol w:w="1205"/>
      </w:tblGrid>
      <w:tr w:rsidR="00134346" w:rsidRPr="00E007F1" w14:paraId="61260B44" w14:textId="77777777" w:rsidTr="00FC6398">
        <w:trPr>
          <w:cantSplit/>
          <w:trHeight w:val="773"/>
          <w:tblHeader/>
        </w:trPr>
        <w:tc>
          <w:tcPr>
            <w:tcW w:w="2017" w:type="dxa"/>
            <w:shd w:val="clear" w:color="auto" w:fill="BFBFBF" w:themeFill="background1" w:themeFillShade="BF"/>
            <w:noWrap/>
            <w:vAlign w:val="center"/>
            <w:hideMark/>
          </w:tcPr>
          <w:p w14:paraId="2B16A139" w14:textId="77777777" w:rsidR="00134346" w:rsidRPr="00E007F1" w:rsidRDefault="00134346" w:rsidP="00953C05">
            <w:pPr>
              <w:rPr>
                <w:rFonts w:ascii="Arial" w:hAnsi="Arial" w:cs="Arial"/>
                <w:b/>
                <w:bCs/>
                <w:color w:val="000000"/>
                <w:sz w:val="16"/>
                <w:szCs w:val="16"/>
              </w:rPr>
            </w:pPr>
            <w:r w:rsidRPr="00E007F1">
              <w:rPr>
                <w:rFonts w:ascii="Arial" w:hAnsi="Arial" w:cs="Arial"/>
                <w:b/>
                <w:bCs/>
                <w:color w:val="000000"/>
                <w:sz w:val="16"/>
                <w:szCs w:val="16"/>
              </w:rPr>
              <w:t>Site Name</w:t>
            </w:r>
          </w:p>
        </w:tc>
        <w:tc>
          <w:tcPr>
            <w:tcW w:w="1127" w:type="dxa"/>
            <w:shd w:val="clear" w:color="auto" w:fill="BFBFBF" w:themeFill="background1" w:themeFillShade="BF"/>
            <w:noWrap/>
            <w:vAlign w:val="center"/>
            <w:hideMark/>
          </w:tcPr>
          <w:p w14:paraId="1E33C946" w14:textId="77777777" w:rsidR="00134346" w:rsidRPr="00E007F1" w:rsidRDefault="00134346" w:rsidP="00953C05">
            <w:pPr>
              <w:rPr>
                <w:rFonts w:ascii="Arial" w:hAnsi="Arial" w:cs="Arial"/>
                <w:b/>
                <w:bCs/>
                <w:color w:val="000000"/>
                <w:sz w:val="16"/>
                <w:szCs w:val="16"/>
              </w:rPr>
            </w:pPr>
            <w:r w:rsidRPr="00E007F1">
              <w:rPr>
                <w:rFonts w:ascii="Arial" w:hAnsi="Arial" w:cs="Arial"/>
                <w:b/>
                <w:bCs/>
                <w:color w:val="000000"/>
                <w:sz w:val="16"/>
                <w:szCs w:val="16"/>
              </w:rPr>
              <w:t>Post Code</w:t>
            </w:r>
          </w:p>
        </w:tc>
        <w:tc>
          <w:tcPr>
            <w:tcW w:w="1392" w:type="dxa"/>
            <w:shd w:val="clear" w:color="auto" w:fill="BFBFBF" w:themeFill="background1" w:themeFillShade="BF"/>
            <w:noWrap/>
            <w:vAlign w:val="center"/>
            <w:hideMark/>
          </w:tcPr>
          <w:p w14:paraId="43BD336F" w14:textId="77777777" w:rsidR="00134346" w:rsidRPr="00E007F1" w:rsidRDefault="00134346" w:rsidP="00953C05">
            <w:pPr>
              <w:rPr>
                <w:rFonts w:ascii="Arial" w:hAnsi="Arial" w:cs="Arial"/>
                <w:b/>
                <w:bCs/>
                <w:color w:val="000000"/>
                <w:sz w:val="16"/>
                <w:szCs w:val="16"/>
              </w:rPr>
            </w:pPr>
            <w:r w:rsidRPr="00E007F1">
              <w:rPr>
                <w:rFonts w:ascii="Arial" w:hAnsi="Arial" w:cs="Arial"/>
                <w:b/>
                <w:bCs/>
                <w:color w:val="000000"/>
                <w:sz w:val="16"/>
                <w:szCs w:val="16"/>
              </w:rPr>
              <w:t>Facility Type</w:t>
            </w:r>
          </w:p>
        </w:tc>
        <w:tc>
          <w:tcPr>
            <w:tcW w:w="1044" w:type="dxa"/>
            <w:shd w:val="clear" w:color="auto" w:fill="BFBFBF" w:themeFill="background1" w:themeFillShade="BF"/>
            <w:vAlign w:val="center"/>
          </w:tcPr>
          <w:p w14:paraId="4C6AFB38" w14:textId="77777777" w:rsidR="00134346" w:rsidRPr="00E007F1" w:rsidRDefault="00134346" w:rsidP="00953C05">
            <w:pPr>
              <w:rPr>
                <w:rFonts w:ascii="Arial" w:hAnsi="Arial" w:cs="Arial"/>
                <w:b/>
                <w:bCs/>
                <w:color w:val="000000"/>
                <w:sz w:val="16"/>
                <w:szCs w:val="16"/>
              </w:rPr>
            </w:pPr>
            <w:r w:rsidRPr="00E007F1">
              <w:rPr>
                <w:rFonts w:ascii="Arial" w:hAnsi="Arial" w:cs="Arial"/>
                <w:b/>
                <w:bCs/>
                <w:color w:val="000000"/>
                <w:sz w:val="16"/>
                <w:szCs w:val="16"/>
              </w:rPr>
              <w:t>Sub Type</w:t>
            </w:r>
          </w:p>
        </w:tc>
        <w:tc>
          <w:tcPr>
            <w:tcW w:w="732" w:type="dxa"/>
            <w:shd w:val="clear" w:color="auto" w:fill="BFBFBF" w:themeFill="background1" w:themeFillShade="BF"/>
            <w:vAlign w:val="center"/>
          </w:tcPr>
          <w:p w14:paraId="3F3481A3" w14:textId="77777777" w:rsidR="00134346" w:rsidRPr="00E007F1" w:rsidRDefault="00134346" w:rsidP="00C07369">
            <w:pPr>
              <w:rPr>
                <w:rFonts w:ascii="Arial" w:hAnsi="Arial" w:cs="Arial"/>
                <w:b/>
                <w:bCs/>
                <w:color w:val="000000"/>
                <w:sz w:val="16"/>
                <w:szCs w:val="16"/>
              </w:rPr>
            </w:pPr>
            <w:r w:rsidRPr="00E007F1">
              <w:rPr>
                <w:rFonts w:ascii="Arial" w:hAnsi="Arial" w:cs="Arial"/>
                <w:b/>
                <w:bCs/>
                <w:color w:val="000000"/>
                <w:sz w:val="16"/>
                <w:szCs w:val="16"/>
              </w:rPr>
              <w:t>Courts</w:t>
            </w:r>
          </w:p>
        </w:tc>
        <w:tc>
          <w:tcPr>
            <w:tcW w:w="1399" w:type="dxa"/>
            <w:shd w:val="clear" w:color="auto" w:fill="BFBFBF" w:themeFill="background1" w:themeFillShade="BF"/>
            <w:noWrap/>
            <w:vAlign w:val="center"/>
            <w:hideMark/>
          </w:tcPr>
          <w:p w14:paraId="5C5E3270" w14:textId="77777777" w:rsidR="00134346" w:rsidRPr="00E007F1" w:rsidRDefault="00134346" w:rsidP="00953C05">
            <w:pPr>
              <w:rPr>
                <w:rFonts w:ascii="Arial" w:hAnsi="Arial" w:cs="Arial"/>
                <w:b/>
                <w:bCs/>
                <w:color w:val="000000"/>
                <w:sz w:val="16"/>
                <w:szCs w:val="16"/>
              </w:rPr>
            </w:pPr>
            <w:r w:rsidRPr="00E007F1">
              <w:rPr>
                <w:rFonts w:ascii="Arial" w:hAnsi="Arial" w:cs="Arial"/>
                <w:b/>
                <w:bCs/>
                <w:color w:val="000000"/>
                <w:sz w:val="16"/>
                <w:szCs w:val="16"/>
              </w:rPr>
              <w:t>Access Type</w:t>
            </w:r>
          </w:p>
        </w:tc>
        <w:tc>
          <w:tcPr>
            <w:tcW w:w="1614" w:type="dxa"/>
            <w:shd w:val="clear" w:color="auto" w:fill="BFBFBF" w:themeFill="background1" w:themeFillShade="BF"/>
            <w:noWrap/>
            <w:vAlign w:val="center"/>
            <w:hideMark/>
          </w:tcPr>
          <w:p w14:paraId="24C1E5EE" w14:textId="77777777" w:rsidR="00134346" w:rsidRPr="00E007F1" w:rsidRDefault="00134346" w:rsidP="00953C05">
            <w:pPr>
              <w:rPr>
                <w:rFonts w:ascii="Arial" w:hAnsi="Arial" w:cs="Arial"/>
                <w:b/>
                <w:bCs/>
                <w:color w:val="000000"/>
                <w:sz w:val="16"/>
                <w:szCs w:val="16"/>
              </w:rPr>
            </w:pPr>
            <w:r w:rsidRPr="00E007F1">
              <w:rPr>
                <w:rFonts w:ascii="Arial" w:hAnsi="Arial" w:cs="Arial"/>
                <w:b/>
                <w:bCs/>
                <w:color w:val="000000"/>
                <w:sz w:val="16"/>
                <w:szCs w:val="16"/>
              </w:rPr>
              <w:t>Ownership Type</w:t>
            </w:r>
          </w:p>
        </w:tc>
        <w:tc>
          <w:tcPr>
            <w:tcW w:w="2040" w:type="dxa"/>
            <w:shd w:val="clear" w:color="auto" w:fill="BFBFBF" w:themeFill="background1" w:themeFillShade="BF"/>
            <w:noWrap/>
            <w:vAlign w:val="center"/>
            <w:hideMark/>
          </w:tcPr>
          <w:p w14:paraId="3D9E9CE0" w14:textId="77777777" w:rsidR="00134346" w:rsidRPr="00E007F1" w:rsidRDefault="00134346" w:rsidP="00953C05">
            <w:pPr>
              <w:rPr>
                <w:rFonts w:ascii="Arial" w:hAnsi="Arial" w:cs="Arial"/>
                <w:b/>
                <w:bCs/>
                <w:color w:val="000000"/>
                <w:sz w:val="16"/>
                <w:szCs w:val="16"/>
              </w:rPr>
            </w:pPr>
            <w:r w:rsidRPr="00E007F1">
              <w:rPr>
                <w:rFonts w:ascii="Arial" w:hAnsi="Arial" w:cs="Arial"/>
                <w:b/>
                <w:bCs/>
                <w:color w:val="000000"/>
                <w:sz w:val="16"/>
                <w:szCs w:val="16"/>
              </w:rPr>
              <w:t>Management Type</w:t>
            </w:r>
          </w:p>
        </w:tc>
        <w:tc>
          <w:tcPr>
            <w:tcW w:w="1111" w:type="dxa"/>
            <w:shd w:val="clear" w:color="auto" w:fill="BFBFBF" w:themeFill="background1" w:themeFillShade="BF"/>
            <w:vAlign w:val="center"/>
          </w:tcPr>
          <w:p w14:paraId="08F506CF" w14:textId="77777777" w:rsidR="00134346" w:rsidRPr="00E007F1" w:rsidRDefault="00134346" w:rsidP="00953C05">
            <w:pPr>
              <w:jc w:val="center"/>
              <w:rPr>
                <w:rFonts w:ascii="Arial" w:hAnsi="Arial" w:cs="Arial"/>
                <w:b/>
                <w:bCs/>
                <w:color w:val="000000"/>
                <w:sz w:val="16"/>
                <w:szCs w:val="16"/>
              </w:rPr>
            </w:pPr>
            <w:r w:rsidRPr="00E007F1">
              <w:rPr>
                <w:rFonts w:ascii="Arial" w:hAnsi="Arial" w:cs="Arial"/>
                <w:b/>
                <w:bCs/>
                <w:color w:val="000000"/>
                <w:sz w:val="16"/>
                <w:szCs w:val="16"/>
              </w:rPr>
              <w:t>Pay and Play Community use (</w:t>
            </w:r>
            <w:r w:rsidRPr="00E007F1">
              <w:rPr>
                <w:rFonts w:ascii="Arial" w:eastAsia="Wingdings" w:hAnsi="Arial" w:cs="Arial"/>
                <w:b/>
                <w:bCs/>
                <w:color w:val="000000"/>
                <w:sz w:val="16"/>
                <w:szCs w:val="16"/>
              </w:rPr>
              <w:t>ü</w:t>
            </w:r>
            <w:r w:rsidRPr="00E007F1">
              <w:rPr>
                <w:rFonts w:ascii="Arial" w:hAnsi="Arial" w:cs="Arial"/>
                <w:b/>
                <w:bCs/>
                <w:color w:val="000000"/>
                <w:sz w:val="16"/>
                <w:szCs w:val="16"/>
              </w:rPr>
              <w:t>)</w:t>
            </w:r>
          </w:p>
        </w:tc>
        <w:tc>
          <w:tcPr>
            <w:tcW w:w="863" w:type="dxa"/>
            <w:shd w:val="clear" w:color="auto" w:fill="BFBFBF" w:themeFill="background1" w:themeFillShade="BF"/>
            <w:noWrap/>
            <w:vAlign w:val="center"/>
            <w:hideMark/>
          </w:tcPr>
          <w:p w14:paraId="3B12E6FA" w14:textId="77777777" w:rsidR="00134346" w:rsidRPr="00E007F1" w:rsidRDefault="00134346" w:rsidP="00953C05">
            <w:pPr>
              <w:rPr>
                <w:rFonts w:ascii="Arial" w:hAnsi="Arial" w:cs="Arial"/>
                <w:b/>
                <w:bCs/>
                <w:color w:val="000000"/>
                <w:sz w:val="16"/>
                <w:szCs w:val="16"/>
              </w:rPr>
            </w:pPr>
            <w:r w:rsidRPr="00E007F1">
              <w:rPr>
                <w:rFonts w:ascii="Arial" w:hAnsi="Arial" w:cs="Arial"/>
                <w:b/>
                <w:bCs/>
                <w:color w:val="000000"/>
                <w:sz w:val="16"/>
                <w:szCs w:val="16"/>
              </w:rPr>
              <w:t>Year Built</w:t>
            </w:r>
          </w:p>
        </w:tc>
        <w:tc>
          <w:tcPr>
            <w:tcW w:w="1205" w:type="dxa"/>
            <w:shd w:val="clear" w:color="auto" w:fill="BFBFBF" w:themeFill="background1" w:themeFillShade="BF"/>
            <w:noWrap/>
            <w:vAlign w:val="center"/>
            <w:hideMark/>
          </w:tcPr>
          <w:p w14:paraId="5F33CC00" w14:textId="77777777" w:rsidR="00134346" w:rsidRPr="00E007F1" w:rsidRDefault="00134346" w:rsidP="00953C05">
            <w:pPr>
              <w:rPr>
                <w:rFonts w:ascii="Arial" w:hAnsi="Arial" w:cs="Arial"/>
                <w:b/>
                <w:bCs/>
                <w:color w:val="000000"/>
                <w:sz w:val="16"/>
                <w:szCs w:val="16"/>
              </w:rPr>
            </w:pPr>
            <w:r w:rsidRPr="00E007F1">
              <w:rPr>
                <w:rFonts w:ascii="Arial" w:hAnsi="Arial" w:cs="Arial"/>
                <w:b/>
                <w:bCs/>
                <w:color w:val="000000"/>
                <w:sz w:val="16"/>
                <w:szCs w:val="16"/>
              </w:rPr>
              <w:t>Refurbished</w:t>
            </w:r>
          </w:p>
        </w:tc>
      </w:tr>
      <w:tr w:rsidR="00134346" w:rsidRPr="00E007F1" w14:paraId="398421F5" w14:textId="77777777" w:rsidTr="00F474F2">
        <w:trPr>
          <w:trHeight w:val="621"/>
        </w:trPr>
        <w:tc>
          <w:tcPr>
            <w:tcW w:w="2017" w:type="dxa"/>
            <w:shd w:val="clear" w:color="auto" w:fill="F2F2F2" w:themeFill="background1" w:themeFillShade="F2"/>
            <w:noWrap/>
          </w:tcPr>
          <w:p w14:paraId="0B8B25CB" w14:textId="0363B46E" w:rsidR="00134346" w:rsidRPr="00E007F1" w:rsidRDefault="00D128A5" w:rsidP="00953C05">
            <w:pPr>
              <w:rPr>
                <w:rFonts w:ascii="Arial" w:hAnsi="Arial" w:cs="Arial"/>
                <w:color w:val="000000"/>
                <w:sz w:val="16"/>
                <w:szCs w:val="16"/>
              </w:rPr>
            </w:pPr>
            <w:r w:rsidRPr="00E007F1">
              <w:rPr>
                <w:rFonts w:ascii="Arial" w:hAnsi="Arial" w:cs="Arial"/>
                <w:color w:val="000000"/>
                <w:sz w:val="16"/>
                <w:szCs w:val="16"/>
              </w:rPr>
              <w:t>Chichester Racquets and Fitness Club</w:t>
            </w:r>
          </w:p>
        </w:tc>
        <w:tc>
          <w:tcPr>
            <w:tcW w:w="1127" w:type="dxa"/>
            <w:shd w:val="clear" w:color="auto" w:fill="F2F2F2" w:themeFill="background1" w:themeFillShade="F2"/>
            <w:noWrap/>
          </w:tcPr>
          <w:p w14:paraId="74359A69" w14:textId="23297D98" w:rsidR="00134346" w:rsidRPr="00E007F1" w:rsidRDefault="00D128A5" w:rsidP="00953C05">
            <w:pPr>
              <w:rPr>
                <w:rFonts w:ascii="Arial" w:hAnsi="Arial" w:cs="Arial"/>
                <w:color w:val="000000"/>
                <w:sz w:val="16"/>
                <w:szCs w:val="16"/>
              </w:rPr>
            </w:pPr>
            <w:r w:rsidRPr="00E007F1">
              <w:rPr>
                <w:rFonts w:ascii="Arial" w:hAnsi="Arial" w:cs="Arial"/>
                <w:color w:val="000000"/>
                <w:sz w:val="16"/>
                <w:szCs w:val="16"/>
              </w:rPr>
              <w:t>PO19 6AR</w:t>
            </w:r>
          </w:p>
        </w:tc>
        <w:tc>
          <w:tcPr>
            <w:tcW w:w="1392" w:type="dxa"/>
            <w:shd w:val="clear" w:color="auto" w:fill="F2F2F2" w:themeFill="background1" w:themeFillShade="F2"/>
            <w:noWrap/>
          </w:tcPr>
          <w:p w14:paraId="47719ACA" w14:textId="1DD2A519" w:rsidR="00134346" w:rsidRPr="00E007F1" w:rsidRDefault="00E27854" w:rsidP="00953C05">
            <w:pPr>
              <w:rPr>
                <w:rFonts w:ascii="Arial" w:hAnsi="Arial" w:cs="Arial"/>
                <w:color w:val="000000"/>
                <w:sz w:val="16"/>
                <w:szCs w:val="16"/>
              </w:rPr>
            </w:pPr>
            <w:r w:rsidRPr="00E007F1">
              <w:rPr>
                <w:rFonts w:ascii="Arial" w:hAnsi="Arial" w:cs="Arial"/>
                <w:color w:val="000000"/>
                <w:sz w:val="16"/>
                <w:szCs w:val="16"/>
              </w:rPr>
              <w:t>Indoor Tennis Centre</w:t>
            </w:r>
          </w:p>
        </w:tc>
        <w:tc>
          <w:tcPr>
            <w:tcW w:w="1044" w:type="dxa"/>
            <w:shd w:val="clear" w:color="auto" w:fill="F2F2F2" w:themeFill="background1" w:themeFillShade="F2"/>
          </w:tcPr>
          <w:p w14:paraId="6C4C1FE8" w14:textId="7918FBF8" w:rsidR="00134346" w:rsidRPr="00E007F1" w:rsidRDefault="00E27854" w:rsidP="00953C05">
            <w:pPr>
              <w:rPr>
                <w:rFonts w:ascii="Arial" w:hAnsi="Arial" w:cs="Arial"/>
                <w:color w:val="000000"/>
                <w:sz w:val="16"/>
                <w:szCs w:val="16"/>
              </w:rPr>
            </w:pPr>
            <w:r w:rsidRPr="00E007F1">
              <w:rPr>
                <w:rFonts w:ascii="Arial" w:hAnsi="Arial" w:cs="Arial"/>
                <w:color w:val="000000"/>
                <w:sz w:val="16"/>
                <w:szCs w:val="16"/>
              </w:rPr>
              <w:t>Airhall (Seasonal)</w:t>
            </w:r>
          </w:p>
        </w:tc>
        <w:tc>
          <w:tcPr>
            <w:tcW w:w="732" w:type="dxa"/>
            <w:shd w:val="clear" w:color="auto" w:fill="F2F2F2" w:themeFill="background1" w:themeFillShade="F2"/>
          </w:tcPr>
          <w:p w14:paraId="3F70F008" w14:textId="4E87533A" w:rsidR="00134346" w:rsidRPr="00E007F1" w:rsidRDefault="00E27854" w:rsidP="00953C05">
            <w:pPr>
              <w:rPr>
                <w:rFonts w:ascii="Arial" w:hAnsi="Arial" w:cs="Arial"/>
                <w:color w:val="000000"/>
                <w:sz w:val="16"/>
                <w:szCs w:val="16"/>
              </w:rPr>
            </w:pPr>
            <w:r w:rsidRPr="00E007F1">
              <w:rPr>
                <w:rFonts w:ascii="Arial" w:hAnsi="Arial" w:cs="Arial"/>
                <w:color w:val="000000"/>
                <w:sz w:val="16"/>
                <w:szCs w:val="16"/>
              </w:rPr>
              <w:t>3</w:t>
            </w:r>
          </w:p>
        </w:tc>
        <w:tc>
          <w:tcPr>
            <w:tcW w:w="1399" w:type="dxa"/>
            <w:shd w:val="clear" w:color="auto" w:fill="F2F2F2" w:themeFill="background1" w:themeFillShade="F2"/>
            <w:noWrap/>
          </w:tcPr>
          <w:p w14:paraId="6AB53A58" w14:textId="6469C4C0" w:rsidR="00134346" w:rsidRPr="00E007F1" w:rsidRDefault="00E27854" w:rsidP="00953C05">
            <w:pPr>
              <w:rPr>
                <w:rFonts w:ascii="Arial" w:hAnsi="Arial" w:cs="Arial"/>
                <w:color w:val="000000"/>
                <w:sz w:val="16"/>
                <w:szCs w:val="16"/>
              </w:rPr>
            </w:pPr>
            <w:r w:rsidRPr="00E007F1">
              <w:rPr>
                <w:rFonts w:ascii="Arial" w:hAnsi="Arial" w:cs="Arial"/>
                <w:color w:val="000000"/>
                <w:sz w:val="16"/>
                <w:szCs w:val="16"/>
              </w:rPr>
              <w:t>Registered Membership Use</w:t>
            </w:r>
          </w:p>
        </w:tc>
        <w:tc>
          <w:tcPr>
            <w:tcW w:w="1614" w:type="dxa"/>
            <w:shd w:val="clear" w:color="auto" w:fill="F2F2F2" w:themeFill="background1" w:themeFillShade="F2"/>
            <w:noWrap/>
          </w:tcPr>
          <w:p w14:paraId="458C4132" w14:textId="638529CD" w:rsidR="00134346" w:rsidRPr="00E007F1" w:rsidRDefault="00E27854" w:rsidP="00953C05">
            <w:pPr>
              <w:rPr>
                <w:rFonts w:ascii="Arial" w:hAnsi="Arial" w:cs="Arial"/>
                <w:color w:val="000000"/>
                <w:sz w:val="16"/>
                <w:szCs w:val="16"/>
              </w:rPr>
            </w:pPr>
            <w:r w:rsidRPr="00E007F1">
              <w:rPr>
                <w:rFonts w:ascii="Arial" w:hAnsi="Arial" w:cs="Arial"/>
                <w:color w:val="000000"/>
                <w:sz w:val="16"/>
                <w:szCs w:val="16"/>
              </w:rPr>
              <w:t>Sports Club</w:t>
            </w:r>
          </w:p>
        </w:tc>
        <w:tc>
          <w:tcPr>
            <w:tcW w:w="2040" w:type="dxa"/>
            <w:shd w:val="clear" w:color="auto" w:fill="F2F2F2" w:themeFill="background1" w:themeFillShade="F2"/>
            <w:noWrap/>
          </w:tcPr>
          <w:p w14:paraId="30AE0557" w14:textId="586FC70F" w:rsidR="00134346" w:rsidRPr="00E007F1" w:rsidRDefault="00B17036" w:rsidP="00953C05">
            <w:pPr>
              <w:rPr>
                <w:rFonts w:ascii="Arial" w:hAnsi="Arial" w:cs="Arial"/>
                <w:color w:val="000000"/>
                <w:sz w:val="16"/>
                <w:szCs w:val="16"/>
              </w:rPr>
            </w:pPr>
            <w:r w:rsidRPr="00E007F1">
              <w:rPr>
                <w:rFonts w:ascii="Arial" w:hAnsi="Arial" w:cs="Arial"/>
                <w:color w:val="000000"/>
                <w:sz w:val="16"/>
                <w:szCs w:val="16"/>
              </w:rPr>
              <w:t>Sports Club</w:t>
            </w:r>
          </w:p>
        </w:tc>
        <w:tc>
          <w:tcPr>
            <w:tcW w:w="1111" w:type="dxa"/>
            <w:shd w:val="clear" w:color="auto" w:fill="F2F2F2" w:themeFill="background1" w:themeFillShade="F2"/>
          </w:tcPr>
          <w:p w14:paraId="1F0F9CD8" w14:textId="77777777" w:rsidR="00134346" w:rsidRPr="00E007F1" w:rsidRDefault="00134346" w:rsidP="00953C05">
            <w:pPr>
              <w:jc w:val="center"/>
              <w:rPr>
                <w:rFonts w:ascii="Arial" w:hAnsi="Arial" w:cs="Arial"/>
                <w:color w:val="000000"/>
                <w:sz w:val="16"/>
                <w:szCs w:val="16"/>
              </w:rPr>
            </w:pPr>
          </w:p>
        </w:tc>
        <w:tc>
          <w:tcPr>
            <w:tcW w:w="863" w:type="dxa"/>
            <w:shd w:val="clear" w:color="auto" w:fill="F2F2F2" w:themeFill="background1" w:themeFillShade="F2"/>
            <w:noWrap/>
          </w:tcPr>
          <w:p w14:paraId="3500D3D3" w14:textId="796EF762" w:rsidR="00134346" w:rsidRPr="00E007F1" w:rsidRDefault="00B17036" w:rsidP="00953C05">
            <w:pPr>
              <w:rPr>
                <w:rFonts w:ascii="Arial" w:hAnsi="Arial" w:cs="Arial"/>
                <w:color w:val="000000"/>
                <w:sz w:val="16"/>
                <w:szCs w:val="16"/>
              </w:rPr>
            </w:pPr>
            <w:r w:rsidRPr="00E007F1">
              <w:rPr>
                <w:rFonts w:ascii="Arial" w:hAnsi="Arial" w:cs="Arial"/>
                <w:color w:val="000000"/>
                <w:sz w:val="16"/>
                <w:szCs w:val="16"/>
              </w:rPr>
              <w:t>1993</w:t>
            </w:r>
          </w:p>
        </w:tc>
        <w:tc>
          <w:tcPr>
            <w:tcW w:w="1205" w:type="dxa"/>
            <w:shd w:val="clear" w:color="auto" w:fill="F2F2F2" w:themeFill="background1" w:themeFillShade="F2"/>
            <w:noWrap/>
          </w:tcPr>
          <w:p w14:paraId="7BCB18D2" w14:textId="59DEAEC2" w:rsidR="00134346" w:rsidRPr="00E007F1" w:rsidRDefault="00B17036" w:rsidP="00953C05">
            <w:pPr>
              <w:rPr>
                <w:rFonts w:ascii="Arial" w:hAnsi="Arial" w:cs="Arial"/>
                <w:color w:val="000000"/>
                <w:sz w:val="16"/>
                <w:szCs w:val="16"/>
              </w:rPr>
            </w:pPr>
            <w:r w:rsidRPr="00E007F1">
              <w:rPr>
                <w:rFonts w:ascii="Arial" w:hAnsi="Arial" w:cs="Arial"/>
                <w:color w:val="000000"/>
                <w:sz w:val="16"/>
                <w:szCs w:val="16"/>
              </w:rPr>
              <w:t>2010</w:t>
            </w:r>
          </w:p>
        </w:tc>
      </w:tr>
    </w:tbl>
    <w:p w14:paraId="2E0F1C35" w14:textId="481DBA44" w:rsidR="00B90796" w:rsidRPr="00E007F1" w:rsidRDefault="00B90796" w:rsidP="00953C05">
      <w:pPr>
        <w:rPr>
          <w:rFonts w:ascii="Arial" w:hAnsi="Arial" w:cs="Arial"/>
          <w:sz w:val="22"/>
          <w:szCs w:val="22"/>
        </w:rPr>
      </w:pPr>
    </w:p>
    <w:p w14:paraId="4B58821C" w14:textId="7A775B68" w:rsidR="00B90796" w:rsidRPr="00E007F1" w:rsidRDefault="006C71EB" w:rsidP="00953C05">
      <w:pPr>
        <w:pStyle w:val="Heading2"/>
      </w:pPr>
      <w:bookmarkStart w:id="2593" w:name="_Toc144716866"/>
      <w:bookmarkStart w:id="2594" w:name="_Toc152133023"/>
      <w:bookmarkStart w:id="2595" w:name="_Toc159492327"/>
      <w:bookmarkStart w:id="2596" w:name="_Toc159492570"/>
      <w:bookmarkStart w:id="2597" w:name="_Toc159493328"/>
      <w:bookmarkStart w:id="2598" w:name="_Toc159505733"/>
      <w:r w:rsidRPr="00E007F1">
        <w:t xml:space="preserve">Indoor </w:t>
      </w:r>
      <w:r w:rsidR="00B90796" w:rsidRPr="00E007F1">
        <w:t>Tennis – Quality</w:t>
      </w:r>
      <w:bookmarkEnd w:id="2593"/>
      <w:bookmarkEnd w:id="2594"/>
      <w:bookmarkEnd w:id="2595"/>
      <w:bookmarkEnd w:id="2596"/>
      <w:bookmarkEnd w:id="2597"/>
      <w:bookmarkEnd w:id="2598"/>
    </w:p>
    <w:p w14:paraId="1D845AEB" w14:textId="77777777" w:rsidR="00B90796" w:rsidRPr="00E007F1" w:rsidRDefault="00B90796" w:rsidP="00953C05">
      <w:pPr>
        <w:rPr>
          <w:rFonts w:ascii="Arial" w:hAnsi="Arial" w:cs="Arial"/>
        </w:rPr>
      </w:pPr>
    </w:p>
    <w:p w14:paraId="79A0AEAD" w14:textId="57009D09" w:rsidR="00B90796" w:rsidRPr="00E007F1" w:rsidRDefault="00452B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Indoor quality assessment have been carried out of the 2 indoor tennis facilities</w:t>
      </w:r>
      <w:r w:rsidR="00C019AA" w:rsidRPr="00E007F1">
        <w:rPr>
          <w:rFonts w:ascii="Arial" w:hAnsi="Arial" w:cs="Arial"/>
          <w:sz w:val="22"/>
          <w:szCs w:val="22"/>
        </w:rPr>
        <w:t xml:space="preserve"> as shown in Table </w:t>
      </w:r>
      <w:r w:rsidR="00A21E0A" w:rsidRPr="00E007F1">
        <w:rPr>
          <w:rFonts w:ascii="Arial" w:hAnsi="Arial" w:cs="Arial"/>
          <w:sz w:val="22"/>
          <w:szCs w:val="22"/>
        </w:rPr>
        <w:t>6</w:t>
      </w:r>
      <w:r w:rsidR="00C07369" w:rsidRPr="00E007F1">
        <w:rPr>
          <w:rFonts w:ascii="Arial" w:hAnsi="Arial" w:cs="Arial"/>
          <w:sz w:val="22"/>
          <w:szCs w:val="22"/>
        </w:rPr>
        <w:t>5</w:t>
      </w:r>
      <w:r w:rsidR="00C019AA" w:rsidRPr="00E007F1">
        <w:rPr>
          <w:rFonts w:ascii="Arial" w:hAnsi="Arial" w:cs="Arial"/>
          <w:sz w:val="22"/>
          <w:szCs w:val="22"/>
        </w:rPr>
        <w:t>.</w:t>
      </w:r>
    </w:p>
    <w:p w14:paraId="245A23BA"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682569FD" w14:textId="07E025AF" w:rsidR="00B90796" w:rsidRPr="00E007F1" w:rsidRDefault="00C07369" w:rsidP="00D05E52">
      <w:pPr>
        <w:pStyle w:val="Caption"/>
      </w:pPr>
      <w:bookmarkStart w:id="2599" w:name="_Toc159493696"/>
      <w:bookmarkStart w:id="2600" w:name="_Toc159493844"/>
      <w:bookmarkStart w:id="2601" w:name="_Toc159505525"/>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65</w:t>
      </w:r>
      <w:r w:rsidRPr="00E007F1">
        <w:rPr>
          <w:noProof/>
        </w:rPr>
        <w:fldChar w:fldCharType="end"/>
      </w:r>
      <w:r w:rsidRPr="00E007F1">
        <w:t>:</w:t>
      </w:r>
      <w:bookmarkEnd w:id="2599"/>
      <w:bookmarkEnd w:id="2600"/>
      <w:r w:rsidRPr="00E007F1">
        <w:t xml:space="preserve"> </w:t>
      </w:r>
      <w:bookmarkStart w:id="2602" w:name="_Toc128659314"/>
      <w:bookmarkStart w:id="2603" w:name="_Toc152100516"/>
      <w:r w:rsidR="009C6B14" w:rsidRPr="00E007F1">
        <w:t>Indoor</w:t>
      </w:r>
      <w:r w:rsidR="00B90796" w:rsidRPr="00E007F1">
        <w:t xml:space="preserve"> Tennis Courts – Quality Assessment</w:t>
      </w:r>
      <w:bookmarkEnd w:id="2601"/>
      <w:bookmarkEnd w:id="2602"/>
      <w:bookmarkEnd w:id="2603"/>
    </w:p>
    <w:p w14:paraId="7E6007C4"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tbl>
      <w:tblPr>
        <w:tblW w:w="14585" w:type="dxa"/>
        <w:tblInd w:w="85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5E5FF"/>
        <w:tblLayout w:type="fixed"/>
        <w:tblCellMar>
          <w:left w:w="10" w:type="dxa"/>
          <w:right w:w="10" w:type="dxa"/>
        </w:tblCellMar>
        <w:tblLook w:val="04A0" w:firstRow="1" w:lastRow="0" w:firstColumn="1" w:lastColumn="0" w:noHBand="0" w:noVBand="1"/>
      </w:tblPr>
      <w:tblGrid>
        <w:gridCol w:w="4247"/>
        <w:gridCol w:w="3446"/>
        <w:gridCol w:w="3446"/>
        <w:gridCol w:w="3446"/>
      </w:tblGrid>
      <w:tr w:rsidR="009C6B14" w:rsidRPr="00E007F1" w14:paraId="0FB95085" w14:textId="77777777" w:rsidTr="00FC6398">
        <w:trPr>
          <w:trHeight w:val="567"/>
          <w:tblHeader/>
        </w:trPr>
        <w:tc>
          <w:tcPr>
            <w:tcW w:w="4247" w:type="dxa"/>
            <w:shd w:val="clear" w:color="auto" w:fill="BFBFBF" w:themeFill="background1" w:themeFillShade="BF"/>
            <w:vAlign w:val="center"/>
          </w:tcPr>
          <w:p w14:paraId="08D70EB3" w14:textId="77777777" w:rsidR="009C6B14" w:rsidRPr="00E007F1" w:rsidRDefault="009C6B14" w:rsidP="00953C05">
            <w:pPr>
              <w:widowControl w:val="0"/>
              <w:tabs>
                <w:tab w:val="left" w:pos="720"/>
              </w:tabs>
              <w:kinsoku w:val="0"/>
              <w:overflowPunct w:val="0"/>
              <w:autoSpaceDE w:val="0"/>
              <w:autoSpaceDN w:val="0"/>
              <w:ind w:left="129" w:right="-5"/>
              <w:rPr>
                <w:rFonts w:ascii="Arial" w:hAnsi="Arial" w:cs="Arial"/>
                <w:b/>
                <w:bCs/>
                <w:spacing w:val="-1"/>
                <w:sz w:val="18"/>
                <w:szCs w:val="18"/>
              </w:rPr>
            </w:pPr>
            <w:r w:rsidRPr="00E007F1">
              <w:rPr>
                <w:rFonts w:ascii="Arial" w:hAnsi="Arial" w:cs="Arial"/>
                <w:b/>
                <w:bCs/>
                <w:spacing w:val="-1"/>
                <w:sz w:val="18"/>
                <w:szCs w:val="18"/>
              </w:rPr>
              <w:t>Site Name</w:t>
            </w:r>
          </w:p>
        </w:tc>
        <w:tc>
          <w:tcPr>
            <w:tcW w:w="3446" w:type="dxa"/>
            <w:shd w:val="clear" w:color="auto" w:fill="BFBFBF" w:themeFill="background1" w:themeFillShade="BF"/>
            <w:vAlign w:val="center"/>
            <w:hideMark/>
          </w:tcPr>
          <w:p w14:paraId="3D5BA1D3" w14:textId="77777777" w:rsidR="009C6B14" w:rsidRPr="00E007F1" w:rsidRDefault="009C6B14" w:rsidP="00953C05">
            <w:pPr>
              <w:widowControl w:val="0"/>
              <w:kinsoku w:val="0"/>
              <w:overflowPunct w:val="0"/>
              <w:autoSpaceDE w:val="0"/>
              <w:autoSpaceDN w:val="0"/>
              <w:ind w:left="124" w:right="-5"/>
              <w:rPr>
                <w:rFonts w:ascii="Arial" w:hAnsi="Arial" w:cs="Arial"/>
                <w:b/>
                <w:bCs/>
                <w:spacing w:val="-1"/>
                <w:sz w:val="18"/>
                <w:szCs w:val="18"/>
              </w:rPr>
            </w:pPr>
            <w:r w:rsidRPr="00E007F1">
              <w:rPr>
                <w:rFonts w:ascii="Arial" w:hAnsi="Arial" w:cs="Arial"/>
                <w:b/>
                <w:bCs/>
                <w:sz w:val="18"/>
                <w:szCs w:val="18"/>
              </w:rPr>
              <w:t>Overall Quantitative Score for Facility %</w:t>
            </w:r>
          </w:p>
        </w:tc>
        <w:tc>
          <w:tcPr>
            <w:tcW w:w="3446" w:type="dxa"/>
            <w:shd w:val="clear" w:color="auto" w:fill="BFBFBF" w:themeFill="background1" w:themeFillShade="BF"/>
            <w:vAlign w:val="center"/>
            <w:hideMark/>
          </w:tcPr>
          <w:p w14:paraId="7F5BE959" w14:textId="77777777" w:rsidR="009C6B14" w:rsidRPr="00E007F1" w:rsidRDefault="009C6B14" w:rsidP="00953C05">
            <w:pPr>
              <w:widowControl w:val="0"/>
              <w:kinsoku w:val="0"/>
              <w:overflowPunct w:val="0"/>
              <w:autoSpaceDE w:val="0"/>
              <w:autoSpaceDN w:val="0"/>
              <w:ind w:left="124" w:right="-5"/>
              <w:rPr>
                <w:rFonts w:ascii="Arial" w:hAnsi="Arial" w:cs="Arial"/>
                <w:b/>
                <w:bCs/>
                <w:spacing w:val="-1"/>
                <w:sz w:val="18"/>
                <w:szCs w:val="18"/>
              </w:rPr>
            </w:pPr>
            <w:r w:rsidRPr="00E007F1">
              <w:rPr>
                <w:rFonts w:ascii="Arial" w:hAnsi="Arial" w:cs="Arial"/>
                <w:b/>
                <w:bCs/>
                <w:sz w:val="18"/>
                <w:szCs w:val="18"/>
              </w:rPr>
              <w:t>Qualitative Score for Health and Fitness Suite</w:t>
            </w:r>
          </w:p>
        </w:tc>
        <w:tc>
          <w:tcPr>
            <w:tcW w:w="3446" w:type="dxa"/>
            <w:shd w:val="clear" w:color="auto" w:fill="BFBFBF" w:themeFill="background1" w:themeFillShade="BF"/>
            <w:vAlign w:val="center"/>
            <w:hideMark/>
          </w:tcPr>
          <w:p w14:paraId="04140966" w14:textId="77777777" w:rsidR="009C6B14" w:rsidRPr="00E007F1" w:rsidRDefault="009C6B14" w:rsidP="00953C05">
            <w:pPr>
              <w:widowControl w:val="0"/>
              <w:kinsoku w:val="0"/>
              <w:overflowPunct w:val="0"/>
              <w:autoSpaceDE w:val="0"/>
              <w:autoSpaceDN w:val="0"/>
              <w:ind w:left="124" w:right="-5"/>
              <w:rPr>
                <w:rFonts w:ascii="Arial" w:hAnsi="Arial" w:cs="Arial"/>
                <w:b/>
                <w:bCs/>
                <w:spacing w:val="-1"/>
                <w:sz w:val="18"/>
                <w:szCs w:val="18"/>
              </w:rPr>
            </w:pPr>
            <w:r w:rsidRPr="00E007F1">
              <w:rPr>
                <w:rFonts w:ascii="Arial" w:hAnsi="Arial" w:cs="Arial"/>
                <w:b/>
                <w:bCs/>
                <w:sz w:val="18"/>
                <w:szCs w:val="18"/>
              </w:rPr>
              <w:t>Need for Investment- Overall Facility</w:t>
            </w:r>
          </w:p>
        </w:tc>
      </w:tr>
      <w:tr w:rsidR="009C6B14" w:rsidRPr="00E007F1" w14:paraId="1A51C534" w14:textId="77777777" w:rsidTr="00FC6398">
        <w:trPr>
          <w:trHeight w:val="340"/>
        </w:trPr>
        <w:tc>
          <w:tcPr>
            <w:tcW w:w="4247" w:type="dxa"/>
            <w:shd w:val="clear" w:color="auto" w:fill="F2F2F2" w:themeFill="background1" w:themeFillShade="F2"/>
            <w:vAlign w:val="center"/>
          </w:tcPr>
          <w:p w14:paraId="5352B636" w14:textId="5D745224" w:rsidR="009C6B14" w:rsidRPr="00E007F1" w:rsidRDefault="00D717C2" w:rsidP="00C07369">
            <w:pPr>
              <w:ind w:left="129"/>
              <w:rPr>
                <w:rFonts w:ascii="Arial" w:hAnsi="Arial" w:cs="Arial"/>
                <w:sz w:val="18"/>
                <w:szCs w:val="18"/>
              </w:rPr>
            </w:pPr>
            <w:r w:rsidRPr="00E007F1">
              <w:rPr>
                <w:rFonts w:ascii="Arial" w:hAnsi="Arial" w:cs="Arial"/>
                <w:sz w:val="18"/>
                <w:szCs w:val="18"/>
              </w:rPr>
              <w:t>Chichester Racquets and Fitness Club</w:t>
            </w:r>
          </w:p>
        </w:tc>
        <w:tc>
          <w:tcPr>
            <w:tcW w:w="3446" w:type="dxa"/>
            <w:shd w:val="clear" w:color="auto" w:fill="F2F2F2" w:themeFill="background1" w:themeFillShade="F2"/>
            <w:vAlign w:val="center"/>
          </w:tcPr>
          <w:p w14:paraId="272522CA" w14:textId="0EBDD315" w:rsidR="009C6B14" w:rsidRPr="00E007F1" w:rsidRDefault="00D1054B" w:rsidP="00C07369">
            <w:pPr>
              <w:ind w:left="124"/>
              <w:rPr>
                <w:rFonts w:ascii="Arial" w:hAnsi="Arial" w:cs="Arial"/>
                <w:sz w:val="18"/>
                <w:szCs w:val="18"/>
              </w:rPr>
            </w:pPr>
            <w:r w:rsidRPr="00E007F1">
              <w:rPr>
                <w:rFonts w:ascii="Arial" w:hAnsi="Arial" w:cs="Arial"/>
                <w:sz w:val="18"/>
                <w:szCs w:val="18"/>
              </w:rPr>
              <w:t>79%</w:t>
            </w:r>
          </w:p>
        </w:tc>
        <w:tc>
          <w:tcPr>
            <w:tcW w:w="3446" w:type="dxa"/>
            <w:shd w:val="clear" w:color="auto" w:fill="F2F2F2" w:themeFill="background1" w:themeFillShade="F2"/>
            <w:vAlign w:val="center"/>
          </w:tcPr>
          <w:p w14:paraId="56B46BCF" w14:textId="5E9ED2CB" w:rsidR="009C6B14" w:rsidRPr="00E007F1" w:rsidRDefault="00D1054B" w:rsidP="00C07369">
            <w:pPr>
              <w:ind w:left="124"/>
              <w:rPr>
                <w:rFonts w:ascii="Arial" w:hAnsi="Arial" w:cs="Arial"/>
                <w:sz w:val="18"/>
                <w:szCs w:val="18"/>
              </w:rPr>
            </w:pPr>
            <w:r w:rsidRPr="00E007F1">
              <w:rPr>
                <w:rFonts w:ascii="Arial" w:hAnsi="Arial" w:cs="Arial"/>
                <w:sz w:val="18"/>
                <w:szCs w:val="18"/>
              </w:rPr>
              <w:t>Average</w:t>
            </w:r>
          </w:p>
        </w:tc>
        <w:tc>
          <w:tcPr>
            <w:tcW w:w="3446" w:type="dxa"/>
            <w:shd w:val="clear" w:color="auto" w:fill="F2F2F2" w:themeFill="background1" w:themeFillShade="F2"/>
            <w:vAlign w:val="center"/>
          </w:tcPr>
          <w:p w14:paraId="6298C887" w14:textId="6514B571" w:rsidR="009C6B14" w:rsidRPr="00E007F1" w:rsidRDefault="002E237B" w:rsidP="00C07369">
            <w:pPr>
              <w:ind w:left="124"/>
              <w:rPr>
                <w:rFonts w:ascii="Arial" w:hAnsi="Arial" w:cs="Arial"/>
                <w:sz w:val="18"/>
                <w:szCs w:val="18"/>
              </w:rPr>
            </w:pPr>
            <w:r w:rsidRPr="00E007F1">
              <w:rPr>
                <w:rFonts w:ascii="Arial" w:hAnsi="Arial" w:cs="Arial"/>
                <w:sz w:val="18"/>
                <w:szCs w:val="18"/>
              </w:rPr>
              <w:t>Moderate</w:t>
            </w:r>
          </w:p>
        </w:tc>
      </w:tr>
    </w:tbl>
    <w:p w14:paraId="656D7581" w14:textId="5D6D72F1"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3341C475" w14:textId="42B2CEEB" w:rsidR="00B90796" w:rsidRPr="00E007F1" w:rsidRDefault="004375F1"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covered outdoor tennis courts at the </w:t>
      </w:r>
      <w:r w:rsidR="000C583E" w:rsidRPr="00E007F1">
        <w:rPr>
          <w:rFonts w:ascii="Arial" w:hAnsi="Arial" w:cs="Arial"/>
          <w:sz w:val="22"/>
          <w:szCs w:val="22"/>
        </w:rPr>
        <w:t>CRAFC</w:t>
      </w:r>
      <w:r w:rsidRPr="00E007F1">
        <w:rPr>
          <w:rFonts w:ascii="Arial" w:hAnsi="Arial" w:cs="Arial"/>
          <w:sz w:val="22"/>
          <w:szCs w:val="22"/>
        </w:rPr>
        <w:t xml:space="preserve"> </w:t>
      </w:r>
      <w:r w:rsidR="00E1077E" w:rsidRPr="00E007F1">
        <w:rPr>
          <w:rFonts w:ascii="Arial" w:hAnsi="Arial" w:cs="Arial"/>
          <w:sz w:val="22"/>
          <w:szCs w:val="22"/>
        </w:rPr>
        <w:t>are</w:t>
      </w:r>
      <w:r w:rsidR="00395D09" w:rsidRPr="00E007F1">
        <w:rPr>
          <w:rFonts w:ascii="Arial" w:hAnsi="Arial" w:cs="Arial"/>
          <w:sz w:val="22"/>
          <w:szCs w:val="22"/>
        </w:rPr>
        <w:t xml:space="preserve"> regarded as o</w:t>
      </w:r>
      <w:r w:rsidR="009C673E" w:rsidRPr="00E007F1">
        <w:rPr>
          <w:rFonts w:ascii="Arial" w:hAnsi="Arial" w:cs="Arial"/>
          <w:sz w:val="22"/>
          <w:szCs w:val="22"/>
        </w:rPr>
        <w:t>f</w:t>
      </w:r>
      <w:r w:rsidR="00395D09" w:rsidRPr="00E007F1">
        <w:rPr>
          <w:rFonts w:ascii="Arial" w:hAnsi="Arial" w:cs="Arial"/>
          <w:sz w:val="22"/>
          <w:szCs w:val="22"/>
        </w:rPr>
        <w:t xml:space="preserve"> average quality.</w:t>
      </w:r>
      <w:r w:rsidR="000F7BA7" w:rsidRPr="00E007F1">
        <w:rPr>
          <w:rFonts w:ascii="Arial" w:hAnsi="Arial" w:cs="Arial"/>
          <w:sz w:val="22"/>
          <w:szCs w:val="22"/>
        </w:rPr>
        <w:t xml:space="preserve"> Investment needed in the court</w:t>
      </w:r>
      <w:r w:rsidR="00E63EF3" w:rsidRPr="00E007F1">
        <w:rPr>
          <w:rFonts w:ascii="Arial" w:hAnsi="Arial" w:cs="Arial"/>
          <w:sz w:val="22"/>
          <w:szCs w:val="22"/>
        </w:rPr>
        <w:t xml:space="preserve"> </w:t>
      </w:r>
      <w:r w:rsidR="005750B6" w:rsidRPr="00E007F1">
        <w:rPr>
          <w:rFonts w:ascii="Arial" w:hAnsi="Arial" w:cs="Arial"/>
          <w:sz w:val="22"/>
          <w:szCs w:val="22"/>
        </w:rPr>
        <w:t>cover</w:t>
      </w:r>
      <w:r w:rsidR="00300C78" w:rsidRPr="00E007F1">
        <w:rPr>
          <w:rFonts w:ascii="Arial" w:hAnsi="Arial" w:cs="Arial"/>
          <w:sz w:val="22"/>
          <w:szCs w:val="22"/>
        </w:rPr>
        <w:t xml:space="preserve"> itself which</w:t>
      </w:r>
      <w:r w:rsidR="00566DA9" w:rsidRPr="00E007F1">
        <w:rPr>
          <w:rFonts w:ascii="Arial" w:hAnsi="Arial" w:cs="Arial"/>
          <w:sz w:val="22"/>
          <w:szCs w:val="22"/>
        </w:rPr>
        <w:t>, according to the Club, is open to abuse due to its proximity to College Lane (public highway).</w:t>
      </w:r>
    </w:p>
    <w:p w14:paraId="02CB6765" w14:textId="77777777" w:rsidR="00F34B94" w:rsidRPr="00E007F1" w:rsidRDefault="00F34B94" w:rsidP="00953C05">
      <w:pPr>
        <w:widowControl w:val="0"/>
        <w:kinsoku w:val="0"/>
        <w:overflowPunct w:val="0"/>
        <w:autoSpaceDE w:val="0"/>
        <w:autoSpaceDN w:val="0"/>
        <w:adjustRightInd w:val="0"/>
        <w:ind w:left="851" w:right="42"/>
        <w:jc w:val="both"/>
        <w:rPr>
          <w:rFonts w:ascii="Arial" w:hAnsi="Arial" w:cs="Arial"/>
          <w:sz w:val="22"/>
          <w:szCs w:val="22"/>
        </w:rPr>
      </w:pPr>
    </w:p>
    <w:p w14:paraId="7A4AA818" w14:textId="1A670E5D" w:rsidR="00B90796" w:rsidRPr="00E007F1" w:rsidRDefault="00B90796" w:rsidP="00953C05">
      <w:pPr>
        <w:pStyle w:val="Heading2"/>
      </w:pPr>
      <w:bookmarkStart w:id="2604" w:name="_Toc144716867"/>
      <w:bookmarkStart w:id="2605" w:name="_Toc152133024"/>
      <w:bookmarkStart w:id="2606" w:name="_Toc159492328"/>
      <w:bookmarkStart w:id="2607" w:name="_Toc159492571"/>
      <w:bookmarkStart w:id="2608" w:name="_Toc159493329"/>
      <w:bookmarkStart w:id="2609" w:name="_Toc159505734"/>
      <w:r w:rsidRPr="00E007F1">
        <w:t>Demand in 202</w:t>
      </w:r>
      <w:bookmarkEnd w:id="2604"/>
      <w:bookmarkEnd w:id="2605"/>
      <w:r w:rsidR="00D31220" w:rsidRPr="00E007F1">
        <w:t>4</w:t>
      </w:r>
      <w:bookmarkEnd w:id="2606"/>
      <w:bookmarkEnd w:id="2607"/>
      <w:bookmarkEnd w:id="2608"/>
      <w:bookmarkEnd w:id="2609"/>
    </w:p>
    <w:p w14:paraId="1D1FA0C6" w14:textId="77777777" w:rsidR="00B90796" w:rsidRPr="00E007F1" w:rsidRDefault="00B90796" w:rsidP="00953C05">
      <w:pPr>
        <w:rPr>
          <w:rFonts w:ascii="Arial" w:hAnsi="Arial" w:cs="Arial"/>
          <w:sz w:val="22"/>
          <w:szCs w:val="22"/>
        </w:rPr>
      </w:pPr>
    </w:p>
    <w:p w14:paraId="61678FBD" w14:textId="77777777" w:rsidR="00B90796" w:rsidRPr="00E007F1" w:rsidRDefault="00B90796" w:rsidP="00953C05">
      <w:pPr>
        <w:pStyle w:val="Heading2"/>
      </w:pPr>
      <w:bookmarkStart w:id="2610" w:name="_Toc144716868"/>
      <w:bookmarkStart w:id="2611" w:name="_Toc152133025"/>
      <w:bookmarkStart w:id="2612" w:name="_Toc159492329"/>
      <w:bookmarkStart w:id="2613" w:name="_Toc159492572"/>
      <w:bookmarkStart w:id="2614" w:name="_Toc159493330"/>
      <w:bookmarkStart w:id="2615" w:name="_Toc159505735"/>
      <w:r w:rsidRPr="00E007F1">
        <w:t>Consultation</w:t>
      </w:r>
      <w:bookmarkEnd w:id="2610"/>
      <w:bookmarkEnd w:id="2611"/>
      <w:bookmarkEnd w:id="2612"/>
      <w:bookmarkEnd w:id="2613"/>
      <w:bookmarkEnd w:id="2614"/>
      <w:bookmarkEnd w:id="2615"/>
      <w:r w:rsidRPr="00E007F1">
        <w:t xml:space="preserve"> </w:t>
      </w:r>
    </w:p>
    <w:p w14:paraId="5D022E42" w14:textId="77777777" w:rsidR="00B90796" w:rsidRPr="00E007F1" w:rsidRDefault="00B90796" w:rsidP="00953C05">
      <w:pPr>
        <w:rPr>
          <w:rFonts w:ascii="Arial" w:hAnsi="Arial" w:cs="Arial"/>
          <w:sz w:val="22"/>
          <w:szCs w:val="22"/>
        </w:rPr>
      </w:pPr>
    </w:p>
    <w:p w14:paraId="37B589B2" w14:textId="16AE26E1" w:rsidR="00B90796" w:rsidRPr="00E007F1" w:rsidRDefault="00B90796" w:rsidP="00953C05">
      <w:pPr>
        <w:pStyle w:val="Heading3"/>
      </w:pPr>
      <w:bookmarkStart w:id="2616" w:name="_Toc144716869"/>
      <w:bookmarkStart w:id="2617" w:name="_Toc152133026"/>
      <w:bookmarkStart w:id="2618" w:name="_Toc159492330"/>
      <w:bookmarkStart w:id="2619" w:name="_Toc159492573"/>
      <w:bookmarkStart w:id="2620" w:name="_Toc159493331"/>
      <w:bookmarkStart w:id="2621" w:name="_Toc159505736"/>
      <w:r w:rsidRPr="00E007F1">
        <w:t>Survey Responses (Education Institutions, Sports Clubs</w:t>
      </w:r>
      <w:r w:rsidR="00B364A3" w:rsidRPr="00E007F1">
        <w:t>, Parish and Town Councils</w:t>
      </w:r>
      <w:r w:rsidRPr="00E007F1">
        <w:t>)</w:t>
      </w:r>
      <w:bookmarkEnd w:id="2616"/>
      <w:bookmarkEnd w:id="2617"/>
      <w:bookmarkEnd w:id="2618"/>
      <w:bookmarkEnd w:id="2619"/>
      <w:bookmarkEnd w:id="2620"/>
      <w:bookmarkEnd w:id="2621"/>
    </w:p>
    <w:p w14:paraId="4A7044D6" w14:textId="77777777" w:rsidR="00B90796" w:rsidRPr="00E007F1" w:rsidRDefault="00B90796" w:rsidP="00953C05">
      <w:pPr>
        <w:rPr>
          <w:rFonts w:ascii="Arial" w:hAnsi="Arial" w:cs="Arial"/>
          <w:sz w:val="22"/>
          <w:szCs w:val="22"/>
        </w:rPr>
      </w:pPr>
    </w:p>
    <w:p w14:paraId="6D72BEEB" w14:textId="53DBC890" w:rsidR="009F3450"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Detained analysis is provided of education institution</w:t>
      </w:r>
      <w:r w:rsidR="00B10CC2" w:rsidRPr="00E007F1">
        <w:rPr>
          <w:rFonts w:ascii="Arial" w:hAnsi="Arial" w:cs="Arial"/>
          <w:sz w:val="22"/>
          <w:szCs w:val="22"/>
        </w:rPr>
        <w:t xml:space="preserve">, </w:t>
      </w:r>
      <w:r w:rsidRPr="00E007F1">
        <w:rPr>
          <w:rFonts w:ascii="Arial" w:hAnsi="Arial" w:cs="Arial"/>
          <w:sz w:val="22"/>
          <w:szCs w:val="22"/>
        </w:rPr>
        <w:t>sports club</w:t>
      </w:r>
      <w:r w:rsidR="00B10CC2" w:rsidRPr="00E007F1">
        <w:rPr>
          <w:rFonts w:ascii="Arial" w:hAnsi="Arial" w:cs="Arial"/>
          <w:sz w:val="22"/>
          <w:szCs w:val="22"/>
        </w:rPr>
        <w:t xml:space="preserve"> and parish and town council</w:t>
      </w:r>
      <w:r w:rsidRPr="00E007F1">
        <w:rPr>
          <w:rFonts w:ascii="Arial" w:hAnsi="Arial" w:cs="Arial"/>
          <w:sz w:val="22"/>
          <w:szCs w:val="22"/>
        </w:rPr>
        <w:t xml:space="preserve"> feedback in paragraphs </w:t>
      </w:r>
      <w:r w:rsidR="00412CC9" w:rsidRPr="00E007F1">
        <w:rPr>
          <w:rFonts w:ascii="Arial" w:hAnsi="Arial" w:cs="Arial"/>
          <w:sz w:val="22"/>
          <w:szCs w:val="22"/>
        </w:rPr>
        <w:t>6</w:t>
      </w:r>
      <w:r w:rsidR="00EA4D7A" w:rsidRPr="00E007F1">
        <w:rPr>
          <w:rFonts w:ascii="Arial" w:hAnsi="Arial" w:cs="Arial"/>
          <w:sz w:val="22"/>
          <w:szCs w:val="22"/>
        </w:rPr>
        <w:t xml:space="preserve">.10 – </w:t>
      </w:r>
      <w:r w:rsidR="00412CC9" w:rsidRPr="00E007F1">
        <w:rPr>
          <w:rFonts w:ascii="Arial" w:hAnsi="Arial" w:cs="Arial"/>
          <w:sz w:val="22"/>
          <w:szCs w:val="22"/>
        </w:rPr>
        <w:t>6</w:t>
      </w:r>
      <w:r w:rsidR="00EA4D7A" w:rsidRPr="00E007F1">
        <w:rPr>
          <w:rFonts w:ascii="Arial" w:hAnsi="Arial" w:cs="Arial"/>
          <w:sz w:val="22"/>
          <w:szCs w:val="22"/>
        </w:rPr>
        <w:t>.28</w:t>
      </w:r>
      <w:r w:rsidRPr="00E007F1">
        <w:rPr>
          <w:rFonts w:ascii="Arial" w:hAnsi="Arial" w:cs="Arial"/>
          <w:sz w:val="22"/>
          <w:szCs w:val="22"/>
        </w:rPr>
        <w:t>. The</w:t>
      </w:r>
      <w:r w:rsidR="009F3450" w:rsidRPr="00E007F1">
        <w:rPr>
          <w:rFonts w:ascii="Arial" w:hAnsi="Arial" w:cs="Arial"/>
          <w:sz w:val="22"/>
          <w:szCs w:val="22"/>
        </w:rPr>
        <w:t xml:space="preserve"> following comments were made:</w:t>
      </w:r>
    </w:p>
    <w:p w14:paraId="0A226C14" w14:textId="77777777" w:rsidR="000C2FBE" w:rsidRPr="00E007F1" w:rsidRDefault="000C2FBE" w:rsidP="00953C05">
      <w:pPr>
        <w:widowControl w:val="0"/>
        <w:kinsoku w:val="0"/>
        <w:overflowPunct w:val="0"/>
        <w:autoSpaceDE w:val="0"/>
        <w:autoSpaceDN w:val="0"/>
        <w:adjustRightInd w:val="0"/>
        <w:ind w:left="851" w:right="42"/>
        <w:jc w:val="both"/>
        <w:rPr>
          <w:rFonts w:ascii="Arial" w:hAnsi="Arial" w:cs="Arial"/>
          <w:sz w:val="22"/>
          <w:szCs w:val="22"/>
        </w:rPr>
      </w:pPr>
    </w:p>
    <w:p w14:paraId="500D910B" w14:textId="1F368A68" w:rsidR="00B90796" w:rsidRPr="00E007F1" w:rsidRDefault="00674DD0" w:rsidP="00FC6398">
      <w:pPr>
        <w:pStyle w:val="ListParagraph"/>
        <w:widowControl w:val="0"/>
        <w:numPr>
          <w:ilvl w:val="0"/>
          <w:numId w:val="119"/>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Seaford College</w:t>
      </w:r>
      <w:r w:rsidR="0016682A" w:rsidRPr="00E007F1">
        <w:rPr>
          <w:rFonts w:ascii="Arial" w:hAnsi="Arial" w:cs="Arial"/>
          <w:sz w:val="22"/>
          <w:szCs w:val="22"/>
        </w:rPr>
        <w:t xml:space="preserve"> responded saying that it has an indoor tennis court </w:t>
      </w:r>
      <w:r w:rsidR="00D51E4F" w:rsidRPr="00E007F1">
        <w:rPr>
          <w:rFonts w:ascii="Arial" w:hAnsi="Arial" w:cs="Arial"/>
          <w:sz w:val="22"/>
          <w:szCs w:val="22"/>
        </w:rPr>
        <w:t xml:space="preserve">on site </w:t>
      </w:r>
      <w:r w:rsidR="0016682A" w:rsidRPr="00E007F1">
        <w:rPr>
          <w:rFonts w:ascii="Arial" w:hAnsi="Arial" w:cs="Arial"/>
          <w:sz w:val="22"/>
          <w:szCs w:val="22"/>
        </w:rPr>
        <w:t>but</w:t>
      </w:r>
      <w:r w:rsidR="00D27951" w:rsidRPr="00E007F1">
        <w:rPr>
          <w:rFonts w:ascii="Arial" w:hAnsi="Arial" w:cs="Arial"/>
          <w:sz w:val="22"/>
          <w:szCs w:val="22"/>
        </w:rPr>
        <w:t xml:space="preserve"> </w:t>
      </w:r>
      <w:r w:rsidR="00555307" w:rsidRPr="00E007F1">
        <w:rPr>
          <w:rFonts w:ascii="Arial" w:hAnsi="Arial" w:cs="Arial"/>
          <w:sz w:val="22"/>
          <w:szCs w:val="22"/>
        </w:rPr>
        <w:t>this was not identified during a site audit of the facility and the assumption is that</w:t>
      </w:r>
      <w:r w:rsidR="00D51E4F" w:rsidRPr="00E007F1">
        <w:rPr>
          <w:rFonts w:ascii="Arial" w:hAnsi="Arial" w:cs="Arial"/>
          <w:sz w:val="22"/>
          <w:szCs w:val="22"/>
        </w:rPr>
        <w:t xml:space="preserve"> the facility they are referring to is</w:t>
      </w:r>
      <w:r w:rsidR="00555307" w:rsidRPr="00E007F1">
        <w:rPr>
          <w:rFonts w:ascii="Arial" w:hAnsi="Arial" w:cs="Arial"/>
          <w:sz w:val="22"/>
          <w:szCs w:val="22"/>
        </w:rPr>
        <w:t xml:space="preserve"> their sports hall</w:t>
      </w:r>
      <w:r w:rsidR="00D51E4F" w:rsidRPr="00E007F1">
        <w:rPr>
          <w:rFonts w:ascii="Arial" w:hAnsi="Arial" w:cs="Arial"/>
          <w:sz w:val="22"/>
          <w:szCs w:val="22"/>
        </w:rPr>
        <w:t xml:space="preserve"> which</w:t>
      </w:r>
      <w:r w:rsidR="00555307" w:rsidRPr="00E007F1">
        <w:rPr>
          <w:rFonts w:ascii="Arial" w:hAnsi="Arial" w:cs="Arial"/>
          <w:sz w:val="22"/>
          <w:szCs w:val="22"/>
        </w:rPr>
        <w:t xml:space="preserve"> is marked out for tennis</w:t>
      </w:r>
      <w:r w:rsidR="00D9579B" w:rsidRPr="00E007F1">
        <w:rPr>
          <w:rFonts w:ascii="Arial" w:hAnsi="Arial" w:cs="Arial"/>
          <w:sz w:val="22"/>
          <w:szCs w:val="22"/>
        </w:rPr>
        <w:t>.</w:t>
      </w:r>
    </w:p>
    <w:p w14:paraId="0AC44025" w14:textId="7A5A9551" w:rsidR="000C2FBE" w:rsidRPr="00E007F1" w:rsidRDefault="000C2FBE" w:rsidP="00FC6398">
      <w:pPr>
        <w:pStyle w:val="ListParagraph"/>
        <w:widowControl w:val="0"/>
        <w:numPr>
          <w:ilvl w:val="0"/>
          <w:numId w:val="119"/>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Fishbourne Parish Council refers</w:t>
      </w:r>
      <w:r w:rsidR="009B5FF9" w:rsidRPr="00E007F1">
        <w:rPr>
          <w:rFonts w:ascii="Arial" w:hAnsi="Arial" w:cs="Arial"/>
          <w:sz w:val="22"/>
          <w:szCs w:val="22"/>
        </w:rPr>
        <w:t xml:space="preserve"> to having numerous outdoor facilities including tennis, croquet, bowls, cricket and football</w:t>
      </w:r>
      <w:r w:rsidR="00D92427" w:rsidRPr="00E007F1">
        <w:rPr>
          <w:rFonts w:ascii="Arial" w:hAnsi="Arial" w:cs="Arial"/>
          <w:sz w:val="22"/>
          <w:szCs w:val="22"/>
        </w:rPr>
        <w:t>.</w:t>
      </w:r>
    </w:p>
    <w:p w14:paraId="4BD7B7F4" w14:textId="22E272DF" w:rsidR="00D92427" w:rsidRPr="00E007F1" w:rsidRDefault="00D92427" w:rsidP="00FC6398">
      <w:pPr>
        <w:pStyle w:val="ListParagraph"/>
        <w:widowControl w:val="0"/>
        <w:numPr>
          <w:ilvl w:val="0"/>
          <w:numId w:val="119"/>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Petworth Parish Council </w:t>
      </w:r>
      <w:r w:rsidR="006F3C4C" w:rsidRPr="00E007F1">
        <w:rPr>
          <w:rFonts w:ascii="Arial" w:hAnsi="Arial" w:cs="Arial"/>
          <w:sz w:val="22"/>
          <w:szCs w:val="22"/>
        </w:rPr>
        <w:t>comment</w:t>
      </w:r>
      <w:r w:rsidR="00401EAA" w:rsidRPr="00E007F1">
        <w:rPr>
          <w:rFonts w:ascii="Arial" w:hAnsi="Arial" w:cs="Arial"/>
          <w:sz w:val="22"/>
          <w:szCs w:val="22"/>
        </w:rPr>
        <w:t>ed</w:t>
      </w:r>
      <w:r w:rsidR="006F3C4C" w:rsidRPr="00E007F1">
        <w:rPr>
          <w:rFonts w:ascii="Arial" w:hAnsi="Arial" w:cs="Arial"/>
          <w:sz w:val="22"/>
          <w:szCs w:val="22"/>
        </w:rPr>
        <w:t xml:space="preserve"> that it has a private tennis club</w:t>
      </w:r>
      <w:r w:rsidR="008D0216" w:rsidRPr="00E007F1">
        <w:rPr>
          <w:rFonts w:ascii="Arial" w:hAnsi="Arial" w:cs="Arial"/>
          <w:sz w:val="22"/>
          <w:szCs w:val="22"/>
        </w:rPr>
        <w:t>. This offers outdoor tennis provision.</w:t>
      </w:r>
    </w:p>
    <w:p w14:paraId="6B4FCF8C" w14:textId="77777777" w:rsidR="003E040C" w:rsidRPr="00E007F1" w:rsidRDefault="003E040C" w:rsidP="00953C05">
      <w:pPr>
        <w:widowControl w:val="0"/>
        <w:kinsoku w:val="0"/>
        <w:overflowPunct w:val="0"/>
        <w:autoSpaceDE w:val="0"/>
        <w:autoSpaceDN w:val="0"/>
        <w:adjustRightInd w:val="0"/>
        <w:ind w:left="851" w:right="42"/>
        <w:jc w:val="both"/>
        <w:rPr>
          <w:rFonts w:ascii="Arial" w:hAnsi="Arial" w:cs="Arial"/>
          <w:sz w:val="22"/>
          <w:szCs w:val="22"/>
        </w:rPr>
      </w:pPr>
    </w:p>
    <w:p w14:paraId="1E8DBFED" w14:textId="1DD4993C" w:rsidR="003E040C" w:rsidRPr="00E007F1" w:rsidRDefault="0039769F" w:rsidP="00FC6398">
      <w:pPr>
        <w:pStyle w:val="Heading3"/>
      </w:pPr>
      <w:bookmarkStart w:id="2622" w:name="_Toc159492331"/>
      <w:bookmarkStart w:id="2623" w:name="_Toc159492574"/>
      <w:bookmarkStart w:id="2624" w:name="_Toc159493332"/>
      <w:bookmarkStart w:id="2625" w:name="_Toc159505737"/>
      <w:r w:rsidRPr="00E007F1">
        <w:t>Chichester Racquets and Fitness Club</w:t>
      </w:r>
      <w:r w:rsidR="008179DC" w:rsidRPr="00E007F1">
        <w:t xml:space="preserve"> (CRAFC)</w:t>
      </w:r>
      <w:bookmarkEnd w:id="2622"/>
      <w:bookmarkEnd w:id="2623"/>
      <w:bookmarkEnd w:id="2624"/>
      <w:bookmarkEnd w:id="2625"/>
    </w:p>
    <w:p w14:paraId="26BA8C3A" w14:textId="77777777" w:rsidR="0039769F" w:rsidRPr="00E007F1" w:rsidRDefault="0039769F" w:rsidP="00953C05">
      <w:pPr>
        <w:widowControl w:val="0"/>
        <w:kinsoku w:val="0"/>
        <w:overflowPunct w:val="0"/>
        <w:autoSpaceDE w:val="0"/>
        <w:autoSpaceDN w:val="0"/>
        <w:adjustRightInd w:val="0"/>
        <w:ind w:left="851" w:right="42"/>
        <w:jc w:val="both"/>
        <w:rPr>
          <w:rFonts w:ascii="Arial" w:hAnsi="Arial" w:cs="Arial"/>
          <w:b/>
          <w:bCs/>
          <w:sz w:val="22"/>
          <w:szCs w:val="22"/>
        </w:rPr>
      </w:pPr>
    </w:p>
    <w:p w14:paraId="465A2EC6" w14:textId="2DD1C2F7" w:rsidR="003E040C" w:rsidRPr="00E007F1" w:rsidRDefault="00497FC9"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previous Chichester District Council </w:t>
      </w:r>
      <w:r w:rsidR="00D47C32" w:rsidRPr="00E007F1">
        <w:rPr>
          <w:rFonts w:ascii="Arial" w:hAnsi="Arial" w:cs="Arial"/>
          <w:sz w:val="22"/>
          <w:szCs w:val="22"/>
        </w:rPr>
        <w:t xml:space="preserve">Built and Indoor Sport and Leisure </w:t>
      </w:r>
      <w:r w:rsidRPr="00E007F1">
        <w:rPr>
          <w:rFonts w:ascii="Arial" w:hAnsi="Arial" w:cs="Arial"/>
          <w:sz w:val="22"/>
          <w:szCs w:val="22"/>
        </w:rPr>
        <w:t xml:space="preserve">Needs Assessment (2018) </w:t>
      </w:r>
      <w:r w:rsidR="00D4335A" w:rsidRPr="00E007F1">
        <w:rPr>
          <w:rFonts w:ascii="Arial" w:hAnsi="Arial" w:cs="Arial"/>
          <w:sz w:val="22"/>
          <w:szCs w:val="22"/>
        </w:rPr>
        <w:t>commented</w:t>
      </w:r>
      <w:r w:rsidR="00ED0DC8" w:rsidRPr="00E007F1">
        <w:rPr>
          <w:rFonts w:ascii="Arial" w:hAnsi="Arial" w:cs="Arial"/>
          <w:sz w:val="22"/>
          <w:szCs w:val="22"/>
        </w:rPr>
        <w:t xml:space="preserve"> that the Council were in negotiations with </w:t>
      </w:r>
      <w:r w:rsidR="00F24023" w:rsidRPr="00E007F1">
        <w:rPr>
          <w:rFonts w:ascii="Arial" w:hAnsi="Arial" w:cs="Arial"/>
          <w:sz w:val="22"/>
          <w:szCs w:val="22"/>
        </w:rPr>
        <w:t>CRAFC</w:t>
      </w:r>
      <w:r w:rsidR="00247892" w:rsidRPr="00E007F1">
        <w:rPr>
          <w:rFonts w:ascii="Arial" w:hAnsi="Arial" w:cs="Arial"/>
          <w:sz w:val="22"/>
          <w:szCs w:val="22"/>
        </w:rPr>
        <w:t xml:space="preserve"> over the management of the community tennis courts at Oaklands Park, secured community use of designated courts and the potential of</w:t>
      </w:r>
      <w:r w:rsidR="001B74C5" w:rsidRPr="00E007F1">
        <w:rPr>
          <w:rFonts w:ascii="Arial" w:hAnsi="Arial" w:cs="Arial"/>
          <w:sz w:val="22"/>
          <w:szCs w:val="22"/>
        </w:rPr>
        <w:t xml:space="preserve"> receiving planning permission for a permanent indoor tennis structure on the site of these courts.</w:t>
      </w:r>
    </w:p>
    <w:p w14:paraId="31C69B18" w14:textId="77777777" w:rsidR="00C863C7" w:rsidRPr="00E007F1" w:rsidRDefault="00C863C7" w:rsidP="00953C05">
      <w:pPr>
        <w:widowControl w:val="0"/>
        <w:kinsoku w:val="0"/>
        <w:overflowPunct w:val="0"/>
        <w:autoSpaceDE w:val="0"/>
        <w:autoSpaceDN w:val="0"/>
        <w:adjustRightInd w:val="0"/>
        <w:ind w:left="851" w:right="42"/>
        <w:jc w:val="both"/>
        <w:rPr>
          <w:rFonts w:ascii="Arial" w:hAnsi="Arial" w:cs="Arial"/>
          <w:sz w:val="22"/>
          <w:szCs w:val="22"/>
        </w:rPr>
      </w:pPr>
    </w:p>
    <w:p w14:paraId="1A429529" w14:textId="335C8151" w:rsidR="00C863C7" w:rsidRPr="00E007F1" w:rsidRDefault="00C863C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Council has confirmed that </w:t>
      </w:r>
      <w:r w:rsidR="009B4043" w:rsidRPr="00E007F1">
        <w:rPr>
          <w:rFonts w:ascii="Arial" w:hAnsi="Arial" w:cs="Arial"/>
          <w:sz w:val="22"/>
          <w:szCs w:val="22"/>
        </w:rPr>
        <w:t>the</w:t>
      </w:r>
      <w:r w:rsidR="00F5431A" w:rsidRPr="00E007F1">
        <w:rPr>
          <w:rFonts w:ascii="Arial" w:hAnsi="Arial" w:cs="Arial"/>
          <w:sz w:val="22"/>
          <w:szCs w:val="22"/>
        </w:rPr>
        <w:t>y are still in discussion with</w:t>
      </w:r>
      <w:r w:rsidR="009B4043" w:rsidRPr="00E007F1">
        <w:rPr>
          <w:rFonts w:ascii="Arial" w:hAnsi="Arial" w:cs="Arial"/>
          <w:sz w:val="22"/>
          <w:szCs w:val="22"/>
        </w:rPr>
        <w:t xml:space="preserve"> </w:t>
      </w:r>
      <w:r w:rsidR="008179DC" w:rsidRPr="00E007F1">
        <w:rPr>
          <w:rFonts w:ascii="Arial" w:hAnsi="Arial" w:cs="Arial"/>
          <w:sz w:val="22"/>
          <w:szCs w:val="22"/>
        </w:rPr>
        <w:t xml:space="preserve">CRAFC </w:t>
      </w:r>
      <w:r w:rsidR="00F5431A" w:rsidRPr="00E007F1">
        <w:rPr>
          <w:rFonts w:ascii="Arial" w:hAnsi="Arial" w:cs="Arial"/>
          <w:sz w:val="22"/>
          <w:szCs w:val="22"/>
        </w:rPr>
        <w:t>regarding the public courts at Oaklands Park</w:t>
      </w:r>
      <w:r w:rsidR="00CF4AAA" w:rsidRPr="00E007F1">
        <w:rPr>
          <w:rFonts w:ascii="Arial" w:hAnsi="Arial" w:cs="Arial"/>
          <w:sz w:val="22"/>
          <w:szCs w:val="22"/>
        </w:rPr>
        <w:t>. The Club</w:t>
      </w:r>
      <w:r w:rsidR="009B4043" w:rsidRPr="00E007F1">
        <w:rPr>
          <w:rFonts w:ascii="Arial" w:hAnsi="Arial" w:cs="Arial"/>
          <w:sz w:val="22"/>
          <w:szCs w:val="22"/>
        </w:rPr>
        <w:t xml:space="preserve"> still ha</w:t>
      </w:r>
      <w:r w:rsidR="00CF4AAA" w:rsidRPr="00E007F1">
        <w:rPr>
          <w:rFonts w:ascii="Arial" w:hAnsi="Arial" w:cs="Arial"/>
          <w:sz w:val="22"/>
          <w:szCs w:val="22"/>
        </w:rPr>
        <w:t>s</w:t>
      </w:r>
      <w:r w:rsidR="009B4043" w:rsidRPr="00E007F1">
        <w:rPr>
          <w:rFonts w:ascii="Arial" w:hAnsi="Arial" w:cs="Arial"/>
          <w:sz w:val="22"/>
          <w:szCs w:val="22"/>
        </w:rPr>
        <w:t xml:space="preserve"> plans for a permanent indoor </w:t>
      </w:r>
      <w:r w:rsidR="00A933D9" w:rsidRPr="00E007F1">
        <w:rPr>
          <w:rFonts w:ascii="Arial" w:hAnsi="Arial" w:cs="Arial"/>
          <w:sz w:val="22"/>
          <w:szCs w:val="22"/>
        </w:rPr>
        <w:t>tennis facility incorporating Pad</w:t>
      </w:r>
      <w:r w:rsidR="001F74AD" w:rsidRPr="00E007F1">
        <w:rPr>
          <w:rFonts w:ascii="Arial" w:hAnsi="Arial" w:cs="Arial"/>
          <w:sz w:val="22"/>
          <w:szCs w:val="22"/>
        </w:rPr>
        <w:t>el and Pickle</w:t>
      </w:r>
      <w:r w:rsidR="004736AF" w:rsidRPr="00E007F1">
        <w:rPr>
          <w:rFonts w:ascii="Arial" w:hAnsi="Arial" w:cs="Arial"/>
          <w:sz w:val="22"/>
          <w:szCs w:val="22"/>
        </w:rPr>
        <w:t>ball</w:t>
      </w:r>
      <w:r w:rsidR="001F74AD" w:rsidRPr="00E007F1">
        <w:rPr>
          <w:rFonts w:ascii="Arial" w:hAnsi="Arial" w:cs="Arial"/>
          <w:sz w:val="22"/>
          <w:szCs w:val="22"/>
        </w:rPr>
        <w:t xml:space="preserve"> courts but no final plans have been agreed</w:t>
      </w:r>
      <w:r w:rsidR="00F55D2E" w:rsidRPr="00E007F1">
        <w:rPr>
          <w:rFonts w:ascii="Arial" w:hAnsi="Arial" w:cs="Arial"/>
          <w:sz w:val="22"/>
          <w:szCs w:val="22"/>
        </w:rPr>
        <w:t>, no planning permission obtained and no funding identified.</w:t>
      </w:r>
    </w:p>
    <w:p w14:paraId="5948D26E" w14:textId="77777777" w:rsidR="00E31493" w:rsidRPr="00E007F1" w:rsidRDefault="00E31493" w:rsidP="00953C05">
      <w:pPr>
        <w:pStyle w:val="ListParagraph"/>
        <w:rPr>
          <w:rFonts w:ascii="Arial" w:hAnsi="Arial" w:cs="Arial"/>
          <w:sz w:val="22"/>
          <w:szCs w:val="22"/>
        </w:rPr>
      </w:pPr>
    </w:p>
    <w:p w14:paraId="27269B13" w14:textId="7CE7E518" w:rsidR="00B90796" w:rsidRPr="00E007F1" w:rsidRDefault="00B90796" w:rsidP="00C07369">
      <w:pPr>
        <w:pStyle w:val="Heading3"/>
      </w:pPr>
      <w:bookmarkStart w:id="2626" w:name="_Toc144716870"/>
      <w:bookmarkStart w:id="2627" w:name="_Toc152133027"/>
      <w:bookmarkStart w:id="2628" w:name="_Toc159492333"/>
      <w:bookmarkStart w:id="2629" w:name="_Toc159492576"/>
      <w:bookmarkStart w:id="2630" w:name="_Toc159493334"/>
      <w:bookmarkStart w:id="2631" w:name="_Toc159505739"/>
      <w:r w:rsidRPr="00E007F1">
        <w:t>National Governing Body – The Lawn Tennis Association</w:t>
      </w:r>
      <w:bookmarkEnd w:id="2626"/>
      <w:bookmarkEnd w:id="2627"/>
      <w:bookmarkEnd w:id="2628"/>
      <w:bookmarkEnd w:id="2629"/>
      <w:bookmarkEnd w:id="2630"/>
      <w:bookmarkEnd w:id="2631"/>
    </w:p>
    <w:p w14:paraId="6F73BFB7" w14:textId="77777777" w:rsidR="00F07377" w:rsidRPr="00E007F1" w:rsidRDefault="00F07377" w:rsidP="00953C05">
      <w:pPr>
        <w:widowControl w:val="0"/>
        <w:kinsoku w:val="0"/>
        <w:overflowPunct w:val="0"/>
        <w:autoSpaceDE w:val="0"/>
        <w:autoSpaceDN w:val="0"/>
        <w:adjustRightInd w:val="0"/>
        <w:ind w:right="42"/>
        <w:jc w:val="both"/>
        <w:rPr>
          <w:rFonts w:ascii="Arial" w:hAnsi="Arial" w:cs="Arial"/>
          <w:sz w:val="20"/>
          <w:szCs w:val="20"/>
        </w:rPr>
      </w:pPr>
    </w:p>
    <w:p w14:paraId="2D048544" w14:textId="0F76ACA4" w:rsidR="00F07377" w:rsidRPr="00E007F1" w:rsidRDefault="000263D5"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LTA’s priorities for </w:t>
      </w:r>
      <w:r w:rsidR="003E4E2E" w:rsidRPr="00E007F1">
        <w:rPr>
          <w:rFonts w:ascii="Arial" w:hAnsi="Arial" w:cs="Arial"/>
          <w:sz w:val="22"/>
          <w:szCs w:val="22"/>
        </w:rPr>
        <w:t>tennis both</w:t>
      </w:r>
      <w:r w:rsidR="001F7A9C" w:rsidRPr="00E007F1">
        <w:rPr>
          <w:rFonts w:ascii="Arial" w:hAnsi="Arial" w:cs="Arial"/>
          <w:sz w:val="22"/>
          <w:szCs w:val="22"/>
        </w:rPr>
        <w:t xml:space="preserve"> nationally and in the Chichester District are</w:t>
      </w:r>
      <w:r w:rsidR="003E4E2E" w:rsidRPr="00E007F1">
        <w:rPr>
          <w:rFonts w:ascii="Arial" w:hAnsi="Arial" w:cs="Arial"/>
          <w:sz w:val="22"/>
          <w:szCs w:val="22"/>
        </w:rPr>
        <w:t>a are</w:t>
      </w:r>
      <w:r w:rsidR="001F7A9C" w:rsidRPr="00E007F1">
        <w:rPr>
          <w:rFonts w:ascii="Arial" w:hAnsi="Arial" w:cs="Arial"/>
          <w:sz w:val="22"/>
          <w:szCs w:val="22"/>
        </w:rPr>
        <w:t xml:space="preserve"> that of </w:t>
      </w:r>
      <w:r w:rsidR="00D74339" w:rsidRPr="00E007F1">
        <w:rPr>
          <w:rFonts w:ascii="Arial" w:hAnsi="Arial" w:cs="Arial"/>
          <w:sz w:val="22"/>
          <w:szCs w:val="22"/>
        </w:rPr>
        <w:t>‘growing tennis and to see tennis opened up by making tennis relevant, accessible, welcoming and enjoyable</w:t>
      </w:r>
      <w:r w:rsidR="002C3370" w:rsidRPr="00E007F1">
        <w:rPr>
          <w:rFonts w:ascii="Arial" w:hAnsi="Arial" w:cs="Arial"/>
          <w:sz w:val="22"/>
          <w:szCs w:val="22"/>
        </w:rPr>
        <w:t>.’</w:t>
      </w:r>
    </w:p>
    <w:p w14:paraId="720F7E05" w14:textId="77777777" w:rsidR="004A2972" w:rsidRDefault="004A2972">
      <w:pPr>
        <w:rPr>
          <w:rFonts w:ascii="Arial" w:hAnsi="Arial" w:cs="Arial"/>
          <w:sz w:val="22"/>
          <w:szCs w:val="22"/>
        </w:rPr>
      </w:pPr>
    </w:p>
    <w:p w14:paraId="3A898F92" w14:textId="2D215AAA" w:rsidR="006D244E" w:rsidRPr="00E007F1" w:rsidRDefault="006D244E" w:rsidP="00FC6398">
      <w:pPr>
        <w:pStyle w:val="Heading3"/>
      </w:pPr>
      <w:bookmarkStart w:id="2632" w:name="_Toc159492334"/>
      <w:bookmarkStart w:id="2633" w:name="_Toc159492577"/>
      <w:bookmarkStart w:id="2634" w:name="_Toc159493335"/>
      <w:bookmarkStart w:id="2635" w:name="_Toc159505740"/>
      <w:r w:rsidRPr="00E007F1">
        <w:t>Outdoor</w:t>
      </w:r>
      <w:r w:rsidR="00812A17" w:rsidRPr="00E007F1">
        <w:t>/Indoor</w:t>
      </w:r>
      <w:r w:rsidRPr="00E007F1">
        <w:t xml:space="preserve"> Tennis</w:t>
      </w:r>
      <w:bookmarkEnd w:id="2632"/>
      <w:bookmarkEnd w:id="2633"/>
      <w:bookmarkEnd w:id="2634"/>
      <w:bookmarkEnd w:id="2635"/>
    </w:p>
    <w:p w14:paraId="362BF696" w14:textId="77777777" w:rsidR="006D244E" w:rsidRPr="00E007F1" w:rsidRDefault="006D244E" w:rsidP="00953C05">
      <w:pPr>
        <w:widowControl w:val="0"/>
        <w:kinsoku w:val="0"/>
        <w:overflowPunct w:val="0"/>
        <w:autoSpaceDE w:val="0"/>
        <w:autoSpaceDN w:val="0"/>
        <w:adjustRightInd w:val="0"/>
        <w:ind w:left="851" w:right="42"/>
        <w:jc w:val="both"/>
        <w:rPr>
          <w:rFonts w:ascii="Arial" w:hAnsi="Arial" w:cs="Arial"/>
          <w:sz w:val="22"/>
          <w:szCs w:val="22"/>
        </w:rPr>
      </w:pPr>
    </w:p>
    <w:p w14:paraId="3D5905E1" w14:textId="3A948E93" w:rsidR="003E4E2E" w:rsidRPr="00E007F1" w:rsidRDefault="00920E6A"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To do this they are f</w:t>
      </w:r>
      <w:r w:rsidR="00812A17" w:rsidRPr="00E007F1">
        <w:rPr>
          <w:rFonts w:ascii="Arial" w:hAnsi="Arial" w:cs="Arial"/>
          <w:sz w:val="22"/>
          <w:szCs w:val="22"/>
        </w:rPr>
        <w:t>ocussing on</w:t>
      </w:r>
      <w:r w:rsidRPr="00E007F1">
        <w:rPr>
          <w:rFonts w:ascii="Arial" w:hAnsi="Arial" w:cs="Arial"/>
          <w:sz w:val="22"/>
          <w:szCs w:val="22"/>
        </w:rPr>
        <w:t>:</w:t>
      </w:r>
    </w:p>
    <w:p w14:paraId="77288EBB" w14:textId="77777777" w:rsidR="00920E6A" w:rsidRPr="00E007F1" w:rsidRDefault="00920E6A" w:rsidP="00953C05">
      <w:pPr>
        <w:pStyle w:val="ListParagraph"/>
        <w:rPr>
          <w:rFonts w:ascii="Arial" w:hAnsi="Arial" w:cs="Arial"/>
          <w:sz w:val="22"/>
          <w:szCs w:val="22"/>
        </w:rPr>
      </w:pPr>
    </w:p>
    <w:p w14:paraId="46FD1C04" w14:textId="44FE9CA8" w:rsidR="00920E6A" w:rsidRPr="00E007F1" w:rsidRDefault="008D5724" w:rsidP="00FC6398">
      <w:pPr>
        <w:pStyle w:val="ListParagraph"/>
        <w:widowControl w:val="0"/>
        <w:numPr>
          <w:ilvl w:val="0"/>
          <w:numId w:val="119"/>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Parks investment and free parks tennis</w:t>
      </w:r>
      <w:r w:rsidR="00FA52DE" w:rsidRPr="00E007F1">
        <w:rPr>
          <w:rFonts w:ascii="Arial" w:hAnsi="Arial" w:cs="Arial"/>
          <w:sz w:val="22"/>
          <w:szCs w:val="22"/>
        </w:rPr>
        <w:t xml:space="preserve"> (</w:t>
      </w:r>
      <w:r w:rsidRPr="00E007F1">
        <w:rPr>
          <w:rFonts w:ascii="Arial" w:hAnsi="Arial" w:cs="Arial"/>
          <w:sz w:val="22"/>
          <w:szCs w:val="22"/>
        </w:rPr>
        <w:t xml:space="preserve"> </w:t>
      </w:r>
      <w:hyperlink r:id="rId68" w:history="1">
        <w:r w:rsidR="00FA52DE" w:rsidRPr="00E007F1">
          <w:rPr>
            <w:rFonts w:ascii="Arial" w:hAnsi="Arial" w:cs="Arial"/>
            <w:color w:val="0000FF"/>
            <w:sz w:val="22"/>
            <w:szCs w:val="22"/>
            <w:u w:val="single"/>
          </w:rPr>
          <w:t>Park Tennis Project (lta.org.uk)</w:t>
        </w:r>
      </w:hyperlink>
      <w:r w:rsidR="00FA52DE" w:rsidRPr="00E007F1">
        <w:rPr>
          <w:rFonts w:ascii="Arial" w:hAnsi="Arial" w:cs="Arial"/>
          <w:sz w:val="22"/>
          <w:szCs w:val="22"/>
        </w:rPr>
        <w:t>)</w:t>
      </w:r>
    </w:p>
    <w:p w14:paraId="25FCA66D" w14:textId="41CACA4C" w:rsidR="00FA52DE" w:rsidRPr="00E007F1" w:rsidRDefault="00B72519" w:rsidP="00FC6398">
      <w:pPr>
        <w:pStyle w:val="ListParagraph"/>
        <w:widowControl w:val="0"/>
        <w:numPr>
          <w:ilvl w:val="0"/>
          <w:numId w:val="119"/>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Floodlighting</w:t>
      </w:r>
      <w:r w:rsidR="00F42CC9" w:rsidRPr="00E007F1">
        <w:rPr>
          <w:rFonts w:ascii="Arial" w:hAnsi="Arial" w:cs="Arial"/>
          <w:sz w:val="22"/>
          <w:szCs w:val="22"/>
        </w:rPr>
        <w:t>/covering more courts</w:t>
      </w:r>
    </w:p>
    <w:p w14:paraId="1BA5E948" w14:textId="5BD12F9B" w:rsidR="00B72519" w:rsidRPr="00E007F1" w:rsidRDefault="00B72519" w:rsidP="00FC6398">
      <w:pPr>
        <w:pStyle w:val="ListParagraph"/>
        <w:widowControl w:val="0"/>
        <w:numPr>
          <w:ilvl w:val="0"/>
          <w:numId w:val="119"/>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Support the growth and addition of Padel Tennis</w:t>
      </w:r>
      <w:r w:rsidR="007E57A4" w:rsidRPr="00E007F1">
        <w:rPr>
          <w:rFonts w:ascii="Arial" w:hAnsi="Arial" w:cs="Arial"/>
          <w:sz w:val="22"/>
          <w:szCs w:val="22"/>
        </w:rPr>
        <w:t xml:space="preserve"> courts</w:t>
      </w:r>
    </w:p>
    <w:p w14:paraId="08860334" w14:textId="01E96F94" w:rsidR="00643345" w:rsidRPr="00E007F1" w:rsidRDefault="00643345" w:rsidP="00FC6398">
      <w:pPr>
        <w:pStyle w:val="ListParagraph"/>
        <w:widowControl w:val="0"/>
        <w:numPr>
          <w:ilvl w:val="0"/>
          <w:numId w:val="119"/>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Opening venues up to the community through pay and play</w:t>
      </w:r>
    </w:p>
    <w:p w14:paraId="6AD11A12" w14:textId="20BCE066" w:rsidR="00757FA8" w:rsidRPr="00E007F1" w:rsidRDefault="00757FA8" w:rsidP="00FC6398">
      <w:pPr>
        <w:pStyle w:val="ListParagraph"/>
        <w:widowControl w:val="0"/>
        <w:numPr>
          <w:ilvl w:val="0"/>
          <w:numId w:val="119"/>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Community accessibility – parks, venues, schools, leisure centres</w:t>
      </w:r>
    </w:p>
    <w:p w14:paraId="1BC9180A" w14:textId="7A56D4D0" w:rsidR="00C91807" w:rsidRPr="00E007F1" w:rsidRDefault="00C91807" w:rsidP="00FC6398">
      <w:pPr>
        <w:pStyle w:val="ListParagraph"/>
        <w:widowControl w:val="0"/>
        <w:numPr>
          <w:ilvl w:val="0"/>
          <w:numId w:val="119"/>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Taking tennis out of traditional settings and into the heart of communities</w:t>
      </w:r>
    </w:p>
    <w:p w14:paraId="5E5677CB" w14:textId="146A1687" w:rsidR="00C91807" w:rsidRPr="00E007F1" w:rsidRDefault="00C91807" w:rsidP="00FC6398">
      <w:pPr>
        <w:pStyle w:val="ListParagraph"/>
        <w:widowControl w:val="0"/>
        <w:numPr>
          <w:ilvl w:val="0"/>
          <w:numId w:val="119"/>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Accessing more schools where tennis courts are on site</w:t>
      </w:r>
    </w:p>
    <w:p w14:paraId="4D03F8F4" w14:textId="7D46F6E9" w:rsidR="00643345" w:rsidRPr="00E007F1" w:rsidRDefault="00643345" w:rsidP="00FC6398">
      <w:pPr>
        <w:pStyle w:val="ListParagraph"/>
        <w:widowControl w:val="0"/>
        <w:numPr>
          <w:ilvl w:val="0"/>
          <w:numId w:val="119"/>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Workforce development</w:t>
      </w:r>
    </w:p>
    <w:p w14:paraId="64B1A70A" w14:textId="7FAD5B3D" w:rsidR="00643345" w:rsidRPr="00E007F1" w:rsidRDefault="00643345" w:rsidP="00FC6398">
      <w:pPr>
        <w:pStyle w:val="ListParagraph"/>
        <w:widowControl w:val="0"/>
        <w:numPr>
          <w:ilvl w:val="0"/>
          <w:numId w:val="119"/>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Sustainability</w:t>
      </w:r>
    </w:p>
    <w:p w14:paraId="3037C829" w14:textId="56A287DD" w:rsidR="004A2972" w:rsidRDefault="004A2972">
      <w:pPr>
        <w:rPr>
          <w:rFonts w:ascii="Arial" w:hAnsi="Arial" w:cs="Arial"/>
          <w:sz w:val="22"/>
          <w:szCs w:val="22"/>
        </w:rPr>
      </w:pPr>
      <w:r>
        <w:rPr>
          <w:rFonts w:ascii="Arial" w:hAnsi="Arial" w:cs="Arial"/>
          <w:sz w:val="22"/>
          <w:szCs w:val="22"/>
        </w:rPr>
        <w:br w:type="page"/>
      </w:r>
    </w:p>
    <w:p w14:paraId="36DE0F9A" w14:textId="4ED5A5C4" w:rsidR="00797CAD" w:rsidRPr="00E007F1" w:rsidRDefault="00797CAD" w:rsidP="00FC6398">
      <w:pPr>
        <w:pStyle w:val="Heading3"/>
      </w:pPr>
      <w:bookmarkStart w:id="2636" w:name="_Toc159492335"/>
      <w:bookmarkStart w:id="2637" w:name="_Toc159492578"/>
      <w:bookmarkStart w:id="2638" w:name="_Toc159493336"/>
      <w:bookmarkStart w:id="2639" w:name="_Toc159505741"/>
      <w:r w:rsidRPr="00E007F1">
        <w:t>Indoor Tennis</w:t>
      </w:r>
      <w:bookmarkEnd w:id="2636"/>
      <w:bookmarkEnd w:id="2637"/>
      <w:bookmarkEnd w:id="2638"/>
      <w:bookmarkEnd w:id="2639"/>
    </w:p>
    <w:p w14:paraId="7C75B69E" w14:textId="77777777" w:rsidR="00797CAD" w:rsidRPr="00E007F1" w:rsidRDefault="00797CAD" w:rsidP="00953C05">
      <w:pPr>
        <w:pStyle w:val="ListParagraph"/>
        <w:ind w:left="851"/>
        <w:rPr>
          <w:rFonts w:ascii="Arial" w:hAnsi="Arial" w:cs="Arial"/>
          <w:sz w:val="22"/>
          <w:szCs w:val="22"/>
          <w:u w:val="single"/>
        </w:rPr>
      </w:pPr>
    </w:p>
    <w:p w14:paraId="2C2E25EE" w14:textId="5A108409" w:rsidR="006D2D8F" w:rsidRPr="00E007F1" w:rsidRDefault="0034011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To establish target locations for future community indoor tennis centres</w:t>
      </w:r>
      <w:r w:rsidR="006D2D8F" w:rsidRPr="00E007F1">
        <w:rPr>
          <w:rFonts w:ascii="Arial" w:hAnsi="Arial" w:cs="Arial"/>
          <w:sz w:val="22"/>
          <w:szCs w:val="22"/>
        </w:rPr>
        <w:t>,</w:t>
      </w:r>
      <w:r w:rsidR="006D2D8F" w:rsidRPr="00E007F1">
        <w:rPr>
          <w:rFonts w:ascii="Arial" w:hAnsi="Arial" w:cs="Arial"/>
          <w:color w:val="333A42"/>
          <w:sz w:val="20"/>
          <w:szCs w:val="20"/>
          <w:shd w:val="clear" w:color="auto" w:fill="F2F2F2" w:themeFill="background1" w:themeFillShade="F2"/>
        </w:rPr>
        <w:t xml:space="preserve"> </w:t>
      </w:r>
      <w:r w:rsidR="006D2D8F" w:rsidRPr="00E007F1">
        <w:rPr>
          <w:rFonts w:ascii="Arial" w:hAnsi="Arial" w:cs="Arial"/>
          <w:sz w:val="22"/>
          <w:szCs w:val="22"/>
        </w:rPr>
        <w:t>the LTA modelled data from existing successful CITC’s. This helped to identify the demographic type, volume, and catchment size of a successful CITC. This modelling was applied across England, Scotland, and Wales to establish the areas of potential demand.</w:t>
      </w:r>
    </w:p>
    <w:p w14:paraId="73789DD4" w14:textId="77777777" w:rsidR="006D2D8F" w:rsidRPr="00E007F1" w:rsidRDefault="006D2D8F" w:rsidP="00953C05">
      <w:pPr>
        <w:widowControl w:val="0"/>
        <w:kinsoku w:val="0"/>
        <w:overflowPunct w:val="0"/>
        <w:autoSpaceDE w:val="0"/>
        <w:autoSpaceDN w:val="0"/>
        <w:adjustRightInd w:val="0"/>
        <w:ind w:left="851" w:right="42"/>
        <w:jc w:val="both"/>
        <w:rPr>
          <w:rFonts w:ascii="Arial" w:hAnsi="Arial" w:cs="Arial"/>
          <w:sz w:val="22"/>
          <w:szCs w:val="22"/>
        </w:rPr>
      </w:pPr>
    </w:p>
    <w:p w14:paraId="3D1C123C" w14:textId="0E21D77F" w:rsidR="00920E6A" w:rsidRPr="00E007F1" w:rsidRDefault="006D2D8F"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key metrics established are:</w:t>
      </w:r>
    </w:p>
    <w:p w14:paraId="65D94DAA" w14:textId="77777777" w:rsidR="006D2D8F" w:rsidRPr="00E007F1" w:rsidRDefault="006D2D8F" w:rsidP="00953C05">
      <w:pPr>
        <w:pStyle w:val="ListParagraph"/>
        <w:rPr>
          <w:rFonts w:ascii="Arial" w:hAnsi="Arial" w:cs="Arial"/>
          <w:sz w:val="22"/>
          <w:szCs w:val="22"/>
        </w:rPr>
      </w:pPr>
    </w:p>
    <w:p w14:paraId="4ADE240B" w14:textId="77777777" w:rsidR="00510799" w:rsidRPr="00E007F1" w:rsidRDefault="00510799" w:rsidP="00FC6398">
      <w:pPr>
        <w:pStyle w:val="ListParagraph"/>
        <w:widowControl w:val="0"/>
        <w:numPr>
          <w:ilvl w:val="0"/>
          <w:numId w:val="119"/>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A target location must demonstrate a minimum threshold population of 70,000 within a 20-minute drive time of a target location. Of this population, at least 12,500 must identify as having an interest in playing tennis. Please note this drive time extends to 30 minutes for rural areas.</w:t>
      </w:r>
    </w:p>
    <w:p w14:paraId="4719969B" w14:textId="77777777" w:rsidR="00510799" w:rsidRPr="00E007F1" w:rsidRDefault="00510799" w:rsidP="00FC6398">
      <w:pPr>
        <w:pStyle w:val="ListParagraph"/>
        <w:widowControl w:val="0"/>
        <w:numPr>
          <w:ilvl w:val="0"/>
          <w:numId w:val="119"/>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Filtered for competition within the catchment to prioritise the addressing of indoor tennis provision gaps.</w:t>
      </w:r>
    </w:p>
    <w:p w14:paraId="669ECD44" w14:textId="77777777" w:rsidR="006D2D8F" w:rsidRPr="00E007F1" w:rsidRDefault="006D2D8F" w:rsidP="00953C05">
      <w:pPr>
        <w:pStyle w:val="ListParagraph"/>
        <w:rPr>
          <w:rFonts w:ascii="Arial" w:hAnsi="Arial" w:cs="Arial"/>
          <w:sz w:val="22"/>
          <w:szCs w:val="22"/>
        </w:rPr>
      </w:pPr>
    </w:p>
    <w:p w14:paraId="28191DF3" w14:textId="3C52808B" w:rsidR="006D2D8F" w:rsidRPr="00E007F1" w:rsidRDefault="00510799"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This methodology has enabled the LTA to identify 72 target locations for new indoor tennis venues in England. The target location closest to </w:t>
      </w:r>
      <w:r w:rsidR="00C76AF4" w:rsidRPr="00E007F1">
        <w:rPr>
          <w:rFonts w:ascii="Arial" w:hAnsi="Arial" w:cs="Arial"/>
          <w:sz w:val="22"/>
          <w:szCs w:val="22"/>
        </w:rPr>
        <w:t>Chichester District is Horsham.</w:t>
      </w:r>
    </w:p>
    <w:p w14:paraId="32D37914" w14:textId="77777777" w:rsidR="00B90796" w:rsidRPr="00E007F1" w:rsidRDefault="00B90796" w:rsidP="00953C05">
      <w:pPr>
        <w:rPr>
          <w:rFonts w:ascii="Arial" w:hAnsi="Arial" w:cs="Arial"/>
          <w:b/>
          <w:bCs/>
          <w:sz w:val="18"/>
          <w:szCs w:val="18"/>
        </w:rPr>
      </w:pPr>
    </w:p>
    <w:p w14:paraId="16E6B053" w14:textId="77777777" w:rsidR="00B90796" w:rsidRPr="00E007F1" w:rsidRDefault="00B90796" w:rsidP="00953C05">
      <w:pPr>
        <w:pStyle w:val="Heading2"/>
      </w:pPr>
      <w:bookmarkStart w:id="2640" w:name="_Toc144716872"/>
      <w:bookmarkStart w:id="2641" w:name="_Toc152133028"/>
      <w:bookmarkStart w:id="2642" w:name="_Toc159492336"/>
      <w:bookmarkStart w:id="2643" w:name="_Toc159492579"/>
      <w:bookmarkStart w:id="2644" w:name="_Toc159493337"/>
      <w:bookmarkStart w:id="2645" w:name="_Toc159505742"/>
      <w:r w:rsidRPr="00E007F1">
        <w:t xml:space="preserve">Tennis - </w:t>
      </w:r>
      <w:bookmarkStart w:id="2646" w:name="_Toc128659260"/>
      <w:r w:rsidRPr="00E007F1">
        <w:t>Accessibility</w:t>
      </w:r>
      <w:bookmarkEnd w:id="2640"/>
      <w:bookmarkEnd w:id="2641"/>
      <w:bookmarkEnd w:id="2642"/>
      <w:bookmarkEnd w:id="2643"/>
      <w:bookmarkEnd w:id="2644"/>
      <w:bookmarkEnd w:id="2645"/>
      <w:bookmarkEnd w:id="2646"/>
    </w:p>
    <w:p w14:paraId="2B071188"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414780AE" w14:textId="2F69F63E" w:rsidR="006A1483" w:rsidRPr="00E007F1" w:rsidRDefault="00130B6D"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bookmarkStart w:id="2647" w:name="_Toc128659261"/>
      <w:bookmarkStart w:id="2648" w:name="_Toc144716873"/>
      <w:r w:rsidRPr="00E007F1">
        <w:rPr>
          <w:rFonts w:ascii="Arial" w:hAnsi="Arial" w:cs="Arial"/>
          <w:sz w:val="22"/>
          <w:szCs w:val="22"/>
        </w:rPr>
        <w:t>All</w:t>
      </w:r>
      <w:r w:rsidR="00A145B9" w:rsidRPr="00E007F1">
        <w:rPr>
          <w:rFonts w:ascii="Arial" w:hAnsi="Arial" w:cs="Arial"/>
          <w:sz w:val="22"/>
          <w:szCs w:val="22"/>
        </w:rPr>
        <w:t xml:space="preserve"> </w:t>
      </w:r>
      <w:r w:rsidR="005A7304" w:rsidRPr="00E007F1">
        <w:rPr>
          <w:rFonts w:ascii="Arial" w:hAnsi="Arial" w:cs="Arial"/>
          <w:sz w:val="22"/>
          <w:szCs w:val="22"/>
        </w:rPr>
        <w:t xml:space="preserve">indoor </w:t>
      </w:r>
      <w:r w:rsidRPr="00E007F1">
        <w:rPr>
          <w:rFonts w:ascii="Arial" w:hAnsi="Arial" w:cs="Arial"/>
          <w:sz w:val="22"/>
          <w:szCs w:val="22"/>
        </w:rPr>
        <w:t xml:space="preserve">tennis </w:t>
      </w:r>
      <w:r w:rsidR="005A7304" w:rsidRPr="00E007F1">
        <w:rPr>
          <w:rFonts w:ascii="Arial" w:hAnsi="Arial" w:cs="Arial"/>
          <w:sz w:val="22"/>
          <w:szCs w:val="22"/>
        </w:rPr>
        <w:t xml:space="preserve">courts </w:t>
      </w:r>
      <w:r w:rsidRPr="00E007F1">
        <w:rPr>
          <w:rFonts w:ascii="Arial" w:hAnsi="Arial" w:cs="Arial"/>
          <w:sz w:val="22"/>
          <w:szCs w:val="22"/>
        </w:rPr>
        <w:t xml:space="preserve">in the district </w:t>
      </w:r>
      <w:r w:rsidR="005A7304" w:rsidRPr="00E007F1">
        <w:rPr>
          <w:rFonts w:ascii="Arial" w:hAnsi="Arial" w:cs="Arial"/>
          <w:sz w:val="22"/>
          <w:szCs w:val="22"/>
        </w:rPr>
        <w:t xml:space="preserve">are </w:t>
      </w:r>
      <w:r w:rsidR="002F7F55" w:rsidRPr="00E007F1">
        <w:rPr>
          <w:rFonts w:ascii="Arial" w:hAnsi="Arial" w:cs="Arial"/>
          <w:sz w:val="22"/>
          <w:szCs w:val="22"/>
        </w:rPr>
        <w:t xml:space="preserve">situated across </w:t>
      </w:r>
      <w:r w:rsidR="003B2DA2" w:rsidRPr="00E007F1">
        <w:rPr>
          <w:rFonts w:ascii="Arial" w:hAnsi="Arial" w:cs="Arial"/>
          <w:sz w:val="22"/>
          <w:szCs w:val="22"/>
        </w:rPr>
        <w:t>1 site</w:t>
      </w:r>
      <w:r w:rsidR="002F7F55" w:rsidRPr="00E007F1">
        <w:rPr>
          <w:rFonts w:ascii="Arial" w:hAnsi="Arial" w:cs="Arial"/>
          <w:sz w:val="22"/>
          <w:szCs w:val="22"/>
        </w:rPr>
        <w:t xml:space="preserve">, </w:t>
      </w:r>
      <w:r w:rsidR="003B2DA2" w:rsidRPr="00E007F1">
        <w:rPr>
          <w:rFonts w:ascii="Arial" w:hAnsi="Arial" w:cs="Arial"/>
          <w:sz w:val="22"/>
          <w:szCs w:val="22"/>
        </w:rPr>
        <w:t>which</w:t>
      </w:r>
      <w:r w:rsidR="005A7304" w:rsidRPr="00E007F1">
        <w:rPr>
          <w:rFonts w:ascii="Arial" w:hAnsi="Arial" w:cs="Arial"/>
          <w:sz w:val="22"/>
          <w:szCs w:val="22"/>
        </w:rPr>
        <w:t xml:space="preserve"> located in the city of Chichester</w:t>
      </w:r>
      <w:r w:rsidR="00913CF8" w:rsidRPr="00E007F1">
        <w:rPr>
          <w:rFonts w:ascii="Arial" w:hAnsi="Arial" w:cs="Arial"/>
          <w:sz w:val="22"/>
          <w:szCs w:val="22"/>
        </w:rPr>
        <w:t>. The</w:t>
      </w:r>
      <w:r w:rsidR="008371B0" w:rsidRPr="00E007F1">
        <w:rPr>
          <w:rFonts w:ascii="Arial" w:hAnsi="Arial" w:cs="Arial"/>
          <w:sz w:val="22"/>
          <w:szCs w:val="22"/>
        </w:rPr>
        <w:t xml:space="preserve"> site</w:t>
      </w:r>
      <w:r w:rsidR="00913CF8" w:rsidRPr="00E007F1">
        <w:rPr>
          <w:rFonts w:ascii="Arial" w:hAnsi="Arial" w:cs="Arial"/>
          <w:sz w:val="22"/>
          <w:szCs w:val="22"/>
        </w:rPr>
        <w:t xml:space="preserve"> is</w:t>
      </w:r>
      <w:r w:rsidR="008371B0" w:rsidRPr="00E007F1">
        <w:rPr>
          <w:rFonts w:ascii="Arial" w:hAnsi="Arial" w:cs="Arial"/>
          <w:sz w:val="22"/>
          <w:szCs w:val="22"/>
        </w:rPr>
        <w:t xml:space="preserve"> easily accessible by car, foot and public transport.</w:t>
      </w:r>
    </w:p>
    <w:p w14:paraId="5F7B3DE1" w14:textId="77777777" w:rsidR="0027046C" w:rsidRPr="00E007F1" w:rsidRDefault="0027046C" w:rsidP="00953C05">
      <w:pPr>
        <w:widowControl w:val="0"/>
        <w:kinsoku w:val="0"/>
        <w:overflowPunct w:val="0"/>
        <w:autoSpaceDE w:val="0"/>
        <w:autoSpaceDN w:val="0"/>
        <w:adjustRightInd w:val="0"/>
        <w:ind w:left="851" w:right="42"/>
        <w:jc w:val="both"/>
        <w:rPr>
          <w:rFonts w:ascii="Arial" w:hAnsi="Arial" w:cs="Arial"/>
          <w:sz w:val="22"/>
          <w:szCs w:val="22"/>
        </w:rPr>
      </w:pPr>
    </w:p>
    <w:p w14:paraId="35EA4CDF" w14:textId="37015ADC" w:rsidR="0027046C" w:rsidRPr="00E007F1" w:rsidRDefault="00841985"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w:t>
      </w:r>
      <w:r w:rsidR="0027046C" w:rsidRPr="00E007F1">
        <w:rPr>
          <w:rFonts w:ascii="Arial" w:hAnsi="Arial" w:cs="Arial"/>
          <w:sz w:val="22"/>
          <w:szCs w:val="22"/>
        </w:rPr>
        <w:t xml:space="preserve"> 3 seasonal indoor tennis courts at </w:t>
      </w:r>
      <w:r w:rsidR="008179DC" w:rsidRPr="00E007F1">
        <w:rPr>
          <w:rFonts w:ascii="Arial" w:hAnsi="Arial" w:cs="Arial"/>
          <w:sz w:val="22"/>
          <w:szCs w:val="22"/>
        </w:rPr>
        <w:t>CRAFC</w:t>
      </w:r>
      <w:r w:rsidR="0027046C" w:rsidRPr="00E007F1">
        <w:rPr>
          <w:rFonts w:ascii="Arial" w:hAnsi="Arial" w:cs="Arial"/>
          <w:sz w:val="22"/>
          <w:szCs w:val="22"/>
        </w:rPr>
        <w:t xml:space="preserve"> are only available on a registered membership basis as are the other</w:t>
      </w:r>
      <w:r w:rsidR="00C54A3F" w:rsidRPr="00E007F1">
        <w:rPr>
          <w:rFonts w:ascii="Arial" w:hAnsi="Arial" w:cs="Arial"/>
          <w:sz w:val="22"/>
          <w:szCs w:val="22"/>
        </w:rPr>
        <w:t xml:space="preserve"> facilities</w:t>
      </w:r>
      <w:r w:rsidR="0027046C" w:rsidRPr="00E007F1">
        <w:rPr>
          <w:rFonts w:ascii="Arial" w:hAnsi="Arial" w:cs="Arial"/>
          <w:sz w:val="22"/>
          <w:szCs w:val="22"/>
        </w:rPr>
        <w:t xml:space="preserve"> on site.</w:t>
      </w:r>
    </w:p>
    <w:p w14:paraId="170DEB5D" w14:textId="77777777" w:rsidR="00352877" w:rsidRPr="00E007F1" w:rsidRDefault="00352877" w:rsidP="00953C05">
      <w:pPr>
        <w:pStyle w:val="ListParagraph"/>
        <w:rPr>
          <w:rFonts w:ascii="Arial" w:hAnsi="Arial" w:cs="Arial"/>
          <w:sz w:val="22"/>
          <w:szCs w:val="22"/>
        </w:rPr>
      </w:pPr>
    </w:p>
    <w:p w14:paraId="61DB250D" w14:textId="092A929F" w:rsidR="00B90796" w:rsidRPr="00E007F1" w:rsidRDefault="00B90796" w:rsidP="00953C05">
      <w:pPr>
        <w:pStyle w:val="Heading2"/>
      </w:pPr>
      <w:bookmarkStart w:id="2649" w:name="_Toc152133029"/>
      <w:bookmarkStart w:id="2650" w:name="_Toc159492337"/>
      <w:bookmarkStart w:id="2651" w:name="_Toc159492580"/>
      <w:bookmarkStart w:id="2652" w:name="_Toc159493338"/>
      <w:bookmarkStart w:id="2653" w:name="_Toc159505743"/>
      <w:r w:rsidRPr="00E007F1">
        <w:t>Tennis - Availability</w:t>
      </w:r>
      <w:bookmarkEnd w:id="2647"/>
      <w:bookmarkEnd w:id="2648"/>
      <w:bookmarkEnd w:id="2649"/>
      <w:bookmarkEnd w:id="2650"/>
      <w:bookmarkEnd w:id="2651"/>
      <w:bookmarkEnd w:id="2652"/>
      <w:bookmarkEnd w:id="2653"/>
    </w:p>
    <w:p w14:paraId="2F294E92"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6A10036A" w14:textId="7CD699EA" w:rsidR="007A2A9C"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w:t>
      </w:r>
      <w:r w:rsidR="00B531CC" w:rsidRPr="00E007F1">
        <w:rPr>
          <w:rFonts w:ascii="Arial" w:hAnsi="Arial" w:cs="Arial"/>
          <w:sz w:val="22"/>
          <w:szCs w:val="22"/>
        </w:rPr>
        <w:t xml:space="preserve">temporary ‘bubble’ roof </w:t>
      </w:r>
      <w:r w:rsidR="00FB0A19" w:rsidRPr="00E007F1">
        <w:rPr>
          <w:rFonts w:ascii="Arial" w:hAnsi="Arial" w:cs="Arial"/>
          <w:sz w:val="22"/>
          <w:szCs w:val="22"/>
        </w:rPr>
        <w:t xml:space="preserve">covering the 3 outdoor tennis courts at the </w:t>
      </w:r>
      <w:r w:rsidR="00AB60FA" w:rsidRPr="00E007F1">
        <w:rPr>
          <w:rFonts w:ascii="Arial" w:hAnsi="Arial" w:cs="Arial"/>
          <w:sz w:val="22"/>
          <w:szCs w:val="22"/>
        </w:rPr>
        <w:t xml:space="preserve">CRAFC is in situ from </w:t>
      </w:r>
      <w:r w:rsidR="00F24023" w:rsidRPr="00E007F1">
        <w:rPr>
          <w:rFonts w:ascii="Arial" w:hAnsi="Arial" w:cs="Arial"/>
          <w:sz w:val="22"/>
          <w:szCs w:val="22"/>
        </w:rPr>
        <w:t>October to April of each year.</w:t>
      </w:r>
      <w:r w:rsidR="00EA11F1" w:rsidRPr="00E007F1">
        <w:rPr>
          <w:rFonts w:ascii="Arial" w:hAnsi="Arial" w:cs="Arial"/>
          <w:sz w:val="22"/>
          <w:szCs w:val="22"/>
        </w:rPr>
        <w:t xml:space="preserve"> The registered members club</w:t>
      </w:r>
      <w:r w:rsidR="00732EF5" w:rsidRPr="00E007F1">
        <w:rPr>
          <w:rFonts w:ascii="Arial" w:hAnsi="Arial" w:cs="Arial"/>
          <w:sz w:val="22"/>
          <w:szCs w:val="22"/>
        </w:rPr>
        <w:t xml:space="preserve"> opening hours varies; Monday – Thursday 6.30am – 10pm, Friday 6.30am – 11pm, Saturday 8am – 8pm and Sunday 9am – 7pm.</w:t>
      </w:r>
      <w:r w:rsidR="00031569" w:rsidRPr="00E007F1">
        <w:rPr>
          <w:rFonts w:ascii="Arial" w:hAnsi="Arial" w:cs="Arial"/>
          <w:sz w:val="22"/>
          <w:szCs w:val="22"/>
        </w:rPr>
        <w:t xml:space="preserve"> A</w:t>
      </w:r>
      <w:r w:rsidR="00653329" w:rsidRPr="00E007F1">
        <w:rPr>
          <w:rFonts w:ascii="Arial" w:hAnsi="Arial" w:cs="Arial"/>
          <w:sz w:val="22"/>
          <w:szCs w:val="22"/>
        </w:rPr>
        <w:t xml:space="preserve">ll courts are used for a variety of activities including junior and adult tennis coaching, </w:t>
      </w:r>
      <w:r w:rsidR="001A7D88" w:rsidRPr="00E007F1">
        <w:rPr>
          <w:rFonts w:ascii="Arial" w:hAnsi="Arial" w:cs="Arial"/>
          <w:sz w:val="22"/>
          <w:szCs w:val="22"/>
        </w:rPr>
        <w:t>social tennis, club championships, tennis events and tournaments.</w:t>
      </w:r>
    </w:p>
    <w:p w14:paraId="5689181E"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5EE533E8" w14:textId="6DBA40E7" w:rsidR="00B90796" w:rsidRPr="00E007F1" w:rsidRDefault="00B90796" w:rsidP="00953C05">
      <w:pPr>
        <w:pStyle w:val="Heading2"/>
      </w:pPr>
      <w:bookmarkStart w:id="2654" w:name="_Toc144716874"/>
      <w:bookmarkStart w:id="2655" w:name="_Toc152133030"/>
      <w:bookmarkStart w:id="2656" w:name="_Toc159492338"/>
      <w:bookmarkStart w:id="2657" w:name="_Toc159492581"/>
      <w:bookmarkStart w:id="2658" w:name="_Toc159493339"/>
      <w:bookmarkStart w:id="2659" w:name="_Toc159505744"/>
      <w:r w:rsidRPr="00E007F1">
        <w:t>Provision Requirements by 203</w:t>
      </w:r>
      <w:bookmarkEnd w:id="2654"/>
      <w:bookmarkEnd w:id="2655"/>
      <w:r w:rsidR="00250CAF" w:rsidRPr="00E007F1">
        <w:t>9</w:t>
      </w:r>
      <w:bookmarkEnd w:id="2656"/>
      <w:bookmarkEnd w:id="2657"/>
      <w:bookmarkEnd w:id="2658"/>
      <w:bookmarkEnd w:id="2659"/>
    </w:p>
    <w:p w14:paraId="1A05274C"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072615B4" w14:textId="0AEB611C" w:rsidR="00951373" w:rsidRPr="00E007F1" w:rsidRDefault="003741CF"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LTA</w:t>
      </w:r>
      <w:r w:rsidR="005940D7" w:rsidRPr="00E007F1">
        <w:rPr>
          <w:rFonts w:ascii="Arial" w:hAnsi="Arial" w:cs="Arial"/>
          <w:sz w:val="22"/>
          <w:szCs w:val="22"/>
        </w:rPr>
        <w:t>’s</w:t>
      </w:r>
      <w:r w:rsidRPr="00E007F1">
        <w:rPr>
          <w:rFonts w:ascii="Arial" w:hAnsi="Arial" w:cs="Arial"/>
          <w:sz w:val="22"/>
          <w:szCs w:val="22"/>
        </w:rPr>
        <w:t xml:space="preserve"> </w:t>
      </w:r>
      <w:r w:rsidR="00E95161" w:rsidRPr="00E007F1">
        <w:rPr>
          <w:rFonts w:ascii="Arial" w:hAnsi="Arial" w:cs="Arial"/>
          <w:sz w:val="22"/>
          <w:szCs w:val="22"/>
        </w:rPr>
        <w:t xml:space="preserve">methodology for </w:t>
      </w:r>
      <w:r w:rsidR="00C80A42" w:rsidRPr="00E007F1">
        <w:rPr>
          <w:rFonts w:ascii="Arial" w:hAnsi="Arial" w:cs="Arial"/>
          <w:sz w:val="22"/>
          <w:szCs w:val="22"/>
        </w:rPr>
        <w:t>determining</w:t>
      </w:r>
      <w:r w:rsidR="00E95161" w:rsidRPr="00E007F1">
        <w:rPr>
          <w:rFonts w:ascii="Arial" w:hAnsi="Arial" w:cs="Arial"/>
          <w:sz w:val="22"/>
          <w:szCs w:val="22"/>
        </w:rPr>
        <w:t xml:space="preserve"> </w:t>
      </w:r>
      <w:r w:rsidR="00D1306C" w:rsidRPr="00E007F1">
        <w:rPr>
          <w:rFonts w:ascii="Arial" w:hAnsi="Arial" w:cs="Arial"/>
          <w:sz w:val="22"/>
          <w:szCs w:val="22"/>
        </w:rPr>
        <w:t>locations for future community</w:t>
      </w:r>
      <w:r w:rsidR="00C80A42" w:rsidRPr="00E007F1">
        <w:rPr>
          <w:rFonts w:ascii="Arial" w:hAnsi="Arial" w:cs="Arial"/>
          <w:sz w:val="22"/>
          <w:szCs w:val="22"/>
        </w:rPr>
        <w:t xml:space="preserve"> indoor tennis centres</w:t>
      </w:r>
      <w:r w:rsidR="00A66A18" w:rsidRPr="00E007F1">
        <w:rPr>
          <w:rFonts w:ascii="Arial" w:hAnsi="Arial" w:cs="Arial"/>
          <w:sz w:val="22"/>
          <w:szCs w:val="22"/>
        </w:rPr>
        <w:t xml:space="preserve"> (CITC)</w:t>
      </w:r>
      <w:r w:rsidR="00C80A42" w:rsidRPr="00E007F1">
        <w:rPr>
          <w:rFonts w:ascii="Arial" w:hAnsi="Arial" w:cs="Arial"/>
          <w:sz w:val="22"/>
          <w:szCs w:val="22"/>
        </w:rPr>
        <w:t xml:space="preserve"> has identified </w:t>
      </w:r>
      <w:r w:rsidR="00106509" w:rsidRPr="00E007F1">
        <w:rPr>
          <w:rFonts w:ascii="Arial" w:hAnsi="Arial" w:cs="Arial"/>
          <w:sz w:val="22"/>
          <w:szCs w:val="22"/>
        </w:rPr>
        <w:t xml:space="preserve">Horsham as </w:t>
      </w:r>
      <w:r w:rsidR="004D1FB5" w:rsidRPr="00E007F1">
        <w:rPr>
          <w:rFonts w:ascii="Arial" w:hAnsi="Arial" w:cs="Arial"/>
          <w:sz w:val="22"/>
          <w:szCs w:val="22"/>
        </w:rPr>
        <w:t>its preferred location for a</w:t>
      </w:r>
      <w:r w:rsidR="00E36D2C" w:rsidRPr="00E007F1">
        <w:rPr>
          <w:rFonts w:ascii="Arial" w:hAnsi="Arial" w:cs="Arial"/>
          <w:sz w:val="22"/>
          <w:szCs w:val="22"/>
        </w:rPr>
        <w:t xml:space="preserve"> </w:t>
      </w:r>
      <w:r w:rsidR="00E12EB5" w:rsidRPr="00E007F1">
        <w:rPr>
          <w:rFonts w:ascii="Arial" w:hAnsi="Arial" w:cs="Arial"/>
          <w:sz w:val="22"/>
          <w:szCs w:val="22"/>
        </w:rPr>
        <w:t>new facility</w:t>
      </w:r>
      <w:r w:rsidR="00B123E0" w:rsidRPr="00E007F1">
        <w:rPr>
          <w:rFonts w:ascii="Arial" w:hAnsi="Arial" w:cs="Arial"/>
          <w:sz w:val="22"/>
          <w:szCs w:val="22"/>
        </w:rPr>
        <w:t xml:space="preserve">, </w:t>
      </w:r>
      <w:r w:rsidR="00CC38F1" w:rsidRPr="00E007F1">
        <w:rPr>
          <w:rFonts w:ascii="Arial" w:hAnsi="Arial" w:cs="Arial"/>
          <w:sz w:val="22"/>
          <w:szCs w:val="22"/>
        </w:rPr>
        <w:t xml:space="preserve">closest to the Chichester District. </w:t>
      </w:r>
      <w:r w:rsidR="009B6CB5" w:rsidRPr="00E007F1">
        <w:rPr>
          <w:rFonts w:ascii="Arial" w:hAnsi="Arial" w:cs="Arial"/>
          <w:sz w:val="22"/>
          <w:szCs w:val="22"/>
        </w:rPr>
        <w:t xml:space="preserve">This therefore suggests that the LTA does not see Chichester </w:t>
      </w:r>
      <w:r w:rsidR="007C1A78" w:rsidRPr="00E007F1">
        <w:rPr>
          <w:rFonts w:ascii="Arial" w:hAnsi="Arial" w:cs="Arial"/>
          <w:sz w:val="22"/>
          <w:szCs w:val="22"/>
        </w:rPr>
        <w:t xml:space="preserve">itself as having the </w:t>
      </w:r>
      <w:r w:rsidR="00166F48" w:rsidRPr="00E007F1">
        <w:rPr>
          <w:rFonts w:ascii="Arial" w:hAnsi="Arial" w:cs="Arial"/>
          <w:sz w:val="22"/>
          <w:szCs w:val="22"/>
        </w:rPr>
        <w:t>right demographic</w:t>
      </w:r>
      <w:r w:rsidR="00483CCB" w:rsidRPr="00E007F1">
        <w:rPr>
          <w:rFonts w:ascii="Arial" w:hAnsi="Arial" w:cs="Arial"/>
          <w:sz w:val="22"/>
          <w:szCs w:val="22"/>
        </w:rPr>
        <w:t xml:space="preserve"> type</w:t>
      </w:r>
      <w:r w:rsidR="00CD7871" w:rsidRPr="00E007F1">
        <w:rPr>
          <w:rFonts w:ascii="Arial" w:hAnsi="Arial" w:cs="Arial"/>
          <w:sz w:val="22"/>
          <w:szCs w:val="22"/>
        </w:rPr>
        <w:t>, volume and catchment size to suit a facility of this type.</w:t>
      </w:r>
    </w:p>
    <w:p w14:paraId="7A155651" w14:textId="77777777" w:rsidR="00913CF8" w:rsidRPr="00E007F1" w:rsidRDefault="00913CF8" w:rsidP="00953C05">
      <w:pPr>
        <w:widowControl w:val="0"/>
        <w:kinsoku w:val="0"/>
        <w:overflowPunct w:val="0"/>
        <w:autoSpaceDE w:val="0"/>
        <w:autoSpaceDN w:val="0"/>
        <w:adjustRightInd w:val="0"/>
        <w:ind w:left="851" w:right="42"/>
        <w:jc w:val="both"/>
        <w:rPr>
          <w:rFonts w:ascii="Arial" w:hAnsi="Arial" w:cs="Arial"/>
          <w:sz w:val="22"/>
          <w:szCs w:val="22"/>
        </w:rPr>
      </w:pPr>
    </w:p>
    <w:p w14:paraId="517F3D98" w14:textId="660CD83D" w:rsidR="004D38CD" w:rsidRPr="00E007F1" w:rsidRDefault="00C90FD6" w:rsidP="00367BF2">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However</w:t>
      </w:r>
      <w:r w:rsidR="00D77082" w:rsidRPr="00E007F1">
        <w:rPr>
          <w:rFonts w:ascii="Arial" w:hAnsi="Arial" w:cs="Arial"/>
          <w:sz w:val="22"/>
          <w:szCs w:val="22"/>
        </w:rPr>
        <w:t xml:space="preserve">, </w:t>
      </w:r>
      <w:r w:rsidR="00E54220" w:rsidRPr="00E007F1">
        <w:rPr>
          <w:rFonts w:ascii="Arial" w:hAnsi="Arial" w:cs="Arial"/>
          <w:sz w:val="22"/>
          <w:szCs w:val="22"/>
        </w:rPr>
        <w:t>consideration should be given to other key factors</w:t>
      </w:r>
      <w:r w:rsidR="007A6C84" w:rsidRPr="00E007F1">
        <w:rPr>
          <w:rFonts w:ascii="Arial" w:hAnsi="Arial" w:cs="Arial"/>
          <w:sz w:val="22"/>
          <w:szCs w:val="22"/>
        </w:rPr>
        <w:t xml:space="preserve"> affecting cu</w:t>
      </w:r>
      <w:r w:rsidR="00BB505C" w:rsidRPr="00E007F1">
        <w:rPr>
          <w:rFonts w:ascii="Arial" w:hAnsi="Arial" w:cs="Arial"/>
          <w:sz w:val="22"/>
          <w:szCs w:val="22"/>
        </w:rPr>
        <w:t xml:space="preserve">rrent indoor tennis provision within the district. </w:t>
      </w:r>
    </w:p>
    <w:p w14:paraId="30909BB2" w14:textId="43B9780B" w:rsidR="00951373" w:rsidRPr="00E007F1" w:rsidRDefault="00C565C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Taking the above into consideration and the </w:t>
      </w:r>
      <w:r w:rsidR="00D77082" w:rsidRPr="00E007F1">
        <w:rPr>
          <w:rFonts w:ascii="Arial" w:hAnsi="Arial" w:cs="Arial"/>
          <w:sz w:val="22"/>
          <w:szCs w:val="22"/>
        </w:rPr>
        <w:t>current condition of the temporary</w:t>
      </w:r>
      <w:r w:rsidR="0041396A" w:rsidRPr="00E007F1">
        <w:rPr>
          <w:rFonts w:ascii="Arial" w:hAnsi="Arial" w:cs="Arial"/>
          <w:sz w:val="22"/>
          <w:szCs w:val="22"/>
        </w:rPr>
        <w:t xml:space="preserve"> ‘bubble’ </w:t>
      </w:r>
      <w:r w:rsidR="001A2E23" w:rsidRPr="00E007F1">
        <w:rPr>
          <w:rFonts w:ascii="Arial" w:hAnsi="Arial" w:cs="Arial"/>
          <w:sz w:val="22"/>
          <w:szCs w:val="22"/>
        </w:rPr>
        <w:t xml:space="preserve">court </w:t>
      </w:r>
      <w:r w:rsidR="0041396A" w:rsidRPr="00E007F1">
        <w:rPr>
          <w:rFonts w:ascii="Arial" w:hAnsi="Arial" w:cs="Arial"/>
          <w:sz w:val="22"/>
          <w:szCs w:val="22"/>
        </w:rPr>
        <w:t xml:space="preserve">cover </w:t>
      </w:r>
      <w:r w:rsidR="001A2E23" w:rsidRPr="00E007F1">
        <w:rPr>
          <w:rFonts w:ascii="Arial" w:hAnsi="Arial" w:cs="Arial"/>
          <w:sz w:val="22"/>
          <w:szCs w:val="22"/>
        </w:rPr>
        <w:t>at CRAFC, there is</w:t>
      </w:r>
      <w:r w:rsidR="00A66A18" w:rsidRPr="00E007F1">
        <w:rPr>
          <w:rFonts w:ascii="Arial" w:hAnsi="Arial" w:cs="Arial"/>
          <w:sz w:val="22"/>
          <w:szCs w:val="22"/>
        </w:rPr>
        <w:t xml:space="preserve"> the opportunity for Chichester District Council and </w:t>
      </w:r>
      <w:r w:rsidR="00BA13C2" w:rsidRPr="00E007F1">
        <w:rPr>
          <w:rFonts w:ascii="Arial" w:hAnsi="Arial" w:cs="Arial"/>
          <w:sz w:val="22"/>
          <w:szCs w:val="22"/>
        </w:rPr>
        <w:t>C</w:t>
      </w:r>
      <w:r w:rsidR="001D6F24" w:rsidRPr="00E007F1">
        <w:rPr>
          <w:rFonts w:ascii="Arial" w:hAnsi="Arial" w:cs="Arial"/>
          <w:sz w:val="22"/>
          <w:szCs w:val="22"/>
        </w:rPr>
        <w:t>RAFC to</w:t>
      </w:r>
      <w:r w:rsidR="00B45155" w:rsidRPr="00E007F1">
        <w:rPr>
          <w:rFonts w:ascii="Arial" w:hAnsi="Arial" w:cs="Arial"/>
          <w:sz w:val="22"/>
          <w:szCs w:val="22"/>
        </w:rPr>
        <w:t xml:space="preserve"> work together to</w:t>
      </w:r>
      <w:r w:rsidR="001D6F24" w:rsidRPr="00E007F1">
        <w:rPr>
          <w:rFonts w:ascii="Arial" w:hAnsi="Arial" w:cs="Arial"/>
          <w:sz w:val="22"/>
          <w:szCs w:val="22"/>
        </w:rPr>
        <w:t xml:space="preserve"> </w:t>
      </w:r>
      <w:r w:rsidR="00BE260D" w:rsidRPr="00E007F1">
        <w:rPr>
          <w:rFonts w:ascii="Arial" w:hAnsi="Arial" w:cs="Arial"/>
          <w:sz w:val="22"/>
          <w:szCs w:val="22"/>
        </w:rPr>
        <w:t>progress</w:t>
      </w:r>
      <w:r w:rsidR="00B45155" w:rsidRPr="00E007F1">
        <w:rPr>
          <w:rFonts w:ascii="Arial" w:hAnsi="Arial" w:cs="Arial"/>
          <w:sz w:val="22"/>
          <w:szCs w:val="22"/>
        </w:rPr>
        <w:t xml:space="preserve"> and </w:t>
      </w:r>
      <w:r w:rsidR="00F83AD4" w:rsidRPr="00E007F1">
        <w:rPr>
          <w:rFonts w:ascii="Arial" w:hAnsi="Arial" w:cs="Arial"/>
          <w:sz w:val="22"/>
          <w:szCs w:val="22"/>
        </w:rPr>
        <w:t>conclude</w:t>
      </w:r>
      <w:r w:rsidR="00BE260D" w:rsidRPr="00E007F1">
        <w:rPr>
          <w:rFonts w:ascii="Arial" w:hAnsi="Arial" w:cs="Arial"/>
          <w:sz w:val="22"/>
          <w:szCs w:val="22"/>
        </w:rPr>
        <w:t xml:space="preserve"> negotiations</w:t>
      </w:r>
      <w:r w:rsidR="00E67425" w:rsidRPr="00E007F1">
        <w:rPr>
          <w:rFonts w:ascii="Arial" w:hAnsi="Arial" w:cs="Arial"/>
          <w:sz w:val="22"/>
          <w:szCs w:val="22"/>
        </w:rPr>
        <w:t xml:space="preserve"> for a permanent indoor tennis hall</w:t>
      </w:r>
      <w:r w:rsidR="00CC1CE7" w:rsidRPr="00E007F1">
        <w:rPr>
          <w:rFonts w:ascii="Arial" w:hAnsi="Arial" w:cs="Arial"/>
          <w:sz w:val="22"/>
          <w:szCs w:val="22"/>
        </w:rPr>
        <w:t xml:space="preserve"> on the CRAFC site</w:t>
      </w:r>
      <w:r w:rsidR="00EE5D23" w:rsidRPr="00E007F1">
        <w:rPr>
          <w:rFonts w:ascii="Arial" w:hAnsi="Arial" w:cs="Arial"/>
          <w:sz w:val="22"/>
          <w:szCs w:val="22"/>
        </w:rPr>
        <w:t xml:space="preserve"> </w:t>
      </w:r>
      <w:r w:rsidR="00B92E23" w:rsidRPr="00E007F1">
        <w:rPr>
          <w:rFonts w:ascii="Arial" w:hAnsi="Arial" w:cs="Arial"/>
          <w:sz w:val="22"/>
          <w:szCs w:val="22"/>
        </w:rPr>
        <w:t xml:space="preserve">to replace </w:t>
      </w:r>
      <w:r w:rsidR="005609BB" w:rsidRPr="00E007F1">
        <w:rPr>
          <w:rFonts w:ascii="Arial" w:hAnsi="Arial" w:cs="Arial"/>
          <w:sz w:val="22"/>
          <w:szCs w:val="22"/>
        </w:rPr>
        <w:t>the temporary seasonal cover, subject to a sustainable business case</w:t>
      </w:r>
      <w:r w:rsidR="00460D30" w:rsidRPr="00E007F1">
        <w:rPr>
          <w:rFonts w:ascii="Arial" w:hAnsi="Arial" w:cs="Arial"/>
          <w:sz w:val="22"/>
          <w:szCs w:val="22"/>
        </w:rPr>
        <w:t xml:space="preserve"> and in return for secured community pay and play use of some of the courts</w:t>
      </w:r>
      <w:r w:rsidR="00273EEB" w:rsidRPr="00E007F1">
        <w:rPr>
          <w:rFonts w:ascii="Arial" w:hAnsi="Arial" w:cs="Arial"/>
          <w:sz w:val="22"/>
          <w:szCs w:val="22"/>
        </w:rPr>
        <w:t xml:space="preserve"> on site including Padel and Pickleball.</w:t>
      </w:r>
    </w:p>
    <w:p w14:paraId="7C0A9B8E" w14:textId="77777777" w:rsidR="00273EEB" w:rsidRPr="00E007F1" w:rsidRDefault="00273EEB" w:rsidP="00953C05">
      <w:pPr>
        <w:widowControl w:val="0"/>
        <w:kinsoku w:val="0"/>
        <w:overflowPunct w:val="0"/>
        <w:autoSpaceDE w:val="0"/>
        <w:autoSpaceDN w:val="0"/>
        <w:adjustRightInd w:val="0"/>
        <w:ind w:right="42"/>
        <w:jc w:val="both"/>
        <w:rPr>
          <w:rFonts w:ascii="Arial" w:hAnsi="Arial" w:cs="Arial"/>
          <w:sz w:val="22"/>
          <w:szCs w:val="22"/>
        </w:rPr>
      </w:pPr>
    </w:p>
    <w:p w14:paraId="52C1442F" w14:textId="01291E54"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is no identified need for additional outdoor tennis courts in the </w:t>
      </w:r>
      <w:r w:rsidR="002D2D25" w:rsidRPr="00E007F1">
        <w:rPr>
          <w:rFonts w:ascii="Arial" w:hAnsi="Arial" w:cs="Arial"/>
          <w:sz w:val="22"/>
          <w:szCs w:val="22"/>
        </w:rPr>
        <w:t>district</w:t>
      </w:r>
      <w:r w:rsidR="002C3370" w:rsidRPr="00E007F1">
        <w:rPr>
          <w:rFonts w:ascii="Arial" w:hAnsi="Arial" w:cs="Arial"/>
          <w:sz w:val="22"/>
          <w:szCs w:val="22"/>
        </w:rPr>
        <w:t xml:space="preserve">. </w:t>
      </w:r>
      <w:r w:rsidRPr="00E007F1">
        <w:rPr>
          <w:rFonts w:ascii="Arial" w:hAnsi="Arial" w:cs="Arial"/>
          <w:sz w:val="22"/>
          <w:szCs w:val="22"/>
        </w:rPr>
        <w:t>However, given population growth demand may increase for this facility type. It would be sensible to ensure that tennis can be played on any new multi-use games areas (MUGAs) developed in areas of housing growth.</w:t>
      </w:r>
    </w:p>
    <w:p w14:paraId="4C0F7BB5"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0909AAFF" w14:textId="77777777" w:rsidR="00B90796" w:rsidRPr="00E007F1" w:rsidRDefault="00B90796" w:rsidP="00953C05">
      <w:pPr>
        <w:pStyle w:val="Heading2"/>
      </w:pPr>
      <w:bookmarkStart w:id="2660" w:name="_Toc144716875"/>
      <w:bookmarkStart w:id="2661" w:name="_Toc152133031"/>
      <w:bookmarkStart w:id="2662" w:name="_Toc159492339"/>
      <w:bookmarkStart w:id="2663" w:name="_Toc159492582"/>
      <w:bookmarkStart w:id="2664" w:name="_Toc159493340"/>
      <w:bookmarkStart w:id="2665" w:name="_Toc159505745"/>
      <w:r w:rsidRPr="00E007F1">
        <w:t>Stage C</w:t>
      </w:r>
      <w:bookmarkEnd w:id="2660"/>
      <w:bookmarkEnd w:id="2661"/>
      <w:bookmarkEnd w:id="2662"/>
      <w:bookmarkEnd w:id="2663"/>
      <w:bookmarkEnd w:id="2664"/>
      <w:bookmarkEnd w:id="2665"/>
    </w:p>
    <w:p w14:paraId="52F19CC0"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sz w:val="22"/>
          <w:szCs w:val="22"/>
        </w:rPr>
      </w:pPr>
    </w:p>
    <w:p w14:paraId="4F9DDA3B" w14:textId="4B9A17B7" w:rsidR="00951373" w:rsidRPr="00E007F1" w:rsidRDefault="0095137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w:t>
      </w:r>
      <w:r w:rsidR="00CC7BBC" w:rsidRPr="00E007F1">
        <w:rPr>
          <w:rFonts w:ascii="Arial" w:hAnsi="Arial" w:cs="Arial"/>
          <w:sz w:val="22"/>
          <w:szCs w:val="22"/>
        </w:rPr>
        <w:t xml:space="preserve"> LTA has confirmed that there is</w:t>
      </w:r>
      <w:r w:rsidRPr="00E007F1">
        <w:rPr>
          <w:rFonts w:ascii="Arial" w:hAnsi="Arial" w:cs="Arial"/>
          <w:sz w:val="22"/>
          <w:szCs w:val="22"/>
        </w:rPr>
        <w:t xml:space="preserve"> </w:t>
      </w:r>
      <w:r w:rsidR="0097663B" w:rsidRPr="00E007F1">
        <w:rPr>
          <w:rFonts w:ascii="Arial" w:hAnsi="Arial" w:cs="Arial"/>
          <w:sz w:val="22"/>
          <w:szCs w:val="22"/>
        </w:rPr>
        <w:t>no identified</w:t>
      </w:r>
      <w:r w:rsidRPr="00E007F1">
        <w:rPr>
          <w:rFonts w:ascii="Arial" w:hAnsi="Arial" w:cs="Arial"/>
          <w:sz w:val="22"/>
          <w:szCs w:val="22"/>
        </w:rPr>
        <w:t xml:space="preserve"> need for a Community Indoor Tennis </w:t>
      </w:r>
      <w:r w:rsidR="004D63D0" w:rsidRPr="00E007F1">
        <w:rPr>
          <w:rFonts w:ascii="Arial" w:hAnsi="Arial" w:cs="Arial"/>
          <w:sz w:val="22"/>
          <w:szCs w:val="22"/>
        </w:rPr>
        <w:t>C</w:t>
      </w:r>
      <w:r w:rsidRPr="00E007F1">
        <w:rPr>
          <w:rFonts w:ascii="Arial" w:hAnsi="Arial" w:cs="Arial"/>
          <w:sz w:val="22"/>
          <w:szCs w:val="22"/>
        </w:rPr>
        <w:t>entre</w:t>
      </w:r>
      <w:r w:rsidR="0097663B" w:rsidRPr="00E007F1">
        <w:rPr>
          <w:rFonts w:ascii="Arial" w:hAnsi="Arial" w:cs="Arial"/>
          <w:sz w:val="22"/>
          <w:szCs w:val="22"/>
        </w:rPr>
        <w:t xml:space="preserve"> within the </w:t>
      </w:r>
      <w:r w:rsidR="0060342B" w:rsidRPr="00E007F1">
        <w:rPr>
          <w:rFonts w:ascii="Arial" w:hAnsi="Arial" w:cs="Arial"/>
          <w:sz w:val="22"/>
          <w:szCs w:val="22"/>
        </w:rPr>
        <w:t xml:space="preserve">district. However, </w:t>
      </w:r>
      <w:r w:rsidR="0084357C" w:rsidRPr="00E007F1">
        <w:rPr>
          <w:rFonts w:ascii="Arial" w:hAnsi="Arial" w:cs="Arial"/>
          <w:sz w:val="22"/>
          <w:szCs w:val="22"/>
        </w:rPr>
        <w:t>Chichester District Council</w:t>
      </w:r>
      <w:r w:rsidR="00634F1F" w:rsidRPr="00E007F1">
        <w:rPr>
          <w:rFonts w:ascii="Arial" w:hAnsi="Arial" w:cs="Arial"/>
          <w:sz w:val="22"/>
          <w:szCs w:val="22"/>
        </w:rPr>
        <w:t xml:space="preserve"> should progress and </w:t>
      </w:r>
      <w:r w:rsidR="00787427" w:rsidRPr="00E007F1">
        <w:rPr>
          <w:rFonts w:ascii="Arial" w:hAnsi="Arial" w:cs="Arial"/>
          <w:sz w:val="22"/>
          <w:szCs w:val="22"/>
        </w:rPr>
        <w:t>conclude</w:t>
      </w:r>
      <w:r w:rsidR="00634F1F" w:rsidRPr="00E007F1">
        <w:rPr>
          <w:rFonts w:ascii="Arial" w:hAnsi="Arial" w:cs="Arial"/>
          <w:sz w:val="22"/>
          <w:szCs w:val="22"/>
        </w:rPr>
        <w:t xml:space="preserve"> negotiations with Chichester Racquets and Fitness Club</w:t>
      </w:r>
      <w:r w:rsidR="00802DFA" w:rsidRPr="00E007F1">
        <w:rPr>
          <w:rFonts w:ascii="Arial" w:hAnsi="Arial" w:cs="Arial"/>
          <w:sz w:val="22"/>
          <w:szCs w:val="22"/>
        </w:rPr>
        <w:t xml:space="preserve"> reg</w:t>
      </w:r>
      <w:r w:rsidR="00833BB7" w:rsidRPr="00E007F1">
        <w:rPr>
          <w:rFonts w:ascii="Arial" w:hAnsi="Arial" w:cs="Arial"/>
          <w:sz w:val="22"/>
          <w:szCs w:val="22"/>
        </w:rPr>
        <w:t>arding the</w:t>
      </w:r>
      <w:r w:rsidR="0022362E" w:rsidRPr="00E007F1">
        <w:rPr>
          <w:rFonts w:ascii="Arial" w:hAnsi="Arial" w:cs="Arial"/>
          <w:sz w:val="22"/>
          <w:szCs w:val="22"/>
        </w:rPr>
        <w:t xml:space="preserve"> provision of a permanent indoor tennis hall to replace the temporary seasonal </w:t>
      </w:r>
      <w:r w:rsidR="00560DFE" w:rsidRPr="00E007F1">
        <w:rPr>
          <w:rFonts w:ascii="Arial" w:hAnsi="Arial" w:cs="Arial"/>
          <w:sz w:val="22"/>
          <w:szCs w:val="22"/>
        </w:rPr>
        <w:t xml:space="preserve">cover </w:t>
      </w:r>
      <w:r w:rsidR="00445E09" w:rsidRPr="00E007F1">
        <w:rPr>
          <w:rFonts w:ascii="Arial" w:hAnsi="Arial" w:cs="Arial"/>
          <w:sz w:val="22"/>
          <w:szCs w:val="22"/>
        </w:rPr>
        <w:t>currently used</w:t>
      </w:r>
      <w:r w:rsidR="007A34C4" w:rsidRPr="00E007F1">
        <w:rPr>
          <w:rFonts w:ascii="Arial" w:hAnsi="Arial" w:cs="Arial"/>
          <w:sz w:val="22"/>
          <w:szCs w:val="22"/>
        </w:rPr>
        <w:t xml:space="preserve"> on site</w:t>
      </w:r>
      <w:r w:rsidR="00FF3DE3" w:rsidRPr="00E007F1">
        <w:rPr>
          <w:rFonts w:ascii="Arial" w:hAnsi="Arial" w:cs="Arial"/>
          <w:sz w:val="22"/>
          <w:szCs w:val="22"/>
        </w:rPr>
        <w:t>, subject to a sustainable business case and in return for secured community</w:t>
      </w:r>
      <w:r w:rsidR="00BD24F4" w:rsidRPr="00E007F1">
        <w:rPr>
          <w:rFonts w:ascii="Arial" w:hAnsi="Arial" w:cs="Arial"/>
          <w:sz w:val="22"/>
          <w:szCs w:val="22"/>
        </w:rPr>
        <w:t xml:space="preserve"> pay and play access to some of the tennis courts at the club</w:t>
      </w:r>
      <w:r w:rsidR="00FE1524" w:rsidRPr="00E007F1">
        <w:rPr>
          <w:rFonts w:ascii="Arial" w:hAnsi="Arial" w:cs="Arial"/>
          <w:sz w:val="22"/>
          <w:szCs w:val="22"/>
        </w:rPr>
        <w:t xml:space="preserve"> including </w:t>
      </w:r>
      <w:r w:rsidR="00C10736" w:rsidRPr="00E007F1">
        <w:rPr>
          <w:rFonts w:ascii="Arial" w:hAnsi="Arial" w:cs="Arial"/>
          <w:sz w:val="22"/>
          <w:szCs w:val="22"/>
        </w:rPr>
        <w:t xml:space="preserve">those catering for </w:t>
      </w:r>
      <w:r w:rsidR="00FE1524" w:rsidRPr="00E007F1">
        <w:rPr>
          <w:rFonts w:ascii="Arial" w:hAnsi="Arial" w:cs="Arial"/>
          <w:sz w:val="22"/>
          <w:szCs w:val="22"/>
        </w:rPr>
        <w:t>Padel and Pickleball</w:t>
      </w:r>
      <w:r w:rsidR="00BD24F4" w:rsidRPr="00E007F1">
        <w:rPr>
          <w:rFonts w:ascii="Arial" w:hAnsi="Arial" w:cs="Arial"/>
          <w:sz w:val="22"/>
          <w:szCs w:val="22"/>
        </w:rPr>
        <w:t>.</w:t>
      </w:r>
    </w:p>
    <w:p w14:paraId="603CDDDD" w14:textId="77777777" w:rsidR="00951373" w:rsidRPr="00E007F1" w:rsidRDefault="00951373" w:rsidP="00953C05">
      <w:pPr>
        <w:widowControl w:val="0"/>
        <w:kinsoku w:val="0"/>
        <w:overflowPunct w:val="0"/>
        <w:autoSpaceDE w:val="0"/>
        <w:autoSpaceDN w:val="0"/>
        <w:adjustRightInd w:val="0"/>
        <w:ind w:left="851" w:right="42"/>
        <w:jc w:val="both"/>
        <w:rPr>
          <w:rFonts w:ascii="Arial" w:hAnsi="Arial" w:cs="Arial"/>
          <w:sz w:val="22"/>
          <w:szCs w:val="22"/>
        </w:rPr>
      </w:pPr>
    </w:p>
    <w:p w14:paraId="746C89C7" w14:textId="080C704D" w:rsidR="00B90796" w:rsidRPr="00E007F1" w:rsidRDefault="00B9079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is no identified need for additional provision of outdoor tennis courts, but ensuring tennis can be played on any new multi-use games areas (MUGAs) would be sensible to anticipate any growth in demand. </w:t>
      </w:r>
    </w:p>
    <w:p w14:paraId="654A27B0" w14:textId="0A36001A" w:rsidR="002C2E3A" w:rsidRDefault="002C2E3A">
      <w:pPr>
        <w:rPr>
          <w:rFonts w:ascii="Arial" w:hAnsi="Arial" w:cs="Arial"/>
          <w:sz w:val="22"/>
          <w:szCs w:val="22"/>
        </w:rPr>
      </w:pPr>
      <w:r>
        <w:rPr>
          <w:rFonts w:ascii="Arial" w:hAnsi="Arial" w:cs="Arial"/>
          <w:sz w:val="22"/>
          <w:szCs w:val="22"/>
        </w:rPr>
        <w:br w:type="page"/>
      </w:r>
    </w:p>
    <w:p w14:paraId="48E71CD6" w14:textId="6D6C1D39" w:rsidR="00030F4B" w:rsidRPr="00E007F1" w:rsidRDefault="00030F4B" w:rsidP="00953C05">
      <w:pPr>
        <w:pStyle w:val="Heading2"/>
      </w:pPr>
      <w:bookmarkStart w:id="2666" w:name="_Toc159492340"/>
      <w:bookmarkStart w:id="2667" w:name="_Toc159492583"/>
      <w:bookmarkStart w:id="2668" w:name="_Toc159493341"/>
      <w:bookmarkStart w:id="2669" w:name="_Toc159505746"/>
      <w:r w:rsidRPr="00E007F1">
        <w:t>Gymnastics</w:t>
      </w:r>
      <w:r w:rsidR="00B83C54" w:rsidRPr="00E007F1">
        <w:t xml:space="preserve"> – Assessment Summary Stage B</w:t>
      </w:r>
      <w:bookmarkEnd w:id="2666"/>
      <w:bookmarkEnd w:id="2667"/>
      <w:bookmarkEnd w:id="2668"/>
      <w:bookmarkEnd w:id="2669"/>
    </w:p>
    <w:p w14:paraId="76315739" w14:textId="77777777" w:rsidR="00030F4B" w:rsidRPr="00E007F1" w:rsidRDefault="00030F4B" w:rsidP="00953C05">
      <w:pPr>
        <w:pStyle w:val="ListParagraph"/>
        <w:rPr>
          <w:rFonts w:ascii="Arial" w:hAnsi="Arial" w:cs="Arial"/>
          <w:sz w:val="22"/>
          <w:szCs w:val="22"/>
        </w:rPr>
      </w:pPr>
    </w:p>
    <w:p w14:paraId="71D7930D" w14:textId="5EBD0FD3" w:rsidR="00030F4B" w:rsidRPr="00E007F1" w:rsidRDefault="00B83C54"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assessment identifies</w:t>
      </w:r>
      <w:r w:rsidR="0038000A" w:rsidRPr="00E007F1">
        <w:rPr>
          <w:rFonts w:ascii="Arial" w:hAnsi="Arial" w:cs="Arial"/>
          <w:sz w:val="22"/>
          <w:szCs w:val="22"/>
        </w:rPr>
        <w:t>:</w:t>
      </w:r>
    </w:p>
    <w:p w14:paraId="634D113A" w14:textId="77777777" w:rsidR="0038000A" w:rsidRPr="00E007F1" w:rsidRDefault="0038000A" w:rsidP="00953C05">
      <w:pPr>
        <w:widowControl w:val="0"/>
        <w:kinsoku w:val="0"/>
        <w:overflowPunct w:val="0"/>
        <w:autoSpaceDE w:val="0"/>
        <w:autoSpaceDN w:val="0"/>
        <w:adjustRightInd w:val="0"/>
        <w:ind w:left="851" w:right="42"/>
        <w:jc w:val="both"/>
        <w:rPr>
          <w:rFonts w:ascii="Arial" w:hAnsi="Arial" w:cs="Arial"/>
          <w:sz w:val="22"/>
          <w:szCs w:val="22"/>
        </w:rPr>
      </w:pPr>
    </w:p>
    <w:p w14:paraId="3D52352C" w14:textId="05D8645B" w:rsidR="0038000A" w:rsidRPr="00E007F1" w:rsidRDefault="006D7E0E" w:rsidP="00FC6398">
      <w:pPr>
        <w:pStyle w:val="Caption"/>
      </w:pPr>
      <w:bookmarkStart w:id="2670" w:name="_Toc159493697"/>
      <w:bookmarkStart w:id="2671" w:name="_Toc159493845"/>
      <w:bookmarkStart w:id="2672" w:name="_Toc159505526"/>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66</w:t>
      </w:r>
      <w:r w:rsidRPr="00E007F1">
        <w:rPr>
          <w:noProof/>
        </w:rPr>
        <w:fldChar w:fldCharType="end"/>
      </w:r>
      <w:r w:rsidRPr="00E007F1">
        <w:t>:</w:t>
      </w:r>
      <w:bookmarkEnd w:id="2670"/>
      <w:bookmarkEnd w:id="2671"/>
      <w:r w:rsidRPr="00E007F1">
        <w:t xml:space="preserve"> </w:t>
      </w:r>
      <w:r w:rsidR="00AE06BB" w:rsidRPr="00E007F1">
        <w:t>Gymnastics – Assessment Summary</w:t>
      </w:r>
      <w:bookmarkEnd w:id="2672"/>
    </w:p>
    <w:p w14:paraId="553398CA" w14:textId="77777777" w:rsidR="0038000A" w:rsidRPr="00E007F1" w:rsidRDefault="0038000A" w:rsidP="00953C05">
      <w:pPr>
        <w:widowControl w:val="0"/>
        <w:kinsoku w:val="0"/>
        <w:overflowPunct w:val="0"/>
        <w:autoSpaceDE w:val="0"/>
        <w:autoSpaceDN w:val="0"/>
        <w:adjustRightInd w:val="0"/>
        <w:ind w:left="851" w:right="42"/>
        <w:jc w:val="both"/>
        <w:rPr>
          <w:rFonts w:ascii="Arial" w:hAnsi="Arial" w:cs="Arial"/>
          <w:sz w:val="22"/>
          <w:szCs w:val="22"/>
        </w:rPr>
      </w:pPr>
    </w:p>
    <w:tbl>
      <w:tblPr>
        <w:tblStyle w:val="TableGrid"/>
        <w:tblW w:w="14600"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3969"/>
        <w:gridCol w:w="10631"/>
      </w:tblGrid>
      <w:tr w:rsidR="0038000A" w:rsidRPr="00E007F1" w14:paraId="4883F4D0" w14:textId="77777777" w:rsidTr="008C1C87">
        <w:trPr>
          <w:trHeight w:val="340"/>
          <w:tblHeader/>
        </w:trPr>
        <w:tc>
          <w:tcPr>
            <w:tcW w:w="3969" w:type="dxa"/>
            <w:shd w:val="clear" w:color="auto" w:fill="BFBFBF" w:themeFill="background1" w:themeFillShade="BF"/>
            <w:vAlign w:val="center"/>
          </w:tcPr>
          <w:p w14:paraId="3ADF5BF2" w14:textId="685E9A1F" w:rsidR="0038000A" w:rsidRPr="00E007F1" w:rsidRDefault="0038000A" w:rsidP="00953C05">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Facility Type – Gymnastics</w:t>
            </w:r>
          </w:p>
        </w:tc>
        <w:tc>
          <w:tcPr>
            <w:tcW w:w="10631" w:type="dxa"/>
            <w:shd w:val="clear" w:color="auto" w:fill="BFBFBF" w:themeFill="background1" w:themeFillShade="BF"/>
            <w:vAlign w:val="center"/>
          </w:tcPr>
          <w:p w14:paraId="25D71D18" w14:textId="77777777" w:rsidR="0038000A" w:rsidRPr="00E007F1" w:rsidRDefault="0038000A"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Key Points</w:t>
            </w:r>
          </w:p>
        </w:tc>
      </w:tr>
      <w:tr w:rsidR="0038000A" w:rsidRPr="00E007F1" w14:paraId="26926B3F" w14:textId="77777777" w:rsidTr="008C1C87">
        <w:trPr>
          <w:trHeight w:val="340"/>
        </w:trPr>
        <w:tc>
          <w:tcPr>
            <w:tcW w:w="3969" w:type="dxa"/>
            <w:shd w:val="clear" w:color="auto" w:fill="F2F2F2" w:themeFill="background1" w:themeFillShade="F2"/>
          </w:tcPr>
          <w:p w14:paraId="0953BA44" w14:textId="77777777" w:rsidR="0038000A" w:rsidRPr="00E007F1" w:rsidRDefault="0038000A"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Quantity</w:t>
            </w:r>
          </w:p>
        </w:tc>
        <w:tc>
          <w:tcPr>
            <w:tcW w:w="10631" w:type="dxa"/>
            <w:shd w:val="clear" w:color="auto" w:fill="F2F2F2" w:themeFill="background1" w:themeFillShade="F2"/>
          </w:tcPr>
          <w:p w14:paraId="6AFB9936" w14:textId="77777777" w:rsidR="0038000A" w:rsidRPr="00E007F1" w:rsidRDefault="008D5F06" w:rsidP="006D7E0E">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There </w:t>
            </w:r>
            <w:r w:rsidR="0080554E" w:rsidRPr="00E007F1">
              <w:rPr>
                <w:rFonts w:ascii="Arial" w:hAnsi="Arial" w:cs="Arial"/>
                <w:sz w:val="18"/>
                <w:szCs w:val="18"/>
              </w:rPr>
              <w:t>is</w:t>
            </w:r>
            <w:r w:rsidRPr="00E007F1">
              <w:rPr>
                <w:rFonts w:ascii="Arial" w:hAnsi="Arial" w:cs="Arial"/>
                <w:sz w:val="18"/>
                <w:szCs w:val="18"/>
              </w:rPr>
              <w:t xml:space="preserve"> no purpose built specialist </w:t>
            </w:r>
            <w:r w:rsidR="0080554E" w:rsidRPr="00E007F1">
              <w:rPr>
                <w:rFonts w:ascii="Arial" w:hAnsi="Arial" w:cs="Arial"/>
                <w:sz w:val="18"/>
                <w:szCs w:val="18"/>
              </w:rPr>
              <w:t>gymnastics facility in the district.</w:t>
            </w:r>
          </w:p>
          <w:p w14:paraId="21CB5E52" w14:textId="77777777" w:rsidR="006D7E0E" w:rsidRPr="00E007F1" w:rsidRDefault="006D7E0E" w:rsidP="006D7E0E">
            <w:pPr>
              <w:widowControl w:val="0"/>
              <w:kinsoku w:val="0"/>
              <w:overflowPunct w:val="0"/>
              <w:autoSpaceDE w:val="0"/>
              <w:autoSpaceDN w:val="0"/>
              <w:adjustRightInd w:val="0"/>
              <w:ind w:right="42"/>
              <w:jc w:val="both"/>
              <w:rPr>
                <w:rFonts w:ascii="Arial" w:hAnsi="Arial" w:cs="Arial"/>
                <w:sz w:val="18"/>
                <w:szCs w:val="18"/>
              </w:rPr>
            </w:pPr>
          </w:p>
          <w:p w14:paraId="750BC032" w14:textId="4ED29AFB" w:rsidR="0080554E" w:rsidRPr="00E007F1" w:rsidRDefault="0080554E" w:rsidP="006D7E0E">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are 4 key gymna</w:t>
            </w:r>
            <w:r w:rsidR="00E05667" w:rsidRPr="00E007F1">
              <w:rPr>
                <w:rFonts w:ascii="Arial" w:hAnsi="Arial" w:cs="Arial"/>
                <w:sz w:val="18"/>
                <w:szCs w:val="18"/>
              </w:rPr>
              <w:t>stics clubs</w:t>
            </w:r>
            <w:r w:rsidR="00E06227" w:rsidRPr="00E007F1">
              <w:rPr>
                <w:rFonts w:ascii="Arial" w:hAnsi="Arial" w:cs="Arial"/>
                <w:sz w:val="18"/>
                <w:szCs w:val="18"/>
              </w:rPr>
              <w:t xml:space="preserve">; 2 </w:t>
            </w:r>
            <w:r w:rsidR="00C009BE" w:rsidRPr="00E007F1">
              <w:rPr>
                <w:rFonts w:ascii="Arial" w:hAnsi="Arial" w:cs="Arial"/>
                <w:sz w:val="18"/>
                <w:szCs w:val="18"/>
              </w:rPr>
              <w:t>lease facilities and have dedicated use;</w:t>
            </w:r>
            <w:r w:rsidR="00E06227" w:rsidRPr="00E007F1">
              <w:rPr>
                <w:rFonts w:ascii="Arial" w:hAnsi="Arial" w:cs="Arial"/>
                <w:sz w:val="18"/>
                <w:szCs w:val="18"/>
              </w:rPr>
              <w:t xml:space="preserve"> 2 use local authority sports halls</w:t>
            </w:r>
            <w:r w:rsidR="00B03BAA" w:rsidRPr="00E007F1">
              <w:rPr>
                <w:rFonts w:ascii="Arial" w:hAnsi="Arial" w:cs="Arial"/>
                <w:sz w:val="18"/>
                <w:szCs w:val="18"/>
              </w:rPr>
              <w:t xml:space="preserve"> on a regular hire arrangement.</w:t>
            </w:r>
          </w:p>
          <w:p w14:paraId="3AD8B487" w14:textId="0734CC5C" w:rsidR="00B03BAA" w:rsidRPr="00E007F1" w:rsidRDefault="00B03BAA" w:rsidP="006D7E0E">
            <w:pPr>
              <w:widowControl w:val="0"/>
              <w:kinsoku w:val="0"/>
              <w:overflowPunct w:val="0"/>
              <w:autoSpaceDE w:val="0"/>
              <w:autoSpaceDN w:val="0"/>
              <w:adjustRightInd w:val="0"/>
              <w:ind w:right="42"/>
              <w:jc w:val="both"/>
              <w:rPr>
                <w:rFonts w:ascii="Arial" w:hAnsi="Arial" w:cs="Arial"/>
                <w:sz w:val="18"/>
                <w:szCs w:val="18"/>
              </w:rPr>
            </w:pPr>
          </w:p>
        </w:tc>
      </w:tr>
      <w:tr w:rsidR="0038000A" w:rsidRPr="00E007F1" w14:paraId="65EFCA17" w14:textId="77777777" w:rsidTr="008C1C87">
        <w:trPr>
          <w:trHeight w:val="340"/>
        </w:trPr>
        <w:tc>
          <w:tcPr>
            <w:tcW w:w="3969" w:type="dxa"/>
            <w:shd w:val="clear" w:color="auto" w:fill="F2F2F2" w:themeFill="background1" w:themeFillShade="F2"/>
          </w:tcPr>
          <w:p w14:paraId="5A291F4F" w14:textId="77777777" w:rsidR="0038000A" w:rsidRPr="00E007F1" w:rsidRDefault="0038000A"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Quality</w:t>
            </w:r>
          </w:p>
        </w:tc>
        <w:tc>
          <w:tcPr>
            <w:tcW w:w="10631" w:type="dxa"/>
            <w:shd w:val="clear" w:color="auto" w:fill="F2F2F2" w:themeFill="background1" w:themeFillShade="F2"/>
          </w:tcPr>
          <w:p w14:paraId="03B5865A" w14:textId="37435B9D" w:rsidR="0038000A" w:rsidRPr="00E007F1" w:rsidRDefault="005D3937" w:rsidP="006D7E0E">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 gymnastics facilities leased or hired </w:t>
            </w:r>
            <w:r w:rsidR="007724B9" w:rsidRPr="00E007F1">
              <w:rPr>
                <w:rFonts w:ascii="Arial" w:hAnsi="Arial" w:cs="Arial"/>
                <w:sz w:val="18"/>
                <w:szCs w:val="18"/>
              </w:rPr>
              <w:t xml:space="preserve">by clubs </w:t>
            </w:r>
            <w:r w:rsidRPr="00E007F1">
              <w:rPr>
                <w:rFonts w:ascii="Arial" w:hAnsi="Arial" w:cs="Arial"/>
                <w:sz w:val="18"/>
                <w:szCs w:val="18"/>
              </w:rPr>
              <w:t xml:space="preserve">in the district </w:t>
            </w:r>
            <w:r w:rsidR="007724B9" w:rsidRPr="00E007F1">
              <w:rPr>
                <w:rFonts w:ascii="Arial" w:hAnsi="Arial" w:cs="Arial"/>
                <w:sz w:val="18"/>
                <w:szCs w:val="18"/>
              </w:rPr>
              <w:t>are either good or excellent in quality.</w:t>
            </w:r>
          </w:p>
        </w:tc>
      </w:tr>
      <w:tr w:rsidR="0038000A" w:rsidRPr="00E007F1" w14:paraId="00B25C7C" w14:textId="77777777" w:rsidTr="008C1C87">
        <w:trPr>
          <w:trHeight w:val="340"/>
        </w:trPr>
        <w:tc>
          <w:tcPr>
            <w:tcW w:w="3969" w:type="dxa"/>
            <w:shd w:val="clear" w:color="auto" w:fill="F2F2F2" w:themeFill="background1" w:themeFillShade="F2"/>
          </w:tcPr>
          <w:p w14:paraId="3B28B251" w14:textId="77777777" w:rsidR="0038000A" w:rsidRPr="00E007F1" w:rsidRDefault="0038000A"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Accessibility</w:t>
            </w:r>
          </w:p>
        </w:tc>
        <w:tc>
          <w:tcPr>
            <w:tcW w:w="10631" w:type="dxa"/>
            <w:shd w:val="clear" w:color="auto" w:fill="F2F2F2" w:themeFill="background1" w:themeFillShade="F2"/>
          </w:tcPr>
          <w:p w14:paraId="0292468B" w14:textId="77777777" w:rsidR="0038000A" w:rsidRPr="00E007F1" w:rsidRDefault="00CE60E4" w:rsidP="006D7E0E">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3 out of the 4 main </w:t>
            </w:r>
            <w:r w:rsidR="00CF39C0" w:rsidRPr="00E007F1">
              <w:rPr>
                <w:rFonts w:ascii="Arial" w:hAnsi="Arial" w:cs="Arial"/>
                <w:sz w:val="18"/>
                <w:szCs w:val="18"/>
              </w:rPr>
              <w:t>gymnastics club</w:t>
            </w:r>
            <w:r w:rsidR="002242B6" w:rsidRPr="00E007F1">
              <w:rPr>
                <w:rFonts w:ascii="Arial" w:hAnsi="Arial" w:cs="Arial"/>
                <w:sz w:val="18"/>
                <w:szCs w:val="18"/>
              </w:rPr>
              <w:t>s</w:t>
            </w:r>
            <w:r w:rsidRPr="00E007F1">
              <w:rPr>
                <w:rFonts w:ascii="Arial" w:hAnsi="Arial" w:cs="Arial"/>
                <w:sz w:val="18"/>
                <w:szCs w:val="18"/>
              </w:rPr>
              <w:t xml:space="preserve"> in the district</w:t>
            </w:r>
            <w:r w:rsidR="002242B6" w:rsidRPr="00E007F1">
              <w:rPr>
                <w:rFonts w:ascii="Arial" w:hAnsi="Arial" w:cs="Arial"/>
                <w:sz w:val="18"/>
                <w:szCs w:val="18"/>
              </w:rPr>
              <w:t xml:space="preserve"> are located in the city of Chichester</w:t>
            </w:r>
            <w:r w:rsidR="0060615F" w:rsidRPr="00E007F1">
              <w:rPr>
                <w:rFonts w:ascii="Arial" w:hAnsi="Arial" w:cs="Arial"/>
                <w:sz w:val="18"/>
                <w:szCs w:val="18"/>
              </w:rPr>
              <w:t xml:space="preserve"> where there is a higher population</w:t>
            </w:r>
            <w:r w:rsidRPr="00E007F1">
              <w:rPr>
                <w:rFonts w:ascii="Arial" w:hAnsi="Arial" w:cs="Arial"/>
                <w:sz w:val="18"/>
                <w:szCs w:val="18"/>
              </w:rPr>
              <w:t xml:space="preserve">. The fourth club is </w:t>
            </w:r>
            <w:r w:rsidR="00F773B7" w:rsidRPr="00E007F1">
              <w:rPr>
                <w:rFonts w:ascii="Arial" w:hAnsi="Arial" w:cs="Arial"/>
                <w:sz w:val="18"/>
                <w:szCs w:val="18"/>
              </w:rPr>
              <w:t>located in Southbourne.</w:t>
            </w:r>
          </w:p>
          <w:p w14:paraId="43141F21" w14:textId="77777777" w:rsidR="00F773B7" w:rsidRPr="00E007F1" w:rsidRDefault="00F773B7" w:rsidP="006D7E0E">
            <w:pPr>
              <w:widowControl w:val="0"/>
              <w:kinsoku w:val="0"/>
              <w:overflowPunct w:val="0"/>
              <w:autoSpaceDE w:val="0"/>
              <w:autoSpaceDN w:val="0"/>
              <w:adjustRightInd w:val="0"/>
              <w:ind w:right="42"/>
              <w:jc w:val="both"/>
              <w:rPr>
                <w:rFonts w:ascii="Arial" w:hAnsi="Arial" w:cs="Arial"/>
                <w:sz w:val="18"/>
                <w:szCs w:val="18"/>
              </w:rPr>
            </w:pPr>
          </w:p>
          <w:p w14:paraId="2DE50160" w14:textId="77777777" w:rsidR="00F773B7" w:rsidRPr="00E007F1" w:rsidRDefault="00F773B7" w:rsidP="006D7E0E">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is very limited provision in the South Downs National Park, or North of the Plan and Manhood Peninsula sub areas of the Chichester District Council Local Plan, reflecting in part the rural geography of the district.</w:t>
            </w:r>
            <w:r w:rsidR="00BB190F" w:rsidRPr="00E007F1">
              <w:rPr>
                <w:rFonts w:ascii="Arial" w:hAnsi="Arial" w:cs="Arial"/>
                <w:sz w:val="18"/>
                <w:szCs w:val="18"/>
              </w:rPr>
              <w:t xml:space="preserve"> Gymnastics sessions have been provided at the Grange Community and Leisure Centre in Midhurst. There is also a Victory Gymnastics Club operating </w:t>
            </w:r>
            <w:r w:rsidR="00B5730F" w:rsidRPr="00E007F1">
              <w:rPr>
                <w:rFonts w:ascii="Arial" w:hAnsi="Arial" w:cs="Arial"/>
                <w:sz w:val="18"/>
                <w:szCs w:val="18"/>
              </w:rPr>
              <w:t>from the Former Herbert Shiner School, Petworth.</w:t>
            </w:r>
          </w:p>
          <w:p w14:paraId="380A5D84" w14:textId="7FF92650" w:rsidR="002E133B" w:rsidRPr="00E007F1" w:rsidRDefault="002E133B" w:rsidP="006D7E0E">
            <w:pPr>
              <w:widowControl w:val="0"/>
              <w:kinsoku w:val="0"/>
              <w:overflowPunct w:val="0"/>
              <w:autoSpaceDE w:val="0"/>
              <w:autoSpaceDN w:val="0"/>
              <w:adjustRightInd w:val="0"/>
              <w:ind w:right="42"/>
              <w:jc w:val="both"/>
              <w:rPr>
                <w:rFonts w:ascii="Arial" w:hAnsi="Arial" w:cs="Arial"/>
                <w:sz w:val="18"/>
                <w:szCs w:val="18"/>
              </w:rPr>
            </w:pPr>
          </w:p>
        </w:tc>
      </w:tr>
      <w:tr w:rsidR="0038000A" w:rsidRPr="00E007F1" w14:paraId="5C0EE89B" w14:textId="77777777" w:rsidTr="008C1C87">
        <w:trPr>
          <w:trHeight w:val="340"/>
        </w:trPr>
        <w:tc>
          <w:tcPr>
            <w:tcW w:w="3969" w:type="dxa"/>
            <w:shd w:val="clear" w:color="auto" w:fill="F2F2F2" w:themeFill="background1" w:themeFillShade="F2"/>
          </w:tcPr>
          <w:p w14:paraId="5592B81E" w14:textId="77777777" w:rsidR="0038000A" w:rsidRPr="00E007F1" w:rsidRDefault="0038000A"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Availability</w:t>
            </w:r>
          </w:p>
        </w:tc>
        <w:tc>
          <w:tcPr>
            <w:tcW w:w="10631" w:type="dxa"/>
            <w:shd w:val="clear" w:color="auto" w:fill="F2F2F2" w:themeFill="background1" w:themeFillShade="F2"/>
          </w:tcPr>
          <w:p w14:paraId="049B6614" w14:textId="77489799" w:rsidR="0038000A" w:rsidRPr="00E007F1" w:rsidRDefault="00FC0A77" w:rsidP="006D7E0E">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Gymnastics is a specialist activity; demand is likely to grow as the population</w:t>
            </w:r>
            <w:r w:rsidR="002D0CEA" w:rsidRPr="00E007F1">
              <w:rPr>
                <w:rFonts w:ascii="Arial" w:hAnsi="Arial" w:cs="Arial"/>
                <w:sz w:val="18"/>
                <w:szCs w:val="18"/>
              </w:rPr>
              <w:t xml:space="preserve"> increases in the district. A lack of capacity however has not been identified in the district. 2 of the</w:t>
            </w:r>
            <w:r w:rsidR="006D21BA" w:rsidRPr="00E007F1">
              <w:rPr>
                <w:rFonts w:ascii="Arial" w:hAnsi="Arial" w:cs="Arial"/>
                <w:sz w:val="18"/>
                <w:szCs w:val="18"/>
              </w:rPr>
              <w:t xml:space="preserve"> 4 main</w:t>
            </w:r>
            <w:r w:rsidR="002D0CEA" w:rsidRPr="00E007F1">
              <w:rPr>
                <w:rFonts w:ascii="Arial" w:hAnsi="Arial" w:cs="Arial"/>
                <w:sz w:val="18"/>
                <w:szCs w:val="18"/>
              </w:rPr>
              <w:t xml:space="preserve"> gymnastics clubs </w:t>
            </w:r>
            <w:r w:rsidR="006D21BA" w:rsidRPr="00E007F1">
              <w:rPr>
                <w:rFonts w:ascii="Arial" w:hAnsi="Arial" w:cs="Arial"/>
                <w:sz w:val="18"/>
                <w:szCs w:val="18"/>
              </w:rPr>
              <w:t xml:space="preserve">in the district </w:t>
            </w:r>
            <w:r w:rsidR="002D0CEA" w:rsidRPr="00E007F1">
              <w:rPr>
                <w:rFonts w:ascii="Arial" w:hAnsi="Arial" w:cs="Arial"/>
                <w:sz w:val="18"/>
                <w:szCs w:val="18"/>
              </w:rPr>
              <w:t>now operate from dedicated facilities and have capacity to grow.</w:t>
            </w:r>
          </w:p>
          <w:p w14:paraId="7428CB5F" w14:textId="7E09A0E8" w:rsidR="006D21BA" w:rsidRPr="00E007F1" w:rsidRDefault="006D21BA" w:rsidP="006D7E0E">
            <w:pPr>
              <w:widowControl w:val="0"/>
              <w:kinsoku w:val="0"/>
              <w:overflowPunct w:val="0"/>
              <w:autoSpaceDE w:val="0"/>
              <w:autoSpaceDN w:val="0"/>
              <w:adjustRightInd w:val="0"/>
              <w:ind w:right="42"/>
              <w:jc w:val="both"/>
              <w:rPr>
                <w:rFonts w:ascii="Arial" w:hAnsi="Arial" w:cs="Arial"/>
                <w:sz w:val="18"/>
                <w:szCs w:val="18"/>
              </w:rPr>
            </w:pPr>
          </w:p>
        </w:tc>
      </w:tr>
      <w:tr w:rsidR="0038000A" w:rsidRPr="00E007F1" w14:paraId="6CBB0D06" w14:textId="77777777" w:rsidTr="008C1C87">
        <w:trPr>
          <w:trHeight w:val="340"/>
        </w:trPr>
        <w:tc>
          <w:tcPr>
            <w:tcW w:w="3969" w:type="dxa"/>
            <w:shd w:val="clear" w:color="auto" w:fill="F2F2F2" w:themeFill="background1" w:themeFillShade="F2"/>
          </w:tcPr>
          <w:p w14:paraId="42FE6E21" w14:textId="77777777" w:rsidR="0038000A" w:rsidRPr="00E007F1" w:rsidRDefault="0038000A"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Demand in 2039</w:t>
            </w:r>
          </w:p>
        </w:tc>
        <w:tc>
          <w:tcPr>
            <w:tcW w:w="10631" w:type="dxa"/>
            <w:shd w:val="clear" w:color="auto" w:fill="F2F2F2" w:themeFill="background1" w:themeFillShade="F2"/>
          </w:tcPr>
          <w:p w14:paraId="41DA060E" w14:textId="77777777" w:rsidR="0038000A" w:rsidRPr="00E007F1" w:rsidRDefault="006D21BA" w:rsidP="006D7E0E">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is no specific methodology for assessing the need for gymnastics provision, neither facilities nor clubs.</w:t>
            </w:r>
          </w:p>
          <w:p w14:paraId="35E4AE23" w14:textId="77777777" w:rsidR="0090305C" w:rsidRPr="00E007F1" w:rsidRDefault="0090305C" w:rsidP="006D7E0E">
            <w:pPr>
              <w:widowControl w:val="0"/>
              <w:kinsoku w:val="0"/>
              <w:overflowPunct w:val="0"/>
              <w:autoSpaceDE w:val="0"/>
              <w:autoSpaceDN w:val="0"/>
              <w:adjustRightInd w:val="0"/>
              <w:ind w:right="42"/>
              <w:jc w:val="both"/>
              <w:rPr>
                <w:rFonts w:ascii="Arial" w:hAnsi="Arial" w:cs="Arial"/>
                <w:sz w:val="18"/>
                <w:szCs w:val="18"/>
              </w:rPr>
            </w:pPr>
          </w:p>
          <w:p w14:paraId="07721E98" w14:textId="4D397B7D" w:rsidR="0090305C" w:rsidRPr="00E007F1" w:rsidRDefault="0090305C" w:rsidP="006D7E0E">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Br</w:t>
            </w:r>
            <w:r w:rsidR="006F0CDE" w:rsidRPr="00E007F1">
              <w:rPr>
                <w:rFonts w:ascii="Arial" w:hAnsi="Arial" w:cs="Arial"/>
                <w:sz w:val="18"/>
                <w:szCs w:val="18"/>
              </w:rPr>
              <w:t xml:space="preserve">itish Gymnastics does not identify the need for a </w:t>
            </w:r>
            <w:r w:rsidR="00C35E7E" w:rsidRPr="00E007F1">
              <w:rPr>
                <w:rFonts w:ascii="Arial" w:hAnsi="Arial" w:cs="Arial"/>
                <w:sz w:val="18"/>
                <w:szCs w:val="18"/>
              </w:rPr>
              <w:t xml:space="preserve">purpose built </w:t>
            </w:r>
            <w:r w:rsidR="006F0CDE" w:rsidRPr="00E007F1">
              <w:rPr>
                <w:rFonts w:ascii="Arial" w:hAnsi="Arial" w:cs="Arial"/>
                <w:sz w:val="18"/>
                <w:szCs w:val="18"/>
              </w:rPr>
              <w:t>specialist gymnastics facility</w:t>
            </w:r>
            <w:r w:rsidR="00C35E7E" w:rsidRPr="00E007F1">
              <w:rPr>
                <w:rFonts w:ascii="Arial" w:hAnsi="Arial" w:cs="Arial"/>
                <w:sz w:val="18"/>
                <w:szCs w:val="18"/>
              </w:rPr>
              <w:t xml:space="preserve"> within the district.</w:t>
            </w:r>
          </w:p>
          <w:p w14:paraId="295EE5A8" w14:textId="04C5A8DE" w:rsidR="00C35E7E" w:rsidRPr="00E007F1" w:rsidRDefault="00C35E7E" w:rsidP="00FC6398">
            <w:pPr>
              <w:jc w:val="both"/>
              <w:rPr>
                <w:rFonts w:ascii="Arial" w:hAnsi="Arial" w:cs="Arial"/>
                <w:sz w:val="18"/>
                <w:szCs w:val="18"/>
              </w:rPr>
            </w:pPr>
            <w:r w:rsidRPr="00E007F1">
              <w:rPr>
                <w:rFonts w:ascii="Arial" w:hAnsi="Arial" w:cs="Arial"/>
                <w:sz w:val="18"/>
                <w:szCs w:val="18"/>
              </w:rPr>
              <w:t>However, existing levels of provision should be retained and support given to facilitating club-led development of dedicated gymnastics facilities to help increase capacity</w:t>
            </w:r>
            <w:r w:rsidR="00056592" w:rsidRPr="00E007F1">
              <w:rPr>
                <w:rFonts w:ascii="Arial" w:hAnsi="Arial" w:cs="Arial"/>
                <w:sz w:val="18"/>
                <w:szCs w:val="18"/>
              </w:rPr>
              <w:t xml:space="preserve"> as the population in the district </w:t>
            </w:r>
            <w:r w:rsidR="00254E69" w:rsidRPr="00E007F1">
              <w:rPr>
                <w:rFonts w:ascii="Arial" w:hAnsi="Arial" w:cs="Arial"/>
                <w:sz w:val="18"/>
                <w:szCs w:val="18"/>
              </w:rPr>
              <w:t>grows.</w:t>
            </w:r>
          </w:p>
          <w:p w14:paraId="4F3E3AC8" w14:textId="77777777" w:rsidR="00254E69" w:rsidRPr="00E007F1" w:rsidRDefault="00254E69" w:rsidP="00FC6398">
            <w:pPr>
              <w:jc w:val="both"/>
              <w:rPr>
                <w:rFonts w:ascii="Arial" w:hAnsi="Arial" w:cs="Arial"/>
                <w:sz w:val="18"/>
                <w:szCs w:val="18"/>
              </w:rPr>
            </w:pPr>
          </w:p>
          <w:p w14:paraId="464ACDFF" w14:textId="07492F4A" w:rsidR="00254E69" w:rsidRPr="00E007F1" w:rsidRDefault="00254E69" w:rsidP="00FC6398">
            <w:pPr>
              <w:jc w:val="both"/>
              <w:rPr>
                <w:rFonts w:ascii="Arial" w:hAnsi="Arial" w:cs="Arial"/>
                <w:sz w:val="18"/>
                <w:szCs w:val="18"/>
              </w:rPr>
            </w:pPr>
            <w:r w:rsidRPr="00E007F1">
              <w:rPr>
                <w:rFonts w:ascii="Arial" w:hAnsi="Arial" w:cs="Arial"/>
                <w:sz w:val="18"/>
                <w:szCs w:val="18"/>
              </w:rPr>
              <w:t>Utilisation of existing sports hall and activity hall facilities in more rural parts of the district, particularly within the South Downs National Park, North of the Plan sub area and the Manhood Peninsula sub area of the Chichester District Council Local Plan should be supported to help increase access to opportunities to take part in gymnastics</w:t>
            </w:r>
            <w:r w:rsidR="00A206D1" w:rsidRPr="00E007F1">
              <w:rPr>
                <w:rFonts w:ascii="Arial" w:hAnsi="Arial" w:cs="Arial"/>
                <w:sz w:val="18"/>
                <w:szCs w:val="18"/>
              </w:rPr>
              <w:t xml:space="preserve"> in these areas</w:t>
            </w:r>
            <w:r w:rsidRPr="00E007F1">
              <w:rPr>
                <w:rFonts w:ascii="Arial" w:hAnsi="Arial" w:cs="Arial"/>
                <w:sz w:val="18"/>
                <w:szCs w:val="18"/>
              </w:rPr>
              <w:t>.</w:t>
            </w:r>
          </w:p>
          <w:p w14:paraId="5635E5BB" w14:textId="4BBEF04B" w:rsidR="0090305C" w:rsidRPr="00E007F1" w:rsidRDefault="0090305C" w:rsidP="006D7E0E">
            <w:pPr>
              <w:widowControl w:val="0"/>
              <w:kinsoku w:val="0"/>
              <w:overflowPunct w:val="0"/>
              <w:autoSpaceDE w:val="0"/>
              <w:autoSpaceDN w:val="0"/>
              <w:adjustRightInd w:val="0"/>
              <w:ind w:right="42"/>
              <w:jc w:val="both"/>
              <w:rPr>
                <w:rFonts w:ascii="Arial" w:hAnsi="Arial" w:cs="Arial"/>
                <w:sz w:val="18"/>
                <w:szCs w:val="18"/>
              </w:rPr>
            </w:pPr>
          </w:p>
        </w:tc>
      </w:tr>
    </w:tbl>
    <w:p w14:paraId="13D04F7E" w14:textId="592776EF" w:rsidR="004A2972" w:rsidRDefault="004A2972" w:rsidP="00953C05">
      <w:pPr>
        <w:widowControl w:val="0"/>
        <w:kinsoku w:val="0"/>
        <w:overflowPunct w:val="0"/>
        <w:autoSpaceDE w:val="0"/>
        <w:autoSpaceDN w:val="0"/>
        <w:adjustRightInd w:val="0"/>
        <w:ind w:left="851" w:right="42"/>
        <w:jc w:val="both"/>
        <w:rPr>
          <w:rFonts w:ascii="Arial" w:hAnsi="Arial" w:cs="Arial"/>
          <w:sz w:val="22"/>
          <w:szCs w:val="22"/>
        </w:rPr>
      </w:pPr>
    </w:p>
    <w:p w14:paraId="5A0A88BD" w14:textId="77777777" w:rsidR="004A2972" w:rsidRDefault="004A2972">
      <w:pPr>
        <w:rPr>
          <w:rFonts w:ascii="Arial" w:hAnsi="Arial" w:cs="Arial"/>
          <w:sz w:val="22"/>
          <w:szCs w:val="22"/>
        </w:rPr>
      </w:pPr>
      <w:r>
        <w:rPr>
          <w:rFonts w:ascii="Arial" w:hAnsi="Arial" w:cs="Arial"/>
          <w:sz w:val="22"/>
          <w:szCs w:val="22"/>
        </w:rPr>
        <w:br w:type="page"/>
      </w:r>
    </w:p>
    <w:p w14:paraId="4B2B365F" w14:textId="2CAE7490" w:rsidR="00AE06BB" w:rsidRPr="00E007F1" w:rsidRDefault="004C5529" w:rsidP="00953C05">
      <w:pPr>
        <w:pStyle w:val="Heading2"/>
      </w:pPr>
      <w:bookmarkStart w:id="2673" w:name="_Toc159492341"/>
      <w:bookmarkStart w:id="2674" w:name="_Toc159492584"/>
      <w:bookmarkStart w:id="2675" w:name="_Toc159493342"/>
      <w:bookmarkStart w:id="2676" w:name="_Toc159505747"/>
      <w:r w:rsidRPr="00510FCA">
        <w:t>Provision in 202</w:t>
      </w:r>
      <w:r w:rsidR="00D31220" w:rsidRPr="00510FCA">
        <w:t>4</w:t>
      </w:r>
      <w:bookmarkEnd w:id="2673"/>
      <w:bookmarkEnd w:id="2674"/>
      <w:bookmarkEnd w:id="2675"/>
      <w:bookmarkEnd w:id="2676"/>
    </w:p>
    <w:p w14:paraId="09399E43" w14:textId="0D31DE37" w:rsidR="00F34B94" w:rsidRPr="00E007F1" w:rsidRDefault="00F34B94">
      <w:pPr>
        <w:rPr>
          <w:rFonts w:ascii="Arial" w:hAnsi="Arial" w:cs="Arial"/>
        </w:rPr>
      </w:pPr>
    </w:p>
    <w:p w14:paraId="7DAD4B98" w14:textId="6F0C32BC" w:rsidR="004C5529" w:rsidRPr="00E007F1" w:rsidRDefault="004C5529" w:rsidP="00953C05">
      <w:pPr>
        <w:pStyle w:val="Heading2"/>
      </w:pPr>
      <w:bookmarkStart w:id="2677" w:name="_Toc159492342"/>
      <w:bookmarkStart w:id="2678" w:name="_Toc159492585"/>
      <w:bookmarkStart w:id="2679" w:name="_Toc159493343"/>
      <w:bookmarkStart w:id="2680" w:name="_Toc159505748"/>
      <w:r w:rsidRPr="00E007F1">
        <w:t>Gymnastics – Quantity</w:t>
      </w:r>
      <w:bookmarkEnd w:id="2677"/>
      <w:bookmarkEnd w:id="2678"/>
      <w:bookmarkEnd w:id="2679"/>
      <w:bookmarkEnd w:id="2680"/>
    </w:p>
    <w:p w14:paraId="616028BF" w14:textId="77777777" w:rsidR="004C5529" w:rsidRPr="00E007F1" w:rsidRDefault="004C5529" w:rsidP="00953C05">
      <w:pPr>
        <w:rPr>
          <w:rFonts w:ascii="Arial" w:hAnsi="Arial" w:cs="Arial"/>
        </w:rPr>
      </w:pPr>
    </w:p>
    <w:p w14:paraId="3C478AB0" w14:textId="61EFB0D0" w:rsidR="0038000A" w:rsidRPr="00E007F1" w:rsidRDefault="003135C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There are no pur</w:t>
      </w:r>
      <w:r w:rsidR="00151427" w:rsidRPr="00E007F1">
        <w:rPr>
          <w:rFonts w:ascii="Arial" w:hAnsi="Arial" w:cs="Arial"/>
          <w:sz w:val="22"/>
          <w:szCs w:val="22"/>
        </w:rPr>
        <w:t>pose built specialist gymnastics facility in the district.</w:t>
      </w:r>
      <w:r w:rsidR="00FD132F" w:rsidRPr="00E007F1">
        <w:rPr>
          <w:rFonts w:ascii="Arial" w:hAnsi="Arial" w:cs="Arial"/>
          <w:sz w:val="22"/>
          <w:szCs w:val="22"/>
        </w:rPr>
        <w:t xml:space="preserve"> </w:t>
      </w:r>
      <w:r w:rsidR="00A2339D" w:rsidRPr="00E007F1">
        <w:rPr>
          <w:rFonts w:ascii="Arial" w:hAnsi="Arial" w:cs="Arial"/>
          <w:sz w:val="22"/>
          <w:szCs w:val="22"/>
        </w:rPr>
        <w:t>T</w:t>
      </w:r>
      <w:r w:rsidR="000136F0" w:rsidRPr="00E007F1">
        <w:rPr>
          <w:rFonts w:ascii="Arial" w:hAnsi="Arial" w:cs="Arial"/>
          <w:sz w:val="22"/>
          <w:szCs w:val="22"/>
        </w:rPr>
        <w:t xml:space="preserve">able </w:t>
      </w:r>
      <w:r w:rsidR="00724C68" w:rsidRPr="00E007F1">
        <w:rPr>
          <w:rFonts w:ascii="Arial" w:hAnsi="Arial" w:cs="Arial"/>
          <w:sz w:val="22"/>
          <w:szCs w:val="22"/>
        </w:rPr>
        <w:t>6</w:t>
      </w:r>
      <w:r w:rsidR="00DC14E5" w:rsidRPr="00E007F1">
        <w:rPr>
          <w:rFonts w:ascii="Arial" w:hAnsi="Arial" w:cs="Arial"/>
          <w:sz w:val="22"/>
          <w:szCs w:val="22"/>
        </w:rPr>
        <w:t>7</w:t>
      </w:r>
      <w:r w:rsidR="000136F0" w:rsidRPr="00E007F1">
        <w:rPr>
          <w:rFonts w:ascii="Arial" w:hAnsi="Arial" w:cs="Arial"/>
          <w:sz w:val="22"/>
          <w:szCs w:val="22"/>
        </w:rPr>
        <w:t xml:space="preserve"> details the key gymnastics clubs in the district and the facilities that they </w:t>
      </w:r>
      <w:r w:rsidR="00F51136" w:rsidRPr="00E007F1">
        <w:rPr>
          <w:rFonts w:ascii="Arial" w:hAnsi="Arial" w:cs="Arial"/>
          <w:sz w:val="22"/>
          <w:szCs w:val="22"/>
        </w:rPr>
        <w:t>currently use.</w:t>
      </w:r>
    </w:p>
    <w:p w14:paraId="0072C281" w14:textId="77777777" w:rsidR="0090305C" w:rsidRPr="00E007F1" w:rsidRDefault="0090305C" w:rsidP="00953C05">
      <w:pPr>
        <w:widowControl w:val="0"/>
        <w:kinsoku w:val="0"/>
        <w:overflowPunct w:val="0"/>
        <w:autoSpaceDE w:val="0"/>
        <w:autoSpaceDN w:val="0"/>
        <w:adjustRightInd w:val="0"/>
        <w:ind w:right="42"/>
        <w:jc w:val="both"/>
        <w:rPr>
          <w:rFonts w:ascii="Arial" w:hAnsi="Arial" w:cs="Arial"/>
          <w:sz w:val="22"/>
          <w:szCs w:val="22"/>
        </w:rPr>
      </w:pPr>
    </w:p>
    <w:p w14:paraId="7F290AD2" w14:textId="13829F44" w:rsidR="00F51136" w:rsidRPr="00E007F1" w:rsidRDefault="006D7E0E" w:rsidP="00FC6398">
      <w:pPr>
        <w:pStyle w:val="Caption"/>
      </w:pPr>
      <w:bookmarkStart w:id="2681" w:name="_Toc159493698"/>
      <w:bookmarkStart w:id="2682" w:name="_Toc159493846"/>
      <w:bookmarkStart w:id="2683" w:name="_Toc159505527"/>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67</w:t>
      </w:r>
      <w:r w:rsidRPr="00E007F1">
        <w:rPr>
          <w:noProof/>
        </w:rPr>
        <w:fldChar w:fldCharType="end"/>
      </w:r>
      <w:r w:rsidR="008463D6" w:rsidRPr="00E007F1">
        <w:t>:</w:t>
      </w:r>
      <w:bookmarkEnd w:id="2681"/>
      <w:bookmarkEnd w:id="2682"/>
      <w:r w:rsidR="008463D6" w:rsidRPr="00E007F1">
        <w:t xml:space="preserve"> </w:t>
      </w:r>
      <w:r w:rsidR="001D3A5E" w:rsidRPr="00E007F1">
        <w:t>Key Gymnastics Club in Chichester district and facilities used</w:t>
      </w:r>
      <w:bookmarkEnd w:id="2683"/>
    </w:p>
    <w:p w14:paraId="422B1D84" w14:textId="77777777" w:rsidR="001D3A5E" w:rsidRPr="00E007F1" w:rsidRDefault="001D3A5E" w:rsidP="00953C05">
      <w:pPr>
        <w:widowControl w:val="0"/>
        <w:kinsoku w:val="0"/>
        <w:overflowPunct w:val="0"/>
        <w:autoSpaceDE w:val="0"/>
        <w:autoSpaceDN w:val="0"/>
        <w:adjustRightInd w:val="0"/>
        <w:ind w:left="851" w:right="42"/>
        <w:jc w:val="both"/>
        <w:rPr>
          <w:rFonts w:ascii="Arial" w:hAnsi="Arial" w:cs="Arial"/>
          <w:b/>
          <w:bCs/>
          <w:sz w:val="18"/>
          <w:szCs w:val="18"/>
        </w:rPr>
      </w:pPr>
    </w:p>
    <w:tbl>
      <w:tblPr>
        <w:tblStyle w:val="TableGrid"/>
        <w:tblW w:w="0" w:type="auto"/>
        <w:tblInd w:w="85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3638"/>
        <w:gridCol w:w="1460"/>
        <w:gridCol w:w="7229"/>
        <w:gridCol w:w="2212"/>
      </w:tblGrid>
      <w:tr w:rsidR="008463D6" w:rsidRPr="00E007F1" w14:paraId="27CABD70" w14:textId="77777777" w:rsidTr="00FC6398">
        <w:trPr>
          <w:trHeight w:val="340"/>
        </w:trPr>
        <w:tc>
          <w:tcPr>
            <w:tcW w:w="3638" w:type="dxa"/>
            <w:shd w:val="clear" w:color="auto" w:fill="BFBFBF" w:themeFill="background1" w:themeFillShade="BF"/>
            <w:vAlign w:val="center"/>
          </w:tcPr>
          <w:p w14:paraId="21165938" w14:textId="5074E5B3" w:rsidR="00537CDC" w:rsidRPr="00E007F1" w:rsidRDefault="0018178A" w:rsidP="00FC6398">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Gymnastics Club</w:t>
            </w:r>
          </w:p>
        </w:tc>
        <w:tc>
          <w:tcPr>
            <w:tcW w:w="1460" w:type="dxa"/>
            <w:shd w:val="clear" w:color="auto" w:fill="BFBFBF" w:themeFill="background1" w:themeFillShade="BF"/>
            <w:vAlign w:val="center"/>
          </w:tcPr>
          <w:p w14:paraId="71698B16" w14:textId="3035150D" w:rsidR="00537CDC" w:rsidRPr="00E007F1" w:rsidRDefault="0018178A" w:rsidP="00FC6398">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Membership</w:t>
            </w:r>
          </w:p>
        </w:tc>
        <w:tc>
          <w:tcPr>
            <w:tcW w:w="7229" w:type="dxa"/>
            <w:shd w:val="clear" w:color="auto" w:fill="BFBFBF" w:themeFill="background1" w:themeFillShade="BF"/>
            <w:vAlign w:val="center"/>
          </w:tcPr>
          <w:p w14:paraId="7909D1B6" w14:textId="2399BA8B" w:rsidR="00537CDC" w:rsidRPr="00E007F1" w:rsidRDefault="0018178A" w:rsidP="00FC6398">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Facility Address</w:t>
            </w:r>
          </w:p>
        </w:tc>
        <w:tc>
          <w:tcPr>
            <w:tcW w:w="2212" w:type="dxa"/>
            <w:shd w:val="clear" w:color="auto" w:fill="BFBFBF" w:themeFill="background1" w:themeFillShade="BF"/>
            <w:vAlign w:val="center"/>
          </w:tcPr>
          <w:p w14:paraId="08BF23BD" w14:textId="1DB7ECE0" w:rsidR="00537CDC" w:rsidRPr="00E007F1" w:rsidRDefault="009B12DA" w:rsidP="00FC6398">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Basis of use</w:t>
            </w:r>
          </w:p>
        </w:tc>
      </w:tr>
      <w:tr w:rsidR="0083748A" w:rsidRPr="00E007F1" w14:paraId="2955CE09" w14:textId="77777777" w:rsidTr="00FC6398">
        <w:trPr>
          <w:trHeight w:val="340"/>
        </w:trPr>
        <w:tc>
          <w:tcPr>
            <w:tcW w:w="3638" w:type="dxa"/>
            <w:shd w:val="clear" w:color="auto" w:fill="F2F2F2" w:themeFill="background1" w:themeFillShade="F2"/>
          </w:tcPr>
          <w:p w14:paraId="27D238DF" w14:textId="0D496DDF" w:rsidR="00537CDC" w:rsidRPr="00E007F1" w:rsidRDefault="009B12DA"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 xml:space="preserve">Chichester </w:t>
            </w:r>
            <w:r w:rsidR="0083748A" w:rsidRPr="00E007F1">
              <w:rPr>
                <w:rFonts w:ascii="Arial" w:hAnsi="Arial" w:cs="Arial"/>
                <w:sz w:val="18"/>
                <w:szCs w:val="18"/>
              </w:rPr>
              <w:t xml:space="preserve">Olympic </w:t>
            </w:r>
            <w:r w:rsidRPr="00E007F1">
              <w:rPr>
                <w:rFonts w:ascii="Arial" w:hAnsi="Arial" w:cs="Arial"/>
                <w:sz w:val="18"/>
                <w:szCs w:val="18"/>
              </w:rPr>
              <w:t>Gymnastics Academy</w:t>
            </w:r>
          </w:p>
        </w:tc>
        <w:tc>
          <w:tcPr>
            <w:tcW w:w="1460" w:type="dxa"/>
            <w:shd w:val="clear" w:color="auto" w:fill="F2F2F2" w:themeFill="background1" w:themeFillShade="F2"/>
          </w:tcPr>
          <w:p w14:paraId="46DC8BEB" w14:textId="6E5E6FCB" w:rsidR="00537CDC" w:rsidRPr="00E007F1" w:rsidRDefault="009B12DA"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179</w:t>
            </w:r>
          </w:p>
        </w:tc>
        <w:tc>
          <w:tcPr>
            <w:tcW w:w="7229" w:type="dxa"/>
            <w:shd w:val="clear" w:color="auto" w:fill="F2F2F2" w:themeFill="background1" w:themeFillShade="F2"/>
          </w:tcPr>
          <w:p w14:paraId="2F2E129D" w14:textId="50D60AE5" w:rsidR="00537CDC" w:rsidRPr="00E007F1" w:rsidRDefault="00033F72"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The Tim Peak</w:t>
            </w:r>
            <w:r w:rsidR="00896B24" w:rsidRPr="00E007F1">
              <w:rPr>
                <w:rFonts w:ascii="Arial" w:hAnsi="Arial" w:cs="Arial"/>
                <w:sz w:val="18"/>
                <w:szCs w:val="18"/>
              </w:rPr>
              <w:t>e</w:t>
            </w:r>
            <w:r w:rsidRPr="00E007F1">
              <w:rPr>
                <w:rFonts w:ascii="Arial" w:hAnsi="Arial" w:cs="Arial"/>
                <w:sz w:val="18"/>
                <w:szCs w:val="18"/>
              </w:rPr>
              <w:t xml:space="preserve"> Sports and Conference Centre (Chichester High School Campus)</w:t>
            </w:r>
            <w:r w:rsidR="00261058" w:rsidRPr="00E007F1">
              <w:rPr>
                <w:rFonts w:ascii="Arial" w:hAnsi="Arial" w:cs="Arial"/>
                <w:sz w:val="18"/>
                <w:szCs w:val="18"/>
              </w:rPr>
              <w:t>, Chichester</w:t>
            </w:r>
          </w:p>
          <w:p w14:paraId="15F08619" w14:textId="7EF14B74" w:rsidR="0073098E" w:rsidRPr="00E007F1" w:rsidRDefault="0073098E" w:rsidP="00FC6398">
            <w:pPr>
              <w:widowControl w:val="0"/>
              <w:kinsoku w:val="0"/>
              <w:overflowPunct w:val="0"/>
              <w:autoSpaceDE w:val="0"/>
              <w:autoSpaceDN w:val="0"/>
              <w:adjustRightInd w:val="0"/>
              <w:ind w:right="42"/>
              <w:rPr>
                <w:rFonts w:ascii="Arial" w:hAnsi="Arial" w:cs="Arial"/>
                <w:sz w:val="18"/>
                <w:szCs w:val="18"/>
              </w:rPr>
            </w:pPr>
          </w:p>
        </w:tc>
        <w:tc>
          <w:tcPr>
            <w:tcW w:w="2212" w:type="dxa"/>
            <w:shd w:val="clear" w:color="auto" w:fill="F2F2F2" w:themeFill="background1" w:themeFillShade="F2"/>
          </w:tcPr>
          <w:p w14:paraId="47552ABF" w14:textId="347EA257" w:rsidR="00537CDC" w:rsidRPr="00E007F1" w:rsidRDefault="009B12DA"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Dedicated</w:t>
            </w:r>
          </w:p>
        </w:tc>
      </w:tr>
      <w:tr w:rsidR="0083748A" w:rsidRPr="00E007F1" w14:paraId="0EE87B38" w14:textId="77777777" w:rsidTr="00FC6398">
        <w:trPr>
          <w:trHeight w:val="340"/>
        </w:trPr>
        <w:tc>
          <w:tcPr>
            <w:tcW w:w="3638" w:type="dxa"/>
            <w:shd w:val="clear" w:color="auto" w:fill="F2F2F2" w:themeFill="background1" w:themeFillShade="F2"/>
          </w:tcPr>
          <w:p w14:paraId="5BCDF148" w14:textId="207A0E21" w:rsidR="00537CDC" w:rsidRPr="00E007F1" w:rsidRDefault="0073098E"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Westgate Gymnastics</w:t>
            </w:r>
          </w:p>
        </w:tc>
        <w:tc>
          <w:tcPr>
            <w:tcW w:w="1460" w:type="dxa"/>
            <w:shd w:val="clear" w:color="auto" w:fill="F2F2F2" w:themeFill="background1" w:themeFillShade="F2"/>
          </w:tcPr>
          <w:p w14:paraId="06AE31F9" w14:textId="4C0FFA01" w:rsidR="00537CDC" w:rsidRPr="00E007F1" w:rsidRDefault="0073098E"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213</w:t>
            </w:r>
          </w:p>
        </w:tc>
        <w:tc>
          <w:tcPr>
            <w:tcW w:w="7229" w:type="dxa"/>
            <w:shd w:val="clear" w:color="auto" w:fill="F2F2F2" w:themeFill="background1" w:themeFillShade="F2"/>
          </w:tcPr>
          <w:p w14:paraId="3E2B6C36" w14:textId="0E19584B" w:rsidR="00537CDC" w:rsidRPr="00E007F1" w:rsidRDefault="003F5B23"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Westgate Leisure Centre</w:t>
            </w:r>
            <w:r w:rsidR="00261058" w:rsidRPr="00E007F1">
              <w:rPr>
                <w:rFonts w:ascii="Arial" w:hAnsi="Arial" w:cs="Arial"/>
                <w:sz w:val="18"/>
                <w:szCs w:val="18"/>
              </w:rPr>
              <w:t>, Chichester</w:t>
            </w:r>
          </w:p>
          <w:p w14:paraId="63BFD6A0" w14:textId="28039F8E" w:rsidR="003F5B23" w:rsidRPr="00E007F1" w:rsidRDefault="003F5B23" w:rsidP="00FC6398">
            <w:pPr>
              <w:widowControl w:val="0"/>
              <w:kinsoku w:val="0"/>
              <w:overflowPunct w:val="0"/>
              <w:autoSpaceDE w:val="0"/>
              <w:autoSpaceDN w:val="0"/>
              <w:adjustRightInd w:val="0"/>
              <w:ind w:right="42"/>
              <w:rPr>
                <w:rFonts w:ascii="Arial" w:hAnsi="Arial" w:cs="Arial"/>
                <w:sz w:val="18"/>
                <w:szCs w:val="18"/>
              </w:rPr>
            </w:pPr>
          </w:p>
        </w:tc>
        <w:tc>
          <w:tcPr>
            <w:tcW w:w="2212" w:type="dxa"/>
            <w:shd w:val="clear" w:color="auto" w:fill="F2F2F2" w:themeFill="background1" w:themeFillShade="F2"/>
          </w:tcPr>
          <w:p w14:paraId="5199A8AB" w14:textId="2C12EFDD" w:rsidR="00537CDC" w:rsidRPr="00E007F1" w:rsidRDefault="0073098E"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Non-dedicated</w:t>
            </w:r>
          </w:p>
        </w:tc>
      </w:tr>
      <w:tr w:rsidR="0083748A" w:rsidRPr="00E007F1" w14:paraId="414D682B" w14:textId="77777777" w:rsidTr="00FC6398">
        <w:trPr>
          <w:trHeight w:val="340"/>
        </w:trPr>
        <w:tc>
          <w:tcPr>
            <w:tcW w:w="3638" w:type="dxa"/>
            <w:shd w:val="clear" w:color="auto" w:fill="F2F2F2" w:themeFill="background1" w:themeFillShade="F2"/>
          </w:tcPr>
          <w:p w14:paraId="07CBD7AF" w14:textId="1757DDA4" w:rsidR="00537CDC" w:rsidRPr="00E007F1" w:rsidRDefault="003F5B23"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Southbourne Gymnastics Club</w:t>
            </w:r>
          </w:p>
        </w:tc>
        <w:tc>
          <w:tcPr>
            <w:tcW w:w="1460" w:type="dxa"/>
            <w:shd w:val="clear" w:color="auto" w:fill="F2F2F2" w:themeFill="background1" w:themeFillShade="F2"/>
          </w:tcPr>
          <w:p w14:paraId="321DFADD" w14:textId="1F3D0E19" w:rsidR="00537CDC" w:rsidRPr="00E007F1" w:rsidRDefault="003F5B23"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255</w:t>
            </w:r>
          </w:p>
        </w:tc>
        <w:tc>
          <w:tcPr>
            <w:tcW w:w="7229" w:type="dxa"/>
            <w:shd w:val="clear" w:color="auto" w:fill="F2F2F2" w:themeFill="background1" w:themeFillShade="F2"/>
          </w:tcPr>
          <w:p w14:paraId="5A2A9D70" w14:textId="77777777" w:rsidR="00537CDC" w:rsidRPr="00E007F1" w:rsidRDefault="00610539" w:rsidP="008463D6">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Bourne Leisure Centre</w:t>
            </w:r>
            <w:r w:rsidR="00E965D2" w:rsidRPr="00E007F1">
              <w:rPr>
                <w:rFonts w:ascii="Arial" w:hAnsi="Arial" w:cs="Arial"/>
                <w:sz w:val="18"/>
                <w:szCs w:val="18"/>
              </w:rPr>
              <w:t>, Southbourne</w:t>
            </w:r>
          </w:p>
          <w:p w14:paraId="432DC328" w14:textId="0448F382" w:rsidR="008463D6" w:rsidRPr="00E007F1" w:rsidRDefault="008463D6" w:rsidP="00FC6398">
            <w:pPr>
              <w:widowControl w:val="0"/>
              <w:kinsoku w:val="0"/>
              <w:overflowPunct w:val="0"/>
              <w:autoSpaceDE w:val="0"/>
              <w:autoSpaceDN w:val="0"/>
              <w:adjustRightInd w:val="0"/>
              <w:ind w:right="42"/>
              <w:rPr>
                <w:rFonts w:ascii="Arial" w:hAnsi="Arial" w:cs="Arial"/>
                <w:sz w:val="18"/>
                <w:szCs w:val="18"/>
              </w:rPr>
            </w:pPr>
          </w:p>
        </w:tc>
        <w:tc>
          <w:tcPr>
            <w:tcW w:w="2212" w:type="dxa"/>
            <w:shd w:val="clear" w:color="auto" w:fill="F2F2F2" w:themeFill="background1" w:themeFillShade="F2"/>
          </w:tcPr>
          <w:p w14:paraId="269D83FE" w14:textId="77777777" w:rsidR="00537CDC" w:rsidRPr="00E007F1" w:rsidRDefault="00610539"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Non-dedicated</w:t>
            </w:r>
          </w:p>
          <w:p w14:paraId="4DA4AB53" w14:textId="2D3BF4F5" w:rsidR="00610539" w:rsidRPr="00E007F1" w:rsidRDefault="00610539" w:rsidP="00FC6398">
            <w:pPr>
              <w:widowControl w:val="0"/>
              <w:kinsoku w:val="0"/>
              <w:overflowPunct w:val="0"/>
              <w:autoSpaceDE w:val="0"/>
              <w:autoSpaceDN w:val="0"/>
              <w:adjustRightInd w:val="0"/>
              <w:ind w:right="42"/>
              <w:rPr>
                <w:rFonts w:ascii="Arial" w:hAnsi="Arial" w:cs="Arial"/>
                <w:sz w:val="18"/>
                <w:szCs w:val="18"/>
              </w:rPr>
            </w:pPr>
          </w:p>
        </w:tc>
      </w:tr>
      <w:tr w:rsidR="0083748A" w:rsidRPr="00E007F1" w14:paraId="695FD02E" w14:textId="77777777" w:rsidTr="00FC6398">
        <w:trPr>
          <w:trHeight w:val="340"/>
        </w:trPr>
        <w:tc>
          <w:tcPr>
            <w:tcW w:w="3638" w:type="dxa"/>
            <w:shd w:val="clear" w:color="auto" w:fill="F2F2F2" w:themeFill="background1" w:themeFillShade="F2"/>
          </w:tcPr>
          <w:p w14:paraId="51A20B5E" w14:textId="1F116767" w:rsidR="00537CDC" w:rsidRPr="00E007F1" w:rsidRDefault="00826CC3"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The Academy of Gym</w:t>
            </w:r>
          </w:p>
        </w:tc>
        <w:tc>
          <w:tcPr>
            <w:tcW w:w="1460" w:type="dxa"/>
            <w:shd w:val="clear" w:color="auto" w:fill="F2F2F2" w:themeFill="background1" w:themeFillShade="F2"/>
          </w:tcPr>
          <w:p w14:paraId="509AF581" w14:textId="2D51D57D" w:rsidR="00537CDC" w:rsidRPr="00E007F1" w:rsidRDefault="00A2339D"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265</w:t>
            </w:r>
          </w:p>
        </w:tc>
        <w:tc>
          <w:tcPr>
            <w:tcW w:w="7229" w:type="dxa"/>
            <w:shd w:val="clear" w:color="auto" w:fill="F2F2F2" w:themeFill="background1" w:themeFillShade="F2"/>
          </w:tcPr>
          <w:p w14:paraId="63C94654" w14:textId="624538C2" w:rsidR="00537CDC" w:rsidRPr="00E007F1" w:rsidRDefault="00FA26FE"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Unit 5, Cedar Trade Park, Chichester</w:t>
            </w:r>
          </w:p>
        </w:tc>
        <w:tc>
          <w:tcPr>
            <w:tcW w:w="2212" w:type="dxa"/>
            <w:shd w:val="clear" w:color="auto" w:fill="F2F2F2" w:themeFill="background1" w:themeFillShade="F2"/>
          </w:tcPr>
          <w:p w14:paraId="7CDCA78C" w14:textId="77777777" w:rsidR="00537CDC" w:rsidRPr="00E007F1" w:rsidRDefault="00E965D2" w:rsidP="008463D6">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Dedicated</w:t>
            </w:r>
          </w:p>
          <w:p w14:paraId="3B9BF702" w14:textId="33418C91" w:rsidR="008463D6" w:rsidRPr="00E007F1" w:rsidRDefault="008463D6" w:rsidP="00FC6398">
            <w:pPr>
              <w:widowControl w:val="0"/>
              <w:kinsoku w:val="0"/>
              <w:overflowPunct w:val="0"/>
              <w:autoSpaceDE w:val="0"/>
              <w:autoSpaceDN w:val="0"/>
              <w:adjustRightInd w:val="0"/>
              <w:ind w:right="42"/>
              <w:rPr>
                <w:rFonts w:ascii="Arial" w:hAnsi="Arial" w:cs="Arial"/>
                <w:sz w:val="18"/>
                <w:szCs w:val="18"/>
              </w:rPr>
            </w:pPr>
          </w:p>
        </w:tc>
      </w:tr>
    </w:tbl>
    <w:p w14:paraId="3B22BFEB" w14:textId="77777777" w:rsidR="001D3A5E" w:rsidRPr="00E007F1" w:rsidRDefault="001D3A5E" w:rsidP="00953C05">
      <w:pPr>
        <w:widowControl w:val="0"/>
        <w:kinsoku w:val="0"/>
        <w:overflowPunct w:val="0"/>
        <w:autoSpaceDE w:val="0"/>
        <w:autoSpaceDN w:val="0"/>
        <w:adjustRightInd w:val="0"/>
        <w:ind w:left="851" w:right="42"/>
        <w:jc w:val="both"/>
        <w:rPr>
          <w:rFonts w:ascii="Arial" w:hAnsi="Arial" w:cs="Arial"/>
          <w:b/>
          <w:bCs/>
          <w:sz w:val="18"/>
          <w:szCs w:val="18"/>
        </w:rPr>
      </w:pPr>
    </w:p>
    <w:p w14:paraId="13C275ED" w14:textId="56D635A9" w:rsidR="00F51136" w:rsidRPr="00E007F1" w:rsidRDefault="00427764"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Chichester Gymnastics Academy leases the Tim Peake Sports and Conference Centre</w:t>
      </w:r>
      <w:r w:rsidR="00CE50F1" w:rsidRPr="00E007F1">
        <w:rPr>
          <w:rFonts w:ascii="Arial" w:hAnsi="Arial" w:cs="Arial"/>
          <w:sz w:val="22"/>
          <w:szCs w:val="22"/>
        </w:rPr>
        <w:t xml:space="preserve">, located on the Chichester High School campus in the city of Chichester. </w:t>
      </w:r>
      <w:r w:rsidR="00724000" w:rsidRPr="00E007F1">
        <w:rPr>
          <w:rFonts w:ascii="Arial" w:hAnsi="Arial" w:cs="Arial"/>
          <w:sz w:val="22"/>
          <w:szCs w:val="22"/>
        </w:rPr>
        <w:t>W</w:t>
      </w:r>
      <w:r w:rsidR="00632F7A" w:rsidRPr="00E007F1">
        <w:rPr>
          <w:rFonts w:ascii="Arial" w:hAnsi="Arial" w:cs="Arial"/>
          <w:sz w:val="22"/>
          <w:szCs w:val="22"/>
        </w:rPr>
        <w:t xml:space="preserve">hen </w:t>
      </w:r>
      <w:r w:rsidR="00A45542" w:rsidRPr="00E007F1">
        <w:rPr>
          <w:rFonts w:ascii="Arial" w:hAnsi="Arial" w:cs="Arial"/>
          <w:sz w:val="22"/>
          <w:szCs w:val="22"/>
        </w:rPr>
        <w:t xml:space="preserve">the Chichester High School for Boys merged with the </w:t>
      </w:r>
      <w:r w:rsidR="00C64F20" w:rsidRPr="00E007F1">
        <w:rPr>
          <w:rFonts w:ascii="Arial" w:hAnsi="Arial" w:cs="Arial"/>
          <w:sz w:val="22"/>
          <w:szCs w:val="22"/>
        </w:rPr>
        <w:t>adjacent</w:t>
      </w:r>
      <w:r w:rsidR="00A45542" w:rsidRPr="00E007F1">
        <w:rPr>
          <w:rFonts w:ascii="Arial" w:hAnsi="Arial" w:cs="Arial"/>
          <w:sz w:val="22"/>
          <w:szCs w:val="22"/>
        </w:rPr>
        <w:t xml:space="preserve"> </w:t>
      </w:r>
      <w:r w:rsidR="00B60929" w:rsidRPr="00E007F1">
        <w:rPr>
          <w:rFonts w:ascii="Arial" w:hAnsi="Arial" w:cs="Arial"/>
          <w:sz w:val="22"/>
          <w:szCs w:val="22"/>
        </w:rPr>
        <w:t>girl’s</w:t>
      </w:r>
      <w:r w:rsidR="004E4F7C" w:rsidRPr="00E007F1">
        <w:rPr>
          <w:rFonts w:ascii="Arial" w:hAnsi="Arial" w:cs="Arial"/>
          <w:sz w:val="22"/>
          <w:szCs w:val="22"/>
        </w:rPr>
        <w:t xml:space="preserve"> school</w:t>
      </w:r>
      <w:r w:rsidR="003C2805" w:rsidRPr="00E007F1">
        <w:rPr>
          <w:rFonts w:ascii="Arial" w:hAnsi="Arial" w:cs="Arial"/>
          <w:sz w:val="22"/>
          <w:szCs w:val="22"/>
        </w:rPr>
        <w:t xml:space="preserve"> in 2016</w:t>
      </w:r>
      <w:r w:rsidR="00724000" w:rsidRPr="00E007F1">
        <w:rPr>
          <w:rFonts w:ascii="Arial" w:hAnsi="Arial" w:cs="Arial"/>
          <w:sz w:val="22"/>
          <w:szCs w:val="22"/>
        </w:rPr>
        <w:t>, the</w:t>
      </w:r>
      <w:r w:rsidR="001C3CB3" w:rsidRPr="00E007F1">
        <w:rPr>
          <w:rFonts w:ascii="Arial" w:hAnsi="Arial" w:cs="Arial"/>
          <w:sz w:val="22"/>
          <w:szCs w:val="22"/>
        </w:rPr>
        <w:t xml:space="preserve"> newly formed Chichester High School no longer required full time use of the 2 sports </w:t>
      </w:r>
      <w:r w:rsidR="00340EC7" w:rsidRPr="00E007F1">
        <w:rPr>
          <w:rFonts w:ascii="Arial" w:hAnsi="Arial" w:cs="Arial"/>
          <w:sz w:val="22"/>
          <w:szCs w:val="22"/>
        </w:rPr>
        <w:t xml:space="preserve">halls on site. </w:t>
      </w:r>
      <w:r w:rsidR="003C2805" w:rsidRPr="00E007F1">
        <w:rPr>
          <w:rFonts w:ascii="Arial" w:hAnsi="Arial" w:cs="Arial"/>
          <w:sz w:val="22"/>
          <w:szCs w:val="22"/>
        </w:rPr>
        <w:t>The</w:t>
      </w:r>
      <w:r w:rsidR="004A70BE" w:rsidRPr="00E007F1">
        <w:rPr>
          <w:rFonts w:ascii="Arial" w:hAnsi="Arial" w:cs="Arial"/>
          <w:sz w:val="22"/>
          <w:szCs w:val="22"/>
        </w:rPr>
        <w:t xml:space="preserve"> </w:t>
      </w:r>
      <w:r w:rsidR="00340EC7" w:rsidRPr="00E007F1">
        <w:rPr>
          <w:rFonts w:ascii="Arial" w:hAnsi="Arial" w:cs="Arial"/>
          <w:sz w:val="22"/>
          <w:szCs w:val="22"/>
        </w:rPr>
        <w:t>school</w:t>
      </w:r>
      <w:r w:rsidR="004A70BE" w:rsidRPr="00E007F1">
        <w:rPr>
          <w:rFonts w:ascii="Arial" w:hAnsi="Arial" w:cs="Arial"/>
          <w:sz w:val="22"/>
          <w:szCs w:val="22"/>
        </w:rPr>
        <w:t xml:space="preserve"> therefore </w:t>
      </w:r>
      <w:r w:rsidR="006A1EB5" w:rsidRPr="00E007F1">
        <w:rPr>
          <w:rFonts w:ascii="Arial" w:hAnsi="Arial" w:cs="Arial"/>
          <w:sz w:val="22"/>
          <w:szCs w:val="22"/>
        </w:rPr>
        <w:t>agreed</w:t>
      </w:r>
      <w:r w:rsidR="004A70BE" w:rsidRPr="00E007F1">
        <w:rPr>
          <w:rFonts w:ascii="Arial" w:hAnsi="Arial" w:cs="Arial"/>
          <w:sz w:val="22"/>
          <w:szCs w:val="22"/>
        </w:rPr>
        <w:t xml:space="preserve"> a</w:t>
      </w:r>
      <w:r w:rsidR="00426241" w:rsidRPr="00E007F1">
        <w:rPr>
          <w:rFonts w:ascii="Arial" w:hAnsi="Arial" w:cs="Arial"/>
          <w:sz w:val="22"/>
          <w:szCs w:val="22"/>
        </w:rPr>
        <w:t xml:space="preserve"> 10</w:t>
      </w:r>
      <w:r w:rsidR="004A70BE" w:rsidRPr="00E007F1">
        <w:rPr>
          <w:rFonts w:ascii="Arial" w:hAnsi="Arial" w:cs="Arial"/>
          <w:sz w:val="22"/>
          <w:szCs w:val="22"/>
        </w:rPr>
        <w:t xml:space="preserve"> </w:t>
      </w:r>
      <w:r w:rsidR="00896B24" w:rsidRPr="00E007F1">
        <w:rPr>
          <w:rFonts w:ascii="Arial" w:hAnsi="Arial" w:cs="Arial"/>
          <w:sz w:val="22"/>
          <w:szCs w:val="22"/>
        </w:rPr>
        <w:t xml:space="preserve">year </w:t>
      </w:r>
      <w:r w:rsidR="004A70BE" w:rsidRPr="00E007F1">
        <w:rPr>
          <w:rFonts w:ascii="Arial" w:hAnsi="Arial" w:cs="Arial"/>
          <w:sz w:val="22"/>
          <w:szCs w:val="22"/>
        </w:rPr>
        <w:t>lease</w:t>
      </w:r>
      <w:r w:rsidR="006A1EB5" w:rsidRPr="00E007F1">
        <w:rPr>
          <w:rFonts w:ascii="Arial" w:hAnsi="Arial" w:cs="Arial"/>
          <w:sz w:val="22"/>
          <w:szCs w:val="22"/>
        </w:rPr>
        <w:t xml:space="preserve"> </w:t>
      </w:r>
      <w:r w:rsidR="00DC7C19" w:rsidRPr="00E007F1">
        <w:rPr>
          <w:rFonts w:ascii="Arial" w:hAnsi="Arial" w:cs="Arial"/>
          <w:sz w:val="22"/>
          <w:szCs w:val="22"/>
        </w:rPr>
        <w:t xml:space="preserve">(commencing 2017) </w:t>
      </w:r>
      <w:r w:rsidR="006A1EB5" w:rsidRPr="00E007F1">
        <w:rPr>
          <w:rFonts w:ascii="Arial" w:hAnsi="Arial" w:cs="Arial"/>
          <w:sz w:val="22"/>
          <w:szCs w:val="22"/>
        </w:rPr>
        <w:t>of the Tim Peake Sports and Conference Centre</w:t>
      </w:r>
      <w:r w:rsidR="004A70BE" w:rsidRPr="00E007F1">
        <w:rPr>
          <w:rFonts w:ascii="Arial" w:hAnsi="Arial" w:cs="Arial"/>
          <w:sz w:val="22"/>
          <w:szCs w:val="22"/>
        </w:rPr>
        <w:t xml:space="preserve"> with the</w:t>
      </w:r>
      <w:r w:rsidR="00DC7C19" w:rsidRPr="00E007F1">
        <w:rPr>
          <w:rFonts w:ascii="Arial" w:hAnsi="Arial" w:cs="Arial"/>
          <w:sz w:val="22"/>
          <w:szCs w:val="22"/>
        </w:rPr>
        <w:t xml:space="preserve"> Chichester Gymnastics</w:t>
      </w:r>
      <w:r w:rsidR="003C2805" w:rsidRPr="00E007F1">
        <w:rPr>
          <w:rFonts w:ascii="Arial" w:hAnsi="Arial" w:cs="Arial"/>
          <w:sz w:val="22"/>
          <w:szCs w:val="22"/>
        </w:rPr>
        <w:t xml:space="preserve"> </w:t>
      </w:r>
      <w:r w:rsidR="00A5539A" w:rsidRPr="00E007F1">
        <w:rPr>
          <w:rFonts w:ascii="Arial" w:hAnsi="Arial" w:cs="Arial"/>
          <w:sz w:val="22"/>
          <w:szCs w:val="22"/>
        </w:rPr>
        <w:t>Academy</w:t>
      </w:r>
      <w:r w:rsidR="00426241" w:rsidRPr="00E007F1">
        <w:rPr>
          <w:rFonts w:ascii="Arial" w:hAnsi="Arial" w:cs="Arial"/>
          <w:sz w:val="22"/>
          <w:szCs w:val="22"/>
        </w:rPr>
        <w:t>, w</w:t>
      </w:r>
      <w:r w:rsidR="00DC7C19" w:rsidRPr="00E007F1">
        <w:rPr>
          <w:rFonts w:ascii="Arial" w:hAnsi="Arial" w:cs="Arial"/>
          <w:sz w:val="22"/>
          <w:szCs w:val="22"/>
        </w:rPr>
        <w:t>ho ha</w:t>
      </w:r>
      <w:r w:rsidR="000A2AB7" w:rsidRPr="00E007F1">
        <w:rPr>
          <w:rFonts w:ascii="Arial" w:hAnsi="Arial" w:cs="Arial"/>
          <w:sz w:val="22"/>
          <w:szCs w:val="22"/>
        </w:rPr>
        <w:t>s</w:t>
      </w:r>
      <w:r w:rsidR="00DC7C19" w:rsidRPr="00E007F1">
        <w:rPr>
          <w:rFonts w:ascii="Arial" w:hAnsi="Arial" w:cs="Arial"/>
          <w:sz w:val="22"/>
          <w:szCs w:val="22"/>
        </w:rPr>
        <w:t xml:space="preserve"> </w:t>
      </w:r>
      <w:r w:rsidR="00340EC7" w:rsidRPr="00E007F1">
        <w:rPr>
          <w:rFonts w:ascii="Arial" w:hAnsi="Arial" w:cs="Arial"/>
          <w:sz w:val="22"/>
          <w:szCs w:val="22"/>
        </w:rPr>
        <w:t>been</w:t>
      </w:r>
      <w:r w:rsidR="00DC7C19" w:rsidRPr="00E007F1">
        <w:rPr>
          <w:rFonts w:ascii="Arial" w:hAnsi="Arial" w:cs="Arial"/>
          <w:sz w:val="22"/>
          <w:szCs w:val="22"/>
        </w:rPr>
        <w:t xml:space="preserve"> based at the school since 2010. The lease </w:t>
      </w:r>
      <w:r w:rsidR="00CE11B2" w:rsidRPr="00E007F1">
        <w:rPr>
          <w:rFonts w:ascii="Arial" w:hAnsi="Arial" w:cs="Arial"/>
          <w:sz w:val="22"/>
          <w:szCs w:val="22"/>
        </w:rPr>
        <w:t>include</w:t>
      </w:r>
      <w:r w:rsidR="000A2AB7" w:rsidRPr="00E007F1">
        <w:rPr>
          <w:rFonts w:ascii="Arial" w:hAnsi="Arial" w:cs="Arial"/>
          <w:sz w:val="22"/>
          <w:szCs w:val="22"/>
        </w:rPr>
        <w:t>s</w:t>
      </w:r>
      <w:r w:rsidR="00CE11B2" w:rsidRPr="00E007F1">
        <w:rPr>
          <w:rFonts w:ascii="Arial" w:hAnsi="Arial" w:cs="Arial"/>
          <w:sz w:val="22"/>
          <w:szCs w:val="22"/>
        </w:rPr>
        <w:t xml:space="preserve"> use of the sports hall</w:t>
      </w:r>
      <w:r w:rsidR="00DC7C19" w:rsidRPr="00E007F1">
        <w:rPr>
          <w:rFonts w:ascii="Arial" w:hAnsi="Arial" w:cs="Arial"/>
          <w:sz w:val="22"/>
          <w:szCs w:val="22"/>
        </w:rPr>
        <w:t xml:space="preserve"> </w:t>
      </w:r>
      <w:r w:rsidR="00F14BEB" w:rsidRPr="00E007F1">
        <w:rPr>
          <w:rFonts w:ascii="Arial" w:hAnsi="Arial" w:cs="Arial"/>
          <w:sz w:val="22"/>
          <w:szCs w:val="22"/>
        </w:rPr>
        <w:t xml:space="preserve">by the </w:t>
      </w:r>
      <w:r w:rsidR="000A2AB7" w:rsidRPr="00E007F1">
        <w:rPr>
          <w:rFonts w:ascii="Arial" w:hAnsi="Arial" w:cs="Arial"/>
          <w:sz w:val="22"/>
          <w:szCs w:val="22"/>
        </w:rPr>
        <w:t>s</w:t>
      </w:r>
      <w:r w:rsidR="00F14BEB" w:rsidRPr="00E007F1">
        <w:rPr>
          <w:rFonts w:ascii="Arial" w:hAnsi="Arial" w:cs="Arial"/>
          <w:sz w:val="22"/>
          <w:szCs w:val="22"/>
        </w:rPr>
        <w:t>chool</w:t>
      </w:r>
      <w:r w:rsidR="00A061E8" w:rsidRPr="00E007F1">
        <w:rPr>
          <w:rFonts w:ascii="Arial" w:hAnsi="Arial" w:cs="Arial"/>
          <w:sz w:val="22"/>
          <w:szCs w:val="22"/>
        </w:rPr>
        <w:t xml:space="preserve"> for gymnastics</w:t>
      </w:r>
      <w:r w:rsidR="00F14BEB" w:rsidRPr="00E007F1">
        <w:rPr>
          <w:rFonts w:ascii="Arial" w:hAnsi="Arial" w:cs="Arial"/>
          <w:sz w:val="22"/>
          <w:szCs w:val="22"/>
        </w:rPr>
        <w:t xml:space="preserve"> at agreed times. </w:t>
      </w:r>
      <w:r w:rsidR="004272E6" w:rsidRPr="00E007F1">
        <w:rPr>
          <w:rFonts w:ascii="Arial" w:hAnsi="Arial" w:cs="Arial"/>
          <w:sz w:val="22"/>
          <w:szCs w:val="22"/>
        </w:rPr>
        <w:t>The sch</w:t>
      </w:r>
      <w:r w:rsidR="009106C8" w:rsidRPr="00E007F1">
        <w:rPr>
          <w:rFonts w:ascii="Arial" w:hAnsi="Arial" w:cs="Arial"/>
          <w:sz w:val="22"/>
          <w:szCs w:val="22"/>
        </w:rPr>
        <w:t xml:space="preserve">ool retains responsibility for the building with the Academy responsible for all </w:t>
      </w:r>
      <w:r w:rsidR="0019022F" w:rsidRPr="00E007F1">
        <w:rPr>
          <w:rFonts w:ascii="Arial" w:hAnsi="Arial" w:cs="Arial"/>
          <w:sz w:val="22"/>
          <w:szCs w:val="22"/>
        </w:rPr>
        <w:t>equipment on site.</w:t>
      </w:r>
      <w:r w:rsidR="0051035C" w:rsidRPr="00E007F1">
        <w:rPr>
          <w:rFonts w:ascii="Arial" w:hAnsi="Arial" w:cs="Arial"/>
          <w:sz w:val="22"/>
          <w:szCs w:val="22"/>
        </w:rPr>
        <w:t xml:space="preserve"> The Academy cater for </w:t>
      </w:r>
      <w:r w:rsidR="00E21E0C" w:rsidRPr="00E007F1">
        <w:rPr>
          <w:rFonts w:ascii="Arial" w:hAnsi="Arial" w:cs="Arial"/>
          <w:sz w:val="22"/>
          <w:szCs w:val="22"/>
        </w:rPr>
        <w:t xml:space="preserve">recreational and competitive gymnastics for children and adults aged </w:t>
      </w:r>
      <w:r w:rsidR="00634B82" w:rsidRPr="00E007F1">
        <w:rPr>
          <w:rFonts w:ascii="Arial" w:hAnsi="Arial" w:cs="Arial"/>
          <w:sz w:val="22"/>
          <w:szCs w:val="22"/>
        </w:rPr>
        <w:t xml:space="preserve">3 years and </w:t>
      </w:r>
      <w:r w:rsidR="008620F9" w:rsidRPr="00E007F1">
        <w:rPr>
          <w:rFonts w:ascii="Arial" w:hAnsi="Arial" w:cs="Arial"/>
          <w:sz w:val="22"/>
          <w:szCs w:val="22"/>
        </w:rPr>
        <w:t>over.</w:t>
      </w:r>
    </w:p>
    <w:p w14:paraId="40BB6870" w14:textId="77777777" w:rsidR="00B60929" w:rsidRPr="00E007F1" w:rsidRDefault="00B60929" w:rsidP="00953C05">
      <w:pPr>
        <w:widowControl w:val="0"/>
        <w:kinsoku w:val="0"/>
        <w:overflowPunct w:val="0"/>
        <w:autoSpaceDE w:val="0"/>
        <w:autoSpaceDN w:val="0"/>
        <w:adjustRightInd w:val="0"/>
        <w:ind w:left="851" w:right="42"/>
        <w:jc w:val="both"/>
        <w:rPr>
          <w:rFonts w:ascii="Arial" w:hAnsi="Arial" w:cs="Arial"/>
          <w:sz w:val="22"/>
          <w:szCs w:val="22"/>
        </w:rPr>
      </w:pPr>
    </w:p>
    <w:p w14:paraId="47C3B9E2" w14:textId="6A57B66A" w:rsidR="00B60929" w:rsidRPr="00E007F1" w:rsidRDefault="0019022F"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Westgate Gymnastics Club use Westgate Leisure Centre </w:t>
      </w:r>
      <w:r w:rsidR="000D1265" w:rsidRPr="00E007F1">
        <w:rPr>
          <w:rFonts w:ascii="Arial" w:hAnsi="Arial" w:cs="Arial"/>
          <w:sz w:val="22"/>
          <w:szCs w:val="22"/>
        </w:rPr>
        <w:t>sports hall</w:t>
      </w:r>
      <w:r w:rsidR="00AD6FA6" w:rsidRPr="00E007F1">
        <w:rPr>
          <w:rFonts w:ascii="Arial" w:hAnsi="Arial" w:cs="Arial"/>
          <w:sz w:val="22"/>
          <w:szCs w:val="22"/>
        </w:rPr>
        <w:t xml:space="preserve"> and offers </w:t>
      </w:r>
      <w:r w:rsidR="009E18D0" w:rsidRPr="00E007F1">
        <w:rPr>
          <w:rFonts w:ascii="Arial" w:hAnsi="Arial" w:cs="Arial"/>
          <w:sz w:val="22"/>
          <w:szCs w:val="22"/>
        </w:rPr>
        <w:t>recreational and competitive gymnasts for boys and girls aged 4 – 16 years.</w:t>
      </w:r>
      <w:r w:rsidR="00BE78DC" w:rsidRPr="00E007F1">
        <w:rPr>
          <w:rFonts w:ascii="Arial" w:hAnsi="Arial" w:cs="Arial"/>
          <w:sz w:val="22"/>
          <w:szCs w:val="22"/>
        </w:rPr>
        <w:t xml:space="preserve"> </w:t>
      </w:r>
      <w:r w:rsidR="003B1286" w:rsidRPr="00E007F1">
        <w:rPr>
          <w:rFonts w:ascii="Arial" w:hAnsi="Arial" w:cs="Arial"/>
          <w:sz w:val="22"/>
          <w:szCs w:val="22"/>
        </w:rPr>
        <w:t>Non-dedicated use of the sports hall requires the club to set up and take down the gymnastics equipment at the beginning and end of each let. The equipment is stored on site.</w:t>
      </w:r>
    </w:p>
    <w:p w14:paraId="17300587" w14:textId="77777777" w:rsidR="004C6DEC" w:rsidRPr="00E007F1" w:rsidRDefault="004C6DEC" w:rsidP="00953C05">
      <w:pPr>
        <w:widowControl w:val="0"/>
        <w:kinsoku w:val="0"/>
        <w:overflowPunct w:val="0"/>
        <w:autoSpaceDE w:val="0"/>
        <w:autoSpaceDN w:val="0"/>
        <w:adjustRightInd w:val="0"/>
        <w:ind w:right="42"/>
        <w:jc w:val="both"/>
        <w:rPr>
          <w:rFonts w:ascii="Arial" w:hAnsi="Arial" w:cs="Arial"/>
          <w:sz w:val="22"/>
          <w:szCs w:val="22"/>
        </w:rPr>
      </w:pPr>
    </w:p>
    <w:p w14:paraId="24C8EAF3" w14:textId="3EDE8200" w:rsidR="00F51136" w:rsidRPr="00E007F1" w:rsidRDefault="00A061E8"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Southbourne Gym</w:t>
      </w:r>
      <w:r w:rsidR="003B1286" w:rsidRPr="00E007F1">
        <w:rPr>
          <w:rFonts w:ascii="Arial" w:hAnsi="Arial" w:cs="Arial"/>
          <w:sz w:val="22"/>
          <w:szCs w:val="22"/>
        </w:rPr>
        <w:t>nastics Club</w:t>
      </w:r>
      <w:r w:rsidR="005310F5" w:rsidRPr="00E007F1">
        <w:rPr>
          <w:rFonts w:ascii="Arial" w:hAnsi="Arial" w:cs="Arial"/>
          <w:sz w:val="22"/>
          <w:szCs w:val="22"/>
        </w:rPr>
        <w:t xml:space="preserve"> use the sports hall at Bourne Leisure Centr</w:t>
      </w:r>
      <w:r w:rsidR="00CC36BD" w:rsidRPr="00E007F1">
        <w:rPr>
          <w:rFonts w:ascii="Arial" w:hAnsi="Arial" w:cs="Arial"/>
          <w:sz w:val="22"/>
          <w:szCs w:val="22"/>
        </w:rPr>
        <w:t>e dual use facility</w:t>
      </w:r>
      <w:r w:rsidR="00FD50CE" w:rsidRPr="00E007F1">
        <w:rPr>
          <w:rFonts w:ascii="Arial" w:hAnsi="Arial" w:cs="Arial"/>
          <w:sz w:val="22"/>
          <w:szCs w:val="22"/>
        </w:rPr>
        <w:t>, which is owned by the local authority and managed by Everyone Active.</w:t>
      </w:r>
      <w:r w:rsidR="00802656" w:rsidRPr="00E007F1">
        <w:rPr>
          <w:rFonts w:ascii="Arial" w:hAnsi="Arial" w:cs="Arial"/>
          <w:sz w:val="22"/>
          <w:szCs w:val="22"/>
        </w:rPr>
        <w:t xml:space="preserve"> The club caters for</w:t>
      </w:r>
      <w:r w:rsidR="00F24504" w:rsidRPr="00E007F1">
        <w:rPr>
          <w:rFonts w:ascii="Arial" w:hAnsi="Arial" w:cs="Arial"/>
          <w:sz w:val="22"/>
          <w:szCs w:val="22"/>
        </w:rPr>
        <w:t xml:space="preserve"> recreational and competitive gymnastics for</w:t>
      </w:r>
      <w:r w:rsidR="00802656" w:rsidRPr="00E007F1">
        <w:rPr>
          <w:rFonts w:ascii="Arial" w:hAnsi="Arial" w:cs="Arial"/>
          <w:sz w:val="22"/>
          <w:szCs w:val="22"/>
        </w:rPr>
        <w:t xml:space="preserve"> 4 – 16 year olds</w:t>
      </w:r>
      <w:r w:rsidR="00F24504" w:rsidRPr="00E007F1">
        <w:rPr>
          <w:rFonts w:ascii="Arial" w:hAnsi="Arial" w:cs="Arial"/>
          <w:sz w:val="22"/>
          <w:szCs w:val="22"/>
        </w:rPr>
        <w:t>.</w:t>
      </w:r>
    </w:p>
    <w:p w14:paraId="1DCF5BB6" w14:textId="77777777" w:rsidR="00F24504" w:rsidRPr="00E007F1" w:rsidRDefault="00F24504" w:rsidP="00953C05">
      <w:pPr>
        <w:pStyle w:val="ListParagraph"/>
        <w:rPr>
          <w:rFonts w:ascii="Arial" w:hAnsi="Arial" w:cs="Arial"/>
          <w:sz w:val="22"/>
          <w:szCs w:val="22"/>
        </w:rPr>
      </w:pPr>
    </w:p>
    <w:p w14:paraId="767FBF00" w14:textId="2C74A4D4" w:rsidR="00F24504" w:rsidRPr="00E007F1" w:rsidRDefault="00F24504"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Academy of Gym</w:t>
      </w:r>
      <w:r w:rsidR="006B7E25" w:rsidRPr="00E007F1">
        <w:rPr>
          <w:rFonts w:ascii="Arial" w:hAnsi="Arial" w:cs="Arial"/>
          <w:sz w:val="22"/>
          <w:szCs w:val="22"/>
        </w:rPr>
        <w:t xml:space="preserve"> leases </w:t>
      </w:r>
      <w:r w:rsidR="0021477D" w:rsidRPr="00E007F1">
        <w:rPr>
          <w:rFonts w:ascii="Arial" w:hAnsi="Arial" w:cs="Arial"/>
          <w:sz w:val="22"/>
          <w:szCs w:val="22"/>
        </w:rPr>
        <w:t>a business unit on Cedar Trade Park in Chichester</w:t>
      </w:r>
      <w:r w:rsidR="00F83457" w:rsidRPr="00E007F1">
        <w:rPr>
          <w:rFonts w:ascii="Arial" w:hAnsi="Arial" w:cs="Arial"/>
          <w:sz w:val="22"/>
          <w:szCs w:val="22"/>
        </w:rPr>
        <w:t>. This allows the club to offer a variety of daytime</w:t>
      </w:r>
      <w:r w:rsidR="00DE5CCD" w:rsidRPr="00E007F1">
        <w:rPr>
          <w:rFonts w:ascii="Arial" w:hAnsi="Arial" w:cs="Arial"/>
          <w:sz w:val="22"/>
          <w:szCs w:val="22"/>
        </w:rPr>
        <w:t xml:space="preserve">, evening and weekend classes for </w:t>
      </w:r>
      <w:r w:rsidR="00DD50E2" w:rsidRPr="00E007F1">
        <w:rPr>
          <w:rFonts w:ascii="Arial" w:hAnsi="Arial" w:cs="Arial"/>
          <w:sz w:val="22"/>
          <w:szCs w:val="22"/>
        </w:rPr>
        <w:t>children aged 2.5 years and over</w:t>
      </w:r>
      <w:r w:rsidR="00817A25" w:rsidRPr="00E007F1">
        <w:rPr>
          <w:rFonts w:ascii="Arial" w:hAnsi="Arial" w:cs="Arial"/>
          <w:sz w:val="22"/>
          <w:szCs w:val="22"/>
        </w:rPr>
        <w:t>.</w:t>
      </w:r>
      <w:r w:rsidR="008403A0" w:rsidRPr="00E007F1">
        <w:rPr>
          <w:rFonts w:ascii="Arial" w:hAnsi="Arial" w:cs="Arial"/>
          <w:sz w:val="22"/>
          <w:szCs w:val="22"/>
        </w:rPr>
        <w:t xml:space="preserve"> </w:t>
      </w:r>
    </w:p>
    <w:p w14:paraId="3CD98AEC" w14:textId="22B445B7" w:rsidR="004C5376" w:rsidRDefault="0008197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above clubs provide a range of gymnastics disciplines including artistic, </w:t>
      </w:r>
      <w:r w:rsidR="001E2C1F" w:rsidRPr="00E007F1">
        <w:rPr>
          <w:rFonts w:ascii="Arial" w:hAnsi="Arial" w:cs="Arial"/>
          <w:sz w:val="22"/>
          <w:szCs w:val="22"/>
        </w:rPr>
        <w:t>rhythmic, and trampolining</w:t>
      </w:r>
      <w:r w:rsidR="00D439C7" w:rsidRPr="00E007F1">
        <w:rPr>
          <w:rFonts w:ascii="Arial" w:hAnsi="Arial" w:cs="Arial"/>
          <w:sz w:val="22"/>
          <w:szCs w:val="22"/>
        </w:rPr>
        <w:t xml:space="preserve"> from beginner levels through to elite </w:t>
      </w:r>
      <w:r w:rsidR="008403A0" w:rsidRPr="00E007F1">
        <w:rPr>
          <w:rFonts w:ascii="Arial" w:hAnsi="Arial" w:cs="Arial"/>
          <w:sz w:val="22"/>
          <w:szCs w:val="22"/>
        </w:rPr>
        <w:t>competitive squads</w:t>
      </w:r>
      <w:r w:rsidR="001E2C1F" w:rsidRPr="00E007F1">
        <w:rPr>
          <w:rFonts w:ascii="Arial" w:hAnsi="Arial" w:cs="Arial"/>
          <w:sz w:val="22"/>
          <w:szCs w:val="22"/>
        </w:rPr>
        <w:t>.</w:t>
      </w:r>
    </w:p>
    <w:p w14:paraId="2ECD32AB" w14:textId="77777777" w:rsidR="005D3B82" w:rsidRPr="00E007F1" w:rsidRDefault="005D3B82" w:rsidP="005D3B82">
      <w:pPr>
        <w:widowControl w:val="0"/>
        <w:kinsoku w:val="0"/>
        <w:overflowPunct w:val="0"/>
        <w:autoSpaceDE w:val="0"/>
        <w:autoSpaceDN w:val="0"/>
        <w:adjustRightInd w:val="0"/>
        <w:ind w:left="851" w:right="42"/>
        <w:jc w:val="both"/>
        <w:rPr>
          <w:rFonts w:ascii="Arial" w:hAnsi="Arial" w:cs="Arial"/>
          <w:sz w:val="22"/>
          <w:szCs w:val="22"/>
        </w:rPr>
      </w:pPr>
    </w:p>
    <w:p w14:paraId="4E7E8277" w14:textId="69E9F053" w:rsidR="006F5B73" w:rsidRPr="00E007F1" w:rsidRDefault="006F5B7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are also </w:t>
      </w:r>
      <w:r w:rsidR="000B20B5" w:rsidRPr="00E007F1">
        <w:rPr>
          <w:rFonts w:ascii="Arial" w:hAnsi="Arial" w:cs="Arial"/>
          <w:sz w:val="22"/>
          <w:szCs w:val="22"/>
        </w:rPr>
        <w:t xml:space="preserve">smaller </w:t>
      </w:r>
      <w:r w:rsidR="00EC68F7" w:rsidRPr="00E007F1">
        <w:rPr>
          <w:rFonts w:ascii="Arial" w:hAnsi="Arial" w:cs="Arial"/>
          <w:sz w:val="22"/>
          <w:szCs w:val="22"/>
        </w:rPr>
        <w:t>gymnastics club</w:t>
      </w:r>
      <w:r w:rsidR="00EE52E5" w:rsidRPr="00E007F1">
        <w:rPr>
          <w:rFonts w:ascii="Arial" w:hAnsi="Arial" w:cs="Arial"/>
          <w:sz w:val="22"/>
          <w:szCs w:val="22"/>
        </w:rPr>
        <w:t>s</w:t>
      </w:r>
      <w:r w:rsidR="00EA2110" w:rsidRPr="00E007F1">
        <w:rPr>
          <w:rFonts w:ascii="Arial" w:hAnsi="Arial" w:cs="Arial"/>
          <w:sz w:val="22"/>
          <w:szCs w:val="22"/>
        </w:rPr>
        <w:t xml:space="preserve"> not listed by British Gymnastics</w:t>
      </w:r>
      <w:r w:rsidR="00EE52E5" w:rsidRPr="00E007F1">
        <w:rPr>
          <w:rFonts w:ascii="Arial" w:hAnsi="Arial" w:cs="Arial"/>
          <w:sz w:val="22"/>
          <w:szCs w:val="22"/>
        </w:rPr>
        <w:t xml:space="preserve"> including</w:t>
      </w:r>
      <w:r w:rsidR="000B20B5" w:rsidRPr="00E007F1">
        <w:rPr>
          <w:rFonts w:ascii="Arial" w:hAnsi="Arial" w:cs="Arial"/>
          <w:sz w:val="22"/>
          <w:szCs w:val="22"/>
        </w:rPr>
        <w:t xml:space="preserve"> the</w:t>
      </w:r>
      <w:r w:rsidR="00EE52E5" w:rsidRPr="00E007F1">
        <w:rPr>
          <w:rFonts w:ascii="Arial" w:hAnsi="Arial" w:cs="Arial"/>
          <w:sz w:val="22"/>
          <w:szCs w:val="22"/>
        </w:rPr>
        <w:t xml:space="preserve"> Victory Gymnastics Club, who uses the Former </w:t>
      </w:r>
      <w:r w:rsidR="000B20B5" w:rsidRPr="00E007F1">
        <w:rPr>
          <w:rFonts w:ascii="Arial" w:hAnsi="Arial" w:cs="Arial"/>
          <w:sz w:val="22"/>
          <w:szCs w:val="22"/>
        </w:rPr>
        <w:t>Herbert Shiner School</w:t>
      </w:r>
      <w:r w:rsidR="00EA2110" w:rsidRPr="00E007F1">
        <w:rPr>
          <w:rFonts w:ascii="Arial" w:hAnsi="Arial" w:cs="Arial"/>
          <w:sz w:val="22"/>
          <w:szCs w:val="22"/>
        </w:rPr>
        <w:t xml:space="preserve"> </w:t>
      </w:r>
      <w:r w:rsidR="000B20B5" w:rsidRPr="00E007F1">
        <w:rPr>
          <w:rFonts w:ascii="Arial" w:hAnsi="Arial" w:cs="Arial"/>
          <w:sz w:val="22"/>
          <w:szCs w:val="22"/>
        </w:rPr>
        <w:t xml:space="preserve">in Petworth. The Grange Community and Leisure Centre </w:t>
      </w:r>
      <w:r w:rsidR="00A21729" w:rsidRPr="00E007F1">
        <w:rPr>
          <w:rFonts w:ascii="Arial" w:hAnsi="Arial" w:cs="Arial"/>
          <w:sz w:val="22"/>
          <w:szCs w:val="22"/>
        </w:rPr>
        <w:t xml:space="preserve">has also previously provided gymnastics sessions </w:t>
      </w:r>
      <w:r w:rsidR="00F84962" w:rsidRPr="00E007F1">
        <w:rPr>
          <w:rFonts w:ascii="Arial" w:hAnsi="Arial" w:cs="Arial"/>
          <w:sz w:val="22"/>
          <w:szCs w:val="22"/>
        </w:rPr>
        <w:t xml:space="preserve">for 5 – 11 year olds through the </w:t>
      </w:r>
      <w:r w:rsidR="00113D8A" w:rsidRPr="00E007F1">
        <w:rPr>
          <w:rFonts w:ascii="Arial" w:hAnsi="Arial" w:cs="Arial"/>
          <w:sz w:val="22"/>
          <w:szCs w:val="22"/>
        </w:rPr>
        <w:t xml:space="preserve">British Gymnastics </w:t>
      </w:r>
      <w:r w:rsidR="00F84962" w:rsidRPr="00E007F1">
        <w:rPr>
          <w:rFonts w:ascii="Arial" w:hAnsi="Arial" w:cs="Arial"/>
          <w:sz w:val="22"/>
          <w:szCs w:val="22"/>
        </w:rPr>
        <w:t xml:space="preserve">‘Rise into Gymnastics’ </w:t>
      </w:r>
      <w:r w:rsidR="00113D8A" w:rsidRPr="00E007F1">
        <w:rPr>
          <w:rFonts w:ascii="Arial" w:hAnsi="Arial" w:cs="Arial"/>
          <w:sz w:val="22"/>
          <w:szCs w:val="22"/>
        </w:rPr>
        <w:t>programme and award scheme.</w:t>
      </w:r>
    </w:p>
    <w:p w14:paraId="494F2FC0" w14:textId="77777777" w:rsidR="00B60C8F" w:rsidRPr="00E007F1" w:rsidRDefault="00B60C8F" w:rsidP="00953C05">
      <w:pPr>
        <w:pStyle w:val="ListParagraph"/>
        <w:rPr>
          <w:rFonts w:ascii="Arial" w:hAnsi="Arial" w:cs="Arial"/>
          <w:sz w:val="22"/>
          <w:szCs w:val="22"/>
        </w:rPr>
      </w:pPr>
    </w:p>
    <w:p w14:paraId="30EB2DF7" w14:textId="676351C6" w:rsidR="00B60C8F" w:rsidRPr="00E007F1" w:rsidRDefault="004C5376" w:rsidP="00953C05">
      <w:pPr>
        <w:pStyle w:val="Heading2"/>
      </w:pPr>
      <w:bookmarkStart w:id="2684" w:name="_Toc159492343"/>
      <w:bookmarkStart w:id="2685" w:name="_Toc159492586"/>
      <w:bookmarkStart w:id="2686" w:name="_Toc159493344"/>
      <w:bookmarkStart w:id="2687" w:name="_Toc159505749"/>
      <w:r w:rsidRPr="00E007F1">
        <w:t>Gymnastics - Quality</w:t>
      </w:r>
      <w:bookmarkEnd w:id="2684"/>
      <w:bookmarkEnd w:id="2685"/>
      <w:bookmarkEnd w:id="2686"/>
      <w:bookmarkEnd w:id="2687"/>
    </w:p>
    <w:p w14:paraId="406CB56E" w14:textId="77777777" w:rsidR="00B60C8F" w:rsidRPr="00E007F1" w:rsidRDefault="00B60C8F" w:rsidP="00953C05">
      <w:pPr>
        <w:pStyle w:val="ListParagraph"/>
        <w:rPr>
          <w:rFonts w:ascii="Arial" w:hAnsi="Arial" w:cs="Arial"/>
          <w:sz w:val="22"/>
          <w:szCs w:val="22"/>
        </w:rPr>
      </w:pPr>
    </w:p>
    <w:p w14:paraId="4481BE42" w14:textId="24DCF439" w:rsidR="00B60C8F" w:rsidRPr="00E007F1" w:rsidRDefault="00A91FBF"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w:t>
      </w:r>
      <w:r w:rsidR="003647E4" w:rsidRPr="00E007F1">
        <w:rPr>
          <w:rFonts w:ascii="Arial" w:hAnsi="Arial" w:cs="Arial"/>
          <w:sz w:val="22"/>
          <w:szCs w:val="22"/>
        </w:rPr>
        <w:t xml:space="preserve">sports halls at Bourne Leisure Centre and Westgate Leisure centre are both of excellent quality. The </w:t>
      </w:r>
      <w:r w:rsidR="005D2A72" w:rsidRPr="00E007F1">
        <w:rPr>
          <w:rFonts w:ascii="Arial" w:hAnsi="Arial" w:cs="Arial"/>
          <w:sz w:val="22"/>
          <w:szCs w:val="22"/>
        </w:rPr>
        <w:t xml:space="preserve">Tim Peake </w:t>
      </w:r>
      <w:r w:rsidR="008A36D1" w:rsidRPr="00E007F1">
        <w:rPr>
          <w:rFonts w:ascii="Arial" w:hAnsi="Arial" w:cs="Arial"/>
          <w:sz w:val="22"/>
          <w:szCs w:val="22"/>
        </w:rPr>
        <w:t xml:space="preserve">Sports and Conference Centre sports hall and Academy of Gym facilities were not accessible at the </w:t>
      </w:r>
      <w:r w:rsidR="00EE234E" w:rsidRPr="00E007F1">
        <w:rPr>
          <w:rFonts w:ascii="Arial" w:hAnsi="Arial" w:cs="Arial"/>
          <w:sz w:val="22"/>
          <w:szCs w:val="22"/>
        </w:rPr>
        <w:t xml:space="preserve">time of the site audits. However, </w:t>
      </w:r>
      <w:r w:rsidR="00B10981" w:rsidRPr="00E007F1">
        <w:rPr>
          <w:rFonts w:ascii="Arial" w:hAnsi="Arial" w:cs="Arial"/>
          <w:sz w:val="22"/>
          <w:szCs w:val="22"/>
        </w:rPr>
        <w:t xml:space="preserve">from online </w:t>
      </w:r>
      <w:r w:rsidR="0025618B" w:rsidRPr="00E007F1">
        <w:rPr>
          <w:rFonts w:ascii="Arial" w:hAnsi="Arial" w:cs="Arial"/>
          <w:sz w:val="22"/>
          <w:szCs w:val="22"/>
        </w:rPr>
        <w:t>research both facilities would be described as of good quality.</w:t>
      </w:r>
    </w:p>
    <w:p w14:paraId="6A9CF369" w14:textId="77777777" w:rsidR="000E6D0E" w:rsidRPr="00E007F1" w:rsidRDefault="000E6D0E" w:rsidP="00953C05">
      <w:pPr>
        <w:widowControl w:val="0"/>
        <w:kinsoku w:val="0"/>
        <w:overflowPunct w:val="0"/>
        <w:autoSpaceDE w:val="0"/>
        <w:autoSpaceDN w:val="0"/>
        <w:adjustRightInd w:val="0"/>
        <w:ind w:left="851" w:right="42"/>
        <w:jc w:val="both"/>
        <w:rPr>
          <w:rFonts w:ascii="Arial" w:hAnsi="Arial" w:cs="Arial"/>
          <w:sz w:val="22"/>
          <w:szCs w:val="22"/>
        </w:rPr>
      </w:pPr>
    </w:p>
    <w:p w14:paraId="49708592" w14:textId="7BD6DE41" w:rsidR="00A85EF2" w:rsidRPr="00E007F1" w:rsidRDefault="00A85EF2" w:rsidP="00953C05">
      <w:pPr>
        <w:pStyle w:val="Heading2"/>
      </w:pPr>
      <w:bookmarkStart w:id="2688" w:name="_Toc159492344"/>
      <w:bookmarkStart w:id="2689" w:name="_Toc159492587"/>
      <w:bookmarkStart w:id="2690" w:name="_Toc159493345"/>
      <w:bookmarkStart w:id="2691" w:name="_Toc159505750"/>
      <w:r w:rsidRPr="00E007F1">
        <w:t>Demand in 202</w:t>
      </w:r>
      <w:r w:rsidR="00D31220" w:rsidRPr="00E007F1">
        <w:t>4</w:t>
      </w:r>
      <w:bookmarkEnd w:id="2688"/>
      <w:bookmarkEnd w:id="2689"/>
      <w:bookmarkEnd w:id="2690"/>
      <w:bookmarkEnd w:id="2691"/>
    </w:p>
    <w:p w14:paraId="16DB25A5" w14:textId="77777777" w:rsidR="00A85EF2" w:rsidRPr="00E007F1" w:rsidRDefault="00A85EF2" w:rsidP="00953C05">
      <w:pPr>
        <w:rPr>
          <w:rFonts w:ascii="Arial" w:hAnsi="Arial" w:cs="Arial"/>
        </w:rPr>
      </w:pPr>
    </w:p>
    <w:p w14:paraId="5CC6063B" w14:textId="64E105ED" w:rsidR="00A85EF2" w:rsidRPr="00E007F1" w:rsidRDefault="00A85EF2" w:rsidP="00953C05">
      <w:pPr>
        <w:pStyle w:val="Heading2"/>
      </w:pPr>
      <w:bookmarkStart w:id="2692" w:name="_Toc159492345"/>
      <w:bookmarkStart w:id="2693" w:name="_Toc159492588"/>
      <w:bookmarkStart w:id="2694" w:name="_Toc159493346"/>
      <w:bookmarkStart w:id="2695" w:name="_Toc159505751"/>
      <w:r w:rsidRPr="00E007F1">
        <w:t>Co</w:t>
      </w:r>
      <w:bookmarkStart w:id="2696" w:name="_Hlk158039791"/>
      <w:r w:rsidRPr="00E007F1">
        <w:t>nsultation</w:t>
      </w:r>
      <w:bookmarkEnd w:id="2692"/>
      <w:bookmarkEnd w:id="2693"/>
      <w:bookmarkEnd w:id="2694"/>
      <w:bookmarkEnd w:id="2695"/>
    </w:p>
    <w:p w14:paraId="3B86AC7F" w14:textId="77777777" w:rsidR="00A85EF2" w:rsidRPr="00E007F1" w:rsidRDefault="00A85EF2" w:rsidP="00953C05">
      <w:pPr>
        <w:rPr>
          <w:rFonts w:ascii="Arial" w:hAnsi="Arial" w:cs="Arial"/>
        </w:rPr>
      </w:pPr>
    </w:p>
    <w:p w14:paraId="6F427BF6" w14:textId="1524A1C9" w:rsidR="002F190A" w:rsidRPr="00E007F1" w:rsidRDefault="002F190A" w:rsidP="00FC6398">
      <w:pPr>
        <w:pStyle w:val="Heading3"/>
      </w:pPr>
      <w:bookmarkStart w:id="2697" w:name="_Toc159492346"/>
      <w:bookmarkStart w:id="2698" w:name="_Toc159492589"/>
      <w:bookmarkStart w:id="2699" w:name="_Toc159493347"/>
      <w:bookmarkStart w:id="2700" w:name="_Toc159505752"/>
      <w:r w:rsidRPr="00E007F1">
        <w:t>Survey</w:t>
      </w:r>
      <w:r w:rsidR="00F26010" w:rsidRPr="00E007F1">
        <w:t xml:space="preserve"> Responses (</w:t>
      </w:r>
      <w:r w:rsidR="00CF6CC4" w:rsidRPr="00E007F1">
        <w:t>Education Institutions</w:t>
      </w:r>
      <w:r w:rsidR="00F26010" w:rsidRPr="00E007F1">
        <w:t>, Sports Clubs</w:t>
      </w:r>
      <w:r w:rsidR="00CF6CC4" w:rsidRPr="00E007F1">
        <w:t>,</w:t>
      </w:r>
      <w:r w:rsidR="00F26010" w:rsidRPr="00E007F1">
        <w:t xml:space="preserve"> Parish</w:t>
      </w:r>
      <w:r w:rsidR="00CF6CC4" w:rsidRPr="00E007F1">
        <w:t xml:space="preserve"> and Town</w:t>
      </w:r>
      <w:r w:rsidR="00F26010" w:rsidRPr="00E007F1">
        <w:t xml:space="preserve"> Councils</w:t>
      </w:r>
      <w:r w:rsidR="00CF6CC4" w:rsidRPr="00E007F1">
        <w:t>)</w:t>
      </w:r>
      <w:bookmarkEnd w:id="2697"/>
      <w:bookmarkEnd w:id="2698"/>
      <w:bookmarkEnd w:id="2699"/>
      <w:bookmarkEnd w:id="2700"/>
    </w:p>
    <w:bookmarkEnd w:id="2696"/>
    <w:p w14:paraId="409755B1" w14:textId="77777777" w:rsidR="002F190A" w:rsidRPr="00E007F1" w:rsidRDefault="002F190A" w:rsidP="00953C05">
      <w:pPr>
        <w:rPr>
          <w:rFonts w:ascii="Arial" w:hAnsi="Arial" w:cs="Arial"/>
          <w:b/>
          <w:bCs/>
        </w:rPr>
      </w:pPr>
    </w:p>
    <w:p w14:paraId="4143AF3A" w14:textId="6B8B54C7" w:rsidR="000E6D0E" w:rsidRPr="00E007F1" w:rsidRDefault="00F2601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bookmarkStart w:id="2701" w:name="_Hlk158039825"/>
      <w:r w:rsidRPr="00E007F1">
        <w:rPr>
          <w:rFonts w:ascii="Arial" w:hAnsi="Arial" w:cs="Arial"/>
          <w:sz w:val="22"/>
          <w:szCs w:val="22"/>
        </w:rPr>
        <w:t>Detailed analysis is provided of education</w:t>
      </w:r>
      <w:r w:rsidR="00FE44CF" w:rsidRPr="00E007F1">
        <w:rPr>
          <w:rFonts w:ascii="Arial" w:hAnsi="Arial" w:cs="Arial"/>
          <w:sz w:val="22"/>
          <w:szCs w:val="22"/>
        </w:rPr>
        <w:t xml:space="preserve"> institution, sports club and parish and town council feedback in paragraphs </w:t>
      </w:r>
      <w:r w:rsidR="00412CC9" w:rsidRPr="00E007F1">
        <w:rPr>
          <w:rFonts w:ascii="Arial" w:hAnsi="Arial" w:cs="Arial"/>
          <w:sz w:val="22"/>
          <w:szCs w:val="22"/>
        </w:rPr>
        <w:t>6</w:t>
      </w:r>
      <w:r w:rsidR="00EA4D7A" w:rsidRPr="00E007F1">
        <w:rPr>
          <w:rFonts w:ascii="Arial" w:hAnsi="Arial" w:cs="Arial"/>
          <w:sz w:val="22"/>
          <w:szCs w:val="22"/>
        </w:rPr>
        <w:t xml:space="preserve">.10 – </w:t>
      </w:r>
      <w:r w:rsidR="00412CC9" w:rsidRPr="00E007F1">
        <w:rPr>
          <w:rFonts w:ascii="Arial" w:hAnsi="Arial" w:cs="Arial"/>
          <w:sz w:val="22"/>
          <w:szCs w:val="22"/>
        </w:rPr>
        <w:t>6</w:t>
      </w:r>
      <w:r w:rsidR="00EA4D7A" w:rsidRPr="00E007F1">
        <w:rPr>
          <w:rFonts w:ascii="Arial" w:hAnsi="Arial" w:cs="Arial"/>
          <w:sz w:val="22"/>
          <w:szCs w:val="22"/>
        </w:rPr>
        <w:t>.28</w:t>
      </w:r>
      <w:r w:rsidR="001451B3" w:rsidRPr="00E007F1">
        <w:rPr>
          <w:rFonts w:ascii="Arial" w:hAnsi="Arial" w:cs="Arial"/>
          <w:sz w:val="22"/>
          <w:szCs w:val="22"/>
        </w:rPr>
        <w:t>.</w:t>
      </w:r>
      <w:r w:rsidR="00083AD5" w:rsidRPr="00E007F1">
        <w:rPr>
          <w:rFonts w:ascii="Arial" w:hAnsi="Arial" w:cs="Arial"/>
          <w:sz w:val="22"/>
          <w:szCs w:val="22"/>
        </w:rPr>
        <w:t xml:space="preserve"> </w:t>
      </w:r>
    </w:p>
    <w:bookmarkEnd w:id="2701"/>
    <w:p w14:paraId="109A09FA" w14:textId="77777777" w:rsidR="00F34B94" w:rsidRPr="00E007F1" w:rsidRDefault="00F34B94">
      <w:pPr>
        <w:rPr>
          <w:rFonts w:ascii="Arial" w:hAnsi="Arial" w:cs="Arial"/>
          <w:sz w:val="22"/>
          <w:szCs w:val="22"/>
        </w:rPr>
      </w:pPr>
    </w:p>
    <w:p w14:paraId="22C7E314" w14:textId="765F8220" w:rsidR="00083AD5" w:rsidRPr="00E007F1" w:rsidRDefault="00083AD5"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Westgate Gymnastics Club responded to the Sports Club Survey and</w:t>
      </w:r>
      <w:r w:rsidR="00A64A5E" w:rsidRPr="00E007F1">
        <w:rPr>
          <w:rFonts w:ascii="Arial" w:hAnsi="Arial" w:cs="Arial"/>
          <w:sz w:val="22"/>
          <w:szCs w:val="22"/>
        </w:rPr>
        <w:t xml:space="preserve"> provided the following feedback:</w:t>
      </w:r>
    </w:p>
    <w:p w14:paraId="4F27FF85" w14:textId="77777777" w:rsidR="00A64A5E" w:rsidRPr="00E007F1" w:rsidRDefault="00A64A5E" w:rsidP="00953C05">
      <w:pPr>
        <w:pStyle w:val="ListParagraph"/>
        <w:rPr>
          <w:rFonts w:ascii="Arial" w:hAnsi="Arial" w:cs="Arial"/>
          <w:sz w:val="22"/>
          <w:szCs w:val="22"/>
        </w:rPr>
      </w:pPr>
    </w:p>
    <w:p w14:paraId="1AE51DE4" w14:textId="521899D3" w:rsidR="001A0310" w:rsidRPr="00E007F1" w:rsidRDefault="001A0310" w:rsidP="00EA3DFA">
      <w:pPr>
        <w:pStyle w:val="ListParagraph"/>
        <w:widowControl w:val="0"/>
        <w:kinsoku w:val="0"/>
        <w:overflowPunct w:val="0"/>
        <w:autoSpaceDE w:val="0"/>
        <w:autoSpaceDN w:val="0"/>
        <w:adjustRightInd w:val="0"/>
        <w:ind w:left="851" w:right="42"/>
        <w:jc w:val="both"/>
        <w:rPr>
          <w:rFonts w:ascii="Arial" w:hAnsi="Arial" w:cs="Arial"/>
          <w:i/>
          <w:iCs/>
          <w:sz w:val="22"/>
          <w:szCs w:val="22"/>
        </w:rPr>
      </w:pPr>
      <w:r w:rsidRPr="00E007F1">
        <w:rPr>
          <w:rFonts w:ascii="Arial" w:hAnsi="Arial" w:cs="Arial"/>
          <w:i/>
          <w:iCs/>
          <w:sz w:val="22"/>
          <w:szCs w:val="22"/>
        </w:rPr>
        <w:t>We run our club independently but we also manage and run 4 hours of the Leisure centres classes for them. We do source a lot of equipment through our club and also source the coaches and mentor them which we use to also deliver the centres class for them</w:t>
      </w:r>
      <w:r w:rsidR="003B24D4" w:rsidRPr="00E007F1">
        <w:rPr>
          <w:rFonts w:ascii="Arial" w:hAnsi="Arial" w:cs="Arial"/>
          <w:i/>
          <w:iCs/>
          <w:sz w:val="22"/>
          <w:szCs w:val="22"/>
        </w:rPr>
        <w:t xml:space="preserve">. </w:t>
      </w:r>
      <w:r w:rsidRPr="00E007F1">
        <w:rPr>
          <w:rFonts w:ascii="Arial" w:hAnsi="Arial" w:cs="Arial"/>
          <w:i/>
          <w:iCs/>
          <w:sz w:val="22"/>
          <w:szCs w:val="22"/>
        </w:rPr>
        <w:t>Although we are always replacing and buying things for both the classes to use - this is of course added to wear and tear to our costings.</w:t>
      </w:r>
    </w:p>
    <w:p w14:paraId="7908DE3C" w14:textId="77777777" w:rsidR="00EA3DFA" w:rsidRPr="00E007F1" w:rsidRDefault="00EA3DFA" w:rsidP="00FC6398">
      <w:pPr>
        <w:pStyle w:val="ListParagraph"/>
        <w:widowControl w:val="0"/>
        <w:kinsoku w:val="0"/>
        <w:overflowPunct w:val="0"/>
        <w:autoSpaceDE w:val="0"/>
        <w:autoSpaceDN w:val="0"/>
        <w:adjustRightInd w:val="0"/>
        <w:ind w:left="851" w:right="42"/>
        <w:jc w:val="both"/>
        <w:rPr>
          <w:rFonts w:ascii="Arial" w:hAnsi="Arial" w:cs="Arial"/>
          <w:i/>
          <w:iCs/>
          <w:sz w:val="22"/>
          <w:szCs w:val="22"/>
        </w:rPr>
      </w:pPr>
    </w:p>
    <w:p w14:paraId="0952F906" w14:textId="774E88DA" w:rsidR="00A64A5E" w:rsidRPr="00E007F1" w:rsidRDefault="001A0310" w:rsidP="00FC6398">
      <w:pPr>
        <w:pStyle w:val="ListParagraph"/>
        <w:widowControl w:val="0"/>
        <w:kinsoku w:val="0"/>
        <w:overflowPunct w:val="0"/>
        <w:autoSpaceDE w:val="0"/>
        <w:autoSpaceDN w:val="0"/>
        <w:adjustRightInd w:val="0"/>
        <w:ind w:left="851" w:right="42"/>
        <w:jc w:val="both"/>
        <w:rPr>
          <w:rFonts w:ascii="Arial" w:hAnsi="Arial" w:cs="Arial"/>
          <w:i/>
          <w:iCs/>
          <w:sz w:val="22"/>
          <w:szCs w:val="22"/>
        </w:rPr>
      </w:pPr>
      <w:r w:rsidRPr="00E007F1">
        <w:rPr>
          <w:rFonts w:ascii="Arial" w:hAnsi="Arial" w:cs="Arial"/>
          <w:i/>
          <w:iCs/>
          <w:sz w:val="22"/>
          <w:szCs w:val="22"/>
        </w:rPr>
        <w:t>We do oblige in doing this as the whole ethos of our club is to provide every child the experience of taking part in gymnastics. But sometimes it would be nice to have support when replacing the bigger apparatus rather than solely ourselves. We are looking to replace a beam in a few months but we will be purchasing this ourselves - although the centre will also be using it.</w:t>
      </w:r>
    </w:p>
    <w:p w14:paraId="26EE40C8" w14:textId="77777777" w:rsidR="00A64A5E" w:rsidRPr="00E007F1" w:rsidRDefault="00A64A5E" w:rsidP="00953C05">
      <w:pPr>
        <w:pStyle w:val="ListParagraph"/>
        <w:rPr>
          <w:rFonts w:ascii="Arial" w:hAnsi="Arial" w:cs="Arial"/>
          <w:sz w:val="22"/>
          <w:szCs w:val="22"/>
        </w:rPr>
      </w:pPr>
    </w:p>
    <w:p w14:paraId="01CACF91" w14:textId="14F86C08" w:rsidR="007E6493" w:rsidRPr="00E007F1" w:rsidRDefault="005345FA"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It should be noted that </w:t>
      </w:r>
      <w:r w:rsidR="000F34B1" w:rsidRPr="00E007F1">
        <w:rPr>
          <w:rFonts w:ascii="Arial" w:hAnsi="Arial" w:cs="Arial"/>
          <w:sz w:val="22"/>
          <w:szCs w:val="22"/>
        </w:rPr>
        <w:t>Westgate Leisure</w:t>
      </w:r>
      <w:r w:rsidRPr="00E007F1">
        <w:rPr>
          <w:rFonts w:ascii="Arial" w:hAnsi="Arial" w:cs="Arial"/>
          <w:sz w:val="22"/>
          <w:szCs w:val="22"/>
        </w:rPr>
        <w:t xml:space="preserve"> </w:t>
      </w:r>
      <w:r w:rsidR="000F34B1" w:rsidRPr="00E007F1">
        <w:rPr>
          <w:rFonts w:ascii="Arial" w:hAnsi="Arial" w:cs="Arial"/>
          <w:sz w:val="22"/>
          <w:szCs w:val="22"/>
        </w:rPr>
        <w:t>C</w:t>
      </w:r>
      <w:r w:rsidRPr="00E007F1">
        <w:rPr>
          <w:rFonts w:ascii="Arial" w:hAnsi="Arial" w:cs="Arial"/>
          <w:sz w:val="22"/>
          <w:szCs w:val="22"/>
        </w:rPr>
        <w:t xml:space="preserve">entre does allow </w:t>
      </w:r>
      <w:r w:rsidR="00F230AD" w:rsidRPr="00E007F1">
        <w:rPr>
          <w:rFonts w:ascii="Arial" w:hAnsi="Arial" w:cs="Arial"/>
          <w:sz w:val="22"/>
          <w:szCs w:val="22"/>
        </w:rPr>
        <w:t>Westgate</w:t>
      </w:r>
      <w:r w:rsidR="00DF11A8" w:rsidRPr="00E007F1">
        <w:rPr>
          <w:rFonts w:ascii="Arial" w:hAnsi="Arial" w:cs="Arial"/>
          <w:sz w:val="22"/>
          <w:szCs w:val="22"/>
        </w:rPr>
        <w:t xml:space="preserve"> </w:t>
      </w:r>
      <w:r w:rsidR="00F230AD" w:rsidRPr="00E007F1">
        <w:rPr>
          <w:rFonts w:ascii="Arial" w:hAnsi="Arial" w:cs="Arial"/>
          <w:sz w:val="22"/>
          <w:szCs w:val="22"/>
        </w:rPr>
        <w:t>G</w:t>
      </w:r>
      <w:r w:rsidR="00DF11A8" w:rsidRPr="00E007F1">
        <w:rPr>
          <w:rFonts w:ascii="Arial" w:hAnsi="Arial" w:cs="Arial"/>
          <w:sz w:val="22"/>
          <w:szCs w:val="22"/>
        </w:rPr>
        <w:t xml:space="preserve">ymnastics </w:t>
      </w:r>
      <w:r w:rsidR="00F230AD" w:rsidRPr="00E007F1">
        <w:rPr>
          <w:rFonts w:ascii="Arial" w:hAnsi="Arial" w:cs="Arial"/>
          <w:sz w:val="22"/>
          <w:szCs w:val="22"/>
        </w:rPr>
        <w:t>C</w:t>
      </w:r>
      <w:r w:rsidR="00DF11A8" w:rsidRPr="00E007F1">
        <w:rPr>
          <w:rFonts w:ascii="Arial" w:hAnsi="Arial" w:cs="Arial"/>
          <w:sz w:val="22"/>
          <w:szCs w:val="22"/>
        </w:rPr>
        <w:t>lub to store</w:t>
      </w:r>
      <w:r w:rsidRPr="00E007F1">
        <w:rPr>
          <w:rFonts w:ascii="Arial" w:hAnsi="Arial" w:cs="Arial"/>
          <w:sz w:val="22"/>
          <w:szCs w:val="22"/>
        </w:rPr>
        <w:t xml:space="preserve"> all gymnastics equipment free of charge and assists </w:t>
      </w:r>
      <w:r w:rsidR="00F230AD" w:rsidRPr="00E007F1">
        <w:rPr>
          <w:rFonts w:ascii="Arial" w:hAnsi="Arial" w:cs="Arial"/>
          <w:sz w:val="22"/>
          <w:szCs w:val="22"/>
        </w:rPr>
        <w:t>the club</w:t>
      </w:r>
      <w:r w:rsidR="00BC12DA">
        <w:rPr>
          <w:rFonts w:ascii="Arial" w:hAnsi="Arial" w:cs="Arial"/>
          <w:sz w:val="22"/>
          <w:szCs w:val="22"/>
        </w:rPr>
        <w:t xml:space="preserve"> </w:t>
      </w:r>
      <w:r w:rsidRPr="00E007F1">
        <w:rPr>
          <w:rFonts w:ascii="Arial" w:hAnsi="Arial" w:cs="Arial"/>
          <w:sz w:val="22"/>
          <w:szCs w:val="22"/>
        </w:rPr>
        <w:t>in</w:t>
      </w:r>
      <w:r w:rsidR="00BC12DA">
        <w:rPr>
          <w:rFonts w:ascii="Arial" w:hAnsi="Arial" w:cs="Arial"/>
          <w:sz w:val="22"/>
          <w:szCs w:val="22"/>
        </w:rPr>
        <w:t xml:space="preserve"> </w:t>
      </w:r>
      <w:r w:rsidR="000F34B1" w:rsidRPr="00E007F1">
        <w:rPr>
          <w:rFonts w:ascii="Arial" w:hAnsi="Arial" w:cs="Arial"/>
          <w:sz w:val="22"/>
          <w:szCs w:val="22"/>
        </w:rPr>
        <w:t>setting up and putting away of equipment before and after each let.</w:t>
      </w:r>
    </w:p>
    <w:p w14:paraId="29382D9D" w14:textId="77777777" w:rsidR="000F34B1" w:rsidRPr="00E007F1" w:rsidRDefault="000F34B1" w:rsidP="00E007F1">
      <w:pPr>
        <w:widowControl w:val="0"/>
        <w:kinsoku w:val="0"/>
        <w:overflowPunct w:val="0"/>
        <w:autoSpaceDE w:val="0"/>
        <w:autoSpaceDN w:val="0"/>
        <w:adjustRightInd w:val="0"/>
        <w:ind w:left="851" w:right="42"/>
        <w:jc w:val="both"/>
        <w:rPr>
          <w:rFonts w:ascii="Arial" w:hAnsi="Arial" w:cs="Arial"/>
          <w:sz w:val="22"/>
          <w:szCs w:val="22"/>
        </w:rPr>
      </w:pPr>
    </w:p>
    <w:p w14:paraId="0363CE4E" w14:textId="2CD4FBC0" w:rsidR="00A64A5E" w:rsidRPr="00E007F1" w:rsidRDefault="00542D21"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No other feedback was </w:t>
      </w:r>
      <w:r w:rsidR="00760A9B" w:rsidRPr="00E007F1">
        <w:rPr>
          <w:rFonts w:ascii="Arial" w:hAnsi="Arial" w:cs="Arial"/>
          <w:sz w:val="22"/>
          <w:szCs w:val="22"/>
        </w:rPr>
        <w:t>received.</w:t>
      </w:r>
    </w:p>
    <w:p w14:paraId="1D3C8800" w14:textId="77777777" w:rsidR="00203EFD" w:rsidRPr="00E007F1" w:rsidRDefault="00203EFD" w:rsidP="00953C05">
      <w:pPr>
        <w:widowControl w:val="0"/>
        <w:kinsoku w:val="0"/>
        <w:overflowPunct w:val="0"/>
        <w:autoSpaceDE w:val="0"/>
        <w:autoSpaceDN w:val="0"/>
        <w:adjustRightInd w:val="0"/>
        <w:ind w:left="851" w:right="42"/>
        <w:jc w:val="both"/>
        <w:rPr>
          <w:rFonts w:ascii="Arial" w:hAnsi="Arial" w:cs="Arial"/>
          <w:sz w:val="22"/>
          <w:szCs w:val="22"/>
        </w:rPr>
      </w:pPr>
    </w:p>
    <w:p w14:paraId="70D93AEC" w14:textId="1B085201" w:rsidR="00203EFD" w:rsidRPr="00E007F1" w:rsidRDefault="00203EFD" w:rsidP="00FC6398">
      <w:pPr>
        <w:pStyle w:val="Heading3"/>
      </w:pPr>
      <w:bookmarkStart w:id="2702" w:name="_Toc159492347"/>
      <w:bookmarkStart w:id="2703" w:name="_Toc159492590"/>
      <w:bookmarkStart w:id="2704" w:name="_Toc159493348"/>
      <w:bookmarkStart w:id="2705" w:name="_Toc159505753"/>
      <w:r w:rsidRPr="00E007F1">
        <w:t>National Governing Body – British Gymnastics</w:t>
      </w:r>
      <w:bookmarkEnd w:id="2702"/>
      <w:bookmarkEnd w:id="2703"/>
      <w:bookmarkEnd w:id="2704"/>
      <w:bookmarkEnd w:id="2705"/>
    </w:p>
    <w:p w14:paraId="315006BE" w14:textId="77777777" w:rsidR="00B82816" w:rsidRPr="00E007F1" w:rsidRDefault="00B82816" w:rsidP="00953C05">
      <w:pPr>
        <w:widowControl w:val="0"/>
        <w:kinsoku w:val="0"/>
        <w:overflowPunct w:val="0"/>
        <w:autoSpaceDE w:val="0"/>
        <w:autoSpaceDN w:val="0"/>
        <w:adjustRightInd w:val="0"/>
        <w:ind w:left="851" w:right="42"/>
        <w:jc w:val="both"/>
        <w:rPr>
          <w:rFonts w:ascii="Arial" w:hAnsi="Arial" w:cs="Arial"/>
          <w:b/>
          <w:bCs/>
          <w:sz w:val="22"/>
          <w:szCs w:val="22"/>
        </w:rPr>
      </w:pPr>
    </w:p>
    <w:p w14:paraId="54927F07" w14:textId="77777777" w:rsidR="0064206D" w:rsidRPr="00E007F1" w:rsidRDefault="00DB40F9"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British Gymnastics </w:t>
      </w:r>
      <w:r w:rsidR="00FD4497" w:rsidRPr="00E007F1">
        <w:rPr>
          <w:rFonts w:ascii="Arial" w:hAnsi="Arial" w:cs="Arial"/>
          <w:sz w:val="22"/>
          <w:szCs w:val="22"/>
        </w:rPr>
        <w:t xml:space="preserve">refers to </w:t>
      </w:r>
      <w:r w:rsidR="00B85EF1" w:rsidRPr="00E007F1">
        <w:rPr>
          <w:rFonts w:ascii="Arial" w:hAnsi="Arial" w:cs="Arial"/>
          <w:sz w:val="22"/>
          <w:szCs w:val="22"/>
        </w:rPr>
        <w:t>its new ‘Leap Without Limits’</w:t>
      </w:r>
      <w:r w:rsidR="00164D39" w:rsidRPr="00E007F1">
        <w:rPr>
          <w:rFonts w:ascii="Arial" w:hAnsi="Arial" w:cs="Arial"/>
          <w:sz w:val="22"/>
          <w:szCs w:val="22"/>
        </w:rPr>
        <w:t xml:space="preserve"> visio</w:t>
      </w:r>
      <w:r w:rsidR="008E140C" w:rsidRPr="00E007F1">
        <w:rPr>
          <w:rFonts w:ascii="Arial" w:hAnsi="Arial" w:cs="Arial"/>
          <w:sz w:val="22"/>
          <w:szCs w:val="22"/>
        </w:rPr>
        <w:t>n for the sport</w:t>
      </w:r>
      <w:r w:rsidR="00FD64E6" w:rsidRPr="00E007F1">
        <w:rPr>
          <w:rFonts w:ascii="Arial" w:hAnsi="Arial" w:cs="Arial"/>
          <w:sz w:val="22"/>
          <w:szCs w:val="22"/>
        </w:rPr>
        <w:t xml:space="preserve">, with the collective purpose of ensuring that </w:t>
      </w:r>
      <w:r w:rsidR="00A354FA" w:rsidRPr="00E007F1">
        <w:rPr>
          <w:rFonts w:ascii="Arial" w:hAnsi="Arial" w:cs="Arial"/>
          <w:sz w:val="22"/>
          <w:szCs w:val="22"/>
        </w:rPr>
        <w:t xml:space="preserve">gymnastics is enjoyable, safe, and open to everyone.’ The NGB’s facility strategy </w:t>
      </w:r>
      <w:r w:rsidR="0064206D" w:rsidRPr="00E007F1">
        <w:rPr>
          <w:rFonts w:ascii="Arial" w:hAnsi="Arial" w:cs="Arial"/>
          <w:sz w:val="22"/>
          <w:szCs w:val="22"/>
        </w:rPr>
        <w:t xml:space="preserve">(2017 – 2021) </w:t>
      </w:r>
      <w:r w:rsidR="00A354FA" w:rsidRPr="00E007F1">
        <w:rPr>
          <w:rFonts w:ascii="Arial" w:hAnsi="Arial" w:cs="Arial"/>
          <w:sz w:val="22"/>
          <w:szCs w:val="22"/>
        </w:rPr>
        <w:t>is now out of date</w:t>
      </w:r>
      <w:r w:rsidR="0064206D" w:rsidRPr="00E007F1">
        <w:rPr>
          <w:rFonts w:ascii="Arial" w:hAnsi="Arial" w:cs="Arial"/>
          <w:sz w:val="22"/>
          <w:szCs w:val="22"/>
        </w:rPr>
        <w:t xml:space="preserve"> but identified the following priorities:</w:t>
      </w:r>
    </w:p>
    <w:p w14:paraId="5359500F" w14:textId="77777777" w:rsidR="00D3384C" w:rsidRPr="00E007F1" w:rsidRDefault="00D3384C" w:rsidP="00953C05">
      <w:pPr>
        <w:widowControl w:val="0"/>
        <w:kinsoku w:val="0"/>
        <w:overflowPunct w:val="0"/>
        <w:autoSpaceDE w:val="0"/>
        <w:autoSpaceDN w:val="0"/>
        <w:adjustRightInd w:val="0"/>
        <w:ind w:left="851" w:right="42"/>
        <w:jc w:val="both"/>
        <w:rPr>
          <w:rFonts w:ascii="Arial" w:hAnsi="Arial" w:cs="Arial"/>
          <w:sz w:val="22"/>
          <w:szCs w:val="22"/>
        </w:rPr>
      </w:pPr>
    </w:p>
    <w:p w14:paraId="03A0B0F5" w14:textId="75B6914C" w:rsidR="00D3384C" w:rsidRPr="00E007F1" w:rsidRDefault="00D3384C" w:rsidP="00FC6398">
      <w:pPr>
        <w:pStyle w:val="ListParagraph"/>
        <w:widowControl w:val="0"/>
        <w:numPr>
          <w:ilvl w:val="0"/>
          <w:numId w:val="119"/>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Support increased capacity within gymnastics through clubs, leisure providers and other delivery providers.</w:t>
      </w:r>
    </w:p>
    <w:p w14:paraId="46B15DC7" w14:textId="6F018B03" w:rsidR="00D3384C" w:rsidRPr="00E007F1" w:rsidRDefault="00D3384C" w:rsidP="00FC6398">
      <w:pPr>
        <w:pStyle w:val="ListParagraph"/>
        <w:widowControl w:val="0"/>
        <w:numPr>
          <w:ilvl w:val="0"/>
          <w:numId w:val="119"/>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 xml:space="preserve">Guide funding investment through the United Kingdom from British Gymnastics, Home Country Sports Councils, Local Authorities, and other potential funders. </w:t>
      </w:r>
    </w:p>
    <w:p w14:paraId="17E46543" w14:textId="2C160517" w:rsidR="00C24A59" w:rsidRPr="00E007F1" w:rsidRDefault="00D3384C" w:rsidP="00FC6398">
      <w:pPr>
        <w:pStyle w:val="ListParagraph"/>
        <w:widowControl w:val="0"/>
        <w:numPr>
          <w:ilvl w:val="0"/>
          <w:numId w:val="119"/>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Maintain and improve the quality of facilities and equipment within existing delivery partners.</w:t>
      </w:r>
      <w:r w:rsidR="00C24A59" w:rsidRPr="00E007F1">
        <w:rPr>
          <w:rFonts w:ascii="Arial" w:hAnsi="Arial" w:cs="Arial"/>
          <w:sz w:val="22"/>
          <w:szCs w:val="22"/>
        </w:rPr>
        <w:t xml:space="preserve"> </w:t>
      </w:r>
    </w:p>
    <w:p w14:paraId="591BDA5A" w14:textId="5E129894" w:rsidR="00C24A59" w:rsidRPr="00E007F1" w:rsidRDefault="00C24A59" w:rsidP="00FC6398">
      <w:pPr>
        <w:pStyle w:val="ListParagraph"/>
        <w:widowControl w:val="0"/>
        <w:numPr>
          <w:ilvl w:val="0"/>
          <w:numId w:val="119"/>
        </w:numPr>
        <w:kinsoku w:val="0"/>
        <w:overflowPunct w:val="0"/>
        <w:autoSpaceDE w:val="0"/>
        <w:autoSpaceDN w:val="0"/>
        <w:adjustRightInd w:val="0"/>
        <w:ind w:left="1418" w:right="42" w:hanging="567"/>
        <w:jc w:val="both"/>
        <w:rPr>
          <w:rFonts w:ascii="Arial" w:hAnsi="Arial" w:cs="Arial"/>
          <w:sz w:val="22"/>
          <w:szCs w:val="22"/>
        </w:rPr>
      </w:pPr>
      <w:r w:rsidRPr="00E007F1">
        <w:rPr>
          <w:rFonts w:ascii="Arial" w:hAnsi="Arial" w:cs="Arial"/>
          <w:sz w:val="22"/>
          <w:szCs w:val="22"/>
        </w:rPr>
        <w:t>Develop insight, understanding and direction of how Facility Developments can contribute towards other BG Strategic Priorities.</w:t>
      </w:r>
    </w:p>
    <w:p w14:paraId="63D0CED3" w14:textId="77777777" w:rsidR="0064206D" w:rsidRPr="00E007F1" w:rsidRDefault="0064206D" w:rsidP="00953C05">
      <w:pPr>
        <w:widowControl w:val="0"/>
        <w:kinsoku w:val="0"/>
        <w:overflowPunct w:val="0"/>
        <w:autoSpaceDE w:val="0"/>
        <w:autoSpaceDN w:val="0"/>
        <w:adjustRightInd w:val="0"/>
        <w:ind w:left="851" w:right="42"/>
        <w:jc w:val="both"/>
        <w:rPr>
          <w:rFonts w:ascii="Arial" w:hAnsi="Arial" w:cs="Arial"/>
          <w:sz w:val="22"/>
          <w:szCs w:val="22"/>
        </w:rPr>
      </w:pPr>
    </w:p>
    <w:p w14:paraId="00CB93BB" w14:textId="75733479" w:rsidR="00203EFD" w:rsidRPr="00E007F1" w:rsidRDefault="00C24A59"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British Gymnastics has no </w:t>
      </w:r>
      <w:r w:rsidR="008C2ECD" w:rsidRPr="00E007F1">
        <w:rPr>
          <w:rFonts w:ascii="Arial" w:hAnsi="Arial" w:cs="Arial"/>
          <w:sz w:val="22"/>
          <w:szCs w:val="22"/>
        </w:rPr>
        <w:t>geographical focus</w:t>
      </w:r>
      <w:r w:rsidR="00F66BEB" w:rsidRPr="00E007F1">
        <w:rPr>
          <w:rFonts w:ascii="Arial" w:hAnsi="Arial" w:cs="Arial"/>
          <w:sz w:val="22"/>
          <w:szCs w:val="22"/>
        </w:rPr>
        <w:t xml:space="preserve"> and therefore does not </w:t>
      </w:r>
      <w:r w:rsidR="00C937F3" w:rsidRPr="00E007F1">
        <w:rPr>
          <w:rFonts w:ascii="Arial" w:hAnsi="Arial" w:cs="Arial"/>
          <w:sz w:val="22"/>
          <w:szCs w:val="22"/>
        </w:rPr>
        <w:t>identify Chichester as a priority area</w:t>
      </w:r>
      <w:r w:rsidR="00F66BEB" w:rsidRPr="00E007F1">
        <w:rPr>
          <w:rFonts w:ascii="Arial" w:hAnsi="Arial" w:cs="Arial"/>
          <w:sz w:val="22"/>
          <w:szCs w:val="22"/>
        </w:rPr>
        <w:t>. Any focus is based on need, suitability, and partners’</w:t>
      </w:r>
      <w:r w:rsidR="00BC12DA">
        <w:rPr>
          <w:rFonts w:ascii="Arial" w:hAnsi="Arial" w:cs="Arial"/>
          <w:sz w:val="22"/>
          <w:szCs w:val="22"/>
        </w:rPr>
        <w:t xml:space="preserve"> </w:t>
      </w:r>
      <w:r w:rsidR="00C937F3" w:rsidRPr="00E007F1">
        <w:rPr>
          <w:rFonts w:ascii="Arial" w:hAnsi="Arial" w:cs="Arial"/>
          <w:sz w:val="22"/>
          <w:szCs w:val="22"/>
        </w:rPr>
        <w:t>ability to support a project to successful completion.</w:t>
      </w:r>
    </w:p>
    <w:p w14:paraId="5823A3D7" w14:textId="77777777" w:rsidR="00C937F3" w:rsidRPr="00E007F1" w:rsidRDefault="00C937F3" w:rsidP="00953C05">
      <w:pPr>
        <w:widowControl w:val="0"/>
        <w:kinsoku w:val="0"/>
        <w:overflowPunct w:val="0"/>
        <w:autoSpaceDE w:val="0"/>
        <w:autoSpaceDN w:val="0"/>
        <w:adjustRightInd w:val="0"/>
        <w:ind w:left="851" w:right="42"/>
        <w:jc w:val="both"/>
        <w:rPr>
          <w:rFonts w:ascii="Arial" w:hAnsi="Arial" w:cs="Arial"/>
          <w:sz w:val="22"/>
          <w:szCs w:val="22"/>
        </w:rPr>
      </w:pPr>
    </w:p>
    <w:p w14:paraId="26DC1405" w14:textId="3FE224EA" w:rsidR="00C937F3" w:rsidRPr="00E007F1" w:rsidRDefault="00374546"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British Gymnastics</w:t>
      </w:r>
      <w:r w:rsidR="00C3056B" w:rsidRPr="00E007F1">
        <w:rPr>
          <w:rFonts w:ascii="Arial" w:hAnsi="Arial" w:cs="Arial"/>
          <w:sz w:val="22"/>
          <w:szCs w:val="22"/>
        </w:rPr>
        <w:t xml:space="preserve"> does not </w:t>
      </w:r>
      <w:r w:rsidRPr="00E007F1">
        <w:rPr>
          <w:rFonts w:ascii="Arial" w:hAnsi="Arial" w:cs="Arial"/>
          <w:sz w:val="22"/>
          <w:szCs w:val="22"/>
        </w:rPr>
        <w:t xml:space="preserve">identify any key facilities for </w:t>
      </w:r>
      <w:r w:rsidR="003C0700" w:rsidRPr="00E007F1">
        <w:rPr>
          <w:rFonts w:ascii="Arial" w:hAnsi="Arial" w:cs="Arial"/>
          <w:sz w:val="22"/>
          <w:szCs w:val="22"/>
        </w:rPr>
        <w:t>the sport in Chichester District.</w:t>
      </w:r>
      <w:r w:rsidR="00066146" w:rsidRPr="00E007F1">
        <w:rPr>
          <w:rFonts w:ascii="Arial" w:hAnsi="Arial" w:cs="Arial"/>
          <w:sz w:val="22"/>
          <w:szCs w:val="22"/>
        </w:rPr>
        <w:t xml:space="preserve"> It does however feel that there is </w:t>
      </w:r>
      <w:r w:rsidR="005A73B3" w:rsidRPr="00E007F1">
        <w:rPr>
          <w:rFonts w:ascii="Arial" w:hAnsi="Arial" w:cs="Arial"/>
          <w:sz w:val="22"/>
          <w:szCs w:val="22"/>
        </w:rPr>
        <w:t>potential for the sport to grow in the district</w:t>
      </w:r>
      <w:r w:rsidR="00561B5E" w:rsidRPr="00E007F1">
        <w:rPr>
          <w:rFonts w:ascii="Arial" w:hAnsi="Arial" w:cs="Arial"/>
          <w:sz w:val="22"/>
          <w:szCs w:val="22"/>
        </w:rPr>
        <w:t xml:space="preserve">, as most clubs </w:t>
      </w:r>
      <w:r w:rsidR="009D0E1A" w:rsidRPr="00E007F1">
        <w:rPr>
          <w:rFonts w:ascii="Arial" w:hAnsi="Arial" w:cs="Arial"/>
          <w:sz w:val="22"/>
          <w:szCs w:val="22"/>
        </w:rPr>
        <w:t xml:space="preserve">nationally </w:t>
      </w:r>
      <w:r w:rsidR="00561B5E" w:rsidRPr="00E007F1">
        <w:rPr>
          <w:rFonts w:ascii="Arial" w:hAnsi="Arial" w:cs="Arial"/>
          <w:sz w:val="22"/>
          <w:szCs w:val="22"/>
        </w:rPr>
        <w:t>report waiting lists</w:t>
      </w:r>
      <w:r w:rsidR="00CF2B4F" w:rsidRPr="00E007F1">
        <w:rPr>
          <w:rFonts w:ascii="Arial" w:hAnsi="Arial" w:cs="Arial"/>
          <w:sz w:val="22"/>
          <w:szCs w:val="22"/>
        </w:rPr>
        <w:t xml:space="preserve">. Since British Gymnastics vision is </w:t>
      </w:r>
      <w:r w:rsidR="00A0285F" w:rsidRPr="00E007F1">
        <w:rPr>
          <w:rFonts w:ascii="Arial" w:hAnsi="Arial" w:cs="Arial"/>
          <w:sz w:val="22"/>
          <w:szCs w:val="22"/>
        </w:rPr>
        <w:t>to build capacity in the community, they will support clubs and partners wishing to move into dedicated fa</w:t>
      </w:r>
      <w:r w:rsidR="009D0E1A" w:rsidRPr="00E007F1">
        <w:rPr>
          <w:rFonts w:ascii="Arial" w:hAnsi="Arial" w:cs="Arial"/>
          <w:sz w:val="22"/>
          <w:szCs w:val="22"/>
        </w:rPr>
        <w:t>cilities, offering more time and space for classes</w:t>
      </w:r>
      <w:r w:rsidR="00286C31" w:rsidRPr="00E007F1">
        <w:rPr>
          <w:rFonts w:ascii="Arial" w:hAnsi="Arial" w:cs="Arial"/>
          <w:sz w:val="22"/>
          <w:szCs w:val="22"/>
        </w:rPr>
        <w:t xml:space="preserve">. </w:t>
      </w:r>
      <w:r w:rsidR="00BC3385" w:rsidRPr="00E007F1">
        <w:rPr>
          <w:rFonts w:ascii="Arial" w:hAnsi="Arial" w:cs="Arial"/>
          <w:sz w:val="22"/>
          <w:szCs w:val="22"/>
        </w:rPr>
        <w:t>Eligible British Gymnastics Clubs</w:t>
      </w:r>
      <w:r w:rsidR="00212482" w:rsidRPr="00E007F1">
        <w:rPr>
          <w:rFonts w:ascii="Arial" w:hAnsi="Arial" w:cs="Arial"/>
          <w:sz w:val="22"/>
          <w:szCs w:val="22"/>
        </w:rPr>
        <w:t xml:space="preserve"> can apply for Club Capital, a social investment impact loan of between £25,000 and £250,000</w:t>
      </w:r>
      <w:r w:rsidR="00036F52" w:rsidRPr="00E007F1">
        <w:rPr>
          <w:rFonts w:ascii="Arial" w:hAnsi="Arial" w:cs="Arial"/>
          <w:sz w:val="22"/>
          <w:szCs w:val="22"/>
        </w:rPr>
        <w:t xml:space="preserve"> to enable clubs to move into new or expand or safeguard existing dedicated gymnastics facilities.</w:t>
      </w:r>
    </w:p>
    <w:p w14:paraId="687E706A" w14:textId="77777777" w:rsidR="00036F52" w:rsidRPr="00E007F1" w:rsidRDefault="00036F52" w:rsidP="00953C05">
      <w:pPr>
        <w:pStyle w:val="ListParagraph"/>
        <w:rPr>
          <w:rFonts w:ascii="Arial" w:hAnsi="Arial" w:cs="Arial"/>
          <w:sz w:val="22"/>
          <w:szCs w:val="22"/>
        </w:rPr>
      </w:pPr>
    </w:p>
    <w:p w14:paraId="0EF85917" w14:textId="09657DC2" w:rsidR="00036F52" w:rsidRPr="00E007F1" w:rsidRDefault="005A7BAC" w:rsidP="00953C05">
      <w:pPr>
        <w:pStyle w:val="Heading2"/>
      </w:pPr>
      <w:bookmarkStart w:id="2706" w:name="_Toc159492348"/>
      <w:bookmarkStart w:id="2707" w:name="_Toc159492591"/>
      <w:bookmarkStart w:id="2708" w:name="_Toc159493349"/>
      <w:bookmarkStart w:id="2709" w:name="_Toc159505754"/>
      <w:r w:rsidRPr="00E007F1">
        <w:t>Gymnastics - Accessibility</w:t>
      </w:r>
      <w:bookmarkEnd w:id="2706"/>
      <w:bookmarkEnd w:id="2707"/>
      <w:bookmarkEnd w:id="2708"/>
      <w:bookmarkEnd w:id="2709"/>
    </w:p>
    <w:p w14:paraId="492086C9" w14:textId="77777777" w:rsidR="00FB2C2A" w:rsidRPr="00E007F1" w:rsidRDefault="00FB2C2A" w:rsidP="00953C05">
      <w:pPr>
        <w:pStyle w:val="ListParagraph"/>
        <w:rPr>
          <w:rFonts w:ascii="Arial" w:hAnsi="Arial" w:cs="Arial"/>
          <w:sz w:val="22"/>
          <w:szCs w:val="22"/>
        </w:rPr>
      </w:pPr>
    </w:p>
    <w:p w14:paraId="6469C7BD" w14:textId="5F302E15" w:rsidR="00FB2C2A" w:rsidRPr="00E007F1" w:rsidRDefault="00ED46D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Gymnastics is a specialist activity and therefore the catchment are</w:t>
      </w:r>
      <w:r w:rsidR="009726F5" w:rsidRPr="00E007F1">
        <w:rPr>
          <w:rFonts w:ascii="Arial" w:hAnsi="Arial" w:cs="Arial"/>
          <w:sz w:val="22"/>
          <w:szCs w:val="22"/>
        </w:rPr>
        <w:t>a</w:t>
      </w:r>
      <w:r w:rsidRPr="00E007F1">
        <w:rPr>
          <w:rFonts w:ascii="Arial" w:hAnsi="Arial" w:cs="Arial"/>
          <w:sz w:val="22"/>
          <w:szCs w:val="22"/>
        </w:rPr>
        <w:t xml:space="preserve"> is greater</w:t>
      </w:r>
      <w:r w:rsidR="00E9173D" w:rsidRPr="00E007F1">
        <w:rPr>
          <w:rFonts w:ascii="Arial" w:hAnsi="Arial" w:cs="Arial"/>
          <w:sz w:val="22"/>
          <w:szCs w:val="22"/>
        </w:rPr>
        <w:t xml:space="preserve">. 3 of the gymnastics clubs </w:t>
      </w:r>
      <w:r w:rsidR="00C52FE2" w:rsidRPr="00E007F1">
        <w:rPr>
          <w:rFonts w:ascii="Arial" w:hAnsi="Arial" w:cs="Arial"/>
          <w:sz w:val="22"/>
          <w:szCs w:val="22"/>
        </w:rPr>
        <w:t xml:space="preserve">in the district </w:t>
      </w:r>
      <w:r w:rsidR="00E9173D" w:rsidRPr="00E007F1">
        <w:rPr>
          <w:rFonts w:ascii="Arial" w:hAnsi="Arial" w:cs="Arial"/>
          <w:sz w:val="22"/>
          <w:szCs w:val="22"/>
        </w:rPr>
        <w:t>are located</w:t>
      </w:r>
      <w:r w:rsidR="00C52FE2" w:rsidRPr="00E007F1">
        <w:rPr>
          <w:rFonts w:ascii="Arial" w:hAnsi="Arial" w:cs="Arial"/>
          <w:sz w:val="22"/>
          <w:szCs w:val="22"/>
        </w:rPr>
        <w:t xml:space="preserve"> within the city of Chichester </w:t>
      </w:r>
      <w:r w:rsidR="001E0C57" w:rsidRPr="00E007F1">
        <w:rPr>
          <w:rFonts w:ascii="Arial" w:hAnsi="Arial" w:cs="Arial"/>
          <w:sz w:val="22"/>
          <w:szCs w:val="22"/>
        </w:rPr>
        <w:t xml:space="preserve">where there is a </w:t>
      </w:r>
      <w:r w:rsidR="00522F77" w:rsidRPr="00E007F1">
        <w:rPr>
          <w:rFonts w:ascii="Arial" w:hAnsi="Arial" w:cs="Arial"/>
          <w:sz w:val="22"/>
          <w:szCs w:val="22"/>
        </w:rPr>
        <w:t xml:space="preserve">higher </w:t>
      </w:r>
      <w:r w:rsidR="001E0C57" w:rsidRPr="00E007F1">
        <w:rPr>
          <w:rFonts w:ascii="Arial" w:hAnsi="Arial" w:cs="Arial"/>
          <w:sz w:val="22"/>
          <w:szCs w:val="22"/>
        </w:rPr>
        <w:t xml:space="preserve">population. The </w:t>
      </w:r>
      <w:r w:rsidR="00D11BFD" w:rsidRPr="00E007F1">
        <w:rPr>
          <w:rFonts w:ascii="Arial" w:hAnsi="Arial" w:cs="Arial"/>
          <w:sz w:val="22"/>
          <w:szCs w:val="22"/>
        </w:rPr>
        <w:t>fourth gymnastics club is located in Southbourne</w:t>
      </w:r>
      <w:r w:rsidR="00FC604D" w:rsidRPr="00E007F1">
        <w:rPr>
          <w:rFonts w:ascii="Arial" w:hAnsi="Arial" w:cs="Arial"/>
          <w:sz w:val="22"/>
          <w:szCs w:val="22"/>
        </w:rPr>
        <w:t xml:space="preserve">. There is </w:t>
      </w:r>
      <w:r w:rsidR="004E2046" w:rsidRPr="00E007F1">
        <w:rPr>
          <w:rFonts w:ascii="Arial" w:hAnsi="Arial" w:cs="Arial"/>
          <w:sz w:val="22"/>
          <w:szCs w:val="22"/>
        </w:rPr>
        <w:t>very limited</w:t>
      </w:r>
      <w:r w:rsidR="00FC604D" w:rsidRPr="00E007F1">
        <w:rPr>
          <w:rFonts w:ascii="Arial" w:hAnsi="Arial" w:cs="Arial"/>
          <w:sz w:val="22"/>
          <w:szCs w:val="22"/>
        </w:rPr>
        <w:t xml:space="preserve"> provision </w:t>
      </w:r>
      <w:r w:rsidR="00224C53" w:rsidRPr="00E007F1">
        <w:rPr>
          <w:rFonts w:ascii="Arial" w:hAnsi="Arial" w:cs="Arial"/>
          <w:sz w:val="22"/>
          <w:szCs w:val="22"/>
        </w:rPr>
        <w:t xml:space="preserve">in the South Downs National Park, </w:t>
      </w:r>
      <w:r w:rsidR="00CE5310" w:rsidRPr="00E007F1">
        <w:rPr>
          <w:rFonts w:ascii="Arial" w:hAnsi="Arial" w:cs="Arial"/>
          <w:sz w:val="22"/>
          <w:szCs w:val="22"/>
        </w:rPr>
        <w:t xml:space="preserve">or </w:t>
      </w:r>
      <w:r w:rsidR="00224C53" w:rsidRPr="00E007F1">
        <w:rPr>
          <w:rFonts w:ascii="Arial" w:hAnsi="Arial" w:cs="Arial"/>
          <w:sz w:val="22"/>
          <w:szCs w:val="22"/>
        </w:rPr>
        <w:t>North of the</w:t>
      </w:r>
      <w:r w:rsidR="00D54FAF" w:rsidRPr="00E007F1">
        <w:rPr>
          <w:rFonts w:ascii="Arial" w:hAnsi="Arial" w:cs="Arial"/>
          <w:sz w:val="22"/>
          <w:szCs w:val="22"/>
        </w:rPr>
        <w:t xml:space="preserve"> Plan</w:t>
      </w:r>
      <w:r w:rsidR="00CE5310" w:rsidRPr="00E007F1">
        <w:rPr>
          <w:rFonts w:ascii="Arial" w:hAnsi="Arial" w:cs="Arial"/>
          <w:sz w:val="22"/>
          <w:szCs w:val="22"/>
        </w:rPr>
        <w:t xml:space="preserve"> and Manhood Peninsula sub areas of the </w:t>
      </w:r>
      <w:r w:rsidR="005B4F02" w:rsidRPr="00E007F1">
        <w:rPr>
          <w:rFonts w:ascii="Arial" w:hAnsi="Arial" w:cs="Arial"/>
          <w:sz w:val="22"/>
          <w:szCs w:val="22"/>
        </w:rPr>
        <w:t>Chichester District Council Local Plan</w:t>
      </w:r>
      <w:r w:rsidR="00A229EC" w:rsidRPr="00E007F1">
        <w:rPr>
          <w:rFonts w:ascii="Arial" w:hAnsi="Arial" w:cs="Arial"/>
          <w:sz w:val="22"/>
          <w:szCs w:val="22"/>
        </w:rPr>
        <w:t>, reflecting in part the rural geography of the district</w:t>
      </w:r>
      <w:r w:rsidR="005B4F02" w:rsidRPr="00E007F1">
        <w:rPr>
          <w:rFonts w:ascii="Arial" w:hAnsi="Arial" w:cs="Arial"/>
          <w:sz w:val="22"/>
          <w:szCs w:val="22"/>
        </w:rPr>
        <w:t>.</w:t>
      </w:r>
    </w:p>
    <w:p w14:paraId="2CCB235C" w14:textId="77777777" w:rsidR="006B55ED" w:rsidRPr="00E007F1" w:rsidRDefault="006B55ED" w:rsidP="00953C05">
      <w:pPr>
        <w:widowControl w:val="0"/>
        <w:kinsoku w:val="0"/>
        <w:overflowPunct w:val="0"/>
        <w:autoSpaceDE w:val="0"/>
        <w:autoSpaceDN w:val="0"/>
        <w:adjustRightInd w:val="0"/>
        <w:ind w:left="851" w:right="42"/>
        <w:jc w:val="both"/>
        <w:rPr>
          <w:rFonts w:ascii="Arial" w:hAnsi="Arial" w:cs="Arial"/>
          <w:sz w:val="22"/>
          <w:szCs w:val="22"/>
        </w:rPr>
      </w:pPr>
    </w:p>
    <w:p w14:paraId="4F4B3DC0" w14:textId="1C87C947" w:rsidR="002674F5" w:rsidRPr="00E007F1" w:rsidRDefault="00153851"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Academy of Gym had previously operated from Westgate Leisure Centre</w:t>
      </w:r>
      <w:r w:rsidR="00AE7AAA" w:rsidRPr="00E007F1">
        <w:rPr>
          <w:rFonts w:ascii="Arial" w:hAnsi="Arial" w:cs="Arial"/>
          <w:sz w:val="22"/>
          <w:szCs w:val="22"/>
        </w:rPr>
        <w:t>, Chidham and Bognor but ha</w:t>
      </w:r>
      <w:r w:rsidR="00094083" w:rsidRPr="00E007F1">
        <w:rPr>
          <w:rFonts w:ascii="Arial" w:hAnsi="Arial" w:cs="Arial"/>
          <w:sz w:val="22"/>
          <w:szCs w:val="22"/>
        </w:rPr>
        <w:t>s</w:t>
      </w:r>
      <w:r w:rsidR="003A7FDC" w:rsidRPr="00E007F1">
        <w:rPr>
          <w:rFonts w:ascii="Arial" w:hAnsi="Arial" w:cs="Arial"/>
          <w:sz w:val="22"/>
          <w:szCs w:val="22"/>
        </w:rPr>
        <w:t xml:space="preserve"> moved into dedicated facilities to allow the club to expand</w:t>
      </w:r>
      <w:r w:rsidR="00F904FD" w:rsidRPr="00E007F1">
        <w:rPr>
          <w:rFonts w:ascii="Arial" w:hAnsi="Arial" w:cs="Arial"/>
          <w:sz w:val="22"/>
          <w:szCs w:val="22"/>
        </w:rPr>
        <w:t xml:space="preserve">. </w:t>
      </w:r>
      <w:r w:rsidR="001815B2" w:rsidRPr="00E007F1">
        <w:rPr>
          <w:rFonts w:ascii="Arial" w:hAnsi="Arial" w:cs="Arial"/>
          <w:sz w:val="22"/>
          <w:szCs w:val="22"/>
        </w:rPr>
        <w:t>It is now able to offer daytime classes including Tag Tots (for pre-school children), Parent and Toddler playtime</w:t>
      </w:r>
      <w:r w:rsidR="005B4FB0" w:rsidRPr="00E007F1">
        <w:rPr>
          <w:rFonts w:ascii="Arial" w:hAnsi="Arial" w:cs="Arial"/>
          <w:sz w:val="22"/>
          <w:szCs w:val="22"/>
        </w:rPr>
        <w:t xml:space="preserve"> sessions and gymnastics for Home Education children.</w:t>
      </w:r>
    </w:p>
    <w:p w14:paraId="148CD51B" w14:textId="77777777" w:rsidR="002674F5" w:rsidRPr="00E007F1" w:rsidRDefault="002674F5" w:rsidP="00953C05">
      <w:pPr>
        <w:rPr>
          <w:rFonts w:ascii="Arial" w:hAnsi="Arial" w:cs="Arial"/>
          <w:sz w:val="22"/>
          <w:szCs w:val="22"/>
        </w:rPr>
      </w:pPr>
    </w:p>
    <w:p w14:paraId="3DDFA75B" w14:textId="1FF684A4" w:rsidR="006B55ED" w:rsidRPr="00E007F1" w:rsidRDefault="0053778C"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Some of the clubs have links with local schools e.g. Southbourne Gymnastics Club has links</w:t>
      </w:r>
      <w:r w:rsidR="00DC44E4" w:rsidRPr="00E007F1">
        <w:rPr>
          <w:rFonts w:ascii="Arial" w:hAnsi="Arial" w:cs="Arial"/>
          <w:sz w:val="22"/>
          <w:szCs w:val="22"/>
        </w:rPr>
        <w:t xml:space="preserve"> with local primary schools in Southbourne and Selsey.</w:t>
      </w:r>
    </w:p>
    <w:p w14:paraId="4B680C8B" w14:textId="77777777" w:rsidR="00F533D8" w:rsidRPr="00E007F1" w:rsidRDefault="00F533D8" w:rsidP="00953C05">
      <w:pPr>
        <w:widowControl w:val="0"/>
        <w:kinsoku w:val="0"/>
        <w:overflowPunct w:val="0"/>
        <w:autoSpaceDE w:val="0"/>
        <w:autoSpaceDN w:val="0"/>
        <w:adjustRightInd w:val="0"/>
        <w:ind w:left="851" w:right="42"/>
        <w:jc w:val="both"/>
        <w:rPr>
          <w:rFonts w:ascii="Arial" w:hAnsi="Arial" w:cs="Arial"/>
          <w:sz w:val="22"/>
          <w:szCs w:val="22"/>
        </w:rPr>
      </w:pPr>
    </w:p>
    <w:p w14:paraId="6D7870C7" w14:textId="1105F382" w:rsidR="00F533D8" w:rsidRPr="00E007F1" w:rsidRDefault="00F533D8" w:rsidP="00953C05">
      <w:pPr>
        <w:pStyle w:val="Heading2"/>
      </w:pPr>
      <w:bookmarkStart w:id="2710" w:name="_Toc159492349"/>
      <w:bookmarkStart w:id="2711" w:name="_Toc159492592"/>
      <w:bookmarkStart w:id="2712" w:name="_Toc159493350"/>
      <w:bookmarkStart w:id="2713" w:name="_Toc159505755"/>
      <w:r w:rsidRPr="00E007F1">
        <w:t>Gymnastics – Availability</w:t>
      </w:r>
      <w:bookmarkEnd w:id="2710"/>
      <w:bookmarkEnd w:id="2711"/>
      <w:bookmarkEnd w:id="2712"/>
      <w:bookmarkEnd w:id="2713"/>
    </w:p>
    <w:p w14:paraId="6E6C155B" w14:textId="77777777" w:rsidR="00F533D8" w:rsidRPr="005D3B82" w:rsidRDefault="00F533D8" w:rsidP="00953C05">
      <w:pPr>
        <w:rPr>
          <w:rFonts w:ascii="Arial" w:hAnsi="Arial" w:cs="Arial"/>
          <w:sz w:val="22"/>
          <w:szCs w:val="22"/>
        </w:rPr>
      </w:pPr>
    </w:p>
    <w:p w14:paraId="27471E0B" w14:textId="78799848" w:rsidR="00F533D8" w:rsidRPr="00E007F1" w:rsidRDefault="005B4FB0"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All clubs in the district operate on a registered membership basis</w:t>
      </w:r>
      <w:r w:rsidR="00CD210E" w:rsidRPr="00E007F1">
        <w:rPr>
          <w:rFonts w:ascii="Arial" w:hAnsi="Arial" w:cs="Arial"/>
          <w:sz w:val="22"/>
          <w:szCs w:val="22"/>
        </w:rPr>
        <w:t>, which may incor</w:t>
      </w:r>
      <w:r w:rsidR="00F97342" w:rsidRPr="00E007F1">
        <w:rPr>
          <w:rFonts w:ascii="Arial" w:hAnsi="Arial" w:cs="Arial"/>
          <w:sz w:val="22"/>
          <w:szCs w:val="22"/>
        </w:rPr>
        <w:t>porate British Gymnastics insurance cover to take part in training and competition.</w:t>
      </w:r>
    </w:p>
    <w:p w14:paraId="6FD08A83" w14:textId="77777777" w:rsidR="003B5C15" w:rsidRPr="00E007F1" w:rsidRDefault="003B5C15" w:rsidP="00953C05">
      <w:pPr>
        <w:widowControl w:val="0"/>
        <w:kinsoku w:val="0"/>
        <w:overflowPunct w:val="0"/>
        <w:autoSpaceDE w:val="0"/>
        <w:autoSpaceDN w:val="0"/>
        <w:adjustRightInd w:val="0"/>
        <w:ind w:left="851" w:right="42"/>
        <w:jc w:val="both"/>
        <w:rPr>
          <w:rFonts w:ascii="Arial" w:hAnsi="Arial" w:cs="Arial"/>
          <w:sz w:val="22"/>
          <w:szCs w:val="22"/>
        </w:rPr>
      </w:pPr>
    </w:p>
    <w:p w14:paraId="04EBD01A" w14:textId="33A9F0A5" w:rsidR="003B5C15" w:rsidRPr="00E007F1" w:rsidRDefault="003B5C15" w:rsidP="00953C05">
      <w:pPr>
        <w:pStyle w:val="Heading2"/>
      </w:pPr>
      <w:bookmarkStart w:id="2714" w:name="_Toc159492350"/>
      <w:bookmarkStart w:id="2715" w:name="_Toc159492593"/>
      <w:bookmarkStart w:id="2716" w:name="_Toc159493351"/>
      <w:bookmarkStart w:id="2717" w:name="_Toc159505756"/>
      <w:r w:rsidRPr="00E007F1">
        <w:t>Provision Requirements by 2039</w:t>
      </w:r>
      <w:bookmarkEnd w:id="2714"/>
      <w:bookmarkEnd w:id="2715"/>
      <w:bookmarkEnd w:id="2716"/>
      <w:bookmarkEnd w:id="2717"/>
    </w:p>
    <w:p w14:paraId="228B5DF8" w14:textId="77777777" w:rsidR="003B5C15" w:rsidRPr="005D3B82" w:rsidRDefault="003B5C15" w:rsidP="00953C05">
      <w:pPr>
        <w:rPr>
          <w:rFonts w:ascii="Arial" w:hAnsi="Arial" w:cs="Arial"/>
          <w:sz w:val="22"/>
          <w:szCs w:val="22"/>
        </w:rPr>
      </w:pPr>
    </w:p>
    <w:p w14:paraId="561582CE" w14:textId="3FEEE2C8" w:rsidR="003B5C15" w:rsidRPr="00E007F1" w:rsidRDefault="003B5C15"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There is no specific methodology for a</w:t>
      </w:r>
      <w:r w:rsidR="0071550E" w:rsidRPr="00E007F1">
        <w:rPr>
          <w:rFonts w:ascii="Arial" w:hAnsi="Arial" w:cs="Arial"/>
          <w:sz w:val="22"/>
          <w:szCs w:val="22"/>
        </w:rPr>
        <w:t>ssessing the need for gymnastics provision, neither facilities nor clubs. British Gymnastics does not identify the need for a</w:t>
      </w:r>
      <w:r w:rsidR="009F32A8" w:rsidRPr="00E007F1">
        <w:rPr>
          <w:rFonts w:ascii="Arial" w:hAnsi="Arial" w:cs="Arial"/>
          <w:sz w:val="22"/>
          <w:szCs w:val="22"/>
        </w:rPr>
        <w:t xml:space="preserve"> new purpose built</w:t>
      </w:r>
      <w:r w:rsidR="0071550E" w:rsidRPr="00E007F1">
        <w:rPr>
          <w:rFonts w:ascii="Arial" w:hAnsi="Arial" w:cs="Arial"/>
          <w:sz w:val="22"/>
          <w:szCs w:val="22"/>
        </w:rPr>
        <w:t xml:space="preserve"> </w:t>
      </w:r>
      <w:r w:rsidR="0049034B" w:rsidRPr="00E007F1">
        <w:rPr>
          <w:rFonts w:ascii="Arial" w:hAnsi="Arial" w:cs="Arial"/>
          <w:sz w:val="22"/>
          <w:szCs w:val="22"/>
        </w:rPr>
        <w:t xml:space="preserve">specialist gymnastics </w:t>
      </w:r>
      <w:r w:rsidR="009F32A8" w:rsidRPr="00E007F1">
        <w:rPr>
          <w:rFonts w:ascii="Arial" w:hAnsi="Arial" w:cs="Arial"/>
          <w:sz w:val="22"/>
          <w:szCs w:val="22"/>
        </w:rPr>
        <w:t>facility in the district.</w:t>
      </w:r>
    </w:p>
    <w:p w14:paraId="34202948" w14:textId="77777777" w:rsidR="005C09B7" w:rsidRPr="00E007F1" w:rsidRDefault="005C09B7" w:rsidP="00953C05">
      <w:pPr>
        <w:widowControl w:val="0"/>
        <w:kinsoku w:val="0"/>
        <w:overflowPunct w:val="0"/>
        <w:autoSpaceDE w:val="0"/>
        <w:autoSpaceDN w:val="0"/>
        <w:adjustRightInd w:val="0"/>
        <w:ind w:left="851" w:right="42"/>
        <w:jc w:val="both"/>
        <w:rPr>
          <w:rFonts w:ascii="Arial" w:hAnsi="Arial" w:cs="Arial"/>
          <w:sz w:val="22"/>
          <w:szCs w:val="22"/>
        </w:rPr>
      </w:pPr>
    </w:p>
    <w:p w14:paraId="34D72EF6" w14:textId="7169D06B" w:rsidR="005C09B7" w:rsidRPr="00E007F1" w:rsidRDefault="005C09B7" w:rsidP="00953C05">
      <w:pPr>
        <w:pStyle w:val="Heading2"/>
      </w:pPr>
      <w:bookmarkStart w:id="2718" w:name="_Toc159492351"/>
      <w:bookmarkStart w:id="2719" w:name="_Toc159492594"/>
      <w:bookmarkStart w:id="2720" w:name="_Toc159493352"/>
      <w:bookmarkStart w:id="2721" w:name="_Toc159505757"/>
      <w:r w:rsidRPr="00E007F1">
        <w:t>Stage C</w:t>
      </w:r>
      <w:bookmarkEnd w:id="2718"/>
      <w:bookmarkEnd w:id="2719"/>
      <w:bookmarkEnd w:id="2720"/>
      <w:bookmarkEnd w:id="2721"/>
    </w:p>
    <w:p w14:paraId="1BD5FF69" w14:textId="77777777" w:rsidR="005C09B7" w:rsidRPr="005D3B82" w:rsidRDefault="005C09B7" w:rsidP="00953C05">
      <w:pPr>
        <w:rPr>
          <w:rFonts w:ascii="Arial" w:hAnsi="Arial" w:cs="Arial"/>
          <w:sz w:val="22"/>
          <w:szCs w:val="22"/>
        </w:rPr>
      </w:pPr>
    </w:p>
    <w:p w14:paraId="30997D49" w14:textId="621260AD" w:rsidR="005C09B7" w:rsidRPr="00E007F1" w:rsidRDefault="00720AE1"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There is no identified need for additional provision of specialist gymnastics</w:t>
      </w:r>
      <w:r w:rsidR="00372B86" w:rsidRPr="00E007F1">
        <w:rPr>
          <w:rFonts w:ascii="Arial" w:hAnsi="Arial" w:cs="Arial"/>
          <w:sz w:val="22"/>
          <w:szCs w:val="22"/>
        </w:rPr>
        <w:t xml:space="preserve"> in the Chichester District. However, </w:t>
      </w:r>
      <w:r w:rsidR="00F16AD4" w:rsidRPr="00E007F1">
        <w:rPr>
          <w:rFonts w:ascii="Arial" w:hAnsi="Arial" w:cs="Arial"/>
          <w:sz w:val="22"/>
          <w:szCs w:val="22"/>
        </w:rPr>
        <w:t xml:space="preserve">existing levels of provision should be retained and </w:t>
      </w:r>
      <w:r w:rsidR="00CA0197" w:rsidRPr="00E007F1">
        <w:rPr>
          <w:rFonts w:ascii="Arial" w:hAnsi="Arial" w:cs="Arial"/>
          <w:sz w:val="22"/>
          <w:szCs w:val="22"/>
        </w:rPr>
        <w:t xml:space="preserve">support given </w:t>
      </w:r>
      <w:r w:rsidR="00537758" w:rsidRPr="00E007F1">
        <w:rPr>
          <w:rFonts w:ascii="Arial" w:hAnsi="Arial" w:cs="Arial"/>
          <w:sz w:val="22"/>
          <w:szCs w:val="22"/>
        </w:rPr>
        <w:t>to facilitating club-led development of dedicated</w:t>
      </w:r>
      <w:r w:rsidR="0012232C" w:rsidRPr="00E007F1">
        <w:rPr>
          <w:rFonts w:ascii="Arial" w:hAnsi="Arial" w:cs="Arial"/>
          <w:sz w:val="22"/>
          <w:szCs w:val="22"/>
        </w:rPr>
        <w:t xml:space="preserve"> gymnastics facilities</w:t>
      </w:r>
      <w:r w:rsidR="004555D7" w:rsidRPr="00E007F1">
        <w:rPr>
          <w:rFonts w:ascii="Arial" w:hAnsi="Arial" w:cs="Arial"/>
          <w:sz w:val="22"/>
          <w:szCs w:val="22"/>
        </w:rPr>
        <w:t xml:space="preserve"> to help increase capacity</w:t>
      </w:r>
      <w:r w:rsidR="0012232C" w:rsidRPr="00E007F1">
        <w:rPr>
          <w:rFonts w:ascii="Arial" w:hAnsi="Arial" w:cs="Arial"/>
          <w:sz w:val="22"/>
          <w:szCs w:val="22"/>
        </w:rPr>
        <w:t>.</w:t>
      </w:r>
    </w:p>
    <w:p w14:paraId="0F6DD06F" w14:textId="77777777" w:rsidR="008A5D0A" w:rsidRPr="00E007F1" w:rsidRDefault="008A5D0A" w:rsidP="00953C05">
      <w:pPr>
        <w:widowControl w:val="0"/>
        <w:kinsoku w:val="0"/>
        <w:overflowPunct w:val="0"/>
        <w:autoSpaceDE w:val="0"/>
        <w:autoSpaceDN w:val="0"/>
        <w:adjustRightInd w:val="0"/>
        <w:ind w:left="851" w:right="42"/>
        <w:jc w:val="both"/>
        <w:rPr>
          <w:rFonts w:ascii="Arial" w:hAnsi="Arial" w:cs="Arial"/>
          <w:sz w:val="22"/>
          <w:szCs w:val="22"/>
        </w:rPr>
      </w:pPr>
    </w:p>
    <w:p w14:paraId="314DF5A3" w14:textId="1E841924" w:rsidR="008A5D0A" w:rsidRPr="00E007F1" w:rsidRDefault="00011B4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Utilisation of</w:t>
      </w:r>
      <w:r w:rsidR="00F17055" w:rsidRPr="00E007F1">
        <w:rPr>
          <w:rFonts w:ascii="Arial" w:hAnsi="Arial" w:cs="Arial"/>
          <w:sz w:val="22"/>
          <w:szCs w:val="22"/>
        </w:rPr>
        <w:t xml:space="preserve"> </w:t>
      </w:r>
      <w:r w:rsidR="0045010E" w:rsidRPr="00E007F1">
        <w:rPr>
          <w:rFonts w:ascii="Arial" w:hAnsi="Arial" w:cs="Arial"/>
          <w:sz w:val="22"/>
          <w:szCs w:val="22"/>
        </w:rPr>
        <w:t xml:space="preserve">existing </w:t>
      </w:r>
      <w:r w:rsidR="00F17055" w:rsidRPr="00E007F1">
        <w:rPr>
          <w:rFonts w:ascii="Arial" w:hAnsi="Arial" w:cs="Arial"/>
          <w:sz w:val="22"/>
          <w:szCs w:val="22"/>
        </w:rPr>
        <w:t>sports hall</w:t>
      </w:r>
      <w:r w:rsidR="001B09E1" w:rsidRPr="00E007F1">
        <w:rPr>
          <w:rFonts w:ascii="Arial" w:hAnsi="Arial" w:cs="Arial"/>
          <w:sz w:val="22"/>
          <w:szCs w:val="22"/>
        </w:rPr>
        <w:t xml:space="preserve"> and activity hall</w:t>
      </w:r>
      <w:r w:rsidR="00F17055" w:rsidRPr="00E007F1">
        <w:rPr>
          <w:rFonts w:ascii="Arial" w:hAnsi="Arial" w:cs="Arial"/>
          <w:sz w:val="22"/>
          <w:szCs w:val="22"/>
        </w:rPr>
        <w:t xml:space="preserve"> facilities</w:t>
      </w:r>
      <w:r w:rsidR="001B09E1" w:rsidRPr="00E007F1">
        <w:rPr>
          <w:rFonts w:ascii="Arial" w:hAnsi="Arial" w:cs="Arial"/>
          <w:sz w:val="22"/>
          <w:szCs w:val="22"/>
        </w:rPr>
        <w:t xml:space="preserve"> in </w:t>
      </w:r>
      <w:r w:rsidR="00546410" w:rsidRPr="00E007F1">
        <w:rPr>
          <w:rFonts w:ascii="Arial" w:hAnsi="Arial" w:cs="Arial"/>
          <w:sz w:val="22"/>
          <w:szCs w:val="22"/>
        </w:rPr>
        <w:t>more rural part</w:t>
      </w:r>
      <w:r w:rsidR="00090DC9" w:rsidRPr="00E007F1">
        <w:rPr>
          <w:rFonts w:ascii="Arial" w:hAnsi="Arial" w:cs="Arial"/>
          <w:sz w:val="22"/>
          <w:szCs w:val="22"/>
        </w:rPr>
        <w:t>s</w:t>
      </w:r>
      <w:r w:rsidR="00546410" w:rsidRPr="00E007F1">
        <w:rPr>
          <w:rFonts w:ascii="Arial" w:hAnsi="Arial" w:cs="Arial"/>
          <w:sz w:val="22"/>
          <w:szCs w:val="22"/>
        </w:rPr>
        <w:t xml:space="preserve"> of the distric</w:t>
      </w:r>
      <w:r w:rsidR="003013C3" w:rsidRPr="00E007F1">
        <w:rPr>
          <w:rFonts w:ascii="Arial" w:hAnsi="Arial" w:cs="Arial"/>
          <w:sz w:val="22"/>
          <w:szCs w:val="22"/>
        </w:rPr>
        <w:t>t</w:t>
      </w:r>
      <w:r w:rsidR="00A334A7" w:rsidRPr="00E007F1">
        <w:rPr>
          <w:rFonts w:ascii="Arial" w:hAnsi="Arial" w:cs="Arial"/>
          <w:sz w:val="22"/>
          <w:szCs w:val="22"/>
        </w:rPr>
        <w:t xml:space="preserve">, particularly </w:t>
      </w:r>
      <w:r w:rsidR="00CE3910" w:rsidRPr="00E007F1">
        <w:rPr>
          <w:rFonts w:ascii="Arial" w:hAnsi="Arial" w:cs="Arial"/>
          <w:sz w:val="22"/>
          <w:szCs w:val="22"/>
        </w:rPr>
        <w:t>within</w:t>
      </w:r>
      <w:r w:rsidR="004E2046" w:rsidRPr="00E007F1">
        <w:rPr>
          <w:rFonts w:ascii="Arial" w:hAnsi="Arial" w:cs="Arial"/>
          <w:sz w:val="22"/>
          <w:szCs w:val="22"/>
        </w:rPr>
        <w:t xml:space="preserve"> the South Downs National Park, North of the Plan</w:t>
      </w:r>
      <w:r w:rsidR="00C056D4" w:rsidRPr="00E007F1">
        <w:rPr>
          <w:rFonts w:ascii="Arial" w:hAnsi="Arial" w:cs="Arial"/>
          <w:sz w:val="22"/>
          <w:szCs w:val="22"/>
        </w:rPr>
        <w:t xml:space="preserve"> sub area</w:t>
      </w:r>
      <w:r w:rsidR="004E2046" w:rsidRPr="00E007F1">
        <w:rPr>
          <w:rFonts w:ascii="Arial" w:hAnsi="Arial" w:cs="Arial"/>
          <w:sz w:val="22"/>
          <w:szCs w:val="22"/>
        </w:rPr>
        <w:t xml:space="preserve"> and the Manhood Peninsula sub area of the Chichester District Council Local Plan </w:t>
      </w:r>
      <w:r w:rsidR="00546410" w:rsidRPr="00E007F1">
        <w:rPr>
          <w:rFonts w:ascii="Arial" w:hAnsi="Arial" w:cs="Arial"/>
          <w:sz w:val="22"/>
          <w:szCs w:val="22"/>
        </w:rPr>
        <w:t xml:space="preserve">should be supported to </w:t>
      </w:r>
      <w:r w:rsidR="00B07EF2" w:rsidRPr="00E007F1">
        <w:rPr>
          <w:rFonts w:ascii="Arial" w:hAnsi="Arial" w:cs="Arial"/>
          <w:sz w:val="22"/>
          <w:szCs w:val="22"/>
        </w:rPr>
        <w:t>help increase a</w:t>
      </w:r>
      <w:r w:rsidR="004555D7" w:rsidRPr="00E007F1">
        <w:rPr>
          <w:rFonts w:ascii="Arial" w:hAnsi="Arial" w:cs="Arial"/>
          <w:sz w:val="22"/>
          <w:szCs w:val="22"/>
        </w:rPr>
        <w:t>c</w:t>
      </w:r>
      <w:r w:rsidR="00B07EF2" w:rsidRPr="00E007F1">
        <w:rPr>
          <w:rFonts w:ascii="Arial" w:hAnsi="Arial" w:cs="Arial"/>
          <w:sz w:val="22"/>
          <w:szCs w:val="22"/>
        </w:rPr>
        <w:t>cess</w:t>
      </w:r>
      <w:r w:rsidR="004555D7" w:rsidRPr="00E007F1">
        <w:rPr>
          <w:rFonts w:ascii="Arial" w:hAnsi="Arial" w:cs="Arial"/>
          <w:sz w:val="22"/>
          <w:szCs w:val="22"/>
        </w:rPr>
        <w:t xml:space="preserve"> to opportunities to take part in </w:t>
      </w:r>
      <w:r w:rsidR="00451D7B" w:rsidRPr="00E007F1">
        <w:rPr>
          <w:rFonts w:ascii="Arial" w:hAnsi="Arial" w:cs="Arial"/>
          <w:sz w:val="22"/>
          <w:szCs w:val="22"/>
        </w:rPr>
        <w:t>gymnastics</w:t>
      </w:r>
      <w:r w:rsidR="00CE3910" w:rsidRPr="00E007F1">
        <w:rPr>
          <w:rFonts w:ascii="Arial" w:hAnsi="Arial" w:cs="Arial"/>
          <w:sz w:val="22"/>
          <w:szCs w:val="22"/>
        </w:rPr>
        <w:t>.</w:t>
      </w:r>
    </w:p>
    <w:p w14:paraId="5929F7AA" w14:textId="77777777" w:rsidR="00F34B94" w:rsidRPr="00E007F1" w:rsidRDefault="00F34B94">
      <w:pPr>
        <w:rPr>
          <w:rFonts w:ascii="Arial" w:hAnsi="Arial" w:cs="Arial"/>
          <w:sz w:val="22"/>
          <w:szCs w:val="22"/>
        </w:rPr>
      </w:pPr>
    </w:p>
    <w:p w14:paraId="17F26E49" w14:textId="67F9DD1F" w:rsidR="00D72D5B" w:rsidRPr="00E007F1" w:rsidRDefault="00032BA6" w:rsidP="00953C05">
      <w:pPr>
        <w:pStyle w:val="Heading2"/>
      </w:pPr>
      <w:bookmarkStart w:id="2722" w:name="_Toc159492352"/>
      <w:bookmarkStart w:id="2723" w:name="_Toc159492595"/>
      <w:bookmarkStart w:id="2724" w:name="_Toc159493353"/>
      <w:bookmarkStart w:id="2725" w:name="_Toc159505758"/>
      <w:r w:rsidRPr="00E007F1">
        <w:t>Martial Arts – Assessment Summary Stage B</w:t>
      </w:r>
      <w:bookmarkEnd w:id="2722"/>
      <w:bookmarkEnd w:id="2723"/>
      <w:bookmarkEnd w:id="2724"/>
      <w:bookmarkEnd w:id="2725"/>
    </w:p>
    <w:p w14:paraId="76D0842D" w14:textId="77777777" w:rsidR="00D72D5B" w:rsidRPr="00E007F1" w:rsidRDefault="00D72D5B" w:rsidP="00953C05">
      <w:pPr>
        <w:pStyle w:val="ListParagraph"/>
        <w:rPr>
          <w:rFonts w:ascii="Arial" w:hAnsi="Arial" w:cs="Arial"/>
          <w:sz w:val="22"/>
          <w:szCs w:val="22"/>
        </w:rPr>
      </w:pPr>
    </w:p>
    <w:p w14:paraId="26250F81" w14:textId="7528066B" w:rsidR="00D72D5B" w:rsidRPr="00E007F1" w:rsidRDefault="007E2CB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assessment ident</w:t>
      </w:r>
      <w:r w:rsidR="00741AC9" w:rsidRPr="00E007F1">
        <w:rPr>
          <w:rFonts w:ascii="Arial" w:hAnsi="Arial" w:cs="Arial"/>
          <w:sz w:val="22"/>
          <w:szCs w:val="22"/>
        </w:rPr>
        <w:t>ifies:</w:t>
      </w:r>
    </w:p>
    <w:p w14:paraId="10377540" w14:textId="77777777" w:rsidR="00741AC9" w:rsidRPr="00E007F1" w:rsidRDefault="00741AC9" w:rsidP="00953C05">
      <w:pPr>
        <w:widowControl w:val="0"/>
        <w:kinsoku w:val="0"/>
        <w:overflowPunct w:val="0"/>
        <w:autoSpaceDE w:val="0"/>
        <w:autoSpaceDN w:val="0"/>
        <w:adjustRightInd w:val="0"/>
        <w:ind w:left="851" w:right="42"/>
        <w:jc w:val="both"/>
        <w:rPr>
          <w:rFonts w:ascii="Arial" w:hAnsi="Arial" w:cs="Arial"/>
          <w:sz w:val="22"/>
          <w:szCs w:val="22"/>
        </w:rPr>
      </w:pPr>
    </w:p>
    <w:p w14:paraId="0A0822D5" w14:textId="62954A54" w:rsidR="00F524E5" w:rsidRPr="00E007F1" w:rsidRDefault="00EA3DFA" w:rsidP="00FC6398">
      <w:pPr>
        <w:pStyle w:val="Caption"/>
      </w:pPr>
      <w:bookmarkStart w:id="2726" w:name="_Toc159493699"/>
      <w:bookmarkStart w:id="2727" w:name="_Toc159493847"/>
      <w:bookmarkStart w:id="2728" w:name="_Toc159505528"/>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68</w:t>
      </w:r>
      <w:r w:rsidRPr="00E007F1">
        <w:rPr>
          <w:noProof/>
        </w:rPr>
        <w:fldChar w:fldCharType="end"/>
      </w:r>
      <w:r w:rsidRPr="00E007F1">
        <w:t>:</w:t>
      </w:r>
      <w:bookmarkEnd w:id="2726"/>
      <w:bookmarkEnd w:id="2727"/>
      <w:r w:rsidRPr="00E007F1">
        <w:t xml:space="preserve"> </w:t>
      </w:r>
      <w:r w:rsidR="00F524E5" w:rsidRPr="00E007F1">
        <w:t>Martial Arts Assessment Summary</w:t>
      </w:r>
      <w:bookmarkEnd w:id="2728"/>
    </w:p>
    <w:p w14:paraId="3CC9E678" w14:textId="77777777" w:rsidR="00741AC9" w:rsidRPr="00E007F1" w:rsidRDefault="00741AC9" w:rsidP="00953C05">
      <w:pPr>
        <w:widowControl w:val="0"/>
        <w:kinsoku w:val="0"/>
        <w:overflowPunct w:val="0"/>
        <w:autoSpaceDE w:val="0"/>
        <w:autoSpaceDN w:val="0"/>
        <w:adjustRightInd w:val="0"/>
        <w:ind w:left="851" w:right="42"/>
        <w:jc w:val="both"/>
        <w:rPr>
          <w:rFonts w:ascii="Arial" w:hAnsi="Arial" w:cs="Arial"/>
          <w:sz w:val="22"/>
          <w:szCs w:val="22"/>
        </w:rPr>
      </w:pPr>
    </w:p>
    <w:tbl>
      <w:tblPr>
        <w:tblStyle w:val="TableGrid"/>
        <w:tblW w:w="14600"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2693"/>
        <w:gridCol w:w="11907"/>
      </w:tblGrid>
      <w:tr w:rsidR="00741AC9" w:rsidRPr="004932A1" w14:paraId="56AE5CAA" w14:textId="77777777" w:rsidTr="00FC6398">
        <w:trPr>
          <w:trHeight w:val="340"/>
          <w:tblHeader/>
        </w:trPr>
        <w:tc>
          <w:tcPr>
            <w:tcW w:w="2693" w:type="dxa"/>
            <w:shd w:val="clear" w:color="auto" w:fill="BFBFBF" w:themeFill="background1" w:themeFillShade="BF"/>
            <w:vAlign w:val="center"/>
          </w:tcPr>
          <w:p w14:paraId="754C5F05" w14:textId="01B3D9E2" w:rsidR="00741AC9" w:rsidRPr="004932A1" w:rsidRDefault="00741AC9" w:rsidP="00953C05">
            <w:pPr>
              <w:widowControl w:val="0"/>
              <w:kinsoku w:val="0"/>
              <w:overflowPunct w:val="0"/>
              <w:autoSpaceDE w:val="0"/>
              <w:autoSpaceDN w:val="0"/>
              <w:adjustRightInd w:val="0"/>
              <w:ind w:right="42"/>
              <w:rPr>
                <w:rFonts w:ascii="Arial" w:hAnsi="Arial" w:cs="Arial"/>
                <w:b/>
                <w:bCs/>
                <w:sz w:val="18"/>
                <w:szCs w:val="18"/>
              </w:rPr>
            </w:pPr>
            <w:r w:rsidRPr="004932A1">
              <w:rPr>
                <w:rFonts w:ascii="Arial" w:hAnsi="Arial" w:cs="Arial"/>
                <w:b/>
                <w:bCs/>
                <w:sz w:val="18"/>
                <w:szCs w:val="18"/>
              </w:rPr>
              <w:t>Facility Type – Martial Arts</w:t>
            </w:r>
          </w:p>
        </w:tc>
        <w:tc>
          <w:tcPr>
            <w:tcW w:w="11907" w:type="dxa"/>
            <w:shd w:val="clear" w:color="auto" w:fill="BFBFBF" w:themeFill="background1" w:themeFillShade="BF"/>
            <w:vAlign w:val="center"/>
          </w:tcPr>
          <w:p w14:paraId="0DE649EA" w14:textId="77777777" w:rsidR="00741AC9" w:rsidRPr="004932A1" w:rsidRDefault="00741AC9" w:rsidP="00953C05">
            <w:pPr>
              <w:widowControl w:val="0"/>
              <w:kinsoku w:val="0"/>
              <w:overflowPunct w:val="0"/>
              <w:autoSpaceDE w:val="0"/>
              <w:autoSpaceDN w:val="0"/>
              <w:adjustRightInd w:val="0"/>
              <w:ind w:right="42"/>
              <w:jc w:val="both"/>
              <w:rPr>
                <w:rFonts w:ascii="Arial" w:hAnsi="Arial" w:cs="Arial"/>
                <w:b/>
                <w:bCs/>
                <w:sz w:val="18"/>
                <w:szCs w:val="18"/>
              </w:rPr>
            </w:pPr>
            <w:r w:rsidRPr="004932A1">
              <w:rPr>
                <w:rFonts w:ascii="Arial" w:hAnsi="Arial" w:cs="Arial"/>
                <w:b/>
                <w:bCs/>
                <w:sz w:val="18"/>
                <w:szCs w:val="18"/>
              </w:rPr>
              <w:t>Key Points</w:t>
            </w:r>
          </w:p>
        </w:tc>
      </w:tr>
      <w:tr w:rsidR="00741AC9" w:rsidRPr="004932A1" w14:paraId="1DE8D132" w14:textId="77777777" w:rsidTr="00FC6398">
        <w:trPr>
          <w:trHeight w:val="340"/>
        </w:trPr>
        <w:tc>
          <w:tcPr>
            <w:tcW w:w="2693" w:type="dxa"/>
            <w:shd w:val="clear" w:color="auto" w:fill="F2F2F2" w:themeFill="background1" w:themeFillShade="F2"/>
          </w:tcPr>
          <w:p w14:paraId="7A25CA9C" w14:textId="77777777" w:rsidR="00741AC9" w:rsidRPr="004932A1" w:rsidRDefault="00741AC9" w:rsidP="00953C05">
            <w:pPr>
              <w:widowControl w:val="0"/>
              <w:kinsoku w:val="0"/>
              <w:overflowPunct w:val="0"/>
              <w:autoSpaceDE w:val="0"/>
              <w:autoSpaceDN w:val="0"/>
              <w:adjustRightInd w:val="0"/>
              <w:ind w:right="42"/>
              <w:jc w:val="both"/>
              <w:rPr>
                <w:rFonts w:ascii="Arial" w:hAnsi="Arial" w:cs="Arial"/>
                <w:b/>
                <w:bCs/>
                <w:sz w:val="18"/>
                <w:szCs w:val="18"/>
              </w:rPr>
            </w:pPr>
            <w:r w:rsidRPr="004932A1">
              <w:rPr>
                <w:rFonts w:ascii="Arial" w:hAnsi="Arial" w:cs="Arial"/>
                <w:b/>
                <w:bCs/>
                <w:sz w:val="18"/>
                <w:szCs w:val="18"/>
              </w:rPr>
              <w:t>Quantity</w:t>
            </w:r>
          </w:p>
        </w:tc>
        <w:tc>
          <w:tcPr>
            <w:tcW w:w="11907" w:type="dxa"/>
            <w:shd w:val="clear" w:color="auto" w:fill="F2F2F2" w:themeFill="background1" w:themeFillShade="F2"/>
          </w:tcPr>
          <w:p w14:paraId="0AA5CD69" w14:textId="77777777" w:rsidR="00741AC9" w:rsidRPr="004932A1" w:rsidRDefault="00386B82" w:rsidP="00953C05">
            <w:pPr>
              <w:widowControl w:val="0"/>
              <w:kinsoku w:val="0"/>
              <w:overflowPunct w:val="0"/>
              <w:autoSpaceDE w:val="0"/>
              <w:autoSpaceDN w:val="0"/>
              <w:adjustRightInd w:val="0"/>
              <w:ind w:right="42"/>
              <w:jc w:val="both"/>
              <w:rPr>
                <w:rFonts w:ascii="Arial" w:hAnsi="Arial" w:cs="Arial"/>
                <w:sz w:val="18"/>
                <w:szCs w:val="18"/>
              </w:rPr>
            </w:pPr>
            <w:r w:rsidRPr="004932A1">
              <w:rPr>
                <w:rFonts w:ascii="Arial" w:hAnsi="Arial" w:cs="Arial"/>
                <w:sz w:val="18"/>
                <w:szCs w:val="18"/>
              </w:rPr>
              <w:t>There is one purpose built Dojo facility within the Chichester Distr</w:t>
            </w:r>
            <w:r w:rsidR="006D5AA0" w:rsidRPr="004932A1">
              <w:rPr>
                <w:rFonts w:ascii="Arial" w:hAnsi="Arial" w:cs="Arial"/>
                <w:sz w:val="18"/>
                <w:szCs w:val="18"/>
              </w:rPr>
              <w:t>i</w:t>
            </w:r>
            <w:r w:rsidRPr="004932A1">
              <w:rPr>
                <w:rFonts w:ascii="Arial" w:hAnsi="Arial" w:cs="Arial"/>
                <w:sz w:val="18"/>
                <w:szCs w:val="18"/>
              </w:rPr>
              <w:t>ct. This is located at the New Park Centre in the city of Chichester.</w:t>
            </w:r>
            <w:r w:rsidR="00E91D4C" w:rsidRPr="004932A1">
              <w:rPr>
                <w:rFonts w:ascii="Arial" w:hAnsi="Arial" w:cs="Arial"/>
                <w:sz w:val="18"/>
                <w:szCs w:val="18"/>
              </w:rPr>
              <w:t xml:space="preserve"> This was part funded by Sport England and is designed to meet Olympic standard</w:t>
            </w:r>
            <w:r w:rsidR="00150DBA" w:rsidRPr="004932A1">
              <w:rPr>
                <w:rFonts w:ascii="Arial" w:hAnsi="Arial" w:cs="Arial"/>
                <w:sz w:val="18"/>
                <w:szCs w:val="18"/>
              </w:rPr>
              <w:t>s for Martial Arts activities, coaching and competition.</w:t>
            </w:r>
          </w:p>
          <w:p w14:paraId="654EA3DD" w14:textId="77777777" w:rsidR="00150DBA" w:rsidRPr="004932A1" w:rsidRDefault="00150DBA" w:rsidP="00953C05">
            <w:pPr>
              <w:widowControl w:val="0"/>
              <w:kinsoku w:val="0"/>
              <w:overflowPunct w:val="0"/>
              <w:autoSpaceDE w:val="0"/>
              <w:autoSpaceDN w:val="0"/>
              <w:adjustRightInd w:val="0"/>
              <w:ind w:right="42"/>
              <w:jc w:val="both"/>
              <w:rPr>
                <w:rFonts w:ascii="Arial" w:hAnsi="Arial" w:cs="Arial"/>
                <w:sz w:val="18"/>
                <w:szCs w:val="18"/>
              </w:rPr>
            </w:pPr>
          </w:p>
          <w:p w14:paraId="7FB156B3" w14:textId="77777777" w:rsidR="00150DBA" w:rsidRPr="004932A1" w:rsidRDefault="00150DBA" w:rsidP="00953C05">
            <w:pPr>
              <w:widowControl w:val="0"/>
              <w:kinsoku w:val="0"/>
              <w:overflowPunct w:val="0"/>
              <w:autoSpaceDE w:val="0"/>
              <w:autoSpaceDN w:val="0"/>
              <w:adjustRightInd w:val="0"/>
              <w:ind w:right="42"/>
              <w:jc w:val="both"/>
              <w:rPr>
                <w:rFonts w:ascii="Arial" w:hAnsi="Arial" w:cs="Arial"/>
                <w:sz w:val="18"/>
                <w:szCs w:val="18"/>
              </w:rPr>
            </w:pPr>
            <w:r w:rsidRPr="004932A1">
              <w:rPr>
                <w:rFonts w:ascii="Arial" w:hAnsi="Arial" w:cs="Arial"/>
                <w:sz w:val="18"/>
                <w:szCs w:val="18"/>
              </w:rPr>
              <w:t xml:space="preserve">There are a wide range of </w:t>
            </w:r>
            <w:r w:rsidR="00C43B57" w:rsidRPr="004932A1">
              <w:rPr>
                <w:rFonts w:ascii="Arial" w:hAnsi="Arial" w:cs="Arial"/>
                <w:sz w:val="18"/>
                <w:szCs w:val="18"/>
              </w:rPr>
              <w:t>c</w:t>
            </w:r>
            <w:r w:rsidRPr="004932A1">
              <w:rPr>
                <w:rFonts w:ascii="Arial" w:hAnsi="Arial" w:cs="Arial"/>
                <w:sz w:val="18"/>
                <w:szCs w:val="18"/>
              </w:rPr>
              <w:t xml:space="preserve">lubs </w:t>
            </w:r>
            <w:r w:rsidR="00C43B57" w:rsidRPr="004932A1">
              <w:rPr>
                <w:rFonts w:ascii="Arial" w:hAnsi="Arial" w:cs="Arial"/>
                <w:sz w:val="18"/>
                <w:szCs w:val="18"/>
              </w:rPr>
              <w:t xml:space="preserve">within the district catering for </w:t>
            </w:r>
            <w:r w:rsidR="00B303E7" w:rsidRPr="004932A1">
              <w:rPr>
                <w:rFonts w:ascii="Arial" w:hAnsi="Arial" w:cs="Arial"/>
                <w:sz w:val="18"/>
                <w:szCs w:val="18"/>
              </w:rPr>
              <w:t>different Martial Art disciplines</w:t>
            </w:r>
            <w:r w:rsidR="00D0605E" w:rsidRPr="004932A1">
              <w:rPr>
                <w:rFonts w:ascii="Arial" w:hAnsi="Arial" w:cs="Arial"/>
                <w:sz w:val="18"/>
                <w:szCs w:val="18"/>
              </w:rPr>
              <w:t>.</w:t>
            </w:r>
          </w:p>
          <w:p w14:paraId="350F1015" w14:textId="431DA6A6" w:rsidR="00D0605E" w:rsidRPr="004932A1" w:rsidRDefault="00D0605E" w:rsidP="00953C05">
            <w:pPr>
              <w:widowControl w:val="0"/>
              <w:kinsoku w:val="0"/>
              <w:overflowPunct w:val="0"/>
              <w:autoSpaceDE w:val="0"/>
              <w:autoSpaceDN w:val="0"/>
              <w:adjustRightInd w:val="0"/>
              <w:ind w:right="42"/>
              <w:jc w:val="both"/>
              <w:rPr>
                <w:rFonts w:ascii="Arial" w:hAnsi="Arial" w:cs="Arial"/>
                <w:sz w:val="18"/>
                <w:szCs w:val="18"/>
              </w:rPr>
            </w:pPr>
          </w:p>
        </w:tc>
      </w:tr>
      <w:tr w:rsidR="00741AC9" w:rsidRPr="004932A1" w14:paraId="030029F3" w14:textId="77777777" w:rsidTr="00FC6398">
        <w:trPr>
          <w:trHeight w:val="340"/>
        </w:trPr>
        <w:tc>
          <w:tcPr>
            <w:tcW w:w="2693" w:type="dxa"/>
            <w:shd w:val="clear" w:color="auto" w:fill="F2F2F2" w:themeFill="background1" w:themeFillShade="F2"/>
          </w:tcPr>
          <w:p w14:paraId="07AE1D4B" w14:textId="77777777" w:rsidR="00741AC9" w:rsidRPr="004932A1" w:rsidRDefault="00741AC9" w:rsidP="00953C05">
            <w:pPr>
              <w:widowControl w:val="0"/>
              <w:kinsoku w:val="0"/>
              <w:overflowPunct w:val="0"/>
              <w:autoSpaceDE w:val="0"/>
              <w:autoSpaceDN w:val="0"/>
              <w:adjustRightInd w:val="0"/>
              <w:ind w:right="42"/>
              <w:jc w:val="both"/>
              <w:rPr>
                <w:rFonts w:ascii="Arial" w:hAnsi="Arial" w:cs="Arial"/>
                <w:b/>
                <w:bCs/>
                <w:sz w:val="18"/>
                <w:szCs w:val="18"/>
              </w:rPr>
            </w:pPr>
            <w:r w:rsidRPr="004932A1">
              <w:rPr>
                <w:rFonts w:ascii="Arial" w:hAnsi="Arial" w:cs="Arial"/>
                <w:b/>
                <w:bCs/>
                <w:sz w:val="18"/>
                <w:szCs w:val="18"/>
              </w:rPr>
              <w:t>Quality</w:t>
            </w:r>
          </w:p>
        </w:tc>
        <w:tc>
          <w:tcPr>
            <w:tcW w:w="11907" w:type="dxa"/>
            <w:shd w:val="clear" w:color="auto" w:fill="F2F2F2" w:themeFill="background1" w:themeFillShade="F2"/>
          </w:tcPr>
          <w:p w14:paraId="3D64690E" w14:textId="23663EE5" w:rsidR="00741AC9" w:rsidRPr="004932A1" w:rsidRDefault="00D0605E" w:rsidP="00953C05">
            <w:pPr>
              <w:widowControl w:val="0"/>
              <w:kinsoku w:val="0"/>
              <w:overflowPunct w:val="0"/>
              <w:autoSpaceDE w:val="0"/>
              <w:autoSpaceDN w:val="0"/>
              <w:adjustRightInd w:val="0"/>
              <w:ind w:right="42"/>
              <w:jc w:val="both"/>
              <w:rPr>
                <w:rFonts w:ascii="Arial" w:hAnsi="Arial" w:cs="Arial"/>
                <w:sz w:val="18"/>
                <w:szCs w:val="18"/>
              </w:rPr>
            </w:pPr>
            <w:r w:rsidRPr="004932A1">
              <w:rPr>
                <w:rFonts w:ascii="Arial" w:hAnsi="Arial" w:cs="Arial"/>
                <w:sz w:val="18"/>
                <w:szCs w:val="18"/>
              </w:rPr>
              <w:t>The quality of the Dojo at the New Park Centre is excellent, having been constructed in 2011</w:t>
            </w:r>
            <w:r w:rsidR="008F7C0F" w:rsidRPr="004932A1">
              <w:rPr>
                <w:rFonts w:ascii="Arial" w:hAnsi="Arial" w:cs="Arial"/>
                <w:sz w:val="18"/>
                <w:szCs w:val="18"/>
              </w:rPr>
              <w:t>. It has full disability access, changing</w:t>
            </w:r>
            <w:r w:rsidR="00633948" w:rsidRPr="004932A1">
              <w:rPr>
                <w:rFonts w:ascii="Arial" w:hAnsi="Arial" w:cs="Arial"/>
                <w:sz w:val="18"/>
                <w:szCs w:val="18"/>
              </w:rPr>
              <w:t>, storage</w:t>
            </w:r>
            <w:r w:rsidR="008F7C0F" w:rsidRPr="004932A1">
              <w:rPr>
                <w:rFonts w:ascii="Arial" w:hAnsi="Arial" w:cs="Arial"/>
                <w:sz w:val="18"/>
                <w:szCs w:val="18"/>
              </w:rPr>
              <w:t xml:space="preserve"> and a </w:t>
            </w:r>
            <w:r w:rsidR="00633948" w:rsidRPr="004932A1">
              <w:rPr>
                <w:rFonts w:ascii="Arial" w:hAnsi="Arial" w:cs="Arial"/>
                <w:sz w:val="18"/>
                <w:szCs w:val="18"/>
              </w:rPr>
              <w:t>small, tiered</w:t>
            </w:r>
            <w:r w:rsidR="00F91EAA" w:rsidRPr="004932A1">
              <w:rPr>
                <w:rFonts w:ascii="Arial" w:hAnsi="Arial" w:cs="Arial"/>
                <w:sz w:val="18"/>
                <w:szCs w:val="18"/>
              </w:rPr>
              <w:t xml:space="preserve"> viewing</w:t>
            </w:r>
            <w:r w:rsidR="008F7C0F" w:rsidRPr="004932A1">
              <w:rPr>
                <w:rFonts w:ascii="Arial" w:hAnsi="Arial" w:cs="Arial"/>
                <w:sz w:val="18"/>
                <w:szCs w:val="18"/>
              </w:rPr>
              <w:t xml:space="preserve"> </w:t>
            </w:r>
            <w:r w:rsidR="000545E5" w:rsidRPr="004932A1">
              <w:rPr>
                <w:rFonts w:ascii="Arial" w:hAnsi="Arial" w:cs="Arial"/>
                <w:sz w:val="18"/>
                <w:szCs w:val="18"/>
              </w:rPr>
              <w:t>gallery.</w:t>
            </w:r>
          </w:p>
          <w:p w14:paraId="3943CF12" w14:textId="77777777" w:rsidR="003A10F6" w:rsidRPr="004932A1" w:rsidRDefault="003A10F6" w:rsidP="00953C05">
            <w:pPr>
              <w:widowControl w:val="0"/>
              <w:kinsoku w:val="0"/>
              <w:overflowPunct w:val="0"/>
              <w:autoSpaceDE w:val="0"/>
              <w:autoSpaceDN w:val="0"/>
              <w:adjustRightInd w:val="0"/>
              <w:ind w:right="42"/>
              <w:jc w:val="both"/>
              <w:rPr>
                <w:rFonts w:ascii="Arial" w:hAnsi="Arial" w:cs="Arial"/>
                <w:sz w:val="18"/>
                <w:szCs w:val="18"/>
              </w:rPr>
            </w:pPr>
          </w:p>
          <w:p w14:paraId="5F54ED91" w14:textId="2FBC1F88" w:rsidR="00C01910" w:rsidRPr="004932A1" w:rsidRDefault="00C01910" w:rsidP="00953C05">
            <w:pPr>
              <w:widowControl w:val="0"/>
              <w:kinsoku w:val="0"/>
              <w:overflowPunct w:val="0"/>
              <w:autoSpaceDE w:val="0"/>
              <w:autoSpaceDN w:val="0"/>
              <w:adjustRightInd w:val="0"/>
              <w:ind w:right="42"/>
              <w:jc w:val="both"/>
              <w:rPr>
                <w:rFonts w:ascii="Arial" w:hAnsi="Arial" w:cs="Arial"/>
                <w:sz w:val="18"/>
                <w:szCs w:val="18"/>
              </w:rPr>
            </w:pPr>
            <w:r w:rsidRPr="004932A1">
              <w:rPr>
                <w:rFonts w:ascii="Arial" w:hAnsi="Arial" w:cs="Arial"/>
                <w:sz w:val="18"/>
                <w:szCs w:val="18"/>
              </w:rPr>
              <w:t xml:space="preserve">Chichester Ronin Judo Club commented that the facility could be improved by </w:t>
            </w:r>
            <w:r w:rsidR="00976F4C" w:rsidRPr="004932A1">
              <w:rPr>
                <w:rFonts w:ascii="Arial" w:hAnsi="Arial" w:cs="Arial"/>
                <w:sz w:val="18"/>
                <w:szCs w:val="18"/>
              </w:rPr>
              <w:t>having a social area that could be adapted for competition</w:t>
            </w:r>
            <w:r w:rsidR="00D43735" w:rsidRPr="004932A1">
              <w:rPr>
                <w:rFonts w:ascii="Arial" w:hAnsi="Arial" w:cs="Arial"/>
                <w:sz w:val="18"/>
                <w:szCs w:val="18"/>
              </w:rPr>
              <w:t xml:space="preserve"> viewing, and that this could attract bigger events to the site.</w:t>
            </w:r>
          </w:p>
          <w:p w14:paraId="4716AEFD" w14:textId="30531D43" w:rsidR="006C283E" w:rsidRPr="004932A1" w:rsidRDefault="006C283E" w:rsidP="00953C05">
            <w:pPr>
              <w:widowControl w:val="0"/>
              <w:kinsoku w:val="0"/>
              <w:overflowPunct w:val="0"/>
              <w:autoSpaceDE w:val="0"/>
              <w:autoSpaceDN w:val="0"/>
              <w:adjustRightInd w:val="0"/>
              <w:ind w:right="42"/>
              <w:jc w:val="both"/>
              <w:rPr>
                <w:rFonts w:ascii="Arial" w:hAnsi="Arial" w:cs="Arial"/>
                <w:sz w:val="18"/>
                <w:szCs w:val="18"/>
              </w:rPr>
            </w:pPr>
            <w:r w:rsidRPr="004932A1">
              <w:rPr>
                <w:rFonts w:ascii="Arial" w:hAnsi="Arial" w:cs="Arial"/>
                <w:sz w:val="18"/>
                <w:szCs w:val="18"/>
              </w:rPr>
              <w:t xml:space="preserve">It was not possible to visit all venues </w:t>
            </w:r>
            <w:r w:rsidR="00DA7FE7" w:rsidRPr="004932A1">
              <w:rPr>
                <w:rFonts w:ascii="Arial" w:hAnsi="Arial" w:cs="Arial"/>
                <w:sz w:val="18"/>
                <w:szCs w:val="18"/>
              </w:rPr>
              <w:t xml:space="preserve">hired </w:t>
            </w:r>
            <w:r w:rsidR="008B0EA7" w:rsidRPr="004932A1">
              <w:rPr>
                <w:rFonts w:ascii="Arial" w:hAnsi="Arial" w:cs="Arial"/>
                <w:sz w:val="18"/>
                <w:szCs w:val="18"/>
              </w:rPr>
              <w:t>or leased</w:t>
            </w:r>
            <w:r w:rsidR="00DA7FE7" w:rsidRPr="004932A1">
              <w:rPr>
                <w:rFonts w:ascii="Arial" w:hAnsi="Arial" w:cs="Arial"/>
                <w:sz w:val="18"/>
                <w:szCs w:val="18"/>
              </w:rPr>
              <w:t xml:space="preserve"> </w:t>
            </w:r>
            <w:r w:rsidR="000533F2" w:rsidRPr="004932A1">
              <w:rPr>
                <w:rFonts w:ascii="Arial" w:hAnsi="Arial" w:cs="Arial"/>
                <w:sz w:val="18"/>
                <w:szCs w:val="18"/>
              </w:rPr>
              <w:t>by</w:t>
            </w:r>
            <w:r w:rsidR="00DA7FE7" w:rsidRPr="004932A1">
              <w:rPr>
                <w:rFonts w:ascii="Arial" w:hAnsi="Arial" w:cs="Arial"/>
                <w:sz w:val="18"/>
                <w:szCs w:val="18"/>
              </w:rPr>
              <w:t xml:space="preserve"> Martial Arts organisations. However, of the </w:t>
            </w:r>
            <w:r w:rsidR="000533F2" w:rsidRPr="004932A1">
              <w:rPr>
                <w:rFonts w:ascii="Arial" w:hAnsi="Arial" w:cs="Arial"/>
                <w:sz w:val="18"/>
                <w:szCs w:val="18"/>
              </w:rPr>
              <w:t>5</w:t>
            </w:r>
            <w:r w:rsidR="00DA7FE7" w:rsidRPr="004932A1">
              <w:rPr>
                <w:rFonts w:ascii="Arial" w:hAnsi="Arial" w:cs="Arial"/>
                <w:sz w:val="18"/>
                <w:szCs w:val="18"/>
              </w:rPr>
              <w:t xml:space="preserve"> venues that were visited, all were of good or excellent quality</w:t>
            </w:r>
            <w:r w:rsidR="000533F2" w:rsidRPr="004932A1">
              <w:rPr>
                <w:rFonts w:ascii="Arial" w:hAnsi="Arial" w:cs="Arial"/>
                <w:sz w:val="18"/>
                <w:szCs w:val="18"/>
              </w:rPr>
              <w:t>.</w:t>
            </w:r>
          </w:p>
          <w:p w14:paraId="3A525127" w14:textId="0841114D" w:rsidR="00633948" w:rsidRPr="004932A1" w:rsidRDefault="00633948" w:rsidP="00953C05">
            <w:pPr>
              <w:widowControl w:val="0"/>
              <w:kinsoku w:val="0"/>
              <w:overflowPunct w:val="0"/>
              <w:autoSpaceDE w:val="0"/>
              <w:autoSpaceDN w:val="0"/>
              <w:adjustRightInd w:val="0"/>
              <w:ind w:right="42"/>
              <w:jc w:val="both"/>
              <w:rPr>
                <w:rFonts w:ascii="Arial" w:hAnsi="Arial" w:cs="Arial"/>
                <w:sz w:val="18"/>
                <w:szCs w:val="18"/>
              </w:rPr>
            </w:pPr>
          </w:p>
        </w:tc>
      </w:tr>
      <w:tr w:rsidR="00741AC9" w:rsidRPr="004932A1" w14:paraId="7C54B97F" w14:textId="77777777" w:rsidTr="00FC6398">
        <w:trPr>
          <w:trHeight w:val="340"/>
        </w:trPr>
        <w:tc>
          <w:tcPr>
            <w:tcW w:w="2693" w:type="dxa"/>
            <w:shd w:val="clear" w:color="auto" w:fill="F2F2F2" w:themeFill="background1" w:themeFillShade="F2"/>
          </w:tcPr>
          <w:p w14:paraId="38560E85" w14:textId="77777777" w:rsidR="00741AC9" w:rsidRPr="004932A1" w:rsidRDefault="00741AC9" w:rsidP="00953C05">
            <w:pPr>
              <w:widowControl w:val="0"/>
              <w:kinsoku w:val="0"/>
              <w:overflowPunct w:val="0"/>
              <w:autoSpaceDE w:val="0"/>
              <w:autoSpaceDN w:val="0"/>
              <w:adjustRightInd w:val="0"/>
              <w:ind w:right="42"/>
              <w:jc w:val="both"/>
              <w:rPr>
                <w:rFonts w:ascii="Arial" w:hAnsi="Arial" w:cs="Arial"/>
                <w:b/>
                <w:bCs/>
                <w:sz w:val="18"/>
                <w:szCs w:val="18"/>
              </w:rPr>
            </w:pPr>
            <w:r w:rsidRPr="004932A1">
              <w:rPr>
                <w:rFonts w:ascii="Arial" w:hAnsi="Arial" w:cs="Arial"/>
                <w:b/>
                <w:bCs/>
                <w:sz w:val="18"/>
                <w:szCs w:val="18"/>
              </w:rPr>
              <w:t>Accessibility</w:t>
            </w:r>
          </w:p>
        </w:tc>
        <w:tc>
          <w:tcPr>
            <w:tcW w:w="11907" w:type="dxa"/>
            <w:shd w:val="clear" w:color="auto" w:fill="F2F2F2" w:themeFill="background1" w:themeFillShade="F2"/>
          </w:tcPr>
          <w:p w14:paraId="2670B3AB" w14:textId="77777777" w:rsidR="00741AC9" w:rsidRPr="004932A1" w:rsidRDefault="004B3DD9" w:rsidP="00953C05">
            <w:pPr>
              <w:widowControl w:val="0"/>
              <w:kinsoku w:val="0"/>
              <w:overflowPunct w:val="0"/>
              <w:autoSpaceDE w:val="0"/>
              <w:autoSpaceDN w:val="0"/>
              <w:adjustRightInd w:val="0"/>
              <w:ind w:right="42"/>
              <w:jc w:val="both"/>
              <w:rPr>
                <w:rFonts w:ascii="Arial" w:hAnsi="Arial" w:cs="Arial"/>
                <w:sz w:val="18"/>
                <w:szCs w:val="18"/>
              </w:rPr>
            </w:pPr>
            <w:r w:rsidRPr="004932A1">
              <w:rPr>
                <w:rFonts w:ascii="Arial" w:hAnsi="Arial" w:cs="Arial"/>
                <w:sz w:val="18"/>
                <w:szCs w:val="18"/>
              </w:rPr>
              <w:t>All the Martial Arts Clubs in the district operate on a Registered Membership basis</w:t>
            </w:r>
            <w:r w:rsidR="00AE2F5E" w:rsidRPr="004932A1">
              <w:rPr>
                <w:rFonts w:ascii="Arial" w:hAnsi="Arial" w:cs="Arial"/>
                <w:sz w:val="18"/>
                <w:szCs w:val="18"/>
              </w:rPr>
              <w:t xml:space="preserve">. There is no pay and play Martial Arts provision </w:t>
            </w:r>
            <w:r w:rsidR="00922347" w:rsidRPr="004932A1">
              <w:rPr>
                <w:rFonts w:ascii="Arial" w:hAnsi="Arial" w:cs="Arial"/>
                <w:sz w:val="18"/>
                <w:szCs w:val="18"/>
              </w:rPr>
              <w:t>in the district; this reflects the way the sport operates nationally.</w:t>
            </w:r>
          </w:p>
          <w:p w14:paraId="2DEE6EE2" w14:textId="77777777" w:rsidR="00084AAF" w:rsidRPr="004932A1" w:rsidRDefault="00084AAF" w:rsidP="00953C05">
            <w:pPr>
              <w:widowControl w:val="0"/>
              <w:kinsoku w:val="0"/>
              <w:overflowPunct w:val="0"/>
              <w:autoSpaceDE w:val="0"/>
              <w:autoSpaceDN w:val="0"/>
              <w:adjustRightInd w:val="0"/>
              <w:ind w:right="42"/>
              <w:jc w:val="both"/>
              <w:rPr>
                <w:rFonts w:ascii="Arial" w:hAnsi="Arial" w:cs="Arial"/>
                <w:sz w:val="18"/>
                <w:szCs w:val="18"/>
              </w:rPr>
            </w:pPr>
          </w:p>
          <w:p w14:paraId="3F58D5F6" w14:textId="77777777" w:rsidR="00084AAF" w:rsidRPr="004932A1" w:rsidRDefault="00084AAF" w:rsidP="00953C05">
            <w:pPr>
              <w:widowControl w:val="0"/>
              <w:kinsoku w:val="0"/>
              <w:overflowPunct w:val="0"/>
              <w:autoSpaceDE w:val="0"/>
              <w:autoSpaceDN w:val="0"/>
              <w:adjustRightInd w:val="0"/>
              <w:ind w:right="42"/>
              <w:jc w:val="both"/>
              <w:rPr>
                <w:rFonts w:ascii="Arial" w:hAnsi="Arial" w:cs="Arial"/>
                <w:sz w:val="18"/>
                <w:szCs w:val="18"/>
              </w:rPr>
            </w:pPr>
            <w:r w:rsidRPr="004932A1">
              <w:rPr>
                <w:rFonts w:ascii="Arial" w:hAnsi="Arial" w:cs="Arial"/>
                <w:sz w:val="18"/>
                <w:szCs w:val="18"/>
              </w:rPr>
              <w:t>The Dojo at the New Park Centre</w:t>
            </w:r>
            <w:r w:rsidR="00B71036" w:rsidRPr="004932A1">
              <w:rPr>
                <w:rFonts w:ascii="Arial" w:hAnsi="Arial" w:cs="Arial"/>
                <w:sz w:val="18"/>
                <w:szCs w:val="18"/>
              </w:rPr>
              <w:t xml:space="preserve"> is owned by Chichester District Council and operated by </w:t>
            </w:r>
            <w:r w:rsidR="00504EB3" w:rsidRPr="004932A1">
              <w:rPr>
                <w:rFonts w:ascii="Arial" w:hAnsi="Arial" w:cs="Arial"/>
                <w:sz w:val="18"/>
                <w:szCs w:val="18"/>
              </w:rPr>
              <w:t xml:space="preserve">the New Park Community and Arts Association. The </w:t>
            </w:r>
            <w:r w:rsidR="00697467" w:rsidRPr="004932A1">
              <w:rPr>
                <w:rFonts w:ascii="Arial" w:hAnsi="Arial" w:cs="Arial"/>
                <w:sz w:val="18"/>
                <w:szCs w:val="18"/>
              </w:rPr>
              <w:t>facility</w:t>
            </w:r>
            <w:r w:rsidR="00504EB3" w:rsidRPr="004932A1">
              <w:rPr>
                <w:rFonts w:ascii="Arial" w:hAnsi="Arial" w:cs="Arial"/>
                <w:sz w:val="18"/>
                <w:szCs w:val="18"/>
              </w:rPr>
              <w:t xml:space="preserve"> is located in the centre of Chichester City, with good access by foot and by public transport, but with poor car parking provision.</w:t>
            </w:r>
            <w:r w:rsidR="00697467" w:rsidRPr="004932A1">
              <w:rPr>
                <w:rFonts w:ascii="Arial" w:hAnsi="Arial" w:cs="Arial"/>
                <w:sz w:val="18"/>
                <w:szCs w:val="18"/>
              </w:rPr>
              <w:t xml:space="preserve"> The facility serves the </w:t>
            </w:r>
            <w:r w:rsidR="007D1C01" w:rsidRPr="004932A1">
              <w:rPr>
                <w:rFonts w:ascii="Arial" w:hAnsi="Arial" w:cs="Arial"/>
                <w:sz w:val="18"/>
                <w:szCs w:val="18"/>
              </w:rPr>
              <w:t xml:space="preserve">urban </w:t>
            </w:r>
            <w:r w:rsidR="00697467" w:rsidRPr="004932A1">
              <w:rPr>
                <w:rFonts w:ascii="Arial" w:hAnsi="Arial" w:cs="Arial"/>
                <w:sz w:val="18"/>
                <w:szCs w:val="18"/>
              </w:rPr>
              <w:t>East West Corridor</w:t>
            </w:r>
            <w:r w:rsidR="007D1C01" w:rsidRPr="004932A1">
              <w:rPr>
                <w:rFonts w:ascii="Arial" w:hAnsi="Arial" w:cs="Arial"/>
                <w:sz w:val="18"/>
                <w:szCs w:val="18"/>
              </w:rPr>
              <w:t>.</w:t>
            </w:r>
          </w:p>
          <w:p w14:paraId="1AA796EB" w14:textId="77777777" w:rsidR="00C66E4C" w:rsidRPr="004932A1" w:rsidRDefault="00C66E4C" w:rsidP="00953C05">
            <w:pPr>
              <w:widowControl w:val="0"/>
              <w:kinsoku w:val="0"/>
              <w:overflowPunct w:val="0"/>
              <w:autoSpaceDE w:val="0"/>
              <w:autoSpaceDN w:val="0"/>
              <w:adjustRightInd w:val="0"/>
              <w:ind w:right="42"/>
              <w:jc w:val="both"/>
              <w:rPr>
                <w:rFonts w:ascii="Arial" w:hAnsi="Arial" w:cs="Arial"/>
                <w:sz w:val="18"/>
                <w:szCs w:val="18"/>
              </w:rPr>
            </w:pPr>
          </w:p>
          <w:p w14:paraId="56F9A72F" w14:textId="77777777" w:rsidR="00C66E4C" w:rsidRPr="004932A1" w:rsidRDefault="00C66E4C" w:rsidP="00953C05">
            <w:pPr>
              <w:widowControl w:val="0"/>
              <w:kinsoku w:val="0"/>
              <w:overflowPunct w:val="0"/>
              <w:autoSpaceDE w:val="0"/>
              <w:autoSpaceDN w:val="0"/>
              <w:adjustRightInd w:val="0"/>
              <w:ind w:right="42"/>
              <w:jc w:val="both"/>
              <w:rPr>
                <w:rFonts w:ascii="Arial" w:hAnsi="Arial" w:cs="Arial"/>
                <w:sz w:val="18"/>
                <w:szCs w:val="18"/>
              </w:rPr>
            </w:pPr>
            <w:r w:rsidRPr="004932A1">
              <w:rPr>
                <w:rFonts w:ascii="Arial" w:hAnsi="Arial" w:cs="Arial"/>
                <w:sz w:val="18"/>
                <w:szCs w:val="18"/>
              </w:rPr>
              <w:t>The Chichester City area</w:t>
            </w:r>
            <w:r w:rsidR="00317A2D" w:rsidRPr="004932A1">
              <w:rPr>
                <w:rFonts w:ascii="Arial" w:hAnsi="Arial" w:cs="Arial"/>
                <w:sz w:val="18"/>
                <w:szCs w:val="18"/>
              </w:rPr>
              <w:t xml:space="preserve"> </w:t>
            </w:r>
            <w:r w:rsidR="00F30343" w:rsidRPr="004932A1">
              <w:rPr>
                <w:rFonts w:ascii="Arial" w:hAnsi="Arial" w:cs="Arial"/>
                <w:sz w:val="18"/>
                <w:szCs w:val="18"/>
              </w:rPr>
              <w:t>is relatively well served by Martial Arts Clubs.</w:t>
            </w:r>
            <w:r w:rsidR="001E67E9" w:rsidRPr="004932A1">
              <w:rPr>
                <w:rFonts w:ascii="Arial" w:hAnsi="Arial" w:cs="Arial"/>
                <w:sz w:val="18"/>
                <w:szCs w:val="18"/>
              </w:rPr>
              <w:t xml:space="preserve"> </w:t>
            </w:r>
            <w:r w:rsidR="00F30343" w:rsidRPr="004932A1">
              <w:rPr>
                <w:rFonts w:ascii="Arial" w:hAnsi="Arial" w:cs="Arial"/>
                <w:sz w:val="18"/>
                <w:szCs w:val="18"/>
              </w:rPr>
              <w:t>There is more limited provision within the Manhood Peninsula sub area, South Downs National Park and North of the Plan sub area, reflecting the rural nature of these areas and lower populatio</w:t>
            </w:r>
            <w:r w:rsidR="007720D2" w:rsidRPr="004932A1">
              <w:rPr>
                <w:rFonts w:ascii="Arial" w:hAnsi="Arial" w:cs="Arial"/>
                <w:sz w:val="18"/>
                <w:szCs w:val="18"/>
              </w:rPr>
              <w:t>n densities</w:t>
            </w:r>
            <w:r w:rsidR="00F30343" w:rsidRPr="004932A1">
              <w:rPr>
                <w:rFonts w:ascii="Arial" w:hAnsi="Arial" w:cs="Arial"/>
                <w:sz w:val="18"/>
                <w:szCs w:val="18"/>
              </w:rPr>
              <w:t>.</w:t>
            </w:r>
          </w:p>
          <w:p w14:paraId="10B66456" w14:textId="77777777" w:rsidR="00C843A4" w:rsidRPr="004932A1" w:rsidRDefault="00C843A4" w:rsidP="00953C05">
            <w:pPr>
              <w:widowControl w:val="0"/>
              <w:kinsoku w:val="0"/>
              <w:overflowPunct w:val="0"/>
              <w:autoSpaceDE w:val="0"/>
              <w:autoSpaceDN w:val="0"/>
              <w:adjustRightInd w:val="0"/>
              <w:ind w:right="42"/>
              <w:jc w:val="both"/>
              <w:rPr>
                <w:rFonts w:ascii="Arial" w:hAnsi="Arial" w:cs="Arial"/>
                <w:sz w:val="18"/>
                <w:szCs w:val="18"/>
              </w:rPr>
            </w:pPr>
          </w:p>
          <w:p w14:paraId="19D2C733" w14:textId="23E7746C" w:rsidR="00C843A4" w:rsidRPr="004932A1" w:rsidRDefault="00C843A4" w:rsidP="00953C05">
            <w:pPr>
              <w:widowControl w:val="0"/>
              <w:kinsoku w:val="0"/>
              <w:overflowPunct w:val="0"/>
              <w:autoSpaceDE w:val="0"/>
              <w:autoSpaceDN w:val="0"/>
              <w:adjustRightInd w:val="0"/>
              <w:ind w:right="42"/>
              <w:jc w:val="both"/>
              <w:rPr>
                <w:rFonts w:ascii="Arial" w:hAnsi="Arial" w:cs="Arial"/>
                <w:sz w:val="18"/>
                <w:szCs w:val="18"/>
              </w:rPr>
            </w:pPr>
            <w:r w:rsidRPr="004932A1">
              <w:rPr>
                <w:rFonts w:ascii="Arial" w:hAnsi="Arial" w:cs="Arial"/>
                <w:sz w:val="18"/>
                <w:szCs w:val="18"/>
              </w:rPr>
              <w:t>Midhurst Rother College is hired by 2 of the 4 Martial Arts clubs operating in the South Downs National Park. Midhurst Rother College is an academy with no secured community use agreement in place.</w:t>
            </w:r>
            <w:r w:rsidR="00BC12DA" w:rsidRPr="004932A1">
              <w:rPr>
                <w:rFonts w:ascii="Arial" w:hAnsi="Arial" w:cs="Arial"/>
                <w:sz w:val="18"/>
                <w:szCs w:val="18"/>
              </w:rPr>
              <w:t xml:space="preserve"> </w:t>
            </w:r>
            <w:r w:rsidRPr="004932A1">
              <w:rPr>
                <w:rFonts w:ascii="Arial" w:hAnsi="Arial" w:cs="Arial"/>
                <w:sz w:val="18"/>
                <w:szCs w:val="18"/>
              </w:rPr>
              <w:t>There are however Martial Arts Clubs located in Haselmere, Petersfield and Horsham, within a 20 minute drive catchment of the South Downs National Park and North of the Plan sub area.</w:t>
            </w:r>
          </w:p>
          <w:p w14:paraId="05933B40" w14:textId="55707EF2" w:rsidR="00C843A4" w:rsidRPr="004932A1" w:rsidRDefault="00C843A4" w:rsidP="00953C05">
            <w:pPr>
              <w:widowControl w:val="0"/>
              <w:kinsoku w:val="0"/>
              <w:overflowPunct w:val="0"/>
              <w:autoSpaceDE w:val="0"/>
              <w:autoSpaceDN w:val="0"/>
              <w:adjustRightInd w:val="0"/>
              <w:ind w:right="42"/>
              <w:jc w:val="both"/>
              <w:rPr>
                <w:rFonts w:ascii="Arial" w:hAnsi="Arial" w:cs="Arial"/>
                <w:sz w:val="18"/>
                <w:szCs w:val="18"/>
              </w:rPr>
            </w:pPr>
          </w:p>
        </w:tc>
      </w:tr>
      <w:tr w:rsidR="00741AC9" w:rsidRPr="004932A1" w14:paraId="50B605AF" w14:textId="77777777" w:rsidTr="00FC6398">
        <w:trPr>
          <w:trHeight w:val="340"/>
        </w:trPr>
        <w:tc>
          <w:tcPr>
            <w:tcW w:w="2693" w:type="dxa"/>
            <w:shd w:val="clear" w:color="auto" w:fill="F2F2F2" w:themeFill="background1" w:themeFillShade="F2"/>
          </w:tcPr>
          <w:p w14:paraId="595D46A1" w14:textId="77777777" w:rsidR="00741AC9" w:rsidRPr="004932A1" w:rsidRDefault="00741AC9" w:rsidP="00953C05">
            <w:pPr>
              <w:widowControl w:val="0"/>
              <w:kinsoku w:val="0"/>
              <w:overflowPunct w:val="0"/>
              <w:autoSpaceDE w:val="0"/>
              <w:autoSpaceDN w:val="0"/>
              <w:adjustRightInd w:val="0"/>
              <w:ind w:right="42"/>
              <w:jc w:val="both"/>
              <w:rPr>
                <w:rFonts w:ascii="Arial" w:hAnsi="Arial" w:cs="Arial"/>
                <w:b/>
                <w:bCs/>
                <w:sz w:val="18"/>
                <w:szCs w:val="18"/>
              </w:rPr>
            </w:pPr>
            <w:r w:rsidRPr="004932A1">
              <w:rPr>
                <w:rFonts w:ascii="Arial" w:hAnsi="Arial" w:cs="Arial"/>
                <w:b/>
                <w:bCs/>
                <w:sz w:val="18"/>
                <w:szCs w:val="18"/>
              </w:rPr>
              <w:t>Availability</w:t>
            </w:r>
          </w:p>
        </w:tc>
        <w:tc>
          <w:tcPr>
            <w:tcW w:w="11907" w:type="dxa"/>
            <w:shd w:val="clear" w:color="auto" w:fill="F2F2F2" w:themeFill="background1" w:themeFillShade="F2"/>
          </w:tcPr>
          <w:p w14:paraId="146225B1" w14:textId="77777777" w:rsidR="00EA3DFA" w:rsidRPr="004932A1" w:rsidRDefault="0067525E" w:rsidP="00953C05">
            <w:pPr>
              <w:widowControl w:val="0"/>
              <w:kinsoku w:val="0"/>
              <w:overflowPunct w:val="0"/>
              <w:autoSpaceDE w:val="0"/>
              <w:autoSpaceDN w:val="0"/>
              <w:adjustRightInd w:val="0"/>
              <w:ind w:right="42"/>
              <w:jc w:val="both"/>
              <w:rPr>
                <w:rFonts w:ascii="Arial" w:hAnsi="Arial" w:cs="Arial"/>
                <w:sz w:val="18"/>
                <w:szCs w:val="18"/>
              </w:rPr>
            </w:pPr>
            <w:r w:rsidRPr="004932A1">
              <w:rPr>
                <w:rFonts w:ascii="Arial" w:hAnsi="Arial" w:cs="Arial"/>
                <w:sz w:val="18"/>
                <w:szCs w:val="18"/>
              </w:rPr>
              <w:t xml:space="preserve">The Dojo facility at NPC is available to hire 8am – 10pm Monday to Saturday and 9am – 10pm Sundays. The majority of Martial Arts clubs hire the facility weekday evenings. </w:t>
            </w:r>
          </w:p>
          <w:p w14:paraId="54785AC0" w14:textId="77777777" w:rsidR="00741AC9" w:rsidRPr="004932A1" w:rsidRDefault="0067525E" w:rsidP="00953C05">
            <w:pPr>
              <w:widowControl w:val="0"/>
              <w:kinsoku w:val="0"/>
              <w:overflowPunct w:val="0"/>
              <w:autoSpaceDE w:val="0"/>
              <w:autoSpaceDN w:val="0"/>
              <w:adjustRightInd w:val="0"/>
              <w:ind w:right="42"/>
              <w:jc w:val="both"/>
              <w:rPr>
                <w:rFonts w:ascii="Arial" w:hAnsi="Arial" w:cs="Arial"/>
                <w:sz w:val="18"/>
                <w:szCs w:val="18"/>
              </w:rPr>
            </w:pPr>
            <w:r w:rsidRPr="004932A1">
              <w:rPr>
                <w:rFonts w:ascii="Arial" w:hAnsi="Arial" w:cs="Arial"/>
                <w:sz w:val="18"/>
                <w:szCs w:val="18"/>
              </w:rPr>
              <w:t>The Dojo is also used by non-Martial Arts organisations, particularly during off peak hours for activities such as including Arabesque School of Performing Arts, Kickstar Sports, Women’s Only Boxing, yoga and 50 plus keep fit.</w:t>
            </w:r>
          </w:p>
          <w:p w14:paraId="16DDA956" w14:textId="065F62E9" w:rsidR="00EA3DFA" w:rsidRPr="004932A1" w:rsidRDefault="00EA3DFA" w:rsidP="00953C05">
            <w:pPr>
              <w:widowControl w:val="0"/>
              <w:kinsoku w:val="0"/>
              <w:overflowPunct w:val="0"/>
              <w:autoSpaceDE w:val="0"/>
              <w:autoSpaceDN w:val="0"/>
              <w:adjustRightInd w:val="0"/>
              <w:ind w:right="42"/>
              <w:jc w:val="both"/>
              <w:rPr>
                <w:rFonts w:ascii="Arial" w:hAnsi="Arial" w:cs="Arial"/>
                <w:sz w:val="18"/>
                <w:szCs w:val="18"/>
              </w:rPr>
            </w:pPr>
          </w:p>
        </w:tc>
      </w:tr>
      <w:tr w:rsidR="00741AC9" w:rsidRPr="004932A1" w14:paraId="65B0914F" w14:textId="77777777" w:rsidTr="00FC6398">
        <w:trPr>
          <w:trHeight w:val="340"/>
        </w:trPr>
        <w:tc>
          <w:tcPr>
            <w:tcW w:w="2693" w:type="dxa"/>
            <w:shd w:val="clear" w:color="auto" w:fill="F2F2F2" w:themeFill="background1" w:themeFillShade="F2"/>
          </w:tcPr>
          <w:p w14:paraId="7204E250" w14:textId="77777777" w:rsidR="00741AC9" w:rsidRPr="004932A1" w:rsidRDefault="00741AC9" w:rsidP="00953C05">
            <w:pPr>
              <w:widowControl w:val="0"/>
              <w:kinsoku w:val="0"/>
              <w:overflowPunct w:val="0"/>
              <w:autoSpaceDE w:val="0"/>
              <w:autoSpaceDN w:val="0"/>
              <w:adjustRightInd w:val="0"/>
              <w:ind w:right="42"/>
              <w:jc w:val="both"/>
              <w:rPr>
                <w:rFonts w:ascii="Arial" w:hAnsi="Arial" w:cs="Arial"/>
                <w:b/>
                <w:bCs/>
                <w:sz w:val="18"/>
                <w:szCs w:val="18"/>
                <w:highlight w:val="yellow"/>
              </w:rPr>
            </w:pPr>
            <w:r w:rsidRPr="004932A1">
              <w:rPr>
                <w:rFonts w:ascii="Arial" w:hAnsi="Arial" w:cs="Arial"/>
                <w:b/>
                <w:bCs/>
                <w:sz w:val="18"/>
                <w:szCs w:val="18"/>
              </w:rPr>
              <w:t>Demand in 2039</w:t>
            </w:r>
          </w:p>
        </w:tc>
        <w:tc>
          <w:tcPr>
            <w:tcW w:w="11907" w:type="dxa"/>
            <w:shd w:val="clear" w:color="auto" w:fill="F2F2F2" w:themeFill="background1" w:themeFillShade="F2"/>
          </w:tcPr>
          <w:p w14:paraId="6376C853" w14:textId="1387C536" w:rsidR="00741AC9" w:rsidRPr="004932A1" w:rsidRDefault="007204F9" w:rsidP="00953C05">
            <w:pPr>
              <w:widowControl w:val="0"/>
              <w:kinsoku w:val="0"/>
              <w:overflowPunct w:val="0"/>
              <w:autoSpaceDE w:val="0"/>
              <w:autoSpaceDN w:val="0"/>
              <w:adjustRightInd w:val="0"/>
              <w:ind w:right="42"/>
              <w:jc w:val="both"/>
              <w:rPr>
                <w:rFonts w:ascii="Arial" w:hAnsi="Arial" w:cs="Arial"/>
                <w:sz w:val="18"/>
                <w:szCs w:val="18"/>
              </w:rPr>
            </w:pPr>
            <w:r w:rsidRPr="004932A1">
              <w:rPr>
                <w:rFonts w:ascii="Arial" w:hAnsi="Arial" w:cs="Arial"/>
                <w:sz w:val="18"/>
                <w:szCs w:val="18"/>
              </w:rPr>
              <w:t>There is no specific methodology for assessing the need for Martial Arts provision, neither facilities nor clubs. No need has been identified for a new</w:t>
            </w:r>
            <w:r w:rsidR="00BC12DA" w:rsidRPr="004932A1">
              <w:rPr>
                <w:rFonts w:ascii="Arial" w:hAnsi="Arial" w:cs="Arial"/>
                <w:sz w:val="18"/>
                <w:szCs w:val="18"/>
              </w:rPr>
              <w:t xml:space="preserve">  </w:t>
            </w:r>
            <w:r w:rsidRPr="004932A1">
              <w:rPr>
                <w:rFonts w:ascii="Arial" w:hAnsi="Arial" w:cs="Arial"/>
                <w:sz w:val="18"/>
                <w:szCs w:val="18"/>
              </w:rPr>
              <w:t>purpose built Martial Arts facility in the district.</w:t>
            </w:r>
          </w:p>
          <w:p w14:paraId="38C6F08E" w14:textId="77777777" w:rsidR="007204F9" w:rsidRPr="004932A1" w:rsidRDefault="007204F9" w:rsidP="00953C05">
            <w:pPr>
              <w:widowControl w:val="0"/>
              <w:kinsoku w:val="0"/>
              <w:overflowPunct w:val="0"/>
              <w:autoSpaceDE w:val="0"/>
              <w:autoSpaceDN w:val="0"/>
              <w:adjustRightInd w:val="0"/>
              <w:ind w:right="42"/>
              <w:jc w:val="both"/>
              <w:rPr>
                <w:rFonts w:ascii="Arial" w:hAnsi="Arial" w:cs="Arial"/>
                <w:sz w:val="18"/>
                <w:szCs w:val="18"/>
                <w:highlight w:val="yellow"/>
              </w:rPr>
            </w:pPr>
          </w:p>
          <w:p w14:paraId="643E424E" w14:textId="77777777" w:rsidR="007204F9" w:rsidRPr="004932A1" w:rsidRDefault="00F452B0" w:rsidP="00953C05">
            <w:pPr>
              <w:widowControl w:val="0"/>
              <w:kinsoku w:val="0"/>
              <w:overflowPunct w:val="0"/>
              <w:autoSpaceDE w:val="0"/>
              <w:autoSpaceDN w:val="0"/>
              <w:adjustRightInd w:val="0"/>
              <w:ind w:right="42"/>
              <w:jc w:val="both"/>
              <w:rPr>
                <w:rFonts w:ascii="Arial" w:hAnsi="Arial" w:cs="Arial"/>
                <w:sz w:val="18"/>
                <w:szCs w:val="18"/>
              </w:rPr>
            </w:pPr>
            <w:r w:rsidRPr="004932A1">
              <w:rPr>
                <w:rFonts w:ascii="Arial" w:hAnsi="Arial" w:cs="Arial"/>
                <w:sz w:val="18"/>
                <w:szCs w:val="18"/>
              </w:rPr>
              <w:t>However, existing levels of provision should be retained and extended where possible, particularly in the South Downs National Park and North of the Area sub area. This could be achieved through negotiating secured community access to the sports facilities at Midhurst Rother College and/or supporting Martial Arts provision at the</w:t>
            </w:r>
            <w:r w:rsidR="00030E56" w:rsidRPr="004932A1">
              <w:rPr>
                <w:rFonts w:ascii="Arial" w:hAnsi="Arial" w:cs="Arial"/>
                <w:sz w:val="18"/>
                <w:szCs w:val="18"/>
              </w:rPr>
              <w:t xml:space="preserve"> </w:t>
            </w:r>
            <w:r w:rsidRPr="004932A1">
              <w:rPr>
                <w:rFonts w:ascii="Arial" w:hAnsi="Arial" w:cs="Arial"/>
                <w:sz w:val="18"/>
                <w:szCs w:val="18"/>
              </w:rPr>
              <w:t>other existing local community spaces for hire</w:t>
            </w:r>
            <w:r w:rsidR="00030E56" w:rsidRPr="004932A1">
              <w:rPr>
                <w:rFonts w:ascii="Arial" w:hAnsi="Arial" w:cs="Arial"/>
                <w:sz w:val="18"/>
                <w:szCs w:val="18"/>
              </w:rPr>
              <w:t xml:space="preserve"> including the Grange Community and Leisure Centre</w:t>
            </w:r>
            <w:r w:rsidRPr="004932A1">
              <w:rPr>
                <w:rFonts w:ascii="Arial" w:hAnsi="Arial" w:cs="Arial"/>
                <w:sz w:val="18"/>
                <w:szCs w:val="18"/>
              </w:rPr>
              <w:t>.</w:t>
            </w:r>
          </w:p>
          <w:p w14:paraId="406B0BCD" w14:textId="6F8FE4D7" w:rsidR="00EA3DFA" w:rsidRPr="004932A1" w:rsidRDefault="00EA3DFA" w:rsidP="00953C05">
            <w:pPr>
              <w:widowControl w:val="0"/>
              <w:kinsoku w:val="0"/>
              <w:overflowPunct w:val="0"/>
              <w:autoSpaceDE w:val="0"/>
              <w:autoSpaceDN w:val="0"/>
              <w:adjustRightInd w:val="0"/>
              <w:ind w:right="42"/>
              <w:jc w:val="both"/>
              <w:rPr>
                <w:rFonts w:ascii="Arial" w:hAnsi="Arial" w:cs="Arial"/>
                <w:sz w:val="18"/>
                <w:szCs w:val="18"/>
                <w:highlight w:val="yellow"/>
              </w:rPr>
            </w:pPr>
          </w:p>
        </w:tc>
      </w:tr>
    </w:tbl>
    <w:p w14:paraId="14867D03" w14:textId="61277AC0" w:rsidR="003A10F6" w:rsidRPr="00E007F1" w:rsidRDefault="003A10F6" w:rsidP="00953C05">
      <w:pPr>
        <w:widowControl w:val="0"/>
        <w:kinsoku w:val="0"/>
        <w:overflowPunct w:val="0"/>
        <w:autoSpaceDE w:val="0"/>
        <w:autoSpaceDN w:val="0"/>
        <w:adjustRightInd w:val="0"/>
        <w:ind w:left="851" w:right="42"/>
        <w:jc w:val="both"/>
        <w:rPr>
          <w:rFonts w:ascii="Arial" w:hAnsi="Arial" w:cs="Arial"/>
          <w:sz w:val="22"/>
          <w:szCs w:val="22"/>
        </w:rPr>
      </w:pPr>
    </w:p>
    <w:p w14:paraId="429D110F" w14:textId="77777777" w:rsidR="003A10F6" w:rsidRPr="00E007F1" w:rsidRDefault="003A10F6">
      <w:pPr>
        <w:rPr>
          <w:rFonts w:ascii="Arial" w:hAnsi="Arial" w:cs="Arial"/>
          <w:sz w:val="22"/>
          <w:szCs w:val="22"/>
        </w:rPr>
      </w:pPr>
      <w:r w:rsidRPr="00E007F1">
        <w:rPr>
          <w:rFonts w:ascii="Arial" w:hAnsi="Arial" w:cs="Arial"/>
          <w:sz w:val="22"/>
          <w:szCs w:val="22"/>
        </w:rPr>
        <w:br w:type="page"/>
      </w:r>
    </w:p>
    <w:p w14:paraId="105F9D78" w14:textId="535ECBEE" w:rsidR="005F3716" w:rsidRPr="00E007F1" w:rsidRDefault="005F3716" w:rsidP="00953C05">
      <w:pPr>
        <w:pStyle w:val="Heading2"/>
      </w:pPr>
      <w:bookmarkStart w:id="2729" w:name="_Toc159492353"/>
      <w:bookmarkStart w:id="2730" w:name="_Toc159492596"/>
      <w:bookmarkStart w:id="2731" w:name="_Toc159493354"/>
      <w:bookmarkStart w:id="2732" w:name="_Toc159505759"/>
      <w:r w:rsidRPr="00E007F1">
        <w:t>Provision in 202</w:t>
      </w:r>
      <w:r w:rsidR="00D31220" w:rsidRPr="00E007F1">
        <w:t>4</w:t>
      </w:r>
      <w:bookmarkEnd w:id="2729"/>
      <w:bookmarkEnd w:id="2730"/>
      <w:bookmarkEnd w:id="2731"/>
      <w:bookmarkEnd w:id="2732"/>
    </w:p>
    <w:p w14:paraId="2CF596DE" w14:textId="77777777" w:rsidR="005F3716" w:rsidRPr="00E007F1" w:rsidRDefault="005F3716" w:rsidP="00953C05">
      <w:pPr>
        <w:rPr>
          <w:rFonts w:ascii="Arial" w:hAnsi="Arial" w:cs="Arial"/>
        </w:rPr>
      </w:pPr>
    </w:p>
    <w:p w14:paraId="73181723" w14:textId="7F4D44D5" w:rsidR="004C4FD8" w:rsidRPr="00E007F1" w:rsidRDefault="004C4FD8" w:rsidP="00953C05">
      <w:pPr>
        <w:pStyle w:val="Heading2"/>
      </w:pPr>
      <w:bookmarkStart w:id="2733" w:name="_Toc159492354"/>
      <w:bookmarkStart w:id="2734" w:name="_Toc159492597"/>
      <w:bookmarkStart w:id="2735" w:name="_Toc159493355"/>
      <w:bookmarkStart w:id="2736" w:name="_Toc159505760"/>
      <w:r w:rsidRPr="00E007F1">
        <w:t>Martial Arts – Qua</w:t>
      </w:r>
      <w:r w:rsidR="00400969" w:rsidRPr="00E007F1">
        <w:t>nt</w:t>
      </w:r>
      <w:r w:rsidRPr="00E007F1">
        <w:t>ity</w:t>
      </w:r>
      <w:bookmarkEnd w:id="2733"/>
      <w:bookmarkEnd w:id="2734"/>
      <w:bookmarkEnd w:id="2735"/>
      <w:bookmarkEnd w:id="2736"/>
    </w:p>
    <w:p w14:paraId="417556E7" w14:textId="77777777" w:rsidR="004C4FD8" w:rsidRPr="00E007F1" w:rsidRDefault="004C4FD8" w:rsidP="00953C05">
      <w:pPr>
        <w:rPr>
          <w:rFonts w:ascii="Arial" w:hAnsi="Arial" w:cs="Arial"/>
        </w:rPr>
      </w:pPr>
    </w:p>
    <w:p w14:paraId="437F8BAC" w14:textId="1FB1F6AE" w:rsidR="00741AC9" w:rsidRPr="00E007F1" w:rsidRDefault="0049297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is one purpose built </w:t>
      </w:r>
      <w:r w:rsidR="00345E26" w:rsidRPr="00E007F1">
        <w:rPr>
          <w:rFonts w:ascii="Arial" w:hAnsi="Arial" w:cs="Arial"/>
          <w:sz w:val="22"/>
          <w:szCs w:val="22"/>
        </w:rPr>
        <w:t>Dojo</w:t>
      </w:r>
      <w:r w:rsidR="009215E8" w:rsidRPr="00E007F1">
        <w:rPr>
          <w:rFonts w:ascii="Arial" w:hAnsi="Arial" w:cs="Arial"/>
          <w:sz w:val="22"/>
          <w:szCs w:val="22"/>
        </w:rPr>
        <w:t xml:space="preserve"> facility within the Chichester District. This is located at </w:t>
      </w:r>
      <w:r w:rsidR="00C359E4" w:rsidRPr="00E007F1">
        <w:rPr>
          <w:rFonts w:ascii="Arial" w:hAnsi="Arial" w:cs="Arial"/>
          <w:sz w:val="22"/>
          <w:szCs w:val="22"/>
        </w:rPr>
        <w:t>the New Park Centre</w:t>
      </w:r>
      <w:r w:rsidR="008D3397" w:rsidRPr="00E007F1">
        <w:rPr>
          <w:rFonts w:ascii="Arial" w:hAnsi="Arial" w:cs="Arial"/>
          <w:sz w:val="22"/>
          <w:szCs w:val="22"/>
        </w:rPr>
        <w:t xml:space="preserve"> (NPC)</w:t>
      </w:r>
      <w:r w:rsidR="00C359E4" w:rsidRPr="00E007F1">
        <w:rPr>
          <w:rFonts w:ascii="Arial" w:hAnsi="Arial" w:cs="Arial"/>
          <w:sz w:val="22"/>
          <w:szCs w:val="22"/>
        </w:rPr>
        <w:t xml:space="preserve"> in </w:t>
      </w:r>
      <w:r w:rsidR="00C25111" w:rsidRPr="00E007F1">
        <w:rPr>
          <w:rFonts w:ascii="Arial" w:hAnsi="Arial" w:cs="Arial"/>
          <w:sz w:val="22"/>
          <w:szCs w:val="22"/>
        </w:rPr>
        <w:t xml:space="preserve">the city of Chichester. </w:t>
      </w:r>
      <w:r w:rsidR="008D3397" w:rsidRPr="00E007F1">
        <w:rPr>
          <w:rFonts w:ascii="Arial" w:hAnsi="Arial" w:cs="Arial"/>
          <w:sz w:val="22"/>
          <w:szCs w:val="22"/>
        </w:rPr>
        <w:t xml:space="preserve">The </w:t>
      </w:r>
      <w:r w:rsidR="00D87C7C" w:rsidRPr="00E007F1">
        <w:rPr>
          <w:rFonts w:ascii="Arial" w:hAnsi="Arial" w:cs="Arial"/>
          <w:sz w:val="22"/>
          <w:szCs w:val="22"/>
        </w:rPr>
        <w:t xml:space="preserve">NPC has been in existence since 1974 and </w:t>
      </w:r>
      <w:r w:rsidR="00B37C22" w:rsidRPr="00E007F1">
        <w:rPr>
          <w:rFonts w:ascii="Arial" w:hAnsi="Arial" w:cs="Arial"/>
          <w:sz w:val="22"/>
          <w:szCs w:val="22"/>
        </w:rPr>
        <w:t>is housed in a converted Victorian School Building. The Dojo is located in a</w:t>
      </w:r>
      <w:r w:rsidR="00C25BE8" w:rsidRPr="00E007F1">
        <w:rPr>
          <w:rFonts w:ascii="Arial" w:hAnsi="Arial" w:cs="Arial"/>
          <w:sz w:val="22"/>
          <w:szCs w:val="22"/>
        </w:rPr>
        <w:t>n adjacent</w:t>
      </w:r>
      <w:r w:rsidR="00B37C22" w:rsidRPr="00E007F1">
        <w:rPr>
          <w:rFonts w:ascii="Arial" w:hAnsi="Arial" w:cs="Arial"/>
          <w:sz w:val="22"/>
          <w:szCs w:val="22"/>
        </w:rPr>
        <w:t xml:space="preserve"> separate new bui</w:t>
      </w:r>
      <w:r w:rsidR="00C25BE8" w:rsidRPr="00E007F1">
        <w:rPr>
          <w:rFonts w:ascii="Arial" w:hAnsi="Arial" w:cs="Arial"/>
          <w:sz w:val="22"/>
          <w:szCs w:val="22"/>
        </w:rPr>
        <w:t xml:space="preserve">lding constructed in 2011 and called the Jubilee Hall. </w:t>
      </w:r>
      <w:r w:rsidR="002D67DD" w:rsidRPr="00E007F1">
        <w:rPr>
          <w:rFonts w:ascii="Arial" w:hAnsi="Arial" w:cs="Arial"/>
          <w:sz w:val="22"/>
          <w:szCs w:val="22"/>
        </w:rPr>
        <w:t xml:space="preserve">The </w:t>
      </w:r>
      <w:r w:rsidR="007B039A" w:rsidRPr="00E007F1">
        <w:rPr>
          <w:rFonts w:ascii="Arial" w:hAnsi="Arial" w:cs="Arial"/>
          <w:sz w:val="22"/>
          <w:szCs w:val="22"/>
        </w:rPr>
        <w:t>D</w:t>
      </w:r>
      <w:r w:rsidR="002D67DD" w:rsidRPr="00E007F1">
        <w:rPr>
          <w:rFonts w:ascii="Arial" w:hAnsi="Arial" w:cs="Arial"/>
          <w:sz w:val="22"/>
          <w:szCs w:val="22"/>
        </w:rPr>
        <w:t>ojo was part funded by Sport England</w:t>
      </w:r>
      <w:r w:rsidR="007B039A" w:rsidRPr="00E007F1">
        <w:rPr>
          <w:rFonts w:ascii="Arial" w:hAnsi="Arial" w:cs="Arial"/>
          <w:sz w:val="22"/>
          <w:szCs w:val="22"/>
        </w:rPr>
        <w:t xml:space="preserve"> and is designed to meet Olympic standards for Martial Arts </w:t>
      </w:r>
      <w:r w:rsidR="00212644" w:rsidRPr="00E007F1">
        <w:rPr>
          <w:rFonts w:ascii="Arial" w:hAnsi="Arial" w:cs="Arial"/>
          <w:sz w:val="22"/>
          <w:szCs w:val="22"/>
        </w:rPr>
        <w:t xml:space="preserve">activities, coaching courses, and competitions. The Dojo </w:t>
      </w:r>
      <w:r w:rsidR="005740EA" w:rsidRPr="00E007F1">
        <w:rPr>
          <w:rFonts w:ascii="Arial" w:hAnsi="Arial" w:cs="Arial"/>
          <w:sz w:val="22"/>
          <w:szCs w:val="22"/>
        </w:rPr>
        <w:t xml:space="preserve">has capacity for approximately 40 people on the matted area and the room includes a tiered viewing </w:t>
      </w:r>
      <w:r w:rsidR="006725C0" w:rsidRPr="00E007F1">
        <w:rPr>
          <w:rFonts w:ascii="Arial" w:hAnsi="Arial" w:cs="Arial"/>
          <w:sz w:val="22"/>
          <w:szCs w:val="22"/>
        </w:rPr>
        <w:t>gallery, changing rooms and storage areas.</w:t>
      </w:r>
    </w:p>
    <w:p w14:paraId="2CAADF43" w14:textId="77777777" w:rsidR="00E97E73" w:rsidRPr="00E007F1" w:rsidRDefault="00E97E73" w:rsidP="00953C05">
      <w:pPr>
        <w:widowControl w:val="0"/>
        <w:kinsoku w:val="0"/>
        <w:overflowPunct w:val="0"/>
        <w:autoSpaceDE w:val="0"/>
        <w:autoSpaceDN w:val="0"/>
        <w:adjustRightInd w:val="0"/>
        <w:ind w:left="851" w:right="42"/>
        <w:jc w:val="both"/>
        <w:rPr>
          <w:rFonts w:ascii="Arial" w:hAnsi="Arial" w:cs="Arial"/>
          <w:sz w:val="22"/>
          <w:szCs w:val="22"/>
        </w:rPr>
      </w:pPr>
    </w:p>
    <w:p w14:paraId="4BF98842" w14:textId="7ED906DE" w:rsidR="00E97E73" w:rsidRPr="00E007F1" w:rsidRDefault="00E97E7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New Park Centre also has an old Dojo</w:t>
      </w:r>
      <w:r w:rsidR="00C9337F" w:rsidRPr="00E007F1">
        <w:rPr>
          <w:rFonts w:ascii="Arial" w:hAnsi="Arial" w:cs="Arial"/>
          <w:sz w:val="22"/>
          <w:szCs w:val="22"/>
        </w:rPr>
        <w:t xml:space="preserve"> facility within the converted Victorian building. This is </w:t>
      </w:r>
      <w:r w:rsidR="00AB24C3" w:rsidRPr="00E007F1">
        <w:rPr>
          <w:rFonts w:ascii="Arial" w:hAnsi="Arial" w:cs="Arial"/>
          <w:sz w:val="22"/>
          <w:szCs w:val="22"/>
        </w:rPr>
        <w:t xml:space="preserve">a newly decorated </w:t>
      </w:r>
      <w:r w:rsidR="007F4446" w:rsidRPr="00E007F1">
        <w:rPr>
          <w:rFonts w:ascii="Arial" w:hAnsi="Arial" w:cs="Arial"/>
          <w:sz w:val="22"/>
          <w:szCs w:val="22"/>
        </w:rPr>
        <w:t>multi-purpose</w:t>
      </w:r>
      <w:r w:rsidR="00AB24C3" w:rsidRPr="00E007F1">
        <w:rPr>
          <w:rFonts w:ascii="Arial" w:hAnsi="Arial" w:cs="Arial"/>
          <w:sz w:val="22"/>
          <w:szCs w:val="22"/>
        </w:rPr>
        <w:t xml:space="preserve"> </w:t>
      </w:r>
      <w:r w:rsidR="000963BB" w:rsidRPr="00E007F1">
        <w:rPr>
          <w:rFonts w:ascii="Arial" w:hAnsi="Arial" w:cs="Arial"/>
          <w:sz w:val="22"/>
          <w:szCs w:val="22"/>
        </w:rPr>
        <w:t xml:space="preserve">hall with small viewing gallery. The room is also used for </w:t>
      </w:r>
      <w:r w:rsidR="00080D82" w:rsidRPr="00E007F1">
        <w:rPr>
          <w:rFonts w:ascii="Arial" w:hAnsi="Arial" w:cs="Arial"/>
          <w:sz w:val="22"/>
          <w:szCs w:val="22"/>
        </w:rPr>
        <w:t>Martial Arts activities as well as adult learning, dance/sports</w:t>
      </w:r>
      <w:r w:rsidR="0089335B" w:rsidRPr="00E007F1">
        <w:rPr>
          <w:rFonts w:ascii="Arial" w:hAnsi="Arial" w:cs="Arial"/>
          <w:sz w:val="22"/>
          <w:szCs w:val="22"/>
        </w:rPr>
        <w:t xml:space="preserve"> activities, community events and music and drama classes.</w:t>
      </w:r>
    </w:p>
    <w:p w14:paraId="0BA85DB5" w14:textId="77777777" w:rsidR="006725C0" w:rsidRPr="00E007F1" w:rsidRDefault="006725C0" w:rsidP="00953C05">
      <w:pPr>
        <w:widowControl w:val="0"/>
        <w:kinsoku w:val="0"/>
        <w:overflowPunct w:val="0"/>
        <w:autoSpaceDE w:val="0"/>
        <w:autoSpaceDN w:val="0"/>
        <w:adjustRightInd w:val="0"/>
        <w:ind w:left="851" w:right="42"/>
        <w:jc w:val="both"/>
        <w:rPr>
          <w:rFonts w:ascii="Arial" w:hAnsi="Arial" w:cs="Arial"/>
          <w:sz w:val="22"/>
          <w:szCs w:val="22"/>
        </w:rPr>
      </w:pPr>
    </w:p>
    <w:p w14:paraId="686C495B" w14:textId="51719B61" w:rsidR="00117167" w:rsidRPr="00E007F1" w:rsidRDefault="006D5B45"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There are a wide variety of Martial Arts clubs in the district, with the following clubs using the</w:t>
      </w:r>
      <w:r w:rsidR="00A677A5" w:rsidRPr="00E007F1">
        <w:rPr>
          <w:rFonts w:ascii="Arial" w:hAnsi="Arial" w:cs="Arial"/>
          <w:sz w:val="22"/>
          <w:szCs w:val="22"/>
        </w:rPr>
        <w:t xml:space="preserve"> </w:t>
      </w:r>
      <w:r w:rsidR="00117167" w:rsidRPr="00E007F1">
        <w:rPr>
          <w:rFonts w:ascii="Arial" w:hAnsi="Arial" w:cs="Arial"/>
          <w:sz w:val="22"/>
          <w:szCs w:val="22"/>
        </w:rPr>
        <w:t>New Park Centre</w:t>
      </w:r>
      <w:r w:rsidR="00907D33" w:rsidRPr="00E007F1">
        <w:rPr>
          <w:rFonts w:ascii="Arial" w:hAnsi="Arial" w:cs="Arial"/>
          <w:sz w:val="22"/>
          <w:szCs w:val="22"/>
        </w:rPr>
        <w:t xml:space="preserve"> </w:t>
      </w:r>
      <w:r w:rsidR="00DB05F3" w:rsidRPr="00E007F1">
        <w:rPr>
          <w:rFonts w:ascii="Arial" w:hAnsi="Arial" w:cs="Arial"/>
          <w:sz w:val="22"/>
          <w:szCs w:val="22"/>
        </w:rPr>
        <w:t>facilities</w:t>
      </w:r>
      <w:r w:rsidR="00907D33" w:rsidRPr="00E007F1">
        <w:rPr>
          <w:rFonts w:ascii="Arial" w:hAnsi="Arial" w:cs="Arial"/>
          <w:sz w:val="22"/>
          <w:szCs w:val="22"/>
        </w:rPr>
        <w:t>:</w:t>
      </w:r>
    </w:p>
    <w:p w14:paraId="4C1478B4" w14:textId="77777777" w:rsidR="00117167" w:rsidRPr="00E007F1" w:rsidRDefault="00117167" w:rsidP="00953C05">
      <w:pPr>
        <w:pStyle w:val="ListParagraph"/>
        <w:rPr>
          <w:rFonts w:ascii="Arial" w:hAnsi="Arial" w:cs="Arial"/>
          <w:b/>
          <w:bCs/>
          <w:sz w:val="18"/>
          <w:szCs w:val="18"/>
        </w:rPr>
      </w:pPr>
    </w:p>
    <w:p w14:paraId="03E52347" w14:textId="7E033049" w:rsidR="00F07954" w:rsidRPr="00E007F1" w:rsidRDefault="00EA3DFA" w:rsidP="00FC6398">
      <w:pPr>
        <w:pStyle w:val="Caption"/>
      </w:pPr>
      <w:bookmarkStart w:id="2737" w:name="_Toc159493700"/>
      <w:bookmarkStart w:id="2738" w:name="_Toc159493848"/>
      <w:bookmarkStart w:id="2739" w:name="_Toc159505529"/>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69</w:t>
      </w:r>
      <w:r w:rsidRPr="00E007F1">
        <w:rPr>
          <w:noProof/>
        </w:rPr>
        <w:fldChar w:fldCharType="end"/>
      </w:r>
      <w:r w:rsidRPr="00E007F1">
        <w:t>:</w:t>
      </w:r>
      <w:bookmarkEnd w:id="2737"/>
      <w:bookmarkEnd w:id="2738"/>
      <w:r w:rsidRPr="00E007F1">
        <w:t xml:space="preserve"> </w:t>
      </w:r>
      <w:r w:rsidR="00F07954" w:rsidRPr="00E007F1">
        <w:t xml:space="preserve">Martial Arts Clubs using </w:t>
      </w:r>
      <w:r w:rsidR="000F5FF3" w:rsidRPr="00E007F1">
        <w:t xml:space="preserve">the </w:t>
      </w:r>
      <w:r w:rsidR="00F07954" w:rsidRPr="00E007F1">
        <w:t>Park</w:t>
      </w:r>
      <w:r w:rsidR="000F5FF3" w:rsidRPr="00E007F1">
        <w:t xml:space="preserve"> Community Centre, Chichester</w:t>
      </w:r>
      <w:bookmarkEnd w:id="2739"/>
    </w:p>
    <w:p w14:paraId="46DD6FE4" w14:textId="77777777" w:rsidR="000F5FF3" w:rsidRPr="00E007F1" w:rsidRDefault="000F5FF3" w:rsidP="00953C05">
      <w:pPr>
        <w:pStyle w:val="ListParagraph"/>
        <w:ind w:left="851"/>
        <w:rPr>
          <w:rFonts w:ascii="Arial" w:hAnsi="Arial" w:cs="Arial"/>
          <w:sz w:val="22"/>
          <w:szCs w:val="22"/>
        </w:rPr>
      </w:pPr>
    </w:p>
    <w:tbl>
      <w:tblPr>
        <w:tblStyle w:val="TableGrid"/>
        <w:tblW w:w="0" w:type="auto"/>
        <w:tblInd w:w="85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673"/>
        <w:gridCol w:w="9780"/>
      </w:tblGrid>
      <w:tr w:rsidR="00435CEB" w:rsidRPr="00E007F1" w14:paraId="6A34620F" w14:textId="77777777" w:rsidTr="00FC6398">
        <w:trPr>
          <w:trHeight w:val="340"/>
          <w:tblHeader/>
        </w:trPr>
        <w:tc>
          <w:tcPr>
            <w:tcW w:w="4673" w:type="dxa"/>
            <w:shd w:val="clear" w:color="auto" w:fill="BFBFBF" w:themeFill="background1" w:themeFillShade="BF"/>
            <w:vAlign w:val="center"/>
          </w:tcPr>
          <w:p w14:paraId="19C2D6EE" w14:textId="7D52CB45" w:rsidR="00435CEB" w:rsidRPr="00E007F1" w:rsidRDefault="00435CEB" w:rsidP="00FC6398">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Club</w:t>
            </w:r>
          </w:p>
        </w:tc>
        <w:tc>
          <w:tcPr>
            <w:tcW w:w="9780" w:type="dxa"/>
            <w:shd w:val="clear" w:color="auto" w:fill="BFBFBF" w:themeFill="background1" w:themeFillShade="BF"/>
            <w:vAlign w:val="center"/>
          </w:tcPr>
          <w:p w14:paraId="62BC3B1B" w14:textId="5F540865" w:rsidR="00435CEB" w:rsidRPr="00E007F1" w:rsidRDefault="00435CEB" w:rsidP="00FC6398">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Room</w:t>
            </w:r>
          </w:p>
        </w:tc>
      </w:tr>
      <w:tr w:rsidR="00B01228" w:rsidRPr="00E007F1" w14:paraId="3631F960" w14:textId="77777777" w:rsidTr="00FC6398">
        <w:trPr>
          <w:trHeight w:val="340"/>
        </w:trPr>
        <w:tc>
          <w:tcPr>
            <w:tcW w:w="4673" w:type="dxa"/>
            <w:shd w:val="clear" w:color="auto" w:fill="F2F2F2" w:themeFill="background1" w:themeFillShade="F2"/>
            <w:vAlign w:val="center"/>
          </w:tcPr>
          <w:p w14:paraId="78D98097" w14:textId="65581AD9" w:rsidR="00B01228" w:rsidRPr="00E007F1" w:rsidRDefault="00AC10BF"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Aikido Circle Black Belt Academy</w:t>
            </w:r>
          </w:p>
        </w:tc>
        <w:tc>
          <w:tcPr>
            <w:tcW w:w="9780" w:type="dxa"/>
            <w:shd w:val="clear" w:color="auto" w:fill="F2F2F2" w:themeFill="background1" w:themeFillShade="F2"/>
            <w:vAlign w:val="center"/>
          </w:tcPr>
          <w:p w14:paraId="4B271A8A" w14:textId="5C476784" w:rsidR="00B01228" w:rsidRPr="00E007F1" w:rsidRDefault="000F5FF3"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New Dojo</w:t>
            </w:r>
          </w:p>
        </w:tc>
      </w:tr>
      <w:tr w:rsidR="00B01228" w:rsidRPr="00E007F1" w14:paraId="0A4A23D8" w14:textId="77777777" w:rsidTr="00FC6398">
        <w:trPr>
          <w:trHeight w:val="340"/>
        </w:trPr>
        <w:tc>
          <w:tcPr>
            <w:tcW w:w="4673" w:type="dxa"/>
            <w:shd w:val="clear" w:color="auto" w:fill="F2F2F2" w:themeFill="background1" w:themeFillShade="F2"/>
            <w:vAlign w:val="center"/>
          </w:tcPr>
          <w:p w14:paraId="3638982A" w14:textId="7E1C7789" w:rsidR="00B01228" w:rsidRPr="00E007F1" w:rsidRDefault="00117167"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Chichester Aikido Club</w:t>
            </w:r>
          </w:p>
        </w:tc>
        <w:tc>
          <w:tcPr>
            <w:tcW w:w="9780" w:type="dxa"/>
            <w:shd w:val="clear" w:color="auto" w:fill="F2F2F2" w:themeFill="background1" w:themeFillShade="F2"/>
            <w:vAlign w:val="center"/>
          </w:tcPr>
          <w:p w14:paraId="34325741" w14:textId="42119800" w:rsidR="00B01228" w:rsidRPr="00E007F1" w:rsidRDefault="00117167"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New Dojo</w:t>
            </w:r>
          </w:p>
        </w:tc>
      </w:tr>
      <w:tr w:rsidR="005D655D" w:rsidRPr="00E007F1" w14:paraId="6AB4CB3C" w14:textId="77777777" w:rsidTr="00FC6398">
        <w:trPr>
          <w:trHeight w:val="340"/>
        </w:trPr>
        <w:tc>
          <w:tcPr>
            <w:tcW w:w="4673" w:type="dxa"/>
            <w:shd w:val="clear" w:color="auto" w:fill="F2F2F2" w:themeFill="background1" w:themeFillShade="F2"/>
            <w:vAlign w:val="center"/>
          </w:tcPr>
          <w:p w14:paraId="32342EAA" w14:textId="78CDDDF7" w:rsidR="005D655D" w:rsidRPr="00E007F1" w:rsidRDefault="005D655D"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Chichester Aikido Club (5 – 17 yrs)</w:t>
            </w:r>
          </w:p>
        </w:tc>
        <w:tc>
          <w:tcPr>
            <w:tcW w:w="9780" w:type="dxa"/>
            <w:shd w:val="clear" w:color="auto" w:fill="F2F2F2" w:themeFill="background1" w:themeFillShade="F2"/>
            <w:vAlign w:val="center"/>
          </w:tcPr>
          <w:p w14:paraId="16EF058E" w14:textId="6A8AA285" w:rsidR="005D655D" w:rsidRPr="00E007F1" w:rsidRDefault="005D655D"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New Dojo</w:t>
            </w:r>
          </w:p>
        </w:tc>
      </w:tr>
      <w:tr w:rsidR="00B01228" w:rsidRPr="00E007F1" w14:paraId="0385C055" w14:textId="77777777" w:rsidTr="00FC6398">
        <w:trPr>
          <w:trHeight w:val="340"/>
        </w:trPr>
        <w:tc>
          <w:tcPr>
            <w:tcW w:w="4673" w:type="dxa"/>
            <w:shd w:val="clear" w:color="auto" w:fill="F2F2F2" w:themeFill="background1" w:themeFillShade="F2"/>
            <w:vAlign w:val="center"/>
          </w:tcPr>
          <w:p w14:paraId="594DD708" w14:textId="2F0C0869" w:rsidR="00B01228" w:rsidRPr="00E007F1" w:rsidRDefault="00863965"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Chichester Karate Club</w:t>
            </w:r>
          </w:p>
        </w:tc>
        <w:tc>
          <w:tcPr>
            <w:tcW w:w="9780" w:type="dxa"/>
            <w:shd w:val="clear" w:color="auto" w:fill="F2F2F2" w:themeFill="background1" w:themeFillShade="F2"/>
            <w:vAlign w:val="center"/>
          </w:tcPr>
          <w:p w14:paraId="1A3F2546" w14:textId="167ADD0A" w:rsidR="00B01228" w:rsidRPr="00E007F1" w:rsidRDefault="00863965"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New Dojo</w:t>
            </w:r>
          </w:p>
        </w:tc>
      </w:tr>
      <w:tr w:rsidR="00ED6F70" w:rsidRPr="00E007F1" w14:paraId="0E8E11F5" w14:textId="77777777" w:rsidTr="00FC6398">
        <w:trPr>
          <w:trHeight w:val="340"/>
        </w:trPr>
        <w:tc>
          <w:tcPr>
            <w:tcW w:w="4673" w:type="dxa"/>
            <w:shd w:val="clear" w:color="auto" w:fill="F2F2F2" w:themeFill="background1" w:themeFillShade="F2"/>
            <w:vAlign w:val="center"/>
          </w:tcPr>
          <w:p w14:paraId="618254A7" w14:textId="0FB1E1D8" w:rsidR="00ED6F70" w:rsidRPr="00E007F1" w:rsidRDefault="00ED6F70"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Chichester Junior Karate</w:t>
            </w:r>
            <w:r w:rsidR="0086692E" w:rsidRPr="00E007F1">
              <w:rPr>
                <w:rFonts w:ascii="Arial" w:hAnsi="Arial" w:cs="Arial"/>
                <w:sz w:val="18"/>
                <w:szCs w:val="18"/>
              </w:rPr>
              <w:t xml:space="preserve"> Club</w:t>
            </w:r>
          </w:p>
        </w:tc>
        <w:tc>
          <w:tcPr>
            <w:tcW w:w="9780" w:type="dxa"/>
            <w:shd w:val="clear" w:color="auto" w:fill="F2F2F2" w:themeFill="background1" w:themeFillShade="F2"/>
            <w:vAlign w:val="center"/>
          </w:tcPr>
          <w:p w14:paraId="5FF67FB4" w14:textId="620AB39D" w:rsidR="00ED6F70" w:rsidRPr="00E007F1" w:rsidRDefault="0086692E"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New Dojo</w:t>
            </w:r>
          </w:p>
        </w:tc>
      </w:tr>
      <w:tr w:rsidR="00B01228" w:rsidRPr="00E007F1" w14:paraId="5B85D774" w14:textId="77777777" w:rsidTr="00FC6398">
        <w:trPr>
          <w:trHeight w:val="340"/>
        </w:trPr>
        <w:tc>
          <w:tcPr>
            <w:tcW w:w="4673" w:type="dxa"/>
            <w:shd w:val="clear" w:color="auto" w:fill="F2F2F2" w:themeFill="background1" w:themeFillShade="F2"/>
            <w:vAlign w:val="center"/>
          </w:tcPr>
          <w:p w14:paraId="3D301E73" w14:textId="0DB8B135" w:rsidR="00B01228" w:rsidRPr="00E007F1" w:rsidRDefault="00863965"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Chichester Ronin Judo Club</w:t>
            </w:r>
          </w:p>
        </w:tc>
        <w:tc>
          <w:tcPr>
            <w:tcW w:w="9780" w:type="dxa"/>
            <w:shd w:val="clear" w:color="auto" w:fill="F2F2F2" w:themeFill="background1" w:themeFillShade="F2"/>
            <w:vAlign w:val="center"/>
          </w:tcPr>
          <w:p w14:paraId="7A0CE3A3" w14:textId="3ED4A37D" w:rsidR="00B01228" w:rsidRPr="00E007F1" w:rsidRDefault="00863965"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New Dojo</w:t>
            </w:r>
          </w:p>
        </w:tc>
      </w:tr>
      <w:tr w:rsidR="00415E3D" w:rsidRPr="00E007F1" w14:paraId="429D401F" w14:textId="77777777" w:rsidTr="00FC6398">
        <w:trPr>
          <w:trHeight w:val="340"/>
        </w:trPr>
        <w:tc>
          <w:tcPr>
            <w:tcW w:w="4673" w:type="dxa"/>
            <w:shd w:val="clear" w:color="auto" w:fill="F2F2F2" w:themeFill="background1" w:themeFillShade="F2"/>
            <w:vAlign w:val="center"/>
          </w:tcPr>
          <w:p w14:paraId="3D1CD1D3" w14:textId="4B9E429D" w:rsidR="00415E3D" w:rsidRPr="00E007F1" w:rsidRDefault="00415E3D"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Chichester Ronin Juniors Judo Club</w:t>
            </w:r>
          </w:p>
        </w:tc>
        <w:tc>
          <w:tcPr>
            <w:tcW w:w="9780" w:type="dxa"/>
            <w:shd w:val="clear" w:color="auto" w:fill="F2F2F2" w:themeFill="background1" w:themeFillShade="F2"/>
            <w:vAlign w:val="center"/>
          </w:tcPr>
          <w:p w14:paraId="15AA5576" w14:textId="1BD2C511" w:rsidR="00415E3D" w:rsidRPr="00E007F1" w:rsidRDefault="00415E3D"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New Dojo</w:t>
            </w:r>
          </w:p>
        </w:tc>
      </w:tr>
      <w:tr w:rsidR="00B01228" w:rsidRPr="00E007F1" w14:paraId="2469EA65" w14:textId="77777777" w:rsidTr="00FC6398">
        <w:trPr>
          <w:trHeight w:val="340"/>
        </w:trPr>
        <w:tc>
          <w:tcPr>
            <w:tcW w:w="4673" w:type="dxa"/>
            <w:shd w:val="clear" w:color="auto" w:fill="F2F2F2" w:themeFill="background1" w:themeFillShade="F2"/>
            <w:vAlign w:val="center"/>
          </w:tcPr>
          <w:p w14:paraId="38A76511" w14:textId="48184E9C" w:rsidR="00B01228" w:rsidRPr="00E007F1" w:rsidRDefault="00863965"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 xml:space="preserve">Golden Flower Tai Chi </w:t>
            </w:r>
            <w:r w:rsidR="000C1683" w:rsidRPr="00E007F1">
              <w:rPr>
                <w:rFonts w:ascii="Arial" w:hAnsi="Arial" w:cs="Arial"/>
                <w:sz w:val="18"/>
                <w:szCs w:val="18"/>
              </w:rPr>
              <w:t>C</w:t>
            </w:r>
            <w:r w:rsidRPr="00E007F1">
              <w:rPr>
                <w:rFonts w:ascii="Arial" w:hAnsi="Arial" w:cs="Arial"/>
                <w:sz w:val="18"/>
                <w:szCs w:val="18"/>
              </w:rPr>
              <w:t>lub</w:t>
            </w:r>
          </w:p>
        </w:tc>
        <w:tc>
          <w:tcPr>
            <w:tcW w:w="9780" w:type="dxa"/>
            <w:shd w:val="clear" w:color="auto" w:fill="F2F2F2" w:themeFill="background1" w:themeFillShade="F2"/>
            <w:vAlign w:val="center"/>
          </w:tcPr>
          <w:p w14:paraId="08DD148C" w14:textId="480A8781" w:rsidR="00B01228" w:rsidRPr="00E007F1" w:rsidRDefault="00863965"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Jubilee Hall</w:t>
            </w:r>
          </w:p>
        </w:tc>
      </w:tr>
      <w:tr w:rsidR="00B01228" w:rsidRPr="00E007F1" w14:paraId="38DAF1CA" w14:textId="77777777" w:rsidTr="00FC6398">
        <w:trPr>
          <w:trHeight w:val="340"/>
        </w:trPr>
        <w:tc>
          <w:tcPr>
            <w:tcW w:w="4673" w:type="dxa"/>
            <w:shd w:val="clear" w:color="auto" w:fill="F2F2F2" w:themeFill="background1" w:themeFillShade="F2"/>
            <w:vAlign w:val="center"/>
          </w:tcPr>
          <w:p w14:paraId="0E51ECA0" w14:textId="75EBB1DD" w:rsidR="00B01228" w:rsidRPr="00E007F1" w:rsidRDefault="00863965"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Go</w:t>
            </w:r>
            <w:r w:rsidR="00847E1C" w:rsidRPr="00E007F1">
              <w:rPr>
                <w:rFonts w:ascii="Arial" w:hAnsi="Arial" w:cs="Arial"/>
                <w:sz w:val="18"/>
                <w:szCs w:val="18"/>
              </w:rPr>
              <w:t>ryukai Aikido Yoshinkan</w:t>
            </w:r>
          </w:p>
        </w:tc>
        <w:tc>
          <w:tcPr>
            <w:tcW w:w="9780" w:type="dxa"/>
            <w:shd w:val="clear" w:color="auto" w:fill="F2F2F2" w:themeFill="background1" w:themeFillShade="F2"/>
            <w:vAlign w:val="center"/>
          </w:tcPr>
          <w:p w14:paraId="77EF77FC" w14:textId="26F1101A" w:rsidR="00B01228" w:rsidRPr="00E007F1" w:rsidRDefault="00847E1C"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New Dojo</w:t>
            </w:r>
          </w:p>
        </w:tc>
      </w:tr>
      <w:tr w:rsidR="00B01228" w:rsidRPr="00E007F1" w14:paraId="23B4D60E" w14:textId="77777777" w:rsidTr="00FC6398">
        <w:trPr>
          <w:trHeight w:val="340"/>
        </w:trPr>
        <w:tc>
          <w:tcPr>
            <w:tcW w:w="4673" w:type="dxa"/>
            <w:shd w:val="clear" w:color="auto" w:fill="F2F2F2" w:themeFill="background1" w:themeFillShade="F2"/>
            <w:vAlign w:val="center"/>
          </w:tcPr>
          <w:p w14:paraId="427A93F2" w14:textId="4225ECA6" w:rsidR="00B01228" w:rsidRPr="00E007F1" w:rsidRDefault="003E7872"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Tao Dragons Martial Arts</w:t>
            </w:r>
          </w:p>
        </w:tc>
        <w:tc>
          <w:tcPr>
            <w:tcW w:w="9780" w:type="dxa"/>
            <w:shd w:val="clear" w:color="auto" w:fill="F2F2F2" w:themeFill="background1" w:themeFillShade="F2"/>
            <w:vAlign w:val="center"/>
          </w:tcPr>
          <w:p w14:paraId="738A8247" w14:textId="3E0DBDC1" w:rsidR="00B01228" w:rsidRPr="00E007F1" w:rsidRDefault="003E7872"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Old Dojo</w:t>
            </w:r>
          </w:p>
        </w:tc>
      </w:tr>
      <w:tr w:rsidR="00B01228" w:rsidRPr="00E007F1" w14:paraId="53FEFDFA" w14:textId="77777777" w:rsidTr="00FC6398">
        <w:trPr>
          <w:trHeight w:val="340"/>
        </w:trPr>
        <w:tc>
          <w:tcPr>
            <w:tcW w:w="4673" w:type="dxa"/>
            <w:shd w:val="clear" w:color="auto" w:fill="F2F2F2" w:themeFill="background1" w:themeFillShade="F2"/>
            <w:vAlign w:val="center"/>
          </w:tcPr>
          <w:p w14:paraId="6B849F17" w14:textId="3DA87FD0" w:rsidR="00B01228" w:rsidRPr="00E007F1" w:rsidRDefault="00415E3D"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Matt Fiddes Martial Arts</w:t>
            </w:r>
          </w:p>
        </w:tc>
        <w:tc>
          <w:tcPr>
            <w:tcW w:w="9780" w:type="dxa"/>
            <w:shd w:val="clear" w:color="auto" w:fill="F2F2F2" w:themeFill="background1" w:themeFillShade="F2"/>
            <w:vAlign w:val="center"/>
          </w:tcPr>
          <w:p w14:paraId="59D8248C" w14:textId="46134E49" w:rsidR="00B01228" w:rsidRPr="00E007F1" w:rsidRDefault="00415E3D"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Old Dojo</w:t>
            </w:r>
          </w:p>
        </w:tc>
      </w:tr>
    </w:tbl>
    <w:p w14:paraId="7512EEE4" w14:textId="5C8749C2" w:rsidR="00907D33" w:rsidRPr="00E007F1" w:rsidRDefault="00524081"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Martial Arts Clubs </w:t>
      </w:r>
      <w:r w:rsidR="000221BA" w:rsidRPr="00E007F1">
        <w:rPr>
          <w:rFonts w:ascii="Arial" w:hAnsi="Arial" w:cs="Arial"/>
          <w:sz w:val="22"/>
          <w:szCs w:val="22"/>
        </w:rPr>
        <w:t xml:space="preserve">also </w:t>
      </w:r>
      <w:r w:rsidR="00A22B1B" w:rsidRPr="00E007F1">
        <w:rPr>
          <w:rFonts w:ascii="Arial" w:hAnsi="Arial" w:cs="Arial"/>
          <w:sz w:val="22"/>
          <w:szCs w:val="22"/>
        </w:rPr>
        <w:t>hire or lease</w:t>
      </w:r>
      <w:r w:rsidR="000221BA" w:rsidRPr="00E007F1">
        <w:rPr>
          <w:rFonts w:ascii="Arial" w:hAnsi="Arial" w:cs="Arial"/>
          <w:sz w:val="22"/>
          <w:szCs w:val="22"/>
        </w:rPr>
        <w:t xml:space="preserve"> a variety of other venues </w:t>
      </w:r>
      <w:r w:rsidR="003D5648" w:rsidRPr="00E007F1">
        <w:rPr>
          <w:rFonts w:ascii="Arial" w:hAnsi="Arial" w:cs="Arial"/>
          <w:sz w:val="22"/>
          <w:szCs w:val="22"/>
        </w:rPr>
        <w:t>across the district</w:t>
      </w:r>
      <w:r w:rsidR="00514A83" w:rsidRPr="00E007F1">
        <w:rPr>
          <w:rFonts w:ascii="Arial" w:hAnsi="Arial" w:cs="Arial"/>
          <w:sz w:val="22"/>
          <w:szCs w:val="22"/>
        </w:rPr>
        <w:t xml:space="preserve"> as shown in Table </w:t>
      </w:r>
      <w:r w:rsidR="005A46FF" w:rsidRPr="00E007F1">
        <w:rPr>
          <w:rFonts w:ascii="Arial" w:hAnsi="Arial" w:cs="Arial"/>
          <w:sz w:val="22"/>
          <w:szCs w:val="22"/>
        </w:rPr>
        <w:t>7</w:t>
      </w:r>
      <w:r w:rsidR="00DC14E5" w:rsidRPr="00E007F1">
        <w:rPr>
          <w:rFonts w:ascii="Arial" w:hAnsi="Arial" w:cs="Arial"/>
          <w:sz w:val="22"/>
          <w:szCs w:val="22"/>
        </w:rPr>
        <w:t>0</w:t>
      </w:r>
      <w:r w:rsidR="00850C32" w:rsidRPr="00E007F1">
        <w:rPr>
          <w:rFonts w:ascii="Arial" w:hAnsi="Arial" w:cs="Arial"/>
          <w:sz w:val="22"/>
          <w:szCs w:val="22"/>
        </w:rPr>
        <w:t>. These venues include leisure centre</w:t>
      </w:r>
      <w:r w:rsidR="008D2401" w:rsidRPr="00E007F1">
        <w:rPr>
          <w:rFonts w:ascii="Arial" w:hAnsi="Arial" w:cs="Arial"/>
          <w:sz w:val="22"/>
          <w:szCs w:val="22"/>
        </w:rPr>
        <w:t xml:space="preserve"> studio</w:t>
      </w:r>
      <w:r w:rsidR="00CE4BF5" w:rsidRPr="00E007F1">
        <w:rPr>
          <w:rFonts w:ascii="Arial" w:hAnsi="Arial" w:cs="Arial"/>
          <w:sz w:val="22"/>
          <w:szCs w:val="22"/>
        </w:rPr>
        <w:t>s</w:t>
      </w:r>
      <w:r w:rsidR="00850C32" w:rsidRPr="00E007F1">
        <w:rPr>
          <w:rFonts w:ascii="Arial" w:hAnsi="Arial" w:cs="Arial"/>
          <w:sz w:val="22"/>
          <w:szCs w:val="22"/>
        </w:rPr>
        <w:t xml:space="preserve">, </w:t>
      </w:r>
      <w:r w:rsidR="00EA236B" w:rsidRPr="00E007F1">
        <w:rPr>
          <w:rFonts w:ascii="Arial" w:hAnsi="Arial" w:cs="Arial"/>
          <w:sz w:val="22"/>
          <w:szCs w:val="22"/>
        </w:rPr>
        <w:t xml:space="preserve">village halls, educational establishments and in </w:t>
      </w:r>
      <w:r w:rsidR="002D2D25" w:rsidRPr="00E007F1">
        <w:rPr>
          <w:rFonts w:ascii="Arial" w:hAnsi="Arial" w:cs="Arial"/>
          <w:sz w:val="22"/>
          <w:szCs w:val="22"/>
        </w:rPr>
        <w:t>a</w:t>
      </w:r>
      <w:r w:rsidR="00EA236B" w:rsidRPr="00E007F1">
        <w:rPr>
          <w:rFonts w:ascii="Arial" w:hAnsi="Arial" w:cs="Arial"/>
          <w:sz w:val="22"/>
          <w:szCs w:val="22"/>
        </w:rPr>
        <w:t xml:space="preserve"> couple of cases, clubs </w:t>
      </w:r>
      <w:r w:rsidR="004071C2" w:rsidRPr="00E007F1">
        <w:rPr>
          <w:rFonts w:ascii="Arial" w:hAnsi="Arial" w:cs="Arial"/>
          <w:sz w:val="22"/>
          <w:szCs w:val="22"/>
        </w:rPr>
        <w:t>have leased and converted industrial units</w:t>
      </w:r>
      <w:r w:rsidR="003D5E19" w:rsidRPr="00E007F1">
        <w:rPr>
          <w:rFonts w:ascii="Arial" w:hAnsi="Arial" w:cs="Arial"/>
          <w:sz w:val="22"/>
          <w:szCs w:val="22"/>
        </w:rPr>
        <w:t xml:space="preserve">. </w:t>
      </w:r>
      <w:r w:rsidR="00460E5E" w:rsidRPr="00E007F1">
        <w:rPr>
          <w:rFonts w:ascii="Arial" w:hAnsi="Arial" w:cs="Arial"/>
          <w:sz w:val="22"/>
          <w:szCs w:val="22"/>
        </w:rPr>
        <w:t xml:space="preserve">One of the Martial Arts Clubs holds </w:t>
      </w:r>
      <w:r w:rsidR="00D73B88" w:rsidRPr="00E007F1">
        <w:rPr>
          <w:rFonts w:ascii="Arial" w:hAnsi="Arial" w:cs="Arial"/>
          <w:sz w:val="22"/>
          <w:szCs w:val="22"/>
        </w:rPr>
        <w:t xml:space="preserve">sessions outdoors in Priory Park, Chichester. </w:t>
      </w:r>
      <w:r w:rsidR="003D5E19" w:rsidRPr="00E007F1">
        <w:rPr>
          <w:rFonts w:ascii="Arial" w:hAnsi="Arial" w:cs="Arial"/>
          <w:sz w:val="22"/>
          <w:szCs w:val="22"/>
        </w:rPr>
        <w:t>The clubs cover a range of different Martial Arts disciplines.</w:t>
      </w:r>
    </w:p>
    <w:p w14:paraId="6D0B96A4" w14:textId="77777777" w:rsidR="00514A83" w:rsidRPr="00E007F1" w:rsidRDefault="00514A83" w:rsidP="00953C05">
      <w:pPr>
        <w:widowControl w:val="0"/>
        <w:kinsoku w:val="0"/>
        <w:overflowPunct w:val="0"/>
        <w:autoSpaceDE w:val="0"/>
        <w:autoSpaceDN w:val="0"/>
        <w:adjustRightInd w:val="0"/>
        <w:ind w:left="851" w:right="42"/>
        <w:jc w:val="both"/>
        <w:rPr>
          <w:rFonts w:ascii="Arial" w:hAnsi="Arial" w:cs="Arial"/>
          <w:sz w:val="22"/>
          <w:szCs w:val="22"/>
        </w:rPr>
      </w:pPr>
    </w:p>
    <w:p w14:paraId="20F4113A" w14:textId="3690E64F" w:rsidR="00E9787C" w:rsidRPr="00E007F1" w:rsidRDefault="00774B13" w:rsidP="00FC6398">
      <w:pPr>
        <w:pStyle w:val="Caption"/>
      </w:pPr>
      <w:bookmarkStart w:id="2740" w:name="_Toc159493701"/>
      <w:bookmarkStart w:id="2741" w:name="_Toc159493849"/>
      <w:bookmarkStart w:id="2742" w:name="_Toc159505530"/>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70</w:t>
      </w:r>
      <w:r w:rsidRPr="00E007F1">
        <w:rPr>
          <w:noProof/>
        </w:rPr>
        <w:fldChar w:fldCharType="end"/>
      </w:r>
      <w:r w:rsidRPr="00E007F1">
        <w:t>:</w:t>
      </w:r>
      <w:bookmarkEnd w:id="2740"/>
      <w:bookmarkEnd w:id="2741"/>
      <w:r w:rsidRPr="00E007F1">
        <w:t xml:space="preserve"> </w:t>
      </w:r>
      <w:r w:rsidR="005A46FF" w:rsidRPr="00E007F1">
        <w:t>Venues hired/used by Martial Arts Club – Chichester District</w:t>
      </w:r>
      <w:bookmarkEnd w:id="2742"/>
    </w:p>
    <w:p w14:paraId="707E79BF" w14:textId="77777777" w:rsidR="00E9787C" w:rsidRPr="00E007F1" w:rsidRDefault="00E9787C" w:rsidP="00953C05">
      <w:pPr>
        <w:widowControl w:val="0"/>
        <w:kinsoku w:val="0"/>
        <w:overflowPunct w:val="0"/>
        <w:autoSpaceDE w:val="0"/>
        <w:autoSpaceDN w:val="0"/>
        <w:adjustRightInd w:val="0"/>
        <w:ind w:left="851" w:right="42"/>
        <w:jc w:val="both"/>
        <w:rPr>
          <w:rFonts w:ascii="Arial" w:hAnsi="Arial" w:cs="Arial"/>
          <w:sz w:val="22"/>
          <w:szCs w:val="22"/>
        </w:rPr>
      </w:pPr>
    </w:p>
    <w:tbl>
      <w:tblPr>
        <w:tblStyle w:val="TableGrid"/>
        <w:tblW w:w="0" w:type="auto"/>
        <w:tblInd w:w="85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675"/>
        <w:gridCol w:w="4677"/>
        <w:gridCol w:w="4677"/>
      </w:tblGrid>
      <w:tr w:rsidR="00FC66B6" w:rsidRPr="00E007F1" w14:paraId="2FE5E480" w14:textId="0EDE7604" w:rsidTr="00FC66B6">
        <w:trPr>
          <w:trHeight w:val="340"/>
          <w:tblHeader/>
        </w:trPr>
        <w:tc>
          <w:tcPr>
            <w:tcW w:w="4675" w:type="dxa"/>
            <w:shd w:val="clear" w:color="auto" w:fill="BFBFBF" w:themeFill="background1" w:themeFillShade="BF"/>
            <w:vAlign w:val="center"/>
          </w:tcPr>
          <w:p w14:paraId="00A3F66B" w14:textId="6FE02BF4" w:rsidR="00FC66B6" w:rsidRPr="00E007F1" w:rsidRDefault="00FC66B6" w:rsidP="00FC66B6">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Club</w:t>
            </w:r>
          </w:p>
        </w:tc>
        <w:tc>
          <w:tcPr>
            <w:tcW w:w="4677" w:type="dxa"/>
            <w:shd w:val="clear" w:color="auto" w:fill="BFBFBF" w:themeFill="background1" w:themeFillShade="BF"/>
            <w:vAlign w:val="center"/>
          </w:tcPr>
          <w:p w14:paraId="2D3110FB" w14:textId="2BF6ACE7" w:rsidR="00FC66B6" w:rsidRPr="00E007F1" w:rsidRDefault="00FC66B6" w:rsidP="00FC66B6">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Venue</w:t>
            </w:r>
          </w:p>
        </w:tc>
        <w:tc>
          <w:tcPr>
            <w:tcW w:w="4677" w:type="dxa"/>
            <w:shd w:val="clear" w:color="auto" w:fill="BFBFBF" w:themeFill="background1" w:themeFillShade="BF"/>
            <w:vAlign w:val="center"/>
          </w:tcPr>
          <w:p w14:paraId="07622DB4" w14:textId="3153EB84" w:rsidR="00FC66B6" w:rsidRPr="00E007F1" w:rsidRDefault="00FC66B6" w:rsidP="00FC6398">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Ownership</w:t>
            </w:r>
          </w:p>
        </w:tc>
      </w:tr>
      <w:tr w:rsidR="00FC66B6" w:rsidRPr="00E007F1" w14:paraId="70BB975F" w14:textId="30D399C1" w:rsidTr="00FC6398">
        <w:trPr>
          <w:trHeight w:val="340"/>
        </w:trPr>
        <w:tc>
          <w:tcPr>
            <w:tcW w:w="4675" w:type="dxa"/>
            <w:shd w:val="clear" w:color="auto" w:fill="BFBFBF" w:themeFill="background1" w:themeFillShade="BF"/>
            <w:vAlign w:val="center"/>
          </w:tcPr>
          <w:p w14:paraId="28C501F1" w14:textId="060325E2" w:rsidR="00FC66B6" w:rsidRPr="00E007F1" w:rsidRDefault="00FC66B6" w:rsidP="00FC6398">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Manhood Peninsula</w:t>
            </w:r>
            <w:r w:rsidRPr="00E007F1" w:rsidDel="00FC66B6">
              <w:rPr>
                <w:rFonts w:ascii="Arial" w:hAnsi="Arial" w:cs="Arial"/>
                <w:b/>
                <w:bCs/>
                <w:sz w:val="18"/>
                <w:szCs w:val="18"/>
              </w:rPr>
              <w:t xml:space="preserve"> </w:t>
            </w:r>
          </w:p>
        </w:tc>
        <w:tc>
          <w:tcPr>
            <w:tcW w:w="4677" w:type="dxa"/>
            <w:shd w:val="clear" w:color="auto" w:fill="BFBFBF" w:themeFill="background1" w:themeFillShade="BF"/>
            <w:vAlign w:val="center"/>
          </w:tcPr>
          <w:p w14:paraId="28E83EBD" w14:textId="41D0F47E" w:rsidR="00FC66B6" w:rsidRPr="00E007F1" w:rsidRDefault="00FC66B6" w:rsidP="00FC6398">
            <w:pPr>
              <w:widowControl w:val="0"/>
              <w:kinsoku w:val="0"/>
              <w:overflowPunct w:val="0"/>
              <w:autoSpaceDE w:val="0"/>
              <w:autoSpaceDN w:val="0"/>
              <w:adjustRightInd w:val="0"/>
              <w:ind w:right="42"/>
              <w:rPr>
                <w:rFonts w:ascii="Arial" w:hAnsi="Arial" w:cs="Arial"/>
                <w:b/>
                <w:bCs/>
                <w:sz w:val="18"/>
                <w:szCs w:val="18"/>
              </w:rPr>
            </w:pPr>
          </w:p>
        </w:tc>
        <w:tc>
          <w:tcPr>
            <w:tcW w:w="4677" w:type="dxa"/>
            <w:shd w:val="clear" w:color="auto" w:fill="BFBFBF" w:themeFill="background1" w:themeFillShade="BF"/>
            <w:vAlign w:val="center"/>
          </w:tcPr>
          <w:p w14:paraId="40BE3DA8" w14:textId="084051C1" w:rsidR="00FC66B6" w:rsidRPr="00E007F1" w:rsidRDefault="00FC66B6" w:rsidP="00FC6398">
            <w:pPr>
              <w:widowControl w:val="0"/>
              <w:kinsoku w:val="0"/>
              <w:overflowPunct w:val="0"/>
              <w:autoSpaceDE w:val="0"/>
              <w:autoSpaceDN w:val="0"/>
              <w:adjustRightInd w:val="0"/>
              <w:ind w:right="42"/>
              <w:rPr>
                <w:rFonts w:ascii="Arial" w:hAnsi="Arial" w:cs="Arial"/>
                <w:b/>
                <w:bCs/>
                <w:sz w:val="18"/>
                <w:szCs w:val="18"/>
              </w:rPr>
            </w:pPr>
          </w:p>
        </w:tc>
      </w:tr>
      <w:tr w:rsidR="00FC66B6" w:rsidRPr="00E007F1" w14:paraId="383127B3" w14:textId="2E812316" w:rsidTr="00FC6398">
        <w:trPr>
          <w:trHeight w:val="340"/>
        </w:trPr>
        <w:tc>
          <w:tcPr>
            <w:tcW w:w="4675" w:type="dxa"/>
            <w:shd w:val="clear" w:color="auto" w:fill="F2F2F2" w:themeFill="background1" w:themeFillShade="F2"/>
            <w:vAlign w:val="center"/>
          </w:tcPr>
          <w:p w14:paraId="217BBE85" w14:textId="3A899082"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Selsey Taekwondo</w:t>
            </w:r>
          </w:p>
        </w:tc>
        <w:tc>
          <w:tcPr>
            <w:tcW w:w="4677" w:type="dxa"/>
            <w:shd w:val="clear" w:color="auto" w:fill="F2F2F2" w:themeFill="background1" w:themeFillShade="F2"/>
            <w:vAlign w:val="center"/>
          </w:tcPr>
          <w:p w14:paraId="2348BAC0" w14:textId="7A46AA3F"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Selsey Centre</w:t>
            </w:r>
          </w:p>
        </w:tc>
        <w:tc>
          <w:tcPr>
            <w:tcW w:w="4677" w:type="dxa"/>
            <w:shd w:val="clear" w:color="auto" w:fill="F2F2F2" w:themeFill="background1" w:themeFillShade="F2"/>
            <w:vAlign w:val="center"/>
          </w:tcPr>
          <w:p w14:paraId="2B2BCAA0" w14:textId="334161F8"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Local Authority</w:t>
            </w:r>
          </w:p>
        </w:tc>
      </w:tr>
      <w:tr w:rsidR="00FC66B6" w:rsidRPr="00E007F1" w14:paraId="1DFCD0C9" w14:textId="50ADD27D" w:rsidTr="00FC6398">
        <w:trPr>
          <w:trHeight w:val="340"/>
        </w:trPr>
        <w:tc>
          <w:tcPr>
            <w:tcW w:w="4675" w:type="dxa"/>
            <w:shd w:val="clear" w:color="auto" w:fill="F2F2F2" w:themeFill="background1" w:themeFillShade="F2"/>
            <w:vAlign w:val="center"/>
          </w:tcPr>
          <w:p w14:paraId="50CCD099" w14:textId="38DD809E"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Aro Fitness Kickboxing &amp; Martial Arts</w:t>
            </w:r>
          </w:p>
        </w:tc>
        <w:tc>
          <w:tcPr>
            <w:tcW w:w="4677" w:type="dxa"/>
            <w:shd w:val="clear" w:color="auto" w:fill="F2F2F2" w:themeFill="background1" w:themeFillShade="F2"/>
            <w:vAlign w:val="center"/>
          </w:tcPr>
          <w:p w14:paraId="5C6B5DDD" w14:textId="0DE2E660"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Unit 2, Sherrington Mews, Selsey</w:t>
            </w:r>
          </w:p>
        </w:tc>
        <w:tc>
          <w:tcPr>
            <w:tcW w:w="4677" w:type="dxa"/>
            <w:shd w:val="clear" w:color="auto" w:fill="F2F2F2" w:themeFill="background1" w:themeFillShade="F2"/>
            <w:vAlign w:val="center"/>
          </w:tcPr>
          <w:p w14:paraId="3770DCED" w14:textId="61AC1530"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Private</w:t>
            </w:r>
          </w:p>
        </w:tc>
      </w:tr>
      <w:tr w:rsidR="00FC66B6" w:rsidRPr="00E007F1" w14:paraId="41AB7B9B" w14:textId="354DE1B7" w:rsidTr="00FC6398">
        <w:trPr>
          <w:trHeight w:val="340"/>
        </w:trPr>
        <w:tc>
          <w:tcPr>
            <w:tcW w:w="4675" w:type="dxa"/>
            <w:shd w:val="clear" w:color="auto" w:fill="F2F2F2" w:themeFill="background1" w:themeFillShade="F2"/>
            <w:vAlign w:val="center"/>
          </w:tcPr>
          <w:p w14:paraId="06E27F46" w14:textId="6BABC06E"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Aro Fitness Kickboxing &amp; Martial Arts</w:t>
            </w:r>
          </w:p>
        </w:tc>
        <w:tc>
          <w:tcPr>
            <w:tcW w:w="4677" w:type="dxa"/>
            <w:shd w:val="clear" w:color="auto" w:fill="F2F2F2" w:themeFill="background1" w:themeFillShade="F2"/>
            <w:vAlign w:val="center"/>
          </w:tcPr>
          <w:p w14:paraId="3A394226" w14:textId="33C0B6F5"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Bracklesham Barn</w:t>
            </w:r>
          </w:p>
        </w:tc>
        <w:tc>
          <w:tcPr>
            <w:tcW w:w="4677" w:type="dxa"/>
            <w:shd w:val="clear" w:color="auto" w:fill="F2F2F2" w:themeFill="background1" w:themeFillShade="F2"/>
            <w:vAlign w:val="center"/>
          </w:tcPr>
          <w:p w14:paraId="07D8FD41" w14:textId="0F2F3FED"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Local Authority</w:t>
            </w:r>
          </w:p>
        </w:tc>
      </w:tr>
      <w:tr w:rsidR="00FC66B6" w:rsidRPr="00E007F1" w14:paraId="47FCC4A7" w14:textId="1172FBC8" w:rsidTr="00FC6398">
        <w:trPr>
          <w:trHeight w:val="340"/>
        </w:trPr>
        <w:tc>
          <w:tcPr>
            <w:tcW w:w="4675" w:type="dxa"/>
            <w:shd w:val="clear" w:color="auto" w:fill="F2F2F2" w:themeFill="background1" w:themeFillShade="F2"/>
            <w:vAlign w:val="center"/>
          </w:tcPr>
          <w:p w14:paraId="6AB1ADF1" w14:textId="0DFA9FC9"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Aro Fitness Kickboxing &amp; Martial Arts</w:t>
            </w:r>
          </w:p>
        </w:tc>
        <w:tc>
          <w:tcPr>
            <w:tcW w:w="4677" w:type="dxa"/>
            <w:shd w:val="clear" w:color="auto" w:fill="F2F2F2" w:themeFill="background1" w:themeFillShade="F2"/>
            <w:vAlign w:val="center"/>
          </w:tcPr>
          <w:p w14:paraId="3D6ADF14" w14:textId="7DC3297E"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Westbourne Club, Emsworth</w:t>
            </w:r>
          </w:p>
        </w:tc>
        <w:tc>
          <w:tcPr>
            <w:tcW w:w="4677" w:type="dxa"/>
            <w:shd w:val="clear" w:color="auto" w:fill="F2F2F2" w:themeFill="background1" w:themeFillShade="F2"/>
            <w:vAlign w:val="center"/>
          </w:tcPr>
          <w:p w14:paraId="0331DDC2" w14:textId="65EC82AE"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Local Authority</w:t>
            </w:r>
          </w:p>
        </w:tc>
      </w:tr>
      <w:tr w:rsidR="00FC66B6" w:rsidRPr="00E007F1" w14:paraId="700590A9" w14:textId="01CE215E" w:rsidTr="00FC6398">
        <w:trPr>
          <w:trHeight w:val="340"/>
        </w:trPr>
        <w:tc>
          <w:tcPr>
            <w:tcW w:w="9352" w:type="dxa"/>
            <w:gridSpan w:val="2"/>
            <w:shd w:val="clear" w:color="auto" w:fill="BFBFBF" w:themeFill="background1" w:themeFillShade="BF"/>
            <w:vAlign w:val="center"/>
          </w:tcPr>
          <w:p w14:paraId="74EAD54B" w14:textId="6FA32F51" w:rsidR="00FC66B6" w:rsidRPr="00E007F1" w:rsidRDefault="00FC66B6" w:rsidP="00FC6398">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 xml:space="preserve">Chichester City </w:t>
            </w:r>
          </w:p>
        </w:tc>
        <w:tc>
          <w:tcPr>
            <w:tcW w:w="4677" w:type="dxa"/>
            <w:shd w:val="clear" w:color="auto" w:fill="BFBFBF" w:themeFill="background1" w:themeFillShade="BF"/>
            <w:vAlign w:val="center"/>
          </w:tcPr>
          <w:p w14:paraId="5BE2CDAB" w14:textId="77777777" w:rsidR="00FC66B6" w:rsidRPr="00E007F1" w:rsidRDefault="00FC66B6" w:rsidP="00FC6398">
            <w:pPr>
              <w:widowControl w:val="0"/>
              <w:kinsoku w:val="0"/>
              <w:overflowPunct w:val="0"/>
              <w:autoSpaceDE w:val="0"/>
              <w:autoSpaceDN w:val="0"/>
              <w:adjustRightInd w:val="0"/>
              <w:ind w:right="42"/>
              <w:rPr>
                <w:rFonts w:ascii="Arial" w:hAnsi="Arial" w:cs="Arial"/>
                <w:b/>
                <w:bCs/>
                <w:sz w:val="18"/>
                <w:szCs w:val="18"/>
              </w:rPr>
            </w:pPr>
          </w:p>
        </w:tc>
      </w:tr>
      <w:tr w:rsidR="00FC66B6" w:rsidRPr="00E007F1" w14:paraId="764BD04C" w14:textId="31399395" w:rsidTr="00FC6398">
        <w:trPr>
          <w:trHeight w:val="340"/>
        </w:trPr>
        <w:tc>
          <w:tcPr>
            <w:tcW w:w="4675" w:type="dxa"/>
            <w:shd w:val="clear" w:color="auto" w:fill="F2F2F2" w:themeFill="background1" w:themeFillShade="F2"/>
            <w:vAlign w:val="center"/>
          </w:tcPr>
          <w:p w14:paraId="208B8B53" w14:textId="70D69853"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Golden Flower Tai Chi Club</w:t>
            </w:r>
          </w:p>
        </w:tc>
        <w:tc>
          <w:tcPr>
            <w:tcW w:w="4677" w:type="dxa"/>
            <w:shd w:val="clear" w:color="auto" w:fill="F2F2F2" w:themeFill="background1" w:themeFillShade="F2"/>
            <w:vAlign w:val="center"/>
          </w:tcPr>
          <w:p w14:paraId="246CA03B" w14:textId="03512944"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Hambrook Village Hall</w:t>
            </w:r>
          </w:p>
        </w:tc>
        <w:tc>
          <w:tcPr>
            <w:tcW w:w="4677" w:type="dxa"/>
            <w:shd w:val="clear" w:color="auto" w:fill="F2F2F2" w:themeFill="background1" w:themeFillShade="F2"/>
            <w:vAlign w:val="center"/>
          </w:tcPr>
          <w:p w14:paraId="08DF7F78" w14:textId="7714D510"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Local Authority</w:t>
            </w:r>
          </w:p>
        </w:tc>
      </w:tr>
      <w:tr w:rsidR="00FC66B6" w:rsidRPr="00E007F1" w14:paraId="7AFBCF33" w14:textId="64C6FA40" w:rsidTr="00FC6398">
        <w:trPr>
          <w:trHeight w:val="340"/>
        </w:trPr>
        <w:tc>
          <w:tcPr>
            <w:tcW w:w="4675" w:type="dxa"/>
            <w:shd w:val="clear" w:color="auto" w:fill="F2F2F2" w:themeFill="background1" w:themeFillShade="F2"/>
            <w:vAlign w:val="center"/>
          </w:tcPr>
          <w:p w14:paraId="5582DDC8" w14:textId="5A2B3718"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Aro Fitness Kickboxing &amp; Martial Arts</w:t>
            </w:r>
          </w:p>
        </w:tc>
        <w:tc>
          <w:tcPr>
            <w:tcW w:w="4677" w:type="dxa"/>
            <w:shd w:val="clear" w:color="auto" w:fill="F2F2F2" w:themeFill="background1" w:themeFillShade="F2"/>
            <w:vAlign w:val="center"/>
          </w:tcPr>
          <w:p w14:paraId="18832A55" w14:textId="06EAFB02"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Donnington Parish Hall</w:t>
            </w:r>
          </w:p>
        </w:tc>
        <w:tc>
          <w:tcPr>
            <w:tcW w:w="4677" w:type="dxa"/>
            <w:shd w:val="clear" w:color="auto" w:fill="F2F2F2" w:themeFill="background1" w:themeFillShade="F2"/>
            <w:vAlign w:val="center"/>
          </w:tcPr>
          <w:p w14:paraId="407B4DBB" w14:textId="3B92B0CE"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Local Authority</w:t>
            </w:r>
          </w:p>
        </w:tc>
      </w:tr>
      <w:tr w:rsidR="00FC66B6" w:rsidRPr="00E007F1" w14:paraId="4F6DAA38" w14:textId="1948FFD8" w:rsidTr="00FC6398">
        <w:trPr>
          <w:trHeight w:val="340"/>
        </w:trPr>
        <w:tc>
          <w:tcPr>
            <w:tcW w:w="4675" w:type="dxa"/>
            <w:shd w:val="clear" w:color="auto" w:fill="F2F2F2" w:themeFill="background1" w:themeFillShade="F2"/>
            <w:vAlign w:val="center"/>
          </w:tcPr>
          <w:p w14:paraId="7386FE9F" w14:textId="080E58E5"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Chichester Aikido Club</w:t>
            </w:r>
          </w:p>
        </w:tc>
        <w:tc>
          <w:tcPr>
            <w:tcW w:w="4677" w:type="dxa"/>
            <w:shd w:val="clear" w:color="auto" w:fill="F2F2F2" w:themeFill="background1" w:themeFillShade="F2"/>
            <w:vAlign w:val="center"/>
          </w:tcPr>
          <w:p w14:paraId="1CE31A1E" w14:textId="571C3363"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Westgate Leisure Centre</w:t>
            </w:r>
          </w:p>
        </w:tc>
        <w:tc>
          <w:tcPr>
            <w:tcW w:w="4677" w:type="dxa"/>
            <w:shd w:val="clear" w:color="auto" w:fill="F2F2F2" w:themeFill="background1" w:themeFillShade="F2"/>
            <w:vAlign w:val="center"/>
          </w:tcPr>
          <w:p w14:paraId="208BCBE0" w14:textId="35EEF1AB"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Local Authority</w:t>
            </w:r>
          </w:p>
        </w:tc>
      </w:tr>
      <w:tr w:rsidR="00FC66B6" w:rsidRPr="00E007F1" w14:paraId="0E5AE390" w14:textId="0AF2B260" w:rsidTr="00FC6398">
        <w:trPr>
          <w:trHeight w:val="340"/>
        </w:trPr>
        <w:tc>
          <w:tcPr>
            <w:tcW w:w="4675" w:type="dxa"/>
            <w:shd w:val="clear" w:color="auto" w:fill="F2F2F2" w:themeFill="background1" w:themeFillShade="F2"/>
            <w:vAlign w:val="center"/>
          </w:tcPr>
          <w:p w14:paraId="17F507D6" w14:textId="3804552B"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Chichester Mad Hatters Brazilian Jiu Jitzu &amp; MMA</w:t>
            </w:r>
          </w:p>
        </w:tc>
        <w:tc>
          <w:tcPr>
            <w:tcW w:w="4677" w:type="dxa"/>
            <w:shd w:val="clear" w:color="auto" w:fill="F2F2F2" w:themeFill="background1" w:themeFillShade="F2"/>
            <w:vAlign w:val="center"/>
          </w:tcPr>
          <w:p w14:paraId="2E3A51A5" w14:textId="4D0A3177"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Unit 4, Terminus Industrial Centre, Chichester</w:t>
            </w:r>
          </w:p>
        </w:tc>
        <w:tc>
          <w:tcPr>
            <w:tcW w:w="4677" w:type="dxa"/>
            <w:shd w:val="clear" w:color="auto" w:fill="F2F2F2" w:themeFill="background1" w:themeFillShade="F2"/>
            <w:vAlign w:val="center"/>
          </w:tcPr>
          <w:p w14:paraId="1BB1D52F" w14:textId="3DE5FBA2"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Private</w:t>
            </w:r>
          </w:p>
        </w:tc>
      </w:tr>
      <w:tr w:rsidR="00FC66B6" w:rsidRPr="00E007F1" w14:paraId="313EEDC3" w14:textId="15F965BB" w:rsidTr="00FC6398">
        <w:trPr>
          <w:trHeight w:val="340"/>
        </w:trPr>
        <w:tc>
          <w:tcPr>
            <w:tcW w:w="4675" w:type="dxa"/>
            <w:shd w:val="clear" w:color="auto" w:fill="F2F2F2" w:themeFill="background1" w:themeFillShade="F2"/>
            <w:vAlign w:val="center"/>
          </w:tcPr>
          <w:p w14:paraId="4AD13C80" w14:textId="1FE0B685"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Zheng Dao Lo Martial Arts Academy</w:t>
            </w:r>
          </w:p>
        </w:tc>
        <w:tc>
          <w:tcPr>
            <w:tcW w:w="4677" w:type="dxa"/>
            <w:shd w:val="clear" w:color="auto" w:fill="F2F2F2" w:themeFill="background1" w:themeFillShade="F2"/>
            <w:vAlign w:val="center"/>
          </w:tcPr>
          <w:p w14:paraId="580ACBF2" w14:textId="286E12F5"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Westgate Leisure Centre</w:t>
            </w:r>
          </w:p>
        </w:tc>
        <w:tc>
          <w:tcPr>
            <w:tcW w:w="4677" w:type="dxa"/>
            <w:shd w:val="clear" w:color="auto" w:fill="F2F2F2" w:themeFill="background1" w:themeFillShade="F2"/>
            <w:vAlign w:val="center"/>
          </w:tcPr>
          <w:p w14:paraId="1BC06EC2" w14:textId="6D366409"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Local Authority</w:t>
            </w:r>
          </w:p>
        </w:tc>
      </w:tr>
      <w:tr w:rsidR="00FC66B6" w:rsidRPr="00E007F1" w14:paraId="6B32ABAF" w14:textId="089C7C90" w:rsidTr="00FC6398">
        <w:trPr>
          <w:trHeight w:val="340"/>
        </w:trPr>
        <w:tc>
          <w:tcPr>
            <w:tcW w:w="4675" w:type="dxa"/>
            <w:shd w:val="clear" w:color="auto" w:fill="F2F2F2" w:themeFill="background1" w:themeFillShade="F2"/>
            <w:vAlign w:val="center"/>
          </w:tcPr>
          <w:p w14:paraId="3A4BC433" w14:textId="462A04AF"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Sussex Tai Chi</w:t>
            </w:r>
          </w:p>
        </w:tc>
        <w:tc>
          <w:tcPr>
            <w:tcW w:w="4677" w:type="dxa"/>
            <w:shd w:val="clear" w:color="auto" w:fill="F2F2F2" w:themeFill="background1" w:themeFillShade="F2"/>
            <w:vAlign w:val="center"/>
          </w:tcPr>
          <w:p w14:paraId="07B2A362" w14:textId="2647EA88"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St Peters Place Church Hall, Fishbourne</w:t>
            </w:r>
          </w:p>
        </w:tc>
        <w:tc>
          <w:tcPr>
            <w:tcW w:w="4677" w:type="dxa"/>
            <w:shd w:val="clear" w:color="auto" w:fill="F2F2F2" w:themeFill="background1" w:themeFillShade="F2"/>
            <w:vAlign w:val="center"/>
          </w:tcPr>
          <w:p w14:paraId="766358BB" w14:textId="5ECB5625"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Chichester Diocese</w:t>
            </w:r>
          </w:p>
        </w:tc>
      </w:tr>
      <w:tr w:rsidR="00FC66B6" w:rsidRPr="00E007F1" w14:paraId="5E96D8BD" w14:textId="20BE5BEE" w:rsidTr="00FC6398">
        <w:trPr>
          <w:trHeight w:val="340"/>
        </w:trPr>
        <w:tc>
          <w:tcPr>
            <w:tcW w:w="4675" w:type="dxa"/>
            <w:shd w:val="clear" w:color="auto" w:fill="F2F2F2" w:themeFill="background1" w:themeFillShade="F2"/>
            <w:vAlign w:val="center"/>
          </w:tcPr>
          <w:p w14:paraId="1A28049B" w14:textId="10E2A40B"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Sussex Tai Chi</w:t>
            </w:r>
          </w:p>
        </w:tc>
        <w:tc>
          <w:tcPr>
            <w:tcW w:w="4677" w:type="dxa"/>
            <w:shd w:val="clear" w:color="auto" w:fill="F2F2F2" w:themeFill="background1" w:themeFillShade="F2"/>
            <w:vAlign w:val="center"/>
          </w:tcPr>
          <w:p w14:paraId="0C456DED" w14:textId="37A6AEDD"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Priory Park, Chichester</w:t>
            </w:r>
          </w:p>
        </w:tc>
        <w:tc>
          <w:tcPr>
            <w:tcW w:w="4677" w:type="dxa"/>
            <w:shd w:val="clear" w:color="auto" w:fill="F2F2F2" w:themeFill="background1" w:themeFillShade="F2"/>
            <w:vAlign w:val="center"/>
          </w:tcPr>
          <w:p w14:paraId="41D982F8" w14:textId="164768C4"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Local Authority</w:t>
            </w:r>
          </w:p>
        </w:tc>
      </w:tr>
      <w:tr w:rsidR="00FC66B6" w:rsidRPr="00E007F1" w14:paraId="1A9B7DE6" w14:textId="0E6CF457" w:rsidTr="00FC6398">
        <w:trPr>
          <w:trHeight w:val="340"/>
        </w:trPr>
        <w:tc>
          <w:tcPr>
            <w:tcW w:w="4675" w:type="dxa"/>
            <w:shd w:val="clear" w:color="auto" w:fill="F2F2F2" w:themeFill="background1" w:themeFillShade="F2"/>
            <w:vAlign w:val="center"/>
          </w:tcPr>
          <w:p w14:paraId="36B94C93" w14:textId="0B9A4C47"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Kamon Martial Arts</w:t>
            </w:r>
          </w:p>
        </w:tc>
        <w:tc>
          <w:tcPr>
            <w:tcW w:w="4677" w:type="dxa"/>
            <w:shd w:val="clear" w:color="auto" w:fill="F2F2F2" w:themeFill="background1" w:themeFillShade="F2"/>
            <w:vAlign w:val="center"/>
          </w:tcPr>
          <w:p w14:paraId="7DBB6EED" w14:textId="65E4D952"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Chichester College</w:t>
            </w:r>
          </w:p>
        </w:tc>
        <w:tc>
          <w:tcPr>
            <w:tcW w:w="4677" w:type="dxa"/>
            <w:shd w:val="clear" w:color="auto" w:fill="F2F2F2" w:themeFill="background1" w:themeFillShade="F2"/>
            <w:vAlign w:val="center"/>
          </w:tcPr>
          <w:p w14:paraId="04E65360" w14:textId="0B6B23F1"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Further Education</w:t>
            </w:r>
          </w:p>
        </w:tc>
      </w:tr>
      <w:tr w:rsidR="00FC66B6" w:rsidRPr="00E007F1" w14:paraId="363F983C" w14:textId="0F4733E8" w:rsidTr="00FC6398">
        <w:trPr>
          <w:trHeight w:val="340"/>
        </w:trPr>
        <w:tc>
          <w:tcPr>
            <w:tcW w:w="4675" w:type="dxa"/>
            <w:shd w:val="clear" w:color="auto" w:fill="F2F2F2" w:themeFill="background1" w:themeFillShade="F2"/>
            <w:vAlign w:val="center"/>
          </w:tcPr>
          <w:p w14:paraId="60221A67" w14:textId="10C2EAF9"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One Jiu Jitsu Chichester</w:t>
            </w:r>
          </w:p>
        </w:tc>
        <w:tc>
          <w:tcPr>
            <w:tcW w:w="4677" w:type="dxa"/>
            <w:shd w:val="clear" w:color="auto" w:fill="F2F2F2" w:themeFill="background1" w:themeFillShade="F2"/>
            <w:vAlign w:val="center"/>
          </w:tcPr>
          <w:p w14:paraId="175BC274" w14:textId="428E4014"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Unit 3, Summersdale Retail Park, Chichester</w:t>
            </w:r>
          </w:p>
        </w:tc>
        <w:tc>
          <w:tcPr>
            <w:tcW w:w="4677" w:type="dxa"/>
            <w:shd w:val="clear" w:color="auto" w:fill="F2F2F2" w:themeFill="background1" w:themeFillShade="F2"/>
            <w:vAlign w:val="center"/>
          </w:tcPr>
          <w:p w14:paraId="399F0F51" w14:textId="6749F5ED"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Private</w:t>
            </w:r>
          </w:p>
        </w:tc>
      </w:tr>
      <w:tr w:rsidR="00FC66B6" w:rsidRPr="00E007F1" w14:paraId="3330FCDA" w14:textId="18170234" w:rsidTr="00FC6398">
        <w:trPr>
          <w:trHeight w:val="340"/>
        </w:trPr>
        <w:tc>
          <w:tcPr>
            <w:tcW w:w="9352" w:type="dxa"/>
            <w:gridSpan w:val="2"/>
            <w:shd w:val="clear" w:color="auto" w:fill="BFBFBF" w:themeFill="background1" w:themeFillShade="BF"/>
            <w:vAlign w:val="center"/>
          </w:tcPr>
          <w:p w14:paraId="66D5CD47" w14:textId="71A6E1F2" w:rsidR="00FC66B6" w:rsidRPr="00E007F1" w:rsidRDefault="00FC66B6" w:rsidP="00FC6398">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South Downs National Park</w:t>
            </w:r>
          </w:p>
        </w:tc>
        <w:tc>
          <w:tcPr>
            <w:tcW w:w="4677" w:type="dxa"/>
            <w:shd w:val="clear" w:color="auto" w:fill="BFBFBF" w:themeFill="background1" w:themeFillShade="BF"/>
            <w:vAlign w:val="center"/>
          </w:tcPr>
          <w:p w14:paraId="45BC45A1" w14:textId="77777777" w:rsidR="00FC66B6" w:rsidRPr="00E007F1" w:rsidRDefault="00FC66B6" w:rsidP="00FC6398">
            <w:pPr>
              <w:widowControl w:val="0"/>
              <w:kinsoku w:val="0"/>
              <w:overflowPunct w:val="0"/>
              <w:autoSpaceDE w:val="0"/>
              <w:autoSpaceDN w:val="0"/>
              <w:adjustRightInd w:val="0"/>
              <w:ind w:right="42"/>
              <w:rPr>
                <w:rFonts w:ascii="Arial" w:hAnsi="Arial" w:cs="Arial"/>
                <w:b/>
                <w:bCs/>
                <w:sz w:val="18"/>
                <w:szCs w:val="18"/>
              </w:rPr>
            </w:pPr>
          </w:p>
        </w:tc>
      </w:tr>
      <w:tr w:rsidR="00FC66B6" w:rsidRPr="00E007F1" w14:paraId="315F7088" w14:textId="4A9C5E81" w:rsidTr="00FC6398">
        <w:trPr>
          <w:trHeight w:val="340"/>
        </w:trPr>
        <w:tc>
          <w:tcPr>
            <w:tcW w:w="4675" w:type="dxa"/>
            <w:shd w:val="clear" w:color="auto" w:fill="F2F2F2" w:themeFill="background1" w:themeFillShade="F2"/>
            <w:vAlign w:val="center"/>
          </w:tcPr>
          <w:p w14:paraId="733F29A2" w14:textId="32EDB899"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South Downs Taekwondo</w:t>
            </w:r>
          </w:p>
        </w:tc>
        <w:tc>
          <w:tcPr>
            <w:tcW w:w="4677" w:type="dxa"/>
            <w:shd w:val="clear" w:color="auto" w:fill="F2F2F2" w:themeFill="background1" w:themeFillShade="F2"/>
            <w:vAlign w:val="center"/>
          </w:tcPr>
          <w:p w14:paraId="592D13DA" w14:textId="46111961"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Midhurst Rother College</w:t>
            </w:r>
          </w:p>
        </w:tc>
        <w:tc>
          <w:tcPr>
            <w:tcW w:w="4677" w:type="dxa"/>
            <w:shd w:val="clear" w:color="auto" w:fill="F2F2F2" w:themeFill="background1" w:themeFillShade="F2"/>
            <w:vAlign w:val="center"/>
          </w:tcPr>
          <w:p w14:paraId="6BE269C1" w14:textId="6476A2BB"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Academy</w:t>
            </w:r>
          </w:p>
        </w:tc>
      </w:tr>
      <w:tr w:rsidR="00FC66B6" w:rsidRPr="00E007F1" w14:paraId="1F1F39A8" w14:textId="22E86BF7" w:rsidTr="00FC6398">
        <w:trPr>
          <w:trHeight w:val="340"/>
        </w:trPr>
        <w:tc>
          <w:tcPr>
            <w:tcW w:w="4675" w:type="dxa"/>
            <w:shd w:val="clear" w:color="auto" w:fill="F2F2F2" w:themeFill="background1" w:themeFillShade="F2"/>
            <w:vAlign w:val="center"/>
          </w:tcPr>
          <w:p w14:paraId="7F8ED521" w14:textId="0B8A84E2"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Renshinkan Karate</w:t>
            </w:r>
          </w:p>
        </w:tc>
        <w:tc>
          <w:tcPr>
            <w:tcW w:w="4677" w:type="dxa"/>
            <w:shd w:val="clear" w:color="auto" w:fill="F2F2F2" w:themeFill="background1" w:themeFillShade="F2"/>
            <w:vAlign w:val="center"/>
          </w:tcPr>
          <w:p w14:paraId="25934DDF" w14:textId="2EA93EA4"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Midhurst Rother College</w:t>
            </w:r>
          </w:p>
        </w:tc>
        <w:tc>
          <w:tcPr>
            <w:tcW w:w="4677" w:type="dxa"/>
            <w:shd w:val="clear" w:color="auto" w:fill="F2F2F2" w:themeFill="background1" w:themeFillShade="F2"/>
            <w:vAlign w:val="center"/>
          </w:tcPr>
          <w:p w14:paraId="4982B23B" w14:textId="4C2BC700"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Academy</w:t>
            </w:r>
          </w:p>
        </w:tc>
      </w:tr>
      <w:tr w:rsidR="00FC66B6" w:rsidRPr="00E007F1" w14:paraId="73D8ADF4" w14:textId="77777777" w:rsidTr="00FC6398">
        <w:trPr>
          <w:trHeight w:val="340"/>
        </w:trPr>
        <w:tc>
          <w:tcPr>
            <w:tcW w:w="4675" w:type="dxa"/>
            <w:shd w:val="clear" w:color="auto" w:fill="F2F2F2" w:themeFill="background1" w:themeFillShade="F2"/>
            <w:vAlign w:val="center"/>
          </w:tcPr>
          <w:p w14:paraId="0487103D" w14:textId="77B28D90"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Sussex Tai Chi</w:t>
            </w:r>
          </w:p>
        </w:tc>
        <w:tc>
          <w:tcPr>
            <w:tcW w:w="4677" w:type="dxa"/>
            <w:shd w:val="clear" w:color="auto" w:fill="F2F2F2" w:themeFill="background1" w:themeFillShade="F2"/>
            <w:vAlign w:val="center"/>
          </w:tcPr>
          <w:p w14:paraId="4C86992D" w14:textId="17EDCEA4"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Cowdray Hall</w:t>
            </w:r>
          </w:p>
        </w:tc>
        <w:tc>
          <w:tcPr>
            <w:tcW w:w="4677" w:type="dxa"/>
            <w:shd w:val="clear" w:color="auto" w:fill="F2F2F2" w:themeFill="background1" w:themeFillShade="F2"/>
            <w:vAlign w:val="center"/>
          </w:tcPr>
          <w:p w14:paraId="62AF22D8" w14:textId="191D30D6"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Private</w:t>
            </w:r>
          </w:p>
        </w:tc>
      </w:tr>
      <w:tr w:rsidR="00FC66B6" w:rsidRPr="00E007F1" w14:paraId="2EB3F6B7" w14:textId="77777777" w:rsidTr="00FC6398">
        <w:trPr>
          <w:trHeight w:val="340"/>
        </w:trPr>
        <w:tc>
          <w:tcPr>
            <w:tcW w:w="4675" w:type="dxa"/>
            <w:shd w:val="clear" w:color="auto" w:fill="F2F2F2" w:themeFill="background1" w:themeFillShade="F2"/>
            <w:vAlign w:val="center"/>
          </w:tcPr>
          <w:p w14:paraId="1DAEF6B2" w14:textId="3BF27862"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Matt Fiddes Martial Arts</w:t>
            </w:r>
          </w:p>
        </w:tc>
        <w:tc>
          <w:tcPr>
            <w:tcW w:w="4677" w:type="dxa"/>
            <w:shd w:val="clear" w:color="auto" w:fill="F2F2F2" w:themeFill="background1" w:themeFillShade="F2"/>
            <w:vAlign w:val="center"/>
          </w:tcPr>
          <w:p w14:paraId="5C3AD19F" w14:textId="660C7993"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Bury Village Hall</w:t>
            </w:r>
          </w:p>
        </w:tc>
        <w:tc>
          <w:tcPr>
            <w:tcW w:w="4677" w:type="dxa"/>
            <w:shd w:val="clear" w:color="auto" w:fill="F2F2F2" w:themeFill="background1" w:themeFillShade="F2"/>
            <w:vAlign w:val="center"/>
          </w:tcPr>
          <w:p w14:paraId="57889B20" w14:textId="07A0EF0C" w:rsidR="00FC66B6" w:rsidRPr="00E007F1" w:rsidRDefault="00FC66B6" w:rsidP="00FC6398">
            <w:pPr>
              <w:widowControl w:val="0"/>
              <w:kinsoku w:val="0"/>
              <w:overflowPunct w:val="0"/>
              <w:autoSpaceDE w:val="0"/>
              <w:autoSpaceDN w:val="0"/>
              <w:adjustRightInd w:val="0"/>
              <w:ind w:right="42"/>
              <w:rPr>
                <w:rFonts w:ascii="Arial" w:hAnsi="Arial" w:cs="Arial"/>
                <w:sz w:val="18"/>
                <w:szCs w:val="18"/>
              </w:rPr>
            </w:pPr>
            <w:r w:rsidRPr="00E007F1">
              <w:rPr>
                <w:rFonts w:ascii="Arial" w:hAnsi="Arial" w:cs="Arial"/>
                <w:sz w:val="18"/>
                <w:szCs w:val="18"/>
              </w:rPr>
              <w:t>Local Authority</w:t>
            </w:r>
          </w:p>
        </w:tc>
      </w:tr>
    </w:tbl>
    <w:p w14:paraId="4D02FEB6" w14:textId="4DCF8280" w:rsidR="00B048ED" w:rsidRPr="00E007F1" w:rsidRDefault="00B048ED" w:rsidP="00953C05">
      <w:pPr>
        <w:pStyle w:val="Heading2"/>
      </w:pPr>
      <w:bookmarkStart w:id="2743" w:name="_Toc159492355"/>
      <w:bookmarkStart w:id="2744" w:name="_Toc159492598"/>
      <w:bookmarkStart w:id="2745" w:name="_Toc159493356"/>
      <w:bookmarkStart w:id="2746" w:name="_Toc159505761"/>
      <w:r w:rsidRPr="00E007F1">
        <w:t>Martial Arts – Quality</w:t>
      </w:r>
      <w:bookmarkEnd w:id="2743"/>
      <w:bookmarkEnd w:id="2744"/>
      <w:bookmarkEnd w:id="2745"/>
      <w:bookmarkEnd w:id="2746"/>
    </w:p>
    <w:p w14:paraId="1C770639" w14:textId="77777777" w:rsidR="00B048ED" w:rsidRPr="00E007F1" w:rsidRDefault="00B048ED" w:rsidP="00953C05">
      <w:pPr>
        <w:rPr>
          <w:rFonts w:ascii="Arial" w:hAnsi="Arial" w:cs="Arial"/>
        </w:rPr>
      </w:pPr>
    </w:p>
    <w:p w14:paraId="60E93B12" w14:textId="30F80B4D" w:rsidR="00B048ED" w:rsidRPr="00E007F1" w:rsidRDefault="00775CE1"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Dojo facility at the </w:t>
      </w:r>
      <w:r w:rsidR="00AE4A23" w:rsidRPr="00E007F1">
        <w:rPr>
          <w:rFonts w:ascii="Arial" w:hAnsi="Arial" w:cs="Arial"/>
          <w:sz w:val="22"/>
          <w:szCs w:val="22"/>
        </w:rPr>
        <w:t>NPC</w:t>
      </w:r>
      <w:r w:rsidR="00AE6CB7" w:rsidRPr="00E007F1">
        <w:rPr>
          <w:rFonts w:ascii="Arial" w:hAnsi="Arial" w:cs="Arial"/>
          <w:sz w:val="22"/>
          <w:szCs w:val="22"/>
        </w:rPr>
        <w:t xml:space="preserve"> is in excellent condition</w:t>
      </w:r>
      <w:r w:rsidR="002170B4" w:rsidRPr="00E007F1">
        <w:rPr>
          <w:rFonts w:ascii="Arial" w:hAnsi="Arial" w:cs="Arial"/>
          <w:sz w:val="22"/>
          <w:szCs w:val="22"/>
        </w:rPr>
        <w:t>. Jubilee Hall itself has full disability access</w:t>
      </w:r>
      <w:r w:rsidR="000C3C14" w:rsidRPr="00E007F1">
        <w:rPr>
          <w:rFonts w:ascii="Arial" w:hAnsi="Arial" w:cs="Arial"/>
          <w:sz w:val="22"/>
          <w:szCs w:val="22"/>
        </w:rPr>
        <w:t>, tiered viewing gallery, changing rooms and storage.</w:t>
      </w:r>
    </w:p>
    <w:p w14:paraId="3021BB78" w14:textId="77777777" w:rsidR="000C3C14" w:rsidRPr="00E007F1" w:rsidRDefault="000C3C14" w:rsidP="00953C05">
      <w:pPr>
        <w:widowControl w:val="0"/>
        <w:kinsoku w:val="0"/>
        <w:overflowPunct w:val="0"/>
        <w:autoSpaceDE w:val="0"/>
        <w:autoSpaceDN w:val="0"/>
        <w:adjustRightInd w:val="0"/>
        <w:ind w:left="851" w:right="42"/>
        <w:jc w:val="both"/>
        <w:rPr>
          <w:rFonts w:ascii="Arial" w:hAnsi="Arial" w:cs="Arial"/>
          <w:sz w:val="22"/>
          <w:szCs w:val="22"/>
        </w:rPr>
      </w:pPr>
    </w:p>
    <w:p w14:paraId="58D06049" w14:textId="4E489CE3" w:rsidR="000C3C14" w:rsidRPr="00E007F1" w:rsidRDefault="00A52ADF"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quality of facilities hired or leased by Martial Arts organisations </w:t>
      </w:r>
      <w:r w:rsidR="007A10D6" w:rsidRPr="00E007F1">
        <w:rPr>
          <w:rFonts w:ascii="Arial" w:hAnsi="Arial" w:cs="Arial"/>
          <w:sz w:val="22"/>
          <w:szCs w:val="22"/>
        </w:rPr>
        <w:t xml:space="preserve">elsewhere in the district varies according </w:t>
      </w:r>
      <w:r w:rsidR="00D73B88" w:rsidRPr="00E007F1">
        <w:rPr>
          <w:rFonts w:ascii="Arial" w:hAnsi="Arial" w:cs="Arial"/>
          <w:sz w:val="22"/>
          <w:szCs w:val="22"/>
        </w:rPr>
        <w:t xml:space="preserve">to the </w:t>
      </w:r>
      <w:r w:rsidR="00B126BF" w:rsidRPr="00E007F1">
        <w:rPr>
          <w:rFonts w:ascii="Arial" w:hAnsi="Arial" w:cs="Arial"/>
          <w:sz w:val="22"/>
          <w:szCs w:val="22"/>
        </w:rPr>
        <w:t>venue being used</w:t>
      </w:r>
      <w:r w:rsidR="00E361AD" w:rsidRPr="00E007F1">
        <w:rPr>
          <w:rFonts w:ascii="Arial" w:hAnsi="Arial" w:cs="Arial"/>
          <w:sz w:val="22"/>
          <w:szCs w:val="22"/>
        </w:rPr>
        <w:t>. However, of those</w:t>
      </w:r>
      <w:r w:rsidR="00827D84" w:rsidRPr="00E007F1">
        <w:rPr>
          <w:rFonts w:ascii="Arial" w:hAnsi="Arial" w:cs="Arial"/>
          <w:sz w:val="22"/>
          <w:szCs w:val="22"/>
        </w:rPr>
        <w:t xml:space="preserve"> venues</w:t>
      </w:r>
      <w:r w:rsidR="00E361AD" w:rsidRPr="00E007F1">
        <w:rPr>
          <w:rFonts w:ascii="Arial" w:hAnsi="Arial" w:cs="Arial"/>
          <w:sz w:val="22"/>
          <w:szCs w:val="22"/>
        </w:rPr>
        <w:t xml:space="preserve"> that </w:t>
      </w:r>
      <w:r w:rsidR="00827D84" w:rsidRPr="00E007F1">
        <w:rPr>
          <w:rFonts w:ascii="Arial" w:hAnsi="Arial" w:cs="Arial"/>
          <w:sz w:val="22"/>
          <w:szCs w:val="22"/>
        </w:rPr>
        <w:t>were site audited</w:t>
      </w:r>
      <w:r w:rsidR="00336152" w:rsidRPr="00E007F1">
        <w:rPr>
          <w:rFonts w:ascii="Arial" w:hAnsi="Arial" w:cs="Arial"/>
          <w:sz w:val="22"/>
          <w:szCs w:val="22"/>
        </w:rPr>
        <w:t xml:space="preserve"> (Midhurst Rother College, Chichester</w:t>
      </w:r>
      <w:r w:rsidR="00006763" w:rsidRPr="00E007F1">
        <w:rPr>
          <w:rFonts w:ascii="Arial" w:hAnsi="Arial" w:cs="Arial"/>
          <w:sz w:val="22"/>
          <w:szCs w:val="22"/>
        </w:rPr>
        <w:t xml:space="preserve"> College, Westgate Leisure Centre</w:t>
      </w:r>
      <w:r w:rsidR="00827D84" w:rsidRPr="00E007F1">
        <w:rPr>
          <w:rFonts w:ascii="Arial" w:hAnsi="Arial" w:cs="Arial"/>
          <w:sz w:val="22"/>
          <w:szCs w:val="22"/>
        </w:rPr>
        <w:t>,</w:t>
      </w:r>
      <w:r w:rsidR="00006763" w:rsidRPr="00E007F1">
        <w:rPr>
          <w:rFonts w:ascii="Arial" w:hAnsi="Arial" w:cs="Arial"/>
          <w:sz w:val="22"/>
          <w:szCs w:val="22"/>
        </w:rPr>
        <w:t xml:space="preserve"> Bracklesham Barn, and the Selsey Centre)</w:t>
      </w:r>
      <w:r w:rsidR="00827D84" w:rsidRPr="00E007F1">
        <w:rPr>
          <w:rFonts w:ascii="Arial" w:hAnsi="Arial" w:cs="Arial"/>
          <w:sz w:val="22"/>
          <w:szCs w:val="22"/>
        </w:rPr>
        <w:t xml:space="preserve"> the </w:t>
      </w:r>
      <w:r w:rsidR="00982E8C" w:rsidRPr="00E007F1">
        <w:rPr>
          <w:rFonts w:ascii="Arial" w:hAnsi="Arial" w:cs="Arial"/>
          <w:sz w:val="22"/>
          <w:szCs w:val="22"/>
        </w:rPr>
        <w:t>quality scores are</w:t>
      </w:r>
      <w:r w:rsidR="00D25F96" w:rsidRPr="00E007F1">
        <w:rPr>
          <w:rFonts w:ascii="Arial" w:hAnsi="Arial" w:cs="Arial"/>
          <w:sz w:val="22"/>
          <w:szCs w:val="22"/>
        </w:rPr>
        <w:t xml:space="preserve"> either</w:t>
      </w:r>
      <w:r w:rsidR="00DA3017" w:rsidRPr="00E007F1">
        <w:rPr>
          <w:rFonts w:ascii="Arial" w:hAnsi="Arial" w:cs="Arial"/>
          <w:sz w:val="22"/>
          <w:szCs w:val="22"/>
        </w:rPr>
        <w:t xml:space="preserve"> good or excellent.</w:t>
      </w:r>
    </w:p>
    <w:p w14:paraId="3A9C0CD7" w14:textId="77777777" w:rsidR="002D0847" w:rsidRPr="00E007F1" w:rsidRDefault="002D0847" w:rsidP="00953C05">
      <w:pPr>
        <w:pStyle w:val="ListParagraph"/>
        <w:rPr>
          <w:rFonts w:ascii="Arial" w:hAnsi="Arial" w:cs="Arial"/>
          <w:sz w:val="22"/>
          <w:szCs w:val="22"/>
        </w:rPr>
      </w:pPr>
    </w:p>
    <w:p w14:paraId="7FECCDB1" w14:textId="6C82E73E" w:rsidR="002D0847" w:rsidRPr="00E007F1" w:rsidRDefault="002D0847" w:rsidP="00953C05">
      <w:pPr>
        <w:pStyle w:val="Heading2"/>
      </w:pPr>
      <w:bookmarkStart w:id="2747" w:name="_Toc159492356"/>
      <w:bookmarkStart w:id="2748" w:name="_Toc159492599"/>
      <w:bookmarkStart w:id="2749" w:name="_Toc159493357"/>
      <w:bookmarkStart w:id="2750" w:name="_Toc159505762"/>
      <w:r w:rsidRPr="00E007F1">
        <w:t>Demand in 202</w:t>
      </w:r>
      <w:r w:rsidR="00D31220" w:rsidRPr="00E007F1">
        <w:t>4</w:t>
      </w:r>
      <w:bookmarkEnd w:id="2747"/>
      <w:bookmarkEnd w:id="2748"/>
      <w:bookmarkEnd w:id="2749"/>
      <w:bookmarkEnd w:id="2750"/>
    </w:p>
    <w:p w14:paraId="35A7B098" w14:textId="77777777" w:rsidR="002D0847" w:rsidRPr="00E007F1" w:rsidRDefault="002D0847" w:rsidP="00953C05">
      <w:pPr>
        <w:pStyle w:val="ListParagraph"/>
        <w:rPr>
          <w:rFonts w:ascii="Arial" w:hAnsi="Arial" w:cs="Arial"/>
          <w:sz w:val="22"/>
          <w:szCs w:val="22"/>
        </w:rPr>
      </w:pPr>
    </w:p>
    <w:p w14:paraId="1C19A1AC" w14:textId="4299CEE4" w:rsidR="00266469" w:rsidRPr="00E007F1" w:rsidRDefault="00266469" w:rsidP="00953C05">
      <w:pPr>
        <w:pStyle w:val="Heading2"/>
      </w:pPr>
      <w:bookmarkStart w:id="2751" w:name="_Toc159492357"/>
      <w:bookmarkStart w:id="2752" w:name="_Toc159492600"/>
      <w:bookmarkStart w:id="2753" w:name="_Toc159493358"/>
      <w:bookmarkStart w:id="2754" w:name="_Toc159505763"/>
      <w:r w:rsidRPr="00E007F1">
        <w:t>Consultation</w:t>
      </w:r>
      <w:bookmarkEnd w:id="2751"/>
      <w:bookmarkEnd w:id="2752"/>
      <w:bookmarkEnd w:id="2753"/>
      <w:bookmarkEnd w:id="2754"/>
    </w:p>
    <w:p w14:paraId="1E5C0C51" w14:textId="77777777" w:rsidR="00266469" w:rsidRPr="00E007F1" w:rsidRDefault="00266469" w:rsidP="007A4DA6">
      <w:pPr>
        <w:jc w:val="both"/>
        <w:rPr>
          <w:rFonts w:ascii="Arial" w:hAnsi="Arial" w:cs="Arial"/>
        </w:rPr>
      </w:pPr>
    </w:p>
    <w:p w14:paraId="4C51482E" w14:textId="0FB684AC" w:rsidR="00266469" w:rsidRPr="00E007F1" w:rsidRDefault="00266469" w:rsidP="007A4DA6">
      <w:pPr>
        <w:pStyle w:val="Heading3"/>
      </w:pPr>
      <w:bookmarkStart w:id="2755" w:name="_Toc159492358"/>
      <w:bookmarkStart w:id="2756" w:name="_Toc159492601"/>
      <w:bookmarkStart w:id="2757" w:name="_Toc159493359"/>
      <w:bookmarkStart w:id="2758" w:name="_Toc159505764"/>
      <w:r w:rsidRPr="00E007F1">
        <w:t>Survey Responses (Education Institutions, Sports Clubs, Parish and Town Councils)</w:t>
      </w:r>
      <w:bookmarkEnd w:id="2755"/>
      <w:bookmarkEnd w:id="2756"/>
      <w:bookmarkEnd w:id="2757"/>
      <w:bookmarkEnd w:id="2758"/>
    </w:p>
    <w:p w14:paraId="787C016A" w14:textId="77777777" w:rsidR="00266469" w:rsidRPr="00E007F1" w:rsidRDefault="00266469" w:rsidP="007A4DA6">
      <w:pPr>
        <w:pStyle w:val="ListParagraph"/>
        <w:jc w:val="both"/>
        <w:rPr>
          <w:rFonts w:ascii="Arial" w:hAnsi="Arial" w:cs="Arial"/>
          <w:sz w:val="22"/>
          <w:szCs w:val="22"/>
        </w:rPr>
      </w:pPr>
    </w:p>
    <w:p w14:paraId="26BF5468" w14:textId="7C432A1C" w:rsidR="00266469" w:rsidRPr="00E007F1" w:rsidRDefault="00266469" w:rsidP="007A4DA6">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Detailed analysis is provided of education institution, sports club and parish and town council feedback in paragraphs </w:t>
      </w:r>
      <w:r w:rsidR="00412CC9" w:rsidRPr="00E007F1">
        <w:rPr>
          <w:rFonts w:ascii="Arial" w:hAnsi="Arial" w:cs="Arial"/>
          <w:sz w:val="22"/>
          <w:szCs w:val="22"/>
        </w:rPr>
        <w:t>6</w:t>
      </w:r>
      <w:r w:rsidR="00EA4D7A" w:rsidRPr="00E007F1">
        <w:rPr>
          <w:rFonts w:ascii="Arial" w:hAnsi="Arial" w:cs="Arial"/>
          <w:sz w:val="22"/>
          <w:szCs w:val="22"/>
        </w:rPr>
        <w:t xml:space="preserve">.10 – </w:t>
      </w:r>
      <w:r w:rsidR="00412CC9" w:rsidRPr="00E007F1">
        <w:rPr>
          <w:rFonts w:ascii="Arial" w:hAnsi="Arial" w:cs="Arial"/>
          <w:sz w:val="22"/>
          <w:szCs w:val="22"/>
        </w:rPr>
        <w:t>6</w:t>
      </w:r>
      <w:r w:rsidR="00EA4D7A" w:rsidRPr="00E007F1">
        <w:rPr>
          <w:rFonts w:ascii="Arial" w:hAnsi="Arial" w:cs="Arial"/>
          <w:sz w:val="22"/>
          <w:szCs w:val="22"/>
        </w:rPr>
        <w:t>.28</w:t>
      </w:r>
      <w:r w:rsidRPr="00E007F1">
        <w:rPr>
          <w:rFonts w:ascii="Arial" w:hAnsi="Arial" w:cs="Arial"/>
          <w:sz w:val="22"/>
          <w:szCs w:val="22"/>
        </w:rPr>
        <w:t xml:space="preserve">. </w:t>
      </w:r>
    </w:p>
    <w:p w14:paraId="4AA78CED" w14:textId="77777777" w:rsidR="00266469" w:rsidRPr="00E007F1" w:rsidRDefault="00266469" w:rsidP="007A4DA6">
      <w:pPr>
        <w:pStyle w:val="ListParagraph"/>
        <w:ind w:left="360"/>
        <w:jc w:val="both"/>
        <w:rPr>
          <w:rFonts w:ascii="Arial" w:hAnsi="Arial" w:cs="Arial"/>
          <w:sz w:val="22"/>
          <w:szCs w:val="22"/>
        </w:rPr>
      </w:pPr>
    </w:p>
    <w:p w14:paraId="21C37AA1" w14:textId="0E02A817" w:rsidR="00266469" w:rsidRPr="00E007F1" w:rsidRDefault="004E16B5" w:rsidP="007A4DA6">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Chichester Aikido Club and Chichester Ronin Judo Club responded to the Sports Club Survey</w:t>
      </w:r>
      <w:r w:rsidR="000D3A7D" w:rsidRPr="00E007F1">
        <w:rPr>
          <w:rFonts w:ascii="Arial" w:hAnsi="Arial" w:cs="Arial"/>
          <w:sz w:val="22"/>
          <w:szCs w:val="22"/>
        </w:rPr>
        <w:t>. A summary of their responses</w:t>
      </w:r>
      <w:r w:rsidR="0039060B" w:rsidRPr="00E007F1">
        <w:rPr>
          <w:rFonts w:ascii="Arial" w:hAnsi="Arial" w:cs="Arial"/>
          <w:sz w:val="22"/>
          <w:szCs w:val="22"/>
        </w:rPr>
        <w:t xml:space="preserve"> is as follows:</w:t>
      </w:r>
    </w:p>
    <w:p w14:paraId="42551D9B" w14:textId="77777777" w:rsidR="0039060B" w:rsidRPr="00E007F1" w:rsidRDefault="0039060B" w:rsidP="007A4DA6">
      <w:pPr>
        <w:pStyle w:val="ListParagraph"/>
        <w:jc w:val="both"/>
        <w:rPr>
          <w:rFonts w:ascii="Arial" w:hAnsi="Arial" w:cs="Arial"/>
          <w:sz w:val="22"/>
          <w:szCs w:val="22"/>
        </w:rPr>
      </w:pPr>
    </w:p>
    <w:p w14:paraId="5F3D00D0" w14:textId="424DEDE7" w:rsidR="0039060B" w:rsidRPr="00E007F1" w:rsidRDefault="0039060B" w:rsidP="007A4DA6">
      <w:pPr>
        <w:pStyle w:val="ListParagraph"/>
        <w:numPr>
          <w:ilvl w:val="0"/>
          <w:numId w:val="122"/>
        </w:numPr>
        <w:ind w:left="1418" w:hanging="567"/>
        <w:jc w:val="both"/>
        <w:rPr>
          <w:rFonts w:ascii="Arial" w:hAnsi="Arial" w:cs="Arial"/>
          <w:sz w:val="22"/>
          <w:szCs w:val="22"/>
        </w:rPr>
      </w:pPr>
      <w:r w:rsidRPr="00E007F1">
        <w:rPr>
          <w:rFonts w:ascii="Arial" w:hAnsi="Arial" w:cs="Arial"/>
          <w:sz w:val="22"/>
          <w:szCs w:val="22"/>
        </w:rPr>
        <w:t xml:space="preserve">Chichester Aikido Club </w:t>
      </w:r>
      <w:r w:rsidR="009447BB" w:rsidRPr="00E007F1">
        <w:rPr>
          <w:rFonts w:ascii="Arial" w:hAnsi="Arial" w:cs="Arial"/>
          <w:sz w:val="22"/>
          <w:szCs w:val="22"/>
        </w:rPr>
        <w:t>–</w:t>
      </w:r>
      <w:r w:rsidRPr="00E007F1">
        <w:rPr>
          <w:rFonts w:ascii="Arial" w:hAnsi="Arial" w:cs="Arial"/>
          <w:sz w:val="22"/>
          <w:szCs w:val="22"/>
        </w:rPr>
        <w:t xml:space="preserve"> </w:t>
      </w:r>
      <w:r w:rsidR="009447BB" w:rsidRPr="00E007F1">
        <w:rPr>
          <w:rFonts w:ascii="Arial" w:hAnsi="Arial" w:cs="Arial"/>
          <w:sz w:val="22"/>
          <w:szCs w:val="22"/>
        </w:rPr>
        <w:t>has approximate</w:t>
      </w:r>
      <w:r w:rsidR="00847CB4" w:rsidRPr="00E007F1">
        <w:rPr>
          <w:rFonts w:ascii="Arial" w:hAnsi="Arial" w:cs="Arial"/>
          <w:sz w:val="22"/>
          <w:szCs w:val="22"/>
        </w:rPr>
        <w:t>l</w:t>
      </w:r>
      <w:r w:rsidR="009447BB" w:rsidRPr="00E007F1">
        <w:rPr>
          <w:rFonts w:ascii="Arial" w:hAnsi="Arial" w:cs="Arial"/>
          <w:sz w:val="22"/>
          <w:szCs w:val="22"/>
        </w:rPr>
        <w:t xml:space="preserve">y </w:t>
      </w:r>
      <w:r w:rsidR="00676722" w:rsidRPr="00E007F1">
        <w:rPr>
          <w:rFonts w:ascii="Arial" w:hAnsi="Arial" w:cs="Arial"/>
          <w:sz w:val="22"/>
          <w:szCs w:val="22"/>
        </w:rPr>
        <w:t>6</w:t>
      </w:r>
      <w:r w:rsidR="009447BB" w:rsidRPr="00E007F1">
        <w:rPr>
          <w:rFonts w:ascii="Arial" w:hAnsi="Arial" w:cs="Arial"/>
          <w:sz w:val="22"/>
          <w:szCs w:val="22"/>
        </w:rPr>
        <w:t>0 members</w:t>
      </w:r>
      <w:r w:rsidR="00847CB4" w:rsidRPr="00E007F1">
        <w:rPr>
          <w:rFonts w:ascii="Arial" w:hAnsi="Arial" w:cs="Arial"/>
          <w:sz w:val="22"/>
          <w:szCs w:val="22"/>
        </w:rPr>
        <w:t xml:space="preserve"> and has capacity to grow the club</w:t>
      </w:r>
      <w:r w:rsidR="006D680D" w:rsidRPr="00E007F1">
        <w:rPr>
          <w:rFonts w:ascii="Arial" w:hAnsi="Arial" w:cs="Arial"/>
          <w:sz w:val="22"/>
          <w:szCs w:val="22"/>
        </w:rPr>
        <w:t xml:space="preserve">. All their coaches are volunteer coaches. They feel that the </w:t>
      </w:r>
      <w:r w:rsidR="000A2B08" w:rsidRPr="00E007F1">
        <w:rPr>
          <w:rFonts w:ascii="Arial" w:hAnsi="Arial" w:cs="Arial"/>
          <w:sz w:val="22"/>
          <w:szCs w:val="22"/>
        </w:rPr>
        <w:t>Westgate Leisure Centre that they hire is</w:t>
      </w:r>
      <w:r w:rsidR="00653758" w:rsidRPr="00E007F1">
        <w:rPr>
          <w:rFonts w:ascii="Arial" w:hAnsi="Arial" w:cs="Arial"/>
          <w:sz w:val="22"/>
          <w:szCs w:val="22"/>
        </w:rPr>
        <w:t xml:space="preserve"> of good quality because </w:t>
      </w:r>
      <w:r w:rsidR="000A2B08" w:rsidRPr="00E007F1">
        <w:rPr>
          <w:rFonts w:ascii="Arial" w:hAnsi="Arial" w:cs="Arial"/>
          <w:sz w:val="22"/>
          <w:szCs w:val="22"/>
        </w:rPr>
        <w:t>it</w:t>
      </w:r>
      <w:r w:rsidR="00653758" w:rsidRPr="00E007F1">
        <w:rPr>
          <w:rFonts w:ascii="Arial" w:hAnsi="Arial" w:cs="Arial"/>
          <w:sz w:val="22"/>
          <w:szCs w:val="22"/>
        </w:rPr>
        <w:t xml:space="preserve"> </w:t>
      </w:r>
      <w:r w:rsidR="00676722" w:rsidRPr="00E007F1">
        <w:rPr>
          <w:rFonts w:ascii="Arial" w:hAnsi="Arial" w:cs="Arial"/>
          <w:sz w:val="22"/>
          <w:szCs w:val="22"/>
        </w:rPr>
        <w:t>offer</w:t>
      </w:r>
      <w:r w:rsidR="000A2B08" w:rsidRPr="00E007F1">
        <w:rPr>
          <w:rFonts w:ascii="Arial" w:hAnsi="Arial" w:cs="Arial"/>
          <w:sz w:val="22"/>
          <w:szCs w:val="22"/>
        </w:rPr>
        <w:t>s</w:t>
      </w:r>
      <w:r w:rsidR="00653758" w:rsidRPr="00E007F1">
        <w:rPr>
          <w:rFonts w:ascii="Arial" w:hAnsi="Arial" w:cs="Arial"/>
          <w:sz w:val="22"/>
          <w:szCs w:val="22"/>
        </w:rPr>
        <w:t xml:space="preserve"> </w:t>
      </w:r>
      <w:r w:rsidR="00676722" w:rsidRPr="00E007F1">
        <w:rPr>
          <w:rFonts w:ascii="Arial" w:hAnsi="Arial" w:cs="Arial"/>
          <w:sz w:val="22"/>
          <w:szCs w:val="22"/>
        </w:rPr>
        <w:t>good availability and good communication.</w:t>
      </w:r>
    </w:p>
    <w:p w14:paraId="65110164" w14:textId="77777777" w:rsidR="005D7283" w:rsidRPr="00E007F1" w:rsidRDefault="005D7283" w:rsidP="007A4DA6">
      <w:pPr>
        <w:pStyle w:val="ListParagraph"/>
        <w:ind w:left="1418" w:hanging="567"/>
        <w:jc w:val="both"/>
        <w:rPr>
          <w:rFonts w:ascii="Arial" w:hAnsi="Arial" w:cs="Arial"/>
          <w:sz w:val="22"/>
          <w:szCs w:val="22"/>
        </w:rPr>
      </w:pPr>
    </w:p>
    <w:p w14:paraId="068ED43A" w14:textId="77777777" w:rsidR="005D7283" w:rsidRPr="00E007F1" w:rsidRDefault="008941A3" w:rsidP="007A4DA6">
      <w:pPr>
        <w:pStyle w:val="ListParagraph"/>
        <w:numPr>
          <w:ilvl w:val="0"/>
          <w:numId w:val="122"/>
        </w:numPr>
        <w:ind w:left="1418" w:hanging="567"/>
        <w:jc w:val="both"/>
        <w:rPr>
          <w:rFonts w:ascii="Arial" w:hAnsi="Arial" w:cs="Arial"/>
          <w:i/>
          <w:iCs/>
          <w:sz w:val="22"/>
          <w:szCs w:val="22"/>
        </w:rPr>
      </w:pPr>
      <w:r w:rsidRPr="00E007F1">
        <w:rPr>
          <w:rFonts w:ascii="Arial" w:hAnsi="Arial" w:cs="Arial"/>
          <w:sz w:val="22"/>
          <w:szCs w:val="22"/>
        </w:rPr>
        <w:t xml:space="preserve">Chichester Ronin Judo Club </w:t>
      </w:r>
      <w:r w:rsidR="004C26D6" w:rsidRPr="00E007F1">
        <w:rPr>
          <w:rFonts w:ascii="Arial" w:hAnsi="Arial" w:cs="Arial"/>
          <w:sz w:val="22"/>
          <w:szCs w:val="22"/>
        </w:rPr>
        <w:t xml:space="preserve">– has approximately </w:t>
      </w:r>
      <w:r w:rsidR="00492306" w:rsidRPr="00E007F1">
        <w:rPr>
          <w:rFonts w:ascii="Arial" w:hAnsi="Arial" w:cs="Arial"/>
          <w:sz w:val="22"/>
          <w:szCs w:val="22"/>
        </w:rPr>
        <w:t>80 members (25 juniors) and 12 volunteer coaches. The number of members is anticipated to increase</w:t>
      </w:r>
      <w:r w:rsidR="00851DDB" w:rsidRPr="00E007F1">
        <w:rPr>
          <w:rFonts w:ascii="Arial" w:hAnsi="Arial" w:cs="Arial"/>
          <w:sz w:val="22"/>
          <w:szCs w:val="22"/>
        </w:rPr>
        <w:t xml:space="preserve"> as a result of post Covid </w:t>
      </w:r>
      <w:r w:rsidR="00A51EFA" w:rsidRPr="00E007F1">
        <w:rPr>
          <w:rFonts w:ascii="Arial" w:hAnsi="Arial" w:cs="Arial"/>
          <w:sz w:val="22"/>
          <w:szCs w:val="22"/>
        </w:rPr>
        <w:t>desire by people to get fitter. The Club rates the New Park Dojo as of good quality</w:t>
      </w:r>
      <w:r w:rsidR="005D7283" w:rsidRPr="00E007F1">
        <w:rPr>
          <w:rFonts w:ascii="Arial" w:hAnsi="Arial" w:cs="Arial"/>
          <w:sz w:val="22"/>
          <w:szCs w:val="22"/>
        </w:rPr>
        <w:t xml:space="preserve"> but made the following comment:</w:t>
      </w:r>
    </w:p>
    <w:p w14:paraId="6DFA3260" w14:textId="77777777" w:rsidR="00DA1112" w:rsidRPr="00E007F1" w:rsidRDefault="00DA1112" w:rsidP="007A4DA6">
      <w:pPr>
        <w:pStyle w:val="ListParagraph"/>
        <w:jc w:val="both"/>
        <w:rPr>
          <w:rFonts w:ascii="Arial" w:hAnsi="Arial" w:cs="Arial"/>
          <w:i/>
          <w:iCs/>
          <w:sz w:val="22"/>
          <w:szCs w:val="22"/>
        </w:rPr>
      </w:pPr>
    </w:p>
    <w:p w14:paraId="1BE58D64" w14:textId="178DF694" w:rsidR="008941A3" w:rsidRPr="00E007F1" w:rsidRDefault="004C26D6" w:rsidP="007A4DA6">
      <w:pPr>
        <w:pStyle w:val="ListParagraph"/>
        <w:ind w:left="1418"/>
        <w:jc w:val="both"/>
        <w:rPr>
          <w:rFonts w:ascii="Arial" w:hAnsi="Arial" w:cs="Arial"/>
          <w:i/>
          <w:iCs/>
          <w:sz w:val="22"/>
          <w:szCs w:val="22"/>
        </w:rPr>
      </w:pPr>
      <w:r w:rsidRPr="00E007F1">
        <w:rPr>
          <w:rFonts w:ascii="Arial" w:hAnsi="Arial" w:cs="Arial"/>
          <w:sz w:val="22"/>
          <w:szCs w:val="22"/>
        </w:rPr>
        <w:t>‘</w:t>
      </w:r>
      <w:r w:rsidRPr="00E007F1">
        <w:rPr>
          <w:rFonts w:ascii="Arial" w:hAnsi="Arial" w:cs="Arial"/>
          <w:i/>
          <w:iCs/>
          <w:sz w:val="22"/>
          <w:szCs w:val="22"/>
        </w:rPr>
        <w:t>We are happy with our current Dojo - However a more social area that could be adapted for Competition viewing would improve our community feel and ability to put bigger Area events on.’</w:t>
      </w:r>
      <w:r w:rsidR="00BC12DA">
        <w:rPr>
          <w:rFonts w:ascii="Arial" w:hAnsi="Arial" w:cs="Arial"/>
          <w:i/>
          <w:iCs/>
          <w:sz w:val="22"/>
          <w:szCs w:val="22"/>
        </w:rPr>
        <w:t xml:space="preserve"> </w:t>
      </w:r>
    </w:p>
    <w:p w14:paraId="1828844D" w14:textId="77777777" w:rsidR="0039060B" w:rsidRPr="00E007F1" w:rsidRDefault="0039060B" w:rsidP="007A4DA6">
      <w:pPr>
        <w:pStyle w:val="ListParagraph"/>
        <w:jc w:val="both"/>
        <w:rPr>
          <w:rFonts w:ascii="Arial" w:hAnsi="Arial" w:cs="Arial"/>
          <w:i/>
          <w:iCs/>
          <w:sz w:val="22"/>
          <w:szCs w:val="22"/>
        </w:rPr>
      </w:pPr>
    </w:p>
    <w:p w14:paraId="236C98A4" w14:textId="4B92BAC5" w:rsidR="0039060B" w:rsidRPr="00E007F1" w:rsidRDefault="00FB2C74" w:rsidP="007A4DA6">
      <w:pPr>
        <w:pStyle w:val="ListParagraph"/>
        <w:numPr>
          <w:ilvl w:val="1"/>
          <w:numId w:val="85"/>
        </w:numPr>
        <w:ind w:left="851" w:hanging="851"/>
        <w:jc w:val="both"/>
        <w:rPr>
          <w:rFonts w:ascii="Arial" w:hAnsi="Arial" w:cs="Arial"/>
          <w:sz w:val="22"/>
          <w:szCs w:val="22"/>
        </w:rPr>
      </w:pPr>
      <w:r w:rsidRPr="00E007F1">
        <w:rPr>
          <w:rFonts w:ascii="Arial" w:hAnsi="Arial" w:cs="Arial"/>
          <w:sz w:val="22"/>
          <w:szCs w:val="22"/>
        </w:rPr>
        <w:t xml:space="preserve">No responses were received from </w:t>
      </w:r>
      <w:r w:rsidR="00C242E1" w:rsidRPr="00E007F1">
        <w:rPr>
          <w:rFonts w:ascii="Arial" w:hAnsi="Arial" w:cs="Arial"/>
          <w:sz w:val="22"/>
          <w:szCs w:val="22"/>
        </w:rPr>
        <w:t>NGBs representing Martial Arts.</w:t>
      </w:r>
    </w:p>
    <w:p w14:paraId="7367757C" w14:textId="1277D78B" w:rsidR="007A4DA6" w:rsidRDefault="007A4DA6" w:rsidP="007A4DA6">
      <w:pPr>
        <w:jc w:val="both"/>
        <w:rPr>
          <w:rFonts w:ascii="Arial" w:hAnsi="Arial" w:cs="Arial"/>
          <w:sz w:val="22"/>
          <w:szCs w:val="22"/>
        </w:rPr>
      </w:pPr>
      <w:r>
        <w:rPr>
          <w:rFonts w:ascii="Arial" w:hAnsi="Arial" w:cs="Arial"/>
          <w:sz w:val="22"/>
          <w:szCs w:val="22"/>
        </w:rPr>
        <w:br w:type="page"/>
      </w:r>
    </w:p>
    <w:p w14:paraId="72E918C0" w14:textId="2878FC4D" w:rsidR="00D25F96" w:rsidRPr="00E007F1" w:rsidRDefault="00D25F96" w:rsidP="00953C05">
      <w:pPr>
        <w:pStyle w:val="Heading2"/>
      </w:pPr>
      <w:bookmarkStart w:id="2759" w:name="_Toc159492359"/>
      <w:bookmarkStart w:id="2760" w:name="_Toc159492602"/>
      <w:bookmarkStart w:id="2761" w:name="_Toc159493360"/>
      <w:bookmarkStart w:id="2762" w:name="_Toc159505765"/>
      <w:r w:rsidRPr="00E007F1">
        <w:t>Martial Arts - Accessibility</w:t>
      </w:r>
      <w:bookmarkEnd w:id="2759"/>
      <w:bookmarkEnd w:id="2760"/>
      <w:bookmarkEnd w:id="2761"/>
      <w:bookmarkEnd w:id="2762"/>
    </w:p>
    <w:p w14:paraId="4BD8BEBF" w14:textId="77777777" w:rsidR="00D25F96" w:rsidRPr="00E007F1" w:rsidRDefault="00D25F96" w:rsidP="00953C05">
      <w:pPr>
        <w:pStyle w:val="ListParagraph"/>
        <w:rPr>
          <w:rFonts w:ascii="Arial" w:hAnsi="Arial" w:cs="Arial"/>
          <w:sz w:val="22"/>
          <w:szCs w:val="22"/>
        </w:rPr>
      </w:pPr>
    </w:p>
    <w:p w14:paraId="7D85B8C4" w14:textId="3C3187A2" w:rsidR="00394F1F" w:rsidRDefault="00EC37A0" w:rsidP="007A4DA6">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Dojo facility at the NPC is owned by Chichester District Council </w:t>
      </w:r>
      <w:r w:rsidR="00C316DC" w:rsidRPr="00E007F1">
        <w:rPr>
          <w:rFonts w:ascii="Arial" w:hAnsi="Arial" w:cs="Arial"/>
          <w:sz w:val="22"/>
          <w:szCs w:val="22"/>
        </w:rPr>
        <w:t>but managed by an independent charity</w:t>
      </w:r>
      <w:r w:rsidR="00824829" w:rsidRPr="00E007F1">
        <w:rPr>
          <w:rFonts w:ascii="Arial" w:hAnsi="Arial" w:cs="Arial"/>
          <w:sz w:val="22"/>
          <w:szCs w:val="22"/>
        </w:rPr>
        <w:t xml:space="preserve"> called the New Park Community and Arts Association. The NPC is located in </w:t>
      </w:r>
      <w:r w:rsidR="00BE6386" w:rsidRPr="00E007F1">
        <w:rPr>
          <w:rFonts w:ascii="Arial" w:hAnsi="Arial" w:cs="Arial"/>
          <w:sz w:val="22"/>
          <w:szCs w:val="22"/>
        </w:rPr>
        <w:t>the centre of Chichester City</w:t>
      </w:r>
      <w:r w:rsidR="006A759D" w:rsidRPr="00E007F1">
        <w:rPr>
          <w:rFonts w:ascii="Arial" w:hAnsi="Arial" w:cs="Arial"/>
          <w:sz w:val="22"/>
          <w:szCs w:val="22"/>
        </w:rPr>
        <w:t>, with good access by foot and by public transport, but with poor car parking provision.</w:t>
      </w:r>
      <w:r w:rsidR="0002029F" w:rsidRPr="00E007F1">
        <w:rPr>
          <w:rFonts w:ascii="Arial" w:hAnsi="Arial" w:cs="Arial"/>
          <w:sz w:val="22"/>
          <w:szCs w:val="22"/>
        </w:rPr>
        <w:t xml:space="preserve"> The facility’s main catchment is </w:t>
      </w:r>
      <w:r w:rsidR="006826B4" w:rsidRPr="00E007F1">
        <w:rPr>
          <w:rFonts w:ascii="Arial" w:hAnsi="Arial" w:cs="Arial"/>
          <w:sz w:val="22"/>
          <w:szCs w:val="22"/>
        </w:rPr>
        <w:t>the urban</w:t>
      </w:r>
      <w:r w:rsidR="00394F1F" w:rsidRPr="00E007F1">
        <w:rPr>
          <w:rFonts w:ascii="Arial" w:hAnsi="Arial" w:cs="Arial"/>
          <w:sz w:val="22"/>
          <w:szCs w:val="22"/>
        </w:rPr>
        <w:t xml:space="preserve"> East West Corridor.</w:t>
      </w:r>
    </w:p>
    <w:p w14:paraId="5869FCAE" w14:textId="77777777" w:rsidR="007A4DA6" w:rsidRPr="00E007F1" w:rsidRDefault="007A4DA6" w:rsidP="007A4DA6">
      <w:pPr>
        <w:widowControl w:val="0"/>
        <w:kinsoku w:val="0"/>
        <w:overflowPunct w:val="0"/>
        <w:autoSpaceDE w:val="0"/>
        <w:autoSpaceDN w:val="0"/>
        <w:adjustRightInd w:val="0"/>
        <w:ind w:right="42"/>
        <w:jc w:val="both"/>
        <w:rPr>
          <w:rFonts w:ascii="Arial" w:hAnsi="Arial" w:cs="Arial"/>
          <w:sz w:val="22"/>
          <w:szCs w:val="22"/>
        </w:rPr>
      </w:pPr>
    </w:p>
    <w:p w14:paraId="03D8D105" w14:textId="7E77D9F2" w:rsidR="00BD0E46" w:rsidRPr="00E007F1" w:rsidRDefault="00BD0E46" w:rsidP="007A4DA6">
      <w:pPr>
        <w:pStyle w:val="ListParagraph"/>
        <w:numPr>
          <w:ilvl w:val="1"/>
          <w:numId w:val="85"/>
        </w:numPr>
        <w:ind w:left="851" w:hanging="851"/>
        <w:jc w:val="both"/>
        <w:rPr>
          <w:rFonts w:ascii="Arial" w:hAnsi="Arial" w:cs="Arial"/>
          <w:sz w:val="22"/>
          <w:szCs w:val="22"/>
        </w:rPr>
      </w:pPr>
      <w:r w:rsidRPr="00E007F1">
        <w:rPr>
          <w:rFonts w:ascii="Arial" w:hAnsi="Arial" w:cs="Arial"/>
          <w:sz w:val="22"/>
          <w:szCs w:val="22"/>
        </w:rPr>
        <w:t xml:space="preserve">The Chichester City area is well served by Martial Arts Clubs. </w:t>
      </w:r>
      <w:r w:rsidR="006B5D65" w:rsidRPr="00E007F1">
        <w:rPr>
          <w:rFonts w:ascii="Arial" w:hAnsi="Arial" w:cs="Arial"/>
          <w:sz w:val="22"/>
          <w:szCs w:val="22"/>
        </w:rPr>
        <w:t>There is more limited provision within the Manhood Peninsula</w:t>
      </w:r>
      <w:r w:rsidR="0002583D" w:rsidRPr="00E007F1">
        <w:rPr>
          <w:rFonts w:ascii="Arial" w:hAnsi="Arial" w:cs="Arial"/>
          <w:sz w:val="22"/>
          <w:szCs w:val="22"/>
        </w:rPr>
        <w:t xml:space="preserve"> sub area</w:t>
      </w:r>
      <w:r w:rsidR="006B5D65" w:rsidRPr="00E007F1">
        <w:rPr>
          <w:rFonts w:ascii="Arial" w:hAnsi="Arial" w:cs="Arial"/>
          <w:sz w:val="22"/>
          <w:szCs w:val="22"/>
        </w:rPr>
        <w:t xml:space="preserve">, South Downs National Park and North of the Plan </w:t>
      </w:r>
      <w:r w:rsidR="0002583D" w:rsidRPr="00E007F1">
        <w:rPr>
          <w:rFonts w:ascii="Arial" w:hAnsi="Arial" w:cs="Arial"/>
          <w:sz w:val="22"/>
          <w:szCs w:val="22"/>
        </w:rPr>
        <w:t>sub area</w:t>
      </w:r>
      <w:r w:rsidR="007720D2" w:rsidRPr="00E007F1">
        <w:rPr>
          <w:rFonts w:ascii="Arial" w:hAnsi="Arial" w:cs="Arial"/>
          <w:sz w:val="22"/>
          <w:szCs w:val="22"/>
        </w:rPr>
        <w:t xml:space="preserve"> reflecting the rural nature of these areas and </w:t>
      </w:r>
      <w:r w:rsidR="009E3051" w:rsidRPr="00E007F1">
        <w:rPr>
          <w:rFonts w:ascii="Arial" w:hAnsi="Arial" w:cs="Arial"/>
          <w:sz w:val="22"/>
          <w:szCs w:val="22"/>
        </w:rPr>
        <w:t>lower population densities</w:t>
      </w:r>
      <w:r w:rsidR="0002583D" w:rsidRPr="00E007F1">
        <w:rPr>
          <w:rFonts w:ascii="Arial" w:hAnsi="Arial" w:cs="Arial"/>
          <w:sz w:val="22"/>
          <w:szCs w:val="22"/>
        </w:rPr>
        <w:t xml:space="preserve">. </w:t>
      </w:r>
      <w:r w:rsidR="006A23A1" w:rsidRPr="00E007F1">
        <w:rPr>
          <w:rFonts w:ascii="Arial" w:hAnsi="Arial" w:cs="Arial"/>
          <w:sz w:val="22"/>
          <w:szCs w:val="22"/>
        </w:rPr>
        <w:t xml:space="preserve">Provision </w:t>
      </w:r>
      <w:r w:rsidR="00094508" w:rsidRPr="00E007F1">
        <w:rPr>
          <w:rFonts w:ascii="Arial" w:hAnsi="Arial" w:cs="Arial"/>
          <w:sz w:val="22"/>
          <w:szCs w:val="22"/>
        </w:rPr>
        <w:t xml:space="preserve">within the </w:t>
      </w:r>
      <w:r w:rsidRPr="00E007F1">
        <w:rPr>
          <w:rFonts w:ascii="Arial" w:hAnsi="Arial" w:cs="Arial"/>
          <w:sz w:val="22"/>
          <w:szCs w:val="22"/>
        </w:rPr>
        <w:t>Manhood Peninsula</w:t>
      </w:r>
      <w:r w:rsidR="00094508" w:rsidRPr="00E007F1">
        <w:rPr>
          <w:rFonts w:ascii="Arial" w:hAnsi="Arial" w:cs="Arial"/>
          <w:sz w:val="22"/>
          <w:szCs w:val="22"/>
        </w:rPr>
        <w:t xml:space="preserve"> is delivered</w:t>
      </w:r>
      <w:r w:rsidRPr="00E007F1">
        <w:rPr>
          <w:rFonts w:ascii="Arial" w:hAnsi="Arial" w:cs="Arial"/>
          <w:sz w:val="22"/>
          <w:szCs w:val="22"/>
        </w:rPr>
        <w:t xml:space="preserve"> </w:t>
      </w:r>
      <w:r w:rsidR="00617A2E" w:rsidRPr="00E007F1">
        <w:rPr>
          <w:rFonts w:ascii="Arial" w:hAnsi="Arial" w:cs="Arial"/>
          <w:sz w:val="22"/>
          <w:szCs w:val="22"/>
        </w:rPr>
        <w:t>mainly</w:t>
      </w:r>
      <w:r w:rsidRPr="00E007F1">
        <w:rPr>
          <w:rFonts w:ascii="Arial" w:hAnsi="Arial" w:cs="Arial"/>
          <w:sz w:val="22"/>
          <w:szCs w:val="22"/>
        </w:rPr>
        <w:t xml:space="preserve"> by one club, Aro Fitness Kickboxing and Martial Arts Club.</w:t>
      </w:r>
      <w:r w:rsidR="00A45D1D" w:rsidRPr="00E007F1">
        <w:rPr>
          <w:rFonts w:ascii="Arial" w:hAnsi="Arial" w:cs="Arial"/>
          <w:sz w:val="22"/>
          <w:szCs w:val="22"/>
        </w:rPr>
        <w:t xml:space="preserve"> Midhurst Rother College </w:t>
      </w:r>
      <w:r w:rsidR="00A270AA" w:rsidRPr="00E007F1">
        <w:rPr>
          <w:rFonts w:ascii="Arial" w:hAnsi="Arial" w:cs="Arial"/>
          <w:sz w:val="22"/>
          <w:szCs w:val="22"/>
        </w:rPr>
        <w:t xml:space="preserve">is </w:t>
      </w:r>
      <w:r w:rsidR="00FB1DAE" w:rsidRPr="00E007F1">
        <w:rPr>
          <w:rFonts w:ascii="Arial" w:hAnsi="Arial" w:cs="Arial"/>
          <w:sz w:val="22"/>
          <w:szCs w:val="22"/>
        </w:rPr>
        <w:t xml:space="preserve">hired by 2 of the 4 </w:t>
      </w:r>
      <w:r w:rsidR="006C0B76" w:rsidRPr="00E007F1">
        <w:rPr>
          <w:rFonts w:ascii="Arial" w:hAnsi="Arial" w:cs="Arial"/>
          <w:sz w:val="22"/>
          <w:szCs w:val="22"/>
        </w:rPr>
        <w:t>Martial Arts clubs operating in the South Downs National Park.</w:t>
      </w:r>
      <w:r w:rsidR="00F3223B" w:rsidRPr="00E007F1">
        <w:rPr>
          <w:rFonts w:ascii="Arial" w:hAnsi="Arial" w:cs="Arial"/>
          <w:sz w:val="22"/>
          <w:szCs w:val="22"/>
        </w:rPr>
        <w:t xml:space="preserve"> </w:t>
      </w:r>
      <w:r w:rsidR="00C530D6" w:rsidRPr="00E007F1">
        <w:rPr>
          <w:rFonts w:ascii="Arial" w:hAnsi="Arial" w:cs="Arial"/>
          <w:sz w:val="22"/>
          <w:szCs w:val="22"/>
        </w:rPr>
        <w:t>Midhurst Rother College is</w:t>
      </w:r>
      <w:r w:rsidR="00F3223B" w:rsidRPr="00E007F1">
        <w:rPr>
          <w:rFonts w:ascii="Arial" w:hAnsi="Arial" w:cs="Arial"/>
          <w:sz w:val="22"/>
          <w:szCs w:val="22"/>
        </w:rPr>
        <w:t xml:space="preserve"> an academy with </w:t>
      </w:r>
      <w:r w:rsidR="0044039C" w:rsidRPr="00E007F1">
        <w:rPr>
          <w:rFonts w:ascii="Arial" w:hAnsi="Arial" w:cs="Arial"/>
          <w:sz w:val="22"/>
          <w:szCs w:val="22"/>
        </w:rPr>
        <w:t>no secured community use agreement in place</w:t>
      </w:r>
      <w:r w:rsidR="002D1E74" w:rsidRPr="00E007F1">
        <w:rPr>
          <w:rFonts w:ascii="Arial" w:hAnsi="Arial" w:cs="Arial"/>
          <w:sz w:val="22"/>
          <w:szCs w:val="22"/>
        </w:rPr>
        <w:t>.</w:t>
      </w:r>
      <w:r w:rsidR="00BC12DA">
        <w:rPr>
          <w:rFonts w:ascii="Arial" w:hAnsi="Arial" w:cs="Arial"/>
          <w:sz w:val="22"/>
          <w:szCs w:val="22"/>
        </w:rPr>
        <w:t xml:space="preserve"> </w:t>
      </w:r>
      <w:r w:rsidR="00F52E35" w:rsidRPr="00E007F1">
        <w:rPr>
          <w:rFonts w:ascii="Arial" w:hAnsi="Arial" w:cs="Arial"/>
          <w:sz w:val="22"/>
          <w:szCs w:val="22"/>
        </w:rPr>
        <w:t>There</w:t>
      </w:r>
      <w:r w:rsidRPr="00E007F1">
        <w:rPr>
          <w:rFonts w:ascii="Arial" w:hAnsi="Arial" w:cs="Arial"/>
          <w:sz w:val="22"/>
          <w:szCs w:val="22"/>
        </w:rPr>
        <w:t xml:space="preserve"> </w:t>
      </w:r>
      <w:r w:rsidR="00084E59" w:rsidRPr="00E007F1">
        <w:rPr>
          <w:rFonts w:ascii="Arial" w:hAnsi="Arial" w:cs="Arial"/>
          <w:sz w:val="22"/>
          <w:szCs w:val="22"/>
        </w:rPr>
        <w:t>are however Martial Arts Clubs</w:t>
      </w:r>
      <w:r w:rsidR="00FC4E26" w:rsidRPr="00E007F1">
        <w:rPr>
          <w:rFonts w:ascii="Arial" w:hAnsi="Arial" w:cs="Arial"/>
          <w:sz w:val="22"/>
          <w:szCs w:val="22"/>
        </w:rPr>
        <w:t xml:space="preserve"> located in</w:t>
      </w:r>
      <w:r w:rsidRPr="00E007F1">
        <w:rPr>
          <w:rFonts w:ascii="Arial" w:hAnsi="Arial" w:cs="Arial"/>
          <w:sz w:val="22"/>
          <w:szCs w:val="22"/>
        </w:rPr>
        <w:t xml:space="preserve"> Haselmere, Petersfield and Horsham</w:t>
      </w:r>
      <w:r w:rsidR="00FC4E26" w:rsidRPr="00E007F1">
        <w:rPr>
          <w:rFonts w:ascii="Arial" w:hAnsi="Arial" w:cs="Arial"/>
          <w:sz w:val="22"/>
          <w:szCs w:val="22"/>
        </w:rPr>
        <w:t>, within a 20 minute drive catchment of the South Downs National Park</w:t>
      </w:r>
      <w:r w:rsidR="00364FEC" w:rsidRPr="00E007F1">
        <w:rPr>
          <w:rFonts w:ascii="Arial" w:hAnsi="Arial" w:cs="Arial"/>
          <w:sz w:val="22"/>
          <w:szCs w:val="22"/>
        </w:rPr>
        <w:t xml:space="preserve"> and North of the </w:t>
      </w:r>
      <w:r w:rsidR="002243F5" w:rsidRPr="00E007F1">
        <w:rPr>
          <w:rFonts w:ascii="Arial" w:hAnsi="Arial" w:cs="Arial"/>
          <w:sz w:val="22"/>
          <w:szCs w:val="22"/>
        </w:rPr>
        <w:t>Plan</w:t>
      </w:r>
      <w:r w:rsidR="00364FEC" w:rsidRPr="00E007F1">
        <w:rPr>
          <w:rFonts w:ascii="Arial" w:hAnsi="Arial" w:cs="Arial"/>
          <w:sz w:val="22"/>
          <w:szCs w:val="22"/>
        </w:rPr>
        <w:t xml:space="preserve"> sub area</w:t>
      </w:r>
      <w:r w:rsidR="00200BB9" w:rsidRPr="00E007F1">
        <w:rPr>
          <w:rFonts w:ascii="Arial" w:hAnsi="Arial" w:cs="Arial"/>
          <w:sz w:val="22"/>
          <w:szCs w:val="22"/>
        </w:rPr>
        <w:t>.</w:t>
      </w:r>
    </w:p>
    <w:p w14:paraId="6603C3D8" w14:textId="77777777" w:rsidR="003628B4" w:rsidRPr="00E007F1" w:rsidRDefault="003628B4" w:rsidP="007A4DA6">
      <w:pPr>
        <w:pStyle w:val="ListParagraph"/>
        <w:jc w:val="both"/>
        <w:rPr>
          <w:rFonts w:ascii="Arial" w:hAnsi="Arial" w:cs="Arial"/>
          <w:sz w:val="22"/>
          <w:szCs w:val="22"/>
        </w:rPr>
      </w:pPr>
    </w:p>
    <w:p w14:paraId="05749EFB" w14:textId="103F9BFE" w:rsidR="003628B4" w:rsidRPr="00E007F1" w:rsidRDefault="003628B4" w:rsidP="007A4DA6">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All Martial Arts clubs in the district operate on a registered membership basis. The Do</w:t>
      </w:r>
      <w:r w:rsidR="00D90C34" w:rsidRPr="00E007F1">
        <w:rPr>
          <w:rFonts w:ascii="Arial" w:hAnsi="Arial" w:cs="Arial"/>
          <w:sz w:val="22"/>
          <w:szCs w:val="22"/>
        </w:rPr>
        <w:t>jo at NPC is available to hire by local sports clubs/associations. There is no pay and play community accessible Martial Arts provision in the district</w:t>
      </w:r>
      <w:r w:rsidR="00EA1AD3" w:rsidRPr="00E007F1">
        <w:rPr>
          <w:rFonts w:ascii="Arial" w:hAnsi="Arial" w:cs="Arial"/>
          <w:sz w:val="22"/>
          <w:szCs w:val="22"/>
        </w:rPr>
        <w:t>; this reflects the way the sport operates nationally</w:t>
      </w:r>
      <w:r w:rsidR="00D90C34" w:rsidRPr="00E007F1">
        <w:rPr>
          <w:rFonts w:ascii="Arial" w:hAnsi="Arial" w:cs="Arial"/>
          <w:sz w:val="22"/>
          <w:szCs w:val="22"/>
        </w:rPr>
        <w:t>.</w:t>
      </w:r>
    </w:p>
    <w:p w14:paraId="13A39023" w14:textId="77777777" w:rsidR="009F75AE" w:rsidRPr="00E007F1" w:rsidRDefault="009F75AE" w:rsidP="007A4DA6">
      <w:pPr>
        <w:pStyle w:val="ListParagraph"/>
        <w:jc w:val="both"/>
        <w:rPr>
          <w:rFonts w:ascii="Arial" w:hAnsi="Arial" w:cs="Arial"/>
          <w:sz w:val="22"/>
          <w:szCs w:val="22"/>
        </w:rPr>
      </w:pPr>
    </w:p>
    <w:p w14:paraId="1EB15200" w14:textId="50BB7551" w:rsidR="009F75AE" w:rsidRPr="00E007F1" w:rsidRDefault="009F75AE" w:rsidP="007A4DA6">
      <w:pPr>
        <w:pStyle w:val="Heading2"/>
        <w:jc w:val="both"/>
      </w:pPr>
      <w:bookmarkStart w:id="2763" w:name="_Toc159492360"/>
      <w:bookmarkStart w:id="2764" w:name="_Toc159492603"/>
      <w:bookmarkStart w:id="2765" w:name="_Toc159493361"/>
      <w:bookmarkStart w:id="2766" w:name="_Toc159505766"/>
      <w:r w:rsidRPr="00E007F1">
        <w:t>Martial Arts - Availability</w:t>
      </w:r>
      <w:bookmarkEnd w:id="2763"/>
      <w:bookmarkEnd w:id="2764"/>
      <w:bookmarkEnd w:id="2765"/>
      <w:bookmarkEnd w:id="2766"/>
    </w:p>
    <w:p w14:paraId="6E290D4F" w14:textId="77777777" w:rsidR="009F75AE" w:rsidRPr="00E007F1" w:rsidRDefault="009F75AE" w:rsidP="007A4DA6">
      <w:pPr>
        <w:pStyle w:val="ListParagraph"/>
        <w:jc w:val="both"/>
        <w:rPr>
          <w:rFonts w:ascii="Arial" w:hAnsi="Arial" w:cs="Arial"/>
          <w:sz w:val="22"/>
          <w:szCs w:val="22"/>
        </w:rPr>
      </w:pPr>
    </w:p>
    <w:p w14:paraId="0DAAD7E4" w14:textId="157FA88A" w:rsidR="009F75AE" w:rsidRPr="00E007F1" w:rsidRDefault="00EF53FD" w:rsidP="007A4DA6">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Dojo </w:t>
      </w:r>
      <w:r w:rsidR="00517C3C" w:rsidRPr="00E007F1">
        <w:rPr>
          <w:rFonts w:ascii="Arial" w:hAnsi="Arial" w:cs="Arial"/>
          <w:sz w:val="22"/>
          <w:szCs w:val="22"/>
        </w:rPr>
        <w:t>facility</w:t>
      </w:r>
      <w:r w:rsidRPr="00E007F1">
        <w:rPr>
          <w:rFonts w:ascii="Arial" w:hAnsi="Arial" w:cs="Arial"/>
          <w:sz w:val="22"/>
          <w:szCs w:val="22"/>
        </w:rPr>
        <w:t xml:space="preserve"> at NPC is available to hire 8am – 10pm</w:t>
      </w:r>
      <w:r w:rsidR="00517C3C" w:rsidRPr="00E007F1">
        <w:rPr>
          <w:rFonts w:ascii="Arial" w:hAnsi="Arial" w:cs="Arial"/>
          <w:sz w:val="22"/>
          <w:szCs w:val="22"/>
        </w:rPr>
        <w:t xml:space="preserve"> Monday to Saturday and 9am – 10pm Sundays. </w:t>
      </w:r>
      <w:r w:rsidR="009C4F4B" w:rsidRPr="00E007F1">
        <w:rPr>
          <w:rFonts w:ascii="Arial" w:hAnsi="Arial" w:cs="Arial"/>
          <w:sz w:val="22"/>
          <w:szCs w:val="22"/>
        </w:rPr>
        <w:t>The majority of Martial Arts clubs</w:t>
      </w:r>
      <w:r w:rsidR="001B5AF7" w:rsidRPr="00E007F1">
        <w:rPr>
          <w:rFonts w:ascii="Arial" w:hAnsi="Arial" w:cs="Arial"/>
          <w:sz w:val="22"/>
          <w:szCs w:val="22"/>
        </w:rPr>
        <w:t xml:space="preserve"> hire the facility weekday evenings</w:t>
      </w:r>
      <w:r w:rsidR="00D44B38" w:rsidRPr="00E007F1">
        <w:rPr>
          <w:rFonts w:ascii="Arial" w:hAnsi="Arial" w:cs="Arial"/>
          <w:sz w:val="22"/>
          <w:szCs w:val="22"/>
        </w:rPr>
        <w:t xml:space="preserve">. </w:t>
      </w:r>
      <w:r w:rsidR="000B7EE1" w:rsidRPr="00E007F1">
        <w:rPr>
          <w:rFonts w:ascii="Arial" w:hAnsi="Arial" w:cs="Arial"/>
          <w:sz w:val="22"/>
          <w:szCs w:val="22"/>
        </w:rPr>
        <w:t>The Dojo is</w:t>
      </w:r>
      <w:r w:rsidR="003539B3" w:rsidRPr="00E007F1">
        <w:rPr>
          <w:rFonts w:ascii="Arial" w:hAnsi="Arial" w:cs="Arial"/>
          <w:sz w:val="22"/>
          <w:szCs w:val="22"/>
        </w:rPr>
        <w:t xml:space="preserve"> also used by non-Martial Arts organisations</w:t>
      </w:r>
      <w:r w:rsidR="0012541D" w:rsidRPr="00E007F1">
        <w:rPr>
          <w:rFonts w:ascii="Arial" w:hAnsi="Arial" w:cs="Arial"/>
          <w:sz w:val="22"/>
          <w:szCs w:val="22"/>
        </w:rPr>
        <w:t>, particularly during off peak hours for activities such as</w:t>
      </w:r>
      <w:r w:rsidR="003539B3" w:rsidRPr="00E007F1">
        <w:rPr>
          <w:rFonts w:ascii="Arial" w:hAnsi="Arial" w:cs="Arial"/>
          <w:sz w:val="22"/>
          <w:szCs w:val="22"/>
        </w:rPr>
        <w:t xml:space="preserve"> including </w:t>
      </w:r>
      <w:r w:rsidR="00961CE0" w:rsidRPr="00E007F1">
        <w:rPr>
          <w:rFonts w:ascii="Arial" w:hAnsi="Arial" w:cs="Arial"/>
          <w:sz w:val="22"/>
          <w:szCs w:val="22"/>
        </w:rPr>
        <w:t>Arabesque School of Performing Arts, Kickstar Sports</w:t>
      </w:r>
      <w:r w:rsidR="003F60EC" w:rsidRPr="00E007F1">
        <w:rPr>
          <w:rFonts w:ascii="Arial" w:hAnsi="Arial" w:cs="Arial"/>
          <w:sz w:val="22"/>
          <w:szCs w:val="22"/>
        </w:rPr>
        <w:t>, Women’s Only Boxing</w:t>
      </w:r>
      <w:r w:rsidR="00B45E60" w:rsidRPr="00E007F1">
        <w:rPr>
          <w:rFonts w:ascii="Arial" w:hAnsi="Arial" w:cs="Arial"/>
          <w:sz w:val="22"/>
          <w:szCs w:val="22"/>
        </w:rPr>
        <w:t xml:space="preserve">, yoga and </w:t>
      </w:r>
      <w:r w:rsidR="0012541D" w:rsidRPr="00E007F1">
        <w:rPr>
          <w:rFonts w:ascii="Arial" w:hAnsi="Arial" w:cs="Arial"/>
          <w:sz w:val="22"/>
          <w:szCs w:val="22"/>
        </w:rPr>
        <w:t xml:space="preserve">50 plus </w:t>
      </w:r>
      <w:r w:rsidR="00B45E60" w:rsidRPr="00E007F1">
        <w:rPr>
          <w:rFonts w:ascii="Arial" w:hAnsi="Arial" w:cs="Arial"/>
          <w:sz w:val="22"/>
          <w:szCs w:val="22"/>
        </w:rPr>
        <w:t>keep fit</w:t>
      </w:r>
      <w:r w:rsidR="00730C2D" w:rsidRPr="00E007F1">
        <w:rPr>
          <w:rFonts w:ascii="Arial" w:hAnsi="Arial" w:cs="Arial"/>
          <w:sz w:val="22"/>
          <w:szCs w:val="22"/>
        </w:rPr>
        <w:t>.</w:t>
      </w:r>
    </w:p>
    <w:p w14:paraId="2B0BCFB0" w14:textId="77777777" w:rsidR="00CA5A14" w:rsidRPr="00E007F1" w:rsidRDefault="00CA5A14" w:rsidP="007A4DA6">
      <w:pPr>
        <w:widowControl w:val="0"/>
        <w:kinsoku w:val="0"/>
        <w:overflowPunct w:val="0"/>
        <w:autoSpaceDE w:val="0"/>
        <w:autoSpaceDN w:val="0"/>
        <w:adjustRightInd w:val="0"/>
        <w:ind w:left="851" w:right="42"/>
        <w:jc w:val="both"/>
        <w:rPr>
          <w:rFonts w:ascii="Arial" w:hAnsi="Arial" w:cs="Arial"/>
          <w:sz w:val="22"/>
          <w:szCs w:val="22"/>
        </w:rPr>
      </w:pPr>
    </w:p>
    <w:p w14:paraId="3E49B35D" w14:textId="79CCBAB5" w:rsidR="00CA5A14" w:rsidRPr="00E007F1" w:rsidRDefault="00CA5A14" w:rsidP="007A4DA6">
      <w:pPr>
        <w:pStyle w:val="Heading2"/>
        <w:jc w:val="both"/>
      </w:pPr>
      <w:bookmarkStart w:id="2767" w:name="_Toc159492361"/>
      <w:bookmarkStart w:id="2768" w:name="_Toc159492604"/>
      <w:bookmarkStart w:id="2769" w:name="_Toc159493362"/>
      <w:bookmarkStart w:id="2770" w:name="_Toc159505767"/>
      <w:r w:rsidRPr="00E007F1">
        <w:t>Provision by 2039</w:t>
      </w:r>
      <w:bookmarkEnd w:id="2767"/>
      <w:bookmarkEnd w:id="2768"/>
      <w:bookmarkEnd w:id="2769"/>
      <w:bookmarkEnd w:id="2770"/>
    </w:p>
    <w:p w14:paraId="76A90133" w14:textId="77777777" w:rsidR="00CA5A14" w:rsidRPr="00E007F1" w:rsidRDefault="00CA5A14" w:rsidP="007A4DA6">
      <w:pPr>
        <w:jc w:val="both"/>
        <w:rPr>
          <w:rFonts w:ascii="Arial" w:hAnsi="Arial" w:cs="Arial"/>
        </w:rPr>
      </w:pPr>
    </w:p>
    <w:p w14:paraId="4F693056" w14:textId="4442B859" w:rsidR="0006724C" w:rsidRPr="00E007F1" w:rsidRDefault="00B770F8" w:rsidP="007A4DA6">
      <w:pPr>
        <w:pStyle w:val="ListParagraph"/>
        <w:numPr>
          <w:ilvl w:val="1"/>
          <w:numId w:val="85"/>
        </w:numPr>
        <w:ind w:left="851" w:hanging="851"/>
        <w:jc w:val="both"/>
        <w:rPr>
          <w:rFonts w:ascii="Arial" w:hAnsi="Arial" w:cs="Arial"/>
          <w:sz w:val="22"/>
          <w:szCs w:val="22"/>
        </w:rPr>
      </w:pPr>
      <w:r w:rsidRPr="00E007F1">
        <w:rPr>
          <w:rFonts w:ascii="Arial" w:hAnsi="Arial" w:cs="Arial"/>
          <w:sz w:val="22"/>
          <w:szCs w:val="22"/>
        </w:rPr>
        <w:t xml:space="preserve">There is no specific methodology for assessing the need for Martial Arts provision, neither facilities nor clubs. </w:t>
      </w:r>
      <w:r w:rsidR="002D0847" w:rsidRPr="00E007F1">
        <w:rPr>
          <w:rFonts w:ascii="Arial" w:hAnsi="Arial" w:cs="Arial"/>
          <w:sz w:val="22"/>
          <w:szCs w:val="22"/>
        </w:rPr>
        <w:t xml:space="preserve">No </w:t>
      </w:r>
      <w:r w:rsidR="00C574D5" w:rsidRPr="00E007F1">
        <w:rPr>
          <w:rFonts w:ascii="Arial" w:hAnsi="Arial" w:cs="Arial"/>
          <w:sz w:val="22"/>
          <w:szCs w:val="22"/>
        </w:rPr>
        <w:t>need has been identified for a new</w:t>
      </w:r>
      <w:r w:rsidR="00BC12DA">
        <w:rPr>
          <w:rFonts w:ascii="Arial" w:hAnsi="Arial" w:cs="Arial"/>
          <w:sz w:val="22"/>
          <w:szCs w:val="22"/>
        </w:rPr>
        <w:t xml:space="preserve">  </w:t>
      </w:r>
      <w:r w:rsidR="00C574D5" w:rsidRPr="00E007F1">
        <w:rPr>
          <w:rFonts w:ascii="Arial" w:hAnsi="Arial" w:cs="Arial"/>
          <w:sz w:val="22"/>
          <w:szCs w:val="22"/>
        </w:rPr>
        <w:t>pur</w:t>
      </w:r>
      <w:r w:rsidR="00B85C4E" w:rsidRPr="00E007F1">
        <w:rPr>
          <w:rFonts w:ascii="Arial" w:hAnsi="Arial" w:cs="Arial"/>
          <w:sz w:val="22"/>
          <w:szCs w:val="22"/>
        </w:rPr>
        <w:t>pose built Martial Arts facility in the district.</w:t>
      </w:r>
    </w:p>
    <w:p w14:paraId="416053C6" w14:textId="77777777" w:rsidR="002D2A8A" w:rsidRPr="00E007F1" w:rsidRDefault="002D2A8A" w:rsidP="007A4DA6">
      <w:pPr>
        <w:pStyle w:val="ListParagraph"/>
        <w:ind w:left="851"/>
        <w:jc w:val="both"/>
        <w:rPr>
          <w:rFonts w:ascii="Arial" w:hAnsi="Arial" w:cs="Arial"/>
          <w:sz w:val="22"/>
          <w:szCs w:val="22"/>
        </w:rPr>
      </w:pPr>
    </w:p>
    <w:p w14:paraId="29230927" w14:textId="49FDE2D7" w:rsidR="002D2A8A" w:rsidRPr="00E007F1" w:rsidRDefault="008C223C" w:rsidP="007A4DA6">
      <w:pPr>
        <w:pStyle w:val="Heading2"/>
        <w:jc w:val="both"/>
      </w:pPr>
      <w:bookmarkStart w:id="2771" w:name="_Toc159492362"/>
      <w:bookmarkStart w:id="2772" w:name="_Toc159492605"/>
      <w:bookmarkStart w:id="2773" w:name="_Toc159493363"/>
      <w:bookmarkStart w:id="2774" w:name="_Toc159505768"/>
      <w:r w:rsidRPr="00E007F1">
        <w:t>Stage C</w:t>
      </w:r>
      <w:bookmarkEnd w:id="2771"/>
      <w:bookmarkEnd w:id="2772"/>
      <w:bookmarkEnd w:id="2773"/>
      <w:bookmarkEnd w:id="2774"/>
    </w:p>
    <w:p w14:paraId="4FB2BFCA" w14:textId="77777777" w:rsidR="008C223C" w:rsidRPr="00E007F1" w:rsidRDefault="008C223C" w:rsidP="007A4DA6">
      <w:pPr>
        <w:jc w:val="both"/>
        <w:rPr>
          <w:rFonts w:ascii="Arial" w:hAnsi="Arial" w:cs="Arial"/>
        </w:rPr>
      </w:pPr>
    </w:p>
    <w:p w14:paraId="76802243" w14:textId="0068275B" w:rsidR="00425E50" w:rsidRPr="00E007F1" w:rsidRDefault="00425E50" w:rsidP="007A4DA6">
      <w:pPr>
        <w:pStyle w:val="ListParagraph"/>
        <w:numPr>
          <w:ilvl w:val="1"/>
          <w:numId w:val="85"/>
        </w:numPr>
        <w:ind w:left="851" w:hanging="851"/>
        <w:jc w:val="both"/>
        <w:rPr>
          <w:rFonts w:ascii="Arial" w:hAnsi="Arial" w:cs="Arial"/>
          <w:sz w:val="22"/>
          <w:szCs w:val="22"/>
        </w:rPr>
      </w:pPr>
      <w:bookmarkStart w:id="2775" w:name="_Hlk158803306"/>
      <w:r w:rsidRPr="00E007F1">
        <w:rPr>
          <w:rFonts w:ascii="Arial" w:hAnsi="Arial" w:cs="Arial"/>
          <w:sz w:val="22"/>
          <w:szCs w:val="22"/>
        </w:rPr>
        <w:t xml:space="preserve">There is no identified need for additional provision of </w:t>
      </w:r>
      <w:r w:rsidR="00E66893" w:rsidRPr="00E007F1">
        <w:rPr>
          <w:rFonts w:ascii="Arial" w:hAnsi="Arial" w:cs="Arial"/>
          <w:sz w:val="22"/>
          <w:szCs w:val="22"/>
        </w:rPr>
        <w:t xml:space="preserve">new </w:t>
      </w:r>
      <w:r w:rsidRPr="00E007F1">
        <w:rPr>
          <w:rFonts w:ascii="Arial" w:hAnsi="Arial" w:cs="Arial"/>
          <w:sz w:val="22"/>
          <w:szCs w:val="22"/>
        </w:rPr>
        <w:t>specialist</w:t>
      </w:r>
      <w:r w:rsidR="00B4345B" w:rsidRPr="00E007F1">
        <w:rPr>
          <w:rFonts w:ascii="Arial" w:hAnsi="Arial" w:cs="Arial"/>
          <w:sz w:val="22"/>
          <w:szCs w:val="22"/>
        </w:rPr>
        <w:t xml:space="preserve"> Martial Arts facilities</w:t>
      </w:r>
      <w:r w:rsidRPr="00E007F1">
        <w:rPr>
          <w:rFonts w:ascii="Arial" w:hAnsi="Arial" w:cs="Arial"/>
          <w:sz w:val="22"/>
          <w:szCs w:val="22"/>
        </w:rPr>
        <w:t xml:space="preserve"> in the Chichester District. However, existing levels of provision should be retained </w:t>
      </w:r>
      <w:r w:rsidR="007B3999" w:rsidRPr="00E007F1">
        <w:rPr>
          <w:rFonts w:ascii="Arial" w:hAnsi="Arial" w:cs="Arial"/>
          <w:sz w:val="22"/>
          <w:szCs w:val="22"/>
        </w:rPr>
        <w:t xml:space="preserve">and </w:t>
      </w:r>
      <w:r w:rsidR="006C5ADE" w:rsidRPr="00E007F1">
        <w:rPr>
          <w:rFonts w:ascii="Arial" w:hAnsi="Arial" w:cs="Arial"/>
          <w:sz w:val="22"/>
          <w:szCs w:val="22"/>
        </w:rPr>
        <w:t>extended where possible, particularly in the South Downs National Park</w:t>
      </w:r>
      <w:r w:rsidR="00915FAE" w:rsidRPr="00E007F1">
        <w:rPr>
          <w:rFonts w:ascii="Arial" w:hAnsi="Arial" w:cs="Arial"/>
          <w:sz w:val="22"/>
          <w:szCs w:val="22"/>
        </w:rPr>
        <w:t xml:space="preserve"> and North of the Area sub area</w:t>
      </w:r>
      <w:r w:rsidR="00FF68C2" w:rsidRPr="00E007F1">
        <w:rPr>
          <w:rFonts w:ascii="Arial" w:hAnsi="Arial" w:cs="Arial"/>
          <w:sz w:val="22"/>
          <w:szCs w:val="22"/>
        </w:rPr>
        <w:t xml:space="preserve">. This could be achieved through negotiating </w:t>
      </w:r>
      <w:r w:rsidR="007C41AB" w:rsidRPr="00E007F1">
        <w:rPr>
          <w:rFonts w:ascii="Arial" w:hAnsi="Arial" w:cs="Arial"/>
          <w:sz w:val="22"/>
          <w:szCs w:val="22"/>
        </w:rPr>
        <w:t xml:space="preserve">secured community access to the sports facilities at Midhurst Rother College and/or </w:t>
      </w:r>
      <w:r w:rsidR="00F64C28" w:rsidRPr="00E007F1">
        <w:rPr>
          <w:rFonts w:ascii="Arial" w:hAnsi="Arial" w:cs="Arial"/>
          <w:sz w:val="22"/>
          <w:szCs w:val="22"/>
        </w:rPr>
        <w:t>supporting Martial Arts provision at the Grange Community and Leisure Centre</w:t>
      </w:r>
      <w:r w:rsidR="00261184" w:rsidRPr="00E007F1">
        <w:rPr>
          <w:rFonts w:ascii="Arial" w:hAnsi="Arial" w:cs="Arial"/>
          <w:sz w:val="22"/>
          <w:szCs w:val="22"/>
        </w:rPr>
        <w:t xml:space="preserve"> and other </w:t>
      </w:r>
      <w:r w:rsidR="00203AB7" w:rsidRPr="00E007F1">
        <w:rPr>
          <w:rFonts w:ascii="Arial" w:hAnsi="Arial" w:cs="Arial"/>
          <w:sz w:val="22"/>
          <w:szCs w:val="22"/>
        </w:rPr>
        <w:t>existing local community spaces for hire</w:t>
      </w:r>
      <w:r w:rsidR="00F64C28" w:rsidRPr="00E007F1">
        <w:rPr>
          <w:rFonts w:ascii="Arial" w:hAnsi="Arial" w:cs="Arial"/>
          <w:sz w:val="22"/>
          <w:szCs w:val="22"/>
        </w:rPr>
        <w:t>.</w:t>
      </w:r>
    </w:p>
    <w:bookmarkEnd w:id="2775"/>
    <w:p w14:paraId="777E82FD" w14:textId="77777777" w:rsidR="0043771B" w:rsidRPr="00E007F1" w:rsidRDefault="0043771B" w:rsidP="007A4DA6">
      <w:pPr>
        <w:pStyle w:val="ListParagraph"/>
        <w:ind w:left="851"/>
        <w:jc w:val="both"/>
        <w:rPr>
          <w:rFonts w:ascii="Arial" w:hAnsi="Arial" w:cs="Arial"/>
          <w:sz w:val="22"/>
          <w:szCs w:val="22"/>
        </w:rPr>
      </w:pPr>
    </w:p>
    <w:p w14:paraId="0C8C293C" w14:textId="37CDD134" w:rsidR="0043771B" w:rsidRPr="00E007F1" w:rsidRDefault="0043771B" w:rsidP="00953C05">
      <w:pPr>
        <w:pStyle w:val="Heading2"/>
      </w:pPr>
      <w:bookmarkStart w:id="2776" w:name="_Toc159492363"/>
      <w:bookmarkStart w:id="2777" w:name="_Toc159492606"/>
      <w:bookmarkStart w:id="2778" w:name="_Toc159493364"/>
      <w:bookmarkStart w:id="2779" w:name="_Toc159505769"/>
      <w:r w:rsidRPr="00E007F1">
        <w:t xml:space="preserve">Boxing </w:t>
      </w:r>
      <w:r w:rsidR="00C1428A" w:rsidRPr="00E007F1">
        <w:t>–</w:t>
      </w:r>
      <w:r w:rsidRPr="00E007F1">
        <w:t xml:space="preserve"> </w:t>
      </w:r>
      <w:r w:rsidR="00C1428A" w:rsidRPr="00E007F1">
        <w:t>Assessment Summary Stage B</w:t>
      </w:r>
      <w:bookmarkEnd w:id="2776"/>
      <w:bookmarkEnd w:id="2777"/>
      <w:bookmarkEnd w:id="2778"/>
      <w:bookmarkEnd w:id="2779"/>
    </w:p>
    <w:p w14:paraId="6AEEBA74" w14:textId="77777777" w:rsidR="00C1428A" w:rsidRPr="00E007F1" w:rsidRDefault="00C1428A" w:rsidP="00953C05">
      <w:pPr>
        <w:rPr>
          <w:rFonts w:ascii="Arial" w:hAnsi="Arial" w:cs="Arial"/>
        </w:rPr>
      </w:pPr>
    </w:p>
    <w:p w14:paraId="4B0E7A17" w14:textId="165068D7" w:rsidR="008F4E72" w:rsidRPr="00E007F1" w:rsidRDefault="008F4E72"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assessment identifies:</w:t>
      </w:r>
    </w:p>
    <w:p w14:paraId="056EA312" w14:textId="77777777" w:rsidR="008F4E72" w:rsidRPr="00E007F1" w:rsidRDefault="008F4E72" w:rsidP="00953C05">
      <w:pPr>
        <w:widowControl w:val="0"/>
        <w:kinsoku w:val="0"/>
        <w:overflowPunct w:val="0"/>
        <w:autoSpaceDE w:val="0"/>
        <w:autoSpaceDN w:val="0"/>
        <w:adjustRightInd w:val="0"/>
        <w:ind w:left="851" w:right="42"/>
        <w:jc w:val="both"/>
        <w:rPr>
          <w:rFonts w:ascii="Arial" w:hAnsi="Arial" w:cs="Arial"/>
          <w:sz w:val="22"/>
          <w:szCs w:val="22"/>
        </w:rPr>
      </w:pPr>
    </w:p>
    <w:p w14:paraId="00728D6F" w14:textId="7A0E7230" w:rsidR="008F4E72" w:rsidRPr="00E007F1" w:rsidRDefault="00FC66B6" w:rsidP="00FC6398">
      <w:pPr>
        <w:pStyle w:val="Caption"/>
      </w:pPr>
      <w:bookmarkStart w:id="2780" w:name="_Toc159493702"/>
      <w:bookmarkStart w:id="2781" w:name="_Toc159493850"/>
      <w:bookmarkStart w:id="2782" w:name="_Toc159505531"/>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71</w:t>
      </w:r>
      <w:r w:rsidRPr="00E007F1">
        <w:rPr>
          <w:noProof/>
        </w:rPr>
        <w:fldChar w:fldCharType="end"/>
      </w:r>
      <w:r w:rsidRPr="00E007F1">
        <w:t>:</w:t>
      </w:r>
      <w:bookmarkEnd w:id="2780"/>
      <w:bookmarkEnd w:id="2781"/>
      <w:r w:rsidRPr="00E007F1">
        <w:t xml:space="preserve"> </w:t>
      </w:r>
      <w:r w:rsidR="008F4E72" w:rsidRPr="00E007F1">
        <w:t>Boxing – Assessment Summary</w:t>
      </w:r>
      <w:bookmarkEnd w:id="2782"/>
    </w:p>
    <w:p w14:paraId="45A88F06" w14:textId="77777777" w:rsidR="008F4E72" w:rsidRPr="00E007F1" w:rsidRDefault="008F4E72" w:rsidP="00953C05">
      <w:pPr>
        <w:widowControl w:val="0"/>
        <w:kinsoku w:val="0"/>
        <w:overflowPunct w:val="0"/>
        <w:autoSpaceDE w:val="0"/>
        <w:autoSpaceDN w:val="0"/>
        <w:adjustRightInd w:val="0"/>
        <w:ind w:left="851" w:right="42"/>
        <w:jc w:val="both"/>
        <w:rPr>
          <w:rFonts w:ascii="Arial" w:hAnsi="Arial" w:cs="Arial"/>
          <w:sz w:val="22"/>
          <w:szCs w:val="22"/>
        </w:rPr>
      </w:pPr>
    </w:p>
    <w:tbl>
      <w:tblPr>
        <w:tblStyle w:val="TableGrid"/>
        <w:tblW w:w="14600" w:type="dxa"/>
        <w:tblInd w:w="84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2F2F2"/>
        <w:tblLook w:val="04A0" w:firstRow="1" w:lastRow="0" w:firstColumn="1" w:lastColumn="0" w:noHBand="0" w:noVBand="1"/>
      </w:tblPr>
      <w:tblGrid>
        <w:gridCol w:w="3969"/>
        <w:gridCol w:w="10631"/>
      </w:tblGrid>
      <w:tr w:rsidR="008F4E72" w:rsidRPr="00E007F1" w14:paraId="3C9BEA80" w14:textId="77777777" w:rsidTr="008F4E72">
        <w:trPr>
          <w:trHeight w:val="340"/>
          <w:tblHeader/>
        </w:trPr>
        <w:tc>
          <w:tcPr>
            <w:tcW w:w="3969" w:type="dxa"/>
            <w:shd w:val="clear" w:color="auto" w:fill="BFBFBF"/>
            <w:vAlign w:val="center"/>
          </w:tcPr>
          <w:p w14:paraId="6E83BFC1" w14:textId="77777777" w:rsidR="008F4E72" w:rsidRPr="00E007F1" w:rsidRDefault="008F4E72" w:rsidP="00953C05">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Facility Type – Boxing</w:t>
            </w:r>
          </w:p>
        </w:tc>
        <w:tc>
          <w:tcPr>
            <w:tcW w:w="10631" w:type="dxa"/>
            <w:shd w:val="clear" w:color="auto" w:fill="BFBFBF"/>
            <w:vAlign w:val="center"/>
          </w:tcPr>
          <w:p w14:paraId="4F604DF7"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Key Points</w:t>
            </w:r>
          </w:p>
        </w:tc>
      </w:tr>
      <w:tr w:rsidR="008F4E72" w:rsidRPr="00E007F1" w14:paraId="0A2F2EFD" w14:textId="77777777" w:rsidTr="008F4E72">
        <w:trPr>
          <w:trHeight w:val="340"/>
        </w:trPr>
        <w:tc>
          <w:tcPr>
            <w:tcW w:w="3969" w:type="dxa"/>
            <w:shd w:val="clear" w:color="auto" w:fill="F2F2F2"/>
          </w:tcPr>
          <w:p w14:paraId="44800E4F"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Quantity</w:t>
            </w:r>
          </w:p>
        </w:tc>
        <w:tc>
          <w:tcPr>
            <w:tcW w:w="10631" w:type="dxa"/>
            <w:shd w:val="clear" w:color="auto" w:fill="F2F2F2"/>
          </w:tcPr>
          <w:p w14:paraId="7FB1D66B"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is no purpose-built specialist boxing facility in the district.</w:t>
            </w:r>
          </w:p>
          <w:p w14:paraId="647BD263"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sz w:val="18"/>
                <w:szCs w:val="18"/>
              </w:rPr>
            </w:pPr>
          </w:p>
          <w:p w14:paraId="7D430231"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There is 1 boxing club in the district – Chichester Boys Club, located at a Youth Centre in Chichester; </w:t>
            </w:r>
          </w:p>
          <w:p w14:paraId="0EB81707"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sz w:val="18"/>
                <w:szCs w:val="18"/>
              </w:rPr>
            </w:pPr>
          </w:p>
          <w:p w14:paraId="47581985"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is 1 other club - Bognor Amateur Boxing Club, located in Bognor Regis (which is in Arun DC) on the first floor of a leased building at VK Gym.</w:t>
            </w:r>
          </w:p>
          <w:p w14:paraId="19D7E314"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sz w:val="18"/>
                <w:szCs w:val="18"/>
              </w:rPr>
            </w:pPr>
          </w:p>
        </w:tc>
      </w:tr>
      <w:tr w:rsidR="008F4E72" w:rsidRPr="00E007F1" w14:paraId="215BB8A6" w14:textId="77777777" w:rsidTr="008F4E72">
        <w:trPr>
          <w:trHeight w:val="340"/>
        </w:trPr>
        <w:tc>
          <w:tcPr>
            <w:tcW w:w="3969" w:type="dxa"/>
            <w:shd w:val="clear" w:color="auto" w:fill="F2F2F2"/>
          </w:tcPr>
          <w:p w14:paraId="4F2A66A4"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Quality</w:t>
            </w:r>
          </w:p>
        </w:tc>
        <w:tc>
          <w:tcPr>
            <w:tcW w:w="10631" w:type="dxa"/>
            <w:shd w:val="clear" w:color="auto" w:fill="F2F2F2"/>
          </w:tcPr>
          <w:p w14:paraId="28B08D67"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 boxing facility used by Bognor ABC is in very good in quality, although there is no lift to access the boxing gym on the 1</w:t>
            </w:r>
            <w:r w:rsidRPr="00E007F1">
              <w:rPr>
                <w:rFonts w:ascii="Arial" w:hAnsi="Arial" w:cs="Arial"/>
                <w:sz w:val="18"/>
                <w:szCs w:val="18"/>
                <w:vertAlign w:val="superscript"/>
              </w:rPr>
              <w:t>st</w:t>
            </w:r>
            <w:r w:rsidRPr="00E007F1">
              <w:rPr>
                <w:rFonts w:ascii="Arial" w:hAnsi="Arial" w:cs="Arial"/>
                <w:sz w:val="18"/>
                <w:szCs w:val="18"/>
              </w:rPr>
              <w:t xml:space="preserve"> floor that restricts wheelchair access.</w:t>
            </w:r>
          </w:p>
          <w:p w14:paraId="182D6A82"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sz w:val="18"/>
                <w:szCs w:val="18"/>
              </w:rPr>
            </w:pPr>
          </w:p>
        </w:tc>
      </w:tr>
      <w:tr w:rsidR="008F4E72" w:rsidRPr="00E007F1" w14:paraId="21751A33" w14:textId="77777777" w:rsidTr="008F4E72">
        <w:trPr>
          <w:trHeight w:val="340"/>
        </w:trPr>
        <w:tc>
          <w:tcPr>
            <w:tcW w:w="3969" w:type="dxa"/>
            <w:shd w:val="clear" w:color="auto" w:fill="F2F2F2"/>
          </w:tcPr>
          <w:p w14:paraId="56C76D5A"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Accessibility</w:t>
            </w:r>
          </w:p>
        </w:tc>
        <w:tc>
          <w:tcPr>
            <w:tcW w:w="10631" w:type="dxa"/>
            <w:shd w:val="clear" w:color="auto" w:fill="F2F2F2"/>
          </w:tcPr>
          <w:p w14:paraId="3BBB069D"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1 out of the 2 boxing clubs is located within the Chichester district in the city of Chichester where there is a higher population. The other club is located to the southeast in Bognor, Arun District Council.</w:t>
            </w:r>
          </w:p>
          <w:p w14:paraId="10F9849D"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sz w:val="18"/>
                <w:szCs w:val="18"/>
              </w:rPr>
            </w:pPr>
          </w:p>
          <w:p w14:paraId="4F612AC4"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There is very limited provision in the South Downs National Park, or North of the Chichester District Council Local Plan, reflecting in part, the rural geography of the district. </w:t>
            </w:r>
          </w:p>
          <w:p w14:paraId="5DB26FBA"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sz w:val="18"/>
                <w:szCs w:val="18"/>
              </w:rPr>
            </w:pPr>
          </w:p>
        </w:tc>
      </w:tr>
      <w:tr w:rsidR="008F4E72" w:rsidRPr="00E007F1" w14:paraId="1FD08ACB" w14:textId="77777777" w:rsidTr="008F4E72">
        <w:trPr>
          <w:trHeight w:val="340"/>
        </w:trPr>
        <w:tc>
          <w:tcPr>
            <w:tcW w:w="3969" w:type="dxa"/>
            <w:shd w:val="clear" w:color="auto" w:fill="F2F2F2"/>
          </w:tcPr>
          <w:p w14:paraId="247AD206"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Availability</w:t>
            </w:r>
          </w:p>
        </w:tc>
        <w:tc>
          <w:tcPr>
            <w:tcW w:w="10631" w:type="dxa"/>
            <w:shd w:val="clear" w:color="auto" w:fill="F2F2F2"/>
          </w:tcPr>
          <w:p w14:paraId="16D7EC33"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Boxing is a specialist activity; demand is likely to grow as the population increases in the district. A lack of capacity however has not been identified in the district. The club in the district does not operate from a dedicated facility and may not have capacity to grow. </w:t>
            </w:r>
          </w:p>
          <w:p w14:paraId="748D26F5"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sz w:val="18"/>
                <w:szCs w:val="18"/>
              </w:rPr>
            </w:pPr>
          </w:p>
          <w:p w14:paraId="661C7B50"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At Bognor ABC the club operates from a gym with dedicated use of the first floor. The number of people using the latter fluctuates from 50 – 70 per week. </w:t>
            </w:r>
          </w:p>
          <w:p w14:paraId="6DB3A512"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sz w:val="18"/>
                <w:szCs w:val="18"/>
              </w:rPr>
            </w:pPr>
          </w:p>
        </w:tc>
      </w:tr>
      <w:tr w:rsidR="008F4E72" w:rsidRPr="00E007F1" w14:paraId="5E809F4D" w14:textId="77777777" w:rsidTr="008F4E72">
        <w:trPr>
          <w:trHeight w:val="340"/>
        </w:trPr>
        <w:tc>
          <w:tcPr>
            <w:tcW w:w="3969" w:type="dxa"/>
            <w:shd w:val="clear" w:color="auto" w:fill="F2F2F2"/>
          </w:tcPr>
          <w:p w14:paraId="1E694CEA"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Demand in 2039</w:t>
            </w:r>
          </w:p>
        </w:tc>
        <w:tc>
          <w:tcPr>
            <w:tcW w:w="10631" w:type="dxa"/>
            <w:shd w:val="clear" w:color="auto" w:fill="F2F2F2"/>
          </w:tcPr>
          <w:p w14:paraId="48B86534"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is no specific methodology for assessing the need for boxing provision, neither facilities nor clubs.</w:t>
            </w:r>
          </w:p>
          <w:p w14:paraId="650F5E92"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sz w:val="18"/>
                <w:szCs w:val="18"/>
              </w:rPr>
            </w:pPr>
          </w:p>
          <w:p w14:paraId="19ABE959"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England Boxing does not identify the need for a purpose-built specialist boxing facility within the district.</w:t>
            </w:r>
          </w:p>
          <w:p w14:paraId="7323BACB"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sz w:val="18"/>
                <w:szCs w:val="18"/>
              </w:rPr>
            </w:pPr>
          </w:p>
          <w:p w14:paraId="3CC1F82E" w14:textId="77777777" w:rsidR="008F4E72" w:rsidRPr="00E007F1" w:rsidRDefault="008F4E72" w:rsidP="00953C05">
            <w:pPr>
              <w:rPr>
                <w:rFonts w:ascii="Arial" w:hAnsi="Arial" w:cs="Arial"/>
                <w:sz w:val="18"/>
                <w:szCs w:val="18"/>
              </w:rPr>
            </w:pPr>
            <w:r w:rsidRPr="00E007F1">
              <w:rPr>
                <w:rFonts w:ascii="Arial" w:hAnsi="Arial" w:cs="Arial"/>
                <w:sz w:val="18"/>
                <w:szCs w:val="18"/>
              </w:rPr>
              <w:t>However, existing levels of provision should be retained, and support given to facilitating club-led development of dedicated boxing facilities to help increase capacity as the population in the district grows.</w:t>
            </w:r>
          </w:p>
          <w:p w14:paraId="785ACF0E" w14:textId="77777777" w:rsidR="008F4E72" w:rsidRPr="00E007F1" w:rsidRDefault="008F4E72" w:rsidP="00953C05">
            <w:pPr>
              <w:rPr>
                <w:rFonts w:ascii="Arial" w:hAnsi="Arial" w:cs="Arial"/>
                <w:sz w:val="18"/>
                <w:szCs w:val="18"/>
              </w:rPr>
            </w:pPr>
          </w:p>
          <w:p w14:paraId="4EC63DD4" w14:textId="77777777" w:rsidR="008F4E72" w:rsidRPr="00E007F1" w:rsidRDefault="008F4E72" w:rsidP="00953C05">
            <w:pPr>
              <w:rPr>
                <w:rFonts w:ascii="Arial" w:hAnsi="Arial" w:cs="Arial"/>
                <w:sz w:val="18"/>
                <w:szCs w:val="18"/>
              </w:rPr>
            </w:pPr>
            <w:r w:rsidRPr="00E007F1">
              <w:rPr>
                <w:rFonts w:ascii="Arial" w:hAnsi="Arial" w:cs="Arial"/>
                <w:sz w:val="18"/>
                <w:szCs w:val="18"/>
              </w:rPr>
              <w:t>Bognor ABC welcome “all people” and the club has a focus on promoting neurodiversity within the club.</w:t>
            </w:r>
          </w:p>
          <w:p w14:paraId="263EBDAB" w14:textId="77777777" w:rsidR="008F4E72" w:rsidRPr="00E007F1" w:rsidRDefault="008F4E72" w:rsidP="00953C05">
            <w:pPr>
              <w:rPr>
                <w:rFonts w:ascii="Arial" w:hAnsi="Arial" w:cs="Arial"/>
                <w:sz w:val="18"/>
                <w:szCs w:val="18"/>
              </w:rPr>
            </w:pPr>
          </w:p>
          <w:p w14:paraId="04A8E5B2" w14:textId="154E4E35" w:rsidR="008F4E72" w:rsidRPr="00E007F1" w:rsidRDefault="008F4E72" w:rsidP="003A10F6">
            <w:pPr>
              <w:rPr>
                <w:rFonts w:ascii="Arial" w:hAnsi="Arial" w:cs="Arial"/>
                <w:sz w:val="18"/>
                <w:szCs w:val="18"/>
              </w:rPr>
            </w:pPr>
            <w:r w:rsidRPr="00E007F1">
              <w:rPr>
                <w:rFonts w:ascii="Arial" w:hAnsi="Arial" w:cs="Arial"/>
                <w:sz w:val="18"/>
                <w:szCs w:val="18"/>
              </w:rPr>
              <w:t>Utilisation of existing sports hall and activity hall facilities in more rural parts of the district, particularly within the South Downs National Park, North sub area of the Chichester District Council Local Plan should be supported to help increase access to opportunities to take part in boxing in these areas.</w:t>
            </w:r>
          </w:p>
        </w:tc>
      </w:tr>
    </w:tbl>
    <w:p w14:paraId="12302DC4" w14:textId="552C328A" w:rsidR="008E7465" w:rsidRPr="00E007F1" w:rsidRDefault="008E7465" w:rsidP="005E4964">
      <w:pPr>
        <w:pStyle w:val="Heading2"/>
      </w:pPr>
      <w:bookmarkStart w:id="2783" w:name="_Toc159492364"/>
      <w:bookmarkStart w:id="2784" w:name="_Toc159492607"/>
      <w:bookmarkStart w:id="2785" w:name="_Toc159493365"/>
      <w:bookmarkStart w:id="2786" w:name="_Toc159505770"/>
      <w:r w:rsidRPr="00E007F1">
        <w:t>Provision in 2024</w:t>
      </w:r>
      <w:bookmarkEnd w:id="2783"/>
      <w:bookmarkEnd w:id="2784"/>
      <w:bookmarkEnd w:id="2785"/>
      <w:bookmarkEnd w:id="2786"/>
    </w:p>
    <w:p w14:paraId="5536D839" w14:textId="77777777" w:rsidR="005E4964" w:rsidRPr="00E007F1" w:rsidRDefault="005E4964" w:rsidP="00FC6398">
      <w:pPr>
        <w:rPr>
          <w:rFonts w:ascii="Arial" w:hAnsi="Arial" w:cs="Arial"/>
        </w:rPr>
      </w:pPr>
    </w:p>
    <w:p w14:paraId="5D586EAD" w14:textId="5F74EEDA" w:rsidR="008E7465" w:rsidRPr="00E007F1" w:rsidRDefault="008E7465" w:rsidP="00FC6398">
      <w:pPr>
        <w:pStyle w:val="Heading2"/>
      </w:pPr>
      <w:bookmarkStart w:id="2787" w:name="_Toc159492365"/>
      <w:bookmarkStart w:id="2788" w:name="_Toc159492608"/>
      <w:bookmarkStart w:id="2789" w:name="_Toc159493366"/>
      <w:bookmarkStart w:id="2790" w:name="_Toc159505771"/>
      <w:r w:rsidRPr="00E007F1">
        <w:t>Boxing – Quantity</w:t>
      </w:r>
      <w:bookmarkEnd w:id="2787"/>
      <w:bookmarkEnd w:id="2788"/>
      <w:bookmarkEnd w:id="2789"/>
      <w:bookmarkEnd w:id="2790"/>
    </w:p>
    <w:p w14:paraId="249ABEB6" w14:textId="77777777" w:rsidR="008E7465" w:rsidRPr="00E007F1" w:rsidRDefault="008E7465" w:rsidP="00953C05">
      <w:pPr>
        <w:rPr>
          <w:rFonts w:ascii="Arial" w:hAnsi="Arial" w:cs="Arial"/>
        </w:rPr>
      </w:pPr>
    </w:p>
    <w:p w14:paraId="5F931A1E" w14:textId="15136981" w:rsidR="008E7465" w:rsidRPr="00E007F1" w:rsidRDefault="008E7465"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is no purpose-built specialist boxing facility in the district. Table </w:t>
      </w:r>
      <w:r w:rsidR="006E38EC" w:rsidRPr="00E007F1">
        <w:rPr>
          <w:rFonts w:ascii="Arial" w:hAnsi="Arial" w:cs="Arial"/>
          <w:sz w:val="22"/>
          <w:szCs w:val="22"/>
        </w:rPr>
        <w:t>7</w:t>
      </w:r>
      <w:r w:rsidR="00491375" w:rsidRPr="00E007F1">
        <w:rPr>
          <w:rFonts w:ascii="Arial" w:hAnsi="Arial" w:cs="Arial"/>
          <w:sz w:val="22"/>
          <w:szCs w:val="22"/>
        </w:rPr>
        <w:t>2</w:t>
      </w:r>
      <w:r w:rsidRPr="00E007F1">
        <w:rPr>
          <w:rFonts w:ascii="Arial" w:hAnsi="Arial" w:cs="Arial"/>
          <w:sz w:val="22"/>
          <w:szCs w:val="22"/>
        </w:rPr>
        <w:t xml:space="preserve"> details the key boxing club in the district and the other club just outside the district within Arun District Council.</w:t>
      </w:r>
    </w:p>
    <w:p w14:paraId="295DCE1C" w14:textId="77777777" w:rsidR="008E7465" w:rsidRPr="00E007F1" w:rsidRDefault="008E7465" w:rsidP="00953C05">
      <w:pPr>
        <w:widowControl w:val="0"/>
        <w:kinsoku w:val="0"/>
        <w:overflowPunct w:val="0"/>
        <w:autoSpaceDE w:val="0"/>
        <w:autoSpaceDN w:val="0"/>
        <w:adjustRightInd w:val="0"/>
        <w:ind w:right="42"/>
        <w:jc w:val="both"/>
        <w:rPr>
          <w:rFonts w:ascii="Arial" w:hAnsi="Arial" w:cs="Arial"/>
          <w:sz w:val="22"/>
          <w:szCs w:val="22"/>
        </w:rPr>
      </w:pPr>
    </w:p>
    <w:p w14:paraId="0EB8E084" w14:textId="3FEF3797" w:rsidR="008E7465" w:rsidRPr="00E007F1" w:rsidRDefault="005E4964" w:rsidP="00FC6398">
      <w:pPr>
        <w:pStyle w:val="Caption"/>
      </w:pPr>
      <w:bookmarkStart w:id="2791" w:name="_Toc159493703"/>
      <w:bookmarkStart w:id="2792" w:name="_Toc159493851"/>
      <w:bookmarkStart w:id="2793" w:name="_Toc159505532"/>
      <w:r w:rsidRPr="00E007F1">
        <w:t xml:space="preserve">Table </w:t>
      </w:r>
      <w:r w:rsidRPr="00E007F1">
        <w:fldChar w:fldCharType="begin"/>
      </w:r>
      <w:r w:rsidRPr="00E007F1">
        <w:instrText xml:space="preserve"> SEQ Table \* ARABIC </w:instrText>
      </w:r>
      <w:r w:rsidRPr="00E007F1">
        <w:fldChar w:fldCharType="separate"/>
      </w:r>
      <w:r w:rsidR="00A11ADB" w:rsidRPr="00E007F1">
        <w:rPr>
          <w:noProof/>
        </w:rPr>
        <w:t>72</w:t>
      </w:r>
      <w:r w:rsidRPr="00E007F1">
        <w:rPr>
          <w:noProof/>
        </w:rPr>
        <w:fldChar w:fldCharType="end"/>
      </w:r>
      <w:r w:rsidRPr="00E007F1">
        <w:t>:</w:t>
      </w:r>
      <w:bookmarkEnd w:id="2791"/>
      <w:bookmarkEnd w:id="2792"/>
      <w:r w:rsidRPr="00E007F1">
        <w:t xml:space="preserve"> </w:t>
      </w:r>
      <w:r w:rsidR="008E7465" w:rsidRPr="00E007F1">
        <w:t>Key Boxing Clubs in Chichester district and facilities used</w:t>
      </w:r>
      <w:bookmarkEnd w:id="2793"/>
    </w:p>
    <w:p w14:paraId="6589E159" w14:textId="77777777" w:rsidR="008E7465" w:rsidRPr="00E007F1" w:rsidRDefault="008E7465" w:rsidP="00953C05">
      <w:pPr>
        <w:widowControl w:val="0"/>
        <w:kinsoku w:val="0"/>
        <w:overflowPunct w:val="0"/>
        <w:autoSpaceDE w:val="0"/>
        <w:autoSpaceDN w:val="0"/>
        <w:adjustRightInd w:val="0"/>
        <w:ind w:left="851" w:right="42"/>
        <w:jc w:val="both"/>
        <w:rPr>
          <w:rFonts w:ascii="Arial" w:hAnsi="Arial" w:cs="Arial"/>
          <w:b/>
          <w:bCs/>
          <w:sz w:val="18"/>
          <w:szCs w:val="18"/>
        </w:rPr>
      </w:pPr>
    </w:p>
    <w:tbl>
      <w:tblPr>
        <w:tblStyle w:val="TableGrid"/>
        <w:tblW w:w="14595" w:type="dxa"/>
        <w:tblInd w:w="85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3285"/>
        <w:gridCol w:w="3294"/>
        <w:gridCol w:w="3287"/>
        <w:gridCol w:w="4729"/>
      </w:tblGrid>
      <w:tr w:rsidR="008E7465" w:rsidRPr="00E007F1" w14:paraId="05738774" w14:textId="77777777" w:rsidTr="00FC6398">
        <w:trPr>
          <w:trHeight w:val="340"/>
        </w:trPr>
        <w:tc>
          <w:tcPr>
            <w:tcW w:w="3285" w:type="dxa"/>
            <w:shd w:val="clear" w:color="auto" w:fill="BFBFBF" w:themeFill="background1" w:themeFillShade="BF"/>
            <w:vAlign w:val="center"/>
          </w:tcPr>
          <w:p w14:paraId="7596F26A" w14:textId="77777777" w:rsidR="008E7465" w:rsidRPr="00E007F1" w:rsidRDefault="008E7465" w:rsidP="00FC6398">
            <w:pPr>
              <w:widowControl w:val="0"/>
              <w:kinsoku w:val="0"/>
              <w:overflowPunct w:val="0"/>
              <w:autoSpaceDE w:val="0"/>
              <w:autoSpaceDN w:val="0"/>
              <w:adjustRightInd w:val="0"/>
              <w:ind w:right="42"/>
              <w:rPr>
                <w:rFonts w:ascii="Arial" w:hAnsi="Arial" w:cs="Arial"/>
                <w:b/>
                <w:bCs/>
                <w:sz w:val="20"/>
                <w:szCs w:val="20"/>
              </w:rPr>
            </w:pPr>
            <w:r w:rsidRPr="00E007F1">
              <w:rPr>
                <w:rFonts w:ascii="Arial" w:hAnsi="Arial" w:cs="Arial"/>
                <w:b/>
                <w:bCs/>
                <w:sz w:val="20"/>
                <w:szCs w:val="20"/>
              </w:rPr>
              <w:t>Boxing Club</w:t>
            </w:r>
          </w:p>
        </w:tc>
        <w:tc>
          <w:tcPr>
            <w:tcW w:w="3294" w:type="dxa"/>
            <w:shd w:val="clear" w:color="auto" w:fill="BFBFBF" w:themeFill="background1" w:themeFillShade="BF"/>
            <w:vAlign w:val="center"/>
          </w:tcPr>
          <w:p w14:paraId="3ADEB99B" w14:textId="77777777" w:rsidR="008E7465" w:rsidRPr="00E007F1" w:rsidRDefault="008E7465" w:rsidP="00FC6398">
            <w:pPr>
              <w:widowControl w:val="0"/>
              <w:kinsoku w:val="0"/>
              <w:overflowPunct w:val="0"/>
              <w:autoSpaceDE w:val="0"/>
              <w:autoSpaceDN w:val="0"/>
              <w:adjustRightInd w:val="0"/>
              <w:ind w:right="42"/>
              <w:rPr>
                <w:rFonts w:ascii="Arial" w:hAnsi="Arial" w:cs="Arial"/>
                <w:b/>
                <w:bCs/>
                <w:sz w:val="20"/>
                <w:szCs w:val="20"/>
              </w:rPr>
            </w:pPr>
            <w:r w:rsidRPr="00E007F1">
              <w:rPr>
                <w:rFonts w:ascii="Arial" w:hAnsi="Arial" w:cs="Arial"/>
                <w:b/>
                <w:bCs/>
                <w:sz w:val="20"/>
                <w:szCs w:val="20"/>
              </w:rPr>
              <w:t>Membership</w:t>
            </w:r>
          </w:p>
        </w:tc>
        <w:tc>
          <w:tcPr>
            <w:tcW w:w="3287" w:type="dxa"/>
            <w:shd w:val="clear" w:color="auto" w:fill="BFBFBF" w:themeFill="background1" w:themeFillShade="BF"/>
            <w:vAlign w:val="center"/>
          </w:tcPr>
          <w:p w14:paraId="0D8334C5" w14:textId="77777777" w:rsidR="008E7465" w:rsidRPr="00E007F1" w:rsidRDefault="008E7465" w:rsidP="00FC6398">
            <w:pPr>
              <w:widowControl w:val="0"/>
              <w:kinsoku w:val="0"/>
              <w:overflowPunct w:val="0"/>
              <w:autoSpaceDE w:val="0"/>
              <w:autoSpaceDN w:val="0"/>
              <w:adjustRightInd w:val="0"/>
              <w:ind w:right="42"/>
              <w:rPr>
                <w:rFonts w:ascii="Arial" w:hAnsi="Arial" w:cs="Arial"/>
                <w:b/>
                <w:bCs/>
                <w:sz w:val="20"/>
                <w:szCs w:val="20"/>
              </w:rPr>
            </w:pPr>
            <w:r w:rsidRPr="00E007F1">
              <w:rPr>
                <w:rFonts w:ascii="Arial" w:hAnsi="Arial" w:cs="Arial"/>
                <w:b/>
                <w:bCs/>
                <w:sz w:val="20"/>
                <w:szCs w:val="20"/>
              </w:rPr>
              <w:t>Facility Address</w:t>
            </w:r>
          </w:p>
        </w:tc>
        <w:tc>
          <w:tcPr>
            <w:tcW w:w="4729" w:type="dxa"/>
            <w:shd w:val="clear" w:color="auto" w:fill="BFBFBF" w:themeFill="background1" w:themeFillShade="BF"/>
            <w:vAlign w:val="center"/>
          </w:tcPr>
          <w:p w14:paraId="7D8C2BA6" w14:textId="77777777" w:rsidR="008E7465" w:rsidRPr="00E007F1" w:rsidRDefault="008E7465" w:rsidP="00FC6398">
            <w:pPr>
              <w:widowControl w:val="0"/>
              <w:kinsoku w:val="0"/>
              <w:overflowPunct w:val="0"/>
              <w:autoSpaceDE w:val="0"/>
              <w:autoSpaceDN w:val="0"/>
              <w:adjustRightInd w:val="0"/>
              <w:ind w:right="42"/>
              <w:rPr>
                <w:rFonts w:ascii="Arial" w:hAnsi="Arial" w:cs="Arial"/>
                <w:b/>
                <w:bCs/>
                <w:sz w:val="20"/>
                <w:szCs w:val="20"/>
              </w:rPr>
            </w:pPr>
            <w:r w:rsidRPr="00E007F1">
              <w:rPr>
                <w:rFonts w:ascii="Arial" w:hAnsi="Arial" w:cs="Arial"/>
                <w:b/>
                <w:bCs/>
                <w:sz w:val="20"/>
                <w:szCs w:val="20"/>
              </w:rPr>
              <w:t>Basis of use</w:t>
            </w:r>
          </w:p>
        </w:tc>
      </w:tr>
      <w:tr w:rsidR="008E7465" w:rsidRPr="00E007F1" w14:paraId="213BEF39" w14:textId="77777777" w:rsidTr="00FC6398">
        <w:trPr>
          <w:trHeight w:val="340"/>
        </w:trPr>
        <w:tc>
          <w:tcPr>
            <w:tcW w:w="3285" w:type="dxa"/>
            <w:shd w:val="clear" w:color="auto" w:fill="F2F2F2" w:themeFill="background1" w:themeFillShade="F2"/>
          </w:tcPr>
          <w:p w14:paraId="3C202244" w14:textId="77777777" w:rsidR="008E7465" w:rsidRPr="00E007F1" w:rsidRDefault="008E7465" w:rsidP="00953C05">
            <w:pPr>
              <w:widowControl w:val="0"/>
              <w:kinsoku w:val="0"/>
              <w:overflowPunct w:val="0"/>
              <w:autoSpaceDE w:val="0"/>
              <w:autoSpaceDN w:val="0"/>
              <w:adjustRightInd w:val="0"/>
              <w:ind w:right="42"/>
              <w:jc w:val="both"/>
              <w:rPr>
                <w:rFonts w:ascii="Arial" w:hAnsi="Arial" w:cs="Arial"/>
                <w:sz w:val="20"/>
                <w:szCs w:val="20"/>
              </w:rPr>
            </w:pPr>
            <w:r w:rsidRPr="00E007F1">
              <w:rPr>
                <w:rFonts w:ascii="Arial" w:hAnsi="Arial" w:cs="Arial"/>
                <w:sz w:val="20"/>
                <w:szCs w:val="20"/>
              </w:rPr>
              <w:t>Chichester Boys Club</w:t>
            </w:r>
          </w:p>
        </w:tc>
        <w:tc>
          <w:tcPr>
            <w:tcW w:w="3294" w:type="dxa"/>
            <w:shd w:val="clear" w:color="auto" w:fill="F2F2F2" w:themeFill="background1" w:themeFillShade="F2"/>
          </w:tcPr>
          <w:p w14:paraId="37CF5C3A" w14:textId="77777777" w:rsidR="008E7465" w:rsidRPr="00E007F1" w:rsidRDefault="008E7465" w:rsidP="00953C05">
            <w:pPr>
              <w:widowControl w:val="0"/>
              <w:kinsoku w:val="0"/>
              <w:overflowPunct w:val="0"/>
              <w:autoSpaceDE w:val="0"/>
              <w:autoSpaceDN w:val="0"/>
              <w:adjustRightInd w:val="0"/>
              <w:ind w:right="42"/>
              <w:jc w:val="both"/>
              <w:rPr>
                <w:rFonts w:ascii="Arial" w:hAnsi="Arial" w:cs="Arial"/>
                <w:sz w:val="20"/>
                <w:szCs w:val="20"/>
              </w:rPr>
            </w:pPr>
            <w:r w:rsidRPr="00E007F1">
              <w:rPr>
                <w:rFonts w:ascii="Arial" w:hAnsi="Arial" w:cs="Arial"/>
                <w:sz w:val="20"/>
                <w:szCs w:val="20"/>
              </w:rPr>
              <w:t>Unknown</w:t>
            </w:r>
          </w:p>
        </w:tc>
        <w:tc>
          <w:tcPr>
            <w:tcW w:w="3287" w:type="dxa"/>
            <w:shd w:val="clear" w:color="auto" w:fill="F2F2F2" w:themeFill="background1" w:themeFillShade="F2"/>
          </w:tcPr>
          <w:p w14:paraId="2911E886" w14:textId="77777777" w:rsidR="008E7465" w:rsidRPr="00E007F1" w:rsidRDefault="008E7465" w:rsidP="00953C05">
            <w:pPr>
              <w:widowControl w:val="0"/>
              <w:kinsoku w:val="0"/>
              <w:overflowPunct w:val="0"/>
              <w:autoSpaceDE w:val="0"/>
              <w:autoSpaceDN w:val="0"/>
              <w:adjustRightInd w:val="0"/>
              <w:ind w:right="42"/>
              <w:jc w:val="both"/>
              <w:rPr>
                <w:rFonts w:ascii="Arial" w:hAnsi="Arial" w:cs="Arial"/>
                <w:sz w:val="20"/>
                <w:szCs w:val="20"/>
              </w:rPr>
            </w:pPr>
            <w:r w:rsidRPr="00E007F1">
              <w:rPr>
                <w:rFonts w:ascii="Arial" w:hAnsi="Arial" w:cs="Arial"/>
                <w:sz w:val="20"/>
                <w:szCs w:val="20"/>
              </w:rPr>
              <w:t>Chichester Boys Club, Little London, Chichester</w:t>
            </w:r>
          </w:p>
          <w:p w14:paraId="2F123326" w14:textId="77777777" w:rsidR="008E7465" w:rsidRPr="00E007F1" w:rsidRDefault="008E7465" w:rsidP="00953C05">
            <w:pPr>
              <w:widowControl w:val="0"/>
              <w:kinsoku w:val="0"/>
              <w:overflowPunct w:val="0"/>
              <w:autoSpaceDE w:val="0"/>
              <w:autoSpaceDN w:val="0"/>
              <w:adjustRightInd w:val="0"/>
              <w:ind w:right="42"/>
              <w:jc w:val="both"/>
              <w:rPr>
                <w:rFonts w:ascii="Arial" w:hAnsi="Arial" w:cs="Arial"/>
                <w:sz w:val="20"/>
                <w:szCs w:val="20"/>
              </w:rPr>
            </w:pPr>
          </w:p>
        </w:tc>
        <w:tc>
          <w:tcPr>
            <w:tcW w:w="4729" w:type="dxa"/>
            <w:shd w:val="clear" w:color="auto" w:fill="F2F2F2" w:themeFill="background1" w:themeFillShade="F2"/>
          </w:tcPr>
          <w:p w14:paraId="684103CE" w14:textId="77777777" w:rsidR="008E7465" w:rsidRPr="00E007F1" w:rsidRDefault="008E7465" w:rsidP="00953C05">
            <w:pPr>
              <w:widowControl w:val="0"/>
              <w:kinsoku w:val="0"/>
              <w:overflowPunct w:val="0"/>
              <w:autoSpaceDE w:val="0"/>
              <w:autoSpaceDN w:val="0"/>
              <w:adjustRightInd w:val="0"/>
              <w:ind w:right="42"/>
              <w:jc w:val="both"/>
              <w:rPr>
                <w:rFonts w:ascii="Arial" w:hAnsi="Arial" w:cs="Arial"/>
                <w:sz w:val="20"/>
                <w:szCs w:val="20"/>
              </w:rPr>
            </w:pPr>
            <w:r w:rsidRPr="00E007F1">
              <w:rPr>
                <w:rFonts w:ascii="Arial" w:hAnsi="Arial" w:cs="Arial"/>
                <w:sz w:val="20"/>
                <w:szCs w:val="20"/>
              </w:rPr>
              <w:t>Non-dedicated</w:t>
            </w:r>
          </w:p>
        </w:tc>
      </w:tr>
      <w:tr w:rsidR="008E7465" w:rsidRPr="00E007F1" w14:paraId="2D67E12B" w14:textId="77777777" w:rsidTr="00FC6398">
        <w:trPr>
          <w:trHeight w:val="340"/>
        </w:trPr>
        <w:tc>
          <w:tcPr>
            <w:tcW w:w="3285" w:type="dxa"/>
            <w:shd w:val="clear" w:color="auto" w:fill="F2F2F2" w:themeFill="background1" w:themeFillShade="F2"/>
          </w:tcPr>
          <w:p w14:paraId="13551B14" w14:textId="77777777" w:rsidR="008E7465" w:rsidRPr="00E007F1" w:rsidRDefault="008E7465" w:rsidP="00953C05">
            <w:pPr>
              <w:widowControl w:val="0"/>
              <w:kinsoku w:val="0"/>
              <w:overflowPunct w:val="0"/>
              <w:autoSpaceDE w:val="0"/>
              <w:autoSpaceDN w:val="0"/>
              <w:adjustRightInd w:val="0"/>
              <w:ind w:right="42"/>
              <w:jc w:val="both"/>
              <w:rPr>
                <w:rFonts w:ascii="Arial" w:hAnsi="Arial" w:cs="Arial"/>
                <w:sz w:val="20"/>
                <w:szCs w:val="20"/>
              </w:rPr>
            </w:pPr>
            <w:r w:rsidRPr="00E007F1">
              <w:rPr>
                <w:rFonts w:ascii="Arial" w:hAnsi="Arial" w:cs="Arial"/>
                <w:sz w:val="20"/>
                <w:szCs w:val="20"/>
              </w:rPr>
              <w:t>*Bognor Amateur Boxing Club</w:t>
            </w:r>
          </w:p>
        </w:tc>
        <w:tc>
          <w:tcPr>
            <w:tcW w:w="3294" w:type="dxa"/>
            <w:shd w:val="clear" w:color="auto" w:fill="F2F2F2" w:themeFill="background1" w:themeFillShade="F2"/>
          </w:tcPr>
          <w:p w14:paraId="42FC78AD" w14:textId="77777777" w:rsidR="008E7465" w:rsidRPr="00E007F1" w:rsidRDefault="008E7465" w:rsidP="00953C05">
            <w:pPr>
              <w:widowControl w:val="0"/>
              <w:kinsoku w:val="0"/>
              <w:overflowPunct w:val="0"/>
              <w:autoSpaceDE w:val="0"/>
              <w:autoSpaceDN w:val="0"/>
              <w:adjustRightInd w:val="0"/>
              <w:ind w:right="42"/>
              <w:jc w:val="both"/>
              <w:rPr>
                <w:rFonts w:ascii="Arial" w:hAnsi="Arial" w:cs="Arial"/>
                <w:sz w:val="20"/>
                <w:szCs w:val="20"/>
              </w:rPr>
            </w:pPr>
            <w:r w:rsidRPr="00E007F1">
              <w:rPr>
                <w:rFonts w:ascii="Arial" w:hAnsi="Arial" w:cs="Arial"/>
                <w:sz w:val="20"/>
                <w:szCs w:val="20"/>
              </w:rPr>
              <w:t>Unknown but 50 – 70 attend per week</w:t>
            </w:r>
          </w:p>
        </w:tc>
        <w:tc>
          <w:tcPr>
            <w:tcW w:w="3287" w:type="dxa"/>
            <w:shd w:val="clear" w:color="auto" w:fill="F2F2F2" w:themeFill="background1" w:themeFillShade="F2"/>
          </w:tcPr>
          <w:p w14:paraId="6AAE5757" w14:textId="77777777" w:rsidR="008E7465" w:rsidRPr="00E007F1" w:rsidRDefault="008E7465" w:rsidP="00953C05">
            <w:pPr>
              <w:widowControl w:val="0"/>
              <w:kinsoku w:val="0"/>
              <w:overflowPunct w:val="0"/>
              <w:autoSpaceDE w:val="0"/>
              <w:autoSpaceDN w:val="0"/>
              <w:adjustRightInd w:val="0"/>
              <w:ind w:right="42"/>
              <w:jc w:val="both"/>
              <w:rPr>
                <w:rFonts w:ascii="Arial" w:hAnsi="Arial" w:cs="Arial"/>
                <w:sz w:val="20"/>
                <w:szCs w:val="20"/>
              </w:rPr>
            </w:pPr>
            <w:r w:rsidRPr="00E007F1">
              <w:rPr>
                <w:rFonts w:ascii="Arial" w:hAnsi="Arial" w:cs="Arial"/>
                <w:sz w:val="20"/>
                <w:szCs w:val="20"/>
              </w:rPr>
              <w:t>VK Gym, Bognor Regis</w:t>
            </w:r>
          </w:p>
        </w:tc>
        <w:tc>
          <w:tcPr>
            <w:tcW w:w="4729" w:type="dxa"/>
            <w:shd w:val="clear" w:color="auto" w:fill="F2F2F2" w:themeFill="background1" w:themeFillShade="F2"/>
          </w:tcPr>
          <w:p w14:paraId="3D59A449" w14:textId="77777777" w:rsidR="008E7465" w:rsidRPr="00E007F1" w:rsidRDefault="008E7465" w:rsidP="00953C05">
            <w:pPr>
              <w:widowControl w:val="0"/>
              <w:kinsoku w:val="0"/>
              <w:overflowPunct w:val="0"/>
              <w:autoSpaceDE w:val="0"/>
              <w:autoSpaceDN w:val="0"/>
              <w:adjustRightInd w:val="0"/>
              <w:ind w:right="42"/>
              <w:jc w:val="both"/>
              <w:rPr>
                <w:rFonts w:ascii="Arial" w:hAnsi="Arial" w:cs="Arial"/>
                <w:sz w:val="20"/>
                <w:szCs w:val="20"/>
              </w:rPr>
            </w:pPr>
            <w:r w:rsidRPr="00E007F1">
              <w:rPr>
                <w:rFonts w:ascii="Arial" w:hAnsi="Arial" w:cs="Arial"/>
                <w:sz w:val="20"/>
                <w:szCs w:val="20"/>
              </w:rPr>
              <w:t>Dedicated first floor use</w:t>
            </w:r>
          </w:p>
          <w:p w14:paraId="33004BC7" w14:textId="77777777" w:rsidR="008E7465" w:rsidRPr="00E007F1" w:rsidRDefault="008E7465" w:rsidP="00953C05">
            <w:pPr>
              <w:widowControl w:val="0"/>
              <w:kinsoku w:val="0"/>
              <w:overflowPunct w:val="0"/>
              <w:autoSpaceDE w:val="0"/>
              <w:autoSpaceDN w:val="0"/>
              <w:adjustRightInd w:val="0"/>
              <w:ind w:right="42"/>
              <w:jc w:val="both"/>
              <w:rPr>
                <w:rFonts w:ascii="Arial" w:hAnsi="Arial" w:cs="Arial"/>
                <w:sz w:val="20"/>
                <w:szCs w:val="20"/>
              </w:rPr>
            </w:pPr>
          </w:p>
        </w:tc>
      </w:tr>
    </w:tbl>
    <w:p w14:paraId="0535FA3A" w14:textId="77777777" w:rsidR="008E7465" w:rsidRPr="00E007F1" w:rsidRDefault="008E7465" w:rsidP="00953C05">
      <w:pPr>
        <w:widowControl w:val="0"/>
        <w:kinsoku w:val="0"/>
        <w:overflowPunct w:val="0"/>
        <w:autoSpaceDE w:val="0"/>
        <w:autoSpaceDN w:val="0"/>
        <w:adjustRightInd w:val="0"/>
        <w:ind w:left="851" w:right="42"/>
        <w:jc w:val="both"/>
        <w:rPr>
          <w:rFonts w:ascii="Arial" w:hAnsi="Arial" w:cs="Arial"/>
          <w:b/>
          <w:bCs/>
          <w:sz w:val="18"/>
          <w:szCs w:val="18"/>
        </w:rPr>
      </w:pPr>
    </w:p>
    <w:p w14:paraId="02CD411D" w14:textId="5734655C" w:rsidR="008E7465" w:rsidRPr="00E007F1" w:rsidRDefault="008E7465" w:rsidP="00FC6398">
      <w:pPr>
        <w:ind w:firstLine="851"/>
        <w:rPr>
          <w:rFonts w:ascii="Arial" w:hAnsi="Arial" w:cs="Arial"/>
          <w:sz w:val="22"/>
          <w:szCs w:val="22"/>
        </w:rPr>
      </w:pPr>
      <w:r w:rsidRPr="00E007F1">
        <w:rPr>
          <w:rFonts w:ascii="Arial" w:hAnsi="Arial" w:cs="Arial"/>
          <w:sz w:val="18"/>
          <w:szCs w:val="18"/>
        </w:rPr>
        <w:t>* Located southeast of Chichester within the district of Arun DC</w:t>
      </w:r>
      <w:r w:rsidRPr="00E007F1">
        <w:rPr>
          <w:rFonts w:ascii="Arial" w:hAnsi="Arial" w:cs="Arial"/>
          <w:sz w:val="22"/>
          <w:szCs w:val="22"/>
        </w:rPr>
        <w:t>.</w:t>
      </w:r>
    </w:p>
    <w:p w14:paraId="1747B84D" w14:textId="77777777" w:rsidR="008E7465" w:rsidRPr="00E007F1" w:rsidRDefault="008E7465" w:rsidP="00953C05">
      <w:pPr>
        <w:rPr>
          <w:rFonts w:ascii="Arial" w:hAnsi="Arial" w:cs="Arial"/>
          <w:sz w:val="22"/>
          <w:szCs w:val="22"/>
        </w:rPr>
      </w:pPr>
    </w:p>
    <w:p w14:paraId="35760F62" w14:textId="77777777" w:rsidR="008E7465" w:rsidRPr="00E007F1" w:rsidRDefault="008E7465"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Chichester Boys Club use the local authority owned Youth Centre at Little London, Chichester and only has non-dedicated use of the activity hall. This requires the club to set up and take down any boxing equipment at the beginning and end of each let. The equipment is stored on site.</w:t>
      </w:r>
    </w:p>
    <w:p w14:paraId="0D38EFEE" w14:textId="77777777" w:rsidR="008E7465" w:rsidRPr="00E007F1" w:rsidRDefault="008E7465" w:rsidP="00953C05">
      <w:pPr>
        <w:widowControl w:val="0"/>
        <w:kinsoku w:val="0"/>
        <w:overflowPunct w:val="0"/>
        <w:autoSpaceDE w:val="0"/>
        <w:autoSpaceDN w:val="0"/>
        <w:adjustRightInd w:val="0"/>
        <w:ind w:right="42"/>
        <w:jc w:val="both"/>
        <w:rPr>
          <w:rFonts w:ascii="Arial" w:hAnsi="Arial" w:cs="Arial"/>
          <w:sz w:val="22"/>
          <w:szCs w:val="22"/>
        </w:rPr>
      </w:pPr>
    </w:p>
    <w:p w14:paraId="5C594252" w14:textId="77777777" w:rsidR="008E7465" w:rsidRPr="00E007F1" w:rsidRDefault="008E7465"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Bognor Amateur Club use the first floor of VK Gym, which is privately owned. The club caters for recreational and competitive boxing for juniors and seniors.</w:t>
      </w:r>
    </w:p>
    <w:p w14:paraId="67521ADB" w14:textId="77777777" w:rsidR="008E7465" w:rsidRPr="00E007F1" w:rsidRDefault="008E7465" w:rsidP="00953C05">
      <w:pPr>
        <w:ind w:left="720"/>
        <w:contextualSpacing/>
        <w:rPr>
          <w:rFonts w:ascii="Arial" w:hAnsi="Arial" w:cs="Arial"/>
          <w:sz w:val="22"/>
          <w:szCs w:val="22"/>
        </w:rPr>
      </w:pPr>
    </w:p>
    <w:p w14:paraId="53DD1FF2" w14:textId="77777777" w:rsidR="008E7465" w:rsidRPr="00E007F1" w:rsidRDefault="008E7465"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Chichester Boys Club provide a range of boxing disciplines, training and fitness.</w:t>
      </w:r>
    </w:p>
    <w:p w14:paraId="651F5F54" w14:textId="77777777" w:rsidR="008E7465" w:rsidRPr="00E007F1" w:rsidRDefault="008E7465" w:rsidP="00953C05">
      <w:pPr>
        <w:ind w:left="720"/>
        <w:contextualSpacing/>
        <w:rPr>
          <w:rFonts w:ascii="Arial" w:hAnsi="Arial" w:cs="Arial"/>
          <w:sz w:val="22"/>
          <w:szCs w:val="22"/>
        </w:rPr>
      </w:pPr>
    </w:p>
    <w:p w14:paraId="7F99003D" w14:textId="77777777" w:rsidR="008E7465" w:rsidRPr="00E007F1" w:rsidRDefault="008E7465"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Bognor ABC also provide a range of boxing disciplines including training from beginner levels through to open competition shows.</w:t>
      </w:r>
    </w:p>
    <w:p w14:paraId="2BAB257D" w14:textId="77777777" w:rsidR="008E7465" w:rsidRPr="00E007F1" w:rsidRDefault="008E7465" w:rsidP="00953C05">
      <w:pPr>
        <w:rPr>
          <w:rFonts w:ascii="Arial" w:hAnsi="Arial" w:cs="Arial"/>
          <w:sz w:val="22"/>
          <w:szCs w:val="22"/>
        </w:rPr>
      </w:pPr>
    </w:p>
    <w:p w14:paraId="5FC9F3AA" w14:textId="77777777" w:rsidR="008E7465" w:rsidRPr="00E007F1" w:rsidRDefault="008E7465" w:rsidP="00FC6398">
      <w:pPr>
        <w:pStyle w:val="Heading2"/>
      </w:pPr>
      <w:bookmarkStart w:id="2794" w:name="_Toc159492366"/>
      <w:bookmarkStart w:id="2795" w:name="_Toc159492609"/>
      <w:bookmarkStart w:id="2796" w:name="_Toc159493367"/>
      <w:bookmarkStart w:id="2797" w:name="_Toc159505772"/>
      <w:r w:rsidRPr="00E007F1">
        <w:t>Boxing - Quality</w:t>
      </w:r>
      <w:bookmarkEnd w:id="2794"/>
      <w:bookmarkEnd w:id="2795"/>
      <w:bookmarkEnd w:id="2796"/>
      <w:bookmarkEnd w:id="2797"/>
    </w:p>
    <w:p w14:paraId="6195B6FE" w14:textId="77777777" w:rsidR="008E7465" w:rsidRPr="00E007F1" w:rsidRDefault="008E7465" w:rsidP="00953C05">
      <w:pPr>
        <w:ind w:left="720"/>
        <w:contextualSpacing/>
        <w:rPr>
          <w:rFonts w:ascii="Arial" w:hAnsi="Arial" w:cs="Arial"/>
          <w:sz w:val="22"/>
          <w:szCs w:val="22"/>
        </w:rPr>
      </w:pPr>
    </w:p>
    <w:p w14:paraId="479A203D" w14:textId="77777777" w:rsidR="008E7465" w:rsidRPr="00E007F1" w:rsidRDefault="008E7465"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Youth Centre at Little London, Chichester is not a specific gym equipped for boxing. The venue was not accessible at the time of the site audit.</w:t>
      </w:r>
    </w:p>
    <w:p w14:paraId="7ED3A890" w14:textId="77777777" w:rsidR="008E7465" w:rsidRPr="00E007F1" w:rsidRDefault="008E7465" w:rsidP="00953C05">
      <w:pPr>
        <w:widowControl w:val="0"/>
        <w:kinsoku w:val="0"/>
        <w:overflowPunct w:val="0"/>
        <w:autoSpaceDE w:val="0"/>
        <w:autoSpaceDN w:val="0"/>
        <w:adjustRightInd w:val="0"/>
        <w:ind w:left="851" w:right="42"/>
        <w:jc w:val="both"/>
        <w:rPr>
          <w:rFonts w:ascii="Arial" w:hAnsi="Arial" w:cs="Arial"/>
          <w:sz w:val="22"/>
          <w:szCs w:val="22"/>
        </w:rPr>
      </w:pPr>
    </w:p>
    <w:p w14:paraId="18F68571" w14:textId="77777777" w:rsidR="008E7465" w:rsidRPr="00E007F1" w:rsidRDefault="008E7465"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first-floor boxing and gym facilities at VK Gym was also not accessible at the time of the site audits. However, from online research the VK Gym facility would be described as of very good quality.</w:t>
      </w:r>
    </w:p>
    <w:p w14:paraId="3C287AA2" w14:textId="77777777" w:rsidR="008F4E72" w:rsidRPr="00E007F1" w:rsidRDefault="008F4E72" w:rsidP="00953C05">
      <w:pPr>
        <w:widowControl w:val="0"/>
        <w:kinsoku w:val="0"/>
        <w:overflowPunct w:val="0"/>
        <w:autoSpaceDE w:val="0"/>
        <w:autoSpaceDN w:val="0"/>
        <w:adjustRightInd w:val="0"/>
        <w:ind w:left="851" w:right="42"/>
        <w:jc w:val="both"/>
        <w:rPr>
          <w:rFonts w:ascii="Arial" w:hAnsi="Arial" w:cs="Arial"/>
          <w:sz w:val="22"/>
          <w:szCs w:val="22"/>
        </w:rPr>
      </w:pPr>
    </w:p>
    <w:p w14:paraId="43EAD4FF" w14:textId="36C1617A" w:rsidR="00C45783" w:rsidRPr="00E007F1" w:rsidRDefault="00C45783" w:rsidP="00491375">
      <w:pPr>
        <w:pStyle w:val="Heading2"/>
      </w:pPr>
      <w:bookmarkStart w:id="2798" w:name="_Toc159492367"/>
      <w:bookmarkStart w:id="2799" w:name="_Toc159492610"/>
      <w:bookmarkStart w:id="2800" w:name="_Toc159493368"/>
      <w:bookmarkStart w:id="2801" w:name="_Toc159505773"/>
      <w:r w:rsidRPr="00E007F1">
        <w:t>Demand in 2024</w:t>
      </w:r>
      <w:bookmarkEnd w:id="2798"/>
      <w:bookmarkEnd w:id="2799"/>
      <w:bookmarkEnd w:id="2800"/>
      <w:bookmarkEnd w:id="2801"/>
    </w:p>
    <w:p w14:paraId="7876095E" w14:textId="77777777" w:rsidR="00491375" w:rsidRPr="00325CD1" w:rsidRDefault="00491375" w:rsidP="00FC6398">
      <w:pPr>
        <w:rPr>
          <w:rFonts w:ascii="Arial" w:hAnsi="Arial" w:cs="Arial"/>
          <w:sz w:val="22"/>
          <w:szCs w:val="22"/>
        </w:rPr>
      </w:pPr>
    </w:p>
    <w:p w14:paraId="22FA0318" w14:textId="77777777" w:rsidR="00C45783" w:rsidRPr="00E007F1" w:rsidRDefault="00C45783" w:rsidP="00FC6398">
      <w:pPr>
        <w:pStyle w:val="Heading3"/>
      </w:pPr>
      <w:bookmarkStart w:id="2802" w:name="_Toc159492368"/>
      <w:bookmarkStart w:id="2803" w:name="_Toc159492611"/>
      <w:bookmarkStart w:id="2804" w:name="_Toc159493369"/>
      <w:bookmarkStart w:id="2805" w:name="_Toc159505774"/>
      <w:r w:rsidRPr="00E007F1">
        <w:t>Consultation</w:t>
      </w:r>
      <w:bookmarkEnd w:id="2802"/>
      <w:bookmarkEnd w:id="2803"/>
      <w:bookmarkEnd w:id="2804"/>
      <w:bookmarkEnd w:id="2805"/>
    </w:p>
    <w:p w14:paraId="6C557BFE" w14:textId="77777777" w:rsidR="00C45783" w:rsidRPr="00325CD1" w:rsidRDefault="00C45783" w:rsidP="00953C05">
      <w:pPr>
        <w:rPr>
          <w:rFonts w:ascii="Arial" w:hAnsi="Arial" w:cs="Arial"/>
          <w:sz w:val="22"/>
          <w:szCs w:val="22"/>
        </w:rPr>
      </w:pPr>
    </w:p>
    <w:p w14:paraId="2682BC08" w14:textId="6A83B881" w:rsidR="00C45783" w:rsidRPr="00E007F1" w:rsidRDefault="00C45783" w:rsidP="007A4DA6">
      <w:pPr>
        <w:pStyle w:val="Heading3"/>
        <w:rPr>
          <w:b w:val="0"/>
          <w:bCs/>
        </w:rPr>
      </w:pPr>
      <w:r w:rsidRPr="00E007F1">
        <w:rPr>
          <w:bCs/>
        </w:rPr>
        <w:t xml:space="preserve">Survey </w:t>
      </w:r>
      <w:r w:rsidRPr="007A4DA6">
        <w:t>Responses</w:t>
      </w:r>
      <w:r w:rsidRPr="00E007F1">
        <w:rPr>
          <w:bCs/>
        </w:rPr>
        <w:t xml:space="preserve"> (Education Institutions, Sports Clubs, Parish and Town Councils)</w:t>
      </w:r>
    </w:p>
    <w:p w14:paraId="00744305" w14:textId="77777777" w:rsidR="00C45783" w:rsidRPr="00325CD1" w:rsidRDefault="00C45783" w:rsidP="00953C05">
      <w:pPr>
        <w:rPr>
          <w:rFonts w:ascii="Arial" w:hAnsi="Arial" w:cs="Arial"/>
          <w:b/>
          <w:bCs/>
          <w:sz w:val="22"/>
          <w:szCs w:val="22"/>
        </w:rPr>
      </w:pPr>
    </w:p>
    <w:p w14:paraId="073BCE91" w14:textId="4ECF765F" w:rsidR="00C45783" w:rsidRPr="00E007F1" w:rsidRDefault="00C4578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Detailed analysis is provided of education institution, sports club and parish and town council feedback in paragraphs </w:t>
      </w:r>
      <w:r w:rsidR="00412CC9" w:rsidRPr="00E007F1">
        <w:rPr>
          <w:rFonts w:ascii="Arial" w:hAnsi="Arial" w:cs="Arial"/>
          <w:sz w:val="22"/>
          <w:szCs w:val="22"/>
        </w:rPr>
        <w:t>6</w:t>
      </w:r>
      <w:r w:rsidR="00EA4D7A" w:rsidRPr="00E007F1">
        <w:rPr>
          <w:rFonts w:ascii="Arial" w:hAnsi="Arial" w:cs="Arial"/>
          <w:sz w:val="22"/>
          <w:szCs w:val="22"/>
        </w:rPr>
        <w:t xml:space="preserve">.10 – </w:t>
      </w:r>
      <w:r w:rsidR="00412CC9" w:rsidRPr="00E007F1">
        <w:rPr>
          <w:rFonts w:ascii="Arial" w:hAnsi="Arial" w:cs="Arial"/>
          <w:sz w:val="22"/>
          <w:szCs w:val="22"/>
        </w:rPr>
        <w:t>6</w:t>
      </w:r>
      <w:r w:rsidR="00EA4D7A" w:rsidRPr="00E007F1">
        <w:rPr>
          <w:rFonts w:ascii="Arial" w:hAnsi="Arial" w:cs="Arial"/>
          <w:sz w:val="22"/>
          <w:szCs w:val="22"/>
        </w:rPr>
        <w:t>.28</w:t>
      </w:r>
      <w:r w:rsidRPr="00E007F1">
        <w:rPr>
          <w:rFonts w:ascii="Arial" w:hAnsi="Arial" w:cs="Arial"/>
          <w:sz w:val="22"/>
          <w:szCs w:val="22"/>
        </w:rPr>
        <w:t xml:space="preserve">. </w:t>
      </w:r>
    </w:p>
    <w:p w14:paraId="1C70498D" w14:textId="77777777" w:rsidR="00C45783" w:rsidRPr="00E007F1" w:rsidRDefault="00C45783" w:rsidP="00953C05">
      <w:pPr>
        <w:widowControl w:val="0"/>
        <w:kinsoku w:val="0"/>
        <w:overflowPunct w:val="0"/>
        <w:autoSpaceDE w:val="0"/>
        <w:autoSpaceDN w:val="0"/>
        <w:adjustRightInd w:val="0"/>
        <w:ind w:left="851" w:right="42"/>
        <w:jc w:val="both"/>
        <w:rPr>
          <w:rFonts w:ascii="Arial" w:hAnsi="Arial" w:cs="Arial"/>
          <w:sz w:val="22"/>
          <w:szCs w:val="22"/>
        </w:rPr>
      </w:pPr>
    </w:p>
    <w:p w14:paraId="1AC26008" w14:textId="77777777" w:rsidR="00C45783" w:rsidRPr="00E007F1" w:rsidRDefault="00C4578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Chichester Boys Club neither responded to the survey nor replied to any requests for further information.</w:t>
      </w:r>
    </w:p>
    <w:p w14:paraId="2DEADEC6" w14:textId="77777777" w:rsidR="00C45783" w:rsidRPr="00E007F1" w:rsidRDefault="00C45783" w:rsidP="00953C05">
      <w:pPr>
        <w:widowControl w:val="0"/>
        <w:kinsoku w:val="0"/>
        <w:overflowPunct w:val="0"/>
        <w:autoSpaceDE w:val="0"/>
        <w:autoSpaceDN w:val="0"/>
        <w:adjustRightInd w:val="0"/>
        <w:ind w:left="851" w:right="42"/>
        <w:jc w:val="both"/>
        <w:rPr>
          <w:rFonts w:ascii="Arial" w:hAnsi="Arial" w:cs="Arial"/>
          <w:sz w:val="22"/>
          <w:szCs w:val="22"/>
        </w:rPr>
      </w:pPr>
    </w:p>
    <w:p w14:paraId="2671152E" w14:textId="77777777" w:rsidR="00C45783" w:rsidRPr="00E007F1" w:rsidRDefault="00C4578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Bognor Amateur Boxing Club did respond to follow-up contact and provided the following feedback:</w:t>
      </w:r>
    </w:p>
    <w:p w14:paraId="5B464D3B" w14:textId="77777777" w:rsidR="00C45783" w:rsidRPr="00E007F1" w:rsidRDefault="00C45783" w:rsidP="00953C05">
      <w:pPr>
        <w:rPr>
          <w:rFonts w:ascii="Arial" w:hAnsi="Arial" w:cs="Arial"/>
          <w:i/>
          <w:iCs/>
          <w:sz w:val="20"/>
          <w:szCs w:val="20"/>
        </w:rPr>
      </w:pPr>
    </w:p>
    <w:p w14:paraId="330DA584" w14:textId="77777777" w:rsidR="00C45783" w:rsidRPr="00E007F1" w:rsidRDefault="00C45783" w:rsidP="00FC6398">
      <w:pPr>
        <w:ind w:left="851"/>
        <w:rPr>
          <w:rFonts w:ascii="Arial" w:hAnsi="Arial" w:cs="Arial"/>
          <w:sz w:val="22"/>
          <w:szCs w:val="22"/>
        </w:rPr>
      </w:pPr>
      <w:r w:rsidRPr="00E007F1">
        <w:rPr>
          <w:rFonts w:ascii="Arial" w:hAnsi="Arial" w:cs="Arial"/>
          <w:i/>
          <w:iCs/>
          <w:sz w:val="22"/>
          <w:szCs w:val="22"/>
        </w:rPr>
        <w:t>A community gym which offers pay and play. The number of people fluctuates from 50-70 per week. All people are welcome. The club has young people with ADHD, autism etc too accessing the facility</w:t>
      </w:r>
      <w:r w:rsidRPr="00E007F1">
        <w:rPr>
          <w:rFonts w:ascii="Arial" w:hAnsi="Arial" w:cs="Arial"/>
          <w:sz w:val="22"/>
          <w:szCs w:val="22"/>
        </w:rPr>
        <w:t xml:space="preserve">. </w:t>
      </w:r>
      <w:r w:rsidRPr="00E007F1">
        <w:rPr>
          <w:rFonts w:ascii="Arial" w:hAnsi="Arial" w:cs="Arial"/>
          <w:i/>
          <w:iCs/>
          <w:sz w:val="22"/>
          <w:szCs w:val="22"/>
        </w:rPr>
        <w:t>The club is of very good quality. Located on the first floor with no lift that restricts wheelchair access. There is specific boxing equipment. Good signage to the club.</w:t>
      </w:r>
    </w:p>
    <w:p w14:paraId="2D938947" w14:textId="77777777" w:rsidR="00C45783" w:rsidRPr="00E007F1" w:rsidRDefault="00C45783" w:rsidP="00953C05">
      <w:pPr>
        <w:ind w:left="720"/>
        <w:contextualSpacing/>
        <w:rPr>
          <w:rFonts w:ascii="Arial" w:hAnsi="Arial" w:cs="Arial"/>
          <w:sz w:val="22"/>
          <w:szCs w:val="22"/>
        </w:rPr>
      </w:pPr>
    </w:p>
    <w:p w14:paraId="100637D8" w14:textId="77777777" w:rsidR="00C45783" w:rsidRPr="00E007F1" w:rsidRDefault="00C4578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No other feedback was received.</w:t>
      </w:r>
    </w:p>
    <w:p w14:paraId="59992525" w14:textId="77777777" w:rsidR="00C45783" w:rsidRPr="00E007F1" w:rsidRDefault="00C45783" w:rsidP="00953C05">
      <w:pPr>
        <w:widowControl w:val="0"/>
        <w:kinsoku w:val="0"/>
        <w:overflowPunct w:val="0"/>
        <w:autoSpaceDE w:val="0"/>
        <w:autoSpaceDN w:val="0"/>
        <w:adjustRightInd w:val="0"/>
        <w:ind w:left="851" w:right="42"/>
        <w:jc w:val="both"/>
        <w:rPr>
          <w:rFonts w:ascii="Arial" w:hAnsi="Arial" w:cs="Arial"/>
          <w:sz w:val="22"/>
          <w:szCs w:val="22"/>
        </w:rPr>
      </w:pPr>
    </w:p>
    <w:p w14:paraId="6332E7D0" w14:textId="77777777" w:rsidR="00C45783" w:rsidRPr="00E007F1" w:rsidRDefault="00C45783" w:rsidP="00953C05">
      <w:pPr>
        <w:pStyle w:val="Heading2"/>
      </w:pPr>
      <w:bookmarkStart w:id="2806" w:name="_Toc159492369"/>
      <w:bookmarkStart w:id="2807" w:name="_Toc159492612"/>
      <w:bookmarkStart w:id="2808" w:name="_Toc159493370"/>
      <w:bookmarkStart w:id="2809" w:name="_Toc159505775"/>
      <w:r w:rsidRPr="00E007F1">
        <w:t>National Governing Body – England Boxing</w:t>
      </w:r>
      <w:bookmarkEnd w:id="2806"/>
      <w:bookmarkEnd w:id="2807"/>
      <w:bookmarkEnd w:id="2808"/>
      <w:bookmarkEnd w:id="2809"/>
    </w:p>
    <w:p w14:paraId="32F3FB91" w14:textId="77777777" w:rsidR="00C45783" w:rsidRPr="00E007F1" w:rsidRDefault="00C45783" w:rsidP="00953C05">
      <w:pPr>
        <w:widowControl w:val="0"/>
        <w:kinsoku w:val="0"/>
        <w:overflowPunct w:val="0"/>
        <w:autoSpaceDE w:val="0"/>
        <w:autoSpaceDN w:val="0"/>
        <w:adjustRightInd w:val="0"/>
        <w:ind w:left="851" w:right="42"/>
        <w:jc w:val="both"/>
        <w:rPr>
          <w:rFonts w:ascii="Arial" w:hAnsi="Arial" w:cs="Arial"/>
          <w:b/>
          <w:bCs/>
          <w:sz w:val="22"/>
          <w:szCs w:val="22"/>
        </w:rPr>
      </w:pPr>
    </w:p>
    <w:p w14:paraId="5506BDD2" w14:textId="77777777" w:rsidR="00C45783" w:rsidRPr="00E007F1" w:rsidRDefault="00C4578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No feedback was received from England Boxing.</w:t>
      </w:r>
    </w:p>
    <w:p w14:paraId="7EACFA73" w14:textId="77777777" w:rsidR="00C45783" w:rsidRPr="00E007F1" w:rsidRDefault="00C45783" w:rsidP="00953C05">
      <w:pPr>
        <w:ind w:left="720"/>
        <w:contextualSpacing/>
        <w:rPr>
          <w:rFonts w:ascii="Arial" w:hAnsi="Arial" w:cs="Arial"/>
          <w:sz w:val="22"/>
          <w:szCs w:val="22"/>
        </w:rPr>
      </w:pPr>
    </w:p>
    <w:p w14:paraId="4D1113D3" w14:textId="77777777" w:rsidR="00C45783" w:rsidRPr="00E007F1" w:rsidRDefault="00C45783" w:rsidP="00FC6398">
      <w:pPr>
        <w:pStyle w:val="Heading2"/>
      </w:pPr>
      <w:bookmarkStart w:id="2810" w:name="_Toc159492370"/>
      <w:bookmarkStart w:id="2811" w:name="_Toc159492613"/>
      <w:bookmarkStart w:id="2812" w:name="_Toc159493371"/>
      <w:bookmarkStart w:id="2813" w:name="_Toc159505776"/>
      <w:r w:rsidRPr="00E007F1">
        <w:t>Boxing - Accessibility</w:t>
      </w:r>
      <w:bookmarkEnd w:id="2810"/>
      <w:bookmarkEnd w:id="2811"/>
      <w:bookmarkEnd w:id="2812"/>
      <w:bookmarkEnd w:id="2813"/>
    </w:p>
    <w:p w14:paraId="23325DD8" w14:textId="77777777" w:rsidR="00C45783" w:rsidRPr="00E007F1" w:rsidRDefault="00C45783" w:rsidP="00953C05">
      <w:pPr>
        <w:ind w:left="720"/>
        <w:contextualSpacing/>
        <w:rPr>
          <w:rFonts w:ascii="Arial" w:hAnsi="Arial" w:cs="Arial"/>
          <w:sz w:val="22"/>
          <w:szCs w:val="22"/>
        </w:rPr>
      </w:pPr>
    </w:p>
    <w:p w14:paraId="5E46F94A" w14:textId="77777777" w:rsidR="00C45783" w:rsidRPr="00E007F1" w:rsidRDefault="00C4578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Boxing is a specialist activity and therefore the catchment area is greater. The only boxing club in the district is located within the city of Chichester where there is a higher population. </w:t>
      </w:r>
    </w:p>
    <w:p w14:paraId="63D67335" w14:textId="77777777" w:rsidR="00C45783" w:rsidRPr="00E007F1" w:rsidRDefault="00C45783" w:rsidP="00953C05">
      <w:pPr>
        <w:widowControl w:val="0"/>
        <w:kinsoku w:val="0"/>
        <w:overflowPunct w:val="0"/>
        <w:autoSpaceDE w:val="0"/>
        <w:autoSpaceDN w:val="0"/>
        <w:adjustRightInd w:val="0"/>
        <w:ind w:left="851" w:right="42"/>
        <w:jc w:val="both"/>
        <w:rPr>
          <w:rFonts w:ascii="Arial" w:hAnsi="Arial" w:cs="Arial"/>
          <w:sz w:val="22"/>
          <w:szCs w:val="22"/>
        </w:rPr>
      </w:pPr>
    </w:p>
    <w:p w14:paraId="350EA49A" w14:textId="77777777" w:rsidR="00C45783" w:rsidRPr="00E007F1" w:rsidRDefault="00C4578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other boxing club is located in the southeast at Bognor Regis within Arun District Council. There is very limited provision in the South Downs National Park, and North of the Chichester District Council Local Plan, reflecting in part the rural geography of the district.</w:t>
      </w:r>
    </w:p>
    <w:p w14:paraId="0DCD7473" w14:textId="77777777" w:rsidR="00C45783" w:rsidRPr="00E007F1" w:rsidRDefault="00C45783" w:rsidP="00953C05">
      <w:pPr>
        <w:rPr>
          <w:rFonts w:ascii="Arial" w:hAnsi="Arial" w:cs="Arial"/>
          <w:sz w:val="22"/>
          <w:szCs w:val="22"/>
        </w:rPr>
      </w:pPr>
    </w:p>
    <w:p w14:paraId="1DF924B7" w14:textId="77777777" w:rsidR="00C45783" w:rsidRPr="00E007F1" w:rsidRDefault="00C4578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Chichester Boys Club is located at Little London near Priory Park in Chichester and is open for beginners on Mondays and Thursdays between 6/30 – 7/30pm and for seniors between 7/30 – 9/00pm. The club operates on a pay and play basis and is open to all.</w:t>
      </w:r>
    </w:p>
    <w:p w14:paraId="28818CFC" w14:textId="77777777" w:rsidR="00491375" w:rsidRPr="00E007F1" w:rsidRDefault="00491375" w:rsidP="00FC6398">
      <w:pPr>
        <w:contextualSpacing/>
        <w:rPr>
          <w:rFonts w:ascii="Arial" w:hAnsi="Arial" w:cs="Arial"/>
          <w:sz w:val="22"/>
          <w:szCs w:val="22"/>
        </w:rPr>
      </w:pPr>
    </w:p>
    <w:p w14:paraId="4231086F" w14:textId="77777777" w:rsidR="00C45783" w:rsidRPr="00E007F1" w:rsidRDefault="00C4578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Bognor Amateur Boxing Club is located at VK Gym, Bognor and is open on Tuesday and Thursday evenings and in the mornings on weekends. All sessions are either supervised and/or coached.</w:t>
      </w:r>
    </w:p>
    <w:p w14:paraId="7875F27A" w14:textId="77777777" w:rsidR="00C45783" w:rsidRPr="00E007F1" w:rsidRDefault="00C45783" w:rsidP="00FC6398">
      <w:pPr>
        <w:pStyle w:val="Heading2"/>
      </w:pPr>
      <w:bookmarkStart w:id="2814" w:name="_Toc159492371"/>
      <w:bookmarkStart w:id="2815" w:name="_Toc159492614"/>
      <w:bookmarkStart w:id="2816" w:name="_Toc159493372"/>
      <w:bookmarkStart w:id="2817" w:name="_Toc159505777"/>
      <w:r w:rsidRPr="00E007F1">
        <w:t>Boxing – Availability</w:t>
      </w:r>
      <w:bookmarkEnd w:id="2814"/>
      <w:bookmarkEnd w:id="2815"/>
      <w:bookmarkEnd w:id="2816"/>
      <w:bookmarkEnd w:id="2817"/>
    </w:p>
    <w:p w14:paraId="5FE43D50" w14:textId="77777777" w:rsidR="00C45783" w:rsidRPr="00325CD1" w:rsidRDefault="00C45783" w:rsidP="00953C05">
      <w:pPr>
        <w:rPr>
          <w:rFonts w:ascii="Arial" w:hAnsi="Arial" w:cs="Arial"/>
          <w:sz w:val="22"/>
          <w:szCs w:val="22"/>
        </w:rPr>
      </w:pPr>
    </w:p>
    <w:p w14:paraId="5210FDCE" w14:textId="77777777" w:rsidR="00C45783" w:rsidRPr="00E007F1" w:rsidRDefault="00C4578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Only Bognor Regis ABC operate on a registered membership basis, which may incorporate England Boxing insurance cover to take part in training and competition.</w:t>
      </w:r>
    </w:p>
    <w:p w14:paraId="70E59635" w14:textId="77777777" w:rsidR="00C45783" w:rsidRPr="00E007F1" w:rsidRDefault="00C45783" w:rsidP="00953C05">
      <w:pPr>
        <w:widowControl w:val="0"/>
        <w:kinsoku w:val="0"/>
        <w:overflowPunct w:val="0"/>
        <w:autoSpaceDE w:val="0"/>
        <w:autoSpaceDN w:val="0"/>
        <w:adjustRightInd w:val="0"/>
        <w:ind w:left="851" w:right="42"/>
        <w:jc w:val="both"/>
        <w:rPr>
          <w:rFonts w:ascii="Arial" w:hAnsi="Arial" w:cs="Arial"/>
          <w:sz w:val="22"/>
          <w:szCs w:val="22"/>
        </w:rPr>
      </w:pPr>
    </w:p>
    <w:p w14:paraId="32C06F4F" w14:textId="77777777" w:rsidR="00C45783" w:rsidRPr="00E007F1" w:rsidRDefault="00C45783" w:rsidP="00FC6398">
      <w:pPr>
        <w:pStyle w:val="Heading2"/>
      </w:pPr>
      <w:bookmarkStart w:id="2818" w:name="_Toc159492372"/>
      <w:bookmarkStart w:id="2819" w:name="_Toc159492615"/>
      <w:bookmarkStart w:id="2820" w:name="_Toc159493373"/>
      <w:bookmarkStart w:id="2821" w:name="_Toc159505778"/>
      <w:r w:rsidRPr="00E007F1">
        <w:t>Provision Requirements by 2039</w:t>
      </w:r>
      <w:bookmarkEnd w:id="2818"/>
      <w:bookmarkEnd w:id="2819"/>
      <w:bookmarkEnd w:id="2820"/>
      <w:bookmarkEnd w:id="2821"/>
    </w:p>
    <w:p w14:paraId="1B7AED83" w14:textId="77777777" w:rsidR="00C45783" w:rsidRPr="007A4DA6" w:rsidRDefault="00C45783" w:rsidP="00953C05">
      <w:pPr>
        <w:rPr>
          <w:rFonts w:ascii="Arial" w:hAnsi="Arial" w:cs="Arial"/>
          <w:sz w:val="22"/>
          <w:szCs w:val="22"/>
        </w:rPr>
      </w:pPr>
    </w:p>
    <w:p w14:paraId="55F67CD3" w14:textId="77777777" w:rsidR="00C45783" w:rsidRPr="00E007F1" w:rsidRDefault="00C45783"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There is no specific methodology for assessing the need for boxing provision, neither facilities nor clubs. England Boxing does not identify the need for a new purpose-built specialist boxing facility in the district.</w:t>
      </w:r>
    </w:p>
    <w:p w14:paraId="6C1F9A5E" w14:textId="77777777" w:rsidR="00C45783" w:rsidRPr="00E007F1" w:rsidRDefault="00C45783" w:rsidP="00953C05">
      <w:pPr>
        <w:widowControl w:val="0"/>
        <w:kinsoku w:val="0"/>
        <w:overflowPunct w:val="0"/>
        <w:autoSpaceDE w:val="0"/>
        <w:autoSpaceDN w:val="0"/>
        <w:adjustRightInd w:val="0"/>
        <w:ind w:left="851" w:right="42"/>
        <w:jc w:val="both"/>
        <w:rPr>
          <w:rFonts w:ascii="Arial" w:hAnsi="Arial" w:cs="Arial"/>
          <w:sz w:val="22"/>
          <w:szCs w:val="22"/>
        </w:rPr>
      </w:pPr>
    </w:p>
    <w:p w14:paraId="6F934D03" w14:textId="77777777" w:rsidR="006F18DC" w:rsidRPr="00E007F1" w:rsidRDefault="006F18DC" w:rsidP="00FC6398">
      <w:pPr>
        <w:pStyle w:val="Heading2"/>
      </w:pPr>
      <w:bookmarkStart w:id="2822" w:name="_Toc159492373"/>
      <w:bookmarkStart w:id="2823" w:name="_Toc159492616"/>
      <w:bookmarkStart w:id="2824" w:name="_Toc159493374"/>
      <w:bookmarkStart w:id="2825" w:name="_Toc159505779"/>
      <w:r w:rsidRPr="00E007F1">
        <w:t>Stage C</w:t>
      </w:r>
      <w:bookmarkEnd w:id="2822"/>
      <w:bookmarkEnd w:id="2823"/>
      <w:bookmarkEnd w:id="2824"/>
      <w:bookmarkEnd w:id="2825"/>
    </w:p>
    <w:p w14:paraId="00FE71EA" w14:textId="77777777" w:rsidR="006F18DC" w:rsidRPr="00A34C1B" w:rsidRDefault="006F18DC" w:rsidP="00953C05">
      <w:pPr>
        <w:rPr>
          <w:rFonts w:ascii="Arial" w:hAnsi="Arial" w:cs="Arial"/>
          <w:sz w:val="22"/>
          <w:szCs w:val="22"/>
        </w:rPr>
      </w:pPr>
    </w:p>
    <w:p w14:paraId="3C64E15E" w14:textId="77777777" w:rsidR="006F18DC" w:rsidRPr="00E007F1" w:rsidRDefault="006F18DC"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There is no identified need for additional provision of specialist boxing in the Chichester District. However, existing levels of provision should be retained, and support given to facilitating club-led development of boxing facilities to help increase capacity.</w:t>
      </w:r>
    </w:p>
    <w:p w14:paraId="0526B84F" w14:textId="77777777" w:rsidR="006F18DC" w:rsidRPr="00E007F1" w:rsidRDefault="006F18DC" w:rsidP="00953C05">
      <w:pPr>
        <w:widowControl w:val="0"/>
        <w:kinsoku w:val="0"/>
        <w:overflowPunct w:val="0"/>
        <w:autoSpaceDE w:val="0"/>
        <w:autoSpaceDN w:val="0"/>
        <w:adjustRightInd w:val="0"/>
        <w:ind w:left="851" w:right="42"/>
        <w:jc w:val="both"/>
        <w:rPr>
          <w:rFonts w:ascii="Arial" w:hAnsi="Arial" w:cs="Arial"/>
          <w:sz w:val="22"/>
          <w:szCs w:val="22"/>
        </w:rPr>
      </w:pPr>
    </w:p>
    <w:p w14:paraId="71B3DC6E" w14:textId="3C0C88CB" w:rsidR="006F18DC" w:rsidRPr="00E007F1" w:rsidRDefault="006F18DC" w:rsidP="007A4DA6">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color w:val="000000"/>
          <w:sz w:val="22"/>
          <w:szCs w:val="22"/>
        </w:rPr>
        <w:t xml:space="preserve">Researchers have concluded that physical exercise is effective in decreasing stereotypic behaviours in individuals with autism and ADHD. Boxing is proven to improve </w:t>
      </w:r>
      <w:r w:rsidRPr="007A4DA6">
        <w:rPr>
          <w:rFonts w:ascii="Arial" w:hAnsi="Arial" w:cs="Arial"/>
          <w:sz w:val="22"/>
          <w:szCs w:val="22"/>
        </w:rPr>
        <w:t>confidence</w:t>
      </w:r>
      <w:r w:rsidRPr="00E007F1">
        <w:rPr>
          <w:rFonts w:ascii="Arial" w:hAnsi="Arial" w:cs="Arial"/>
          <w:color w:val="000000"/>
          <w:sz w:val="22"/>
          <w:szCs w:val="22"/>
        </w:rPr>
        <w:t xml:space="preserve"> and focus. It also helps with sleep, quicker reaction times and better memoryThe sessions are purely based around skills, both physical and social. Working in small groups, </w:t>
      </w:r>
      <w:r w:rsidR="00E55AE7" w:rsidRPr="00E007F1">
        <w:rPr>
          <w:rFonts w:ascii="Arial" w:hAnsi="Arial" w:cs="Arial"/>
          <w:color w:val="000000"/>
          <w:sz w:val="22"/>
          <w:szCs w:val="22"/>
        </w:rPr>
        <w:t>it’s</w:t>
      </w:r>
      <w:r w:rsidRPr="00E007F1">
        <w:rPr>
          <w:rFonts w:ascii="Arial" w:hAnsi="Arial" w:cs="Arial"/>
          <w:color w:val="000000"/>
          <w:sz w:val="22"/>
          <w:szCs w:val="22"/>
        </w:rPr>
        <w:t xml:space="preserve"> about building confidence and aspirations and learning new disciplines. It’s also part of us, helping our community see that everyone has a place and a part to play.</w:t>
      </w:r>
      <w:r w:rsidR="006E3543" w:rsidRPr="00E007F1">
        <w:rPr>
          <w:rStyle w:val="FootnoteReference"/>
          <w:rFonts w:ascii="Arial" w:hAnsi="Arial" w:cs="Arial"/>
          <w:color w:val="000000"/>
          <w:sz w:val="22"/>
          <w:szCs w:val="22"/>
        </w:rPr>
        <w:footnoteReference w:id="25"/>
      </w:r>
    </w:p>
    <w:p w14:paraId="72F6B0D4" w14:textId="77777777" w:rsidR="006F18DC" w:rsidRPr="00E007F1" w:rsidRDefault="006F18DC" w:rsidP="00953C05">
      <w:pPr>
        <w:ind w:left="720"/>
        <w:contextualSpacing/>
        <w:rPr>
          <w:rFonts w:ascii="Arial" w:hAnsi="Arial" w:cs="Arial"/>
          <w:sz w:val="22"/>
          <w:szCs w:val="22"/>
        </w:rPr>
      </w:pPr>
    </w:p>
    <w:p w14:paraId="7CEAB211" w14:textId="77777777" w:rsidR="006F18DC" w:rsidRPr="00E007F1" w:rsidRDefault="006F18DC" w:rsidP="00953C05">
      <w:pPr>
        <w:widowControl w:val="0"/>
        <w:numPr>
          <w:ilvl w:val="1"/>
          <w:numId w:val="85"/>
        </w:numPr>
        <w:kinsoku w:val="0"/>
        <w:overflowPunct w:val="0"/>
        <w:autoSpaceDE w:val="0"/>
        <w:autoSpaceDN w:val="0"/>
        <w:adjustRightInd w:val="0"/>
        <w:ind w:left="851" w:right="42" w:hanging="851"/>
        <w:jc w:val="both"/>
        <w:rPr>
          <w:rFonts w:ascii="Arial" w:hAnsi="Arial" w:cs="Arial"/>
        </w:rPr>
      </w:pPr>
      <w:r w:rsidRPr="00E007F1">
        <w:rPr>
          <w:rFonts w:ascii="Arial" w:hAnsi="Arial" w:cs="Arial"/>
          <w:sz w:val="22"/>
          <w:szCs w:val="22"/>
        </w:rPr>
        <w:t>Utilisation of existing sports hall and activity hall facilities in more rural parts of the district, particularly within the South Downs National Park, North of the Plan sub area of the Chichester District Council Local Plan should be supported to help increase access to opportunities to take part in boxing.</w:t>
      </w:r>
    </w:p>
    <w:p w14:paraId="2E9D4BDC" w14:textId="255860BB" w:rsidR="00491375" w:rsidRPr="00E007F1" w:rsidRDefault="00491375">
      <w:pPr>
        <w:rPr>
          <w:rFonts w:ascii="Arial" w:hAnsi="Arial" w:cs="Arial"/>
          <w:sz w:val="22"/>
          <w:szCs w:val="22"/>
        </w:rPr>
      </w:pPr>
      <w:r w:rsidRPr="00E007F1">
        <w:rPr>
          <w:rFonts w:ascii="Arial" w:hAnsi="Arial" w:cs="Arial"/>
          <w:sz w:val="22"/>
          <w:szCs w:val="22"/>
        </w:rPr>
        <w:br w:type="page"/>
      </w:r>
    </w:p>
    <w:p w14:paraId="63740898" w14:textId="77777777" w:rsidR="006F18DC" w:rsidRPr="00E007F1" w:rsidRDefault="006F18DC" w:rsidP="00FC6398">
      <w:pPr>
        <w:pStyle w:val="Heading2"/>
      </w:pPr>
      <w:bookmarkStart w:id="2826" w:name="_Toc159492374"/>
      <w:bookmarkStart w:id="2827" w:name="_Toc159492617"/>
      <w:bookmarkStart w:id="2828" w:name="_Toc159493375"/>
      <w:bookmarkStart w:id="2829" w:name="_Toc159505780"/>
      <w:r w:rsidRPr="00E007F1">
        <w:t>Rifle Shooting – Assessment Summary Stage B</w:t>
      </w:r>
      <w:bookmarkEnd w:id="2826"/>
      <w:bookmarkEnd w:id="2827"/>
      <w:bookmarkEnd w:id="2828"/>
      <w:bookmarkEnd w:id="2829"/>
    </w:p>
    <w:p w14:paraId="757A889B" w14:textId="77777777" w:rsidR="006F18DC" w:rsidRPr="00E007F1" w:rsidRDefault="006F18DC" w:rsidP="00953C05">
      <w:pPr>
        <w:ind w:left="720"/>
        <w:contextualSpacing/>
        <w:rPr>
          <w:rFonts w:ascii="Arial" w:hAnsi="Arial" w:cs="Arial"/>
          <w:sz w:val="22"/>
          <w:szCs w:val="22"/>
        </w:rPr>
      </w:pPr>
    </w:p>
    <w:p w14:paraId="78D796E5" w14:textId="77777777" w:rsidR="006F18DC" w:rsidRPr="00E007F1" w:rsidRDefault="006F18DC"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assessment identifies:</w:t>
      </w:r>
    </w:p>
    <w:p w14:paraId="01C4C150" w14:textId="77777777" w:rsidR="006F18DC" w:rsidRPr="00E007F1" w:rsidRDefault="006F18DC" w:rsidP="00953C05">
      <w:pPr>
        <w:widowControl w:val="0"/>
        <w:kinsoku w:val="0"/>
        <w:overflowPunct w:val="0"/>
        <w:autoSpaceDE w:val="0"/>
        <w:autoSpaceDN w:val="0"/>
        <w:adjustRightInd w:val="0"/>
        <w:ind w:left="851" w:right="42"/>
        <w:jc w:val="both"/>
        <w:rPr>
          <w:rFonts w:ascii="Arial" w:hAnsi="Arial" w:cs="Arial"/>
          <w:sz w:val="22"/>
          <w:szCs w:val="22"/>
        </w:rPr>
      </w:pPr>
    </w:p>
    <w:p w14:paraId="7438BFC0" w14:textId="18B62F9F" w:rsidR="006F18DC" w:rsidRPr="00E007F1" w:rsidRDefault="00A11ADB" w:rsidP="00FC6398">
      <w:pPr>
        <w:pStyle w:val="Caption"/>
      </w:pPr>
      <w:bookmarkStart w:id="2830" w:name="_Toc159493704"/>
      <w:bookmarkStart w:id="2831" w:name="_Toc159493852"/>
      <w:bookmarkStart w:id="2832" w:name="_Toc159505533"/>
      <w:r w:rsidRPr="00E007F1">
        <w:t xml:space="preserve">Table </w:t>
      </w:r>
      <w:r w:rsidRPr="00E007F1">
        <w:fldChar w:fldCharType="begin"/>
      </w:r>
      <w:r w:rsidRPr="00E007F1">
        <w:instrText xml:space="preserve"> SEQ Table \* ARABIC </w:instrText>
      </w:r>
      <w:r w:rsidRPr="00E007F1">
        <w:fldChar w:fldCharType="separate"/>
      </w:r>
      <w:r w:rsidRPr="00E007F1">
        <w:rPr>
          <w:noProof/>
        </w:rPr>
        <w:t>73</w:t>
      </w:r>
      <w:r w:rsidRPr="00E007F1">
        <w:rPr>
          <w:noProof/>
        </w:rPr>
        <w:fldChar w:fldCharType="end"/>
      </w:r>
      <w:r w:rsidRPr="00E007F1">
        <w:t>:</w:t>
      </w:r>
      <w:bookmarkEnd w:id="2830"/>
      <w:bookmarkEnd w:id="2831"/>
      <w:r w:rsidRPr="00E007F1">
        <w:t xml:space="preserve"> </w:t>
      </w:r>
      <w:r w:rsidR="006F18DC" w:rsidRPr="00E007F1">
        <w:t>Rifle Shooting – Assessment Summary</w:t>
      </w:r>
      <w:bookmarkEnd w:id="2832"/>
    </w:p>
    <w:p w14:paraId="4021109A" w14:textId="77777777" w:rsidR="006F18DC" w:rsidRPr="00E007F1" w:rsidRDefault="006F18DC" w:rsidP="00953C05">
      <w:pPr>
        <w:widowControl w:val="0"/>
        <w:kinsoku w:val="0"/>
        <w:overflowPunct w:val="0"/>
        <w:autoSpaceDE w:val="0"/>
        <w:autoSpaceDN w:val="0"/>
        <w:adjustRightInd w:val="0"/>
        <w:ind w:left="851" w:right="42"/>
        <w:jc w:val="both"/>
        <w:rPr>
          <w:rFonts w:ascii="Arial" w:hAnsi="Arial" w:cs="Arial"/>
          <w:sz w:val="22"/>
          <w:szCs w:val="22"/>
        </w:rPr>
      </w:pPr>
    </w:p>
    <w:tbl>
      <w:tblPr>
        <w:tblStyle w:val="TableGrid"/>
        <w:tblW w:w="14600" w:type="dxa"/>
        <w:tblInd w:w="84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2F2F2"/>
        <w:tblLook w:val="04A0" w:firstRow="1" w:lastRow="0" w:firstColumn="1" w:lastColumn="0" w:noHBand="0" w:noVBand="1"/>
      </w:tblPr>
      <w:tblGrid>
        <w:gridCol w:w="2977"/>
        <w:gridCol w:w="11623"/>
      </w:tblGrid>
      <w:tr w:rsidR="006F18DC" w:rsidRPr="00E007F1" w14:paraId="2CC33CCB" w14:textId="77777777" w:rsidTr="00FC6398">
        <w:trPr>
          <w:trHeight w:val="340"/>
          <w:tblHeader/>
        </w:trPr>
        <w:tc>
          <w:tcPr>
            <w:tcW w:w="2977" w:type="dxa"/>
            <w:shd w:val="clear" w:color="auto" w:fill="BFBFBF"/>
            <w:vAlign w:val="center"/>
          </w:tcPr>
          <w:p w14:paraId="4F86CB6C" w14:textId="77777777" w:rsidR="006F18DC" w:rsidRPr="00E007F1" w:rsidRDefault="006F18DC" w:rsidP="00953C05">
            <w:pPr>
              <w:widowControl w:val="0"/>
              <w:kinsoku w:val="0"/>
              <w:overflowPunct w:val="0"/>
              <w:autoSpaceDE w:val="0"/>
              <w:autoSpaceDN w:val="0"/>
              <w:adjustRightInd w:val="0"/>
              <w:ind w:right="42"/>
              <w:rPr>
                <w:rFonts w:ascii="Arial" w:hAnsi="Arial" w:cs="Arial"/>
                <w:b/>
                <w:bCs/>
                <w:sz w:val="18"/>
                <w:szCs w:val="18"/>
              </w:rPr>
            </w:pPr>
            <w:r w:rsidRPr="00E007F1">
              <w:rPr>
                <w:rFonts w:ascii="Arial" w:hAnsi="Arial" w:cs="Arial"/>
                <w:b/>
                <w:bCs/>
                <w:sz w:val="18"/>
                <w:szCs w:val="18"/>
              </w:rPr>
              <w:t>Facility Type – Rifle Shooting</w:t>
            </w:r>
          </w:p>
        </w:tc>
        <w:tc>
          <w:tcPr>
            <w:tcW w:w="11623" w:type="dxa"/>
            <w:shd w:val="clear" w:color="auto" w:fill="BFBFBF"/>
            <w:vAlign w:val="center"/>
          </w:tcPr>
          <w:p w14:paraId="0136C229"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Key Points</w:t>
            </w:r>
          </w:p>
        </w:tc>
      </w:tr>
      <w:tr w:rsidR="006F18DC" w:rsidRPr="00E007F1" w14:paraId="00F04228" w14:textId="77777777" w:rsidTr="00FC6398">
        <w:trPr>
          <w:trHeight w:val="340"/>
        </w:trPr>
        <w:tc>
          <w:tcPr>
            <w:tcW w:w="2977" w:type="dxa"/>
            <w:shd w:val="clear" w:color="auto" w:fill="F2F2F2"/>
          </w:tcPr>
          <w:p w14:paraId="58FFFD6E"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Quantity</w:t>
            </w:r>
          </w:p>
        </w:tc>
        <w:tc>
          <w:tcPr>
            <w:tcW w:w="11623" w:type="dxa"/>
            <w:shd w:val="clear" w:color="auto" w:fill="F2F2F2"/>
          </w:tcPr>
          <w:p w14:paraId="6FAA4774"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is a purpose-built specialist rifle shooting facility in the district.</w:t>
            </w:r>
          </w:p>
          <w:p w14:paraId="7284113E"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sz w:val="18"/>
                <w:szCs w:val="18"/>
              </w:rPr>
            </w:pPr>
          </w:p>
          <w:p w14:paraId="4F966B23"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is 1 rifle shooting club in the district – Chichester Rifle and Pistol Club, located at a The Range, Wellington Road in Chichester.</w:t>
            </w:r>
          </w:p>
          <w:p w14:paraId="5899020B"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sz w:val="18"/>
                <w:szCs w:val="18"/>
              </w:rPr>
            </w:pPr>
          </w:p>
        </w:tc>
      </w:tr>
      <w:tr w:rsidR="006F18DC" w:rsidRPr="00E007F1" w14:paraId="22EF3E85" w14:textId="77777777" w:rsidTr="00FC6398">
        <w:trPr>
          <w:trHeight w:val="340"/>
        </w:trPr>
        <w:tc>
          <w:tcPr>
            <w:tcW w:w="2977" w:type="dxa"/>
            <w:shd w:val="clear" w:color="auto" w:fill="F2F2F2"/>
          </w:tcPr>
          <w:p w14:paraId="1C26AA10"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Quality</w:t>
            </w:r>
          </w:p>
        </w:tc>
        <w:tc>
          <w:tcPr>
            <w:tcW w:w="11623" w:type="dxa"/>
            <w:shd w:val="clear" w:color="auto" w:fill="F2F2F2"/>
          </w:tcPr>
          <w:p w14:paraId="1256DDC4"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 rifle shooting facility is leased from Chichester DC by the club. The club has an ageing infrastructure and may benefit from upgrading, especially with more energy efficient measures.</w:t>
            </w:r>
          </w:p>
          <w:p w14:paraId="29865ECA"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sz w:val="18"/>
                <w:szCs w:val="18"/>
              </w:rPr>
            </w:pPr>
          </w:p>
        </w:tc>
      </w:tr>
      <w:tr w:rsidR="006F18DC" w:rsidRPr="00E007F1" w14:paraId="1810ECEA" w14:textId="77777777" w:rsidTr="00FC6398">
        <w:trPr>
          <w:trHeight w:val="340"/>
        </w:trPr>
        <w:tc>
          <w:tcPr>
            <w:tcW w:w="2977" w:type="dxa"/>
            <w:shd w:val="clear" w:color="auto" w:fill="F2F2F2"/>
          </w:tcPr>
          <w:p w14:paraId="4F3E28F4"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Accessibility</w:t>
            </w:r>
          </w:p>
        </w:tc>
        <w:tc>
          <w:tcPr>
            <w:tcW w:w="11623" w:type="dxa"/>
            <w:shd w:val="clear" w:color="auto" w:fill="F2F2F2"/>
          </w:tcPr>
          <w:p w14:paraId="1EB5F66A"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Chichester Rifle and Pistol Club is located in Chichester city and therefore access to the indoor facility is good.</w:t>
            </w:r>
          </w:p>
          <w:p w14:paraId="45BB1387"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sz w:val="18"/>
                <w:szCs w:val="18"/>
              </w:rPr>
            </w:pPr>
          </w:p>
          <w:p w14:paraId="34E905C6"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 xml:space="preserve">Elsewhere within the district there is very limited provision for indoor rifle shooting in the South Downs National Park, or North of the Chichester District Council Local Plan, reflecting in part, the rural geography of the district. </w:t>
            </w:r>
          </w:p>
          <w:p w14:paraId="6A8F4DB3"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sz w:val="18"/>
                <w:szCs w:val="18"/>
              </w:rPr>
            </w:pPr>
          </w:p>
          <w:p w14:paraId="16A4C4E4"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 outdoor rifle range at Fittleworth has recently closed, and the club would benefit from access to, or provision of, additional outdoor shooting ranges to provide 50 metres and 100 yards disciplines, which may be more practical than trying to extend the current facility at Wellington Road.</w:t>
            </w:r>
          </w:p>
          <w:p w14:paraId="4A2211C7"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sz w:val="18"/>
                <w:szCs w:val="18"/>
              </w:rPr>
            </w:pPr>
          </w:p>
        </w:tc>
      </w:tr>
      <w:tr w:rsidR="006F18DC" w:rsidRPr="00E007F1" w14:paraId="48905ADF" w14:textId="77777777" w:rsidTr="00FC6398">
        <w:trPr>
          <w:trHeight w:val="340"/>
        </w:trPr>
        <w:tc>
          <w:tcPr>
            <w:tcW w:w="2977" w:type="dxa"/>
            <w:shd w:val="clear" w:color="auto" w:fill="F2F2F2"/>
          </w:tcPr>
          <w:p w14:paraId="5C5D9CE1"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Availability</w:t>
            </w:r>
          </w:p>
        </w:tc>
        <w:tc>
          <w:tcPr>
            <w:tcW w:w="11623" w:type="dxa"/>
            <w:shd w:val="clear" w:color="auto" w:fill="F2F2F2"/>
          </w:tcPr>
          <w:p w14:paraId="0E5855B5" w14:textId="7A69E0B6" w:rsidR="006F18DC" w:rsidRPr="00E007F1" w:rsidRDefault="006F18DC"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Rifle Shooting is a specialist activity; demand is likely to grow as the population increases in the district. A lack of capacity however has not been identified in the district. The club in the district operates from a dedicated facility and may not have capacity to grow. The opportunity for an outdoor range is an area where the club is lacking opportunity.</w:t>
            </w:r>
            <w:r w:rsidR="00BC12DA">
              <w:rPr>
                <w:rFonts w:ascii="Arial" w:hAnsi="Arial" w:cs="Arial"/>
                <w:sz w:val="18"/>
                <w:szCs w:val="18"/>
              </w:rPr>
              <w:t xml:space="preserve"> </w:t>
            </w:r>
            <w:r w:rsidRPr="00E007F1">
              <w:rPr>
                <w:rFonts w:ascii="Arial" w:hAnsi="Arial" w:cs="Arial"/>
                <w:sz w:val="18"/>
                <w:szCs w:val="18"/>
              </w:rPr>
              <w:t>Some Club members are researching alternatives. 50m and 100-yard classes are an important part of the National competition leagues and the Club has a strong core of experienced members at this level, two of whom also shoot for Great Britain.</w:t>
            </w:r>
          </w:p>
          <w:p w14:paraId="6DDCBECB"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sz w:val="18"/>
                <w:szCs w:val="18"/>
              </w:rPr>
            </w:pPr>
          </w:p>
        </w:tc>
      </w:tr>
      <w:tr w:rsidR="006F18DC" w:rsidRPr="00E007F1" w14:paraId="1368672B" w14:textId="77777777" w:rsidTr="00FC6398">
        <w:trPr>
          <w:trHeight w:val="340"/>
        </w:trPr>
        <w:tc>
          <w:tcPr>
            <w:tcW w:w="2977" w:type="dxa"/>
            <w:shd w:val="clear" w:color="auto" w:fill="F2F2F2"/>
          </w:tcPr>
          <w:p w14:paraId="64FAF0DB"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Demand in 2039</w:t>
            </w:r>
          </w:p>
        </w:tc>
        <w:tc>
          <w:tcPr>
            <w:tcW w:w="11623" w:type="dxa"/>
            <w:shd w:val="clear" w:color="auto" w:fill="F2F2F2"/>
          </w:tcPr>
          <w:p w14:paraId="09F6E538"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There is no specific methodology for assessing the need for rifle shooting provision, neither facilities nor clubs.</w:t>
            </w:r>
          </w:p>
          <w:p w14:paraId="5FC438C9"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sz w:val="18"/>
                <w:szCs w:val="18"/>
              </w:rPr>
            </w:pPr>
          </w:p>
          <w:p w14:paraId="05C34DA4"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sz w:val="18"/>
                <w:szCs w:val="18"/>
              </w:rPr>
              <w:t>It is unclear whether the National Small-bore Rifle Association (NSRA) identifies the need for another purpose-built specialist rifle shooting facility within the district.</w:t>
            </w:r>
          </w:p>
          <w:p w14:paraId="30863F28" w14:textId="77777777" w:rsidR="006F18DC" w:rsidRPr="00E007F1" w:rsidRDefault="006F18DC" w:rsidP="00953C05">
            <w:pPr>
              <w:widowControl w:val="0"/>
              <w:kinsoku w:val="0"/>
              <w:overflowPunct w:val="0"/>
              <w:autoSpaceDE w:val="0"/>
              <w:autoSpaceDN w:val="0"/>
              <w:adjustRightInd w:val="0"/>
              <w:ind w:right="42"/>
              <w:jc w:val="both"/>
              <w:rPr>
                <w:rFonts w:ascii="Arial" w:hAnsi="Arial" w:cs="Arial"/>
                <w:sz w:val="18"/>
                <w:szCs w:val="18"/>
              </w:rPr>
            </w:pPr>
          </w:p>
          <w:p w14:paraId="2931AC50" w14:textId="77777777" w:rsidR="006F18DC" w:rsidRPr="00E007F1" w:rsidRDefault="006F18DC" w:rsidP="00953C05">
            <w:pPr>
              <w:rPr>
                <w:rFonts w:ascii="Arial" w:hAnsi="Arial" w:cs="Arial"/>
                <w:sz w:val="18"/>
                <w:szCs w:val="18"/>
              </w:rPr>
            </w:pPr>
            <w:r w:rsidRPr="00E007F1">
              <w:rPr>
                <w:rFonts w:ascii="Arial" w:hAnsi="Arial" w:cs="Arial"/>
                <w:sz w:val="18"/>
                <w:szCs w:val="18"/>
              </w:rPr>
              <w:t>However, existing levels of provision should be retained, and support given to facilitating club-led development of dedicated rifle shooting facilities to help increase capacity as the population in the district grows.</w:t>
            </w:r>
          </w:p>
          <w:p w14:paraId="71AC372D" w14:textId="77777777" w:rsidR="006F18DC" w:rsidRPr="00E007F1" w:rsidRDefault="006F18DC" w:rsidP="00953C05">
            <w:pPr>
              <w:rPr>
                <w:rFonts w:ascii="Arial" w:hAnsi="Arial" w:cs="Arial"/>
                <w:sz w:val="18"/>
                <w:szCs w:val="18"/>
              </w:rPr>
            </w:pPr>
          </w:p>
          <w:p w14:paraId="76CDA970" w14:textId="77777777" w:rsidR="006F18DC" w:rsidRPr="00E007F1" w:rsidRDefault="006F18DC" w:rsidP="00953C05">
            <w:pPr>
              <w:rPr>
                <w:rFonts w:ascii="Arial" w:hAnsi="Arial" w:cs="Arial"/>
                <w:sz w:val="18"/>
                <w:szCs w:val="18"/>
              </w:rPr>
            </w:pPr>
            <w:r w:rsidRPr="00E007F1">
              <w:rPr>
                <w:rFonts w:ascii="Arial" w:hAnsi="Arial" w:cs="Arial"/>
                <w:sz w:val="18"/>
                <w:szCs w:val="18"/>
              </w:rPr>
              <w:t>Chichester Rifle and Pistol Club welcome “all people” and the current membership of approximately 100 members includes men, women and juniors.</w:t>
            </w:r>
          </w:p>
          <w:p w14:paraId="4AEA23B3" w14:textId="77777777" w:rsidR="006F18DC" w:rsidRPr="00E007F1" w:rsidRDefault="006F18DC" w:rsidP="00953C05">
            <w:pPr>
              <w:rPr>
                <w:rFonts w:ascii="Arial" w:hAnsi="Arial" w:cs="Arial"/>
                <w:sz w:val="18"/>
                <w:szCs w:val="18"/>
              </w:rPr>
            </w:pPr>
          </w:p>
        </w:tc>
      </w:tr>
    </w:tbl>
    <w:p w14:paraId="3607AE08" w14:textId="77777777" w:rsidR="00A11ADB" w:rsidRPr="00E007F1" w:rsidRDefault="00A11ADB">
      <w:pPr>
        <w:rPr>
          <w:rFonts w:ascii="Arial" w:hAnsi="Arial" w:cs="Arial"/>
          <w:color w:val="FF0000"/>
          <w:sz w:val="26"/>
          <w:szCs w:val="26"/>
        </w:rPr>
      </w:pPr>
      <w:r w:rsidRPr="00E007F1">
        <w:rPr>
          <w:rFonts w:ascii="Arial" w:hAnsi="Arial" w:cs="Arial"/>
        </w:rPr>
        <w:br w:type="page"/>
      </w:r>
    </w:p>
    <w:p w14:paraId="71420F5D" w14:textId="2C64E73C" w:rsidR="006F18DC" w:rsidRPr="00E007F1" w:rsidRDefault="006F18DC" w:rsidP="00A11ADB">
      <w:pPr>
        <w:pStyle w:val="Heading2"/>
      </w:pPr>
      <w:bookmarkStart w:id="2833" w:name="_Toc159492375"/>
      <w:bookmarkStart w:id="2834" w:name="_Toc159492618"/>
      <w:bookmarkStart w:id="2835" w:name="_Toc159493376"/>
      <w:bookmarkStart w:id="2836" w:name="_Toc159505781"/>
      <w:r w:rsidRPr="00E007F1">
        <w:t>Provision in 2024</w:t>
      </w:r>
      <w:bookmarkEnd w:id="2833"/>
      <w:bookmarkEnd w:id="2834"/>
      <w:bookmarkEnd w:id="2835"/>
      <w:bookmarkEnd w:id="2836"/>
    </w:p>
    <w:p w14:paraId="28F6C064" w14:textId="77777777" w:rsidR="00A11ADB" w:rsidRPr="00E007F1" w:rsidRDefault="00A11ADB" w:rsidP="00FC6398">
      <w:pPr>
        <w:rPr>
          <w:rFonts w:ascii="Arial" w:hAnsi="Arial" w:cs="Arial"/>
        </w:rPr>
      </w:pPr>
    </w:p>
    <w:p w14:paraId="0B60F447" w14:textId="77777777" w:rsidR="00717687" w:rsidRPr="00E007F1" w:rsidRDefault="00717687" w:rsidP="00FC6398">
      <w:pPr>
        <w:pStyle w:val="Heading2"/>
      </w:pPr>
      <w:bookmarkStart w:id="2837" w:name="_Toc159492376"/>
      <w:bookmarkStart w:id="2838" w:name="_Toc159492619"/>
      <w:bookmarkStart w:id="2839" w:name="_Toc159493377"/>
      <w:bookmarkStart w:id="2840" w:name="_Toc159505782"/>
      <w:r w:rsidRPr="00E007F1">
        <w:t>Rifle and Pistol Shooting – Quantity</w:t>
      </w:r>
      <w:bookmarkEnd w:id="2837"/>
      <w:bookmarkEnd w:id="2838"/>
      <w:bookmarkEnd w:id="2839"/>
      <w:bookmarkEnd w:id="2840"/>
    </w:p>
    <w:p w14:paraId="218804F0" w14:textId="77777777" w:rsidR="00717687" w:rsidRPr="00E007F1" w:rsidRDefault="00717687" w:rsidP="00953C05">
      <w:pPr>
        <w:rPr>
          <w:rFonts w:ascii="Arial" w:hAnsi="Arial" w:cs="Arial"/>
        </w:rPr>
      </w:pPr>
    </w:p>
    <w:p w14:paraId="7A32270D" w14:textId="1C47674A" w:rsidR="00717687" w:rsidRPr="00E007F1" w:rsidRDefault="0071768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There is a purpose-built specialist shooting range in the district. Table </w:t>
      </w:r>
      <w:r w:rsidR="006E38EC" w:rsidRPr="00E007F1">
        <w:rPr>
          <w:rFonts w:ascii="Arial" w:hAnsi="Arial" w:cs="Arial"/>
          <w:sz w:val="22"/>
          <w:szCs w:val="22"/>
        </w:rPr>
        <w:t>7</w:t>
      </w:r>
      <w:r w:rsidR="00DC14E5" w:rsidRPr="00E007F1">
        <w:rPr>
          <w:rFonts w:ascii="Arial" w:hAnsi="Arial" w:cs="Arial"/>
          <w:sz w:val="22"/>
          <w:szCs w:val="22"/>
        </w:rPr>
        <w:t>4</w:t>
      </w:r>
      <w:r w:rsidRPr="00E007F1">
        <w:rPr>
          <w:rFonts w:ascii="Arial" w:hAnsi="Arial" w:cs="Arial"/>
          <w:sz w:val="22"/>
          <w:szCs w:val="22"/>
        </w:rPr>
        <w:t xml:space="preserve"> details of the indoor rifle club in the district.</w:t>
      </w:r>
    </w:p>
    <w:p w14:paraId="711122F1" w14:textId="77777777" w:rsidR="00717687" w:rsidRPr="00E007F1" w:rsidRDefault="00717687" w:rsidP="00953C05">
      <w:pPr>
        <w:widowControl w:val="0"/>
        <w:kinsoku w:val="0"/>
        <w:overflowPunct w:val="0"/>
        <w:autoSpaceDE w:val="0"/>
        <w:autoSpaceDN w:val="0"/>
        <w:adjustRightInd w:val="0"/>
        <w:ind w:right="42"/>
        <w:jc w:val="both"/>
        <w:rPr>
          <w:rFonts w:ascii="Arial" w:hAnsi="Arial" w:cs="Arial"/>
          <w:sz w:val="22"/>
          <w:szCs w:val="22"/>
        </w:rPr>
      </w:pPr>
    </w:p>
    <w:p w14:paraId="39767641" w14:textId="4CE3A171" w:rsidR="00717687" w:rsidRPr="00E007F1" w:rsidRDefault="00A11ADB" w:rsidP="00FC6398">
      <w:pPr>
        <w:pStyle w:val="Caption"/>
      </w:pPr>
      <w:bookmarkStart w:id="2841" w:name="_Toc159493705"/>
      <w:bookmarkStart w:id="2842" w:name="_Toc159493853"/>
      <w:bookmarkStart w:id="2843" w:name="_Toc159505534"/>
      <w:r w:rsidRPr="00E007F1">
        <w:t xml:space="preserve">Table </w:t>
      </w:r>
      <w:r w:rsidRPr="00E007F1">
        <w:fldChar w:fldCharType="begin"/>
      </w:r>
      <w:r w:rsidRPr="00E007F1">
        <w:instrText xml:space="preserve"> SEQ Table \* ARABIC </w:instrText>
      </w:r>
      <w:r w:rsidRPr="00E007F1">
        <w:fldChar w:fldCharType="separate"/>
      </w:r>
      <w:r w:rsidRPr="00E007F1">
        <w:rPr>
          <w:noProof/>
        </w:rPr>
        <w:t>74</w:t>
      </w:r>
      <w:r w:rsidRPr="00E007F1">
        <w:rPr>
          <w:noProof/>
        </w:rPr>
        <w:fldChar w:fldCharType="end"/>
      </w:r>
      <w:r w:rsidRPr="00E007F1">
        <w:t>:</w:t>
      </w:r>
      <w:bookmarkEnd w:id="2841"/>
      <w:bookmarkEnd w:id="2842"/>
      <w:r w:rsidRPr="00E007F1">
        <w:t xml:space="preserve"> </w:t>
      </w:r>
      <w:r w:rsidR="00717687" w:rsidRPr="00E007F1">
        <w:t>Key Rifle Shooting Clubs in Chichester district and facilities used</w:t>
      </w:r>
      <w:bookmarkEnd w:id="2843"/>
    </w:p>
    <w:p w14:paraId="10A37B73" w14:textId="77777777" w:rsidR="00717687" w:rsidRPr="00E007F1" w:rsidRDefault="00717687" w:rsidP="00953C05">
      <w:pPr>
        <w:widowControl w:val="0"/>
        <w:kinsoku w:val="0"/>
        <w:overflowPunct w:val="0"/>
        <w:autoSpaceDE w:val="0"/>
        <w:autoSpaceDN w:val="0"/>
        <w:adjustRightInd w:val="0"/>
        <w:ind w:left="851" w:right="42"/>
        <w:jc w:val="both"/>
        <w:rPr>
          <w:rFonts w:ascii="Arial" w:hAnsi="Arial" w:cs="Arial"/>
          <w:b/>
          <w:bCs/>
          <w:sz w:val="18"/>
          <w:szCs w:val="18"/>
        </w:rPr>
      </w:pPr>
    </w:p>
    <w:tbl>
      <w:tblPr>
        <w:tblStyle w:val="TableGrid"/>
        <w:tblW w:w="14453" w:type="dxa"/>
        <w:tblInd w:w="85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3285"/>
        <w:gridCol w:w="3294"/>
        <w:gridCol w:w="5039"/>
        <w:gridCol w:w="2835"/>
      </w:tblGrid>
      <w:tr w:rsidR="00A11ADB" w:rsidRPr="00E007F1" w14:paraId="37BDC9E9" w14:textId="77777777" w:rsidTr="00FC6398">
        <w:trPr>
          <w:trHeight w:val="340"/>
        </w:trPr>
        <w:tc>
          <w:tcPr>
            <w:tcW w:w="3285" w:type="dxa"/>
            <w:shd w:val="clear" w:color="auto" w:fill="BFBFBF" w:themeFill="background1" w:themeFillShade="BF"/>
            <w:vAlign w:val="center"/>
          </w:tcPr>
          <w:p w14:paraId="6AC3AA77" w14:textId="77777777" w:rsidR="00717687" w:rsidRPr="00E007F1" w:rsidRDefault="00717687" w:rsidP="00FC6398">
            <w:pPr>
              <w:widowControl w:val="0"/>
              <w:kinsoku w:val="0"/>
              <w:overflowPunct w:val="0"/>
              <w:autoSpaceDE w:val="0"/>
              <w:autoSpaceDN w:val="0"/>
              <w:adjustRightInd w:val="0"/>
              <w:ind w:right="42"/>
              <w:rPr>
                <w:rFonts w:ascii="Arial" w:hAnsi="Arial" w:cs="Arial"/>
                <w:b/>
                <w:bCs/>
                <w:sz w:val="20"/>
                <w:szCs w:val="20"/>
              </w:rPr>
            </w:pPr>
            <w:r w:rsidRPr="00E007F1">
              <w:rPr>
                <w:rFonts w:ascii="Arial" w:hAnsi="Arial" w:cs="Arial"/>
                <w:b/>
                <w:bCs/>
                <w:sz w:val="20"/>
                <w:szCs w:val="20"/>
              </w:rPr>
              <w:t>Rifle Shooting Club</w:t>
            </w:r>
          </w:p>
        </w:tc>
        <w:tc>
          <w:tcPr>
            <w:tcW w:w="3294" w:type="dxa"/>
            <w:shd w:val="clear" w:color="auto" w:fill="BFBFBF" w:themeFill="background1" w:themeFillShade="BF"/>
            <w:vAlign w:val="center"/>
          </w:tcPr>
          <w:p w14:paraId="6F6F8034" w14:textId="77777777" w:rsidR="00717687" w:rsidRPr="00E007F1" w:rsidRDefault="00717687" w:rsidP="00FC6398">
            <w:pPr>
              <w:widowControl w:val="0"/>
              <w:kinsoku w:val="0"/>
              <w:overflowPunct w:val="0"/>
              <w:autoSpaceDE w:val="0"/>
              <w:autoSpaceDN w:val="0"/>
              <w:adjustRightInd w:val="0"/>
              <w:ind w:right="42"/>
              <w:rPr>
                <w:rFonts w:ascii="Arial" w:hAnsi="Arial" w:cs="Arial"/>
                <w:b/>
                <w:bCs/>
                <w:sz w:val="20"/>
                <w:szCs w:val="20"/>
              </w:rPr>
            </w:pPr>
            <w:r w:rsidRPr="00E007F1">
              <w:rPr>
                <w:rFonts w:ascii="Arial" w:hAnsi="Arial" w:cs="Arial"/>
                <w:b/>
                <w:bCs/>
                <w:sz w:val="20"/>
                <w:szCs w:val="20"/>
              </w:rPr>
              <w:t>Membership</w:t>
            </w:r>
          </w:p>
        </w:tc>
        <w:tc>
          <w:tcPr>
            <w:tcW w:w="5039" w:type="dxa"/>
            <w:shd w:val="clear" w:color="auto" w:fill="BFBFBF" w:themeFill="background1" w:themeFillShade="BF"/>
            <w:vAlign w:val="center"/>
          </w:tcPr>
          <w:p w14:paraId="23963717" w14:textId="77777777" w:rsidR="00717687" w:rsidRPr="00E007F1" w:rsidRDefault="00717687" w:rsidP="00FC6398">
            <w:pPr>
              <w:widowControl w:val="0"/>
              <w:kinsoku w:val="0"/>
              <w:overflowPunct w:val="0"/>
              <w:autoSpaceDE w:val="0"/>
              <w:autoSpaceDN w:val="0"/>
              <w:adjustRightInd w:val="0"/>
              <w:ind w:right="42"/>
              <w:rPr>
                <w:rFonts w:ascii="Arial" w:hAnsi="Arial" w:cs="Arial"/>
                <w:b/>
                <w:bCs/>
                <w:sz w:val="20"/>
                <w:szCs w:val="20"/>
              </w:rPr>
            </w:pPr>
            <w:r w:rsidRPr="00E007F1">
              <w:rPr>
                <w:rFonts w:ascii="Arial" w:hAnsi="Arial" w:cs="Arial"/>
                <w:b/>
                <w:bCs/>
                <w:sz w:val="20"/>
                <w:szCs w:val="20"/>
              </w:rPr>
              <w:t>Facility Address</w:t>
            </w:r>
          </w:p>
        </w:tc>
        <w:tc>
          <w:tcPr>
            <w:tcW w:w="2835" w:type="dxa"/>
            <w:shd w:val="clear" w:color="auto" w:fill="BFBFBF" w:themeFill="background1" w:themeFillShade="BF"/>
            <w:vAlign w:val="center"/>
          </w:tcPr>
          <w:p w14:paraId="54CC2BEB" w14:textId="77777777" w:rsidR="00717687" w:rsidRPr="00E007F1" w:rsidRDefault="00717687" w:rsidP="00FC6398">
            <w:pPr>
              <w:widowControl w:val="0"/>
              <w:kinsoku w:val="0"/>
              <w:overflowPunct w:val="0"/>
              <w:autoSpaceDE w:val="0"/>
              <w:autoSpaceDN w:val="0"/>
              <w:adjustRightInd w:val="0"/>
              <w:ind w:right="42"/>
              <w:rPr>
                <w:rFonts w:ascii="Arial" w:hAnsi="Arial" w:cs="Arial"/>
                <w:b/>
                <w:bCs/>
                <w:sz w:val="20"/>
                <w:szCs w:val="20"/>
              </w:rPr>
            </w:pPr>
            <w:r w:rsidRPr="00E007F1">
              <w:rPr>
                <w:rFonts w:ascii="Arial" w:hAnsi="Arial" w:cs="Arial"/>
                <w:b/>
                <w:bCs/>
                <w:sz w:val="20"/>
                <w:szCs w:val="20"/>
              </w:rPr>
              <w:t>Basis of use</w:t>
            </w:r>
          </w:p>
        </w:tc>
      </w:tr>
      <w:tr w:rsidR="00A11ADB" w:rsidRPr="00E007F1" w14:paraId="27A6FC64" w14:textId="77777777" w:rsidTr="00A11ADB">
        <w:trPr>
          <w:trHeight w:val="340"/>
        </w:trPr>
        <w:tc>
          <w:tcPr>
            <w:tcW w:w="3285" w:type="dxa"/>
            <w:shd w:val="clear" w:color="auto" w:fill="F2F2F2" w:themeFill="background1" w:themeFillShade="F2"/>
            <w:vAlign w:val="center"/>
          </w:tcPr>
          <w:p w14:paraId="06F7CCEF" w14:textId="77777777" w:rsidR="00717687" w:rsidRPr="00E007F1" w:rsidRDefault="00717687" w:rsidP="00FC6398">
            <w:pPr>
              <w:widowControl w:val="0"/>
              <w:kinsoku w:val="0"/>
              <w:overflowPunct w:val="0"/>
              <w:autoSpaceDE w:val="0"/>
              <w:autoSpaceDN w:val="0"/>
              <w:adjustRightInd w:val="0"/>
              <w:ind w:right="42"/>
              <w:rPr>
                <w:rFonts w:ascii="Arial" w:hAnsi="Arial" w:cs="Arial"/>
                <w:sz w:val="20"/>
                <w:szCs w:val="20"/>
              </w:rPr>
            </w:pPr>
            <w:r w:rsidRPr="00E007F1">
              <w:rPr>
                <w:rFonts w:ascii="Arial" w:hAnsi="Arial" w:cs="Arial"/>
                <w:sz w:val="20"/>
                <w:szCs w:val="20"/>
              </w:rPr>
              <w:t>Chichester Rifle and Pistol Club</w:t>
            </w:r>
          </w:p>
        </w:tc>
        <w:tc>
          <w:tcPr>
            <w:tcW w:w="3294" w:type="dxa"/>
            <w:shd w:val="clear" w:color="auto" w:fill="F2F2F2" w:themeFill="background1" w:themeFillShade="F2"/>
            <w:vAlign w:val="center"/>
          </w:tcPr>
          <w:p w14:paraId="6B7DA5C4" w14:textId="77777777" w:rsidR="00717687" w:rsidRPr="00E007F1" w:rsidRDefault="00717687" w:rsidP="00FC6398">
            <w:pPr>
              <w:widowControl w:val="0"/>
              <w:kinsoku w:val="0"/>
              <w:overflowPunct w:val="0"/>
              <w:autoSpaceDE w:val="0"/>
              <w:autoSpaceDN w:val="0"/>
              <w:adjustRightInd w:val="0"/>
              <w:ind w:right="42"/>
              <w:rPr>
                <w:rFonts w:ascii="Arial" w:hAnsi="Arial" w:cs="Arial"/>
                <w:sz w:val="20"/>
                <w:szCs w:val="20"/>
              </w:rPr>
            </w:pPr>
            <w:r w:rsidRPr="00E007F1">
              <w:rPr>
                <w:rFonts w:ascii="Arial" w:hAnsi="Arial" w:cs="Arial"/>
                <w:sz w:val="20"/>
                <w:szCs w:val="20"/>
              </w:rPr>
              <w:t>Approximately 100 members</w:t>
            </w:r>
          </w:p>
        </w:tc>
        <w:tc>
          <w:tcPr>
            <w:tcW w:w="5039" w:type="dxa"/>
            <w:shd w:val="clear" w:color="auto" w:fill="F2F2F2" w:themeFill="background1" w:themeFillShade="F2"/>
            <w:vAlign w:val="center"/>
          </w:tcPr>
          <w:p w14:paraId="0757746E" w14:textId="45CA1A7F" w:rsidR="00717687" w:rsidRPr="00E007F1" w:rsidRDefault="00717687" w:rsidP="00FC6398">
            <w:pPr>
              <w:widowControl w:val="0"/>
              <w:kinsoku w:val="0"/>
              <w:overflowPunct w:val="0"/>
              <w:autoSpaceDE w:val="0"/>
              <w:autoSpaceDN w:val="0"/>
              <w:adjustRightInd w:val="0"/>
              <w:ind w:right="42"/>
              <w:rPr>
                <w:rFonts w:ascii="Arial" w:hAnsi="Arial" w:cs="Arial"/>
                <w:sz w:val="20"/>
                <w:szCs w:val="20"/>
              </w:rPr>
            </w:pPr>
            <w:r w:rsidRPr="00E007F1">
              <w:rPr>
                <w:rFonts w:ascii="Arial" w:hAnsi="Arial" w:cs="Arial"/>
                <w:sz w:val="20"/>
                <w:szCs w:val="20"/>
              </w:rPr>
              <w:t>The Range, Wellington Road, Chichester. PO19 6BB</w:t>
            </w:r>
          </w:p>
        </w:tc>
        <w:tc>
          <w:tcPr>
            <w:tcW w:w="2835" w:type="dxa"/>
            <w:shd w:val="clear" w:color="auto" w:fill="F2F2F2" w:themeFill="background1" w:themeFillShade="F2"/>
            <w:vAlign w:val="center"/>
          </w:tcPr>
          <w:p w14:paraId="411A43C7" w14:textId="77777777" w:rsidR="00717687" w:rsidRPr="00E007F1" w:rsidRDefault="00717687" w:rsidP="00FC6398">
            <w:pPr>
              <w:widowControl w:val="0"/>
              <w:kinsoku w:val="0"/>
              <w:overflowPunct w:val="0"/>
              <w:autoSpaceDE w:val="0"/>
              <w:autoSpaceDN w:val="0"/>
              <w:adjustRightInd w:val="0"/>
              <w:ind w:right="42"/>
              <w:rPr>
                <w:rFonts w:ascii="Arial" w:hAnsi="Arial" w:cs="Arial"/>
                <w:sz w:val="20"/>
                <w:szCs w:val="20"/>
              </w:rPr>
            </w:pPr>
            <w:r w:rsidRPr="00E007F1">
              <w:rPr>
                <w:rFonts w:ascii="Arial" w:hAnsi="Arial" w:cs="Arial"/>
                <w:sz w:val="20"/>
                <w:szCs w:val="20"/>
              </w:rPr>
              <w:t>Dedicated</w:t>
            </w:r>
          </w:p>
        </w:tc>
      </w:tr>
    </w:tbl>
    <w:p w14:paraId="00E2E26A" w14:textId="77777777" w:rsidR="00717687" w:rsidRPr="00E007F1" w:rsidRDefault="00717687" w:rsidP="00953C05">
      <w:pPr>
        <w:rPr>
          <w:rFonts w:ascii="Arial" w:hAnsi="Arial" w:cs="Arial"/>
          <w:sz w:val="22"/>
          <w:szCs w:val="22"/>
        </w:rPr>
      </w:pPr>
    </w:p>
    <w:p w14:paraId="1B14A905" w14:textId="77777777" w:rsidR="00717687" w:rsidRPr="00E007F1" w:rsidRDefault="0071768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Chichester Rifle and Pistol Club trains at the range at Wellington Road, Chichester.</w:t>
      </w:r>
    </w:p>
    <w:p w14:paraId="02A4D440" w14:textId="77777777" w:rsidR="00717687" w:rsidRPr="00E007F1" w:rsidRDefault="00717687" w:rsidP="00953C05">
      <w:pPr>
        <w:widowControl w:val="0"/>
        <w:kinsoku w:val="0"/>
        <w:overflowPunct w:val="0"/>
        <w:autoSpaceDE w:val="0"/>
        <w:autoSpaceDN w:val="0"/>
        <w:adjustRightInd w:val="0"/>
        <w:ind w:left="851" w:right="42"/>
        <w:jc w:val="both"/>
        <w:rPr>
          <w:rFonts w:ascii="Arial" w:hAnsi="Arial" w:cs="Arial"/>
          <w:sz w:val="22"/>
          <w:szCs w:val="22"/>
        </w:rPr>
      </w:pPr>
    </w:p>
    <w:p w14:paraId="086F5968" w14:textId="77777777" w:rsidR="00717687" w:rsidRPr="00E007F1" w:rsidRDefault="0071768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Chichester Rifle and Pistol Club has</w:t>
      </w:r>
      <w:r w:rsidRPr="00E007F1">
        <w:rPr>
          <w:rFonts w:ascii="Arial" w:hAnsi="Arial" w:cs="Arial"/>
          <w:sz w:val="20"/>
          <w:szCs w:val="20"/>
        </w:rPr>
        <w:t xml:space="preserve"> </w:t>
      </w:r>
      <w:r w:rsidRPr="00E007F1">
        <w:rPr>
          <w:rFonts w:ascii="Arial" w:hAnsi="Arial" w:cs="Arial"/>
          <w:sz w:val="22"/>
          <w:szCs w:val="22"/>
        </w:rPr>
        <w:t xml:space="preserve">NSRA Approved instructors who train members in the safe handling of firearms for target shooting. </w:t>
      </w:r>
    </w:p>
    <w:p w14:paraId="01455F66" w14:textId="77777777" w:rsidR="00A11ADB" w:rsidRPr="00E007F1" w:rsidRDefault="00A11ADB" w:rsidP="00FC6398">
      <w:pPr>
        <w:widowControl w:val="0"/>
        <w:kinsoku w:val="0"/>
        <w:overflowPunct w:val="0"/>
        <w:autoSpaceDE w:val="0"/>
        <w:autoSpaceDN w:val="0"/>
        <w:adjustRightInd w:val="0"/>
        <w:ind w:right="42"/>
        <w:jc w:val="both"/>
        <w:rPr>
          <w:rFonts w:ascii="Arial" w:hAnsi="Arial" w:cs="Arial"/>
          <w:sz w:val="22"/>
          <w:szCs w:val="22"/>
        </w:rPr>
      </w:pPr>
    </w:p>
    <w:p w14:paraId="32C5A4D1" w14:textId="77777777" w:rsidR="00717687" w:rsidRPr="00E007F1" w:rsidRDefault="00717687" w:rsidP="00FC6398">
      <w:pPr>
        <w:pStyle w:val="Heading2"/>
      </w:pPr>
      <w:bookmarkStart w:id="2844" w:name="_Toc159492377"/>
      <w:bookmarkStart w:id="2845" w:name="_Toc159492620"/>
      <w:bookmarkStart w:id="2846" w:name="_Toc159493378"/>
      <w:bookmarkStart w:id="2847" w:name="_Toc159505783"/>
      <w:r w:rsidRPr="00E007F1">
        <w:t>Rifle and Pistol Shooting - Quality</w:t>
      </w:r>
      <w:bookmarkEnd w:id="2844"/>
      <w:bookmarkEnd w:id="2845"/>
      <w:bookmarkEnd w:id="2846"/>
      <w:bookmarkEnd w:id="2847"/>
    </w:p>
    <w:p w14:paraId="6350B753" w14:textId="77777777" w:rsidR="00717687" w:rsidRPr="00E007F1" w:rsidRDefault="00717687" w:rsidP="00953C05">
      <w:pPr>
        <w:ind w:left="720"/>
        <w:contextualSpacing/>
        <w:rPr>
          <w:rFonts w:ascii="Arial" w:hAnsi="Arial" w:cs="Arial"/>
          <w:sz w:val="22"/>
          <w:szCs w:val="22"/>
        </w:rPr>
      </w:pPr>
    </w:p>
    <w:p w14:paraId="2A95D674" w14:textId="77777777" w:rsidR="00717687" w:rsidRPr="00E007F1" w:rsidRDefault="0071768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The Rifle Range at Wellington Road, Chichester was not accessible at the time of the site audit. </w:t>
      </w:r>
    </w:p>
    <w:p w14:paraId="5150D7D0" w14:textId="77777777" w:rsidR="00717687" w:rsidRPr="00E007F1" w:rsidRDefault="00717687" w:rsidP="00953C05">
      <w:pPr>
        <w:widowControl w:val="0"/>
        <w:kinsoku w:val="0"/>
        <w:overflowPunct w:val="0"/>
        <w:autoSpaceDE w:val="0"/>
        <w:autoSpaceDN w:val="0"/>
        <w:adjustRightInd w:val="0"/>
        <w:ind w:left="851" w:right="42"/>
        <w:jc w:val="both"/>
        <w:rPr>
          <w:rFonts w:ascii="Arial" w:hAnsi="Arial" w:cs="Arial"/>
          <w:sz w:val="22"/>
          <w:szCs w:val="22"/>
        </w:rPr>
      </w:pPr>
    </w:p>
    <w:p w14:paraId="25741ED4" w14:textId="5A23CF05" w:rsidR="00717687" w:rsidRPr="00E007F1" w:rsidRDefault="0071768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club is a non-profit organisation and the spokesperson for the club said the club has a financially cautious approach to asset acquisition.</w:t>
      </w:r>
      <w:r w:rsidR="00BC12DA">
        <w:rPr>
          <w:rFonts w:ascii="Arial" w:hAnsi="Arial" w:cs="Arial"/>
          <w:sz w:val="22"/>
          <w:szCs w:val="22"/>
        </w:rPr>
        <w:t xml:space="preserve"> </w:t>
      </w:r>
      <w:r w:rsidRPr="00E007F1">
        <w:rPr>
          <w:rFonts w:ascii="Arial" w:hAnsi="Arial" w:cs="Arial"/>
          <w:sz w:val="22"/>
          <w:szCs w:val="22"/>
        </w:rPr>
        <w:t>The armoury is stocked with older rifles, many of which have been donated. Some club rifles would benefit from being upgraded to more contemporary models in time.</w:t>
      </w:r>
    </w:p>
    <w:p w14:paraId="72CF83CE" w14:textId="77777777" w:rsidR="00717687" w:rsidRPr="00E007F1" w:rsidRDefault="00717687" w:rsidP="00953C05">
      <w:pPr>
        <w:ind w:left="720"/>
        <w:contextualSpacing/>
        <w:rPr>
          <w:rFonts w:ascii="Arial" w:hAnsi="Arial" w:cs="Arial"/>
          <w:sz w:val="22"/>
          <w:szCs w:val="22"/>
        </w:rPr>
      </w:pPr>
    </w:p>
    <w:p w14:paraId="1E00590B" w14:textId="77777777" w:rsidR="00717687" w:rsidRPr="00E007F1" w:rsidRDefault="0071768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 quality of instruction within the club and at the range was said to be very good - all members are trained to shoot to County and National competitor standard.</w:t>
      </w:r>
    </w:p>
    <w:p w14:paraId="0E64C15B" w14:textId="77777777" w:rsidR="00717687" w:rsidRPr="00E007F1" w:rsidRDefault="00717687" w:rsidP="00953C05">
      <w:pPr>
        <w:widowControl w:val="0"/>
        <w:kinsoku w:val="0"/>
        <w:overflowPunct w:val="0"/>
        <w:autoSpaceDE w:val="0"/>
        <w:autoSpaceDN w:val="0"/>
        <w:adjustRightInd w:val="0"/>
        <w:ind w:left="851" w:right="42"/>
        <w:jc w:val="both"/>
        <w:rPr>
          <w:rFonts w:ascii="Arial" w:hAnsi="Arial" w:cs="Arial"/>
          <w:sz w:val="22"/>
          <w:szCs w:val="22"/>
        </w:rPr>
      </w:pPr>
    </w:p>
    <w:p w14:paraId="0E481B54" w14:textId="72E2FFA6" w:rsidR="00717687" w:rsidRPr="00E007F1" w:rsidRDefault="00717687" w:rsidP="00A11ADB">
      <w:pPr>
        <w:pStyle w:val="Heading2"/>
      </w:pPr>
      <w:bookmarkStart w:id="2848" w:name="_Toc159492378"/>
      <w:bookmarkStart w:id="2849" w:name="_Toc159492621"/>
      <w:bookmarkStart w:id="2850" w:name="_Toc159493379"/>
      <w:bookmarkStart w:id="2851" w:name="_Toc159505784"/>
      <w:r w:rsidRPr="00E007F1">
        <w:t>Demand in 2024</w:t>
      </w:r>
      <w:bookmarkEnd w:id="2848"/>
      <w:bookmarkEnd w:id="2849"/>
      <w:bookmarkEnd w:id="2850"/>
      <w:bookmarkEnd w:id="2851"/>
    </w:p>
    <w:p w14:paraId="49CADA8B" w14:textId="77777777" w:rsidR="00A11ADB" w:rsidRPr="00E007F1" w:rsidRDefault="00A11ADB" w:rsidP="00FC6398">
      <w:pPr>
        <w:rPr>
          <w:rFonts w:ascii="Arial" w:hAnsi="Arial" w:cs="Arial"/>
        </w:rPr>
      </w:pPr>
    </w:p>
    <w:p w14:paraId="7F4D1F0F" w14:textId="77777777" w:rsidR="00717687" w:rsidRPr="00E007F1" w:rsidRDefault="00717687" w:rsidP="00FC6398">
      <w:pPr>
        <w:pStyle w:val="Heading3"/>
      </w:pPr>
      <w:bookmarkStart w:id="2852" w:name="_Toc159492379"/>
      <w:bookmarkStart w:id="2853" w:name="_Toc159492622"/>
      <w:bookmarkStart w:id="2854" w:name="_Toc159493380"/>
      <w:bookmarkStart w:id="2855" w:name="_Toc159505785"/>
      <w:r w:rsidRPr="00E007F1">
        <w:t>Consultation</w:t>
      </w:r>
      <w:bookmarkEnd w:id="2852"/>
      <w:bookmarkEnd w:id="2853"/>
      <w:bookmarkEnd w:id="2854"/>
      <w:bookmarkEnd w:id="2855"/>
    </w:p>
    <w:p w14:paraId="4CAD6F78" w14:textId="77777777" w:rsidR="00717687" w:rsidRPr="00E007F1" w:rsidRDefault="00717687" w:rsidP="00953C05">
      <w:pPr>
        <w:rPr>
          <w:rFonts w:ascii="Arial" w:hAnsi="Arial" w:cs="Arial"/>
        </w:rPr>
      </w:pPr>
    </w:p>
    <w:p w14:paraId="349A3386" w14:textId="0C4A5011" w:rsidR="00717687" w:rsidRPr="00E007F1" w:rsidRDefault="00717687" w:rsidP="00FC6398">
      <w:pPr>
        <w:pStyle w:val="Heading3"/>
      </w:pPr>
      <w:bookmarkStart w:id="2856" w:name="_Toc159492380"/>
      <w:bookmarkStart w:id="2857" w:name="_Toc159492623"/>
      <w:bookmarkStart w:id="2858" w:name="_Toc159493381"/>
      <w:bookmarkStart w:id="2859" w:name="_Toc159505786"/>
      <w:r w:rsidRPr="00E007F1">
        <w:t>Survey Responses (Education Institutions, Sports Clubs, Parish and Town Councils)</w:t>
      </w:r>
      <w:bookmarkEnd w:id="2856"/>
      <w:bookmarkEnd w:id="2857"/>
      <w:bookmarkEnd w:id="2858"/>
      <w:bookmarkEnd w:id="2859"/>
    </w:p>
    <w:p w14:paraId="1AB768DC" w14:textId="77777777" w:rsidR="00717687" w:rsidRPr="00E007F1" w:rsidRDefault="00717687" w:rsidP="00953C05">
      <w:pPr>
        <w:rPr>
          <w:rFonts w:ascii="Arial" w:hAnsi="Arial" w:cs="Arial"/>
          <w:b/>
          <w:bCs/>
        </w:rPr>
      </w:pPr>
    </w:p>
    <w:p w14:paraId="093E76D9" w14:textId="01BC6690" w:rsidR="00717687" w:rsidRPr="00E007F1" w:rsidRDefault="0071768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Detailed analysis is provided of education institution, sports club and parish and town council feedback in </w:t>
      </w:r>
      <w:r w:rsidRPr="00FF360D">
        <w:rPr>
          <w:rFonts w:ascii="Arial" w:hAnsi="Arial" w:cs="Arial"/>
          <w:sz w:val="22"/>
          <w:szCs w:val="22"/>
        </w:rPr>
        <w:t xml:space="preserve">paragraphs </w:t>
      </w:r>
      <w:r w:rsidR="00A11ADB" w:rsidRPr="00FF360D">
        <w:rPr>
          <w:rFonts w:ascii="Arial" w:hAnsi="Arial" w:cs="Arial"/>
          <w:sz w:val="22"/>
          <w:szCs w:val="22"/>
        </w:rPr>
        <w:t>6</w:t>
      </w:r>
      <w:r w:rsidR="00EA4D7A" w:rsidRPr="00FF360D">
        <w:rPr>
          <w:rFonts w:ascii="Arial" w:hAnsi="Arial" w:cs="Arial"/>
          <w:sz w:val="22"/>
          <w:szCs w:val="22"/>
        </w:rPr>
        <w:t xml:space="preserve">.10 – </w:t>
      </w:r>
      <w:r w:rsidR="00A11ADB" w:rsidRPr="00FF360D">
        <w:rPr>
          <w:rFonts w:ascii="Arial" w:hAnsi="Arial" w:cs="Arial"/>
          <w:sz w:val="22"/>
          <w:szCs w:val="22"/>
        </w:rPr>
        <w:t>6</w:t>
      </w:r>
      <w:r w:rsidR="00EA4D7A" w:rsidRPr="00FF360D">
        <w:rPr>
          <w:rFonts w:ascii="Arial" w:hAnsi="Arial" w:cs="Arial"/>
          <w:sz w:val="22"/>
          <w:szCs w:val="22"/>
        </w:rPr>
        <w:t>.28</w:t>
      </w:r>
      <w:r w:rsidRPr="00FF360D">
        <w:rPr>
          <w:rFonts w:ascii="Arial" w:hAnsi="Arial" w:cs="Arial"/>
          <w:sz w:val="22"/>
          <w:szCs w:val="22"/>
        </w:rPr>
        <w:t>.</w:t>
      </w:r>
      <w:r w:rsidRPr="00E007F1">
        <w:rPr>
          <w:rFonts w:ascii="Arial" w:hAnsi="Arial" w:cs="Arial"/>
          <w:sz w:val="22"/>
          <w:szCs w:val="22"/>
        </w:rPr>
        <w:t xml:space="preserve"> </w:t>
      </w:r>
    </w:p>
    <w:p w14:paraId="1AD07CEF" w14:textId="77777777" w:rsidR="00717687" w:rsidRPr="00E007F1" w:rsidRDefault="0071768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Chichester Rifle and Pistol Club did respond to follow-up contact and provided the following feedback:</w:t>
      </w:r>
    </w:p>
    <w:p w14:paraId="4B5595EB" w14:textId="77777777" w:rsidR="00717687" w:rsidRPr="00E007F1" w:rsidRDefault="00717687" w:rsidP="00953C05">
      <w:pPr>
        <w:rPr>
          <w:rFonts w:ascii="Arial" w:hAnsi="Arial" w:cs="Arial"/>
          <w:i/>
          <w:iCs/>
          <w:sz w:val="20"/>
          <w:szCs w:val="20"/>
        </w:rPr>
      </w:pPr>
    </w:p>
    <w:p w14:paraId="209FB822" w14:textId="62E51470" w:rsidR="00717687" w:rsidRPr="00E007F1" w:rsidRDefault="00717687" w:rsidP="00FC6398">
      <w:pPr>
        <w:ind w:left="851"/>
        <w:contextualSpacing/>
        <w:jc w:val="both"/>
        <w:rPr>
          <w:rFonts w:ascii="Arial" w:hAnsi="Arial" w:cs="Arial"/>
          <w:i/>
          <w:iCs/>
          <w:sz w:val="22"/>
          <w:szCs w:val="22"/>
        </w:rPr>
      </w:pPr>
      <w:r w:rsidRPr="00E007F1">
        <w:rPr>
          <w:rFonts w:ascii="Arial" w:hAnsi="Arial" w:cs="Arial"/>
          <w:i/>
          <w:iCs/>
          <w:sz w:val="22"/>
          <w:szCs w:val="22"/>
        </w:rPr>
        <w:t>Facility Upgrades:</w:t>
      </w:r>
      <w:r w:rsidR="00BC12DA">
        <w:rPr>
          <w:rFonts w:ascii="Arial" w:hAnsi="Arial" w:cs="Arial"/>
          <w:i/>
          <w:iCs/>
          <w:sz w:val="22"/>
          <w:szCs w:val="22"/>
        </w:rPr>
        <w:t xml:space="preserve"> </w:t>
      </w:r>
      <w:r w:rsidRPr="00E007F1">
        <w:rPr>
          <w:rFonts w:ascii="Arial" w:hAnsi="Arial" w:cs="Arial"/>
          <w:i/>
          <w:iCs/>
          <w:sz w:val="22"/>
          <w:szCs w:val="22"/>
        </w:rPr>
        <w:t>The recent hike in energy prices has resulted in the Club reviewing its energy consumption.</w:t>
      </w:r>
      <w:r w:rsidR="00BC12DA">
        <w:rPr>
          <w:rFonts w:ascii="Arial" w:hAnsi="Arial" w:cs="Arial"/>
          <w:i/>
          <w:iCs/>
          <w:sz w:val="22"/>
          <w:szCs w:val="22"/>
        </w:rPr>
        <w:t xml:space="preserve"> </w:t>
      </w:r>
      <w:r w:rsidRPr="00E007F1">
        <w:rPr>
          <w:rFonts w:ascii="Arial" w:hAnsi="Arial" w:cs="Arial"/>
          <w:i/>
          <w:iCs/>
          <w:sz w:val="22"/>
          <w:szCs w:val="22"/>
        </w:rPr>
        <w:t>Lighting, heating and ventilation systems are under consideration.</w:t>
      </w:r>
      <w:r w:rsidR="00BC12DA">
        <w:rPr>
          <w:rFonts w:ascii="Arial" w:hAnsi="Arial" w:cs="Arial"/>
          <w:i/>
          <w:iCs/>
          <w:sz w:val="22"/>
          <w:szCs w:val="22"/>
        </w:rPr>
        <w:t xml:space="preserve"> </w:t>
      </w:r>
      <w:r w:rsidRPr="00E007F1">
        <w:rPr>
          <w:rFonts w:ascii="Arial" w:hAnsi="Arial" w:cs="Arial"/>
          <w:i/>
          <w:iCs/>
          <w:sz w:val="22"/>
          <w:szCs w:val="22"/>
        </w:rPr>
        <w:t>These ageing infrastructure items would benefit from upgrading to newer, more energy efficient solutions.</w:t>
      </w:r>
    </w:p>
    <w:p w14:paraId="2A67B450" w14:textId="77777777" w:rsidR="00717687" w:rsidRPr="00E007F1" w:rsidRDefault="00717687" w:rsidP="00FC6398">
      <w:pPr>
        <w:ind w:left="851"/>
        <w:contextualSpacing/>
        <w:jc w:val="both"/>
        <w:rPr>
          <w:rFonts w:ascii="Arial" w:hAnsi="Arial" w:cs="Arial"/>
          <w:i/>
          <w:iCs/>
          <w:sz w:val="22"/>
          <w:szCs w:val="22"/>
        </w:rPr>
      </w:pPr>
    </w:p>
    <w:p w14:paraId="677D313C" w14:textId="0EB3C225" w:rsidR="00717687" w:rsidRPr="00E007F1" w:rsidRDefault="00717687" w:rsidP="00FC6398">
      <w:pPr>
        <w:ind w:left="851"/>
        <w:contextualSpacing/>
        <w:jc w:val="both"/>
        <w:rPr>
          <w:rFonts w:ascii="Arial" w:hAnsi="Arial" w:cs="Arial"/>
          <w:i/>
          <w:iCs/>
          <w:sz w:val="22"/>
          <w:szCs w:val="22"/>
        </w:rPr>
      </w:pPr>
      <w:r w:rsidRPr="00E007F1">
        <w:rPr>
          <w:rFonts w:ascii="Arial" w:hAnsi="Arial" w:cs="Arial"/>
          <w:i/>
          <w:iCs/>
          <w:sz w:val="22"/>
          <w:szCs w:val="22"/>
        </w:rPr>
        <w:t>Administration Improvements: The club still relies on cash payments and paper accounting as opposed to chip and pin or digital point of sale terminals.</w:t>
      </w:r>
      <w:r w:rsidR="00BC12DA">
        <w:rPr>
          <w:rFonts w:ascii="Arial" w:hAnsi="Arial" w:cs="Arial"/>
          <w:i/>
          <w:iCs/>
          <w:sz w:val="22"/>
          <w:szCs w:val="22"/>
        </w:rPr>
        <w:t xml:space="preserve"> </w:t>
      </w:r>
      <w:r w:rsidRPr="00E007F1">
        <w:rPr>
          <w:rFonts w:ascii="Arial" w:hAnsi="Arial" w:cs="Arial"/>
          <w:i/>
          <w:iCs/>
          <w:sz w:val="22"/>
          <w:szCs w:val="22"/>
        </w:rPr>
        <w:t>We are researching options, but the main challenge is to keep costs proportionally low to match the clubs’ limited finances.</w:t>
      </w:r>
    </w:p>
    <w:p w14:paraId="48D6B246" w14:textId="77777777" w:rsidR="00717687" w:rsidRPr="00E007F1" w:rsidRDefault="00717687" w:rsidP="00FC6398">
      <w:pPr>
        <w:ind w:left="851"/>
        <w:contextualSpacing/>
        <w:jc w:val="both"/>
        <w:rPr>
          <w:rFonts w:ascii="Arial" w:hAnsi="Arial" w:cs="Arial"/>
          <w:i/>
          <w:iCs/>
          <w:sz w:val="22"/>
          <w:szCs w:val="22"/>
        </w:rPr>
      </w:pPr>
    </w:p>
    <w:p w14:paraId="6F81FB59" w14:textId="626D2C35" w:rsidR="00717687" w:rsidRPr="00E007F1" w:rsidRDefault="00717687" w:rsidP="00FC6398">
      <w:pPr>
        <w:ind w:left="851"/>
        <w:contextualSpacing/>
        <w:jc w:val="both"/>
        <w:rPr>
          <w:rFonts w:ascii="Arial" w:hAnsi="Arial" w:cs="Arial"/>
          <w:i/>
          <w:iCs/>
          <w:sz w:val="22"/>
          <w:szCs w:val="22"/>
        </w:rPr>
      </w:pPr>
      <w:r w:rsidRPr="00E007F1">
        <w:rPr>
          <w:rFonts w:ascii="Arial" w:hAnsi="Arial" w:cs="Arial"/>
          <w:i/>
          <w:iCs/>
          <w:sz w:val="22"/>
          <w:szCs w:val="22"/>
        </w:rPr>
        <w:t>Equipment:</w:t>
      </w:r>
      <w:r w:rsidR="00BC12DA">
        <w:rPr>
          <w:rFonts w:ascii="Arial" w:hAnsi="Arial" w:cs="Arial"/>
          <w:i/>
          <w:iCs/>
          <w:sz w:val="22"/>
          <w:szCs w:val="22"/>
        </w:rPr>
        <w:t xml:space="preserve"> </w:t>
      </w:r>
      <w:r w:rsidRPr="00E007F1">
        <w:rPr>
          <w:rFonts w:ascii="Arial" w:hAnsi="Arial" w:cs="Arial"/>
          <w:i/>
          <w:iCs/>
          <w:sz w:val="22"/>
          <w:szCs w:val="22"/>
        </w:rPr>
        <w:t>The club is a non-profit organisation and has a financially cautious approach to asset acquisition.</w:t>
      </w:r>
      <w:r w:rsidR="00BC12DA">
        <w:rPr>
          <w:rFonts w:ascii="Arial" w:hAnsi="Arial" w:cs="Arial"/>
          <w:i/>
          <w:iCs/>
          <w:sz w:val="22"/>
          <w:szCs w:val="22"/>
        </w:rPr>
        <w:t xml:space="preserve"> </w:t>
      </w:r>
      <w:r w:rsidRPr="00E007F1">
        <w:rPr>
          <w:rFonts w:ascii="Arial" w:hAnsi="Arial" w:cs="Arial"/>
          <w:i/>
          <w:iCs/>
          <w:sz w:val="22"/>
          <w:szCs w:val="22"/>
        </w:rPr>
        <w:t>The armoury is stocked with older rifles, many of which have been donated. Some club rifles would benefit from being upgraded to more contemporary models in time.</w:t>
      </w:r>
    </w:p>
    <w:p w14:paraId="68946FF4" w14:textId="77777777" w:rsidR="00717687" w:rsidRPr="00E007F1" w:rsidRDefault="00717687" w:rsidP="00FC6398">
      <w:pPr>
        <w:ind w:left="851"/>
        <w:contextualSpacing/>
        <w:jc w:val="both"/>
        <w:rPr>
          <w:rFonts w:ascii="Arial" w:hAnsi="Arial" w:cs="Arial"/>
          <w:i/>
          <w:iCs/>
          <w:sz w:val="22"/>
          <w:szCs w:val="22"/>
        </w:rPr>
      </w:pPr>
    </w:p>
    <w:p w14:paraId="2197CFC4" w14:textId="41C09438" w:rsidR="00717687" w:rsidRPr="00E007F1" w:rsidRDefault="00717687" w:rsidP="00FC6398">
      <w:pPr>
        <w:ind w:left="851"/>
        <w:contextualSpacing/>
        <w:jc w:val="both"/>
        <w:rPr>
          <w:rFonts w:ascii="Arial" w:hAnsi="Arial" w:cs="Arial"/>
          <w:i/>
          <w:iCs/>
          <w:sz w:val="22"/>
          <w:szCs w:val="22"/>
        </w:rPr>
      </w:pPr>
      <w:r w:rsidRPr="00E007F1">
        <w:rPr>
          <w:rFonts w:ascii="Arial" w:hAnsi="Arial" w:cs="Arial"/>
          <w:i/>
          <w:iCs/>
          <w:sz w:val="22"/>
          <w:szCs w:val="22"/>
        </w:rPr>
        <w:t>Additional Facilities:</w:t>
      </w:r>
      <w:r w:rsidR="00BC12DA">
        <w:rPr>
          <w:rFonts w:ascii="Arial" w:hAnsi="Arial" w:cs="Arial"/>
          <w:i/>
          <w:iCs/>
          <w:sz w:val="22"/>
          <w:szCs w:val="22"/>
        </w:rPr>
        <w:t xml:space="preserve"> </w:t>
      </w:r>
      <w:r w:rsidRPr="00E007F1">
        <w:rPr>
          <w:rFonts w:ascii="Arial" w:hAnsi="Arial" w:cs="Arial"/>
          <w:i/>
          <w:iCs/>
          <w:sz w:val="22"/>
          <w:szCs w:val="22"/>
        </w:rPr>
        <w:t>Since the recent closure of a local outdoor range at Fittleworth, the Club would benefit from access to, or provision of additional outdoor shooting ranges to provide 50 metres and 100 yards disciplines.</w:t>
      </w:r>
      <w:r w:rsidR="00BC12DA">
        <w:rPr>
          <w:rFonts w:ascii="Arial" w:hAnsi="Arial" w:cs="Arial"/>
          <w:i/>
          <w:iCs/>
          <w:sz w:val="22"/>
          <w:szCs w:val="22"/>
        </w:rPr>
        <w:t xml:space="preserve"> </w:t>
      </w:r>
      <w:r w:rsidRPr="00E007F1">
        <w:rPr>
          <w:rFonts w:ascii="Arial" w:hAnsi="Arial" w:cs="Arial"/>
          <w:i/>
          <w:iCs/>
          <w:sz w:val="22"/>
          <w:szCs w:val="22"/>
        </w:rPr>
        <w:t>It may be impractical to extend the current facility. (No feasibility study has been undertaken, but it is an area where the club is lacking opportunity).</w:t>
      </w:r>
      <w:r w:rsidR="00BC12DA">
        <w:rPr>
          <w:rFonts w:ascii="Arial" w:hAnsi="Arial" w:cs="Arial"/>
          <w:i/>
          <w:iCs/>
          <w:sz w:val="22"/>
          <w:szCs w:val="22"/>
        </w:rPr>
        <w:t xml:space="preserve"> </w:t>
      </w:r>
      <w:r w:rsidRPr="00E007F1">
        <w:rPr>
          <w:rFonts w:ascii="Arial" w:hAnsi="Arial" w:cs="Arial"/>
          <w:i/>
          <w:iCs/>
          <w:sz w:val="22"/>
          <w:szCs w:val="22"/>
        </w:rPr>
        <w:t>Some Club members are researching alternatives. 50m and 100 yard classes are an important part of the National competition leagues and the Club has a strong core of experienced members at this level, two of whom also shoot for Great Britain.</w:t>
      </w:r>
    </w:p>
    <w:p w14:paraId="580A49CC" w14:textId="77777777" w:rsidR="00717687" w:rsidRPr="00E007F1" w:rsidRDefault="00717687" w:rsidP="00FC6398">
      <w:pPr>
        <w:ind w:left="851"/>
        <w:contextualSpacing/>
        <w:jc w:val="both"/>
        <w:rPr>
          <w:rFonts w:ascii="Arial" w:hAnsi="Arial" w:cs="Arial"/>
        </w:rPr>
      </w:pPr>
    </w:p>
    <w:p w14:paraId="1DBE0EC6" w14:textId="77777777" w:rsidR="00717687" w:rsidRPr="00E007F1" w:rsidRDefault="0071768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No other feedback was received.</w:t>
      </w:r>
    </w:p>
    <w:p w14:paraId="1F49787B" w14:textId="77777777" w:rsidR="00717687" w:rsidRPr="00E007F1" w:rsidRDefault="00717687" w:rsidP="00953C05">
      <w:pPr>
        <w:widowControl w:val="0"/>
        <w:kinsoku w:val="0"/>
        <w:overflowPunct w:val="0"/>
        <w:autoSpaceDE w:val="0"/>
        <w:autoSpaceDN w:val="0"/>
        <w:adjustRightInd w:val="0"/>
        <w:ind w:left="851" w:right="42"/>
        <w:jc w:val="both"/>
        <w:rPr>
          <w:rFonts w:ascii="Arial" w:hAnsi="Arial" w:cs="Arial"/>
          <w:sz w:val="22"/>
          <w:szCs w:val="22"/>
        </w:rPr>
      </w:pPr>
    </w:p>
    <w:p w14:paraId="609FC326" w14:textId="77777777" w:rsidR="00717687" w:rsidRPr="00E007F1" w:rsidRDefault="00717687" w:rsidP="00953C05">
      <w:pPr>
        <w:pStyle w:val="Heading2"/>
        <w:rPr>
          <w:b/>
          <w:bCs/>
        </w:rPr>
      </w:pPr>
      <w:bookmarkStart w:id="2860" w:name="_Toc159492381"/>
      <w:bookmarkStart w:id="2861" w:name="_Toc159492624"/>
      <w:bookmarkStart w:id="2862" w:name="_Toc159493382"/>
      <w:bookmarkStart w:id="2863" w:name="_Toc159505787"/>
      <w:r w:rsidRPr="00E007F1">
        <w:t>National Governing Body</w:t>
      </w:r>
      <w:r w:rsidRPr="00E007F1">
        <w:rPr>
          <w:b/>
          <w:bCs/>
        </w:rPr>
        <w:t xml:space="preserve"> – </w:t>
      </w:r>
      <w:r w:rsidRPr="00E007F1">
        <w:t>National Small-bore Rifle Association (NSRA)</w:t>
      </w:r>
      <w:bookmarkEnd w:id="2860"/>
      <w:bookmarkEnd w:id="2861"/>
      <w:bookmarkEnd w:id="2862"/>
      <w:bookmarkEnd w:id="2863"/>
    </w:p>
    <w:p w14:paraId="6C0E790B" w14:textId="77777777" w:rsidR="00717687" w:rsidRPr="00E007F1" w:rsidRDefault="00717687" w:rsidP="00953C05">
      <w:pPr>
        <w:widowControl w:val="0"/>
        <w:kinsoku w:val="0"/>
        <w:overflowPunct w:val="0"/>
        <w:autoSpaceDE w:val="0"/>
        <w:autoSpaceDN w:val="0"/>
        <w:adjustRightInd w:val="0"/>
        <w:ind w:left="851" w:right="42"/>
        <w:jc w:val="both"/>
        <w:rPr>
          <w:rFonts w:ascii="Arial" w:hAnsi="Arial" w:cs="Arial"/>
          <w:b/>
          <w:bCs/>
          <w:sz w:val="22"/>
          <w:szCs w:val="22"/>
        </w:rPr>
      </w:pPr>
    </w:p>
    <w:p w14:paraId="02469EF3" w14:textId="77777777" w:rsidR="00717687" w:rsidRPr="00E007F1" w:rsidRDefault="0071768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No feedback was received from NSRA.</w:t>
      </w:r>
    </w:p>
    <w:p w14:paraId="6A4C7ECE" w14:textId="77777777" w:rsidR="00717687" w:rsidRPr="00E007F1" w:rsidRDefault="00717687" w:rsidP="00953C05">
      <w:pPr>
        <w:ind w:left="720"/>
        <w:contextualSpacing/>
        <w:rPr>
          <w:rFonts w:ascii="Arial" w:hAnsi="Arial" w:cs="Arial"/>
          <w:sz w:val="22"/>
          <w:szCs w:val="22"/>
        </w:rPr>
      </w:pPr>
    </w:p>
    <w:p w14:paraId="13A99D53" w14:textId="77777777" w:rsidR="00717687" w:rsidRPr="00E007F1" w:rsidRDefault="00717687" w:rsidP="00FC6398">
      <w:pPr>
        <w:pStyle w:val="Heading2"/>
      </w:pPr>
      <w:bookmarkStart w:id="2864" w:name="_Toc159492382"/>
      <w:bookmarkStart w:id="2865" w:name="_Toc159492625"/>
      <w:bookmarkStart w:id="2866" w:name="_Toc159493383"/>
      <w:bookmarkStart w:id="2867" w:name="_Toc159505788"/>
      <w:r w:rsidRPr="00E007F1">
        <w:t>Rifle and Pistol Shooting - Accessibility</w:t>
      </w:r>
      <w:bookmarkEnd w:id="2864"/>
      <w:bookmarkEnd w:id="2865"/>
      <w:bookmarkEnd w:id="2866"/>
      <w:bookmarkEnd w:id="2867"/>
    </w:p>
    <w:p w14:paraId="6D0546A0" w14:textId="77777777" w:rsidR="00717687" w:rsidRPr="00E007F1" w:rsidRDefault="00717687" w:rsidP="00953C05">
      <w:pPr>
        <w:ind w:left="720"/>
        <w:contextualSpacing/>
        <w:rPr>
          <w:rFonts w:ascii="Arial" w:hAnsi="Arial" w:cs="Arial"/>
          <w:sz w:val="22"/>
          <w:szCs w:val="22"/>
        </w:rPr>
      </w:pPr>
    </w:p>
    <w:p w14:paraId="7E736148" w14:textId="77777777" w:rsidR="00717687" w:rsidRPr="00E007F1" w:rsidRDefault="0071768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Rifle shooting is a specialist activity and therefore the catchment area is greater. The only indoor rifle shooting club in the district is located within the city of Chichester where there is a higher population. </w:t>
      </w:r>
    </w:p>
    <w:p w14:paraId="2B67FC6C" w14:textId="77777777" w:rsidR="00717687" w:rsidRPr="00E007F1" w:rsidRDefault="00717687" w:rsidP="00953C05">
      <w:pPr>
        <w:rPr>
          <w:rFonts w:ascii="Arial" w:hAnsi="Arial" w:cs="Arial"/>
          <w:sz w:val="22"/>
          <w:szCs w:val="22"/>
        </w:rPr>
      </w:pPr>
    </w:p>
    <w:p w14:paraId="4F4B790D" w14:textId="77777777" w:rsidR="00717687" w:rsidRPr="00E007F1" w:rsidRDefault="0071768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 xml:space="preserve">Chichester Rifle and Pistol Club is located at Wellington Road in Chichester and is open accessible for people aged over 12 and of all abilities. </w:t>
      </w:r>
    </w:p>
    <w:p w14:paraId="5BD438FB" w14:textId="77777777" w:rsidR="00A11ADB" w:rsidRPr="00E007F1" w:rsidRDefault="00A11ADB" w:rsidP="00FC6398">
      <w:pPr>
        <w:widowControl w:val="0"/>
        <w:kinsoku w:val="0"/>
        <w:overflowPunct w:val="0"/>
        <w:autoSpaceDE w:val="0"/>
        <w:autoSpaceDN w:val="0"/>
        <w:adjustRightInd w:val="0"/>
        <w:ind w:right="42"/>
        <w:jc w:val="both"/>
        <w:rPr>
          <w:rFonts w:ascii="Arial" w:hAnsi="Arial" w:cs="Arial"/>
          <w:sz w:val="22"/>
          <w:szCs w:val="22"/>
        </w:rPr>
      </w:pPr>
    </w:p>
    <w:p w14:paraId="1D6FBBF2" w14:textId="77777777" w:rsidR="00717687" w:rsidRPr="00E007F1" w:rsidRDefault="00717687" w:rsidP="00FC6398">
      <w:pPr>
        <w:pStyle w:val="Heading2"/>
      </w:pPr>
      <w:bookmarkStart w:id="2868" w:name="_Toc159492383"/>
      <w:bookmarkStart w:id="2869" w:name="_Toc159492626"/>
      <w:bookmarkStart w:id="2870" w:name="_Toc159493384"/>
      <w:bookmarkStart w:id="2871" w:name="_Toc159505789"/>
      <w:r w:rsidRPr="00E007F1">
        <w:t>Rifle and Pistol Shooting – Availability</w:t>
      </w:r>
      <w:bookmarkEnd w:id="2868"/>
      <w:bookmarkEnd w:id="2869"/>
      <w:bookmarkEnd w:id="2870"/>
      <w:bookmarkEnd w:id="2871"/>
    </w:p>
    <w:p w14:paraId="6289ECAF" w14:textId="77777777" w:rsidR="00717687" w:rsidRPr="00E007F1" w:rsidRDefault="00717687" w:rsidP="00953C05">
      <w:pPr>
        <w:rPr>
          <w:rFonts w:ascii="Arial" w:hAnsi="Arial" w:cs="Arial"/>
        </w:rPr>
      </w:pPr>
    </w:p>
    <w:p w14:paraId="6049D123" w14:textId="77777777" w:rsidR="00717687" w:rsidRPr="00E007F1" w:rsidRDefault="0071768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Chichester Rifle and Pistol Club operates on a membership basis, which includes NSRA insurance cover to take part in training and competition.</w:t>
      </w:r>
    </w:p>
    <w:p w14:paraId="0AE90435" w14:textId="77777777" w:rsidR="00717687" w:rsidRPr="00E007F1" w:rsidRDefault="00717687" w:rsidP="00953C05">
      <w:pPr>
        <w:widowControl w:val="0"/>
        <w:kinsoku w:val="0"/>
        <w:overflowPunct w:val="0"/>
        <w:autoSpaceDE w:val="0"/>
        <w:autoSpaceDN w:val="0"/>
        <w:adjustRightInd w:val="0"/>
        <w:ind w:left="851" w:right="42"/>
        <w:jc w:val="both"/>
        <w:rPr>
          <w:rFonts w:ascii="Arial" w:hAnsi="Arial" w:cs="Arial"/>
          <w:sz w:val="22"/>
          <w:szCs w:val="22"/>
        </w:rPr>
      </w:pPr>
    </w:p>
    <w:p w14:paraId="28532C96" w14:textId="77777777" w:rsidR="00717687" w:rsidRPr="00E007F1" w:rsidRDefault="00717687" w:rsidP="00FC6398">
      <w:pPr>
        <w:pStyle w:val="Heading2"/>
      </w:pPr>
      <w:bookmarkStart w:id="2872" w:name="_Toc159492384"/>
      <w:bookmarkStart w:id="2873" w:name="_Toc159492627"/>
      <w:bookmarkStart w:id="2874" w:name="_Toc159493385"/>
      <w:bookmarkStart w:id="2875" w:name="_Toc159505790"/>
      <w:r w:rsidRPr="00E007F1">
        <w:t>Provision Requirements by 2039</w:t>
      </w:r>
      <w:bookmarkEnd w:id="2872"/>
      <w:bookmarkEnd w:id="2873"/>
      <w:bookmarkEnd w:id="2874"/>
      <w:bookmarkEnd w:id="2875"/>
    </w:p>
    <w:p w14:paraId="19E24D56" w14:textId="77777777" w:rsidR="00717687" w:rsidRPr="00E007F1" w:rsidRDefault="00717687" w:rsidP="00953C05">
      <w:pPr>
        <w:rPr>
          <w:rFonts w:ascii="Arial" w:hAnsi="Arial" w:cs="Arial"/>
        </w:rPr>
      </w:pPr>
    </w:p>
    <w:p w14:paraId="19BDA3BA" w14:textId="77777777" w:rsidR="00717687" w:rsidRPr="00E007F1" w:rsidRDefault="0071768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There is no specific methodology for assessing the need for rifle shooting provision, neither facilities nor clubs. NSRA does not identify the need for a new purpose-built specialist boxing facility in the district.</w:t>
      </w:r>
    </w:p>
    <w:p w14:paraId="1B3ED4FD" w14:textId="77777777" w:rsidR="00717687" w:rsidRPr="00E007F1" w:rsidRDefault="00717687" w:rsidP="00953C05">
      <w:pPr>
        <w:widowControl w:val="0"/>
        <w:kinsoku w:val="0"/>
        <w:overflowPunct w:val="0"/>
        <w:autoSpaceDE w:val="0"/>
        <w:autoSpaceDN w:val="0"/>
        <w:adjustRightInd w:val="0"/>
        <w:ind w:left="851" w:right="42"/>
        <w:jc w:val="both"/>
        <w:rPr>
          <w:rFonts w:ascii="Arial" w:hAnsi="Arial" w:cs="Arial"/>
          <w:sz w:val="22"/>
          <w:szCs w:val="22"/>
        </w:rPr>
      </w:pPr>
    </w:p>
    <w:p w14:paraId="547DAD26" w14:textId="77777777" w:rsidR="00717687" w:rsidRPr="00E007F1" w:rsidRDefault="00717687" w:rsidP="00FC6398">
      <w:pPr>
        <w:pStyle w:val="Heading2"/>
      </w:pPr>
      <w:bookmarkStart w:id="2876" w:name="_Toc159492385"/>
      <w:bookmarkStart w:id="2877" w:name="_Toc159492628"/>
      <w:bookmarkStart w:id="2878" w:name="_Toc159493386"/>
      <w:bookmarkStart w:id="2879" w:name="_Toc159505791"/>
      <w:r w:rsidRPr="00E007F1">
        <w:t>Stage C</w:t>
      </w:r>
      <w:bookmarkEnd w:id="2876"/>
      <w:bookmarkEnd w:id="2877"/>
      <w:bookmarkEnd w:id="2878"/>
      <w:bookmarkEnd w:id="2879"/>
    </w:p>
    <w:p w14:paraId="74687054" w14:textId="77777777" w:rsidR="00717687" w:rsidRPr="00E007F1" w:rsidRDefault="00717687" w:rsidP="00953C05">
      <w:pPr>
        <w:rPr>
          <w:rFonts w:ascii="Arial" w:hAnsi="Arial" w:cs="Arial"/>
        </w:rPr>
      </w:pPr>
    </w:p>
    <w:p w14:paraId="65AA4B70" w14:textId="77777777" w:rsidR="00717687" w:rsidRPr="00E007F1" w:rsidRDefault="00717687" w:rsidP="00953C05">
      <w:pPr>
        <w:widowControl w:val="0"/>
        <w:numPr>
          <w:ilvl w:val="1"/>
          <w:numId w:val="85"/>
        </w:numPr>
        <w:kinsoku w:val="0"/>
        <w:overflowPunct w:val="0"/>
        <w:autoSpaceDE w:val="0"/>
        <w:autoSpaceDN w:val="0"/>
        <w:adjustRightInd w:val="0"/>
        <w:ind w:left="851" w:right="42" w:hanging="851"/>
        <w:jc w:val="both"/>
        <w:rPr>
          <w:rFonts w:ascii="Arial" w:hAnsi="Arial" w:cs="Arial"/>
          <w:sz w:val="22"/>
          <w:szCs w:val="22"/>
        </w:rPr>
      </w:pPr>
      <w:r w:rsidRPr="00E007F1">
        <w:rPr>
          <w:rFonts w:ascii="Arial" w:hAnsi="Arial" w:cs="Arial"/>
          <w:sz w:val="22"/>
          <w:szCs w:val="22"/>
        </w:rPr>
        <w:t>There is no identified need for additional provision of specialist rifle shooting in the Chichester District. However, existing levels of provision should be retained, and support given to facilitating club-led development at the Range to help increase capacity to help increase access to opportunities to take part in rifle shooting.</w:t>
      </w:r>
    </w:p>
    <w:p w14:paraId="511CEA84" w14:textId="77777777" w:rsidR="00717687" w:rsidRPr="00E007F1" w:rsidRDefault="00717687" w:rsidP="00953C05">
      <w:pPr>
        <w:widowControl w:val="0"/>
        <w:kinsoku w:val="0"/>
        <w:overflowPunct w:val="0"/>
        <w:autoSpaceDE w:val="0"/>
        <w:autoSpaceDN w:val="0"/>
        <w:adjustRightInd w:val="0"/>
        <w:ind w:left="851" w:right="42"/>
        <w:jc w:val="both"/>
        <w:rPr>
          <w:rFonts w:ascii="Arial" w:hAnsi="Arial" w:cs="Arial"/>
          <w:sz w:val="22"/>
          <w:szCs w:val="22"/>
        </w:rPr>
      </w:pPr>
    </w:p>
    <w:p w14:paraId="5D5DBA32" w14:textId="77777777" w:rsidR="00717687" w:rsidRPr="00E007F1" w:rsidRDefault="00717687" w:rsidP="00953C05">
      <w:pPr>
        <w:widowControl w:val="0"/>
        <w:kinsoku w:val="0"/>
        <w:overflowPunct w:val="0"/>
        <w:autoSpaceDE w:val="0"/>
        <w:autoSpaceDN w:val="0"/>
        <w:adjustRightInd w:val="0"/>
        <w:ind w:right="42"/>
        <w:jc w:val="both"/>
        <w:rPr>
          <w:rFonts w:ascii="Arial" w:hAnsi="Arial" w:cs="Arial"/>
        </w:rPr>
      </w:pPr>
    </w:p>
    <w:p w14:paraId="075A9EC5" w14:textId="1100F43B" w:rsidR="008E7465" w:rsidRPr="00E007F1" w:rsidRDefault="008E7465" w:rsidP="00953C05">
      <w:pPr>
        <w:widowControl w:val="0"/>
        <w:kinsoku w:val="0"/>
        <w:overflowPunct w:val="0"/>
        <w:autoSpaceDE w:val="0"/>
        <w:autoSpaceDN w:val="0"/>
        <w:adjustRightInd w:val="0"/>
        <w:ind w:left="851" w:right="42"/>
        <w:jc w:val="both"/>
        <w:rPr>
          <w:rFonts w:ascii="Arial" w:hAnsi="Arial" w:cs="Arial"/>
          <w:sz w:val="22"/>
          <w:szCs w:val="22"/>
        </w:rPr>
      </w:pPr>
    </w:p>
    <w:p w14:paraId="4ADBA115" w14:textId="77777777" w:rsidR="008F4E72" w:rsidRPr="00E007F1" w:rsidRDefault="008F4E72" w:rsidP="00953C05">
      <w:pPr>
        <w:widowControl w:val="0"/>
        <w:kinsoku w:val="0"/>
        <w:overflowPunct w:val="0"/>
        <w:autoSpaceDE w:val="0"/>
        <w:autoSpaceDN w:val="0"/>
        <w:adjustRightInd w:val="0"/>
        <w:ind w:right="42"/>
        <w:jc w:val="both"/>
        <w:rPr>
          <w:rFonts w:ascii="Arial" w:hAnsi="Arial" w:cs="Arial"/>
          <w:sz w:val="22"/>
          <w:szCs w:val="22"/>
        </w:rPr>
      </w:pPr>
    </w:p>
    <w:p w14:paraId="02EE82E5" w14:textId="77777777" w:rsidR="00B90796" w:rsidRPr="00E007F1" w:rsidRDefault="00B90796" w:rsidP="00953C05">
      <w:pPr>
        <w:widowControl w:val="0"/>
        <w:kinsoku w:val="0"/>
        <w:overflowPunct w:val="0"/>
        <w:autoSpaceDE w:val="0"/>
        <w:autoSpaceDN w:val="0"/>
        <w:adjustRightInd w:val="0"/>
        <w:ind w:right="42"/>
        <w:jc w:val="both"/>
        <w:rPr>
          <w:rFonts w:ascii="Arial" w:hAnsi="Arial" w:cs="Arial"/>
          <w:sz w:val="22"/>
          <w:szCs w:val="22"/>
        </w:rPr>
      </w:pPr>
    </w:p>
    <w:p w14:paraId="733901F1" w14:textId="77777777" w:rsidR="00B90796" w:rsidRPr="00E007F1" w:rsidRDefault="00B90796" w:rsidP="00953C05">
      <w:pPr>
        <w:widowControl w:val="0"/>
        <w:kinsoku w:val="0"/>
        <w:overflowPunct w:val="0"/>
        <w:autoSpaceDE w:val="0"/>
        <w:autoSpaceDN w:val="0"/>
        <w:adjustRightInd w:val="0"/>
        <w:ind w:left="851" w:right="42"/>
        <w:jc w:val="both"/>
        <w:rPr>
          <w:rFonts w:ascii="Arial" w:hAnsi="Arial" w:cs="Arial"/>
        </w:rPr>
      </w:pPr>
    </w:p>
    <w:p w14:paraId="0ECDC297" w14:textId="77777777" w:rsidR="00B048ED" w:rsidRPr="00E007F1" w:rsidRDefault="00B048ED" w:rsidP="00953C05">
      <w:pPr>
        <w:widowControl w:val="0"/>
        <w:kinsoku w:val="0"/>
        <w:overflowPunct w:val="0"/>
        <w:autoSpaceDE w:val="0"/>
        <w:autoSpaceDN w:val="0"/>
        <w:adjustRightInd w:val="0"/>
        <w:ind w:left="851" w:right="42"/>
        <w:jc w:val="both"/>
        <w:rPr>
          <w:rFonts w:ascii="Arial" w:hAnsi="Arial" w:cs="Arial"/>
        </w:rPr>
        <w:sectPr w:rsidR="00B048ED" w:rsidRPr="00E007F1" w:rsidSect="00C53B32">
          <w:headerReference w:type="even" r:id="rId69"/>
          <w:headerReference w:type="first" r:id="rId70"/>
          <w:pgSz w:w="16840" w:h="11900" w:orient="landscape"/>
          <w:pgMar w:top="720" w:right="720" w:bottom="720" w:left="720" w:header="680" w:footer="283" w:gutter="0"/>
          <w:cols w:space="708"/>
          <w:docGrid w:linePitch="360"/>
        </w:sectPr>
      </w:pPr>
    </w:p>
    <w:p w14:paraId="73F80BEB" w14:textId="38B6F507" w:rsidR="00CB3A33" w:rsidRPr="00E007F1" w:rsidRDefault="00CB3A33" w:rsidP="00953C05">
      <w:pPr>
        <w:pStyle w:val="Heading1"/>
      </w:pPr>
      <w:bookmarkStart w:id="2880" w:name="_Toc159492386"/>
      <w:bookmarkStart w:id="2881" w:name="_Toc159492629"/>
      <w:bookmarkStart w:id="2882" w:name="_Toc159493387"/>
      <w:bookmarkStart w:id="2883" w:name="_Toc159505792"/>
      <w:r w:rsidRPr="00E007F1">
        <w:t>Recommendations</w:t>
      </w:r>
      <w:r w:rsidR="009F3304" w:rsidRPr="00E007F1">
        <w:t xml:space="preserve"> – Stage D</w:t>
      </w:r>
      <w:bookmarkEnd w:id="2880"/>
      <w:bookmarkEnd w:id="2881"/>
      <w:bookmarkEnd w:id="2882"/>
      <w:bookmarkEnd w:id="2883"/>
    </w:p>
    <w:p w14:paraId="0F5C5AE4" w14:textId="77777777" w:rsidR="009F3304" w:rsidRPr="00E007F1" w:rsidRDefault="009F3304" w:rsidP="00953C05">
      <w:pPr>
        <w:ind w:firstLine="720"/>
        <w:rPr>
          <w:rFonts w:ascii="Arial" w:hAnsi="Arial" w:cs="Arial"/>
          <w:sz w:val="22"/>
          <w:szCs w:val="22"/>
        </w:rPr>
      </w:pPr>
    </w:p>
    <w:p w14:paraId="62E4DB88" w14:textId="61473017" w:rsidR="009F3304" w:rsidRPr="00E007F1" w:rsidRDefault="009F3304" w:rsidP="00FC6398">
      <w:pPr>
        <w:pStyle w:val="ListParagraph"/>
        <w:numPr>
          <w:ilvl w:val="0"/>
          <w:numId w:val="159"/>
        </w:numPr>
        <w:ind w:left="851" w:hanging="851"/>
        <w:rPr>
          <w:rFonts w:ascii="Arial" w:hAnsi="Arial" w:cs="Arial"/>
          <w:sz w:val="22"/>
          <w:szCs w:val="22"/>
        </w:rPr>
      </w:pPr>
      <w:r w:rsidRPr="00E007F1">
        <w:rPr>
          <w:rFonts w:ascii="Arial" w:hAnsi="Arial" w:cs="Arial"/>
          <w:sz w:val="22"/>
          <w:szCs w:val="22"/>
        </w:rPr>
        <w:t xml:space="preserve">Based on the assessment set out in Section 5 the following recommendations are made for both the overall future approach to provision and the specific types of provision needed in the future. </w:t>
      </w:r>
    </w:p>
    <w:p w14:paraId="432001C0" w14:textId="77777777" w:rsidR="009F3304" w:rsidRPr="00E007F1" w:rsidRDefault="009F3304" w:rsidP="00953C05">
      <w:pPr>
        <w:ind w:firstLine="720"/>
        <w:rPr>
          <w:rFonts w:ascii="Arial" w:hAnsi="Arial" w:cs="Arial"/>
          <w:sz w:val="22"/>
          <w:szCs w:val="22"/>
        </w:rPr>
      </w:pPr>
    </w:p>
    <w:p w14:paraId="5C850C15" w14:textId="77777777" w:rsidR="005C7780" w:rsidRPr="00E007F1" w:rsidRDefault="005C7780" w:rsidP="00953C05">
      <w:pPr>
        <w:pStyle w:val="Heading2"/>
      </w:pPr>
      <w:bookmarkStart w:id="2884" w:name="_Toc159492387"/>
      <w:bookmarkStart w:id="2885" w:name="_Toc159492630"/>
      <w:bookmarkStart w:id="2886" w:name="_Toc159493388"/>
      <w:bookmarkStart w:id="2887" w:name="_Toc159505793"/>
      <w:r w:rsidRPr="00E007F1">
        <w:t>Overall Recommendations</w:t>
      </w:r>
      <w:bookmarkEnd w:id="2884"/>
      <w:bookmarkEnd w:id="2885"/>
      <w:bookmarkEnd w:id="2886"/>
      <w:bookmarkEnd w:id="2887"/>
    </w:p>
    <w:p w14:paraId="3D9E6864" w14:textId="37E5DDF2" w:rsidR="00D80E01" w:rsidRPr="00E007F1" w:rsidRDefault="00D80E01" w:rsidP="00953C05">
      <w:pPr>
        <w:rPr>
          <w:rFonts w:ascii="Arial" w:hAnsi="Arial" w:cs="Arial"/>
          <w:color w:val="000000" w:themeColor="text1"/>
          <w:sz w:val="22"/>
          <w:szCs w:val="22"/>
        </w:rPr>
      </w:pPr>
    </w:p>
    <w:tbl>
      <w:tblPr>
        <w:tblW w:w="0" w:type="auto"/>
        <w:tblInd w:w="825" w:type="dxa"/>
        <w:tblLayout w:type="fixed"/>
        <w:tblLook w:val="06A0" w:firstRow="1" w:lastRow="0" w:firstColumn="1" w:lastColumn="0" w:noHBand="1" w:noVBand="1"/>
      </w:tblPr>
      <w:tblGrid>
        <w:gridCol w:w="14595"/>
      </w:tblGrid>
      <w:tr w:rsidR="00D80E01" w:rsidRPr="00E007F1" w14:paraId="664A1DB1" w14:textId="77777777" w:rsidTr="00C806AA">
        <w:trPr>
          <w:trHeight w:val="300"/>
        </w:trPr>
        <w:tc>
          <w:tcPr>
            <w:tcW w:w="14595" w:type="dxa"/>
            <w:tcBorders>
              <w:top w:val="nil"/>
              <w:left w:val="nil"/>
              <w:bottom w:val="nil"/>
              <w:right w:val="nil"/>
            </w:tcBorders>
            <w:shd w:val="clear" w:color="auto" w:fill="F2F2F2" w:themeFill="background1" w:themeFillShade="F2"/>
            <w:tcMar>
              <w:left w:w="108" w:type="dxa"/>
              <w:right w:w="108" w:type="dxa"/>
            </w:tcMar>
          </w:tcPr>
          <w:p w14:paraId="0117A8D0" w14:textId="77777777" w:rsidR="00D80E01" w:rsidRPr="00E007F1" w:rsidRDefault="00D80E01" w:rsidP="00953C05">
            <w:pPr>
              <w:ind w:left="34" w:hanging="34"/>
              <w:jc w:val="both"/>
              <w:rPr>
                <w:rFonts w:ascii="Arial" w:eastAsia="Arial" w:hAnsi="Arial" w:cs="Arial"/>
                <w:b/>
                <w:bCs/>
                <w:color w:val="000000" w:themeColor="text1"/>
                <w:sz w:val="22"/>
                <w:szCs w:val="22"/>
              </w:rPr>
            </w:pPr>
          </w:p>
          <w:p w14:paraId="03B3D6EF" w14:textId="77777777" w:rsidR="00D80E01" w:rsidRPr="00E007F1" w:rsidRDefault="00D80E01" w:rsidP="00953C05">
            <w:pPr>
              <w:pStyle w:val="Heading3"/>
              <w:ind w:firstLine="0"/>
            </w:pPr>
            <w:bookmarkStart w:id="2888" w:name="_Toc159492388"/>
            <w:bookmarkStart w:id="2889" w:name="_Toc159492631"/>
            <w:bookmarkStart w:id="2890" w:name="_Toc159493389"/>
            <w:bookmarkStart w:id="2891" w:name="_Toc159505794"/>
            <w:r w:rsidRPr="00E007F1">
              <w:t>Recommendation 1 (R1)</w:t>
            </w:r>
            <w:bookmarkEnd w:id="2888"/>
            <w:bookmarkEnd w:id="2889"/>
            <w:bookmarkEnd w:id="2890"/>
            <w:bookmarkEnd w:id="2891"/>
          </w:p>
          <w:p w14:paraId="2549381D" w14:textId="77777777" w:rsidR="00D80E01" w:rsidRPr="00E007F1" w:rsidRDefault="00D80E01" w:rsidP="00953C05">
            <w:pPr>
              <w:jc w:val="both"/>
              <w:rPr>
                <w:rFonts w:ascii="Arial" w:eastAsia="Cambria" w:hAnsi="Arial" w:cs="Arial"/>
                <w:b/>
                <w:sz w:val="22"/>
                <w:szCs w:val="22"/>
              </w:rPr>
            </w:pPr>
          </w:p>
          <w:p w14:paraId="04FA72BC" w14:textId="77777777" w:rsidR="00D80E01" w:rsidRPr="00E007F1" w:rsidRDefault="00D80E01" w:rsidP="00953C05">
            <w:pPr>
              <w:jc w:val="both"/>
              <w:rPr>
                <w:rFonts w:ascii="Arial" w:eastAsia="Cambria" w:hAnsi="Arial" w:cs="Arial"/>
                <w:sz w:val="22"/>
                <w:szCs w:val="22"/>
              </w:rPr>
            </w:pPr>
            <w:r w:rsidRPr="00E007F1">
              <w:rPr>
                <w:rFonts w:ascii="Arial" w:hAnsi="Arial" w:cs="Arial"/>
                <w:kern w:val="2"/>
                <w:sz w:val="22"/>
                <w:szCs w:val="22"/>
              </w:rPr>
              <w:t xml:space="preserve">The </w:t>
            </w:r>
            <w:r w:rsidRPr="00E007F1">
              <w:rPr>
                <w:rFonts w:ascii="Arial" w:eastAsia="Cambria" w:hAnsi="Arial" w:cs="Arial"/>
                <w:sz w:val="22"/>
                <w:szCs w:val="22"/>
              </w:rPr>
              <w:t xml:space="preserve">existing levels of community accessible (including pay and play) sports hall, swimming pool and fitness provision in the district are retained as a minimum, but these need not necessarily be the same facilities as at present. </w:t>
            </w:r>
          </w:p>
          <w:p w14:paraId="17104159" w14:textId="77777777" w:rsidR="00D80E01" w:rsidRPr="00E007F1" w:rsidRDefault="00D80E01" w:rsidP="00953C05">
            <w:pPr>
              <w:jc w:val="both"/>
              <w:rPr>
                <w:rFonts w:ascii="Arial" w:eastAsia="Cambria" w:hAnsi="Arial" w:cs="Arial"/>
                <w:b/>
                <w:sz w:val="22"/>
                <w:szCs w:val="22"/>
              </w:rPr>
            </w:pPr>
          </w:p>
          <w:p w14:paraId="65A7A126" w14:textId="77777777" w:rsidR="00D80E01" w:rsidRPr="00E007F1" w:rsidRDefault="00D80E01" w:rsidP="00953C05">
            <w:pPr>
              <w:jc w:val="both"/>
              <w:rPr>
                <w:rFonts w:ascii="Arial" w:eastAsia="Cambria" w:hAnsi="Arial" w:cs="Arial"/>
                <w:b/>
                <w:sz w:val="22"/>
                <w:szCs w:val="22"/>
              </w:rPr>
            </w:pPr>
            <w:r w:rsidRPr="00E007F1">
              <w:rPr>
                <w:rFonts w:ascii="Arial" w:eastAsia="Cambria" w:hAnsi="Arial" w:cs="Arial"/>
                <w:b/>
                <w:sz w:val="22"/>
                <w:szCs w:val="22"/>
              </w:rPr>
              <w:t>(PROTECT)</w:t>
            </w:r>
          </w:p>
          <w:p w14:paraId="6ADE1EA2" w14:textId="77777777" w:rsidR="00D80E01" w:rsidRPr="00E007F1" w:rsidRDefault="00D80E01" w:rsidP="00953C05">
            <w:pPr>
              <w:jc w:val="both"/>
              <w:rPr>
                <w:rFonts w:ascii="Arial" w:eastAsia="Arial" w:hAnsi="Arial" w:cs="Arial"/>
                <w:b/>
                <w:bCs/>
                <w:color w:val="000000" w:themeColor="text1"/>
                <w:sz w:val="22"/>
                <w:szCs w:val="22"/>
              </w:rPr>
            </w:pPr>
          </w:p>
        </w:tc>
      </w:tr>
    </w:tbl>
    <w:p w14:paraId="7E6A3705" w14:textId="412F626E" w:rsidR="00D80E01" w:rsidRPr="00E007F1" w:rsidRDefault="00D80E01" w:rsidP="00953C05">
      <w:pPr>
        <w:rPr>
          <w:rFonts w:ascii="Arial" w:hAnsi="Arial" w:cs="Arial"/>
        </w:rPr>
      </w:pPr>
    </w:p>
    <w:tbl>
      <w:tblPr>
        <w:tblW w:w="0" w:type="auto"/>
        <w:tblInd w:w="825" w:type="dxa"/>
        <w:tblLayout w:type="fixed"/>
        <w:tblLook w:val="06A0" w:firstRow="1" w:lastRow="0" w:firstColumn="1" w:lastColumn="0" w:noHBand="1" w:noVBand="1"/>
      </w:tblPr>
      <w:tblGrid>
        <w:gridCol w:w="14595"/>
      </w:tblGrid>
      <w:tr w:rsidR="00D80E01" w:rsidRPr="00E007F1" w14:paraId="375EF635" w14:textId="77777777" w:rsidTr="00C806AA">
        <w:trPr>
          <w:trHeight w:val="300"/>
        </w:trPr>
        <w:tc>
          <w:tcPr>
            <w:tcW w:w="14595" w:type="dxa"/>
            <w:tcBorders>
              <w:top w:val="nil"/>
              <w:left w:val="nil"/>
              <w:bottom w:val="nil"/>
              <w:right w:val="nil"/>
            </w:tcBorders>
            <w:shd w:val="clear" w:color="auto" w:fill="F2F2F2" w:themeFill="background1" w:themeFillShade="F2"/>
            <w:tcMar>
              <w:left w:w="108" w:type="dxa"/>
              <w:right w:w="108" w:type="dxa"/>
            </w:tcMar>
          </w:tcPr>
          <w:p w14:paraId="4BCDA716" w14:textId="77777777" w:rsidR="00D80E01" w:rsidRPr="00E007F1" w:rsidRDefault="00D80E01" w:rsidP="00953C05">
            <w:pPr>
              <w:ind w:left="34" w:hanging="34"/>
              <w:jc w:val="both"/>
              <w:rPr>
                <w:rFonts w:ascii="Arial" w:eastAsia="Arial" w:hAnsi="Arial" w:cs="Arial"/>
                <w:b/>
                <w:bCs/>
                <w:color w:val="000000" w:themeColor="text1"/>
                <w:sz w:val="22"/>
                <w:szCs w:val="22"/>
              </w:rPr>
            </w:pPr>
          </w:p>
          <w:p w14:paraId="2B8FE2F7" w14:textId="77777777" w:rsidR="00D80E01" w:rsidRPr="00E007F1" w:rsidRDefault="00D80E01" w:rsidP="00953C05">
            <w:pPr>
              <w:pStyle w:val="Heading3"/>
              <w:ind w:firstLine="0"/>
            </w:pPr>
            <w:bookmarkStart w:id="2892" w:name="_Toc159492389"/>
            <w:bookmarkStart w:id="2893" w:name="_Toc159492632"/>
            <w:bookmarkStart w:id="2894" w:name="_Toc159493390"/>
            <w:bookmarkStart w:id="2895" w:name="_Toc159505795"/>
            <w:r w:rsidRPr="00E007F1">
              <w:t>Recommendation 2 (R2)</w:t>
            </w:r>
            <w:bookmarkEnd w:id="2892"/>
            <w:bookmarkEnd w:id="2893"/>
            <w:bookmarkEnd w:id="2894"/>
            <w:bookmarkEnd w:id="2895"/>
          </w:p>
          <w:p w14:paraId="4A02EDC1" w14:textId="77777777" w:rsidR="00D80E01" w:rsidRPr="00E007F1" w:rsidRDefault="00D80E01" w:rsidP="00953C05">
            <w:pPr>
              <w:jc w:val="both"/>
              <w:rPr>
                <w:rFonts w:ascii="Arial" w:eastAsia="Arial" w:hAnsi="Arial" w:cs="Arial"/>
                <w:color w:val="000000" w:themeColor="text1"/>
                <w:sz w:val="22"/>
                <w:szCs w:val="22"/>
              </w:rPr>
            </w:pPr>
            <w:r w:rsidRPr="00E007F1">
              <w:rPr>
                <w:rFonts w:ascii="Arial" w:eastAsia="Arial" w:hAnsi="Arial" w:cs="Arial"/>
                <w:color w:val="000000" w:themeColor="text1"/>
                <w:sz w:val="22"/>
                <w:szCs w:val="22"/>
              </w:rPr>
              <w:t xml:space="preserve"> </w:t>
            </w:r>
          </w:p>
          <w:p w14:paraId="6D67DEA6" w14:textId="77777777" w:rsidR="00D80E01" w:rsidRPr="00E007F1" w:rsidRDefault="00D80E01" w:rsidP="00953C05">
            <w:pPr>
              <w:jc w:val="both"/>
              <w:rPr>
                <w:rFonts w:ascii="Arial" w:eastAsia="Arial" w:hAnsi="Arial" w:cs="Arial"/>
                <w:color w:val="000000" w:themeColor="text1"/>
                <w:sz w:val="22"/>
                <w:szCs w:val="22"/>
              </w:rPr>
            </w:pPr>
            <w:r w:rsidRPr="00E007F1">
              <w:rPr>
                <w:rFonts w:ascii="Arial" w:eastAsia="Arial" w:hAnsi="Arial" w:cs="Arial"/>
                <w:color w:val="000000" w:themeColor="text1"/>
                <w:sz w:val="22"/>
                <w:szCs w:val="22"/>
              </w:rPr>
              <w:t>Chichester District Council and all its partners identify the level of capital funding required to address the identified investment needs for sports facilities, and investigate all available sources for capital funding, on a partnership basis. To support this process, it is recommended to Active Sussex.</w:t>
            </w:r>
          </w:p>
          <w:p w14:paraId="44D588D4" w14:textId="77777777" w:rsidR="00D80E01" w:rsidRPr="00E007F1" w:rsidRDefault="00D80E01" w:rsidP="00953C05">
            <w:pPr>
              <w:jc w:val="both"/>
              <w:rPr>
                <w:rFonts w:ascii="Arial" w:eastAsia="Arial" w:hAnsi="Arial" w:cs="Arial"/>
                <w:color w:val="000000" w:themeColor="text1"/>
                <w:sz w:val="22"/>
                <w:szCs w:val="22"/>
              </w:rPr>
            </w:pPr>
            <w:r w:rsidRPr="00E007F1">
              <w:rPr>
                <w:rFonts w:ascii="Arial" w:eastAsia="Arial" w:hAnsi="Arial" w:cs="Arial"/>
                <w:color w:val="000000" w:themeColor="text1"/>
                <w:sz w:val="22"/>
                <w:szCs w:val="22"/>
              </w:rPr>
              <w:t xml:space="preserve"> </w:t>
            </w:r>
          </w:p>
          <w:p w14:paraId="4EEF170A" w14:textId="77777777" w:rsidR="00D80E01" w:rsidRPr="00E007F1" w:rsidRDefault="00D80E01" w:rsidP="00953C05">
            <w:pPr>
              <w:jc w:val="both"/>
              <w:rPr>
                <w:rFonts w:ascii="Arial" w:eastAsia="Arial" w:hAnsi="Arial" w:cs="Arial"/>
                <w:b/>
                <w:bCs/>
                <w:color w:val="000000" w:themeColor="text1"/>
                <w:sz w:val="22"/>
                <w:szCs w:val="22"/>
              </w:rPr>
            </w:pPr>
            <w:r w:rsidRPr="00E007F1">
              <w:rPr>
                <w:rFonts w:ascii="Arial" w:eastAsia="Arial" w:hAnsi="Arial" w:cs="Arial"/>
                <w:b/>
                <w:bCs/>
                <w:color w:val="000000" w:themeColor="text1"/>
                <w:sz w:val="22"/>
                <w:szCs w:val="22"/>
              </w:rPr>
              <w:t>(PROVIDE)</w:t>
            </w:r>
          </w:p>
          <w:p w14:paraId="4553B54C" w14:textId="77777777" w:rsidR="00D80E01" w:rsidRPr="00E007F1" w:rsidRDefault="00D80E01" w:rsidP="00953C05">
            <w:pPr>
              <w:jc w:val="both"/>
              <w:rPr>
                <w:rFonts w:ascii="Arial" w:eastAsia="Arial" w:hAnsi="Arial" w:cs="Arial"/>
                <w:b/>
                <w:bCs/>
                <w:color w:val="000000" w:themeColor="text1"/>
                <w:sz w:val="22"/>
                <w:szCs w:val="22"/>
              </w:rPr>
            </w:pPr>
            <w:r w:rsidRPr="00E007F1">
              <w:rPr>
                <w:rFonts w:ascii="Arial" w:eastAsia="Arial" w:hAnsi="Arial" w:cs="Arial"/>
                <w:b/>
                <w:bCs/>
                <w:color w:val="000000" w:themeColor="text1"/>
                <w:sz w:val="22"/>
                <w:szCs w:val="22"/>
              </w:rPr>
              <w:t xml:space="preserve"> </w:t>
            </w:r>
          </w:p>
        </w:tc>
      </w:tr>
    </w:tbl>
    <w:p w14:paraId="25D0BC32" w14:textId="1E989FDD" w:rsidR="00D80E01" w:rsidRPr="00E007F1" w:rsidRDefault="00D80E01" w:rsidP="00953C05">
      <w:pPr>
        <w:rPr>
          <w:rFonts w:ascii="Arial" w:hAnsi="Arial" w:cs="Arial"/>
        </w:rPr>
      </w:pPr>
    </w:p>
    <w:tbl>
      <w:tblPr>
        <w:tblW w:w="14595" w:type="dxa"/>
        <w:tblInd w:w="825" w:type="dxa"/>
        <w:tblLayout w:type="fixed"/>
        <w:tblLook w:val="06A0" w:firstRow="1" w:lastRow="0" w:firstColumn="1" w:lastColumn="0" w:noHBand="1" w:noVBand="1"/>
      </w:tblPr>
      <w:tblGrid>
        <w:gridCol w:w="14595"/>
      </w:tblGrid>
      <w:tr w:rsidR="00D80E01" w:rsidRPr="00E007F1" w14:paraId="32A4E288" w14:textId="77777777" w:rsidTr="00C806AA">
        <w:trPr>
          <w:trHeight w:val="300"/>
        </w:trPr>
        <w:tc>
          <w:tcPr>
            <w:tcW w:w="14595" w:type="dxa"/>
            <w:tcBorders>
              <w:top w:val="nil"/>
              <w:left w:val="nil"/>
              <w:bottom w:val="nil"/>
              <w:right w:val="nil"/>
            </w:tcBorders>
            <w:shd w:val="clear" w:color="auto" w:fill="F2F2F2" w:themeFill="background1" w:themeFillShade="F2"/>
            <w:tcMar>
              <w:left w:w="108" w:type="dxa"/>
              <w:right w:w="108" w:type="dxa"/>
            </w:tcMar>
          </w:tcPr>
          <w:p w14:paraId="53D0958B" w14:textId="77777777" w:rsidR="00D80E01" w:rsidRPr="00E007F1" w:rsidRDefault="00D80E01" w:rsidP="00953C05">
            <w:pPr>
              <w:jc w:val="both"/>
              <w:rPr>
                <w:rFonts w:ascii="Arial" w:eastAsia="Arial" w:hAnsi="Arial" w:cs="Arial"/>
                <w:b/>
                <w:bCs/>
                <w:color w:val="000000" w:themeColor="text1"/>
                <w:sz w:val="22"/>
                <w:szCs w:val="22"/>
              </w:rPr>
            </w:pPr>
          </w:p>
          <w:p w14:paraId="0405C500" w14:textId="77777777" w:rsidR="00D80E01" w:rsidRPr="00E007F1" w:rsidRDefault="00D80E01" w:rsidP="00953C05">
            <w:pPr>
              <w:pStyle w:val="Heading3"/>
              <w:ind w:firstLine="0"/>
            </w:pPr>
            <w:bookmarkStart w:id="2896" w:name="_Toc159492390"/>
            <w:bookmarkStart w:id="2897" w:name="_Toc159492633"/>
            <w:bookmarkStart w:id="2898" w:name="_Toc159493391"/>
            <w:bookmarkStart w:id="2899" w:name="_Toc159505796"/>
            <w:r w:rsidRPr="00E007F1">
              <w:t>Recommendation 3 (R3)</w:t>
            </w:r>
            <w:bookmarkEnd w:id="2896"/>
            <w:bookmarkEnd w:id="2897"/>
            <w:bookmarkEnd w:id="2898"/>
            <w:bookmarkEnd w:id="2899"/>
          </w:p>
          <w:p w14:paraId="6C6339C2" w14:textId="77777777" w:rsidR="00D80E01" w:rsidRPr="00E007F1" w:rsidRDefault="00D80E01" w:rsidP="00953C05">
            <w:pPr>
              <w:jc w:val="both"/>
              <w:rPr>
                <w:rFonts w:ascii="Arial" w:eastAsia="Arial" w:hAnsi="Arial" w:cs="Arial"/>
                <w:color w:val="000000" w:themeColor="text1"/>
                <w:sz w:val="22"/>
                <w:szCs w:val="22"/>
              </w:rPr>
            </w:pPr>
            <w:r w:rsidRPr="00E007F1">
              <w:rPr>
                <w:rFonts w:ascii="Arial" w:eastAsia="Arial" w:hAnsi="Arial" w:cs="Arial"/>
                <w:color w:val="000000" w:themeColor="text1"/>
                <w:sz w:val="22"/>
                <w:szCs w:val="22"/>
              </w:rPr>
              <w:t xml:space="preserve"> </w:t>
            </w:r>
          </w:p>
          <w:p w14:paraId="35ABC07D" w14:textId="6039B641" w:rsidR="00D80E01" w:rsidRPr="00E007F1" w:rsidRDefault="00892EB9" w:rsidP="00953C05">
            <w:pPr>
              <w:jc w:val="both"/>
              <w:rPr>
                <w:rFonts w:ascii="Arial" w:eastAsia="Arial" w:hAnsi="Arial" w:cs="Arial"/>
                <w:color w:val="000000" w:themeColor="text1"/>
                <w:sz w:val="22"/>
                <w:szCs w:val="22"/>
              </w:rPr>
            </w:pPr>
            <w:r w:rsidRPr="00E007F1">
              <w:rPr>
                <w:rFonts w:ascii="Arial" w:eastAsia="Arial" w:hAnsi="Arial" w:cs="Arial"/>
                <w:color w:val="000000" w:themeColor="text1"/>
                <w:sz w:val="22"/>
                <w:szCs w:val="22"/>
              </w:rPr>
              <w:t xml:space="preserve">Chichester District </w:t>
            </w:r>
            <w:r w:rsidR="00D80E01" w:rsidRPr="00E007F1">
              <w:rPr>
                <w:rFonts w:ascii="Arial" w:eastAsia="Arial" w:hAnsi="Arial" w:cs="Arial"/>
                <w:color w:val="000000" w:themeColor="text1"/>
                <w:sz w:val="22"/>
                <w:szCs w:val="22"/>
              </w:rPr>
              <w:t>Council and its partners prioritise investment in the development of high-quality community sports facilities/spaces. Increasing available capacity and therefore opportunities to take part in regular physical activity, in the local community, will contribute to improved health and wellbeing, increased participation and better community cohesion.</w:t>
            </w:r>
          </w:p>
          <w:p w14:paraId="19043C60" w14:textId="77777777" w:rsidR="00D80E01" w:rsidRPr="00E007F1" w:rsidRDefault="00D80E01" w:rsidP="00953C05">
            <w:pPr>
              <w:jc w:val="both"/>
              <w:rPr>
                <w:rFonts w:ascii="Arial" w:eastAsia="Arial" w:hAnsi="Arial" w:cs="Arial"/>
                <w:b/>
                <w:bCs/>
                <w:color w:val="000000" w:themeColor="text1"/>
                <w:sz w:val="22"/>
                <w:szCs w:val="22"/>
              </w:rPr>
            </w:pPr>
            <w:r w:rsidRPr="00E007F1">
              <w:rPr>
                <w:rFonts w:ascii="Arial" w:eastAsia="Arial" w:hAnsi="Arial" w:cs="Arial"/>
                <w:b/>
                <w:bCs/>
                <w:color w:val="000000" w:themeColor="text1"/>
                <w:sz w:val="22"/>
                <w:szCs w:val="22"/>
              </w:rPr>
              <w:t xml:space="preserve"> </w:t>
            </w:r>
          </w:p>
          <w:p w14:paraId="528CF4DB" w14:textId="77777777" w:rsidR="00D80E01" w:rsidRPr="00E007F1" w:rsidRDefault="00D80E01" w:rsidP="00953C05">
            <w:pPr>
              <w:jc w:val="both"/>
              <w:rPr>
                <w:rFonts w:ascii="Arial" w:eastAsia="Arial" w:hAnsi="Arial" w:cs="Arial"/>
                <w:b/>
                <w:bCs/>
                <w:color w:val="000000" w:themeColor="text1"/>
                <w:sz w:val="22"/>
                <w:szCs w:val="22"/>
              </w:rPr>
            </w:pPr>
            <w:r w:rsidRPr="00E007F1">
              <w:rPr>
                <w:rFonts w:ascii="Arial" w:eastAsia="Arial" w:hAnsi="Arial" w:cs="Arial"/>
                <w:b/>
                <w:bCs/>
                <w:color w:val="000000" w:themeColor="text1"/>
                <w:sz w:val="22"/>
                <w:szCs w:val="22"/>
              </w:rPr>
              <w:t>(PROVIDE AND ENHANCE)</w:t>
            </w:r>
          </w:p>
          <w:p w14:paraId="049A686D" w14:textId="77777777" w:rsidR="00D80E01" w:rsidRPr="00E007F1" w:rsidRDefault="00D80E01" w:rsidP="00953C05">
            <w:pPr>
              <w:jc w:val="both"/>
              <w:rPr>
                <w:rFonts w:ascii="Arial" w:eastAsia="Arial" w:hAnsi="Arial" w:cs="Arial"/>
                <w:b/>
                <w:bCs/>
                <w:color w:val="000000" w:themeColor="text1"/>
                <w:sz w:val="22"/>
                <w:szCs w:val="22"/>
              </w:rPr>
            </w:pPr>
          </w:p>
        </w:tc>
      </w:tr>
      <w:tr w:rsidR="00D80E01" w:rsidRPr="00E007F1" w14:paraId="442BFE35" w14:textId="77777777" w:rsidTr="00C806AA">
        <w:trPr>
          <w:trHeight w:val="300"/>
        </w:trPr>
        <w:tc>
          <w:tcPr>
            <w:tcW w:w="14595" w:type="dxa"/>
            <w:tcBorders>
              <w:top w:val="nil"/>
              <w:left w:val="nil"/>
              <w:bottom w:val="nil"/>
              <w:right w:val="nil"/>
            </w:tcBorders>
            <w:shd w:val="clear" w:color="auto" w:fill="F2F2F2" w:themeFill="background1" w:themeFillShade="F2"/>
            <w:tcMar>
              <w:left w:w="108" w:type="dxa"/>
              <w:right w:w="108" w:type="dxa"/>
            </w:tcMar>
          </w:tcPr>
          <w:p w14:paraId="7A935970" w14:textId="77777777" w:rsidR="00D80E01" w:rsidRPr="00E007F1" w:rsidRDefault="00D80E01" w:rsidP="00953C05">
            <w:pPr>
              <w:jc w:val="both"/>
              <w:rPr>
                <w:rFonts w:ascii="Arial" w:eastAsia="Arial" w:hAnsi="Arial" w:cs="Arial"/>
                <w:b/>
                <w:bCs/>
                <w:color w:val="000000" w:themeColor="text1"/>
                <w:sz w:val="22"/>
                <w:szCs w:val="22"/>
              </w:rPr>
            </w:pPr>
          </w:p>
          <w:p w14:paraId="01DB1C52" w14:textId="77777777" w:rsidR="00D80E01" w:rsidRPr="00E007F1" w:rsidRDefault="00D80E01" w:rsidP="00953C05">
            <w:pPr>
              <w:pStyle w:val="Heading3"/>
              <w:ind w:firstLine="0"/>
            </w:pPr>
            <w:bookmarkStart w:id="2900" w:name="_Toc159492391"/>
            <w:bookmarkStart w:id="2901" w:name="_Toc159492634"/>
            <w:bookmarkStart w:id="2902" w:name="_Toc159493392"/>
            <w:bookmarkStart w:id="2903" w:name="_Toc159505797"/>
            <w:r w:rsidRPr="00E007F1">
              <w:t>Recommendation 4 (R4)</w:t>
            </w:r>
            <w:bookmarkEnd w:id="2900"/>
            <w:bookmarkEnd w:id="2901"/>
            <w:bookmarkEnd w:id="2902"/>
            <w:bookmarkEnd w:id="2903"/>
          </w:p>
          <w:p w14:paraId="4DDA285D" w14:textId="77777777" w:rsidR="00D80E01" w:rsidRPr="00E007F1" w:rsidRDefault="00D80E01" w:rsidP="00953C05">
            <w:pPr>
              <w:jc w:val="both"/>
              <w:rPr>
                <w:rFonts w:ascii="Arial" w:eastAsia="Arial" w:hAnsi="Arial" w:cs="Arial"/>
                <w:b/>
                <w:bCs/>
                <w:color w:val="000000" w:themeColor="text1"/>
                <w:sz w:val="22"/>
                <w:szCs w:val="22"/>
              </w:rPr>
            </w:pPr>
            <w:r w:rsidRPr="00E007F1">
              <w:rPr>
                <w:rFonts w:ascii="Arial" w:eastAsia="Arial" w:hAnsi="Arial" w:cs="Arial"/>
                <w:b/>
                <w:bCs/>
                <w:color w:val="000000" w:themeColor="text1"/>
                <w:sz w:val="22"/>
                <w:szCs w:val="22"/>
              </w:rPr>
              <w:t xml:space="preserve"> </w:t>
            </w:r>
          </w:p>
          <w:p w14:paraId="454B68EE" w14:textId="77777777" w:rsidR="00D80E01" w:rsidRPr="00E007F1" w:rsidRDefault="00D80E01" w:rsidP="00953C05">
            <w:pPr>
              <w:jc w:val="both"/>
              <w:rPr>
                <w:rFonts w:ascii="Arial" w:eastAsia="Arial" w:hAnsi="Arial" w:cs="Arial"/>
                <w:color w:val="000000" w:themeColor="text1"/>
                <w:sz w:val="22"/>
                <w:szCs w:val="22"/>
              </w:rPr>
            </w:pPr>
            <w:r w:rsidRPr="00E007F1">
              <w:rPr>
                <w:rFonts w:ascii="Arial" w:eastAsia="Arial" w:hAnsi="Arial" w:cs="Arial"/>
                <w:color w:val="000000" w:themeColor="text1"/>
                <w:sz w:val="22"/>
                <w:szCs w:val="22"/>
              </w:rPr>
              <w:t>Where appropriate, Chichester District Council and its partners seek to secure developer contributions from strategic developments that could contribute towards the development/refurbishment of strategic facilities, additional and safe walking, running, and cycling routes, and where possible to open up other informal, multipurpose places and spaces where people can be active.</w:t>
            </w:r>
          </w:p>
          <w:p w14:paraId="79054794" w14:textId="77777777" w:rsidR="00D80E01" w:rsidRPr="00E007F1" w:rsidRDefault="00D80E01" w:rsidP="00953C05">
            <w:pPr>
              <w:jc w:val="both"/>
              <w:rPr>
                <w:rFonts w:ascii="Arial" w:eastAsia="Arial" w:hAnsi="Arial" w:cs="Arial"/>
                <w:color w:val="000000" w:themeColor="text1"/>
                <w:sz w:val="22"/>
                <w:szCs w:val="22"/>
              </w:rPr>
            </w:pPr>
            <w:r w:rsidRPr="00E007F1">
              <w:rPr>
                <w:rFonts w:ascii="Arial" w:eastAsia="Arial" w:hAnsi="Arial" w:cs="Arial"/>
                <w:color w:val="000000" w:themeColor="text1"/>
                <w:sz w:val="22"/>
                <w:szCs w:val="22"/>
              </w:rPr>
              <w:t xml:space="preserve"> </w:t>
            </w:r>
          </w:p>
          <w:p w14:paraId="5A97DFCA" w14:textId="77777777" w:rsidR="00D80E01" w:rsidRPr="00E007F1" w:rsidRDefault="00D80E01" w:rsidP="00953C05">
            <w:pPr>
              <w:jc w:val="both"/>
              <w:rPr>
                <w:rFonts w:ascii="Arial" w:eastAsia="Arial" w:hAnsi="Arial" w:cs="Arial"/>
                <w:b/>
                <w:bCs/>
                <w:color w:val="000000" w:themeColor="text1"/>
                <w:sz w:val="22"/>
                <w:szCs w:val="22"/>
              </w:rPr>
            </w:pPr>
            <w:r w:rsidRPr="00E007F1">
              <w:rPr>
                <w:rFonts w:ascii="Arial" w:eastAsia="Arial" w:hAnsi="Arial" w:cs="Arial"/>
                <w:b/>
                <w:bCs/>
                <w:color w:val="000000" w:themeColor="text1"/>
                <w:sz w:val="22"/>
                <w:szCs w:val="22"/>
              </w:rPr>
              <w:t>(PROVIDE AND PROTECT)</w:t>
            </w:r>
          </w:p>
          <w:p w14:paraId="06960434" w14:textId="77777777" w:rsidR="00D80E01" w:rsidRPr="00E007F1" w:rsidRDefault="00D80E01" w:rsidP="00953C05">
            <w:pPr>
              <w:jc w:val="both"/>
              <w:rPr>
                <w:rFonts w:ascii="Arial" w:eastAsia="Arial" w:hAnsi="Arial" w:cs="Arial"/>
                <w:b/>
                <w:bCs/>
                <w:color w:val="000000" w:themeColor="text1"/>
                <w:sz w:val="22"/>
                <w:szCs w:val="22"/>
              </w:rPr>
            </w:pPr>
          </w:p>
        </w:tc>
      </w:tr>
    </w:tbl>
    <w:p w14:paraId="07DC9968" w14:textId="4602B4B6" w:rsidR="00D80E01" w:rsidRPr="00E007F1" w:rsidRDefault="00D80E01" w:rsidP="00953C05">
      <w:pPr>
        <w:rPr>
          <w:rFonts w:ascii="Arial" w:hAnsi="Arial" w:cs="Arial"/>
        </w:rPr>
      </w:pPr>
    </w:p>
    <w:tbl>
      <w:tblPr>
        <w:tblW w:w="14595" w:type="dxa"/>
        <w:tblInd w:w="825" w:type="dxa"/>
        <w:tblLayout w:type="fixed"/>
        <w:tblLook w:val="06A0" w:firstRow="1" w:lastRow="0" w:firstColumn="1" w:lastColumn="0" w:noHBand="1" w:noVBand="1"/>
      </w:tblPr>
      <w:tblGrid>
        <w:gridCol w:w="14595"/>
      </w:tblGrid>
      <w:tr w:rsidR="00D80E01" w:rsidRPr="00E007F1" w14:paraId="5539DC5C" w14:textId="77777777" w:rsidTr="00C806AA">
        <w:trPr>
          <w:trHeight w:val="300"/>
        </w:trPr>
        <w:tc>
          <w:tcPr>
            <w:tcW w:w="14595" w:type="dxa"/>
            <w:tcBorders>
              <w:top w:val="nil"/>
              <w:left w:val="nil"/>
              <w:bottom w:val="nil"/>
              <w:right w:val="nil"/>
            </w:tcBorders>
            <w:shd w:val="clear" w:color="auto" w:fill="F2F2F2" w:themeFill="background1" w:themeFillShade="F2"/>
            <w:tcMar>
              <w:left w:w="108" w:type="dxa"/>
              <w:right w:w="108" w:type="dxa"/>
            </w:tcMar>
          </w:tcPr>
          <w:p w14:paraId="34F5E779" w14:textId="77777777" w:rsidR="00D80E01" w:rsidRPr="00E007F1" w:rsidRDefault="00D80E01" w:rsidP="00953C05">
            <w:pPr>
              <w:jc w:val="both"/>
              <w:rPr>
                <w:rFonts w:ascii="Arial" w:eastAsia="Arial" w:hAnsi="Arial" w:cs="Arial"/>
                <w:b/>
                <w:bCs/>
                <w:color w:val="000000" w:themeColor="text1"/>
                <w:sz w:val="22"/>
                <w:szCs w:val="22"/>
              </w:rPr>
            </w:pPr>
          </w:p>
          <w:p w14:paraId="58BDEBBD" w14:textId="77777777" w:rsidR="00D80E01" w:rsidRPr="00E007F1" w:rsidRDefault="00D80E01" w:rsidP="00953C05">
            <w:pPr>
              <w:pStyle w:val="Heading3"/>
              <w:ind w:firstLine="0"/>
            </w:pPr>
            <w:bookmarkStart w:id="2904" w:name="_Toc159492392"/>
            <w:bookmarkStart w:id="2905" w:name="_Toc159492635"/>
            <w:bookmarkStart w:id="2906" w:name="_Toc159493393"/>
            <w:bookmarkStart w:id="2907" w:name="_Toc159505798"/>
            <w:r w:rsidRPr="00E007F1">
              <w:t>Recommendation 5 (R5)</w:t>
            </w:r>
            <w:bookmarkEnd w:id="2904"/>
            <w:bookmarkEnd w:id="2905"/>
            <w:bookmarkEnd w:id="2906"/>
            <w:bookmarkEnd w:id="2907"/>
          </w:p>
          <w:p w14:paraId="0909A940" w14:textId="77777777" w:rsidR="00D80E01" w:rsidRPr="00E007F1" w:rsidRDefault="00D80E01" w:rsidP="00953C05">
            <w:pPr>
              <w:jc w:val="both"/>
              <w:rPr>
                <w:rFonts w:ascii="Arial" w:eastAsia="Arial" w:hAnsi="Arial" w:cs="Arial"/>
                <w:color w:val="000000" w:themeColor="text1"/>
                <w:sz w:val="22"/>
                <w:szCs w:val="22"/>
              </w:rPr>
            </w:pPr>
            <w:r w:rsidRPr="00E007F1">
              <w:rPr>
                <w:rFonts w:ascii="Arial" w:eastAsia="Arial" w:hAnsi="Arial" w:cs="Arial"/>
                <w:color w:val="000000" w:themeColor="text1"/>
                <w:sz w:val="22"/>
                <w:szCs w:val="22"/>
              </w:rPr>
              <w:t xml:space="preserve"> </w:t>
            </w:r>
          </w:p>
          <w:p w14:paraId="52AEABD4" w14:textId="77777777" w:rsidR="00D80E01" w:rsidRPr="00E007F1" w:rsidRDefault="00D80E01" w:rsidP="00953C05">
            <w:pPr>
              <w:jc w:val="both"/>
              <w:rPr>
                <w:rFonts w:ascii="Arial" w:eastAsia="Arial" w:hAnsi="Arial" w:cs="Arial"/>
                <w:color w:val="000000" w:themeColor="text1"/>
                <w:sz w:val="22"/>
                <w:szCs w:val="22"/>
              </w:rPr>
            </w:pPr>
            <w:r w:rsidRPr="00E007F1">
              <w:rPr>
                <w:rFonts w:ascii="Arial" w:eastAsia="Arial" w:hAnsi="Arial" w:cs="Arial"/>
                <w:color w:val="000000" w:themeColor="text1"/>
                <w:sz w:val="22"/>
                <w:szCs w:val="22"/>
              </w:rPr>
              <w:t>There should be on-going monitoring of this Strategy through its implementation, but as a minimum, progress should be reviewed and refreshed every five years. On-going monitoring should include partnership working with neighbouring local authorities to keep aware of facility changes and developments.</w:t>
            </w:r>
          </w:p>
          <w:p w14:paraId="1202CAF8" w14:textId="77777777" w:rsidR="00D80E01" w:rsidRPr="00E007F1" w:rsidRDefault="00D80E01" w:rsidP="00953C05">
            <w:pPr>
              <w:jc w:val="both"/>
              <w:rPr>
                <w:rFonts w:ascii="Arial" w:eastAsia="Arial" w:hAnsi="Arial" w:cs="Arial"/>
                <w:b/>
                <w:bCs/>
                <w:color w:val="000000" w:themeColor="text1"/>
                <w:sz w:val="22"/>
                <w:szCs w:val="22"/>
              </w:rPr>
            </w:pPr>
            <w:r w:rsidRPr="00E007F1">
              <w:rPr>
                <w:rFonts w:ascii="Arial" w:eastAsia="Arial" w:hAnsi="Arial" w:cs="Arial"/>
                <w:b/>
                <w:bCs/>
                <w:color w:val="000000" w:themeColor="text1"/>
                <w:sz w:val="22"/>
                <w:szCs w:val="22"/>
              </w:rPr>
              <w:t xml:space="preserve"> </w:t>
            </w:r>
          </w:p>
          <w:p w14:paraId="1031559A" w14:textId="77777777" w:rsidR="00D80E01" w:rsidRPr="00E007F1" w:rsidRDefault="00D80E01" w:rsidP="00953C05">
            <w:pPr>
              <w:jc w:val="both"/>
              <w:rPr>
                <w:rFonts w:ascii="Arial" w:eastAsia="Arial" w:hAnsi="Arial" w:cs="Arial"/>
                <w:b/>
                <w:bCs/>
                <w:color w:val="000000" w:themeColor="text1"/>
                <w:sz w:val="22"/>
                <w:szCs w:val="22"/>
              </w:rPr>
            </w:pPr>
            <w:r w:rsidRPr="00E007F1">
              <w:rPr>
                <w:rFonts w:ascii="Arial" w:eastAsia="Arial" w:hAnsi="Arial" w:cs="Arial"/>
                <w:b/>
                <w:bCs/>
                <w:color w:val="000000" w:themeColor="text1"/>
                <w:sz w:val="22"/>
                <w:szCs w:val="22"/>
              </w:rPr>
              <w:t>(PROTECT)</w:t>
            </w:r>
          </w:p>
          <w:p w14:paraId="4FADAFB0" w14:textId="77777777" w:rsidR="00D80E01" w:rsidRPr="00E007F1" w:rsidRDefault="00D80E01" w:rsidP="00953C05">
            <w:pPr>
              <w:jc w:val="both"/>
              <w:rPr>
                <w:rFonts w:ascii="Arial" w:eastAsia="Arial" w:hAnsi="Arial" w:cs="Arial"/>
                <w:b/>
                <w:bCs/>
                <w:color w:val="000000" w:themeColor="text1"/>
                <w:sz w:val="22"/>
                <w:szCs w:val="22"/>
              </w:rPr>
            </w:pPr>
            <w:r w:rsidRPr="00E007F1">
              <w:rPr>
                <w:rFonts w:ascii="Arial" w:eastAsia="Arial" w:hAnsi="Arial" w:cs="Arial"/>
                <w:b/>
                <w:bCs/>
                <w:color w:val="000000" w:themeColor="text1"/>
                <w:sz w:val="22"/>
                <w:szCs w:val="22"/>
              </w:rPr>
              <w:t xml:space="preserve"> </w:t>
            </w:r>
          </w:p>
        </w:tc>
      </w:tr>
    </w:tbl>
    <w:p w14:paraId="27C7A511" w14:textId="77777777" w:rsidR="00D80E01" w:rsidRPr="00E007F1" w:rsidRDefault="00D80E01" w:rsidP="00953C05">
      <w:pPr>
        <w:rPr>
          <w:rFonts w:ascii="Arial" w:hAnsi="Arial" w:cs="Arial"/>
        </w:rPr>
      </w:pPr>
    </w:p>
    <w:p w14:paraId="50781160" w14:textId="77777777" w:rsidR="00B35A25" w:rsidRPr="00E007F1" w:rsidRDefault="00B35A25">
      <w:pPr>
        <w:rPr>
          <w:rFonts w:ascii="Arial" w:hAnsi="Arial" w:cs="Arial"/>
          <w:color w:val="FF0000"/>
          <w:sz w:val="26"/>
          <w:szCs w:val="26"/>
        </w:rPr>
      </w:pPr>
      <w:r w:rsidRPr="00E007F1">
        <w:rPr>
          <w:rFonts w:ascii="Arial" w:hAnsi="Arial" w:cs="Arial"/>
        </w:rPr>
        <w:br w:type="page"/>
      </w:r>
    </w:p>
    <w:p w14:paraId="31144961" w14:textId="6898FEE9" w:rsidR="00D80E01" w:rsidRPr="00E007F1" w:rsidRDefault="00D80E01" w:rsidP="00953C05">
      <w:pPr>
        <w:pStyle w:val="Heading2"/>
      </w:pPr>
      <w:bookmarkStart w:id="2908" w:name="_Toc159492393"/>
      <w:bookmarkStart w:id="2909" w:name="_Toc159492636"/>
      <w:bookmarkStart w:id="2910" w:name="_Toc159493394"/>
      <w:bookmarkStart w:id="2911" w:name="_Toc159505799"/>
      <w:r w:rsidRPr="00E007F1">
        <w:t>Recommendations for specific facility types by 2039</w:t>
      </w:r>
      <w:bookmarkEnd w:id="2908"/>
      <w:bookmarkEnd w:id="2909"/>
      <w:bookmarkEnd w:id="2910"/>
      <w:bookmarkEnd w:id="2911"/>
    </w:p>
    <w:p w14:paraId="724FDDA9" w14:textId="77777777" w:rsidR="00D80E01" w:rsidRPr="00E007F1" w:rsidRDefault="00D80E01" w:rsidP="00953C05">
      <w:pPr>
        <w:rPr>
          <w:rFonts w:ascii="Arial" w:hAnsi="Arial" w:cs="Arial"/>
        </w:rPr>
      </w:pPr>
    </w:p>
    <w:p w14:paraId="7CF78AE9" w14:textId="51D3BE1E" w:rsidR="00D80E01" w:rsidRPr="00E007F1" w:rsidRDefault="00D80E01" w:rsidP="00953C05">
      <w:pPr>
        <w:pStyle w:val="Heading3"/>
      </w:pPr>
      <w:bookmarkStart w:id="2912" w:name="_Toc159492394"/>
      <w:bookmarkStart w:id="2913" w:name="_Toc159492637"/>
      <w:bookmarkStart w:id="2914" w:name="_Toc159493395"/>
      <w:bookmarkStart w:id="2915" w:name="_Toc159505800"/>
      <w:r w:rsidRPr="00E007F1">
        <w:t>Recommendation 6</w:t>
      </w:r>
      <w:r w:rsidR="00A75C4F" w:rsidRPr="00E007F1">
        <w:t>a</w:t>
      </w:r>
      <w:r w:rsidR="008A3739" w:rsidRPr="00E007F1">
        <w:t xml:space="preserve"> -</w:t>
      </w:r>
      <w:r w:rsidR="00BA32B5" w:rsidRPr="00E007F1">
        <w:t xml:space="preserve"> </w:t>
      </w:r>
      <w:r w:rsidR="00BF624B" w:rsidRPr="00E007F1">
        <w:t>c</w:t>
      </w:r>
      <w:r w:rsidR="00BC12DA">
        <w:t xml:space="preserve"> </w:t>
      </w:r>
      <w:r w:rsidR="00772683" w:rsidRPr="00E007F1">
        <w:t>(R6)</w:t>
      </w:r>
      <w:r w:rsidRPr="00E007F1">
        <w:t xml:space="preserve"> Sports Halls and Activity Halls</w:t>
      </w:r>
      <w:bookmarkEnd w:id="2912"/>
      <w:bookmarkEnd w:id="2913"/>
      <w:bookmarkEnd w:id="2914"/>
      <w:bookmarkEnd w:id="2915"/>
    </w:p>
    <w:p w14:paraId="640A4450" w14:textId="77777777" w:rsidR="00772683" w:rsidRPr="00E007F1" w:rsidRDefault="00772683" w:rsidP="00953C05">
      <w:pPr>
        <w:rPr>
          <w:rFonts w:ascii="Arial" w:hAnsi="Arial" w:cs="Arial"/>
        </w:rPr>
      </w:pPr>
    </w:p>
    <w:tbl>
      <w:tblPr>
        <w:tblStyle w:val="TableGrid"/>
        <w:tblW w:w="14458"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2977"/>
        <w:gridCol w:w="4536"/>
        <w:gridCol w:w="6945"/>
      </w:tblGrid>
      <w:tr w:rsidR="00D80E01" w:rsidRPr="00E007F1" w14:paraId="5368E5C4" w14:textId="77777777" w:rsidTr="00FC6398">
        <w:trPr>
          <w:trHeight w:val="340"/>
          <w:tblHeader/>
        </w:trPr>
        <w:tc>
          <w:tcPr>
            <w:tcW w:w="2977" w:type="dxa"/>
            <w:shd w:val="clear" w:color="auto" w:fill="BFBFBF" w:themeFill="background1" w:themeFillShade="BF"/>
            <w:vAlign w:val="center"/>
          </w:tcPr>
          <w:p w14:paraId="3F9909DA" w14:textId="77777777" w:rsidR="00D80E01" w:rsidRPr="00E007F1" w:rsidRDefault="00D80E01"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Type</w:t>
            </w:r>
          </w:p>
        </w:tc>
        <w:tc>
          <w:tcPr>
            <w:tcW w:w="4536" w:type="dxa"/>
            <w:shd w:val="clear" w:color="auto" w:fill="BFBFBF" w:themeFill="background1" w:themeFillShade="BF"/>
            <w:vAlign w:val="center"/>
          </w:tcPr>
          <w:p w14:paraId="6D1BB7C0" w14:textId="77777777" w:rsidR="00D80E01" w:rsidRPr="00E007F1" w:rsidRDefault="00D80E01"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Need by 2039</w:t>
            </w:r>
          </w:p>
        </w:tc>
        <w:tc>
          <w:tcPr>
            <w:tcW w:w="6945" w:type="dxa"/>
            <w:shd w:val="clear" w:color="auto" w:fill="BFBFBF" w:themeFill="background1" w:themeFillShade="BF"/>
            <w:vAlign w:val="center"/>
          </w:tcPr>
          <w:p w14:paraId="5B652C7F" w14:textId="77777777" w:rsidR="00D80E01" w:rsidRPr="00E007F1" w:rsidRDefault="00D80E01"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Location</w:t>
            </w:r>
          </w:p>
        </w:tc>
      </w:tr>
      <w:tr w:rsidR="00BA32B5" w:rsidRPr="00E007F1" w14:paraId="0E73A527" w14:textId="77777777" w:rsidTr="00FC6398">
        <w:tc>
          <w:tcPr>
            <w:tcW w:w="2977" w:type="dxa"/>
            <w:vMerge w:val="restart"/>
            <w:shd w:val="clear" w:color="auto" w:fill="F2F2F2" w:themeFill="background1" w:themeFillShade="F2"/>
          </w:tcPr>
          <w:p w14:paraId="7A43840A" w14:textId="349D692B" w:rsidR="00BA32B5" w:rsidRPr="00E007F1" w:rsidRDefault="00A11ADB" w:rsidP="00953C05">
            <w:pPr>
              <w:rPr>
                <w:rFonts w:ascii="Arial" w:hAnsi="Arial" w:cs="Arial"/>
                <w:b/>
                <w:bCs/>
                <w:kern w:val="2"/>
                <w:sz w:val="18"/>
                <w:szCs w:val="18"/>
              </w:rPr>
            </w:pPr>
            <w:r w:rsidRPr="00E007F1">
              <w:rPr>
                <w:rFonts w:ascii="Arial" w:hAnsi="Arial" w:cs="Arial"/>
                <w:b/>
                <w:bCs/>
                <w:kern w:val="2"/>
                <w:sz w:val="18"/>
                <w:szCs w:val="18"/>
              </w:rPr>
              <w:t>Sports Halls and Activity Halls</w:t>
            </w:r>
          </w:p>
        </w:tc>
        <w:tc>
          <w:tcPr>
            <w:tcW w:w="4536" w:type="dxa"/>
            <w:shd w:val="clear" w:color="auto" w:fill="F2F2F2" w:themeFill="background1" w:themeFillShade="F2"/>
          </w:tcPr>
          <w:p w14:paraId="4F3A71CC" w14:textId="77777777" w:rsidR="00BA32B5" w:rsidRPr="00E007F1" w:rsidRDefault="00BA32B5" w:rsidP="00953C05">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r w:rsidRPr="00E007F1">
              <w:rPr>
                <w:rFonts w:ascii="Arial" w:hAnsi="Arial" w:cs="Arial"/>
                <w:b/>
                <w:bCs/>
                <w:kern w:val="2"/>
                <w:sz w:val="18"/>
                <w:szCs w:val="18"/>
              </w:rPr>
              <w:t>Recommendation 6a (R6a)</w:t>
            </w:r>
            <w:r w:rsidRPr="00E007F1">
              <w:rPr>
                <w:rFonts w:ascii="Arial" w:hAnsi="Arial" w:cs="Arial"/>
                <w:kern w:val="2"/>
                <w:sz w:val="18"/>
                <w:szCs w:val="18"/>
              </w:rPr>
              <w:t xml:space="preserve"> </w:t>
            </w:r>
          </w:p>
          <w:p w14:paraId="102C8C0F" w14:textId="77777777" w:rsidR="00BA32B5" w:rsidRPr="00E007F1" w:rsidRDefault="00BA32B5" w:rsidP="00953C05">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r w:rsidRPr="00E007F1">
              <w:rPr>
                <w:rFonts w:ascii="Arial" w:hAnsi="Arial" w:cs="Arial"/>
                <w:kern w:val="2"/>
                <w:sz w:val="18"/>
                <w:szCs w:val="18"/>
              </w:rPr>
              <w:t>Provision of new and refurbishment/replacement of existing ageing facilities – potentially through planning obligations</w:t>
            </w:r>
          </w:p>
          <w:p w14:paraId="1805D2F9" w14:textId="77777777" w:rsidR="00BA32B5" w:rsidRPr="00E007F1" w:rsidRDefault="00BA32B5" w:rsidP="00953C05">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p>
          <w:p w14:paraId="327B64C9" w14:textId="77777777" w:rsidR="00BA32B5" w:rsidRPr="00E007F1" w:rsidRDefault="00BA32B5" w:rsidP="00953C05">
            <w:pPr>
              <w:jc w:val="both"/>
              <w:rPr>
                <w:rFonts w:ascii="Arial" w:eastAsia="Arial" w:hAnsi="Arial" w:cs="Arial"/>
                <w:b/>
                <w:bCs/>
                <w:color w:val="000000" w:themeColor="text1"/>
                <w:sz w:val="18"/>
                <w:szCs w:val="18"/>
              </w:rPr>
            </w:pPr>
            <w:r w:rsidRPr="00E007F1">
              <w:rPr>
                <w:rFonts w:ascii="Arial" w:eastAsia="Arial" w:hAnsi="Arial" w:cs="Arial"/>
                <w:b/>
                <w:bCs/>
                <w:color w:val="000000" w:themeColor="text1"/>
                <w:sz w:val="18"/>
                <w:szCs w:val="18"/>
              </w:rPr>
              <w:t>(PROVIDE)</w:t>
            </w:r>
          </w:p>
          <w:p w14:paraId="140835EE" w14:textId="77777777" w:rsidR="00BA32B5" w:rsidRPr="00E007F1" w:rsidRDefault="00BA32B5" w:rsidP="00953C05">
            <w:pPr>
              <w:pStyle w:val="BodyText"/>
              <w:widowControl w:val="0"/>
              <w:kinsoku w:val="0"/>
              <w:overflowPunct w:val="0"/>
              <w:autoSpaceDE w:val="0"/>
              <w:autoSpaceDN w:val="0"/>
              <w:adjustRightInd w:val="0"/>
              <w:spacing w:after="0"/>
              <w:ind w:left="360" w:right="42"/>
              <w:jc w:val="both"/>
              <w:rPr>
                <w:rFonts w:ascii="Arial" w:hAnsi="Arial" w:cs="Arial"/>
                <w:kern w:val="2"/>
                <w:sz w:val="18"/>
                <w:szCs w:val="18"/>
              </w:rPr>
            </w:pPr>
          </w:p>
        </w:tc>
        <w:tc>
          <w:tcPr>
            <w:tcW w:w="6945" w:type="dxa"/>
            <w:shd w:val="clear" w:color="auto" w:fill="F2F2F2" w:themeFill="background1" w:themeFillShade="F2"/>
          </w:tcPr>
          <w:p w14:paraId="42D6540D" w14:textId="29B6D956" w:rsidR="00BA32B5" w:rsidRPr="00E007F1" w:rsidRDefault="00BA32B5" w:rsidP="00953C05">
            <w:pPr>
              <w:widowControl w:val="0"/>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Westgate Leisure Centre (6 badminton court hall); the replacement of this facility has significant potential linked to location with high demand and proximity to areas of high deprivation within the district where need is greatest.</w:t>
            </w:r>
            <w:r w:rsidR="00E16935">
              <w:rPr>
                <w:rFonts w:ascii="Arial" w:hAnsi="Arial" w:cs="Arial"/>
                <w:kern w:val="2"/>
                <w:sz w:val="18"/>
                <w:szCs w:val="18"/>
              </w:rPr>
              <w:t xml:space="preserve"> </w:t>
            </w:r>
            <w:r w:rsidR="008D49B6">
              <w:rPr>
                <w:rFonts w:ascii="Arial" w:hAnsi="Arial" w:cs="Arial"/>
                <w:kern w:val="2"/>
                <w:sz w:val="18"/>
                <w:szCs w:val="18"/>
              </w:rPr>
              <w:t>Any replacement sports hall on site should be deigned to accommodate</w:t>
            </w:r>
            <w:r w:rsidR="00E16935">
              <w:rPr>
                <w:rFonts w:ascii="Arial" w:hAnsi="Arial" w:cs="Arial"/>
                <w:kern w:val="2"/>
                <w:sz w:val="18"/>
                <w:szCs w:val="18"/>
              </w:rPr>
              <w:t xml:space="preserve"> indoor sports at both recreational and club/competition level.</w:t>
            </w:r>
          </w:p>
          <w:p w14:paraId="3363592E" w14:textId="77777777" w:rsidR="00BA32B5" w:rsidRPr="00E007F1" w:rsidRDefault="00BA32B5" w:rsidP="00953C05">
            <w:pPr>
              <w:widowControl w:val="0"/>
              <w:kinsoku w:val="0"/>
              <w:overflowPunct w:val="0"/>
              <w:autoSpaceDE w:val="0"/>
              <w:autoSpaceDN w:val="0"/>
              <w:adjustRightInd w:val="0"/>
              <w:ind w:right="42"/>
              <w:jc w:val="both"/>
              <w:rPr>
                <w:rFonts w:ascii="Arial" w:hAnsi="Arial" w:cs="Arial"/>
                <w:kern w:val="2"/>
                <w:sz w:val="18"/>
                <w:szCs w:val="18"/>
              </w:rPr>
            </w:pPr>
          </w:p>
          <w:p w14:paraId="0561071E" w14:textId="77777777" w:rsidR="00BA32B5" w:rsidRPr="00E007F1" w:rsidRDefault="00BA32B5" w:rsidP="00953C05">
            <w:pPr>
              <w:widowControl w:val="0"/>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Refurbishment of activity halls and/or associated changing accommodation at Birdham Village Hall, Hunston Village Hall, Stoughton Parish Hall, and Boxgrove Pavilion</w:t>
            </w:r>
          </w:p>
          <w:p w14:paraId="765AAF5C" w14:textId="77777777" w:rsidR="00BA32B5" w:rsidRPr="00E007F1" w:rsidRDefault="00BA32B5" w:rsidP="00953C05">
            <w:pPr>
              <w:widowControl w:val="0"/>
              <w:kinsoku w:val="0"/>
              <w:overflowPunct w:val="0"/>
              <w:autoSpaceDE w:val="0"/>
              <w:autoSpaceDN w:val="0"/>
              <w:adjustRightInd w:val="0"/>
              <w:ind w:right="42"/>
              <w:jc w:val="both"/>
              <w:rPr>
                <w:rFonts w:ascii="Arial" w:hAnsi="Arial" w:cs="Arial"/>
                <w:kern w:val="2"/>
                <w:sz w:val="18"/>
                <w:szCs w:val="18"/>
              </w:rPr>
            </w:pPr>
          </w:p>
          <w:p w14:paraId="51985BE3" w14:textId="51E52F14" w:rsidR="00B36C00" w:rsidRDefault="00B36C00" w:rsidP="00953C05">
            <w:pPr>
              <w:widowControl w:val="0"/>
              <w:kinsoku w:val="0"/>
              <w:overflowPunct w:val="0"/>
              <w:autoSpaceDE w:val="0"/>
              <w:autoSpaceDN w:val="0"/>
              <w:adjustRightInd w:val="0"/>
              <w:ind w:right="42"/>
              <w:jc w:val="both"/>
              <w:rPr>
                <w:rFonts w:ascii="Arial" w:hAnsi="Arial" w:cs="Arial"/>
                <w:kern w:val="2"/>
                <w:sz w:val="18"/>
                <w:szCs w:val="18"/>
              </w:rPr>
            </w:pPr>
            <w:r w:rsidRPr="00B36C00">
              <w:rPr>
                <w:rFonts w:ascii="Arial" w:hAnsi="Arial" w:cs="Arial"/>
                <w:kern w:val="2"/>
                <w:sz w:val="18"/>
                <w:szCs w:val="18"/>
              </w:rPr>
              <w:t>Where new housing developments generate 500 or more people, a needs assessment will be undertaken by the Council to determine what  small scale activity halls/spaces are required if any, proportionate to the size of development, taking into consideration the geography and rurality of an area, and proximity to other similar existing provision within the catchment area,</w:t>
            </w:r>
          </w:p>
          <w:p w14:paraId="57B67A03" w14:textId="77777777" w:rsidR="00BA32B5" w:rsidRPr="00E007F1" w:rsidRDefault="00BA32B5" w:rsidP="00B36C00">
            <w:pPr>
              <w:widowControl w:val="0"/>
              <w:kinsoku w:val="0"/>
              <w:overflowPunct w:val="0"/>
              <w:autoSpaceDE w:val="0"/>
              <w:autoSpaceDN w:val="0"/>
              <w:adjustRightInd w:val="0"/>
              <w:ind w:right="42"/>
              <w:jc w:val="both"/>
              <w:rPr>
                <w:rFonts w:ascii="Arial" w:hAnsi="Arial" w:cs="Arial"/>
                <w:kern w:val="2"/>
                <w:sz w:val="18"/>
                <w:szCs w:val="18"/>
              </w:rPr>
            </w:pPr>
          </w:p>
        </w:tc>
      </w:tr>
      <w:tr w:rsidR="00BA32B5" w:rsidRPr="00E007F1" w14:paraId="17D9AA83" w14:textId="77777777" w:rsidTr="00FC6398">
        <w:tc>
          <w:tcPr>
            <w:tcW w:w="2977" w:type="dxa"/>
            <w:vMerge/>
            <w:shd w:val="clear" w:color="auto" w:fill="F2F2F2" w:themeFill="background1" w:themeFillShade="F2"/>
          </w:tcPr>
          <w:p w14:paraId="05937767" w14:textId="77777777" w:rsidR="00BA32B5" w:rsidRPr="00E007F1" w:rsidRDefault="00BA32B5" w:rsidP="00953C05">
            <w:pPr>
              <w:rPr>
                <w:rFonts w:ascii="Arial" w:hAnsi="Arial" w:cs="Arial"/>
                <w:b/>
                <w:bCs/>
                <w:kern w:val="2"/>
                <w:sz w:val="18"/>
                <w:szCs w:val="18"/>
              </w:rPr>
            </w:pPr>
          </w:p>
        </w:tc>
        <w:tc>
          <w:tcPr>
            <w:tcW w:w="4536" w:type="dxa"/>
            <w:shd w:val="clear" w:color="auto" w:fill="F2F2F2" w:themeFill="background1" w:themeFillShade="F2"/>
          </w:tcPr>
          <w:p w14:paraId="5E13C3C5" w14:textId="77777777" w:rsidR="00BA32B5" w:rsidRPr="00E007F1" w:rsidRDefault="00BA32B5" w:rsidP="00953C05">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r w:rsidRPr="00E007F1">
              <w:rPr>
                <w:rFonts w:ascii="Arial" w:hAnsi="Arial" w:cs="Arial"/>
                <w:b/>
                <w:bCs/>
                <w:kern w:val="2"/>
                <w:sz w:val="18"/>
                <w:szCs w:val="18"/>
              </w:rPr>
              <w:t xml:space="preserve">Recommendation 6b (R6b) </w:t>
            </w:r>
            <w:r w:rsidRPr="00E007F1">
              <w:rPr>
                <w:rFonts w:ascii="Arial" w:hAnsi="Arial" w:cs="Arial"/>
                <w:kern w:val="2"/>
                <w:sz w:val="18"/>
                <w:szCs w:val="18"/>
              </w:rPr>
              <w:t>Introduction of formal Community Use Agreements to improve and extend community access at educational sites where facilities are currently hired out to sports clubs/organisations.</w:t>
            </w:r>
          </w:p>
          <w:p w14:paraId="374A386E" w14:textId="77777777" w:rsidR="00BA32B5" w:rsidRPr="00E007F1" w:rsidRDefault="00BA32B5" w:rsidP="00953C05">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p>
          <w:p w14:paraId="3563A1F6" w14:textId="77777777" w:rsidR="00BA32B5" w:rsidRPr="00E007F1" w:rsidRDefault="00BA32B5" w:rsidP="00953C05">
            <w:pPr>
              <w:jc w:val="both"/>
              <w:rPr>
                <w:rFonts w:ascii="Arial" w:eastAsia="Arial" w:hAnsi="Arial" w:cs="Arial"/>
                <w:b/>
                <w:bCs/>
                <w:color w:val="000000" w:themeColor="text1"/>
                <w:sz w:val="18"/>
                <w:szCs w:val="18"/>
              </w:rPr>
            </w:pPr>
            <w:r w:rsidRPr="00E007F1">
              <w:rPr>
                <w:rFonts w:ascii="Arial" w:eastAsia="Arial" w:hAnsi="Arial" w:cs="Arial"/>
                <w:b/>
                <w:bCs/>
                <w:color w:val="000000" w:themeColor="text1"/>
                <w:sz w:val="18"/>
                <w:szCs w:val="18"/>
              </w:rPr>
              <w:t>(PROVIDE AND ENHANCE)</w:t>
            </w:r>
          </w:p>
          <w:p w14:paraId="4A493794" w14:textId="77777777" w:rsidR="00BA32B5" w:rsidRPr="00E007F1" w:rsidRDefault="00BA32B5" w:rsidP="00953C05">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p>
          <w:p w14:paraId="279F3A4F" w14:textId="77777777" w:rsidR="00BA32B5" w:rsidRPr="00E007F1" w:rsidRDefault="00BA32B5" w:rsidP="00953C05">
            <w:pPr>
              <w:pStyle w:val="ListParagraph"/>
              <w:ind w:left="360"/>
              <w:jc w:val="both"/>
              <w:rPr>
                <w:rFonts w:ascii="Arial" w:hAnsi="Arial" w:cs="Arial"/>
                <w:kern w:val="2"/>
                <w:sz w:val="18"/>
                <w:szCs w:val="18"/>
              </w:rPr>
            </w:pPr>
          </w:p>
        </w:tc>
        <w:tc>
          <w:tcPr>
            <w:tcW w:w="6945" w:type="dxa"/>
            <w:shd w:val="clear" w:color="auto" w:fill="F2F2F2" w:themeFill="background1" w:themeFillShade="F2"/>
          </w:tcPr>
          <w:p w14:paraId="75E6011A" w14:textId="619BA359" w:rsidR="00BA32B5" w:rsidRPr="00E007F1" w:rsidRDefault="00BA32B5" w:rsidP="00953C05">
            <w:pPr>
              <w:widowControl w:val="0"/>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Highfield and Brookham School</w:t>
            </w:r>
            <w:r w:rsidR="00A43C66">
              <w:rPr>
                <w:rFonts w:ascii="Arial" w:hAnsi="Arial" w:cs="Arial"/>
                <w:kern w:val="2"/>
                <w:sz w:val="18"/>
                <w:szCs w:val="18"/>
              </w:rPr>
              <w:t>, located within the SDNP</w:t>
            </w:r>
            <w:r w:rsidRPr="00E007F1">
              <w:rPr>
                <w:rFonts w:ascii="Arial" w:hAnsi="Arial" w:cs="Arial"/>
                <w:kern w:val="2"/>
                <w:sz w:val="18"/>
                <w:szCs w:val="18"/>
              </w:rPr>
              <w:t>. This could be linked to school’s long term plans to rebuild the dryside sports facilities on site.</w:t>
            </w:r>
          </w:p>
          <w:p w14:paraId="13C54892" w14:textId="77777777" w:rsidR="00BA32B5" w:rsidRPr="00E007F1" w:rsidRDefault="00BA32B5" w:rsidP="00953C05">
            <w:pPr>
              <w:widowControl w:val="0"/>
              <w:kinsoku w:val="0"/>
              <w:overflowPunct w:val="0"/>
              <w:autoSpaceDE w:val="0"/>
              <w:autoSpaceDN w:val="0"/>
              <w:adjustRightInd w:val="0"/>
              <w:ind w:right="42"/>
              <w:jc w:val="both"/>
              <w:rPr>
                <w:rFonts w:ascii="Arial" w:hAnsi="Arial" w:cs="Arial"/>
                <w:kern w:val="2"/>
                <w:sz w:val="18"/>
                <w:szCs w:val="18"/>
              </w:rPr>
            </w:pPr>
          </w:p>
          <w:p w14:paraId="127DC1EA" w14:textId="77777777" w:rsidR="00BA32B5" w:rsidRPr="00E007F1" w:rsidRDefault="00BA32B5" w:rsidP="00FC6398">
            <w:pPr>
              <w:pStyle w:val="ListParagraph"/>
              <w:widowControl w:val="0"/>
              <w:numPr>
                <w:ilvl w:val="0"/>
                <w:numId w:val="161"/>
              </w:numPr>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Bishop Luffa C of E School</w:t>
            </w:r>
          </w:p>
          <w:p w14:paraId="7D84DC4F" w14:textId="77777777" w:rsidR="00BA32B5" w:rsidRPr="00E007F1" w:rsidRDefault="00BA32B5" w:rsidP="00FC6398">
            <w:pPr>
              <w:pStyle w:val="ListParagraph"/>
              <w:widowControl w:val="0"/>
              <w:numPr>
                <w:ilvl w:val="0"/>
                <w:numId w:val="161"/>
              </w:numPr>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Chichester High School</w:t>
            </w:r>
          </w:p>
          <w:p w14:paraId="6D04CCA4" w14:textId="77777777" w:rsidR="00BA32B5" w:rsidRPr="00E007F1" w:rsidRDefault="00BA32B5" w:rsidP="00FC6398">
            <w:pPr>
              <w:pStyle w:val="ListParagraph"/>
              <w:widowControl w:val="0"/>
              <w:numPr>
                <w:ilvl w:val="0"/>
                <w:numId w:val="161"/>
              </w:numPr>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Midhurst Rother College</w:t>
            </w:r>
          </w:p>
          <w:p w14:paraId="6C2B98DA" w14:textId="77777777" w:rsidR="00BA32B5" w:rsidRPr="00E007F1" w:rsidRDefault="00BA32B5" w:rsidP="00FC6398">
            <w:pPr>
              <w:pStyle w:val="ListParagraph"/>
              <w:widowControl w:val="0"/>
              <w:numPr>
                <w:ilvl w:val="0"/>
                <w:numId w:val="161"/>
              </w:numPr>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Seaford College</w:t>
            </w:r>
          </w:p>
          <w:p w14:paraId="5F93C4FA" w14:textId="77777777" w:rsidR="00BA32B5" w:rsidRPr="00E007F1" w:rsidRDefault="00BA32B5" w:rsidP="00FC6398">
            <w:pPr>
              <w:pStyle w:val="ListParagraph"/>
              <w:widowControl w:val="0"/>
              <w:numPr>
                <w:ilvl w:val="0"/>
                <w:numId w:val="161"/>
              </w:numPr>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The Academy Selsey</w:t>
            </w:r>
          </w:p>
          <w:p w14:paraId="42F8864F" w14:textId="77777777" w:rsidR="00BA32B5" w:rsidRPr="00E007F1" w:rsidRDefault="00BA32B5" w:rsidP="00FC6398">
            <w:pPr>
              <w:pStyle w:val="ListParagraph"/>
              <w:widowControl w:val="0"/>
              <w:numPr>
                <w:ilvl w:val="0"/>
                <w:numId w:val="161"/>
              </w:numPr>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University of Chichester (Bishop Otter Campus)</w:t>
            </w:r>
          </w:p>
          <w:p w14:paraId="53455638" w14:textId="77777777" w:rsidR="00BA32B5" w:rsidRPr="00E007F1" w:rsidRDefault="00BA32B5" w:rsidP="00FC6398">
            <w:pPr>
              <w:pStyle w:val="ListParagraph"/>
              <w:widowControl w:val="0"/>
              <w:numPr>
                <w:ilvl w:val="0"/>
                <w:numId w:val="161"/>
              </w:numPr>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Westbourne House Boarding School</w:t>
            </w:r>
          </w:p>
          <w:p w14:paraId="4858F5C7" w14:textId="77777777" w:rsidR="00BA32B5" w:rsidRPr="00E007F1" w:rsidRDefault="00BA32B5" w:rsidP="00953C05">
            <w:pPr>
              <w:widowControl w:val="0"/>
              <w:kinsoku w:val="0"/>
              <w:overflowPunct w:val="0"/>
              <w:autoSpaceDE w:val="0"/>
              <w:autoSpaceDN w:val="0"/>
              <w:adjustRightInd w:val="0"/>
              <w:ind w:right="42"/>
              <w:jc w:val="both"/>
              <w:rPr>
                <w:rFonts w:ascii="Arial" w:hAnsi="Arial" w:cs="Arial"/>
                <w:kern w:val="2"/>
                <w:sz w:val="18"/>
                <w:szCs w:val="18"/>
              </w:rPr>
            </w:pPr>
          </w:p>
        </w:tc>
      </w:tr>
      <w:tr w:rsidR="00BA32B5" w:rsidRPr="00E007F1" w14:paraId="1223EBE3" w14:textId="77777777" w:rsidTr="00FC6398">
        <w:tc>
          <w:tcPr>
            <w:tcW w:w="2977" w:type="dxa"/>
            <w:vMerge/>
            <w:shd w:val="clear" w:color="auto" w:fill="F2F2F2" w:themeFill="background1" w:themeFillShade="F2"/>
            <w:vAlign w:val="center"/>
          </w:tcPr>
          <w:p w14:paraId="146F278E" w14:textId="77777777" w:rsidR="00BA32B5" w:rsidRPr="00E007F1" w:rsidRDefault="00BA32B5" w:rsidP="00953C05">
            <w:pPr>
              <w:rPr>
                <w:rFonts w:ascii="Arial" w:hAnsi="Arial" w:cs="Arial"/>
                <w:b/>
                <w:bCs/>
                <w:kern w:val="2"/>
                <w:sz w:val="18"/>
                <w:szCs w:val="18"/>
              </w:rPr>
            </w:pPr>
          </w:p>
        </w:tc>
        <w:tc>
          <w:tcPr>
            <w:tcW w:w="4536" w:type="dxa"/>
            <w:shd w:val="clear" w:color="auto" w:fill="F2F2F2" w:themeFill="background1" w:themeFillShade="F2"/>
          </w:tcPr>
          <w:p w14:paraId="26099429" w14:textId="77777777" w:rsidR="00BA32B5" w:rsidRPr="00E007F1" w:rsidRDefault="00BA32B5" w:rsidP="00953C05">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r w:rsidRPr="00E007F1">
              <w:rPr>
                <w:rFonts w:ascii="Arial" w:hAnsi="Arial" w:cs="Arial"/>
                <w:b/>
                <w:bCs/>
                <w:kern w:val="2"/>
                <w:sz w:val="18"/>
                <w:szCs w:val="18"/>
              </w:rPr>
              <w:t>Recommendation 6c (R6c)</w:t>
            </w:r>
            <w:r w:rsidRPr="00E007F1">
              <w:rPr>
                <w:rFonts w:ascii="Arial" w:hAnsi="Arial" w:cs="Arial"/>
                <w:kern w:val="2"/>
                <w:sz w:val="18"/>
                <w:szCs w:val="18"/>
              </w:rPr>
              <w:t xml:space="preserve"> Introduction of formal Community Use Agreements (CUAs) as a planning requirement for all new/replacement sports facility applications on educational sites.</w:t>
            </w:r>
          </w:p>
          <w:p w14:paraId="5885BF5C" w14:textId="77777777" w:rsidR="00BA32B5" w:rsidRPr="00E007F1" w:rsidRDefault="00BA32B5" w:rsidP="00953C05">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p>
          <w:p w14:paraId="1E0B1DCA" w14:textId="77777777" w:rsidR="00BA32B5" w:rsidRPr="00E007F1" w:rsidRDefault="00BA32B5" w:rsidP="00953C05">
            <w:pPr>
              <w:jc w:val="both"/>
              <w:rPr>
                <w:rFonts w:ascii="Arial" w:eastAsia="Arial" w:hAnsi="Arial" w:cs="Arial"/>
                <w:b/>
                <w:bCs/>
                <w:color w:val="000000" w:themeColor="text1"/>
                <w:sz w:val="18"/>
                <w:szCs w:val="18"/>
              </w:rPr>
            </w:pPr>
            <w:r w:rsidRPr="00E007F1">
              <w:rPr>
                <w:rFonts w:ascii="Arial" w:eastAsia="Arial" w:hAnsi="Arial" w:cs="Arial"/>
                <w:b/>
                <w:bCs/>
                <w:color w:val="000000" w:themeColor="text1"/>
                <w:sz w:val="18"/>
                <w:szCs w:val="18"/>
              </w:rPr>
              <w:t>(PROVIDE AND ENHANCE)</w:t>
            </w:r>
          </w:p>
          <w:p w14:paraId="13944B2A" w14:textId="77777777" w:rsidR="00BA32B5" w:rsidRPr="00E007F1" w:rsidRDefault="00BA32B5" w:rsidP="00953C05">
            <w:pPr>
              <w:pStyle w:val="BodyText"/>
              <w:widowControl w:val="0"/>
              <w:kinsoku w:val="0"/>
              <w:overflowPunct w:val="0"/>
              <w:autoSpaceDE w:val="0"/>
              <w:autoSpaceDN w:val="0"/>
              <w:adjustRightInd w:val="0"/>
              <w:spacing w:after="0"/>
              <w:ind w:right="42"/>
              <w:jc w:val="both"/>
              <w:rPr>
                <w:rFonts w:ascii="Arial" w:hAnsi="Arial" w:cs="Arial"/>
                <w:kern w:val="2"/>
                <w:sz w:val="18"/>
                <w:szCs w:val="18"/>
              </w:rPr>
            </w:pPr>
          </w:p>
        </w:tc>
        <w:tc>
          <w:tcPr>
            <w:tcW w:w="6945" w:type="dxa"/>
            <w:shd w:val="clear" w:color="auto" w:fill="F2F2F2" w:themeFill="background1" w:themeFillShade="F2"/>
          </w:tcPr>
          <w:p w14:paraId="3B143AE3" w14:textId="2B82A168" w:rsidR="00BA32B5" w:rsidRPr="00E007F1" w:rsidRDefault="00BA32B5" w:rsidP="00953C05">
            <w:pPr>
              <w:widowControl w:val="0"/>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District wide</w:t>
            </w:r>
          </w:p>
        </w:tc>
      </w:tr>
    </w:tbl>
    <w:p w14:paraId="60E194F4" w14:textId="76792546" w:rsidR="00B35A25" w:rsidRPr="00E007F1" w:rsidRDefault="00B35A25">
      <w:pPr>
        <w:rPr>
          <w:rFonts w:ascii="Arial" w:hAnsi="Arial" w:cs="Arial"/>
        </w:rPr>
      </w:pPr>
      <w:r w:rsidRPr="00E007F1">
        <w:rPr>
          <w:rFonts w:ascii="Arial" w:hAnsi="Arial" w:cs="Arial"/>
        </w:rPr>
        <w:br w:type="page"/>
      </w:r>
    </w:p>
    <w:p w14:paraId="4EAEFA6F" w14:textId="5D3FBA18" w:rsidR="00513ED0" w:rsidRPr="00E007F1" w:rsidRDefault="00513ED0" w:rsidP="00B35A25">
      <w:pPr>
        <w:pStyle w:val="Heading3"/>
      </w:pPr>
      <w:bookmarkStart w:id="2916" w:name="_Toc159492395"/>
      <w:bookmarkStart w:id="2917" w:name="_Toc159492638"/>
      <w:bookmarkStart w:id="2918" w:name="_Toc159493396"/>
      <w:bookmarkStart w:id="2919" w:name="_Toc159505801"/>
      <w:r w:rsidRPr="00E007F1">
        <w:t>Recommendation 7</w:t>
      </w:r>
      <w:r w:rsidR="00E94EBD" w:rsidRPr="00E007F1">
        <w:t xml:space="preserve"> (R7)</w:t>
      </w:r>
      <w:r w:rsidRPr="00E007F1">
        <w:t xml:space="preserve"> Swimming Pools</w:t>
      </w:r>
      <w:bookmarkEnd w:id="2916"/>
      <w:bookmarkEnd w:id="2917"/>
      <w:bookmarkEnd w:id="2918"/>
      <w:bookmarkEnd w:id="2919"/>
      <w:r w:rsidRPr="00E007F1">
        <w:t xml:space="preserve"> </w:t>
      </w:r>
    </w:p>
    <w:p w14:paraId="29CA659E" w14:textId="77777777" w:rsidR="00513ED0" w:rsidRPr="00E007F1" w:rsidRDefault="00513ED0" w:rsidP="00953C05">
      <w:pPr>
        <w:pStyle w:val="BodyText"/>
        <w:widowControl w:val="0"/>
        <w:kinsoku w:val="0"/>
        <w:overflowPunct w:val="0"/>
        <w:autoSpaceDE w:val="0"/>
        <w:autoSpaceDN w:val="0"/>
        <w:adjustRightInd w:val="0"/>
        <w:spacing w:after="0"/>
        <w:ind w:left="360" w:right="42"/>
        <w:jc w:val="both"/>
        <w:rPr>
          <w:rFonts w:ascii="Arial" w:hAnsi="Arial" w:cs="Arial"/>
          <w:kern w:val="2"/>
          <w:sz w:val="22"/>
          <w:szCs w:val="22"/>
        </w:rPr>
      </w:pPr>
    </w:p>
    <w:tbl>
      <w:tblPr>
        <w:tblStyle w:val="TableGrid"/>
        <w:tblW w:w="14600"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2977"/>
        <w:gridCol w:w="6662"/>
        <w:gridCol w:w="4961"/>
      </w:tblGrid>
      <w:tr w:rsidR="00513ED0" w:rsidRPr="00E007F1" w14:paraId="08D85790" w14:textId="77777777" w:rsidTr="00FC6398">
        <w:trPr>
          <w:trHeight w:val="340"/>
          <w:tblHeader/>
        </w:trPr>
        <w:tc>
          <w:tcPr>
            <w:tcW w:w="2977" w:type="dxa"/>
            <w:shd w:val="clear" w:color="auto" w:fill="BFBFBF" w:themeFill="background1" w:themeFillShade="BF"/>
            <w:vAlign w:val="center"/>
          </w:tcPr>
          <w:p w14:paraId="54A92A73" w14:textId="77777777" w:rsidR="00513ED0" w:rsidRPr="00E007F1" w:rsidRDefault="00513ED0" w:rsidP="00953C05">
            <w:pPr>
              <w:rPr>
                <w:rFonts w:ascii="Arial" w:hAnsi="Arial" w:cs="Arial"/>
                <w:b/>
                <w:bCs/>
                <w:color w:val="000000" w:themeColor="text1"/>
                <w:sz w:val="20"/>
                <w:szCs w:val="20"/>
              </w:rPr>
            </w:pPr>
            <w:r w:rsidRPr="00E007F1">
              <w:rPr>
                <w:rFonts w:ascii="Arial" w:hAnsi="Arial" w:cs="Arial"/>
                <w:b/>
                <w:bCs/>
                <w:color w:val="000000" w:themeColor="text1"/>
                <w:sz w:val="20"/>
                <w:szCs w:val="20"/>
              </w:rPr>
              <w:t>Facility Type</w:t>
            </w:r>
          </w:p>
        </w:tc>
        <w:tc>
          <w:tcPr>
            <w:tcW w:w="6662" w:type="dxa"/>
            <w:shd w:val="clear" w:color="auto" w:fill="BFBFBF" w:themeFill="background1" w:themeFillShade="BF"/>
            <w:vAlign w:val="center"/>
          </w:tcPr>
          <w:p w14:paraId="78CE65A0" w14:textId="77777777" w:rsidR="00513ED0" w:rsidRPr="00E007F1" w:rsidRDefault="00513ED0" w:rsidP="00953C05">
            <w:pPr>
              <w:rPr>
                <w:rFonts w:ascii="Arial" w:hAnsi="Arial" w:cs="Arial"/>
                <w:b/>
                <w:bCs/>
                <w:color w:val="000000" w:themeColor="text1"/>
                <w:sz w:val="20"/>
                <w:szCs w:val="20"/>
              </w:rPr>
            </w:pPr>
            <w:r w:rsidRPr="00E007F1">
              <w:rPr>
                <w:rFonts w:ascii="Arial" w:hAnsi="Arial" w:cs="Arial"/>
                <w:b/>
                <w:bCs/>
                <w:color w:val="000000" w:themeColor="text1"/>
                <w:sz w:val="20"/>
                <w:szCs w:val="20"/>
              </w:rPr>
              <w:t>Facility Need by 2039</w:t>
            </w:r>
          </w:p>
        </w:tc>
        <w:tc>
          <w:tcPr>
            <w:tcW w:w="4961" w:type="dxa"/>
            <w:shd w:val="clear" w:color="auto" w:fill="BFBFBF" w:themeFill="background1" w:themeFillShade="BF"/>
            <w:vAlign w:val="center"/>
          </w:tcPr>
          <w:p w14:paraId="211DA1E3" w14:textId="77777777" w:rsidR="00513ED0" w:rsidRPr="00E007F1" w:rsidRDefault="00513ED0" w:rsidP="00953C05">
            <w:pPr>
              <w:rPr>
                <w:rFonts w:ascii="Arial" w:hAnsi="Arial" w:cs="Arial"/>
                <w:b/>
                <w:bCs/>
                <w:color w:val="000000" w:themeColor="text1"/>
                <w:sz w:val="20"/>
                <w:szCs w:val="20"/>
              </w:rPr>
            </w:pPr>
            <w:r w:rsidRPr="00E007F1">
              <w:rPr>
                <w:rFonts w:ascii="Arial" w:hAnsi="Arial" w:cs="Arial"/>
                <w:b/>
                <w:bCs/>
                <w:color w:val="000000" w:themeColor="text1"/>
                <w:sz w:val="20"/>
                <w:szCs w:val="20"/>
              </w:rPr>
              <w:t>Location</w:t>
            </w:r>
          </w:p>
        </w:tc>
      </w:tr>
      <w:tr w:rsidR="00B35A25" w:rsidRPr="00E007F1" w14:paraId="7B0C0ACC" w14:textId="77777777" w:rsidTr="00713EFD">
        <w:trPr>
          <w:trHeight w:val="3128"/>
        </w:trPr>
        <w:tc>
          <w:tcPr>
            <w:tcW w:w="2977" w:type="dxa"/>
            <w:shd w:val="clear" w:color="auto" w:fill="F2F2F2" w:themeFill="background1" w:themeFillShade="F2"/>
          </w:tcPr>
          <w:p w14:paraId="6EA3D779" w14:textId="77777777" w:rsidR="00B35A25" w:rsidRPr="00E007F1" w:rsidRDefault="00B35A25" w:rsidP="00953C05">
            <w:pPr>
              <w:rPr>
                <w:rFonts w:ascii="Arial" w:hAnsi="Arial" w:cs="Arial"/>
                <w:b/>
                <w:bCs/>
                <w:color w:val="FF0000"/>
                <w:sz w:val="20"/>
                <w:szCs w:val="20"/>
              </w:rPr>
            </w:pPr>
            <w:r w:rsidRPr="00E007F1">
              <w:rPr>
                <w:rFonts w:ascii="Arial" w:hAnsi="Arial" w:cs="Arial"/>
                <w:b/>
                <w:bCs/>
                <w:kern w:val="2"/>
                <w:sz w:val="20"/>
                <w:szCs w:val="20"/>
              </w:rPr>
              <w:t>Swimming Pools</w:t>
            </w:r>
          </w:p>
        </w:tc>
        <w:tc>
          <w:tcPr>
            <w:tcW w:w="6662" w:type="dxa"/>
            <w:shd w:val="clear" w:color="auto" w:fill="F2F2F2" w:themeFill="background1" w:themeFillShade="F2"/>
          </w:tcPr>
          <w:p w14:paraId="0ED6D05E" w14:textId="13722AA9" w:rsidR="00B35A25" w:rsidRPr="00E007F1" w:rsidRDefault="00B35A25" w:rsidP="00FC6398">
            <w:pPr>
              <w:jc w:val="both"/>
              <w:rPr>
                <w:rFonts w:ascii="Arial" w:eastAsia="MS Mincho" w:hAnsi="Arial" w:cs="Arial"/>
                <w:sz w:val="18"/>
                <w:szCs w:val="18"/>
              </w:rPr>
            </w:pPr>
            <w:r w:rsidRPr="00E007F1">
              <w:rPr>
                <w:rFonts w:ascii="Arial" w:eastAsia="MS Mincho" w:hAnsi="Arial" w:cs="Arial"/>
                <w:sz w:val="18"/>
                <w:szCs w:val="18"/>
              </w:rPr>
              <w:t xml:space="preserve">Retention and further modernisation, plus potentially increase in pool scale, of Westgate Leisure Centre. This is the priority given it provides 47% of all swimming pool capacity in the district, and the only publicly accessible learner pool. </w:t>
            </w:r>
          </w:p>
          <w:p w14:paraId="1F74137E" w14:textId="77777777" w:rsidR="00B35A25" w:rsidRPr="00E007F1" w:rsidRDefault="00B35A25" w:rsidP="00FC6398">
            <w:pPr>
              <w:jc w:val="both"/>
              <w:rPr>
                <w:rFonts w:ascii="Arial" w:eastAsia="MS Mincho" w:hAnsi="Arial" w:cs="Arial"/>
                <w:sz w:val="18"/>
                <w:szCs w:val="18"/>
              </w:rPr>
            </w:pPr>
          </w:p>
          <w:p w14:paraId="6204702D" w14:textId="77777777" w:rsidR="00B35A25" w:rsidRPr="00E007F1" w:rsidRDefault="00B35A25" w:rsidP="00FC6398">
            <w:pPr>
              <w:jc w:val="both"/>
              <w:rPr>
                <w:rFonts w:ascii="Arial" w:eastAsia="MS Mincho" w:hAnsi="Arial" w:cs="Arial"/>
                <w:sz w:val="18"/>
                <w:szCs w:val="18"/>
              </w:rPr>
            </w:pPr>
            <w:r w:rsidRPr="00E007F1">
              <w:rPr>
                <w:rFonts w:ascii="Arial" w:eastAsia="MS Mincho" w:hAnsi="Arial" w:cs="Arial"/>
                <w:sz w:val="18"/>
                <w:szCs w:val="18"/>
              </w:rPr>
              <w:t>In the short term, increasing opening hours at both Westgate pools would help to alleviate capacity challenges.</w:t>
            </w:r>
          </w:p>
          <w:p w14:paraId="530207F2" w14:textId="77777777" w:rsidR="00B35A25" w:rsidRPr="00E007F1" w:rsidRDefault="00B35A25" w:rsidP="00FC6398">
            <w:pPr>
              <w:jc w:val="both"/>
              <w:rPr>
                <w:rFonts w:ascii="Arial" w:eastAsia="MS Mincho" w:hAnsi="Arial" w:cs="Arial"/>
                <w:sz w:val="18"/>
                <w:szCs w:val="18"/>
              </w:rPr>
            </w:pPr>
          </w:p>
          <w:p w14:paraId="5F5059DE" w14:textId="77777777" w:rsidR="00B35A25" w:rsidRPr="00E007F1" w:rsidRDefault="00B35A25" w:rsidP="00FC6398">
            <w:pPr>
              <w:jc w:val="both"/>
              <w:rPr>
                <w:rFonts w:ascii="Arial" w:eastAsia="MS Mincho" w:hAnsi="Arial" w:cs="Arial"/>
                <w:sz w:val="18"/>
                <w:szCs w:val="18"/>
              </w:rPr>
            </w:pPr>
            <w:r w:rsidRPr="00E007F1">
              <w:rPr>
                <w:rFonts w:ascii="Arial" w:eastAsia="MS Mincho" w:hAnsi="Arial" w:cs="Arial"/>
                <w:sz w:val="18"/>
                <w:szCs w:val="18"/>
              </w:rPr>
              <w:t xml:space="preserve">Consider if there is any reduction in supply of swimming pools in neighbouring authorities will reduce access for Chichester residents and increase unmet demand. </w:t>
            </w:r>
          </w:p>
          <w:p w14:paraId="14197EA1" w14:textId="77777777" w:rsidR="00B35A25" w:rsidRPr="00E007F1" w:rsidRDefault="00B35A25" w:rsidP="00FC6398">
            <w:pPr>
              <w:jc w:val="both"/>
              <w:rPr>
                <w:rFonts w:ascii="Arial" w:eastAsia="MS Mincho" w:hAnsi="Arial" w:cs="Arial"/>
                <w:sz w:val="18"/>
                <w:szCs w:val="18"/>
              </w:rPr>
            </w:pPr>
          </w:p>
          <w:p w14:paraId="28948C97" w14:textId="77777777" w:rsidR="00B35A25" w:rsidRPr="00E007F1" w:rsidRDefault="00B35A25" w:rsidP="00FC6398">
            <w:pPr>
              <w:jc w:val="both"/>
              <w:rPr>
                <w:rFonts w:ascii="Arial" w:eastAsia="MS Mincho" w:hAnsi="Arial" w:cs="Arial"/>
                <w:sz w:val="18"/>
                <w:szCs w:val="18"/>
              </w:rPr>
            </w:pPr>
            <w:r w:rsidRPr="00E007F1">
              <w:rPr>
                <w:rFonts w:ascii="Arial" w:eastAsia="MS Mincho" w:hAnsi="Arial" w:cs="Arial"/>
                <w:sz w:val="18"/>
                <w:szCs w:val="18"/>
              </w:rPr>
              <w:t>Consider if there is any projected population growth in Chichester in the future, particularly in one area or on the borders of the district.</w:t>
            </w:r>
          </w:p>
          <w:p w14:paraId="1E8E2496" w14:textId="7397F3D2" w:rsidR="00B35A25" w:rsidRPr="00E007F1" w:rsidRDefault="00B35A25" w:rsidP="00953C05">
            <w:pPr>
              <w:pStyle w:val="BodyText"/>
              <w:widowControl w:val="0"/>
              <w:kinsoku w:val="0"/>
              <w:overflowPunct w:val="0"/>
              <w:autoSpaceDE w:val="0"/>
              <w:autoSpaceDN w:val="0"/>
              <w:adjustRightInd w:val="0"/>
              <w:spacing w:after="0"/>
              <w:ind w:right="42"/>
              <w:jc w:val="both"/>
              <w:rPr>
                <w:rFonts w:ascii="Arial" w:hAnsi="Arial" w:cs="Arial"/>
                <w:b/>
                <w:bCs/>
                <w:color w:val="FF0000"/>
                <w:sz w:val="20"/>
                <w:szCs w:val="20"/>
              </w:rPr>
            </w:pPr>
          </w:p>
        </w:tc>
        <w:tc>
          <w:tcPr>
            <w:tcW w:w="4961" w:type="dxa"/>
            <w:shd w:val="clear" w:color="auto" w:fill="F2F2F2" w:themeFill="background1" w:themeFillShade="F2"/>
          </w:tcPr>
          <w:p w14:paraId="4E1E4A0F" w14:textId="5C804397" w:rsidR="00B35A25" w:rsidRPr="00E007F1" w:rsidRDefault="00B35A25" w:rsidP="00953C05">
            <w:pPr>
              <w:jc w:val="both"/>
              <w:rPr>
                <w:rFonts w:ascii="Arial" w:hAnsi="Arial" w:cs="Arial"/>
                <w:b/>
                <w:bCs/>
                <w:color w:val="FF0000"/>
                <w:sz w:val="20"/>
                <w:szCs w:val="20"/>
              </w:rPr>
            </w:pPr>
            <w:r w:rsidRPr="00E007F1">
              <w:rPr>
                <w:rFonts w:ascii="Arial" w:hAnsi="Arial" w:cs="Arial"/>
                <w:b/>
                <w:bCs/>
                <w:color w:val="FF0000"/>
                <w:sz w:val="20"/>
                <w:szCs w:val="20"/>
              </w:rPr>
              <w:t>Westgate Leisure Centre, Chichester</w:t>
            </w:r>
          </w:p>
        </w:tc>
      </w:tr>
    </w:tbl>
    <w:p w14:paraId="5BC238BD" w14:textId="38465A59" w:rsidR="00513ED0" w:rsidRPr="00E007F1" w:rsidRDefault="00513ED0" w:rsidP="00953C05">
      <w:pPr>
        <w:rPr>
          <w:rFonts w:ascii="Arial" w:hAnsi="Arial" w:cs="Arial"/>
        </w:rPr>
      </w:pPr>
    </w:p>
    <w:p w14:paraId="34ABE8B1" w14:textId="0A188FEC" w:rsidR="00B30DD5" w:rsidRPr="00E007F1" w:rsidRDefault="00B30DD5" w:rsidP="00953C05">
      <w:pPr>
        <w:pStyle w:val="Heading3"/>
      </w:pPr>
      <w:bookmarkStart w:id="2920" w:name="_Toc159492396"/>
      <w:bookmarkStart w:id="2921" w:name="_Toc159492639"/>
      <w:bookmarkStart w:id="2922" w:name="_Toc159493397"/>
      <w:bookmarkStart w:id="2923" w:name="_Toc159505802"/>
      <w:r w:rsidRPr="00E007F1">
        <w:t>Recommendation 8</w:t>
      </w:r>
      <w:r w:rsidR="00E94EBD" w:rsidRPr="00E007F1">
        <w:t xml:space="preserve"> (R8)</w:t>
      </w:r>
      <w:r w:rsidRPr="00E007F1">
        <w:t xml:space="preserve"> Fitness Suites and Studios</w:t>
      </w:r>
      <w:bookmarkEnd w:id="2920"/>
      <w:bookmarkEnd w:id="2921"/>
      <w:bookmarkEnd w:id="2922"/>
      <w:bookmarkEnd w:id="2923"/>
    </w:p>
    <w:p w14:paraId="1E48F873" w14:textId="77777777" w:rsidR="005C6F09" w:rsidRPr="00E007F1" w:rsidRDefault="005C6F09" w:rsidP="00953C05">
      <w:pPr>
        <w:rPr>
          <w:rFonts w:ascii="Arial" w:hAnsi="Arial" w:cs="Arial"/>
        </w:rPr>
      </w:pPr>
    </w:p>
    <w:p w14:paraId="2F2BC97D" w14:textId="3D4EF445" w:rsidR="00275F1B" w:rsidRPr="00E007F1" w:rsidRDefault="00124997" w:rsidP="00FC6398">
      <w:pPr>
        <w:pStyle w:val="ListParagraph"/>
        <w:numPr>
          <w:ilvl w:val="0"/>
          <w:numId w:val="159"/>
        </w:numPr>
        <w:ind w:left="851" w:hanging="851"/>
        <w:rPr>
          <w:rFonts w:ascii="Arial" w:hAnsi="Arial" w:cs="Arial"/>
        </w:rPr>
      </w:pPr>
      <w:bookmarkStart w:id="2924" w:name="_Hlk158805862"/>
      <w:r w:rsidRPr="00E007F1">
        <w:rPr>
          <w:rFonts w:ascii="Arial" w:hAnsi="Arial" w:cs="Arial"/>
          <w:sz w:val="22"/>
          <w:szCs w:val="22"/>
        </w:rPr>
        <w:t>There is no identified need for additional fitness suite provision</w:t>
      </w:r>
      <w:r w:rsidR="007E253F" w:rsidRPr="00E007F1">
        <w:rPr>
          <w:rFonts w:ascii="Arial" w:hAnsi="Arial" w:cs="Arial"/>
          <w:sz w:val="22"/>
          <w:szCs w:val="22"/>
        </w:rPr>
        <w:t xml:space="preserve"> within the Chichester District</w:t>
      </w:r>
      <w:r w:rsidR="005F404B" w:rsidRPr="00E007F1">
        <w:rPr>
          <w:rFonts w:ascii="Arial" w:hAnsi="Arial" w:cs="Arial"/>
          <w:sz w:val="22"/>
          <w:szCs w:val="22"/>
        </w:rPr>
        <w:t>.</w:t>
      </w:r>
    </w:p>
    <w:bookmarkEnd w:id="2924"/>
    <w:p w14:paraId="420A9628" w14:textId="77777777" w:rsidR="00B30DD5" w:rsidRPr="00E007F1" w:rsidRDefault="00B30DD5" w:rsidP="00953C05">
      <w:pPr>
        <w:pStyle w:val="BodyText"/>
        <w:widowControl w:val="0"/>
        <w:kinsoku w:val="0"/>
        <w:overflowPunct w:val="0"/>
        <w:autoSpaceDE w:val="0"/>
        <w:autoSpaceDN w:val="0"/>
        <w:adjustRightInd w:val="0"/>
        <w:spacing w:after="0"/>
        <w:ind w:left="360" w:right="42"/>
        <w:jc w:val="both"/>
        <w:rPr>
          <w:rFonts w:ascii="Arial" w:hAnsi="Arial" w:cs="Arial"/>
          <w:kern w:val="2"/>
          <w:sz w:val="22"/>
          <w:szCs w:val="22"/>
        </w:rPr>
      </w:pPr>
    </w:p>
    <w:tbl>
      <w:tblPr>
        <w:tblStyle w:val="TableGrid"/>
        <w:tblW w:w="14484"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3260"/>
        <w:gridCol w:w="6095"/>
        <w:gridCol w:w="5129"/>
      </w:tblGrid>
      <w:tr w:rsidR="00B30DD5" w:rsidRPr="00E007F1" w14:paraId="14642788" w14:textId="77777777" w:rsidTr="00C806AA">
        <w:trPr>
          <w:trHeight w:val="340"/>
          <w:tblHeader/>
        </w:trPr>
        <w:tc>
          <w:tcPr>
            <w:tcW w:w="3260" w:type="dxa"/>
            <w:shd w:val="clear" w:color="auto" w:fill="BFBFBF" w:themeFill="background1" w:themeFillShade="BF"/>
            <w:vAlign w:val="center"/>
          </w:tcPr>
          <w:p w14:paraId="2B2F5DCA" w14:textId="77777777" w:rsidR="00B30DD5" w:rsidRPr="00E007F1" w:rsidRDefault="00B30DD5"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Type</w:t>
            </w:r>
          </w:p>
        </w:tc>
        <w:tc>
          <w:tcPr>
            <w:tcW w:w="6095" w:type="dxa"/>
            <w:shd w:val="clear" w:color="auto" w:fill="BFBFBF" w:themeFill="background1" w:themeFillShade="BF"/>
            <w:vAlign w:val="center"/>
          </w:tcPr>
          <w:p w14:paraId="532DDF61" w14:textId="77777777" w:rsidR="00B30DD5" w:rsidRPr="00E007F1" w:rsidRDefault="00B30DD5"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Need by 2039</w:t>
            </w:r>
          </w:p>
        </w:tc>
        <w:tc>
          <w:tcPr>
            <w:tcW w:w="5129" w:type="dxa"/>
            <w:shd w:val="clear" w:color="auto" w:fill="BFBFBF" w:themeFill="background1" w:themeFillShade="BF"/>
            <w:vAlign w:val="center"/>
          </w:tcPr>
          <w:p w14:paraId="21DF73A4" w14:textId="77777777" w:rsidR="00B30DD5" w:rsidRPr="00E007F1" w:rsidRDefault="00B30DD5"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Location</w:t>
            </w:r>
          </w:p>
        </w:tc>
      </w:tr>
      <w:tr w:rsidR="00B30DD5" w:rsidRPr="00E007F1" w14:paraId="658C424C" w14:textId="77777777" w:rsidTr="00C806AA">
        <w:tc>
          <w:tcPr>
            <w:tcW w:w="3260" w:type="dxa"/>
            <w:shd w:val="clear" w:color="auto" w:fill="F2F2F2" w:themeFill="background1" w:themeFillShade="F2"/>
          </w:tcPr>
          <w:p w14:paraId="79A25224" w14:textId="77777777" w:rsidR="00B30DD5" w:rsidRPr="00E007F1" w:rsidRDefault="00B30DD5" w:rsidP="00953C05">
            <w:pPr>
              <w:ind w:firstLine="37"/>
              <w:rPr>
                <w:rFonts w:ascii="Arial" w:hAnsi="Arial" w:cs="Arial"/>
                <w:b/>
                <w:bCs/>
                <w:kern w:val="2"/>
                <w:sz w:val="18"/>
                <w:szCs w:val="18"/>
              </w:rPr>
            </w:pPr>
            <w:r w:rsidRPr="00E007F1">
              <w:rPr>
                <w:rFonts w:ascii="Arial" w:hAnsi="Arial" w:cs="Arial"/>
                <w:b/>
                <w:bCs/>
                <w:kern w:val="2"/>
                <w:sz w:val="18"/>
                <w:szCs w:val="18"/>
              </w:rPr>
              <w:t>Studios</w:t>
            </w:r>
          </w:p>
        </w:tc>
        <w:tc>
          <w:tcPr>
            <w:tcW w:w="6095" w:type="dxa"/>
            <w:shd w:val="clear" w:color="auto" w:fill="F2F2F2" w:themeFill="background1" w:themeFillShade="F2"/>
          </w:tcPr>
          <w:p w14:paraId="2A55205B" w14:textId="6B5601F6" w:rsidR="00B30DD5" w:rsidRPr="00E007F1" w:rsidRDefault="00B30DD5" w:rsidP="00953C05">
            <w:pPr>
              <w:pStyle w:val="BodyText"/>
              <w:widowControl w:val="0"/>
              <w:kinsoku w:val="0"/>
              <w:overflowPunct w:val="0"/>
              <w:autoSpaceDE w:val="0"/>
              <w:autoSpaceDN w:val="0"/>
              <w:adjustRightInd w:val="0"/>
              <w:spacing w:after="0"/>
              <w:ind w:right="42"/>
              <w:jc w:val="both"/>
              <w:rPr>
                <w:rFonts w:ascii="Arial" w:hAnsi="Arial" w:cs="Arial"/>
                <w:color w:val="auto"/>
                <w:sz w:val="18"/>
                <w:szCs w:val="18"/>
              </w:rPr>
            </w:pPr>
            <w:r w:rsidRPr="00E007F1">
              <w:rPr>
                <w:rFonts w:ascii="Arial" w:hAnsi="Arial" w:cs="Arial"/>
                <w:b/>
                <w:bCs/>
                <w:color w:val="auto"/>
                <w:sz w:val="18"/>
                <w:szCs w:val="18"/>
              </w:rPr>
              <w:t xml:space="preserve">Recommendation 8 (R8) </w:t>
            </w:r>
            <w:r w:rsidRPr="00E007F1">
              <w:rPr>
                <w:rFonts w:ascii="Arial" w:hAnsi="Arial" w:cs="Arial"/>
                <w:color w:val="auto"/>
                <w:sz w:val="18"/>
                <w:szCs w:val="18"/>
              </w:rPr>
              <w:t>Invest in additional studio provision or multi-purpose space which can be used for group exercise amongst other activities as the population grows.</w:t>
            </w:r>
          </w:p>
          <w:p w14:paraId="5600287F" w14:textId="77777777" w:rsidR="00F97F63" w:rsidRPr="00E007F1" w:rsidRDefault="00F97F63" w:rsidP="00953C05">
            <w:pPr>
              <w:pStyle w:val="BodyText"/>
              <w:widowControl w:val="0"/>
              <w:kinsoku w:val="0"/>
              <w:overflowPunct w:val="0"/>
              <w:autoSpaceDE w:val="0"/>
              <w:autoSpaceDN w:val="0"/>
              <w:adjustRightInd w:val="0"/>
              <w:spacing w:after="0"/>
              <w:ind w:right="42"/>
              <w:jc w:val="both"/>
              <w:rPr>
                <w:rFonts w:ascii="Arial" w:hAnsi="Arial" w:cs="Arial"/>
                <w:color w:val="auto"/>
                <w:sz w:val="18"/>
                <w:szCs w:val="18"/>
              </w:rPr>
            </w:pPr>
          </w:p>
          <w:p w14:paraId="6481FC73" w14:textId="77777777" w:rsidR="00F97F63" w:rsidRPr="00E007F1" w:rsidRDefault="00203792" w:rsidP="00953C05">
            <w:pPr>
              <w:pStyle w:val="BodyText"/>
              <w:widowControl w:val="0"/>
              <w:kinsoku w:val="0"/>
              <w:overflowPunct w:val="0"/>
              <w:autoSpaceDE w:val="0"/>
              <w:autoSpaceDN w:val="0"/>
              <w:adjustRightInd w:val="0"/>
              <w:spacing w:after="0"/>
              <w:ind w:right="42"/>
              <w:jc w:val="both"/>
              <w:rPr>
                <w:rFonts w:ascii="Arial" w:hAnsi="Arial" w:cs="Arial"/>
                <w:b/>
                <w:bCs/>
                <w:color w:val="auto"/>
                <w:sz w:val="18"/>
                <w:szCs w:val="18"/>
              </w:rPr>
            </w:pPr>
            <w:r w:rsidRPr="00E007F1">
              <w:rPr>
                <w:rFonts w:ascii="Arial" w:hAnsi="Arial" w:cs="Arial"/>
                <w:b/>
                <w:bCs/>
                <w:color w:val="auto"/>
                <w:sz w:val="18"/>
                <w:szCs w:val="18"/>
              </w:rPr>
              <w:t>(PROVIDE)</w:t>
            </w:r>
          </w:p>
          <w:p w14:paraId="63361D72" w14:textId="38712F9A" w:rsidR="00B35A25" w:rsidRPr="00E007F1" w:rsidRDefault="00B35A25" w:rsidP="00953C05">
            <w:pPr>
              <w:pStyle w:val="BodyText"/>
              <w:widowControl w:val="0"/>
              <w:kinsoku w:val="0"/>
              <w:overflowPunct w:val="0"/>
              <w:autoSpaceDE w:val="0"/>
              <w:autoSpaceDN w:val="0"/>
              <w:adjustRightInd w:val="0"/>
              <w:spacing w:after="0"/>
              <w:ind w:right="42"/>
              <w:jc w:val="both"/>
              <w:rPr>
                <w:rFonts w:ascii="Arial" w:hAnsi="Arial" w:cs="Arial"/>
                <w:b/>
                <w:bCs/>
                <w:color w:val="auto"/>
                <w:sz w:val="18"/>
                <w:szCs w:val="18"/>
              </w:rPr>
            </w:pPr>
          </w:p>
        </w:tc>
        <w:tc>
          <w:tcPr>
            <w:tcW w:w="5129" w:type="dxa"/>
            <w:shd w:val="clear" w:color="auto" w:fill="F2F2F2" w:themeFill="background1" w:themeFillShade="F2"/>
          </w:tcPr>
          <w:p w14:paraId="3E05F48E" w14:textId="2A6DA174" w:rsidR="00B0090F" w:rsidRPr="00E007F1" w:rsidRDefault="00B30DD5" w:rsidP="00B0090F">
            <w:pPr>
              <w:jc w:val="both"/>
              <w:rPr>
                <w:rFonts w:ascii="Arial" w:hAnsi="Arial" w:cs="Arial"/>
                <w:sz w:val="18"/>
                <w:szCs w:val="18"/>
              </w:rPr>
            </w:pPr>
            <w:r w:rsidRPr="00E007F1">
              <w:rPr>
                <w:rFonts w:ascii="Arial" w:hAnsi="Arial" w:cs="Arial"/>
                <w:sz w:val="18"/>
                <w:szCs w:val="18"/>
              </w:rPr>
              <w:t>Identified Strategic Development Locations for new housing – Chichester District Council Local Plan 2021 – 2039, and the South Downs National Park Local Plan (2019 – 2033)</w:t>
            </w:r>
            <w:r w:rsidR="00B0090F" w:rsidRPr="00E007F1">
              <w:rPr>
                <w:rFonts w:ascii="Arial" w:hAnsi="Arial" w:cs="Arial"/>
                <w:sz w:val="18"/>
                <w:szCs w:val="18"/>
              </w:rPr>
              <w:t xml:space="preserve"> ) where a sustainable business case can be evidenced, and no other similar provision exists within the immediate catchment area.</w:t>
            </w:r>
          </w:p>
          <w:p w14:paraId="2E148DAF" w14:textId="0583C01C" w:rsidR="00B30DD5" w:rsidRPr="00E007F1" w:rsidRDefault="00B30DD5" w:rsidP="00953C05">
            <w:pPr>
              <w:jc w:val="both"/>
              <w:rPr>
                <w:rFonts w:ascii="Arial" w:hAnsi="Arial" w:cs="Arial"/>
                <w:sz w:val="18"/>
                <w:szCs w:val="18"/>
              </w:rPr>
            </w:pPr>
          </w:p>
        </w:tc>
      </w:tr>
    </w:tbl>
    <w:p w14:paraId="76E69504" w14:textId="50D841A3" w:rsidR="003B1585" w:rsidRPr="00E007F1" w:rsidRDefault="003B1585" w:rsidP="00953C05">
      <w:pPr>
        <w:rPr>
          <w:rFonts w:ascii="Arial" w:hAnsi="Arial" w:cs="Arial"/>
          <w:color w:val="000000" w:themeColor="text1"/>
          <w:sz w:val="22"/>
          <w:szCs w:val="22"/>
        </w:rPr>
      </w:pPr>
      <w:bookmarkStart w:id="2925" w:name="_Hlk158805945"/>
    </w:p>
    <w:p w14:paraId="15657E75" w14:textId="0CEB3B9C" w:rsidR="00D22A9B" w:rsidRPr="00E007F1" w:rsidRDefault="00D22A9B" w:rsidP="00953C05">
      <w:pPr>
        <w:pStyle w:val="Heading3"/>
      </w:pPr>
      <w:bookmarkStart w:id="2926" w:name="_Toc159492397"/>
      <w:bookmarkStart w:id="2927" w:name="_Toc159492640"/>
      <w:bookmarkStart w:id="2928" w:name="_Toc159493398"/>
      <w:bookmarkStart w:id="2929" w:name="_Toc159505803"/>
      <w:r w:rsidRPr="00E007F1">
        <w:t xml:space="preserve">Recommendation 9 </w:t>
      </w:r>
      <w:r w:rsidR="00E94EBD" w:rsidRPr="00E007F1">
        <w:t xml:space="preserve">(R9) </w:t>
      </w:r>
      <w:r w:rsidRPr="00E007F1">
        <w:t>Athletics</w:t>
      </w:r>
      <w:bookmarkEnd w:id="2926"/>
      <w:bookmarkEnd w:id="2927"/>
      <w:bookmarkEnd w:id="2928"/>
      <w:bookmarkEnd w:id="2929"/>
    </w:p>
    <w:p w14:paraId="71B10593" w14:textId="77777777" w:rsidR="00D22A9B" w:rsidRPr="00E007F1" w:rsidRDefault="00D22A9B" w:rsidP="00953C05">
      <w:pPr>
        <w:pStyle w:val="BodyText"/>
        <w:widowControl w:val="0"/>
        <w:kinsoku w:val="0"/>
        <w:overflowPunct w:val="0"/>
        <w:autoSpaceDE w:val="0"/>
        <w:autoSpaceDN w:val="0"/>
        <w:adjustRightInd w:val="0"/>
        <w:spacing w:after="0"/>
        <w:ind w:left="360" w:right="42"/>
        <w:jc w:val="both"/>
        <w:rPr>
          <w:rFonts w:ascii="Arial" w:hAnsi="Arial" w:cs="Arial"/>
          <w:kern w:val="2"/>
          <w:sz w:val="22"/>
          <w:szCs w:val="22"/>
        </w:rPr>
      </w:pPr>
    </w:p>
    <w:tbl>
      <w:tblPr>
        <w:tblStyle w:val="TableGrid"/>
        <w:tblW w:w="14484"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3260"/>
        <w:gridCol w:w="6095"/>
        <w:gridCol w:w="5129"/>
      </w:tblGrid>
      <w:tr w:rsidR="00D22A9B" w:rsidRPr="00E007F1" w14:paraId="09381F1D" w14:textId="77777777" w:rsidTr="00C806AA">
        <w:trPr>
          <w:trHeight w:val="340"/>
          <w:tblHeader/>
        </w:trPr>
        <w:tc>
          <w:tcPr>
            <w:tcW w:w="3260" w:type="dxa"/>
            <w:shd w:val="clear" w:color="auto" w:fill="BFBFBF" w:themeFill="background1" w:themeFillShade="BF"/>
            <w:vAlign w:val="center"/>
          </w:tcPr>
          <w:p w14:paraId="2F2FC5A6" w14:textId="77777777" w:rsidR="00D22A9B" w:rsidRPr="00E007F1" w:rsidRDefault="00D22A9B"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Type</w:t>
            </w:r>
          </w:p>
        </w:tc>
        <w:tc>
          <w:tcPr>
            <w:tcW w:w="6095" w:type="dxa"/>
            <w:shd w:val="clear" w:color="auto" w:fill="BFBFBF" w:themeFill="background1" w:themeFillShade="BF"/>
            <w:vAlign w:val="center"/>
          </w:tcPr>
          <w:p w14:paraId="56BE44D9" w14:textId="2130597A" w:rsidR="00D22A9B" w:rsidRPr="00E007F1" w:rsidRDefault="00D22A9B"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Need by 203</w:t>
            </w:r>
            <w:r w:rsidR="00D16EED" w:rsidRPr="00E007F1">
              <w:rPr>
                <w:rFonts w:ascii="Arial" w:hAnsi="Arial" w:cs="Arial"/>
                <w:b/>
                <w:bCs/>
                <w:color w:val="000000" w:themeColor="text1"/>
                <w:sz w:val="18"/>
                <w:szCs w:val="18"/>
              </w:rPr>
              <w:t>9</w:t>
            </w:r>
          </w:p>
        </w:tc>
        <w:tc>
          <w:tcPr>
            <w:tcW w:w="5129" w:type="dxa"/>
            <w:shd w:val="clear" w:color="auto" w:fill="BFBFBF" w:themeFill="background1" w:themeFillShade="BF"/>
            <w:vAlign w:val="center"/>
          </w:tcPr>
          <w:p w14:paraId="5C6426FA" w14:textId="77777777" w:rsidR="00D22A9B" w:rsidRPr="00E007F1" w:rsidRDefault="00D22A9B"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Location</w:t>
            </w:r>
          </w:p>
        </w:tc>
      </w:tr>
      <w:tr w:rsidR="00D22A9B" w:rsidRPr="00E007F1" w14:paraId="51A6A4AE" w14:textId="77777777">
        <w:tc>
          <w:tcPr>
            <w:tcW w:w="3260" w:type="dxa"/>
            <w:shd w:val="clear" w:color="auto" w:fill="F2F2F2" w:themeFill="background1" w:themeFillShade="F2"/>
          </w:tcPr>
          <w:p w14:paraId="490E4A4A" w14:textId="77777777" w:rsidR="00D22A9B" w:rsidRPr="00E007F1" w:rsidRDefault="00D22A9B" w:rsidP="00953C05">
            <w:pPr>
              <w:widowControl w:val="0"/>
              <w:kinsoku w:val="0"/>
              <w:overflowPunct w:val="0"/>
              <w:autoSpaceDE w:val="0"/>
              <w:autoSpaceDN w:val="0"/>
              <w:adjustRightInd w:val="0"/>
              <w:ind w:right="42"/>
              <w:jc w:val="both"/>
              <w:rPr>
                <w:rFonts w:ascii="Arial" w:hAnsi="Arial" w:cs="Arial"/>
                <w:b/>
                <w:bCs/>
                <w:color w:val="FF0000"/>
                <w:sz w:val="18"/>
                <w:szCs w:val="18"/>
              </w:rPr>
            </w:pPr>
            <w:r w:rsidRPr="00E007F1">
              <w:rPr>
                <w:rFonts w:ascii="Arial" w:hAnsi="Arial" w:cs="Arial"/>
                <w:b/>
                <w:bCs/>
                <w:sz w:val="18"/>
                <w:szCs w:val="18"/>
              </w:rPr>
              <w:t>Athletics</w:t>
            </w:r>
          </w:p>
        </w:tc>
        <w:tc>
          <w:tcPr>
            <w:tcW w:w="6095" w:type="dxa"/>
            <w:shd w:val="clear" w:color="auto" w:fill="F2F2F2" w:themeFill="background1" w:themeFillShade="F2"/>
          </w:tcPr>
          <w:p w14:paraId="00A0AD9E" w14:textId="132674E6" w:rsidR="00D22A9B" w:rsidRPr="00E007F1" w:rsidRDefault="00D22A9B" w:rsidP="00953C05">
            <w:pPr>
              <w:jc w:val="both"/>
              <w:rPr>
                <w:rFonts w:ascii="Arial" w:hAnsi="Arial" w:cs="Arial"/>
                <w:kern w:val="2"/>
                <w:sz w:val="18"/>
                <w:szCs w:val="18"/>
              </w:rPr>
            </w:pPr>
            <w:r w:rsidRPr="00E007F1">
              <w:rPr>
                <w:rFonts w:ascii="Arial" w:hAnsi="Arial" w:cs="Arial"/>
                <w:b/>
                <w:bCs/>
                <w:kern w:val="2"/>
                <w:sz w:val="18"/>
                <w:szCs w:val="18"/>
              </w:rPr>
              <w:t xml:space="preserve">Recommendation </w:t>
            </w:r>
            <w:r w:rsidR="00A675DF" w:rsidRPr="00E007F1">
              <w:rPr>
                <w:rFonts w:ascii="Arial" w:hAnsi="Arial" w:cs="Arial"/>
                <w:b/>
                <w:bCs/>
                <w:kern w:val="2"/>
                <w:sz w:val="18"/>
                <w:szCs w:val="18"/>
              </w:rPr>
              <w:t>9</w:t>
            </w:r>
            <w:r w:rsidR="00E94EBD" w:rsidRPr="00E007F1">
              <w:rPr>
                <w:rFonts w:ascii="Arial" w:hAnsi="Arial" w:cs="Arial"/>
                <w:b/>
                <w:bCs/>
                <w:kern w:val="2"/>
                <w:sz w:val="18"/>
                <w:szCs w:val="18"/>
              </w:rPr>
              <w:t xml:space="preserve"> (</w:t>
            </w:r>
            <w:r w:rsidR="009A6580" w:rsidRPr="00E007F1">
              <w:rPr>
                <w:rFonts w:ascii="Arial" w:hAnsi="Arial" w:cs="Arial"/>
                <w:b/>
                <w:bCs/>
                <w:kern w:val="2"/>
                <w:sz w:val="18"/>
                <w:szCs w:val="18"/>
              </w:rPr>
              <w:t xml:space="preserve">R9) </w:t>
            </w:r>
            <w:r w:rsidR="004536DA" w:rsidRPr="00E007F1">
              <w:rPr>
                <w:rFonts w:ascii="Arial" w:hAnsi="Arial" w:cs="Arial"/>
                <w:kern w:val="2"/>
                <w:sz w:val="18"/>
                <w:szCs w:val="18"/>
              </w:rPr>
              <w:t xml:space="preserve">Support provision </w:t>
            </w:r>
            <w:r w:rsidR="00A20F57" w:rsidRPr="00E007F1">
              <w:rPr>
                <w:rFonts w:ascii="Arial" w:hAnsi="Arial" w:cs="Arial"/>
                <w:kern w:val="2"/>
                <w:sz w:val="18"/>
                <w:szCs w:val="18"/>
              </w:rPr>
              <w:t xml:space="preserve">of </w:t>
            </w:r>
            <w:r w:rsidR="00A2696D" w:rsidRPr="00E007F1">
              <w:rPr>
                <w:rFonts w:ascii="Arial" w:hAnsi="Arial" w:cs="Arial"/>
                <w:kern w:val="2"/>
                <w:sz w:val="18"/>
                <w:szCs w:val="18"/>
              </w:rPr>
              <w:t xml:space="preserve">a NewGen track </w:t>
            </w:r>
            <w:r w:rsidR="00C348BA" w:rsidRPr="00E007F1">
              <w:rPr>
                <w:rFonts w:ascii="Arial" w:hAnsi="Arial" w:cs="Arial"/>
                <w:kern w:val="2"/>
                <w:sz w:val="18"/>
                <w:szCs w:val="18"/>
              </w:rPr>
              <w:t>at Chichester College</w:t>
            </w:r>
            <w:r w:rsidR="00C32F4B" w:rsidRPr="00E007F1">
              <w:rPr>
                <w:rFonts w:ascii="Arial" w:hAnsi="Arial" w:cs="Arial"/>
                <w:kern w:val="2"/>
                <w:sz w:val="18"/>
                <w:szCs w:val="18"/>
              </w:rPr>
              <w:t xml:space="preserve"> </w:t>
            </w:r>
            <w:r w:rsidR="00233311" w:rsidRPr="00E007F1">
              <w:rPr>
                <w:rFonts w:ascii="Arial" w:hAnsi="Arial" w:cs="Arial"/>
                <w:kern w:val="2"/>
                <w:sz w:val="18"/>
                <w:szCs w:val="18"/>
              </w:rPr>
              <w:t>to serve the local</w:t>
            </w:r>
            <w:r w:rsidR="00077DBB" w:rsidRPr="00E007F1">
              <w:rPr>
                <w:rFonts w:ascii="Arial" w:hAnsi="Arial" w:cs="Arial"/>
                <w:kern w:val="2"/>
                <w:sz w:val="18"/>
                <w:szCs w:val="18"/>
              </w:rPr>
              <w:t xml:space="preserve"> community</w:t>
            </w:r>
            <w:r w:rsidR="006C5DD2" w:rsidRPr="00E007F1">
              <w:rPr>
                <w:rFonts w:ascii="Arial" w:hAnsi="Arial" w:cs="Arial"/>
                <w:kern w:val="2"/>
                <w:sz w:val="18"/>
                <w:szCs w:val="18"/>
              </w:rPr>
              <w:t>.</w:t>
            </w:r>
          </w:p>
          <w:p w14:paraId="0EED9365" w14:textId="77777777" w:rsidR="006C5DD2" w:rsidRPr="00E007F1" w:rsidRDefault="006C5DD2" w:rsidP="00953C05">
            <w:pPr>
              <w:jc w:val="both"/>
              <w:rPr>
                <w:rFonts w:ascii="Arial" w:hAnsi="Arial" w:cs="Arial"/>
                <w:color w:val="FF0000"/>
                <w:kern w:val="2"/>
                <w:sz w:val="18"/>
                <w:szCs w:val="18"/>
              </w:rPr>
            </w:pPr>
          </w:p>
          <w:p w14:paraId="0F1804E7" w14:textId="502595D2" w:rsidR="006C5DD2" w:rsidRPr="00E007F1" w:rsidRDefault="006C5DD2" w:rsidP="00953C05">
            <w:pPr>
              <w:jc w:val="both"/>
              <w:rPr>
                <w:rFonts w:ascii="Arial" w:hAnsi="Arial" w:cs="Arial"/>
                <w:b/>
                <w:bCs/>
                <w:color w:val="FF0000"/>
                <w:sz w:val="18"/>
                <w:szCs w:val="18"/>
              </w:rPr>
            </w:pPr>
            <w:r w:rsidRPr="00E007F1">
              <w:rPr>
                <w:rFonts w:ascii="Arial" w:hAnsi="Arial" w:cs="Arial"/>
                <w:b/>
                <w:bCs/>
                <w:kern w:val="2"/>
                <w:sz w:val="18"/>
                <w:szCs w:val="18"/>
              </w:rPr>
              <w:t>(PROVIDE)</w:t>
            </w:r>
          </w:p>
        </w:tc>
        <w:tc>
          <w:tcPr>
            <w:tcW w:w="5129" w:type="dxa"/>
            <w:shd w:val="clear" w:color="auto" w:fill="F2F2F2" w:themeFill="background1" w:themeFillShade="F2"/>
          </w:tcPr>
          <w:p w14:paraId="14DEE5D0" w14:textId="1AEE3D9F" w:rsidR="00D22A9B" w:rsidRPr="00E007F1" w:rsidRDefault="004221B8" w:rsidP="00953C05">
            <w:pPr>
              <w:jc w:val="both"/>
              <w:rPr>
                <w:rFonts w:ascii="Arial" w:hAnsi="Arial" w:cs="Arial"/>
                <w:bCs/>
                <w:sz w:val="18"/>
                <w:szCs w:val="18"/>
              </w:rPr>
            </w:pPr>
            <w:r w:rsidRPr="00E007F1">
              <w:rPr>
                <w:rFonts w:ascii="Arial" w:hAnsi="Arial" w:cs="Arial"/>
                <w:bCs/>
                <w:sz w:val="18"/>
                <w:szCs w:val="18"/>
              </w:rPr>
              <w:t>Chichester</w:t>
            </w:r>
            <w:r w:rsidR="00FC276B" w:rsidRPr="00E007F1">
              <w:rPr>
                <w:rFonts w:ascii="Arial" w:hAnsi="Arial" w:cs="Arial"/>
                <w:bCs/>
                <w:sz w:val="18"/>
                <w:szCs w:val="18"/>
              </w:rPr>
              <w:t xml:space="preserve"> College</w:t>
            </w:r>
            <w:r w:rsidR="002C25CA" w:rsidRPr="00E007F1">
              <w:rPr>
                <w:rFonts w:ascii="Arial" w:hAnsi="Arial" w:cs="Arial"/>
                <w:bCs/>
                <w:sz w:val="18"/>
                <w:szCs w:val="18"/>
              </w:rPr>
              <w:t xml:space="preserve"> </w:t>
            </w:r>
            <w:r w:rsidR="005922FB" w:rsidRPr="00E007F1">
              <w:rPr>
                <w:rFonts w:ascii="Arial" w:hAnsi="Arial" w:cs="Arial"/>
                <w:bCs/>
                <w:sz w:val="18"/>
                <w:szCs w:val="18"/>
              </w:rPr>
              <w:t xml:space="preserve">preferred location </w:t>
            </w:r>
            <w:r w:rsidR="002C25CA" w:rsidRPr="00E007F1">
              <w:rPr>
                <w:rFonts w:ascii="Arial" w:hAnsi="Arial" w:cs="Arial"/>
                <w:bCs/>
                <w:sz w:val="18"/>
                <w:szCs w:val="18"/>
              </w:rPr>
              <w:t>or alternatively Midhurst</w:t>
            </w:r>
            <w:r w:rsidR="00BB71B6" w:rsidRPr="00E007F1">
              <w:rPr>
                <w:rFonts w:ascii="Arial" w:hAnsi="Arial" w:cs="Arial"/>
                <w:bCs/>
                <w:sz w:val="18"/>
                <w:szCs w:val="18"/>
              </w:rPr>
              <w:t>, Selsey</w:t>
            </w:r>
            <w:r w:rsidR="007215E1" w:rsidRPr="00E007F1">
              <w:rPr>
                <w:rFonts w:ascii="Arial" w:hAnsi="Arial" w:cs="Arial"/>
                <w:bCs/>
                <w:sz w:val="18"/>
                <w:szCs w:val="18"/>
              </w:rPr>
              <w:t xml:space="preserve">, </w:t>
            </w:r>
            <w:r w:rsidR="005922FB" w:rsidRPr="00E007F1">
              <w:rPr>
                <w:rFonts w:ascii="Arial" w:hAnsi="Arial" w:cs="Arial"/>
                <w:bCs/>
                <w:sz w:val="18"/>
                <w:szCs w:val="18"/>
              </w:rPr>
              <w:t>East and West Wittering</w:t>
            </w:r>
            <w:r w:rsidR="006C5DD2" w:rsidRPr="00E007F1">
              <w:rPr>
                <w:rFonts w:ascii="Arial" w:hAnsi="Arial" w:cs="Arial"/>
                <w:bCs/>
                <w:sz w:val="18"/>
                <w:szCs w:val="18"/>
              </w:rPr>
              <w:t>.</w:t>
            </w:r>
          </w:p>
          <w:p w14:paraId="4623077F" w14:textId="77777777" w:rsidR="00D22A9B" w:rsidRPr="00E007F1" w:rsidRDefault="00D22A9B" w:rsidP="00953C05">
            <w:pPr>
              <w:widowControl w:val="0"/>
              <w:kinsoku w:val="0"/>
              <w:overflowPunct w:val="0"/>
              <w:autoSpaceDE w:val="0"/>
              <w:autoSpaceDN w:val="0"/>
              <w:adjustRightInd w:val="0"/>
              <w:ind w:right="42"/>
              <w:jc w:val="both"/>
              <w:rPr>
                <w:rFonts w:ascii="Arial" w:hAnsi="Arial" w:cs="Arial"/>
                <w:kern w:val="2"/>
                <w:sz w:val="18"/>
                <w:szCs w:val="18"/>
              </w:rPr>
            </w:pPr>
          </w:p>
          <w:p w14:paraId="584E5F30" w14:textId="77777777" w:rsidR="00D22A9B" w:rsidRPr="00E007F1" w:rsidRDefault="00D22A9B" w:rsidP="00953C05">
            <w:pPr>
              <w:jc w:val="both"/>
              <w:rPr>
                <w:rFonts w:ascii="Arial" w:hAnsi="Arial" w:cs="Arial"/>
                <w:b/>
                <w:bCs/>
                <w:color w:val="FF0000"/>
                <w:sz w:val="18"/>
                <w:szCs w:val="18"/>
              </w:rPr>
            </w:pPr>
          </w:p>
        </w:tc>
      </w:tr>
    </w:tbl>
    <w:p w14:paraId="6921AF3E" w14:textId="21C72E4D" w:rsidR="005C7780" w:rsidRPr="00E007F1" w:rsidRDefault="000C784A" w:rsidP="00FC6398">
      <w:pPr>
        <w:pStyle w:val="Heading3"/>
      </w:pPr>
      <w:bookmarkStart w:id="2930" w:name="_Toc159492398"/>
      <w:bookmarkStart w:id="2931" w:name="_Toc159492641"/>
      <w:bookmarkStart w:id="2932" w:name="_Toc159493399"/>
      <w:bookmarkStart w:id="2933" w:name="_Toc159505804"/>
      <w:r w:rsidRPr="00E007F1">
        <w:t>Recommendation 10 (</w:t>
      </w:r>
      <w:r w:rsidR="00D377CD" w:rsidRPr="00E007F1">
        <w:t>R10) Indoor Tennis</w:t>
      </w:r>
      <w:bookmarkEnd w:id="2930"/>
      <w:bookmarkEnd w:id="2931"/>
      <w:bookmarkEnd w:id="2932"/>
      <w:bookmarkEnd w:id="2933"/>
    </w:p>
    <w:p w14:paraId="46A18E34" w14:textId="77777777" w:rsidR="00D16EED" w:rsidRPr="00E007F1" w:rsidRDefault="00D16EED" w:rsidP="00953C05">
      <w:pPr>
        <w:rPr>
          <w:rFonts w:ascii="Arial" w:hAnsi="Arial" w:cs="Arial"/>
          <w:b/>
          <w:bCs/>
          <w:color w:val="000000" w:themeColor="text1"/>
        </w:rPr>
      </w:pPr>
    </w:p>
    <w:p w14:paraId="5022EDB6" w14:textId="4D6B8717" w:rsidR="0025015E" w:rsidRPr="00E007F1" w:rsidRDefault="000D509E" w:rsidP="00FC6398">
      <w:pPr>
        <w:pStyle w:val="ListParagraph"/>
        <w:numPr>
          <w:ilvl w:val="0"/>
          <w:numId w:val="159"/>
        </w:numPr>
        <w:ind w:left="851" w:hanging="851"/>
        <w:rPr>
          <w:rFonts w:ascii="Arial" w:hAnsi="Arial" w:cs="Arial"/>
          <w:b/>
          <w:bCs/>
          <w:color w:val="000000" w:themeColor="text1"/>
        </w:rPr>
      </w:pPr>
      <w:r w:rsidRPr="00E007F1">
        <w:rPr>
          <w:rFonts w:ascii="Arial" w:hAnsi="Arial" w:cs="Arial"/>
          <w:color w:val="000000" w:themeColor="text1"/>
          <w:sz w:val="22"/>
          <w:szCs w:val="22"/>
        </w:rPr>
        <w:t xml:space="preserve">There is no evidence identified for </w:t>
      </w:r>
      <w:r w:rsidR="00122C71" w:rsidRPr="00E007F1">
        <w:rPr>
          <w:rFonts w:ascii="Arial" w:hAnsi="Arial" w:cs="Arial"/>
          <w:color w:val="000000" w:themeColor="text1"/>
          <w:sz w:val="22"/>
          <w:szCs w:val="22"/>
        </w:rPr>
        <w:t>a</w:t>
      </w:r>
      <w:r w:rsidR="00551DC6" w:rsidRPr="00E007F1">
        <w:rPr>
          <w:rFonts w:ascii="Arial" w:hAnsi="Arial" w:cs="Arial"/>
          <w:color w:val="000000" w:themeColor="text1"/>
          <w:sz w:val="22"/>
          <w:szCs w:val="22"/>
        </w:rPr>
        <w:t xml:space="preserve"> new</w:t>
      </w:r>
      <w:r w:rsidR="008D7D42" w:rsidRPr="00E007F1">
        <w:rPr>
          <w:rFonts w:ascii="Arial" w:hAnsi="Arial" w:cs="Arial"/>
          <w:color w:val="000000" w:themeColor="text1"/>
          <w:sz w:val="22"/>
          <w:szCs w:val="22"/>
        </w:rPr>
        <w:t xml:space="preserve"> dedicated</w:t>
      </w:r>
      <w:r w:rsidR="00551DC6" w:rsidRPr="00E007F1">
        <w:rPr>
          <w:rFonts w:ascii="Arial" w:hAnsi="Arial" w:cs="Arial"/>
          <w:color w:val="000000" w:themeColor="text1"/>
          <w:sz w:val="22"/>
          <w:szCs w:val="22"/>
        </w:rPr>
        <w:t xml:space="preserve"> </w:t>
      </w:r>
      <w:r w:rsidR="00F96C9B" w:rsidRPr="00E007F1">
        <w:rPr>
          <w:rFonts w:ascii="Arial" w:hAnsi="Arial" w:cs="Arial"/>
          <w:color w:val="000000" w:themeColor="text1"/>
          <w:sz w:val="22"/>
          <w:szCs w:val="22"/>
        </w:rPr>
        <w:t>indoor tenni</w:t>
      </w:r>
      <w:r w:rsidR="008D6C7B" w:rsidRPr="00E007F1">
        <w:rPr>
          <w:rFonts w:ascii="Arial" w:hAnsi="Arial" w:cs="Arial"/>
          <w:color w:val="000000" w:themeColor="text1"/>
          <w:sz w:val="22"/>
          <w:szCs w:val="22"/>
        </w:rPr>
        <w:t>s facil</w:t>
      </w:r>
      <w:r w:rsidR="001F429A" w:rsidRPr="00E007F1">
        <w:rPr>
          <w:rFonts w:ascii="Arial" w:hAnsi="Arial" w:cs="Arial"/>
          <w:color w:val="000000" w:themeColor="text1"/>
          <w:sz w:val="22"/>
          <w:szCs w:val="22"/>
        </w:rPr>
        <w:t>ity</w:t>
      </w:r>
      <w:r w:rsidR="008C3F32" w:rsidRPr="00E007F1">
        <w:rPr>
          <w:rFonts w:ascii="Arial" w:hAnsi="Arial" w:cs="Arial"/>
          <w:color w:val="000000" w:themeColor="text1"/>
          <w:sz w:val="22"/>
          <w:szCs w:val="22"/>
        </w:rPr>
        <w:t>.</w:t>
      </w:r>
    </w:p>
    <w:p w14:paraId="44964402" w14:textId="77777777" w:rsidR="008C3F32" w:rsidRPr="00E007F1" w:rsidRDefault="008C3F32" w:rsidP="00953C05">
      <w:pPr>
        <w:pStyle w:val="ListParagraph"/>
        <w:ind w:left="851"/>
        <w:rPr>
          <w:rFonts w:ascii="Arial" w:hAnsi="Arial" w:cs="Arial"/>
          <w:b/>
          <w:bCs/>
          <w:color w:val="000000" w:themeColor="text1"/>
        </w:rPr>
      </w:pPr>
    </w:p>
    <w:tbl>
      <w:tblPr>
        <w:tblStyle w:val="TableGrid"/>
        <w:tblW w:w="14484"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3260"/>
        <w:gridCol w:w="6095"/>
        <w:gridCol w:w="5129"/>
      </w:tblGrid>
      <w:tr w:rsidR="00D16EED" w:rsidRPr="00E007F1" w14:paraId="6E5DE787" w14:textId="77777777" w:rsidTr="00C806AA">
        <w:trPr>
          <w:trHeight w:val="340"/>
          <w:tblHeader/>
        </w:trPr>
        <w:tc>
          <w:tcPr>
            <w:tcW w:w="3260" w:type="dxa"/>
            <w:shd w:val="clear" w:color="auto" w:fill="BFBFBF" w:themeFill="background1" w:themeFillShade="BF"/>
            <w:vAlign w:val="center"/>
          </w:tcPr>
          <w:p w14:paraId="13A2ED9B" w14:textId="77777777" w:rsidR="00D16EED" w:rsidRPr="00E007F1" w:rsidRDefault="00D16EED"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Type</w:t>
            </w:r>
          </w:p>
        </w:tc>
        <w:tc>
          <w:tcPr>
            <w:tcW w:w="6095" w:type="dxa"/>
            <w:shd w:val="clear" w:color="auto" w:fill="BFBFBF" w:themeFill="background1" w:themeFillShade="BF"/>
            <w:vAlign w:val="center"/>
          </w:tcPr>
          <w:p w14:paraId="6C820176" w14:textId="77777777" w:rsidR="00D16EED" w:rsidRPr="00E007F1" w:rsidRDefault="00D16EED"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Need by 2039</w:t>
            </w:r>
          </w:p>
        </w:tc>
        <w:tc>
          <w:tcPr>
            <w:tcW w:w="5129" w:type="dxa"/>
            <w:shd w:val="clear" w:color="auto" w:fill="BFBFBF" w:themeFill="background1" w:themeFillShade="BF"/>
            <w:vAlign w:val="center"/>
          </w:tcPr>
          <w:p w14:paraId="527F07DF" w14:textId="77777777" w:rsidR="00D16EED" w:rsidRPr="00E007F1" w:rsidRDefault="00D16EED"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Location</w:t>
            </w:r>
          </w:p>
        </w:tc>
      </w:tr>
      <w:tr w:rsidR="00D16EED" w:rsidRPr="00E007F1" w14:paraId="044172FE" w14:textId="77777777" w:rsidTr="00C806AA">
        <w:tc>
          <w:tcPr>
            <w:tcW w:w="3260" w:type="dxa"/>
            <w:shd w:val="clear" w:color="auto" w:fill="F2F2F2" w:themeFill="background1" w:themeFillShade="F2"/>
          </w:tcPr>
          <w:p w14:paraId="23880701" w14:textId="7CC6AD29" w:rsidR="00D16EED" w:rsidRPr="00E007F1" w:rsidRDefault="00D16EED"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Indoor Tennis</w:t>
            </w:r>
          </w:p>
        </w:tc>
        <w:tc>
          <w:tcPr>
            <w:tcW w:w="6095" w:type="dxa"/>
            <w:shd w:val="clear" w:color="auto" w:fill="F2F2F2" w:themeFill="background1" w:themeFillShade="F2"/>
          </w:tcPr>
          <w:p w14:paraId="348166A3" w14:textId="7E2630CD" w:rsidR="00D16EED" w:rsidRPr="00E007F1" w:rsidRDefault="00D16EED" w:rsidP="00953C05">
            <w:pPr>
              <w:jc w:val="both"/>
              <w:rPr>
                <w:rFonts w:ascii="Arial" w:hAnsi="Arial" w:cs="Arial"/>
                <w:kern w:val="2"/>
                <w:sz w:val="18"/>
                <w:szCs w:val="18"/>
              </w:rPr>
            </w:pPr>
            <w:r w:rsidRPr="00E007F1">
              <w:rPr>
                <w:rFonts w:ascii="Arial" w:hAnsi="Arial" w:cs="Arial"/>
                <w:b/>
                <w:bCs/>
                <w:kern w:val="2"/>
                <w:sz w:val="18"/>
                <w:szCs w:val="18"/>
              </w:rPr>
              <w:t xml:space="preserve">Recommendation </w:t>
            </w:r>
            <w:r w:rsidR="005124F9" w:rsidRPr="00E007F1">
              <w:rPr>
                <w:rFonts w:ascii="Arial" w:hAnsi="Arial" w:cs="Arial"/>
                <w:b/>
                <w:bCs/>
                <w:kern w:val="2"/>
                <w:sz w:val="18"/>
                <w:szCs w:val="18"/>
              </w:rPr>
              <w:t>10</w:t>
            </w:r>
            <w:r w:rsidRPr="00E007F1">
              <w:rPr>
                <w:rFonts w:ascii="Arial" w:hAnsi="Arial" w:cs="Arial"/>
                <w:b/>
                <w:bCs/>
                <w:kern w:val="2"/>
                <w:sz w:val="18"/>
                <w:szCs w:val="18"/>
              </w:rPr>
              <w:t xml:space="preserve"> (R</w:t>
            </w:r>
            <w:r w:rsidR="00B952EC" w:rsidRPr="00E007F1">
              <w:rPr>
                <w:rFonts w:ascii="Arial" w:hAnsi="Arial" w:cs="Arial"/>
                <w:b/>
                <w:bCs/>
                <w:kern w:val="2"/>
                <w:sz w:val="18"/>
                <w:szCs w:val="18"/>
              </w:rPr>
              <w:t>10</w:t>
            </w:r>
            <w:r w:rsidRPr="00E007F1">
              <w:rPr>
                <w:rFonts w:ascii="Arial" w:hAnsi="Arial" w:cs="Arial"/>
                <w:b/>
                <w:bCs/>
                <w:kern w:val="2"/>
                <w:sz w:val="18"/>
                <w:szCs w:val="18"/>
              </w:rPr>
              <w:t xml:space="preserve">) </w:t>
            </w:r>
            <w:r w:rsidR="0025015E" w:rsidRPr="00E007F1">
              <w:rPr>
                <w:rFonts w:ascii="Arial" w:hAnsi="Arial" w:cs="Arial"/>
                <w:kern w:val="2"/>
                <w:sz w:val="18"/>
                <w:szCs w:val="18"/>
              </w:rPr>
              <w:t>Chichester District Council should progress and conclude negotiations with Chichester Racquets and Fitness Club regarding the provision of a permanent indoor tennis hall to replace the temporary seasonal cover currently used on site, subject to a sustainable business case and in return for secured community pay and play access to some of the tennis courts at the club including those catering for Padel and Pickleball.</w:t>
            </w:r>
          </w:p>
          <w:p w14:paraId="634B5AAC" w14:textId="77777777" w:rsidR="00D16EED" w:rsidRPr="00E007F1" w:rsidRDefault="00D16EED" w:rsidP="00953C05">
            <w:pPr>
              <w:jc w:val="both"/>
              <w:rPr>
                <w:rFonts w:ascii="Arial" w:hAnsi="Arial" w:cs="Arial"/>
                <w:color w:val="FF0000"/>
                <w:kern w:val="2"/>
                <w:sz w:val="18"/>
                <w:szCs w:val="18"/>
              </w:rPr>
            </w:pPr>
          </w:p>
          <w:p w14:paraId="7079AE0A" w14:textId="77777777" w:rsidR="00D16EED" w:rsidRPr="00E007F1" w:rsidRDefault="00C757EB" w:rsidP="00953C05">
            <w:pPr>
              <w:jc w:val="both"/>
              <w:rPr>
                <w:rFonts w:ascii="Arial" w:hAnsi="Arial" w:cs="Arial"/>
                <w:b/>
                <w:bCs/>
                <w:sz w:val="18"/>
                <w:szCs w:val="18"/>
              </w:rPr>
            </w:pPr>
            <w:r w:rsidRPr="00E007F1">
              <w:rPr>
                <w:rFonts w:ascii="Arial" w:hAnsi="Arial" w:cs="Arial"/>
                <w:b/>
                <w:bCs/>
                <w:sz w:val="18"/>
                <w:szCs w:val="18"/>
              </w:rPr>
              <w:t>(PROVIDE)</w:t>
            </w:r>
          </w:p>
          <w:p w14:paraId="5CE2620F" w14:textId="6CDFF41A" w:rsidR="00B35A25" w:rsidRPr="00E007F1" w:rsidRDefault="00B35A25" w:rsidP="00953C05">
            <w:pPr>
              <w:jc w:val="both"/>
              <w:rPr>
                <w:rFonts w:ascii="Arial" w:hAnsi="Arial" w:cs="Arial"/>
                <w:b/>
                <w:bCs/>
                <w:sz w:val="18"/>
                <w:szCs w:val="18"/>
              </w:rPr>
            </w:pPr>
          </w:p>
        </w:tc>
        <w:tc>
          <w:tcPr>
            <w:tcW w:w="5129" w:type="dxa"/>
            <w:shd w:val="clear" w:color="auto" w:fill="F2F2F2" w:themeFill="background1" w:themeFillShade="F2"/>
          </w:tcPr>
          <w:p w14:paraId="73D8B0AA" w14:textId="05473CF3" w:rsidR="00D16EED" w:rsidRPr="00E007F1" w:rsidRDefault="00C757EB" w:rsidP="00953C05">
            <w:pPr>
              <w:widowControl w:val="0"/>
              <w:kinsoku w:val="0"/>
              <w:overflowPunct w:val="0"/>
              <w:autoSpaceDE w:val="0"/>
              <w:autoSpaceDN w:val="0"/>
              <w:adjustRightInd w:val="0"/>
              <w:ind w:right="42"/>
              <w:jc w:val="both"/>
              <w:rPr>
                <w:rFonts w:ascii="Arial" w:hAnsi="Arial" w:cs="Arial"/>
                <w:kern w:val="2"/>
                <w:sz w:val="18"/>
                <w:szCs w:val="18"/>
              </w:rPr>
            </w:pPr>
            <w:r w:rsidRPr="00E007F1">
              <w:rPr>
                <w:rFonts w:ascii="Arial" w:hAnsi="Arial" w:cs="Arial"/>
                <w:kern w:val="2"/>
                <w:sz w:val="18"/>
                <w:szCs w:val="18"/>
              </w:rPr>
              <w:t>Chichester</w:t>
            </w:r>
            <w:r w:rsidR="00166C97" w:rsidRPr="00E007F1">
              <w:rPr>
                <w:rFonts w:ascii="Arial" w:hAnsi="Arial" w:cs="Arial"/>
                <w:kern w:val="2"/>
                <w:sz w:val="18"/>
                <w:szCs w:val="18"/>
              </w:rPr>
              <w:t xml:space="preserve"> Racquets and Fitness Club</w:t>
            </w:r>
          </w:p>
          <w:p w14:paraId="69EC79E0" w14:textId="77777777" w:rsidR="00D16EED" w:rsidRPr="00E007F1" w:rsidRDefault="00D16EED" w:rsidP="00953C05">
            <w:pPr>
              <w:widowControl w:val="0"/>
              <w:kinsoku w:val="0"/>
              <w:overflowPunct w:val="0"/>
              <w:autoSpaceDE w:val="0"/>
              <w:autoSpaceDN w:val="0"/>
              <w:adjustRightInd w:val="0"/>
              <w:ind w:right="42"/>
              <w:jc w:val="both"/>
              <w:rPr>
                <w:rFonts w:ascii="Arial" w:hAnsi="Arial" w:cs="Arial"/>
                <w:kern w:val="2"/>
                <w:sz w:val="18"/>
                <w:szCs w:val="18"/>
              </w:rPr>
            </w:pPr>
          </w:p>
          <w:p w14:paraId="300C74D2" w14:textId="77777777" w:rsidR="00D16EED" w:rsidRPr="00E007F1" w:rsidRDefault="00D16EED" w:rsidP="00953C05">
            <w:pPr>
              <w:widowControl w:val="0"/>
              <w:kinsoku w:val="0"/>
              <w:overflowPunct w:val="0"/>
              <w:autoSpaceDE w:val="0"/>
              <w:autoSpaceDN w:val="0"/>
              <w:adjustRightInd w:val="0"/>
              <w:ind w:right="42"/>
              <w:jc w:val="both"/>
              <w:rPr>
                <w:rFonts w:ascii="Arial" w:hAnsi="Arial" w:cs="Arial"/>
                <w:kern w:val="2"/>
                <w:sz w:val="18"/>
                <w:szCs w:val="18"/>
              </w:rPr>
            </w:pPr>
          </w:p>
          <w:p w14:paraId="68EA6C16" w14:textId="77777777" w:rsidR="00D16EED" w:rsidRPr="00E007F1" w:rsidRDefault="00D16EED" w:rsidP="00953C05">
            <w:pPr>
              <w:jc w:val="both"/>
              <w:rPr>
                <w:rFonts w:ascii="Arial" w:hAnsi="Arial" w:cs="Arial"/>
                <w:b/>
                <w:bCs/>
                <w:color w:val="FF0000"/>
                <w:sz w:val="18"/>
                <w:szCs w:val="18"/>
              </w:rPr>
            </w:pPr>
          </w:p>
        </w:tc>
      </w:tr>
    </w:tbl>
    <w:p w14:paraId="75D0BA81" w14:textId="77777777" w:rsidR="00D16EED" w:rsidRPr="00E007F1" w:rsidRDefault="00D16EED" w:rsidP="00953C05">
      <w:pPr>
        <w:rPr>
          <w:rFonts w:ascii="Arial" w:hAnsi="Arial" w:cs="Arial"/>
          <w:b/>
          <w:bCs/>
          <w:color w:val="000000" w:themeColor="text1"/>
        </w:rPr>
      </w:pPr>
    </w:p>
    <w:p w14:paraId="10D06C5B" w14:textId="71481683" w:rsidR="00D16EED" w:rsidRPr="00E007F1" w:rsidRDefault="00312DF0" w:rsidP="00FC6398">
      <w:pPr>
        <w:pStyle w:val="Heading3"/>
      </w:pPr>
      <w:bookmarkStart w:id="2934" w:name="_Toc159492399"/>
      <w:bookmarkStart w:id="2935" w:name="_Toc159492642"/>
      <w:bookmarkStart w:id="2936" w:name="_Toc159493400"/>
      <w:bookmarkStart w:id="2937" w:name="_Toc159505805"/>
      <w:r w:rsidRPr="00E007F1">
        <w:t>Indoor Bowls</w:t>
      </w:r>
      <w:bookmarkEnd w:id="2934"/>
      <w:bookmarkEnd w:id="2935"/>
      <w:bookmarkEnd w:id="2936"/>
      <w:bookmarkEnd w:id="2937"/>
    </w:p>
    <w:p w14:paraId="54C4AD79" w14:textId="77777777" w:rsidR="00312DF0" w:rsidRPr="00E007F1" w:rsidRDefault="00312DF0" w:rsidP="00953C05">
      <w:pPr>
        <w:rPr>
          <w:rFonts w:ascii="Arial" w:hAnsi="Arial" w:cs="Arial"/>
          <w:b/>
          <w:bCs/>
          <w:color w:val="000000" w:themeColor="text1"/>
        </w:rPr>
      </w:pPr>
    </w:p>
    <w:p w14:paraId="640165B6" w14:textId="73C9F6A5" w:rsidR="00312DF0" w:rsidRPr="00E007F1" w:rsidRDefault="001F5ADB" w:rsidP="00FC6398">
      <w:pPr>
        <w:pStyle w:val="ListParagraph"/>
        <w:numPr>
          <w:ilvl w:val="0"/>
          <w:numId w:val="159"/>
        </w:numPr>
        <w:ind w:left="851" w:hanging="851"/>
        <w:rPr>
          <w:rFonts w:ascii="Arial" w:hAnsi="Arial" w:cs="Arial"/>
          <w:b/>
          <w:bCs/>
          <w:color w:val="000000" w:themeColor="text1"/>
        </w:rPr>
      </w:pPr>
      <w:r w:rsidRPr="00E007F1">
        <w:rPr>
          <w:rFonts w:ascii="Arial" w:hAnsi="Arial" w:cs="Arial"/>
          <w:color w:val="000000" w:themeColor="text1"/>
          <w:sz w:val="22"/>
          <w:szCs w:val="22"/>
        </w:rPr>
        <w:t xml:space="preserve">There is no </w:t>
      </w:r>
      <w:r w:rsidR="00F47F13" w:rsidRPr="00E007F1">
        <w:rPr>
          <w:rFonts w:ascii="Arial" w:hAnsi="Arial" w:cs="Arial"/>
          <w:color w:val="000000" w:themeColor="text1"/>
          <w:sz w:val="22"/>
          <w:szCs w:val="22"/>
        </w:rPr>
        <w:t>evidence identified for a new indoor bowls facility.</w:t>
      </w:r>
    </w:p>
    <w:p w14:paraId="62C27C84" w14:textId="77777777" w:rsidR="00F47F13" w:rsidRPr="00E007F1" w:rsidRDefault="00F47F13" w:rsidP="00953C05">
      <w:pPr>
        <w:pStyle w:val="ListParagraph"/>
        <w:rPr>
          <w:rFonts w:ascii="Arial" w:hAnsi="Arial" w:cs="Arial"/>
          <w:color w:val="000000" w:themeColor="text1"/>
          <w:sz w:val="22"/>
          <w:szCs w:val="22"/>
        </w:rPr>
      </w:pPr>
    </w:p>
    <w:p w14:paraId="754D1255" w14:textId="6BDB0F8C" w:rsidR="00F47F13" w:rsidRPr="00E007F1" w:rsidRDefault="000B0750" w:rsidP="00FC6398">
      <w:pPr>
        <w:pStyle w:val="Heading3"/>
      </w:pPr>
      <w:bookmarkStart w:id="2938" w:name="_Toc159492400"/>
      <w:bookmarkStart w:id="2939" w:name="_Toc159492643"/>
      <w:bookmarkStart w:id="2940" w:name="_Toc159493401"/>
      <w:bookmarkStart w:id="2941" w:name="_Toc159505806"/>
      <w:r w:rsidRPr="00E007F1">
        <w:t>Squash</w:t>
      </w:r>
      <w:bookmarkEnd w:id="2938"/>
      <w:bookmarkEnd w:id="2939"/>
      <w:bookmarkEnd w:id="2940"/>
      <w:bookmarkEnd w:id="2941"/>
    </w:p>
    <w:p w14:paraId="672D284E" w14:textId="77777777" w:rsidR="00C27C06" w:rsidRPr="00E007F1" w:rsidRDefault="00C27C06" w:rsidP="00953C05">
      <w:pPr>
        <w:pStyle w:val="ListParagraph"/>
        <w:rPr>
          <w:rFonts w:ascii="Arial" w:hAnsi="Arial" w:cs="Arial"/>
          <w:b/>
          <w:bCs/>
          <w:color w:val="000000" w:themeColor="text1"/>
        </w:rPr>
      </w:pPr>
    </w:p>
    <w:p w14:paraId="20CF46F7" w14:textId="08DACEC0" w:rsidR="00F47F13" w:rsidRPr="00E007F1" w:rsidRDefault="00C27C06" w:rsidP="00FC6398">
      <w:pPr>
        <w:pStyle w:val="ListParagraph"/>
        <w:numPr>
          <w:ilvl w:val="0"/>
          <w:numId w:val="159"/>
        </w:numPr>
        <w:ind w:left="851" w:hanging="851"/>
        <w:rPr>
          <w:rFonts w:ascii="Arial" w:hAnsi="Arial" w:cs="Arial"/>
          <w:b/>
          <w:bCs/>
          <w:color w:val="000000" w:themeColor="text1"/>
        </w:rPr>
      </w:pPr>
      <w:r w:rsidRPr="00E007F1">
        <w:rPr>
          <w:rFonts w:ascii="Arial" w:hAnsi="Arial" w:cs="Arial"/>
          <w:color w:val="000000" w:themeColor="text1"/>
          <w:sz w:val="22"/>
          <w:szCs w:val="22"/>
        </w:rPr>
        <w:t>There is no evidence identified for additional squash court provision</w:t>
      </w:r>
      <w:r w:rsidR="008B4AB3" w:rsidRPr="00E007F1">
        <w:rPr>
          <w:rFonts w:ascii="Arial" w:hAnsi="Arial" w:cs="Arial"/>
          <w:color w:val="000000" w:themeColor="text1"/>
          <w:sz w:val="22"/>
          <w:szCs w:val="22"/>
        </w:rPr>
        <w:t>.</w:t>
      </w:r>
    </w:p>
    <w:p w14:paraId="7DCE87B1" w14:textId="77777777" w:rsidR="00786287" w:rsidRPr="00E007F1" w:rsidRDefault="00786287" w:rsidP="00953C05">
      <w:pPr>
        <w:pStyle w:val="ListParagraph"/>
        <w:rPr>
          <w:rFonts w:ascii="Arial" w:hAnsi="Arial" w:cs="Arial"/>
          <w:color w:val="000000" w:themeColor="text1"/>
          <w:sz w:val="22"/>
          <w:szCs w:val="22"/>
        </w:rPr>
      </w:pPr>
    </w:p>
    <w:p w14:paraId="1D7F3942" w14:textId="469099DA" w:rsidR="00D933DC" w:rsidRPr="00E007F1" w:rsidRDefault="00670092" w:rsidP="00FC6398">
      <w:pPr>
        <w:pStyle w:val="Heading3"/>
      </w:pPr>
      <w:bookmarkStart w:id="2942" w:name="_Toc159492401"/>
      <w:bookmarkStart w:id="2943" w:name="_Toc159492644"/>
      <w:bookmarkStart w:id="2944" w:name="_Toc159493402"/>
      <w:bookmarkStart w:id="2945" w:name="_Toc159505807"/>
      <w:r w:rsidRPr="00E007F1">
        <w:t>Recommendation</w:t>
      </w:r>
      <w:r w:rsidR="00E568CE" w:rsidRPr="00E007F1">
        <w:t xml:space="preserve"> 11</w:t>
      </w:r>
      <w:r w:rsidR="0021592E" w:rsidRPr="00E007F1">
        <w:t xml:space="preserve"> (R11) Gymnas</w:t>
      </w:r>
      <w:r w:rsidR="00862091" w:rsidRPr="00E007F1">
        <w:t>tics</w:t>
      </w:r>
      <w:bookmarkEnd w:id="2942"/>
      <w:bookmarkEnd w:id="2943"/>
      <w:bookmarkEnd w:id="2944"/>
      <w:bookmarkEnd w:id="2945"/>
    </w:p>
    <w:p w14:paraId="4B008A71" w14:textId="77777777" w:rsidR="00786287" w:rsidRPr="00E007F1" w:rsidRDefault="00786287" w:rsidP="00953C05">
      <w:pPr>
        <w:pStyle w:val="ListParagraph"/>
        <w:rPr>
          <w:rFonts w:ascii="Arial" w:hAnsi="Arial" w:cs="Arial"/>
          <w:b/>
          <w:bCs/>
          <w:color w:val="000000" w:themeColor="text1"/>
        </w:rPr>
      </w:pPr>
    </w:p>
    <w:p w14:paraId="72DE3E8A" w14:textId="05F22DD4" w:rsidR="00D933DC" w:rsidRPr="00E007F1" w:rsidRDefault="00E15409" w:rsidP="00FC6398">
      <w:pPr>
        <w:pStyle w:val="ListParagraph"/>
        <w:numPr>
          <w:ilvl w:val="0"/>
          <w:numId w:val="159"/>
        </w:numPr>
        <w:ind w:left="851" w:hanging="851"/>
        <w:rPr>
          <w:rFonts w:ascii="Arial" w:hAnsi="Arial" w:cs="Arial"/>
          <w:b/>
          <w:bCs/>
          <w:color w:val="000000" w:themeColor="text1"/>
        </w:rPr>
      </w:pPr>
      <w:r w:rsidRPr="00E007F1">
        <w:rPr>
          <w:rFonts w:ascii="Arial" w:hAnsi="Arial" w:cs="Arial"/>
          <w:color w:val="000000" w:themeColor="text1"/>
          <w:sz w:val="22"/>
          <w:szCs w:val="22"/>
        </w:rPr>
        <w:t>There is no evidence iden</w:t>
      </w:r>
      <w:r w:rsidR="003D54CC" w:rsidRPr="00E007F1">
        <w:rPr>
          <w:rFonts w:ascii="Arial" w:hAnsi="Arial" w:cs="Arial"/>
          <w:color w:val="000000" w:themeColor="text1"/>
          <w:sz w:val="22"/>
          <w:szCs w:val="22"/>
        </w:rPr>
        <w:t>tified for additional</w:t>
      </w:r>
      <w:r w:rsidR="00BC2F1F" w:rsidRPr="00E007F1">
        <w:rPr>
          <w:rFonts w:ascii="Arial" w:hAnsi="Arial" w:cs="Arial"/>
          <w:color w:val="000000" w:themeColor="text1"/>
          <w:sz w:val="22"/>
          <w:szCs w:val="22"/>
        </w:rPr>
        <w:t xml:space="preserve"> specialist</w:t>
      </w:r>
      <w:r w:rsidR="003D54CC" w:rsidRPr="00E007F1">
        <w:rPr>
          <w:rFonts w:ascii="Arial" w:hAnsi="Arial" w:cs="Arial"/>
          <w:color w:val="000000" w:themeColor="text1"/>
          <w:sz w:val="22"/>
          <w:szCs w:val="22"/>
        </w:rPr>
        <w:t xml:space="preserve"> gymnastics </w:t>
      </w:r>
      <w:r w:rsidR="0067778F" w:rsidRPr="00E007F1">
        <w:rPr>
          <w:rFonts w:ascii="Arial" w:hAnsi="Arial" w:cs="Arial"/>
          <w:color w:val="000000" w:themeColor="text1"/>
          <w:sz w:val="22"/>
          <w:szCs w:val="22"/>
        </w:rPr>
        <w:t>facilities</w:t>
      </w:r>
      <w:r w:rsidR="00EE30ED" w:rsidRPr="00E007F1">
        <w:rPr>
          <w:rFonts w:ascii="Arial" w:hAnsi="Arial" w:cs="Arial"/>
          <w:color w:val="000000" w:themeColor="text1"/>
          <w:sz w:val="22"/>
          <w:szCs w:val="22"/>
        </w:rPr>
        <w:t>.</w:t>
      </w:r>
    </w:p>
    <w:p w14:paraId="7C24E10C" w14:textId="77777777" w:rsidR="00EE30ED" w:rsidRPr="00E007F1" w:rsidRDefault="00EE30ED" w:rsidP="00953C05">
      <w:pPr>
        <w:pStyle w:val="ListParagraph"/>
        <w:rPr>
          <w:rFonts w:ascii="Arial" w:hAnsi="Arial" w:cs="Arial"/>
          <w:color w:val="000000" w:themeColor="text1"/>
          <w:sz w:val="22"/>
          <w:szCs w:val="22"/>
        </w:rPr>
      </w:pPr>
    </w:p>
    <w:tbl>
      <w:tblPr>
        <w:tblStyle w:val="TableGrid"/>
        <w:tblW w:w="14484"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3260"/>
        <w:gridCol w:w="6095"/>
        <w:gridCol w:w="5129"/>
      </w:tblGrid>
      <w:tr w:rsidR="00BC2F1F" w:rsidRPr="00E007F1" w14:paraId="16247F87" w14:textId="77777777" w:rsidTr="00C806AA">
        <w:trPr>
          <w:trHeight w:val="340"/>
          <w:tblHeader/>
        </w:trPr>
        <w:tc>
          <w:tcPr>
            <w:tcW w:w="3260" w:type="dxa"/>
            <w:shd w:val="clear" w:color="auto" w:fill="BFBFBF" w:themeFill="background1" w:themeFillShade="BF"/>
            <w:vAlign w:val="center"/>
          </w:tcPr>
          <w:p w14:paraId="00B87B5D" w14:textId="77777777" w:rsidR="00BC2F1F" w:rsidRPr="00E007F1" w:rsidRDefault="00BC2F1F" w:rsidP="00953C05">
            <w:pPr>
              <w:rPr>
                <w:rFonts w:ascii="Arial" w:hAnsi="Arial" w:cs="Arial"/>
                <w:b/>
                <w:bCs/>
                <w:color w:val="000000" w:themeColor="text1"/>
                <w:sz w:val="18"/>
                <w:szCs w:val="18"/>
              </w:rPr>
            </w:pPr>
            <w:bookmarkStart w:id="2946" w:name="_Hlk158803351"/>
            <w:r w:rsidRPr="00E007F1">
              <w:rPr>
                <w:rFonts w:ascii="Arial" w:hAnsi="Arial" w:cs="Arial"/>
                <w:b/>
                <w:bCs/>
                <w:color w:val="000000" w:themeColor="text1"/>
                <w:sz w:val="18"/>
                <w:szCs w:val="18"/>
              </w:rPr>
              <w:t>Facility Type</w:t>
            </w:r>
          </w:p>
        </w:tc>
        <w:tc>
          <w:tcPr>
            <w:tcW w:w="6095" w:type="dxa"/>
            <w:shd w:val="clear" w:color="auto" w:fill="BFBFBF" w:themeFill="background1" w:themeFillShade="BF"/>
            <w:vAlign w:val="center"/>
          </w:tcPr>
          <w:p w14:paraId="40615808" w14:textId="58F7AB6C" w:rsidR="00BC2F1F" w:rsidRPr="00E007F1" w:rsidRDefault="00BC2F1F"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Need by 2039</w:t>
            </w:r>
          </w:p>
        </w:tc>
        <w:tc>
          <w:tcPr>
            <w:tcW w:w="5129" w:type="dxa"/>
            <w:shd w:val="clear" w:color="auto" w:fill="BFBFBF" w:themeFill="background1" w:themeFillShade="BF"/>
            <w:vAlign w:val="center"/>
          </w:tcPr>
          <w:p w14:paraId="717AFC0D" w14:textId="77777777" w:rsidR="00BC2F1F" w:rsidRPr="00E007F1" w:rsidRDefault="00BC2F1F"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Location</w:t>
            </w:r>
          </w:p>
        </w:tc>
      </w:tr>
      <w:tr w:rsidR="00BC2F1F" w:rsidRPr="00E007F1" w14:paraId="27A4546B" w14:textId="77777777" w:rsidTr="00C806AA">
        <w:tc>
          <w:tcPr>
            <w:tcW w:w="3260" w:type="dxa"/>
            <w:shd w:val="clear" w:color="auto" w:fill="F2F2F2" w:themeFill="background1" w:themeFillShade="F2"/>
          </w:tcPr>
          <w:p w14:paraId="113D1AD0" w14:textId="4BD5F9DE" w:rsidR="00BC2F1F" w:rsidRPr="00E007F1" w:rsidRDefault="000D4333" w:rsidP="00953C05">
            <w:pPr>
              <w:widowControl w:val="0"/>
              <w:kinsoku w:val="0"/>
              <w:overflowPunct w:val="0"/>
              <w:autoSpaceDE w:val="0"/>
              <w:autoSpaceDN w:val="0"/>
              <w:adjustRightInd w:val="0"/>
              <w:ind w:right="42"/>
              <w:jc w:val="both"/>
              <w:rPr>
                <w:rFonts w:ascii="Arial" w:hAnsi="Arial" w:cs="Arial"/>
                <w:b/>
                <w:bCs/>
                <w:color w:val="FF0000"/>
                <w:sz w:val="18"/>
                <w:szCs w:val="18"/>
              </w:rPr>
            </w:pPr>
            <w:r w:rsidRPr="00E007F1">
              <w:rPr>
                <w:rFonts w:ascii="Arial" w:hAnsi="Arial" w:cs="Arial"/>
                <w:b/>
                <w:bCs/>
                <w:sz w:val="18"/>
                <w:szCs w:val="18"/>
              </w:rPr>
              <w:t>Gymnastics</w:t>
            </w:r>
          </w:p>
        </w:tc>
        <w:tc>
          <w:tcPr>
            <w:tcW w:w="6095" w:type="dxa"/>
            <w:shd w:val="clear" w:color="auto" w:fill="F2F2F2" w:themeFill="background1" w:themeFillShade="F2"/>
          </w:tcPr>
          <w:p w14:paraId="145BA5A4" w14:textId="6071A587" w:rsidR="00945C35" w:rsidRPr="00E007F1" w:rsidRDefault="00F008FC"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b/>
                <w:bCs/>
                <w:sz w:val="18"/>
                <w:szCs w:val="18"/>
              </w:rPr>
              <w:t>Recommendation 11</w:t>
            </w:r>
            <w:r w:rsidR="004C5740" w:rsidRPr="00E007F1">
              <w:rPr>
                <w:rFonts w:ascii="Arial" w:hAnsi="Arial" w:cs="Arial"/>
                <w:b/>
                <w:bCs/>
                <w:sz w:val="18"/>
                <w:szCs w:val="18"/>
              </w:rPr>
              <w:t xml:space="preserve"> (R11) </w:t>
            </w:r>
            <w:r w:rsidR="004C5740" w:rsidRPr="00E007F1">
              <w:rPr>
                <w:rFonts w:ascii="Arial" w:hAnsi="Arial" w:cs="Arial"/>
                <w:sz w:val="18"/>
                <w:szCs w:val="18"/>
              </w:rPr>
              <w:t>E</w:t>
            </w:r>
            <w:r w:rsidR="00945C35" w:rsidRPr="00E007F1">
              <w:rPr>
                <w:rFonts w:ascii="Arial" w:hAnsi="Arial" w:cs="Arial"/>
                <w:sz w:val="18"/>
                <w:szCs w:val="18"/>
              </w:rPr>
              <w:t>xisting levels of</w:t>
            </w:r>
            <w:r w:rsidR="00753EC2" w:rsidRPr="00E007F1">
              <w:rPr>
                <w:rFonts w:ascii="Arial" w:hAnsi="Arial" w:cs="Arial"/>
                <w:sz w:val="18"/>
                <w:szCs w:val="18"/>
              </w:rPr>
              <w:t xml:space="preserve"> community accessible</w:t>
            </w:r>
            <w:r w:rsidR="00945C35" w:rsidRPr="00E007F1">
              <w:rPr>
                <w:rFonts w:ascii="Arial" w:hAnsi="Arial" w:cs="Arial"/>
                <w:sz w:val="18"/>
                <w:szCs w:val="18"/>
              </w:rPr>
              <w:t xml:space="preserve"> </w:t>
            </w:r>
            <w:r w:rsidR="004C5740" w:rsidRPr="00E007F1">
              <w:rPr>
                <w:rFonts w:ascii="Arial" w:hAnsi="Arial" w:cs="Arial"/>
                <w:sz w:val="18"/>
                <w:szCs w:val="18"/>
              </w:rPr>
              <w:t xml:space="preserve">gymnastics </w:t>
            </w:r>
            <w:r w:rsidR="00945C35" w:rsidRPr="00E007F1">
              <w:rPr>
                <w:rFonts w:ascii="Arial" w:hAnsi="Arial" w:cs="Arial"/>
                <w:sz w:val="18"/>
                <w:szCs w:val="18"/>
              </w:rPr>
              <w:t>provision should be retained and support given to facilitating club-led development of dedicated gymnastics facilities to help increase capacity.</w:t>
            </w:r>
          </w:p>
          <w:p w14:paraId="282323B1" w14:textId="77777777" w:rsidR="004C5740" w:rsidRPr="00E007F1" w:rsidRDefault="004C5740" w:rsidP="00953C05">
            <w:pPr>
              <w:widowControl w:val="0"/>
              <w:kinsoku w:val="0"/>
              <w:overflowPunct w:val="0"/>
              <w:autoSpaceDE w:val="0"/>
              <w:autoSpaceDN w:val="0"/>
              <w:adjustRightInd w:val="0"/>
              <w:ind w:right="42"/>
              <w:jc w:val="both"/>
              <w:rPr>
                <w:rFonts w:ascii="Arial" w:hAnsi="Arial" w:cs="Arial"/>
                <w:sz w:val="18"/>
                <w:szCs w:val="18"/>
              </w:rPr>
            </w:pPr>
          </w:p>
          <w:p w14:paraId="61FC5E07" w14:textId="5E77DCF6" w:rsidR="004C5740" w:rsidRPr="00E007F1" w:rsidRDefault="004C5740"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(PROTECT</w:t>
            </w:r>
            <w:r w:rsidR="00BC12DA">
              <w:rPr>
                <w:rFonts w:ascii="Arial" w:hAnsi="Arial" w:cs="Arial"/>
                <w:b/>
                <w:bCs/>
                <w:sz w:val="18"/>
                <w:szCs w:val="18"/>
              </w:rPr>
              <w:t xml:space="preserve"> </w:t>
            </w:r>
            <w:r w:rsidR="00C65E2C" w:rsidRPr="00E007F1">
              <w:rPr>
                <w:rFonts w:ascii="Arial" w:hAnsi="Arial" w:cs="Arial"/>
                <w:b/>
                <w:bCs/>
                <w:sz w:val="18"/>
                <w:szCs w:val="18"/>
              </w:rPr>
              <w:t>AND ENHANCE</w:t>
            </w:r>
            <w:r w:rsidRPr="00E007F1">
              <w:rPr>
                <w:rFonts w:ascii="Arial" w:hAnsi="Arial" w:cs="Arial"/>
                <w:b/>
                <w:bCs/>
                <w:sz w:val="18"/>
                <w:szCs w:val="18"/>
              </w:rPr>
              <w:t>)</w:t>
            </w:r>
          </w:p>
          <w:p w14:paraId="703A5CF3" w14:textId="77777777" w:rsidR="00BC2F1F" w:rsidRPr="00E007F1" w:rsidRDefault="00BC2F1F" w:rsidP="00953C05">
            <w:pPr>
              <w:pStyle w:val="BodyText"/>
              <w:widowControl w:val="0"/>
              <w:kinsoku w:val="0"/>
              <w:overflowPunct w:val="0"/>
              <w:autoSpaceDE w:val="0"/>
              <w:autoSpaceDN w:val="0"/>
              <w:adjustRightInd w:val="0"/>
              <w:spacing w:after="0"/>
              <w:ind w:right="42"/>
              <w:jc w:val="both"/>
              <w:rPr>
                <w:rFonts w:ascii="Arial" w:hAnsi="Arial" w:cs="Arial"/>
                <w:b/>
                <w:bCs/>
                <w:color w:val="FF0000"/>
                <w:sz w:val="18"/>
                <w:szCs w:val="18"/>
              </w:rPr>
            </w:pPr>
          </w:p>
        </w:tc>
        <w:tc>
          <w:tcPr>
            <w:tcW w:w="5129" w:type="dxa"/>
            <w:shd w:val="clear" w:color="auto" w:fill="F2F2F2" w:themeFill="background1" w:themeFillShade="F2"/>
          </w:tcPr>
          <w:p w14:paraId="311EB27C" w14:textId="77777777" w:rsidR="00BC2F1F" w:rsidRPr="00E007F1" w:rsidRDefault="00B70B2E" w:rsidP="00953C05">
            <w:pPr>
              <w:jc w:val="both"/>
              <w:rPr>
                <w:rFonts w:ascii="Arial" w:hAnsi="Arial" w:cs="Arial"/>
                <w:sz w:val="18"/>
                <w:szCs w:val="18"/>
              </w:rPr>
            </w:pPr>
            <w:r w:rsidRPr="00E007F1">
              <w:rPr>
                <w:rFonts w:ascii="Arial" w:hAnsi="Arial" w:cs="Arial"/>
                <w:sz w:val="18"/>
                <w:szCs w:val="18"/>
              </w:rPr>
              <w:t>East-West Corridor</w:t>
            </w:r>
            <w:r w:rsidR="00F24CC2" w:rsidRPr="00E007F1">
              <w:rPr>
                <w:rFonts w:ascii="Arial" w:hAnsi="Arial" w:cs="Arial"/>
                <w:sz w:val="18"/>
                <w:szCs w:val="18"/>
              </w:rPr>
              <w:t xml:space="preserve"> </w:t>
            </w:r>
            <w:r w:rsidR="00C7649B" w:rsidRPr="00E007F1">
              <w:rPr>
                <w:rFonts w:ascii="Arial" w:hAnsi="Arial" w:cs="Arial"/>
                <w:sz w:val="18"/>
                <w:szCs w:val="18"/>
              </w:rPr>
              <w:t>demand and population densities are high.</w:t>
            </w:r>
          </w:p>
          <w:p w14:paraId="094F6613" w14:textId="77777777" w:rsidR="0081697A" w:rsidRPr="00E007F1" w:rsidRDefault="0081697A" w:rsidP="00953C05">
            <w:pPr>
              <w:jc w:val="both"/>
              <w:rPr>
                <w:rFonts w:ascii="Arial" w:hAnsi="Arial" w:cs="Arial"/>
                <w:sz w:val="18"/>
                <w:szCs w:val="18"/>
              </w:rPr>
            </w:pPr>
          </w:p>
          <w:p w14:paraId="0A0CC9BF" w14:textId="36B6F992" w:rsidR="00EF4EB9" w:rsidRPr="00E007F1" w:rsidRDefault="00EF4EB9" w:rsidP="00953C05">
            <w:pPr>
              <w:jc w:val="both"/>
              <w:rPr>
                <w:rFonts w:ascii="Arial" w:hAnsi="Arial" w:cs="Arial"/>
                <w:sz w:val="18"/>
                <w:szCs w:val="18"/>
              </w:rPr>
            </w:pPr>
            <w:r w:rsidRPr="00E007F1">
              <w:rPr>
                <w:rFonts w:ascii="Arial" w:hAnsi="Arial" w:cs="Arial"/>
                <w:sz w:val="18"/>
                <w:szCs w:val="18"/>
              </w:rPr>
              <w:t>Westgate Gymnastics Club (Westgate Leisure Centre) and Southbourne</w:t>
            </w:r>
            <w:r w:rsidR="0081697A" w:rsidRPr="00E007F1">
              <w:rPr>
                <w:rFonts w:ascii="Arial" w:hAnsi="Arial" w:cs="Arial"/>
                <w:sz w:val="18"/>
                <w:szCs w:val="18"/>
              </w:rPr>
              <w:t xml:space="preserve"> Gymnastic</w:t>
            </w:r>
            <w:r w:rsidR="00F551DA" w:rsidRPr="00E007F1">
              <w:rPr>
                <w:rFonts w:ascii="Arial" w:hAnsi="Arial" w:cs="Arial"/>
                <w:sz w:val="18"/>
                <w:szCs w:val="18"/>
              </w:rPr>
              <w:t>s Club (Bourne Leisure Centre) currently using non-dedicated facilities.</w:t>
            </w:r>
          </w:p>
        </w:tc>
      </w:tr>
    </w:tbl>
    <w:p w14:paraId="266F5D41" w14:textId="11FB85B4" w:rsidR="00CC0766" w:rsidRPr="00E007F1" w:rsidRDefault="008141A9" w:rsidP="00FC6398">
      <w:pPr>
        <w:pStyle w:val="Heading3"/>
      </w:pPr>
      <w:bookmarkStart w:id="2947" w:name="_Toc159492402"/>
      <w:bookmarkStart w:id="2948" w:name="_Toc159492645"/>
      <w:bookmarkStart w:id="2949" w:name="_Toc159493403"/>
      <w:bookmarkStart w:id="2950" w:name="_Toc159505808"/>
      <w:bookmarkEnd w:id="2946"/>
      <w:r w:rsidRPr="00E007F1">
        <w:t>Recommendation 12 (R12) Martial Arts</w:t>
      </w:r>
      <w:bookmarkEnd w:id="2947"/>
      <w:bookmarkEnd w:id="2948"/>
      <w:bookmarkEnd w:id="2949"/>
      <w:bookmarkEnd w:id="2950"/>
    </w:p>
    <w:p w14:paraId="31CB9032" w14:textId="77777777" w:rsidR="00C35722" w:rsidRPr="00E007F1" w:rsidRDefault="00C35722" w:rsidP="00953C05">
      <w:pPr>
        <w:pStyle w:val="ListParagraph"/>
        <w:rPr>
          <w:rFonts w:ascii="Arial" w:hAnsi="Arial" w:cs="Arial"/>
          <w:color w:val="000000" w:themeColor="text1"/>
          <w:sz w:val="22"/>
          <w:szCs w:val="22"/>
        </w:rPr>
      </w:pPr>
    </w:p>
    <w:p w14:paraId="3972A8CB" w14:textId="2A0DB294" w:rsidR="00C35722" w:rsidRPr="00E007F1" w:rsidRDefault="00C35722" w:rsidP="00FC6398">
      <w:pPr>
        <w:pStyle w:val="ListParagraph"/>
        <w:numPr>
          <w:ilvl w:val="0"/>
          <w:numId w:val="159"/>
        </w:numPr>
        <w:ind w:left="851" w:hanging="851"/>
        <w:rPr>
          <w:rFonts w:ascii="Arial" w:hAnsi="Arial" w:cs="Arial"/>
          <w:b/>
          <w:bCs/>
          <w:color w:val="000000" w:themeColor="text1"/>
        </w:rPr>
      </w:pPr>
      <w:r w:rsidRPr="00E007F1">
        <w:rPr>
          <w:rFonts w:ascii="Arial" w:hAnsi="Arial" w:cs="Arial"/>
          <w:color w:val="000000" w:themeColor="text1"/>
          <w:sz w:val="22"/>
          <w:szCs w:val="22"/>
        </w:rPr>
        <w:t xml:space="preserve">There is no identified need for additional provision of new specialist Martial Arts facilities in the Chichester District. </w:t>
      </w:r>
    </w:p>
    <w:p w14:paraId="5E923746" w14:textId="77777777" w:rsidR="00294103" w:rsidRPr="00E007F1" w:rsidRDefault="00294103" w:rsidP="00953C05">
      <w:pPr>
        <w:pStyle w:val="ListParagraph"/>
        <w:rPr>
          <w:rFonts w:ascii="Arial" w:hAnsi="Arial" w:cs="Arial"/>
          <w:color w:val="000000" w:themeColor="text1"/>
          <w:sz w:val="22"/>
          <w:szCs w:val="22"/>
        </w:rPr>
      </w:pPr>
    </w:p>
    <w:tbl>
      <w:tblPr>
        <w:tblStyle w:val="TableGrid"/>
        <w:tblW w:w="14484"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3260"/>
        <w:gridCol w:w="6095"/>
        <w:gridCol w:w="5129"/>
      </w:tblGrid>
      <w:tr w:rsidR="00C35722" w:rsidRPr="00E007F1" w14:paraId="181A5A69" w14:textId="77777777" w:rsidTr="00C806AA">
        <w:trPr>
          <w:trHeight w:val="340"/>
          <w:tblHeader/>
        </w:trPr>
        <w:tc>
          <w:tcPr>
            <w:tcW w:w="3260" w:type="dxa"/>
            <w:shd w:val="clear" w:color="auto" w:fill="BFBFBF" w:themeFill="background1" w:themeFillShade="BF"/>
            <w:vAlign w:val="center"/>
          </w:tcPr>
          <w:p w14:paraId="40C5F1A7" w14:textId="77777777" w:rsidR="00C35722" w:rsidRPr="00E007F1" w:rsidRDefault="00C35722"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Type</w:t>
            </w:r>
          </w:p>
        </w:tc>
        <w:tc>
          <w:tcPr>
            <w:tcW w:w="6095" w:type="dxa"/>
            <w:shd w:val="clear" w:color="auto" w:fill="BFBFBF" w:themeFill="background1" w:themeFillShade="BF"/>
            <w:vAlign w:val="center"/>
          </w:tcPr>
          <w:p w14:paraId="04D464F8" w14:textId="77777777" w:rsidR="00C35722" w:rsidRPr="00E007F1" w:rsidRDefault="00C35722"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Need by 2039</w:t>
            </w:r>
          </w:p>
        </w:tc>
        <w:tc>
          <w:tcPr>
            <w:tcW w:w="5129" w:type="dxa"/>
            <w:shd w:val="clear" w:color="auto" w:fill="BFBFBF" w:themeFill="background1" w:themeFillShade="BF"/>
            <w:vAlign w:val="center"/>
          </w:tcPr>
          <w:p w14:paraId="633234A4" w14:textId="77777777" w:rsidR="00C35722" w:rsidRPr="00E007F1" w:rsidRDefault="00C35722"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Location</w:t>
            </w:r>
          </w:p>
        </w:tc>
      </w:tr>
      <w:tr w:rsidR="00C35722" w:rsidRPr="00E007F1" w14:paraId="3A0F816B" w14:textId="77777777" w:rsidTr="00C806AA">
        <w:tc>
          <w:tcPr>
            <w:tcW w:w="3260" w:type="dxa"/>
            <w:shd w:val="clear" w:color="auto" w:fill="F2F2F2" w:themeFill="background1" w:themeFillShade="F2"/>
          </w:tcPr>
          <w:p w14:paraId="460B3806" w14:textId="190827D9" w:rsidR="00C35722" w:rsidRPr="00E007F1" w:rsidRDefault="00C35722"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Martial Arts</w:t>
            </w:r>
          </w:p>
        </w:tc>
        <w:tc>
          <w:tcPr>
            <w:tcW w:w="6095" w:type="dxa"/>
            <w:shd w:val="clear" w:color="auto" w:fill="F2F2F2" w:themeFill="background1" w:themeFillShade="F2"/>
          </w:tcPr>
          <w:p w14:paraId="37711BC4" w14:textId="2C7F66C9" w:rsidR="00C35722" w:rsidRPr="00E007F1" w:rsidRDefault="00C35722"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b/>
                <w:bCs/>
                <w:sz w:val="18"/>
                <w:szCs w:val="18"/>
              </w:rPr>
              <w:t>Recommendation 1</w:t>
            </w:r>
            <w:r w:rsidR="00294103" w:rsidRPr="00E007F1">
              <w:rPr>
                <w:rFonts w:ascii="Arial" w:hAnsi="Arial" w:cs="Arial"/>
                <w:b/>
                <w:bCs/>
                <w:sz w:val="18"/>
                <w:szCs w:val="18"/>
              </w:rPr>
              <w:t>2</w:t>
            </w:r>
            <w:r w:rsidRPr="00E007F1">
              <w:rPr>
                <w:rFonts w:ascii="Arial" w:hAnsi="Arial" w:cs="Arial"/>
                <w:b/>
                <w:bCs/>
                <w:sz w:val="18"/>
                <w:szCs w:val="18"/>
              </w:rPr>
              <w:t xml:space="preserve"> (R1</w:t>
            </w:r>
            <w:r w:rsidR="00294103" w:rsidRPr="00E007F1">
              <w:rPr>
                <w:rFonts w:ascii="Arial" w:hAnsi="Arial" w:cs="Arial"/>
                <w:b/>
                <w:bCs/>
                <w:sz w:val="18"/>
                <w:szCs w:val="18"/>
              </w:rPr>
              <w:t>2</w:t>
            </w:r>
            <w:r w:rsidRPr="00E007F1">
              <w:rPr>
                <w:rFonts w:ascii="Arial" w:hAnsi="Arial" w:cs="Arial"/>
                <w:b/>
                <w:bCs/>
                <w:sz w:val="18"/>
                <w:szCs w:val="18"/>
              </w:rPr>
              <w:t xml:space="preserve">) </w:t>
            </w:r>
            <w:r w:rsidRPr="00E007F1">
              <w:rPr>
                <w:rFonts w:ascii="Arial" w:hAnsi="Arial" w:cs="Arial"/>
                <w:sz w:val="18"/>
                <w:szCs w:val="18"/>
              </w:rPr>
              <w:t xml:space="preserve">Existing levels of </w:t>
            </w:r>
            <w:r w:rsidR="00783BF6" w:rsidRPr="00E007F1">
              <w:rPr>
                <w:rFonts w:ascii="Arial" w:hAnsi="Arial" w:cs="Arial"/>
                <w:sz w:val="18"/>
                <w:szCs w:val="18"/>
              </w:rPr>
              <w:t xml:space="preserve">community accessible </w:t>
            </w:r>
            <w:r w:rsidR="003C36BA" w:rsidRPr="00E007F1">
              <w:rPr>
                <w:rFonts w:ascii="Arial" w:hAnsi="Arial" w:cs="Arial"/>
                <w:sz w:val="18"/>
                <w:szCs w:val="18"/>
              </w:rPr>
              <w:t>martial arts</w:t>
            </w:r>
            <w:r w:rsidRPr="00E007F1">
              <w:rPr>
                <w:rFonts w:ascii="Arial" w:hAnsi="Arial" w:cs="Arial"/>
                <w:sz w:val="18"/>
                <w:szCs w:val="18"/>
              </w:rPr>
              <w:t xml:space="preserve"> </w:t>
            </w:r>
            <w:r w:rsidR="0037213A" w:rsidRPr="00E007F1">
              <w:rPr>
                <w:rFonts w:ascii="Arial" w:hAnsi="Arial" w:cs="Arial"/>
                <w:sz w:val="18"/>
                <w:szCs w:val="18"/>
              </w:rPr>
              <w:t>facilities</w:t>
            </w:r>
            <w:r w:rsidRPr="00E007F1">
              <w:rPr>
                <w:rFonts w:ascii="Arial" w:hAnsi="Arial" w:cs="Arial"/>
                <w:sz w:val="18"/>
                <w:szCs w:val="18"/>
              </w:rPr>
              <w:t xml:space="preserve"> should be retained and </w:t>
            </w:r>
            <w:r w:rsidR="000A10B2" w:rsidRPr="00E007F1">
              <w:rPr>
                <w:rFonts w:ascii="Arial" w:hAnsi="Arial" w:cs="Arial"/>
                <w:sz w:val="18"/>
                <w:szCs w:val="18"/>
              </w:rPr>
              <w:t>extended</w:t>
            </w:r>
            <w:r w:rsidR="006A5505" w:rsidRPr="00E007F1">
              <w:rPr>
                <w:rFonts w:ascii="Arial" w:hAnsi="Arial" w:cs="Arial"/>
                <w:sz w:val="18"/>
                <w:szCs w:val="18"/>
              </w:rPr>
              <w:t xml:space="preserve"> where possible</w:t>
            </w:r>
            <w:r w:rsidR="001B50B4" w:rsidRPr="00E007F1">
              <w:rPr>
                <w:rFonts w:ascii="Arial" w:hAnsi="Arial" w:cs="Arial"/>
                <w:sz w:val="18"/>
                <w:szCs w:val="18"/>
              </w:rPr>
              <w:t>,</w:t>
            </w:r>
            <w:r w:rsidR="00BC12DA">
              <w:rPr>
                <w:rFonts w:ascii="Arial" w:hAnsi="Arial" w:cs="Arial"/>
                <w:sz w:val="18"/>
                <w:szCs w:val="18"/>
              </w:rPr>
              <w:t xml:space="preserve"> </w:t>
            </w:r>
            <w:r w:rsidR="001258C0" w:rsidRPr="00E007F1">
              <w:rPr>
                <w:rFonts w:ascii="Arial" w:hAnsi="Arial" w:cs="Arial"/>
                <w:sz w:val="18"/>
                <w:szCs w:val="18"/>
              </w:rPr>
              <w:t xml:space="preserve">utilising existing </w:t>
            </w:r>
            <w:r w:rsidR="00870901" w:rsidRPr="00E007F1">
              <w:rPr>
                <w:rFonts w:ascii="Arial" w:hAnsi="Arial" w:cs="Arial"/>
                <w:sz w:val="18"/>
                <w:szCs w:val="18"/>
              </w:rPr>
              <w:t xml:space="preserve">non-dedicated </w:t>
            </w:r>
            <w:r w:rsidR="008340A8" w:rsidRPr="00E007F1">
              <w:rPr>
                <w:rFonts w:ascii="Arial" w:hAnsi="Arial" w:cs="Arial"/>
                <w:sz w:val="18"/>
                <w:szCs w:val="18"/>
              </w:rPr>
              <w:t>spaces for hire</w:t>
            </w:r>
            <w:r w:rsidR="00572AA1" w:rsidRPr="00E007F1">
              <w:rPr>
                <w:rFonts w:ascii="Arial" w:hAnsi="Arial" w:cs="Arial"/>
                <w:sz w:val="18"/>
                <w:szCs w:val="18"/>
              </w:rPr>
              <w:t xml:space="preserve">, to support the </w:t>
            </w:r>
            <w:r w:rsidR="0099657B" w:rsidRPr="00E007F1">
              <w:rPr>
                <w:rFonts w:ascii="Arial" w:hAnsi="Arial" w:cs="Arial"/>
                <w:sz w:val="18"/>
                <w:szCs w:val="18"/>
              </w:rPr>
              <w:t>growth of the sport</w:t>
            </w:r>
            <w:r w:rsidR="00294103" w:rsidRPr="00E007F1">
              <w:rPr>
                <w:rFonts w:ascii="Arial" w:hAnsi="Arial" w:cs="Arial"/>
                <w:sz w:val="18"/>
                <w:szCs w:val="18"/>
              </w:rPr>
              <w:t xml:space="preserve"> within the district</w:t>
            </w:r>
            <w:r w:rsidR="001258C0" w:rsidRPr="00E007F1">
              <w:rPr>
                <w:rFonts w:ascii="Arial" w:hAnsi="Arial" w:cs="Arial"/>
                <w:sz w:val="18"/>
                <w:szCs w:val="18"/>
              </w:rPr>
              <w:t>.</w:t>
            </w:r>
          </w:p>
          <w:p w14:paraId="09430307" w14:textId="77777777" w:rsidR="00C35722" w:rsidRPr="00E007F1" w:rsidRDefault="00C35722" w:rsidP="00953C05">
            <w:pPr>
              <w:widowControl w:val="0"/>
              <w:kinsoku w:val="0"/>
              <w:overflowPunct w:val="0"/>
              <w:autoSpaceDE w:val="0"/>
              <w:autoSpaceDN w:val="0"/>
              <w:adjustRightInd w:val="0"/>
              <w:ind w:right="42"/>
              <w:jc w:val="both"/>
              <w:rPr>
                <w:rFonts w:ascii="Arial" w:hAnsi="Arial" w:cs="Arial"/>
                <w:sz w:val="18"/>
                <w:szCs w:val="18"/>
              </w:rPr>
            </w:pPr>
          </w:p>
          <w:p w14:paraId="6AD7C855" w14:textId="737331A4" w:rsidR="00C35722" w:rsidRPr="00E007F1" w:rsidRDefault="00C35722"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(PROTECT</w:t>
            </w:r>
            <w:r w:rsidR="00BC12DA">
              <w:rPr>
                <w:rFonts w:ascii="Arial" w:hAnsi="Arial" w:cs="Arial"/>
                <w:b/>
                <w:bCs/>
                <w:sz w:val="18"/>
                <w:szCs w:val="18"/>
              </w:rPr>
              <w:t xml:space="preserve"> </w:t>
            </w:r>
            <w:r w:rsidRPr="00E007F1">
              <w:rPr>
                <w:rFonts w:ascii="Arial" w:hAnsi="Arial" w:cs="Arial"/>
                <w:b/>
                <w:bCs/>
                <w:sz w:val="18"/>
                <w:szCs w:val="18"/>
              </w:rPr>
              <w:t>AND ENHANCE)</w:t>
            </w:r>
          </w:p>
          <w:p w14:paraId="732D45D5" w14:textId="77777777" w:rsidR="00C35722" w:rsidRPr="00E007F1" w:rsidRDefault="00C35722" w:rsidP="00953C05">
            <w:pPr>
              <w:pStyle w:val="BodyText"/>
              <w:widowControl w:val="0"/>
              <w:kinsoku w:val="0"/>
              <w:overflowPunct w:val="0"/>
              <w:autoSpaceDE w:val="0"/>
              <w:autoSpaceDN w:val="0"/>
              <w:adjustRightInd w:val="0"/>
              <w:spacing w:after="0"/>
              <w:ind w:right="42"/>
              <w:jc w:val="both"/>
              <w:rPr>
                <w:rFonts w:ascii="Arial" w:hAnsi="Arial" w:cs="Arial"/>
                <w:b/>
                <w:bCs/>
                <w:color w:val="FF0000"/>
                <w:sz w:val="18"/>
                <w:szCs w:val="18"/>
              </w:rPr>
            </w:pPr>
          </w:p>
        </w:tc>
        <w:tc>
          <w:tcPr>
            <w:tcW w:w="5129" w:type="dxa"/>
            <w:shd w:val="clear" w:color="auto" w:fill="F2F2F2" w:themeFill="background1" w:themeFillShade="F2"/>
          </w:tcPr>
          <w:p w14:paraId="09A918C8" w14:textId="09C7867D" w:rsidR="00C35722" w:rsidRPr="00E007F1" w:rsidRDefault="004404E7" w:rsidP="00953C05">
            <w:pPr>
              <w:jc w:val="both"/>
              <w:rPr>
                <w:rFonts w:ascii="Arial" w:hAnsi="Arial" w:cs="Arial"/>
                <w:sz w:val="18"/>
                <w:szCs w:val="18"/>
              </w:rPr>
            </w:pPr>
            <w:r w:rsidRPr="00E007F1">
              <w:rPr>
                <w:rFonts w:ascii="Arial" w:hAnsi="Arial" w:cs="Arial"/>
                <w:sz w:val="18"/>
                <w:szCs w:val="18"/>
              </w:rPr>
              <w:t>South Downs National Park</w:t>
            </w:r>
            <w:r w:rsidR="0094072A" w:rsidRPr="00E007F1">
              <w:rPr>
                <w:rFonts w:ascii="Arial" w:hAnsi="Arial" w:cs="Arial"/>
                <w:sz w:val="18"/>
                <w:szCs w:val="18"/>
              </w:rPr>
              <w:t xml:space="preserve"> – Midhurst</w:t>
            </w:r>
            <w:r w:rsidR="00F34F16" w:rsidRPr="00E007F1">
              <w:rPr>
                <w:rFonts w:ascii="Arial" w:hAnsi="Arial" w:cs="Arial"/>
                <w:sz w:val="18"/>
                <w:szCs w:val="18"/>
              </w:rPr>
              <w:t xml:space="preserve"> Rother College, the Grange Community and Leisure Centre</w:t>
            </w:r>
          </w:p>
          <w:p w14:paraId="5698AC1C" w14:textId="0A49B207" w:rsidR="0094072A" w:rsidRPr="00E007F1" w:rsidRDefault="0094072A" w:rsidP="00953C05">
            <w:pPr>
              <w:jc w:val="both"/>
              <w:rPr>
                <w:rFonts w:ascii="Arial" w:hAnsi="Arial" w:cs="Arial"/>
                <w:sz w:val="18"/>
                <w:szCs w:val="18"/>
              </w:rPr>
            </w:pPr>
            <w:r w:rsidRPr="00E007F1">
              <w:rPr>
                <w:rFonts w:ascii="Arial" w:hAnsi="Arial" w:cs="Arial"/>
                <w:sz w:val="18"/>
                <w:szCs w:val="18"/>
              </w:rPr>
              <w:t>North of the Plan Sub Area</w:t>
            </w:r>
          </w:p>
        </w:tc>
      </w:tr>
    </w:tbl>
    <w:p w14:paraId="1621EDF0" w14:textId="77777777" w:rsidR="00C35722" w:rsidRPr="00E007F1" w:rsidRDefault="00C35722" w:rsidP="00953C05">
      <w:pPr>
        <w:pStyle w:val="ListParagraph"/>
        <w:rPr>
          <w:rFonts w:ascii="Arial" w:hAnsi="Arial" w:cs="Arial"/>
          <w:color w:val="000000" w:themeColor="text1"/>
          <w:sz w:val="22"/>
          <w:szCs w:val="22"/>
        </w:rPr>
      </w:pPr>
    </w:p>
    <w:p w14:paraId="4CF8DD5B" w14:textId="16C71990" w:rsidR="00284C58" w:rsidRPr="00E007F1" w:rsidRDefault="00284C58" w:rsidP="00FC6398">
      <w:pPr>
        <w:pStyle w:val="Heading3"/>
      </w:pPr>
      <w:bookmarkStart w:id="2951" w:name="_Toc159492403"/>
      <w:bookmarkStart w:id="2952" w:name="_Toc159492646"/>
      <w:bookmarkStart w:id="2953" w:name="_Toc159493404"/>
      <w:bookmarkStart w:id="2954" w:name="_Toc159505809"/>
      <w:r w:rsidRPr="00E007F1">
        <w:t>Recommendation 13 (R13) Boxing</w:t>
      </w:r>
      <w:bookmarkEnd w:id="2951"/>
      <w:bookmarkEnd w:id="2952"/>
      <w:bookmarkEnd w:id="2953"/>
      <w:bookmarkEnd w:id="2954"/>
    </w:p>
    <w:p w14:paraId="1363A965" w14:textId="77777777" w:rsidR="00284C58" w:rsidRPr="00E007F1" w:rsidRDefault="00284C58" w:rsidP="00953C05">
      <w:pPr>
        <w:pStyle w:val="ListParagraph"/>
        <w:rPr>
          <w:rFonts w:ascii="Arial" w:hAnsi="Arial" w:cs="Arial"/>
          <w:color w:val="000000" w:themeColor="text1"/>
          <w:sz w:val="22"/>
          <w:szCs w:val="22"/>
        </w:rPr>
      </w:pPr>
    </w:p>
    <w:p w14:paraId="7E4DAEBF" w14:textId="13CA3A5E" w:rsidR="00EE30ED" w:rsidRPr="00E007F1" w:rsidRDefault="00915524" w:rsidP="00FC6398">
      <w:pPr>
        <w:pStyle w:val="ListParagraph"/>
        <w:numPr>
          <w:ilvl w:val="0"/>
          <w:numId w:val="159"/>
        </w:numPr>
        <w:ind w:left="851" w:hanging="851"/>
        <w:rPr>
          <w:rFonts w:ascii="Arial" w:hAnsi="Arial" w:cs="Arial"/>
          <w:color w:val="000000" w:themeColor="text1"/>
          <w:sz w:val="22"/>
          <w:szCs w:val="22"/>
        </w:rPr>
      </w:pPr>
      <w:r w:rsidRPr="00E007F1">
        <w:rPr>
          <w:rFonts w:ascii="Arial" w:hAnsi="Arial" w:cs="Arial"/>
          <w:color w:val="000000" w:themeColor="text1"/>
          <w:sz w:val="22"/>
          <w:szCs w:val="22"/>
        </w:rPr>
        <w:t xml:space="preserve">There is no identified need for a </w:t>
      </w:r>
      <w:r w:rsidR="00073141" w:rsidRPr="00E007F1">
        <w:rPr>
          <w:rFonts w:ascii="Arial" w:hAnsi="Arial" w:cs="Arial"/>
          <w:color w:val="000000" w:themeColor="text1"/>
          <w:sz w:val="22"/>
          <w:szCs w:val="22"/>
        </w:rPr>
        <w:t>new</w:t>
      </w:r>
      <w:r w:rsidR="007173F6" w:rsidRPr="00E007F1">
        <w:rPr>
          <w:rFonts w:ascii="Arial" w:hAnsi="Arial" w:cs="Arial"/>
          <w:color w:val="000000" w:themeColor="text1"/>
          <w:sz w:val="22"/>
          <w:szCs w:val="22"/>
        </w:rPr>
        <w:t xml:space="preserve"> </w:t>
      </w:r>
      <w:r w:rsidRPr="00E007F1">
        <w:rPr>
          <w:rFonts w:ascii="Arial" w:hAnsi="Arial" w:cs="Arial"/>
          <w:color w:val="000000" w:themeColor="text1"/>
          <w:sz w:val="22"/>
          <w:szCs w:val="22"/>
        </w:rPr>
        <w:t>dedicated boxing facility within the Chichester District</w:t>
      </w:r>
      <w:r w:rsidR="007173F6" w:rsidRPr="00E007F1">
        <w:rPr>
          <w:rFonts w:ascii="Arial" w:hAnsi="Arial" w:cs="Arial"/>
          <w:color w:val="000000" w:themeColor="text1"/>
          <w:sz w:val="22"/>
          <w:szCs w:val="22"/>
        </w:rPr>
        <w:t>.</w:t>
      </w:r>
    </w:p>
    <w:p w14:paraId="2782277F" w14:textId="77777777" w:rsidR="0079312A" w:rsidRPr="00E007F1" w:rsidRDefault="0079312A" w:rsidP="00953C05">
      <w:pPr>
        <w:pStyle w:val="ListParagraph"/>
        <w:rPr>
          <w:rFonts w:ascii="Arial" w:hAnsi="Arial" w:cs="Arial"/>
          <w:color w:val="000000" w:themeColor="text1"/>
        </w:rPr>
      </w:pPr>
    </w:p>
    <w:tbl>
      <w:tblPr>
        <w:tblStyle w:val="TableGrid"/>
        <w:tblW w:w="14484"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3260"/>
        <w:gridCol w:w="6095"/>
        <w:gridCol w:w="5129"/>
      </w:tblGrid>
      <w:tr w:rsidR="00F5754A" w:rsidRPr="00E007F1" w14:paraId="24B39821" w14:textId="77777777" w:rsidTr="00C806AA">
        <w:trPr>
          <w:trHeight w:val="340"/>
          <w:tblHeader/>
        </w:trPr>
        <w:tc>
          <w:tcPr>
            <w:tcW w:w="3260" w:type="dxa"/>
            <w:shd w:val="clear" w:color="auto" w:fill="BFBFBF" w:themeFill="background1" w:themeFillShade="BF"/>
            <w:vAlign w:val="center"/>
          </w:tcPr>
          <w:p w14:paraId="35F7303E" w14:textId="77777777" w:rsidR="00F5754A" w:rsidRPr="00E007F1" w:rsidRDefault="00F5754A"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Type</w:t>
            </w:r>
          </w:p>
        </w:tc>
        <w:tc>
          <w:tcPr>
            <w:tcW w:w="6095" w:type="dxa"/>
            <w:shd w:val="clear" w:color="auto" w:fill="BFBFBF" w:themeFill="background1" w:themeFillShade="BF"/>
            <w:vAlign w:val="center"/>
          </w:tcPr>
          <w:p w14:paraId="670294E3" w14:textId="77777777" w:rsidR="00F5754A" w:rsidRPr="00E007F1" w:rsidRDefault="00F5754A"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Need by 2039</w:t>
            </w:r>
          </w:p>
        </w:tc>
        <w:tc>
          <w:tcPr>
            <w:tcW w:w="5129" w:type="dxa"/>
            <w:shd w:val="clear" w:color="auto" w:fill="BFBFBF" w:themeFill="background1" w:themeFillShade="BF"/>
            <w:vAlign w:val="center"/>
          </w:tcPr>
          <w:p w14:paraId="6916A48D" w14:textId="77777777" w:rsidR="00F5754A" w:rsidRPr="00E007F1" w:rsidRDefault="00F5754A"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Location</w:t>
            </w:r>
          </w:p>
        </w:tc>
      </w:tr>
      <w:tr w:rsidR="00F5754A" w:rsidRPr="00E007F1" w14:paraId="3425DB06" w14:textId="77777777" w:rsidTr="00C806AA">
        <w:tc>
          <w:tcPr>
            <w:tcW w:w="3260" w:type="dxa"/>
            <w:shd w:val="clear" w:color="auto" w:fill="F2F2F2" w:themeFill="background1" w:themeFillShade="F2"/>
          </w:tcPr>
          <w:p w14:paraId="18DFFAD7" w14:textId="1B53950D" w:rsidR="00F5754A" w:rsidRPr="00E007F1" w:rsidRDefault="00F5754A"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Boxing</w:t>
            </w:r>
          </w:p>
        </w:tc>
        <w:tc>
          <w:tcPr>
            <w:tcW w:w="6095" w:type="dxa"/>
            <w:shd w:val="clear" w:color="auto" w:fill="F2F2F2" w:themeFill="background1" w:themeFillShade="F2"/>
          </w:tcPr>
          <w:p w14:paraId="63A6BD34" w14:textId="4F862C94" w:rsidR="00F5754A" w:rsidRPr="00E007F1" w:rsidRDefault="00F5754A"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b/>
                <w:bCs/>
                <w:sz w:val="18"/>
                <w:szCs w:val="18"/>
              </w:rPr>
              <w:t>Recommendation 1</w:t>
            </w:r>
            <w:r w:rsidR="00256B28" w:rsidRPr="00E007F1">
              <w:rPr>
                <w:rFonts w:ascii="Arial" w:hAnsi="Arial" w:cs="Arial"/>
                <w:b/>
                <w:bCs/>
                <w:sz w:val="18"/>
                <w:szCs w:val="18"/>
              </w:rPr>
              <w:t>3</w:t>
            </w:r>
            <w:r w:rsidRPr="00E007F1">
              <w:rPr>
                <w:rFonts w:ascii="Arial" w:hAnsi="Arial" w:cs="Arial"/>
                <w:b/>
                <w:bCs/>
                <w:sz w:val="18"/>
                <w:szCs w:val="18"/>
              </w:rPr>
              <w:t xml:space="preserve"> (R1</w:t>
            </w:r>
            <w:r w:rsidR="00256B28" w:rsidRPr="00E007F1">
              <w:rPr>
                <w:rFonts w:ascii="Arial" w:hAnsi="Arial" w:cs="Arial"/>
                <w:b/>
                <w:bCs/>
                <w:sz w:val="18"/>
                <w:szCs w:val="18"/>
              </w:rPr>
              <w:t>3</w:t>
            </w:r>
            <w:r w:rsidRPr="00E007F1">
              <w:rPr>
                <w:rFonts w:ascii="Arial" w:hAnsi="Arial" w:cs="Arial"/>
                <w:b/>
                <w:bCs/>
                <w:sz w:val="18"/>
                <w:szCs w:val="18"/>
              </w:rPr>
              <w:t xml:space="preserve">) </w:t>
            </w:r>
            <w:r w:rsidRPr="00E007F1">
              <w:rPr>
                <w:rFonts w:ascii="Arial" w:hAnsi="Arial" w:cs="Arial"/>
                <w:sz w:val="18"/>
                <w:szCs w:val="18"/>
              </w:rPr>
              <w:t xml:space="preserve">Existing levels of </w:t>
            </w:r>
            <w:r w:rsidR="0037213A" w:rsidRPr="00E007F1">
              <w:rPr>
                <w:rFonts w:ascii="Arial" w:hAnsi="Arial" w:cs="Arial"/>
                <w:sz w:val="18"/>
                <w:szCs w:val="18"/>
              </w:rPr>
              <w:t>boxing</w:t>
            </w:r>
            <w:r w:rsidRPr="00E007F1">
              <w:rPr>
                <w:rFonts w:ascii="Arial" w:hAnsi="Arial" w:cs="Arial"/>
                <w:sz w:val="18"/>
                <w:szCs w:val="18"/>
              </w:rPr>
              <w:t xml:space="preserve"> </w:t>
            </w:r>
            <w:r w:rsidR="0037213A" w:rsidRPr="00E007F1">
              <w:rPr>
                <w:rFonts w:ascii="Arial" w:hAnsi="Arial" w:cs="Arial"/>
                <w:sz w:val="18"/>
                <w:szCs w:val="18"/>
              </w:rPr>
              <w:t>facilities</w:t>
            </w:r>
            <w:r w:rsidRPr="00E007F1">
              <w:rPr>
                <w:rFonts w:ascii="Arial" w:hAnsi="Arial" w:cs="Arial"/>
                <w:sz w:val="18"/>
                <w:szCs w:val="18"/>
              </w:rPr>
              <w:t xml:space="preserve"> should be retained and </w:t>
            </w:r>
            <w:r w:rsidR="00EE2D2E" w:rsidRPr="00E007F1">
              <w:rPr>
                <w:rFonts w:ascii="Arial" w:hAnsi="Arial" w:cs="Arial"/>
                <w:sz w:val="18"/>
                <w:szCs w:val="18"/>
              </w:rPr>
              <w:t>support given</w:t>
            </w:r>
            <w:r w:rsidR="00DC35BD" w:rsidRPr="00E007F1">
              <w:rPr>
                <w:rFonts w:ascii="Arial" w:hAnsi="Arial" w:cs="Arial"/>
                <w:sz w:val="18"/>
                <w:szCs w:val="18"/>
              </w:rPr>
              <w:t xml:space="preserve"> to facilitating club led development of</w:t>
            </w:r>
            <w:r w:rsidR="00527317" w:rsidRPr="00E007F1">
              <w:rPr>
                <w:rFonts w:ascii="Arial" w:hAnsi="Arial" w:cs="Arial"/>
                <w:sz w:val="18"/>
                <w:szCs w:val="18"/>
              </w:rPr>
              <w:t xml:space="preserve"> community accessible</w:t>
            </w:r>
            <w:r w:rsidR="00DC35BD" w:rsidRPr="00E007F1">
              <w:rPr>
                <w:rFonts w:ascii="Arial" w:hAnsi="Arial" w:cs="Arial"/>
                <w:sz w:val="18"/>
                <w:szCs w:val="18"/>
              </w:rPr>
              <w:t xml:space="preserve"> boxing facilities</w:t>
            </w:r>
            <w:r w:rsidR="00215C25" w:rsidRPr="00E007F1">
              <w:rPr>
                <w:rFonts w:ascii="Arial" w:hAnsi="Arial" w:cs="Arial"/>
                <w:sz w:val="18"/>
                <w:szCs w:val="18"/>
              </w:rPr>
              <w:t xml:space="preserve"> to help </w:t>
            </w:r>
            <w:r w:rsidR="00251FE7" w:rsidRPr="00E007F1">
              <w:rPr>
                <w:rFonts w:ascii="Arial" w:hAnsi="Arial" w:cs="Arial"/>
                <w:sz w:val="18"/>
                <w:szCs w:val="18"/>
              </w:rPr>
              <w:t>support the growth of the sport within the district</w:t>
            </w:r>
          </w:p>
          <w:p w14:paraId="0EB56F73" w14:textId="77777777" w:rsidR="00F5754A" w:rsidRPr="00E007F1" w:rsidRDefault="00F5754A" w:rsidP="00953C05">
            <w:pPr>
              <w:widowControl w:val="0"/>
              <w:kinsoku w:val="0"/>
              <w:overflowPunct w:val="0"/>
              <w:autoSpaceDE w:val="0"/>
              <w:autoSpaceDN w:val="0"/>
              <w:adjustRightInd w:val="0"/>
              <w:ind w:right="42"/>
              <w:jc w:val="both"/>
              <w:rPr>
                <w:rFonts w:ascii="Arial" w:hAnsi="Arial" w:cs="Arial"/>
                <w:sz w:val="18"/>
                <w:szCs w:val="18"/>
              </w:rPr>
            </w:pPr>
          </w:p>
          <w:p w14:paraId="61815668" w14:textId="4B86A74C" w:rsidR="00F5754A" w:rsidRPr="00E007F1" w:rsidRDefault="00F5754A"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(PROTECT</w:t>
            </w:r>
            <w:r w:rsidR="00BC12DA">
              <w:rPr>
                <w:rFonts w:ascii="Arial" w:hAnsi="Arial" w:cs="Arial"/>
                <w:b/>
                <w:bCs/>
                <w:sz w:val="18"/>
                <w:szCs w:val="18"/>
              </w:rPr>
              <w:t xml:space="preserve"> </w:t>
            </w:r>
            <w:r w:rsidRPr="00E007F1">
              <w:rPr>
                <w:rFonts w:ascii="Arial" w:hAnsi="Arial" w:cs="Arial"/>
                <w:b/>
                <w:bCs/>
                <w:sz w:val="18"/>
                <w:szCs w:val="18"/>
              </w:rPr>
              <w:t>AND ENHANCE)</w:t>
            </w:r>
          </w:p>
          <w:p w14:paraId="39DCC67F" w14:textId="77777777" w:rsidR="00F5754A" w:rsidRPr="00E007F1" w:rsidRDefault="00F5754A" w:rsidP="00953C05">
            <w:pPr>
              <w:pStyle w:val="BodyText"/>
              <w:widowControl w:val="0"/>
              <w:kinsoku w:val="0"/>
              <w:overflowPunct w:val="0"/>
              <w:autoSpaceDE w:val="0"/>
              <w:autoSpaceDN w:val="0"/>
              <w:adjustRightInd w:val="0"/>
              <w:spacing w:after="0"/>
              <w:ind w:right="42"/>
              <w:jc w:val="both"/>
              <w:rPr>
                <w:rFonts w:ascii="Arial" w:hAnsi="Arial" w:cs="Arial"/>
                <w:b/>
                <w:bCs/>
                <w:color w:val="FF0000"/>
                <w:sz w:val="18"/>
                <w:szCs w:val="18"/>
              </w:rPr>
            </w:pPr>
          </w:p>
        </w:tc>
        <w:tc>
          <w:tcPr>
            <w:tcW w:w="5129" w:type="dxa"/>
            <w:shd w:val="clear" w:color="auto" w:fill="F2F2F2" w:themeFill="background1" w:themeFillShade="F2"/>
          </w:tcPr>
          <w:p w14:paraId="5839956A" w14:textId="6A08318D" w:rsidR="00F5754A" w:rsidRPr="00E007F1" w:rsidRDefault="005F6C6D" w:rsidP="00953C05">
            <w:pPr>
              <w:jc w:val="both"/>
              <w:rPr>
                <w:rFonts w:ascii="Arial" w:hAnsi="Arial" w:cs="Arial"/>
                <w:sz w:val="18"/>
                <w:szCs w:val="18"/>
              </w:rPr>
            </w:pPr>
            <w:r w:rsidRPr="00E007F1">
              <w:rPr>
                <w:rFonts w:ascii="Arial" w:hAnsi="Arial" w:cs="Arial"/>
                <w:sz w:val="18"/>
                <w:szCs w:val="18"/>
              </w:rPr>
              <w:t>District wide</w:t>
            </w:r>
          </w:p>
        </w:tc>
      </w:tr>
    </w:tbl>
    <w:p w14:paraId="4364F004" w14:textId="77777777" w:rsidR="00F5754A" w:rsidRPr="00E007F1" w:rsidRDefault="00F5754A" w:rsidP="00953C05">
      <w:pPr>
        <w:pStyle w:val="ListParagraph"/>
        <w:rPr>
          <w:rFonts w:ascii="Arial" w:hAnsi="Arial" w:cs="Arial"/>
          <w:color w:val="000000" w:themeColor="text1"/>
          <w:sz w:val="22"/>
          <w:szCs w:val="22"/>
        </w:rPr>
      </w:pPr>
    </w:p>
    <w:p w14:paraId="7B6E617A" w14:textId="10EAE4AA" w:rsidR="00284C58" w:rsidRPr="00E007F1" w:rsidRDefault="00284C58" w:rsidP="00FC6398">
      <w:pPr>
        <w:pStyle w:val="Heading3"/>
      </w:pPr>
      <w:bookmarkStart w:id="2955" w:name="_Toc159492404"/>
      <w:bookmarkStart w:id="2956" w:name="_Toc159492647"/>
      <w:bookmarkStart w:id="2957" w:name="_Toc159493405"/>
      <w:bookmarkStart w:id="2958" w:name="_Toc159505810"/>
      <w:r w:rsidRPr="00E007F1">
        <w:t>Recommendation 14 (R14) Rifle Shooting</w:t>
      </w:r>
      <w:bookmarkEnd w:id="2955"/>
      <w:bookmarkEnd w:id="2956"/>
      <w:bookmarkEnd w:id="2957"/>
      <w:bookmarkEnd w:id="2958"/>
    </w:p>
    <w:p w14:paraId="2A8676A5" w14:textId="77777777" w:rsidR="002D14E7" w:rsidRPr="00E007F1" w:rsidRDefault="002D14E7" w:rsidP="00953C05">
      <w:pPr>
        <w:pStyle w:val="ListParagraph"/>
        <w:rPr>
          <w:rFonts w:ascii="Arial" w:hAnsi="Arial" w:cs="Arial"/>
          <w:color w:val="000000" w:themeColor="text1"/>
          <w:sz w:val="22"/>
          <w:szCs w:val="22"/>
        </w:rPr>
      </w:pPr>
    </w:p>
    <w:p w14:paraId="7F06FD8C" w14:textId="060FFD86" w:rsidR="0079312A" w:rsidRPr="00E007F1" w:rsidRDefault="00824E3E" w:rsidP="00FC6398">
      <w:pPr>
        <w:pStyle w:val="ListParagraph"/>
        <w:numPr>
          <w:ilvl w:val="0"/>
          <w:numId w:val="159"/>
        </w:numPr>
        <w:ind w:left="851" w:hanging="851"/>
        <w:rPr>
          <w:rFonts w:ascii="Arial" w:hAnsi="Arial" w:cs="Arial"/>
          <w:color w:val="000000" w:themeColor="text1"/>
        </w:rPr>
      </w:pPr>
      <w:r w:rsidRPr="00E007F1">
        <w:rPr>
          <w:rFonts w:ascii="Arial" w:hAnsi="Arial" w:cs="Arial"/>
          <w:sz w:val="22"/>
          <w:szCs w:val="22"/>
        </w:rPr>
        <w:t>There is no identified need for additional provision of specialist rifle shooting in the Chichester District.</w:t>
      </w:r>
    </w:p>
    <w:p w14:paraId="60941929" w14:textId="77777777" w:rsidR="00BA7402" w:rsidRPr="00E007F1" w:rsidRDefault="00BA7402" w:rsidP="00953C05">
      <w:pPr>
        <w:pStyle w:val="ListParagraph"/>
        <w:rPr>
          <w:rFonts w:ascii="Arial" w:hAnsi="Arial" w:cs="Arial"/>
          <w:color w:val="000000" w:themeColor="text1"/>
          <w:sz w:val="22"/>
          <w:szCs w:val="22"/>
        </w:rPr>
      </w:pPr>
    </w:p>
    <w:tbl>
      <w:tblPr>
        <w:tblStyle w:val="TableGrid"/>
        <w:tblW w:w="14484" w:type="dxa"/>
        <w:tblInd w:w="84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F2F2F2" w:themeFill="background1" w:themeFillShade="F2"/>
        <w:tblLook w:val="04A0" w:firstRow="1" w:lastRow="0" w:firstColumn="1" w:lastColumn="0" w:noHBand="0" w:noVBand="1"/>
      </w:tblPr>
      <w:tblGrid>
        <w:gridCol w:w="3260"/>
        <w:gridCol w:w="6095"/>
        <w:gridCol w:w="5129"/>
      </w:tblGrid>
      <w:tr w:rsidR="00547AC0" w:rsidRPr="00E007F1" w14:paraId="0CC300B0" w14:textId="77777777" w:rsidTr="00C806AA">
        <w:trPr>
          <w:trHeight w:val="340"/>
          <w:tblHeader/>
        </w:trPr>
        <w:tc>
          <w:tcPr>
            <w:tcW w:w="3260" w:type="dxa"/>
            <w:shd w:val="clear" w:color="auto" w:fill="BFBFBF" w:themeFill="background1" w:themeFillShade="BF"/>
            <w:vAlign w:val="center"/>
          </w:tcPr>
          <w:p w14:paraId="628ED6C3" w14:textId="77777777" w:rsidR="00547AC0" w:rsidRPr="00E007F1" w:rsidRDefault="00547AC0"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Type</w:t>
            </w:r>
          </w:p>
        </w:tc>
        <w:tc>
          <w:tcPr>
            <w:tcW w:w="6095" w:type="dxa"/>
            <w:shd w:val="clear" w:color="auto" w:fill="BFBFBF" w:themeFill="background1" w:themeFillShade="BF"/>
            <w:vAlign w:val="center"/>
          </w:tcPr>
          <w:p w14:paraId="1CD1DD92" w14:textId="77777777" w:rsidR="00547AC0" w:rsidRPr="00E007F1" w:rsidRDefault="00547AC0"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Facility Need by 2039</w:t>
            </w:r>
          </w:p>
        </w:tc>
        <w:tc>
          <w:tcPr>
            <w:tcW w:w="5129" w:type="dxa"/>
            <w:shd w:val="clear" w:color="auto" w:fill="BFBFBF" w:themeFill="background1" w:themeFillShade="BF"/>
            <w:vAlign w:val="center"/>
          </w:tcPr>
          <w:p w14:paraId="3A2DDEA4" w14:textId="77777777" w:rsidR="00547AC0" w:rsidRPr="00E007F1" w:rsidRDefault="00547AC0" w:rsidP="00953C05">
            <w:pPr>
              <w:rPr>
                <w:rFonts w:ascii="Arial" w:hAnsi="Arial" w:cs="Arial"/>
                <w:b/>
                <w:bCs/>
                <w:color w:val="000000" w:themeColor="text1"/>
                <w:sz w:val="18"/>
                <w:szCs w:val="18"/>
              </w:rPr>
            </w:pPr>
            <w:r w:rsidRPr="00E007F1">
              <w:rPr>
                <w:rFonts w:ascii="Arial" w:hAnsi="Arial" w:cs="Arial"/>
                <w:b/>
                <w:bCs/>
                <w:color w:val="000000" w:themeColor="text1"/>
                <w:sz w:val="18"/>
                <w:szCs w:val="18"/>
              </w:rPr>
              <w:t>Location</w:t>
            </w:r>
          </w:p>
        </w:tc>
      </w:tr>
      <w:tr w:rsidR="00547AC0" w:rsidRPr="00E007F1" w14:paraId="241FEB69" w14:textId="77777777" w:rsidTr="00C806AA">
        <w:tc>
          <w:tcPr>
            <w:tcW w:w="3260" w:type="dxa"/>
            <w:shd w:val="clear" w:color="auto" w:fill="F2F2F2" w:themeFill="background1" w:themeFillShade="F2"/>
          </w:tcPr>
          <w:p w14:paraId="2FFE21E0" w14:textId="15F59672" w:rsidR="00547AC0" w:rsidRPr="00E007F1" w:rsidRDefault="00547AC0" w:rsidP="00953C05">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Rifle Shooting</w:t>
            </w:r>
          </w:p>
        </w:tc>
        <w:tc>
          <w:tcPr>
            <w:tcW w:w="6095" w:type="dxa"/>
            <w:shd w:val="clear" w:color="auto" w:fill="F2F2F2" w:themeFill="background1" w:themeFillShade="F2"/>
          </w:tcPr>
          <w:p w14:paraId="43666238" w14:textId="2999C6CD" w:rsidR="00547AC0" w:rsidRPr="00E007F1" w:rsidRDefault="00547AC0" w:rsidP="00953C05">
            <w:pPr>
              <w:widowControl w:val="0"/>
              <w:kinsoku w:val="0"/>
              <w:overflowPunct w:val="0"/>
              <w:autoSpaceDE w:val="0"/>
              <w:autoSpaceDN w:val="0"/>
              <w:adjustRightInd w:val="0"/>
              <w:ind w:right="42"/>
              <w:jc w:val="both"/>
              <w:rPr>
                <w:rFonts w:ascii="Arial" w:hAnsi="Arial" w:cs="Arial"/>
                <w:sz w:val="18"/>
                <w:szCs w:val="18"/>
              </w:rPr>
            </w:pPr>
            <w:r w:rsidRPr="00E007F1">
              <w:rPr>
                <w:rFonts w:ascii="Arial" w:hAnsi="Arial" w:cs="Arial"/>
                <w:b/>
                <w:bCs/>
                <w:sz w:val="18"/>
                <w:szCs w:val="18"/>
              </w:rPr>
              <w:t>Recommendation 1</w:t>
            </w:r>
            <w:r w:rsidR="00284C58" w:rsidRPr="00E007F1">
              <w:rPr>
                <w:rFonts w:ascii="Arial" w:hAnsi="Arial" w:cs="Arial"/>
                <w:b/>
                <w:bCs/>
                <w:sz w:val="18"/>
                <w:szCs w:val="18"/>
              </w:rPr>
              <w:t>4</w:t>
            </w:r>
            <w:r w:rsidRPr="00E007F1">
              <w:rPr>
                <w:rFonts w:ascii="Arial" w:hAnsi="Arial" w:cs="Arial"/>
                <w:b/>
                <w:bCs/>
                <w:sz w:val="18"/>
                <w:szCs w:val="18"/>
              </w:rPr>
              <w:t xml:space="preserve"> (R1</w:t>
            </w:r>
            <w:r w:rsidR="00284C58" w:rsidRPr="00E007F1">
              <w:rPr>
                <w:rFonts w:ascii="Arial" w:hAnsi="Arial" w:cs="Arial"/>
                <w:b/>
                <w:bCs/>
                <w:sz w:val="18"/>
                <w:szCs w:val="18"/>
              </w:rPr>
              <w:t>4</w:t>
            </w:r>
            <w:r w:rsidRPr="00E007F1">
              <w:rPr>
                <w:rFonts w:ascii="Arial" w:hAnsi="Arial" w:cs="Arial"/>
                <w:b/>
                <w:bCs/>
                <w:sz w:val="18"/>
                <w:szCs w:val="18"/>
              </w:rPr>
              <w:t xml:space="preserve">) </w:t>
            </w:r>
            <w:r w:rsidRPr="00E007F1">
              <w:rPr>
                <w:rFonts w:ascii="Arial" w:hAnsi="Arial" w:cs="Arial"/>
                <w:sz w:val="18"/>
                <w:szCs w:val="18"/>
              </w:rPr>
              <w:t xml:space="preserve">Existing levels of community accessible </w:t>
            </w:r>
            <w:r w:rsidR="002D28FB" w:rsidRPr="00E007F1">
              <w:rPr>
                <w:rFonts w:ascii="Arial" w:hAnsi="Arial" w:cs="Arial"/>
                <w:sz w:val="18"/>
                <w:szCs w:val="18"/>
              </w:rPr>
              <w:t>rifle shooting</w:t>
            </w:r>
            <w:r w:rsidRPr="00E007F1">
              <w:rPr>
                <w:rFonts w:ascii="Arial" w:hAnsi="Arial" w:cs="Arial"/>
                <w:sz w:val="18"/>
                <w:szCs w:val="18"/>
              </w:rPr>
              <w:t xml:space="preserve"> facilities should be retained and support given to facilitating club led development of</w:t>
            </w:r>
            <w:r w:rsidR="00CE702F" w:rsidRPr="00E007F1">
              <w:rPr>
                <w:rFonts w:ascii="Arial" w:hAnsi="Arial" w:cs="Arial"/>
                <w:sz w:val="18"/>
                <w:szCs w:val="18"/>
              </w:rPr>
              <w:t xml:space="preserve"> outdoor</w:t>
            </w:r>
            <w:r w:rsidRPr="00E007F1">
              <w:rPr>
                <w:rFonts w:ascii="Arial" w:hAnsi="Arial" w:cs="Arial"/>
                <w:sz w:val="18"/>
                <w:szCs w:val="18"/>
              </w:rPr>
              <w:t xml:space="preserve"> </w:t>
            </w:r>
            <w:r w:rsidR="00EC5C89" w:rsidRPr="00E007F1">
              <w:rPr>
                <w:rFonts w:ascii="Arial" w:hAnsi="Arial" w:cs="Arial"/>
                <w:sz w:val="18"/>
                <w:szCs w:val="18"/>
              </w:rPr>
              <w:t>rifle</w:t>
            </w:r>
            <w:r w:rsidR="00346244" w:rsidRPr="00E007F1">
              <w:rPr>
                <w:rFonts w:ascii="Arial" w:hAnsi="Arial" w:cs="Arial"/>
                <w:sz w:val="18"/>
                <w:szCs w:val="18"/>
              </w:rPr>
              <w:t xml:space="preserve"> shooting</w:t>
            </w:r>
            <w:r w:rsidRPr="00E007F1">
              <w:rPr>
                <w:rFonts w:ascii="Arial" w:hAnsi="Arial" w:cs="Arial"/>
                <w:sz w:val="18"/>
                <w:szCs w:val="18"/>
              </w:rPr>
              <w:t xml:space="preserve"> facilities to help increase capacity</w:t>
            </w:r>
            <w:r w:rsidR="00E91FFB" w:rsidRPr="00E007F1">
              <w:rPr>
                <w:rFonts w:ascii="Arial" w:hAnsi="Arial" w:cs="Arial"/>
                <w:sz w:val="18"/>
                <w:szCs w:val="18"/>
              </w:rPr>
              <w:t>.</w:t>
            </w:r>
          </w:p>
          <w:p w14:paraId="49D2E200" w14:textId="77777777" w:rsidR="00547AC0" w:rsidRPr="00E007F1" w:rsidRDefault="00547AC0" w:rsidP="00953C05">
            <w:pPr>
              <w:widowControl w:val="0"/>
              <w:kinsoku w:val="0"/>
              <w:overflowPunct w:val="0"/>
              <w:autoSpaceDE w:val="0"/>
              <w:autoSpaceDN w:val="0"/>
              <w:adjustRightInd w:val="0"/>
              <w:ind w:right="42"/>
              <w:jc w:val="both"/>
              <w:rPr>
                <w:rFonts w:ascii="Arial" w:hAnsi="Arial" w:cs="Arial"/>
                <w:sz w:val="18"/>
                <w:szCs w:val="18"/>
              </w:rPr>
            </w:pPr>
          </w:p>
          <w:p w14:paraId="1A142C75" w14:textId="1484DA3F" w:rsidR="00B11247" w:rsidRPr="00B11247" w:rsidRDefault="00547AC0" w:rsidP="00FC6398">
            <w:pPr>
              <w:widowControl w:val="0"/>
              <w:kinsoku w:val="0"/>
              <w:overflowPunct w:val="0"/>
              <w:autoSpaceDE w:val="0"/>
              <w:autoSpaceDN w:val="0"/>
              <w:adjustRightInd w:val="0"/>
              <w:ind w:right="42"/>
              <w:jc w:val="both"/>
              <w:rPr>
                <w:rFonts w:ascii="Arial" w:hAnsi="Arial" w:cs="Arial"/>
                <w:b/>
                <w:bCs/>
                <w:sz w:val="18"/>
                <w:szCs w:val="18"/>
              </w:rPr>
            </w:pPr>
            <w:r w:rsidRPr="00E007F1">
              <w:rPr>
                <w:rFonts w:ascii="Arial" w:hAnsi="Arial" w:cs="Arial"/>
                <w:b/>
                <w:bCs/>
                <w:sz w:val="18"/>
                <w:szCs w:val="18"/>
              </w:rPr>
              <w:t>(PROTECT</w:t>
            </w:r>
            <w:r w:rsidR="00BC12DA">
              <w:rPr>
                <w:rFonts w:ascii="Arial" w:hAnsi="Arial" w:cs="Arial"/>
                <w:b/>
                <w:bCs/>
                <w:sz w:val="18"/>
                <w:szCs w:val="18"/>
              </w:rPr>
              <w:t xml:space="preserve"> </w:t>
            </w:r>
            <w:r w:rsidRPr="00E007F1">
              <w:rPr>
                <w:rFonts w:ascii="Arial" w:hAnsi="Arial" w:cs="Arial"/>
                <w:b/>
                <w:bCs/>
                <w:sz w:val="18"/>
                <w:szCs w:val="18"/>
              </w:rPr>
              <w:t>AND ENHANCE</w:t>
            </w:r>
          </w:p>
        </w:tc>
        <w:tc>
          <w:tcPr>
            <w:tcW w:w="5129" w:type="dxa"/>
            <w:shd w:val="clear" w:color="auto" w:fill="F2F2F2" w:themeFill="background1" w:themeFillShade="F2"/>
          </w:tcPr>
          <w:p w14:paraId="12FA3715" w14:textId="14F6C945" w:rsidR="00547AC0" w:rsidRPr="00E007F1" w:rsidRDefault="00B35A64" w:rsidP="00953C05">
            <w:pPr>
              <w:jc w:val="both"/>
              <w:rPr>
                <w:rFonts w:ascii="Arial" w:hAnsi="Arial" w:cs="Arial"/>
                <w:sz w:val="18"/>
                <w:szCs w:val="18"/>
              </w:rPr>
            </w:pPr>
            <w:r w:rsidRPr="00E007F1">
              <w:rPr>
                <w:rFonts w:ascii="Arial" w:hAnsi="Arial" w:cs="Arial"/>
                <w:sz w:val="18"/>
                <w:szCs w:val="18"/>
              </w:rPr>
              <w:t>Chichester Rifle and Shooting Club</w:t>
            </w:r>
            <w:r w:rsidR="00181B3E" w:rsidRPr="00E007F1">
              <w:rPr>
                <w:rFonts w:ascii="Arial" w:hAnsi="Arial" w:cs="Arial"/>
                <w:sz w:val="18"/>
                <w:szCs w:val="18"/>
              </w:rPr>
              <w:t xml:space="preserve"> – Chichester City</w:t>
            </w:r>
          </w:p>
        </w:tc>
      </w:tr>
    </w:tbl>
    <w:p w14:paraId="11EE467F" w14:textId="77777777" w:rsidR="00EB7A84" w:rsidRPr="00F37FE2" w:rsidRDefault="00EB7A84" w:rsidP="00EB7A84">
      <w:pPr>
        <w:pStyle w:val="Heading2"/>
        <w:ind w:firstLine="0"/>
      </w:pPr>
      <w:bookmarkStart w:id="2959" w:name="_Toc97889175"/>
      <w:bookmarkEnd w:id="2925"/>
      <w:r w:rsidRPr="00EB7A84">
        <w:rPr>
          <w:rStyle w:val="markdk3ha8ql8"/>
        </w:rPr>
        <w:t>Disclaimer</w:t>
      </w:r>
      <w:bookmarkEnd w:id="2959"/>
    </w:p>
    <w:p w14:paraId="7D1328EF" w14:textId="77777777" w:rsidR="00EB7A84" w:rsidRPr="00EB7A84" w:rsidRDefault="00EB7A84" w:rsidP="00EB7A84">
      <w:pPr>
        <w:pStyle w:val="xmsonormal"/>
        <w:shd w:val="clear" w:color="auto" w:fill="FFFFFF"/>
        <w:spacing w:before="0" w:beforeAutospacing="0" w:after="0" w:afterAutospacing="0"/>
        <w:ind w:right="2155"/>
        <w:jc w:val="both"/>
        <w:rPr>
          <w:rFonts w:ascii="Calibri" w:hAnsi="Calibri" w:cs="Calibri"/>
          <w:color w:val="201F1E"/>
          <w:sz w:val="22"/>
          <w:szCs w:val="22"/>
        </w:rPr>
      </w:pPr>
      <w:r w:rsidRPr="00F37FE2">
        <w:rPr>
          <w:rFonts w:ascii="Arial" w:hAnsi="Arial" w:cs="Arial"/>
          <w:color w:val="201F1E"/>
          <w:sz w:val="22"/>
          <w:szCs w:val="22"/>
          <w:bdr w:val="none" w:sz="0" w:space="0" w:color="auto" w:frame="1"/>
        </w:rPr>
        <w:t> </w:t>
      </w:r>
    </w:p>
    <w:p w14:paraId="63165EDE" w14:textId="77777777" w:rsidR="00EB7A84" w:rsidRPr="00EB7A84" w:rsidRDefault="00EB7A84" w:rsidP="00EB7A84">
      <w:pPr>
        <w:pStyle w:val="xmsonormal"/>
        <w:shd w:val="clear" w:color="auto" w:fill="FFFFFF"/>
        <w:spacing w:before="0" w:beforeAutospacing="0" w:after="0" w:afterAutospacing="0"/>
        <w:jc w:val="both"/>
        <w:rPr>
          <w:rFonts w:ascii="Calibri" w:hAnsi="Calibri" w:cs="Calibri"/>
          <w:color w:val="201F1E"/>
          <w:sz w:val="22"/>
          <w:szCs w:val="22"/>
        </w:rPr>
      </w:pPr>
      <w:r w:rsidRPr="00EB7A84">
        <w:rPr>
          <w:rFonts w:ascii="Arial" w:hAnsi="Arial" w:cs="Arial"/>
          <w:color w:val="201F1E"/>
          <w:sz w:val="22"/>
          <w:szCs w:val="22"/>
          <w:bdr w:val="none" w:sz="0" w:space="0" w:color="auto" w:frame="1"/>
        </w:rPr>
        <w:t>Forecasts and recommendations in any proposal, report, appendices, or letter produced by SLL or their sub-consultants are made in good faith and on the basis of the information before the Company at the time. Their achievement must depend, among other things, on effective co-operation of the Client and the Client’s staff. In any consequence, no statement in any proposal, report, appendix, or letter is to be deemed to be in any circumstances a representation, undertaking, warranty or contractual condition.</w:t>
      </w:r>
    </w:p>
    <w:p w14:paraId="6C426933" w14:textId="77777777" w:rsidR="00EB7A84" w:rsidRPr="00EB7A84" w:rsidRDefault="00EB7A84" w:rsidP="00EB7A84">
      <w:pPr>
        <w:jc w:val="both"/>
        <w:rPr>
          <w:rFonts w:ascii="Arial" w:hAnsi="Arial" w:cs="Arial"/>
          <w:color w:val="000000" w:themeColor="text1"/>
          <w:sz w:val="22"/>
          <w:szCs w:val="22"/>
        </w:rPr>
      </w:pPr>
    </w:p>
    <w:p w14:paraId="4ACAC1B6" w14:textId="77777777" w:rsidR="00EB7A84" w:rsidRPr="00EB7A84" w:rsidRDefault="00EB7A84" w:rsidP="00EB7A84">
      <w:pPr>
        <w:jc w:val="both"/>
        <w:rPr>
          <w:rFonts w:ascii="Arial" w:hAnsi="Arial" w:cs="Arial"/>
          <w:color w:val="000000" w:themeColor="text1"/>
          <w:sz w:val="22"/>
          <w:szCs w:val="22"/>
        </w:rPr>
      </w:pPr>
    </w:p>
    <w:p w14:paraId="5F764A71" w14:textId="77777777" w:rsidR="00EB7A84" w:rsidRPr="00EB7A84" w:rsidRDefault="00EB7A84" w:rsidP="00EB7A84">
      <w:pPr>
        <w:jc w:val="right"/>
        <w:rPr>
          <w:rFonts w:ascii="Arial" w:hAnsi="Arial" w:cs="Arial"/>
          <w:b/>
          <w:bCs/>
          <w:color w:val="000000" w:themeColor="text1"/>
          <w:sz w:val="22"/>
          <w:szCs w:val="22"/>
        </w:rPr>
      </w:pPr>
      <w:r w:rsidRPr="00EB7A84">
        <w:rPr>
          <w:rFonts w:ascii="Arial" w:hAnsi="Arial" w:cs="Arial"/>
          <w:b/>
          <w:bCs/>
          <w:color w:val="000000" w:themeColor="text1"/>
          <w:sz w:val="22"/>
          <w:szCs w:val="22"/>
        </w:rPr>
        <w:t xml:space="preserve"> © Strategic Leisure Limited 2024</w:t>
      </w:r>
    </w:p>
    <w:p w14:paraId="5812BD65" w14:textId="77777777" w:rsidR="00EB7A84" w:rsidRPr="00EB7A84" w:rsidRDefault="00EB7A84" w:rsidP="00EB7A84">
      <w:pPr>
        <w:rPr>
          <w:sz w:val="22"/>
          <w:szCs w:val="22"/>
        </w:rPr>
      </w:pPr>
    </w:p>
    <w:p w14:paraId="198C155B" w14:textId="485981B9" w:rsidR="005C7780" w:rsidRPr="00E007F1" w:rsidRDefault="005C7780" w:rsidP="00575FDE">
      <w:pPr>
        <w:rPr>
          <w:rFonts w:ascii="Arial" w:hAnsi="Arial" w:cs="Arial"/>
          <w:sz w:val="22"/>
          <w:szCs w:val="22"/>
        </w:rPr>
      </w:pPr>
    </w:p>
    <w:sectPr w:rsidR="005C7780" w:rsidRPr="00E007F1" w:rsidSect="00C53B32">
      <w:pgSz w:w="16840" w:h="11900" w:orient="landscape"/>
      <w:pgMar w:top="720" w:right="720" w:bottom="720" w:left="720" w:header="68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148F3C" w14:textId="77777777" w:rsidR="00C53B32" w:rsidRDefault="00C53B32" w:rsidP="009F21F5">
      <w:r>
        <w:separator/>
      </w:r>
    </w:p>
  </w:endnote>
  <w:endnote w:type="continuationSeparator" w:id="0">
    <w:p w14:paraId="0159A507" w14:textId="77777777" w:rsidR="00C53B32" w:rsidRDefault="00C53B32" w:rsidP="009F21F5">
      <w:r>
        <w:continuationSeparator/>
      </w:r>
    </w:p>
  </w:endnote>
  <w:endnote w:type="continuationNotice" w:id="1">
    <w:p w14:paraId="55384209" w14:textId="77777777" w:rsidR="00C53B32" w:rsidRDefault="00C53B3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Webdings">
    <w:panose1 w:val="05030102010509060703"/>
    <w:charset w:val="02"/>
    <w:family w:val="roman"/>
    <w:pitch w:val="variable"/>
    <w:sig w:usb0="00000000" w:usb1="10000000" w:usb2="00000000" w:usb3="00000000" w:csb0="80000000" w:csb1="00000000"/>
  </w:font>
  <w:font w:name="HelveticaNeue LT 45 Light">
    <w:altName w:val="Arial"/>
    <w:charset w:val="00"/>
    <w:family w:val="swiss"/>
    <w:pitch w:val="variable"/>
    <w:sig w:usb0="80000027" w:usb1="00000000" w:usb2="00000000" w:usb3="00000000" w:csb0="00000001" w:csb1="00000000"/>
  </w:font>
  <w:font w:name="font417">
    <w:altName w:val="Times New Roman"/>
    <w:panose1 w:val="00000000000000000000"/>
    <w:charset w:val="00"/>
    <w:family w:val="auto"/>
    <w:notTrueType/>
    <w:pitch w:val="default"/>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G Omega">
    <w:altName w:val="Candara"/>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RotisSemiSans">
    <w:altName w:val="Courier New"/>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Droid Sans">
    <w:altName w:val="Times New Roman"/>
    <w:charset w:val="01"/>
    <w:family w:val="auto"/>
    <w:pitch w:val="variable"/>
  </w:font>
  <w:font w:name="Lohit Hindi">
    <w:altName w:val="Times New Roman"/>
    <w:charset w:val="01"/>
    <w:family w:val="auto"/>
    <w:pitch w:val="variable"/>
  </w:font>
  <w:font w:name="Perpetua">
    <w:panose1 w:val="020205020604010203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StarSymbol">
    <w:altName w:val="Calibri"/>
    <w:panose1 w:val="00000000000000000000"/>
    <w:charset w:val="00"/>
    <w:family w:val="auto"/>
    <w:notTrueType/>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130C10" w14:textId="152A8497" w:rsidR="0070619B" w:rsidRDefault="0070619B" w:rsidP="00677911">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C6E0E2" w14:textId="187CA625" w:rsidR="00E27EC9" w:rsidRDefault="00E27EC9" w:rsidP="00E27EC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821301"/>
      <w:docPartObj>
        <w:docPartGallery w:val="Page Numbers (Bottom of Page)"/>
        <w:docPartUnique/>
      </w:docPartObj>
    </w:sdtPr>
    <w:sdtEndPr>
      <w:rPr>
        <w:rFonts w:ascii="Arial" w:hAnsi="Arial" w:cs="Arial"/>
        <w:b/>
        <w:bCs/>
        <w:noProof/>
        <w:sz w:val="18"/>
        <w:szCs w:val="18"/>
      </w:rPr>
    </w:sdtEndPr>
    <w:sdtContent>
      <w:p w14:paraId="1FE74123" w14:textId="31F6B7DB" w:rsidR="000F514D" w:rsidRPr="007D527F" w:rsidRDefault="00397899" w:rsidP="00397899">
        <w:pPr>
          <w:pStyle w:val="Footer"/>
          <w:jc w:val="right"/>
          <w:rPr>
            <w:rFonts w:ascii="Arial" w:hAnsi="Arial" w:cs="Arial"/>
            <w:b/>
            <w:bCs/>
            <w:sz w:val="18"/>
            <w:szCs w:val="18"/>
          </w:rPr>
        </w:pPr>
        <w:r w:rsidRPr="007D527F">
          <w:rPr>
            <w:rFonts w:ascii="Arial" w:hAnsi="Arial" w:cs="Arial"/>
            <w:b/>
            <w:bCs/>
            <w:sz w:val="18"/>
            <w:szCs w:val="18"/>
          </w:rPr>
          <w:fldChar w:fldCharType="begin"/>
        </w:r>
        <w:r w:rsidRPr="007D527F">
          <w:rPr>
            <w:rFonts w:ascii="Arial" w:hAnsi="Arial" w:cs="Arial"/>
            <w:b/>
            <w:bCs/>
            <w:sz w:val="18"/>
            <w:szCs w:val="18"/>
          </w:rPr>
          <w:instrText xml:space="preserve"> PAGE   \* MERGEFORMAT </w:instrText>
        </w:r>
        <w:r w:rsidRPr="007D527F">
          <w:rPr>
            <w:rFonts w:ascii="Arial" w:hAnsi="Arial" w:cs="Arial"/>
            <w:b/>
            <w:bCs/>
            <w:sz w:val="18"/>
            <w:szCs w:val="18"/>
          </w:rPr>
          <w:fldChar w:fldCharType="separate"/>
        </w:r>
        <w:r w:rsidRPr="007D527F">
          <w:rPr>
            <w:rFonts w:ascii="Arial" w:hAnsi="Arial" w:cs="Arial"/>
            <w:b/>
            <w:bCs/>
            <w:noProof/>
            <w:sz w:val="18"/>
            <w:szCs w:val="18"/>
          </w:rPr>
          <w:t>2</w:t>
        </w:r>
        <w:r w:rsidRPr="007D527F">
          <w:rPr>
            <w:rFonts w:ascii="Arial" w:hAnsi="Arial" w:cs="Arial"/>
            <w:b/>
            <w:bCs/>
            <w:noProof/>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A92332" w14:textId="77777777" w:rsidR="00C53B32" w:rsidRDefault="00C53B32" w:rsidP="009F21F5">
      <w:r>
        <w:separator/>
      </w:r>
    </w:p>
  </w:footnote>
  <w:footnote w:type="continuationSeparator" w:id="0">
    <w:p w14:paraId="26A030FC" w14:textId="77777777" w:rsidR="00C53B32" w:rsidRDefault="00C53B32" w:rsidP="009F21F5">
      <w:r>
        <w:continuationSeparator/>
      </w:r>
    </w:p>
  </w:footnote>
  <w:footnote w:type="continuationNotice" w:id="1">
    <w:p w14:paraId="669AE54A" w14:textId="77777777" w:rsidR="00C53B32" w:rsidRDefault="00C53B32"/>
  </w:footnote>
  <w:footnote w:id="2">
    <w:p w14:paraId="6E7CA2DC" w14:textId="15E534A3" w:rsidR="00EC501A" w:rsidRPr="00FC6398" w:rsidRDefault="00EC501A">
      <w:pPr>
        <w:pStyle w:val="FootnoteText"/>
        <w:rPr>
          <w:rFonts w:ascii="Arial" w:hAnsi="Arial" w:cs="Arial"/>
          <w:sz w:val="16"/>
          <w:szCs w:val="16"/>
        </w:rPr>
      </w:pPr>
      <w:r w:rsidRPr="00FC6398">
        <w:rPr>
          <w:rStyle w:val="FootnoteReference"/>
          <w:rFonts w:ascii="Arial" w:hAnsi="Arial" w:cs="Arial"/>
          <w:sz w:val="16"/>
          <w:szCs w:val="16"/>
        </w:rPr>
        <w:footnoteRef/>
      </w:r>
      <w:r w:rsidRPr="00FC6398">
        <w:rPr>
          <w:rFonts w:ascii="Arial" w:hAnsi="Arial" w:cs="Arial"/>
          <w:sz w:val="16"/>
          <w:szCs w:val="16"/>
        </w:rPr>
        <w:t xml:space="preserve"> Source:</w:t>
      </w:r>
      <w:r w:rsidR="00E53187" w:rsidRPr="00FC6398">
        <w:rPr>
          <w:rFonts w:ascii="Arial" w:hAnsi="Arial" w:cs="Arial"/>
          <w:sz w:val="16"/>
          <w:szCs w:val="16"/>
        </w:rPr>
        <w:t xml:space="preserve"> ONS Parish Population Estimates for mid-2011 to mid-2020 based on best fitting of output areas</w:t>
      </w:r>
    </w:p>
  </w:footnote>
  <w:footnote w:id="3">
    <w:p w14:paraId="73134F94" w14:textId="0B853CB7" w:rsidR="006E1BC6" w:rsidRPr="00FC6398" w:rsidRDefault="006E1BC6">
      <w:pPr>
        <w:pStyle w:val="FootnoteText"/>
        <w:rPr>
          <w:rFonts w:ascii="Arial" w:hAnsi="Arial" w:cs="Arial"/>
          <w:sz w:val="16"/>
          <w:szCs w:val="16"/>
        </w:rPr>
      </w:pPr>
      <w:r w:rsidRPr="00FC6398">
        <w:rPr>
          <w:rStyle w:val="FootnoteReference"/>
          <w:rFonts w:ascii="Arial" w:hAnsi="Arial" w:cs="Arial"/>
          <w:sz w:val="16"/>
          <w:szCs w:val="16"/>
        </w:rPr>
        <w:footnoteRef/>
      </w:r>
      <w:r w:rsidRPr="00FC6398">
        <w:rPr>
          <w:rFonts w:ascii="Arial" w:hAnsi="Arial" w:cs="Arial"/>
          <w:sz w:val="16"/>
          <w:szCs w:val="16"/>
        </w:rPr>
        <w:t xml:space="preserve"> Source: </w:t>
      </w:r>
      <w:r w:rsidR="00DD717B" w:rsidRPr="00FC6398">
        <w:rPr>
          <w:rFonts w:ascii="Arial" w:hAnsi="Arial" w:cs="Arial"/>
          <w:sz w:val="16"/>
          <w:szCs w:val="16"/>
        </w:rPr>
        <w:t>ONS Sub National Population Projections Mid-Year 2018</w:t>
      </w:r>
    </w:p>
  </w:footnote>
  <w:footnote w:id="4">
    <w:p w14:paraId="288AB5BC" w14:textId="5B67DEC5" w:rsidR="00B2592A" w:rsidRPr="00FC6398" w:rsidRDefault="00B2592A">
      <w:pPr>
        <w:pStyle w:val="FootnoteText"/>
        <w:rPr>
          <w:rFonts w:ascii="Arial" w:hAnsi="Arial" w:cs="Arial"/>
          <w:sz w:val="16"/>
          <w:szCs w:val="16"/>
        </w:rPr>
      </w:pPr>
      <w:r w:rsidRPr="00FC6398">
        <w:rPr>
          <w:rStyle w:val="FootnoteReference"/>
          <w:rFonts w:ascii="Arial" w:hAnsi="Arial" w:cs="Arial"/>
          <w:sz w:val="16"/>
          <w:szCs w:val="16"/>
        </w:rPr>
        <w:footnoteRef/>
      </w:r>
      <w:r w:rsidRPr="00FC6398">
        <w:rPr>
          <w:rFonts w:ascii="Arial" w:hAnsi="Arial" w:cs="Arial"/>
          <w:sz w:val="16"/>
          <w:szCs w:val="16"/>
        </w:rPr>
        <w:t xml:space="preserve"> Source: Census 2021</w:t>
      </w:r>
    </w:p>
  </w:footnote>
  <w:footnote w:id="5">
    <w:p w14:paraId="49AC7C52" w14:textId="5C9FCD8F" w:rsidR="00F8468D" w:rsidRPr="00FC6398" w:rsidRDefault="00F8468D">
      <w:pPr>
        <w:pStyle w:val="FootnoteText"/>
        <w:rPr>
          <w:rFonts w:ascii="Arial" w:hAnsi="Arial" w:cs="Arial"/>
          <w:sz w:val="16"/>
          <w:szCs w:val="16"/>
        </w:rPr>
      </w:pPr>
      <w:r w:rsidRPr="00FC6398">
        <w:rPr>
          <w:rStyle w:val="FootnoteReference"/>
          <w:rFonts w:ascii="Arial" w:hAnsi="Arial" w:cs="Arial"/>
          <w:sz w:val="16"/>
          <w:szCs w:val="16"/>
        </w:rPr>
        <w:footnoteRef/>
      </w:r>
      <w:r w:rsidRPr="00FC6398">
        <w:rPr>
          <w:rFonts w:ascii="Arial" w:hAnsi="Arial" w:cs="Arial"/>
          <w:sz w:val="16"/>
          <w:szCs w:val="16"/>
        </w:rPr>
        <w:t xml:space="preserve"> Source: </w:t>
      </w:r>
      <w:r w:rsidR="00DF50A4" w:rsidRPr="00FC6398">
        <w:rPr>
          <w:rFonts w:ascii="Arial" w:hAnsi="Arial" w:cs="Arial"/>
          <w:sz w:val="16"/>
          <w:szCs w:val="16"/>
        </w:rPr>
        <w:t>ONS Sub National Population Projections Mid-Year 2018</w:t>
      </w:r>
    </w:p>
  </w:footnote>
  <w:footnote w:id="6">
    <w:p w14:paraId="3CA9406D" w14:textId="468EE483" w:rsidR="00F0518A" w:rsidRPr="00FC6398" w:rsidRDefault="00F0518A">
      <w:pPr>
        <w:pStyle w:val="FootnoteText"/>
        <w:rPr>
          <w:rFonts w:ascii="Arial" w:hAnsi="Arial" w:cs="Arial"/>
          <w:sz w:val="16"/>
          <w:szCs w:val="16"/>
        </w:rPr>
      </w:pPr>
      <w:r w:rsidRPr="00FC6398">
        <w:rPr>
          <w:rStyle w:val="FootnoteReference"/>
          <w:rFonts w:ascii="Arial" w:hAnsi="Arial" w:cs="Arial"/>
          <w:sz w:val="16"/>
          <w:szCs w:val="16"/>
        </w:rPr>
        <w:footnoteRef/>
      </w:r>
      <w:r w:rsidRPr="00FC6398">
        <w:rPr>
          <w:rFonts w:ascii="Arial" w:hAnsi="Arial" w:cs="Arial"/>
          <w:sz w:val="16"/>
          <w:szCs w:val="16"/>
        </w:rPr>
        <w:t xml:space="preserve"> Source: Sport England Active Lives Survey Nov 2021/22</w:t>
      </w:r>
    </w:p>
  </w:footnote>
  <w:footnote w:id="7">
    <w:p w14:paraId="4D6A52FC" w14:textId="0FE9DFC4" w:rsidR="0040671A" w:rsidRPr="00FC6398" w:rsidRDefault="0040671A">
      <w:pPr>
        <w:pStyle w:val="FootnoteText"/>
        <w:rPr>
          <w:rFonts w:ascii="Arial" w:hAnsi="Arial" w:cs="Arial"/>
          <w:sz w:val="16"/>
          <w:szCs w:val="16"/>
        </w:rPr>
      </w:pPr>
      <w:r w:rsidRPr="00FC6398">
        <w:rPr>
          <w:rStyle w:val="FootnoteReference"/>
          <w:rFonts w:ascii="Arial" w:hAnsi="Arial" w:cs="Arial"/>
          <w:sz w:val="16"/>
          <w:szCs w:val="16"/>
        </w:rPr>
        <w:footnoteRef/>
      </w:r>
      <w:r w:rsidRPr="00FC6398">
        <w:rPr>
          <w:rFonts w:ascii="Arial" w:hAnsi="Arial" w:cs="Arial"/>
          <w:sz w:val="16"/>
          <w:szCs w:val="16"/>
        </w:rPr>
        <w:t xml:space="preserve"> Source: Sport England Active Lives </w:t>
      </w:r>
      <w:r w:rsidR="00A03FB0" w:rsidRPr="00FC6398">
        <w:rPr>
          <w:rFonts w:ascii="Arial" w:hAnsi="Arial" w:cs="Arial"/>
          <w:sz w:val="16"/>
          <w:szCs w:val="16"/>
        </w:rPr>
        <w:t>Survey Nov 19/20</w:t>
      </w:r>
    </w:p>
  </w:footnote>
  <w:footnote w:id="8">
    <w:p w14:paraId="5DCEC340" w14:textId="54686A74" w:rsidR="001D322C" w:rsidRPr="00FC6398" w:rsidRDefault="001D322C">
      <w:pPr>
        <w:pStyle w:val="FootnoteText"/>
        <w:rPr>
          <w:rFonts w:ascii="Arial" w:hAnsi="Arial" w:cs="Arial"/>
          <w:sz w:val="16"/>
          <w:szCs w:val="16"/>
        </w:rPr>
      </w:pPr>
      <w:r w:rsidRPr="00FC6398">
        <w:rPr>
          <w:rStyle w:val="FootnoteReference"/>
          <w:rFonts w:ascii="Arial" w:hAnsi="Arial" w:cs="Arial"/>
          <w:sz w:val="16"/>
          <w:szCs w:val="16"/>
        </w:rPr>
        <w:footnoteRef/>
      </w:r>
      <w:r w:rsidRPr="00FC6398">
        <w:rPr>
          <w:rFonts w:ascii="Arial" w:hAnsi="Arial" w:cs="Arial"/>
          <w:sz w:val="16"/>
          <w:szCs w:val="16"/>
        </w:rPr>
        <w:t xml:space="preserve"> Source Chichester LCN JSNA Data Pack </w:t>
      </w:r>
      <w:r w:rsidR="00D54E4A" w:rsidRPr="00FC6398">
        <w:rPr>
          <w:rFonts w:ascii="Arial" w:hAnsi="Arial" w:cs="Arial"/>
          <w:sz w:val="16"/>
          <w:szCs w:val="16"/>
        </w:rPr>
        <w:t>April 2023</w:t>
      </w:r>
    </w:p>
  </w:footnote>
  <w:footnote w:id="9">
    <w:p w14:paraId="2DD7F098" w14:textId="2E40B61E" w:rsidR="00B7311C" w:rsidRDefault="00B7311C">
      <w:pPr>
        <w:pStyle w:val="FootnoteText"/>
      </w:pPr>
      <w:r w:rsidRPr="00FC6398">
        <w:rPr>
          <w:rStyle w:val="FootnoteReference"/>
          <w:rFonts w:ascii="Arial" w:hAnsi="Arial" w:cs="Arial"/>
          <w:sz w:val="16"/>
          <w:szCs w:val="16"/>
        </w:rPr>
        <w:footnoteRef/>
      </w:r>
      <w:r w:rsidRPr="00FC6398">
        <w:rPr>
          <w:rFonts w:ascii="Arial" w:hAnsi="Arial" w:cs="Arial"/>
          <w:sz w:val="16"/>
          <w:szCs w:val="16"/>
        </w:rPr>
        <w:t xml:space="preserve"> Source: Census 2021</w:t>
      </w:r>
    </w:p>
  </w:footnote>
  <w:footnote w:id="10">
    <w:p w14:paraId="156E0976" w14:textId="2DB75792" w:rsidR="00834AEF" w:rsidRPr="00FC6398" w:rsidRDefault="00834AEF">
      <w:pPr>
        <w:pStyle w:val="FootnoteText"/>
        <w:rPr>
          <w:rFonts w:ascii="Arial" w:hAnsi="Arial" w:cs="Arial"/>
        </w:rPr>
      </w:pPr>
      <w:r w:rsidRPr="00FC6398">
        <w:rPr>
          <w:rStyle w:val="FootnoteReference"/>
          <w:rFonts w:ascii="Arial" w:hAnsi="Arial" w:cs="Arial"/>
          <w:sz w:val="16"/>
          <w:szCs w:val="16"/>
        </w:rPr>
        <w:footnoteRef/>
      </w:r>
      <w:r w:rsidRPr="00FC6398">
        <w:rPr>
          <w:rFonts w:ascii="Arial" w:hAnsi="Arial" w:cs="Arial"/>
          <w:sz w:val="16"/>
          <w:szCs w:val="16"/>
        </w:rPr>
        <w:t xml:space="preserve"> Source: ONS, Expectancy at Birth (published Sept 2021)</w:t>
      </w:r>
    </w:p>
  </w:footnote>
  <w:footnote w:id="11">
    <w:p w14:paraId="4954FBAB" w14:textId="4EEF8091" w:rsidR="006C2458" w:rsidRPr="00FC6398" w:rsidRDefault="006C2458">
      <w:pPr>
        <w:pStyle w:val="FootnoteText"/>
        <w:rPr>
          <w:rFonts w:ascii="Arial" w:hAnsi="Arial" w:cs="Arial"/>
          <w:sz w:val="16"/>
          <w:szCs w:val="16"/>
        </w:rPr>
      </w:pPr>
      <w:r w:rsidRPr="00FC6398">
        <w:rPr>
          <w:rStyle w:val="FootnoteReference"/>
          <w:rFonts w:ascii="Arial" w:hAnsi="Arial" w:cs="Arial"/>
          <w:sz w:val="16"/>
          <w:szCs w:val="16"/>
        </w:rPr>
        <w:footnoteRef/>
      </w:r>
      <w:r w:rsidRPr="00FC6398">
        <w:rPr>
          <w:rFonts w:ascii="Arial" w:hAnsi="Arial" w:cs="Arial"/>
          <w:sz w:val="16"/>
          <w:szCs w:val="16"/>
        </w:rPr>
        <w:t xml:space="preserve"> Source: </w:t>
      </w:r>
      <w:r w:rsidR="00F801FE" w:rsidRPr="00FC6398">
        <w:rPr>
          <w:rFonts w:ascii="Arial" w:hAnsi="Arial" w:cs="Arial"/>
          <w:sz w:val="16"/>
          <w:szCs w:val="16"/>
        </w:rPr>
        <w:t xml:space="preserve">ONS Parish Population Estimates for Mid 2011 to </w:t>
      </w:r>
      <w:r w:rsidR="00E55AE7" w:rsidRPr="00FC6398">
        <w:rPr>
          <w:rFonts w:ascii="Arial" w:hAnsi="Arial" w:cs="Arial"/>
          <w:sz w:val="16"/>
          <w:szCs w:val="16"/>
        </w:rPr>
        <w:t>Mid-2020</w:t>
      </w:r>
      <w:r w:rsidR="00F801FE" w:rsidRPr="00FC6398">
        <w:rPr>
          <w:rFonts w:ascii="Arial" w:hAnsi="Arial" w:cs="Arial"/>
          <w:sz w:val="16"/>
          <w:szCs w:val="16"/>
        </w:rPr>
        <w:t xml:space="preserve"> based on best fitting of output areas</w:t>
      </w:r>
    </w:p>
  </w:footnote>
  <w:footnote w:id="12">
    <w:p w14:paraId="0804FE1F" w14:textId="659B2D75" w:rsidR="001015DC" w:rsidRPr="00FC6398" w:rsidRDefault="001015DC">
      <w:pPr>
        <w:pStyle w:val="FootnoteText"/>
        <w:rPr>
          <w:rFonts w:ascii="Arial" w:hAnsi="Arial" w:cs="Arial"/>
          <w:sz w:val="16"/>
          <w:szCs w:val="16"/>
        </w:rPr>
      </w:pPr>
      <w:r w:rsidRPr="00FC6398">
        <w:rPr>
          <w:rStyle w:val="FootnoteReference"/>
          <w:rFonts w:ascii="Arial" w:hAnsi="Arial" w:cs="Arial"/>
          <w:sz w:val="16"/>
          <w:szCs w:val="16"/>
        </w:rPr>
        <w:footnoteRef/>
      </w:r>
      <w:r w:rsidRPr="00FC6398">
        <w:rPr>
          <w:rFonts w:ascii="Arial" w:hAnsi="Arial" w:cs="Arial"/>
          <w:sz w:val="16"/>
          <w:szCs w:val="16"/>
        </w:rPr>
        <w:t xml:space="preserve"> </w:t>
      </w:r>
      <w:bookmarkStart w:id="175" w:name="_Hlk155607037"/>
      <w:r w:rsidRPr="00FC6398">
        <w:rPr>
          <w:rFonts w:ascii="Arial" w:hAnsi="Arial" w:cs="Arial"/>
          <w:sz w:val="16"/>
          <w:szCs w:val="16"/>
        </w:rPr>
        <w:t xml:space="preserve">Source: </w:t>
      </w:r>
      <w:bookmarkEnd w:id="175"/>
      <w:r w:rsidR="00A03C93" w:rsidRPr="00FC6398">
        <w:rPr>
          <w:rFonts w:ascii="Arial" w:hAnsi="Arial" w:cs="Arial"/>
          <w:sz w:val="16"/>
          <w:szCs w:val="16"/>
        </w:rPr>
        <w:t xml:space="preserve">ONS Parish Population Estimates for Mid 2011 to </w:t>
      </w:r>
      <w:r w:rsidR="00E55AE7" w:rsidRPr="00FC6398">
        <w:rPr>
          <w:rFonts w:ascii="Arial" w:hAnsi="Arial" w:cs="Arial"/>
          <w:sz w:val="16"/>
          <w:szCs w:val="16"/>
        </w:rPr>
        <w:t>mid-2020</w:t>
      </w:r>
      <w:r w:rsidR="00A03C93" w:rsidRPr="00FC6398">
        <w:rPr>
          <w:rFonts w:ascii="Arial" w:hAnsi="Arial" w:cs="Arial"/>
          <w:sz w:val="16"/>
          <w:szCs w:val="16"/>
        </w:rPr>
        <w:t xml:space="preserve"> based on best fitting of output areas</w:t>
      </w:r>
    </w:p>
  </w:footnote>
  <w:footnote w:id="13">
    <w:p w14:paraId="70B794C9" w14:textId="64F7EB86" w:rsidR="005F6824" w:rsidRPr="00FC6398" w:rsidRDefault="005F6824">
      <w:pPr>
        <w:pStyle w:val="FootnoteText"/>
        <w:rPr>
          <w:rFonts w:ascii="Arial" w:hAnsi="Arial" w:cs="Arial"/>
          <w:sz w:val="16"/>
          <w:szCs w:val="16"/>
        </w:rPr>
      </w:pPr>
      <w:r w:rsidRPr="00FC6398">
        <w:rPr>
          <w:rStyle w:val="FootnoteReference"/>
          <w:rFonts w:ascii="Arial" w:hAnsi="Arial" w:cs="Arial"/>
          <w:sz w:val="16"/>
          <w:szCs w:val="16"/>
        </w:rPr>
        <w:footnoteRef/>
      </w:r>
      <w:r w:rsidRPr="00FC6398">
        <w:rPr>
          <w:rFonts w:ascii="Arial" w:hAnsi="Arial" w:cs="Arial"/>
          <w:sz w:val="16"/>
          <w:szCs w:val="16"/>
        </w:rPr>
        <w:t xml:space="preserve"> Source: </w:t>
      </w:r>
      <w:r w:rsidR="00A03C93" w:rsidRPr="00FC6398">
        <w:rPr>
          <w:rFonts w:ascii="Arial" w:hAnsi="Arial" w:cs="Arial"/>
          <w:sz w:val="16"/>
          <w:szCs w:val="16"/>
        </w:rPr>
        <w:t xml:space="preserve">ONS Parish Population Estimates for Mid 2011 to </w:t>
      </w:r>
      <w:r w:rsidR="00E55AE7" w:rsidRPr="00FC6398">
        <w:rPr>
          <w:rFonts w:ascii="Arial" w:hAnsi="Arial" w:cs="Arial"/>
          <w:sz w:val="16"/>
          <w:szCs w:val="16"/>
        </w:rPr>
        <w:t>mid-2020</w:t>
      </w:r>
      <w:r w:rsidR="00A03C93" w:rsidRPr="00FC6398">
        <w:rPr>
          <w:rFonts w:ascii="Arial" w:hAnsi="Arial" w:cs="Arial"/>
          <w:sz w:val="16"/>
          <w:szCs w:val="16"/>
        </w:rPr>
        <w:t xml:space="preserve"> based on best fitting of output areas</w:t>
      </w:r>
    </w:p>
  </w:footnote>
  <w:footnote w:id="14">
    <w:p w14:paraId="5216C86A" w14:textId="7E7A8E82" w:rsidR="004A0A0A" w:rsidRPr="00FC6398" w:rsidRDefault="004A0A0A">
      <w:pPr>
        <w:pStyle w:val="FootnoteText"/>
        <w:rPr>
          <w:rFonts w:ascii="Arial" w:hAnsi="Arial" w:cs="Arial"/>
          <w:sz w:val="16"/>
          <w:szCs w:val="16"/>
        </w:rPr>
      </w:pPr>
      <w:r w:rsidRPr="00FC6398">
        <w:rPr>
          <w:rStyle w:val="FootnoteReference"/>
          <w:rFonts w:ascii="Arial" w:hAnsi="Arial" w:cs="Arial"/>
          <w:sz w:val="16"/>
          <w:szCs w:val="16"/>
        </w:rPr>
        <w:footnoteRef/>
      </w:r>
      <w:r w:rsidRPr="00FC6398">
        <w:rPr>
          <w:rFonts w:ascii="Arial" w:hAnsi="Arial" w:cs="Arial"/>
          <w:sz w:val="16"/>
          <w:szCs w:val="16"/>
        </w:rPr>
        <w:t xml:space="preserve"> Source: </w:t>
      </w:r>
      <w:r w:rsidR="00A03C93" w:rsidRPr="00FC6398">
        <w:rPr>
          <w:rFonts w:ascii="Arial" w:hAnsi="Arial" w:cs="Arial"/>
          <w:sz w:val="16"/>
          <w:szCs w:val="16"/>
        </w:rPr>
        <w:t xml:space="preserve">ONS Parish Population Estimates for Mid 2011 to </w:t>
      </w:r>
      <w:r w:rsidR="00E55AE7" w:rsidRPr="00FC6398">
        <w:rPr>
          <w:rFonts w:ascii="Arial" w:hAnsi="Arial" w:cs="Arial"/>
          <w:sz w:val="16"/>
          <w:szCs w:val="16"/>
        </w:rPr>
        <w:t>mid-2020</w:t>
      </w:r>
      <w:r w:rsidR="00A03C93" w:rsidRPr="00FC6398">
        <w:rPr>
          <w:rFonts w:ascii="Arial" w:hAnsi="Arial" w:cs="Arial"/>
          <w:sz w:val="16"/>
          <w:szCs w:val="16"/>
        </w:rPr>
        <w:t xml:space="preserve"> based on best fitting of output areas</w:t>
      </w:r>
    </w:p>
  </w:footnote>
  <w:footnote w:id="15">
    <w:p w14:paraId="57DD1AE0" w14:textId="04E207C7" w:rsidR="00CC7241" w:rsidRPr="00FC6398" w:rsidRDefault="00CC7241">
      <w:pPr>
        <w:pStyle w:val="FootnoteText"/>
        <w:rPr>
          <w:rFonts w:ascii="Arial" w:hAnsi="Arial" w:cs="Arial"/>
          <w:sz w:val="16"/>
          <w:szCs w:val="16"/>
        </w:rPr>
      </w:pPr>
      <w:r w:rsidRPr="00FC6398">
        <w:rPr>
          <w:rStyle w:val="FootnoteReference"/>
          <w:rFonts w:ascii="Arial" w:hAnsi="Arial" w:cs="Arial"/>
          <w:sz w:val="16"/>
          <w:szCs w:val="16"/>
        </w:rPr>
        <w:footnoteRef/>
      </w:r>
      <w:r w:rsidRPr="00FC6398">
        <w:rPr>
          <w:rFonts w:ascii="Arial" w:hAnsi="Arial" w:cs="Arial"/>
          <w:sz w:val="16"/>
          <w:szCs w:val="16"/>
        </w:rPr>
        <w:t xml:space="preserve"> Source: </w:t>
      </w:r>
      <w:r w:rsidR="00A03C93" w:rsidRPr="00FC6398">
        <w:rPr>
          <w:rFonts w:ascii="Arial" w:hAnsi="Arial" w:cs="Arial"/>
          <w:sz w:val="16"/>
          <w:szCs w:val="16"/>
        </w:rPr>
        <w:t xml:space="preserve">ONS Parish Population Estimates for Mid 2011 to </w:t>
      </w:r>
      <w:r w:rsidR="00E55AE7" w:rsidRPr="00FC6398">
        <w:rPr>
          <w:rFonts w:ascii="Arial" w:hAnsi="Arial" w:cs="Arial"/>
          <w:sz w:val="16"/>
          <w:szCs w:val="16"/>
        </w:rPr>
        <w:t>mid-2020</w:t>
      </w:r>
      <w:r w:rsidR="00A03C93" w:rsidRPr="00FC6398">
        <w:rPr>
          <w:rFonts w:ascii="Arial" w:hAnsi="Arial" w:cs="Arial"/>
          <w:sz w:val="16"/>
          <w:szCs w:val="16"/>
        </w:rPr>
        <w:t xml:space="preserve"> based on best fitting of output areas</w:t>
      </w:r>
    </w:p>
  </w:footnote>
  <w:footnote w:id="16">
    <w:p w14:paraId="13B357EC" w14:textId="37D3F9CD" w:rsidR="00EC2BD8" w:rsidRPr="00FC6398" w:rsidRDefault="00EC2BD8">
      <w:pPr>
        <w:pStyle w:val="FootnoteText"/>
        <w:rPr>
          <w:rFonts w:ascii="Arial" w:hAnsi="Arial" w:cs="Arial"/>
          <w:sz w:val="16"/>
          <w:szCs w:val="16"/>
        </w:rPr>
      </w:pPr>
      <w:r w:rsidRPr="00FC6398">
        <w:rPr>
          <w:rStyle w:val="FootnoteReference"/>
          <w:rFonts w:ascii="Arial" w:hAnsi="Arial" w:cs="Arial"/>
          <w:sz w:val="16"/>
          <w:szCs w:val="16"/>
        </w:rPr>
        <w:footnoteRef/>
      </w:r>
      <w:r w:rsidRPr="00FC6398">
        <w:rPr>
          <w:rFonts w:ascii="Arial" w:hAnsi="Arial" w:cs="Arial"/>
          <w:sz w:val="16"/>
          <w:szCs w:val="16"/>
        </w:rPr>
        <w:t xml:space="preserve"> Source: </w:t>
      </w:r>
      <w:r w:rsidR="00C3147D" w:rsidRPr="00FC6398">
        <w:rPr>
          <w:rFonts w:ascii="Arial" w:hAnsi="Arial" w:cs="Arial"/>
          <w:sz w:val="16"/>
          <w:szCs w:val="16"/>
        </w:rPr>
        <w:t xml:space="preserve">ONS Parish Population Estimates for Mid 2011 to </w:t>
      </w:r>
      <w:r w:rsidR="003C720C" w:rsidRPr="00FC6398">
        <w:rPr>
          <w:rFonts w:ascii="Arial" w:hAnsi="Arial" w:cs="Arial"/>
          <w:sz w:val="16"/>
          <w:szCs w:val="16"/>
        </w:rPr>
        <w:t>mid-2020</w:t>
      </w:r>
      <w:r w:rsidR="00C3147D" w:rsidRPr="00FC6398">
        <w:rPr>
          <w:rFonts w:ascii="Arial" w:hAnsi="Arial" w:cs="Arial"/>
          <w:sz w:val="16"/>
          <w:szCs w:val="16"/>
        </w:rPr>
        <w:t xml:space="preserve"> based on best fitting of output areas</w:t>
      </w:r>
    </w:p>
  </w:footnote>
  <w:footnote w:id="17">
    <w:p w14:paraId="65D1D552" w14:textId="2E34F7B3" w:rsidR="00DF1021" w:rsidRDefault="00DF1021">
      <w:pPr>
        <w:pStyle w:val="FootnoteText"/>
      </w:pPr>
      <w:r w:rsidRPr="00FC6398">
        <w:rPr>
          <w:rStyle w:val="FootnoteReference"/>
          <w:rFonts w:ascii="Arial" w:hAnsi="Arial" w:cs="Arial"/>
          <w:sz w:val="16"/>
          <w:szCs w:val="16"/>
        </w:rPr>
        <w:footnoteRef/>
      </w:r>
      <w:r w:rsidRPr="00FC6398">
        <w:rPr>
          <w:rFonts w:ascii="Arial" w:hAnsi="Arial" w:cs="Arial"/>
          <w:sz w:val="16"/>
          <w:szCs w:val="16"/>
        </w:rPr>
        <w:t xml:space="preserve"> Source: ONS Mid</w:t>
      </w:r>
      <w:r w:rsidR="00F55912" w:rsidRPr="00FC6398">
        <w:rPr>
          <w:rFonts w:ascii="Arial" w:hAnsi="Arial" w:cs="Arial"/>
          <w:sz w:val="16"/>
          <w:szCs w:val="16"/>
        </w:rPr>
        <w:t>-Year Subnational population projections 2018</w:t>
      </w:r>
    </w:p>
  </w:footnote>
  <w:footnote w:id="18">
    <w:p w14:paraId="14A82EC4" w14:textId="616E31BE" w:rsidR="00BE14A9" w:rsidRPr="00FC6398" w:rsidRDefault="00BE14A9">
      <w:pPr>
        <w:pStyle w:val="FootnoteText"/>
        <w:rPr>
          <w:rFonts w:ascii="Arial" w:hAnsi="Arial" w:cs="Arial"/>
        </w:rPr>
      </w:pPr>
      <w:r w:rsidRPr="00FC6398">
        <w:rPr>
          <w:rStyle w:val="FootnoteReference"/>
          <w:rFonts w:ascii="Arial" w:hAnsi="Arial" w:cs="Arial"/>
          <w:sz w:val="16"/>
          <w:szCs w:val="16"/>
        </w:rPr>
        <w:footnoteRef/>
      </w:r>
      <w:r w:rsidRPr="00FC6398">
        <w:rPr>
          <w:rFonts w:ascii="Arial" w:hAnsi="Arial" w:cs="Arial"/>
          <w:sz w:val="16"/>
          <w:szCs w:val="16"/>
        </w:rPr>
        <w:t xml:space="preserve"> Source: Index of Multiple Deprivation 2019</w:t>
      </w:r>
    </w:p>
  </w:footnote>
  <w:footnote w:id="19">
    <w:p w14:paraId="748D7FA1" w14:textId="72E48A60" w:rsidR="00950944" w:rsidRPr="00AF7BEC" w:rsidRDefault="00950944" w:rsidP="00950944">
      <w:pPr>
        <w:pStyle w:val="FootnoteText"/>
        <w:rPr>
          <w:rFonts w:ascii="Arial" w:hAnsi="Arial" w:cs="Arial"/>
          <w:sz w:val="16"/>
          <w:szCs w:val="16"/>
        </w:rPr>
      </w:pPr>
      <w:r w:rsidRPr="00AF7BEC">
        <w:rPr>
          <w:rStyle w:val="FootnoteReference"/>
          <w:rFonts w:ascii="Arial" w:hAnsi="Arial" w:cs="Arial"/>
          <w:sz w:val="16"/>
          <w:szCs w:val="16"/>
        </w:rPr>
        <w:footnoteRef/>
      </w:r>
      <w:r w:rsidRPr="00AF7BEC">
        <w:rPr>
          <w:rFonts w:ascii="Arial" w:hAnsi="Arial" w:cs="Arial"/>
          <w:sz w:val="16"/>
          <w:szCs w:val="16"/>
        </w:rPr>
        <w:t xml:space="preserve"> </w:t>
      </w:r>
      <w:r w:rsidR="00D201A6">
        <w:rPr>
          <w:rFonts w:ascii="Arial" w:hAnsi="Arial" w:cs="Arial"/>
          <w:sz w:val="16"/>
          <w:szCs w:val="16"/>
        </w:rPr>
        <w:t xml:space="preserve">Source: </w:t>
      </w:r>
      <w:r w:rsidRPr="00AF7BEC">
        <w:rPr>
          <w:rFonts w:ascii="Arial" w:hAnsi="Arial" w:cs="Arial"/>
          <w:sz w:val="16"/>
          <w:szCs w:val="16"/>
        </w:rPr>
        <w:t xml:space="preserve">Active Lives </w:t>
      </w:r>
      <w:r>
        <w:rPr>
          <w:rFonts w:ascii="Arial" w:hAnsi="Arial" w:cs="Arial"/>
          <w:sz w:val="16"/>
          <w:szCs w:val="16"/>
        </w:rPr>
        <w:t xml:space="preserve">November </w:t>
      </w:r>
      <w:r w:rsidRPr="00AF7BEC">
        <w:rPr>
          <w:rFonts w:ascii="Arial" w:hAnsi="Arial" w:cs="Arial"/>
          <w:sz w:val="16"/>
          <w:szCs w:val="16"/>
        </w:rPr>
        <w:t>202</w:t>
      </w:r>
      <w:r w:rsidR="00417269">
        <w:rPr>
          <w:rFonts w:ascii="Arial" w:hAnsi="Arial" w:cs="Arial"/>
          <w:sz w:val="16"/>
          <w:szCs w:val="16"/>
        </w:rPr>
        <w:t>1</w:t>
      </w:r>
      <w:r w:rsidRPr="00AF7BEC">
        <w:rPr>
          <w:rFonts w:ascii="Arial" w:hAnsi="Arial" w:cs="Arial"/>
          <w:sz w:val="16"/>
          <w:szCs w:val="16"/>
        </w:rPr>
        <w:t xml:space="preserve"> –</w:t>
      </w:r>
      <w:r>
        <w:rPr>
          <w:rFonts w:ascii="Arial" w:hAnsi="Arial" w:cs="Arial"/>
          <w:sz w:val="16"/>
          <w:szCs w:val="16"/>
        </w:rPr>
        <w:t xml:space="preserve">November </w:t>
      </w:r>
      <w:r w:rsidRPr="00AF7BEC">
        <w:rPr>
          <w:rFonts w:ascii="Arial" w:hAnsi="Arial" w:cs="Arial"/>
          <w:sz w:val="16"/>
          <w:szCs w:val="16"/>
        </w:rPr>
        <w:t>202</w:t>
      </w:r>
      <w:r w:rsidR="00417269">
        <w:rPr>
          <w:rFonts w:ascii="Arial" w:hAnsi="Arial" w:cs="Arial"/>
          <w:sz w:val="16"/>
          <w:szCs w:val="16"/>
        </w:rPr>
        <w:t>2</w:t>
      </w:r>
    </w:p>
  </w:footnote>
  <w:footnote w:id="20">
    <w:p w14:paraId="3C1BC2D5" w14:textId="433BFD42" w:rsidR="00FE0DD4" w:rsidRPr="00FC6398" w:rsidRDefault="00FE0DD4">
      <w:pPr>
        <w:pStyle w:val="FootnoteText"/>
        <w:rPr>
          <w:rFonts w:ascii="Arial" w:hAnsi="Arial" w:cs="Arial"/>
        </w:rPr>
      </w:pPr>
      <w:r w:rsidRPr="00FC6398">
        <w:rPr>
          <w:rStyle w:val="FootnoteReference"/>
          <w:rFonts w:ascii="Arial" w:hAnsi="Arial" w:cs="Arial"/>
          <w:sz w:val="16"/>
          <w:szCs w:val="16"/>
        </w:rPr>
        <w:footnoteRef/>
      </w:r>
      <w:r w:rsidRPr="00FC6398">
        <w:rPr>
          <w:rFonts w:ascii="Arial" w:hAnsi="Arial" w:cs="Arial"/>
          <w:sz w:val="16"/>
          <w:szCs w:val="16"/>
        </w:rPr>
        <w:t xml:space="preserve"> Source: Sport England Small Area Estimates 2021 - 22</w:t>
      </w:r>
    </w:p>
  </w:footnote>
  <w:footnote w:id="21">
    <w:p w14:paraId="73732167" w14:textId="072DB182" w:rsidR="002740CD" w:rsidRPr="00FC6398" w:rsidRDefault="002740CD">
      <w:pPr>
        <w:pStyle w:val="FootnoteText"/>
        <w:rPr>
          <w:rFonts w:ascii="Arial" w:hAnsi="Arial" w:cs="Arial"/>
        </w:rPr>
      </w:pPr>
      <w:r w:rsidRPr="00FC6398">
        <w:rPr>
          <w:rStyle w:val="FootnoteReference"/>
          <w:rFonts w:ascii="Arial" w:hAnsi="Arial" w:cs="Arial"/>
          <w:sz w:val="16"/>
          <w:szCs w:val="16"/>
        </w:rPr>
        <w:footnoteRef/>
      </w:r>
      <w:r w:rsidRPr="00FC6398">
        <w:rPr>
          <w:rFonts w:ascii="Arial" w:hAnsi="Arial" w:cs="Arial"/>
          <w:sz w:val="16"/>
          <w:szCs w:val="16"/>
        </w:rPr>
        <w:t xml:space="preserve"> Source: Active Lives </w:t>
      </w:r>
      <w:r w:rsidR="00454110" w:rsidRPr="00FC6398">
        <w:rPr>
          <w:rFonts w:ascii="Arial" w:hAnsi="Arial" w:cs="Arial"/>
          <w:sz w:val="16"/>
          <w:szCs w:val="16"/>
        </w:rPr>
        <w:t>November 2019 – November 2020</w:t>
      </w:r>
    </w:p>
  </w:footnote>
  <w:footnote w:id="22">
    <w:p w14:paraId="029456F5" w14:textId="5F48E42F" w:rsidR="004E2697" w:rsidRPr="00FC6398" w:rsidRDefault="004E2697">
      <w:pPr>
        <w:pStyle w:val="FootnoteText"/>
        <w:rPr>
          <w:rFonts w:ascii="Arial" w:hAnsi="Arial" w:cs="Arial"/>
        </w:rPr>
      </w:pPr>
      <w:r w:rsidRPr="00FC6398">
        <w:rPr>
          <w:rStyle w:val="FootnoteReference"/>
          <w:rFonts w:ascii="Arial" w:hAnsi="Arial" w:cs="Arial"/>
          <w:sz w:val="16"/>
          <w:szCs w:val="16"/>
        </w:rPr>
        <w:footnoteRef/>
      </w:r>
      <w:r w:rsidRPr="00FC6398">
        <w:rPr>
          <w:rFonts w:ascii="Arial" w:hAnsi="Arial" w:cs="Arial"/>
          <w:sz w:val="16"/>
          <w:szCs w:val="16"/>
        </w:rPr>
        <w:t xml:space="preserve"> Source: </w:t>
      </w:r>
      <w:r w:rsidRPr="00FC6398">
        <w:rPr>
          <w:rFonts w:ascii="Arial" w:hAnsi="Arial" w:cs="Arial"/>
          <w:bCs/>
          <w:sz w:val="16"/>
          <w:szCs w:val="16"/>
        </w:rPr>
        <w:t>An evidence-based approach to physical activity (2014), reviewed 202</w:t>
      </w:r>
      <w:r w:rsidR="006E0738" w:rsidRPr="00FC6398">
        <w:rPr>
          <w:rFonts w:ascii="Arial" w:hAnsi="Arial" w:cs="Arial"/>
          <w:bCs/>
          <w:sz w:val="16"/>
          <w:szCs w:val="16"/>
        </w:rPr>
        <w:t>1</w:t>
      </w:r>
    </w:p>
  </w:footnote>
  <w:footnote w:id="23">
    <w:p w14:paraId="6A422A91" w14:textId="1B2AC133" w:rsidR="00576AD1" w:rsidRPr="00FC6398" w:rsidRDefault="00576AD1">
      <w:pPr>
        <w:pStyle w:val="FootnoteText"/>
        <w:rPr>
          <w:rFonts w:ascii="Arial" w:hAnsi="Arial" w:cs="Arial"/>
        </w:rPr>
      </w:pPr>
      <w:r w:rsidRPr="00FC6398">
        <w:rPr>
          <w:rStyle w:val="FootnoteReference"/>
          <w:rFonts w:ascii="Arial" w:hAnsi="Arial" w:cs="Arial"/>
          <w:sz w:val="16"/>
          <w:szCs w:val="16"/>
        </w:rPr>
        <w:footnoteRef/>
      </w:r>
      <w:r w:rsidRPr="00FC6398">
        <w:rPr>
          <w:rFonts w:ascii="Arial" w:hAnsi="Arial" w:cs="Arial"/>
          <w:sz w:val="16"/>
          <w:szCs w:val="16"/>
        </w:rPr>
        <w:t xml:space="preserve"> Source: Sport England FPM</w:t>
      </w:r>
      <w:r w:rsidR="00A86DBC" w:rsidRPr="00FC6398">
        <w:rPr>
          <w:rFonts w:ascii="Arial" w:hAnsi="Arial" w:cs="Arial"/>
          <w:sz w:val="16"/>
          <w:szCs w:val="16"/>
        </w:rPr>
        <w:t xml:space="preserve"> Sport Halls Chichester District</w:t>
      </w:r>
      <w:r w:rsidR="00FE5861" w:rsidRPr="00FC6398">
        <w:rPr>
          <w:rFonts w:ascii="Arial" w:hAnsi="Arial" w:cs="Arial"/>
          <w:sz w:val="16"/>
          <w:szCs w:val="16"/>
        </w:rPr>
        <w:t xml:space="preserve"> 2023</w:t>
      </w:r>
    </w:p>
  </w:footnote>
  <w:footnote w:id="24">
    <w:p w14:paraId="5A6E9B06" w14:textId="6276F74A" w:rsidR="00280428" w:rsidRPr="00FC6398" w:rsidRDefault="00280428">
      <w:pPr>
        <w:pStyle w:val="FootnoteText"/>
        <w:rPr>
          <w:rFonts w:ascii="Arial" w:hAnsi="Arial" w:cs="Arial"/>
        </w:rPr>
      </w:pPr>
      <w:r w:rsidRPr="00FC6398">
        <w:rPr>
          <w:rStyle w:val="FootnoteReference"/>
          <w:rFonts w:ascii="Arial" w:hAnsi="Arial" w:cs="Arial"/>
          <w:sz w:val="16"/>
          <w:szCs w:val="16"/>
        </w:rPr>
        <w:footnoteRef/>
      </w:r>
      <w:r w:rsidRPr="00FC6398">
        <w:rPr>
          <w:rFonts w:ascii="Arial" w:hAnsi="Arial" w:cs="Arial"/>
          <w:sz w:val="16"/>
          <w:szCs w:val="16"/>
        </w:rPr>
        <w:t xml:space="preserve"> Source: Census 2021 Chichester LA</w:t>
      </w:r>
    </w:p>
  </w:footnote>
  <w:footnote w:id="25">
    <w:p w14:paraId="7F1CCE2F" w14:textId="0E719952" w:rsidR="006E3543" w:rsidRDefault="006E3543">
      <w:pPr>
        <w:pStyle w:val="FootnoteText"/>
      </w:pPr>
      <w:r>
        <w:rPr>
          <w:rStyle w:val="FootnoteReference"/>
        </w:rPr>
        <w:footnoteRef/>
      </w:r>
      <w:r>
        <w:t xml:space="preserve"> Source: </w:t>
      </w:r>
      <w:hyperlink r:id="rId1" w:anchor=":~:text=Researchers%20have%20concluded%20that%20physical%20exercise%20is%20effective,purely%20based%20around%20skills%2C%20both%20physical%20and%20social." w:history="1">
        <w:r w:rsidRPr="00FC6398">
          <w:rPr>
            <w:rFonts w:ascii="Arial" w:hAnsi="Arial" w:cs="Arial"/>
            <w:color w:val="0000FF"/>
            <w:sz w:val="18"/>
            <w:szCs w:val="18"/>
            <w:u w:val="single"/>
          </w:rPr>
          <w:t>Neurodiversity &amp; Send | Community Boxing | Training Cave</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69B1F3" w14:textId="08F94C8E" w:rsidR="0070619B" w:rsidRDefault="0070619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4E28FB" w14:textId="77777777" w:rsidR="00982E4D" w:rsidRDefault="00982E4D">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A05E0" w14:textId="77777777" w:rsidR="00B728D4" w:rsidRDefault="00B728D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8A131" w14:textId="77777777" w:rsidR="00B728D4" w:rsidRDefault="00B728D4">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61BD49" w14:textId="5933F4D5" w:rsidR="00B90796" w:rsidRDefault="00B90796">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9162D8" w14:textId="7691FA15" w:rsidR="00B90796" w:rsidRDefault="00B9079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B5591" w14:textId="5EFA9171" w:rsidR="0070619B" w:rsidRDefault="0070619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FE562" w14:textId="51D8E5EB" w:rsidR="0070619B" w:rsidRDefault="0070619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C3D408" w14:textId="206AF2A4" w:rsidR="0070619B" w:rsidRDefault="0070619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SLL"/>
      <w:tblW w:w="0" w:type="auto"/>
      <w:tblLook w:val="04A0" w:firstRow="1" w:lastRow="0" w:firstColumn="1" w:lastColumn="0" w:noHBand="0" w:noVBand="1"/>
    </w:tblPr>
    <w:tblGrid>
      <w:gridCol w:w="15400"/>
    </w:tblGrid>
    <w:tr w:rsidR="0070619B" w14:paraId="57FC179E" w14:textId="77777777" w:rsidTr="001976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00" w:type="dxa"/>
          <w:tcBorders>
            <w:top w:val="single" w:sz="4" w:space="0" w:color="auto"/>
            <w:bottom w:val="single" w:sz="4" w:space="0" w:color="auto"/>
          </w:tcBorders>
          <w:shd w:val="clear" w:color="auto" w:fill="auto"/>
        </w:tcPr>
        <w:p w14:paraId="58CED4EB" w14:textId="2E8D4ECE" w:rsidR="0070619B" w:rsidRDefault="0070619B">
          <w:pPr>
            <w:pStyle w:val="Header"/>
            <w:rPr>
              <w:b w:val="0"/>
            </w:rPr>
          </w:pPr>
        </w:p>
        <w:p w14:paraId="20CEDE3F" w14:textId="77777777" w:rsidR="003B2314" w:rsidRDefault="003B2314" w:rsidP="00B37AC2">
          <w:pPr>
            <w:pStyle w:val="Header"/>
            <w:rPr>
              <w:rFonts w:ascii="Arial" w:hAnsi="Arial" w:cs="Arial"/>
              <w:b w:val="0"/>
              <w:bCs/>
              <w:sz w:val="32"/>
              <w:szCs w:val="32"/>
            </w:rPr>
          </w:pPr>
          <w:r w:rsidRPr="003B2314">
            <w:rPr>
              <w:rFonts w:ascii="Arial" w:hAnsi="Arial" w:cs="Arial"/>
              <w:bCs/>
              <w:sz w:val="32"/>
              <w:szCs w:val="32"/>
            </w:rPr>
            <w:t>Chichester District Council</w:t>
          </w:r>
        </w:p>
        <w:p w14:paraId="2DE2D25A" w14:textId="59D5A487" w:rsidR="0070619B" w:rsidRDefault="003B2314" w:rsidP="00B37AC2">
          <w:pPr>
            <w:pStyle w:val="Header"/>
            <w:rPr>
              <w:rFonts w:ascii="Arial" w:hAnsi="Arial" w:cs="Arial"/>
              <w:b w:val="0"/>
              <w:i/>
              <w:iCs/>
              <w:sz w:val="26"/>
              <w:szCs w:val="26"/>
            </w:rPr>
          </w:pPr>
          <w:r w:rsidRPr="003B2314">
            <w:rPr>
              <w:rFonts w:ascii="Arial" w:hAnsi="Arial" w:cs="Arial"/>
              <w:i/>
              <w:iCs/>
              <w:sz w:val="26"/>
              <w:szCs w:val="26"/>
            </w:rPr>
            <w:t xml:space="preserve">Built </w:t>
          </w:r>
          <w:r w:rsidR="00FE561A">
            <w:rPr>
              <w:rFonts w:ascii="Arial" w:hAnsi="Arial" w:cs="Arial"/>
              <w:i/>
              <w:iCs/>
              <w:sz w:val="26"/>
              <w:szCs w:val="26"/>
            </w:rPr>
            <w:t>S</w:t>
          </w:r>
          <w:r w:rsidRPr="003B2314">
            <w:rPr>
              <w:rFonts w:ascii="Arial" w:hAnsi="Arial" w:cs="Arial"/>
              <w:i/>
              <w:iCs/>
              <w:sz w:val="26"/>
              <w:szCs w:val="26"/>
            </w:rPr>
            <w:t>port and Leisure Facilities Needs Assessment</w:t>
          </w:r>
        </w:p>
        <w:p w14:paraId="10B3ACE2" w14:textId="02B0C70C" w:rsidR="003B2314" w:rsidRPr="003B2314" w:rsidRDefault="003B2314" w:rsidP="00B37AC2">
          <w:pPr>
            <w:pStyle w:val="Header"/>
            <w:rPr>
              <w:rFonts w:ascii="Arial" w:hAnsi="Arial" w:cs="Arial"/>
              <w:b w:val="0"/>
              <w:bCs/>
              <w:sz w:val="22"/>
              <w:szCs w:val="22"/>
            </w:rPr>
          </w:pPr>
        </w:p>
      </w:tc>
    </w:tr>
  </w:tbl>
  <w:p w14:paraId="2DC700AB" w14:textId="41EB2FB5" w:rsidR="0070619B" w:rsidRDefault="0070619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A07CC" w14:textId="4DAA7C2F" w:rsidR="0070619B" w:rsidRDefault="0070619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7FC83" w14:textId="77777777" w:rsidR="00CB52F9" w:rsidRDefault="00CB52F9">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9BF54F" w14:textId="77777777" w:rsidR="00CB52F9" w:rsidRDefault="00CB52F9">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06F7D" w14:textId="77777777" w:rsidR="00982E4D" w:rsidRDefault="00982E4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C854CAA6"/>
    <w:lvl w:ilvl="0">
      <w:start w:val="1"/>
      <w:numFmt w:val="bullet"/>
      <w:pStyle w:val="Heading"/>
      <w:lvlText w:val=""/>
      <w:lvlJc w:val="left"/>
      <w:pPr>
        <w:tabs>
          <w:tab w:val="num" w:pos="-578"/>
        </w:tabs>
        <w:ind w:left="-578" w:hanging="360"/>
      </w:pPr>
      <w:rPr>
        <w:rFonts w:ascii="Symbol" w:hAnsi="Symbol" w:cs="Symbol" w:hint="default"/>
      </w:rPr>
    </w:lvl>
  </w:abstractNum>
  <w:abstractNum w:abstractNumId="1" w15:restartNumberingAfterBreak="0">
    <w:nsid w:val="00D17A56"/>
    <w:multiLevelType w:val="multilevel"/>
    <w:tmpl w:val="E33030B6"/>
    <w:lvl w:ilvl="0">
      <w:start w:val="1"/>
      <w:numFmt w:val="upperLetter"/>
      <w:lvlText w:val="%1."/>
      <w:lvlJc w:val="left"/>
      <w:pPr>
        <w:tabs>
          <w:tab w:val="num" w:pos="1571"/>
        </w:tabs>
        <w:ind w:left="1571" w:hanging="851"/>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Level2"/>
      <w:lvlText w:val="%1.%2"/>
      <w:lvlJc w:val="left"/>
      <w:pPr>
        <w:tabs>
          <w:tab w:val="num" w:pos="1571"/>
        </w:tabs>
        <w:ind w:left="1571" w:hanging="851"/>
      </w:pPr>
      <w:rPr>
        <w:rFonts w:hint="default"/>
        <w:b w:val="0"/>
        <w:i w:val="0"/>
        <w:u w:val="none"/>
      </w:rPr>
    </w:lvl>
    <w:lvl w:ilvl="2">
      <w:start w:val="1"/>
      <w:numFmt w:val="decimal"/>
      <w:pStyle w:val="Level3"/>
      <w:lvlText w:val="%1.%2.%3"/>
      <w:lvlJc w:val="left"/>
      <w:pPr>
        <w:tabs>
          <w:tab w:val="num" w:pos="2422"/>
        </w:tabs>
        <w:ind w:left="2422" w:hanging="992"/>
      </w:pPr>
      <w:rPr>
        <w:rFonts w:hint="default"/>
        <w:b w:val="0"/>
        <w:i w:val="0"/>
        <w:u w:val="none"/>
      </w:rPr>
    </w:lvl>
    <w:lvl w:ilvl="3">
      <w:start w:val="1"/>
      <w:numFmt w:val="decimal"/>
      <w:pStyle w:val="Level4"/>
      <w:lvlText w:val="%1.%2.%3.%4"/>
      <w:lvlJc w:val="left"/>
      <w:pPr>
        <w:tabs>
          <w:tab w:val="num" w:pos="3839"/>
        </w:tabs>
        <w:ind w:left="3839" w:hanging="1276"/>
      </w:pPr>
      <w:rPr>
        <w:rFonts w:hint="default"/>
        <w:b w:val="0"/>
        <w:i w:val="0"/>
        <w:u w:val="none"/>
      </w:rPr>
    </w:lvl>
    <w:lvl w:ilvl="4">
      <w:start w:val="1"/>
      <w:numFmt w:val="lowerLetter"/>
      <w:pStyle w:val="Level5"/>
      <w:lvlText w:val="(%5)"/>
      <w:lvlJc w:val="left"/>
      <w:pPr>
        <w:tabs>
          <w:tab w:val="num" w:pos="3839"/>
        </w:tabs>
        <w:ind w:left="3839" w:hanging="1276"/>
      </w:pPr>
      <w:rPr>
        <w:rFonts w:hint="default"/>
        <w:b w:val="0"/>
        <w:i w:val="0"/>
        <w:u w:val="none"/>
      </w:rPr>
    </w:lvl>
    <w:lvl w:ilvl="5">
      <w:start w:val="1"/>
      <w:numFmt w:val="none"/>
      <w:lvlText w:val="(Not Defined)"/>
      <w:lvlJc w:val="left"/>
      <w:pPr>
        <w:tabs>
          <w:tab w:val="num" w:pos="3960"/>
        </w:tabs>
        <w:ind w:left="3456" w:hanging="936"/>
      </w:pPr>
      <w:rPr>
        <w:rFonts w:hint="default"/>
      </w:rPr>
    </w:lvl>
    <w:lvl w:ilvl="6">
      <w:start w:val="1"/>
      <w:numFmt w:val="none"/>
      <w:lvlText w:val="(Not Defined)"/>
      <w:lvlJc w:val="left"/>
      <w:pPr>
        <w:tabs>
          <w:tab w:val="num" w:pos="4320"/>
        </w:tabs>
        <w:ind w:left="3960" w:hanging="1080"/>
      </w:pPr>
      <w:rPr>
        <w:rFonts w:hint="default"/>
      </w:rPr>
    </w:lvl>
    <w:lvl w:ilvl="7">
      <w:start w:val="1"/>
      <w:numFmt w:val="none"/>
      <w:lvlText w:val="(Not Defined)"/>
      <w:lvlJc w:val="left"/>
      <w:pPr>
        <w:tabs>
          <w:tab w:val="num" w:pos="4680"/>
        </w:tabs>
        <w:ind w:left="4464" w:hanging="1224"/>
      </w:pPr>
      <w:rPr>
        <w:rFonts w:hint="default"/>
      </w:rPr>
    </w:lvl>
    <w:lvl w:ilvl="8">
      <w:start w:val="1"/>
      <w:numFmt w:val="none"/>
      <w:lvlText w:val="(Not Defined)"/>
      <w:lvlJc w:val="left"/>
      <w:pPr>
        <w:tabs>
          <w:tab w:val="num" w:pos="5040"/>
        </w:tabs>
        <w:ind w:left="5040" w:hanging="1440"/>
      </w:pPr>
      <w:rPr>
        <w:rFonts w:hint="default"/>
      </w:rPr>
    </w:lvl>
  </w:abstractNum>
  <w:abstractNum w:abstractNumId="2" w15:restartNumberingAfterBreak="0">
    <w:nsid w:val="01473EEF"/>
    <w:multiLevelType w:val="hybridMultilevel"/>
    <w:tmpl w:val="6284DA6E"/>
    <w:lvl w:ilvl="0" w:tplc="514AFB26">
      <w:start w:val="1"/>
      <w:numFmt w:val="bullet"/>
      <w:pStyle w:val="MediumGrid22"/>
      <w:lvlText w:val=""/>
      <w:lvlJc w:val="left"/>
      <w:pPr>
        <w:ind w:left="720" w:hanging="360"/>
      </w:pPr>
      <w:rPr>
        <w:rFonts w:ascii="Symbol" w:hAnsi="Symbol" w:hint="default"/>
        <w:color w:val="548DD4"/>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DC790E"/>
    <w:multiLevelType w:val="multilevel"/>
    <w:tmpl w:val="7ACEA48E"/>
    <w:lvl w:ilvl="0">
      <w:start w:val="1"/>
      <w:numFmt w:val="decimal"/>
      <w:lvlText w:val="%1."/>
      <w:lvlJc w:val="left"/>
      <w:pPr>
        <w:tabs>
          <w:tab w:val="num" w:pos="360"/>
        </w:tabs>
        <w:ind w:left="360" w:hanging="720"/>
      </w:pPr>
      <w:rPr>
        <w:b/>
        <w:bCs/>
        <w:color w:val="auto"/>
      </w:rPr>
    </w:lvl>
    <w:lvl w:ilvl="1">
      <w:start w:val="1"/>
      <w:numFmt w:val="decimal"/>
      <w:lvlText w:val="%2."/>
      <w:lvlJc w:val="left"/>
      <w:pPr>
        <w:tabs>
          <w:tab w:val="num" w:pos="1080"/>
        </w:tabs>
        <w:ind w:left="1080" w:hanging="720"/>
      </w:pPr>
      <w:rPr>
        <w:rFonts w:ascii="Arial" w:eastAsia="Times New Roman" w:hAnsi="Arial" w:cs="Arial"/>
        <w:b/>
        <w:bCs/>
        <w:color w:val="auto"/>
        <w:sz w:val="22"/>
        <w:szCs w:val="22"/>
      </w:rPr>
    </w:lvl>
    <w:lvl w:ilvl="2">
      <w:start w:val="1"/>
      <w:numFmt w:val="decimal"/>
      <w:lvlText w:val="%3."/>
      <w:lvlJc w:val="left"/>
      <w:pPr>
        <w:tabs>
          <w:tab w:val="num" w:pos="1800"/>
        </w:tabs>
        <w:ind w:left="1800" w:hanging="720"/>
      </w:pPr>
      <w:rPr>
        <w:b/>
        <w:bCs/>
      </w:rPr>
    </w:lvl>
    <w:lvl w:ilvl="3">
      <w:start w:val="1"/>
      <w:numFmt w:val="decimal"/>
      <w:lvlText w:val="%4."/>
      <w:lvlJc w:val="left"/>
      <w:pPr>
        <w:tabs>
          <w:tab w:val="num" w:pos="2520"/>
        </w:tabs>
        <w:ind w:left="2520" w:hanging="720"/>
      </w:pPr>
      <w:rPr>
        <w:b/>
        <w:bCs/>
      </w:rPr>
    </w:lvl>
    <w:lvl w:ilvl="4">
      <w:start w:val="1"/>
      <w:numFmt w:val="decimal"/>
      <w:lvlText w:val="%5."/>
      <w:lvlJc w:val="left"/>
      <w:pPr>
        <w:tabs>
          <w:tab w:val="num" w:pos="3240"/>
        </w:tabs>
        <w:ind w:left="3240" w:hanging="720"/>
      </w:pPr>
      <w:rPr>
        <w:b/>
        <w:bCs/>
      </w:rPr>
    </w:lvl>
    <w:lvl w:ilvl="5">
      <w:start w:val="1"/>
      <w:numFmt w:val="decimal"/>
      <w:lvlText w:val="%6."/>
      <w:lvlJc w:val="left"/>
      <w:pPr>
        <w:tabs>
          <w:tab w:val="num" w:pos="3960"/>
        </w:tabs>
        <w:ind w:left="3960" w:hanging="720"/>
      </w:pPr>
    </w:lvl>
    <w:lvl w:ilvl="6">
      <w:start w:val="1"/>
      <w:numFmt w:val="decimal"/>
      <w:lvlText w:val="%7."/>
      <w:lvlJc w:val="left"/>
      <w:pPr>
        <w:tabs>
          <w:tab w:val="num" w:pos="4680"/>
        </w:tabs>
        <w:ind w:left="4680" w:hanging="720"/>
      </w:pPr>
    </w:lvl>
    <w:lvl w:ilvl="7">
      <w:start w:val="1"/>
      <w:numFmt w:val="decimal"/>
      <w:lvlText w:val="%8."/>
      <w:lvlJc w:val="left"/>
      <w:pPr>
        <w:tabs>
          <w:tab w:val="num" w:pos="5400"/>
        </w:tabs>
        <w:ind w:left="5400" w:hanging="720"/>
      </w:pPr>
    </w:lvl>
    <w:lvl w:ilvl="8">
      <w:start w:val="1"/>
      <w:numFmt w:val="decimal"/>
      <w:lvlText w:val="%9."/>
      <w:lvlJc w:val="left"/>
      <w:pPr>
        <w:tabs>
          <w:tab w:val="num" w:pos="6120"/>
        </w:tabs>
        <w:ind w:left="6120" w:hanging="720"/>
      </w:pPr>
    </w:lvl>
  </w:abstractNum>
  <w:abstractNum w:abstractNumId="4" w15:restartNumberingAfterBreak="0">
    <w:nsid w:val="02257EEE"/>
    <w:multiLevelType w:val="hybridMultilevel"/>
    <w:tmpl w:val="565C66E2"/>
    <w:lvl w:ilvl="0" w:tplc="7D9640F2">
      <w:start w:val="1"/>
      <w:numFmt w:val="lowerLetter"/>
      <w:lvlText w:val="(%1)"/>
      <w:lvlJc w:val="left"/>
      <w:pPr>
        <w:ind w:left="1931" w:hanging="360"/>
      </w:pPr>
      <w:rPr>
        <w:rFonts w:hint="default"/>
        <w:b/>
        <w:bCs/>
      </w:rPr>
    </w:lvl>
    <w:lvl w:ilvl="1" w:tplc="08090019" w:tentative="1">
      <w:start w:val="1"/>
      <w:numFmt w:val="lowerLetter"/>
      <w:lvlText w:val="%2."/>
      <w:lvlJc w:val="left"/>
      <w:pPr>
        <w:ind w:left="2651" w:hanging="360"/>
      </w:pPr>
    </w:lvl>
    <w:lvl w:ilvl="2" w:tplc="0809001B" w:tentative="1">
      <w:start w:val="1"/>
      <w:numFmt w:val="lowerRoman"/>
      <w:lvlText w:val="%3."/>
      <w:lvlJc w:val="right"/>
      <w:pPr>
        <w:ind w:left="3371" w:hanging="180"/>
      </w:pPr>
    </w:lvl>
    <w:lvl w:ilvl="3" w:tplc="0809000F" w:tentative="1">
      <w:start w:val="1"/>
      <w:numFmt w:val="decimal"/>
      <w:lvlText w:val="%4."/>
      <w:lvlJc w:val="left"/>
      <w:pPr>
        <w:ind w:left="4091" w:hanging="360"/>
      </w:pPr>
    </w:lvl>
    <w:lvl w:ilvl="4" w:tplc="08090019" w:tentative="1">
      <w:start w:val="1"/>
      <w:numFmt w:val="lowerLetter"/>
      <w:lvlText w:val="%5."/>
      <w:lvlJc w:val="left"/>
      <w:pPr>
        <w:ind w:left="4811" w:hanging="360"/>
      </w:pPr>
    </w:lvl>
    <w:lvl w:ilvl="5" w:tplc="0809001B" w:tentative="1">
      <w:start w:val="1"/>
      <w:numFmt w:val="lowerRoman"/>
      <w:lvlText w:val="%6."/>
      <w:lvlJc w:val="right"/>
      <w:pPr>
        <w:ind w:left="5531" w:hanging="180"/>
      </w:pPr>
    </w:lvl>
    <w:lvl w:ilvl="6" w:tplc="0809000F" w:tentative="1">
      <w:start w:val="1"/>
      <w:numFmt w:val="decimal"/>
      <w:lvlText w:val="%7."/>
      <w:lvlJc w:val="left"/>
      <w:pPr>
        <w:ind w:left="6251" w:hanging="360"/>
      </w:pPr>
    </w:lvl>
    <w:lvl w:ilvl="7" w:tplc="08090019" w:tentative="1">
      <w:start w:val="1"/>
      <w:numFmt w:val="lowerLetter"/>
      <w:lvlText w:val="%8."/>
      <w:lvlJc w:val="left"/>
      <w:pPr>
        <w:ind w:left="6971" w:hanging="360"/>
      </w:pPr>
    </w:lvl>
    <w:lvl w:ilvl="8" w:tplc="0809001B" w:tentative="1">
      <w:start w:val="1"/>
      <w:numFmt w:val="lowerRoman"/>
      <w:lvlText w:val="%9."/>
      <w:lvlJc w:val="right"/>
      <w:pPr>
        <w:ind w:left="7691" w:hanging="180"/>
      </w:pPr>
    </w:lvl>
  </w:abstractNum>
  <w:abstractNum w:abstractNumId="5" w15:restartNumberingAfterBreak="0">
    <w:nsid w:val="02B46875"/>
    <w:multiLevelType w:val="multilevel"/>
    <w:tmpl w:val="0809001D"/>
    <w:styleLink w:val="Style4"/>
    <w:lvl w:ilvl="0">
      <w:start w:val="6"/>
      <w:numFmt w:val="decimal"/>
      <w:lvlText w:val="%1)"/>
      <w:lvlJc w:val="left"/>
      <w:pPr>
        <w:ind w:left="360" w:hanging="360"/>
      </w:pPr>
      <w:rPr>
        <w:rFonts w:ascii="Arial" w:hAnsi="Arial"/>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02FA69B6"/>
    <w:multiLevelType w:val="multilevel"/>
    <w:tmpl w:val="DEE81986"/>
    <w:lvl w:ilvl="0">
      <w:start w:val="1"/>
      <w:numFmt w:val="decimal"/>
      <w:lvlText w:val="%1."/>
      <w:lvlJc w:val="left"/>
      <w:pPr>
        <w:ind w:left="892" w:hanging="360"/>
      </w:pPr>
      <w:rPr>
        <w:b/>
        <w:bCs/>
        <w:color w:val="auto"/>
      </w:rPr>
    </w:lvl>
    <w:lvl w:ilvl="1">
      <w:start w:val="89"/>
      <w:numFmt w:val="decimal"/>
      <w:isLgl/>
      <w:lvlText w:val="%1.%2"/>
      <w:lvlJc w:val="left"/>
      <w:pPr>
        <w:ind w:left="972" w:hanging="440"/>
      </w:pPr>
      <w:rPr>
        <w:rFonts w:hint="default"/>
        <w:color w:val="000000"/>
      </w:rPr>
    </w:lvl>
    <w:lvl w:ilvl="2">
      <w:start w:val="1"/>
      <w:numFmt w:val="decimal"/>
      <w:isLgl/>
      <w:lvlText w:val="%1.%2.%3"/>
      <w:lvlJc w:val="left"/>
      <w:pPr>
        <w:ind w:left="1252" w:hanging="720"/>
      </w:pPr>
      <w:rPr>
        <w:rFonts w:hint="default"/>
        <w:color w:val="000000"/>
      </w:rPr>
    </w:lvl>
    <w:lvl w:ilvl="3">
      <w:start w:val="1"/>
      <w:numFmt w:val="decimal"/>
      <w:isLgl/>
      <w:lvlText w:val="%1.%2.%3.%4"/>
      <w:lvlJc w:val="left"/>
      <w:pPr>
        <w:ind w:left="1252" w:hanging="720"/>
      </w:pPr>
      <w:rPr>
        <w:rFonts w:hint="default"/>
        <w:color w:val="000000"/>
      </w:rPr>
    </w:lvl>
    <w:lvl w:ilvl="4">
      <w:start w:val="1"/>
      <w:numFmt w:val="decimal"/>
      <w:isLgl/>
      <w:lvlText w:val="%1.%2.%3.%4.%5"/>
      <w:lvlJc w:val="left"/>
      <w:pPr>
        <w:ind w:left="1612" w:hanging="1080"/>
      </w:pPr>
      <w:rPr>
        <w:rFonts w:hint="default"/>
        <w:color w:val="000000"/>
      </w:rPr>
    </w:lvl>
    <w:lvl w:ilvl="5">
      <w:start w:val="1"/>
      <w:numFmt w:val="decimal"/>
      <w:isLgl/>
      <w:lvlText w:val="%1.%2.%3.%4.%5.%6"/>
      <w:lvlJc w:val="left"/>
      <w:pPr>
        <w:ind w:left="1612" w:hanging="1080"/>
      </w:pPr>
      <w:rPr>
        <w:rFonts w:hint="default"/>
        <w:color w:val="000000"/>
      </w:rPr>
    </w:lvl>
    <w:lvl w:ilvl="6">
      <w:start w:val="1"/>
      <w:numFmt w:val="decimal"/>
      <w:isLgl/>
      <w:lvlText w:val="%1.%2.%3.%4.%5.%6.%7"/>
      <w:lvlJc w:val="left"/>
      <w:pPr>
        <w:ind w:left="1972" w:hanging="1440"/>
      </w:pPr>
      <w:rPr>
        <w:rFonts w:hint="default"/>
        <w:color w:val="000000"/>
      </w:rPr>
    </w:lvl>
    <w:lvl w:ilvl="7">
      <w:start w:val="1"/>
      <w:numFmt w:val="decimal"/>
      <w:isLgl/>
      <w:lvlText w:val="%1.%2.%3.%4.%5.%6.%7.%8"/>
      <w:lvlJc w:val="left"/>
      <w:pPr>
        <w:ind w:left="1972" w:hanging="1440"/>
      </w:pPr>
      <w:rPr>
        <w:rFonts w:hint="default"/>
        <w:color w:val="000000"/>
      </w:rPr>
    </w:lvl>
    <w:lvl w:ilvl="8">
      <w:start w:val="1"/>
      <w:numFmt w:val="decimal"/>
      <w:isLgl/>
      <w:lvlText w:val="%1.%2.%3.%4.%5.%6.%7.%8.%9"/>
      <w:lvlJc w:val="left"/>
      <w:pPr>
        <w:ind w:left="2332" w:hanging="1800"/>
      </w:pPr>
      <w:rPr>
        <w:rFonts w:hint="default"/>
        <w:color w:val="000000"/>
      </w:rPr>
    </w:lvl>
  </w:abstractNum>
  <w:abstractNum w:abstractNumId="7" w15:restartNumberingAfterBreak="0">
    <w:nsid w:val="053C1151"/>
    <w:multiLevelType w:val="hybridMultilevel"/>
    <w:tmpl w:val="8B1C261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06D84FC1"/>
    <w:multiLevelType w:val="hybridMultilevel"/>
    <w:tmpl w:val="BDC001AE"/>
    <w:lvl w:ilvl="0" w:tplc="A8BCD654">
      <w:start w:val="1"/>
      <w:numFmt w:val="bullet"/>
      <w:lvlText w:val=""/>
      <w:lvlJc w:val="left"/>
      <w:rPr>
        <w:rFonts w:ascii="Symbol" w:hAnsi="Symbol" w:hint="default"/>
        <w:color w:val="auto"/>
        <w:sz w:val="20"/>
        <w:szCs w:val="22"/>
        <w14:shadow w14:blurRad="0" w14:dist="0" w14:dir="0" w14:sx="0" w14:sy="0" w14:kx="0" w14:ky="0" w14:algn="none">
          <w14:srgbClr w14:val="000000"/>
        </w14:shadow>
        <w14:textOutline w14:w="0" w14:cap="rnd" w14:cmpd="sng" w14:algn="ctr">
          <w14:noFill/>
          <w14:prstDash w14:val="solid"/>
          <w14:bevel/>
        </w14:textOut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6DA19F9"/>
    <w:multiLevelType w:val="hybridMultilevel"/>
    <w:tmpl w:val="3D8A4DA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07DD6CF1"/>
    <w:multiLevelType w:val="hybridMultilevel"/>
    <w:tmpl w:val="2068A3D8"/>
    <w:lvl w:ilvl="0" w:tplc="807A5E6C">
      <w:start w:val="1"/>
      <w:numFmt w:val="bullet"/>
      <w:lvlText w:val=""/>
      <w:lvlJc w:val="left"/>
      <w:pPr>
        <w:ind w:left="720" w:hanging="360"/>
      </w:pPr>
      <w:rPr>
        <w:rFonts w:ascii="Symbol" w:hAnsi="Symbol" w:hint="default"/>
        <w:b w:val="0"/>
        <w:i w:val="0"/>
        <w:strike w:val="0"/>
        <w:dstrike w:val="0"/>
        <w:color w:val="000000"/>
        <w:sz w:val="20"/>
        <w:szCs w:val="20"/>
        <w:u w:val="none" w:color="000000"/>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7DE0E9A"/>
    <w:multiLevelType w:val="hybridMultilevel"/>
    <w:tmpl w:val="C85CFFE2"/>
    <w:lvl w:ilvl="0" w:tplc="42786CBE">
      <w:start w:val="1"/>
      <w:numFmt w:val="bullet"/>
      <w:pStyle w:val="NoSpacing"/>
      <w:lvlText w:val=""/>
      <w:lvlJc w:val="left"/>
      <w:pPr>
        <w:ind w:left="360" w:hanging="360"/>
      </w:pPr>
      <w:rPr>
        <w:rFonts w:ascii="Symbol" w:hAnsi="Symbol" w:hint="default"/>
        <w:b w:val="0"/>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09C90A7C"/>
    <w:multiLevelType w:val="hybridMultilevel"/>
    <w:tmpl w:val="C3C298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A6F6A84"/>
    <w:multiLevelType w:val="multilevel"/>
    <w:tmpl w:val="19B6B326"/>
    <w:styleLink w:val="CurrentList22"/>
    <w:lvl w:ilvl="0">
      <w:start w:val="1"/>
      <w:numFmt w:val="bullet"/>
      <w:lvlText w:val=""/>
      <w:lvlJc w:val="left"/>
      <w:pPr>
        <w:ind w:left="360" w:hanging="360"/>
      </w:pPr>
      <w:rPr>
        <w:rFonts w:ascii="Symbol" w:hAnsi="Symbol" w:hint="default"/>
        <w:color w:val="auto"/>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4" w15:restartNumberingAfterBreak="0">
    <w:nsid w:val="0C5F37EC"/>
    <w:multiLevelType w:val="hybridMultilevel"/>
    <w:tmpl w:val="19B6B326"/>
    <w:lvl w:ilvl="0" w:tplc="64E62E9A">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0D2F641F"/>
    <w:multiLevelType w:val="hybridMultilevel"/>
    <w:tmpl w:val="E62CB756"/>
    <w:lvl w:ilvl="0" w:tplc="047C4616">
      <w:start w:val="1"/>
      <w:numFmt w:val="bullet"/>
      <w:lvlText w:val=""/>
      <w:lvlJc w:val="left"/>
      <w:pPr>
        <w:ind w:left="796" w:hanging="360"/>
      </w:pPr>
      <w:rPr>
        <w:rFonts w:ascii="Symbol" w:hAnsi="Symbol" w:hint="default"/>
        <w:color w:val="auto"/>
      </w:rPr>
    </w:lvl>
    <w:lvl w:ilvl="1" w:tplc="08090003" w:tentative="1">
      <w:start w:val="1"/>
      <w:numFmt w:val="bullet"/>
      <w:lvlText w:val="o"/>
      <w:lvlJc w:val="left"/>
      <w:pPr>
        <w:ind w:left="1516" w:hanging="360"/>
      </w:pPr>
      <w:rPr>
        <w:rFonts w:ascii="Courier New" w:hAnsi="Courier New" w:cs="Courier New" w:hint="default"/>
      </w:rPr>
    </w:lvl>
    <w:lvl w:ilvl="2" w:tplc="08090005" w:tentative="1">
      <w:start w:val="1"/>
      <w:numFmt w:val="bullet"/>
      <w:lvlText w:val=""/>
      <w:lvlJc w:val="left"/>
      <w:pPr>
        <w:ind w:left="2236" w:hanging="360"/>
      </w:pPr>
      <w:rPr>
        <w:rFonts w:ascii="Wingdings" w:hAnsi="Wingdings" w:hint="default"/>
      </w:rPr>
    </w:lvl>
    <w:lvl w:ilvl="3" w:tplc="08090001" w:tentative="1">
      <w:start w:val="1"/>
      <w:numFmt w:val="bullet"/>
      <w:lvlText w:val=""/>
      <w:lvlJc w:val="left"/>
      <w:pPr>
        <w:ind w:left="2956" w:hanging="360"/>
      </w:pPr>
      <w:rPr>
        <w:rFonts w:ascii="Symbol" w:hAnsi="Symbol" w:hint="default"/>
      </w:rPr>
    </w:lvl>
    <w:lvl w:ilvl="4" w:tplc="08090003" w:tentative="1">
      <w:start w:val="1"/>
      <w:numFmt w:val="bullet"/>
      <w:lvlText w:val="o"/>
      <w:lvlJc w:val="left"/>
      <w:pPr>
        <w:ind w:left="3676" w:hanging="360"/>
      </w:pPr>
      <w:rPr>
        <w:rFonts w:ascii="Courier New" w:hAnsi="Courier New" w:cs="Courier New" w:hint="default"/>
      </w:rPr>
    </w:lvl>
    <w:lvl w:ilvl="5" w:tplc="08090005" w:tentative="1">
      <w:start w:val="1"/>
      <w:numFmt w:val="bullet"/>
      <w:lvlText w:val=""/>
      <w:lvlJc w:val="left"/>
      <w:pPr>
        <w:ind w:left="4396" w:hanging="360"/>
      </w:pPr>
      <w:rPr>
        <w:rFonts w:ascii="Wingdings" w:hAnsi="Wingdings" w:hint="default"/>
      </w:rPr>
    </w:lvl>
    <w:lvl w:ilvl="6" w:tplc="08090001" w:tentative="1">
      <w:start w:val="1"/>
      <w:numFmt w:val="bullet"/>
      <w:lvlText w:val=""/>
      <w:lvlJc w:val="left"/>
      <w:pPr>
        <w:ind w:left="5116" w:hanging="360"/>
      </w:pPr>
      <w:rPr>
        <w:rFonts w:ascii="Symbol" w:hAnsi="Symbol" w:hint="default"/>
      </w:rPr>
    </w:lvl>
    <w:lvl w:ilvl="7" w:tplc="08090003" w:tentative="1">
      <w:start w:val="1"/>
      <w:numFmt w:val="bullet"/>
      <w:lvlText w:val="o"/>
      <w:lvlJc w:val="left"/>
      <w:pPr>
        <w:ind w:left="5836" w:hanging="360"/>
      </w:pPr>
      <w:rPr>
        <w:rFonts w:ascii="Courier New" w:hAnsi="Courier New" w:cs="Courier New" w:hint="default"/>
      </w:rPr>
    </w:lvl>
    <w:lvl w:ilvl="8" w:tplc="08090005" w:tentative="1">
      <w:start w:val="1"/>
      <w:numFmt w:val="bullet"/>
      <w:lvlText w:val=""/>
      <w:lvlJc w:val="left"/>
      <w:pPr>
        <w:ind w:left="6556" w:hanging="360"/>
      </w:pPr>
      <w:rPr>
        <w:rFonts w:ascii="Wingdings" w:hAnsi="Wingdings" w:hint="default"/>
      </w:rPr>
    </w:lvl>
  </w:abstractNum>
  <w:abstractNum w:abstractNumId="16" w15:restartNumberingAfterBreak="0">
    <w:nsid w:val="0D896CFD"/>
    <w:multiLevelType w:val="multilevel"/>
    <w:tmpl w:val="0809001D"/>
    <w:styleLink w:val="Style2"/>
    <w:lvl w:ilvl="0">
      <w:start w:val="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0DE247AA"/>
    <w:multiLevelType w:val="multilevel"/>
    <w:tmpl w:val="3F3C75A6"/>
    <w:lvl w:ilvl="0">
      <w:start w:val="1"/>
      <w:numFmt w:val="decimal"/>
      <w:lvlText w:val="%1."/>
      <w:lvlJc w:val="left"/>
      <w:pPr>
        <w:tabs>
          <w:tab w:val="num" w:pos="720"/>
        </w:tabs>
        <w:ind w:left="720" w:hanging="360"/>
      </w:pPr>
    </w:lvl>
    <w:lvl w:ilvl="1">
      <w:start w:val="1"/>
      <w:numFmt w:val="bullet"/>
      <w:lvlText w:val=""/>
      <w:lvlJc w:val="left"/>
      <w:pPr>
        <w:ind w:left="36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0D57E5C"/>
    <w:multiLevelType w:val="multilevel"/>
    <w:tmpl w:val="7ACEA48E"/>
    <w:lvl w:ilvl="0">
      <w:start w:val="1"/>
      <w:numFmt w:val="decimal"/>
      <w:lvlText w:val="%1."/>
      <w:lvlJc w:val="left"/>
      <w:pPr>
        <w:tabs>
          <w:tab w:val="num" w:pos="360"/>
        </w:tabs>
        <w:ind w:left="360" w:hanging="720"/>
      </w:pPr>
      <w:rPr>
        <w:b/>
        <w:bCs/>
        <w:color w:val="auto"/>
      </w:rPr>
    </w:lvl>
    <w:lvl w:ilvl="1">
      <w:start w:val="1"/>
      <w:numFmt w:val="decimal"/>
      <w:lvlText w:val="%2."/>
      <w:lvlJc w:val="left"/>
      <w:pPr>
        <w:tabs>
          <w:tab w:val="num" w:pos="1080"/>
        </w:tabs>
        <w:ind w:left="1080" w:hanging="720"/>
      </w:pPr>
      <w:rPr>
        <w:rFonts w:ascii="Arial" w:eastAsia="Times New Roman" w:hAnsi="Arial" w:cs="Arial"/>
        <w:b/>
        <w:bCs/>
        <w:color w:val="auto"/>
        <w:sz w:val="22"/>
        <w:szCs w:val="22"/>
      </w:rPr>
    </w:lvl>
    <w:lvl w:ilvl="2">
      <w:start w:val="1"/>
      <w:numFmt w:val="decimal"/>
      <w:lvlText w:val="%3."/>
      <w:lvlJc w:val="left"/>
      <w:pPr>
        <w:tabs>
          <w:tab w:val="num" w:pos="1800"/>
        </w:tabs>
        <w:ind w:left="1800" w:hanging="720"/>
      </w:pPr>
      <w:rPr>
        <w:b/>
        <w:bCs/>
      </w:rPr>
    </w:lvl>
    <w:lvl w:ilvl="3">
      <w:start w:val="1"/>
      <w:numFmt w:val="decimal"/>
      <w:lvlText w:val="%4."/>
      <w:lvlJc w:val="left"/>
      <w:pPr>
        <w:tabs>
          <w:tab w:val="num" w:pos="2520"/>
        </w:tabs>
        <w:ind w:left="2520" w:hanging="720"/>
      </w:pPr>
      <w:rPr>
        <w:b/>
        <w:bCs/>
      </w:rPr>
    </w:lvl>
    <w:lvl w:ilvl="4">
      <w:start w:val="1"/>
      <w:numFmt w:val="decimal"/>
      <w:lvlText w:val="%5."/>
      <w:lvlJc w:val="left"/>
      <w:pPr>
        <w:tabs>
          <w:tab w:val="num" w:pos="3240"/>
        </w:tabs>
        <w:ind w:left="3240" w:hanging="720"/>
      </w:pPr>
      <w:rPr>
        <w:b/>
        <w:bCs/>
      </w:rPr>
    </w:lvl>
    <w:lvl w:ilvl="5">
      <w:start w:val="1"/>
      <w:numFmt w:val="decimal"/>
      <w:lvlText w:val="%6."/>
      <w:lvlJc w:val="left"/>
      <w:pPr>
        <w:tabs>
          <w:tab w:val="num" w:pos="3960"/>
        </w:tabs>
        <w:ind w:left="3960" w:hanging="720"/>
      </w:pPr>
    </w:lvl>
    <w:lvl w:ilvl="6">
      <w:start w:val="1"/>
      <w:numFmt w:val="decimal"/>
      <w:lvlText w:val="%7."/>
      <w:lvlJc w:val="left"/>
      <w:pPr>
        <w:tabs>
          <w:tab w:val="num" w:pos="4680"/>
        </w:tabs>
        <w:ind w:left="4680" w:hanging="720"/>
      </w:pPr>
    </w:lvl>
    <w:lvl w:ilvl="7">
      <w:start w:val="1"/>
      <w:numFmt w:val="decimal"/>
      <w:lvlText w:val="%8."/>
      <w:lvlJc w:val="left"/>
      <w:pPr>
        <w:tabs>
          <w:tab w:val="num" w:pos="5400"/>
        </w:tabs>
        <w:ind w:left="5400" w:hanging="720"/>
      </w:pPr>
    </w:lvl>
    <w:lvl w:ilvl="8">
      <w:start w:val="1"/>
      <w:numFmt w:val="decimal"/>
      <w:lvlText w:val="%9."/>
      <w:lvlJc w:val="left"/>
      <w:pPr>
        <w:tabs>
          <w:tab w:val="num" w:pos="6120"/>
        </w:tabs>
        <w:ind w:left="6120" w:hanging="720"/>
      </w:pPr>
    </w:lvl>
  </w:abstractNum>
  <w:abstractNum w:abstractNumId="19" w15:restartNumberingAfterBreak="0">
    <w:nsid w:val="118379AE"/>
    <w:multiLevelType w:val="hybridMultilevel"/>
    <w:tmpl w:val="A96AC20A"/>
    <w:lvl w:ilvl="0" w:tplc="9F864F60">
      <w:start w:val="1"/>
      <w:numFmt w:val="bullet"/>
      <w:lvlText w:val=""/>
      <w:lvlJc w:val="left"/>
      <w:pPr>
        <w:ind w:left="360" w:hanging="360"/>
      </w:pPr>
      <w:rPr>
        <w:rFonts w:ascii="Symbol" w:hAnsi="Symbol" w:hint="default"/>
        <w:sz w:val="18"/>
        <w:szCs w:val="18"/>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12671B64"/>
    <w:multiLevelType w:val="hybridMultilevel"/>
    <w:tmpl w:val="1FE02E4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1" w15:restartNumberingAfterBreak="0">
    <w:nsid w:val="12685DA3"/>
    <w:multiLevelType w:val="multilevel"/>
    <w:tmpl w:val="E9E48788"/>
    <w:lvl w:ilvl="0">
      <w:start w:val="1"/>
      <w:numFmt w:val="decimal"/>
      <w:pStyle w:val="31"/>
      <w:lvlText w:val="3.%1"/>
      <w:lvlJc w:val="left"/>
      <w:pPr>
        <w:tabs>
          <w:tab w:val="num" w:pos="851"/>
        </w:tabs>
        <w:ind w:left="851" w:hanging="851"/>
      </w:pPr>
      <w:rPr>
        <w:rFonts w:ascii="Trebuchet MS" w:hAnsi="Trebuchet MS" w:hint="default"/>
        <w:b w:val="0"/>
        <w:i w:val="0"/>
        <w:color w:val="auto"/>
        <w:sz w:val="21"/>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 w15:restartNumberingAfterBreak="0">
    <w:nsid w:val="139D1D60"/>
    <w:multiLevelType w:val="multilevel"/>
    <w:tmpl w:val="5D561B0A"/>
    <w:styleLink w:val="CurrentList16"/>
    <w:lvl w:ilvl="0">
      <w:start w:val="1"/>
      <w:numFmt w:val="bullet"/>
      <w:lvlText w:val=""/>
      <w:lvlJc w:val="left"/>
      <w:pPr>
        <w:ind w:left="1571" w:hanging="360"/>
      </w:pPr>
      <w:rPr>
        <w:rFonts w:ascii="Symbol" w:hAnsi="Symbol" w:hint="default"/>
      </w:rPr>
    </w:lvl>
    <w:lvl w:ilvl="1">
      <w:start w:val="1"/>
      <w:numFmt w:val="bullet"/>
      <w:lvlText w:val="o"/>
      <w:lvlJc w:val="left"/>
      <w:pPr>
        <w:ind w:left="2291" w:hanging="360"/>
      </w:pPr>
      <w:rPr>
        <w:rFonts w:ascii="Courier New" w:hAnsi="Courier New" w:hint="default"/>
      </w:rPr>
    </w:lvl>
    <w:lvl w:ilvl="2">
      <w:start w:val="1"/>
      <w:numFmt w:val="bullet"/>
      <w:lvlText w:val=""/>
      <w:lvlJc w:val="left"/>
      <w:pPr>
        <w:ind w:left="3011" w:hanging="360"/>
      </w:pPr>
      <w:rPr>
        <w:rFonts w:ascii="Wingdings" w:hAnsi="Wingdings" w:hint="default"/>
      </w:rPr>
    </w:lvl>
    <w:lvl w:ilvl="3">
      <w:start w:val="1"/>
      <w:numFmt w:val="bullet"/>
      <w:lvlText w:val=""/>
      <w:lvlJc w:val="left"/>
      <w:pPr>
        <w:ind w:left="3731" w:hanging="360"/>
      </w:pPr>
      <w:rPr>
        <w:rFonts w:ascii="Symbol" w:hAnsi="Symbol" w:hint="default"/>
      </w:rPr>
    </w:lvl>
    <w:lvl w:ilvl="4">
      <w:start w:val="1"/>
      <w:numFmt w:val="bullet"/>
      <w:lvlText w:val="o"/>
      <w:lvlJc w:val="left"/>
      <w:pPr>
        <w:ind w:left="4451" w:hanging="360"/>
      </w:pPr>
      <w:rPr>
        <w:rFonts w:ascii="Courier New" w:hAnsi="Courier New" w:hint="default"/>
      </w:rPr>
    </w:lvl>
    <w:lvl w:ilvl="5">
      <w:start w:val="1"/>
      <w:numFmt w:val="bullet"/>
      <w:lvlText w:val=""/>
      <w:lvlJc w:val="left"/>
      <w:pPr>
        <w:ind w:left="5171" w:hanging="360"/>
      </w:pPr>
      <w:rPr>
        <w:rFonts w:ascii="Wingdings" w:hAnsi="Wingdings" w:hint="default"/>
      </w:rPr>
    </w:lvl>
    <w:lvl w:ilvl="6">
      <w:start w:val="1"/>
      <w:numFmt w:val="bullet"/>
      <w:lvlText w:val=""/>
      <w:lvlJc w:val="left"/>
      <w:pPr>
        <w:ind w:left="5891" w:hanging="360"/>
      </w:pPr>
      <w:rPr>
        <w:rFonts w:ascii="Symbol" w:hAnsi="Symbol" w:hint="default"/>
      </w:rPr>
    </w:lvl>
    <w:lvl w:ilvl="7">
      <w:start w:val="1"/>
      <w:numFmt w:val="bullet"/>
      <w:lvlText w:val="o"/>
      <w:lvlJc w:val="left"/>
      <w:pPr>
        <w:ind w:left="6611" w:hanging="360"/>
      </w:pPr>
      <w:rPr>
        <w:rFonts w:ascii="Courier New" w:hAnsi="Courier New" w:hint="default"/>
      </w:rPr>
    </w:lvl>
    <w:lvl w:ilvl="8">
      <w:start w:val="1"/>
      <w:numFmt w:val="bullet"/>
      <w:lvlText w:val=""/>
      <w:lvlJc w:val="left"/>
      <w:pPr>
        <w:ind w:left="7331" w:hanging="360"/>
      </w:pPr>
      <w:rPr>
        <w:rFonts w:ascii="Wingdings" w:hAnsi="Wingdings" w:hint="default"/>
      </w:rPr>
    </w:lvl>
  </w:abstractNum>
  <w:abstractNum w:abstractNumId="23" w15:restartNumberingAfterBreak="0">
    <w:nsid w:val="15503FB3"/>
    <w:multiLevelType w:val="multilevel"/>
    <w:tmpl w:val="F4C49250"/>
    <w:styleLink w:val="Style5"/>
    <w:lvl w:ilvl="0">
      <w:start w:val="1"/>
      <w:numFmt w:val="none"/>
      <w:lvlText w:val="5."/>
      <w:lvlJc w:val="left"/>
      <w:pPr>
        <w:ind w:left="360" w:hanging="360"/>
      </w:pPr>
      <w:rPr>
        <w:rFonts w:hint="default"/>
        <w:sz w:val="32"/>
        <w:szCs w:val="32"/>
      </w:rPr>
    </w:lvl>
    <w:lvl w:ilvl="1">
      <w:start w:val="45"/>
      <w:numFmt w:val="decimal"/>
      <w:isLgl/>
      <w:lvlText w:val="%1.%2"/>
      <w:lvlJc w:val="left"/>
      <w:pPr>
        <w:ind w:left="1487" w:hanging="5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24" w15:restartNumberingAfterBreak="0">
    <w:nsid w:val="15AF000C"/>
    <w:multiLevelType w:val="hybridMultilevel"/>
    <w:tmpl w:val="0FA6AB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6241AEF"/>
    <w:multiLevelType w:val="multilevel"/>
    <w:tmpl w:val="180867DC"/>
    <w:lvl w:ilvl="0">
      <w:start w:val="1"/>
      <w:numFmt w:val="decimal"/>
      <w:pStyle w:val="Section1"/>
      <w:lvlText w:val="1.%1"/>
      <w:lvlJc w:val="left"/>
      <w:pPr>
        <w:tabs>
          <w:tab w:val="num" w:pos="720"/>
        </w:tabs>
        <w:ind w:left="720" w:hanging="720"/>
      </w:pPr>
      <w:rPr>
        <w:rFonts w:cs="Times New Roman" w:hint="default"/>
        <w:b w:val="0"/>
        <w:bCs w:val="0"/>
        <w:i w:val="0"/>
        <w:iCs w:val="0"/>
        <w:caps w:val="0"/>
        <w:smallCaps w:val="0"/>
        <w:strike w:val="0"/>
        <w:dstrike w:val="0"/>
        <w:vanish w:val="0"/>
        <w:color w:val="auto"/>
        <w:spacing w:val="0"/>
        <w:kern w:val="0"/>
        <w:position w:val="0"/>
        <w:u w:val="none"/>
        <w:vertAlign w:val="baseline"/>
        <w:em w:val="none"/>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15:restartNumberingAfterBreak="0">
    <w:nsid w:val="18BA3C9A"/>
    <w:multiLevelType w:val="multilevel"/>
    <w:tmpl w:val="42CC0926"/>
    <w:styleLink w:val="CurrentList24"/>
    <w:lvl w:ilvl="0">
      <w:start w:val="10"/>
      <w:numFmt w:val="lowerRoman"/>
      <w:lvlText w:val="%1)"/>
      <w:lvlJc w:val="left"/>
      <w:pPr>
        <w:ind w:left="1080" w:hanging="720"/>
      </w:pPr>
      <w:rPr>
        <w:rFonts w:hint="default"/>
        <w:b w:val="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19423BB2"/>
    <w:multiLevelType w:val="hybridMultilevel"/>
    <w:tmpl w:val="DA4636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19A91011"/>
    <w:multiLevelType w:val="multilevel"/>
    <w:tmpl w:val="462EDE28"/>
    <w:styleLink w:val="CurrentList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1A613FC6"/>
    <w:multiLevelType w:val="hybridMultilevel"/>
    <w:tmpl w:val="BB868D3C"/>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0" w15:restartNumberingAfterBreak="0">
    <w:nsid w:val="1B6808D4"/>
    <w:multiLevelType w:val="hybridMultilevel"/>
    <w:tmpl w:val="9614F766"/>
    <w:lvl w:ilvl="0" w:tplc="DB40C01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BCB019A"/>
    <w:multiLevelType w:val="multilevel"/>
    <w:tmpl w:val="F7226DAE"/>
    <w:styleLink w:val="Style7"/>
    <w:lvl w:ilvl="0">
      <w:start w:val="7"/>
      <w:numFmt w:val="decimal"/>
      <w:lvlText w:val="%1"/>
      <w:lvlJc w:val="left"/>
      <w:pPr>
        <w:ind w:left="720" w:hanging="720"/>
      </w:pPr>
      <w:rPr>
        <w:color w:val="FF0000"/>
        <w:sz w:val="32"/>
      </w:rPr>
    </w:lvl>
    <w:lvl w:ilvl="1">
      <w:start w:val="1"/>
      <w:numFmt w:val="decimal"/>
      <w:lvlText w:val="4.%2."/>
      <w:lvlJc w:val="left"/>
      <w:pPr>
        <w:ind w:left="2705" w:hanging="720"/>
      </w:pPr>
      <w:rPr>
        <w:rFonts w:ascii="Arial" w:hAnsi="Arial" w:cs="Arial" w:hint="default"/>
        <w:b w:val="0"/>
        <w:color w:val="auto"/>
        <w:sz w:val="22"/>
        <w:szCs w:val="22"/>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32" w15:restartNumberingAfterBreak="0">
    <w:nsid w:val="1D1D0A59"/>
    <w:multiLevelType w:val="multilevel"/>
    <w:tmpl w:val="64A2FFDC"/>
    <w:styleLink w:val="CurrentList9"/>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1E8B7393"/>
    <w:multiLevelType w:val="hybridMultilevel"/>
    <w:tmpl w:val="888609AC"/>
    <w:lvl w:ilvl="0" w:tplc="0809000B">
      <w:start w:val="1"/>
      <w:numFmt w:val="bullet"/>
      <w:lvlText w:val=""/>
      <w:lvlJc w:val="left"/>
      <w:pPr>
        <w:ind w:left="1636" w:hanging="360"/>
      </w:pPr>
      <w:rPr>
        <w:rFonts w:ascii="Wingdings" w:hAnsi="Wingdings" w:hint="default"/>
      </w:rPr>
    </w:lvl>
    <w:lvl w:ilvl="1" w:tplc="FFFFFFFF" w:tentative="1">
      <w:start w:val="1"/>
      <w:numFmt w:val="bullet"/>
      <w:lvlText w:val="o"/>
      <w:lvlJc w:val="left"/>
      <w:pPr>
        <w:ind w:left="2487" w:hanging="360"/>
      </w:pPr>
      <w:rPr>
        <w:rFonts w:ascii="Courier New" w:hAnsi="Courier New" w:hint="default"/>
      </w:rPr>
    </w:lvl>
    <w:lvl w:ilvl="2" w:tplc="FFFFFFFF" w:tentative="1">
      <w:start w:val="1"/>
      <w:numFmt w:val="bullet"/>
      <w:lvlText w:val=""/>
      <w:lvlJc w:val="left"/>
      <w:pPr>
        <w:ind w:left="3207" w:hanging="360"/>
      </w:pPr>
      <w:rPr>
        <w:rFonts w:ascii="Wingdings" w:hAnsi="Wingdings" w:hint="default"/>
      </w:rPr>
    </w:lvl>
    <w:lvl w:ilvl="3" w:tplc="FFFFFFFF" w:tentative="1">
      <w:start w:val="1"/>
      <w:numFmt w:val="bullet"/>
      <w:lvlText w:val=""/>
      <w:lvlJc w:val="left"/>
      <w:pPr>
        <w:ind w:left="3927" w:hanging="360"/>
      </w:pPr>
      <w:rPr>
        <w:rFonts w:ascii="Symbol" w:hAnsi="Symbol" w:hint="default"/>
      </w:rPr>
    </w:lvl>
    <w:lvl w:ilvl="4" w:tplc="FFFFFFFF" w:tentative="1">
      <w:start w:val="1"/>
      <w:numFmt w:val="bullet"/>
      <w:lvlText w:val="o"/>
      <w:lvlJc w:val="left"/>
      <w:pPr>
        <w:ind w:left="4647" w:hanging="360"/>
      </w:pPr>
      <w:rPr>
        <w:rFonts w:ascii="Courier New" w:hAnsi="Courier New" w:hint="default"/>
      </w:rPr>
    </w:lvl>
    <w:lvl w:ilvl="5" w:tplc="FFFFFFFF" w:tentative="1">
      <w:start w:val="1"/>
      <w:numFmt w:val="bullet"/>
      <w:lvlText w:val=""/>
      <w:lvlJc w:val="left"/>
      <w:pPr>
        <w:ind w:left="5367" w:hanging="360"/>
      </w:pPr>
      <w:rPr>
        <w:rFonts w:ascii="Wingdings" w:hAnsi="Wingdings" w:hint="default"/>
      </w:rPr>
    </w:lvl>
    <w:lvl w:ilvl="6" w:tplc="FFFFFFFF" w:tentative="1">
      <w:start w:val="1"/>
      <w:numFmt w:val="bullet"/>
      <w:lvlText w:val=""/>
      <w:lvlJc w:val="left"/>
      <w:pPr>
        <w:ind w:left="6087" w:hanging="360"/>
      </w:pPr>
      <w:rPr>
        <w:rFonts w:ascii="Symbol" w:hAnsi="Symbol" w:hint="default"/>
      </w:rPr>
    </w:lvl>
    <w:lvl w:ilvl="7" w:tplc="FFFFFFFF" w:tentative="1">
      <w:start w:val="1"/>
      <w:numFmt w:val="bullet"/>
      <w:lvlText w:val="o"/>
      <w:lvlJc w:val="left"/>
      <w:pPr>
        <w:ind w:left="6807" w:hanging="360"/>
      </w:pPr>
      <w:rPr>
        <w:rFonts w:ascii="Courier New" w:hAnsi="Courier New" w:hint="default"/>
      </w:rPr>
    </w:lvl>
    <w:lvl w:ilvl="8" w:tplc="FFFFFFFF" w:tentative="1">
      <w:start w:val="1"/>
      <w:numFmt w:val="bullet"/>
      <w:lvlText w:val=""/>
      <w:lvlJc w:val="left"/>
      <w:pPr>
        <w:ind w:left="7527" w:hanging="360"/>
      </w:pPr>
      <w:rPr>
        <w:rFonts w:ascii="Wingdings" w:hAnsi="Wingdings" w:hint="default"/>
      </w:rPr>
    </w:lvl>
  </w:abstractNum>
  <w:abstractNum w:abstractNumId="34" w15:restartNumberingAfterBreak="0">
    <w:nsid w:val="1EA85B24"/>
    <w:multiLevelType w:val="hybridMultilevel"/>
    <w:tmpl w:val="7A84B446"/>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5" w15:restartNumberingAfterBreak="0">
    <w:nsid w:val="21EF1888"/>
    <w:multiLevelType w:val="hybridMultilevel"/>
    <w:tmpl w:val="6FC2D9A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 w15:restartNumberingAfterBreak="0">
    <w:nsid w:val="22EB4379"/>
    <w:multiLevelType w:val="hybridMultilevel"/>
    <w:tmpl w:val="8022FE2C"/>
    <w:lvl w:ilvl="0" w:tplc="035E67BA">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 w15:restartNumberingAfterBreak="0">
    <w:nsid w:val="23A225AF"/>
    <w:multiLevelType w:val="multilevel"/>
    <w:tmpl w:val="D3A854F2"/>
    <w:styleLink w:val="CurrentList2"/>
    <w:lvl w:ilvl="0">
      <w:start w:val="2"/>
      <w:numFmt w:val="decimal"/>
      <w:lvlText w:val="%1"/>
      <w:lvlJc w:val="left"/>
      <w:pPr>
        <w:ind w:left="420" w:hanging="420"/>
      </w:pPr>
      <w:rPr>
        <w:rFonts w:hint="default"/>
      </w:rPr>
    </w:lvl>
    <w:lvl w:ilvl="1">
      <w:start w:val="10"/>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8" w15:restartNumberingAfterBreak="0">
    <w:nsid w:val="240A5D9C"/>
    <w:multiLevelType w:val="hybridMultilevel"/>
    <w:tmpl w:val="81D2EBFE"/>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9" w15:restartNumberingAfterBreak="0">
    <w:nsid w:val="255E366E"/>
    <w:multiLevelType w:val="hybridMultilevel"/>
    <w:tmpl w:val="D51064C2"/>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40" w15:restartNumberingAfterBreak="0">
    <w:nsid w:val="26897D2A"/>
    <w:multiLevelType w:val="multilevel"/>
    <w:tmpl w:val="C8AC2128"/>
    <w:lvl w:ilvl="0">
      <w:start w:val="1"/>
      <w:numFmt w:val="decimal"/>
      <w:pStyle w:val="Heading1"/>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1" w15:restartNumberingAfterBreak="0">
    <w:nsid w:val="269147E2"/>
    <w:multiLevelType w:val="hybridMultilevel"/>
    <w:tmpl w:val="EE5013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28185378"/>
    <w:multiLevelType w:val="multilevel"/>
    <w:tmpl w:val="A748E884"/>
    <w:lvl w:ilvl="0">
      <w:start w:val="1"/>
      <w:numFmt w:val="bullet"/>
      <w:pStyle w:val="Bullets"/>
      <w:lvlText w:val=""/>
      <w:lvlJc w:val="left"/>
      <w:pPr>
        <w:tabs>
          <w:tab w:val="num" w:pos="1080"/>
        </w:tabs>
        <w:ind w:left="1080" w:hanging="360"/>
      </w:pPr>
      <w:rPr>
        <w:rFonts w:ascii="Symbol" w:hAnsi="Symbol" w:hint="default"/>
        <w:sz w:val="21"/>
      </w:rPr>
    </w:lvl>
    <w:lvl w:ilvl="1">
      <w:start w:val="1"/>
      <w:numFmt w:val="decimal"/>
      <w:lvlText w:val="%1.%2"/>
      <w:lvlJc w:val="left"/>
      <w:pPr>
        <w:tabs>
          <w:tab w:val="num" w:pos="1296"/>
        </w:tabs>
        <w:ind w:left="1296" w:hanging="576"/>
      </w:pPr>
      <w:rPr>
        <w:rFonts w:ascii="Trebuchet MS" w:hAnsi="Trebuchet MS" w:hint="default"/>
        <w:sz w:val="21"/>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43" w15:restartNumberingAfterBreak="0">
    <w:nsid w:val="28521B8D"/>
    <w:multiLevelType w:val="hybridMultilevel"/>
    <w:tmpl w:val="6B4E2F3C"/>
    <w:lvl w:ilvl="0" w:tplc="9480582C">
      <w:start w:val="1"/>
      <w:numFmt w:val="bullet"/>
      <w:pStyle w:val="NoSpacing1"/>
      <w:lvlText w:val=""/>
      <w:lvlJc w:val="left"/>
      <w:pPr>
        <w:ind w:left="1440" w:hanging="360"/>
      </w:pPr>
      <w:rPr>
        <w:rFonts w:ascii="Symbol" w:hAnsi="Symbol" w:hint="default"/>
        <w:color w:val="FF0000"/>
        <w:sz w:val="20"/>
      </w:rPr>
    </w:lvl>
    <w:lvl w:ilvl="1" w:tplc="EA02FF20" w:tentative="1">
      <w:start w:val="1"/>
      <w:numFmt w:val="bullet"/>
      <w:lvlText w:val="o"/>
      <w:lvlJc w:val="left"/>
      <w:pPr>
        <w:ind w:left="1440" w:hanging="360"/>
      </w:pPr>
      <w:rPr>
        <w:rFonts w:ascii="Courier New" w:hAnsi="Courier New" w:hint="default"/>
      </w:rPr>
    </w:lvl>
    <w:lvl w:ilvl="2" w:tplc="037C255C" w:tentative="1">
      <w:start w:val="1"/>
      <w:numFmt w:val="bullet"/>
      <w:lvlText w:val=""/>
      <w:lvlJc w:val="left"/>
      <w:pPr>
        <w:ind w:left="2160" w:hanging="360"/>
      </w:pPr>
      <w:rPr>
        <w:rFonts w:ascii="Wingdings" w:hAnsi="Wingdings" w:hint="default"/>
      </w:rPr>
    </w:lvl>
    <w:lvl w:ilvl="3" w:tplc="972E694E" w:tentative="1">
      <w:start w:val="1"/>
      <w:numFmt w:val="bullet"/>
      <w:lvlText w:val=""/>
      <w:lvlJc w:val="left"/>
      <w:pPr>
        <w:ind w:left="2880" w:hanging="360"/>
      </w:pPr>
      <w:rPr>
        <w:rFonts w:ascii="Symbol" w:hAnsi="Symbol" w:hint="default"/>
      </w:rPr>
    </w:lvl>
    <w:lvl w:ilvl="4" w:tplc="58865EC8" w:tentative="1">
      <w:start w:val="1"/>
      <w:numFmt w:val="bullet"/>
      <w:lvlText w:val="o"/>
      <w:lvlJc w:val="left"/>
      <w:pPr>
        <w:ind w:left="3600" w:hanging="360"/>
      </w:pPr>
      <w:rPr>
        <w:rFonts w:ascii="Courier New" w:hAnsi="Courier New" w:hint="default"/>
      </w:rPr>
    </w:lvl>
    <w:lvl w:ilvl="5" w:tplc="81CC05AC" w:tentative="1">
      <w:start w:val="1"/>
      <w:numFmt w:val="bullet"/>
      <w:lvlText w:val=""/>
      <w:lvlJc w:val="left"/>
      <w:pPr>
        <w:ind w:left="4320" w:hanging="360"/>
      </w:pPr>
      <w:rPr>
        <w:rFonts w:ascii="Wingdings" w:hAnsi="Wingdings" w:hint="default"/>
      </w:rPr>
    </w:lvl>
    <w:lvl w:ilvl="6" w:tplc="0D40BB66" w:tentative="1">
      <w:start w:val="1"/>
      <w:numFmt w:val="bullet"/>
      <w:lvlText w:val=""/>
      <w:lvlJc w:val="left"/>
      <w:pPr>
        <w:ind w:left="5040" w:hanging="360"/>
      </w:pPr>
      <w:rPr>
        <w:rFonts w:ascii="Symbol" w:hAnsi="Symbol" w:hint="default"/>
      </w:rPr>
    </w:lvl>
    <w:lvl w:ilvl="7" w:tplc="AA46BFB8" w:tentative="1">
      <w:start w:val="1"/>
      <w:numFmt w:val="bullet"/>
      <w:lvlText w:val="o"/>
      <w:lvlJc w:val="left"/>
      <w:pPr>
        <w:ind w:left="5760" w:hanging="360"/>
      </w:pPr>
      <w:rPr>
        <w:rFonts w:ascii="Courier New" w:hAnsi="Courier New" w:hint="default"/>
      </w:rPr>
    </w:lvl>
    <w:lvl w:ilvl="8" w:tplc="72F207A0" w:tentative="1">
      <w:start w:val="1"/>
      <w:numFmt w:val="bullet"/>
      <w:lvlText w:val=""/>
      <w:lvlJc w:val="left"/>
      <w:pPr>
        <w:ind w:left="6480" w:hanging="360"/>
      </w:pPr>
      <w:rPr>
        <w:rFonts w:ascii="Wingdings" w:hAnsi="Wingdings" w:hint="default"/>
      </w:rPr>
    </w:lvl>
  </w:abstractNum>
  <w:abstractNum w:abstractNumId="44" w15:restartNumberingAfterBreak="0">
    <w:nsid w:val="29072BC9"/>
    <w:multiLevelType w:val="hybridMultilevel"/>
    <w:tmpl w:val="074E8E56"/>
    <w:lvl w:ilvl="0" w:tplc="76E497B0">
      <w:start w:val="1"/>
      <w:numFmt w:val="bullet"/>
      <w:lvlText w:val="•"/>
      <w:lvlJc w:val="left"/>
      <w:pPr>
        <w:tabs>
          <w:tab w:val="num" w:pos="720"/>
        </w:tabs>
        <w:ind w:left="720" w:hanging="360"/>
      </w:pPr>
      <w:rPr>
        <w:rFonts w:ascii="Arial" w:hAnsi="Arial" w:cs="Times New Roman" w:hint="default"/>
      </w:rPr>
    </w:lvl>
    <w:lvl w:ilvl="1" w:tplc="0809000B">
      <w:start w:val="1"/>
      <w:numFmt w:val="bullet"/>
      <w:lvlText w:val=""/>
      <w:lvlJc w:val="left"/>
      <w:pPr>
        <w:ind w:left="1440" w:hanging="360"/>
      </w:pPr>
      <w:rPr>
        <w:rFonts w:ascii="Wingdings" w:hAnsi="Wingdings" w:hint="default"/>
      </w:rPr>
    </w:lvl>
    <w:lvl w:ilvl="2" w:tplc="C60A12A2">
      <w:start w:val="1"/>
      <w:numFmt w:val="bullet"/>
      <w:lvlText w:val="•"/>
      <w:lvlJc w:val="left"/>
      <w:pPr>
        <w:tabs>
          <w:tab w:val="num" w:pos="2160"/>
        </w:tabs>
        <w:ind w:left="2160" w:hanging="360"/>
      </w:pPr>
      <w:rPr>
        <w:rFonts w:ascii="Arial" w:hAnsi="Arial" w:cs="Times New Roman" w:hint="default"/>
      </w:rPr>
    </w:lvl>
    <w:lvl w:ilvl="3" w:tplc="32FA2CC4">
      <w:start w:val="1"/>
      <w:numFmt w:val="bullet"/>
      <w:lvlText w:val="•"/>
      <w:lvlJc w:val="left"/>
      <w:pPr>
        <w:tabs>
          <w:tab w:val="num" w:pos="2880"/>
        </w:tabs>
        <w:ind w:left="2880" w:hanging="360"/>
      </w:pPr>
      <w:rPr>
        <w:rFonts w:ascii="Arial" w:hAnsi="Arial" w:cs="Times New Roman" w:hint="default"/>
      </w:rPr>
    </w:lvl>
    <w:lvl w:ilvl="4" w:tplc="AA16BC70">
      <w:start w:val="1"/>
      <w:numFmt w:val="bullet"/>
      <w:lvlText w:val="•"/>
      <w:lvlJc w:val="left"/>
      <w:pPr>
        <w:tabs>
          <w:tab w:val="num" w:pos="3600"/>
        </w:tabs>
        <w:ind w:left="3600" w:hanging="360"/>
      </w:pPr>
      <w:rPr>
        <w:rFonts w:ascii="Arial" w:hAnsi="Arial" w:cs="Times New Roman" w:hint="default"/>
      </w:rPr>
    </w:lvl>
    <w:lvl w:ilvl="5" w:tplc="B7FCE1EE">
      <w:start w:val="1"/>
      <w:numFmt w:val="bullet"/>
      <w:lvlText w:val="•"/>
      <w:lvlJc w:val="left"/>
      <w:pPr>
        <w:tabs>
          <w:tab w:val="num" w:pos="4320"/>
        </w:tabs>
        <w:ind w:left="4320" w:hanging="360"/>
      </w:pPr>
      <w:rPr>
        <w:rFonts w:ascii="Arial" w:hAnsi="Arial" w:cs="Times New Roman" w:hint="default"/>
      </w:rPr>
    </w:lvl>
    <w:lvl w:ilvl="6" w:tplc="ED90709E">
      <w:start w:val="1"/>
      <w:numFmt w:val="bullet"/>
      <w:lvlText w:val="•"/>
      <w:lvlJc w:val="left"/>
      <w:pPr>
        <w:tabs>
          <w:tab w:val="num" w:pos="5040"/>
        </w:tabs>
        <w:ind w:left="5040" w:hanging="360"/>
      </w:pPr>
      <w:rPr>
        <w:rFonts w:ascii="Arial" w:hAnsi="Arial" w:cs="Times New Roman" w:hint="default"/>
      </w:rPr>
    </w:lvl>
    <w:lvl w:ilvl="7" w:tplc="E95E4132">
      <w:start w:val="1"/>
      <w:numFmt w:val="bullet"/>
      <w:lvlText w:val="•"/>
      <w:lvlJc w:val="left"/>
      <w:pPr>
        <w:tabs>
          <w:tab w:val="num" w:pos="5760"/>
        </w:tabs>
        <w:ind w:left="5760" w:hanging="360"/>
      </w:pPr>
      <w:rPr>
        <w:rFonts w:ascii="Arial" w:hAnsi="Arial" w:cs="Times New Roman" w:hint="default"/>
      </w:rPr>
    </w:lvl>
    <w:lvl w:ilvl="8" w:tplc="964C6A36">
      <w:start w:val="1"/>
      <w:numFmt w:val="bullet"/>
      <w:lvlText w:val="•"/>
      <w:lvlJc w:val="left"/>
      <w:pPr>
        <w:tabs>
          <w:tab w:val="num" w:pos="6480"/>
        </w:tabs>
        <w:ind w:left="6480" w:hanging="360"/>
      </w:pPr>
      <w:rPr>
        <w:rFonts w:ascii="Arial" w:hAnsi="Arial" w:cs="Times New Roman" w:hint="default"/>
      </w:rPr>
    </w:lvl>
  </w:abstractNum>
  <w:abstractNum w:abstractNumId="45" w15:restartNumberingAfterBreak="0">
    <w:nsid w:val="2B447C04"/>
    <w:multiLevelType w:val="hybridMultilevel"/>
    <w:tmpl w:val="DD8E5532"/>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46" w15:restartNumberingAfterBreak="0">
    <w:nsid w:val="2BE82A6C"/>
    <w:multiLevelType w:val="hybridMultilevel"/>
    <w:tmpl w:val="6AAE0186"/>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47" w15:restartNumberingAfterBreak="0">
    <w:nsid w:val="2C1B453F"/>
    <w:multiLevelType w:val="hybridMultilevel"/>
    <w:tmpl w:val="6B0C0D2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2C422DBD"/>
    <w:multiLevelType w:val="hybridMultilevel"/>
    <w:tmpl w:val="CEFC3A6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9" w15:restartNumberingAfterBreak="0">
    <w:nsid w:val="2D584A7A"/>
    <w:multiLevelType w:val="hybridMultilevel"/>
    <w:tmpl w:val="EEEA1F2E"/>
    <w:lvl w:ilvl="0" w:tplc="EE586704">
      <w:start w:val="2"/>
      <w:numFmt w:val="decimal"/>
      <w:lvlText w:val="1.%1."/>
      <w:lvlJc w:val="left"/>
      <w:pPr>
        <w:ind w:left="1080" w:hanging="720"/>
      </w:pPr>
      <w:rPr>
        <w:rFonts w:hint="default"/>
        <w:b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2DC762F1"/>
    <w:multiLevelType w:val="multilevel"/>
    <w:tmpl w:val="03204A16"/>
    <w:styleLink w:val="CurrentList20"/>
    <w:lvl w:ilvl="0">
      <w:start w:val="1"/>
      <w:numFmt w:val="bullet"/>
      <w:lvlText w:val=""/>
      <w:lvlJc w:val="left"/>
      <w:pPr>
        <w:ind w:left="72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1" w15:restartNumberingAfterBreak="0">
    <w:nsid w:val="2E2E553B"/>
    <w:multiLevelType w:val="hybridMultilevel"/>
    <w:tmpl w:val="1382BDD4"/>
    <w:lvl w:ilvl="0" w:tplc="0809000B">
      <w:start w:val="1"/>
      <w:numFmt w:val="bullet"/>
      <w:lvlText w:val=""/>
      <w:lvlJc w:val="left"/>
      <w:pPr>
        <w:ind w:left="1178" w:hanging="360"/>
      </w:pPr>
      <w:rPr>
        <w:rFonts w:ascii="Wingdings" w:hAnsi="Wingdings" w:hint="default"/>
        <w:color w:val="auto"/>
      </w:rPr>
    </w:lvl>
    <w:lvl w:ilvl="1" w:tplc="FFFFFFFF" w:tentative="1">
      <w:start w:val="1"/>
      <w:numFmt w:val="bullet"/>
      <w:lvlText w:val="o"/>
      <w:lvlJc w:val="left"/>
      <w:pPr>
        <w:ind w:left="1898" w:hanging="360"/>
      </w:pPr>
      <w:rPr>
        <w:rFonts w:ascii="Courier New" w:hAnsi="Courier New" w:cs="Courier New" w:hint="default"/>
      </w:rPr>
    </w:lvl>
    <w:lvl w:ilvl="2" w:tplc="FFFFFFFF" w:tentative="1">
      <w:start w:val="1"/>
      <w:numFmt w:val="bullet"/>
      <w:lvlText w:val=""/>
      <w:lvlJc w:val="left"/>
      <w:pPr>
        <w:ind w:left="2618" w:hanging="360"/>
      </w:pPr>
      <w:rPr>
        <w:rFonts w:ascii="Wingdings" w:hAnsi="Wingdings" w:hint="default"/>
      </w:rPr>
    </w:lvl>
    <w:lvl w:ilvl="3" w:tplc="FFFFFFFF" w:tentative="1">
      <w:start w:val="1"/>
      <w:numFmt w:val="bullet"/>
      <w:lvlText w:val=""/>
      <w:lvlJc w:val="left"/>
      <w:pPr>
        <w:ind w:left="3338" w:hanging="360"/>
      </w:pPr>
      <w:rPr>
        <w:rFonts w:ascii="Symbol" w:hAnsi="Symbol" w:hint="default"/>
      </w:rPr>
    </w:lvl>
    <w:lvl w:ilvl="4" w:tplc="FFFFFFFF" w:tentative="1">
      <w:start w:val="1"/>
      <w:numFmt w:val="bullet"/>
      <w:lvlText w:val="o"/>
      <w:lvlJc w:val="left"/>
      <w:pPr>
        <w:ind w:left="4058" w:hanging="360"/>
      </w:pPr>
      <w:rPr>
        <w:rFonts w:ascii="Courier New" w:hAnsi="Courier New" w:cs="Courier New" w:hint="default"/>
      </w:rPr>
    </w:lvl>
    <w:lvl w:ilvl="5" w:tplc="FFFFFFFF" w:tentative="1">
      <w:start w:val="1"/>
      <w:numFmt w:val="bullet"/>
      <w:lvlText w:val=""/>
      <w:lvlJc w:val="left"/>
      <w:pPr>
        <w:ind w:left="4778" w:hanging="360"/>
      </w:pPr>
      <w:rPr>
        <w:rFonts w:ascii="Wingdings" w:hAnsi="Wingdings" w:hint="default"/>
      </w:rPr>
    </w:lvl>
    <w:lvl w:ilvl="6" w:tplc="FFFFFFFF" w:tentative="1">
      <w:start w:val="1"/>
      <w:numFmt w:val="bullet"/>
      <w:lvlText w:val=""/>
      <w:lvlJc w:val="left"/>
      <w:pPr>
        <w:ind w:left="5498" w:hanging="360"/>
      </w:pPr>
      <w:rPr>
        <w:rFonts w:ascii="Symbol" w:hAnsi="Symbol" w:hint="default"/>
      </w:rPr>
    </w:lvl>
    <w:lvl w:ilvl="7" w:tplc="FFFFFFFF" w:tentative="1">
      <w:start w:val="1"/>
      <w:numFmt w:val="bullet"/>
      <w:lvlText w:val="o"/>
      <w:lvlJc w:val="left"/>
      <w:pPr>
        <w:ind w:left="6218" w:hanging="360"/>
      </w:pPr>
      <w:rPr>
        <w:rFonts w:ascii="Courier New" w:hAnsi="Courier New" w:cs="Courier New" w:hint="default"/>
      </w:rPr>
    </w:lvl>
    <w:lvl w:ilvl="8" w:tplc="FFFFFFFF" w:tentative="1">
      <w:start w:val="1"/>
      <w:numFmt w:val="bullet"/>
      <w:lvlText w:val=""/>
      <w:lvlJc w:val="left"/>
      <w:pPr>
        <w:ind w:left="6938" w:hanging="360"/>
      </w:pPr>
      <w:rPr>
        <w:rFonts w:ascii="Wingdings" w:hAnsi="Wingdings" w:hint="default"/>
      </w:rPr>
    </w:lvl>
  </w:abstractNum>
  <w:abstractNum w:abstractNumId="52" w15:restartNumberingAfterBreak="0">
    <w:nsid w:val="30CD7655"/>
    <w:multiLevelType w:val="hybridMultilevel"/>
    <w:tmpl w:val="C3ECE666"/>
    <w:lvl w:ilvl="0" w:tplc="DB40C012">
      <w:start w:val="1"/>
      <w:numFmt w:val="bullet"/>
      <w:lvlText w:val=""/>
      <w:lvlJc w:val="left"/>
      <w:pPr>
        <w:ind w:left="1778" w:hanging="360"/>
      </w:pPr>
      <w:rPr>
        <w:rFonts w:ascii="Wingdings" w:hAnsi="Wingdings" w:hint="default"/>
        <w:color w:val="auto"/>
      </w:rPr>
    </w:lvl>
    <w:lvl w:ilvl="1" w:tplc="08090003" w:tentative="1">
      <w:start w:val="1"/>
      <w:numFmt w:val="bullet"/>
      <w:lvlText w:val="o"/>
      <w:lvlJc w:val="left"/>
      <w:pPr>
        <w:ind w:left="2498" w:hanging="360"/>
      </w:pPr>
      <w:rPr>
        <w:rFonts w:ascii="Courier New" w:hAnsi="Courier New" w:cs="Courier New" w:hint="default"/>
      </w:rPr>
    </w:lvl>
    <w:lvl w:ilvl="2" w:tplc="08090005" w:tentative="1">
      <w:start w:val="1"/>
      <w:numFmt w:val="bullet"/>
      <w:lvlText w:val=""/>
      <w:lvlJc w:val="left"/>
      <w:pPr>
        <w:ind w:left="3218" w:hanging="360"/>
      </w:pPr>
      <w:rPr>
        <w:rFonts w:ascii="Wingdings" w:hAnsi="Wingdings" w:hint="default"/>
      </w:rPr>
    </w:lvl>
    <w:lvl w:ilvl="3" w:tplc="08090001" w:tentative="1">
      <w:start w:val="1"/>
      <w:numFmt w:val="bullet"/>
      <w:lvlText w:val=""/>
      <w:lvlJc w:val="left"/>
      <w:pPr>
        <w:ind w:left="3938" w:hanging="360"/>
      </w:pPr>
      <w:rPr>
        <w:rFonts w:ascii="Symbol" w:hAnsi="Symbol" w:hint="default"/>
      </w:rPr>
    </w:lvl>
    <w:lvl w:ilvl="4" w:tplc="08090003" w:tentative="1">
      <w:start w:val="1"/>
      <w:numFmt w:val="bullet"/>
      <w:lvlText w:val="o"/>
      <w:lvlJc w:val="left"/>
      <w:pPr>
        <w:ind w:left="4658" w:hanging="360"/>
      </w:pPr>
      <w:rPr>
        <w:rFonts w:ascii="Courier New" w:hAnsi="Courier New" w:cs="Courier New" w:hint="default"/>
      </w:rPr>
    </w:lvl>
    <w:lvl w:ilvl="5" w:tplc="08090005" w:tentative="1">
      <w:start w:val="1"/>
      <w:numFmt w:val="bullet"/>
      <w:lvlText w:val=""/>
      <w:lvlJc w:val="left"/>
      <w:pPr>
        <w:ind w:left="5378" w:hanging="360"/>
      </w:pPr>
      <w:rPr>
        <w:rFonts w:ascii="Wingdings" w:hAnsi="Wingdings" w:hint="default"/>
      </w:rPr>
    </w:lvl>
    <w:lvl w:ilvl="6" w:tplc="08090001" w:tentative="1">
      <w:start w:val="1"/>
      <w:numFmt w:val="bullet"/>
      <w:lvlText w:val=""/>
      <w:lvlJc w:val="left"/>
      <w:pPr>
        <w:ind w:left="6098" w:hanging="360"/>
      </w:pPr>
      <w:rPr>
        <w:rFonts w:ascii="Symbol" w:hAnsi="Symbol" w:hint="default"/>
      </w:rPr>
    </w:lvl>
    <w:lvl w:ilvl="7" w:tplc="08090003" w:tentative="1">
      <w:start w:val="1"/>
      <w:numFmt w:val="bullet"/>
      <w:lvlText w:val="o"/>
      <w:lvlJc w:val="left"/>
      <w:pPr>
        <w:ind w:left="6818" w:hanging="360"/>
      </w:pPr>
      <w:rPr>
        <w:rFonts w:ascii="Courier New" w:hAnsi="Courier New" w:cs="Courier New" w:hint="default"/>
      </w:rPr>
    </w:lvl>
    <w:lvl w:ilvl="8" w:tplc="08090005" w:tentative="1">
      <w:start w:val="1"/>
      <w:numFmt w:val="bullet"/>
      <w:lvlText w:val=""/>
      <w:lvlJc w:val="left"/>
      <w:pPr>
        <w:ind w:left="7538" w:hanging="360"/>
      </w:pPr>
      <w:rPr>
        <w:rFonts w:ascii="Wingdings" w:hAnsi="Wingdings" w:hint="default"/>
      </w:rPr>
    </w:lvl>
  </w:abstractNum>
  <w:abstractNum w:abstractNumId="53" w15:restartNumberingAfterBreak="0">
    <w:nsid w:val="31FF4BB7"/>
    <w:multiLevelType w:val="multilevel"/>
    <w:tmpl w:val="DBAE56E2"/>
    <w:lvl w:ilvl="0">
      <w:start w:val="1"/>
      <w:numFmt w:val="bullet"/>
      <w:lvlText w:val=""/>
      <w:lvlJc w:val="left"/>
      <w:pPr>
        <w:ind w:left="1778" w:hanging="360"/>
      </w:pPr>
      <w:rPr>
        <w:rFonts w:ascii="Wingdings" w:hAnsi="Wingdings" w:hint="default"/>
        <w:sz w:val="20"/>
      </w:rPr>
    </w:lvl>
    <w:lvl w:ilvl="1">
      <w:start w:val="1"/>
      <w:numFmt w:val="bullet"/>
      <w:lvlText w:val=""/>
      <w:lvlJc w:val="left"/>
      <w:pPr>
        <w:tabs>
          <w:tab w:val="num" w:pos="1582"/>
        </w:tabs>
        <w:ind w:left="1582" w:hanging="360"/>
      </w:pPr>
      <w:rPr>
        <w:rFonts w:ascii="Symbol" w:hAnsi="Symbol" w:hint="default"/>
        <w:sz w:val="20"/>
      </w:rPr>
    </w:lvl>
    <w:lvl w:ilvl="2" w:tentative="1">
      <w:start w:val="1"/>
      <w:numFmt w:val="bullet"/>
      <w:lvlText w:val=""/>
      <w:lvlJc w:val="left"/>
      <w:pPr>
        <w:tabs>
          <w:tab w:val="num" w:pos="2302"/>
        </w:tabs>
        <w:ind w:left="2302" w:hanging="360"/>
      </w:pPr>
      <w:rPr>
        <w:rFonts w:ascii="Symbol" w:hAnsi="Symbol" w:hint="default"/>
        <w:sz w:val="20"/>
      </w:rPr>
    </w:lvl>
    <w:lvl w:ilvl="3" w:tentative="1">
      <w:start w:val="1"/>
      <w:numFmt w:val="bullet"/>
      <w:lvlText w:val=""/>
      <w:lvlJc w:val="left"/>
      <w:pPr>
        <w:tabs>
          <w:tab w:val="num" w:pos="3022"/>
        </w:tabs>
        <w:ind w:left="3022" w:hanging="360"/>
      </w:pPr>
      <w:rPr>
        <w:rFonts w:ascii="Symbol" w:hAnsi="Symbol" w:hint="default"/>
        <w:sz w:val="20"/>
      </w:rPr>
    </w:lvl>
    <w:lvl w:ilvl="4" w:tentative="1">
      <w:start w:val="1"/>
      <w:numFmt w:val="bullet"/>
      <w:lvlText w:val=""/>
      <w:lvlJc w:val="left"/>
      <w:pPr>
        <w:tabs>
          <w:tab w:val="num" w:pos="3742"/>
        </w:tabs>
        <w:ind w:left="3742" w:hanging="360"/>
      </w:pPr>
      <w:rPr>
        <w:rFonts w:ascii="Symbol" w:hAnsi="Symbol" w:hint="default"/>
        <w:sz w:val="20"/>
      </w:rPr>
    </w:lvl>
    <w:lvl w:ilvl="5" w:tentative="1">
      <w:start w:val="1"/>
      <w:numFmt w:val="bullet"/>
      <w:lvlText w:val=""/>
      <w:lvlJc w:val="left"/>
      <w:pPr>
        <w:tabs>
          <w:tab w:val="num" w:pos="4462"/>
        </w:tabs>
        <w:ind w:left="4462" w:hanging="360"/>
      </w:pPr>
      <w:rPr>
        <w:rFonts w:ascii="Symbol" w:hAnsi="Symbol" w:hint="default"/>
        <w:sz w:val="20"/>
      </w:rPr>
    </w:lvl>
    <w:lvl w:ilvl="6" w:tentative="1">
      <w:start w:val="1"/>
      <w:numFmt w:val="bullet"/>
      <w:lvlText w:val=""/>
      <w:lvlJc w:val="left"/>
      <w:pPr>
        <w:tabs>
          <w:tab w:val="num" w:pos="5182"/>
        </w:tabs>
        <w:ind w:left="5182" w:hanging="360"/>
      </w:pPr>
      <w:rPr>
        <w:rFonts w:ascii="Symbol" w:hAnsi="Symbol" w:hint="default"/>
        <w:sz w:val="20"/>
      </w:rPr>
    </w:lvl>
    <w:lvl w:ilvl="7" w:tentative="1">
      <w:start w:val="1"/>
      <w:numFmt w:val="bullet"/>
      <w:lvlText w:val=""/>
      <w:lvlJc w:val="left"/>
      <w:pPr>
        <w:tabs>
          <w:tab w:val="num" w:pos="5902"/>
        </w:tabs>
        <w:ind w:left="5902" w:hanging="360"/>
      </w:pPr>
      <w:rPr>
        <w:rFonts w:ascii="Symbol" w:hAnsi="Symbol" w:hint="default"/>
        <w:sz w:val="20"/>
      </w:rPr>
    </w:lvl>
    <w:lvl w:ilvl="8" w:tentative="1">
      <w:start w:val="1"/>
      <w:numFmt w:val="bullet"/>
      <w:lvlText w:val=""/>
      <w:lvlJc w:val="left"/>
      <w:pPr>
        <w:tabs>
          <w:tab w:val="num" w:pos="6622"/>
        </w:tabs>
        <w:ind w:left="6622" w:hanging="360"/>
      </w:pPr>
      <w:rPr>
        <w:rFonts w:ascii="Symbol" w:hAnsi="Symbol" w:hint="default"/>
        <w:sz w:val="20"/>
      </w:rPr>
    </w:lvl>
  </w:abstractNum>
  <w:abstractNum w:abstractNumId="54" w15:restartNumberingAfterBreak="0">
    <w:nsid w:val="321D3671"/>
    <w:multiLevelType w:val="hybridMultilevel"/>
    <w:tmpl w:val="D268805E"/>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55" w15:restartNumberingAfterBreak="0">
    <w:nsid w:val="336F6009"/>
    <w:multiLevelType w:val="hybridMultilevel"/>
    <w:tmpl w:val="BC0EF4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34694FB3"/>
    <w:multiLevelType w:val="hybridMultilevel"/>
    <w:tmpl w:val="996C6F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15:restartNumberingAfterBreak="0">
    <w:nsid w:val="34E20D42"/>
    <w:multiLevelType w:val="multilevel"/>
    <w:tmpl w:val="7D047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36C67EBA"/>
    <w:multiLevelType w:val="multilevel"/>
    <w:tmpl w:val="53BCE37C"/>
    <w:styleLink w:val="CurrentList10"/>
    <w:lvl w:ilvl="0">
      <w:start w:val="1"/>
      <w:numFmt w:val="bullet"/>
      <w:lvlText w:val=""/>
      <w:lvlJc w:val="left"/>
      <w:pPr>
        <w:ind w:left="72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9" w15:restartNumberingAfterBreak="0">
    <w:nsid w:val="370D26F9"/>
    <w:multiLevelType w:val="hybridMultilevel"/>
    <w:tmpl w:val="92B84474"/>
    <w:lvl w:ilvl="0" w:tplc="0ACECF88">
      <w:start w:val="1"/>
      <w:numFmt w:val="bullet"/>
      <w:pStyle w:val="ListBulletmain"/>
      <w:lvlText w:val=""/>
      <w:lvlJc w:val="left"/>
      <w:pPr>
        <w:tabs>
          <w:tab w:val="num" w:pos="432"/>
        </w:tabs>
        <w:ind w:left="432" w:hanging="432"/>
      </w:pPr>
      <w:rPr>
        <w:rFonts w:ascii="Webdings" w:hAnsi="Webdings" w:hint="default"/>
        <w:b w:val="0"/>
        <w:i w:val="0"/>
        <w:color w:val="003399"/>
        <w:sz w:val="22"/>
      </w:rPr>
    </w:lvl>
    <w:lvl w:ilvl="1" w:tplc="6E7E3EEC">
      <w:start w:val="1"/>
      <w:numFmt w:val="bullet"/>
      <w:pStyle w:val="ListBullet3"/>
      <w:lvlText w:val=""/>
      <w:lvlJc w:val="left"/>
      <w:pPr>
        <w:tabs>
          <w:tab w:val="num" w:pos="1440"/>
        </w:tabs>
        <w:ind w:left="1440" w:hanging="360"/>
      </w:pPr>
      <w:rPr>
        <w:rFonts w:ascii="Webdings" w:hAnsi="Webdings" w:hint="default"/>
        <w:b w:val="0"/>
        <w:i w:val="0"/>
        <w:color w:val="003399"/>
        <w:kern w:val="0"/>
        <w:sz w:val="12"/>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383923DE"/>
    <w:multiLevelType w:val="multilevel"/>
    <w:tmpl w:val="03204A16"/>
    <w:styleLink w:val="CurrentList21"/>
    <w:lvl w:ilvl="0">
      <w:start w:val="1"/>
      <w:numFmt w:val="bullet"/>
      <w:lvlText w:val=""/>
      <w:lvlJc w:val="left"/>
      <w:pPr>
        <w:ind w:left="72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1" w15:restartNumberingAfterBreak="0">
    <w:nsid w:val="38FA183F"/>
    <w:multiLevelType w:val="multilevel"/>
    <w:tmpl w:val="072C8BDA"/>
    <w:lvl w:ilvl="0">
      <w:start w:val="4"/>
      <w:numFmt w:val="decimal"/>
      <w:lvlText w:val="%1"/>
      <w:lvlJc w:val="left"/>
      <w:pPr>
        <w:ind w:left="865" w:hanging="440"/>
      </w:pPr>
      <w:rPr>
        <w:rFonts w:hint="default"/>
        <w:b w:val="0"/>
        <w:sz w:val="32"/>
        <w:szCs w:val="32"/>
      </w:rPr>
    </w:lvl>
    <w:lvl w:ilvl="1">
      <w:start w:val="1"/>
      <w:numFmt w:val="decimal"/>
      <w:lvlText w:val="6.%2."/>
      <w:lvlJc w:val="left"/>
      <w:pPr>
        <w:ind w:left="360" w:hanging="360"/>
      </w:pPr>
      <w:rPr>
        <w:rFonts w:hint="default"/>
        <w:b w:val="0"/>
        <w:color w:val="auto"/>
        <w:sz w:val="22"/>
      </w:rPr>
    </w:lvl>
    <w:lvl w:ilvl="2">
      <w:start w:val="1"/>
      <w:numFmt w:val="decimal"/>
      <w:lvlText w:val="%1.%2.%3"/>
      <w:lvlJc w:val="left"/>
      <w:pPr>
        <w:ind w:left="2294" w:hanging="440"/>
      </w:pPr>
      <w:rPr>
        <w:rFonts w:hint="default"/>
        <w:b w:val="0"/>
        <w:sz w:val="22"/>
      </w:rPr>
    </w:lvl>
    <w:lvl w:ilvl="3">
      <w:start w:val="1"/>
      <w:numFmt w:val="decimal"/>
      <w:lvlText w:val="%1.%2.%3.%4"/>
      <w:lvlJc w:val="left"/>
      <w:pPr>
        <w:ind w:left="3501" w:hanging="720"/>
      </w:pPr>
      <w:rPr>
        <w:rFonts w:hint="default"/>
        <w:b w:val="0"/>
        <w:sz w:val="22"/>
      </w:rPr>
    </w:lvl>
    <w:lvl w:ilvl="4">
      <w:start w:val="1"/>
      <w:numFmt w:val="decimal"/>
      <w:lvlText w:val="%1.%2.%3.%4.%5"/>
      <w:lvlJc w:val="left"/>
      <w:pPr>
        <w:ind w:left="4428" w:hanging="720"/>
      </w:pPr>
      <w:rPr>
        <w:rFonts w:hint="default"/>
        <w:b w:val="0"/>
        <w:sz w:val="22"/>
      </w:rPr>
    </w:lvl>
    <w:lvl w:ilvl="5">
      <w:start w:val="1"/>
      <w:numFmt w:val="decimal"/>
      <w:lvlText w:val="%1.%2.%3.%4.%5.%6"/>
      <w:lvlJc w:val="left"/>
      <w:pPr>
        <w:ind w:left="5715" w:hanging="1080"/>
      </w:pPr>
      <w:rPr>
        <w:rFonts w:hint="default"/>
        <w:b w:val="0"/>
        <w:sz w:val="22"/>
      </w:rPr>
    </w:lvl>
    <w:lvl w:ilvl="6">
      <w:start w:val="1"/>
      <w:numFmt w:val="decimal"/>
      <w:lvlText w:val="%1.%2.%3.%4.%5.%6.%7"/>
      <w:lvlJc w:val="left"/>
      <w:pPr>
        <w:ind w:left="6642" w:hanging="1080"/>
      </w:pPr>
      <w:rPr>
        <w:rFonts w:hint="default"/>
        <w:b w:val="0"/>
        <w:sz w:val="22"/>
      </w:rPr>
    </w:lvl>
    <w:lvl w:ilvl="7">
      <w:start w:val="1"/>
      <w:numFmt w:val="decimal"/>
      <w:lvlText w:val="%1.%2.%3.%4.%5.%6.%7.%8"/>
      <w:lvlJc w:val="left"/>
      <w:pPr>
        <w:ind w:left="7569" w:hanging="1080"/>
      </w:pPr>
      <w:rPr>
        <w:rFonts w:hint="default"/>
        <w:b w:val="0"/>
        <w:sz w:val="22"/>
      </w:rPr>
    </w:lvl>
    <w:lvl w:ilvl="8">
      <w:start w:val="1"/>
      <w:numFmt w:val="decimal"/>
      <w:lvlText w:val="%1.%2.%3.%4.%5.%6.%7.%8.%9"/>
      <w:lvlJc w:val="left"/>
      <w:pPr>
        <w:ind w:left="8856" w:hanging="1440"/>
      </w:pPr>
      <w:rPr>
        <w:rFonts w:hint="default"/>
        <w:b w:val="0"/>
        <w:sz w:val="22"/>
      </w:rPr>
    </w:lvl>
  </w:abstractNum>
  <w:abstractNum w:abstractNumId="62" w15:restartNumberingAfterBreak="0">
    <w:nsid w:val="391D3A7A"/>
    <w:multiLevelType w:val="hybridMultilevel"/>
    <w:tmpl w:val="03204A16"/>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72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39D023B5"/>
    <w:multiLevelType w:val="multilevel"/>
    <w:tmpl w:val="2B34E466"/>
    <w:styleLink w:val="CurrentList7"/>
    <w:lvl w:ilvl="0">
      <w:start w:val="1"/>
      <w:numFmt w:val="bullet"/>
      <w:lvlText w:val=""/>
      <w:lvlJc w:val="left"/>
      <w:pPr>
        <w:ind w:left="72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4" w15:restartNumberingAfterBreak="0">
    <w:nsid w:val="39D02467"/>
    <w:multiLevelType w:val="hybridMultilevel"/>
    <w:tmpl w:val="94F049E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5" w15:restartNumberingAfterBreak="0">
    <w:nsid w:val="39F225C0"/>
    <w:multiLevelType w:val="hybridMultilevel"/>
    <w:tmpl w:val="090216A0"/>
    <w:lvl w:ilvl="0" w:tplc="DB40C012">
      <w:start w:val="1"/>
      <w:numFmt w:val="bullet"/>
      <w:lvlText w:val=""/>
      <w:lvlJc w:val="left"/>
      <w:pPr>
        <w:ind w:left="1778" w:hanging="360"/>
      </w:pPr>
      <w:rPr>
        <w:rFonts w:ascii="Wingdings" w:hAnsi="Wingdings" w:hint="default"/>
        <w:color w:val="auto"/>
      </w:rPr>
    </w:lvl>
    <w:lvl w:ilvl="1" w:tplc="FFFFFFFF" w:tentative="1">
      <w:start w:val="1"/>
      <w:numFmt w:val="bullet"/>
      <w:lvlText w:val="o"/>
      <w:lvlJc w:val="left"/>
      <w:pPr>
        <w:ind w:left="2498" w:hanging="360"/>
      </w:pPr>
      <w:rPr>
        <w:rFonts w:ascii="Courier New" w:hAnsi="Courier New" w:cs="Courier New" w:hint="default"/>
      </w:rPr>
    </w:lvl>
    <w:lvl w:ilvl="2" w:tplc="FFFFFFFF" w:tentative="1">
      <w:start w:val="1"/>
      <w:numFmt w:val="bullet"/>
      <w:lvlText w:val=""/>
      <w:lvlJc w:val="left"/>
      <w:pPr>
        <w:ind w:left="3218" w:hanging="360"/>
      </w:pPr>
      <w:rPr>
        <w:rFonts w:ascii="Wingdings" w:hAnsi="Wingdings" w:hint="default"/>
      </w:rPr>
    </w:lvl>
    <w:lvl w:ilvl="3" w:tplc="FFFFFFFF" w:tentative="1">
      <w:start w:val="1"/>
      <w:numFmt w:val="bullet"/>
      <w:lvlText w:val=""/>
      <w:lvlJc w:val="left"/>
      <w:pPr>
        <w:ind w:left="3938" w:hanging="360"/>
      </w:pPr>
      <w:rPr>
        <w:rFonts w:ascii="Symbol" w:hAnsi="Symbol" w:hint="default"/>
      </w:rPr>
    </w:lvl>
    <w:lvl w:ilvl="4" w:tplc="FFFFFFFF" w:tentative="1">
      <w:start w:val="1"/>
      <w:numFmt w:val="bullet"/>
      <w:lvlText w:val="o"/>
      <w:lvlJc w:val="left"/>
      <w:pPr>
        <w:ind w:left="4658" w:hanging="360"/>
      </w:pPr>
      <w:rPr>
        <w:rFonts w:ascii="Courier New" w:hAnsi="Courier New" w:cs="Courier New" w:hint="default"/>
      </w:rPr>
    </w:lvl>
    <w:lvl w:ilvl="5" w:tplc="FFFFFFFF" w:tentative="1">
      <w:start w:val="1"/>
      <w:numFmt w:val="bullet"/>
      <w:lvlText w:val=""/>
      <w:lvlJc w:val="left"/>
      <w:pPr>
        <w:ind w:left="5378" w:hanging="360"/>
      </w:pPr>
      <w:rPr>
        <w:rFonts w:ascii="Wingdings" w:hAnsi="Wingdings" w:hint="default"/>
      </w:rPr>
    </w:lvl>
    <w:lvl w:ilvl="6" w:tplc="FFFFFFFF" w:tentative="1">
      <w:start w:val="1"/>
      <w:numFmt w:val="bullet"/>
      <w:lvlText w:val=""/>
      <w:lvlJc w:val="left"/>
      <w:pPr>
        <w:ind w:left="6098" w:hanging="360"/>
      </w:pPr>
      <w:rPr>
        <w:rFonts w:ascii="Symbol" w:hAnsi="Symbol" w:hint="default"/>
      </w:rPr>
    </w:lvl>
    <w:lvl w:ilvl="7" w:tplc="FFFFFFFF" w:tentative="1">
      <w:start w:val="1"/>
      <w:numFmt w:val="bullet"/>
      <w:lvlText w:val="o"/>
      <w:lvlJc w:val="left"/>
      <w:pPr>
        <w:ind w:left="6818" w:hanging="360"/>
      </w:pPr>
      <w:rPr>
        <w:rFonts w:ascii="Courier New" w:hAnsi="Courier New" w:cs="Courier New" w:hint="default"/>
      </w:rPr>
    </w:lvl>
    <w:lvl w:ilvl="8" w:tplc="FFFFFFFF" w:tentative="1">
      <w:start w:val="1"/>
      <w:numFmt w:val="bullet"/>
      <w:lvlText w:val=""/>
      <w:lvlJc w:val="left"/>
      <w:pPr>
        <w:ind w:left="7538" w:hanging="360"/>
      </w:pPr>
      <w:rPr>
        <w:rFonts w:ascii="Wingdings" w:hAnsi="Wingdings" w:hint="default"/>
      </w:rPr>
    </w:lvl>
  </w:abstractNum>
  <w:abstractNum w:abstractNumId="66" w15:restartNumberingAfterBreak="0">
    <w:nsid w:val="3A2856BE"/>
    <w:multiLevelType w:val="hybridMultilevel"/>
    <w:tmpl w:val="66A2D84A"/>
    <w:lvl w:ilvl="0" w:tplc="D54E90BE">
      <w:numFmt w:val="bullet"/>
      <w:lvlText w:val="-"/>
      <w:lvlJc w:val="left"/>
      <w:pPr>
        <w:ind w:left="1598" w:hanging="360"/>
      </w:pPr>
      <w:rPr>
        <w:rFonts w:ascii="Arial" w:eastAsia="Times New Roman" w:hAnsi="Arial" w:cs="Arial" w:hint="default"/>
      </w:rPr>
    </w:lvl>
    <w:lvl w:ilvl="1" w:tplc="08090003" w:tentative="1">
      <w:start w:val="1"/>
      <w:numFmt w:val="bullet"/>
      <w:lvlText w:val="o"/>
      <w:lvlJc w:val="left"/>
      <w:pPr>
        <w:ind w:left="2318" w:hanging="360"/>
      </w:pPr>
      <w:rPr>
        <w:rFonts w:ascii="Courier New" w:hAnsi="Courier New" w:cs="Courier New" w:hint="default"/>
      </w:rPr>
    </w:lvl>
    <w:lvl w:ilvl="2" w:tplc="08090005" w:tentative="1">
      <w:start w:val="1"/>
      <w:numFmt w:val="bullet"/>
      <w:lvlText w:val=""/>
      <w:lvlJc w:val="left"/>
      <w:pPr>
        <w:ind w:left="3038" w:hanging="360"/>
      </w:pPr>
      <w:rPr>
        <w:rFonts w:ascii="Wingdings" w:hAnsi="Wingdings" w:hint="default"/>
      </w:rPr>
    </w:lvl>
    <w:lvl w:ilvl="3" w:tplc="08090001" w:tentative="1">
      <w:start w:val="1"/>
      <w:numFmt w:val="bullet"/>
      <w:lvlText w:val=""/>
      <w:lvlJc w:val="left"/>
      <w:pPr>
        <w:ind w:left="3758" w:hanging="360"/>
      </w:pPr>
      <w:rPr>
        <w:rFonts w:ascii="Symbol" w:hAnsi="Symbol" w:hint="default"/>
      </w:rPr>
    </w:lvl>
    <w:lvl w:ilvl="4" w:tplc="08090003" w:tentative="1">
      <w:start w:val="1"/>
      <w:numFmt w:val="bullet"/>
      <w:lvlText w:val="o"/>
      <w:lvlJc w:val="left"/>
      <w:pPr>
        <w:ind w:left="4478" w:hanging="360"/>
      </w:pPr>
      <w:rPr>
        <w:rFonts w:ascii="Courier New" w:hAnsi="Courier New" w:cs="Courier New" w:hint="default"/>
      </w:rPr>
    </w:lvl>
    <w:lvl w:ilvl="5" w:tplc="08090005" w:tentative="1">
      <w:start w:val="1"/>
      <w:numFmt w:val="bullet"/>
      <w:lvlText w:val=""/>
      <w:lvlJc w:val="left"/>
      <w:pPr>
        <w:ind w:left="5198" w:hanging="360"/>
      </w:pPr>
      <w:rPr>
        <w:rFonts w:ascii="Wingdings" w:hAnsi="Wingdings" w:hint="default"/>
      </w:rPr>
    </w:lvl>
    <w:lvl w:ilvl="6" w:tplc="08090001" w:tentative="1">
      <w:start w:val="1"/>
      <w:numFmt w:val="bullet"/>
      <w:lvlText w:val=""/>
      <w:lvlJc w:val="left"/>
      <w:pPr>
        <w:ind w:left="5918" w:hanging="360"/>
      </w:pPr>
      <w:rPr>
        <w:rFonts w:ascii="Symbol" w:hAnsi="Symbol" w:hint="default"/>
      </w:rPr>
    </w:lvl>
    <w:lvl w:ilvl="7" w:tplc="08090003" w:tentative="1">
      <w:start w:val="1"/>
      <w:numFmt w:val="bullet"/>
      <w:lvlText w:val="o"/>
      <w:lvlJc w:val="left"/>
      <w:pPr>
        <w:ind w:left="6638" w:hanging="360"/>
      </w:pPr>
      <w:rPr>
        <w:rFonts w:ascii="Courier New" w:hAnsi="Courier New" w:cs="Courier New" w:hint="default"/>
      </w:rPr>
    </w:lvl>
    <w:lvl w:ilvl="8" w:tplc="08090005" w:tentative="1">
      <w:start w:val="1"/>
      <w:numFmt w:val="bullet"/>
      <w:lvlText w:val=""/>
      <w:lvlJc w:val="left"/>
      <w:pPr>
        <w:ind w:left="7358" w:hanging="360"/>
      </w:pPr>
      <w:rPr>
        <w:rFonts w:ascii="Wingdings" w:hAnsi="Wingdings" w:hint="default"/>
      </w:rPr>
    </w:lvl>
  </w:abstractNum>
  <w:abstractNum w:abstractNumId="67" w15:restartNumberingAfterBreak="0">
    <w:nsid w:val="3A2C7839"/>
    <w:multiLevelType w:val="hybridMultilevel"/>
    <w:tmpl w:val="01FEE4BC"/>
    <w:lvl w:ilvl="0" w:tplc="9C70024A">
      <w:start w:val="1"/>
      <w:numFmt w:val="bullet"/>
      <w:lvlText w:val=""/>
      <w:lvlJc w:val="left"/>
      <w:pPr>
        <w:ind w:left="720" w:hanging="360"/>
      </w:pPr>
      <w:rPr>
        <w:rFonts w:ascii="Symbol" w:hAnsi="Symbol"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3A8A12C9"/>
    <w:multiLevelType w:val="hybridMultilevel"/>
    <w:tmpl w:val="B5BC974E"/>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69" w15:restartNumberingAfterBreak="0">
    <w:nsid w:val="3B804CF7"/>
    <w:multiLevelType w:val="hybridMultilevel"/>
    <w:tmpl w:val="9E28049C"/>
    <w:lvl w:ilvl="0" w:tplc="643CED38">
      <w:start w:val="1"/>
      <w:numFmt w:val="decimal"/>
      <w:lvlText w:val="4.%1."/>
      <w:lvlJc w:val="left"/>
      <w:pPr>
        <w:ind w:left="720" w:hanging="360"/>
      </w:pPr>
      <w:rPr>
        <w:rFonts w:hint="default"/>
        <w:b w:val="0"/>
        <w:bCs/>
        <w:color w:val="auto"/>
        <w:sz w:val="22"/>
        <w:szCs w:val="22"/>
      </w:rPr>
    </w:lvl>
    <w:lvl w:ilvl="1" w:tplc="FFFFFFFF">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3E0C0AFD"/>
    <w:multiLevelType w:val="multilevel"/>
    <w:tmpl w:val="7C8C8618"/>
    <w:lvl w:ilvl="0">
      <w:start w:val="1"/>
      <w:numFmt w:val="decimal"/>
      <w:pStyle w:val="51"/>
      <w:lvlText w:val="5.%1"/>
      <w:lvlJc w:val="left"/>
      <w:pPr>
        <w:tabs>
          <w:tab w:val="num" w:pos="851"/>
        </w:tabs>
        <w:ind w:left="851" w:hanging="851"/>
      </w:pPr>
      <w:rPr>
        <w:rFonts w:ascii="Trebuchet MS" w:hAnsi="Trebuchet MS" w:hint="default"/>
        <w:b w:val="0"/>
        <w:i w:val="0"/>
        <w:color w:val="auto"/>
        <w:sz w:val="21"/>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1" w15:restartNumberingAfterBreak="0">
    <w:nsid w:val="3E5C05B1"/>
    <w:multiLevelType w:val="hybridMultilevel"/>
    <w:tmpl w:val="F900384E"/>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72" w15:restartNumberingAfterBreak="0">
    <w:nsid w:val="407A5BB3"/>
    <w:multiLevelType w:val="hybridMultilevel"/>
    <w:tmpl w:val="3F864464"/>
    <w:lvl w:ilvl="0" w:tplc="FFFFFFFF">
      <w:start w:val="1"/>
      <w:numFmt w:val="decimal"/>
      <w:lvlText w:val="%1."/>
      <w:lvlJc w:val="left"/>
      <w:pPr>
        <w:ind w:left="494" w:hanging="360"/>
      </w:pPr>
    </w:lvl>
    <w:lvl w:ilvl="1" w:tplc="FFFFFFFF" w:tentative="1">
      <w:start w:val="1"/>
      <w:numFmt w:val="lowerLetter"/>
      <w:lvlText w:val="%2."/>
      <w:lvlJc w:val="left"/>
      <w:pPr>
        <w:ind w:left="1214" w:hanging="360"/>
      </w:pPr>
    </w:lvl>
    <w:lvl w:ilvl="2" w:tplc="FFFFFFFF" w:tentative="1">
      <w:start w:val="1"/>
      <w:numFmt w:val="lowerRoman"/>
      <w:lvlText w:val="%3."/>
      <w:lvlJc w:val="right"/>
      <w:pPr>
        <w:ind w:left="1934" w:hanging="180"/>
      </w:pPr>
    </w:lvl>
    <w:lvl w:ilvl="3" w:tplc="FFFFFFFF" w:tentative="1">
      <w:start w:val="1"/>
      <w:numFmt w:val="decimal"/>
      <w:lvlText w:val="%4."/>
      <w:lvlJc w:val="left"/>
      <w:pPr>
        <w:ind w:left="2654" w:hanging="360"/>
      </w:pPr>
    </w:lvl>
    <w:lvl w:ilvl="4" w:tplc="FFFFFFFF" w:tentative="1">
      <w:start w:val="1"/>
      <w:numFmt w:val="lowerLetter"/>
      <w:lvlText w:val="%5."/>
      <w:lvlJc w:val="left"/>
      <w:pPr>
        <w:ind w:left="3374" w:hanging="360"/>
      </w:pPr>
    </w:lvl>
    <w:lvl w:ilvl="5" w:tplc="FFFFFFFF" w:tentative="1">
      <w:start w:val="1"/>
      <w:numFmt w:val="lowerRoman"/>
      <w:lvlText w:val="%6."/>
      <w:lvlJc w:val="right"/>
      <w:pPr>
        <w:ind w:left="4094" w:hanging="180"/>
      </w:pPr>
    </w:lvl>
    <w:lvl w:ilvl="6" w:tplc="FFFFFFFF" w:tentative="1">
      <w:start w:val="1"/>
      <w:numFmt w:val="decimal"/>
      <w:lvlText w:val="%7."/>
      <w:lvlJc w:val="left"/>
      <w:pPr>
        <w:ind w:left="4814" w:hanging="360"/>
      </w:pPr>
    </w:lvl>
    <w:lvl w:ilvl="7" w:tplc="FFFFFFFF" w:tentative="1">
      <w:start w:val="1"/>
      <w:numFmt w:val="lowerLetter"/>
      <w:lvlText w:val="%8."/>
      <w:lvlJc w:val="left"/>
      <w:pPr>
        <w:ind w:left="5534" w:hanging="360"/>
      </w:pPr>
    </w:lvl>
    <w:lvl w:ilvl="8" w:tplc="FFFFFFFF" w:tentative="1">
      <w:start w:val="1"/>
      <w:numFmt w:val="lowerRoman"/>
      <w:lvlText w:val="%9."/>
      <w:lvlJc w:val="right"/>
      <w:pPr>
        <w:ind w:left="6254" w:hanging="180"/>
      </w:pPr>
    </w:lvl>
  </w:abstractNum>
  <w:abstractNum w:abstractNumId="73" w15:restartNumberingAfterBreak="0">
    <w:nsid w:val="41910922"/>
    <w:multiLevelType w:val="hybridMultilevel"/>
    <w:tmpl w:val="26FE6BC2"/>
    <w:lvl w:ilvl="0" w:tplc="08090005">
      <w:start w:val="1"/>
      <w:numFmt w:val="bullet"/>
      <w:lvlText w:val=""/>
      <w:lvlJc w:val="left"/>
      <w:pPr>
        <w:ind w:left="1931" w:hanging="360"/>
      </w:pPr>
      <w:rPr>
        <w:rFonts w:ascii="Wingdings" w:hAnsi="Wingdings" w:hint="default"/>
      </w:rPr>
    </w:lvl>
    <w:lvl w:ilvl="1" w:tplc="08090003" w:tentative="1">
      <w:start w:val="1"/>
      <w:numFmt w:val="bullet"/>
      <w:lvlText w:val="o"/>
      <w:lvlJc w:val="left"/>
      <w:pPr>
        <w:ind w:left="2651" w:hanging="360"/>
      </w:pPr>
      <w:rPr>
        <w:rFonts w:ascii="Courier New" w:hAnsi="Courier New" w:cs="Courier New" w:hint="default"/>
      </w:rPr>
    </w:lvl>
    <w:lvl w:ilvl="2" w:tplc="08090005" w:tentative="1">
      <w:start w:val="1"/>
      <w:numFmt w:val="bullet"/>
      <w:lvlText w:val=""/>
      <w:lvlJc w:val="left"/>
      <w:pPr>
        <w:ind w:left="3371" w:hanging="360"/>
      </w:pPr>
      <w:rPr>
        <w:rFonts w:ascii="Wingdings" w:hAnsi="Wingdings" w:hint="default"/>
      </w:rPr>
    </w:lvl>
    <w:lvl w:ilvl="3" w:tplc="08090001" w:tentative="1">
      <w:start w:val="1"/>
      <w:numFmt w:val="bullet"/>
      <w:lvlText w:val=""/>
      <w:lvlJc w:val="left"/>
      <w:pPr>
        <w:ind w:left="4091" w:hanging="360"/>
      </w:pPr>
      <w:rPr>
        <w:rFonts w:ascii="Symbol" w:hAnsi="Symbol" w:hint="default"/>
      </w:rPr>
    </w:lvl>
    <w:lvl w:ilvl="4" w:tplc="08090003" w:tentative="1">
      <w:start w:val="1"/>
      <w:numFmt w:val="bullet"/>
      <w:lvlText w:val="o"/>
      <w:lvlJc w:val="left"/>
      <w:pPr>
        <w:ind w:left="4811" w:hanging="360"/>
      </w:pPr>
      <w:rPr>
        <w:rFonts w:ascii="Courier New" w:hAnsi="Courier New" w:cs="Courier New" w:hint="default"/>
      </w:rPr>
    </w:lvl>
    <w:lvl w:ilvl="5" w:tplc="08090005" w:tentative="1">
      <w:start w:val="1"/>
      <w:numFmt w:val="bullet"/>
      <w:lvlText w:val=""/>
      <w:lvlJc w:val="left"/>
      <w:pPr>
        <w:ind w:left="5531" w:hanging="360"/>
      </w:pPr>
      <w:rPr>
        <w:rFonts w:ascii="Wingdings" w:hAnsi="Wingdings" w:hint="default"/>
      </w:rPr>
    </w:lvl>
    <w:lvl w:ilvl="6" w:tplc="08090001" w:tentative="1">
      <w:start w:val="1"/>
      <w:numFmt w:val="bullet"/>
      <w:lvlText w:val=""/>
      <w:lvlJc w:val="left"/>
      <w:pPr>
        <w:ind w:left="6251" w:hanging="360"/>
      </w:pPr>
      <w:rPr>
        <w:rFonts w:ascii="Symbol" w:hAnsi="Symbol" w:hint="default"/>
      </w:rPr>
    </w:lvl>
    <w:lvl w:ilvl="7" w:tplc="08090003" w:tentative="1">
      <w:start w:val="1"/>
      <w:numFmt w:val="bullet"/>
      <w:lvlText w:val="o"/>
      <w:lvlJc w:val="left"/>
      <w:pPr>
        <w:ind w:left="6971" w:hanging="360"/>
      </w:pPr>
      <w:rPr>
        <w:rFonts w:ascii="Courier New" w:hAnsi="Courier New" w:cs="Courier New" w:hint="default"/>
      </w:rPr>
    </w:lvl>
    <w:lvl w:ilvl="8" w:tplc="08090005" w:tentative="1">
      <w:start w:val="1"/>
      <w:numFmt w:val="bullet"/>
      <w:lvlText w:val=""/>
      <w:lvlJc w:val="left"/>
      <w:pPr>
        <w:ind w:left="7691" w:hanging="360"/>
      </w:pPr>
      <w:rPr>
        <w:rFonts w:ascii="Wingdings" w:hAnsi="Wingdings" w:hint="default"/>
      </w:rPr>
    </w:lvl>
  </w:abstractNum>
  <w:abstractNum w:abstractNumId="74" w15:restartNumberingAfterBreak="0">
    <w:nsid w:val="426E3FAD"/>
    <w:multiLevelType w:val="multilevel"/>
    <w:tmpl w:val="E30E55EA"/>
    <w:lvl w:ilvl="0">
      <w:start w:val="1"/>
      <w:numFmt w:val="bullet"/>
      <w:lvlText w:val=""/>
      <w:lvlJc w:val="left"/>
      <w:pPr>
        <w:tabs>
          <w:tab w:val="num" w:pos="720"/>
        </w:tabs>
        <w:ind w:left="720" w:hanging="360"/>
      </w:pPr>
      <w:rPr>
        <w:rFonts w:ascii="Symbol" w:hAnsi="Symbol" w:hint="default"/>
        <w:sz w:val="22"/>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4293323B"/>
    <w:multiLevelType w:val="hybridMultilevel"/>
    <w:tmpl w:val="8BC6C6C4"/>
    <w:lvl w:ilvl="0" w:tplc="08090001">
      <w:start w:val="1"/>
      <w:numFmt w:val="bullet"/>
      <w:lvlText w:val=""/>
      <w:lvlJc w:val="left"/>
      <w:pPr>
        <w:ind w:left="2295" w:hanging="360"/>
      </w:pPr>
      <w:rPr>
        <w:rFonts w:ascii="Symbol" w:hAnsi="Symbol" w:hint="default"/>
      </w:rPr>
    </w:lvl>
    <w:lvl w:ilvl="1" w:tplc="08090003" w:tentative="1">
      <w:start w:val="1"/>
      <w:numFmt w:val="bullet"/>
      <w:lvlText w:val="o"/>
      <w:lvlJc w:val="left"/>
      <w:pPr>
        <w:ind w:left="3015" w:hanging="360"/>
      </w:pPr>
      <w:rPr>
        <w:rFonts w:ascii="Courier New" w:hAnsi="Courier New" w:cs="Courier New" w:hint="default"/>
      </w:rPr>
    </w:lvl>
    <w:lvl w:ilvl="2" w:tplc="08090005" w:tentative="1">
      <w:start w:val="1"/>
      <w:numFmt w:val="bullet"/>
      <w:lvlText w:val=""/>
      <w:lvlJc w:val="left"/>
      <w:pPr>
        <w:ind w:left="3735" w:hanging="360"/>
      </w:pPr>
      <w:rPr>
        <w:rFonts w:ascii="Wingdings" w:hAnsi="Wingdings" w:hint="default"/>
      </w:rPr>
    </w:lvl>
    <w:lvl w:ilvl="3" w:tplc="08090001" w:tentative="1">
      <w:start w:val="1"/>
      <w:numFmt w:val="bullet"/>
      <w:lvlText w:val=""/>
      <w:lvlJc w:val="left"/>
      <w:pPr>
        <w:ind w:left="4455" w:hanging="360"/>
      </w:pPr>
      <w:rPr>
        <w:rFonts w:ascii="Symbol" w:hAnsi="Symbol" w:hint="default"/>
      </w:rPr>
    </w:lvl>
    <w:lvl w:ilvl="4" w:tplc="08090003" w:tentative="1">
      <w:start w:val="1"/>
      <w:numFmt w:val="bullet"/>
      <w:lvlText w:val="o"/>
      <w:lvlJc w:val="left"/>
      <w:pPr>
        <w:ind w:left="5175" w:hanging="360"/>
      </w:pPr>
      <w:rPr>
        <w:rFonts w:ascii="Courier New" w:hAnsi="Courier New" w:cs="Courier New" w:hint="default"/>
      </w:rPr>
    </w:lvl>
    <w:lvl w:ilvl="5" w:tplc="08090005" w:tentative="1">
      <w:start w:val="1"/>
      <w:numFmt w:val="bullet"/>
      <w:lvlText w:val=""/>
      <w:lvlJc w:val="left"/>
      <w:pPr>
        <w:ind w:left="5895" w:hanging="360"/>
      </w:pPr>
      <w:rPr>
        <w:rFonts w:ascii="Wingdings" w:hAnsi="Wingdings" w:hint="default"/>
      </w:rPr>
    </w:lvl>
    <w:lvl w:ilvl="6" w:tplc="08090001" w:tentative="1">
      <w:start w:val="1"/>
      <w:numFmt w:val="bullet"/>
      <w:lvlText w:val=""/>
      <w:lvlJc w:val="left"/>
      <w:pPr>
        <w:ind w:left="6615" w:hanging="360"/>
      </w:pPr>
      <w:rPr>
        <w:rFonts w:ascii="Symbol" w:hAnsi="Symbol" w:hint="default"/>
      </w:rPr>
    </w:lvl>
    <w:lvl w:ilvl="7" w:tplc="08090003" w:tentative="1">
      <w:start w:val="1"/>
      <w:numFmt w:val="bullet"/>
      <w:lvlText w:val="o"/>
      <w:lvlJc w:val="left"/>
      <w:pPr>
        <w:ind w:left="7335" w:hanging="360"/>
      </w:pPr>
      <w:rPr>
        <w:rFonts w:ascii="Courier New" w:hAnsi="Courier New" w:cs="Courier New" w:hint="default"/>
      </w:rPr>
    </w:lvl>
    <w:lvl w:ilvl="8" w:tplc="08090005" w:tentative="1">
      <w:start w:val="1"/>
      <w:numFmt w:val="bullet"/>
      <w:lvlText w:val=""/>
      <w:lvlJc w:val="left"/>
      <w:pPr>
        <w:ind w:left="8055" w:hanging="360"/>
      </w:pPr>
      <w:rPr>
        <w:rFonts w:ascii="Wingdings" w:hAnsi="Wingdings" w:hint="default"/>
      </w:rPr>
    </w:lvl>
  </w:abstractNum>
  <w:abstractNum w:abstractNumId="76" w15:restartNumberingAfterBreak="0">
    <w:nsid w:val="43013E57"/>
    <w:multiLevelType w:val="multilevel"/>
    <w:tmpl w:val="2F3A3DD2"/>
    <w:lvl w:ilvl="0">
      <w:start w:val="1"/>
      <w:numFmt w:val="decimal"/>
      <w:pStyle w:val="91"/>
      <w:lvlText w:val="9.%1"/>
      <w:lvlJc w:val="left"/>
      <w:pPr>
        <w:tabs>
          <w:tab w:val="num" w:pos="851"/>
        </w:tabs>
        <w:ind w:left="851" w:hanging="851"/>
      </w:pPr>
      <w:rPr>
        <w:rFonts w:ascii="Trebuchet MS" w:hAnsi="Trebuchet MS" w:hint="default"/>
        <w:b w:val="0"/>
        <w:i w:val="0"/>
        <w:color w:val="auto"/>
        <w:sz w:val="21"/>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7" w15:restartNumberingAfterBreak="0">
    <w:nsid w:val="43747948"/>
    <w:multiLevelType w:val="multilevel"/>
    <w:tmpl w:val="0C5C81D6"/>
    <w:lvl w:ilvl="0">
      <w:start w:val="1"/>
      <w:numFmt w:val="decimal"/>
      <w:lvlText w:val="%1."/>
      <w:lvlJc w:val="left"/>
      <w:pPr>
        <w:ind w:left="1211"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isLgl/>
      <w:lvlText w:val="%1.%2"/>
      <w:lvlJc w:val="left"/>
      <w:pPr>
        <w:ind w:left="993" w:hanging="360"/>
      </w:pPr>
      <w:rPr>
        <w:rFonts w:ascii="Arial" w:hAnsi="Arial" w:cs="Arial" w:hint="default"/>
        <w:b w:val="0"/>
        <w:color w:val="000000"/>
        <w:sz w:val="22"/>
        <w:szCs w:val="22"/>
      </w:rPr>
    </w:lvl>
    <w:lvl w:ilvl="2">
      <w:start w:val="1"/>
      <w:numFmt w:val="decimal"/>
      <w:pStyle w:val="Heading3111"/>
      <w:isLgl/>
      <w:lvlText w:val="%1.%2.%3"/>
      <w:lvlJc w:val="left"/>
      <w:pPr>
        <w:ind w:left="2291" w:hanging="720"/>
      </w:pPr>
      <w:rPr>
        <w:rFonts w:hint="default"/>
      </w:rPr>
    </w:lvl>
    <w:lvl w:ilvl="3">
      <w:start w:val="1"/>
      <w:numFmt w:val="decimal"/>
      <w:isLgl/>
      <w:lvlText w:val="%1.%2.%3.%4"/>
      <w:lvlJc w:val="left"/>
      <w:pPr>
        <w:ind w:left="2651" w:hanging="72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3731" w:hanging="108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4811" w:hanging="1440"/>
      </w:pPr>
      <w:rPr>
        <w:rFonts w:hint="default"/>
      </w:rPr>
    </w:lvl>
    <w:lvl w:ilvl="8">
      <w:start w:val="1"/>
      <w:numFmt w:val="decimal"/>
      <w:isLgl/>
      <w:lvlText w:val="%1.%2.%3.%4.%5.%6.%7.%8.%9"/>
      <w:lvlJc w:val="left"/>
      <w:pPr>
        <w:ind w:left="5531" w:hanging="1800"/>
      </w:pPr>
      <w:rPr>
        <w:rFonts w:hint="default"/>
      </w:rPr>
    </w:lvl>
  </w:abstractNum>
  <w:abstractNum w:abstractNumId="78" w15:restartNumberingAfterBreak="0">
    <w:nsid w:val="43C805A2"/>
    <w:multiLevelType w:val="multilevel"/>
    <w:tmpl w:val="9C6083A4"/>
    <w:lvl w:ilvl="0">
      <w:start w:val="1"/>
      <w:numFmt w:val="decimal"/>
      <w:pStyle w:val="81"/>
      <w:lvlText w:val="8.%1"/>
      <w:lvlJc w:val="left"/>
      <w:pPr>
        <w:tabs>
          <w:tab w:val="num" w:pos="851"/>
        </w:tabs>
        <w:ind w:left="851" w:hanging="851"/>
      </w:pPr>
      <w:rPr>
        <w:rFonts w:ascii="Trebuchet MS" w:hAnsi="Trebuchet MS" w:hint="default"/>
        <w:b w:val="0"/>
        <w:i w:val="0"/>
        <w:color w:val="auto"/>
        <w:sz w:val="21"/>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9" w15:restartNumberingAfterBreak="0">
    <w:nsid w:val="4404127C"/>
    <w:multiLevelType w:val="hybridMultilevel"/>
    <w:tmpl w:val="BD5877AC"/>
    <w:lvl w:ilvl="0" w:tplc="08090001">
      <w:start w:val="1"/>
      <w:numFmt w:val="bullet"/>
      <w:lvlText w:val=""/>
      <w:lvlJc w:val="left"/>
      <w:pPr>
        <w:ind w:left="854" w:hanging="360"/>
      </w:pPr>
      <w:rPr>
        <w:rFonts w:ascii="Symbol" w:hAnsi="Symbol" w:hint="default"/>
      </w:rPr>
    </w:lvl>
    <w:lvl w:ilvl="1" w:tplc="08090003" w:tentative="1">
      <w:start w:val="1"/>
      <w:numFmt w:val="bullet"/>
      <w:lvlText w:val="o"/>
      <w:lvlJc w:val="left"/>
      <w:pPr>
        <w:ind w:left="1574" w:hanging="360"/>
      </w:pPr>
      <w:rPr>
        <w:rFonts w:ascii="Courier New" w:hAnsi="Courier New" w:cs="Courier New" w:hint="default"/>
      </w:rPr>
    </w:lvl>
    <w:lvl w:ilvl="2" w:tplc="08090005" w:tentative="1">
      <w:start w:val="1"/>
      <w:numFmt w:val="bullet"/>
      <w:lvlText w:val=""/>
      <w:lvlJc w:val="left"/>
      <w:pPr>
        <w:ind w:left="2294" w:hanging="360"/>
      </w:pPr>
      <w:rPr>
        <w:rFonts w:ascii="Wingdings" w:hAnsi="Wingdings" w:hint="default"/>
      </w:rPr>
    </w:lvl>
    <w:lvl w:ilvl="3" w:tplc="08090001" w:tentative="1">
      <w:start w:val="1"/>
      <w:numFmt w:val="bullet"/>
      <w:lvlText w:val=""/>
      <w:lvlJc w:val="left"/>
      <w:pPr>
        <w:ind w:left="3014" w:hanging="360"/>
      </w:pPr>
      <w:rPr>
        <w:rFonts w:ascii="Symbol" w:hAnsi="Symbol" w:hint="default"/>
      </w:rPr>
    </w:lvl>
    <w:lvl w:ilvl="4" w:tplc="08090003" w:tentative="1">
      <w:start w:val="1"/>
      <w:numFmt w:val="bullet"/>
      <w:lvlText w:val="o"/>
      <w:lvlJc w:val="left"/>
      <w:pPr>
        <w:ind w:left="3734" w:hanging="360"/>
      </w:pPr>
      <w:rPr>
        <w:rFonts w:ascii="Courier New" w:hAnsi="Courier New" w:cs="Courier New" w:hint="default"/>
      </w:rPr>
    </w:lvl>
    <w:lvl w:ilvl="5" w:tplc="08090005" w:tentative="1">
      <w:start w:val="1"/>
      <w:numFmt w:val="bullet"/>
      <w:lvlText w:val=""/>
      <w:lvlJc w:val="left"/>
      <w:pPr>
        <w:ind w:left="4454" w:hanging="360"/>
      </w:pPr>
      <w:rPr>
        <w:rFonts w:ascii="Wingdings" w:hAnsi="Wingdings" w:hint="default"/>
      </w:rPr>
    </w:lvl>
    <w:lvl w:ilvl="6" w:tplc="08090001" w:tentative="1">
      <w:start w:val="1"/>
      <w:numFmt w:val="bullet"/>
      <w:lvlText w:val=""/>
      <w:lvlJc w:val="left"/>
      <w:pPr>
        <w:ind w:left="5174" w:hanging="360"/>
      </w:pPr>
      <w:rPr>
        <w:rFonts w:ascii="Symbol" w:hAnsi="Symbol" w:hint="default"/>
      </w:rPr>
    </w:lvl>
    <w:lvl w:ilvl="7" w:tplc="08090003" w:tentative="1">
      <w:start w:val="1"/>
      <w:numFmt w:val="bullet"/>
      <w:lvlText w:val="o"/>
      <w:lvlJc w:val="left"/>
      <w:pPr>
        <w:ind w:left="5894" w:hanging="360"/>
      </w:pPr>
      <w:rPr>
        <w:rFonts w:ascii="Courier New" w:hAnsi="Courier New" w:cs="Courier New" w:hint="default"/>
      </w:rPr>
    </w:lvl>
    <w:lvl w:ilvl="8" w:tplc="08090005" w:tentative="1">
      <w:start w:val="1"/>
      <w:numFmt w:val="bullet"/>
      <w:lvlText w:val=""/>
      <w:lvlJc w:val="left"/>
      <w:pPr>
        <w:ind w:left="6614" w:hanging="360"/>
      </w:pPr>
      <w:rPr>
        <w:rFonts w:ascii="Wingdings" w:hAnsi="Wingdings" w:hint="default"/>
      </w:rPr>
    </w:lvl>
  </w:abstractNum>
  <w:abstractNum w:abstractNumId="80" w15:restartNumberingAfterBreak="0">
    <w:nsid w:val="44B93008"/>
    <w:multiLevelType w:val="hybridMultilevel"/>
    <w:tmpl w:val="C26C3E58"/>
    <w:lvl w:ilvl="0" w:tplc="08090001">
      <w:start w:val="1"/>
      <w:numFmt w:val="bullet"/>
      <w:lvlText w:val=""/>
      <w:lvlJc w:val="left"/>
      <w:pPr>
        <w:ind w:left="1571" w:hanging="360"/>
      </w:pPr>
      <w:rPr>
        <w:rFonts w:ascii="Symbol" w:hAnsi="Symbol" w:hint="default"/>
        <w:color w:val="auto"/>
      </w:rPr>
    </w:lvl>
    <w:lvl w:ilvl="1" w:tplc="FFFFFFFF" w:tentative="1">
      <w:start w:val="1"/>
      <w:numFmt w:val="bullet"/>
      <w:lvlText w:val="o"/>
      <w:lvlJc w:val="left"/>
      <w:pPr>
        <w:ind w:left="2291" w:hanging="360"/>
      </w:pPr>
      <w:rPr>
        <w:rFonts w:ascii="Courier New" w:hAnsi="Courier New" w:cs="Courier New" w:hint="default"/>
      </w:rPr>
    </w:lvl>
    <w:lvl w:ilvl="2" w:tplc="FFFFFFFF" w:tentative="1">
      <w:start w:val="1"/>
      <w:numFmt w:val="bullet"/>
      <w:lvlText w:val=""/>
      <w:lvlJc w:val="left"/>
      <w:pPr>
        <w:ind w:left="3011" w:hanging="360"/>
      </w:pPr>
      <w:rPr>
        <w:rFonts w:ascii="Wingdings" w:hAnsi="Wingdings" w:hint="default"/>
      </w:rPr>
    </w:lvl>
    <w:lvl w:ilvl="3" w:tplc="FFFFFFFF" w:tentative="1">
      <w:start w:val="1"/>
      <w:numFmt w:val="bullet"/>
      <w:lvlText w:val=""/>
      <w:lvlJc w:val="left"/>
      <w:pPr>
        <w:ind w:left="3731" w:hanging="360"/>
      </w:pPr>
      <w:rPr>
        <w:rFonts w:ascii="Symbol" w:hAnsi="Symbol" w:hint="default"/>
      </w:rPr>
    </w:lvl>
    <w:lvl w:ilvl="4" w:tplc="FFFFFFFF" w:tentative="1">
      <w:start w:val="1"/>
      <w:numFmt w:val="bullet"/>
      <w:lvlText w:val="o"/>
      <w:lvlJc w:val="left"/>
      <w:pPr>
        <w:ind w:left="4451" w:hanging="360"/>
      </w:pPr>
      <w:rPr>
        <w:rFonts w:ascii="Courier New" w:hAnsi="Courier New" w:cs="Courier New" w:hint="default"/>
      </w:rPr>
    </w:lvl>
    <w:lvl w:ilvl="5" w:tplc="FFFFFFFF" w:tentative="1">
      <w:start w:val="1"/>
      <w:numFmt w:val="bullet"/>
      <w:lvlText w:val=""/>
      <w:lvlJc w:val="left"/>
      <w:pPr>
        <w:ind w:left="5171" w:hanging="360"/>
      </w:pPr>
      <w:rPr>
        <w:rFonts w:ascii="Wingdings" w:hAnsi="Wingdings" w:hint="default"/>
      </w:rPr>
    </w:lvl>
    <w:lvl w:ilvl="6" w:tplc="FFFFFFFF" w:tentative="1">
      <w:start w:val="1"/>
      <w:numFmt w:val="bullet"/>
      <w:lvlText w:val=""/>
      <w:lvlJc w:val="left"/>
      <w:pPr>
        <w:ind w:left="5891" w:hanging="360"/>
      </w:pPr>
      <w:rPr>
        <w:rFonts w:ascii="Symbol" w:hAnsi="Symbol" w:hint="default"/>
      </w:rPr>
    </w:lvl>
    <w:lvl w:ilvl="7" w:tplc="FFFFFFFF" w:tentative="1">
      <w:start w:val="1"/>
      <w:numFmt w:val="bullet"/>
      <w:lvlText w:val="o"/>
      <w:lvlJc w:val="left"/>
      <w:pPr>
        <w:ind w:left="6611" w:hanging="360"/>
      </w:pPr>
      <w:rPr>
        <w:rFonts w:ascii="Courier New" w:hAnsi="Courier New" w:cs="Courier New" w:hint="default"/>
      </w:rPr>
    </w:lvl>
    <w:lvl w:ilvl="8" w:tplc="FFFFFFFF" w:tentative="1">
      <w:start w:val="1"/>
      <w:numFmt w:val="bullet"/>
      <w:lvlText w:val=""/>
      <w:lvlJc w:val="left"/>
      <w:pPr>
        <w:ind w:left="7331" w:hanging="360"/>
      </w:pPr>
      <w:rPr>
        <w:rFonts w:ascii="Wingdings" w:hAnsi="Wingdings" w:hint="default"/>
      </w:rPr>
    </w:lvl>
  </w:abstractNum>
  <w:abstractNum w:abstractNumId="81" w15:restartNumberingAfterBreak="0">
    <w:nsid w:val="44D01926"/>
    <w:multiLevelType w:val="multilevel"/>
    <w:tmpl w:val="1F6E2600"/>
    <w:lvl w:ilvl="0">
      <w:start w:val="1"/>
      <w:numFmt w:val="decimal"/>
      <w:lvlText w:val="%1"/>
      <w:lvlJc w:val="left"/>
      <w:pPr>
        <w:ind w:left="360" w:hanging="360"/>
      </w:pPr>
      <w:rPr>
        <w:rFonts w:hint="default"/>
      </w:rPr>
    </w:lvl>
    <w:lvl w:ilvl="1">
      <w:start w:val="1"/>
      <w:numFmt w:val="bullet"/>
      <w:pStyle w:val="MediumGrid21"/>
      <w:lvlText w:val=""/>
      <w:lvlJc w:val="left"/>
      <w:pPr>
        <w:ind w:left="360" w:hanging="360"/>
      </w:pPr>
      <w:rPr>
        <w:rFonts w:ascii="Symbol" w:hAnsi="Symbol" w:hint="default"/>
        <w:color w:val="FF0000"/>
        <w:sz w:val="2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2" w15:restartNumberingAfterBreak="0">
    <w:nsid w:val="44FB0CBB"/>
    <w:multiLevelType w:val="multilevel"/>
    <w:tmpl w:val="343678CA"/>
    <w:lvl w:ilvl="0">
      <w:start w:val="1"/>
      <w:numFmt w:val="decimal"/>
      <w:pStyle w:val="11"/>
      <w:lvlText w:val="1.%1"/>
      <w:lvlJc w:val="left"/>
      <w:pPr>
        <w:tabs>
          <w:tab w:val="num" w:pos="1152"/>
        </w:tabs>
        <w:ind w:left="1152" w:hanging="432"/>
      </w:pPr>
      <w:rPr>
        <w:rFonts w:ascii="Trebuchet MS" w:hAnsi="Trebuchet MS" w:hint="default"/>
        <w:sz w:val="21"/>
      </w:rPr>
    </w:lvl>
    <w:lvl w:ilvl="1">
      <w:start w:val="1"/>
      <w:numFmt w:val="decimal"/>
      <w:lvlText w:val="%1.%2"/>
      <w:lvlJc w:val="left"/>
      <w:pPr>
        <w:tabs>
          <w:tab w:val="num" w:pos="1296"/>
        </w:tabs>
        <w:ind w:left="1296" w:hanging="576"/>
      </w:pPr>
      <w:rPr>
        <w:rFonts w:ascii="Trebuchet MS" w:hAnsi="Trebuchet MS" w:hint="default"/>
        <w:sz w:val="21"/>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83" w15:restartNumberingAfterBreak="0">
    <w:nsid w:val="471C489C"/>
    <w:multiLevelType w:val="hybridMultilevel"/>
    <w:tmpl w:val="EDAA4190"/>
    <w:lvl w:ilvl="0" w:tplc="08090001">
      <w:start w:val="1"/>
      <w:numFmt w:val="bullet"/>
      <w:lvlText w:val=""/>
      <w:lvlJc w:val="left"/>
      <w:pPr>
        <w:ind w:left="949" w:hanging="360"/>
      </w:pPr>
      <w:rPr>
        <w:rFonts w:ascii="Symbol" w:hAnsi="Symbol" w:hint="default"/>
      </w:rPr>
    </w:lvl>
    <w:lvl w:ilvl="1" w:tplc="08090003">
      <w:start w:val="1"/>
      <w:numFmt w:val="bullet"/>
      <w:lvlText w:val="o"/>
      <w:lvlJc w:val="left"/>
      <w:pPr>
        <w:ind w:left="1669" w:hanging="360"/>
      </w:pPr>
      <w:rPr>
        <w:rFonts w:ascii="Courier New" w:hAnsi="Courier New" w:cs="Courier New" w:hint="default"/>
      </w:rPr>
    </w:lvl>
    <w:lvl w:ilvl="2" w:tplc="08090005" w:tentative="1">
      <w:start w:val="1"/>
      <w:numFmt w:val="bullet"/>
      <w:lvlText w:val=""/>
      <w:lvlJc w:val="left"/>
      <w:pPr>
        <w:ind w:left="2389" w:hanging="360"/>
      </w:pPr>
      <w:rPr>
        <w:rFonts w:ascii="Wingdings" w:hAnsi="Wingdings" w:hint="default"/>
      </w:rPr>
    </w:lvl>
    <w:lvl w:ilvl="3" w:tplc="08090001" w:tentative="1">
      <w:start w:val="1"/>
      <w:numFmt w:val="bullet"/>
      <w:lvlText w:val=""/>
      <w:lvlJc w:val="left"/>
      <w:pPr>
        <w:ind w:left="3109" w:hanging="360"/>
      </w:pPr>
      <w:rPr>
        <w:rFonts w:ascii="Symbol" w:hAnsi="Symbol" w:hint="default"/>
      </w:rPr>
    </w:lvl>
    <w:lvl w:ilvl="4" w:tplc="08090003" w:tentative="1">
      <w:start w:val="1"/>
      <w:numFmt w:val="bullet"/>
      <w:lvlText w:val="o"/>
      <w:lvlJc w:val="left"/>
      <w:pPr>
        <w:ind w:left="3829" w:hanging="360"/>
      </w:pPr>
      <w:rPr>
        <w:rFonts w:ascii="Courier New" w:hAnsi="Courier New" w:cs="Courier New" w:hint="default"/>
      </w:rPr>
    </w:lvl>
    <w:lvl w:ilvl="5" w:tplc="08090005" w:tentative="1">
      <w:start w:val="1"/>
      <w:numFmt w:val="bullet"/>
      <w:lvlText w:val=""/>
      <w:lvlJc w:val="left"/>
      <w:pPr>
        <w:ind w:left="4549" w:hanging="360"/>
      </w:pPr>
      <w:rPr>
        <w:rFonts w:ascii="Wingdings" w:hAnsi="Wingdings" w:hint="default"/>
      </w:rPr>
    </w:lvl>
    <w:lvl w:ilvl="6" w:tplc="08090001" w:tentative="1">
      <w:start w:val="1"/>
      <w:numFmt w:val="bullet"/>
      <w:lvlText w:val=""/>
      <w:lvlJc w:val="left"/>
      <w:pPr>
        <w:ind w:left="5269" w:hanging="360"/>
      </w:pPr>
      <w:rPr>
        <w:rFonts w:ascii="Symbol" w:hAnsi="Symbol" w:hint="default"/>
      </w:rPr>
    </w:lvl>
    <w:lvl w:ilvl="7" w:tplc="08090003" w:tentative="1">
      <w:start w:val="1"/>
      <w:numFmt w:val="bullet"/>
      <w:lvlText w:val="o"/>
      <w:lvlJc w:val="left"/>
      <w:pPr>
        <w:ind w:left="5989" w:hanging="360"/>
      </w:pPr>
      <w:rPr>
        <w:rFonts w:ascii="Courier New" w:hAnsi="Courier New" w:cs="Courier New" w:hint="default"/>
      </w:rPr>
    </w:lvl>
    <w:lvl w:ilvl="8" w:tplc="08090005" w:tentative="1">
      <w:start w:val="1"/>
      <w:numFmt w:val="bullet"/>
      <w:lvlText w:val=""/>
      <w:lvlJc w:val="left"/>
      <w:pPr>
        <w:ind w:left="6709" w:hanging="360"/>
      </w:pPr>
      <w:rPr>
        <w:rFonts w:ascii="Wingdings" w:hAnsi="Wingdings" w:hint="default"/>
      </w:rPr>
    </w:lvl>
  </w:abstractNum>
  <w:abstractNum w:abstractNumId="84" w15:restartNumberingAfterBreak="0">
    <w:nsid w:val="478507C9"/>
    <w:multiLevelType w:val="multilevel"/>
    <w:tmpl w:val="D5B40930"/>
    <w:lvl w:ilvl="0">
      <w:start w:val="1"/>
      <w:numFmt w:val="decimal"/>
      <w:lvlText w:val="%1."/>
      <w:lvlJc w:val="left"/>
      <w:pPr>
        <w:ind w:left="5039" w:hanging="360"/>
      </w:pPr>
      <w:rPr>
        <w:b/>
        <w:bCs/>
        <w:color w:val="auto"/>
      </w:rPr>
    </w:lvl>
    <w:lvl w:ilvl="1">
      <w:start w:val="1"/>
      <w:numFmt w:val="decimal"/>
      <w:isLgl/>
      <w:lvlText w:val="%1.%2."/>
      <w:lvlJc w:val="left"/>
      <w:pPr>
        <w:ind w:left="5039" w:hanging="360"/>
      </w:pPr>
      <w:rPr>
        <w:rFonts w:ascii="Arial" w:hAnsi="Arial" w:cs="Arial" w:hint="default"/>
        <w:color w:val="201F1E"/>
        <w:sz w:val="22"/>
        <w:szCs w:val="22"/>
      </w:rPr>
    </w:lvl>
    <w:lvl w:ilvl="2">
      <w:start w:val="1"/>
      <w:numFmt w:val="decimal"/>
      <w:isLgl/>
      <w:lvlText w:val="%1.%2.%3."/>
      <w:lvlJc w:val="left"/>
      <w:pPr>
        <w:ind w:left="5399" w:hanging="720"/>
      </w:pPr>
      <w:rPr>
        <w:rFonts w:ascii="Arial" w:hAnsi="Arial" w:cs="Arial" w:hint="default"/>
        <w:color w:val="201F1E"/>
      </w:rPr>
    </w:lvl>
    <w:lvl w:ilvl="3">
      <w:start w:val="1"/>
      <w:numFmt w:val="decimal"/>
      <w:isLgl/>
      <w:lvlText w:val="%1.%2.%3.%4."/>
      <w:lvlJc w:val="left"/>
      <w:pPr>
        <w:ind w:left="5399" w:hanging="720"/>
      </w:pPr>
      <w:rPr>
        <w:rFonts w:ascii="Arial" w:hAnsi="Arial" w:cs="Arial" w:hint="default"/>
        <w:color w:val="201F1E"/>
      </w:rPr>
    </w:lvl>
    <w:lvl w:ilvl="4">
      <w:start w:val="1"/>
      <w:numFmt w:val="decimal"/>
      <w:isLgl/>
      <w:lvlText w:val="%1.%2.%3.%4.%5."/>
      <w:lvlJc w:val="left"/>
      <w:pPr>
        <w:ind w:left="5759" w:hanging="1080"/>
      </w:pPr>
      <w:rPr>
        <w:rFonts w:ascii="Arial" w:hAnsi="Arial" w:cs="Arial" w:hint="default"/>
        <w:color w:val="201F1E"/>
      </w:rPr>
    </w:lvl>
    <w:lvl w:ilvl="5">
      <w:start w:val="1"/>
      <w:numFmt w:val="decimal"/>
      <w:isLgl/>
      <w:lvlText w:val="%1.%2.%3.%4.%5.%6."/>
      <w:lvlJc w:val="left"/>
      <w:pPr>
        <w:ind w:left="5759" w:hanging="1080"/>
      </w:pPr>
      <w:rPr>
        <w:rFonts w:ascii="Arial" w:hAnsi="Arial" w:cs="Arial" w:hint="default"/>
        <w:color w:val="201F1E"/>
      </w:rPr>
    </w:lvl>
    <w:lvl w:ilvl="6">
      <w:start w:val="1"/>
      <w:numFmt w:val="decimal"/>
      <w:isLgl/>
      <w:lvlText w:val="%1.%2.%3.%4.%5.%6.%7."/>
      <w:lvlJc w:val="left"/>
      <w:pPr>
        <w:ind w:left="6119" w:hanging="1440"/>
      </w:pPr>
      <w:rPr>
        <w:rFonts w:ascii="Arial" w:hAnsi="Arial" w:cs="Arial" w:hint="default"/>
        <w:color w:val="201F1E"/>
      </w:rPr>
    </w:lvl>
    <w:lvl w:ilvl="7">
      <w:start w:val="1"/>
      <w:numFmt w:val="decimal"/>
      <w:isLgl/>
      <w:lvlText w:val="%1.%2.%3.%4.%5.%6.%7.%8."/>
      <w:lvlJc w:val="left"/>
      <w:pPr>
        <w:ind w:left="6119" w:hanging="1440"/>
      </w:pPr>
      <w:rPr>
        <w:rFonts w:ascii="Arial" w:hAnsi="Arial" w:cs="Arial" w:hint="default"/>
        <w:color w:val="201F1E"/>
      </w:rPr>
    </w:lvl>
    <w:lvl w:ilvl="8">
      <w:start w:val="1"/>
      <w:numFmt w:val="decimal"/>
      <w:isLgl/>
      <w:lvlText w:val="%1.%2.%3.%4.%5.%6.%7.%8.%9."/>
      <w:lvlJc w:val="left"/>
      <w:pPr>
        <w:ind w:left="6479" w:hanging="1800"/>
      </w:pPr>
      <w:rPr>
        <w:rFonts w:ascii="Arial" w:hAnsi="Arial" w:cs="Arial" w:hint="default"/>
        <w:color w:val="201F1E"/>
      </w:rPr>
    </w:lvl>
  </w:abstractNum>
  <w:abstractNum w:abstractNumId="85" w15:restartNumberingAfterBreak="0">
    <w:nsid w:val="483F5D76"/>
    <w:multiLevelType w:val="hybridMultilevel"/>
    <w:tmpl w:val="88302B3A"/>
    <w:lvl w:ilvl="0" w:tplc="08090005">
      <w:start w:val="1"/>
      <w:numFmt w:val="bullet"/>
      <w:lvlText w:val=""/>
      <w:lvlJc w:val="left"/>
      <w:pPr>
        <w:ind w:left="1585" w:hanging="360"/>
      </w:pPr>
      <w:rPr>
        <w:rFonts w:ascii="Wingdings" w:hAnsi="Wingdings" w:hint="default"/>
      </w:rPr>
    </w:lvl>
    <w:lvl w:ilvl="1" w:tplc="08090003" w:tentative="1">
      <w:start w:val="1"/>
      <w:numFmt w:val="bullet"/>
      <w:lvlText w:val="o"/>
      <w:lvlJc w:val="left"/>
      <w:pPr>
        <w:ind w:left="2305" w:hanging="360"/>
      </w:pPr>
      <w:rPr>
        <w:rFonts w:ascii="Courier New" w:hAnsi="Courier New" w:cs="Courier New" w:hint="default"/>
      </w:rPr>
    </w:lvl>
    <w:lvl w:ilvl="2" w:tplc="08090005" w:tentative="1">
      <w:start w:val="1"/>
      <w:numFmt w:val="bullet"/>
      <w:lvlText w:val=""/>
      <w:lvlJc w:val="left"/>
      <w:pPr>
        <w:ind w:left="3025" w:hanging="360"/>
      </w:pPr>
      <w:rPr>
        <w:rFonts w:ascii="Wingdings" w:hAnsi="Wingdings" w:hint="default"/>
      </w:rPr>
    </w:lvl>
    <w:lvl w:ilvl="3" w:tplc="08090001" w:tentative="1">
      <w:start w:val="1"/>
      <w:numFmt w:val="bullet"/>
      <w:lvlText w:val=""/>
      <w:lvlJc w:val="left"/>
      <w:pPr>
        <w:ind w:left="3745" w:hanging="360"/>
      </w:pPr>
      <w:rPr>
        <w:rFonts w:ascii="Symbol" w:hAnsi="Symbol" w:hint="default"/>
      </w:rPr>
    </w:lvl>
    <w:lvl w:ilvl="4" w:tplc="08090003" w:tentative="1">
      <w:start w:val="1"/>
      <w:numFmt w:val="bullet"/>
      <w:lvlText w:val="o"/>
      <w:lvlJc w:val="left"/>
      <w:pPr>
        <w:ind w:left="4465" w:hanging="360"/>
      </w:pPr>
      <w:rPr>
        <w:rFonts w:ascii="Courier New" w:hAnsi="Courier New" w:cs="Courier New" w:hint="default"/>
      </w:rPr>
    </w:lvl>
    <w:lvl w:ilvl="5" w:tplc="08090005" w:tentative="1">
      <w:start w:val="1"/>
      <w:numFmt w:val="bullet"/>
      <w:lvlText w:val=""/>
      <w:lvlJc w:val="left"/>
      <w:pPr>
        <w:ind w:left="5185" w:hanging="360"/>
      </w:pPr>
      <w:rPr>
        <w:rFonts w:ascii="Wingdings" w:hAnsi="Wingdings" w:hint="default"/>
      </w:rPr>
    </w:lvl>
    <w:lvl w:ilvl="6" w:tplc="08090001" w:tentative="1">
      <w:start w:val="1"/>
      <w:numFmt w:val="bullet"/>
      <w:lvlText w:val=""/>
      <w:lvlJc w:val="left"/>
      <w:pPr>
        <w:ind w:left="5905" w:hanging="360"/>
      </w:pPr>
      <w:rPr>
        <w:rFonts w:ascii="Symbol" w:hAnsi="Symbol" w:hint="default"/>
      </w:rPr>
    </w:lvl>
    <w:lvl w:ilvl="7" w:tplc="08090003" w:tentative="1">
      <w:start w:val="1"/>
      <w:numFmt w:val="bullet"/>
      <w:lvlText w:val="o"/>
      <w:lvlJc w:val="left"/>
      <w:pPr>
        <w:ind w:left="6625" w:hanging="360"/>
      </w:pPr>
      <w:rPr>
        <w:rFonts w:ascii="Courier New" w:hAnsi="Courier New" w:cs="Courier New" w:hint="default"/>
      </w:rPr>
    </w:lvl>
    <w:lvl w:ilvl="8" w:tplc="08090005" w:tentative="1">
      <w:start w:val="1"/>
      <w:numFmt w:val="bullet"/>
      <w:lvlText w:val=""/>
      <w:lvlJc w:val="left"/>
      <w:pPr>
        <w:ind w:left="7345" w:hanging="360"/>
      </w:pPr>
      <w:rPr>
        <w:rFonts w:ascii="Wingdings" w:hAnsi="Wingdings" w:hint="default"/>
      </w:rPr>
    </w:lvl>
  </w:abstractNum>
  <w:abstractNum w:abstractNumId="86" w15:restartNumberingAfterBreak="0">
    <w:nsid w:val="4849542D"/>
    <w:multiLevelType w:val="multilevel"/>
    <w:tmpl w:val="7ACEA48E"/>
    <w:lvl w:ilvl="0">
      <w:start w:val="1"/>
      <w:numFmt w:val="decimal"/>
      <w:lvlText w:val="%1."/>
      <w:lvlJc w:val="left"/>
      <w:pPr>
        <w:tabs>
          <w:tab w:val="num" w:pos="360"/>
        </w:tabs>
        <w:ind w:left="360" w:hanging="720"/>
      </w:pPr>
      <w:rPr>
        <w:b/>
        <w:bCs/>
        <w:color w:val="auto"/>
      </w:rPr>
    </w:lvl>
    <w:lvl w:ilvl="1">
      <w:start w:val="1"/>
      <w:numFmt w:val="decimal"/>
      <w:lvlText w:val="%2."/>
      <w:lvlJc w:val="left"/>
      <w:pPr>
        <w:tabs>
          <w:tab w:val="num" w:pos="1080"/>
        </w:tabs>
        <w:ind w:left="1080" w:hanging="720"/>
      </w:pPr>
      <w:rPr>
        <w:rFonts w:ascii="Arial" w:eastAsia="Times New Roman" w:hAnsi="Arial" w:cs="Arial"/>
        <w:b/>
        <w:bCs/>
        <w:color w:val="auto"/>
        <w:sz w:val="22"/>
        <w:szCs w:val="22"/>
      </w:rPr>
    </w:lvl>
    <w:lvl w:ilvl="2">
      <w:start w:val="1"/>
      <w:numFmt w:val="decimal"/>
      <w:lvlText w:val="%3."/>
      <w:lvlJc w:val="left"/>
      <w:pPr>
        <w:tabs>
          <w:tab w:val="num" w:pos="1800"/>
        </w:tabs>
        <w:ind w:left="1800" w:hanging="720"/>
      </w:pPr>
      <w:rPr>
        <w:b/>
        <w:bCs/>
      </w:rPr>
    </w:lvl>
    <w:lvl w:ilvl="3">
      <w:start w:val="1"/>
      <w:numFmt w:val="decimal"/>
      <w:lvlText w:val="%4."/>
      <w:lvlJc w:val="left"/>
      <w:pPr>
        <w:tabs>
          <w:tab w:val="num" w:pos="2520"/>
        </w:tabs>
        <w:ind w:left="2520" w:hanging="720"/>
      </w:pPr>
      <w:rPr>
        <w:b/>
        <w:bCs/>
      </w:rPr>
    </w:lvl>
    <w:lvl w:ilvl="4">
      <w:start w:val="1"/>
      <w:numFmt w:val="decimal"/>
      <w:lvlText w:val="%5."/>
      <w:lvlJc w:val="left"/>
      <w:pPr>
        <w:tabs>
          <w:tab w:val="num" w:pos="3240"/>
        </w:tabs>
        <w:ind w:left="3240" w:hanging="720"/>
      </w:pPr>
      <w:rPr>
        <w:b/>
        <w:bCs/>
      </w:rPr>
    </w:lvl>
    <w:lvl w:ilvl="5">
      <w:start w:val="1"/>
      <w:numFmt w:val="decimal"/>
      <w:lvlText w:val="%6."/>
      <w:lvlJc w:val="left"/>
      <w:pPr>
        <w:tabs>
          <w:tab w:val="num" w:pos="3960"/>
        </w:tabs>
        <w:ind w:left="3960" w:hanging="720"/>
      </w:pPr>
    </w:lvl>
    <w:lvl w:ilvl="6">
      <w:start w:val="1"/>
      <w:numFmt w:val="decimal"/>
      <w:lvlText w:val="%7."/>
      <w:lvlJc w:val="left"/>
      <w:pPr>
        <w:tabs>
          <w:tab w:val="num" w:pos="4680"/>
        </w:tabs>
        <w:ind w:left="4680" w:hanging="720"/>
      </w:pPr>
    </w:lvl>
    <w:lvl w:ilvl="7">
      <w:start w:val="1"/>
      <w:numFmt w:val="decimal"/>
      <w:lvlText w:val="%8."/>
      <w:lvlJc w:val="left"/>
      <w:pPr>
        <w:tabs>
          <w:tab w:val="num" w:pos="5400"/>
        </w:tabs>
        <w:ind w:left="5400" w:hanging="720"/>
      </w:pPr>
    </w:lvl>
    <w:lvl w:ilvl="8">
      <w:start w:val="1"/>
      <w:numFmt w:val="decimal"/>
      <w:lvlText w:val="%9."/>
      <w:lvlJc w:val="left"/>
      <w:pPr>
        <w:tabs>
          <w:tab w:val="num" w:pos="6120"/>
        </w:tabs>
        <w:ind w:left="6120" w:hanging="720"/>
      </w:pPr>
    </w:lvl>
  </w:abstractNum>
  <w:abstractNum w:abstractNumId="87" w15:restartNumberingAfterBreak="0">
    <w:nsid w:val="48883F90"/>
    <w:multiLevelType w:val="hybridMultilevel"/>
    <w:tmpl w:val="649E7A28"/>
    <w:lvl w:ilvl="0" w:tplc="DB40C012">
      <w:start w:val="1"/>
      <w:numFmt w:val="bullet"/>
      <w:lvlText w:val=""/>
      <w:lvlJc w:val="left"/>
      <w:pPr>
        <w:ind w:left="1636" w:hanging="360"/>
      </w:pPr>
      <w:rPr>
        <w:rFonts w:ascii="Wingdings" w:hAnsi="Wingdings" w:hint="default"/>
        <w:color w:val="auto"/>
      </w:rPr>
    </w:lvl>
    <w:lvl w:ilvl="1" w:tplc="08090003">
      <w:start w:val="1"/>
      <w:numFmt w:val="bullet"/>
      <w:lvlText w:val="o"/>
      <w:lvlJc w:val="left"/>
      <w:pPr>
        <w:ind w:left="2356" w:hanging="360"/>
      </w:pPr>
      <w:rPr>
        <w:rFonts w:ascii="Courier New" w:hAnsi="Courier New" w:cs="Courier New" w:hint="default"/>
      </w:rPr>
    </w:lvl>
    <w:lvl w:ilvl="2" w:tplc="08090005" w:tentative="1">
      <w:start w:val="1"/>
      <w:numFmt w:val="bullet"/>
      <w:lvlText w:val=""/>
      <w:lvlJc w:val="left"/>
      <w:pPr>
        <w:ind w:left="3076" w:hanging="360"/>
      </w:pPr>
      <w:rPr>
        <w:rFonts w:ascii="Wingdings" w:hAnsi="Wingdings" w:hint="default"/>
      </w:rPr>
    </w:lvl>
    <w:lvl w:ilvl="3" w:tplc="08090001" w:tentative="1">
      <w:start w:val="1"/>
      <w:numFmt w:val="bullet"/>
      <w:lvlText w:val=""/>
      <w:lvlJc w:val="left"/>
      <w:pPr>
        <w:ind w:left="3796" w:hanging="360"/>
      </w:pPr>
      <w:rPr>
        <w:rFonts w:ascii="Symbol" w:hAnsi="Symbol" w:hint="default"/>
      </w:rPr>
    </w:lvl>
    <w:lvl w:ilvl="4" w:tplc="08090003" w:tentative="1">
      <w:start w:val="1"/>
      <w:numFmt w:val="bullet"/>
      <w:lvlText w:val="o"/>
      <w:lvlJc w:val="left"/>
      <w:pPr>
        <w:ind w:left="4516" w:hanging="360"/>
      </w:pPr>
      <w:rPr>
        <w:rFonts w:ascii="Courier New" w:hAnsi="Courier New" w:cs="Courier New" w:hint="default"/>
      </w:rPr>
    </w:lvl>
    <w:lvl w:ilvl="5" w:tplc="08090005" w:tentative="1">
      <w:start w:val="1"/>
      <w:numFmt w:val="bullet"/>
      <w:lvlText w:val=""/>
      <w:lvlJc w:val="left"/>
      <w:pPr>
        <w:ind w:left="5236" w:hanging="360"/>
      </w:pPr>
      <w:rPr>
        <w:rFonts w:ascii="Wingdings" w:hAnsi="Wingdings" w:hint="default"/>
      </w:rPr>
    </w:lvl>
    <w:lvl w:ilvl="6" w:tplc="08090001" w:tentative="1">
      <w:start w:val="1"/>
      <w:numFmt w:val="bullet"/>
      <w:lvlText w:val=""/>
      <w:lvlJc w:val="left"/>
      <w:pPr>
        <w:ind w:left="5956" w:hanging="360"/>
      </w:pPr>
      <w:rPr>
        <w:rFonts w:ascii="Symbol" w:hAnsi="Symbol" w:hint="default"/>
      </w:rPr>
    </w:lvl>
    <w:lvl w:ilvl="7" w:tplc="08090003" w:tentative="1">
      <w:start w:val="1"/>
      <w:numFmt w:val="bullet"/>
      <w:lvlText w:val="o"/>
      <w:lvlJc w:val="left"/>
      <w:pPr>
        <w:ind w:left="6676" w:hanging="360"/>
      </w:pPr>
      <w:rPr>
        <w:rFonts w:ascii="Courier New" w:hAnsi="Courier New" w:cs="Courier New" w:hint="default"/>
      </w:rPr>
    </w:lvl>
    <w:lvl w:ilvl="8" w:tplc="08090005" w:tentative="1">
      <w:start w:val="1"/>
      <w:numFmt w:val="bullet"/>
      <w:lvlText w:val=""/>
      <w:lvlJc w:val="left"/>
      <w:pPr>
        <w:ind w:left="7396" w:hanging="360"/>
      </w:pPr>
      <w:rPr>
        <w:rFonts w:ascii="Wingdings" w:hAnsi="Wingdings" w:hint="default"/>
      </w:rPr>
    </w:lvl>
  </w:abstractNum>
  <w:abstractNum w:abstractNumId="88" w15:restartNumberingAfterBreak="0">
    <w:nsid w:val="4B2F1B8B"/>
    <w:multiLevelType w:val="multilevel"/>
    <w:tmpl w:val="39D06AE6"/>
    <w:lvl w:ilvl="0">
      <w:start w:val="3"/>
      <w:numFmt w:val="decimal"/>
      <w:lvlText w:val="%1"/>
      <w:lvlJc w:val="left"/>
      <w:pPr>
        <w:ind w:left="360" w:hanging="360"/>
      </w:pPr>
      <w:rPr>
        <w:rFonts w:hint="default"/>
      </w:rPr>
    </w:lvl>
    <w:lvl w:ilvl="1">
      <w:start w:val="1"/>
      <w:numFmt w:val="decimal"/>
      <w:lvlText w:val="5.%2."/>
      <w:lvlJc w:val="left"/>
      <w:pPr>
        <w:ind w:left="720" w:hanging="360"/>
      </w:pPr>
      <w:rPr>
        <w:rFonts w:hint="default"/>
        <w:b w:val="0"/>
        <w:color w:val="auto"/>
        <w:sz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9" w15:restartNumberingAfterBreak="0">
    <w:nsid w:val="4BE26158"/>
    <w:multiLevelType w:val="multilevel"/>
    <w:tmpl w:val="6570E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4C6B72DB"/>
    <w:multiLevelType w:val="hybridMultilevel"/>
    <w:tmpl w:val="0BE4680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1" w15:restartNumberingAfterBreak="0">
    <w:nsid w:val="4C9A07CD"/>
    <w:multiLevelType w:val="multilevel"/>
    <w:tmpl w:val="6DBEB062"/>
    <w:lvl w:ilvl="0">
      <w:start w:val="1"/>
      <w:numFmt w:val="bullet"/>
      <w:lvlText w:val=""/>
      <w:lvlJc w:val="left"/>
      <w:pPr>
        <w:tabs>
          <w:tab w:val="num" w:pos="720"/>
        </w:tabs>
        <w:ind w:left="720" w:hanging="360"/>
      </w:pPr>
      <w:rPr>
        <w:rFonts w:ascii="Symbol" w:hAnsi="Symbol" w:hint="default"/>
        <w:sz w:val="18"/>
        <w:szCs w:val="16"/>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4D586B88"/>
    <w:multiLevelType w:val="hybridMultilevel"/>
    <w:tmpl w:val="1016A1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3" w15:restartNumberingAfterBreak="0">
    <w:nsid w:val="4E60072D"/>
    <w:multiLevelType w:val="hybridMultilevel"/>
    <w:tmpl w:val="7216236E"/>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94" w15:restartNumberingAfterBreak="0">
    <w:nsid w:val="4E880BCA"/>
    <w:multiLevelType w:val="multilevel"/>
    <w:tmpl w:val="F886D344"/>
    <w:lvl w:ilvl="0">
      <w:start w:val="1"/>
      <w:numFmt w:val="bullet"/>
      <w:lvlText w:val=""/>
      <w:lvlJc w:val="left"/>
      <w:pPr>
        <w:tabs>
          <w:tab w:val="num" w:pos="720"/>
        </w:tabs>
        <w:ind w:left="720" w:hanging="360"/>
      </w:pPr>
      <w:rPr>
        <w:rFonts w:ascii="Symbol" w:hAnsi="Symbol" w:hint="default"/>
        <w:sz w:val="18"/>
        <w:szCs w:val="16"/>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503D7C46"/>
    <w:multiLevelType w:val="singleLevel"/>
    <w:tmpl w:val="26388526"/>
    <w:lvl w:ilvl="0">
      <w:start w:val="2"/>
      <w:numFmt w:val="bullet"/>
      <w:pStyle w:val="Bullet2"/>
      <w:lvlText w:val=""/>
      <w:lvlJc w:val="left"/>
      <w:pPr>
        <w:tabs>
          <w:tab w:val="num" w:pos="1080"/>
        </w:tabs>
        <w:ind w:left="1080" w:hanging="360"/>
      </w:pPr>
      <w:rPr>
        <w:rFonts w:ascii="Wingdings" w:hAnsi="Wingdings" w:cs="Wingdings" w:hint="default"/>
      </w:rPr>
    </w:lvl>
  </w:abstractNum>
  <w:abstractNum w:abstractNumId="96" w15:restartNumberingAfterBreak="0">
    <w:nsid w:val="513052BC"/>
    <w:multiLevelType w:val="hybridMultilevel"/>
    <w:tmpl w:val="55C6DE58"/>
    <w:lvl w:ilvl="0" w:tplc="7FBCD2A8">
      <w:start w:val="1"/>
      <w:numFmt w:val="decimal"/>
      <w:lvlText w:val="1.%1."/>
      <w:lvlJc w:val="left"/>
      <w:pPr>
        <w:ind w:left="1080" w:hanging="720"/>
      </w:pPr>
      <w:rPr>
        <w:rFonts w:hint="default"/>
        <w:b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51323409"/>
    <w:multiLevelType w:val="hybridMultilevel"/>
    <w:tmpl w:val="004831D4"/>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98" w15:restartNumberingAfterBreak="0">
    <w:nsid w:val="517A7219"/>
    <w:multiLevelType w:val="multilevel"/>
    <w:tmpl w:val="55785444"/>
    <w:lvl w:ilvl="0">
      <w:start w:val="2"/>
      <w:numFmt w:val="decimal"/>
      <w:lvlText w:val="%1"/>
      <w:lvlJc w:val="left"/>
      <w:pPr>
        <w:ind w:left="360" w:hanging="360"/>
      </w:pPr>
    </w:lvl>
    <w:lvl w:ilvl="1">
      <w:start w:val="1"/>
      <w:numFmt w:val="decimal"/>
      <w:lvlText w:val="3.%2."/>
      <w:lvlJc w:val="left"/>
      <w:pPr>
        <w:ind w:left="360" w:hanging="360"/>
      </w:pPr>
      <w:rPr>
        <w:rFonts w:hint="default"/>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99" w15:restartNumberingAfterBreak="0">
    <w:nsid w:val="5203754F"/>
    <w:multiLevelType w:val="hybridMultilevel"/>
    <w:tmpl w:val="46A6C0FE"/>
    <w:lvl w:ilvl="0" w:tplc="72CA2EC6">
      <w:start w:val="1"/>
      <w:numFmt w:val="decimal"/>
      <w:lvlText w:val="(%1)"/>
      <w:lvlJc w:val="left"/>
      <w:pPr>
        <w:ind w:left="1211" w:hanging="360"/>
      </w:pPr>
      <w:rPr>
        <w:rFonts w:hint="default"/>
        <w:color w:val="000000"/>
        <w:sz w:val="24"/>
        <w:szCs w:val="24"/>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100" w15:restartNumberingAfterBreak="0">
    <w:nsid w:val="52316A71"/>
    <w:multiLevelType w:val="hybridMultilevel"/>
    <w:tmpl w:val="41BEA186"/>
    <w:lvl w:ilvl="0" w:tplc="02CCC996">
      <w:start w:val="1"/>
      <w:numFmt w:val="lowerLetter"/>
      <w:lvlText w:val="%1)"/>
      <w:lvlJc w:val="left"/>
      <w:pPr>
        <w:ind w:left="720" w:hanging="360"/>
      </w:pPr>
      <w:rPr>
        <w:b/>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1" w15:restartNumberingAfterBreak="0">
    <w:nsid w:val="52F535C2"/>
    <w:multiLevelType w:val="multilevel"/>
    <w:tmpl w:val="0809001D"/>
    <w:styleLink w:val="Style6"/>
    <w:lvl w:ilvl="0">
      <w:start w:val="7"/>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2" w15:restartNumberingAfterBreak="0">
    <w:nsid w:val="54D127AA"/>
    <w:multiLevelType w:val="hybridMultilevel"/>
    <w:tmpl w:val="AEE29628"/>
    <w:lvl w:ilvl="0" w:tplc="6B528232">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1DDCFFD6">
      <w:start w:val="1"/>
      <w:numFmt w:val="bullet"/>
      <w:lvlText w:val=""/>
      <w:lvlJc w:val="left"/>
      <w:pPr>
        <w:ind w:left="2880" w:hanging="360"/>
      </w:pPr>
      <w:rPr>
        <w:rFonts w:ascii="Symbol" w:hAnsi="Symbol" w:hint="default"/>
        <w:color w:val="auto"/>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57BF0F92"/>
    <w:multiLevelType w:val="singleLevel"/>
    <w:tmpl w:val="785A9C1A"/>
    <w:lvl w:ilvl="0">
      <w:start w:val="1"/>
      <w:numFmt w:val="decimal"/>
      <w:pStyle w:val="CRSExecrept-NumberedParagraph"/>
      <w:lvlText w:val="%1."/>
      <w:lvlJc w:val="left"/>
      <w:pPr>
        <w:tabs>
          <w:tab w:val="num" w:pos="567"/>
        </w:tabs>
        <w:ind w:left="567" w:hanging="567"/>
      </w:pPr>
    </w:lvl>
  </w:abstractNum>
  <w:abstractNum w:abstractNumId="104" w15:restartNumberingAfterBreak="0">
    <w:nsid w:val="57F46AD6"/>
    <w:multiLevelType w:val="hybridMultilevel"/>
    <w:tmpl w:val="93F0C26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5" w15:restartNumberingAfterBreak="0">
    <w:nsid w:val="5807403B"/>
    <w:multiLevelType w:val="multilevel"/>
    <w:tmpl w:val="2B34E466"/>
    <w:styleLink w:val="CurrentList8"/>
    <w:lvl w:ilvl="0">
      <w:start w:val="1"/>
      <w:numFmt w:val="bullet"/>
      <w:lvlText w:val=""/>
      <w:lvlJc w:val="left"/>
      <w:pPr>
        <w:ind w:left="72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6" w15:restartNumberingAfterBreak="0">
    <w:nsid w:val="594D2F3F"/>
    <w:multiLevelType w:val="multilevel"/>
    <w:tmpl w:val="D3A854F2"/>
    <w:styleLink w:val="CurrentList3"/>
    <w:lvl w:ilvl="0">
      <w:start w:val="2"/>
      <w:numFmt w:val="decimal"/>
      <w:lvlText w:val="%1"/>
      <w:lvlJc w:val="left"/>
      <w:pPr>
        <w:ind w:left="420" w:hanging="420"/>
      </w:pPr>
      <w:rPr>
        <w:rFonts w:hint="default"/>
      </w:rPr>
    </w:lvl>
    <w:lvl w:ilvl="1">
      <w:start w:val="10"/>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7" w15:restartNumberingAfterBreak="0">
    <w:nsid w:val="59636B0A"/>
    <w:multiLevelType w:val="hybridMultilevel"/>
    <w:tmpl w:val="49000DCA"/>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08" w15:restartNumberingAfterBreak="0">
    <w:nsid w:val="5999169D"/>
    <w:multiLevelType w:val="multilevel"/>
    <w:tmpl w:val="5AA62028"/>
    <w:styleLink w:val="CurrentList18"/>
    <w:lvl w:ilvl="0">
      <w:start w:val="1"/>
      <w:numFmt w:val="bullet"/>
      <w:lvlText w:val=""/>
      <w:lvlJc w:val="left"/>
      <w:pPr>
        <w:ind w:left="72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9" w15:restartNumberingAfterBreak="0">
    <w:nsid w:val="59CF2E1C"/>
    <w:multiLevelType w:val="hybridMultilevel"/>
    <w:tmpl w:val="4E8CD5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5AE25D50"/>
    <w:multiLevelType w:val="multilevel"/>
    <w:tmpl w:val="FC2A8DA2"/>
    <w:styleLink w:val="Style3"/>
    <w:lvl w:ilvl="0">
      <w:start w:val="6"/>
      <w:numFmt w:val="decimal"/>
      <w:lvlText w:val="%1"/>
      <w:lvlJc w:val="left"/>
      <w:pPr>
        <w:ind w:left="360" w:hanging="360"/>
      </w:pPr>
      <w:rPr>
        <w:strike w:val="0"/>
        <w:dstrike w:val="0"/>
        <w:vanish w:val="0"/>
        <w:sz w:val="32"/>
        <w:vertAlign w:val="baseline"/>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1" w15:restartNumberingAfterBreak="0">
    <w:nsid w:val="5AF241B3"/>
    <w:multiLevelType w:val="multilevel"/>
    <w:tmpl w:val="DF1CC83C"/>
    <w:lvl w:ilvl="0">
      <w:start w:val="2"/>
      <w:numFmt w:val="decimal"/>
      <w:lvlText w:val="%1"/>
      <w:lvlJc w:val="left"/>
      <w:pPr>
        <w:ind w:left="360" w:hanging="360"/>
      </w:pPr>
    </w:lvl>
    <w:lvl w:ilvl="1">
      <w:start w:val="1"/>
      <w:numFmt w:val="decimal"/>
      <w:lvlText w:val="2.%2."/>
      <w:lvlJc w:val="left"/>
      <w:pPr>
        <w:ind w:left="360" w:hanging="360"/>
      </w:pPr>
      <w:rPr>
        <w:rFonts w:hint="default"/>
        <w:i w:val="0"/>
        <w:iCs w:val="0"/>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2" w15:restartNumberingAfterBreak="0">
    <w:nsid w:val="5B37103A"/>
    <w:multiLevelType w:val="hybridMultilevel"/>
    <w:tmpl w:val="B7B04A3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72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5B423E5C"/>
    <w:multiLevelType w:val="hybridMultilevel"/>
    <w:tmpl w:val="1C80CB24"/>
    <w:lvl w:ilvl="0" w:tplc="DB40C012">
      <w:start w:val="1"/>
      <w:numFmt w:val="bullet"/>
      <w:lvlText w:val=""/>
      <w:lvlJc w:val="left"/>
      <w:pPr>
        <w:ind w:left="1571" w:hanging="360"/>
      </w:pPr>
      <w:rPr>
        <w:rFonts w:ascii="Wingdings" w:hAnsi="Wingdings" w:hint="default"/>
        <w:color w:val="auto"/>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14" w15:restartNumberingAfterBreak="0">
    <w:nsid w:val="5BA0425D"/>
    <w:multiLevelType w:val="multilevel"/>
    <w:tmpl w:val="0002B1AE"/>
    <w:lvl w:ilvl="0">
      <w:start w:val="2"/>
      <w:numFmt w:val="decimal"/>
      <w:pStyle w:val="ListBullet"/>
      <w:lvlText w:val="%1"/>
      <w:lvlJc w:val="left"/>
      <w:pPr>
        <w:ind w:left="2352" w:hanging="720"/>
      </w:pPr>
      <w:rPr>
        <w:rFonts w:hint="default"/>
      </w:rPr>
    </w:lvl>
    <w:lvl w:ilvl="1">
      <w:start w:val="7"/>
      <w:numFmt w:val="decimal"/>
      <w:lvlText w:val="%1.%2"/>
      <w:lvlJc w:val="left"/>
      <w:pPr>
        <w:ind w:left="2352" w:hanging="720"/>
      </w:pPr>
      <w:rPr>
        <w:rFonts w:ascii="Arial" w:eastAsia="Times New Roman" w:hAnsi="Arial" w:hint="default"/>
        <w:w w:val="82"/>
        <w:sz w:val="21"/>
        <w:szCs w:val="21"/>
      </w:rPr>
    </w:lvl>
    <w:lvl w:ilvl="2">
      <w:start w:val="1"/>
      <w:numFmt w:val="bullet"/>
      <w:lvlText w:val=""/>
      <w:lvlJc w:val="left"/>
      <w:pPr>
        <w:ind w:left="2712" w:hanging="360"/>
      </w:pPr>
      <w:rPr>
        <w:rFonts w:ascii="Symbol" w:eastAsia="Times New Roman" w:hAnsi="Symbol" w:hint="default"/>
        <w:color w:val="FF0000"/>
        <w:w w:val="76"/>
        <w:sz w:val="21"/>
        <w:szCs w:val="21"/>
      </w:rPr>
    </w:lvl>
    <w:lvl w:ilvl="3">
      <w:start w:val="1"/>
      <w:numFmt w:val="bullet"/>
      <w:lvlText w:val="•"/>
      <w:lvlJc w:val="left"/>
      <w:pPr>
        <w:ind w:left="2711" w:hanging="360"/>
      </w:pPr>
      <w:rPr>
        <w:rFonts w:hint="default"/>
      </w:rPr>
    </w:lvl>
    <w:lvl w:ilvl="4">
      <w:start w:val="1"/>
      <w:numFmt w:val="bullet"/>
      <w:lvlText w:val="•"/>
      <w:lvlJc w:val="left"/>
      <w:pPr>
        <w:ind w:left="2711" w:hanging="360"/>
      </w:pPr>
      <w:rPr>
        <w:rFonts w:hint="default"/>
      </w:rPr>
    </w:lvl>
    <w:lvl w:ilvl="5">
      <w:start w:val="1"/>
      <w:numFmt w:val="bullet"/>
      <w:lvlText w:val="•"/>
      <w:lvlJc w:val="left"/>
      <w:pPr>
        <w:ind w:left="2711" w:hanging="360"/>
      </w:pPr>
      <w:rPr>
        <w:rFonts w:hint="default"/>
      </w:rPr>
    </w:lvl>
    <w:lvl w:ilvl="6">
      <w:start w:val="1"/>
      <w:numFmt w:val="bullet"/>
      <w:lvlText w:val="•"/>
      <w:lvlJc w:val="left"/>
      <w:pPr>
        <w:ind w:left="2711" w:hanging="360"/>
      </w:pPr>
      <w:rPr>
        <w:rFonts w:hint="default"/>
      </w:rPr>
    </w:lvl>
    <w:lvl w:ilvl="7">
      <w:start w:val="1"/>
      <w:numFmt w:val="bullet"/>
      <w:lvlText w:val="•"/>
      <w:lvlJc w:val="left"/>
      <w:pPr>
        <w:ind w:left="2711" w:hanging="360"/>
      </w:pPr>
      <w:rPr>
        <w:rFonts w:hint="default"/>
      </w:rPr>
    </w:lvl>
    <w:lvl w:ilvl="8">
      <w:start w:val="1"/>
      <w:numFmt w:val="bullet"/>
      <w:lvlText w:val="•"/>
      <w:lvlJc w:val="left"/>
      <w:pPr>
        <w:ind w:left="2711" w:hanging="360"/>
      </w:pPr>
      <w:rPr>
        <w:rFonts w:hint="default"/>
      </w:rPr>
    </w:lvl>
  </w:abstractNum>
  <w:abstractNum w:abstractNumId="115" w15:restartNumberingAfterBreak="0">
    <w:nsid w:val="5BC976D1"/>
    <w:multiLevelType w:val="multilevel"/>
    <w:tmpl w:val="EA382982"/>
    <w:styleLink w:val="CurrentList23"/>
    <w:lvl w:ilvl="0">
      <w:start w:val="1"/>
      <w:numFmt w:val="low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15:restartNumberingAfterBreak="0">
    <w:nsid w:val="5C917135"/>
    <w:multiLevelType w:val="hybridMultilevel"/>
    <w:tmpl w:val="7B1444FE"/>
    <w:lvl w:ilvl="0" w:tplc="08090001">
      <w:start w:val="1"/>
      <w:numFmt w:val="bullet"/>
      <w:pStyle w:val="101"/>
      <w:lvlText w:val="•"/>
      <w:lvlJc w:val="left"/>
      <w:pPr>
        <w:tabs>
          <w:tab w:val="num" w:pos="720"/>
        </w:tabs>
        <w:ind w:left="720" w:hanging="360"/>
      </w:pPr>
      <w:rPr>
        <w:rFonts w:ascii="Arial" w:hAnsi="Arial" w:hint="default"/>
      </w:rPr>
    </w:lvl>
    <w:lvl w:ilvl="1" w:tplc="08090003">
      <w:start w:val="1"/>
      <w:numFmt w:val="bullet"/>
      <w:lvlText w:val="•"/>
      <w:lvlJc w:val="left"/>
      <w:pPr>
        <w:tabs>
          <w:tab w:val="num" w:pos="1440"/>
        </w:tabs>
        <w:ind w:left="1440" w:hanging="360"/>
      </w:pPr>
      <w:rPr>
        <w:rFonts w:ascii="Arial" w:hAnsi="Arial" w:hint="default"/>
      </w:rPr>
    </w:lvl>
    <w:lvl w:ilvl="2" w:tplc="08090005" w:tentative="1">
      <w:start w:val="1"/>
      <w:numFmt w:val="bullet"/>
      <w:lvlText w:val="•"/>
      <w:lvlJc w:val="left"/>
      <w:pPr>
        <w:tabs>
          <w:tab w:val="num" w:pos="2160"/>
        </w:tabs>
        <w:ind w:left="2160" w:hanging="360"/>
      </w:pPr>
      <w:rPr>
        <w:rFonts w:ascii="Arial" w:hAnsi="Arial" w:hint="default"/>
      </w:rPr>
    </w:lvl>
    <w:lvl w:ilvl="3" w:tplc="08090001" w:tentative="1">
      <w:start w:val="1"/>
      <w:numFmt w:val="bullet"/>
      <w:lvlText w:val="•"/>
      <w:lvlJc w:val="left"/>
      <w:pPr>
        <w:tabs>
          <w:tab w:val="num" w:pos="2880"/>
        </w:tabs>
        <w:ind w:left="2880" w:hanging="360"/>
      </w:pPr>
      <w:rPr>
        <w:rFonts w:ascii="Arial" w:hAnsi="Arial" w:hint="default"/>
      </w:rPr>
    </w:lvl>
    <w:lvl w:ilvl="4" w:tplc="08090003" w:tentative="1">
      <w:start w:val="1"/>
      <w:numFmt w:val="bullet"/>
      <w:lvlText w:val="•"/>
      <w:lvlJc w:val="left"/>
      <w:pPr>
        <w:tabs>
          <w:tab w:val="num" w:pos="3600"/>
        </w:tabs>
        <w:ind w:left="3600" w:hanging="360"/>
      </w:pPr>
      <w:rPr>
        <w:rFonts w:ascii="Arial" w:hAnsi="Arial" w:hint="default"/>
      </w:rPr>
    </w:lvl>
    <w:lvl w:ilvl="5" w:tplc="08090005" w:tentative="1">
      <w:start w:val="1"/>
      <w:numFmt w:val="bullet"/>
      <w:lvlText w:val="•"/>
      <w:lvlJc w:val="left"/>
      <w:pPr>
        <w:tabs>
          <w:tab w:val="num" w:pos="4320"/>
        </w:tabs>
        <w:ind w:left="4320" w:hanging="360"/>
      </w:pPr>
      <w:rPr>
        <w:rFonts w:ascii="Arial" w:hAnsi="Arial" w:hint="default"/>
      </w:rPr>
    </w:lvl>
    <w:lvl w:ilvl="6" w:tplc="08090001" w:tentative="1">
      <w:start w:val="1"/>
      <w:numFmt w:val="bullet"/>
      <w:lvlText w:val="•"/>
      <w:lvlJc w:val="left"/>
      <w:pPr>
        <w:tabs>
          <w:tab w:val="num" w:pos="5040"/>
        </w:tabs>
        <w:ind w:left="5040" w:hanging="360"/>
      </w:pPr>
      <w:rPr>
        <w:rFonts w:ascii="Arial" w:hAnsi="Arial" w:hint="default"/>
      </w:rPr>
    </w:lvl>
    <w:lvl w:ilvl="7" w:tplc="08090003" w:tentative="1">
      <w:start w:val="1"/>
      <w:numFmt w:val="bullet"/>
      <w:lvlText w:val="•"/>
      <w:lvlJc w:val="left"/>
      <w:pPr>
        <w:tabs>
          <w:tab w:val="num" w:pos="5760"/>
        </w:tabs>
        <w:ind w:left="5760" w:hanging="360"/>
      </w:pPr>
      <w:rPr>
        <w:rFonts w:ascii="Arial" w:hAnsi="Arial" w:hint="default"/>
      </w:rPr>
    </w:lvl>
    <w:lvl w:ilvl="8" w:tplc="08090005" w:tentative="1">
      <w:start w:val="1"/>
      <w:numFmt w:val="bullet"/>
      <w:lvlText w:val="•"/>
      <w:lvlJc w:val="left"/>
      <w:pPr>
        <w:tabs>
          <w:tab w:val="num" w:pos="6480"/>
        </w:tabs>
        <w:ind w:left="6480" w:hanging="360"/>
      </w:pPr>
      <w:rPr>
        <w:rFonts w:ascii="Arial" w:hAnsi="Arial" w:hint="default"/>
      </w:rPr>
    </w:lvl>
  </w:abstractNum>
  <w:abstractNum w:abstractNumId="117" w15:restartNumberingAfterBreak="0">
    <w:nsid w:val="5C9C047B"/>
    <w:multiLevelType w:val="multilevel"/>
    <w:tmpl w:val="5D561B0A"/>
    <w:styleLink w:val="CurrentList14"/>
    <w:lvl w:ilvl="0">
      <w:start w:val="1"/>
      <w:numFmt w:val="bullet"/>
      <w:lvlText w:val=""/>
      <w:lvlJc w:val="left"/>
      <w:pPr>
        <w:ind w:left="1571" w:hanging="360"/>
      </w:pPr>
      <w:rPr>
        <w:rFonts w:ascii="Symbol" w:hAnsi="Symbol" w:hint="default"/>
      </w:rPr>
    </w:lvl>
    <w:lvl w:ilvl="1">
      <w:start w:val="1"/>
      <w:numFmt w:val="bullet"/>
      <w:lvlText w:val="o"/>
      <w:lvlJc w:val="left"/>
      <w:pPr>
        <w:ind w:left="2291" w:hanging="360"/>
      </w:pPr>
      <w:rPr>
        <w:rFonts w:ascii="Courier New" w:hAnsi="Courier New" w:hint="default"/>
      </w:rPr>
    </w:lvl>
    <w:lvl w:ilvl="2">
      <w:start w:val="1"/>
      <w:numFmt w:val="bullet"/>
      <w:lvlText w:val=""/>
      <w:lvlJc w:val="left"/>
      <w:pPr>
        <w:ind w:left="3011" w:hanging="360"/>
      </w:pPr>
      <w:rPr>
        <w:rFonts w:ascii="Wingdings" w:hAnsi="Wingdings" w:hint="default"/>
      </w:rPr>
    </w:lvl>
    <w:lvl w:ilvl="3">
      <w:start w:val="1"/>
      <w:numFmt w:val="bullet"/>
      <w:lvlText w:val=""/>
      <w:lvlJc w:val="left"/>
      <w:pPr>
        <w:ind w:left="3731" w:hanging="360"/>
      </w:pPr>
      <w:rPr>
        <w:rFonts w:ascii="Symbol" w:hAnsi="Symbol" w:hint="default"/>
      </w:rPr>
    </w:lvl>
    <w:lvl w:ilvl="4">
      <w:start w:val="1"/>
      <w:numFmt w:val="bullet"/>
      <w:lvlText w:val="o"/>
      <w:lvlJc w:val="left"/>
      <w:pPr>
        <w:ind w:left="4451" w:hanging="360"/>
      </w:pPr>
      <w:rPr>
        <w:rFonts w:ascii="Courier New" w:hAnsi="Courier New" w:hint="default"/>
      </w:rPr>
    </w:lvl>
    <w:lvl w:ilvl="5">
      <w:start w:val="1"/>
      <w:numFmt w:val="bullet"/>
      <w:lvlText w:val=""/>
      <w:lvlJc w:val="left"/>
      <w:pPr>
        <w:ind w:left="5171" w:hanging="360"/>
      </w:pPr>
      <w:rPr>
        <w:rFonts w:ascii="Wingdings" w:hAnsi="Wingdings" w:hint="default"/>
      </w:rPr>
    </w:lvl>
    <w:lvl w:ilvl="6">
      <w:start w:val="1"/>
      <w:numFmt w:val="bullet"/>
      <w:lvlText w:val=""/>
      <w:lvlJc w:val="left"/>
      <w:pPr>
        <w:ind w:left="5891" w:hanging="360"/>
      </w:pPr>
      <w:rPr>
        <w:rFonts w:ascii="Symbol" w:hAnsi="Symbol" w:hint="default"/>
      </w:rPr>
    </w:lvl>
    <w:lvl w:ilvl="7">
      <w:start w:val="1"/>
      <w:numFmt w:val="bullet"/>
      <w:lvlText w:val="o"/>
      <w:lvlJc w:val="left"/>
      <w:pPr>
        <w:ind w:left="6611" w:hanging="360"/>
      </w:pPr>
      <w:rPr>
        <w:rFonts w:ascii="Courier New" w:hAnsi="Courier New" w:hint="default"/>
      </w:rPr>
    </w:lvl>
    <w:lvl w:ilvl="8">
      <w:start w:val="1"/>
      <w:numFmt w:val="bullet"/>
      <w:lvlText w:val=""/>
      <w:lvlJc w:val="left"/>
      <w:pPr>
        <w:ind w:left="7331" w:hanging="360"/>
      </w:pPr>
      <w:rPr>
        <w:rFonts w:ascii="Wingdings" w:hAnsi="Wingdings" w:hint="default"/>
      </w:rPr>
    </w:lvl>
  </w:abstractNum>
  <w:abstractNum w:abstractNumId="118" w15:restartNumberingAfterBreak="0">
    <w:nsid w:val="5CD52025"/>
    <w:multiLevelType w:val="multilevel"/>
    <w:tmpl w:val="3066179A"/>
    <w:styleLink w:val="CurrentList4"/>
    <w:lvl w:ilvl="0">
      <w:start w:val="4"/>
      <w:numFmt w:val="decimal"/>
      <w:lvlText w:val="%1"/>
      <w:lvlJc w:val="left"/>
      <w:pPr>
        <w:ind w:left="440" w:hanging="440"/>
      </w:pPr>
      <w:rPr>
        <w:rFonts w:ascii="Arial" w:hAnsi="Arial" w:cs="Arial" w:hint="default"/>
        <w:color w:val="222222"/>
        <w:sz w:val="22"/>
      </w:rPr>
    </w:lvl>
    <w:lvl w:ilvl="1">
      <w:start w:val="75"/>
      <w:numFmt w:val="decimal"/>
      <w:lvlText w:val="%1.%2"/>
      <w:lvlJc w:val="left"/>
      <w:pPr>
        <w:ind w:left="865" w:hanging="440"/>
      </w:pPr>
      <w:rPr>
        <w:rFonts w:ascii="Arial" w:hAnsi="Arial" w:cs="Arial" w:hint="default"/>
        <w:b w:val="0"/>
        <w:bCs/>
        <w:color w:val="222222"/>
        <w:sz w:val="22"/>
      </w:rPr>
    </w:lvl>
    <w:lvl w:ilvl="2">
      <w:start w:val="1"/>
      <w:numFmt w:val="decimal"/>
      <w:lvlText w:val="%1.%2.%3"/>
      <w:lvlJc w:val="left"/>
      <w:pPr>
        <w:ind w:left="1570" w:hanging="720"/>
      </w:pPr>
      <w:rPr>
        <w:rFonts w:ascii="Arial" w:hAnsi="Arial" w:cs="Arial" w:hint="default"/>
        <w:color w:val="222222"/>
        <w:sz w:val="22"/>
      </w:rPr>
    </w:lvl>
    <w:lvl w:ilvl="3">
      <w:start w:val="1"/>
      <w:numFmt w:val="decimal"/>
      <w:lvlText w:val="%1.%2.%3.%4"/>
      <w:lvlJc w:val="left"/>
      <w:pPr>
        <w:ind w:left="1995" w:hanging="720"/>
      </w:pPr>
      <w:rPr>
        <w:rFonts w:ascii="Arial" w:hAnsi="Arial" w:cs="Arial" w:hint="default"/>
        <w:color w:val="222222"/>
        <w:sz w:val="22"/>
      </w:rPr>
    </w:lvl>
    <w:lvl w:ilvl="4">
      <w:start w:val="1"/>
      <w:numFmt w:val="decimal"/>
      <w:lvlText w:val="%1.%2.%3.%4.%5"/>
      <w:lvlJc w:val="left"/>
      <w:pPr>
        <w:ind w:left="2780" w:hanging="1080"/>
      </w:pPr>
      <w:rPr>
        <w:rFonts w:ascii="Arial" w:hAnsi="Arial" w:cs="Arial" w:hint="default"/>
        <w:color w:val="222222"/>
        <w:sz w:val="22"/>
      </w:rPr>
    </w:lvl>
    <w:lvl w:ilvl="5">
      <w:start w:val="1"/>
      <w:numFmt w:val="decimal"/>
      <w:lvlText w:val="%1.%2.%3.%4.%5.%6"/>
      <w:lvlJc w:val="left"/>
      <w:pPr>
        <w:ind w:left="3205" w:hanging="1080"/>
      </w:pPr>
      <w:rPr>
        <w:rFonts w:ascii="Arial" w:hAnsi="Arial" w:cs="Arial" w:hint="default"/>
        <w:color w:val="222222"/>
        <w:sz w:val="22"/>
      </w:rPr>
    </w:lvl>
    <w:lvl w:ilvl="6">
      <w:start w:val="1"/>
      <w:numFmt w:val="decimal"/>
      <w:lvlText w:val="%1.%2.%3.%4.%5.%6.%7"/>
      <w:lvlJc w:val="left"/>
      <w:pPr>
        <w:ind w:left="3990" w:hanging="1440"/>
      </w:pPr>
      <w:rPr>
        <w:rFonts w:ascii="Arial" w:hAnsi="Arial" w:cs="Arial" w:hint="default"/>
        <w:color w:val="222222"/>
        <w:sz w:val="22"/>
      </w:rPr>
    </w:lvl>
    <w:lvl w:ilvl="7">
      <w:start w:val="1"/>
      <w:numFmt w:val="decimal"/>
      <w:lvlText w:val="%1.%2.%3.%4.%5.%6.%7.%8"/>
      <w:lvlJc w:val="left"/>
      <w:pPr>
        <w:ind w:left="4415" w:hanging="1440"/>
      </w:pPr>
      <w:rPr>
        <w:rFonts w:ascii="Arial" w:hAnsi="Arial" w:cs="Arial" w:hint="default"/>
        <w:color w:val="222222"/>
        <w:sz w:val="22"/>
      </w:rPr>
    </w:lvl>
    <w:lvl w:ilvl="8">
      <w:start w:val="1"/>
      <w:numFmt w:val="decimal"/>
      <w:lvlText w:val="%1.%2.%3.%4.%5.%6.%7.%8.%9"/>
      <w:lvlJc w:val="left"/>
      <w:pPr>
        <w:ind w:left="5200" w:hanging="1800"/>
      </w:pPr>
      <w:rPr>
        <w:rFonts w:ascii="Arial" w:hAnsi="Arial" w:cs="Arial" w:hint="default"/>
        <w:color w:val="222222"/>
        <w:sz w:val="22"/>
      </w:rPr>
    </w:lvl>
  </w:abstractNum>
  <w:abstractNum w:abstractNumId="119" w15:restartNumberingAfterBreak="0">
    <w:nsid w:val="5DFB2528"/>
    <w:multiLevelType w:val="multilevel"/>
    <w:tmpl w:val="6E5A0184"/>
    <w:styleLink w:val="CurrentList17"/>
    <w:lvl w:ilvl="0">
      <w:start w:val="3"/>
      <w:numFmt w:val="decimal"/>
      <w:lvlText w:val="%1"/>
      <w:lvlJc w:val="left"/>
      <w:pPr>
        <w:ind w:left="360" w:hanging="360"/>
      </w:pPr>
      <w:rPr>
        <w:rFonts w:hint="default"/>
      </w:rPr>
    </w:lvl>
    <w:lvl w:ilvl="1">
      <w:start w:val="1"/>
      <w:numFmt w:val="decimal"/>
      <w:lvlText w:val="4.%2."/>
      <w:lvlJc w:val="left"/>
      <w:pPr>
        <w:ind w:left="360" w:hanging="360"/>
      </w:pPr>
      <w:rPr>
        <w:rFonts w:hint="default"/>
        <w:b w:val="0"/>
        <w:bCs/>
        <w:i w:val="0"/>
        <w:iCs w:val="0"/>
        <w:color w:val="auto"/>
        <w:sz w:val="22"/>
        <w:szCs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0" w15:restartNumberingAfterBreak="0">
    <w:nsid w:val="5E1E6CA9"/>
    <w:multiLevelType w:val="multilevel"/>
    <w:tmpl w:val="9766CD2C"/>
    <w:lvl w:ilvl="0">
      <w:start w:val="16"/>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5E4A7AB0"/>
    <w:multiLevelType w:val="hybridMultilevel"/>
    <w:tmpl w:val="3F8644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 w15:restartNumberingAfterBreak="0">
    <w:nsid w:val="5EE07A85"/>
    <w:multiLevelType w:val="hybridMultilevel"/>
    <w:tmpl w:val="0F56CFC0"/>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23" w15:restartNumberingAfterBreak="0">
    <w:nsid w:val="601E209E"/>
    <w:multiLevelType w:val="hybridMultilevel"/>
    <w:tmpl w:val="D7C686F8"/>
    <w:lvl w:ilvl="0" w:tplc="D55255A8">
      <w:start w:val="1"/>
      <w:numFmt w:val="decimal"/>
      <w:pStyle w:val="o"/>
      <w:lvlText w:val="7.%1"/>
      <w:lvlJc w:val="left"/>
      <w:pPr>
        <w:ind w:left="3196" w:hanging="360"/>
      </w:pPr>
      <w:rPr>
        <w:rFonts w:ascii="HelveticaNeue LT 45 Light" w:hAnsi="HelveticaNeue LT 45 Light" w:cs="Arial" w:hint="default"/>
        <w:b w:val="0"/>
        <w:color w:val="000000"/>
        <w:sz w:val="20"/>
        <w:szCs w:val="20"/>
      </w:r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124" w15:restartNumberingAfterBreak="0">
    <w:nsid w:val="605972FB"/>
    <w:multiLevelType w:val="hybridMultilevel"/>
    <w:tmpl w:val="737E2F8E"/>
    <w:lvl w:ilvl="0" w:tplc="BA60A386">
      <w:start w:val="1"/>
      <w:numFmt w:val="decimal"/>
      <w:lvlText w:val="(%1)"/>
      <w:lvlJc w:val="left"/>
      <w:pPr>
        <w:ind w:left="720" w:hanging="360"/>
      </w:pPr>
      <w:rPr>
        <w:rFonts w:ascii="Arial" w:hAnsi="Arial" w:cs="Arial" w:hint="default"/>
        <w:color w:val="000000"/>
        <w:sz w:val="20"/>
        <w:szCs w:val="1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 w15:restartNumberingAfterBreak="0">
    <w:nsid w:val="617625B9"/>
    <w:multiLevelType w:val="hybridMultilevel"/>
    <w:tmpl w:val="C40E072A"/>
    <w:lvl w:ilvl="0" w:tplc="08090001">
      <w:start w:val="1"/>
      <w:numFmt w:val="bullet"/>
      <w:lvlText w:val=""/>
      <w:lvlJc w:val="left"/>
      <w:pPr>
        <w:tabs>
          <w:tab w:val="num" w:pos="360"/>
        </w:tabs>
        <w:ind w:left="360" w:hanging="360"/>
      </w:pPr>
      <w:rPr>
        <w:rFonts w:ascii="Symbol" w:hAnsi="Symbol" w:hint="default"/>
      </w:rPr>
    </w:lvl>
    <w:lvl w:ilvl="1" w:tplc="67407E0C">
      <w:start w:val="2"/>
      <w:numFmt w:val="bullet"/>
      <w:lvlText w:val="•"/>
      <w:lvlJc w:val="left"/>
      <w:pPr>
        <w:ind w:left="1080" w:hanging="360"/>
      </w:pPr>
      <w:rPr>
        <w:rFonts w:ascii="Arial" w:eastAsia="Times New Roman" w:hAnsi="Arial" w:cs="Arial"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126" w15:restartNumberingAfterBreak="0">
    <w:nsid w:val="62D6055E"/>
    <w:multiLevelType w:val="hybridMultilevel"/>
    <w:tmpl w:val="08087D7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7" w15:restartNumberingAfterBreak="0">
    <w:nsid w:val="63BE4C38"/>
    <w:multiLevelType w:val="hybridMultilevel"/>
    <w:tmpl w:val="BD2A6FCA"/>
    <w:lvl w:ilvl="0" w:tplc="1A3CDE8A">
      <w:start w:val="1"/>
      <w:numFmt w:val="bullet"/>
      <w:lvlText w:val=""/>
      <w:lvlJc w:val="left"/>
      <w:pPr>
        <w:ind w:left="720" w:hanging="360"/>
      </w:pPr>
      <w:rPr>
        <w:rFonts w:ascii="Symbol" w:hAnsi="Symbol" w:hint="default"/>
        <w:color w:val="auto"/>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645D0E62"/>
    <w:multiLevelType w:val="multilevel"/>
    <w:tmpl w:val="D3A854F2"/>
    <w:styleLink w:val="CurrentList1"/>
    <w:lvl w:ilvl="0">
      <w:start w:val="2"/>
      <w:numFmt w:val="decimal"/>
      <w:lvlText w:val="%1"/>
      <w:lvlJc w:val="left"/>
      <w:pPr>
        <w:ind w:left="420" w:hanging="420"/>
      </w:pPr>
      <w:rPr>
        <w:rFonts w:hint="default"/>
      </w:rPr>
    </w:lvl>
    <w:lvl w:ilvl="1">
      <w:start w:val="10"/>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9" w15:restartNumberingAfterBreak="0">
    <w:nsid w:val="66004894"/>
    <w:multiLevelType w:val="hybridMultilevel"/>
    <w:tmpl w:val="798435D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0" w15:restartNumberingAfterBreak="0">
    <w:nsid w:val="662724B2"/>
    <w:multiLevelType w:val="hybridMultilevel"/>
    <w:tmpl w:val="D93A07F8"/>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31" w15:restartNumberingAfterBreak="0">
    <w:nsid w:val="663432C6"/>
    <w:multiLevelType w:val="hybridMultilevel"/>
    <w:tmpl w:val="B5007128"/>
    <w:lvl w:ilvl="0" w:tplc="A27048D0">
      <w:start w:val="10"/>
      <w:numFmt w:val="lowerRoman"/>
      <w:lvlText w:val="%1)"/>
      <w:lvlJc w:val="left"/>
      <w:pPr>
        <w:ind w:left="1080" w:hanging="720"/>
      </w:pPr>
      <w:rPr>
        <w:rFonts w:hint="default"/>
        <w:b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66C844D7"/>
    <w:multiLevelType w:val="hybridMultilevel"/>
    <w:tmpl w:val="520E56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670D210E"/>
    <w:multiLevelType w:val="hybridMultilevel"/>
    <w:tmpl w:val="77DEFB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4" w15:restartNumberingAfterBreak="0">
    <w:nsid w:val="673C24FF"/>
    <w:multiLevelType w:val="multilevel"/>
    <w:tmpl w:val="5AA62028"/>
    <w:styleLink w:val="CurrentList19"/>
    <w:lvl w:ilvl="0">
      <w:start w:val="1"/>
      <w:numFmt w:val="bullet"/>
      <w:lvlText w:val=""/>
      <w:lvlJc w:val="left"/>
      <w:pPr>
        <w:ind w:left="72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5" w15:restartNumberingAfterBreak="0">
    <w:nsid w:val="675B6884"/>
    <w:multiLevelType w:val="multilevel"/>
    <w:tmpl w:val="8BCC9A20"/>
    <w:styleLink w:val="CurrentList25"/>
    <w:lvl w:ilvl="0">
      <w:start w:val="1"/>
      <w:numFmt w:val="upperRoman"/>
      <w:lvlText w:val="%1."/>
      <w:lvlJc w:val="right"/>
      <w:pPr>
        <w:ind w:left="1080" w:hanging="720"/>
      </w:pPr>
      <w:rPr>
        <w:rFonts w:hint="default"/>
        <w:b w:val="0"/>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6" w15:restartNumberingAfterBreak="0">
    <w:nsid w:val="67C66AAC"/>
    <w:multiLevelType w:val="hybridMultilevel"/>
    <w:tmpl w:val="1D50EA1E"/>
    <w:lvl w:ilvl="0" w:tplc="18780F58">
      <w:start w:val="1"/>
      <w:numFmt w:val="decimal"/>
      <w:lvlText w:val="7.%1."/>
      <w:lvlJc w:val="left"/>
      <w:pPr>
        <w:ind w:left="720" w:hanging="360"/>
      </w:pPr>
      <w:rPr>
        <w:rFonts w:hint="default"/>
        <w:b w:val="0"/>
        <w:bCs w:val="0"/>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68816AE4"/>
    <w:multiLevelType w:val="multilevel"/>
    <w:tmpl w:val="27DED044"/>
    <w:styleLink w:val="CurrentList1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8" w15:restartNumberingAfterBreak="0">
    <w:nsid w:val="696E7D1B"/>
    <w:multiLevelType w:val="hybridMultilevel"/>
    <w:tmpl w:val="72105E8E"/>
    <w:lvl w:ilvl="0" w:tplc="E4563B42">
      <w:start w:val="1"/>
      <w:numFmt w:val="bullet"/>
      <w:pStyle w:val="ColorfulList-Accent12"/>
      <w:lvlText w:val=""/>
      <w:lvlJc w:val="left"/>
      <w:pPr>
        <w:ind w:left="720" w:hanging="360"/>
      </w:pPr>
      <w:rPr>
        <w:rFonts w:ascii="Symbol" w:hAnsi="Symbol" w:hint="default"/>
        <w:color w:val="FF0000"/>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69A93CD7"/>
    <w:multiLevelType w:val="hybridMultilevel"/>
    <w:tmpl w:val="2BEEA86E"/>
    <w:lvl w:ilvl="0" w:tplc="08090001">
      <w:start w:val="1"/>
      <w:numFmt w:val="bullet"/>
      <w:lvlText w:val=""/>
      <w:lvlJc w:val="left"/>
      <w:pPr>
        <w:ind w:left="360" w:hanging="360"/>
      </w:pPr>
      <w:rPr>
        <w:rFonts w:ascii="Symbol" w:hAnsi="Symbol" w:hint="default"/>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0" w15:restartNumberingAfterBreak="0">
    <w:nsid w:val="6C1650C8"/>
    <w:multiLevelType w:val="hybridMultilevel"/>
    <w:tmpl w:val="7BACD294"/>
    <w:lvl w:ilvl="0" w:tplc="DB40C012">
      <w:start w:val="1"/>
      <w:numFmt w:val="bullet"/>
      <w:lvlText w:val=""/>
      <w:lvlJc w:val="left"/>
      <w:pPr>
        <w:ind w:left="1920" w:hanging="360"/>
      </w:pPr>
      <w:rPr>
        <w:rFonts w:ascii="Wingdings" w:hAnsi="Wingdings" w:hint="default"/>
        <w:color w:val="auto"/>
      </w:rPr>
    </w:lvl>
    <w:lvl w:ilvl="1" w:tplc="08090003">
      <w:start w:val="1"/>
      <w:numFmt w:val="bullet"/>
      <w:lvlText w:val="o"/>
      <w:lvlJc w:val="left"/>
      <w:pPr>
        <w:ind w:left="2640" w:hanging="360"/>
      </w:pPr>
      <w:rPr>
        <w:rFonts w:ascii="Courier New" w:hAnsi="Courier New" w:cs="Courier New" w:hint="default"/>
      </w:rPr>
    </w:lvl>
    <w:lvl w:ilvl="2" w:tplc="08090005" w:tentative="1">
      <w:start w:val="1"/>
      <w:numFmt w:val="bullet"/>
      <w:lvlText w:val=""/>
      <w:lvlJc w:val="left"/>
      <w:pPr>
        <w:ind w:left="3360" w:hanging="360"/>
      </w:pPr>
      <w:rPr>
        <w:rFonts w:ascii="Wingdings" w:hAnsi="Wingdings" w:hint="default"/>
      </w:rPr>
    </w:lvl>
    <w:lvl w:ilvl="3" w:tplc="08090001" w:tentative="1">
      <w:start w:val="1"/>
      <w:numFmt w:val="bullet"/>
      <w:lvlText w:val=""/>
      <w:lvlJc w:val="left"/>
      <w:pPr>
        <w:ind w:left="4080" w:hanging="360"/>
      </w:pPr>
      <w:rPr>
        <w:rFonts w:ascii="Symbol" w:hAnsi="Symbol" w:hint="default"/>
      </w:rPr>
    </w:lvl>
    <w:lvl w:ilvl="4" w:tplc="08090003" w:tentative="1">
      <w:start w:val="1"/>
      <w:numFmt w:val="bullet"/>
      <w:lvlText w:val="o"/>
      <w:lvlJc w:val="left"/>
      <w:pPr>
        <w:ind w:left="4800" w:hanging="360"/>
      </w:pPr>
      <w:rPr>
        <w:rFonts w:ascii="Courier New" w:hAnsi="Courier New" w:cs="Courier New" w:hint="default"/>
      </w:rPr>
    </w:lvl>
    <w:lvl w:ilvl="5" w:tplc="08090005" w:tentative="1">
      <w:start w:val="1"/>
      <w:numFmt w:val="bullet"/>
      <w:lvlText w:val=""/>
      <w:lvlJc w:val="left"/>
      <w:pPr>
        <w:ind w:left="5520" w:hanging="360"/>
      </w:pPr>
      <w:rPr>
        <w:rFonts w:ascii="Wingdings" w:hAnsi="Wingdings" w:hint="default"/>
      </w:rPr>
    </w:lvl>
    <w:lvl w:ilvl="6" w:tplc="08090001" w:tentative="1">
      <w:start w:val="1"/>
      <w:numFmt w:val="bullet"/>
      <w:lvlText w:val=""/>
      <w:lvlJc w:val="left"/>
      <w:pPr>
        <w:ind w:left="6240" w:hanging="360"/>
      </w:pPr>
      <w:rPr>
        <w:rFonts w:ascii="Symbol" w:hAnsi="Symbol" w:hint="default"/>
      </w:rPr>
    </w:lvl>
    <w:lvl w:ilvl="7" w:tplc="08090003" w:tentative="1">
      <w:start w:val="1"/>
      <w:numFmt w:val="bullet"/>
      <w:lvlText w:val="o"/>
      <w:lvlJc w:val="left"/>
      <w:pPr>
        <w:ind w:left="6960" w:hanging="360"/>
      </w:pPr>
      <w:rPr>
        <w:rFonts w:ascii="Courier New" w:hAnsi="Courier New" w:cs="Courier New" w:hint="default"/>
      </w:rPr>
    </w:lvl>
    <w:lvl w:ilvl="8" w:tplc="08090005" w:tentative="1">
      <w:start w:val="1"/>
      <w:numFmt w:val="bullet"/>
      <w:lvlText w:val=""/>
      <w:lvlJc w:val="left"/>
      <w:pPr>
        <w:ind w:left="7680" w:hanging="360"/>
      </w:pPr>
      <w:rPr>
        <w:rFonts w:ascii="Wingdings" w:hAnsi="Wingdings" w:hint="default"/>
      </w:rPr>
    </w:lvl>
  </w:abstractNum>
  <w:abstractNum w:abstractNumId="141" w15:restartNumberingAfterBreak="0">
    <w:nsid w:val="6C262BF8"/>
    <w:multiLevelType w:val="hybridMultilevel"/>
    <w:tmpl w:val="02AE0946"/>
    <w:lvl w:ilvl="0" w:tplc="08090001">
      <w:start w:val="1"/>
      <w:numFmt w:val="bullet"/>
      <w:lvlText w:val=""/>
      <w:lvlJc w:val="left"/>
      <w:pPr>
        <w:ind w:left="1211" w:hanging="360"/>
      </w:pPr>
      <w:rPr>
        <w:rFonts w:ascii="Symbol" w:hAnsi="Symbol" w:hint="default"/>
      </w:rPr>
    </w:lvl>
    <w:lvl w:ilvl="1" w:tplc="08090003" w:tentative="1">
      <w:start w:val="1"/>
      <w:numFmt w:val="bullet"/>
      <w:lvlText w:val="o"/>
      <w:lvlJc w:val="left"/>
      <w:pPr>
        <w:ind w:left="1931" w:hanging="360"/>
      </w:pPr>
      <w:rPr>
        <w:rFonts w:ascii="Courier New" w:hAnsi="Courier New" w:cs="Courier New" w:hint="default"/>
      </w:rPr>
    </w:lvl>
    <w:lvl w:ilvl="2" w:tplc="08090005" w:tentative="1">
      <w:start w:val="1"/>
      <w:numFmt w:val="bullet"/>
      <w:lvlText w:val=""/>
      <w:lvlJc w:val="left"/>
      <w:pPr>
        <w:ind w:left="2651" w:hanging="360"/>
      </w:pPr>
      <w:rPr>
        <w:rFonts w:ascii="Wingdings" w:hAnsi="Wingdings" w:hint="default"/>
      </w:rPr>
    </w:lvl>
    <w:lvl w:ilvl="3" w:tplc="08090001" w:tentative="1">
      <w:start w:val="1"/>
      <w:numFmt w:val="bullet"/>
      <w:lvlText w:val=""/>
      <w:lvlJc w:val="left"/>
      <w:pPr>
        <w:ind w:left="3371" w:hanging="360"/>
      </w:pPr>
      <w:rPr>
        <w:rFonts w:ascii="Symbol" w:hAnsi="Symbol" w:hint="default"/>
      </w:rPr>
    </w:lvl>
    <w:lvl w:ilvl="4" w:tplc="08090003" w:tentative="1">
      <w:start w:val="1"/>
      <w:numFmt w:val="bullet"/>
      <w:lvlText w:val="o"/>
      <w:lvlJc w:val="left"/>
      <w:pPr>
        <w:ind w:left="4091" w:hanging="360"/>
      </w:pPr>
      <w:rPr>
        <w:rFonts w:ascii="Courier New" w:hAnsi="Courier New" w:cs="Courier New" w:hint="default"/>
      </w:rPr>
    </w:lvl>
    <w:lvl w:ilvl="5" w:tplc="08090005" w:tentative="1">
      <w:start w:val="1"/>
      <w:numFmt w:val="bullet"/>
      <w:lvlText w:val=""/>
      <w:lvlJc w:val="left"/>
      <w:pPr>
        <w:ind w:left="4811" w:hanging="360"/>
      </w:pPr>
      <w:rPr>
        <w:rFonts w:ascii="Wingdings" w:hAnsi="Wingdings" w:hint="default"/>
      </w:rPr>
    </w:lvl>
    <w:lvl w:ilvl="6" w:tplc="08090001" w:tentative="1">
      <w:start w:val="1"/>
      <w:numFmt w:val="bullet"/>
      <w:lvlText w:val=""/>
      <w:lvlJc w:val="left"/>
      <w:pPr>
        <w:ind w:left="5531" w:hanging="360"/>
      </w:pPr>
      <w:rPr>
        <w:rFonts w:ascii="Symbol" w:hAnsi="Symbol" w:hint="default"/>
      </w:rPr>
    </w:lvl>
    <w:lvl w:ilvl="7" w:tplc="08090003" w:tentative="1">
      <w:start w:val="1"/>
      <w:numFmt w:val="bullet"/>
      <w:lvlText w:val="o"/>
      <w:lvlJc w:val="left"/>
      <w:pPr>
        <w:ind w:left="6251" w:hanging="360"/>
      </w:pPr>
      <w:rPr>
        <w:rFonts w:ascii="Courier New" w:hAnsi="Courier New" w:cs="Courier New" w:hint="default"/>
      </w:rPr>
    </w:lvl>
    <w:lvl w:ilvl="8" w:tplc="08090005" w:tentative="1">
      <w:start w:val="1"/>
      <w:numFmt w:val="bullet"/>
      <w:lvlText w:val=""/>
      <w:lvlJc w:val="left"/>
      <w:pPr>
        <w:ind w:left="6971" w:hanging="360"/>
      </w:pPr>
      <w:rPr>
        <w:rFonts w:ascii="Wingdings" w:hAnsi="Wingdings" w:hint="default"/>
      </w:rPr>
    </w:lvl>
  </w:abstractNum>
  <w:abstractNum w:abstractNumId="142" w15:restartNumberingAfterBreak="0">
    <w:nsid w:val="6FFD097C"/>
    <w:multiLevelType w:val="hybridMultilevel"/>
    <w:tmpl w:val="25B048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3" w15:restartNumberingAfterBreak="0">
    <w:nsid w:val="718E33FE"/>
    <w:multiLevelType w:val="hybridMultilevel"/>
    <w:tmpl w:val="C7CA3504"/>
    <w:lvl w:ilvl="0" w:tplc="D54E90BE">
      <w:numFmt w:val="bullet"/>
      <w:lvlText w:val="-"/>
      <w:lvlJc w:val="left"/>
      <w:pPr>
        <w:ind w:left="1854" w:hanging="360"/>
      </w:pPr>
      <w:rPr>
        <w:rFonts w:ascii="Arial" w:eastAsia="Times New Roman" w:hAnsi="Arial" w:cs="Aria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144" w15:restartNumberingAfterBreak="0">
    <w:nsid w:val="727B1A44"/>
    <w:multiLevelType w:val="hybridMultilevel"/>
    <w:tmpl w:val="9E1AD73E"/>
    <w:lvl w:ilvl="0" w:tplc="807A5E6C">
      <w:start w:val="1"/>
      <w:numFmt w:val="bullet"/>
      <w:lvlText w:val=""/>
      <w:lvlJc w:val="left"/>
      <w:pPr>
        <w:ind w:left="1571" w:hanging="360"/>
      </w:pPr>
      <w:rPr>
        <w:rFonts w:ascii="Symbol" w:hAnsi="Symbol" w:hint="default"/>
        <w:b w:val="0"/>
        <w:i w:val="0"/>
        <w:strike w:val="0"/>
        <w:dstrike w:val="0"/>
        <w:color w:val="000000"/>
        <w:sz w:val="20"/>
        <w:szCs w:val="20"/>
        <w:u w:val="none" w:color="000000"/>
        <w:vertAlign w:val="baseline"/>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45" w15:restartNumberingAfterBreak="0">
    <w:nsid w:val="73305C30"/>
    <w:multiLevelType w:val="hybridMultilevel"/>
    <w:tmpl w:val="E5BCF2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6" w15:restartNumberingAfterBreak="0">
    <w:nsid w:val="741217E4"/>
    <w:multiLevelType w:val="multilevel"/>
    <w:tmpl w:val="53BCE37C"/>
    <w:styleLink w:val="CurrentList11"/>
    <w:lvl w:ilvl="0">
      <w:start w:val="1"/>
      <w:numFmt w:val="bullet"/>
      <w:lvlText w:val=""/>
      <w:lvlJc w:val="left"/>
      <w:pPr>
        <w:ind w:left="72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7" w15:restartNumberingAfterBreak="0">
    <w:nsid w:val="746807A6"/>
    <w:multiLevelType w:val="hybridMultilevel"/>
    <w:tmpl w:val="2BB08702"/>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48" w15:restartNumberingAfterBreak="0">
    <w:nsid w:val="75E10E2A"/>
    <w:multiLevelType w:val="hybridMultilevel"/>
    <w:tmpl w:val="2440FCC6"/>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49" w15:restartNumberingAfterBreak="0">
    <w:nsid w:val="772F200C"/>
    <w:multiLevelType w:val="multilevel"/>
    <w:tmpl w:val="F4C49250"/>
    <w:styleLink w:val="Style1"/>
    <w:lvl w:ilvl="0">
      <w:start w:val="1"/>
      <w:numFmt w:val="none"/>
      <w:lvlText w:val="5."/>
      <w:lvlJc w:val="left"/>
      <w:pPr>
        <w:ind w:left="360" w:hanging="360"/>
      </w:pPr>
      <w:rPr>
        <w:rFonts w:hint="default"/>
        <w:sz w:val="32"/>
        <w:szCs w:val="32"/>
      </w:rPr>
    </w:lvl>
    <w:lvl w:ilvl="1">
      <w:start w:val="45"/>
      <w:numFmt w:val="decimal"/>
      <w:isLgl/>
      <w:lvlText w:val="%1.%2"/>
      <w:lvlJc w:val="left"/>
      <w:pPr>
        <w:ind w:left="1487" w:hanging="56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150" w15:restartNumberingAfterBreak="0">
    <w:nsid w:val="77AB336D"/>
    <w:multiLevelType w:val="hybridMultilevel"/>
    <w:tmpl w:val="3C10A59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1" w15:restartNumberingAfterBreak="0">
    <w:nsid w:val="77B24626"/>
    <w:multiLevelType w:val="multilevel"/>
    <w:tmpl w:val="5D561B0A"/>
    <w:styleLink w:val="CurrentList15"/>
    <w:lvl w:ilvl="0">
      <w:start w:val="1"/>
      <w:numFmt w:val="bullet"/>
      <w:lvlText w:val=""/>
      <w:lvlJc w:val="left"/>
      <w:pPr>
        <w:ind w:left="1571" w:hanging="360"/>
      </w:pPr>
      <w:rPr>
        <w:rFonts w:ascii="Symbol" w:hAnsi="Symbol" w:hint="default"/>
      </w:rPr>
    </w:lvl>
    <w:lvl w:ilvl="1">
      <w:start w:val="1"/>
      <w:numFmt w:val="bullet"/>
      <w:lvlText w:val="o"/>
      <w:lvlJc w:val="left"/>
      <w:pPr>
        <w:ind w:left="2291" w:hanging="360"/>
      </w:pPr>
      <w:rPr>
        <w:rFonts w:ascii="Courier New" w:hAnsi="Courier New" w:hint="default"/>
      </w:rPr>
    </w:lvl>
    <w:lvl w:ilvl="2">
      <w:start w:val="1"/>
      <w:numFmt w:val="bullet"/>
      <w:lvlText w:val=""/>
      <w:lvlJc w:val="left"/>
      <w:pPr>
        <w:ind w:left="3011" w:hanging="360"/>
      </w:pPr>
      <w:rPr>
        <w:rFonts w:ascii="Wingdings" w:hAnsi="Wingdings" w:hint="default"/>
      </w:rPr>
    </w:lvl>
    <w:lvl w:ilvl="3">
      <w:start w:val="1"/>
      <w:numFmt w:val="bullet"/>
      <w:lvlText w:val=""/>
      <w:lvlJc w:val="left"/>
      <w:pPr>
        <w:ind w:left="3731" w:hanging="360"/>
      </w:pPr>
      <w:rPr>
        <w:rFonts w:ascii="Symbol" w:hAnsi="Symbol" w:hint="default"/>
      </w:rPr>
    </w:lvl>
    <w:lvl w:ilvl="4">
      <w:start w:val="1"/>
      <w:numFmt w:val="bullet"/>
      <w:lvlText w:val="o"/>
      <w:lvlJc w:val="left"/>
      <w:pPr>
        <w:ind w:left="4451" w:hanging="360"/>
      </w:pPr>
      <w:rPr>
        <w:rFonts w:ascii="Courier New" w:hAnsi="Courier New" w:hint="default"/>
      </w:rPr>
    </w:lvl>
    <w:lvl w:ilvl="5">
      <w:start w:val="1"/>
      <w:numFmt w:val="bullet"/>
      <w:lvlText w:val=""/>
      <w:lvlJc w:val="left"/>
      <w:pPr>
        <w:ind w:left="5171" w:hanging="360"/>
      </w:pPr>
      <w:rPr>
        <w:rFonts w:ascii="Wingdings" w:hAnsi="Wingdings" w:hint="default"/>
      </w:rPr>
    </w:lvl>
    <w:lvl w:ilvl="6">
      <w:start w:val="1"/>
      <w:numFmt w:val="bullet"/>
      <w:lvlText w:val=""/>
      <w:lvlJc w:val="left"/>
      <w:pPr>
        <w:ind w:left="5891" w:hanging="360"/>
      </w:pPr>
      <w:rPr>
        <w:rFonts w:ascii="Symbol" w:hAnsi="Symbol" w:hint="default"/>
      </w:rPr>
    </w:lvl>
    <w:lvl w:ilvl="7">
      <w:start w:val="1"/>
      <w:numFmt w:val="bullet"/>
      <w:lvlText w:val="o"/>
      <w:lvlJc w:val="left"/>
      <w:pPr>
        <w:ind w:left="6611" w:hanging="360"/>
      </w:pPr>
      <w:rPr>
        <w:rFonts w:ascii="Courier New" w:hAnsi="Courier New" w:hint="default"/>
      </w:rPr>
    </w:lvl>
    <w:lvl w:ilvl="8">
      <w:start w:val="1"/>
      <w:numFmt w:val="bullet"/>
      <w:lvlText w:val=""/>
      <w:lvlJc w:val="left"/>
      <w:pPr>
        <w:ind w:left="7331" w:hanging="360"/>
      </w:pPr>
      <w:rPr>
        <w:rFonts w:ascii="Wingdings" w:hAnsi="Wingdings" w:hint="default"/>
      </w:rPr>
    </w:lvl>
  </w:abstractNum>
  <w:abstractNum w:abstractNumId="152" w15:restartNumberingAfterBreak="0">
    <w:nsid w:val="78162B54"/>
    <w:multiLevelType w:val="multilevel"/>
    <w:tmpl w:val="DE54E5D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3" w15:restartNumberingAfterBreak="0">
    <w:nsid w:val="7ACA7C43"/>
    <w:multiLevelType w:val="hybridMultilevel"/>
    <w:tmpl w:val="52DE9748"/>
    <w:lvl w:ilvl="0" w:tplc="40D0FAF0">
      <w:start w:val="1"/>
      <w:numFmt w:val="bullet"/>
      <w:pStyle w:val="51Section5"/>
      <w:lvlText w:val="•"/>
      <w:lvlJc w:val="left"/>
      <w:pPr>
        <w:ind w:left="1440" w:hanging="360"/>
      </w:pPr>
      <w:rPr>
        <w:rFonts w:ascii="font417" w:hAnsi="font417" w:hint="default"/>
        <w:color w:val="FF000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4" w15:restartNumberingAfterBreak="0">
    <w:nsid w:val="7B927361"/>
    <w:multiLevelType w:val="multilevel"/>
    <w:tmpl w:val="68248CE0"/>
    <w:styleLink w:val="CurrentList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55" w15:restartNumberingAfterBreak="0">
    <w:nsid w:val="7BAE1E8D"/>
    <w:multiLevelType w:val="multilevel"/>
    <w:tmpl w:val="DF86DC60"/>
    <w:lvl w:ilvl="0">
      <w:start w:val="1"/>
      <w:numFmt w:val="decimal"/>
      <w:pStyle w:val="21"/>
      <w:lvlText w:val="2.%1"/>
      <w:lvlJc w:val="left"/>
      <w:pPr>
        <w:tabs>
          <w:tab w:val="num" w:pos="851"/>
        </w:tabs>
        <w:ind w:left="851" w:hanging="851"/>
      </w:pPr>
      <w:rPr>
        <w:rFonts w:ascii="Arial" w:hAnsi="Arial" w:hint="default"/>
        <w:b w:val="0"/>
        <w:i w:val="0"/>
        <w:color w:val="auto"/>
        <w:sz w:val="20"/>
        <w:szCs w:val="20"/>
      </w:rPr>
    </w:lvl>
    <w:lvl w:ilvl="1">
      <w:start w:val="1"/>
      <w:numFmt w:val="bullet"/>
      <w:lvlText w:val=""/>
      <w:lvlJc w:val="left"/>
      <w:pPr>
        <w:tabs>
          <w:tab w:val="num" w:pos="1440"/>
        </w:tabs>
        <w:ind w:left="1440" w:hanging="360"/>
      </w:pPr>
      <w:rPr>
        <w:rFonts w:ascii="Symbol" w:hAnsi="Symbol" w:hint="default"/>
        <w:color w:val="000000"/>
        <w:sz w:val="22"/>
      </w:rPr>
    </w:lvl>
    <w:lvl w:ilvl="2">
      <w:start w:val="1"/>
      <w:numFmt w:val="bullet"/>
      <w:lvlText w:val=""/>
      <w:lvlJc w:val="left"/>
      <w:pPr>
        <w:tabs>
          <w:tab w:val="num" w:pos="1440"/>
        </w:tabs>
        <w:ind w:left="1440" w:hanging="360"/>
      </w:pPr>
      <w:rPr>
        <w:rFonts w:ascii="Symbol" w:hAnsi="Symbol" w:hint="default"/>
        <w:color w:val="000000"/>
        <w:sz w:val="22"/>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6" w15:restartNumberingAfterBreak="0">
    <w:nsid w:val="7C9113FF"/>
    <w:multiLevelType w:val="multilevel"/>
    <w:tmpl w:val="9F34F63C"/>
    <w:lvl w:ilvl="0">
      <w:start w:val="1"/>
      <w:numFmt w:val="decimal"/>
      <w:lvlText w:val="%1."/>
      <w:lvlJc w:val="left"/>
      <w:pPr>
        <w:tabs>
          <w:tab w:val="num" w:pos="360"/>
        </w:tabs>
        <w:ind w:left="360" w:hanging="720"/>
      </w:pPr>
      <w:rPr>
        <w:b/>
        <w:bCs/>
        <w:color w:val="auto"/>
      </w:rPr>
    </w:lvl>
    <w:lvl w:ilvl="1">
      <w:start w:val="1"/>
      <w:numFmt w:val="decimal"/>
      <w:lvlText w:val="%2."/>
      <w:lvlJc w:val="left"/>
      <w:pPr>
        <w:tabs>
          <w:tab w:val="num" w:pos="1080"/>
        </w:tabs>
        <w:ind w:left="1080" w:hanging="720"/>
      </w:pPr>
      <w:rPr>
        <w:rFonts w:ascii="Arial" w:eastAsia="Times New Roman" w:hAnsi="Arial" w:cs="Arial"/>
        <w:b/>
        <w:bCs/>
        <w:color w:val="auto"/>
      </w:rPr>
    </w:lvl>
    <w:lvl w:ilvl="2">
      <w:start w:val="1"/>
      <w:numFmt w:val="decimal"/>
      <w:lvlText w:val="%3."/>
      <w:lvlJc w:val="left"/>
      <w:pPr>
        <w:tabs>
          <w:tab w:val="num" w:pos="1800"/>
        </w:tabs>
        <w:ind w:left="1800" w:hanging="720"/>
      </w:pPr>
    </w:lvl>
    <w:lvl w:ilvl="3">
      <w:start w:val="1"/>
      <w:numFmt w:val="decimal"/>
      <w:lvlText w:val="%4."/>
      <w:lvlJc w:val="left"/>
      <w:pPr>
        <w:tabs>
          <w:tab w:val="num" w:pos="2520"/>
        </w:tabs>
        <w:ind w:left="2520" w:hanging="720"/>
      </w:pPr>
    </w:lvl>
    <w:lvl w:ilvl="4">
      <w:start w:val="1"/>
      <w:numFmt w:val="decimal"/>
      <w:lvlText w:val="%5."/>
      <w:lvlJc w:val="left"/>
      <w:pPr>
        <w:tabs>
          <w:tab w:val="num" w:pos="3240"/>
        </w:tabs>
        <w:ind w:left="3240" w:hanging="720"/>
      </w:pPr>
    </w:lvl>
    <w:lvl w:ilvl="5">
      <w:start w:val="1"/>
      <w:numFmt w:val="decimal"/>
      <w:lvlText w:val="%6."/>
      <w:lvlJc w:val="left"/>
      <w:pPr>
        <w:tabs>
          <w:tab w:val="num" w:pos="3960"/>
        </w:tabs>
        <w:ind w:left="3960" w:hanging="720"/>
      </w:pPr>
    </w:lvl>
    <w:lvl w:ilvl="6">
      <w:start w:val="1"/>
      <w:numFmt w:val="decimal"/>
      <w:lvlText w:val="%7."/>
      <w:lvlJc w:val="left"/>
      <w:pPr>
        <w:tabs>
          <w:tab w:val="num" w:pos="4680"/>
        </w:tabs>
        <w:ind w:left="4680" w:hanging="720"/>
      </w:pPr>
    </w:lvl>
    <w:lvl w:ilvl="7">
      <w:start w:val="1"/>
      <w:numFmt w:val="decimal"/>
      <w:lvlText w:val="%8."/>
      <w:lvlJc w:val="left"/>
      <w:pPr>
        <w:tabs>
          <w:tab w:val="num" w:pos="5400"/>
        </w:tabs>
        <w:ind w:left="5400" w:hanging="720"/>
      </w:pPr>
    </w:lvl>
    <w:lvl w:ilvl="8">
      <w:start w:val="1"/>
      <w:numFmt w:val="decimal"/>
      <w:lvlText w:val="%9."/>
      <w:lvlJc w:val="left"/>
      <w:pPr>
        <w:tabs>
          <w:tab w:val="num" w:pos="6120"/>
        </w:tabs>
        <w:ind w:left="6120" w:hanging="720"/>
      </w:pPr>
    </w:lvl>
  </w:abstractNum>
  <w:abstractNum w:abstractNumId="157" w15:restartNumberingAfterBreak="0">
    <w:nsid w:val="7C92374D"/>
    <w:multiLevelType w:val="multilevel"/>
    <w:tmpl w:val="9718DFFC"/>
    <w:styleLink w:val="CurrentList12"/>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8" w15:restartNumberingAfterBreak="0">
    <w:nsid w:val="7CF51C71"/>
    <w:multiLevelType w:val="hybridMultilevel"/>
    <w:tmpl w:val="77C68376"/>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59" w15:restartNumberingAfterBreak="0">
    <w:nsid w:val="7E444B30"/>
    <w:multiLevelType w:val="multilevel"/>
    <w:tmpl w:val="C6380CEA"/>
    <w:lvl w:ilvl="0">
      <w:start w:val="1"/>
      <w:numFmt w:val="decimal"/>
      <w:pStyle w:val="71"/>
      <w:lvlText w:val="7.%1"/>
      <w:lvlJc w:val="left"/>
      <w:pPr>
        <w:tabs>
          <w:tab w:val="num" w:pos="851"/>
        </w:tabs>
        <w:ind w:left="851" w:hanging="851"/>
      </w:pPr>
      <w:rPr>
        <w:rFonts w:ascii="Trebuchet MS" w:hAnsi="Trebuchet MS" w:hint="default"/>
        <w:b w:val="0"/>
        <w:i w:val="0"/>
        <w:color w:val="auto"/>
        <w:sz w:val="21"/>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60" w15:restartNumberingAfterBreak="0">
    <w:nsid w:val="7EFF6391"/>
    <w:multiLevelType w:val="multilevel"/>
    <w:tmpl w:val="B80E79BE"/>
    <w:lvl w:ilvl="0">
      <w:start w:val="1"/>
      <w:numFmt w:val="bullet"/>
      <w:lvlText w:val=""/>
      <w:lvlJc w:val="left"/>
      <w:pPr>
        <w:tabs>
          <w:tab w:val="num" w:pos="720"/>
        </w:tabs>
        <w:ind w:left="720" w:hanging="360"/>
      </w:pPr>
      <w:rPr>
        <w:rFonts w:ascii="Symbol" w:hAnsi="Symbol" w:hint="default"/>
        <w:sz w:val="22"/>
        <w:szCs w:val="32"/>
      </w:rPr>
    </w:lvl>
    <w:lvl w:ilvl="1">
      <w:start w:val="1"/>
      <w:numFmt w:val="decimal"/>
      <w:lvlText w:val="(%2)"/>
      <w:lvlJc w:val="left"/>
      <w:pPr>
        <w:ind w:left="1440" w:hanging="360"/>
      </w:pPr>
      <w:rPr>
        <w:rFonts w:ascii="Times New Roman" w:hAnsi="Times New Roman" w:cs="Times New Roman" w:hint="default"/>
        <w:b w:val="0"/>
        <w:sz w:val="24"/>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1" w15:restartNumberingAfterBreak="0">
    <w:nsid w:val="7FB225D3"/>
    <w:multiLevelType w:val="hybridMultilevel"/>
    <w:tmpl w:val="C2EA283A"/>
    <w:lvl w:ilvl="0" w:tplc="08090001">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257492008">
    <w:abstractNumId w:val="111"/>
  </w:num>
  <w:num w:numId="2" w16cid:durableId="2090274730">
    <w:abstractNumId w:val="67"/>
  </w:num>
  <w:num w:numId="3" w16cid:durableId="53745378">
    <w:abstractNumId w:val="40"/>
  </w:num>
  <w:num w:numId="4" w16cid:durableId="1593314577">
    <w:abstractNumId w:val="88"/>
  </w:num>
  <w:num w:numId="5" w16cid:durableId="1212307721">
    <w:abstractNumId w:val="2"/>
  </w:num>
  <w:num w:numId="6" w16cid:durableId="237598947">
    <w:abstractNumId w:val="127"/>
  </w:num>
  <w:num w:numId="7" w16cid:durableId="1538086385">
    <w:abstractNumId w:val="84"/>
  </w:num>
  <w:num w:numId="8" w16cid:durableId="713234409">
    <w:abstractNumId w:val="18"/>
  </w:num>
  <w:num w:numId="9" w16cid:durableId="935673141">
    <w:abstractNumId w:val="138"/>
  </w:num>
  <w:num w:numId="10" w16cid:durableId="2065064188">
    <w:abstractNumId w:val="81"/>
  </w:num>
  <w:num w:numId="11" w16cid:durableId="766734061">
    <w:abstractNumId w:val="43"/>
  </w:num>
  <w:num w:numId="12" w16cid:durableId="273486600">
    <w:abstractNumId w:val="82"/>
  </w:num>
  <w:num w:numId="13" w16cid:durableId="833111678">
    <w:abstractNumId w:val="155"/>
  </w:num>
  <w:num w:numId="14" w16cid:durableId="401606194">
    <w:abstractNumId w:val="159"/>
  </w:num>
  <w:num w:numId="15" w16cid:durableId="591935435">
    <w:abstractNumId w:val="76"/>
  </w:num>
  <w:num w:numId="16" w16cid:durableId="1837576604">
    <w:abstractNumId w:val="21"/>
  </w:num>
  <w:num w:numId="17" w16cid:durableId="1376538864">
    <w:abstractNumId w:val="42"/>
  </w:num>
  <w:num w:numId="18" w16cid:durableId="1625191568">
    <w:abstractNumId w:val="70"/>
  </w:num>
  <w:num w:numId="19" w16cid:durableId="2039118298">
    <w:abstractNumId w:val="116"/>
  </w:num>
  <w:num w:numId="20" w16cid:durableId="2052805125">
    <w:abstractNumId w:val="78"/>
  </w:num>
  <w:num w:numId="21" w16cid:durableId="708800692">
    <w:abstractNumId w:val="25"/>
  </w:num>
  <w:num w:numId="22" w16cid:durableId="1233740720">
    <w:abstractNumId w:val="0"/>
  </w:num>
  <w:num w:numId="23" w16cid:durableId="2027251925">
    <w:abstractNumId w:val="114"/>
  </w:num>
  <w:num w:numId="24" w16cid:durableId="640773851">
    <w:abstractNumId w:val="95"/>
  </w:num>
  <w:num w:numId="25" w16cid:durableId="842479096">
    <w:abstractNumId w:val="59"/>
  </w:num>
  <w:num w:numId="26" w16cid:durableId="872811673">
    <w:abstractNumId w:val="153"/>
  </w:num>
  <w:num w:numId="27" w16cid:durableId="1715082822">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997758807">
    <w:abstractNumId w:val="11"/>
  </w:num>
  <w:num w:numId="29" w16cid:durableId="1810199674">
    <w:abstractNumId w:val="123"/>
  </w:num>
  <w:num w:numId="30" w16cid:durableId="1203982374">
    <w:abstractNumId w:val="149"/>
  </w:num>
  <w:num w:numId="31" w16cid:durableId="1774519710">
    <w:abstractNumId w:val="16"/>
  </w:num>
  <w:num w:numId="32" w16cid:durableId="1581787445">
    <w:abstractNumId w:val="110"/>
  </w:num>
  <w:num w:numId="33" w16cid:durableId="1673214504">
    <w:abstractNumId w:val="5"/>
  </w:num>
  <w:num w:numId="34" w16cid:durableId="774788533">
    <w:abstractNumId w:val="23"/>
  </w:num>
  <w:num w:numId="35" w16cid:durableId="22248550">
    <w:abstractNumId w:val="101"/>
  </w:num>
  <w:num w:numId="36" w16cid:durableId="1745184517">
    <w:abstractNumId w:val="31"/>
  </w:num>
  <w:num w:numId="37" w16cid:durableId="1961721448">
    <w:abstractNumId w:val="103"/>
  </w:num>
  <w:num w:numId="38" w16cid:durableId="1524778995">
    <w:abstractNumId w:val="1"/>
  </w:num>
  <w:num w:numId="39" w16cid:durableId="431441802">
    <w:abstractNumId w:val="128"/>
  </w:num>
  <w:num w:numId="40" w16cid:durableId="1892306430">
    <w:abstractNumId w:val="37"/>
  </w:num>
  <w:num w:numId="41" w16cid:durableId="415983238">
    <w:abstractNumId w:val="106"/>
  </w:num>
  <w:num w:numId="42" w16cid:durableId="1209759193">
    <w:abstractNumId w:val="87"/>
  </w:num>
  <w:num w:numId="43" w16cid:durableId="1646163180">
    <w:abstractNumId w:val="86"/>
  </w:num>
  <w:num w:numId="44" w16cid:durableId="1417282780">
    <w:abstractNumId w:val="118"/>
  </w:num>
  <w:num w:numId="45" w16cid:durableId="1210651399">
    <w:abstractNumId w:val="154"/>
  </w:num>
  <w:num w:numId="46" w16cid:durableId="765804074">
    <w:abstractNumId w:val="28"/>
  </w:num>
  <w:num w:numId="47" w16cid:durableId="2110546244">
    <w:abstractNumId w:val="69"/>
  </w:num>
  <w:num w:numId="48" w16cid:durableId="69426552">
    <w:abstractNumId w:val="98"/>
  </w:num>
  <w:num w:numId="49" w16cid:durableId="1453090981">
    <w:abstractNumId w:val="100"/>
  </w:num>
  <w:num w:numId="50" w16cid:durableId="454059916">
    <w:abstractNumId w:val="6"/>
  </w:num>
  <w:num w:numId="51" w16cid:durableId="992104277">
    <w:abstractNumId w:val="8"/>
  </w:num>
  <w:num w:numId="52" w16cid:durableId="837504929">
    <w:abstractNumId w:val="74"/>
  </w:num>
  <w:num w:numId="53" w16cid:durableId="523517961">
    <w:abstractNumId w:val="63"/>
  </w:num>
  <w:num w:numId="54" w16cid:durableId="1516069111">
    <w:abstractNumId w:val="161"/>
  </w:num>
  <w:num w:numId="55" w16cid:durableId="474446678">
    <w:abstractNumId w:val="105"/>
  </w:num>
  <w:num w:numId="56" w16cid:durableId="1969780851">
    <w:abstractNumId w:val="32"/>
  </w:num>
  <w:num w:numId="57" w16cid:durableId="732849046">
    <w:abstractNumId w:val="58"/>
  </w:num>
  <w:num w:numId="58" w16cid:durableId="727647844">
    <w:abstractNumId w:val="146"/>
  </w:num>
  <w:num w:numId="59" w16cid:durableId="1952278253">
    <w:abstractNumId w:val="157"/>
  </w:num>
  <w:num w:numId="60" w16cid:durableId="1751349140">
    <w:abstractNumId w:val="51"/>
  </w:num>
  <w:num w:numId="61" w16cid:durableId="1241063937">
    <w:abstractNumId w:val="19"/>
  </w:num>
  <w:num w:numId="62" w16cid:durableId="1110123697">
    <w:abstractNumId w:val="109"/>
  </w:num>
  <w:num w:numId="63" w16cid:durableId="1080248252">
    <w:abstractNumId w:val="62"/>
  </w:num>
  <w:num w:numId="64" w16cid:durableId="969940991">
    <w:abstractNumId w:val="137"/>
  </w:num>
  <w:num w:numId="65" w16cid:durableId="585378692">
    <w:abstractNumId w:val="117"/>
  </w:num>
  <w:num w:numId="66" w16cid:durableId="834996577">
    <w:abstractNumId w:val="33"/>
  </w:num>
  <w:num w:numId="67" w16cid:durableId="2099791974">
    <w:abstractNumId w:val="151"/>
  </w:num>
  <w:num w:numId="68" w16cid:durableId="1126238068">
    <w:abstractNumId w:val="22"/>
  </w:num>
  <w:num w:numId="69" w16cid:durableId="555363634">
    <w:abstractNumId w:val="133"/>
  </w:num>
  <w:num w:numId="70" w16cid:durableId="119231773">
    <w:abstractNumId w:val="14"/>
  </w:num>
  <w:num w:numId="71" w16cid:durableId="1816221573">
    <w:abstractNumId w:val="97"/>
  </w:num>
  <w:num w:numId="72" w16cid:durableId="642809240">
    <w:abstractNumId w:val="119"/>
  </w:num>
  <w:num w:numId="73" w16cid:durableId="1505559205">
    <w:abstractNumId w:val="36"/>
  </w:num>
  <w:num w:numId="74" w16cid:durableId="1348481220">
    <w:abstractNumId w:val="3"/>
  </w:num>
  <w:num w:numId="75" w16cid:durableId="1056902529">
    <w:abstractNumId w:val="160"/>
  </w:num>
  <w:num w:numId="76" w16cid:durableId="1329360299">
    <w:abstractNumId w:val="112"/>
  </w:num>
  <w:num w:numId="77" w16cid:durableId="1158304029">
    <w:abstractNumId w:val="83"/>
  </w:num>
  <w:num w:numId="78" w16cid:durableId="129252392">
    <w:abstractNumId w:val="102"/>
  </w:num>
  <w:num w:numId="79" w16cid:durableId="1057705792">
    <w:abstractNumId w:val="108"/>
  </w:num>
  <w:num w:numId="80" w16cid:durableId="2074111381">
    <w:abstractNumId w:val="134"/>
  </w:num>
  <w:num w:numId="81" w16cid:durableId="174466651">
    <w:abstractNumId w:val="50"/>
  </w:num>
  <w:num w:numId="82" w16cid:durableId="644630294">
    <w:abstractNumId w:val="60"/>
  </w:num>
  <w:num w:numId="83" w16cid:durableId="487747723">
    <w:abstractNumId w:val="13"/>
  </w:num>
  <w:num w:numId="84" w16cid:durableId="782499891">
    <w:abstractNumId w:val="121"/>
  </w:num>
  <w:num w:numId="85" w16cid:durableId="1497375885">
    <w:abstractNumId w:val="61"/>
  </w:num>
  <w:num w:numId="86" w16cid:durableId="1083331813">
    <w:abstractNumId w:val="39"/>
  </w:num>
  <w:num w:numId="87" w16cid:durableId="828247748">
    <w:abstractNumId w:val="49"/>
  </w:num>
  <w:num w:numId="88" w16cid:durableId="157969085">
    <w:abstractNumId w:val="115"/>
  </w:num>
  <w:num w:numId="89" w16cid:durableId="374740223">
    <w:abstractNumId w:val="35"/>
  </w:num>
  <w:num w:numId="90" w16cid:durableId="749545529">
    <w:abstractNumId w:val="90"/>
  </w:num>
  <w:num w:numId="91" w16cid:durableId="986325466">
    <w:abstractNumId w:val="141"/>
  </w:num>
  <w:num w:numId="92" w16cid:durableId="719209021">
    <w:abstractNumId w:val="130"/>
  </w:num>
  <w:num w:numId="93" w16cid:durableId="1447232968">
    <w:abstractNumId w:val="150"/>
  </w:num>
  <w:num w:numId="94" w16cid:durableId="466751315">
    <w:abstractNumId w:val="38"/>
  </w:num>
  <w:num w:numId="95" w16cid:durableId="1281960326">
    <w:abstractNumId w:val="54"/>
  </w:num>
  <w:num w:numId="96" w16cid:durableId="1265723121">
    <w:abstractNumId w:val="129"/>
  </w:num>
  <w:num w:numId="97" w16cid:durableId="243532594">
    <w:abstractNumId w:val="99"/>
  </w:num>
  <w:num w:numId="98" w16cid:durableId="1259097167">
    <w:abstractNumId w:val="46"/>
  </w:num>
  <w:num w:numId="99" w16cid:durableId="1857842209">
    <w:abstractNumId w:val="66"/>
  </w:num>
  <w:num w:numId="100" w16cid:durableId="902719678">
    <w:abstractNumId w:val="10"/>
  </w:num>
  <w:num w:numId="101" w16cid:durableId="1736732765">
    <w:abstractNumId w:val="144"/>
  </w:num>
  <w:num w:numId="102" w16cid:durableId="1652172995">
    <w:abstractNumId w:val="143"/>
  </w:num>
  <w:num w:numId="103" w16cid:durableId="1762140940">
    <w:abstractNumId w:val="15"/>
  </w:num>
  <w:num w:numId="104" w16cid:durableId="1826895625">
    <w:abstractNumId w:val="29"/>
  </w:num>
  <w:num w:numId="105" w16cid:durableId="558053314">
    <w:abstractNumId w:val="125"/>
  </w:num>
  <w:num w:numId="106" w16cid:durableId="981888812">
    <w:abstractNumId w:val="47"/>
  </w:num>
  <w:num w:numId="107" w16cid:durableId="892229990">
    <w:abstractNumId w:val="142"/>
  </w:num>
  <w:num w:numId="108" w16cid:durableId="50082269">
    <w:abstractNumId w:val="55"/>
  </w:num>
  <w:num w:numId="109" w16cid:durableId="2111973069">
    <w:abstractNumId w:val="64"/>
  </w:num>
  <w:num w:numId="110" w16cid:durableId="529030074">
    <w:abstractNumId w:val="56"/>
  </w:num>
  <w:num w:numId="111" w16cid:durableId="1144930278">
    <w:abstractNumId w:val="27"/>
  </w:num>
  <w:num w:numId="112" w16cid:durableId="1967420323">
    <w:abstractNumId w:val="12"/>
  </w:num>
  <w:num w:numId="113" w16cid:durableId="93137626">
    <w:abstractNumId w:val="24"/>
  </w:num>
  <w:num w:numId="114" w16cid:durableId="800002405">
    <w:abstractNumId w:val="20"/>
  </w:num>
  <w:num w:numId="115" w16cid:durableId="2000189378">
    <w:abstractNumId w:val="45"/>
  </w:num>
  <w:num w:numId="116" w16cid:durableId="254022381">
    <w:abstractNumId w:val="93"/>
  </w:num>
  <w:num w:numId="117" w16cid:durableId="610937262">
    <w:abstractNumId w:val="68"/>
  </w:num>
  <w:num w:numId="118" w16cid:durableId="383336935">
    <w:abstractNumId w:val="145"/>
  </w:num>
  <w:num w:numId="119" w16cid:durableId="1573004092">
    <w:abstractNumId w:val="122"/>
  </w:num>
  <w:num w:numId="120" w16cid:durableId="1620911114">
    <w:abstractNumId w:val="107"/>
  </w:num>
  <w:num w:numId="121" w16cid:durableId="699011978">
    <w:abstractNumId w:val="104"/>
  </w:num>
  <w:num w:numId="122" w16cid:durableId="928001153">
    <w:abstractNumId w:val="158"/>
  </w:num>
  <w:num w:numId="123" w16cid:durableId="770200898">
    <w:abstractNumId w:val="34"/>
  </w:num>
  <w:num w:numId="124" w16cid:durableId="1995328309">
    <w:abstractNumId w:val="147"/>
  </w:num>
  <w:num w:numId="125" w16cid:durableId="1492254951">
    <w:abstractNumId w:val="71"/>
  </w:num>
  <w:num w:numId="126" w16cid:durableId="782110453">
    <w:abstractNumId w:val="9"/>
  </w:num>
  <w:num w:numId="127" w16cid:durableId="2137404830">
    <w:abstractNumId w:val="7"/>
  </w:num>
  <w:num w:numId="128" w16cid:durableId="975724488">
    <w:abstractNumId w:val="73"/>
  </w:num>
  <w:num w:numId="129" w16cid:durableId="2077320190">
    <w:abstractNumId w:val="85"/>
  </w:num>
  <w:num w:numId="130" w16cid:durableId="1087077183">
    <w:abstractNumId w:val="148"/>
  </w:num>
  <w:num w:numId="131" w16cid:durableId="839271849">
    <w:abstractNumId w:val="4"/>
  </w:num>
  <w:num w:numId="132" w16cid:durableId="1896114153">
    <w:abstractNumId w:val="48"/>
  </w:num>
  <w:num w:numId="133" w16cid:durableId="1921018746">
    <w:abstractNumId w:val="91"/>
  </w:num>
  <w:num w:numId="134" w16cid:durableId="636567667">
    <w:abstractNumId w:val="94"/>
  </w:num>
  <w:num w:numId="135" w16cid:durableId="2120489220">
    <w:abstractNumId w:val="89"/>
  </w:num>
  <w:num w:numId="136" w16cid:durableId="690299445">
    <w:abstractNumId w:val="124"/>
  </w:num>
  <w:num w:numId="137" w16cid:durableId="1913542806">
    <w:abstractNumId w:val="79"/>
  </w:num>
  <w:num w:numId="138" w16cid:durableId="1774476029">
    <w:abstractNumId w:val="132"/>
  </w:num>
  <w:num w:numId="139" w16cid:durableId="147749401">
    <w:abstractNumId w:val="127"/>
  </w:num>
  <w:num w:numId="140" w16cid:durableId="276447292">
    <w:abstractNumId w:val="44"/>
  </w:num>
  <w:num w:numId="141" w16cid:durableId="472065422">
    <w:abstractNumId w:val="26"/>
  </w:num>
  <w:num w:numId="142" w16cid:durableId="1461344602">
    <w:abstractNumId w:val="135"/>
  </w:num>
  <w:num w:numId="143" w16cid:durableId="2077849729">
    <w:abstractNumId w:val="131"/>
  </w:num>
  <w:num w:numId="144" w16cid:durableId="1161116131">
    <w:abstractNumId w:val="120"/>
  </w:num>
  <w:num w:numId="145" w16cid:durableId="331101901">
    <w:abstractNumId w:val="17"/>
  </w:num>
  <w:num w:numId="146" w16cid:durableId="147064164">
    <w:abstractNumId w:val="57"/>
  </w:num>
  <w:num w:numId="147" w16cid:durableId="1680810250">
    <w:abstractNumId w:val="75"/>
  </w:num>
  <w:num w:numId="148" w16cid:durableId="1730958967">
    <w:abstractNumId w:val="53"/>
  </w:num>
  <w:num w:numId="149" w16cid:durableId="1246955652">
    <w:abstractNumId w:val="126"/>
  </w:num>
  <w:num w:numId="150" w16cid:durableId="430395712">
    <w:abstractNumId w:val="96"/>
  </w:num>
  <w:num w:numId="151" w16cid:durableId="2038115974">
    <w:abstractNumId w:val="65"/>
  </w:num>
  <w:num w:numId="152" w16cid:durableId="581185967">
    <w:abstractNumId w:val="72"/>
  </w:num>
  <w:num w:numId="153" w16cid:durableId="1392272773">
    <w:abstractNumId w:val="113"/>
  </w:num>
  <w:num w:numId="154" w16cid:durableId="1402022409">
    <w:abstractNumId w:val="80"/>
  </w:num>
  <w:num w:numId="155" w16cid:durableId="1847087597">
    <w:abstractNumId w:val="41"/>
  </w:num>
  <w:num w:numId="156" w16cid:durableId="793134443">
    <w:abstractNumId w:val="92"/>
  </w:num>
  <w:num w:numId="157" w16cid:durableId="1362124612">
    <w:abstractNumId w:val="140"/>
  </w:num>
  <w:num w:numId="158" w16cid:durableId="408117468">
    <w:abstractNumId w:val="52"/>
  </w:num>
  <w:num w:numId="159" w16cid:durableId="968778534">
    <w:abstractNumId w:val="136"/>
  </w:num>
  <w:num w:numId="160" w16cid:durableId="1500464232">
    <w:abstractNumId w:val="30"/>
  </w:num>
  <w:num w:numId="161" w16cid:durableId="973603513">
    <w:abstractNumId w:val="139"/>
  </w:num>
  <w:num w:numId="162" w16cid:durableId="1633092061">
    <w:abstractNumId w:val="152"/>
  </w:num>
  <w:num w:numId="163" w16cid:durableId="179007569">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03FE"/>
    <w:rsid w:val="00000620"/>
    <w:rsid w:val="00000B38"/>
    <w:rsid w:val="00000CFA"/>
    <w:rsid w:val="00000FA4"/>
    <w:rsid w:val="000013CE"/>
    <w:rsid w:val="00001490"/>
    <w:rsid w:val="00001541"/>
    <w:rsid w:val="0000185F"/>
    <w:rsid w:val="00001F49"/>
    <w:rsid w:val="00002753"/>
    <w:rsid w:val="00002C31"/>
    <w:rsid w:val="00002C9D"/>
    <w:rsid w:val="00002CFF"/>
    <w:rsid w:val="00002F3B"/>
    <w:rsid w:val="000030FF"/>
    <w:rsid w:val="00003231"/>
    <w:rsid w:val="00003CE5"/>
    <w:rsid w:val="00004192"/>
    <w:rsid w:val="0000422D"/>
    <w:rsid w:val="000047AA"/>
    <w:rsid w:val="00005010"/>
    <w:rsid w:val="0000538E"/>
    <w:rsid w:val="000056FF"/>
    <w:rsid w:val="00005731"/>
    <w:rsid w:val="00005EE3"/>
    <w:rsid w:val="00006574"/>
    <w:rsid w:val="000065E5"/>
    <w:rsid w:val="00006763"/>
    <w:rsid w:val="00006F89"/>
    <w:rsid w:val="0000700D"/>
    <w:rsid w:val="00007146"/>
    <w:rsid w:val="00007809"/>
    <w:rsid w:val="000078B9"/>
    <w:rsid w:val="00010151"/>
    <w:rsid w:val="00010160"/>
    <w:rsid w:val="000108F3"/>
    <w:rsid w:val="00010A08"/>
    <w:rsid w:val="00010D60"/>
    <w:rsid w:val="0001123F"/>
    <w:rsid w:val="00011253"/>
    <w:rsid w:val="000114BE"/>
    <w:rsid w:val="00011B42"/>
    <w:rsid w:val="00011C5F"/>
    <w:rsid w:val="00011E0D"/>
    <w:rsid w:val="000120E5"/>
    <w:rsid w:val="00012425"/>
    <w:rsid w:val="0001271D"/>
    <w:rsid w:val="00012BD1"/>
    <w:rsid w:val="00012DDC"/>
    <w:rsid w:val="00012DF9"/>
    <w:rsid w:val="000133C0"/>
    <w:rsid w:val="000136F0"/>
    <w:rsid w:val="00013951"/>
    <w:rsid w:val="00013E25"/>
    <w:rsid w:val="00013E37"/>
    <w:rsid w:val="00013EFD"/>
    <w:rsid w:val="00013F02"/>
    <w:rsid w:val="00014014"/>
    <w:rsid w:val="000146DC"/>
    <w:rsid w:val="00014926"/>
    <w:rsid w:val="00014CFD"/>
    <w:rsid w:val="00014D48"/>
    <w:rsid w:val="00015091"/>
    <w:rsid w:val="0001511C"/>
    <w:rsid w:val="000158C8"/>
    <w:rsid w:val="00015EE6"/>
    <w:rsid w:val="00016712"/>
    <w:rsid w:val="00016891"/>
    <w:rsid w:val="00016A57"/>
    <w:rsid w:val="00016B66"/>
    <w:rsid w:val="00016C50"/>
    <w:rsid w:val="00016E25"/>
    <w:rsid w:val="0001779E"/>
    <w:rsid w:val="0001782B"/>
    <w:rsid w:val="000179B1"/>
    <w:rsid w:val="00020121"/>
    <w:rsid w:val="00020268"/>
    <w:rsid w:val="0002029F"/>
    <w:rsid w:val="00020A4B"/>
    <w:rsid w:val="00020DC3"/>
    <w:rsid w:val="00020DF5"/>
    <w:rsid w:val="0002146B"/>
    <w:rsid w:val="00021C06"/>
    <w:rsid w:val="000221BA"/>
    <w:rsid w:val="00022311"/>
    <w:rsid w:val="00022544"/>
    <w:rsid w:val="000226CE"/>
    <w:rsid w:val="00022A3C"/>
    <w:rsid w:val="000230E1"/>
    <w:rsid w:val="00023570"/>
    <w:rsid w:val="00023944"/>
    <w:rsid w:val="00023D1B"/>
    <w:rsid w:val="00023E9B"/>
    <w:rsid w:val="00024182"/>
    <w:rsid w:val="00024503"/>
    <w:rsid w:val="00024B7A"/>
    <w:rsid w:val="00024D19"/>
    <w:rsid w:val="000250F3"/>
    <w:rsid w:val="00025465"/>
    <w:rsid w:val="0002552E"/>
    <w:rsid w:val="000257B9"/>
    <w:rsid w:val="0002583D"/>
    <w:rsid w:val="0002591E"/>
    <w:rsid w:val="00025DB6"/>
    <w:rsid w:val="00026237"/>
    <w:rsid w:val="000263D5"/>
    <w:rsid w:val="000265B9"/>
    <w:rsid w:val="0002678E"/>
    <w:rsid w:val="00026882"/>
    <w:rsid w:val="00026B72"/>
    <w:rsid w:val="00026E95"/>
    <w:rsid w:val="000278EE"/>
    <w:rsid w:val="000278F2"/>
    <w:rsid w:val="00027B1E"/>
    <w:rsid w:val="00027BD0"/>
    <w:rsid w:val="00027D38"/>
    <w:rsid w:val="00030036"/>
    <w:rsid w:val="00030500"/>
    <w:rsid w:val="00030562"/>
    <w:rsid w:val="00030747"/>
    <w:rsid w:val="0003077C"/>
    <w:rsid w:val="00030BA7"/>
    <w:rsid w:val="00030D87"/>
    <w:rsid w:val="00030E52"/>
    <w:rsid w:val="00030E56"/>
    <w:rsid w:val="00030E7F"/>
    <w:rsid w:val="00030EF4"/>
    <w:rsid w:val="00030F4B"/>
    <w:rsid w:val="00031226"/>
    <w:rsid w:val="0003134A"/>
    <w:rsid w:val="00031456"/>
    <w:rsid w:val="000314AB"/>
    <w:rsid w:val="000314F4"/>
    <w:rsid w:val="00031569"/>
    <w:rsid w:val="0003194F"/>
    <w:rsid w:val="0003197C"/>
    <w:rsid w:val="000319B0"/>
    <w:rsid w:val="000319F9"/>
    <w:rsid w:val="00031EEE"/>
    <w:rsid w:val="000322B0"/>
    <w:rsid w:val="00032857"/>
    <w:rsid w:val="00032BA6"/>
    <w:rsid w:val="0003318D"/>
    <w:rsid w:val="00033661"/>
    <w:rsid w:val="000337F0"/>
    <w:rsid w:val="00033F72"/>
    <w:rsid w:val="000343FC"/>
    <w:rsid w:val="0003498A"/>
    <w:rsid w:val="00034AD5"/>
    <w:rsid w:val="000351A1"/>
    <w:rsid w:val="000352ED"/>
    <w:rsid w:val="0003531C"/>
    <w:rsid w:val="000357D7"/>
    <w:rsid w:val="00035ABB"/>
    <w:rsid w:val="00035C26"/>
    <w:rsid w:val="0003619D"/>
    <w:rsid w:val="00036333"/>
    <w:rsid w:val="0003640B"/>
    <w:rsid w:val="00036507"/>
    <w:rsid w:val="00036E0D"/>
    <w:rsid w:val="00036F52"/>
    <w:rsid w:val="0003711B"/>
    <w:rsid w:val="00037575"/>
    <w:rsid w:val="00037774"/>
    <w:rsid w:val="00037DD9"/>
    <w:rsid w:val="000407A0"/>
    <w:rsid w:val="000407C8"/>
    <w:rsid w:val="000409BC"/>
    <w:rsid w:val="00040F77"/>
    <w:rsid w:val="000415CF"/>
    <w:rsid w:val="000417C2"/>
    <w:rsid w:val="00042069"/>
    <w:rsid w:val="0004277C"/>
    <w:rsid w:val="000427D5"/>
    <w:rsid w:val="00042938"/>
    <w:rsid w:val="00042DA9"/>
    <w:rsid w:val="00042DDB"/>
    <w:rsid w:val="0004322F"/>
    <w:rsid w:val="00043260"/>
    <w:rsid w:val="000433DD"/>
    <w:rsid w:val="000435F9"/>
    <w:rsid w:val="00043668"/>
    <w:rsid w:val="000436B4"/>
    <w:rsid w:val="00043A25"/>
    <w:rsid w:val="000441F6"/>
    <w:rsid w:val="00044650"/>
    <w:rsid w:val="00044976"/>
    <w:rsid w:val="00044C51"/>
    <w:rsid w:val="00044E0E"/>
    <w:rsid w:val="00045421"/>
    <w:rsid w:val="00045B7A"/>
    <w:rsid w:val="00046197"/>
    <w:rsid w:val="00046805"/>
    <w:rsid w:val="00046E6A"/>
    <w:rsid w:val="000472E4"/>
    <w:rsid w:val="00047CE9"/>
    <w:rsid w:val="00050394"/>
    <w:rsid w:val="000504BB"/>
    <w:rsid w:val="00050CC0"/>
    <w:rsid w:val="000511A7"/>
    <w:rsid w:val="0005156A"/>
    <w:rsid w:val="000519BE"/>
    <w:rsid w:val="00051A8A"/>
    <w:rsid w:val="000528E9"/>
    <w:rsid w:val="00052E29"/>
    <w:rsid w:val="00052EE7"/>
    <w:rsid w:val="00052F68"/>
    <w:rsid w:val="00053290"/>
    <w:rsid w:val="000533F2"/>
    <w:rsid w:val="00053407"/>
    <w:rsid w:val="00053417"/>
    <w:rsid w:val="00053A9E"/>
    <w:rsid w:val="00053C58"/>
    <w:rsid w:val="00053E16"/>
    <w:rsid w:val="00054053"/>
    <w:rsid w:val="00054560"/>
    <w:rsid w:val="000545E5"/>
    <w:rsid w:val="00054896"/>
    <w:rsid w:val="00054C00"/>
    <w:rsid w:val="000553C5"/>
    <w:rsid w:val="000553FF"/>
    <w:rsid w:val="00055454"/>
    <w:rsid w:val="00055A19"/>
    <w:rsid w:val="00055D3B"/>
    <w:rsid w:val="00055D64"/>
    <w:rsid w:val="00055F00"/>
    <w:rsid w:val="000564DA"/>
    <w:rsid w:val="00056592"/>
    <w:rsid w:val="0005660B"/>
    <w:rsid w:val="00056704"/>
    <w:rsid w:val="00056B09"/>
    <w:rsid w:val="0005754A"/>
    <w:rsid w:val="00057772"/>
    <w:rsid w:val="00057BA3"/>
    <w:rsid w:val="00057DA5"/>
    <w:rsid w:val="00057F8C"/>
    <w:rsid w:val="0006028B"/>
    <w:rsid w:val="000603C3"/>
    <w:rsid w:val="0006076F"/>
    <w:rsid w:val="00060887"/>
    <w:rsid w:val="00060A24"/>
    <w:rsid w:val="00060BF7"/>
    <w:rsid w:val="00060F7C"/>
    <w:rsid w:val="000614E2"/>
    <w:rsid w:val="0006166B"/>
    <w:rsid w:val="000616D2"/>
    <w:rsid w:val="000617FA"/>
    <w:rsid w:val="00061EA1"/>
    <w:rsid w:val="0006202C"/>
    <w:rsid w:val="0006217E"/>
    <w:rsid w:val="000621F9"/>
    <w:rsid w:val="000625CB"/>
    <w:rsid w:val="00063273"/>
    <w:rsid w:val="00063412"/>
    <w:rsid w:val="0006351F"/>
    <w:rsid w:val="0006366C"/>
    <w:rsid w:val="00063A38"/>
    <w:rsid w:val="00063DDF"/>
    <w:rsid w:val="000649BF"/>
    <w:rsid w:val="00064D31"/>
    <w:rsid w:val="00064F0D"/>
    <w:rsid w:val="00064F35"/>
    <w:rsid w:val="0006545A"/>
    <w:rsid w:val="0006552E"/>
    <w:rsid w:val="00065716"/>
    <w:rsid w:val="0006574F"/>
    <w:rsid w:val="0006587A"/>
    <w:rsid w:val="0006590B"/>
    <w:rsid w:val="00066146"/>
    <w:rsid w:val="000662AF"/>
    <w:rsid w:val="00066494"/>
    <w:rsid w:val="000668BE"/>
    <w:rsid w:val="00066A7A"/>
    <w:rsid w:val="00066D12"/>
    <w:rsid w:val="00066ED9"/>
    <w:rsid w:val="000671A2"/>
    <w:rsid w:val="0006724C"/>
    <w:rsid w:val="000673CF"/>
    <w:rsid w:val="00067D9B"/>
    <w:rsid w:val="00067DEE"/>
    <w:rsid w:val="00070215"/>
    <w:rsid w:val="000704DE"/>
    <w:rsid w:val="00070B52"/>
    <w:rsid w:val="00070EDC"/>
    <w:rsid w:val="00070FA3"/>
    <w:rsid w:val="00071200"/>
    <w:rsid w:val="00071387"/>
    <w:rsid w:val="000715FB"/>
    <w:rsid w:val="000716D4"/>
    <w:rsid w:val="000717C3"/>
    <w:rsid w:val="00072085"/>
    <w:rsid w:val="00072498"/>
    <w:rsid w:val="000725B9"/>
    <w:rsid w:val="00072AEF"/>
    <w:rsid w:val="00073141"/>
    <w:rsid w:val="00073147"/>
    <w:rsid w:val="00073375"/>
    <w:rsid w:val="000737B9"/>
    <w:rsid w:val="00073863"/>
    <w:rsid w:val="00074090"/>
    <w:rsid w:val="000741D3"/>
    <w:rsid w:val="000744D1"/>
    <w:rsid w:val="0007452A"/>
    <w:rsid w:val="0007499C"/>
    <w:rsid w:val="00074A57"/>
    <w:rsid w:val="00074FAC"/>
    <w:rsid w:val="00075091"/>
    <w:rsid w:val="00075367"/>
    <w:rsid w:val="000757B6"/>
    <w:rsid w:val="00075999"/>
    <w:rsid w:val="00075F88"/>
    <w:rsid w:val="00076469"/>
    <w:rsid w:val="00076699"/>
    <w:rsid w:val="00076AD7"/>
    <w:rsid w:val="00076C54"/>
    <w:rsid w:val="0007719E"/>
    <w:rsid w:val="00077507"/>
    <w:rsid w:val="00077B53"/>
    <w:rsid w:val="00077C1A"/>
    <w:rsid w:val="00077D54"/>
    <w:rsid w:val="00077DBB"/>
    <w:rsid w:val="000800E8"/>
    <w:rsid w:val="00080262"/>
    <w:rsid w:val="000804BD"/>
    <w:rsid w:val="0008051B"/>
    <w:rsid w:val="00080733"/>
    <w:rsid w:val="00080A80"/>
    <w:rsid w:val="00080D82"/>
    <w:rsid w:val="00081424"/>
    <w:rsid w:val="000817CB"/>
    <w:rsid w:val="000817CE"/>
    <w:rsid w:val="00081970"/>
    <w:rsid w:val="00081FA0"/>
    <w:rsid w:val="0008254B"/>
    <w:rsid w:val="00082B3C"/>
    <w:rsid w:val="00082D5F"/>
    <w:rsid w:val="00083842"/>
    <w:rsid w:val="000839E2"/>
    <w:rsid w:val="00083AD5"/>
    <w:rsid w:val="00083B6F"/>
    <w:rsid w:val="00083D02"/>
    <w:rsid w:val="00083F0E"/>
    <w:rsid w:val="0008403C"/>
    <w:rsid w:val="00084226"/>
    <w:rsid w:val="0008435C"/>
    <w:rsid w:val="000847EB"/>
    <w:rsid w:val="00084AAF"/>
    <w:rsid w:val="00084E59"/>
    <w:rsid w:val="0008502B"/>
    <w:rsid w:val="00085557"/>
    <w:rsid w:val="00085C9E"/>
    <w:rsid w:val="0008612E"/>
    <w:rsid w:val="00087181"/>
    <w:rsid w:val="0008726F"/>
    <w:rsid w:val="00087891"/>
    <w:rsid w:val="0008798C"/>
    <w:rsid w:val="00087A94"/>
    <w:rsid w:val="00087BE9"/>
    <w:rsid w:val="00087F26"/>
    <w:rsid w:val="00090DC9"/>
    <w:rsid w:val="000911C0"/>
    <w:rsid w:val="000912C0"/>
    <w:rsid w:val="00091485"/>
    <w:rsid w:val="0009151E"/>
    <w:rsid w:val="000919A3"/>
    <w:rsid w:val="00091DB7"/>
    <w:rsid w:val="000921DE"/>
    <w:rsid w:val="00092406"/>
    <w:rsid w:val="000924E7"/>
    <w:rsid w:val="00092680"/>
    <w:rsid w:val="00092C5F"/>
    <w:rsid w:val="00092CE3"/>
    <w:rsid w:val="000934A7"/>
    <w:rsid w:val="00093596"/>
    <w:rsid w:val="000936AD"/>
    <w:rsid w:val="0009375B"/>
    <w:rsid w:val="000938D0"/>
    <w:rsid w:val="00094083"/>
    <w:rsid w:val="0009415A"/>
    <w:rsid w:val="00094508"/>
    <w:rsid w:val="00094AF0"/>
    <w:rsid w:val="00094C53"/>
    <w:rsid w:val="00094D5F"/>
    <w:rsid w:val="00094DBF"/>
    <w:rsid w:val="00094FD2"/>
    <w:rsid w:val="000950BD"/>
    <w:rsid w:val="00095137"/>
    <w:rsid w:val="000954A3"/>
    <w:rsid w:val="00095C88"/>
    <w:rsid w:val="000960BC"/>
    <w:rsid w:val="000963BB"/>
    <w:rsid w:val="000965D3"/>
    <w:rsid w:val="0009693E"/>
    <w:rsid w:val="00097030"/>
    <w:rsid w:val="000975F9"/>
    <w:rsid w:val="00097C41"/>
    <w:rsid w:val="00097D62"/>
    <w:rsid w:val="000A00FA"/>
    <w:rsid w:val="000A060E"/>
    <w:rsid w:val="000A0E4F"/>
    <w:rsid w:val="000A103D"/>
    <w:rsid w:val="000A10B2"/>
    <w:rsid w:val="000A1708"/>
    <w:rsid w:val="000A1B68"/>
    <w:rsid w:val="000A2027"/>
    <w:rsid w:val="000A224E"/>
    <w:rsid w:val="000A2389"/>
    <w:rsid w:val="000A2827"/>
    <w:rsid w:val="000A2874"/>
    <w:rsid w:val="000A2AB7"/>
    <w:rsid w:val="000A2B08"/>
    <w:rsid w:val="000A30EC"/>
    <w:rsid w:val="000A3224"/>
    <w:rsid w:val="000A3781"/>
    <w:rsid w:val="000A394C"/>
    <w:rsid w:val="000A3E63"/>
    <w:rsid w:val="000A3FE1"/>
    <w:rsid w:val="000A4091"/>
    <w:rsid w:val="000A4568"/>
    <w:rsid w:val="000A553F"/>
    <w:rsid w:val="000A5673"/>
    <w:rsid w:val="000A5CD6"/>
    <w:rsid w:val="000A5D72"/>
    <w:rsid w:val="000A5D79"/>
    <w:rsid w:val="000A684A"/>
    <w:rsid w:val="000A6BDA"/>
    <w:rsid w:val="000A6F91"/>
    <w:rsid w:val="000A7191"/>
    <w:rsid w:val="000A78B0"/>
    <w:rsid w:val="000A7929"/>
    <w:rsid w:val="000A7B81"/>
    <w:rsid w:val="000B01DB"/>
    <w:rsid w:val="000B0685"/>
    <w:rsid w:val="000B0750"/>
    <w:rsid w:val="000B0C1A"/>
    <w:rsid w:val="000B0DFF"/>
    <w:rsid w:val="000B0F04"/>
    <w:rsid w:val="000B1134"/>
    <w:rsid w:val="000B14A8"/>
    <w:rsid w:val="000B1D63"/>
    <w:rsid w:val="000B1FB4"/>
    <w:rsid w:val="000B20B5"/>
    <w:rsid w:val="000B2343"/>
    <w:rsid w:val="000B2883"/>
    <w:rsid w:val="000B2B59"/>
    <w:rsid w:val="000B2E54"/>
    <w:rsid w:val="000B3690"/>
    <w:rsid w:val="000B3872"/>
    <w:rsid w:val="000B3F07"/>
    <w:rsid w:val="000B40D8"/>
    <w:rsid w:val="000B4501"/>
    <w:rsid w:val="000B49DA"/>
    <w:rsid w:val="000B4BD6"/>
    <w:rsid w:val="000B557E"/>
    <w:rsid w:val="000B5ACE"/>
    <w:rsid w:val="000B5B1C"/>
    <w:rsid w:val="000B5B2F"/>
    <w:rsid w:val="000B5B58"/>
    <w:rsid w:val="000B5DD8"/>
    <w:rsid w:val="000B604F"/>
    <w:rsid w:val="000B627B"/>
    <w:rsid w:val="000B6DFD"/>
    <w:rsid w:val="000B6FB7"/>
    <w:rsid w:val="000B70AF"/>
    <w:rsid w:val="000B71B4"/>
    <w:rsid w:val="000B75DC"/>
    <w:rsid w:val="000B7667"/>
    <w:rsid w:val="000B7904"/>
    <w:rsid w:val="000B7B57"/>
    <w:rsid w:val="000B7BD4"/>
    <w:rsid w:val="000B7C0B"/>
    <w:rsid w:val="000B7EE1"/>
    <w:rsid w:val="000BC256"/>
    <w:rsid w:val="000C030C"/>
    <w:rsid w:val="000C04E8"/>
    <w:rsid w:val="000C0ECA"/>
    <w:rsid w:val="000C10DF"/>
    <w:rsid w:val="000C14A2"/>
    <w:rsid w:val="000C1637"/>
    <w:rsid w:val="000C1683"/>
    <w:rsid w:val="000C1785"/>
    <w:rsid w:val="000C1831"/>
    <w:rsid w:val="000C1B10"/>
    <w:rsid w:val="000C1C0D"/>
    <w:rsid w:val="000C2040"/>
    <w:rsid w:val="000C2584"/>
    <w:rsid w:val="000C294C"/>
    <w:rsid w:val="000C2CB3"/>
    <w:rsid w:val="000C2FBE"/>
    <w:rsid w:val="000C3215"/>
    <w:rsid w:val="000C34D1"/>
    <w:rsid w:val="000C3C14"/>
    <w:rsid w:val="000C3F46"/>
    <w:rsid w:val="000C3FE9"/>
    <w:rsid w:val="000C40E2"/>
    <w:rsid w:val="000C43D9"/>
    <w:rsid w:val="000C45C7"/>
    <w:rsid w:val="000C4607"/>
    <w:rsid w:val="000C4CF4"/>
    <w:rsid w:val="000C514B"/>
    <w:rsid w:val="000C51CA"/>
    <w:rsid w:val="000C583E"/>
    <w:rsid w:val="000C5D60"/>
    <w:rsid w:val="000C5D8D"/>
    <w:rsid w:val="000C63AF"/>
    <w:rsid w:val="000C64FF"/>
    <w:rsid w:val="000C65E4"/>
    <w:rsid w:val="000C66A1"/>
    <w:rsid w:val="000C69C1"/>
    <w:rsid w:val="000C6C8A"/>
    <w:rsid w:val="000C7110"/>
    <w:rsid w:val="000C7631"/>
    <w:rsid w:val="000C784A"/>
    <w:rsid w:val="000C79E3"/>
    <w:rsid w:val="000C7A87"/>
    <w:rsid w:val="000D0209"/>
    <w:rsid w:val="000D0352"/>
    <w:rsid w:val="000D060F"/>
    <w:rsid w:val="000D0862"/>
    <w:rsid w:val="000D0A24"/>
    <w:rsid w:val="000D0A84"/>
    <w:rsid w:val="000D0C6F"/>
    <w:rsid w:val="000D0E53"/>
    <w:rsid w:val="000D0FEA"/>
    <w:rsid w:val="000D1265"/>
    <w:rsid w:val="000D159C"/>
    <w:rsid w:val="000D1A8A"/>
    <w:rsid w:val="000D1B2B"/>
    <w:rsid w:val="000D1F6C"/>
    <w:rsid w:val="000D2113"/>
    <w:rsid w:val="000D214D"/>
    <w:rsid w:val="000D2240"/>
    <w:rsid w:val="000D2412"/>
    <w:rsid w:val="000D24FD"/>
    <w:rsid w:val="000D311C"/>
    <w:rsid w:val="000D3636"/>
    <w:rsid w:val="000D3A7D"/>
    <w:rsid w:val="000D3BD8"/>
    <w:rsid w:val="000D4333"/>
    <w:rsid w:val="000D4444"/>
    <w:rsid w:val="000D4494"/>
    <w:rsid w:val="000D4DCE"/>
    <w:rsid w:val="000D4F38"/>
    <w:rsid w:val="000D509E"/>
    <w:rsid w:val="000D561E"/>
    <w:rsid w:val="000D5E5C"/>
    <w:rsid w:val="000D66A1"/>
    <w:rsid w:val="000D6A9C"/>
    <w:rsid w:val="000D77E6"/>
    <w:rsid w:val="000D7AB3"/>
    <w:rsid w:val="000D7CC9"/>
    <w:rsid w:val="000D7E0C"/>
    <w:rsid w:val="000E005C"/>
    <w:rsid w:val="000E01B2"/>
    <w:rsid w:val="000E02C5"/>
    <w:rsid w:val="000E041C"/>
    <w:rsid w:val="000E04AE"/>
    <w:rsid w:val="000E06E8"/>
    <w:rsid w:val="000E08AC"/>
    <w:rsid w:val="000E09EE"/>
    <w:rsid w:val="000E0B3F"/>
    <w:rsid w:val="000E14C3"/>
    <w:rsid w:val="000E17E5"/>
    <w:rsid w:val="000E17ED"/>
    <w:rsid w:val="000E1AE6"/>
    <w:rsid w:val="000E2572"/>
    <w:rsid w:val="000E26AB"/>
    <w:rsid w:val="000E26B3"/>
    <w:rsid w:val="000E26FF"/>
    <w:rsid w:val="000E2CD6"/>
    <w:rsid w:val="000E2D2E"/>
    <w:rsid w:val="000E341A"/>
    <w:rsid w:val="000E3808"/>
    <w:rsid w:val="000E38EC"/>
    <w:rsid w:val="000E3A33"/>
    <w:rsid w:val="000E3BD2"/>
    <w:rsid w:val="000E3C00"/>
    <w:rsid w:val="000E3E0E"/>
    <w:rsid w:val="000E423C"/>
    <w:rsid w:val="000E431A"/>
    <w:rsid w:val="000E43C9"/>
    <w:rsid w:val="000E43E5"/>
    <w:rsid w:val="000E4B46"/>
    <w:rsid w:val="000E53D8"/>
    <w:rsid w:val="000E54E2"/>
    <w:rsid w:val="000E5582"/>
    <w:rsid w:val="000E6AE9"/>
    <w:rsid w:val="000E6D0E"/>
    <w:rsid w:val="000E76D7"/>
    <w:rsid w:val="000E7715"/>
    <w:rsid w:val="000E7983"/>
    <w:rsid w:val="000E79F1"/>
    <w:rsid w:val="000F006F"/>
    <w:rsid w:val="000F10AE"/>
    <w:rsid w:val="000F1390"/>
    <w:rsid w:val="000F175D"/>
    <w:rsid w:val="000F1D35"/>
    <w:rsid w:val="000F2FA1"/>
    <w:rsid w:val="000F34B1"/>
    <w:rsid w:val="000F34D9"/>
    <w:rsid w:val="000F39F5"/>
    <w:rsid w:val="000F3D2B"/>
    <w:rsid w:val="000F3D4D"/>
    <w:rsid w:val="000F3E1B"/>
    <w:rsid w:val="000F3F23"/>
    <w:rsid w:val="000F41DD"/>
    <w:rsid w:val="000F4638"/>
    <w:rsid w:val="000F4734"/>
    <w:rsid w:val="000F4DF5"/>
    <w:rsid w:val="000F4F22"/>
    <w:rsid w:val="000F4F6B"/>
    <w:rsid w:val="000F514D"/>
    <w:rsid w:val="000F5B0C"/>
    <w:rsid w:val="000F5BBB"/>
    <w:rsid w:val="000F5FF3"/>
    <w:rsid w:val="000F6138"/>
    <w:rsid w:val="000F62E2"/>
    <w:rsid w:val="000F6306"/>
    <w:rsid w:val="000F6756"/>
    <w:rsid w:val="000F6C21"/>
    <w:rsid w:val="000F6DFA"/>
    <w:rsid w:val="000F73A1"/>
    <w:rsid w:val="000F786A"/>
    <w:rsid w:val="000F7ADE"/>
    <w:rsid w:val="000F7BA7"/>
    <w:rsid w:val="000F7ED2"/>
    <w:rsid w:val="00100285"/>
    <w:rsid w:val="001007EA"/>
    <w:rsid w:val="0010090A"/>
    <w:rsid w:val="001009DC"/>
    <w:rsid w:val="00101331"/>
    <w:rsid w:val="001015DC"/>
    <w:rsid w:val="001017E4"/>
    <w:rsid w:val="00101AAA"/>
    <w:rsid w:val="00101CA6"/>
    <w:rsid w:val="00101E28"/>
    <w:rsid w:val="00102038"/>
    <w:rsid w:val="00102BD9"/>
    <w:rsid w:val="00102F2B"/>
    <w:rsid w:val="00102FAA"/>
    <w:rsid w:val="00103017"/>
    <w:rsid w:val="001030E7"/>
    <w:rsid w:val="001036C7"/>
    <w:rsid w:val="00103BB7"/>
    <w:rsid w:val="00103E23"/>
    <w:rsid w:val="001041A7"/>
    <w:rsid w:val="00104452"/>
    <w:rsid w:val="00104E17"/>
    <w:rsid w:val="0010567E"/>
    <w:rsid w:val="001058EB"/>
    <w:rsid w:val="00105CA1"/>
    <w:rsid w:val="00105E53"/>
    <w:rsid w:val="00105E60"/>
    <w:rsid w:val="0010631F"/>
    <w:rsid w:val="00106509"/>
    <w:rsid w:val="00106772"/>
    <w:rsid w:val="00106E87"/>
    <w:rsid w:val="00106F7F"/>
    <w:rsid w:val="00106FB7"/>
    <w:rsid w:val="0010741C"/>
    <w:rsid w:val="00107969"/>
    <w:rsid w:val="00107CF6"/>
    <w:rsid w:val="00107D36"/>
    <w:rsid w:val="00107F03"/>
    <w:rsid w:val="00107FA4"/>
    <w:rsid w:val="00110150"/>
    <w:rsid w:val="00110A0D"/>
    <w:rsid w:val="00110E6A"/>
    <w:rsid w:val="00111A7C"/>
    <w:rsid w:val="00111B3B"/>
    <w:rsid w:val="0011230D"/>
    <w:rsid w:val="001123D1"/>
    <w:rsid w:val="001129D9"/>
    <w:rsid w:val="00112A5D"/>
    <w:rsid w:val="00112B50"/>
    <w:rsid w:val="00112BB0"/>
    <w:rsid w:val="00112BDA"/>
    <w:rsid w:val="00112DA3"/>
    <w:rsid w:val="00113293"/>
    <w:rsid w:val="00113811"/>
    <w:rsid w:val="00113D8A"/>
    <w:rsid w:val="00113DA4"/>
    <w:rsid w:val="00113DC1"/>
    <w:rsid w:val="00114B45"/>
    <w:rsid w:val="00114DFD"/>
    <w:rsid w:val="001158E0"/>
    <w:rsid w:val="001159B4"/>
    <w:rsid w:val="00115D63"/>
    <w:rsid w:val="0011604A"/>
    <w:rsid w:val="0011618C"/>
    <w:rsid w:val="0011624A"/>
    <w:rsid w:val="00116274"/>
    <w:rsid w:val="00116315"/>
    <w:rsid w:val="0011634E"/>
    <w:rsid w:val="001169DD"/>
    <w:rsid w:val="00116B27"/>
    <w:rsid w:val="00116B2B"/>
    <w:rsid w:val="00116D45"/>
    <w:rsid w:val="001170AA"/>
    <w:rsid w:val="00117167"/>
    <w:rsid w:val="00117686"/>
    <w:rsid w:val="0011778B"/>
    <w:rsid w:val="00117B6D"/>
    <w:rsid w:val="00117E7D"/>
    <w:rsid w:val="00117F10"/>
    <w:rsid w:val="00120334"/>
    <w:rsid w:val="00120959"/>
    <w:rsid w:val="001209C5"/>
    <w:rsid w:val="00120A1E"/>
    <w:rsid w:val="00120CDD"/>
    <w:rsid w:val="00120DFB"/>
    <w:rsid w:val="00121326"/>
    <w:rsid w:val="00121854"/>
    <w:rsid w:val="00121975"/>
    <w:rsid w:val="00121E6C"/>
    <w:rsid w:val="00121F0F"/>
    <w:rsid w:val="001222B6"/>
    <w:rsid w:val="0012232C"/>
    <w:rsid w:val="00122650"/>
    <w:rsid w:val="00122C71"/>
    <w:rsid w:val="00122FEF"/>
    <w:rsid w:val="00123390"/>
    <w:rsid w:val="00123AC7"/>
    <w:rsid w:val="00123CA7"/>
    <w:rsid w:val="00123CE6"/>
    <w:rsid w:val="00123DBC"/>
    <w:rsid w:val="00123FE8"/>
    <w:rsid w:val="00124417"/>
    <w:rsid w:val="00124997"/>
    <w:rsid w:val="0012541D"/>
    <w:rsid w:val="001255F1"/>
    <w:rsid w:val="0012566B"/>
    <w:rsid w:val="001258C0"/>
    <w:rsid w:val="00125CD9"/>
    <w:rsid w:val="00125D45"/>
    <w:rsid w:val="001262A7"/>
    <w:rsid w:val="001262BC"/>
    <w:rsid w:val="00126449"/>
    <w:rsid w:val="00126760"/>
    <w:rsid w:val="001268DB"/>
    <w:rsid w:val="00126AD6"/>
    <w:rsid w:val="0012713E"/>
    <w:rsid w:val="0012751F"/>
    <w:rsid w:val="001302E3"/>
    <w:rsid w:val="00130650"/>
    <w:rsid w:val="0013070B"/>
    <w:rsid w:val="001307CE"/>
    <w:rsid w:val="001309B0"/>
    <w:rsid w:val="00130B6D"/>
    <w:rsid w:val="00130D11"/>
    <w:rsid w:val="00130D13"/>
    <w:rsid w:val="00131579"/>
    <w:rsid w:val="00131868"/>
    <w:rsid w:val="00131C78"/>
    <w:rsid w:val="001322F3"/>
    <w:rsid w:val="00132F37"/>
    <w:rsid w:val="0013329C"/>
    <w:rsid w:val="00133961"/>
    <w:rsid w:val="00134346"/>
    <w:rsid w:val="001347BF"/>
    <w:rsid w:val="00134AD1"/>
    <w:rsid w:val="00134B60"/>
    <w:rsid w:val="00134B61"/>
    <w:rsid w:val="00134FE7"/>
    <w:rsid w:val="00135271"/>
    <w:rsid w:val="00135350"/>
    <w:rsid w:val="00135591"/>
    <w:rsid w:val="00135A1E"/>
    <w:rsid w:val="00135C45"/>
    <w:rsid w:val="00135DCD"/>
    <w:rsid w:val="00135FD4"/>
    <w:rsid w:val="001363AF"/>
    <w:rsid w:val="00136A4C"/>
    <w:rsid w:val="001370FB"/>
    <w:rsid w:val="001371A5"/>
    <w:rsid w:val="001371AA"/>
    <w:rsid w:val="001371E7"/>
    <w:rsid w:val="00137740"/>
    <w:rsid w:val="001378B4"/>
    <w:rsid w:val="00137987"/>
    <w:rsid w:val="00137E5B"/>
    <w:rsid w:val="00140BF3"/>
    <w:rsid w:val="0014108F"/>
    <w:rsid w:val="00141299"/>
    <w:rsid w:val="00141363"/>
    <w:rsid w:val="001414B7"/>
    <w:rsid w:val="00141828"/>
    <w:rsid w:val="00141A51"/>
    <w:rsid w:val="00141B87"/>
    <w:rsid w:val="00141E23"/>
    <w:rsid w:val="00142569"/>
    <w:rsid w:val="001425DC"/>
    <w:rsid w:val="00142802"/>
    <w:rsid w:val="00142D24"/>
    <w:rsid w:val="00143207"/>
    <w:rsid w:val="001432BB"/>
    <w:rsid w:val="001441DE"/>
    <w:rsid w:val="0014464F"/>
    <w:rsid w:val="00144928"/>
    <w:rsid w:val="00144D49"/>
    <w:rsid w:val="00144F5C"/>
    <w:rsid w:val="001450EB"/>
    <w:rsid w:val="001451B3"/>
    <w:rsid w:val="001457A4"/>
    <w:rsid w:val="001458AC"/>
    <w:rsid w:val="00145D6D"/>
    <w:rsid w:val="00145FC8"/>
    <w:rsid w:val="0014612D"/>
    <w:rsid w:val="0014614A"/>
    <w:rsid w:val="00146258"/>
    <w:rsid w:val="00146479"/>
    <w:rsid w:val="00146482"/>
    <w:rsid w:val="00146788"/>
    <w:rsid w:val="0014679D"/>
    <w:rsid w:val="0014746A"/>
    <w:rsid w:val="001500AE"/>
    <w:rsid w:val="001503E3"/>
    <w:rsid w:val="00150554"/>
    <w:rsid w:val="00150BE5"/>
    <w:rsid w:val="00150DBA"/>
    <w:rsid w:val="00150E5F"/>
    <w:rsid w:val="00151427"/>
    <w:rsid w:val="001514FE"/>
    <w:rsid w:val="00151512"/>
    <w:rsid w:val="00151582"/>
    <w:rsid w:val="0015169B"/>
    <w:rsid w:val="0015211E"/>
    <w:rsid w:val="001522B1"/>
    <w:rsid w:val="00152DCB"/>
    <w:rsid w:val="001531AE"/>
    <w:rsid w:val="00153851"/>
    <w:rsid w:val="00153CC8"/>
    <w:rsid w:val="00153CFA"/>
    <w:rsid w:val="0015440B"/>
    <w:rsid w:val="0015494A"/>
    <w:rsid w:val="0015497F"/>
    <w:rsid w:val="00154A40"/>
    <w:rsid w:val="00154EBC"/>
    <w:rsid w:val="00155741"/>
    <w:rsid w:val="00155A41"/>
    <w:rsid w:val="00156046"/>
    <w:rsid w:val="0015647A"/>
    <w:rsid w:val="00157086"/>
    <w:rsid w:val="0015711A"/>
    <w:rsid w:val="001576BB"/>
    <w:rsid w:val="001578A2"/>
    <w:rsid w:val="001578E7"/>
    <w:rsid w:val="00157BD5"/>
    <w:rsid w:val="00157FAA"/>
    <w:rsid w:val="00160263"/>
    <w:rsid w:val="001602B6"/>
    <w:rsid w:val="00160A7A"/>
    <w:rsid w:val="001618C8"/>
    <w:rsid w:val="00161A0E"/>
    <w:rsid w:val="00161B50"/>
    <w:rsid w:val="00161B88"/>
    <w:rsid w:val="00161FDB"/>
    <w:rsid w:val="001620EC"/>
    <w:rsid w:val="001622BB"/>
    <w:rsid w:val="00162DCC"/>
    <w:rsid w:val="00163148"/>
    <w:rsid w:val="00163694"/>
    <w:rsid w:val="00163C5A"/>
    <w:rsid w:val="00163CF8"/>
    <w:rsid w:val="001642F2"/>
    <w:rsid w:val="00164A62"/>
    <w:rsid w:val="00164D39"/>
    <w:rsid w:val="00164DD7"/>
    <w:rsid w:val="00165335"/>
    <w:rsid w:val="001654BE"/>
    <w:rsid w:val="001655DF"/>
    <w:rsid w:val="001657DC"/>
    <w:rsid w:val="00165C4A"/>
    <w:rsid w:val="00165D49"/>
    <w:rsid w:val="00165F6B"/>
    <w:rsid w:val="001661F1"/>
    <w:rsid w:val="001665BD"/>
    <w:rsid w:val="0016682A"/>
    <w:rsid w:val="001669BD"/>
    <w:rsid w:val="00166BA1"/>
    <w:rsid w:val="00166C97"/>
    <w:rsid w:val="00166D86"/>
    <w:rsid w:val="00166DF6"/>
    <w:rsid w:val="00166E94"/>
    <w:rsid w:val="00166F48"/>
    <w:rsid w:val="00166FB8"/>
    <w:rsid w:val="001674A2"/>
    <w:rsid w:val="00167540"/>
    <w:rsid w:val="00167684"/>
    <w:rsid w:val="00167CC3"/>
    <w:rsid w:val="00170223"/>
    <w:rsid w:val="001703B4"/>
    <w:rsid w:val="00170BDF"/>
    <w:rsid w:val="00170E37"/>
    <w:rsid w:val="00170E85"/>
    <w:rsid w:val="00170EB9"/>
    <w:rsid w:val="00170F20"/>
    <w:rsid w:val="00170F3B"/>
    <w:rsid w:val="00171124"/>
    <w:rsid w:val="00171707"/>
    <w:rsid w:val="00171834"/>
    <w:rsid w:val="00171CDB"/>
    <w:rsid w:val="0017238F"/>
    <w:rsid w:val="0017266A"/>
    <w:rsid w:val="001727B3"/>
    <w:rsid w:val="001729FB"/>
    <w:rsid w:val="00172FE0"/>
    <w:rsid w:val="001733D4"/>
    <w:rsid w:val="00173620"/>
    <w:rsid w:val="00173ABC"/>
    <w:rsid w:val="00173F27"/>
    <w:rsid w:val="00174356"/>
    <w:rsid w:val="001747F1"/>
    <w:rsid w:val="00174F03"/>
    <w:rsid w:val="001752DE"/>
    <w:rsid w:val="001754C4"/>
    <w:rsid w:val="001754CD"/>
    <w:rsid w:val="0017551C"/>
    <w:rsid w:val="001755D5"/>
    <w:rsid w:val="0017584D"/>
    <w:rsid w:val="00175A44"/>
    <w:rsid w:val="00175EF7"/>
    <w:rsid w:val="00175F17"/>
    <w:rsid w:val="00176525"/>
    <w:rsid w:val="00176929"/>
    <w:rsid w:val="00176D30"/>
    <w:rsid w:val="00176E24"/>
    <w:rsid w:val="00176E45"/>
    <w:rsid w:val="00176F5D"/>
    <w:rsid w:val="0017725F"/>
    <w:rsid w:val="001775BA"/>
    <w:rsid w:val="0018012F"/>
    <w:rsid w:val="0018023C"/>
    <w:rsid w:val="00180B6A"/>
    <w:rsid w:val="00180DED"/>
    <w:rsid w:val="001812F9"/>
    <w:rsid w:val="00181412"/>
    <w:rsid w:val="001815B2"/>
    <w:rsid w:val="0018178A"/>
    <w:rsid w:val="00181835"/>
    <w:rsid w:val="0018192A"/>
    <w:rsid w:val="00181B3E"/>
    <w:rsid w:val="001820BD"/>
    <w:rsid w:val="0018295F"/>
    <w:rsid w:val="00183749"/>
    <w:rsid w:val="0018437C"/>
    <w:rsid w:val="001848B1"/>
    <w:rsid w:val="00184AD5"/>
    <w:rsid w:val="00184DF1"/>
    <w:rsid w:val="00185350"/>
    <w:rsid w:val="00185730"/>
    <w:rsid w:val="00185CCA"/>
    <w:rsid w:val="00185D81"/>
    <w:rsid w:val="00186263"/>
    <w:rsid w:val="001864CA"/>
    <w:rsid w:val="001864D5"/>
    <w:rsid w:val="001867E6"/>
    <w:rsid w:val="00186AE5"/>
    <w:rsid w:val="00186ECC"/>
    <w:rsid w:val="00186F7E"/>
    <w:rsid w:val="00187174"/>
    <w:rsid w:val="00187552"/>
    <w:rsid w:val="00187FA4"/>
    <w:rsid w:val="0019007D"/>
    <w:rsid w:val="0019022F"/>
    <w:rsid w:val="00190913"/>
    <w:rsid w:val="00191109"/>
    <w:rsid w:val="001916C5"/>
    <w:rsid w:val="001916EF"/>
    <w:rsid w:val="00191E9E"/>
    <w:rsid w:val="00191EEC"/>
    <w:rsid w:val="00191F97"/>
    <w:rsid w:val="00192425"/>
    <w:rsid w:val="0019299C"/>
    <w:rsid w:val="00192D66"/>
    <w:rsid w:val="00193B06"/>
    <w:rsid w:val="00194055"/>
    <w:rsid w:val="001940DD"/>
    <w:rsid w:val="001944F3"/>
    <w:rsid w:val="00194598"/>
    <w:rsid w:val="00194E7B"/>
    <w:rsid w:val="001954F0"/>
    <w:rsid w:val="00195746"/>
    <w:rsid w:val="00195BEB"/>
    <w:rsid w:val="00195FA4"/>
    <w:rsid w:val="0019627E"/>
    <w:rsid w:val="00196AD4"/>
    <w:rsid w:val="00196AF8"/>
    <w:rsid w:val="00196BF8"/>
    <w:rsid w:val="00196DD1"/>
    <w:rsid w:val="00196FE1"/>
    <w:rsid w:val="0019723A"/>
    <w:rsid w:val="001972C6"/>
    <w:rsid w:val="001974C2"/>
    <w:rsid w:val="0019768D"/>
    <w:rsid w:val="00197A35"/>
    <w:rsid w:val="00197E18"/>
    <w:rsid w:val="001A0268"/>
    <w:rsid w:val="001A0310"/>
    <w:rsid w:val="001A11AC"/>
    <w:rsid w:val="001A229A"/>
    <w:rsid w:val="001A2E23"/>
    <w:rsid w:val="001A2F69"/>
    <w:rsid w:val="001A3055"/>
    <w:rsid w:val="001A3116"/>
    <w:rsid w:val="001A3293"/>
    <w:rsid w:val="001A34B3"/>
    <w:rsid w:val="001A3600"/>
    <w:rsid w:val="001A4340"/>
    <w:rsid w:val="001A4359"/>
    <w:rsid w:val="001A489B"/>
    <w:rsid w:val="001A4A8D"/>
    <w:rsid w:val="001A4E53"/>
    <w:rsid w:val="001A4EE4"/>
    <w:rsid w:val="001A52B6"/>
    <w:rsid w:val="001A5384"/>
    <w:rsid w:val="001A5784"/>
    <w:rsid w:val="001A5873"/>
    <w:rsid w:val="001A5969"/>
    <w:rsid w:val="001A680D"/>
    <w:rsid w:val="001A6A55"/>
    <w:rsid w:val="001A73BA"/>
    <w:rsid w:val="001A773C"/>
    <w:rsid w:val="001A7752"/>
    <w:rsid w:val="001A77B6"/>
    <w:rsid w:val="001A7CB5"/>
    <w:rsid w:val="001A7D88"/>
    <w:rsid w:val="001B023D"/>
    <w:rsid w:val="001B0550"/>
    <w:rsid w:val="001B0658"/>
    <w:rsid w:val="001B07D8"/>
    <w:rsid w:val="001B0818"/>
    <w:rsid w:val="001B09E1"/>
    <w:rsid w:val="001B0A58"/>
    <w:rsid w:val="001B11A7"/>
    <w:rsid w:val="001B1364"/>
    <w:rsid w:val="001B15AB"/>
    <w:rsid w:val="001B1AE9"/>
    <w:rsid w:val="001B1BF6"/>
    <w:rsid w:val="001B1D00"/>
    <w:rsid w:val="001B1DEA"/>
    <w:rsid w:val="001B22B2"/>
    <w:rsid w:val="001B24C8"/>
    <w:rsid w:val="001B2CC0"/>
    <w:rsid w:val="001B2EE8"/>
    <w:rsid w:val="001B38B8"/>
    <w:rsid w:val="001B4026"/>
    <w:rsid w:val="001B4738"/>
    <w:rsid w:val="001B475E"/>
    <w:rsid w:val="001B4886"/>
    <w:rsid w:val="001B4A3B"/>
    <w:rsid w:val="001B50B4"/>
    <w:rsid w:val="001B517C"/>
    <w:rsid w:val="001B54DC"/>
    <w:rsid w:val="001B59EB"/>
    <w:rsid w:val="001B5AF7"/>
    <w:rsid w:val="001B5D0E"/>
    <w:rsid w:val="001B5F9A"/>
    <w:rsid w:val="001B60FC"/>
    <w:rsid w:val="001B69F3"/>
    <w:rsid w:val="001B71DE"/>
    <w:rsid w:val="001B74C5"/>
    <w:rsid w:val="001B7650"/>
    <w:rsid w:val="001B7868"/>
    <w:rsid w:val="001B7B4E"/>
    <w:rsid w:val="001C01D7"/>
    <w:rsid w:val="001C0650"/>
    <w:rsid w:val="001C074A"/>
    <w:rsid w:val="001C07D1"/>
    <w:rsid w:val="001C0A61"/>
    <w:rsid w:val="001C0B40"/>
    <w:rsid w:val="001C1234"/>
    <w:rsid w:val="001C147A"/>
    <w:rsid w:val="001C1993"/>
    <w:rsid w:val="001C1E7F"/>
    <w:rsid w:val="001C1FD0"/>
    <w:rsid w:val="001C20A6"/>
    <w:rsid w:val="001C2BC3"/>
    <w:rsid w:val="001C2BE2"/>
    <w:rsid w:val="001C2F47"/>
    <w:rsid w:val="001C3023"/>
    <w:rsid w:val="001C3140"/>
    <w:rsid w:val="001C38A1"/>
    <w:rsid w:val="001C3A78"/>
    <w:rsid w:val="001C3CB3"/>
    <w:rsid w:val="001C42E7"/>
    <w:rsid w:val="001C449E"/>
    <w:rsid w:val="001C4CC2"/>
    <w:rsid w:val="001C4D11"/>
    <w:rsid w:val="001C4E9A"/>
    <w:rsid w:val="001C4FF6"/>
    <w:rsid w:val="001C5259"/>
    <w:rsid w:val="001C54BA"/>
    <w:rsid w:val="001C578F"/>
    <w:rsid w:val="001C62B1"/>
    <w:rsid w:val="001C6539"/>
    <w:rsid w:val="001C676A"/>
    <w:rsid w:val="001C67D0"/>
    <w:rsid w:val="001C6C8D"/>
    <w:rsid w:val="001C7305"/>
    <w:rsid w:val="001C7945"/>
    <w:rsid w:val="001D02F8"/>
    <w:rsid w:val="001D0637"/>
    <w:rsid w:val="001D0748"/>
    <w:rsid w:val="001D0BD6"/>
    <w:rsid w:val="001D0BDD"/>
    <w:rsid w:val="001D0FD1"/>
    <w:rsid w:val="001D10A3"/>
    <w:rsid w:val="001D15EA"/>
    <w:rsid w:val="001D1BF0"/>
    <w:rsid w:val="001D20AA"/>
    <w:rsid w:val="001D22ED"/>
    <w:rsid w:val="001D2A7B"/>
    <w:rsid w:val="001D2EFA"/>
    <w:rsid w:val="001D30A8"/>
    <w:rsid w:val="001D3139"/>
    <w:rsid w:val="001D322C"/>
    <w:rsid w:val="001D3430"/>
    <w:rsid w:val="001D3727"/>
    <w:rsid w:val="001D387E"/>
    <w:rsid w:val="001D3A5E"/>
    <w:rsid w:val="001D3E14"/>
    <w:rsid w:val="001D42CA"/>
    <w:rsid w:val="001D4615"/>
    <w:rsid w:val="001D487E"/>
    <w:rsid w:val="001D4C35"/>
    <w:rsid w:val="001D5439"/>
    <w:rsid w:val="001D563D"/>
    <w:rsid w:val="001D590D"/>
    <w:rsid w:val="001D5DDA"/>
    <w:rsid w:val="001D6249"/>
    <w:rsid w:val="001D63D2"/>
    <w:rsid w:val="001D65DE"/>
    <w:rsid w:val="001D6939"/>
    <w:rsid w:val="001D6949"/>
    <w:rsid w:val="001D6C99"/>
    <w:rsid w:val="001D6DCC"/>
    <w:rsid w:val="001D6F24"/>
    <w:rsid w:val="001D74F5"/>
    <w:rsid w:val="001D77C5"/>
    <w:rsid w:val="001D7874"/>
    <w:rsid w:val="001E0407"/>
    <w:rsid w:val="001E0578"/>
    <w:rsid w:val="001E0AD0"/>
    <w:rsid w:val="001E0C57"/>
    <w:rsid w:val="001E0D91"/>
    <w:rsid w:val="001E0EB0"/>
    <w:rsid w:val="001E0FF2"/>
    <w:rsid w:val="001E17A7"/>
    <w:rsid w:val="001E1A02"/>
    <w:rsid w:val="001E1BCB"/>
    <w:rsid w:val="001E1C3C"/>
    <w:rsid w:val="001E1C8A"/>
    <w:rsid w:val="001E1D0A"/>
    <w:rsid w:val="001E1FD0"/>
    <w:rsid w:val="001E20D4"/>
    <w:rsid w:val="001E216A"/>
    <w:rsid w:val="001E241F"/>
    <w:rsid w:val="001E2720"/>
    <w:rsid w:val="001E29DC"/>
    <w:rsid w:val="001E2C1F"/>
    <w:rsid w:val="001E3147"/>
    <w:rsid w:val="001E3536"/>
    <w:rsid w:val="001E460E"/>
    <w:rsid w:val="001E48A0"/>
    <w:rsid w:val="001E554E"/>
    <w:rsid w:val="001E55E9"/>
    <w:rsid w:val="001E567B"/>
    <w:rsid w:val="001E5773"/>
    <w:rsid w:val="001E5A3A"/>
    <w:rsid w:val="001E5C4F"/>
    <w:rsid w:val="001E5DD8"/>
    <w:rsid w:val="001E5DFD"/>
    <w:rsid w:val="001E638D"/>
    <w:rsid w:val="001E6788"/>
    <w:rsid w:val="001E67E9"/>
    <w:rsid w:val="001E67F4"/>
    <w:rsid w:val="001E68DB"/>
    <w:rsid w:val="001E69B5"/>
    <w:rsid w:val="001E6EBB"/>
    <w:rsid w:val="001E7179"/>
    <w:rsid w:val="001E71A8"/>
    <w:rsid w:val="001E77FE"/>
    <w:rsid w:val="001E7833"/>
    <w:rsid w:val="001E7A85"/>
    <w:rsid w:val="001E7B3A"/>
    <w:rsid w:val="001E7E95"/>
    <w:rsid w:val="001F0361"/>
    <w:rsid w:val="001F0696"/>
    <w:rsid w:val="001F0ACC"/>
    <w:rsid w:val="001F1009"/>
    <w:rsid w:val="001F112C"/>
    <w:rsid w:val="001F11D6"/>
    <w:rsid w:val="001F11E9"/>
    <w:rsid w:val="001F14AA"/>
    <w:rsid w:val="001F171A"/>
    <w:rsid w:val="001F1836"/>
    <w:rsid w:val="001F1CF7"/>
    <w:rsid w:val="001F20EC"/>
    <w:rsid w:val="001F240F"/>
    <w:rsid w:val="001F24AE"/>
    <w:rsid w:val="001F279D"/>
    <w:rsid w:val="001F2800"/>
    <w:rsid w:val="001F2974"/>
    <w:rsid w:val="001F2A78"/>
    <w:rsid w:val="001F2A95"/>
    <w:rsid w:val="001F2F72"/>
    <w:rsid w:val="001F31B8"/>
    <w:rsid w:val="001F3223"/>
    <w:rsid w:val="001F343C"/>
    <w:rsid w:val="001F3BBE"/>
    <w:rsid w:val="001F3C83"/>
    <w:rsid w:val="001F41EE"/>
    <w:rsid w:val="001F429A"/>
    <w:rsid w:val="001F4847"/>
    <w:rsid w:val="001F48E8"/>
    <w:rsid w:val="001F4A91"/>
    <w:rsid w:val="001F4B2A"/>
    <w:rsid w:val="001F4D4A"/>
    <w:rsid w:val="001F5155"/>
    <w:rsid w:val="001F5399"/>
    <w:rsid w:val="001F53F8"/>
    <w:rsid w:val="001F5ADB"/>
    <w:rsid w:val="001F5B7D"/>
    <w:rsid w:val="001F5BF0"/>
    <w:rsid w:val="001F6542"/>
    <w:rsid w:val="001F6558"/>
    <w:rsid w:val="001F74AD"/>
    <w:rsid w:val="001F777B"/>
    <w:rsid w:val="001F7834"/>
    <w:rsid w:val="001F7A9C"/>
    <w:rsid w:val="001F7C82"/>
    <w:rsid w:val="00200BB9"/>
    <w:rsid w:val="00200EFE"/>
    <w:rsid w:val="002013B5"/>
    <w:rsid w:val="002014F6"/>
    <w:rsid w:val="00201645"/>
    <w:rsid w:val="002019F7"/>
    <w:rsid w:val="00201A20"/>
    <w:rsid w:val="00201AE0"/>
    <w:rsid w:val="00201B2D"/>
    <w:rsid w:val="00201BAA"/>
    <w:rsid w:val="00201C01"/>
    <w:rsid w:val="00201FC5"/>
    <w:rsid w:val="00202329"/>
    <w:rsid w:val="00202345"/>
    <w:rsid w:val="002024F0"/>
    <w:rsid w:val="00202CE8"/>
    <w:rsid w:val="00202DDA"/>
    <w:rsid w:val="00202FED"/>
    <w:rsid w:val="00203159"/>
    <w:rsid w:val="002031C4"/>
    <w:rsid w:val="00203240"/>
    <w:rsid w:val="0020363F"/>
    <w:rsid w:val="00203792"/>
    <w:rsid w:val="00203AB7"/>
    <w:rsid w:val="00203EFD"/>
    <w:rsid w:val="002047E9"/>
    <w:rsid w:val="0020511E"/>
    <w:rsid w:val="00205900"/>
    <w:rsid w:val="00205B42"/>
    <w:rsid w:val="00205C0A"/>
    <w:rsid w:val="00205C86"/>
    <w:rsid w:val="00205DD3"/>
    <w:rsid w:val="002061C2"/>
    <w:rsid w:val="002061D4"/>
    <w:rsid w:val="00206436"/>
    <w:rsid w:val="00206BF0"/>
    <w:rsid w:val="00206D0E"/>
    <w:rsid w:val="00210173"/>
    <w:rsid w:val="002106C1"/>
    <w:rsid w:val="002106FA"/>
    <w:rsid w:val="00210C69"/>
    <w:rsid w:val="00210F11"/>
    <w:rsid w:val="00211616"/>
    <w:rsid w:val="00211731"/>
    <w:rsid w:val="00211906"/>
    <w:rsid w:val="00211932"/>
    <w:rsid w:val="00211ECA"/>
    <w:rsid w:val="002123AF"/>
    <w:rsid w:val="00212482"/>
    <w:rsid w:val="00212644"/>
    <w:rsid w:val="002126C3"/>
    <w:rsid w:val="00212888"/>
    <w:rsid w:val="00212BCD"/>
    <w:rsid w:val="00212F0E"/>
    <w:rsid w:val="00213383"/>
    <w:rsid w:val="00213C37"/>
    <w:rsid w:val="00213D3A"/>
    <w:rsid w:val="00213E5D"/>
    <w:rsid w:val="00213F7C"/>
    <w:rsid w:val="00214001"/>
    <w:rsid w:val="002143E3"/>
    <w:rsid w:val="0021440F"/>
    <w:rsid w:val="00214543"/>
    <w:rsid w:val="0021477D"/>
    <w:rsid w:val="0021534E"/>
    <w:rsid w:val="0021563E"/>
    <w:rsid w:val="00215750"/>
    <w:rsid w:val="00215773"/>
    <w:rsid w:val="0021592E"/>
    <w:rsid w:val="00215AC7"/>
    <w:rsid w:val="00215C25"/>
    <w:rsid w:val="00216766"/>
    <w:rsid w:val="0021686E"/>
    <w:rsid w:val="00216A69"/>
    <w:rsid w:val="00216BA8"/>
    <w:rsid w:val="00216C29"/>
    <w:rsid w:val="00216CCE"/>
    <w:rsid w:val="002170B4"/>
    <w:rsid w:val="00217111"/>
    <w:rsid w:val="002173E5"/>
    <w:rsid w:val="00220290"/>
    <w:rsid w:val="0022034E"/>
    <w:rsid w:val="0022052D"/>
    <w:rsid w:val="0022064F"/>
    <w:rsid w:val="00220770"/>
    <w:rsid w:val="00220A11"/>
    <w:rsid w:val="00221069"/>
    <w:rsid w:val="00221B38"/>
    <w:rsid w:val="002222B1"/>
    <w:rsid w:val="00222359"/>
    <w:rsid w:val="0022240F"/>
    <w:rsid w:val="00222AAE"/>
    <w:rsid w:val="00222CB8"/>
    <w:rsid w:val="00222D15"/>
    <w:rsid w:val="00222EBB"/>
    <w:rsid w:val="0022301D"/>
    <w:rsid w:val="00223340"/>
    <w:rsid w:val="0022362E"/>
    <w:rsid w:val="00223702"/>
    <w:rsid w:val="0022399B"/>
    <w:rsid w:val="00223BBD"/>
    <w:rsid w:val="00223C5D"/>
    <w:rsid w:val="00223CFE"/>
    <w:rsid w:val="00224008"/>
    <w:rsid w:val="0022404F"/>
    <w:rsid w:val="00224292"/>
    <w:rsid w:val="002242B6"/>
    <w:rsid w:val="002243F5"/>
    <w:rsid w:val="00224673"/>
    <w:rsid w:val="00224675"/>
    <w:rsid w:val="00224A31"/>
    <w:rsid w:val="00224C53"/>
    <w:rsid w:val="00224C68"/>
    <w:rsid w:val="002252F4"/>
    <w:rsid w:val="0022536F"/>
    <w:rsid w:val="00225EAF"/>
    <w:rsid w:val="00226454"/>
    <w:rsid w:val="00226559"/>
    <w:rsid w:val="002265B6"/>
    <w:rsid w:val="002274A9"/>
    <w:rsid w:val="00227590"/>
    <w:rsid w:val="00230281"/>
    <w:rsid w:val="00230513"/>
    <w:rsid w:val="002306C7"/>
    <w:rsid w:val="00230854"/>
    <w:rsid w:val="002308F9"/>
    <w:rsid w:val="00230CAC"/>
    <w:rsid w:val="00230D27"/>
    <w:rsid w:val="00231040"/>
    <w:rsid w:val="00231280"/>
    <w:rsid w:val="00231319"/>
    <w:rsid w:val="00231997"/>
    <w:rsid w:val="00231D2F"/>
    <w:rsid w:val="002322D5"/>
    <w:rsid w:val="0023233F"/>
    <w:rsid w:val="0023281C"/>
    <w:rsid w:val="00232858"/>
    <w:rsid w:val="00232E61"/>
    <w:rsid w:val="002330A6"/>
    <w:rsid w:val="00233311"/>
    <w:rsid w:val="002334C3"/>
    <w:rsid w:val="002335F2"/>
    <w:rsid w:val="00233648"/>
    <w:rsid w:val="00233CF7"/>
    <w:rsid w:val="00233D45"/>
    <w:rsid w:val="00234129"/>
    <w:rsid w:val="00234422"/>
    <w:rsid w:val="002348C6"/>
    <w:rsid w:val="00235187"/>
    <w:rsid w:val="002356CD"/>
    <w:rsid w:val="00235855"/>
    <w:rsid w:val="00235B46"/>
    <w:rsid w:val="00235CF6"/>
    <w:rsid w:val="00235DC9"/>
    <w:rsid w:val="00235ECD"/>
    <w:rsid w:val="00235F2D"/>
    <w:rsid w:val="00236405"/>
    <w:rsid w:val="00236845"/>
    <w:rsid w:val="00236C74"/>
    <w:rsid w:val="00236CE2"/>
    <w:rsid w:val="00236D38"/>
    <w:rsid w:val="002371BE"/>
    <w:rsid w:val="00237918"/>
    <w:rsid w:val="00237B34"/>
    <w:rsid w:val="00237CE0"/>
    <w:rsid w:val="00237F9E"/>
    <w:rsid w:val="002406C3"/>
    <w:rsid w:val="002407A7"/>
    <w:rsid w:val="00240FA1"/>
    <w:rsid w:val="00241626"/>
    <w:rsid w:val="002419CB"/>
    <w:rsid w:val="00241BFB"/>
    <w:rsid w:val="00241C87"/>
    <w:rsid w:val="002420CC"/>
    <w:rsid w:val="00242327"/>
    <w:rsid w:val="00242897"/>
    <w:rsid w:val="002429C4"/>
    <w:rsid w:val="00242C1F"/>
    <w:rsid w:val="00242C99"/>
    <w:rsid w:val="0024302E"/>
    <w:rsid w:val="002430C0"/>
    <w:rsid w:val="0024339E"/>
    <w:rsid w:val="002436CC"/>
    <w:rsid w:val="0024391D"/>
    <w:rsid w:val="00244332"/>
    <w:rsid w:val="002444B2"/>
    <w:rsid w:val="00244865"/>
    <w:rsid w:val="00244A50"/>
    <w:rsid w:val="00244ECD"/>
    <w:rsid w:val="00244FF8"/>
    <w:rsid w:val="00245530"/>
    <w:rsid w:val="002457D5"/>
    <w:rsid w:val="00245E1B"/>
    <w:rsid w:val="00246184"/>
    <w:rsid w:val="002461B0"/>
    <w:rsid w:val="00246760"/>
    <w:rsid w:val="002467FF"/>
    <w:rsid w:val="00246C43"/>
    <w:rsid w:val="00246D17"/>
    <w:rsid w:val="002470AD"/>
    <w:rsid w:val="002476D6"/>
    <w:rsid w:val="00247892"/>
    <w:rsid w:val="002478FD"/>
    <w:rsid w:val="002479C4"/>
    <w:rsid w:val="00247E70"/>
    <w:rsid w:val="0025015E"/>
    <w:rsid w:val="002503D4"/>
    <w:rsid w:val="00250CAF"/>
    <w:rsid w:val="00250FA7"/>
    <w:rsid w:val="00250FFA"/>
    <w:rsid w:val="00251CB8"/>
    <w:rsid w:val="00251E46"/>
    <w:rsid w:val="00251F4D"/>
    <w:rsid w:val="00251FE7"/>
    <w:rsid w:val="00252208"/>
    <w:rsid w:val="00252474"/>
    <w:rsid w:val="002527F7"/>
    <w:rsid w:val="00252A88"/>
    <w:rsid w:val="00252DE1"/>
    <w:rsid w:val="002530C3"/>
    <w:rsid w:val="00253278"/>
    <w:rsid w:val="002534CF"/>
    <w:rsid w:val="0025365D"/>
    <w:rsid w:val="0025389B"/>
    <w:rsid w:val="00254196"/>
    <w:rsid w:val="00254370"/>
    <w:rsid w:val="002549CF"/>
    <w:rsid w:val="00254A92"/>
    <w:rsid w:val="00254C41"/>
    <w:rsid w:val="00254E69"/>
    <w:rsid w:val="00254F7C"/>
    <w:rsid w:val="002551D0"/>
    <w:rsid w:val="0025561A"/>
    <w:rsid w:val="00255BDC"/>
    <w:rsid w:val="0025618B"/>
    <w:rsid w:val="002565C1"/>
    <w:rsid w:val="00256615"/>
    <w:rsid w:val="002567BA"/>
    <w:rsid w:val="00256A51"/>
    <w:rsid w:val="00256B28"/>
    <w:rsid w:val="00256FF4"/>
    <w:rsid w:val="00257042"/>
    <w:rsid w:val="002571FB"/>
    <w:rsid w:val="002579E6"/>
    <w:rsid w:val="00257CA0"/>
    <w:rsid w:val="00257DDA"/>
    <w:rsid w:val="00257EAA"/>
    <w:rsid w:val="0026021D"/>
    <w:rsid w:val="00260941"/>
    <w:rsid w:val="00260A49"/>
    <w:rsid w:val="00260AF8"/>
    <w:rsid w:val="00260D49"/>
    <w:rsid w:val="00261032"/>
    <w:rsid w:val="00261058"/>
    <w:rsid w:val="002610C9"/>
    <w:rsid w:val="00261184"/>
    <w:rsid w:val="002611B0"/>
    <w:rsid w:val="00261337"/>
    <w:rsid w:val="0026155D"/>
    <w:rsid w:val="002619D6"/>
    <w:rsid w:val="00261C69"/>
    <w:rsid w:val="00261DCC"/>
    <w:rsid w:val="00262057"/>
    <w:rsid w:val="0026241B"/>
    <w:rsid w:val="0026244A"/>
    <w:rsid w:val="00262743"/>
    <w:rsid w:val="00262CB0"/>
    <w:rsid w:val="00262FCB"/>
    <w:rsid w:val="00262FE0"/>
    <w:rsid w:val="0026363D"/>
    <w:rsid w:val="00263907"/>
    <w:rsid w:val="002645DE"/>
    <w:rsid w:val="00264EA6"/>
    <w:rsid w:val="00264F9A"/>
    <w:rsid w:val="00265378"/>
    <w:rsid w:val="002654ED"/>
    <w:rsid w:val="00265BB6"/>
    <w:rsid w:val="00265DF6"/>
    <w:rsid w:val="00266469"/>
    <w:rsid w:val="0026690E"/>
    <w:rsid w:val="00266A2C"/>
    <w:rsid w:val="00267116"/>
    <w:rsid w:val="002671C9"/>
    <w:rsid w:val="00267256"/>
    <w:rsid w:val="0026730F"/>
    <w:rsid w:val="002674F5"/>
    <w:rsid w:val="0026772E"/>
    <w:rsid w:val="00267B5B"/>
    <w:rsid w:val="00270083"/>
    <w:rsid w:val="002702BA"/>
    <w:rsid w:val="00270358"/>
    <w:rsid w:val="0027044A"/>
    <w:rsid w:val="0027046C"/>
    <w:rsid w:val="002707DC"/>
    <w:rsid w:val="0027082F"/>
    <w:rsid w:val="00270B33"/>
    <w:rsid w:val="00271888"/>
    <w:rsid w:val="00271985"/>
    <w:rsid w:val="00271E9B"/>
    <w:rsid w:val="00272A4A"/>
    <w:rsid w:val="00272ACB"/>
    <w:rsid w:val="002730A6"/>
    <w:rsid w:val="002733A3"/>
    <w:rsid w:val="00273594"/>
    <w:rsid w:val="00273EEB"/>
    <w:rsid w:val="002740CD"/>
    <w:rsid w:val="00274C19"/>
    <w:rsid w:val="00275614"/>
    <w:rsid w:val="0027572D"/>
    <w:rsid w:val="0027583C"/>
    <w:rsid w:val="00275A16"/>
    <w:rsid w:val="00275C45"/>
    <w:rsid w:val="00275F1B"/>
    <w:rsid w:val="00277109"/>
    <w:rsid w:val="00280009"/>
    <w:rsid w:val="002803F9"/>
    <w:rsid w:val="00280428"/>
    <w:rsid w:val="00280874"/>
    <w:rsid w:val="0028088B"/>
    <w:rsid w:val="00280D2F"/>
    <w:rsid w:val="00281033"/>
    <w:rsid w:val="00281126"/>
    <w:rsid w:val="0028147B"/>
    <w:rsid w:val="00281C73"/>
    <w:rsid w:val="00281DAA"/>
    <w:rsid w:val="00281DF3"/>
    <w:rsid w:val="00281FCE"/>
    <w:rsid w:val="00282167"/>
    <w:rsid w:val="0028279F"/>
    <w:rsid w:val="00282C18"/>
    <w:rsid w:val="00282D68"/>
    <w:rsid w:val="00283003"/>
    <w:rsid w:val="0028339F"/>
    <w:rsid w:val="002837B3"/>
    <w:rsid w:val="00283D34"/>
    <w:rsid w:val="00283FE0"/>
    <w:rsid w:val="00284457"/>
    <w:rsid w:val="002846F4"/>
    <w:rsid w:val="002847A9"/>
    <w:rsid w:val="00284950"/>
    <w:rsid w:val="00284C58"/>
    <w:rsid w:val="00284FAE"/>
    <w:rsid w:val="002853A3"/>
    <w:rsid w:val="002855D3"/>
    <w:rsid w:val="002855E3"/>
    <w:rsid w:val="00285E95"/>
    <w:rsid w:val="00286190"/>
    <w:rsid w:val="00286C31"/>
    <w:rsid w:val="00287AB8"/>
    <w:rsid w:val="0029021D"/>
    <w:rsid w:val="00290392"/>
    <w:rsid w:val="00290CDA"/>
    <w:rsid w:val="00292440"/>
    <w:rsid w:val="0029264D"/>
    <w:rsid w:val="00292723"/>
    <w:rsid w:val="00292CCE"/>
    <w:rsid w:val="00292D4F"/>
    <w:rsid w:val="0029301E"/>
    <w:rsid w:val="002935BD"/>
    <w:rsid w:val="00293D6C"/>
    <w:rsid w:val="00293EB4"/>
    <w:rsid w:val="002940B8"/>
    <w:rsid w:val="00294103"/>
    <w:rsid w:val="00294555"/>
    <w:rsid w:val="00294BC7"/>
    <w:rsid w:val="00295074"/>
    <w:rsid w:val="00295278"/>
    <w:rsid w:val="002952EB"/>
    <w:rsid w:val="00295377"/>
    <w:rsid w:val="002954B7"/>
    <w:rsid w:val="00295610"/>
    <w:rsid w:val="00295A95"/>
    <w:rsid w:val="002960BB"/>
    <w:rsid w:val="00296359"/>
    <w:rsid w:val="00296F1C"/>
    <w:rsid w:val="002972D3"/>
    <w:rsid w:val="00297AB3"/>
    <w:rsid w:val="00297D9A"/>
    <w:rsid w:val="002A0ACB"/>
    <w:rsid w:val="002A0C5F"/>
    <w:rsid w:val="002A1A15"/>
    <w:rsid w:val="002A1D9E"/>
    <w:rsid w:val="002A22B3"/>
    <w:rsid w:val="002A2582"/>
    <w:rsid w:val="002A2ACE"/>
    <w:rsid w:val="002A2D86"/>
    <w:rsid w:val="002A3053"/>
    <w:rsid w:val="002A3168"/>
    <w:rsid w:val="002A33AB"/>
    <w:rsid w:val="002A355B"/>
    <w:rsid w:val="002A35D0"/>
    <w:rsid w:val="002A3E47"/>
    <w:rsid w:val="002A455F"/>
    <w:rsid w:val="002A45F8"/>
    <w:rsid w:val="002A4777"/>
    <w:rsid w:val="002A4B24"/>
    <w:rsid w:val="002A4B98"/>
    <w:rsid w:val="002A4BD6"/>
    <w:rsid w:val="002A4C7E"/>
    <w:rsid w:val="002A4F08"/>
    <w:rsid w:val="002A4F7D"/>
    <w:rsid w:val="002A5125"/>
    <w:rsid w:val="002A58A4"/>
    <w:rsid w:val="002A59A8"/>
    <w:rsid w:val="002A5A16"/>
    <w:rsid w:val="002A5A5F"/>
    <w:rsid w:val="002A6016"/>
    <w:rsid w:val="002A6423"/>
    <w:rsid w:val="002A6903"/>
    <w:rsid w:val="002A72D9"/>
    <w:rsid w:val="002A73A0"/>
    <w:rsid w:val="002B011B"/>
    <w:rsid w:val="002B0301"/>
    <w:rsid w:val="002B04C2"/>
    <w:rsid w:val="002B0AE9"/>
    <w:rsid w:val="002B0DDE"/>
    <w:rsid w:val="002B15AE"/>
    <w:rsid w:val="002B160C"/>
    <w:rsid w:val="002B1700"/>
    <w:rsid w:val="002B1A64"/>
    <w:rsid w:val="002B26A9"/>
    <w:rsid w:val="002B2E60"/>
    <w:rsid w:val="002B2E87"/>
    <w:rsid w:val="002B2F7D"/>
    <w:rsid w:val="002B301B"/>
    <w:rsid w:val="002B3CAA"/>
    <w:rsid w:val="002B3DF3"/>
    <w:rsid w:val="002B4312"/>
    <w:rsid w:val="002B461F"/>
    <w:rsid w:val="002B4BB2"/>
    <w:rsid w:val="002B4C84"/>
    <w:rsid w:val="002B5094"/>
    <w:rsid w:val="002B57FF"/>
    <w:rsid w:val="002B5C3E"/>
    <w:rsid w:val="002B5F86"/>
    <w:rsid w:val="002B64B4"/>
    <w:rsid w:val="002B66B7"/>
    <w:rsid w:val="002B694B"/>
    <w:rsid w:val="002B6C06"/>
    <w:rsid w:val="002B6DDF"/>
    <w:rsid w:val="002B6E9C"/>
    <w:rsid w:val="002B70C2"/>
    <w:rsid w:val="002B73DA"/>
    <w:rsid w:val="002B7600"/>
    <w:rsid w:val="002B7C5A"/>
    <w:rsid w:val="002B7EA4"/>
    <w:rsid w:val="002C0352"/>
    <w:rsid w:val="002C04F1"/>
    <w:rsid w:val="002C0901"/>
    <w:rsid w:val="002C09C4"/>
    <w:rsid w:val="002C09D4"/>
    <w:rsid w:val="002C0A88"/>
    <w:rsid w:val="002C0D65"/>
    <w:rsid w:val="002C0EE2"/>
    <w:rsid w:val="002C0F95"/>
    <w:rsid w:val="002C12B6"/>
    <w:rsid w:val="002C13C7"/>
    <w:rsid w:val="002C145F"/>
    <w:rsid w:val="002C17D3"/>
    <w:rsid w:val="002C1BC9"/>
    <w:rsid w:val="002C1CFD"/>
    <w:rsid w:val="002C1F51"/>
    <w:rsid w:val="002C20C9"/>
    <w:rsid w:val="002C21A5"/>
    <w:rsid w:val="002C2430"/>
    <w:rsid w:val="002C2567"/>
    <w:rsid w:val="002C25CA"/>
    <w:rsid w:val="002C27AE"/>
    <w:rsid w:val="002C2CB4"/>
    <w:rsid w:val="002C2CC4"/>
    <w:rsid w:val="002C2DF5"/>
    <w:rsid w:val="002C2E3A"/>
    <w:rsid w:val="002C2F17"/>
    <w:rsid w:val="002C3120"/>
    <w:rsid w:val="002C331F"/>
    <w:rsid w:val="002C3370"/>
    <w:rsid w:val="002C3851"/>
    <w:rsid w:val="002C3B79"/>
    <w:rsid w:val="002C3C76"/>
    <w:rsid w:val="002C3D70"/>
    <w:rsid w:val="002C4511"/>
    <w:rsid w:val="002C45CC"/>
    <w:rsid w:val="002C4A1A"/>
    <w:rsid w:val="002C4B4C"/>
    <w:rsid w:val="002C4C7D"/>
    <w:rsid w:val="002C51BA"/>
    <w:rsid w:val="002C53FA"/>
    <w:rsid w:val="002C663A"/>
    <w:rsid w:val="002C6777"/>
    <w:rsid w:val="002C698A"/>
    <w:rsid w:val="002C6F40"/>
    <w:rsid w:val="002C75E1"/>
    <w:rsid w:val="002C78BE"/>
    <w:rsid w:val="002C7A4D"/>
    <w:rsid w:val="002C7B61"/>
    <w:rsid w:val="002D0046"/>
    <w:rsid w:val="002D005B"/>
    <w:rsid w:val="002D0174"/>
    <w:rsid w:val="002D01ED"/>
    <w:rsid w:val="002D0287"/>
    <w:rsid w:val="002D0847"/>
    <w:rsid w:val="002D0AEC"/>
    <w:rsid w:val="002D0CEA"/>
    <w:rsid w:val="002D10F5"/>
    <w:rsid w:val="002D135D"/>
    <w:rsid w:val="002D14E7"/>
    <w:rsid w:val="002D18A5"/>
    <w:rsid w:val="002D199B"/>
    <w:rsid w:val="002D1AD7"/>
    <w:rsid w:val="002D1CD7"/>
    <w:rsid w:val="002D1E74"/>
    <w:rsid w:val="002D20CD"/>
    <w:rsid w:val="002D210D"/>
    <w:rsid w:val="002D28D8"/>
    <w:rsid w:val="002D28FB"/>
    <w:rsid w:val="002D2A8A"/>
    <w:rsid w:val="002D2ACF"/>
    <w:rsid w:val="002D2D25"/>
    <w:rsid w:val="002D2DA9"/>
    <w:rsid w:val="002D2E8C"/>
    <w:rsid w:val="002D3574"/>
    <w:rsid w:val="002D389D"/>
    <w:rsid w:val="002D3B76"/>
    <w:rsid w:val="002D3C97"/>
    <w:rsid w:val="002D41FE"/>
    <w:rsid w:val="002D44EF"/>
    <w:rsid w:val="002D465D"/>
    <w:rsid w:val="002D4763"/>
    <w:rsid w:val="002D4C60"/>
    <w:rsid w:val="002D4CB7"/>
    <w:rsid w:val="002D4D80"/>
    <w:rsid w:val="002D4E43"/>
    <w:rsid w:val="002D5299"/>
    <w:rsid w:val="002D53A7"/>
    <w:rsid w:val="002D5579"/>
    <w:rsid w:val="002D5669"/>
    <w:rsid w:val="002D5959"/>
    <w:rsid w:val="002D59BF"/>
    <w:rsid w:val="002D5F83"/>
    <w:rsid w:val="002D5FC3"/>
    <w:rsid w:val="002D614B"/>
    <w:rsid w:val="002D63EF"/>
    <w:rsid w:val="002D645A"/>
    <w:rsid w:val="002D67BE"/>
    <w:rsid w:val="002D67DD"/>
    <w:rsid w:val="002D682A"/>
    <w:rsid w:val="002D7080"/>
    <w:rsid w:val="002D75D1"/>
    <w:rsid w:val="002D7F27"/>
    <w:rsid w:val="002E0CDB"/>
    <w:rsid w:val="002E133B"/>
    <w:rsid w:val="002E16EA"/>
    <w:rsid w:val="002E1C7B"/>
    <w:rsid w:val="002E1F8E"/>
    <w:rsid w:val="002E22DF"/>
    <w:rsid w:val="002E237B"/>
    <w:rsid w:val="002E24E9"/>
    <w:rsid w:val="002E2859"/>
    <w:rsid w:val="002E2896"/>
    <w:rsid w:val="002E2959"/>
    <w:rsid w:val="002E2AE2"/>
    <w:rsid w:val="002E2C24"/>
    <w:rsid w:val="002E2D71"/>
    <w:rsid w:val="002E2DAD"/>
    <w:rsid w:val="002E323A"/>
    <w:rsid w:val="002E3316"/>
    <w:rsid w:val="002E368B"/>
    <w:rsid w:val="002E3890"/>
    <w:rsid w:val="002E3D0F"/>
    <w:rsid w:val="002E4185"/>
    <w:rsid w:val="002E41BC"/>
    <w:rsid w:val="002E4446"/>
    <w:rsid w:val="002E4653"/>
    <w:rsid w:val="002E4EE1"/>
    <w:rsid w:val="002E534F"/>
    <w:rsid w:val="002E560F"/>
    <w:rsid w:val="002E5969"/>
    <w:rsid w:val="002E5A09"/>
    <w:rsid w:val="002E5A43"/>
    <w:rsid w:val="002E5AA8"/>
    <w:rsid w:val="002E5B36"/>
    <w:rsid w:val="002E5EDC"/>
    <w:rsid w:val="002E6258"/>
    <w:rsid w:val="002E66CA"/>
    <w:rsid w:val="002E676F"/>
    <w:rsid w:val="002E6F6E"/>
    <w:rsid w:val="002E6F94"/>
    <w:rsid w:val="002E6FF7"/>
    <w:rsid w:val="002E709F"/>
    <w:rsid w:val="002E719F"/>
    <w:rsid w:val="002E7366"/>
    <w:rsid w:val="002E7436"/>
    <w:rsid w:val="002E78C0"/>
    <w:rsid w:val="002E79B2"/>
    <w:rsid w:val="002E7A77"/>
    <w:rsid w:val="002E7C97"/>
    <w:rsid w:val="002E7DCC"/>
    <w:rsid w:val="002F00AC"/>
    <w:rsid w:val="002F03C8"/>
    <w:rsid w:val="002F03DF"/>
    <w:rsid w:val="002F1428"/>
    <w:rsid w:val="002F14D4"/>
    <w:rsid w:val="002F190A"/>
    <w:rsid w:val="002F1EF1"/>
    <w:rsid w:val="002F200A"/>
    <w:rsid w:val="002F280C"/>
    <w:rsid w:val="002F2CE1"/>
    <w:rsid w:val="002F323E"/>
    <w:rsid w:val="002F3644"/>
    <w:rsid w:val="002F39CA"/>
    <w:rsid w:val="002F3DD2"/>
    <w:rsid w:val="002F41E7"/>
    <w:rsid w:val="002F467C"/>
    <w:rsid w:val="002F5D64"/>
    <w:rsid w:val="002F5DEE"/>
    <w:rsid w:val="002F6002"/>
    <w:rsid w:val="002F60B8"/>
    <w:rsid w:val="002F6563"/>
    <w:rsid w:val="002F6F82"/>
    <w:rsid w:val="002F73F9"/>
    <w:rsid w:val="002F7B89"/>
    <w:rsid w:val="002F7F55"/>
    <w:rsid w:val="003007F6"/>
    <w:rsid w:val="00300811"/>
    <w:rsid w:val="003008B9"/>
    <w:rsid w:val="00300B2D"/>
    <w:rsid w:val="00300C78"/>
    <w:rsid w:val="00301129"/>
    <w:rsid w:val="00301300"/>
    <w:rsid w:val="003013C3"/>
    <w:rsid w:val="003017A0"/>
    <w:rsid w:val="00301D77"/>
    <w:rsid w:val="00301DDF"/>
    <w:rsid w:val="003026B4"/>
    <w:rsid w:val="00303355"/>
    <w:rsid w:val="00303F69"/>
    <w:rsid w:val="00304BA0"/>
    <w:rsid w:val="00304EEC"/>
    <w:rsid w:val="00305182"/>
    <w:rsid w:val="003052C7"/>
    <w:rsid w:val="003052FC"/>
    <w:rsid w:val="003056A9"/>
    <w:rsid w:val="00305835"/>
    <w:rsid w:val="00305E39"/>
    <w:rsid w:val="003060BC"/>
    <w:rsid w:val="00306844"/>
    <w:rsid w:val="00306A30"/>
    <w:rsid w:val="00306C1C"/>
    <w:rsid w:val="003070CD"/>
    <w:rsid w:val="0030725E"/>
    <w:rsid w:val="003072A1"/>
    <w:rsid w:val="0030747F"/>
    <w:rsid w:val="00307531"/>
    <w:rsid w:val="00307935"/>
    <w:rsid w:val="003079B3"/>
    <w:rsid w:val="0031010C"/>
    <w:rsid w:val="0031012A"/>
    <w:rsid w:val="0031050A"/>
    <w:rsid w:val="003107B7"/>
    <w:rsid w:val="00310A53"/>
    <w:rsid w:val="00310D05"/>
    <w:rsid w:val="00310EE7"/>
    <w:rsid w:val="0031122D"/>
    <w:rsid w:val="003112DF"/>
    <w:rsid w:val="003115D0"/>
    <w:rsid w:val="00311AB2"/>
    <w:rsid w:val="00311AC9"/>
    <w:rsid w:val="00311FED"/>
    <w:rsid w:val="00312046"/>
    <w:rsid w:val="003125BA"/>
    <w:rsid w:val="00312764"/>
    <w:rsid w:val="00312D3A"/>
    <w:rsid w:val="00312D4C"/>
    <w:rsid w:val="00312DCE"/>
    <w:rsid w:val="00312DF0"/>
    <w:rsid w:val="003135C6"/>
    <w:rsid w:val="0031410C"/>
    <w:rsid w:val="00314429"/>
    <w:rsid w:val="003155F4"/>
    <w:rsid w:val="003156AC"/>
    <w:rsid w:val="00315878"/>
    <w:rsid w:val="00315C0F"/>
    <w:rsid w:val="00315EDF"/>
    <w:rsid w:val="0031603C"/>
    <w:rsid w:val="003161AA"/>
    <w:rsid w:val="0031621C"/>
    <w:rsid w:val="00316869"/>
    <w:rsid w:val="00316AC9"/>
    <w:rsid w:val="00317111"/>
    <w:rsid w:val="00317176"/>
    <w:rsid w:val="00317A2D"/>
    <w:rsid w:val="00317E08"/>
    <w:rsid w:val="0032010E"/>
    <w:rsid w:val="00320563"/>
    <w:rsid w:val="0032068E"/>
    <w:rsid w:val="003206DA"/>
    <w:rsid w:val="00321157"/>
    <w:rsid w:val="00321BA6"/>
    <w:rsid w:val="00321F73"/>
    <w:rsid w:val="0032277D"/>
    <w:rsid w:val="00322E64"/>
    <w:rsid w:val="003232AE"/>
    <w:rsid w:val="00323536"/>
    <w:rsid w:val="003236C7"/>
    <w:rsid w:val="00323933"/>
    <w:rsid w:val="00323BD8"/>
    <w:rsid w:val="00323C64"/>
    <w:rsid w:val="003245A6"/>
    <w:rsid w:val="003246CD"/>
    <w:rsid w:val="00324850"/>
    <w:rsid w:val="0032587A"/>
    <w:rsid w:val="00325C29"/>
    <w:rsid w:val="00325CD1"/>
    <w:rsid w:val="00325EA1"/>
    <w:rsid w:val="0032613C"/>
    <w:rsid w:val="00326174"/>
    <w:rsid w:val="0032642B"/>
    <w:rsid w:val="00327116"/>
    <w:rsid w:val="00327ACA"/>
    <w:rsid w:val="00327D88"/>
    <w:rsid w:val="003302B4"/>
    <w:rsid w:val="00330315"/>
    <w:rsid w:val="00330434"/>
    <w:rsid w:val="003309BE"/>
    <w:rsid w:val="00330E9D"/>
    <w:rsid w:val="003313F8"/>
    <w:rsid w:val="00331EFA"/>
    <w:rsid w:val="00331FC7"/>
    <w:rsid w:val="00332328"/>
    <w:rsid w:val="0033245A"/>
    <w:rsid w:val="00332C73"/>
    <w:rsid w:val="00333E7F"/>
    <w:rsid w:val="003341E0"/>
    <w:rsid w:val="00334621"/>
    <w:rsid w:val="00334E0B"/>
    <w:rsid w:val="003355D6"/>
    <w:rsid w:val="00335678"/>
    <w:rsid w:val="00335806"/>
    <w:rsid w:val="00335845"/>
    <w:rsid w:val="00336152"/>
    <w:rsid w:val="00337077"/>
    <w:rsid w:val="003371AB"/>
    <w:rsid w:val="003376CA"/>
    <w:rsid w:val="0033782E"/>
    <w:rsid w:val="00337B06"/>
    <w:rsid w:val="00337CE1"/>
    <w:rsid w:val="00337D36"/>
    <w:rsid w:val="00340116"/>
    <w:rsid w:val="003405DF"/>
    <w:rsid w:val="0034077C"/>
    <w:rsid w:val="00340DE6"/>
    <w:rsid w:val="00340EC7"/>
    <w:rsid w:val="0034151E"/>
    <w:rsid w:val="003416CB"/>
    <w:rsid w:val="00341D07"/>
    <w:rsid w:val="00341DA1"/>
    <w:rsid w:val="00341E21"/>
    <w:rsid w:val="00342015"/>
    <w:rsid w:val="003420C7"/>
    <w:rsid w:val="00342130"/>
    <w:rsid w:val="0034218C"/>
    <w:rsid w:val="003421C7"/>
    <w:rsid w:val="003424C5"/>
    <w:rsid w:val="00342904"/>
    <w:rsid w:val="003437C9"/>
    <w:rsid w:val="00343B20"/>
    <w:rsid w:val="00343C49"/>
    <w:rsid w:val="00343FEF"/>
    <w:rsid w:val="00344194"/>
    <w:rsid w:val="00344353"/>
    <w:rsid w:val="0034456F"/>
    <w:rsid w:val="00344992"/>
    <w:rsid w:val="00344C63"/>
    <w:rsid w:val="00344D66"/>
    <w:rsid w:val="003450C1"/>
    <w:rsid w:val="00345101"/>
    <w:rsid w:val="0034519A"/>
    <w:rsid w:val="00345480"/>
    <w:rsid w:val="00345764"/>
    <w:rsid w:val="00345862"/>
    <w:rsid w:val="00345A8A"/>
    <w:rsid w:val="00345C55"/>
    <w:rsid w:val="00345E26"/>
    <w:rsid w:val="00346244"/>
    <w:rsid w:val="00346402"/>
    <w:rsid w:val="00346655"/>
    <w:rsid w:val="00346857"/>
    <w:rsid w:val="003470DB"/>
    <w:rsid w:val="0034722F"/>
    <w:rsid w:val="003474B2"/>
    <w:rsid w:val="003476CE"/>
    <w:rsid w:val="00347A79"/>
    <w:rsid w:val="00347D89"/>
    <w:rsid w:val="0035003E"/>
    <w:rsid w:val="003500A5"/>
    <w:rsid w:val="00350DD0"/>
    <w:rsid w:val="003512C9"/>
    <w:rsid w:val="00351E29"/>
    <w:rsid w:val="00351ED4"/>
    <w:rsid w:val="003522EC"/>
    <w:rsid w:val="0035265D"/>
    <w:rsid w:val="00352877"/>
    <w:rsid w:val="00352D37"/>
    <w:rsid w:val="00352FBB"/>
    <w:rsid w:val="0035311C"/>
    <w:rsid w:val="0035360D"/>
    <w:rsid w:val="00353991"/>
    <w:rsid w:val="003539B3"/>
    <w:rsid w:val="00353CBD"/>
    <w:rsid w:val="00353D71"/>
    <w:rsid w:val="00354414"/>
    <w:rsid w:val="003547A2"/>
    <w:rsid w:val="0035486D"/>
    <w:rsid w:val="00354C87"/>
    <w:rsid w:val="00355416"/>
    <w:rsid w:val="003556CC"/>
    <w:rsid w:val="00355E5D"/>
    <w:rsid w:val="00355F4F"/>
    <w:rsid w:val="00356511"/>
    <w:rsid w:val="00356656"/>
    <w:rsid w:val="00356C3D"/>
    <w:rsid w:val="00356CA3"/>
    <w:rsid w:val="00356E11"/>
    <w:rsid w:val="0035724F"/>
    <w:rsid w:val="003573A8"/>
    <w:rsid w:val="003573C0"/>
    <w:rsid w:val="003578B3"/>
    <w:rsid w:val="00357958"/>
    <w:rsid w:val="003600C0"/>
    <w:rsid w:val="003603D4"/>
    <w:rsid w:val="00360567"/>
    <w:rsid w:val="003607FA"/>
    <w:rsid w:val="00360D23"/>
    <w:rsid w:val="00360DA5"/>
    <w:rsid w:val="003610B3"/>
    <w:rsid w:val="00361665"/>
    <w:rsid w:val="00361791"/>
    <w:rsid w:val="00361A55"/>
    <w:rsid w:val="003621DB"/>
    <w:rsid w:val="003622ED"/>
    <w:rsid w:val="0036236D"/>
    <w:rsid w:val="0036250D"/>
    <w:rsid w:val="003628B4"/>
    <w:rsid w:val="003628DB"/>
    <w:rsid w:val="0036293E"/>
    <w:rsid w:val="00362B92"/>
    <w:rsid w:val="00362E72"/>
    <w:rsid w:val="00362ED4"/>
    <w:rsid w:val="00363053"/>
    <w:rsid w:val="003630D5"/>
    <w:rsid w:val="003633D1"/>
    <w:rsid w:val="00363479"/>
    <w:rsid w:val="00363491"/>
    <w:rsid w:val="00363684"/>
    <w:rsid w:val="0036439A"/>
    <w:rsid w:val="00364786"/>
    <w:rsid w:val="003647E4"/>
    <w:rsid w:val="00364F51"/>
    <w:rsid w:val="00364FEC"/>
    <w:rsid w:val="00365264"/>
    <w:rsid w:val="00365C1C"/>
    <w:rsid w:val="00366574"/>
    <w:rsid w:val="003669C5"/>
    <w:rsid w:val="00366C4C"/>
    <w:rsid w:val="00366D78"/>
    <w:rsid w:val="00367172"/>
    <w:rsid w:val="003675BF"/>
    <w:rsid w:val="0037062F"/>
    <w:rsid w:val="003708F3"/>
    <w:rsid w:val="003709D4"/>
    <w:rsid w:val="00370B08"/>
    <w:rsid w:val="00370FE1"/>
    <w:rsid w:val="003710B2"/>
    <w:rsid w:val="00371569"/>
    <w:rsid w:val="00371716"/>
    <w:rsid w:val="003717D4"/>
    <w:rsid w:val="00371B71"/>
    <w:rsid w:val="00371B9E"/>
    <w:rsid w:val="00371EC8"/>
    <w:rsid w:val="00372062"/>
    <w:rsid w:val="0037213A"/>
    <w:rsid w:val="00372146"/>
    <w:rsid w:val="003725E8"/>
    <w:rsid w:val="0037261E"/>
    <w:rsid w:val="00372B86"/>
    <w:rsid w:val="00372DDC"/>
    <w:rsid w:val="00372E44"/>
    <w:rsid w:val="0037376C"/>
    <w:rsid w:val="00373A86"/>
    <w:rsid w:val="00373CFE"/>
    <w:rsid w:val="00373E89"/>
    <w:rsid w:val="00374037"/>
    <w:rsid w:val="003741CF"/>
    <w:rsid w:val="003741F3"/>
    <w:rsid w:val="0037448E"/>
    <w:rsid w:val="00374546"/>
    <w:rsid w:val="0037470E"/>
    <w:rsid w:val="003750BE"/>
    <w:rsid w:val="003752F3"/>
    <w:rsid w:val="00375676"/>
    <w:rsid w:val="00375A55"/>
    <w:rsid w:val="00375BC8"/>
    <w:rsid w:val="00375CB9"/>
    <w:rsid w:val="0037676B"/>
    <w:rsid w:val="003769FE"/>
    <w:rsid w:val="00376B25"/>
    <w:rsid w:val="00376E1D"/>
    <w:rsid w:val="003777B1"/>
    <w:rsid w:val="00377F44"/>
    <w:rsid w:val="0038000A"/>
    <w:rsid w:val="0038018E"/>
    <w:rsid w:val="00380599"/>
    <w:rsid w:val="003806AF"/>
    <w:rsid w:val="00380A5F"/>
    <w:rsid w:val="00380E4D"/>
    <w:rsid w:val="003813C7"/>
    <w:rsid w:val="00381582"/>
    <w:rsid w:val="00381B13"/>
    <w:rsid w:val="00381BFC"/>
    <w:rsid w:val="00381C7B"/>
    <w:rsid w:val="003821AA"/>
    <w:rsid w:val="003822DB"/>
    <w:rsid w:val="00382335"/>
    <w:rsid w:val="00382430"/>
    <w:rsid w:val="00382568"/>
    <w:rsid w:val="0038293A"/>
    <w:rsid w:val="003831F2"/>
    <w:rsid w:val="003833AA"/>
    <w:rsid w:val="003834C6"/>
    <w:rsid w:val="00383B10"/>
    <w:rsid w:val="00383BC9"/>
    <w:rsid w:val="00383C59"/>
    <w:rsid w:val="003847CA"/>
    <w:rsid w:val="00384884"/>
    <w:rsid w:val="00384CBE"/>
    <w:rsid w:val="00384F57"/>
    <w:rsid w:val="00385347"/>
    <w:rsid w:val="00385597"/>
    <w:rsid w:val="0038596B"/>
    <w:rsid w:val="00385C1F"/>
    <w:rsid w:val="00385CCB"/>
    <w:rsid w:val="00385FCF"/>
    <w:rsid w:val="00386B82"/>
    <w:rsid w:val="00386CE3"/>
    <w:rsid w:val="00386D74"/>
    <w:rsid w:val="00386EAA"/>
    <w:rsid w:val="00386ECF"/>
    <w:rsid w:val="003871D8"/>
    <w:rsid w:val="00387558"/>
    <w:rsid w:val="0038797B"/>
    <w:rsid w:val="00387D28"/>
    <w:rsid w:val="0039060B"/>
    <w:rsid w:val="003906A1"/>
    <w:rsid w:val="0039070B"/>
    <w:rsid w:val="003908DF"/>
    <w:rsid w:val="003909B1"/>
    <w:rsid w:val="0039114F"/>
    <w:rsid w:val="003912FB"/>
    <w:rsid w:val="00391312"/>
    <w:rsid w:val="00391C73"/>
    <w:rsid w:val="00391CB0"/>
    <w:rsid w:val="00391CFB"/>
    <w:rsid w:val="00391F14"/>
    <w:rsid w:val="0039221A"/>
    <w:rsid w:val="003925BD"/>
    <w:rsid w:val="003926F6"/>
    <w:rsid w:val="00392B1C"/>
    <w:rsid w:val="00392D80"/>
    <w:rsid w:val="00392E06"/>
    <w:rsid w:val="00392FA0"/>
    <w:rsid w:val="00393379"/>
    <w:rsid w:val="0039346F"/>
    <w:rsid w:val="003938E6"/>
    <w:rsid w:val="00393CAE"/>
    <w:rsid w:val="003943BC"/>
    <w:rsid w:val="00394681"/>
    <w:rsid w:val="003946F3"/>
    <w:rsid w:val="003949A1"/>
    <w:rsid w:val="00394A01"/>
    <w:rsid w:val="00394EEF"/>
    <w:rsid w:val="00394F1F"/>
    <w:rsid w:val="0039508D"/>
    <w:rsid w:val="003950F1"/>
    <w:rsid w:val="0039553C"/>
    <w:rsid w:val="003956C2"/>
    <w:rsid w:val="003958AD"/>
    <w:rsid w:val="003959C8"/>
    <w:rsid w:val="00395D09"/>
    <w:rsid w:val="00395DDA"/>
    <w:rsid w:val="003960C5"/>
    <w:rsid w:val="003961D4"/>
    <w:rsid w:val="00396398"/>
    <w:rsid w:val="003964F7"/>
    <w:rsid w:val="003967E3"/>
    <w:rsid w:val="003968DB"/>
    <w:rsid w:val="00396F01"/>
    <w:rsid w:val="00397553"/>
    <w:rsid w:val="003975D5"/>
    <w:rsid w:val="0039769F"/>
    <w:rsid w:val="00397899"/>
    <w:rsid w:val="00397C6D"/>
    <w:rsid w:val="00397C81"/>
    <w:rsid w:val="00397D24"/>
    <w:rsid w:val="00397E77"/>
    <w:rsid w:val="003A040D"/>
    <w:rsid w:val="003A04A8"/>
    <w:rsid w:val="003A064E"/>
    <w:rsid w:val="003A0855"/>
    <w:rsid w:val="003A0D1B"/>
    <w:rsid w:val="003A0D65"/>
    <w:rsid w:val="003A101B"/>
    <w:rsid w:val="003A10F6"/>
    <w:rsid w:val="003A1A66"/>
    <w:rsid w:val="003A2509"/>
    <w:rsid w:val="003A2632"/>
    <w:rsid w:val="003A26AF"/>
    <w:rsid w:val="003A27C9"/>
    <w:rsid w:val="003A2B7E"/>
    <w:rsid w:val="003A2CD5"/>
    <w:rsid w:val="003A3199"/>
    <w:rsid w:val="003A3374"/>
    <w:rsid w:val="003A3772"/>
    <w:rsid w:val="003A3CFC"/>
    <w:rsid w:val="003A441C"/>
    <w:rsid w:val="003A4646"/>
    <w:rsid w:val="003A4AF2"/>
    <w:rsid w:val="003A519A"/>
    <w:rsid w:val="003A5C6C"/>
    <w:rsid w:val="003A5E72"/>
    <w:rsid w:val="003A600F"/>
    <w:rsid w:val="003A6091"/>
    <w:rsid w:val="003A63CF"/>
    <w:rsid w:val="003A67B9"/>
    <w:rsid w:val="003A728D"/>
    <w:rsid w:val="003A7623"/>
    <w:rsid w:val="003A7820"/>
    <w:rsid w:val="003A78F5"/>
    <w:rsid w:val="003A7FDC"/>
    <w:rsid w:val="003B0B80"/>
    <w:rsid w:val="003B1286"/>
    <w:rsid w:val="003B1585"/>
    <w:rsid w:val="003B17B2"/>
    <w:rsid w:val="003B19FD"/>
    <w:rsid w:val="003B1A77"/>
    <w:rsid w:val="003B1D58"/>
    <w:rsid w:val="003B2314"/>
    <w:rsid w:val="003B24D4"/>
    <w:rsid w:val="003B2C05"/>
    <w:rsid w:val="003B2DA2"/>
    <w:rsid w:val="003B357E"/>
    <w:rsid w:val="003B3BE7"/>
    <w:rsid w:val="003B3D06"/>
    <w:rsid w:val="003B447B"/>
    <w:rsid w:val="003B4997"/>
    <w:rsid w:val="003B4DF4"/>
    <w:rsid w:val="003B56FA"/>
    <w:rsid w:val="003B5C15"/>
    <w:rsid w:val="003B5FD9"/>
    <w:rsid w:val="003B6FCE"/>
    <w:rsid w:val="003B7236"/>
    <w:rsid w:val="003B73B4"/>
    <w:rsid w:val="003B7ABF"/>
    <w:rsid w:val="003BFE8F"/>
    <w:rsid w:val="003C0119"/>
    <w:rsid w:val="003C0273"/>
    <w:rsid w:val="003C034C"/>
    <w:rsid w:val="003C0568"/>
    <w:rsid w:val="003C0634"/>
    <w:rsid w:val="003C06F1"/>
    <w:rsid w:val="003C0700"/>
    <w:rsid w:val="003C0D6B"/>
    <w:rsid w:val="003C0E59"/>
    <w:rsid w:val="003C1016"/>
    <w:rsid w:val="003C104D"/>
    <w:rsid w:val="003C10F5"/>
    <w:rsid w:val="003C11CE"/>
    <w:rsid w:val="003C11DF"/>
    <w:rsid w:val="003C1447"/>
    <w:rsid w:val="003C16E1"/>
    <w:rsid w:val="003C18A8"/>
    <w:rsid w:val="003C1949"/>
    <w:rsid w:val="003C1B58"/>
    <w:rsid w:val="003C20EB"/>
    <w:rsid w:val="003C2142"/>
    <w:rsid w:val="003C21E3"/>
    <w:rsid w:val="003C22BA"/>
    <w:rsid w:val="003C2358"/>
    <w:rsid w:val="003C235F"/>
    <w:rsid w:val="003C26B1"/>
    <w:rsid w:val="003C27AC"/>
    <w:rsid w:val="003C2805"/>
    <w:rsid w:val="003C2A88"/>
    <w:rsid w:val="003C2BAE"/>
    <w:rsid w:val="003C2E60"/>
    <w:rsid w:val="003C30C6"/>
    <w:rsid w:val="003C35F9"/>
    <w:rsid w:val="003C36BA"/>
    <w:rsid w:val="003C3E23"/>
    <w:rsid w:val="003C3E6A"/>
    <w:rsid w:val="003C3E74"/>
    <w:rsid w:val="003C4581"/>
    <w:rsid w:val="003C4603"/>
    <w:rsid w:val="003C5465"/>
    <w:rsid w:val="003C554B"/>
    <w:rsid w:val="003C55A1"/>
    <w:rsid w:val="003C5853"/>
    <w:rsid w:val="003C606D"/>
    <w:rsid w:val="003C61BD"/>
    <w:rsid w:val="003C62FB"/>
    <w:rsid w:val="003C65BF"/>
    <w:rsid w:val="003C6E14"/>
    <w:rsid w:val="003C720C"/>
    <w:rsid w:val="003C73F9"/>
    <w:rsid w:val="003C78D2"/>
    <w:rsid w:val="003D0448"/>
    <w:rsid w:val="003D04CE"/>
    <w:rsid w:val="003D0A79"/>
    <w:rsid w:val="003D1DA6"/>
    <w:rsid w:val="003D1FCE"/>
    <w:rsid w:val="003D21AB"/>
    <w:rsid w:val="003D29B9"/>
    <w:rsid w:val="003D2A08"/>
    <w:rsid w:val="003D2C3B"/>
    <w:rsid w:val="003D2D57"/>
    <w:rsid w:val="003D2F72"/>
    <w:rsid w:val="003D30D0"/>
    <w:rsid w:val="003D34D5"/>
    <w:rsid w:val="003D36D2"/>
    <w:rsid w:val="003D3B02"/>
    <w:rsid w:val="003D3FAA"/>
    <w:rsid w:val="003D4121"/>
    <w:rsid w:val="003D435F"/>
    <w:rsid w:val="003D43F7"/>
    <w:rsid w:val="003D45E7"/>
    <w:rsid w:val="003D4D54"/>
    <w:rsid w:val="003D4FF3"/>
    <w:rsid w:val="003D54CC"/>
    <w:rsid w:val="003D5648"/>
    <w:rsid w:val="003D5E19"/>
    <w:rsid w:val="003D5E1C"/>
    <w:rsid w:val="003D648F"/>
    <w:rsid w:val="003D657A"/>
    <w:rsid w:val="003D672B"/>
    <w:rsid w:val="003D6946"/>
    <w:rsid w:val="003D6AC7"/>
    <w:rsid w:val="003D7E1D"/>
    <w:rsid w:val="003E040C"/>
    <w:rsid w:val="003E1448"/>
    <w:rsid w:val="003E1452"/>
    <w:rsid w:val="003E1712"/>
    <w:rsid w:val="003E1EC8"/>
    <w:rsid w:val="003E1FE0"/>
    <w:rsid w:val="003E230D"/>
    <w:rsid w:val="003E234D"/>
    <w:rsid w:val="003E2504"/>
    <w:rsid w:val="003E26E0"/>
    <w:rsid w:val="003E33C7"/>
    <w:rsid w:val="003E37C7"/>
    <w:rsid w:val="003E39C9"/>
    <w:rsid w:val="003E3A42"/>
    <w:rsid w:val="003E3FDC"/>
    <w:rsid w:val="003E41EA"/>
    <w:rsid w:val="003E4269"/>
    <w:rsid w:val="003E4356"/>
    <w:rsid w:val="003E470C"/>
    <w:rsid w:val="003E4A07"/>
    <w:rsid w:val="003E4A33"/>
    <w:rsid w:val="003E4DD1"/>
    <w:rsid w:val="003E4E2E"/>
    <w:rsid w:val="003E504B"/>
    <w:rsid w:val="003E5606"/>
    <w:rsid w:val="003E5D36"/>
    <w:rsid w:val="003E6431"/>
    <w:rsid w:val="003E65E0"/>
    <w:rsid w:val="003E6B5E"/>
    <w:rsid w:val="003E6EFC"/>
    <w:rsid w:val="003E7169"/>
    <w:rsid w:val="003E72BC"/>
    <w:rsid w:val="003E7783"/>
    <w:rsid w:val="003E7872"/>
    <w:rsid w:val="003E7BC6"/>
    <w:rsid w:val="003F06D8"/>
    <w:rsid w:val="003F077E"/>
    <w:rsid w:val="003F0799"/>
    <w:rsid w:val="003F0C87"/>
    <w:rsid w:val="003F1181"/>
    <w:rsid w:val="003F11C3"/>
    <w:rsid w:val="003F122B"/>
    <w:rsid w:val="003F17C0"/>
    <w:rsid w:val="003F19D4"/>
    <w:rsid w:val="003F1D09"/>
    <w:rsid w:val="003F22E9"/>
    <w:rsid w:val="003F24FB"/>
    <w:rsid w:val="003F2A0F"/>
    <w:rsid w:val="003F307A"/>
    <w:rsid w:val="003F3080"/>
    <w:rsid w:val="003F36C4"/>
    <w:rsid w:val="003F3767"/>
    <w:rsid w:val="003F39EE"/>
    <w:rsid w:val="003F44FC"/>
    <w:rsid w:val="003F4648"/>
    <w:rsid w:val="003F4712"/>
    <w:rsid w:val="003F4A48"/>
    <w:rsid w:val="003F4B24"/>
    <w:rsid w:val="003F4D34"/>
    <w:rsid w:val="003F4D82"/>
    <w:rsid w:val="003F4E16"/>
    <w:rsid w:val="003F50C2"/>
    <w:rsid w:val="003F51D5"/>
    <w:rsid w:val="003F598D"/>
    <w:rsid w:val="003F5B23"/>
    <w:rsid w:val="003F5DC7"/>
    <w:rsid w:val="003F607F"/>
    <w:rsid w:val="003F60EC"/>
    <w:rsid w:val="003F61BA"/>
    <w:rsid w:val="003F63EA"/>
    <w:rsid w:val="003F687B"/>
    <w:rsid w:val="003F6917"/>
    <w:rsid w:val="003F729B"/>
    <w:rsid w:val="003F7900"/>
    <w:rsid w:val="003F791A"/>
    <w:rsid w:val="003F7D02"/>
    <w:rsid w:val="003F7D9F"/>
    <w:rsid w:val="004001A3"/>
    <w:rsid w:val="004002E5"/>
    <w:rsid w:val="00400676"/>
    <w:rsid w:val="00400969"/>
    <w:rsid w:val="004010CF"/>
    <w:rsid w:val="0040134F"/>
    <w:rsid w:val="00401380"/>
    <w:rsid w:val="004015C8"/>
    <w:rsid w:val="004016AA"/>
    <w:rsid w:val="004019DC"/>
    <w:rsid w:val="00401AFC"/>
    <w:rsid w:val="00401E8F"/>
    <w:rsid w:val="00401EAA"/>
    <w:rsid w:val="00401F12"/>
    <w:rsid w:val="0040251F"/>
    <w:rsid w:val="00402F4A"/>
    <w:rsid w:val="00402F9B"/>
    <w:rsid w:val="004033A9"/>
    <w:rsid w:val="004037D2"/>
    <w:rsid w:val="0040395B"/>
    <w:rsid w:val="0040409E"/>
    <w:rsid w:val="00404101"/>
    <w:rsid w:val="00404161"/>
    <w:rsid w:val="0040440B"/>
    <w:rsid w:val="00404EFB"/>
    <w:rsid w:val="0040596B"/>
    <w:rsid w:val="00405D46"/>
    <w:rsid w:val="00405F9B"/>
    <w:rsid w:val="0040671A"/>
    <w:rsid w:val="00406A9D"/>
    <w:rsid w:val="00406C9B"/>
    <w:rsid w:val="004071C2"/>
    <w:rsid w:val="004071F3"/>
    <w:rsid w:val="004076D7"/>
    <w:rsid w:val="00407B85"/>
    <w:rsid w:val="00407F75"/>
    <w:rsid w:val="00407F78"/>
    <w:rsid w:val="004107FE"/>
    <w:rsid w:val="0041085D"/>
    <w:rsid w:val="004113CA"/>
    <w:rsid w:val="004115F4"/>
    <w:rsid w:val="004116D1"/>
    <w:rsid w:val="004116F1"/>
    <w:rsid w:val="0041179A"/>
    <w:rsid w:val="00411B3C"/>
    <w:rsid w:val="00412BD1"/>
    <w:rsid w:val="00412CC9"/>
    <w:rsid w:val="00413250"/>
    <w:rsid w:val="00413315"/>
    <w:rsid w:val="0041360A"/>
    <w:rsid w:val="00413672"/>
    <w:rsid w:val="00413946"/>
    <w:rsid w:val="0041396A"/>
    <w:rsid w:val="00413A0C"/>
    <w:rsid w:val="00413AD9"/>
    <w:rsid w:val="00413BEA"/>
    <w:rsid w:val="00413E42"/>
    <w:rsid w:val="00413E4F"/>
    <w:rsid w:val="00413EE4"/>
    <w:rsid w:val="0041441C"/>
    <w:rsid w:val="0041444E"/>
    <w:rsid w:val="00414454"/>
    <w:rsid w:val="004147DF"/>
    <w:rsid w:val="00414B67"/>
    <w:rsid w:val="00414C35"/>
    <w:rsid w:val="00415286"/>
    <w:rsid w:val="004158DB"/>
    <w:rsid w:val="00415E3D"/>
    <w:rsid w:val="00415F54"/>
    <w:rsid w:val="00416275"/>
    <w:rsid w:val="0041679C"/>
    <w:rsid w:val="00416B30"/>
    <w:rsid w:val="00416B7B"/>
    <w:rsid w:val="00416DA7"/>
    <w:rsid w:val="00417269"/>
    <w:rsid w:val="00417A2C"/>
    <w:rsid w:val="00417AD8"/>
    <w:rsid w:val="00417F5F"/>
    <w:rsid w:val="004208C3"/>
    <w:rsid w:val="00420A0E"/>
    <w:rsid w:val="00420BD8"/>
    <w:rsid w:val="0042119D"/>
    <w:rsid w:val="00421686"/>
    <w:rsid w:val="004217E6"/>
    <w:rsid w:val="00421AAB"/>
    <w:rsid w:val="00421D12"/>
    <w:rsid w:val="004221B8"/>
    <w:rsid w:val="004224CD"/>
    <w:rsid w:val="004226C8"/>
    <w:rsid w:val="00423348"/>
    <w:rsid w:val="004234CF"/>
    <w:rsid w:val="004237C9"/>
    <w:rsid w:val="00424753"/>
    <w:rsid w:val="004251A0"/>
    <w:rsid w:val="004255BB"/>
    <w:rsid w:val="004256F8"/>
    <w:rsid w:val="00425E50"/>
    <w:rsid w:val="00425E6E"/>
    <w:rsid w:val="00425F91"/>
    <w:rsid w:val="004260E2"/>
    <w:rsid w:val="00426241"/>
    <w:rsid w:val="00426267"/>
    <w:rsid w:val="00426277"/>
    <w:rsid w:val="004265FF"/>
    <w:rsid w:val="0042692A"/>
    <w:rsid w:val="00426D4A"/>
    <w:rsid w:val="004270DE"/>
    <w:rsid w:val="004272E6"/>
    <w:rsid w:val="00427764"/>
    <w:rsid w:val="00427783"/>
    <w:rsid w:val="0042796B"/>
    <w:rsid w:val="00427B74"/>
    <w:rsid w:val="00427D58"/>
    <w:rsid w:val="00430AB7"/>
    <w:rsid w:val="00430E77"/>
    <w:rsid w:val="004318E4"/>
    <w:rsid w:val="00431B41"/>
    <w:rsid w:val="00431E32"/>
    <w:rsid w:val="00431F38"/>
    <w:rsid w:val="00433092"/>
    <w:rsid w:val="0043316E"/>
    <w:rsid w:val="004334B3"/>
    <w:rsid w:val="00433521"/>
    <w:rsid w:val="0043370A"/>
    <w:rsid w:val="00433976"/>
    <w:rsid w:val="00433C2C"/>
    <w:rsid w:val="00433C36"/>
    <w:rsid w:val="00433DCD"/>
    <w:rsid w:val="004340B4"/>
    <w:rsid w:val="0043410E"/>
    <w:rsid w:val="0043414F"/>
    <w:rsid w:val="004342E4"/>
    <w:rsid w:val="00434AC1"/>
    <w:rsid w:val="00434E01"/>
    <w:rsid w:val="0043515D"/>
    <w:rsid w:val="00435564"/>
    <w:rsid w:val="0043583C"/>
    <w:rsid w:val="0043584A"/>
    <w:rsid w:val="00435850"/>
    <w:rsid w:val="00435C91"/>
    <w:rsid w:val="00435CEB"/>
    <w:rsid w:val="00435E3C"/>
    <w:rsid w:val="0043655F"/>
    <w:rsid w:val="004365E2"/>
    <w:rsid w:val="004368F2"/>
    <w:rsid w:val="00436EDF"/>
    <w:rsid w:val="004374BE"/>
    <w:rsid w:val="00437512"/>
    <w:rsid w:val="004375C6"/>
    <w:rsid w:val="004375F1"/>
    <w:rsid w:val="00437691"/>
    <w:rsid w:val="0043771B"/>
    <w:rsid w:val="004379D6"/>
    <w:rsid w:val="00437C11"/>
    <w:rsid w:val="0044009A"/>
    <w:rsid w:val="0044039C"/>
    <w:rsid w:val="004404E7"/>
    <w:rsid w:val="00440897"/>
    <w:rsid w:val="0044102E"/>
    <w:rsid w:val="00441505"/>
    <w:rsid w:val="004415DB"/>
    <w:rsid w:val="004416BB"/>
    <w:rsid w:val="0044206E"/>
    <w:rsid w:val="00442373"/>
    <w:rsid w:val="0044237B"/>
    <w:rsid w:val="0044273C"/>
    <w:rsid w:val="00442942"/>
    <w:rsid w:val="0044296C"/>
    <w:rsid w:val="00442E61"/>
    <w:rsid w:val="004432C2"/>
    <w:rsid w:val="004434D9"/>
    <w:rsid w:val="0044354A"/>
    <w:rsid w:val="0044362C"/>
    <w:rsid w:val="00443811"/>
    <w:rsid w:val="00443B0E"/>
    <w:rsid w:val="00443F7C"/>
    <w:rsid w:val="00444B43"/>
    <w:rsid w:val="0044513B"/>
    <w:rsid w:val="0044555C"/>
    <w:rsid w:val="004457B6"/>
    <w:rsid w:val="00445814"/>
    <w:rsid w:val="00445A01"/>
    <w:rsid w:val="00445CD6"/>
    <w:rsid w:val="00445E09"/>
    <w:rsid w:val="004463BF"/>
    <w:rsid w:val="004466E7"/>
    <w:rsid w:val="00446DB6"/>
    <w:rsid w:val="00446E92"/>
    <w:rsid w:val="00446F86"/>
    <w:rsid w:val="00446FA2"/>
    <w:rsid w:val="004471F2"/>
    <w:rsid w:val="00447531"/>
    <w:rsid w:val="00447ACD"/>
    <w:rsid w:val="00447F78"/>
    <w:rsid w:val="00447FCD"/>
    <w:rsid w:val="0045010E"/>
    <w:rsid w:val="00450167"/>
    <w:rsid w:val="00450A5D"/>
    <w:rsid w:val="00450ABE"/>
    <w:rsid w:val="00450DAC"/>
    <w:rsid w:val="0045103D"/>
    <w:rsid w:val="00451D7B"/>
    <w:rsid w:val="00451DAB"/>
    <w:rsid w:val="00452636"/>
    <w:rsid w:val="004527D6"/>
    <w:rsid w:val="00452B96"/>
    <w:rsid w:val="00452BFE"/>
    <w:rsid w:val="004530E1"/>
    <w:rsid w:val="004536DA"/>
    <w:rsid w:val="00453712"/>
    <w:rsid w:val="0045374F"/>
    <w:rsid w:val="00453905"/>
    <w:rsid w:val="00453A59"/>
    <w:rsid w:val="00453E87"/>
    <w:rsid w:val="00453F17"/>
    <w:rsid w:val="00453FC4"/>
    <w:rsid w:val="00454110"/>
    <w:rsid w:val="00454374"/>
    <w:rsid w:val="004548DF"/>
    <w:rsid w:val="00454C21"/>
    <w:rsid w:val="00454E0D"/>
    <w:rsid w:val="004552A1"/>
    <w:rsid w:val="004555D7"/>
    <w:rsid w:val="00455F78"/>
    <w:rsid w:val="00456003"/>
    <w:rsid w:val="00456112"/>
    <w:rsid w:val="004563AA"/>
    <w:rsid w:val="00456896"/>
    <w:rsid w:val="00456997"/>
    <w:rsid w:val="00456C47"/>
    <w:rsid w:val="0045789A"/>
    <w:rsid w:val="00457B98"/>
    <w:rsid w:val="00457E82"/>
    <w:rsid w:val="00457F13"/>
    <w:rsid w:val="00460113"/>
    <w:rsid w:val="0046040E"/>
    <w:rsid w:val="00460565"/>
    <w:rsid w:val="004609C6"/>
    <w:rsid w:val="00460D30"/>
    <w:rsid w:val="00460E5E"/>
    <w:rsid w:val="004611EA"/>
    <w:rsid w:val="00461356"/>
    <w:rsid w:val="0046136C"/>
    <w:rsid w:val="0046156B"/>
    <w:rsid w:val="00461787"/>
    <w:rsid w:val="00461C04"/>
    <w:rsid w:val="00462981"/>
    <w:rsid w:val="00462F40"/>
    <w:rsid w:val="00463114"/>
    <w:rsid w:val="0046317A"/>
    <w:rsid w:val="00463209"/>
    <w:rsid w:val="0046339E"/>
    <w:rsid w:val="004634D1"/>
    <w:rsid w:val="00463547"/>
    <w:rsid w:val="004635D4"/>
    <w:rsid w:val="00463762"/>
    <w:rsid w:val="00463857"/>
    <w:rsid w:val="004638DB"/>
    <w:rsid w:val="00463C6C"/>
    <w:rsid w:val="00463CCB"/>
    <w:rsid w:val="00463E01"/>
    <w:rsid w:val="00463ED0"/>
    <w:rsid w:val="00464586"/>
    <w:rsid w:val="00464C1C"/>
    <w:rsid w:val="00464F3C"/>
    <w:rsid w:val="004650E3"/>
    <w:rsid w:val="0046528F"/>
    <w:rsid w:val="004656F2"/>
    <w:rsid w:val="004657F3"/>
    <w:rsid w:val="004658C1"/>
    <w:rsid w:val="004658DD"/>
    <w:rsid w:val="00465EED"/>
    <w:rsid w:val="00465FF5"/>
    <w:rsid w:val="00466344"/>
    <w:rsid w:val="004664B9"/>
    <w:rsid w:val="004664D5"/>
    <w:rsid w:val="00466FBB"/>
    <w:rsid w:val="00467D72"/>
    <w:rsid w:val="00467FA5"/>
    <w:rsid w:val="00470225"/>
    <w:rsid w:val="00470805"/>
    <w:rsid w:val="00471154"/>
    <w:rsid w:val="00471A05"/>
    <w:rsid w:val="00471C93"/>
    <w:rsid w:val="004721C8"/>
    <w:rsid w:val="0047275E"/>
    <w:rsid w:val="004727C0"/>
    <w:rsid w:val="00472A8F"/>
    <w:rsid w:val="00472B15"/>
    <w:rsid w:val="00472C19"/>
    <w:rsid w:val="00472C57"/>
    <w:rsid w:val="004730B5"/>
    <w:rsid w:val="004736AF"/>
    <w:rsid w:val="00473750"/>
    <w:rsid w:val="00473B23"/>
    <w:rsid w:val="0047438D"/>
    <w:rsid w:val="004743D6"/>
    <w:rsid w:val="00474C96"/>
    <w:rsid w:val="0047510A"/>
    <w:rsid w:val="004752EE"/>
    <w:rsid w:val="004762F3"/>
    <w:rsid w:val="00476497"/>
    <w:rsid w:val="004765FC"/>
    <w:rsid w:val="00476EBB"/>
    <w:rsid w:val="0047716D"/>
    <w:rsid w:val="00477279"/>
    <w:rsid w:val="00477631"/>
    <w:rsid w:val="00477AC3"/>
    <w:rsid w:val="00477E80"/>
    <w:rsid w:val="0048008C"/>
    <w:rsid w:val="0048026B"/>
    <w:rsid w:val="00480C81"/>
    <w:rsid w:val="004812B9"/>
    <w:rsid w:val="0048130B"/>
    <w:rsid w:val="00481352"/>
    <w:rsid w:val="0048196D"/>
    <w:rsid w:val="004821A0"/>
    <w:rsid w:val="00482530"/>
    <w:rsid w:val="00482F73"/>
    <w:rsid w:val="00483458"/>
    <w:rsid w:val="0048355E"/>
    <w:rsid w:val="00483779"/>
    <w:rsid w:val="00483857"/>
    <w:rsid w:val="00483C7E"/>
    <w:rsid w:val="00483CCB"/>
    <w:rsid w:val="00483CE9"/>
    <w:rsid w:val="004849EA"/>
    <w:rsid w:val="00485285"/>
    <w:rsid w:val="004858AD"/>
    <w:rsid w:val="00485AB8"/>
    <w:rsid w:val="00485B9B"/>
    <w:rsid w:val="00485BD4"/>
    <w:rsid w:val="00486014"/>
    <w:rsid w:val="0048609F"/>
    <w:rsid w:val="004862F1"/>
    <w:rsid w:val="004863D3"/>
    <w:rsid w:val="00486C1D"/>
    <w:rsid w:val="00486E7D"/>
    <w:rsid w:val="00486F50"/>
    <w:rsid w:val="00487025"/>
    <w:rsid w:val="00487443"/>
    <w:rsid w:val="004875D0"/>
    <w:rsid w:val="0048780B"/>
    <w:rsid w:val="00487C55"/>
    <w:rsid w:val="00487E66"/>
    <w:rsid w:val="00490223"/>
    <w:rsid w:val="0049034B"/>
    <w:rsid w:val="00490523"/>
    <w:rsid w:val="00490B63"/>
    <w:rsid w:val="00490C28"/>
    <w:rsid w:val="00490C68"/>
    <w:rsid w:val="00490D85"/>
    <w:rsid w:val="00490D98"/>
    <w:rsid w:val="00490FFD"/>
    <w:rsid w:val="0049102D"/>
    <w:rsid w:val="00491375"/>
    <w:rsid w:val="0049156A"/>
    <w:rsid w:val="004916F2"/>
    <w:rsid w:val="00491939"/>
    <w:rsid w:val="0049199A"/>
    <w:rsid w:val="00491D22"/>
    <w:rsid w:val="00491DF5"/>
    <w:rsid w:val="00491F09"/>
    <w:rsid w:val="00492215"/>
    <w:rsid w:val="00492306"/>
    <w:rsid w:val="00492973"/>
    <w:rsid w:val="004932A1"/>
    <w:rsid w:val="00493646"/>
    <w:rsid w:val="004936C4"/>
    <w:rsid w:val="00493795"/>
    <w:rsid w:val="00493825"/>
    <w:rsid w:val="004939D1"/>
    <w:rsid w:val="00493E54"/>
    <w:rsid w:val="00493E7F"/>
    <w:rsid w:val="0049404B"/>
    <w:rsid w:val="00494581"/>
    <w:rsid w:val="0049469C"/>
    <w:rsid w:val="00494A8D"/>
    <w:rsid w:val="00495297"/>
    <w:rsid w:val="0049584A"/>
    <w:rsid w:val="00495B68"/>
    <w:rsid w:val="00495E7E"/>
    <w:rsid w:val="004962AF"/>
    <w:rsid w:val="0049685A"/>
    <w:rsid w:val="00496CEC"/>
    <w:rsid w:val="0049751E"/>
    <w:rsid w:val="00497DBE"/>
    <w:rsid w:val="00497FC9"/>
    <w:rsid w:val="004A02A7"/>
    <w:rsid w:val="004A0896"/>
    <w:rsid w:val="004A0A0A"/>
    <w:rsid w:val="004A0E7F"/>
    <w:rsid w:val="004A0F30"/>
    <w:rsid w:val="004A14F0"/>
    <w:rsid w:val="004A18E8"/>
    <w:rsid w:val="004A18F2"/>
    <w:rsid w:val="004A1A2F"/>
    <w:rsid w:val="004A1AA3"/>
    <w:rsid w:val="004A28FF"/>
    <w:rsid w:val="004A2927"/>
    <w:rsid w:val="004A2972"/>
    <w:rsid w:val="004A29B5"/>
    <w:rsid w:val="004A2B1E"/>
    <w:rsid w:val="004A2C1C"/>
    <w:rsid w:val="004A2C61"/>
    <w:rsid w:val="004A2F76"/>
    <w:rsid w:val="004A3097"/>
    <w:rsid w:val="004A3294"/>
    <w:rsid w:val="004A32ED"/>
    <w:rsid w:val="004A3B08"/>
    <w:rsid w:val="004A3B8C"/>
    <w:rsid w:val="004A46FF"/>
    <w:rsid w:val="004A47AB"/>
    <w:rsid w:val="004A4C2C"/>
    <w:rsid w:val="004A509C"/>
    <w:rsid w:val="004A5539"/>
    <w:rsid w:val="004A56EE"/>
    <w:rsid w:val="004A5947"/>
    <w:rsid w:val="004A5F27"/>
    <w:rsid w:val="004A6186"/>
    <w:rsid w:val="004A6273"/>
    <w:rsid w:val="004A664F"/>
    <w:rsid w:val="004A669B"/>
    <w:rsid w:val="004A66B5"/>
    <w:rsid w:val="004A6848"/>
    <w:rsid w:val="004A6D56"/>
    <w:rsid w:val="004A70BE"/>
    <w:rsid w:val="004A7674"/>
    <w:rsid w:val="004A78B0"/>
    <w:rsid w:val="004A7CAE"/>
    <w:rsid w:val="004B00AC"/>
    <w:rsid w:val="004B0321"/>
    <w:rsid w:val="004B056F"/>
    <w:rsid w:val="004B064A"/>
    <w:rsid w:val="004B0871"/>
    <w:rsid w:val="004B0C74"/>
    <w:rsid w:val="004B1029"/>
    <w:rsid w:val="004B1408"/>
    <w:rsid w:val="004B1BB3"/>
    <w:rsid w:val="004B2273"/>
    <w:rsid w:val="004B232F"/>
    <w:rsid w:val="004B2434"/>
    <w:rsid w:val="004B278E"/>
    <w:rsid w:val="004B3205"/>
    <w:rsid w:val="004B3DD9"/>
    <w:rsid w:val="004B4550"/>
    <w:rsid w:val="004B475E"/>
    <w:rsid w:val="004B4B64"/>
    <w:rsid w:val="004B5271"/>
    <w:rsid w:val="004B529D"/>
    <w:rsid w:val="004B5417"/>
    <w:rsid w:val="004B55A5"/>
    <w:rsid w:val="004B5A68"/>
    <w:rsid w:val="004B6054"/>
    <w:rsid w:val="004B661F"/>
    <w:rsid w:val="004B6639"/>
    <w:rsid w:val="004B67E3"/>
    <w:rsid w:val="004B6C3B"/>
    <w:rsid w:val="004B727B"/>
    <w:rsid w:val="004B760B"/>
    <w:rsid w:val="004B7853"/>
    <w:rsid w:val="004B7D76"/>
    <w:rsid w:val="004B7ECF"/>
    <w:rsid w:val="004C01E3"/>
    <w:rsid w:val="004C01FC"/>
    <w:rsid w:val="004C0ACF"/>
    <w:rsid w:val="004C0B50"/>
    <w:rsid w:val="004C0CDB"/>
    <w:rsid w:val="004C0E37"/>
    <w:rsid w:val="004C0E51"/>
    <w:rsid w:val="004C0FE4"/>
    <w:rsid w:val="004C10D9"/>
    <w:rsid w:val="004C16B3"/>
    <w:rsid w:val="004C1891"/>
    <w:rsid w:val="004C1D94"/>
    <w:rsid w:val="004C1FFE"/>
    <w:rsid w:val="004C245B"/>
    <w:rsid w:val="004C26D6"/>
    <w:rsid w:val="004C2998"/>
    <w:rsid w:val="004C2E90"/>
    <w:rsid w:val="004C2F1C"/>
    <w:rsid w:val="004C36AD"/>
    <w:rsid w:val="004C3AD9"/>
    <w:rsid w:val="004C3F70"/>
    <w:rsid w:val="004C413D"/>
    <w:rsid w:val="004C423C"/>
    <w:rsid w:val="004C4BA3"/>
    <w:rsid w:val="004C4CE0"/>
    <w:rsid w:val="004C4FD8"/>
    <w:rsid w:val="004C5193"/>
    <w:rsid w:val="004C535A"/>
    <w:rsid w:val="004C5376"/>
    <w:rsid w:val="004C53E8"/>
    <w:rsid w:val="004C5411"/>
    <w:rsid w:val="004C5529"/>
    <w:rsid w:val="004C5740"/>
    <w:rsid w:val="004C5AC6"/>
    <w:rsid w:val="004C5CD1"/>
    <w:rsid w:val="004C5FEA"/>
    <w:rsid w:val="004C61F4"/>
    <w:rsid w:val="004C69B0"/>
    <w:rsid w:val="004C6C02"/>
    <w:rsid w:val="004C6DEC"/>
    <w:rsid w:val="004C72B3"/>
    <w:rsid w:val="004C75CC"/>
    <w:rsid w:val="004C75DB"/>
    <w:rsid w:val="004C7757"/>
    <w:rsid w:val="004C7BE0"/>
    <w:rsid w:val="004C7C51"/>
    <w:rsid w:val="004D039B"/>
    <w:rsid w:val="004D0674"/>
    <w:rsid w:val="004D0691"/>
    <w:rsid w:val="004D06C6"/>
    <w:rsid w:val="004D0AB8"/>
    <w:rsid w:val="004D10BE"/>
    <w:rsid w:val="004D11E9"/>
    <w:rsid w:val="004D1366"/>
    <w:rsid w:val="004D1772"/>
    <w:rsid w:val="004D1F40"/>
    <w:rsid w:val="004D1FB5"/>
    <w:rsid w:val="004D2253"/>
    <w:rsid w:val="004D27AA"/>
    <w:rsid w:val="004D2AD9"/>
    <w:rsid w:val="004D2E81"/>
    <w:rsid w:val="004D2FBA"/>
    <w:rsid w:val="004D324D"/>
    <w:rsid w:val="004D32D3"/>
    <w:rsid w:val="004D333B"/>
    <w:rsid w:val="004D3394"/>
    <w:rsid w:val="004D35E5"/>
    <w:rsid w:val="004D38CD"/>
    <w:rsid w:val="004D3A7F"/>
    <w:rsid w:val="004D3A9D"/>
    <w:rsid w:val="004D4114"/>
    <w:rsid w:val="004D4806"/>
    <w:rsid w:val="004D4818"/>
    <w:rsid w:val="004D4DBE"/>
    <w:rsid w:val="004D4EAE"/>
    <w:rsid w:val="004D53D2"/>
    <w:rsid w:val="004D552C"/>
    <w:rsid w:val="004D5BBD"/>
    <w:rsid w:val="004D5E07"/>
    <w:rsid w:val="004D6000"/>
    <w:rsid w:val="004D60CD"/>
    <w:rsid w:val="004D63D0"/>
    <w:rsid w:val="004D685F"/>
    <w:rsid w:val="004D6E4A"/>
    <w:rsid w:val="004D78AC"/>
    <w:rsid w:val="004D7922"/>
    <w:rsid w:val="004D7E0B"/>
    <w:rsid w:val="004D7F83"/>
    <w:rsid w:val="004D7FB9"/>
    <w:rsid w:val="004E0BEC"/>
    <w:rsid w:val="004E114C"/>
    <w:rsid w:val="004E1415"/>
    <w:rsid w:val="004E16B5"/>
    <w:rsid w:val="004E18AB"/>
    <w:rsid w:val="004E1E0D"/>
    <w:rsid w:val="004E2046"/>
    <w:rsid w:val="004E2570"/>
    <w:rsid w:val="004E2697"/>
    <w:rsid w:val="004E287E"/>
    <w:rsid w:val="004E30C5"/>
    <w:rsid w:val="004E3825"/>
    <w:rsid w:val="004E41A1"/>
    <w:rsid w:val="004E4302"/>
    <w:rsid w:val="004E4D7C"/>
    <w:rsid w:val="004E4EAE"/>
    <w:rsid w:val="004E4F7C"/>
    <w:rsid w:val="004E5244"/>
    <w:rsid w:val="004E5540"/>
    <w:rsid w:val="004E558D"/>
    <w:rsid w:val="004E5849"/>
    <w:rsid w:val="004E5A1A"/>
    <w:rsid w:val="004E5C9E"/>
    <w:rsid w:val="004E662A"/>
    <w:rsid w:val="004E674D"/>
    <w:rsid w:val="004E6820"/>
    <w:rsid w:val="004E6874"/>
    <w:rsid w:val="004E6D63"/>
    <w:rsid w:val="004E6E74"/>
    <w:rsid w:val="004E7227"/>
    <w:rsid w:val="004E74DA"/>
    <w:rsid w:val="004E768E"/>
    <w:rsid w:val="004E7854"/>
    <w:rsid w:val="004E793E"/>
    <w:rsid w:val="004E79CD"/>
    <w:rsid w:val="004E7FA9"/>
    <w:rsid w:val="004F0215"/>
    <w:rsid w:val="004F052C"/>
    <w:rsid w:val="004F0613"/>
    <w:rsid w:val="004F0ED9"/>
    <w:rsid w:val="004F1806"/>
    <w:rsid w:val="004F1981"/>
    <w:rsid w:val="004F1A9F"/>
    <w:rsid w:val="004F227E"/>
    <w:rsid w:val="004F233C"/>
    <w:rsid w:val="004F23C9"/>
    <w:rsid w:val="004F2D0A"/>
    <w:rsid w:val="004F3323"/>
    <w:rsid w:val="004F3C31"/>
    <w:rsid w:val="004F3D2F"/>
    <w:rsid w:val="004F40EA"/>
    <w:rsid w:val="004F434E"/>
    <w:rsid w:val="004F450E"/>
    <w:rsid w:val="004F4A2A"/>
    <w:rsid w:val="004F4EB7"/>
    <w:rsid w:val="004F4EDA"/>
    <w:rsid w:val="004F57D3"/>
    <w:rsid w:val="004F585C"/>
    <w:rsid w:val="004F60CF"/>
    <w:rsid w:val="004F663C"/>
    <w:rsid w:val="004F6709"/>
    <w:rsid w:val="004F685D"/>
    <w:rsid w:val="004F6AB1"/>
    <w:rsid w:val="004F6DA3"/>
    <w:rsid w:val="004F6FCF"/>
    <w:rsid w:val="004F721B"/>
    <w:rsid w:val="004F75AF"/>
    <w:rsid w:val="004F785B"/>
    <w:rsid w:val="004F7B3E"/>
    <w:rsid w:val="00500241"/>
    <w:rsid w:val="005008DE"/>
    <w:rsid w:val="00500ABD"/>
    <w:rsid w:val="00501074"/>
    <w:rsid w:val="00501076"/>
    <w:rsid w:val="0050131A"/>
    <w:rsid w:val="00501703"/>
    <w:rsid w:val="00501AFA"/>
    <w:rsid w:val="00501CF5"/>
    <w:rsid w:val="0050213A"/>
    <w:rsid w:val="005021A3"/>
    <w:rsid w:val="0050226D"/>
    <w:rsid w:val="00502637"/>
    <w:rsid w:val="005027F5"/>
    <w:rsid w:val="00502A47"/>
    <w:rsid w:val="00502C78"/>
    <w:rsid w:val="00502CE2"/>
    <w:rsid w:val="005046D7"/>
    <w:rsid w:val="005046DD"/>
    <w:rsid w:val="0050480B"/>
    <w:rsid w:val="00504C5B"/>
    <w:rsid w:val="00504EB3"/>
    <w:rsid w:val="0050600B"/>
    <w:rsid w:val="0050669C"/>
    <w:rsid w:val="0050748C"/>
    <w:rsid w:val="00507B38"/>
    <w:rsid w:val="00507C05"/>
    <w:rsid w:val="00507E32"/>
    <w:rsid w:val="00507F04"/>
    <w:rsid w:val="00510183"/>
    <w:rsid w:val="0051035C"/>
    <w:rsid w:val="00510799"/>
    <w:rsid w:val="00510FCA"/>
    <w:rsid w:val="0051137D"/>
    <w:rsid w:val="005114C6"/>
    <w:rsid w:val="00511A35"/>
    <w:rsid w:val="00512114"/>
    <w:rsid w:val="005124F9"/>
    <w:rsid w:val="0051270E"/>
    <w:rsid w:val="00512786"/>
    <w:rsid w:val="00512A55"/>
    <w:rsid w:val="00512D47"/>
    <w:rsid w:val="0051332B"/>
    <w:rsid w:val="00513660"/>
    <w:rsid w:val="0051374A"/>
    <w:rsid w:val="005137A8"/>
    <w:rsid w:val="0051384B"/>
    <w:rsid w:val="005139D6"/>
    <w:rsid w:val="00513A01"/>
    <w:rsid w:val="00513B6A"/>
    <w:rsid w:val="00513ED0"/>
    <w:rsid w:val="00514187"/>
    <w:rsid w:val="005146DA"/>
    <w:rsid w:val="00514A83"/>
    <w:rsid w:val="005163CF"/>
    <w:rsid w:val="00516C4A"/>
    <w:rsid w:val="00517005"/>
    <w:rsid w:val="00517A18"/>
    <w:rsid w:val="00517C3C"/>
    <w:rsid w:val="00517C53"/>
    <w:rsid w:val="00517C68"/>
    <w:rsid w:val="00520436"/>
    <w:rsid w:val="00520956"/>
    <w:rsid w:val="00520FAB"/>
    <w:rsid w:val="00521443"/>
    <w:rsid w:val="00521E25"/>
    <w:rsid w:val="00522570"/>
    <w:rsid w:val="00522614"/>
    <w:rsid w:val="0052278B"/>
    <w:rsid w:val="00522E79"/>
    <w:rsid w:val="00522F77"/>
    <w:rsid w:val="00523252"/>
    <w:rsid w:val="00523700"/>
    <w:rsid w:val="005238F5"/>
    <w:rsid w:val="00523A0F"/>
    <w:rsid w:val="00523C12"/>
    <w:rsid w:val="00523C9B"/>
    <w:rsid w:val="00523DF9"/>
    <w:rsid w:val="00524081"/>
    <w:rsid w:val="005243DB"/>
    <w:rsid w:val="00524408"/>
    <w:rsid w:val="00524651"/>
    <w:rsid w:val="00524666"/>
    <w:rsid w:val="00524D46"/>
    <w:rsid w:val="00524F0C"/>
    <w:rsid w:val="005251EA"/>
    <w:rsid w:val="00525547"/>
    <w:rsid w:val="00525B16"/>
    <w:rsid w:val="00525DE1"/>
    <w:rsid w:val="00525F6D"/>
    <w:rsid w:val="00526121"/>
    <w:rsid w:val="005265FC"/>
    <w:rsid w:val="00526D58"/>
    <w:rsid w:val="00527317"/>
    <w:rsid w:val="00527C09"/>
    <w:rsid w:val="00527FD6"/>
    <w:rsid w:val="00527FE2"/>
    <w:rsid w:val="0053003C"/>
    <w:rsid w:val="005300A9"/>
    <w:rsid w:val="0053084C"/>
    <w:rsid w:val="00530DF0"/>
    <w:rsid w:val="00530F68"/>
    <w:rsid w:val="005310AF"/>
    <w:rsid w:val="005310F5"/>
    <w:rsid w:val="0053132C"/>
    <w:rsid w:val="005313F7"/>
    <w:rsid w:val="00531B95"/>
    <w:rsid w:val="00531C84"/>
    <w:rsid w:val="00531CCA"/>
    <w:rsid w:val="00531D19"/>
    <w:rsid w:val="00531DC9"/>
    <w:rsid w:val="00531FAC"/>
    <w:rsid w:val="00532785"/>
    <w:rsid w:val="00532A57"/>
    <w:rsid w:val="00532CC2"/>
    <w:rsid w:val="00533069"/>
    <w:rsid w:val="00533434"/>
    <w:rsid w:val="005339D3"/>
    <w:rsid w:val="00533BB7"/>
    <w:rsid w:val="00533EC2"/>
    <w:rsid w:val="00533F8C"/>
    <w:rsid w:val="005342AE"/>
    <w:rsid w:val="005344BD"/>
    <w:rsid w:val="005345FA"/>
    <w:rsid w:val="005347DD"/>
    <w:rsid w:val="00534C0A"/>
    <w:rsid w:val="00534CEC"/>
    <w:rsid w:val="00534D0B"/>
    <w:rsid w:val="00534EDD"/>
    <w:rsid w:val="00535C5D"/>
    <w:rsid w:val="00535E42"/>
    <w:rsid w:val="005364C4"/>
    <w:rsid w:val="00536DA4"/>
    <w:rsid w:val="00537609"/>
    <w:rsid w:val="005376AF"/>
    <w:rsid w:val="00537758"/>
    <w:rsid w:val="0053778C"/>
    <w:rsid w:val="0053796A"/>
    <w:rsid w:val="00537A37"/>
    <w:rsid w:val="00537B7A"/>
    <w:rsid w:val="00537C09"/>
    <w:rsid w:val="00537CDC"/>
    <w:rsid w:val="00537FA2"/>
    <w:rsid w:val="00540892"/>
    <w:rsid w:val="00540A25"/>
    <w:rsid w:val="00541223"/>
    <w:rsid w:val="005412A8"/>
    <w:rsid w:val="00541305"/>
    <w:rsid w:val="00541619"/>
    <w:rsid w:val="00541687"/>
    <w:rsid w:val="005416E2"/>
    <w:rsid w:val="00541B0B"/>
    <w:rsid w:val="00541F2F"/>
    <w:rsid w:val="00542200"/>
    <w:rsid w:val="00542B64"/>
    <w:rsid w:val="00542BD4"/>
    <w:rsid w:val="00542D21"/>
    <w:rsid w:val="00542F2E"/>
    <w:rsid w:val="005433C6"/>
    <w:rsid w:val="0054357B"/>
    <w:rsid w:val="005439C3"/>
    <w:rsid w:val="005439D6"/>
    <w:rsid w:val="0054430E"/>
    <w:rsid w:val="0054456E"/>
    <w:rsid w:val="00544DFA"/>
    <w:rsid w:val="005452B4"/>
    <w:rsid w:val="00545E7F"/>
    <w:rsid w:val="00545F08"/>
    <w:rsid w:val="00546041"/>
    <w:rsid w:val="00546127"/>
    <w:rsid w:val="00546219"/>
    <w:rsid w:val="005462B3"/>
    <w:rsid w:val="005462FC"/>
    <w:rsid w:val="00546410"/>
    <w:rsid w:val="005465B6"/>
    <w:rsid w:val="00546770"/>
    <w:rsid w:val="00546CCA"/>
    <w:rsid w:val="00546D6F"/>
    <w:rsid w:val="00546DA1"/>
    <w:rsid w:val="00546E6C"/>
    <w:rsid w:val="00546EAB"/>
    <w:rsid w:val="00547398"/>
    <w:rsid w:val="00547AC0"/>
    <w:rsid w:val="00547B55"/>
    <w:rsid w:val="00550395"/>
    <w:rsid w:val="00550A7C"/>
    <w:rsid w:val="005511F1"/>
    <w:rsid w:val="0055180A"/>
    <w:rsid w:val="0055198C"/>
    <w:rsid w:val="00551B3E"/>
    <w:rsid w:val="00551DB5"/>
    <w:rsid w:val="00551DC6"/>
    <w:rsid w:val="00551E65"/>
    <w:rsid w:val="00551F92"/>
    <w:rsid w:val="00552157"/>
    <w:rsid w:val="00552555"/>
    <w:rsid w:val="00552684"/>
    <w:rsid w:val="00553099"/>
    <w:rsid w:val="0055361C"/>
    <w:rsid w:val="00553684"/>
    <w:rsid w:val="00553C03"/>
    <w:rsid w:val="0055410C"/>
    <w:rsid w:val="00554286"/>
    <w:rsid w:val="005542EB"/>
    <w:rsid w:val="005544C2"/>
    <w:rsid w:val="0055460C"/>
    <w:rsid w:val="00554728"/>
    <w:rsid w:val="00554AEB"/>
    <w:rsid w:val="00554C81"/>
    <w:rsid w:val="00554E67"/>
    <w:rsid w:val="00555004"/>
    <w:rsid w:val="00555307"/>
    <w:rsid w:val="0055551C"/>
    <w:rsid w:val="005555EA"/>
    <w:rsid w:val="00555786"/>
    <w:rsid w:val="00555876"/>
    <w:rsid w:val="0055638C"/>
    <w:rsid w:val="0055647B"/>
    <w:rsid w:val="0055651D"/>
    <w:rsid w:val="005567DC"/>
    <w:rsid w:val="00557732"/>
    <w:rsid w:val="005577F0"/>
    <w:rsid w:val="0055792E"/>
    <w:rsid w:val="0056006D"/>
    <w:rsid w:val="005600F5"/>
    <w:rsid w:val="00560182"/>
    <w:rsid w:val="005601B6"/>
    <w:rsid w:val="005602A1"/>
    <w:rsid w:val="00560363"/>
    <w:rsid w:val="0056056A"/>
    <w:rsid w:val="005609BB"/>
    <w:rsid w:val="005609D1"/>
    <w:rsid w:val="00560D26"/>
    <w:rsid w:val="00560DFE"/>
    <w:rsid w:val="005612B7"/>
    <w:rsid w:val="00561465"/>
    <w:rsid w:val="00561591"/>
    <w:rsid w:val="00561734"/>
    <w:rsid w:val="005619D5"/>
    <w:rsid w:val="00561A43"/>
    <w:rsid w:val="00561B5E"/>
    <w:rsid w:val="00561E74"/>
    <w:rsid w:val="0056253D"/>
    <w:rsid w:val="00562C25"/>
    <w:rsid w:val="005632D1"/>
    <w:rsid w:val="0056367C"/>
    <w:rsid w:val="00563812"/>
    <w:rsid w:val="00563C9F"/>
    <w:rsid w:val="005640AC"/>
    <w:rsid w:val="005641AD"/>
    <w:rsid w:val="00564296"/>
    <w:rsid w:val="005642C4"/>
    <w:rsid w:val="00564A3F"/>
    <w:rsid w:val="00564C74"/>
    <w:rsid w:val="00564C89"/>
    <w:rsid w:val="00564E1B"/>
    <w:rsid w:val="00564EB4"/>
    <w:rsid w:val="0056550B"/>
    <w:rsid w:val="00565758"/>
    <w:rsid w:val="00565AD4"/>
    <w:rsid w:val="00566088"/>
    <w:rsid w:val="005660C1"/>
    <w:rsid w:val="005664F6"/>
    <w:rsid w:val="00566952"/>
    <w:rsid w:val="0056698F"/>
    <w:rsid w:val="00566DA9"/>
    <w:rsid w:val="00566F24"/>
    <w:rsid w:val="00567252"/>
    <w:rsid w:val="0056756F"/>
    <w:rsid w:val="00567894"/>
    <w:rsid w:val="00567C21"/>
    <w:rsid w:val="00567E8A"/>
    <w:rsid w:val="0057025E"/>
    <w:rsid w:val="00570398"/>
    <w:rsid w:val="0057083C"/>
    <w:rsid w:val="00571415"/>
    <w:rsid w:val="00571449"/>
    <w:rsid w:val="00571531"/>
    <w:rsid w:val="00571F6C"/>
    <w:rsid w:val="00572609"/>
    <w:rsid w:val="0057268D"/>
    <w:rsid w:val="005726F6"/>
    <w:rsid w:val="00572AA1"/>
    <w:rsid w:val="00572CA1"/>
    <w:rsid w:val="00573004"/>
    <w:rsid w:val="00573123"/>
    <w:rsid w:val="005731E9"/>
    <w:rsid w:val="00573245"/>
    <w:rsid w:val="0057339F"/>
    <w:rsid w:val="00573608"/>
    <w:rsid w:val="00573609"/>
    <w:rsid w:val="00573C81"/>
    <w:rsid w:val="00573FAA"/>
    <w:rsid w:val="00574049"/>
    <w:rsid w:val="005740EA"/>
    <w:rsid w:val="00574233"/>
    <w:rsid w:val="0057448F"/>
    <w:rsid w:val="00574551"/>
    <w:rsid w:val="00574643"/>
    <w:rsid w:val="0057498C"/>
    <w:rsid w:val="0057508E"/>
    <w:rsid w:val="005750B6"/>
    <w:rsid w:val="00575165"/>
    <w:rsid w:val="00575670"/>
    <w:rsid w:val="00575752"/>
    <w:rsid w:val="00575D38"/>
    <w:rsid w:val="00575FDE"/>
    <w:rsid w:val="005761E4"/>
    <w:rsid w:val="00576456"/>
    <w:rsid w:val="0057648E"/>
    <w:rsid w:val="005766FD"/>
    <w:rsid w:val="005767D6"/>
    <w:rsid w:val="005767F8"/>
    <w:rsid w:val="00576AD1"/>
    <w:rsid w:val="005776AA"/>
    <w:rsid w:val="0058010B"/>
    <w:rsid w:val="00580A26"/>
    <w:rsid w:val="00580A58"/>
    <w:rsid w:val="00580BC1"/>
    <w:rsid w:val="00580F7A"/>
    <w:rsid w:val="00580FAC"/>
    <w:rsid w:val="0058104E"/>
    <w:rsid w:val="005812AF"/>
    <w:rsid w:val="005819E8"/>
    <w:rsid w:val="00581C44"/>
    <w:rsid w:val="0058228C"/>
    <w:rsid w:val="0058253B"/>
    <w:rsid w:val="00582649"/>
    <w:rsid w:val="005828C8"/>
    <w:rsid w:val="00582958"/>
    <w:rsid w:val="005832B2"/>
    <w:rsid w:val="005834FA"/>
    <w:rsid w:val="00583976"/>
    <w:rsid w:val="005839CA"/>
    <w:rsid w:val="00583CBB"/>
    <w:rsid w:val="00583D9E"/>
    <w:rsid w:val="00583E13"/>
    <w:rsid w:val="00583F95"/>
    <w:rsid w:val="005847BD"/>
    <w:rsid w:val="005847FC"/>
    <w:rsid w:val="005849C1"/>
    <w:rsid w:val="00584A76"/>
    <w:rsid w:val="00584CC0"/>
    <w:rsid w:val="00585952"/>
    <w:rsid w:val="00585BA7"/>
    <w:rsid w:val="00585E27"/>
    <w:rsid w:val="00585E35"/>
    <w:rsid w:val="00585FD3"/>
    <w:rsid w:val="0058613C"/>
    <w:rsid w:val="0058629C"/>
    <w:rsid w:val="005875CA"/>
    <w:rsid w:val="00587AC9"/>
    <w:rsid w:val="00587C86"/>
    <w:rsid w:val="00590618"/>
    <w:rsid w:val="00590632"/>
    <w:rsid w:val="0059073F"/>
    <w:rsid w:val="00590A31"/>
    <w:rsid w:val="0059108F"/>
    <w:rsid w:val="005912B8"/>
    <w:rsid w:val="00591644"/>
    <w:rsid w:val="005916FE"/>
    <w:rsid w:val="00591794"/>
    <w:rsid w:val="00591B62"/>
    <w:rsid w:val="00591BE6"/>
    <w:rsid w:val="00591C6C"/>
    <w:rsid w:val="0059214A"/>
    <w:rsid w:val="005922FB"/>
    <w:rsid w:val="00592369"/>
    <w:rsid w:val="00592A9E"/>
    <w:rsid w:val="00592C77"/>
    <w:rsid w:val="005934F5"/>
    <w:rsid w:val="005935B4"/>
    <w:rsid w:val="00593891"/>
    <w:rsid w:val="00593A69"/>
    <w:rsid w:val="00593AB4"/>
    <w:rsid w:val="00593AF7"/>
    <w:rsid w:val="00593B71"/>
    <w:rsid w:val="00593D33"/>
    <w:rsid w:val="005940D7"/>
    <w:rsid w:val="00594650"/>
    <w:rsid w:val="00594C2C"/>
    <w:rsid w:val="00594C94"/>
    <w:rsid w:val="00594E93"/>
    <w:rsid w:val="005950C5"/>
    <w:rsid w:val="005951C4"/>
    <w:rsid w:val="00595B0C"/>
    <w:rsid w:val="00595B35"/>
    <w:rsid w:val="00595BF1"/>
    <w:rsid w:val="0059625B"/>
    <w:rsid w:val="00596809"/>
    <w:rsid w:val="00596C0B"/>
    <w:rsid w:val="00597182"/>
    <w:rsid w:val="005977A5"/>
    <w:rsid w:val="00597BFD"/>
    <w:rsid w:val="005A01EF"/>
    <w:rsid w:val="005A025E"/>
    <w:rsid w:val="005A02E0"/>
    <w:rsid w:val="005A0525"/>
    <w:rsid w:val="005A0D4D"/>
    <w:rsid w:val="005A0D73"/>
    <w:rsid w:val="005A0F4B"/>
    <w:rsid w:val="005A0FD5"/>
    <w:rsid w:val="005A16C0"/>
    <w:rsid w:val="005A16C1"/>
    <w:rsid w:val="005A18EE"/>
    <w:rsid w:val="005A1A04"/>
    <w:rsid w:val="005A1ACE"/>
    <w:rsid w:val="005A1B7F"/>
    <w:rsid w:val="005A1C14"/>
    <w:rsid w:val="005A2408"/>
    <w:rsid w:val="005A2887"/>
    <w:rsid w:val="005A2892"/>
    <w:rsid w:val="005A28B4"/>
    <w:rsid w:val="005A2F69"/>
    <w:rsid w:val="005A2FB4"/>
    <w:rsid w:val="005A31BD"/>
    <w:rsid w:val="005A31C9"/>
    <w:rsid w:val="005A375E"/>
    <w:rsid w:val="005A40BC"/>
    <w:rsid w:val="005A46FF"/>
    <w:rsid w:val="005A4786"/>
    <w:rsid w:val="005A4987"/>
    <w:rsid w:val="005A5126"/>
    <w:rsid w:val="005A56DA"/>
    <w:rsid w:val="005A5F50"/>
    <w:rsid w:val="005A64D1"/>
    <w:rsid w:val="005A65F0"/>
    <w:rsid w:val="005A6A09"/>
    <w:rsid w:val="005A6C99"/>
    <w:rsid w:val="005A6F1C"/>
    <w:rsid w:val="005A70FB"/>
    <w:rsid w:val="005A7304"/>
    <w:rsid w:val="005A73B3"/>
    <w:rsid w:val="005A7653"/>
    <w:rsid w:val="005A787B"/>
    <w:rsid w:val="005A79D1"/>
    <w:rsid w:val="005A7B43"/>
    <w:rsid w:val="005A7BAC"/>
    <w:rsid w:val="005A7DB8"/>
    <w:rsid w:val="005B0258"/>
    <w:rsid w:val="005B064E"/>
    <w:rsid w:val="005B064F"/>
    <w:rsid w:val="005B0816"/>
    <w:rsid w:val="005B1427"/>
    <w:rsid w:val="005B199C"/>
    <w:rsid w:val="005B1B0F"/>
    <w:rsid w:val="005B1E02"/>
    <w:rsid w:val="005B1F25"/>
    <w:rsid w:val="005B2060"/>
    <w:rsid w:val="005B2322"/>
    <w:rsid w:val="005B2607"/>
    <w:rsid w:val="005B2723"/>
    <w:rsid w:val="005B2952"/>
    <w:rsid w:val="005B29A5"/>
    <w:rsid w:val="005B2DC6"/>
    <w:rsid w:val="005B2FE9"/>
    <w:rsid w:val="005B30DD"/>
    <w:rsid w:val="005B3E0C"/>
    <w:rsid w:val="005B41CB"/>
    <w:rsid w:val="005B4918"/>
    <w:rsid w:val="005B49DE"/>
    <w:rsid w:val="005B4E3D"/>
    <w:rsid w:val="005B4F02"/>
    <w:rsid w:val="005B4FB0"/>
    <w:rsid w:val="005B500E"/>
    <w:rsid w:val="005B510F"/>
    <w:rsid w:val="005B54CD"/>
    <w:rsid w:val="005B54EE"/>
    <w:rsid w:val="005B59CB"/>
    <w:rsid w:val="005B5C21"/>
    <w:rsid w:val="005B6074"/>
    <w:rsid w:val="005B6B5E"/>
    <w:rsid w:val="005B6DFC"/>
    <w:rsid w:val="005B7A66"/>
    <w:rsid w:val="005B7EEC"/>
    <w:rsid w:val="005C0062"/>
    <w:rsid w:val="005C04F5"/>
    <w:rsid w:val="005C06F0"/>
    <w:rsid w:val="005C09B7"/>
    <w:rsid w:val="005C0A2F"/>
    <w:rsid w:val="005C11D1"/>
    <w:rsid w:val="005C1212"/>
    <w:rsid w:val="005C20A5"/>
    <w:rsid w:val="005C20C2"/>
    <w:rsid w:val="005C27B5"/>
    <w:rsid w:val="005C2CDC"/>
    <w:rsid w:val="005C31F1"/>
    <w:rsid w:val="005C32D8"/>
    <w:rsid w:val="005C33C4"/>
    <w:rsid w:val="005C3736"/>
    <w:rsid w:val="005C40A3"/>
    <w:rsid w:val="005C40C1"/>
    <w:rsid w:val="005C4243"/>
    <w:rsid w:val="005C47A8"/>
    <w:rsid w:val="005C481C"/>
    <w:rsid w:val="005C4F88"/>
    <w:rsid w:val="005C5286"/>
    <w:rsid w:val="005C52DD"/>
    <w:rsid w:val="005C6226"/>
    <w:rsid w:val="005C695E"/>
    <w:rsid w:val="005C6F09"/>
    <w:rsid w:val="005C7754"/>
    <w:rsid w:val="005C7780"/>
    <w:rsid w:val="005C7850"/>
    <w:rsid w:val="005C79B4"/>
    <w:rsid w:val="005C7B71"/>
    <w:rsid w:val="005C7D0A"/>
    <w:rsid w:val="005C7E72"/>
    <w:rsid w:val="005C7F29"/>
    <w:rsid w:val="005D0026"/>
    <w:rsid w:val="005D069F"/>
    <w:rsid w:val="005D075D"/>
    <w:rsid w:val="005D078D"/>
    <w:rsid w:val="005D0796"/>
    <w:rsid w:val="005D08E2"/>
    <w:rsid w:val="005D0CCB"/>
    <w:rsid w:val="005D1098"/>
    <w:rsid w:val="005D1278"/>
    <w:rsid w:val="005D15B8"/>
    <w:rsid w:val="005D1610"/>
    <w:rsid w:val="005D214C"/>
    <w:rsid w:val="005D2198"/>
    <w:rsid w:val="005D2317"/>
    <w:rsid w:val="005D23BD"/>
    <w:rsid w:val="005D240D"/>
    <w:rsid w:val="005D292D"/>
    <w:rsid w:val="005D29D5"/>
    <w:rsid w:val="005D2A72"/>
    <w:rsid w:val="005D2B1F"/>
    <w:rsid w:val="005D2D1A"/>
    <w:rsid w:val="005D31D2"/>
    <w:rsid w:val="005D32BF"/>
    <w:rsid w:val="005D35DC"/>
    <w:rsid w:val="005D3937"/>
    <w:rsid w:val="005D3A4A"/>
    <w:rsid w:val="005D3B82"/>
    <w:rsid w:val="005D3BD0"/>
    <w:rsid w:val="005D3D7E"/>
    <w:rsid w:val="005D3E6B"/>
    <w:rsid w:val="005D3F45"/>
    <w:rsid w:val="005D402B"/>
    <w:rsid w:val="005D4882"/>
    <w:rsid w:val="005D4D9D"/>
    <w:rsid w:val="005D55B2"/>
    <w:rsid w:val="005D56A0"/>
    <w:rsid w:val="005D56CF"/>
    <w:rsid w:val="005D5C0D"/>
    <w:rsid w:val="005D60A8"/>
    <w:rsid w:val="005D655D"/>
    <w:rsid w:val="005D65BC"/>
    <w:rsid w:val="005D6990"/>
    <w:rsid w:val="005D6CCE"/>
    <w:rsid w:val="005D6EBB"/>
    <w:rsid w:val="005D7015"/>
    <w:rsid w:val="005D7280"/>
    <w:rsid w:val="005D7283"/>
    <w:rsid w:val="005D7425"/>
    <w:rsid w:val="005D7846"/>
    <w:rsid w:val="005D79DA"/>
    <w:rsid w:val="005D7ABC"/>
    <w:rsid w:val="005D7C14"/>
    <w:rsid w:val="005D7D64"/>
    <w:rsid w:val="005D7F33"/>
    <w:rsid w:val="005E080E"/>
    <w:rsid w:val="005E0A5C"/>
    <w:rsid w:val="005E0BE1"/>
    <w:rsid w:val="005E10EA"/>
    <w:rsid w:val="005E11DB"/>
    <w:rsid w:val="005E15D6"/>
    <w:rsid w:val="005E1F0E"/>
    <w:rsid w:val="005E1FA4"/>
    <w:rsid w:val="005E23FB"/>
    <w:rsid w:val="005E28F6"/>
    <w:rsid w:val="005E38B5"/>
    <w:rsid w:val="005E3EA6"/>
    <w:rsid w:val="005E415D"/>
    <w:rsid w:val="005E4695"/>
    <w:rsid w:val="005E4964"/>
    <w:rsid w:val="005E4E2A"/>
    <w:rsid w:val="005E4E43"/>
    <w:rsid w:val="005E4F63"/>
    <w:rsid w:val="005E55DB"/>
    <w:rsid w:val="005E574C"/>
    <w:rsid w:val="005E57D7"/>
    <w:rsid w:val="005E59EE"/>
    <w:rsid w:val="005E5A44"/>
    <w:rsid w:val="005E5B1F"/>
    <w:rsid w:val="005E5F0B"/>
    <w:rsid w:val="005E6536"/>
    <w:rsid w:val="005E7392"/>
    <w:rsid w:val="005E7973"/>
    <w:rsid w:val="005F0A32"/>
    <w:rsid w:val="005F0BB9"/>
    <w:rsid w:val="005F0E10"/>
    <w:rsid w:val="005F10DF"/>
    <w:rsid w:val="005F1E7A"/>
    <w:rsid w:val="005F1EDD"/>
    <w:rsid w:val="005F2A64"/>
    <w:rsid w:val="005F3406"/>
    <w:rsid w:val="005F3716"/>
    <w:rsid w:val="005F3763"/>
    <w:rsid w:val="005F404B"/>
    <w:rsid w:val="005F4289"/>
    <w:rsid w:val="005F4907"/>
    <w:rsid w:val="005F4C0F"/>
    <w:rsid w:val="005F4E7D"/>
    <w:rsid w:val="005F538A"/>
    <w:rsid w:val="005F5650"/>
    <w:rsid w:val="005F5B02"/>
    <w:rsid w:val="005F5B9E"/>
    <w:rsid w:val="005F6209"/>
    <w:rsid w:val="005F656A"/>
    <w:rsid w:val="005F6735"/>
    <w:rsid w:val="005F680D"/>
    <w:rsid w:val="005F6824"/>
    <w:rsid w:val="005F6900"/>
    <w:rsid w:val="005F6C6D"/>
    <w:rsid w:val="005F6D0D"/>
    <w:rsid w:val="005F7264"/>
    <w:rsid w:val="005F74FB"/>
    <w:rsid w:val="005F783C"/>
    <w:rsid w:val="005F7B02"/>
    <w:rsid w:val="005F7CEA"/>
    <w:rsid w:val="0060048B"/>
    <w:rsid w:val="0060056C"/>
    <w:rsid w:val="0060058A"/>
    <w:rsid w:val="00600595"/>
    <w:rsid w:val="006005AA"/>
    <w:rsid w:val="006008F0"/>
    <w:rsid w:val="00600C59"/>
    <w:rsid w:val="0060102A"/>
    <w:rsid w:val="006011DA"/>
    <w:rsid w:val="00601400"/>
    <w:rsid w:val="006014A0"/>
    <w:rsid w:val="006016D0"/>
    <w:rsid w:val="006017E7"/>
    <w:rsid w:val="006019EC"/>
    <w:rsid w:val="00601A50"/>
    <w:rsid w:val="0060240A"/>
    <w:rsid w:val="00602554"/>
    <w:rsid w:val="0060273F"/>
    <w:rsid w:val="00602775"/>
    <w:rsid w:val="00602E0D"/>
    <w:rsid w:val="0060342B"/>
    <w:rsid w:val="0060366F"/>
    <w:rsid w:val="00603E21"/>
    <w:rsid w:val="00604DAD"/>
    <w:rsid w:val="0060517A"/>
    <w:rsid w:val="00605212"/>
    <w:rsid w:val="006054DB"/>
    <w:rsid w:val="00605B0F"/>
    <w:rsid w:val="00605BB3"/>
    <w:rsid w:val="00605C93"/>
    <w:rsid w:val="00605E34"/>
    <w:rsid w:val="0060615F"/>
    <w:rsid w:val="006067A0"/>
    <w:rsid w:val="00606A3F"/>
    <w:rsid w:val="00606C39"/>
    <w:rsid w:val="00606E9D"/>
    <w:rsid w:val="00607000"/>
    <w:rsid w:val="0060749B"/>
    <w:rsid w:val="006078AE"/>
    <w:rsid w:val="00607952"/>
    <w:rsid w:val="00607B43"/>
    <w:rsid w:val="00607DEE"/>
    <w:rsid w:val="0061048A"/>
    <w:rsid w:val="00610539"/>
    <w:rsid w:val="00610544"/>
    <w:rsid w:val="00610A84"/>
    <w:rsid w:val="00610C9E"/>
    <w:rsid w:val="006113C4"/>
    <w:rsid w:val="006115C8"/>
    <w:rsid w:val="00611F7F"/>
    <w:rsid w:val="00612311"/>
    <w:rsid w:val="00612878"/>
    <w:rsid w:val="00612C44"/>
    <w:rsid w:val="006133B0"/>
    <w:rsid w:val="00613424"/>
    <w:rsid w:val="006135BA"/>
    <w:rsid w:val="006139FA"/>
    <w:rsid w:val="00613DA7"/>
    <w:rsid w:val="00613F2E"/>
    <w:rsid w:val="0061406C"/>
    <w:rsid w:val="0061492F"/>
    <w:rsid w:val="00614AA0"/>
    <w:rsid w:val="00615500"/>
    <w:rsid w:val="006157C3"/>
    <w:rsid w:val="00615D70"/>
    <w:rsid w:val="0061623C"/>
    <w:rsid w:val="006162D4"/>
    <w:rsid w:val="0061668A"/>
    <w:rsid w:val="00616EAF"/>
    <w:rsid w:val="00617040"/>
    <w:rsid w:val="0061769C"/>
    <w:rsid w:val="00617790"/>
    <w:rsid w:val="00617A2E"/>
    <w:rsid w:val="00617F91"/>
    <w:rsid w:val="0062056D"/>
    <w:rsid w:val="0062059E"/>
    <w:rsid w:val="006207B1"/>
    <w:rsid w:val="00620A90"/>
    <w:rsid w:val="00620A94"/>
    <w:rsid w:val="006210B1"/>
    <w:rsid w:val="0062139B"/>
    <w:rsid w:val="00621513"/>
    <w:rsid w:val="00622387"/>
    <w:rsid w:val="006227E2"/>
    <w:rsid w:val="00622FA7"/>
    <w:rsid w:val="00623407"/>
    <w:rsid w:val="006234FF"/>
    <w:rsid w:val="006236DB"/>
    <w:rsid w:val="00623A61"/>
    <w:rsid w:val="00623E87"/>
    <w:rsid w:val="0062458E"/>
    <w:rsid w:val="006245BF"/>
    <w:rsid w:val="00624C25"/>
    <w:rsid w:val="00624D3F"/>
    <w:rsid w:val="00625147"/>
    <w:rsid w:val="00625241"/>
    <w:rsid w:val="006252EA"/>
    <w:rsid w:val="00625942"/>
    <w:rsid w:val="00625BD9"/>
    <w:rsid w:val="006269F4"/>
    <w:rsid w:val="00626CFE"/>
    <w:rsid w:val="00626D2E"/>
    <w:rsid w:val="00626EDE"/>
    <w:rsid w:val="00627121"/>
    <w:rsid w:val="00627280"/>
    <w:rsid w:val="00627549"/>
    <w:rsid w:val="00627AE5"/>
    <w:rsid w:val="00627D47"/>
    <w:rsid w:val="00630102"/>
    <w:rsid w:val="006302C8"/>
    <w:rsid w:val="00630333"/>
    <w:rsid w:val="00630335"/>
    <w:rsid w:val="00630615"/>
    <w:rsid w:val="00630872"/>
    <w:rsid w:val="00630CB4"/>
    <w:rsid w:val="00630E29"/>
    <w:rsid w:val="0063140B"/>
    <w:rsid w:val="00631796"/>
    <w:rsid w:val="006318E3"/>
    <w:rsid w:val="00631A09"/>
    <w:rsid w:val="00631D09"/>
    <w:rsid w:val="00632511"/>
    <w:rsid w:val="006325FB"/>
    <w:rsid w:val="006329A9"/>
    <w:rsid w:val="00632F7A"/>
    <w:rsid w:val="006333BC"/>
    <w:rsid w:val="00633568"/>
    <w:rsid w:val="0063372D"/>
    <w:rsid w:val="006337FF"/>
    <w:rsid w:val="00633948"/>
    <w:rsid w:val="00633ABA"/>
    <w:rsid w:val="00633D8F"/>
    <w:rsid w:val="00633E13"/>
    <w:rsid w:val="0063427A"/>
    <w:rsid w:val="006344D3"/>
    <w:rsid w:val="006347BD"/>
    <w:rsid w:val="006347DE"/>
    <w:rsid w:val="00634A46"/>
    <w:rsid w:val="00634AF9"/>
    <w:rsid w:val="00634B82"/>
    <w:rsid w:val="00634F1F"/>
    <w:rsid w:val="00635848"/>
    <w:rsid w:val="0063589E"/>
    <w:rsid w:val="006358DB"/>
    <w:rsid w:val="006359D3"/>
    <w:rsid w:val="00635CAF"/>
    <w:rsid w:val="00635CF6"/>
    <w:rsid w:val="0063614C"/>
    <w:rsid w:val="0063686E"/>
    <w:rsid w:val="00636B0C"/>
    <w:rsid w:val="00636B74"/>
    <w:rsid w:val="00636B7F"/>
    <w:rsid w:val="00636F60"/>
    <w:rsid w:val="00637040"/>
    <w:rsid w:val="0063748F"/>
    <w:rsid w:val="00637843"/>
    <w:rsid w:val="00637BF5"/>
    <w:rsid w:val="00637D15"/>
    <w:rsid w:val="00637D1C"/>
    <w:rsid w:val="00640095"/>
    <w:rsid w:val="0064061F"/>
    <w:rsid w:val="00640AFA"/>
    <w:rsid w:val="00640C9D"/>
    <w:rsid w:val="006411DE"/>
    <w:rsid w:val="0064128E"/>
    <w:rsid w:val="00641393"/>
    <w:rsid w:val="00641502"/>
    <w:rsid w:val="0064206A"/>
    <w:rsid w:val="0064206D"/>
    <w:rsid w:val="00642524"/>
    <w:rsid w:val="00643332"/>
    <w:rsid w:val="00643345"/>
    <w:rsid w:val="0064348D"/>
    <w:rsid w:val="006435AB"/>
    <w:rsid w:val="006438E9"/>
    <w:rsid w:val="0064391C"/>
    <w:rsid w:val="00643BFD"/>
    <w:rsid w:val="006440F8"/>
    <w:rsid w:val="0064448C"/>
    <w:rsid w:val="006446E4"/>
    <w:rsid w:val="00644E5C"/>
    <w:rsid w:val="00645600"/>
    <w:rsid w:val="006456C5"/>
    <w:rsid w:val="006457D0"/>
    <w:rsid w:val="006458F0"/>
    <w:rsid w:val="0064593F"/>
    <w:rsid w:val="006459C0"/>
    <w:rsid w:val="00645A47"/>
    <w:rsid w:val="00645B5D"/>
    <w:rsid w:val="00645CD9"/>
    <w:rsid w:val="00646497"/>
    <w:rsid w:val="006465F1"/>
    <w:rsid w:val="00646709"/>
    <w:rsid w:val="006468AB"/>
    <w:rsid w:val="00647559"/>
    <w:rsid w:val="006478AA"/>
    <w:rsid w:val="006500C4"/>
    <w:rsid w:val="00650360"/>
    <w:rsid w:val="006503D5"/>
    <w:rsid w:val="00650542"/>
    <w:rsid w:val="00650DCA"/>
    <w:rsid w:val="0065101E"/>
    <w:rsid w:val="0065174C"/>
    <w:rsid w:val="00651754"/>
    <w:rsid w:val="00652357"/>
    <w:rsid w:val="00652360"/>
    <w:rsid w:val="00652422"/>
    <w:rsid w:val="00652A01"/>
    <w:rsid w:val="00652D97"/>
    <w:rsid w:val="006531AF"/>
    <w:rsid w:val="006531F0"/>
    <w:rsid w:val="006532E3"/>
    <w:rsid w:val="00653329"/>
    <w:rsid w:val="00653758"/>
    <w:rsid w:val="00653FCD"/>
    <w:rsid w:val="00654013"/>
    <w:rsid w:val="00654596"/>
    <w:rsid w:val="006548A7"/>
    <w:rsid w:val="00654AE5"/>
    <w:rsid w:val="006554BF"/>
    <w:rsid w:val="00655612"/>
    <w:rsid w:val="00656075"/>
    <w:rsid w:val="00656286"/>
    <w:rsid w:val="00656C02"/>
    <w:rsid w:val="00656C90"/>
    <w:rsid w:val="0065709E"/>
    <w:rsid w:val="00657875"/>
    <w:rsid w:val="006606E3"/>
    <w:rsid w:val="00660A21"/>
    <w:rsid w:val="00661060"/>
    <w:rsid w:val="006615B3"/>
    <w:rsid w:val="006615CC"/>
    <w:rsid w:val="006619DF"/>
    <w:rsid w:val="00661B78"/>
    <w:rsid w:val="006624D2"/>
    <w:rsid w:val="006627B6"/>
    <w:rsid w:val="00662ABC"/>
    <w:rsid w:val="00662BBA"/>
    <w:rsid w:val="00662EFA"/>
    <w:rsid w:val="006630A6"/>
    <w:rsid w:val="006632DF"/>
    <w:rsid w:val="006632FB"/>
    <w:rsid w:val="00663C92"/>
    <w:rsid w:val="00663CCB"/>
    <w:rsid w:val="0066413F"/>
    <w:rsid w:val="00664316"/>
    <w:rsid w:val="006646B7"/>
    <w:rsid w:val="00664A56"/>
    <w:rsid w:val="00664C72"/>
    <w:rsid w:val="00664D65"/>
    <w:rsid w:val="00664EFA"/>
    <w:rsid w:val="00666117"/>
    <w:rsid w:val="0066615C"/>
    <w:rsid w:val="006663A4"/>
    <w:rsid w:val="0066644A"/>
    <w:rsid w:val="00666502"/>
    <w:rsid w:val="006667B4"/>
    <w:rsid w:val="0066682B"/>
    <w:rsid w:val="00666FFC"/>
    <w:rsid w:val="00667102"/>
    <w:rsid w:val="00667478"/>
    <w:rsid w:val="0066774C"/>
    <w:rsid w:val="00667AE3"/>
    <w:rsid w:val="00670024"/>
    <w:rsid w:val="00670092"/>
    <w:rsid w:val="006705CF"/>
    <w:rsid w:val="00670CC4"/>
    <w:rsid w:val="00671215"/>
    <w:rsid w:val="00671CD2"/>
    <w:rsid w:val="0067224E"/>
    <w:rsid w:val="006725C0"/>
    <w:rsid w:val="00672BD9"/>
    <w:rsid w:val="00672D02"/>
    <w:rsid w:val="006735AC"/>
    <w:rsid w:val="006735CB"/>
    <w:rsid w:val="00673F61"/>
    <w:rsid w:val="006740A0"/>
    <w:rsid w:val="00674281"/>
    <w:rsid w:val="00674814"/>
    <w:rsid w:val="00674DD0"/>
    <w:rsid w:val="0067525E"/>
    <w:rsid w:val="0067542E"/>
    <w:rsid w:val="0067556F"/>
    <w:rsid w:val="00675749"/>
    <w:rsid w:val="00676526"/>
    <w:rsid w:val="00676722"/>
    <w:rsid w:val="00677041"/>
    <w:rsid w:val="0067711F"/>
    <w:rsid w:val="0067717F"/>
    <w:rsid w:val="0067739C"/>
    <w:rsid w:val="006775FE"/>
    <w:rsid w:val="0067778F"/>
    <w:rsid w:val="00677911"/>
    <w:rsid w:val="006806B9"/>
    <w:rsid w:val="006806C1"/>
    <w:rsid w:val="0068079E"/>
    <w:rsid w:val="00680A3D"/>
    <w:rsid w:val="00680DF8"/>
    <w:rsid w:val="00681383"/>
    <w:rsid w:val="0068151E"/>
    <w:rsid w:val="0068206D"/>
    <w:rsid w:val="006823BA"/>
    <w:rsid w:val="006824D3"/>
    <w:rsid w:val="006824F0"/>
    <w:rsid w:val="006826B4"/>
    <w:rsid w:val="00682904"/>
    <w:rsid w:val="00682C97"/>
    <w:rsid w:val="0068312D"/>
    <w:rsid w:val="0068332C"/>
    <w:rsid w:val="00683450"/>
    <w:rsid w:val="00683635"/>
    <w:rsid w:val="0068399C"/>
    <w:rsid w:val="00683BA8"/>
    <w:rsid w:val="0068463D"/>
    <w:rsid w:val="006849B7"/>
    <w:rsid w:val="00684ACA"/>
    <w:rsid w:val="00685613"/>
    <w:rsid w:val="006856CB"/>
    <w:rsid w:val="00685A8E"/>
    <w:rsid w:val="00685AAE"/>
    <w:rsid w:val="00685C9F"/>
    <w:rsid w:val="00686459"/>
    <w:rsid w:val="006867E3"/>
    <w:rsid w:val="00686F68"/>
    <w:rsid w:val="006872F2"/>
    <w:rsid w:val="006873A8"/>
    <w:rsid w:val="006877B6"/>
    <w:rsid w:val="006878B4"/>
    <w:rsid w:val="0069011D"/>
    <w:rsid w:val="00690A5E"/>
    <w:rsid w:val="00690AFD"/>
    <w:rsid w:val="00690BE0"/>
    <w:rsid w:val="00690C8E"/>
    <w:rsid w:val="006911F2"/>
    <w:rsid w:val="006915A3"/>
    <w:rsid w:val="00691ECF"/>
    <w:rsid w:val="006920B6"/>
    <w:rsid w:val="00692331"/>
    <w:rsid w:val="006926A7"/>
    <w:rsid w:val="00692801"/>
    <w:rsid w:val="00692EAB"/>
    <w:rsid w:val="006934C7"/>
    <w:rsid w:val="00693701"/>
    <w:rsid w:val="00693B97"/>
    <w:rsid w:val="00693DC8"/>
    <w:rsid w:val="00693EF7"/>
    <w:rsid w:val="00693FA4"/>
    <w:rsid w:val="00694088"/>
    <w:rsid w:val="0069481D"/>
    <w:rsid w:val="00694A6E"/>
    <w:rsid w:val="00694B39"/>
    <w:rsid w:val="0069573E"/>
    <w:rsid w:val="006958E0"/>
    <w:rsid w:val="00696045"/>
    <w:rsid w:val="006960FE"/>
    <w:rsid w:val="006964EE"/>
    <w:rsid w:val="0069656A"/>
    <w:rsid w:val="00696753"/>
    <w:rsid w:val="00696B6F"/>
    <w:rsid w:val="00696C99"/>
    <w:rsid w:val="00697467"/>
    <w:rsid w:val="00697FF2"/>
    <w:rsid w:val="006A0F01"/>
    <w:rsid w:val="006A1483"/>
    <w:rsid w:val="006A1797"/>
    <w:rsid w:val="006A18C8"/>
    <w:rsid w:val="006A1C05"/>
    <w:rsid w:val="006A1EB5"/>
    <w:rsid w:val="006A1F58"/>
    <w:rsid w:val="006A2122"/>
    <w:rsid w:val="006A23A1"/>
    <w:rsid w:val="006A250B"/>
    <w:rsid w:val="006A2654"/>
    <w:rsid w:val="006A2884"/>
    <w:rsid w:val="006A2F93"/>
    <w:rsid w:val="006A30AA"/>
    <w:rsid w:val="006A3266"/>
    <w:rsid w:val="006A3A5E"/>
    <w:rsid w:val="006A4167"/>
    <w:rsid w:val="006A4D29"/>
    <w:rsid w:val="006A4FF3"/>
    <w:rsid w:val="006A504D"/>
    <w:rsid w:val="006A520F"/>
    <w:rsid w:val="006A53F7"/>
    <w:rsid w:val="006A5505"/>
    <w:rsid w:val="006A5D02"/>
    <w:rsid w:val="006A6146"/>
    <w:rsid w:val="006A63A4"/>
    <w:rsid w:val="006A70E6"/>
    <w:rsid w:val="006A759D"/>
    <w:rsid w:val="006A75D0"/>
    <w:rsid w:val="006B0807"/>
    <w:rsid w:val="006B0E9E"/>
    <w:rsid w:val="006B11D6"/>
    <w:rsid w:val="006B1B2F"/>
    <w:rsid w:val="006B201F"/>
    <w:rsid w:val="006B25AE"/>
    <w:rsid w:val="006B2626"/>
    <w:rsid w:val="006B26F2"/>
    <w:rsid w:val="006B291B"/>
    <w:rsid w:val="006B2A52"/>
    <w:rsid w:val="006B2A6A"/>
    <w:rsid w:val="006B2F20"/>
    <w:rsid w:val="006B2FE2"/>
    <w:rsid w:val="006B3881"/>
    <w:rsid w:val="006B3A4B"/>
    <w:rsid w:val="006B3E47"/>
    <w:rsid w:val="006B3FC4"/>
    <w:rsid w:val="006B4133"/>
    <w:rsid w:val="006B5431"/>
    <w:rsid w:val="006B55ED"/>
    <w:rsid w:val="006B5678"/>
    <w:rsid w:val="006B5BD9"/>
    <w:rsid w:val="006B5C58"/>
    <w:rsid w:val="006B5D65"/>
    <w:rsid w:val="006B5E4D"/>
    <w:rsid w:val="006B5EFF"/>
    <w:rsid w:val="006B61DA"/>
    <w:rsid w:val="006B6492"/>
    <w:rsid w:val="006B6A5A"/>
    <w:rsid w:val="006B6DBF"/>
    <w:rsid w:val="006B729F"/>
    <w:rsid w:val="006B739F"/>
    <w:rsid w:val="006B763B"/>
    <w:rsid w:val="006B77D1"/>
    <w:rsid w:val="006B787A"/>
    <w:rsid w:val="006B787C"/>
    <w:rsid w:val="006B7B96"/>
    <w:rsid w:val="006B7E25"/>
    <w:rsid w:val="006B7F63"/>
    <w:rsid w:val="006C0091"/>
    <w:rsid w:val="006C0125"/>
    <w:rsid w:val="006C0A57"/>
    <w:rsid w:val="006C0B76"/>
    <w:rsid w:val="006C0BAA"/>
    <w:rsid w:val="006C1441"/>
    <w:rsid w:val="006C1542"/>
    <w:rsid w:val="006C2225"/>
    <w:rsid w:val="006C2458"/>
    <w:rsid w:val="006C283E"/>
    <w:rsid w:val="006C28AF"/>
    <w:rsid w:val="006C3082"/>
    <w:rsid w:val="006C3306"/>
    <w:rsid w:val="006C3470"/>
    <w:rsid w:val="006C35F7"/>
    <w:rsid w:val="006C36CC"/>
    <w:rsid w:val="006C3A98"/>
    <w:rsid w:val="006C4300"/>
    <w:rsid w:val="006C49B6"/>
    <w:rsid w:val="006C505A"/>
    <w:rsid w:val="006C534F"/>
    <w:rsid w:val="006C59BB"/>
    <w:rsid w:val="006C5ADE"/>
    <w:rsid w:val="006C5DD2"/>
    <w:rsid w:val="006C5F2A"/>
    <w:rsid w:val="006C6079"/>
    <w:rsid w:val="006C6AA1"/>
    <w:rsid w:val="006C6B5F"/>
    <w:rsid w:val="006C71EB"/>
    <w:rsid w:val="006C74AB"/>
    <w:rsid w:val="006C7598"/>
    <w:rsid w:val="006C76A9"/>
    <w:rsid w:val="006C796A"/>
    <w:rsid w:val="006C7DDD"/>
    <w:rsid w:val="006D0792"/>
    <w:rsid w:val="006D0DBD"/>
    <w:rsid w:val="006D146C"/>
    <w:rsid w:val="006D1973"/>
    <w:rsid w:val="006D1DA9"/>
    <w:rsid w:val="006D21BA"/>
    <w:rsid w:val="006D2252"/>
    <w:rsid w:val="006D244E"/>
    <w:rsid w:val="006D26B0"/>
    <w:rsid w:val="006D29FA"/>
    <w:rsid w:val="006D2D8F"/>
    <w:rsid w:val="006D300F"/>
    <w:rsid w:val="006D31DB"/>
    <w:rsid w:val="006D372D"/>
    <w:rsid w:val="006D373A"/>
    <w:rsid w:val="006D387C"/>
    <w:rsid w:val="006D388B"/>
    <w:rsid w:val="006D390C"/>
    <w:rsid w:val="006D3A16"/>
    <w:rsid w:val="006D4278"/>
    <w:rsid w:val="006D4D5F"/>
    <w:rsid w:val="006D4E9E"/>
    <w:rsid w:val="006D5034"/>
    <w:rsid w:val="006D51FC"/>
    <w:rsid w:val="006D543C"/>
    <w:rsid w:val="006D5A8D"/>
    <w:rsid w:val="006D5AA0"/>
    <w:rsid w:val="006D5B45"/>
    <w:rsid w:val="006D5C44"/>
    <w:rsid w:val="006D6281"/>
    <w:rsid w:val="006D680D"/>
    <w:rsid w:val="006D6AFD"/>
    <w:rsid w:val="006D6D59"/>
    <w:rsid w:val="006D6D99"/>
    <w:rsid w:val="006D722E"/>
    <w:rsid w:val="006D763D"/>
    <w:rsid w:val="006D7E0E"/>
    <w:rsid w:val="006DE5CC"/>
    <w:rsid w:val="006E0738"/>
    <w:rsid w:val="006E0A13"/>
    <w:rsid w:val="006E0CEC"/>
    <w:rsid w:val="006E0F1F"/>
    <w:rsid w:val="006E0F34"/>
    <w:rsid w:val="006E0FE6"/>
    <w:rsid w:val="006E112C"/>
    <w:rsid w:val="006E118C"/>
    <w:rsid w:val="006E11CE"/>
    <w:rsid w:val="006E11DC"/>
    <w:rsid w:val="006E1864"/>
    <w:rsid w:val="006E1B48"/>
    <w:rsid w:val="006E1BC6"/>
    <w:rsid w:val="006E1CD0"/>
    <w:rsid w:val="006E1E00"/>
    <w:rsid w:val="006E22BC"/>
    <w:rsid w:val="006E28A3"/>
    <w:rsid w:val="006E29DA"/>
    <w:rsid w:val="006E3543"/>
    <w:rsid w:val="006E36A6"/>
    <w:rsid w:val="006E38EC"/>
    <w:rsid w:val="006E396A"/>
    <w:rsid w:val="006E3DF5"/>
    <w:rsid w:val="006E5452"/>
    <w:rsid w:val="006E54F8"/>
    <w:rsid w:val="006E572F"/>
    <w:rsid w:val="006E5BD6"/>
    <w:rsid w:val="006E5CE5"/>
    <w:rsid w:val="006E5CE9"/>
    <w:rsid w:val="006E6125"/>
    <w:rsid w:val="006E6201"/>
    <w:rsid w:val="006E6227"/>
    <w:rsid w:val="006E65F0"/>
    <w:rsid w:val="006E6959"/>
    <w:rsid w:val="006E6AC2"/>
    <w:rsid w:val="006E6B11"/>
    <w:rsid w:val="006E74A0"/>
    <w:rsid w:val="006E75FD"/>
    <w:rsid w:val="006E7896"/>
    <w:rsid w:val="006F0188"/>
    <w:rsid w:val="006F046C"/>
    <w:rsid w:val="006F0544"/>
    <w:rsid w:val="006F0669"/>
    <w:rsid w:val="006F0CDE"/>
    <w:rsid w:val="006F11C1"/>
    <w:rsid w:val="006F1426"/>
    <w:rsid w:val="006F1857"/>
    <w:rsid w:val="006F18DC"/>
    <w:rsid w:val="006F194A"/>
    <w:rsid w:val="006F1C19"/>
    <w:rsid w:val="006F1E08"/>
    <w:rsid w:val="006F2C8A"/>
    <w:rsid w:val="006F2F95"/>
    <w:rsid w:val="006F31A5"/>
    <w:rsid w:val="006F31FB"/>
    <w:rsid w:val="006F35C6"/>
    <w:rsid w:val="006F3C4C"/>
    <w:rsid w:val="006F3E24"/>
    <w:rsid w:val="006F3EF3"/>
    <w:rsid w:val="006F3F46"/>
    <w:rsid w:val="006F486E"/>
    <w:rsid w:val="006F4BEB"/>
    <w:rsid w:val="006F4F63"/>
    <w:rsid w:val="006F509B"/>
    <w:rsid w:val="006F591B"/>
    <w:rsid w:val="006F5B73"/>
    <w:rsid w:val="006F5C25"/>
    <w:rsid w:val="006F60BC"/>
    <w:rsid w:val="006F6495"/>
    <w:rsid w:val="006F6563"/>
    <w:rsid w:val="006F6597"/>
    <w:rsid w:val="006F671E"/>
    <w:rsid w:val="006F6DBB"/>
    <w:rsid w:val="006F6E49"/>
    <w:rsid w:val="006F76CC"/>
    <w:rsid w:val="006F77F8"/>
    <w:rsid w:val="006F795E"/>
    <w:rsid w:val="006F7AEE"/>
    <w:rsid w:val="00700426"/>
    <w:rsid w:val="00700867"/>
    <w:rsid w:val="0070086C"/>
    <w:rsid w:val="00700895"/>
    <w:rsid w:val="00700A32"/>
    <w:rsid w:val="00700C01"/>
    <w:rsid w:val="00700F34"/>
    <w:rsid w:val="00701409"/>
    <w:rsid w:val="00701545"/>
    <w:rsid w:val="00701762"/>
    <w:rsid w:val="00701C03"/>
    <w:rsid w:val="00701D17"/>
    <w:rsid w:val="00701F78"/>
    <w:rsid w:val="007025B2"/>
    <w:rsid w:val="007027DD"/>
    <w:rsid w:val="00702989"/>
    <w:rsid w:val="00702F85"/>
    <w:rsid w:val="00703159"/>
    <w:rsid w:val="00703665"/>
    <w:rsid w:val="007036AF"/>
    <w:rsid w:val="007039BB"/>
    <w:rsid w:val="007039F7"/>
    <w:rsid w:val="00703B51"/>
    <w:rsid w:val="00703D34"/>
    <w:rsid w:val="00703DC8"/>
    <w:rsid w:val="00703FBE"/>
    <w:rsid w:val="007041E2"/>
    <w:rsid w:val="007043DE"/>
    <w:rsid w:val="00704643"/>
    <w:rsid w:val="00704B9D"/>
    <w:rsid w:val="00704C54"/>
    <w:rsid w:val="00704ED8"/>
    <w:rsid w:val="0070554E"/>
    <w:rsid w:val="00705A3D"/>
    <w:rsid w:val="00705D20"/>
    <w:rsid w:val="0070619B"/>
    <w:rsid w:val="00706585"/>
    <w:rsid w:val="00707118"/>
    <w:rsid w:val="0070726F"/>
    <w:rsid w:val="00707ED4"/>
    <w:rsid w:val="007101BB"/>
    <w:rsid w:val="007101F0"/>
    <w:rsid w:val="0071061E"/>
    <w:rsid w:val="00710DB1"/>
    <w:rsid w:val="007113EB"/>
    <w:rsid w:val="00711963"/>
    <w:rsid w:val="00712198"/>
    <w:rsid w:val="007122FF"/>
    <w:rsid w:val="0071241F"/>
    <w:rsid w:val="00712455"/>
    <w:rsid w:val="007126F8"/>
    <w:rsid w:val="0071271D"/>
    <w:rsid w:val="0071272D"/>
    <w:rsid w:val="00713749"/>
    <w:rsid w:val="0071377D"/>
    <w:rsid w:val="007139A8"/>
    <w:rsid w:val="0071550E"/>
    <w:rsid w:val="00715AC6"/>
    <w:rsid w:val="00715DC2"/>
    <w:rsid w:val="00715F76"/>
    <w:rsid w:val="007162E9"/>
    <w:rsid w:val="00716931"/>
    <w:rsid w:val="00716A38"/>
    <w:rsid w:val="00716CDC"/>
    <w:rsid w:val="00716E0D"/>
    <w:rsid w:val="00716E71"/>
    <w:rsid w:val="00717076"/>
    <w:rsid w:val="007173F6"/>
    <w:rsid w:val="007174F0"/>
    <w:rsid w:val="00717687"/>
    <w:rsid w:val="00717ABD"/>
    <w:rsid w:val="007204D5"/>
    <w:rsid w:val="007204F9"/>
    <w:rsid w:val="0072088D"/>
    <w:rsid w:val="007208AE"/>
    <w:rsid w:val="007209DA"/>
    <w:rsid w:val="00720AE1"/>
    <w:rsid w:val="00720F71"/>
    <w:rsid w:val="00720F7C"/>
    <w:rsid w:val="00721001"/>
    <w:rsid w:val="007212B4"/>
    <w:rsid w:val="0072150E"/>
    <w:rsid w:val="007215E1"/>
    <w:rsid w:val="0072164E"/>
    <w:rsid w:val="00721CA0"/>
    <w:rsid w:val="007224F4"/>
    <w:rsid w:val="0072267C"/>
    <w:rsid w:val="007235A2"/>
    <w:rsid w:val="0072383C"/>
    <w:rsid w:val="007239F2"/>
    <w:rsid w:val="00723B6C"/>
    <w:rsid w:val="00723C02"/>
    <w:rsid w:val="00723D1C"/>
    <w:rsid w:val="00723EC7"/>
    <w:rsid w:val="00724000"/>
    <w:rsid w:val="0072492D"/>
    <w:rsid w:val="00724B3C"/>
    <w:rsid w:val="00724C3A"/>
    <w:rsid w:val="00724C68"/>
    <w:rsid w:val="0072503C"/>
    <w:rsid w:val="0072511B"/>
    <w:rsid w:val="00725383"/>
    <w:rsid w:val="0072543F"/>
    <w:rsid w:val="007258EF"/>
    <w:rsid w:val="007259D0"/>
    <w:rsid w:val="0072662D"/>
    <w:rsid w:val="007267C0"/>
    <w:rsid w:val="00726A6B"/>
    <w:rsid w:val="00726E12"/>
    <w:rsid w:val="00727445"/>
    <w:rsid w:val="00727916"/>
    <w:rsid w:val="00727A9C"/>
    <w:rsid w:val="00727F54"/>
    <w:rsid w:val="0073098E"/>
    <w:rsid w:val="00730B9B"/>
    <w:rsid w:val="00730C2D"/>
    <w:rsid w:val="00730C4C"/>
    <w:rsid w:val="00730D0A"/>
    <w:rsid w:val="00730FE7"/>
    <w:rsid w:val="0073135C"/>
    <w:rsid w:val="0073162C"/>
    <w:rsid w:val="0073174B"/>
    <w:rsid w:val="00731834"/>
    <w:rsid w:val="0073194E"/>
    <w:rsid w:val="00731F99"/>
    <w:rsid w:val="007320E0"/>
    <w:rsid w:val="007321FC"/>
    <w:rsid w:val="007326AD"/>
    <w:rsid w:val="0073294C"/>
    <w:rsid w:val="00732EF5"/>
    <w:rsid w:val="00732FAC"/>
    <w:rsid w:val="00733174"/>
    <w:rsid w:val="0073347A"/>
    <w:rsid w:val="00733FAD"/>
    <w:rsid w:val="00734143"/>
    <w:rsid w:val="00734490"/>
    <w:rsid w:val="007349B5"/>
    <w:rsid w:val="00734D52"/>
    <w:rsid w:val="007351FB"/>
    <w:rsid w:val="00735380"/>
    <w:rsid w:val="007354D9"/>
    <w:rsid w:val="00735BC0"/>
    <w:rsid w:val="00735C8E"/>
    <w:rsid w:val="00735FD3"/>
    <w:rsid w:val="0073648B"/>
    <w:rsid w:val="00736630"/>
    <w:rsid w:val="0073677F"/>
    <w:rsid w:val="00736D52"/>
    <w:rsid w:val="00736F7A"/>
    <w:rsid w:val="007373B7"/>
    <w:rsid w:val="007375E6"/>
    <w:rsid w:val="00737936"/>
    <w:rsid w:val="00737B55"/>
    <w:rsid w:val="00737ED0"/>
    <w:rsid w:val="0074017B"/>
    <w:rsid w:val="00740768"/>
    <w:rsid w:val="00740939"/>
    <w:rsid w:val="00740B91"/>
    <w:rsid w:val="00740C64"/>
    <w:rsid w:val="00740EF2"/>
    <w:rsid w:val="0074124E"/>
    <w:rsid w:val="00741344"/>
    <w:rsid w:val="00741851"/>
    <w:rsid w:val="00741AC9"/>
    <w:rsid w:val="00741CD6"/>
    <w:rsid w:val="00741EDF"/>
    <w:rsid w:val="007422F0"/>
    <w:rsid w:val="00742EE8"/>
    <w:rsid w:val="00742F00"/>
    <w:rsid w:val="00743433"/>
    <w:rsid w:val="00743644"/>
    <w:rsid w:val="00743E5E"/>
    <w:rsid w:val="00744180"/>
    <w:rsid w:val="00744256"/>
    <w:rsid w:val="00744262"/>
    <w:rsid w:val="0074436A"/>
    <w:rsid w:val="00744371"/>
    <w:rsid w:val="00744667"/>
    <w:rsid w:val="0074495B"/>
    <w:rsid w:val="00744E05"/>
    <w:rsid w:val="00744FEC"/>
    <w:rsid w:val="00745968"/>
    <w:rsid w:val="00745BA8"/>
    <w:rsid w:val="00745EC0"/>
    <w:rsid w:val="007460AC"/>
    <w:rsid w:val="00746304"/>
    <w:rsid w:val="007464EE"/>
    <w:rsid w:val="00746AA0"/>
    <w:rsid w:val="00746AEB"/>
    <w:rsid w:val="00746B0B"/>
    <w:rsid w:val="00746DE4"/>
    <w:rsid w:val="00746F5D"/>
    <w:rsid w:val="0074759C"/>
    <w:rsid w:val="007477CD"/>
    <w:rsid w:val="0075184C"/>
    <w:rsid w:val="00751BC9"/>
    <w:rsid w:val="00751DFE"/>
    <w:rsid w:val="00751FE5"/>
    <w:rsid w:val="00752084"/>
    <w:rsid w:val="00752257"/>
    <w:rsid w:val="0075241E"/>
    <w:rsid w:val="00752515"/>
    <w:rsid w:val="007526A2"/>
    <w:rsid w:val="00752A89"/>
    <w:rsid w:val="00752A9D"/>
    <w:rsid w:val="00752E10"/>
    <w:rsid w:val="007530DE"/>
    <w:rsid w:val="007533FA"/>
    <w:rsid w:val="00753A3C"/>
    <w:rsid w:val="00753B97"/>
    <w:rsid w:val="00753BB7"/>
    <w:rsid w:val="00753CD6"/>
    <w:rsid w:val="00753EC2"/>
    <w:rsid w:val="0075415D"/>
    <w:rsid w:val="00754765"/>
    <w:rsid w:val="007548B9"/>
    <w:rsid w:val="00754A86"/>
    <w:rsid w:val="0075547D"/>
    <w:rsid w:val="00755DBA"/>
    <w:rsid w:val="0075648E"/>
    <w:rsid w:val="00756A81"/>
    <w:rsid w:val="00756CC9"/>
    <w:rsid w:val="007572E2"/>
    <w:rsid w:val="007572F8"/>
    <w:rsid w:val="007576FC"/>
    <w:rsid w:val="00757B64"/>
    <w:rsid w:val="00757FA8"/>
    <w:rsid w:val="00757FBA"/>
    <w:rsid w:val="007600F6"/>
    <w:rsid w:val="007601D1"/>
    <w:rsid w:val="00760A9B"/>
    <w:rsid w:val="00760EB8"/>
    <w:rsid w:val="00760F75"/>
    <w:rsid w:val="00761273"/>
    <w:rsid w:val="0076144D"/>
    <w:rsid w:val="00761512"/>
    <w:rsid w:val="007615FB"/>
    <w:rsid w:val="007616FC"/>
    <w:rsid w:val="00761941"/>
    <w:rsid w:val="00761970"/>
    <w:rsid w:val="0076197F"/>
    <w:rsid w:val="00761AD6"/>
    <w:rsid w:val="00761B51"/>
    <w:rsid w:val="00761B5D"/>
    <w:rsid w:val="00761C1C"/>
    <w:rsid w:val="00761C55"/>
    <w:rsid w:val="0076206C"/>
    <w:rsid w:val="007624D2"/>
    <w:rsid w:val="00762735"/>
    <w:rsid w:val="007629E0"/>
    <w:rsid w:val="00762D7F"/>
    <w:rsid w:val="00762FC6"/>
    <w:rsid w:val="007631D0"/>
    <w:rsid w:val="007631E9"/>
    <w:rsid w:val="00763528"/>
    <w:rsid w:val="0076372C"/>
    <w:rsid w:val="00763987"/>
    <w:rsid w:val="00763E86"/>
    <w:rsid w:val="0076448E"/>
    <w:rsid w:val="00764567"/>
    <w:rsid w:val="00764B35"/>
    <w:rsid w:val="00764BC4"/>
    <w:rsid w:val="00764F42"/>
    <w:rsid w:val="0076531D"/>
    <w:rsid w:val="007655D7"/>
    <w:rsid w:val="0076589E"/>
    <w:rsid w:val="00765F37"/>
    <w:rsid w:val="00766309"/>
    <w:rsid w:val="007663B3"/>
    <w:rsid w:val="00766961"/>
    <w:rsid w:val="00766CA4"/>
    <w:rsid w:val="007670BE"/>
    <w:rsid w:val="0076729C"/>
    <w:rsid w:val="00767322"/>
    <w:rsid w:val="00767E99"/>
    <w:rsid w:val="007702E6"/>
    <w:rsid w:val="007702E8"/>
    <w:rsid w:val="007705D3"/>
    <w:rsid w:val="00771809"/>
    <w:rsid w:val="00771E32"/>
    <w:rsid w:val="007720D2"/>
    <w:rsid w:val="007724B9"/>
    <w:rsid w:val="00772683"/>
    <w:rsid w:val="0077295F"/>
    <w:rsid w:val="00772A75"/>
    <w:rsid w:val="0077319A"/>
    <w:rsid w:val="0077339C"/>
    <w:rsid w:val="00773AB0"/>
    <w:rsid w:val="00773C1B"/>
    <w:rsid w:val="00773CA9"/>
    <w:rsid w:val="0077407F"/>
    <w:rsid w:val="007742E8"/>
    <w:rsid w:val="00774B13"/>
    <w:rsid w:val="00774E29"/>
    <w:rsid w:val="00774FBF"/>
    <w:rsid w:val="00775004"/>
    <w:rsid w:val="00775121"/>
    <w:rsid w:val="007754B8"/>
    <w:rsid w:val="00775B88"/>
    <w:rsid w:val="00775CE1"/>
    <w:rsid w:val="00775D99"/>
    <w:rsid w:val="0077601D"/>
    <w:rsid w:val="00776890"/>
    <w:rsid w:val="00776944"/>
    <w:rsid w:val="00776B5F"/>
    <w:rsid w:val="00776E6B"/>
    <w:rsid w:val="00776F27"/>
    <w:rsid w:val="0077702C"/>
    <w:rsid w:val="0077720D"/>
    <w:rsid w:val="007778D3"/>
    <w:rsid w:val="00777A9D"/>
    <w:rsid w:val="00777EE6"/>
    <w:rsid w:val="00777F5D"/>
    <w:rsid w:val="0078040C"/>
    <w:rsid w:val="0078076A"/>
    <w:rsid w:val="007807DF"/>
    <w:rsid w:val="00780CD8"/>
    <w:rsid w:val="00781108"/>
    <w:rsid w:val="007815E1"/>
    <w:rsid w:val="00781854"/>
    <w:rsid w:val="007819BE"/>
    <w:rsid w:val="00781DAA"/>
    <w:rsid w:val="00782B6A"/>
    <w:rsid w:val="00782CA1"/>
    <w:rsid w:val="00782DD8"/>
    <w:rsid w:val="0078319E"/>
    <w:rsid w:val="007837D0"/>
    <w:rsid w:val="00783884"/>
    <w:rsid w:val="00783AB1"/>
    <w:rsid w:val="00783B67"/>
    <w:rsid w:val="00783BF6"/>
    <w:rsid w:val="00783D3D"/>
    <w:rsid w:val="0078410D"/>
    <w:rsid w:val="0078470E"/>
    <w:rsid w:val="00784B54"/>
    <w:rsid w:val="00784CD8"/>
    <w:rsid w:val="00785001"/>
    <w:rsid w:val="00785650"/>
    <w:rsid w:val="00785679"/>
    <w:rsid w:val="007858A7"/>
    <w:rsid w:val="00785E87"/>
    <w:rsid w:val="00785FCB"/>
    <w:rsid w:val="00786233"/>
    <w:rsid w:val="00786287"/>
    <w:rsid w:val="00786C77"/>
    <w:rsid w:val="00786E00"/>
    <w:rsid w:val="00787177"/>
    <w:rsid w:val="0078723E"/>
    <w:rsid w:val="00787240"/>
    <w:rsid w:val="007872E0"/>
    <w:rsid w:val="00787427"/>
    <w:rsid w:val="00787AC1"/>
    <w:rsid w:val="00787AE7"/>
    <w:rsid w:val="00787F3F"/>
    <w:rsid w:val="00790184"/>
    <w:rsid w:val="00790219"/>
    <w:rsid w:val="007903A7"/>
    <w:rsid w:val="00790918"/>
    <w:rsid w:val="00790D68"/>
    <w:rsid w:val="00790FF0"/>
    <w:rsid w:val="007915AF"/>
    <w:rsid w:val="00791826"/>
    <w:rsid w:val="007918A4"/>
    <w:rsid w:val="00791BDA"/>
    <w:rsid w:val="00792488"/>
    <w:rsid w:val="007924E7"/>
    <w:rsid w:val="0079258E"/>
    <w:rsid w:val="007927E3"/>
    <w:rsid w:val="00792A11"/>
    <w:rsid w:val="00792C6A"/>
    <w:rsid w:val="00792E7A"/>
    <w:rsid w:val="0079312A"/>
    <w:rsid w:val="00793339"/>
    <w:rsid w:val="007936E6"/>
    <w:rsid w:val="00793A8B"/>
    <w:rsid w:val="00794F23"/>
    <w:rsid w:val="00795923"/>
    <w:rsid w:val="00795AF3"/>
    <w:rsid w:val="00795D61"/>
    <w:rsid w:val="00795E3B"/>
    <w:rsid w:val="00795E4A"/>
    <w:rsid w:val="007968DE"/>
    <w:rsid w:val="00796DFC"/>
    <w:rsid w:val="00796F7E"/>
    <w:rsid w:val="00797550"/>
    <w:rsid w:val="00797CAD"/>
    <w:rsid w:val="007A094C"/>
    <w:rsid w:val="007A0AE8"/>
    <w:rsid w:val="007A0CB0"/>
    <w:rsid w:val="007A10D6"/>
    <w:rsid w:val="007A127D"/>
    <w:rsid w:val="007A1602"/>
    <w:rsid w:val="007A1941"/>
    <w:rsid w:val="007A1BEC"/>
    <w:rsid w:val="007A1F4C"/>
    <w:rsid w:val="007A24A4"/>
    <w:rsid w:val="007A285B"/>
    <w:rsid w:val="007A28C3"/>
    <w:rsid w:val="007A2A9C"/>
    <w:rsid w:val="007A2C24"/>
    <w:rsid w:val="007A3284"/>
    <w:rsid w:val="007A34C4"/>
    <w:rsid w:val="007A398B"/>
    <w:rsid w:val="007A40FE"/>
    <w:rsid w:val="007A4120"/>
    <w:rsid w:val="007A4199"/>
    <w:rsid w:val="007A42E6"/>
    <w:rsid w:val="007A4396"/>
    <w:rsid w:val="007A4DA2"/>
    <w:rsid w:val="007A4DA6"/>
    <w:rsid w:val="007A5508"/>
    <w:rsid w:val="007A579B"/>
    <w:rsid w:val="007A5A0A"/>
    <w:rsid w:val="007A5E18"/>
    <w:rsid w:val="007A5E27"/>
    <w:rsid w:val="007A6042"/>
    <w:rsid w:val="007A605A"/>
    <w:rsid w:val="007A644F"/>
    <w:rsid w:val="007A682B"/>
    <w:rsid w:val="007A6991"/>
    <w:rsid w:val="007A6ACE"/>
    <w:rsid w:val="007A6C84"/>
    <w:rsid w:val="007A6F1A"/>
    <w:rsid w:val="007A7C69"/>
    <w:rsid w:val="007A7D43"/>
    <w:rsid w:val="007A7EB4"/>
    <w:rsid w:val="007A7FE8"/>
    <w:rsid w:val="007B039A"/>
    <w:rsid w:val="007B0598"/>
    <w:rsid w:val="007B0DEC"/>
    <w:rsid w:val="007B0F2B"/>
    <w:rsid w:val="007B10AA"/>
    <w:rsid w:val="007B1205"/>
    <w:rsid w:val="007B1699"/>
    <w:rsid w:val="007B1944"/>
    <w:rsid w:val="007B1970"/>
    <w:rsid w:val="007B198C"/>
    <w:rsid w:val="007B1BEC"/>
    <w:rsid w:val="007B236C"/>
    <w:rsid w:val="007B25C0"/>
    <w:rsid w:val="007B2662"/>
    <w:rsid w:val="007B2CE5"/>
    <w:rsid w:val="007B338D"/>
    <w:rsid w:val="007B3735"/>
    <w:rsid w:val="007B3804"/>
    <w:rsid w:val="007B3934"/>
    <w:rsid w:val="007B3999"/>
    <w:rsid w:val="007B3D31"/>
    <w:rsid w:val="007B3E98"/>
    <w:rsid w:val="007B3EF7"/>
    <w:rsid w:val="007B3FD2"/>
    <w:rsid w:val="007B4319"/>
    <w:rsid w:val="007B45A6"/>
    <w:rsid w:val="007B46DF"/>
    <w:rsid w:val="007B4730"/>
    <w:rsid w:val="007B4B35"/>
    <w:rsid w:val="007B51C3"/>
    <w:rsid w:val="007B549B"/>
    <w:rsid w:val="007B5724"/>
    <w:rsid w:val="007B618C"/>
    <w:rsid w:val="007B672E"/>
    <w:rsid w:val="007B6877"/>
    <w:rsid w:val="007B68CC"/>
    <w:rsid w:val="007B698B"/>
    <w:rsid w:val="007B6FDE"/>
    <w:rsid w:val="007B712B"/>
    <w:rsid w:val="007B71AD"/>
    <w:rsid w:val="007B73AF"/>
    <w:rsid w:val="007B76D1"/>
    <w:rsid w:val="007B7A00"/>
    <w:rsid w:val="007B7B86"/>
    <w:rsid w:val="007C00DE"/>
    <w:rsid w:val="007C0417"/>
    <w:rsid w:val="007C09E9"/>
    <w:rsid w:val="007C0B46"/>
    <w:rsid w:val="007C0C0C"/>
    <w:rsid w:val="007C13F8"/>
    <w:rsid w:val="007C1A78"/>
    <w:rsid w:val="007C2295"/>
    <w:rsid w:val="007C2462"/>
    <w:rsid w:val="007C2955"/>
    <w:rsid w:val="007C2A6C"/>
    <w:rsid w:val="007C2B47"/>
    <w:rsid w:val="007C2DAB"/>
    <w:rsid w:val="007C33DA"/>
    <w:rsid w:val="007C357E"/>
    <w:rsid w:val="007C35BB"/>
    <w:rsid w:val="007C3C6E"/>
    <w:rsid w:val="007C3D9C"/>
    <w:rsid w:val="007C40FD"/>
    <w:rsid w:val="007C41AB"/>
    <w:rsid w:val="007C4EF0"/>
    <w:rsid w:val="007C522B"/>
    <w:rsid w:val="007C6234"/>
    <w:rsid w:val="007C65ED"/>
    <w:rsid w:val="007C6907"/>
    <w:rsid w:val="007C6C71"/>
    <w:rsid w:val="007C6EB4"/>
    <w:rsid w:val="007C6FC5"/>
    <w:rsid w:val="007C6FF5"/>
    <w:rsid w:val="007C7724"/>
    <w:rsid w:val="007C7C03"/>
    <w:rsid w:val="007D0930"/>
    <w:rsid w:val="007D099F"/>
    <w:rsid w:val="007D0F6B"/>
    <w:rsid w:val="007D10D2"/>
    <w:rsid w:val="007D1194"/>
    <w:rsid w:val="007D13BA"/>
    <w:rsid w:val="007D172B"/>
    <w:rsid w:val="007D18DE"/>
    <w:rsid w:val="007D1C01"/>
    <w:rsid w:val="007D256E"/>
    <w:rsid w:val="007D2FB4"/>
    <w:rsid w:val="007D34AD"/>
    <w:rsid w:val="007D371A"/>
    <w:rsid w:val="007D4469"/>
    <w:rsid w:val="007D4856"/>
    <w:rsid w:val="007D4AD6"/>
    <w:rsid w:val="007D4E5B"/>
    <w:rsid w:val="007D4FBF"/>
    <w:rsid w:val="007D51E6"/>
    <w:rsid w:val="007D527F"/>
    <w:rsid w:val="007D54AE"/>
    <w:rsid w:val="007D55A4"/>
    <w:rsid w:val="007D5949"/>
    <w:rsid w:val="007D60DB"/>
    <w:rsid w:val="007D6247"/>
    <w:rsid w:val="007D659E"/>
    <w:rsid w:val="007D6973"/>
    <w:rsid w:val="007D758A"/>
    <w:rsid w:val="007D7853"/>
    <w:rsid w:val="007D78C4"/>
    <w:rsid w:val="007D795D"/>
    <w:rsid w:val="007E021E"/>
    <w:rsid w:val="007E04A4"/>
    <w:rsid w:val="007E0551"/>
    <w:rsid w:val="007E064F"/>
    <w:rsid w:val="007E0E35"/>
    <w:rsid w:val="007E1664"/>
    <w:rsid w:val="007E1A2B"/>
    <w:rsid w:val="007E2213"/>
    <w:rsid w:val="007E23C0"/>
    <w:rsid w:val="007E2539"/>
    <w:rsid w:val="007E253F"/>
    <w:rsid w:val="007E2679"/>
    <w:rsid w:val="007E2846"/>
    <w:rsid w:val="007E2A61"/>
    <w:rsid w:val="007E2CB3"/>
    <w:rsid w:val="007E2DA2"/>
    <w:rsid w:val="007E30A8"/>
    <w:rsid w:val="007E317A"/>
    <w:rsid w:val="007E3530"/>
    <w:rsid w:val="007E39A7"/>
    <w:rsid w:val="007E3D99"/>
    <w:rsid w:val="007E3E98"/>
    <w:rsid w:val="007E3F44"/>
    <w:rsid w:val="007E425D"/>
    <w:rsid w:val="007E55F2"/>
    <w:rsid w:val="007E57A4"/>
    <w:rsid w:val="007E5D48"/>
    <w:rsid w:val="007E5DFF"/>
    <w:rsid w:val="007E5E25"/>
    <w:rsid w:val="007E5FD9"/>
    <w:rsid w:val="007E6493"/>
    <w:rsid w:val="007E66A9"/>
    <w:rsid w:val="007E67BB"/>
    <w:rsid w:val="007E69A8"/>
    <w:rsid w:val="007E6A32"/>
    <w:rsid w:val="007E6C42"/>
    <w:rsid w:val="007E6D6C"/>
    <w:rsid w:val="007E6F37"/>
    <w:rsid w:val="007E751E"/>
    <w:rsid w:val="007E76EF"/>
    <w:rsid w:val="007E776D"/>
    <w:rsid w:val="007E7AC1"/>
    <w:rsid w:val="007F061D"/>
    <w:rsid w:val="007F0901"/>
    <w:rsid w:val="007F0905"/>
    <w:rsid w:val="007F09D6"/>
    <w:rsid w:val="007F0E9B"/>
    <w:rsid w:val="007F2223"/>
    <w:rsid w:val="007F2455"/>
    <w:rsid w:val="007F27B8"/>
    <w:rsid w:val="007F28DC"/>
    <w:rsid w:val="007F2A9B"/>
    <w:rsid w:val="007F2F09"/>
    <w:rsid w:val="007F345E"/>
    <w:rsid w:val="007F360B"/>
    <w:rsid w:val="007F363F"/>
    <w:rsid w:val="007F377B"/>
    <w:rsid w:val="007F3DA9"/>
    <w:rsid w:val="007F40CD"/>
    <w:rsid w:val="007F412D"/>
    <w:rsid w:val="007F4191"/>
    <w:rsid w:val="007F4429"/>
    <w:rsid w:val="007F4446"/>
    <w:rsid w:val="007F47EF"/>
    <w:rsid w:val="007F538B"/>
    <w:rsid w:val="007F563D"/>
    <w:rsid w:val="007F587B"/>
    <w:rsid w:val="007F587F"/>
    <w:rsid w:val="007F5DF2"/>
    <w:rsid w:val="007F623A"/>
    <w:rsid w:val="007F652D"/>
    <w:rsid w:val="007F686B"/>
    <w:rsid w:val="007F690A"/>
    <w:rsid w:val="007F6B3E"/>
    <w:rsid w:val="007F7478"/>
    <w:rsid w:val="007F76D0"/>
    <w:rsid w:val="007F792B"/>
    <w:rsid w:val="007F7962"/>
    <w:rsid w:val="007F7AF0"/>
    <w:rsid w:val="007F7E2C"/>
    <w:rsid w:val="007F7ECE"/>
    <w:rsid w:val="008001B9"/>
    <w:rsid w:val="00800A44"/>
    <w:rsid w:val="00800CF5"/>
    <w:rsid w:val="00801083"/>
    <w:rsid w:val="008012A6"/>
    <w:rsid w:val="008013EA"/>
    <w:rsid w:val="008014FF"/>
    <w:rsid w:val="008015C3"/>
    <w:rsid w:val="00801B5C"/>
    <w:rsid w:val="00801D1A"/>
    <w:rsid w:val="00801FA4"/>
    <w:rsid w:val="008025BE"/>
    <w:rsid w:val="00802656"/>
    <w:rsid w:val="008027DD"/>
    <w:rsid w:val="0080286F"/>
    <w:rsid w:val="008028E0"/>
    <w:rsid w:val="00802B2E"/>
    <w:rsid w:val="00802DFA"/>
    <w:rsid w:val="008030DA"/>
    <w:rsid w:val="00803214"/>
    <w:rsid w:val="00803678"/>
    <w:rsid w:val="00803B17"/>
    <w:rsid w:val="00803E7B"/>
    <w:rsid w:val="00804091"/>
    <w:rsid w:val="00804185"/>
    <w:rsid w:val="00804235"/>
    <w:rsid w:val="00804711"/>
    <w:rsid w:val="00804DF0"/>
    <w:rsid w:val="00805230"/>
    <w:rsid w:val="0080554E"/>
    <w:rsid w:val="008058A4"/>
    <w:rsid w:val="00805C54"/>
    <w:rsid w:val="00805E19"/>
    <w:rsid w:val="00806058"/>
    <w:rsid w:val="008060E3"/>
    <w:rsid w:val="0080624A"/>
    <w:rsid w:val="00806379"/>
    <w:rsid w:val="008065C5"/>
    <w:rsid w:val="008066D1"/>
    <w:rsid w:val="0080681F"/>
    <w:rsid w:val="0080719F"/>
    <w:rsid w:val="00807321"/>
    <w:rsid w:val="008073DC"/>
    <w:rsid w:val="00807A43"/>
    <w:rsid w:val="00807AD4"/>
    <w:rsid w:val="00807C3F"/>
    <w:rsid w:val="00807EE7"/>
    <w:rsid w:val="0081039F"/>
    <w:rsid w:val="00810675"/>
    <w:rsid w:val="00810ECF"/>
    <w:rsid w:val="00810F27"/>
    <w:rsid w:val="00811C33"/>
    <w:rsid w:val="00812366"/>
    <w:rsid w:val="0081269D"/>
    <w:rsid w:val="00812A17"/>
    <w:rsid w:val="00813106"/>
    <w:rsid w:val="00813215"/>
    <w:rsid w:val="008133B5"/>
    <w:rsid w:val="00813732"/>
    <w:rsid w:val="00813CE8"/>
    <w:rsid w:val="00813E8A"/>
    <w:rsid w:val="00814017"/>
    <w:rsid w:val="008141A9"/>
    <w:rsid w:val="00814285"/>
    <w:rsid w:val="008142DA"/>
    <w:rsid w:val="008147FD"/>
    <w:rsid w:val="00814A06"/>
    <w:rsid w:val="00814E79"/>
    <w:rsid w:val="00814F32"/>
    <w:rsid w:val="0081568C"/>
    <w:rsid w:val="008156EB"/>
    <w:rsid w:val="00815C52"/>
    <w:rsid w:val="0081697A"/>
    <w:rsid w:val="00816F20"/>
    <w:rsid w:val="0081712A"/>
    <w:rsid w:val="00817210"/>
    <w:rsid w:val="008176F8"/>
    <w:rsid w:val="008179DC"/>
    <w:rsid w:val="00817A25"/>
    <w:rsid w:val="00817FB3"/>
    <w:rsid w:val="00820599"/>
    <w:rsid w:val="00820633"/>
    <w:rsid w:val="00820DF5"/>
    <w:rsid w:val="00821794"/>
    <w:rsid w:val="00821F3A"/>
    <w:rsid w:val="00822626"/>
    <w:rsid w:val="0082276B"/>
    <w:rsid w:val="00822CBC"/>
    <w:rsid w:val="0082367C"/>
    <w:rsid w:val="008239B1"/>
    <w:rsid w:val="00823C13"/>
    <w:rsid w:val="00823DAF"/>
    <w:rsid w:val="00823EBA"/>
    <w:rsid w:val="00824661"/>
    <w:rsid w:val="00824829"/>
    <w:rsid w:val="00824A2C"/>
    <w:rsid w:val="00824E3E"/>
    <w:rsid w:val="00825B71"/>
    <w:rsid w:val="00825D23"/>
    <w:rsid w:val="0082612D"/>
    <w:rsid w:val="008262A4"/>
    <w:rsid w:val="008263F7"/>
    <w:rsid w:val="008264BD"/>
    <w:rsid w:val="008264CB"/>
    <w:rsid w:val="008265F2"/>
    <w:rsid w:val="008266A1"/>
    <w:rsid w:val="00826840"/>
    <w:rsid w:val="00826B88"/>
    <w:rsid w:val="00826CC3"/>
    <w:rsid w:val="0082785C"/>
    <w:rsid w:val="00827B92"/>
    <w:rsid w:val="00827D84"/>
    <w:rsid w:val="00827E3E"/>
    <w:rsid w:val="0083121A"/>
    <w:rsid w:val="00831787"/>
    <w:rsid w:val="00831B76"/>
    <w:rsid w:val="00831D1D"/>
    <w:rsid w:val="00832F3A"/>
    <w:rsid w:val="008333EB"/>
    <w:rsid w:val="008334D7"/>
    <w:rsid w:val="0083358F"/>
    <w:rsid w:val="00833BB7"/>
    <w:rsid w:val="008340A8"/>
    <w:rsid w:val="0083419F"/>
    <w:rsid w:val="00834AEF"/>
    <w:rsid w:val="00834CF2"/>
    <w:rsid w:val="00834E9A"/>
    <w:rsid w:val="008352A3"/>
    <w:rsid w:val="008356B0"/>
    <w:rsid w:val="00835834"/>
    <w:rsid w:val="0083584E"/>
    <w:rsid w:val="00836130"/>
    <w:rsid w:val="00836258"/>
    <w:rsid w:val="0083672F"/>
    <w:rsid w:val="00836759"/>
    <w:rsid w:val="008367FA"/>
    <w:rsid w:val="00836A83"/>
    <w:rsid w:val="00836B59"/>
    <w:rsid w:val="00836E8B"/>
    <w:rsid w:val="008371B0"/>
    <w:rsid w:val="00837213"/>
    <w:rsid w:val="0083748A"/>
    <w:rsid w:val="0083798A"/>
    <w:rsid w:val="00837B30"/>
    <w:rsid w:val="00837D6F"/>
    <w:rsid w:val="008403A0"/>
    <w:rsid w:val="00841985"/>
    <w:rsid w:val="008419AF"/>
    <w:rsid w:val="00841A05"/>
    <w:rsid w:val="00841A1C"/>
    <w:rsid w:val="00841D2B"/>
    <w:rsid w:val="0084245D"/>
    <w:rsid w:val="00842541"/>
    <w:rsid w:val="00842970"/>
    <w:rsid w:val="00842ABE"/>
    <w:rsid w:val="00842EDF"/>
    <w:rsid w:val="00843472"/>
    <w:rsid w:val="0084357C"/>
    <w:rsid w:val="00843B5F"/>
    <w:rsid w:val="00843C1A"/>
    <w:rsid w:val="00843C64"/>
    <w:rsid w:val="00843CE3"/>
    <w:rsid w:val="00843E80"/>
    <w:rsid w:val="008442D3"/>
    <w:rsid w:val="008442DE"/>
    <w:rsid w:val="0084456E"/>
    <w:rsid w:val="00844668"/>
    <w:rsid w:val="00845005"/>
    <w:rsid w:val="00845119"/>
    <w:rsid w:val="00845471"/>
    <w:rsid w:val="0084562F"/>
    <w:rsid w:val="00845C7A"/>
    <w:rsid w:val="00845CE4"/>
    <w:rsid w:val="00846221"/>
    <w:rsid w:val="0084635C"/>
    <w:rsid w:val="0084639E"/>
    <w:rsid w:val="008463D6"/>
    <w:rsid w:val="0084652F"/>
    <w:rsid w:val="00846806"/>
    <w:rsid w:val="00846DF2"/>
    <w:rsid w:val="00846F21"/>
    <w:rsid w:val="0084717A"/>
    <w:rsid w:val="008472E4"/>
    <w:rsid w:val="00847308"/>
    <w:rsid w:val="008478A2"/>
    <w:rsid w:val="008478FD"/>
    <w:rsid w:val="00847CB4"/>
    <w:rsid w:val="00847E1C"/>
    <w:rsid w:val="00847FB2"/>
    <w:rsid w:val="008502FE"/>
    <w:rsid w:val="0085053A"/>
    <w:rsid w:val="008506DF"/>
    <w:rsid w:val="00850AB1"/>
    <w:rsid w:val="00850C32"/>
    <w:rsid w:val="008510B0"/>
    <w:rsid w:val="0085146D"/>
    <w:rsid w:val="008516C4"/>
    <w:rsid w:val="00851AA5"/>
    <w:rsid w:val="00851B2D"/>
    <w:rsid w:val="00851DDB"/>
    <w:rsid w:val="0085217A"/>
    <w:rsid w:val="008522FF"/>
    <w:rsid w:val="0085272C"/>
    <w:rsid w:val="00852909"/>
    <w:rsid w:val="00853CA3"/>
    <w:rsid w:val="00853DE0"/>
    <w:rsid w:val="00853F7F"/>
    <w:rsid w:val="00854AC2"/>
    <w:rsid w:val="00855163"/>
    <w:rsid w:val="0085518A"/>
    <w:rsid w:val="00855369"/>
    <w:rsid w:val="008556B3"/>
    <w:rsid w:val="008558C4"/>
    <w:rsid w:val="008559DE"/>
    <w:rsid w:val="00855C6D"/>
    <w:rsid w:val="00855CB5"/>
    <w:rsid w:val="00856146"/>
    <w:rsid w:val="0085692A"/>
    <w:rsid w:val="00856940"/>
    <w:rsid w:val="00856ACA"/>
    <w:rsid w:val="00856AF4"/>
    <w:rsid w:val="00857001"/>
    <w:rsid w:val="0085748E"/>
    <w:rsid w:val="008578D7"/>
    <w:rsid w:val="008579A2"/>
    <w:rsid w:val="008603C2"/>
    <w:rsid w:val="00860496"/>
    <w:rsid w:val="00860A30"/>
    <w:rsid w:val="00860CF3"/>
    <w:rsid w:val="00860DB4"/>
    <w:rsid w:val="008610F2"/>
    <w:rsid w:val="0086144D"/>
    <w:rsid w:val="00861B82"/>
    <w:rsid w:val="00861BA9"/>
    <w:rsid w:val="00861D24"/>
    <w:rsid w:val="00861FEC"/>
    <w:rsid w:val="00862091"/>
    <w:rsid w:val="008620F9"/>
    <w:rsid w:val="00862184"/>
    <w:rsid w:val="008623B4"/>
    <w:rsid w:val="0086257F"/>
    <w:rsid w:val="00862F53"/>
    <w:rsid w:val="008633ED"/>
    <w:rsid w:val="0086355D"/>
    <w:rsid w:val="00863630"/>
    <w:rsid w:val="0086376A"/>
    <w:rsid w:val="00863965"/>
    <w:rsid w:val="008641DE"/>
    <w:rsid w:val="0086479C"/>
    <w:rsid w:val="008648D6"/>
    <w:rsid w:val="00864CBF"/>
    <w:rsid w:val="00864E6E"/>
    <w:rsid w:val="00864F97"/>
    <w:rsid w:val="00865126"/>
    <w:rsid w:val="0086529F"/>
    <w:rsid w:val="008659C8"/>
    <w:rsid w:val="00865CE2"/>
    <w:rsid w:val="0086616E"/>
    <w:rsid w:val="00866728"/>
    <w:rsid w:val="0086692E"/>
    <w:rsid w:val="00866B7D"/>
    <w:rsid w:val="00866D5C"/>
    <w:rsid w:val="0086727D"/>
    <w:rsid w:val="00867673"/>
    <w:rsid w:val="00867B1A"/>
    <w:rsid w:val="00867EA0"/>
    <w:rsid w:val="0087001C"/>
    <w:rsid w:val="00870425"/>
    <w:rsid w:val="00870555"/>
    <w:rsid w:val="008706D1"/>
    <w:rsid w:val="00870901"/>
    <w:rsid w:val="00870C7B"/>
    <w:rsid w:val="00870CD6"/>
    <w:rsid w:val="00870D5C"/>
    <w:rsid w:val="00871E49"/>
    <w:rsid w:val="00872068"/>
    <w:rsid w:val="0087211B"/>
    <w:rsid w:val="008725A8"/>
    <w:rsid w:val="00872722"/>
    <w:rsid w:val="008729B4"/>
    <w:rsid w:val="00872B28"/>
    <w:rsid w:val="00872F8A"/>
    <w:rsid w:val="0087320E"/>
    <w:rsid w:val="008732E7"/>
    <w:rsid w:val="00873579"/>
    <w:rsid w:val="00873703"/>
    <w:rsid w:val="00873D63"/>
    <w:rsid w:val="008740F2"/>
    <w:rsid w:val="00874C57"/>
    <w:rsid w:val="00874DB8"/>
    <w:rsid w:val="00874F57"/>
    <w:rsid w:val="008750A4"/>
    <w:rsid w:val="0087577E"/>
    <w:rsid w:val="00875840"/>
    <w:rsid w:val="00875C6C"/>
    <w:rsid w:val="00875EE6"/>
    <w:rsid w:val="0087601B"/>
    <w:rsid w:val="00876310"/>
    <w:rsid w:val="00876A04"/>
    <w:rsid w:val="00876EF0"/>
    <w:rsid w:val="0087712E"/>
    <w:rsid w:val="00877A0A"/>
    <w:rsid w:val="00880BB0"/>
    <w:rsid w:val="00881263"/>
    <w:rsid w:val="00881A35"/>
    <w:rsid w:val="00881B4F"/>
    <w:rsid w:val="00881E61"/>
    <w:rsid w:val="00881F92"/>
    <w:rsid w:val="008824AC"/>
    <w:rsid w:val="00882AA7"/>
    <w:rsid w:val="0088308A"/>
    <w:rsid w:val="00883223"/>
    <w:rsid w:val="008839AD"/>
    <w:rsid w:val="00883FC8"/>
    <w:rsid w:val="00884A66"/>
    <w:rsid w:val="008851F7"/>
    <w:rsid w:val="00885D59"/>
    <w:rsid w:val="00886535"/>
    <w:rsid w:val="00886754"/>
    <w:rsid w:val="008867C1"/>
    <w:rsid w:val="00886BDC"/>
    <w:rsid w:val="00886DD8"/>
    <w:rsid w:val="008871FF"/>
    <w:rsid w:val="00887517"/>
    <w:rsid w:val="0088751A"/>
    <w:rsid w:val="00887675"/>
    <w:rsid w:val="008876A7"/>
    <w:rsid w:val="00887AAE"/>
    <w:rsid w:val="00887AED"/>
    <w:rsid w:val="00887E34"/>
    <w:rsid w:val="00887E6A"/>
    <w:rsid w:val="008900A2"/>
    <w:rsid w:val="008901A4"/>
    <w:rsid w:val="0089075D"/>
    <w:rsid w:val="00890BC3"/>
    <w:rsid w:val="008912AE"/>
    <w:rsid w:val="008922D6"/>
    <w:rsid w:val="00892323"/>
    <w:rsid w:val="008927D8"/>
    <w:rsid w:val="008927F4"/>
    <w:rsid w:val="00892E44"/>
    <w:rsid w:val="00892EB9"/>
    <w:rsid w:val="0089335B"/>
    <w:rsid w:val="00893635"/>
    <w:rsid w:val="008938AA"/>
    <w:rsid w:val="00893ABA"/>
    <w:rsid w:val="008940CA"/>
    <w:rsid w:val="008941A3"/>
    <w:rsid w:val="008941DB"/>
    <w:rsid w:val="00894CD0"/>
    <w:rsid w:val="00895118"/>
    <w:rsid w:val="0089515B"/>
    <w:rsid w:val="00895394"/>
    <w:rsid w:val="00895612"/>
    <w:rsid w:val="00895650"/>
    <w:rsid w:val="00895E3A"/>
    <w:rsid w:val="00895E96"/>
    <w:rsid w:val="0089616E"/>
    <w:rsid w:val="00896288"/>
    <w:rsid w:val="0089628A"/>
    <w:rsid w:val="0089635A"/>
    <w:rsid w:val="008969CA"/>
    <w:rsid w:val="00896AD3"/>
    <w:rsid w:val="00896B24"/>
    <w:rsid w:val="00896B68"/>
    <w:rsid w:val="00896C46"/>
    <w:rsid w:val="00896CB4"/>
    <w:rsid w:val="00897283"/>
    <w:rsid w:val="008972C5"/>
    <w:rsid w:val="00897BE5"/>
    <w:rsid w:val="00897BF2"/>
    <w:rsid w:val="008A000C"/>
    <w:rsid w:val="008A03FD"/>
    <w:rsid w:val="008A076A"/>
    <w:rsid w:val="008A090A"/>
    <w:rsid w:val="008A109E"/>
    <w:rsid w:val="008A15CD"/>
    <w:rsid w:val="008A177C"/>
    <w:rsid w:val="008A2173"/>
    <w:rsid w:val="008A2769"/>
    <w:rsid w:val="008A2F25"/>
    <w:rsid w:val="008A2F71"/>
    <w:rsid w:val="008A2FCD"/>
    <w:rsid w:val="008A3053"/>
    <w:rsid w:val="008A31A5"/>
    <w:rsid w:val="008A354B"/>
    <w:rsid w:val="008A3685"/>
    <w:rsid w:val="008A36B2"/>
    <w:rsid w:val="008A36D1"/>
    <w:rsid w:val="008A3739"/>
    <w:rsid w:val="008A3C83"/>
    <w:rsid w:val="008A3D9A"/>
    <w:rsid w:val="008A4130"/>
    <w:rsid w:val="008A4506"/>
    <w:rsid w:val="008A4517"/>
    <w:rsid w:val="008A4831"/>
    <w:rsid w:val="008A4D6C"/>
    <w:rsid w:val="008A5054"/>
    <w:rsid w:val="008A5827"/>
    <w:rsid w:val="008A5D0A"/>
    <w:rsid w:val="008A5E64"/>
    <w:rsid w:val="008A5EDC"/>
    <w:rsid w:val="008A5F66"/>
    <w:rsid w:val="008A6443"/>
    <w:rsid w:val="008A68EF"/>
    <w:rsid w:val="008A6E6B"/>
    <w:rsid w:val="008A6F79"/>
    <w:rsid w:val="008A72A8"/>
    <w:rsid w:val="008A75A8"/>
    <w:rsid w:val="008A78A5"/>
    <w:rsid w:val="008A7D83"/>
    <w:rsid w:val="008B0102"/>
    <w:rsid w:val="008B0647"/>
    <w:rsid w:val="008B076E"/>
    <w:rsid w:val="008B09CF"/>
    <w:rsid w:val="008B0E9A"/>
    <w:rsid w:val="008B0EA7"/>
    <w:rsid w:val="008B0F27"/>
    <w:rsid w:val="008B1282"/>
    <w:rsid w:val="008B146C"/>
    <w:rsid w:val="008B1591"/>
    <w:rsid w:val="008B165D"/>
    <w:rsid w:val="008B1AAA"/>
    <w:rsid w:val="008B1BD5"/>
    <w:rsid w:val="008B1F53"/>
    <w:rsid w:val="008B2323"/>
    <w:rsid w:val="008B295E"/>
    <w:rsid w:val="008B2C0C"/>
    <w:rsid w:val="008B30AD"/>
    <w:rsid w:val="008B32CD"/>
    <w:rsid w:val="008B3489"/>
    <w:rsid w:val="008B37D3"/>
    <w:rsid w:val="008B3A0C"/>
    <w:rsid w:val="008B3D17"/>
    <w:rsid w:val="008B416E"/>
    <w:rsid w:val="008B435D"/>
    <w:rsid w:val="008B456C"/>
    <w:rsid w:val="008B4AB3"/>
    <w:rsid w:val="008B4D75"/>
    <w:rsid w:val="008B4FE6"/>
    <w:rsid w:val="008B53C2"/>
    <w:rsid w:val="008B5A32"/>
    <w:rsid w:val="008B6066"/>
    <w:rsid w:val="008B6892"/>
    <w:rsid w:val="008B68F6"/>
    <w:rsid w:val="008B690D"/>
    <w:rsid w:val="008B6BEC"/>
    <w:rsid w:val="008B6D8C"/>
    <w:rsid w:val="008B71D1"/>
    <w:rsid w:val="008B76D0"/>
    <w:rsid w:val="008B7B6D"/>
    <w:rsid w:val="008B7D4C"/>
    <w:rsid w:val="008C015E"/>
    <w:rsid w:val="008C01D2"/>
    <w:rsid w:val="008C0316"/>
    <w:rsid w:val="008C04AE"/>
    <w:rsid w:val="008C084E"/>
    <w:rsid w:val="008C08A6"/>
    <w:rsid w:val="008C0AA3"/>
    <w:rsid w:val="008C0B22"/>
    <w:rsid w:val="008C0F84"/>
    <w:rsid w:val="008C14CD"/>
    <w:rsid w:val="008C185F"/>
    <w:rsid w:val="008C1926"/>
    <w:rsid w:val="008C1953"/>
    <w:rsid w:val="008C1F2B"/>
    <w:rsid w:val="008C202B"/>
    <w:rsid w:val="008C2054"/>
    <w:rsid w:val="008C223C"/>
    <w:rsid w:val="008C2B96"/>
    <w:rsid w:val="008C2E5A"/>
    <w:rsid w:val="008C2E7C"/>
    <w:rsid w:val="008C2ECD"/>
    <w:rsid w:val="008C39E1"/>
    <w:rsid w:val="008C3F32"/>
    <w:rsid w:val="008C40A6"/>
    <w:rsid w:val="008C4362"/>
    <w:rsid w:val="008C4603"/>
    <w:rsid w:val="008C4691"/>
    <w:rsid w:val="008C4D51"/>
    <w:rsid w:val="008C4D72"/>
    <w:rsid w:val="008C501F"/>
    <w:rsid w:val="008C5848"/>
    <w:rsid w:val="008C5C0B"/>
    <w:rsid w:val="008C60CC"/>
    <w:rsid w:val="008C63B2"/>
    <w:rsid w:val="008C666A"/>
    <w:rsid w:val="008C66B2"/>
    <w:rsid w:val="008C6BB3"/>
    <w:rsid w:val="008C6EB1"/>
    <w:rsid w:val="008C7A83"/>
    <w:rsid w:val="008C7B7F"/>
    <w:rsid w:val="008C7D92"/>
    <w:rsid w:val="008D0216"/>
    <w:rsid w:val="008D02E5"/>
    <w:rsid w:val="008D0F63"/>
    <w:rsid w:val="008D1089"/>
    <w:rsid w:val="008D123E"/>
    <w:rsid w:val="008D1612"/>
    <w:rsid w:val="008D1647"/>
    <w:rsid w:val="008D17E9"/>
    <w:rsid w:val="008D186B"/>
    <w:rsid w:val="008D1EED"/>
    <w:rsid w:val="008D2015"/>
    <w:rsid w:val="008D20D4"/>
    <w:rsid w:val="008D2401"/>
    <w:rsid w:val="008D2C0B"/>
    <w:rsid w:val="008D3132"/>
    <w:rsid w:val="008D3265"/>
    <w:rsid w:val="008D3397"/>
    <w:rsid w:val="008D341D"/>
    <w:rsid w:val="008D37BC"/>
    <w:rsid w:val="008D3BFE"/>
    <w:rsid w:val="008D3E01"/>
    <w:rsid w:val="008D3EBC"/>
    <w:rsid w:val="008D4345"/>
    <w:rsid w:val="008D4462"/>
    <w:rsid w:val="008D49B6"/>
    <w:rsid w:val="008D4D0B"/>
    <w:rsid w:val="008D50ED"/>
    <w:rsid w:val="008D532B"/>
    <w:rsid w:val="008D5724"/>
    <w:rsid w:val="008D5F06"/>
    <w:rsid w:val="008D6186"/>
    <w:rsid w:val="008D6724"/>
    <w:rsid w:val="008D69A3"/>
    <w:rsid w:val="008D6C7B"/>
    <w:rsid w:val="008D6F66"/>
    <w:rsid w:val="008D6F9F"/>
    <w:rsid w:val="008D6FB3"/>
    <w:rsid w:val="008D70FF"/>
    <w:rsid w:val="008D7404"/>
    <w:rsid w:val="008D75FB"/>
    <w:rsid w:val="008D7974"/>
    <w:rsid w:val="008D7BD3"/>
    <w:rsid w:val="008D7BE7"/>
    <w:rsid w:val="008D7D42"/>
    <w:rsid w:val="008E0275"/>
    <w:rsid w:val="008E032D"/>
    <w:rsid w:val="008E0589"/>
    <w:rsid w:val="008E08A0"/>
    <w:rsid w:val="008E0B38"/>
    <w:rsid w:val="008E0BB6"/>
    <w:rsid w:val="008E115A"/>
    <w:rsid w:val="008E140C"/>
    <w:rsid w:val="008E1413"/>
    <w:rsid w:val="008E1BA3"/>
    <w:rsid w:val="008E1FFE"/>
    <w:rsid w:val="008E2004"/>
    <w:rsid w:val="008E20E9"/>
    <w:rsid w:val="008E2925"/>
    <w:rsid w:val="008E2A64"/>
    <w:rsid w:val="008E2E8F"/>
    <w:rsid w:val="008E3754"/>
    <w:rsid w:val="008E3D5F"/>
    <w:rsid w:val="008E448A"/>
    <w:rsid w:val="008E45CD"/>
    <w:rsid w:val="008E499D"/>
    <w:rsid w:val="008E49C1"/>
    <w:rsid w:val="008E4FB4"/>
    <w:rsid w:val="008E512B"/>
    <w:rsid w:val="008E542F"/>
    <w:rsid w:val="008E54F9"/>
    <w:rsid w:val="008E5A00"/>
    <w:rsid w:val="008E5DD8"/>
    <w:rsid w:val="008E5FA5"/>
    <w:rsid w:val="008E64D6"/>
    <w:rsid w:val="008E64E7"/>
    <w:rsid w:val="008E668B"/>
    <w:rsid w:val="008E6735"/>
    <w:rsid w:val="008E6E58"/>
    <w:rsid w:val="008E701F"/>
    <w:rsid w:val="008E7329"/>
    <w:rsid w:val="008E7465"/>
    <w:rsid w:val="008E7561"/>
    <w:rsid w:val="008E7C06"/>
    <w:rsid w:val="008F03DC"/>
    <w:rsid w:val="008F06D0"/>
    <w:rsid w:val="008F0CE6"/>
    <w:rsid w:val="008F12D6"/>
    <w:rsid w:val="008F1C3A"/>
    <w:rsid w:val="008F1E66"/>
    <w:rsid w:val="008F21FF"/>
    <w:rsid w:val="008F26BC"/>
    <w:rsid w:val="008F3232"/>
    <w:rsid w:val="008F3324"/>
    <w:rsid w:val="008F387D"/>
    <w:rsid w:val="008F39E4"/>
    <w:rsid w:val="008F3BB0"/>
    <w:rsid w:val="008F3F2C"/>
    <w:rsid w:val="008F40CC"/>
    <w:rsid w:val="008F44C9"/>
    <w:rsid w:val="008F48F2"/>
    <w:rsid w:val="008F4E72"/>
    <w:rsid w:val="008F4EAC"/>
    <w:rsid w:val="008F4F8C"/>
    <w:rsid w:val="008F5063"/>
    <w:rsid w:val="008F52FB"/>
    <w:rsid w:val="008F59C6"/>
    <w:rsid w:val="008F5EFE"/>
    <w:rsid w:val="008F6942"/>
    <w:rsid w:val="008F6E78"/>
    <w:rsid w:val="008F74D6"/>
    <w:rsid w:val="008F7748"/>
    <w:rsid w:val="008F799B"/>
    <w:rsid w:val="008F7AFF"/>
    <w:rsid w:val="008F7B6A"/>
    <w:rsid w:val="008F7C0F"/>
    <w:rsid w:val="008F7E48"/>
    <w:rsid w:val="00900004"/>
    <w:rsid w:val="00900593"/>
    <w:rsid w:val="00900812"/>
    <w:rsid w:val="00900E78"/>
    <w:rsid w:val="009011E7"/>
    <w:rsid w:val="009014EB"/>
    <w:rsid w:val="00901814"/>
    <w:rsid w:val="00901FC0"/>
    <w:rsid w:val="00902CD7"/>
    <w:rsid w:val="0090305C"/>
    <w:rsid w:val="00903173"/>
    <w:rsid w:val="00903471"/>
    <w:rsid w:val="009037F7"/>
    <w:rsid w:val="009040C2"/>
    <w:rsid w:val="009056EC"/>
    <w:rsid w:val="00905F43"/>
    <w:rsid w:val="009068D6"/>
    <w:rsid w:val="009074E7"/>
    <w:rsid w:val="0090778C"/>
    <w:rsid w:val="009077A1"/>
    <w:rsid w:val="00907A44"/>
    <w:rsid w:val="00907C23"/>
    <w:rsid w:val="00907CE7"/>
    <w:rsid w:val="00907D33"/>
    <w:rsid w:val="009101B6"/>
    <w:rsid w:val="009103EB"/>
    <w:rsid w:val="009104CE"/>
    <w:rsid w:val="009105C0"/>
    <w:rsid w:val="009106C8"/>
    <w:rsid w:val="00910759"/>
    <w:rsid w:val="00910BCE"/>
    <w:rsid w:val="00910DE5"/>
    <w:rsid w:val="00910E23"/>
    <w:rsid w:val="00910E3F"/>
    <w:rsid w:val="009113AE"/>
    <w:rsid w:val="0091155C"/>
    <w:rsid w:val="009115ED"/>
    <w:rsid w:val="00911CD3"/>
    <w:rsid w:val="00912237"/>
    <w:rsid w:val="00912685"/>
    <w:rsid w:val="00912BCB"/>
    <w:rsid w:val="00913199"/>
    <w:rsid w:val="00913212"/>
    <w:rsid w:val="0091328A"/>
    <w:rsid w:val="0091328F"/>
    <w:rsid w:val="0091340C"/>
    <w:rsid w:val="009135C8"/>
    <w:rsid w:val="00913CF8"/>
    <w:rsid w:val="00913E56"/>
    <w:rsid w:val="00913FC3"/>
    <w:rsid w:val="00913FE6"/>
    <w:rsid w:val="00914372"/>
    <w:rsid w:val="00915524"/>
    <w:rsid w:val="0091578A"/>
    <w:rsid w:val="00915FAE"/>
    <w:rsid w:val="0091616E"/>
    <w:rsid w:val="009163B5"/>
    <w:rsid w:val="009165B1"/>
    <w:rsid w:val="00916871"/>
    <w:rsid w:val="00916A7C"/>
    <w:rsid w:val="009171C9"/>
    <w:rsid w:val="009175D3"/>
    <w:rsid w:val="00920270"/>
    <w:rsid w:val="0092028B"/>
    <w:rsid w:val="009203BB"/>
    <w:rsid w:val="00920671"/>
    <w:rsid w:val="00920910"/>
    <w:rsid w:val="00920AA8"/>
    <w:rsid w:val="00920C67"/>
    <w:rsid w:val="00920E6A"/>
    <w:rsid w:val="00921417"/>
    <w:rsid w:val="009215E8"/>
    <w:rsid w:val="0092171D"/>
    <w:rsid w:val="00921B21"/>
    <w:rsid w:val="009222E5"/>
    <w:rsid w:val="00922347"/>
    <w:rsid w:val="00923362"/>
    <w:rsid w:val="00923B32"/>
    <w:rsid w:val="009244EE"/>
    <w:rsid w:val="0092451C"/>
    <w:rsid w:val="00924A54"/>
    <w:rsid w:val="00924ACF"/>
    <w:rsid w:val="00924CDC"/>
    <w:rsid w:val="0092501D"/>
    <w:rsid w:val="0092529D"/>
    <w:rsid w:val="009253B9"/>
    <w:rsid w:val="00925727"/>
    <w:rsid w:val="0092576E"/>
    <w:rsid w:val="00925843"/>
    <w:rsid w:val="0092587E"/>
    <w:rsid w:val="009258D8"/>
    <w:rsid w:val="00925A19"/>
    <w:rsid w:val="00925CD4"/>
    <w:rsid w:val="00925F21"/>
    <w:rsid w:val="009264F0"/>
    <w:rsid w:val="009269F1"/>
    <w:rsid w:val="009272EF"/>
    <w:rsid w:val="00927309"/>
    <w:rsid w:val="00927327"/>
    <w:rsid w:val="00927531"/>
    <w:rsid w:val="0092790E"/>
    <w:rsid w:val="00927953"/>
    <w:rsid w:val="009300AF"/>
    <w:rsid w:val="009300B3"/>
    <w:rsid w:val="009300EB"/>
    <w:rsid w:val="009301A8"/>
    <w:rsid w:val="00930295"/>
    <w:rsid w:val="0093039A"/>
    <w:rsid w:val="0093055F"/>
    <w:rsid w:val="009308BF"/>
    <w:rsid w:val="00930DC8"/>
    <w:rsid w:val="00930E38"/>
    <w:rsid w:val="00930F43"/>
    <w:rsid w:val="0093103B"/>
    <w:rsid w:val="009311B5"/>
    <w:rsid w:val="009311FD"/>
    <w:rsid w:val="00931DBE"/>
    <w:rsid w:val="00931E25"/>
    <w:rsid w:val="00931E73"/>
    <w:rsid w:val="0093251B"/>
    <w:rsid w:val="00932766"/>
    <w:rsid w:val="0093285F"/>
    <w:rsid w:val="00932FF1"/>
    <w:rsid w:val="00933808"/>
    <w:rsid w:val="00933B84"/>
    <w:rsid w:val="00933DB6"/>
    <w:rsid w:val="00934335"/>
    <w:rsid w:val="00934497"/>
    <w:rsid w:val="00934A02"/>
    <w:rsid w:val="00934AE1"/>
    <w:rsid w:val="00934BAC"/>
    <w:rsid w:val="009351A6"/>
    <w:rsid w:val="009353C8"/>
    <w:rsid w:val="00935804"/>
    <w:rsid w:val="009360C5"/>
    <w:rsid w:val="00936225"/>
    <w:rsid w:val="00936232"/>
    <w:rsid w:val="00936279"/>
    <w:rsid w:val="009363DA"/>
    <w:rsid w:val="00936E01"/>
    <w:rsid w:val="009372C2"/>
    <w:rsid w:val="0093780E"/>
    <w:rsid w:val="009378D1"/>
    <w:rsid w:val="0094072A"/>
    <w:rsid w:val="00940A96"/>
    <w:rsid w:val="00940B16"/>
    <w:rsid w:val="00940D1D"/>
    <w:rsid w:val="00940E09"/>
    <w:rsid w:val="0094107C"/>
    <w:rsid w:val="00941776"/>
    <w:rsid w:val="00941F3D"/>
    <w:rsid w:val="00941FC7"/>
    <w:rsid w:val="00942ED8"/>
    <w:rsid w:val="0094306B"/>
    <w:rsid w:val="00943680"/>
    <w:rsid w:val="0094383B"/>
    <w:rsid w:val="0094396E"/>
    <w:rsid w:val="009447BB"/>
    <w:rsid w:val="00944808"/>
    <w:rsid w:val="009449FD"/>
    <w:rsid w:val="00944A65"/>
    <w:rsid w:val="00944AAD"/>
    <w:rsid w:val="00944DC3"/>
    <w:rsid w:val="00945092"/>
    <w:rsid w:val="009457E4"/>
    <w:rsid w:val="00945876"/>
    <w:rsid w:val="0094598D"/>
    <w:rsid w:val="00945C35"/>
    <w:rsid w:val="00946292"/>
    <w:rsid w:val="0094643F"/>
    <w:rsid w:val="00946EE6"/>
    <w:rsid w:val="00947279"/>
    <w:rsid w:val="00947715"/>
    <w:rsid w:val="009477AB"/>
    <w:rsid w:val="00947B02"/>
    <w:rsid w:val="0095018D"/>
    <w:rsid w:val="00950628"/>
    <w:rsid w:val="00950944"/>
    <w:rsid w:val="00950C6B"/>
    <w:rsid w:val="00950D33"/>
    <w:rsid w:val="009511F9"/>
    <w:rsid w:val="00951373"/>
    <w:rsid w:val="0095167E"/>
    <w:rsid w:val="00951A85"/>
    <w:rsid w:val="00951B69"/>
    <w:rsid w:val="00951CB8"/>
    <w:rsid w:val="00951DA1"/>
    <w:rsid w:val="00952460"/>
    <w:rsid w:val="009529BB"/>
    <w:rsid w:val="00953229"/>
    <w:rsid w:val="0095383E"/>
    <w:rsid w:val="00953C05"/>
    <w:rsid w:val="00954101"/>
    <w:rsid w:val="00954155"/>
    <w:rsid w:val="009542A0"/>
    <w:rsid w:val="009545B0"/>
    <w:rsid w:val="00954A59"/>
    <w:rsid w:val="00954C72"/>
    <w:rsid w:val="00954E7A"/>
    <w:rsid w:val="00954EE0"/>
    <w:rsid w:val="00955033"/>
    <w:rsid w:val="00955205"/>
    <w:rsid w:val="0095527B"/>
    <w:rsid w:val="009552D3"/>
    <w:rsid w:val="009555B0"/>
    <w:rsid w:val="009556B0"/>
    <w:rsid w:val="00955BD9"/>
    <w:rsid w:val="00955ED5"/>
    <w:rsid w:val="00955F1E"/>
    <w:rsid w:val="009564D9"/>
    <w:rsid w:val="009565DF"/>
    <w:rsid w:val="009566AD"/>
    <w:rsid w:val="0095685C"/>
    <w:rsid w:val="009569DA"/>
    <w:rsid w:val="00956A31"/>
    <w:rsid w:val="00956C22"/>
    <w:rsid w:val="00956C9D"/>
    <w:rsid w:val="00956CC4"/>
    <w:rsid w:val="00956DE9"/>
    <w:rsid w:val="00956F1C"/>
    <w:rsid w:val="0095710D"/>
    <w:rsid w:val="0095775A"/>
    <w:rsid w:val="00957779"/>
    <w:rsid w:val="00957871"/>
    <w:rsid w:val="00957A18"/>
    <w:rsid w:val="00957B5E"/>
    <w:rsid w:val="00957B9D"/>
    <w:rsid w:val="00957E4B"/>
    <w:rsid w:val="009607F8"/>
    <w:rsid w:val="009609CE"/>
    <w:rsid w:val="00960CE4"/>
    <w:rsid w:val="00960F94"/>
    <w:rsid w:val="0096140D"/>
    <w:rsid w:val="009617F2"/>
    <w:rsid w:val="00961997"/>
    <w:rsid w:val="00961AA2"/>
    <w:rsid w:val="00961BE5"/>
    <w:rsid w:val="00961CE0"/>
    <w:rsid w:val="00961F02"/>
    <w:rsid w:val="009626E5"/>
    <w:rsid w:val="00962EAE"/>
    <w:rsid w:val="00962F07"/>
    <w:rsid w:val="00963373"/>
    <w:rsid w:val="009636B8"/>
    <w:rsid w:val="00963AFA"/>
    <w:rsid w:val="00963C9D"/>
    <w:rsid w:val="00963CA4"/>
    <w:rsid w:val="00964524"/>
    <w:rsid w:val="009645B8"/>
    <w:rsid w:val="00964609"/>
    <w:rsid w:val="00964748"/>
    <w:rsid w:val="0096486D"/>
    <w:rsid w:val="00964C36"/>
    <w:rsid w:val="00964D09"/>
    <w:rsid w:val="00964FDE"/>
    <w:rsid w:val="00965261"/>
    <w:rsid w:val="009654D2"/>
    <w:rsid w:val="009656F2"/>
    <w:rsid w:val="00965889"/>
    <w:rsid w:val="00965F51"/>
    <w:rsid w:val="00966307"/>
    <w:rsid w:val="00966372"/>
    <w:rsid w:val="00966BC6"/>
    <w:rsid w:val="00966D41"/>
    <w:rsid w:val="00966DDA"/>
    <w:rsid w:val="009670AB"/>
    <w:rsid w:val="00967175"/>
    <w:rsid w:val="0096760C"/>
    <w:rsid w:val="009678C3"/>
    <w:rsid w:val="00967A3B"/>
    <w:rsid w:val="00970260"/>
    <w:rsid w:val="0097048B"/>
    <w:rsid w:val="00970A29"/>
    <w:rsid w:val="00970B08"/>
    <w:rsid w:val="00970CC3"/>
    <w:rsid w:val="00970DBF"/>
    <w:rsid w:val="00970FD5"/>
    <w:rsid w:val="00971A78"/>
    <w:rsid w:val="00972128"/>
    <w:rsid w:val="0097222E"/>
    <w:rsid w:val="009726F5"/>
    <w:rsid w:val="009727EC"/>
    <w:rsid w:val="00972DF6"/>
    <w:rsid w:val="00972E0F"/>
    <w:rsid w:val="009739F1"/>
    <w:rsid w:val="009743C1"/>
    <w:rsid w:val="0097468F"/>
    <w:rsid w:val="00974B28"/>
    <w:rsid w:val="00974BFB"/>
    <w:rsid w:val="00974F74"/>
    <w:rsid w:val="009755DB"/>
    <w:rsid w:val="009756CE"/>
    <w:rsid w:val="0097663B"/>
    <w:rsid w:val="00976D49"/>
    <w:rsid w:val="00976F1B"/>
    <w:rsid w:val="00976F4C"/>
    <w:rsid w:val="0097721A"/>
    <w:rsid w:val="00977B82"/>
    <w:rsid w:val="00980221"/>
    <w:rsid w:val="009803B3"/>
    <w:rsid w:val="00981251"/>
    <w:rsid w:val="00981B61"/>
    <w:rsid w:val="00981B7D"/>
    <w:rsid w:val="00981BCB"/>
    <w:rsid w:val="009820D5"/>
    <w:rsid w:val="00982159"/>
    <w:rsid w:val="0098220B"/>
    <w:rsid w:val="00982E4D"/>
    <w:rsid w:val="00982E8C"/>
    <w:rsid w:val="009832CB"/>
    <w:rsid w:val="00983646"/>
    <w:rsid w:val="00983A59"/>
    <w:rsid w:val="00983C00"/>
    <w:rsid w:val="00984590"/>
    <w:rsid w:val="0098463A"/>
    <w:rsid w:val="009847B1"/>
    <w:rsid w:val="009847F2"/>
    <w:rsid w:val="00984A94"/>
    <w:rsid w:val="00984C49"/>
    <w:rsid w:val="00984EA9"/>
    <w:rsid w:val="00984F1C"/>
    <w:rsid w:val="009852EF"/>
    <w:rsid w:val="0098566E"/>
    <w:rsid w:val="00985672"/>
    <w:rsid w:val="00985703"/>
    <w:rsid w:val="00985C4D"/>
    <w:rsid w:val="00985E54"/>
    <w:rsid w:val="009861B9"/>
    <w:rsid w:val="00986375"/>
    <w:rsid w:val="00986421"/>
    <w:rsid w:val="00986D82"/>
    <w:rsid w:val="00986E08"/>
    <w:rsid w:val="00987098"/>
    <w:rsid w:val="009873D9"/>
    <w:rsid w:val="009879EA"/>
    <w:rsid w:val="00987D77"/>
    <w:rsid w:val="00990D2C"/>
    <w:rsid w:val="00990E68"/>
    <w:rsid w:val="0099118B"/>
    <w:rsid w:val="0099152F"/>
    <w:rsid w:val="00991748"/>
    <w:rsid w:val="00991EAF"/>
    <w:rsid w:val="009924E7"/>
    <w:rsid w:val="00992674"/>
    <w:rsid w:val="009927DF"/>
    <w:rsid w:val="009929A1"/>
    <w:rsid w:val="00992BEF"/>
    <w:rsid w:val="00993057"/>
    <w:rsid w:val="00993161"/>
    <w:rsid w:val="00993238"/>
    <w:rsid w:val="009934D2"/>
    <w:rsid w:val="00993A15"/>
    <w:rsid w:val="00993A78"/>
    <w:rsid w:val="00993AB9"/>
    <w:rsid w:val="00994127"/>
    <w:rsid w:val="009942D0"/>
    <w:rsid w:val="00994BC5"/>
    <w:rsid w:val="0099568D"/>
    <w:rsid w:val="0099573A"/>
    <w:rsid w:val="009957EA"/>
    <w:rsid w:val="009960AD"/>
    <w:rsid w:val="00996181"/>
    <w:rsid w:val="00996297"/>
    <w:rsid w:val="0099657B"/>
    <w:rsid w:val="0099668E"/>
    <w:rsid w:val="00997111"/>
    <w:rsid w:val="00997355"/>
    <w:rsid w:val="009977F1"/>
    <w:rsid w:val="00997D7B"/>
    <w:rsid w:val="009A0393"/>
    <w:rsid w:val="009A077B"/>
    <w:rsid w:val="009A0A55"/>
    <w:rsid w:val="009A15FB"/>
    <w:rsid w:val="009A1E4B"/>
    <w:rsid w:val="009A1FC4"/>
    <w:rsid w:val="009A1FD9"/>
    <w:rsid w:val="009A29A3"/>
    <w:rsid w:val="009A29BD"/>
    <w:rsid w:val="009A29EA"/>
    <w:rsid w:val="009A2FAC"/>
    <w:rsid w:val="009A317C"/>
    <w:rsid w:val="009A36C7"/>
    <w:rsid w:val="009A3F81"/>
    <w:rsid w:val="009A4448"/>
    <w:rsid w:val="009A466A"/>
    <w:rsid w:val="009A4E54"/>
    <w:rsid w:val="009A4E84"/>
    <w:rsid w:val="009A52AB"/>
    <w:rsid w:val="009A5323"/>
    <w:rsid w:val="009A578E"/>
    <w:rsid w:val="009A5B5B"/>
    <w:rsid w:val="009A6448"/>
    <w:rsid w:val="009A6580"/>
    <w:rsid w:val="009A6897"/>
    <w:rsid w:val="009A6D9D"/>
    <w:rsid w:val="009A741F"/>
    <w:rsid w:val="009A7778"/>
    <w:rsid w:val="009A7A86"/>
    <w:rsid w:val="009A7C4D"/>
    <w:rsid w:val="009B0957"/>
    <w:rsid w:val="009B0E52"/>
    <w:rsid w:val="009B0FF1"/>
    <w:rsid w:val="009B12DA"/>
    <w:rsid w:val="009B1ED5"/>
    <w:rsid w:val="009B25A1"/>
    <w:rsid w:val="009B2692"/>
    <w:rsid w:val="009B2C72"/>
    <w:rsid w:val="009B3343"/>
    <w:rsid w:val="009B3E0F"/>
    <w:rsid w:val="009B4000"/>
    <w:rsid w:val="009B4043"/>
    <w:rsid w:val="009B4284"/>
    <w:rsid w:val="009B436D"/>
    <w:rsid w:val="009B4488"/>
    <w:rsid w:val="009B46D1"/>
    <w:rsid w:val="009B4710"/>
    <w:rsid w:val="009B4813"/>
    <w:rsid w:val="009B4A73"/>
    <w:rsid w:val="009B5096"/>
    <w:rsid w:val="009B55CA"/>
    <w:rsid w:val="009B563E"/>
    <w:rsid w:val="009B58B2"/>
    <w:rsid w:val="009B5910"/>
    <w:rsid w:val="009B5F4A"/>
    <w:rsid w:val="009B5FF9"/>
    <w:rsid w:val="009B67C0"/>
    <w:rsid w:val="009B6832"/>
    <w:rsid w:val="009B6915"/>
    <w:rsid w:val="009B6CB5"/>
    <w:rsid w:val="009B726E"/>
    <w:rsid w:val="009B7B4E"/>
    <w:rsid w:val="009B7E05"/>
    <w:rsid w:val="009C01A5"/>
    <w:rsid w:val="009C0999"/>
    <w:rsid w:val="009C0C94"/>
    <w:rsid w:val="009C0CFA"/>
    <w:rsid w:val="009C12E4"/>
    <w:rsid w:val="009C137D"/>
    <w:rsid w:val="009C1AD8"/>
    <w:rsid w:val="009C1B00"/>
    <w:rsid w:val="009C1D0E"/>
    <w:rsid w:val="009C1DC5"/>
    <w:rsid w:val="009C1E5B"/>
    <w:rsid w:val="009C2002"/>
    <w:rsid w:val="009C2555"/>
    <w:rsid w:val="009C2C80"/>
    <w:rsid w:val="009C2DC0"/>
    <w:rsid w:val="009C3168"/>
    <w:rsid w:val="009C3191"/>
    <w:rsid w:val="009C344C"/>
    <w:rsid w:val="009C3A59"/>
    <w:rsid w:val="009C3B58"/>
    <w:rsid w:val="009C3B72"/>
    <w:rsid w:val="009C3F96"/>
    <w:rsid w:val="009C40E7"/>
    <w:rsid w:val="009C4779"/>
    <w:rsid w:val="009C47A7"/>
    <w:rsid w:val="009C47EB"/>
    <w:rsid w:val="009C4E81"/>
    <w:rsid w:val="009C4F4B"/>
    <w:rsid w:val="009C52D3"/>
    <w:rsid w:val="009C5772"/>
    <w:rsid w:val="009C5BB9"/>
    <w:rsid w:val="009C5CC2"/>
    <w:rsid w:val="009C61E9"/>
    <w:rsid w:val="009C673E"/>
    <w:rsid w:val="009C6893"/>
    <w:rsid w:val="009C68F9"/>
    <w:rsid w:val="009C6941"/>
    <w:rsid w:val="009C6B14"/>
    <w:rsid w:val="009C72F7"/>
    <w:rsid w:val="009C7A01"/>
    <w:rsid w:val="009C7C19"/>
    <w:rsid w:val="009C7CCA"/>
    <w:rsid w:val="009C7FE8"/>
    <w:rsid w:val="009D050C"/>
    <w:rsid w:val="009D0BA5"/>
    <w:rsid w:val="009D0D77"/>
    <w:rsid w:val="009D0E1A"/>
    <w:rsid w:val="009D0E20"/>
    <w:rsid w:val="009D10A6"/>
    <w:rsid w:val="009D10FC"/>
    <w:rsid w:val="009D1259"/>
    <w:rsid w:val="009D148B"/>
    <w:rsid w:val="009D1981"/>
    <w:rsid w:val="009D1A04"/>
    <w:rsid w:val="009D1D5F"/>
    <w:rsid w:val="009D2240"/>
    <w:rsid w:val="009D2576"/>
    <w:rsid w:val="009D2C90"/>
    <w:rsid w:val="009D2D88"/>
    <w:rsid w:val="009D32BE"/>
    <w:rsid w:val="009D3562"/>
    <w:rsid w:val="009D3C12"/>
    <w:rsid w:val="009D3F73"/>
    <w:rsid w:val="009D4418"/>
    <w:rsid w:val="009D484C"/>
    <w:rsid w:val="009D53FB"/>
    <w:rsid w:val="009D5577"/>
    <w:rsid w:val="009D565E"/>
    <w:rsid w:val="009D5852"/>
    <w:rsid w:val="009D61C8"/>
    <w:rsid w:val="009D6463"/>
    <w:rsid w:val="009D67A0"/>
    <w:rsid w:val="009D685C"/>
    <w:rsid w:val="009D6F01"/>
    <w:rsid w:val="009D712B"/>
    <w:rsid w:val="009D740E"/>
    <w:rsid w:val="009D79EF"/>
    <w:rsid w:val="009D7E59"/>
    <w:rsid w:val="009E088A"/>
    <w:rsid w:val="009E0B44"/>
    <w:rsid w:val="009E0E87"/>
    <w:rsid w:val="009E0F1E"/>
    <w:rsid w:val="009E18D0"/>
    <w:rsid w:val="009E1DDB"/>
    <w:rsid w:val="009E2117"/>
    <w:rsid w:val="009E2540"/>
    <w:rsid w:val="009E2DBB"/>
    <w:rsid w:val="009E3051"/>
    <w:rsid w:val="009E35D2"/>
    <w:rsid w:val="009E37F9"/>
    <w:rsid w:val="009E3E40"/>
    <w:rsid w:val="009E424D"/>
    <w:rsid w:val="009E451B"/>
    <w:rsid w:val="009E47B5"/>
    <w:rsid w:val="009E4FAB"/>
    <w:rsid w:val="009E51DD"/>
    <w:rsid w:val="009E5B25"/>
    <w:rsid w:val="009E60CA"/>
    <w:rsid w:val="009E615A"/>
    <w:rsid w:val="009E6492"/>
    <w:rsid w:val="009E6C1C"/>
    <w:rsid w:val="009E6C22"/>
    <w:rsid w:val="009E6D93"/>
    <w:rsid w:val="009E6DCF"/>
    <w:rsid w:val="009E7455"/>
    <w:rsid w:val="009E77AF"/>
    <w:rsid w:val="009E7BA0"/>
    <w:rsid w:val="009F01D2"/>
    <w:rsid w:val="009F06D3"/>
    <w:rsid w:val="009F0D10"/>
    <w:rsid w:val="009F12A7"/>
    <w:rsid w:val="009F18AD"/>
    <w:rsid w:val="009F21F5"/>
    <w:rsid w:val="009F2575"/>
    <w:rsid w:val="009F32A8"/>
    <w:rsid w:val="009F3304"/>
    <w:rsid w:val="009F330D"/>
    <w:rsid w:val="009F3450"/>
    <w:rsid w:val="009F35EB"/>
    <w:rsid w:val="009F3DAA"/>
    <w:rsid w:val="009F3F3F"/>
    <w:rsid w:val="009F3F80"/>
    <w:rsid w:val="009F3FAA"/>
    <w:rsid w:val="009F42C0"/>
    <w:rsid w:val="009F484A"/>
    <w:rsid w:val="009F5158"/>
    <w:rsid w:val="009F54E8"/>
    <w:rsid w:val="009F5780"/>
    <w:rsid w:val="009F59D1"/>
    <w:rsid w:val="009F5A49"/>
    <w:rsid w:val="009F63EF"/>
    <w:rsid w:val="009F6695"/>
    <w:rsid w:val="009F6AF0"/>
    <w:rsid w:val="009F6B13"/>
    <w:rsid w:val="009F6D33"/>
    <w:rsid w:val="009F6E37"/>
    <w:rsid w:val="009F716E"/>
    <w:rsid w:val="009F75AE"/>
    <w:rsid w:val="009F767E"/>
    <w:rsid w:val="009F78B1"/>
    <w:rsid w:val="009F7942"/>
    <w:rsid w:val="009F7960"/>
    <w:rsid w:val="009F7BBB"/>
    <w:rsid w:val="009F7BE9"/>
    <w:rsid w:val="009F7D86"/>
    <w:rsid w:val="009F7F36"/>
    <w:rsid w:val="00A00351"/>
    <w:rsid w:val="00A005F2"/>
    <w:rsid w:val="00A00BE2"/>
    <w:rsid w:val="00A0102A"/>
    <w:rsid w:val="00A0176A"/>
    <w:rsid w:val="00A01CE3"/>
    <w:rsid w:val="00A0218B"/>
    <w:rsid w:val="00A0285F"/>
    <w:rsid w:val="00A02E23"/>
    <w:rsid w:val="00A02E63"/>
    <w:rsid w:val="00A0308F"/>
    <w:rsid w:val="00A035B2"/>
    <w:rsid w:val="00A03865"/>
    <w:rsid w:val="00A03B2F"/>
    <w:rsid w:val="00A03C93"/>
    <w:rsid w:val="00A03E64"/>
    <w:rsid w:val="00A03FB0"/>
    <w:rsid w:val="00A04078"/>
    <w:rsid w:val="00A041B2"/>
    <w:rsid w:val="00A04347"/>
    <w:rsid w:val="00A0455B"/>
    <w:rsid w:val="00A04847"/>
    <w:rsid w:val="00A04C30"/>
    <w:rsid w:val="00A051C7"/>
    <w:rsid w:val="00A052D1"/>
    <w:rsid w:val="00A061E8"/>
    <w:rsid w:val="00A06436"/>
    <w:rsid w:val="00A06697"/>
    <w:rsid w:val="00A069EC"/>
    <w:rsid w:val="00A06D5E"/>
    <w:rsid w:val="00A073F9"/>
    <w:rsid w:val="00A0741B"/>
    <w:rsid w:val="00A07572"/>
    <w:rsid w:val="00A076A1"/>
    <w:rsid w:val="00A076DF"/>
    <w:rsid w:val="00A0782C"/>
    <w:rsid w:val="00A07F06"/>
    <w:rsid w:val="00A10312"/>
    <w:rsid w:val="00A10785"/>
    <w:rsid w:val="00A11ADB"/>
    <w:rsid w:val="00A11D1C"/>
    <w:rsid w:val="00A12648"/>
    <w:rsid w:val="00A12B5C"/>
    <w:rsid w:val="00A13070"/>
    <w:rsid w:val="00A1372F"/>
    <w:rsid w:val="00A139D6"/>
    <w:rsid w:val="00A13B03"/>
    <w:rsid w:val="00A14435"/>
    <w:rsid w:val="00A145B9"/>
    <w:rsid w:val="00A14768"/>
    <w:rsid w:val="00A15604"/>
    <w:rsid w:val="00A15A4B"/>
    <w:rsid w:val="00A15FBB"/>
    <w:rsid w:val="00A16030"/>
    <w:rsid w:val="00A16137"/>
    <w:rsid w:val="00A161DE"/>
    <w:rsid w:val="00A1620A"/>
    <w:rsid w:val="00A1624A"/>
    <w:rsid w:val="00A163E5"/>
    <w:rsid w:val="00A16807"/>
    <w:rsid w:val="00A175D2"/>
    <w:rsid w:val="00A179B5"/>
    <w:rsid w:val="00A17B61"/>
    <w:rsid w:val="00A17CDC"/>
    <w:rsid w:val="00A2023B"/>
    <w:rsid w:val="00A206D1"/>
    <w:rsid w:val="00A20A02"/>
    <w:rsid w:val="00A20F57"/>
    <w:rsid w:val="00A21729"/>
    <w:rsid w:val="00A21E0A"/>
    <w:rsid w:val="00A223E2"/>
    <w:rsid w:val="00A225DD"/>
    <w:rsid w:val="00A229EC"/>
    <w:rsid w:val="00A22A9E"/>
    <w:rsid w:val="00A22AF0"/>
    <w:rsid w:val="00A22B17"/>
    <w:rsid w:val="00A22B1B"/>
    <w:rsid w:val="00A2306B"/>
    <w:rsid w:val="00A23327"/>
    <w:rsid w:val="00A2339D"/>
    <w:rsid w:val="00A237F0"/>
    <w:rsid w:val="00A238C9"/>
    <w:rsid w:val="00A2414D"/>
    <w:rsid w:val="00A24625"/>
    <w:rsid w:val="00A24B51"/>
    <w:rsid w:val="00A24C5F"/>
    <w:rsid w:val="00A24C83"/>
    <w:rsid w:val="00A24EF3"/>
    <w:rsid w:val="00A255AC"/>
    <w:rsid w:val="00A25762"/>
    <w:rsid w:val="00A25A12"/>
    <w:rsid w:val="00A25A39"/>
    <w:rsid w:val="00A25BAB"/>
    <w:rsid w:val="00A25C55"/>
    <w:rsid w:val="00A25E57"/>
    <w:rsid w:val="00A263DF"/>
    <w:rsid w:val="00A26707"/>
    <w:rsid w:val="00A26773"/>
    <w:rsid w:val="00A2696D"/>
    <w:rsid w:val="00A26D11"/>
    <w:rsid w:val="00A26F6D"/>
    <w:rsid w:val="00A270AA"/>
    <w:rsid w:val="00A27746"/>
    <w:rsid w:val="00A300A6"/>
    <w:rsid w:val="00A30245"/>
    <w:rsid w:val="00A30354"/>
    <w:rsid w:val="00A307CC"/>
    <w:rsid w:val="00A3093F"/>
    <w:rsid w:val="00A30948"/>
    <w:rsid w:val="00A30967"/>
    <w:rsid w:val="00A3107E"/>
    <w:rsid w:val="00A312D2"/>
    <w:rsid w:val="00A3198F"/>
    <w:rsid w:val="00A31A01"/>
    <w:rsid w:val="00A31FFD"/>
    <w:rsid w:val="00A324D2"/>
    <w:rsid w:val="00A325C7"/>
    <w:rsid w:val="00A3301E"/>
    <w:rsid w:val="00A33276"/>
    <w:rsid w:val="00A334A7"/>
    <w:rsid w:val="00A335D3"/>
    <w:rsid w:val="00A336A4"/>
    <w:rsid w:val="00A338FF"/>
    <w:rsid w:val="00A33A8B"/>
    <w:rsid w:val="00A342AE"/>
    <w:rsid w:val="00A3439C"/>
    <w:rsid w:val="00A343EF"/>
    <w:rsid w:val="00A347BC"/>
    <w:rsid w:val="00A348FF"/>
    <w:rsid w:val="00A34BE6"/>
    <w:rsid w:val="00A34C1B"/>
    <w:rsid w:val="00A354FA"/>
    <w:rsid w:val="00A35B9C"/>
    <w:rsid w:val="00A36069"/>
    <w:rsid w:val="00A3611E"/>
    <w:rsid w:val="00A36D85"/>
    <w:rsid w:val="00A36E59"/>
    <w:rsid w:val="00A375F1"/>
    <w:rsid w:val="00A406FE"/>
    <w:rsid w:val="00A416F2"/>
    <w:rsid w:val="00A41CC2"/>
    <w:rsid w:val="00A41DDE"/>
    <w:rsid w:val="00A41E44"/>
    <w:rsid w:val="00A42108"/>
    <w:rsid w:val="00A42C82"/>
    <w:rsid w:val="00A42C84"/>
    <w:rsid w:val="00A42C8C"/>
    <w:rsid w:val="00A43525"/>
    <w:rsid w:val="00A439C3"/>
    <w:rsid w:val="00A43C66"/>
    <w:rsid w:val="00A440C1"/>
    <w:rsid w:val="00A44856"/>
    <w:rsid w:val="00A448EC"/>
    <w:rsid w:val="00A44A36"/>
    <w:rsid w:val="00A44B08"/>
    <w:rsid w:val="00A44E35"/>
    <w:rsid w:val="00A44F77"/>
    <w:rsid w:val="00A45058"/>
    <w:rsid w:val="00A45144"/>
    <w:rsid w:val="00A451AF"/>
    <w:rsid w:val="00A45279"/>
    <w:rsid w:val="00A45542"/>
    <w:rsid w:val="00A45564"/>
    <w:rsid w:val="00A45713"/>
    <w:rsid w:val="00A45CC3"/>
    <w:rsid w:val="00A45CE0"/>
    <w:rsid w:val="00A45D1D"/>
    <w:rsid w:val="00A45DA3"/>
    <w:rsid w:val="00A45F17"/>
    <w:rsid w:val="00A46B97"/>
    <w:rsid w:val="00A46EA0"/>
    <w:rsid w:val="00A476C4"/>
    <w:rsid w:val="00A47DEE"/>
    <w:rsid w:val="00A47E61"/>
    <w:rsid w:val="00A500CE"/>
    <w:rsid w:val="00A504C5"/>
    <w:rsid w:val="00A504DB"/>
    <w:rsid w:val="00A5058E"/>
    <w:rsid w:val="00A50859"/>
    <w:rsid w:val="00A50A36"/>
    <w:rsid w:val="00A50FC6"/>
    <w:rsid w:val="00A50FDA"/>
    <w:rsid w:val="00A510F6"/>
    <w:rsid w:val="00A51AC5"/>
    <w:rsid w:val="00A51B59"/>
    <w:rsid w:val="00A51EFA"/>
    <w:rsid w:val="00A523B4"/>
    <w:rsid w:val="00A52901"/>
    <w:rsid w:val="00A52ADF"/>
    <w:rsid w:val="00A52C09"/>
    <w:rsid w:val="00A536E0"/>
    <w:rsid w:val="00A53D2F"/>
    <w:rsid w:val="00A53DEF"/>
    <w:rsid w:val="00A53EAD"/>
    <w:rsid w:val="00A5427D"/>
    <w:rsid w:val="00A54541"/>
    <w:rsid w:val="00A54827"/>
    <w:rsid w:val="00A548C2"/>
    <w:rsid w:val="00A55363"/>
    <w:rsid w:val="00A5539A"/>
    <w:rsid w:val="00A5544E"/>
    <w:rsid w:val="00A555B3"/>
    <w:rsid w:val="00A55904"/>
    <w:rsid w:val="00A55A33"/>
    <w:rsid w:val="00A55A73"/>
    <w:rsid w:val="00A5606A"/>
    <w:rsid w:val="00A56D29"/>
    <w:rsid w:val="00A570B2"/>
    <w:rsid w:val="00A572BB"/>
    <w:rsid w:val="00A573D7"/>
    <w:rsid w:val="00A574EB"/>
    <w:rsid w:val="00A57559"/>
    <w:rsid w:val="00A57B03"/>
    <w:rsid w:val="00A57C71"/>
    <w:rsid w:val="00A6050F"/>
    <w:rsid w:val="00A605A3"/>
    <w:rsid w:val="00A60768"/>
    <w:rsid w:val="00A60BCF"/>
    <w:rsid w:val="00A61685"/>
    <w:rsid w:val="00A616B7"/>
    <w:rsid w:val="00A61F7E"/>
    <w:rsid w:val="00A62091"/>
    <w:rsid w:val="00A62283"/>
    <w:rsid w:val="00A6245D"/>
    <w:rsid w:val="00A624F2"/>
    <w:rsid w:val="00A6270C"/>
    <w:rsid w:val="00A62783"/>
    <w:rsid w:val="00A62889"/>
    <w:rsid w:val="00A62919"/>
    <w:rsid w:val="00A62A47"/>
    <w:rsid w:val="00A62F7A"/>
    <w:rsid w:val="00A630F3"/>
    <w:rsid w:val="00A634CE"/>
    <w:rsid w:val="00A635EC"/>
    <w:rsid w:val="00A637C0"/>
    <w:rsid w:val="00A637C9"/>
    <w:rsid w:val="00A638D5"/>
    <w:rsid w:val="00A6395A"/>
    <w:rsid w:val="00A63BDF"/>
    <w:rsid w:val="00A63EB6"/>
    <w:rsid w:val="00A64157"/>
    <w:rsid w:val="00A64608"/>
    <w:rsid w:val="00A64A5E"/>
    <w:rsid w:val="00A64D1F"/>
    <w:rsid w:val="00A64E43"/>
    <w:rsid w:val="00A6510F"/>
    <w:rsid w:val="00A651E3"/>
    <w:rsid w:val="00A655C1"/>
    <w:rsid w:val="00A6573F"/>
    <w:rsid w:val="00A65BED"/>
    <w:rsid w:val="00A662E2"/>
    <w:rsid w:val="00A6668B"/>
    <w:rsid w:val="00A666C3"/>
    <w:rsid w:val="00A66A18"/>
    <w:rsid w:val="00A66ABA"/>
    <w:rsid w:val="00A66D50"/>
    <w:rsid w:val="00A66F5E"/>
    <w:rsid w:val="00A66F90"/>
    <w:rsid w:val="00A674D1"/>
    <w:rsid w:val="00A675DF"/>
    <w:rsid w:val="00A67647"/>
    <w:rsid w:val="00A677A5"/>
    <w:rsid w:val="00A677ED"/>
    <w:rsid w:val="00A679D8"/>
    <w:rsid w:val="00A67E48"/>
    <w:rsid w:val="00A67F1C"/>
    <w:rsid w:val="00A70234"/>
    <w:rsid w:val="00A703C3"/>
    <w:rsid w:val="00A70B6F"/>
    <w:rsid w:val="00A70BCF"/>
    <w:rsid w:val="00A70BF2"/>
    <w:rsid w:val="00A71512"/>
    <w:rsid w:val="00A71550"/>
    <w:rsid w:val="00A718A4"/>
    <w:rsid w:val="00A71D63"/>
    <w:rsid w:val="00A71E30"/>
    <w:rsid w:val="00A71F5E"/>
    <w:rsid w:val="00A72CA3"/>
    <w:rsid w:val="00A72D8F"/>
    <w:rsid w:val="00A73834"/>
    <w:rsid w:val="00A73FA9"/>
    <w:rsid w:val="00A741A7"/>
    <w:rsid w:val="00A74211"/>
    <w:rsid w:val="00A745DD"/>
    <w:rsid w:val="00A753DA"/>
    <w:rsid w:val="00A75664"/>
    <w:rsid w:val="00A75767"/>
    <w:rsid w:val="00A759BE"/>
    <w:rsid w:val="00A75C4F"/>
    <w:rsid w:val="00A75E19"/>
    <w:rsid w:val="00A75F50"/>
    <w:rsid w:val="00A76248"/>
    <w:rsid w:val="00A763A1"/>
    <w:rsid w:val="00A76415"/>
    <w:rsid w:val="00A76F44"/>
    <w:rsid w:val="00A770A4"/>
    <w:rsid w:val="00A771C9"/>
    <w:rsid w:val="00A7732F"/>
    <w:rsid w:val="00A7748A"/>
    <w:rsid w:val="00A77624"/>
    <w:rsid w:val="00A77748"/>
    <w:rsid w:val="00A77BC8"/>
    <w:rsid w:val="00A8031F"/>
    <w:rsid w:val="00A80335"/>
    <w:rsid w:val="00A80446"/>
    <w:rsid w:val="00A8074F"/>
    <w:rsid w:val="00A80CF2"/>
    <w:rsid w:val="00A8143D"/>
    <w:rsid w:val="00A815FB"/>
    <w:rsid w:val="00A8164B"/>
    <w:rsid w:val="00A8181C"/>
    <w:rsid w:val="00A81B7D"/>
    <w:rsid w:val="00A824C9"/>
    <w:rsid w:val="00A826A3"/>
    <w:rsid w:val="00A82A4D"/>
    <w:rsid w:val="00A82C52"/>
    <w:rsid w:val="00A835C2"/>
    <w:rsid w:val="00A83619"/>
    <w:rsid w:val="00A836EA"/>
    <w:rsid w:val="00A83C2D"/>
    <w:rsid w:val="00A83F7A"/>
    <w:rsid w:val="00A84225"/>
    <w:rsid w:val="00A84CA5"/>
    <w:rsid w:val="00A84CED"/>
    <w:rsid w:val="00A84D04"/>
    <w:rsid w:val="00A84D62"/>
    <w:rsid w:val="00A8535A"/>
    <w:rsid w:val="00A85433"/>
    <w:rsid w:val="00A8587D"/>
    <w:rsid w:val="00A858B4"/>
    <w:rsid w:val="00A85BF0"/>
    <w:rsid w:val="00A85EF2"/>
    <w:rsid w:val="00A85FAD"/>
    <w:rsid w:val="00A8647F"/>
    <w:rsid w:val="00A86726"/>
    <w:rsid w:val="00A86DBC"/>
    <w:rsid w:val="00A86FBC"/>
    <w:rsid w:val="00A874F9"/>
    <w:rsid w:val="00A87801"/>
    <w:rsid w:val="00A87A40"/>
    <w:rsid w:val="00A87AD1"/>
    <w:rsid w:val="00A87E6F"/>
    <w:rsid w:val="00A90983"/>
    <w:rsid w:val="00A91041"/>
    <w:rsid w:val="00A91089"/>
    <w:rsid w:val="00A91730"/>
    <w:rsid w:val="00A917CF"/>
    <w:rsid w:val="00A91901"/>
    <w:rsid w:val="00A91C9C"/>
    <w:rsid w:val="00A91EBB"/>
    <w:rsid w:val="00A91EE4"/>
    <w:rsid w:val="00A91F7D"/>
    <w:rsid w:val="00A91FBF"/>
    <w:rsid w:val="00A9324C"/>
    <w:rsid w:val="00A933D9"/>
    <w:rsid w:val="00A9395A"/>
    <w:rsid w:val="00A93CBD"/>
    <w:rsid w:val="00A94706"/>
    <w:rsid w:val="00A948C5"/>
    <w:rsid w:val="00A94A9B"/>
    <w:rsid w:val="00A94B61"/>
    <w:rsid w:val="00A94F62"/>
    <w:rsid w:val="00A959D4"/>
    <w:rsid w:val="00A95C80"/>
    <w:rsid w:val="00A960F6"/>
    <w:rsid w:val="00A962D7"/>
    <w:rsid w:val="00A9645E"/>
    <w:rsid w:val="00A964C2"/>
    <w:rsid w:val="00A96719"/>
    <w:rsid w:val="00A967E0"/>
    <w:rsid w:val="00A96D63"/>
    <w:rsid w:val="00A97C63"/>
    <w:rsid w:val="00AA0407"/>
    <w:rsid w:val="00AA0DE5"/>
    <w:rsid w:val="00AA0FA7"/>
    <w:rsid w:val="00AA1448"/>
    <w:rsid w:val="00AA224E"/>
    <w:rsid w:val="00AA2259"/>
    <w:rsid w:val="00AA23E7"/>
    <w:rsid w:val="00AA2552"/>
    <w:rsid w:val="00AA2CEE"/>
    <w:rsid w:val="00AA34A2"/>
    <w:rsid w:val="00AA3597"/>
    <w:rsid w:val="00AA3AA4"/>
    <w:rsid w:val="00AA3B8A"/>
    <w:rsid w:val="00AA3EF4"/>
    <w:rsid w:val="00AA40A1"/>
    <w:rsid w:val="00AA4438"/>
    <w:rsid w:val="00AA448C"/>
    <w:rsid w:val="00AA4B9C"/>
    <w:rsid w:val="00AA5169"/>
    <w:rsid w:val="00AA53A1"/>
    <w:rsid w:val="00AA56DC"/>
    <w:rsid w:val="00AA57AB"/>
    <w:rsid w:val="00AA589F"/>
    <w:rsid w:val="00AA5A2E"/>
    <w:rsid w:val="00AA65F5"/>
    <w:rsid w:val="00AA6DDF"/>
    <w:rsid w:val="00AA6E99"/>
    <w:rsid w:val="00AA7262"/>
    <w:rsid w:val="00AA7268"/>
    <w:rsid w:val="00AA72D3"/>
    <w:rsid w:val="00AA7444"/>
    <w:rsid w:val="00AB048E"/>
    <w:rsid w:val="00AB08BD"/>
    <w:rsid w:val="00AB0FD4"/>
    <w:rsid w:val="00AB114C"/>
    <w:rsid w:val="00AB11C2"/>
    <w:rsid w:val="00AB12C2"/>
    <w:rsid w:val="00AB1394"/>
    <w:rsid w:val="00AB2141"/>
    <w:rsid w:val="00AB24C3"/>
    <w:rsid w:val="00AB259A"/>
    <w:rsid w:val="00AB2766"/>
    <w:rsid w:val="00AB2EEE"/>
    <w:rsid w:val="00AB37BC"/>
    <w:rsid w:val="00AB3BCF"/>
    <w:rsid w:val="00AB3E2E"/>
    <w:rsid w:val="00AB436F"/>
    <w:rsid w:val="00AB4783"/>
    <w:rsid w:val="00AB4BB8"/>
    <w:rsid w:val="00AB4E2F"/>
    <w:rsid w:val="00AB5298"/>
    <w:rsid w:val="00AB53D3"/>
    <w:rsid w:val="00AB5987"/>
    <w:rsid w:val="00AB5E5B"/>
    <w:rsid w:val="00AB5F14"/>
    <w:rsid w:val="00AB60FA"/>
    <w:rsid w:val="00AB6291"/>
    <w:rsid w:val="00AB697E"/>
    <w:rsid w:val="00AB6D64"/>
    <w:rsid w:val="00AB722C"/>
    <w:rsid w:val="00AB7273"/>
    <w:rsid w:val="00AB739D"/>
    <w:rsid w:val="00AB7E65"/>
    <w:rsid w:val="00AC032C"/>
    <w:rsid w:val="00AC0AF7"/>
    <w:rsid w:val="00AC0BC6"/>
    <w:rsid w:val="00AC0CD2"/>
    <w:rsid w:val="00AC0EAD"/>
    <w:rsid w:val="00AC0F62"/>
    <w:rsid w:val="00AC10BF"/>
    <w:rsid w:val="00AC1259"/>
    <w:rsid w:val="00AC1920"/>
    <w:rsid w:val="00AC1EF6"/>
    <w:rsid w:val="00AC2251"/>
    <w:rsid w:val="00AC26F7"/>
    <w:rsid w:val="00AC2BF7"/>
    <w:rsid w:val="00AC2C51"/>
    <w:rsid w:val="00AC2DFE"/>
    <w:rsid w:val="00AC3DB0"/>
    <w:rsid w:val="00AC4165"/>
    <w:rsid w:val="00AC4AF2"/>
    <w:rsid w:val="00AC4CDF"/>
    <w:rsid w:val="00AC516D"/>
    <w:rsid w:val="00AC518E"/>
    <w:rsid w:val="00AC51B3"/>
    <w:rsid w:val="00AC5226"/>
    <w:rsid w:val="00AC547E"/>
    <w:rsid w:val="00AC56B7"/>
    <w:rsid w:val="00AC5A75"/>
    <w:rsid w:val="00AC5BEE"/>
    <w:rsid w:val="00AC5C73"/>
    <w:rsid w:val="00AC643C"/>
    <w:rsid w:val="00AC7346"/>
    <w:rsid w:val="00AC73BC"/>
    <w:rsid w:val="00AC7575"/>
    <w:rsid w:val="00AC7788"/>
    <w:rsid w:val="00AC7956"/>
    <w:rsid w:val="00AC7C2F"/>
    <w:rsid w:val="00AC7EF4"/>
    <w:rsid w:val="00AC7FE8"/>
    <w:rsid w:val="00AD039E"/>
    <w:rsid w:val="00AD0666"/>
    <w:rsid w:val="00AD0896"/>
    <w:rsid w:val="00AD08E4"/>
    <w:rsid w:val="00AD0FB0"/>
    <w:rsid w:val="00AD102C"/>
    <w:rsid w:val="00AD13F9"/>
    <w:rsid w:val="00AD231A"/>
    <w:rsid w:val="00AD2EFB"/>
    <w:rsid w:val="00AD3763"/>
    <w:rsid w:val="00AD39CA"/>
    <w:rsid w:val="00AD3A31"/>
    <w:rsid w:val="00AD3D61"/>
    <w:rsid w:val="00AD4927"/>
    <w:rsid w:val="00AD49F2"/>
    <w:rsid w:val="00AD4E26"/>
    <w:rsid w:val="00AD5184"/>
    <w:rsid w:val="00AD5217"/>
    <w:rsid w:val="00AD529F"/>
    <w:rsid w:val="00AD596A"/>
    <w:rsid w:val="00AD6065"/>
    <w:rsid w:val="00AD6493"/>
    <w:rsid w:val="00AD6FA6"/>
    <w:rsid w:val="00AD7042"/>
    <w:rsid w:val="00AD73F9"/>
    <w:rsid w:val="00AD73FE"/>
    <w:rsid w:val="00AD7847"/>
    <w:rsid w:val="00AD7D79"/>
    <w:rsid w:val="00AD7E33"/>
    <w:rsid w:val="00AD7FF8"/>
    <w:rsid w:val="00AE0500"/>
    <w:rsid w:val="00AE06BB"/>
    <w:rsid w:val="00AE06F2"/>
    <w:rsid w:val="00AE0A04"/>
    <w:rsid w:val="00AE0B08"/>
    <w:rsid w:val="00AE1334"/>
    <w:rsid w:val="00AE1385"/>
    <w:rsid w:val="00AE1E45"/>
    <w:rsid w:val="00AE2130"/>
    <w:rsid w:val="00AE2187"/>
    <w:rsid w:val="00AE21C8"/>
    <w:rsid w:val="00AE23E5"/>
    <w:rsid w:val="00AE2F5E"/>
    <w:rsid w:val="00AE3158"/>
    <w:rsid w:val="00AE35BE"/>
    <w:rsid w:val="00AE3BE2"/>
    <w:rsid w:val="00AE3BF2"/>
    <w:rsid w:val="00AE4003"/>
    <w:rsid w:val="00AE4344"/>
    <w:rsid w:val="00AE4721"/>
    <w:rsid w:val="00AE480B"/>
    <w:rsid w:val="00AE481E"/>
    <w:rsid w:val="00AE4A23"/>
    <w:rsid w:val="00AE4A83"/>
    <w:rsid w:val="00AE51EB"/>
    <w:rsid w:val="00AE59CD"/>
    <w:rsid w:val="00AE5AC8"/>
    <w:rsid w:val="00AE698A"/>
    <w:rsid w:val="00AE6CB7"/>
    <w:rsid w:val="00AE6F42"/>
    <w:rsid w:val="00AE79EE"/>
    <w:rsid w:val="00AE7AAA"/>
    <w:rsid w:val="00AE7B61"/>
    <w:rsid w:val="00AF057F"/>
    <w:rsid w:val="00AF064B"/>
    <w:rsid w:val="00AF0A84"/>
    <w:rsid w:val="00AF0D4B"/>
    <w:rsid w:val="00AF0F87"/>
    <w:rsid w:val="00AF20D7"/>
    <w:rsid w:val="00AF2171"/>
    <w:rsid w:val="00AF2554"/>
    <w:rsid w:val="00AF26B1"/>
    <w:rsid w:val="00AF2A94"/>
    <w:rsid w:val="00AF3ACF"/>
    <w:rsid w:val="00AF405E"/>
    <w:rsid w:val="00AF4703"/>
    <w:rsid w:val="00AF4A1F"/>
    <w:rsid w:val="00AF4C5B"/>
    <w:rsid w:val="00AF529F"/>
    <w:rsid w:val="00AF5CB0"/>
    <w:rsid w:val="00AF63F7"/>
    <w:rsid w:val="00AF6FC3"/>
    <w:rsid w:val="00AF7240"/>
    <w:rsid w:val="00AF7424"/>
    <w:rsid w:val="00AF78D0"/>
    <w:rsid w:val="00AF7B6C"/>
    <w:rsid w:val="00AF7F76"/>
    <w:rsid w:val="00B0009A"/>
    <w:rsid w:val="00B0090F"/>
    <w:rsid w:val="00B00957"/>
    <w:rsid w:val="00B00987"/>
    <w:rsid w:val="00B00C8F"/>
    <w:rsid w:val="00B00D43"/>
    <w:rsid w:val="00B01228"/>
    <w:rsid w:val="00B01305"/>
    <w:rsid w:val="00B014CB"/>
    <w:rsid w:val="00B01E77"/>
    <w:rsid w:val="00B0211A"/>
    <w:rsid w:val="00B022CB"/>
    <w:rsid w:val="00B0238D"/>
    <w:rsid w:val="00B027ED"/>
    <w:rsid w:val="00B02A5E"/>
    <w:rsid w:val="00B02C14"/>
    <w:rsid w:val="00B03225"/>
    <w:rsid w:val="00B0367E"/>
    <w:rsid w:val="00B03B9F"/>
    <w:rsid w:val="00B03BAA"/>
    <w:rsid w:val="00B03CBD"/>
    <w:rsid w:val="00B03FEA"/>
    <w:rsid w:val="00B04499"/>
    <w:rsid w:val="00B044D5"/>
    <w:rsid w:val="00B048ED"/>
    <w:rsid w:val="00B04C6C"/>
    <w:rsid w:val="00B04F67"/>
    <w:rsid w:val="00B05232"/>
    <w:rsid w:val="00B0533B"/>
    <w:rsid w:val="00B05632"/>
    <w:rsid w:val="00B0564A"/>
    <w:rsid w:val="00B056C3"/>
    <w:rsid w:val="00B05A55"/>
    <w:rsid w:val="00B05E4B"/>
    <w:rsid w:val="00B065A7"/>
    <w:rsid w:val="00B068EB"/>
    <w:rsid w:val="00B0690D"/>
    <w:rsid w:val="00B07029"/>
    <w:rsid w:val="00B074D0"/>
    <w:rsid w:val="00B07581"/>
    <w:rsid w:val="00B0760F"/>
    <w:rsid w:val="00B079DB"/>
    <w:rsid w:val="00B07E93"/>
    <w:rsid w:val="00B07EF2"/>
    <w:rsid w:val="00B07F66"/>
    <w:rsid w:val="00B07F97"/>
    <w:rsid w:val="00B10696"/>
    <w:rsid w:val="00B10981"/>
    <w:rsid w:val="00B10ABA"/>
    <w:rsid w:val="00B10CC2"/>
    <w:rsid w:val="00B1102C"/>
    <w:rsid w:val="00B1121A"/>
    <w:rsid w:val="00B11247"/>
    <w:rsid w:val="00B11297"/>
    <w:rsid w:val="00B11938"/>
    <w:rsid w:val="00B11CFC"/>
    <w:rsid w:val="00B11E04"/>
    <w:rsid w:val="00B11EC9"/>
    <w:rsid w:val="00B11ECA"/>
    <w:rsid w:val="00B12279"/>
    <w:rsid w:val="00B12297"/>
    <w:rsid w:val="00B12301"/>
    <w:rsid w:val="00B123E0"/>
    <w:rsid w:val="00B123E9"/>
    <w:rsid w:val="00B126BF"/>
    <w:rsid w:val="00B127D0"/>
    <w:rsid w:val="00B12A79"/>
    <w:rsid w:val="00B13222"/>
    <w:rsid w:val="00B138B3"/>
    <w:rsid w:val="00B139BC"/>
    <w:rsid w:val="00B14025"/>
    <w:rsid w:val="00B14352"/>
    <w:rsid w:val="00B14B53"/>
    <w:rsid w:val="00B14EC4"/>
    <w:rsid w:val="00B15150"/>
    <w:rsid w:val="00B1526D"/>
    <w:rsid w:val="00B15702"/>
    <w:rsid w:val="00B15F14"/>
    <w:rsid w:val="00B162CF"/>
    <w:rsid w:val="00B1663C"/>
    <w:rsid w:val="00B16CB7"/>
    <w:rsid w:val="00B16D2A"/>
    <w:rsid w:val="00B17036"/>
    <w:rsid w:val="00B1742D"/>
    <w:rsid w:val="00B17467"/>
    <w:rsid w:val="00B17697"/>
    <w:rsid w:val="00B177F0"/>
    <w:rsid w:val="00B178AA"/>
    <w:rsid w:val="00B17914"/>
    <w:rsid w:val="00B17B2F"/>
    <w:rsid w:val="00B17B85"/>
    <w:rsid w:val="00B206F8"/>
    <w:rsid w:val="00B215EF"/>
    <w:rsid w:val="00B21D01"/>
    <w:rsid w:val="00B222DD"/>
    <w:rsid w:val="00B22A0E"/>
    <w:rsid w:val="00B22D49"/>
    <w:rsid w:val="00B22DE1"/>
    <w:rsid w:val="00B23D5E"/>
    <w:rsid w:val="00B2469D"/>
    <w:rsid w:val="00B24714"/>
    <w:rsid w:val="00B24770"/>
    <w:rsid w:val="00B24A26"/>
    <w:rsid w:val="00B24B95"/>
    <w:rsid w:val="00B24B9F"/>
    <w:rsid w:val="00B24BFA"/>
    <w:rsid w:val="00B24CA8"/>
    <w:rsid w:val="00B24FB3"/>
    <w:rsid w:val="00B24FC1"/>
    <w:rsid w:val="00B2592A"/>
    <w:rsid w:val="00B25949"/>
    <w:rsid w:val="00B259A4"/>
    <w:rsid w:val="00B25B58"/>
    <w:rsid w:val="00B25C8A"/>
    <w:rsid w:val="00B25FD0"/>
    <w:rsid w:val="00B265BC"/>
    <w:rsid w:val="00B267F8"/>
    <w:rsid w:val="00B2715A"/>
    <w:rsid w:val="00B27255"/>
    <w:rsid w:val="00B2751F"/>
    <w:rsid w:val="00B300E8"/>
    <w:rsid w:val="00B300EA"/>
    <w:rsid w:val="00B303E7"/>
    <w:rsid w:val="00B30855"/>
    <w:rsid w:val="00B30872"/>
    <w:rsid w:val="00B30C5C"/>
    <w:rsid w:val="00B30DD5"/>
    <w:rsid w:val="00B30F63"/>
    <w:rsid w:val="00B31286"/>
    <w:rsid w:val="00B31293"/>
    <w:rsid w:val="00B317FD"/>
    <w:rsid w:val="00B31D5F"/>
    <w:rsid w:val="00B31EA3"/>
    <w:rsid w:val="00B320B3"/>
    <w:rsid w:val="00B322C9"/>
    <w:rsid w:val="00B324D2"/>
    <w:rsid w:val="00B326B3"/>
    <w:rsid w:val="00B329DB"/>
    <w:rsid w:val="00B32A39"/>
    <w:rsid w:val="00B32B78"/>
    <w:rsid w:val="00B32B7D"/>
    <w:rsid w:val="00B33831"/>
    <w:rsid w:val="00B339F1"/>
    <w:rsid w:val="00B3414C"/>
    <w:rsid w:val="00B341DC"/>
    <w:rsid w:val="00B3442B"/>
    <w:rsid w:val="00B3452A"/>
    <w:rsid w:val="00B3468F"/>
    <w:rsid w:val="00B34D0D"/>
    <w:rsid w:val="00B35049"/>
    <w:rsid w:val="00B3545B"/>
    <w:rsid w:val="00B35A25"/>
    <w:rsid w:val="00B35A64"/>
    <w:rsid w:val="00B35C8E"/>
    <w:rsid w:val="00B35DAD"/>
    <w:rsid w:val="00B35ED6"/>
    <w:rsid w:val="00B364A3"/>
    <w:rsid w:val="00B36C00"/>
    <w:rsid w:val="00B36D01"/>
    <w:rsid w:val="00B36E58"/>
    <w:rsid w:val="00B36E86"/>
    <w:rsid w:val="00B370C6"/>
    <w:rsid w:val="00B37993"/>
    <w:rsid w:val="00B37AC2"/>
    <w:rsid w:val="00B37C22"/>
    <w:rsid w:val="00B37D19"/>
    <w:rsid w:val="00B37E81"/>
    <w:rsid w:val="00B405B6"/>
    <w:rsid w:val="00B406ED"/>
    <w:rsid w:val="00B4074F"/>
    <w:rsid w:val="00B41AB7"/>
    <w:rsid w:val="00B41CC1"/>
    <w:rsid w:val="00B41D73"/>
    <w:rsid w:val="00B41DE5"/>
    <w:rsid w:val="00B42141"/>
    <w:rsid w:val="00B42367"/>
    <w:rsid w:val="00B42807"/>
    <w:rsid w:val="00B42842"/>
    <w:rsid w:val="00B42BFF"/>
    <w:rsid w:val="00B43171"/>
    <w:rsid w:val="00B4345B"/>
    <w:rsid w:val="00B438A2"/>
    <w:rsid w:val="00B438C6"/>
    <w:rsid w:val="00B43DA0"/>
    <w:rsid w:val="00B44282"/>
    <w:rsid w:val="00B44317"/>
    <w:rsid w:val="00B443A8"/>
    <w:rsid w:val="00B44ACA"/>
    <w:rsid w:val="00B44C82"/>
    <w:rsid w:val="00B45155"/>
    <w:rsid w:val="00B45537"/>
    <w:rsid w:val="00B455E4"/>
    <w:rsid w:val="00B4564D"/>
    <w:rsid w:val="00B45E60"/>
    <w:rsid w:val="00B461AF"/>
    <w:rsid w:val="00B46358"/>
    <w:rsid w:val="00B464A7"/>
    <w:rsid w:val="00B46772"/>
    <w:rsid w:val="00B46D3B"/>
    <w:rsid w:val="00B46EFC"/>
    <w:rsid w:val="00B46F0D"/>
    <w:rsid w:val="00B4748E"/>
    <w:rsid w:val="00B47896"/>
    <w:rsid w:val="00B47D57"/>
    <w:rsid w:val="00B501C1"/>
    <w:rsid w:val="00B510D7"/>
    <w:rsid w:val="00B51731"/>
    <w:rsid w:val="00B51788"/>
    <w:rsid w:val="00B51876"/>
    <w:rsid w:val="00B51ECB"/>
    <w:rsid w:val="00B52131"/>
    <w:rsid w:val="00B52922"/>
    <w:rsid w:val="00B52DF5"/>
    <w:rsid w:val="00B53006"/>
    <w:rsid w:val="00B5306F"/>
    <w:rsid w:val="00B531CC"/>
    <w:rsid w:val="00B531FA"/>
    <w:rsid w:val="00B53346"/>
    <w:rsid w:val="00B533D9"/>
    <w:rsid w:val="00B538DE"/>
    <w:rsid w:val="00B53C9E"/>
    <w:rsid w:val="00B53D95"/>
    <w:rsid w:val="00B53E14"/>
    <w:rsid w:val="00B54433"/>
    <w:rsid w:val="00B5458B"/>
    <w:rsid w:val="00B54A48"/>
    <w:rsid w:val="00B54CE6"/>
    <w:rsid w:val="00B54E57"/>
    <w:rsid w:val="00B5543B"/>
    <w:rsid w:val="00B554E2"/>
    <w:rsid w:val="00B55513"/>
    <w:rsid w:val="00B55543"/>
    <w:rsid w:val="00B5556D"/>
    <w:rsid w:val="00B55C43"/>
    <w:rsid w:val="00B56606"/>
    <w:rsid w:val="00B56F69"/>
    <w:rsid w:val="00B56F70"/>
    <w:rsid w:val="00B57164"/>
    <w:rsid w:val="00B57252"/>
    <w:rsid w:val="00B5730F"/>
    <w:rsid w:val="00B57598"/>
    <w:rsid w:val="00B575B3"/>
    <w:rsid w:val="00B57809"/>
    <w:rsid w:val="00B57EFE"/>
    <w:rsid w:val="00B57F3C"/>
    <w:rsid w:val="00B600A8"/>
    <w:rsid w:val="00B60180"/>
    <w:rsid w:val="00B607C5"/>
    <w:rsid w:val="00B60929"/>
    <w:rsid w:val="00B60999"/>
    <w:rsid w:val="00B60C8F"/>
    <w:rsid w:val="00B60D6E"/>
    <w:rsid w:val="00B60F6E"/>
    <w:rsid w:val="00B613A7"/>
    <w:rsid w:val="00B622E8"/>
    <w:rsid w:val="00B623DF"/>
    <w:rsid w:val="00B62A40"/>
    <w:rsid w:val="00B62E8E"/>
    <w:rsid w:val="00B63166"/>
    <w:rsid w:val="00B633B8"/>
    <w:rsid w:val="00B63751"/>
    <w:rsid w:val="00B63BE1"/>
    <w:rsid w:val="00B63D82"/>
    <w:rsid w:val="00B6423E"/>
    <w:rsid w:val="00B64CD1"/>
    <w:rsid w:val="00B6556A"/>
    <w:rsid w:val="00B66BD4"/>
    <w:rsid w:val="00B66BE8"/>
    <w:rsid w:val="00B66EE0"/>
    <w:rsid w:val="00B6748F"/>
    <w:rsid w:val="00B67AC9"/>
    <w:rsid w:val="00B67DE4"/>
    <w:rsid w:val="00B70151"/>
    <w:rsid w:val="00B703E4"/>
    <w:rsid w:val="00B706FD"/>
    <w:rsid w:val="00B707BA"/>
    <w:rsid w:val="00B70B2E"/>
    <w:rsid w:val="00B70FA8"/>
    <w:rsid w:val="00B71036"/>
    <w:rsid w:val="00B714A5"/>
    <w:rsid w:val="00B7166A"/>
    <w:rsid w:val="00B71696"/>
    <w:rsid w:val="00B71DFE"/>
    <w:rsid w:val="00B7205B"/>
    <w:rsid w:val="00B720EA"/>
    <w:rsid w:val="00B722B5"/>
    <w:rsid w:val="00B72519"/>
    <w:rsid w:val="00B728D4"/>
    <w:rsid w:val="00B72962"/>
    <w:rsid w:val="00B72B4C"/>
    <w:rsid w:val="00B7311C"/>
    <w:rsid w:val="00B733A1"/>
    <w:rsid w:val="00B738B6"/>
    <w:rsid w:val="00B74088"/>
    <w:rsid w:val="00B742D3"/>
    <w:rsid w:val="00B7458B"/>
    <w:rsid w:val="00B74E39"/>
    <w:rsid w:val="00B75243"/>
    <w:rsid w:val="00B75439"/>
    <w:rsid w:val="00B75D99"/>
    <w:rsid w:val="00B76679"/>
    <w:rsid w:val="00B76E8B"/>
    <w:rsid w:val="00B76F33"/>
    <w:rsid w:val="00B770F8"/>
    <w:rsid w:val="00B7734E"/>
    <w:rsid w:val="00B773B0"/>
    <w:rsid w:val="00B77C61"/>
    <w:rsid w:val="00B814A0"/>
    <w:rsid w:val="00B81D2F"/>
    <w:rsid w:val="00B81F2B"/>
    <w:rsid w:val="00B82816"/>
    <w:rsid w:val="00B828F6"/>
    <w:rsid w:val="00B82A98"/>
    <w:rsid w:val="00B82B42"/>
    <w:rsid w:val="00B83209"/>
    <w:rsid w:val="00B83668"/>
    <w:rsid w:val="00B8375D"/>
    <w:rsid w:val="00B83A74"/>
    <w:rsid w:val="00B83C54"/>
    <w:rsid w:val="00B83DF5"/>
    <w:rsid w:val="00B83EBB"/>
    <w:rsid w:val="00B83FA5"/>
    <w:rsid w:val="00B84105"/>
    <w:rsid w:val="00B84192"/>
    <w:rsid w:val="00B8452A"/>
    <w:rsid w:val="00B847C1"/>
    <w:rsid w:val="00B85754"/>
    <w:rsid w:val="00B85B5B"/>
    <w:rsid w:val="00B85B83"/>
    <w:rsid w:val="00B85C03"/>
    <w:rsid w:val="00B85C06"/>
    <w:rsid w:val="00B85C4E"/>
    <w:rsid w:val="00B85E7E"/>
    <w:rsid w:val="00B85EF1"/>
    <w:rsid w:val="00B85F9C"/>
    <w:rsid w:val="00B85FE7"/>
    <w:rsid w:val="00B862E4"/>
    <w:rsid w:val="00B86B85"/>
    <w:rsid w:val="00B86D91"/>
    <w:rsid w:val="00B876BD"/>
    <w:rsid w:val="00B87820"/>
    <w:rsid w:val="00B87A84"/>
    <w:rsid w:val="00B87BD4"/>
    <w:rsid w:val="00B87D82"/>
    <w:rsid w:val="00B87FAE"/>
    <w:rsid w:val="00B9021D"/>
    <w:rsid w:val="00B90518"/>
    <w:rsid w:val="00B906DB"/>
    <w:rsid w:val="00B90796"/>
    <w:rsid w:val="00B908D7"/>
    <w:rsid w:val="00B90919"/>
    <w:rsid w:val="00B909B8"/>
    <w:rsid w:val="00B90C62"/>
    <w:rsid w:val="00B90D0E"/>
    <w:rsid w:val="00B90F84"/>
    <w:rsid w:val="00B910F3"/>
    <w:rsid w:val="00B911A4"/>
    <w:rsid w:val="00B914F2"/>
    <w:rsid w:val="00B9171F"/>
    <w:rsid w:val="00B91946"/>
    <w:rsid w:val="00B91FC4"/>
    <w:rsid w:val="00B92006"/>
    <w:rsid w:val="00B924F0"/>
    <w:rsid w:val="00B925B5"/>
    <w:rsid w:val="00B92ADE"/>
    <w:rsid w:val="00B92DC7"/>
    <w:rsid w:val="00B92E23"/>
    <w:rsid w:val="00B92FB8"/>
    <w:rsid w:val="00B930D4"/>
    <w:rsid w:val="00B93155"/>
    <w:rsid w:val="00B932EE"/>
    <w:rsid w:val="00B9335D"/>
    <w:rsid w:val="00B93435"/>
    <w:rsid w:val="00B936EC"/>
    <w:rsid w:val="00B94196"/>
    <w:rsid w:val="00B94A92"/>
    <w:rsid w:val="00B952EC"/>
    <w:rsid w:val="00B953EA"/>
    <w:rsid w:val="00B956FA"/>
    <w:rsid w:val="00B95C23"/>
    <w:rsid w:val="00B963F1"/>
    <w:rsid w:val="00B9674F"/>
    <w:rsid w:val="00B96797"/>
    <w:rsid w:val="00B96AC9"/>
    <w:rsid w:val="00B970E3"/>
    <w:rsid w:val="00B97626"/>
    <w:rsid w:val="00BA03FE"/>
    <w:rsid w:val="00BA086B"/>
    <w:rsid w:val="00BA0A94"/>
    <w:rsid w:val="00BA0D93"/>
    <w:rsid w:val="00BA13C2"/>
    <w:rsid w:val="00BA176B"/>
    <w:rsid w:val="00BA1B9F"/>
    <w:rsid w:val="00BA1CBD"/>
    <w:rsid w:val="00BA1E24"/>
    <w:rsid w:val="00BA2121"/>
    <w:rsid w:val="00BA2488"/>
    <w:rsid w:val="00BA2DFD"/>
    <w:rsid w:val="00BA2EF9"/>
    <w:rsid w:val="00BA3042"/>
    <w:rsid w:val="00BA32B5"/>
    <w:rsid w:val="00BA33D8"/>
    <w:rsid w:val="00BA36E2"/>
    <w:rsid w:val="00BA37A4"/>
    <w:rsid w:val="00BA3B1E"/>
    <w:rsid w:val="00BA4708"/>
    <w:rsid w:val="00BA4F2B"/>
    <w:rsid w:val="00BA54A1"/>
    <w:rsid w:val="00BA6196"/>
    <w:rsid w:val="00BA622E"/>
    <w:rsid w:val="00BA62FC"/>
    <w:rsid w:val="00BA67C4"/>
    <w:rsid w:val="00BA6994"/>
    <w:rsid w:val="00BA6EBC"/>
    <w:rsid w:val="00BA7402"/>
    <w:rsid w:val="00BA7AF3"/>
    <w:rsid w:val="00BB0278"/>
    <w:rsid w:val="00BB04F7"/>
    <w:rsid w:val="00BB06BB"/>
    <w:rsid w:val="00BB11F6"/>
    <w:rsid w:val="00BB1227"/>
    <w:rsid w:val="00BB1279"/>
    <w:rsid w:val="00BB14C4"/>
    <w:rsid w:val="00BB153A"/>
    <w:rsid w:val="00BB1732"/>
    <w:rsid w:val="00BB190F"/>
    <w:rsid w:val="00BB1CDF"/>
    <w:rsid w:val="00BB208C"/>
    <w:rsid w:val="00BB2692"/>
    <w:rsid w:val="00BB2A90"/>
    <w:rsid w:val="00BB2B74"/>
    <w:rsid w:val="00BB2D77"/>
    <w:rsid w:val="00BB32C9"/>
    <w:rsid w:val="00BB3728"/>
    <w:rsid w:val="00BB3C79"/>
    <w:rsid w:val="00BB47AF"/>
    <w:rsid w:val="00BB4D50"/>
    <w:rsid w:val="00BB505C"/>
    <w:rsid w:val="00BB5201"/>
    <w:rsid w:val="00BB5281"/>
    <w:rsid w:val="00BB535B"/>
    <w:rsid w:val="00BB5592"/>
    <w:rsid w:val="00BB6247"/>
    <w:rsid w:val="00BB6325"/>
    <w:rsid w:val="00BB68D9"/>
    <w:rsid w:val="00BB6986"/>
    <w:rsid w:val="00BB6AD5"/>
    <w:rsid w:val="00BB71B6"/>
    <w:rsid w:val="00BB7751"/>
    <w:rsid w:val="00BB781A"/>
    <w:rsid w:val="00BB79E1"/>
    <w:rsid w:val="00BB79F1"/>
    <w:rsid w:val="00BC0664"/>
    <w:rsid w:val="00BC0AF0"/>
    <w:rsid w:val="00BC0B49"/>
    <w:rsid w:val="00BC0B63"/>
    <w:rsid w:val="00BC11F1"/>
    <w:rsid w:val="00BC12DA"/>
    <w:rsid w:val="00BC1B03"/>
    <w:rsid w:val="00BC226E"/>
    <w:rsid w:val="00BC2686"/>
    <w:rsid w:val="00BC26DB"/>
    <w:rsid w:val="00BC292A"/>
    <w:rsid w:val="00BC2DA5"/>
    <w:rsid w:val="00BC2F1F"/>
    <w:rsid w:val="00BC330B"/>
    <w:rsid w:val="00BC3385"/>
    <w:rsid w:val="00BC3647"/>
    <w:rsid w:val="00BC3E75"/>
    <w:rsid w:val="00BC4591"/>
    <w:rsid w:val="00BC476A"/>
    <w:rsid w:val="00BC4FC1"/>
    <w:rsid w:val="00BC5034"/>
    <w:rsid w:val="00BC5930"/>
    <w:rsid w:val="00BC5B0D"/>
    <w:rsid w:val="00BC5C73"/>
    <w:rsid w:val="00BC5E15"/>
    <w:rsid w:val="00BC610B"/>
    <w:rsid w:val="00BC630F"/>
    <w:rsid w:val="00BC632A"/>
    <w:rsid w:val="00BC66D5"/>
    <w:rsid w:val="00BC6C67"/>
    <w:rsid w:val="00BC6CEC"/>
    <w:rsid w:val="00BC6D90"/>
    <w:rsid w:val="00BC76FF"/>
    <w:rsid w:val="00BC7C07"/>
    <w:rsid w:val="00BC7C4C"/>
    <w:rsid w:val="00BC7E61"/>
    <w:rsid w:val="00BD0165"/>
    <w:rsid w:val="00BD016B"/>
    <w:rsid w:val="00BD0B48"/>
    <w:rsid w:val="00BD0E46"/>
    <w:rsid w:val="00BD110E"/>
    <w:rsid w:val="00BD1369"/>
    <w:rsid w:val="00BD145F"/>
    <w:rsid w:val="00BD19B0"/>
    <w:rsid w:val="00BD21B7"/>
    <w:rsid w:val="00BD234B"/>
    <w:rsid w:val="00BD24F4"/>
    <w:rsid w:val="00BD2873"/>
    <w:rsid w:val="00BD2A27"/>
    <w:rsid w:val="00BD2B91"/>
    <w:rsid w:val="00BD2C36"/>
    <w:rsid w:val="00BD2C44"/>
    <w:rsid w:val="00BD2FB3"/>
    <w:rsid w:val="00BD32CE"/>
    <w:rsid w:val="00BD3400"/>
    <w:rsid w:val="00BD3929"/>
    <w:rsid w:val="00BD39F3"/>
    <w:rsid w:val="00BD3F0B"/>
    <w:rsid w:val="00BD3F37"/>
    <w:rsid w:val="00BD46E5"/>
    <w:rsid w:val="00BD4A01"/>
    <w:rsid w:val="00BD5D46"/>
    <w:rsid w:val="00BD5F68"/>
    <w:rsid w:val="00BD6043"/>
    <w:rsid w:val="00BD6605"/>
    <w:rsid w:val="00BD6680"/>
    <w:rsid w:val="00BD6796"/>
    <w:rsid w:val="00BD6B23"/>
    <w:rsid w:val="00BD6B85"/>
    <w:rsid w:val="00BD6BE4"/>
    <w:rsid w:val="00BD6D0C"/>
    <w:rsid w:val="00BD737A"/>
    <w:rsid w:val="00BD75CE"/>
    <w:rsid w:val="00BD76D0"/>
    <w:rsid w:val="00BD76F4"/>
    <w:rsid w:val="00BD7AE8"/>
    <w:rsid w:val="00BE0357"/>
    <w:rsid w:val="00BE0605"/>
    <w:rsid w:val="00BE11B3"/>
    <w:rsid w:val="00BE14A9"/>
    <w:rsid w:val="00BE1681"/>
    <w:rsid w:val="00BE1C6C"/>
    <w:rsid w:val="00BE1E40"/>
    <w:rsid w:val="00BE2090"/>
    <w:rsid w:val="00BE260D"/>
    <w:rsid w:val="00BE2736"/>
    <w:rsid w:val="00BE2A16"/>
    <w:rsid w:val="00BE2E67"/>
    <w:rsid w:val="00BE2FFD"/>
    <w:rsid w:val="00BE3078"/>
    <w:rsid w:val="00BE3224"/>
    <w:rsid w:val="00BE33F8"/>
    <w:rsid w:val="00BE3C7D"/>
    <w:rsid w:val="00BE4022"/>
    <w:rsid w:val="00BE438C"/>
    <w:rsid w:val="00BE4784"/>
    <w:rsid w:val="00BE4C69"/>
    <w:rsid w:val="00BE5ACD"/>
    <w:rsid w:val="00BE5E13"/>
    <w:rsid w:val="00BE5E6A"/>
    <w:rsid w:val="00BE6386"/>
    <w:rsid w:val="00BE6823"/>
    <w:rsid w:val="00BE6935"/>
    <w:rsid w:val="00BE6C3D"/>
    <w:rsid w:val="00BE78DC"/>
    <w:rsid w:val="00BE7AEE"/>
    <w:rsid w:val="00BF061F"/>
    <w:rsid w:val="00BF07B4"/>
    <w:rsid w:val="00BF0DF4"/>
    <w:rsid w:val="00BF14AF"/>
    <w:rsid w:val="00BF1587"/>
    <w:rsid w:val="00BF18E2"/>
    <w:rsid w:val="00BF1A92"/>
    <w:rsid w:val="00BF1F1D"/>
    <w:rsid w:val="00BF23CA"/>
    <w:rsid w:val="00BF2577"/>
    <w:rsid w:val="00BF2867"/>
    <w:rsid w:val="00BF29DC"/>
    <w:rsid w:val="00BF2BB7"/>
    <w:rsid w:val="00BF3203"/>
    <w:rsid w:val="00BF3247"/>
    <w:rsid w:val="00BF348B"/>
    <w:rsid w:val="00BF36A6"/>
    <w:rsid w:val="00BF3BAA"/>
    <w:rsid w:val="00BF3BEF"/>
    <w:rsid w:val="00BF3F76"/>
    <w:rsid w:val="00BF4049"/>
    <w:rsid w:val="00BF4077"/>
    <w:rsid w:val="00BF4236"/>
    <w:rsid w:val="00BF48DD"/>
    <w:rsid w:val="00BF49ED"/>
    <w:rsid w:val="00BF4BB8"/>
    <w:rsid w:val="00BF4DB9"/>
    <w:rsid w:val="00BF571B"/>
    <w:rsid w:val="00BF5767"/>
    <w:rsid w:val="00BF624B"/>
    <w:rsid w:val="00BF6881"/>
    <w:rsid w:val="00BF6893"/>
    <w:rsid w:val="00BF6E09"/>
    <w:rsid w:val="00BF6F15"/>
    <w:rsid w:val="00BF6FB2"/>
    <w:rsid w:val="00BF748C"/>
    <w:rsid w:val="00C000B8"/>
    <w:rsid w:val="00C00351"/>
    <w:rsid w:val="00C00552"/>
    <w:rsid w:val="00C009BE"/>
    <w:rsid w:val="00C011CB"/>
    <w:rsid w:val="00C017BC"/>
    <w:rsid w:val="00C01910"/>
    <w:rsid w:val="00C019AA"/>
    <w:rsid w:val="00C02654"/>
    <w:rsid w:val="00C02802"/>
    <w:rsid w:val="00C047C7"/>
    <w:rsid w:val="00C04961"/>
    <w:rsid w:val="00C049FA"/>
    <w:rsid w:val="00C04AA0"/>
    <w:rsid w:val="00C05403"/>
    <w:rsid w:val="00C056D4"/>
    <w:rsid w:val="00C05EAD"/>
    <w:rsid w:val="00C07249"/>
    <w:rsid w:val="00C07369"/>
    <w:rsid w:val="00C07E03"/>
    <w:rsid w:val="00C07F12"/>
    <w:rsid w:val="00C10736"/>
    <w:rsid w:val="00C10889"/>
    <w:rsid w:val="00C109C0"/>
    <w:rsid w:val="00C10E59"/>
    <w:rsid w:val="00C10F54"/>
    <w:rsid w:val="00C1134D"/>
    <w:rsid w:val="00C117BB"/>
    <w:rsid w:val="00C11AE4"/>
    <w:rsid w:val="00C11C10"/>
    <w:rsid w:val="00C1220E"/>
    <w:rsid w:val="00C12348"/>
    <w:rsid w:val="00C127C1"/>
    <w:rsid w:val="00C12A64"/>
    <w:rsid w:val="00C12BE0"/>
    <w:rsid w:val="00C12C96"/>
    <w:rsid w:val="00C12E48"/>
    <w:rsid w:val="00C12F4E"/>
    <w:rsid w:val="00C131F2"/>
    <w:rsid w:val="00C13347"/>
    <w:rsid w:val="00C13713"/>
    <w:rsid w:val="00C13739"/>
    <w:rsid w:val="00C13BEB"/>
    <w:rsid w:val="00C1418A"/>
    <w:rsid w:val="00C141C3"/>
    <w:rsid w:val="00C1428A"/>
    <w:rsid w:val="00C14E18"/>
    <w:rsid w:val="00C156DC"/>
    <w:rsid w:val="00C15DCD"/>
    <w:rsid w:val="00C15FD3"/>
    <w:rsid w:val="00C16381"/>
    <w:rsid w:val="00C16E7D"/>
    <w:rsid w:val="00C170D0"/>
    <w:rsid w:val="00C17205"/>
    <w:rsid w:val="00C1740C"/>
    <w:rsid w:val="00C1752A"/>
    <w:rsid w:val="00C17898"/>
    <w:rsid w:val="00C179D4"/>
    <w:rsid w:val="00C17AE5"/>
    <w:rsid w:val="00C17FB4"/>
    <w:rsid w:val="00C20048"/>
    <w:rsid w:val="00C201DE"/>
    <w:rsid w:val="00C20960"/>
    <w:rsid w:val="00C209A4"/>
    <w:rsid w:val="00C20FFF"/>
    <w:rsid w:val="00C21075"/>
    <w:rsid w:val="00C21206"/>
    <w:rsid w:val="00C215FE"/>
    <w:rsid w:val="00C21AA1"/>
    <w:rsid w:val="00C21E44"/>
    <w:rsid w:val="00C21EA2"/>
    <w:rsid w:val="00C22045"/>
    <w:rsid w:val="00C2220D"/>
    <w:rsid w:val="00C22629"/>
    <w:rsid w:val="00C22649"/>
    <w:rsid w:val="00C229EB"/>
    <w:rsid w:val="00C22AFA"/>
    <w:rsid w:val="00C22DAE"/>
    <w:rsid w:val="00C23691"/>
    <w:rsid w:val="00C23B0E"/>
    <w:rsid w:val="00C242E1"/>
    <w:rsid w:val="00C242E8"/>
    <w:rsid w:val="00C24A59"/>
    <w:rsid w:val="00C24B79"/>
    <w:rsid w:val="00C24D0B"/>
    <w:rsid w:val="00C25082"/>
    <w:rsid w:val="00C25111"/>
    <w:rsid w:val="00C2537C"/>
    <w:rsid w:val="00C253D3"/>
    <w:rsid w:val="00C25956"/>
    <w:rsid w:val="00C25BE8"/>
    <w:rsid w:val="00C26623"/>
    <w:rsid w:val="00C268AA"/>
    <w:rsid w:val="00C2690D"/>
    <w:rsid w:val="00C26C20"/>
    <w:rsid w:val="00C26DB1"/>
    <w:rsid w:val="00C271EC"/>
    <w:rsid w:val="00C27908"/>
    <w:rsid w:val="00C27C06"/>
    <w:rsid w:val="00C27D64"/>
    <w:rsid w:val="00C27ED6"/>
    <w:rsid w:val="00C27FE4"/>
    <w:rsid w:val="00C30223"/>
    <w:rsid w:val="00C30341"/>
    <w:rsid w:val="00C3056B"/>
    <w:rsid w:val="00C3088D"/>
    <w:rsid w:val="00C3099F"/>
    <w:rsid w:val="00C30B96"/>
    <w:rsid w:val="00C3147D"/>
    <w:rsid w:val="00C316DC"/>
    <w:rsid w:val="00C3181E"/>
    <w:rsid w:val="00C31A90"/>
    <w:rsid w:val="00C321C0"/>
    <w:rsid w:val="00C32262"/>
    <w:rsid w:val="00C322F5"/>
    <w:rsid w:val="00C3250B"/>
    <w:rsid w:val="00C32584"/>
    <w:rsid w:val="00C32682"/>
    <w:rsid w:val="00C32F4B"/>
    <w:rsid w:val="00C331E7"/>
    <w:rsid w:val="00C336AA"/>
    <w:rsid w:val="00C337E8"/>
    <w:rsid w:val="00C3381E"/>
    <w:rsid w:val="00C33C75"/>
    <w:rsid w:val="00C33DB2"/>
    <w:rsid w:val="00C33EE3"/>
    <w:rsid w:val="00C340BA"/>
    <w:rsid w:val="00C3413F"/>
    <w:rsid w:val="00C34187"/>
    <w:rsid w:val="00C3453F"/>
    <w:rsid w:val="00C3474C"/>
    <w:rsid w:val="00C348BA"/>
    <w:rsid w:val="00C34925"/>
    <w:rsid w:val="00C35657"/>
    <w:rsid w:val="00C356AD"/>
    <w:rsid w:val="00C35722"/>
    <w:rsid w:val="00C359E4"/>
    <w:rsid w:val="00C35CB8"/>
    <w:rsid w:val="00C35CC5"/>
    <w:rsid w:val="00C35E7E"/>
    <w:rsid w:val="00C36372"/>
    <w:rsid w:val="00C36916"/>
    <w:rsid w:val="00C36BF0"/>
    <w:rsid w:val="00C36D08"/>
    <w:rsid w:val="00C37345"/>
    <w:rsid w:val="00C37458"/>
    <w:rsid w:val="00C3FA3A"/>
    <w:rsid w:val="00C404EE"/>
    <w:rsid w:val="00C4082B"/>
    <w:rsid w:val="00C40B81"/>
    <w:rsid w:val="00C40C7D"/>
    <w:rsid w:val="00C40E21"/>
    <w:rsid w:val="00C40F0B"/>
    <w:rsid w:val="00C41662"/>
    <w:rsid w:val="00C416BB"/>
    <w:rsid w:val="00C41B9E"/>
    <w:rsid w:val="00C41F37"/>
    <w:rsid w:val="00C41FA9"/>
    <w:rsid w:val="00C42384"/>
    <w:rsid w:val="00C42AFD"/>
    <w:rsid w:val="00C42C62"/>
    <w:rsid w:val="00C42CFA"/>
    <w:rsid w:val="00C430CB"/>
    <w:rsid w:val="00C43353"/>
    <w:rsid w:val="00C4368C"/>
    <w:rsid w:val="00C438C8"/>
    <w:rsid w:val="00C43B3C"/>
    <w:rsid w:val="00C43B57"/>
    <w:rsid w:val="00C43DA4"/>
    <w:rsid w:val="00C44845"/>
    <w:rsid w:val="00C44AC7"/>
    <w:rsid w:val="00C44B79"/>
    <w:rsid w:val="00C455C0"/>
    <w:rsid w:val="00C45783"/>
    <w:rsid w:val="00C457D2"/>
    <w:rsid w:val="00C45B67"/>
    <w:rsid w:val="00C464B0"/>
    <w:rsid w:val="00C46559"/>
    <w:rsid w:val="00C46606"/>
    <w:rsid w:val="00C46740"/>
    <w:rsid w:val="00C476FD"/>
    <w:rsid w:val="00C47756"/>
    <w:rsid w:val="00C47A82"/>
    <w:rsid w:val="00C47BD2"/>
    <w:rsid w:val="00C50308"/>
    <w:rsid w:val="00C505A6"/>
    <w:rsid w:val="00C5084F"/>
    <w:rsid w:val="00C5098B"/>
    <w:rsid w:val="00C50BF4"/>
    <w:rsid w:val="00C512CC"/>
    <w:rsid w:val="00C51BFF"/>
    <w:rsid w:val="00C51DCB"/>
    <w:rsid w:val="00C52201"/>
    <w:rsid w:val="00C5246C"/>
    <w:rsid w:val="00C52BEA"/>
    <w:rsid w:val="00C52C7F"/>
    <w:rsid w:val="00C52FE2"/>
    <w:rsid w:val="00C530D6"/>
    <w:rsid w:val="00C53B32"/>
    <w:rsid w:val="00C54495"/>
    <w:rsid w:val="00C549FA"/>
    <w:rsid w:val="00C54A3F"/>
    <w:rsid w:val="00C54EB9"/>
    <w:rsid w:val="00C54F2D"/>
    <w:rsid w:val="00C54F40"/>
    <w:rsid w:val="00C557D3"/>
    <w:rsid w:val="00C5584E"/>
    <w:rsid w:val="00C55E4F"/>
    <w:rsid w:val="00C55FA4"/>
    <w:rsid w:val="00C56280"/>
    <w:rsid w:val="00C56321"/>
    <w:rsid w:val="00C56574"/>
    <w:rsid w:val="00C565C0"/>
    <w:rsid w:val="00C56C2A"/>
    <w:rsid w:val="00C56DC8"/>
    <w:rsid w:val="00C57045"/>
    <w:rsid w:val="00C574D5"/>
    <w:rsid w:val="00C57B3D"/>
    <w:rsid w:val="00C57C3D"/>
    <w:rsid w:val="00C57D6E"/>
    <w:rsid w:val="00C60378"/>
    <w:rsid w:val="00C606ED"/>
    <w:rsid w:val="00C60773"/>
    <w:rsid w:val="00C6082A"/>
    <w:rsid w:val="00C6088E"/>
    <w:rsid w:val="00C60F23"/>
    <w:rsid w:val="00C6129B"/>
    <w:rsid w:val="00C61A49"/>
    <w:rsid w:val="00C61F97"/>
    <w:rsid w:val="00C62034"/>
    <w:rsid w:val="00C62353"/>
    <w:rsid w:val="00C623E9"/>
    <w:rsid w:val="00C62601"/>
    <w:rsid w:val="00C6285D"/>
    <w:rsid w:val="00C62C53"/>
    <w:rsid w:val="00C6360C"/>
    <w:rsid w:val="00C63787"/>
    <w:rsid w:val="00C6381E"/>
    <w:rsid w:val="00C6394A"/>
    <w:rsid w:val="00C63D55"/>
    <w:rsid w:val="00C63FC9"/>
    <w:rsid w:val="00C64618"/>
    <w:rsid w:val="00C64F20"/>
    <w:rsid w:val="00C65E2C"/>
    <w:rsid w:val="00C65F4C"/>
    <w:rsid w:val="00C65FB5"/>
    <w:rsid w:val="00C661C6"/>
    <w:rsid w:val="00C66864"/>
    <w:rsid w:val="00C66E4C"/>
    <w:rsid w:val="00C67033"/>
    <w:rsid w:val="00C67045"/>
    <w:rsid w:val="00C672AC"/>
    <w:rsid w:val="00C6778A"/>
    <w:rsid w:val="00C6798A"/>
    <w:rsid w:val="00C67FE9"/>
    <w:rsid w:val="00C700C1"/>
    <w:rsid w:val="00C7092F"/>
    <w:rsid w:val="00C70B3D"/>
    <w:rsid w:val="00C70C64"/>
    <w:rsid w:val="00C70D05"/>
    <w:rsid w:val="00C70F1D"/>
    <w:rsid w:val="00C716B4"/>
    <w:rsid w:val="00C71C4A"/>
    <w:rsid w:val="00C73065"/>
    <w:rsid w:val="00C730F1"/>
    <w:rsid w:val="00C73531"/>
    <w:rsid w:val="00C735AA"/>
    <w:rsid w:val="00C73C6C"/>
    <w:rsid w:val="00C73EEB"/>
    <w:rsid w:val="00C741A8"/>
    <w:rsid w:val="00C7429B"/>
    <w:rsid w:val="00C744C4"/>
    <w:rsid w:val="00C746C1"/>
    <w:rsid w:val="00C74744"/>
    <w:rsid w:val="00C74924"/>
    <w:rsid w:val="00C74B11"/>
    <w:rsid w:val="00C75149"/>
    <w:rsid w:val="00C75301"/>
    <w:rsid w:val="00C75384"/>
    <w:rsid w:val="00C75667"/>
    <w:rsid w:val="00C757EB"/>
    <w:rsid w:val="00C76094"/>
    <w:rsid w:val="00C76191"/>
    <w:rsid w:val="00C7649B"/>
    <w:rsid w:val="00C76997"/>
    <w:rsid w:val="00C769A4"/>
    <w:rsid w:val="00C76AF4"/>
    <w:rsid w:val="00C76D72"/>
    <w:rsid w:val="00C77626"/>
    <w:rsid w:val="00C77891"/>
    <w:rsid w:val="00C77913"/>
    <w:rsid w:val="00C77A0D"/>
    <w:rsid w:val="00C77BE4"/>
    <w:rsid w:val="00C80336"/>
    <w:rsid w:val="00C80528"/>
    <w:rsid w:val="00C8093F"/>
    <w:rsid w:val="00C80A42"/>
    <w:rsid w:val="00C80C41"/>
    <w:rsid w:val="00C80D75"/>
    <w:rsid w:val="00C81740"/>
    <w:rsid w:val="00C817EC"/>
    <w:rsid w:val="00C818A1"/>
    <w:rsid w:val="00C819BF"/>
    <w:rsid w:val="00C81ED6"/>
    <w:rsid w:val="00C822AF"/>
    <w:rsid w:val="00C823CC"/>
    <w:rsid w:val="00C82A5C"/>
    <w:rsid w:val="00C82ABC"/>
    <w:rsid w:val="00C82BAF"/>
    <w:rsid w:val="00C82C6C"/>
    <w:rsid w:val="00C82CFE"/>
    <w:rsid w:val="00C83294"/>
    <w:rsid w:val="00C83513"/>
    <w:rsid w:val="00C83746"/>
    <w:rsid w:val="00C843A4"/>
    <w:rsid w:val="00C844CE"/>
    <w:rsid w:val="00C84A9D"/>
    <w:rsid w:val="00C84C4C"/>
    <w:rsid w:val="00C84DCB"/>
    <w:rsid w:val="00C85059"/>
    <w:rsid w:val="00C8599D"/>
    <w:rsid w:val="00C85A85"/>
    <w:rsid w:val="00C85B38"/>
    <w:rsid w:val="00C862F3"/>
    <w:rsid w:val="00C863C7"/>
    <w:rsid w:val="00C866CC"/>
    <w:rsid w:val="00C868A5"/>
    <w:rsid w:val="00C8706C"/>
    <w:rsid w:val="00C87B57"/>
    <w:rsid w:val="00C87EDE"/>
    <w:rsid w:val="00C87FF3"/>
    <w:rsid w:val="00C90054"/>
    <w:rsid w:val="00C9081B"/>
    <w:rsid w:val="00C90836"/>
    <w:rsid w:val="00C90E11"/>
    <w:rsid w:val="00C90EFF"/>
    <w:rsid w:val="00C90FD6"/>
    <w:rsid w:val="00C9147B"/>
    <w:rsid w:val="00C914A2"/>
    <w:rsid w:val="00C91807"/>
    <w:rsid w:val="00C9184C"/>
    <w:rsid w:val="00C918CE"/>
    <w:rsid w:val="00C91C5E"/>
    <w:rsid w:val="00C91EE0"/>
    <w:rsid w:val="00C92178"/>
    <w:rsid w:val="00C92826"/>
    <w:rsid w:val="00C92864"/>
    <w:rsid w:val="00C928F2"/>
    <w:rsid w:val="00C93107"/>
    <w:rsid w:val="00C9335F"/>
    <w:rsid w:val="00C9337F"/>
    <w:rsid w:val="00C937F3"/>
    <w:rsid w:val="00C93B71"/>
    <w:rsid w:val="00C93C3B"/>
    <w:rsid w:val="00C93C86"/>
    <w:rsid w:val="00C93FE0"/>
    <w:rsid w:val="00C940D0"/>
    <w:rsid w:val="00C9442A"/>
    <w:rsid w:val="00C94755"/>
    <w:rsid w:val="00C95207"/>
    <w:rsid w:val="00C9532E"/>
    <w:rsid w:val="00C95897"/>
    <w:rsid w:val="00C9690E"/>
    <w:rsid w:val="00C96ADC"/>
    <w:rsid w:val="00C96D1D"/>
    <w:rsid w:val="00C96F75"/>
    <w:rsid w:val="00C96F91"/>
    <w:rsid w:val="00C971CF"/>
    <w:rsid w:val="00C97541"/>
    <w:rsid w:val="00C9764A"/>
    <w:rsid w:val="00C9773D"/>
    <w:rsid w:val="00C97851"/>
    <w:rsid w:val="00C97DB5"/>
    <w:rsid w:val="00C97DFE"/>
    <w:rsid w:val="00CA0197"/>
    <w:rsid w:val="00CA04A5"/>
    <w:rsid w:val="00CA0559"/>
    <w:rsid w:val="00CA0691"/>
    <w:rsid w:val="00CA06A0"/>
    <w:rsid w:val="00CA0CE8"/>
    <w:rsid w:val="00CA0E32"/>
    <w:rsid w:val="00CA1270"/>
    <w:rsid w:val="00CA1D69"/>
    <w:rsid w:val="00CA2144"/>
    <w:rsid w:val="00CA2487"/>
    <w:rsid w:val="00CA267A"/>
    <w:rsid w:val="00CA2FE7"/>
    <w:rsid w:val="00CA32A0"/>
    <w:rsid w:val="00CA36E5"/>
    <w:rsid w:val="00CA3A11"/>
    <w:rsid w:val="00CA3CB4"/>
    <w:rsid w:val="00CA4461"/>
    <w:rsid w:val="00CA450D"/>
    <w:rsid w:val="00CA4741"/>
    <w:rsid w:val="00CA4B31"/>
    <w:rsid w:val="00CA4E56"/>
    <w:rsid w:val="00CA52A8"/>
    <w:rsid w:val="00CA53D5"/>
    <w:rsid w:val="00CA56B6"/>
    <w:rsid w:val="00CA580B"/>
    <w:rsid w:val="00CA5A14"/>
    <w:rsid w:val="00CA5ACB"/>
    <w:rsid w:val="00CA5E20"/>
    <w:rsid w:val="00CA5FEE"/>
    <w:rsid w:val="00CA63AD"/>
    <w:rsid w:val="00CA65D0"/>
    <w:rsid w:val="00CA671D"/>
    <w:rsid w:val="00CA6843"/>
    <w:rsid w:val="00CA6F5B"/>
    <w:rsid w:val="00CA75B4"/>
    <w:rsid w:val="00CA7D40"/>
    <w:rsid w:val="00CB0412"/>
    <w:rsid w:val="00CB08C9"/>
    <w:rsid w:val="00CB08CD"/>
    <w:rsid w:val="00CB0B03"/>
    <w:rsid w:val="00CB0C45"/>
    <w:rsid w:val="00CB1025"/>
    <w:rsid w:val="00CB11CD"/>
    <w:rsid w:val="00CB12EC"/>
    <w:rsid w:val="00CB17B1"/>
    <w:rsid w:val="00CB1A8A"/>
    <w:rsid w:val="00CB1CA6"/>
    <w:rsid w:val="00CB1D4C"/>
    <w:rsid w:val="00CB1EC0"/>
    <w:rsid w:val="00CB2041"/>
    <w:rsid w:val="00CB2411"/>
    <w:rsid w:val="00CB2673"/>
    <w:rsid w:val="00CB2AA0"/>
    <w:rsid w:val="00CB2FEF"/>
    <w:rsid w:val="00CB3A33"/>
    <w:rsid w:val="00CB42F5"/>
    <w:rsid w:val="00CB4480"/>
    <w:rsid w:val="00CB467B"/>
    <w:rsid w:val="00CB4C14"/>
    <w:rsid w:val="00CB4D00"/>
    <w:rsid w:val="00CB50DC"/>
    <w:rsid w:val="00CB52F9"/>
    <w:rsid w:val="00CB5E23"/>
    <w:rsid w:val="00CB5F54"/>
    <w:rsid w:val="00CB6C17"/>
    <w:rsid w:val="00CB6FA7"/>
    <w:rsid w:val="00CB7590"/>
    <w:rsid w:val="00CC0355"/>
    <w:rsid w:val="00CC0766"/>
    <w:rsid w:val="00CC1176"/>
    <w:rsid w:val="00CC1CE7"/>
    <w:rsid w:val="00CC2206"/>
    <w:rsid w:val="00CC277F"/>
    <w:rsid w:val="00CC2934"/>
    <w:rsid w:val="00CC2AD1"/>
    <w:rsid w:val="00CC2C5E"/>
    <w:rsid w:val="00CC2EF8"/>
    <w:rsid w:val="00CC309C"/>
    <w:rsid w:val="00CC30BB"/>
    <w:rsid w:val="00CC3402"/>
    <w:rsid w:val="00CC36BD"/>
    <w:rsid w:val="00CC38F1"/>
    <w:rsid w:val="00CC399A"/>
    <w:rsid w:val="00CC467C"/>
    <w:rsid w:val="00CC4778"/>
    <w:rsid w:val="00CC4A20"/>
    <w:rsid w:val="00CC4FCA"/>
    <w:rsid w:val="00CC5568"/>
    <w:rsid w:val="00CC56C3"/>
    <w:rsid w:val="00CC5CC5"/>
    <w:rsid w:val="00CC5F14"/>
    <w:rsid w:val="00CC64E1"/>
    <w:rsid w:val="00CC6675"/>
    <w:rsid w:val="00CC6937"/>
    <w:rsid w:val="00CC6A58"/>
    <w:rsid w:val="00CC7241"/>
    <w:rsid w:val="00CC7BBC"/>
    <w:rsid w:val="00CC7BE5"/>
    <w:rsid w:val="00CD010F"/>
    <w:rsid w:val="00CD049F"/>
    <w:rsid w:val="00CD05D8"/>
    <w:rsid w:val="00CD0806"/>
    <w:rsid w:val="00CD0964"/>
    <w:rsid w:val="00CD0A2E"/>
    <w:rsid w:val="00CD0F8B"/>
    <w:rsid w:val="00CD1252"/>
    <w:rsid w:val="00CD1282"/>
    <w:rsid w:val="00CD134D"/>
    <w:rsid w:val="00CD1AFF"/>
    <w:rsid w:val="00CD1DE6"/>
    <w:rsid w:val="00CD1F7F"/>
    <w:rsid w:val="00CD210E"/>
    <w:rsid w:val="00CD24DA"/>
    <w:rsid w:val="00CD2B31"/>
    <w:rsid w:val="00CD2F9B"/>
    <w:rsid w:val="00CD371E"/>
    <w:rsid w:val="00CD3894"/>
    <w:rsid w:val="00CD3B87"/>
    <w:rsid w:val="00CD3F87"/>
    <w:rsid w:val="00CD3F99"/>
    <w:rsid w:val="00CD3FD8"/>
    <w:rsid w:val="00CD4087"/>
    <w:rsid w:val="00CD4293"/>
    <w:rsid w:val="00CD4310"/>
    <w:rsid w:val="00CD45EF"/>
    <w:rsid w:val="00CD4E29"/>
    <w:rsid w:val="00CD573E"/>
    <w:rsid w:val="00CD57D0"/>
    <w:rsid w:val="00CD5A6D"/>
    <w:rsid w:val="00CD5D41"/>
    <w:rsid w:val="00CD5DDB"/>
    <w:rsid w:val="00CD6044"/>
    <w:rsid w:val="00CD612E"/>
    <w:rsid w:val="00CD63AE"/>
    <w:rsid w:val="00CD64CE"/>
    <w:rsid w:val="00CD65D9"/>
    <w:rsid w:val="00CD67AD"/>
    <w:rsid w:val="00CD68FB"/>
    <w:rsid w:val="00CD6A06"/>
    <w:rsid w:val="00CD6B05"/>
    <w:rsid w:val="00CD6E29"/>
    <w:rsid w:val="00CD6EBC"/>
    <w:rsid w:val="00CD7350"/>
    <w:rsid w:val="00CD7572"/>
    <w:rsid w:val="00CD7871"/>
    <w:rsid w:val="00CD7EBE"/>
    <w:rsid w:val="00CE013C"/>
    <w:rsid w:val="00CE0616"/>
    <w:rsid w:val="00CE0920"/>
    <w:rsid w:val="00CE0BFA"/>
    <w:rsid w:val="00CE0EDA"/>
    <w:rsid w:val="00CE0FAD"/>
    <w:rsid w:val="00CE1070"/>
    <w:rsid w:val="00CE11B2"/>
    <w:rsid w:val="00CE1347"/>
    <w:rsid w:val="00CE17BB"/>
    <w:rsid w:val="00CE1838"/>
    <w:rsid w:val="00CE2807"/>
    <w:rsid w:val="00CE303D"/>
    <w:rsid w:val="00CE306F"/>
    <w:rsid w:val="00CE324C"/>
    <w:rsid w:val="00CE35CB"/>
    <w:rsid w:val="00CE3910"/>
    <w:rsid w:val="00CE3FB9"/>
    <w:rsid w:val="00CE43F3"/>
    <w:rsid w:val="00CE47FC"/>
    <w:rsid w:val="00CE4887"/>
    <w:rsid w:val="00CE4BF5"/>
    <w:rsid w:val="00CE4F9D"/>
    <w:rsid w:val="00CE5045"/>
    <w:rsid w:val="00CE50F1"/>
    <w:rsid w:val="00CE5310"/>
    <w:rsid w:val="00CE54E1"/>
    <w:rsid w:val="00CE5A96"/>
    <w:rsid w:val="00CE5E2B"/>
    <w:rsid w:val="00CE60E4"/>
    <w:rsid w:val="00CE67F4"/>
    <w:rsid w:val="00CE6F74"/>
    <w:rsid w:val="00CE702F"/>
    <w:rsid w:val="00CE72CF"/>
    <w:rsid w:val="00CE78B1"/>
    <w:rsid w:val="00CE78FD"/>
    <w:rsid w:val="00CE7C76"/>
    <w:rsid w:val="00CF0119"/>
    <w:rsid w:val="00CF028E"/>
    <w:rsid w:val="00CF0345"/>
    <w:rsid w:val="00CF0521"/>
    <w:rsid w:val="00CF0799"/>
    <w:rsid w:val="00CF0839"/>
    <w:rsid w:val="00CF10A2"/>
    <w:rsid w:val="00CF14FA"/>
    <w:rsid w:val="00CF1623"/>
    <w:rsid w:val="00CF1889"/>
    <w:rsid w:val="00CF18A5"/>
    <w:rsid w:val="00CF1FAC"/>
    <w:rsid w:val="00CF29C9"/>
    <w:rsid w:val="00CF2B4F"/>
    <w:rsid w:val="00CF2EF3"/>
    <w:rsid w:val="00CF39C0"/>
    <w:rsid w:val="00CF3C99"/>
    <w:rsid w:val="00CF3EBE"/>
    <w:rsid w:val="00CF3FA1"/>
    <w:rsid w:val="00CF42EF"/>
    <w:rsid w:val="00CF43F6"/>
    <w:rsid w:val="00CF4558"/>
    <w:rsid w:val="00CF45B8"/>
    <w:rsid w:val="00CF45C1"/>
    <w:rsid w:val="00CF4AAA"/>
    <w:rsid w:val="00CF4C00"/>
    <w:rsid w:val="00CF537F"/>
    <w:rsid w:val="00CF5F8C"/>
    <w:rsid w:val="00CF64F1"/>
    <w:rsid w:val="00CF66E5"/>
    <w:rsid w:val="00CF6895"/>
    <w:rsid w:val="00CF6CC4"/>
    <w:rsid w:val="00CF6E51"/>
    <w:rsid w:val="00CF70DF"/>
    <w:rsid w:val="00CF762F"/>
    <w:rsid w:val="00CF79E8"/>
    <w:rsid w:val="00CF7DCA"/>
    <w:rsid w:val="00D000A9"/>
    <w:rsid w:val="00D002A5"/>
    <w:rsid w:val="00D00354"/>
    <w:rsid w:val="00D0059C"/>
    <w:rsid w:val="00D00A20"/>
    <w:rsid w:val="00D00B25"/>
    <w:rsid w:val="00D01201"/>
    <w:rsid w:val="00D014D9"/>
    <w:rsid w:val="00D015D3"/>
    <w:rsid w:val="00D01839"/>
    <w:rsid w:val="00D0191C"/>
    <w:rsid w:val="00D01B2C"/>
    <w:rsid w:val="00D01D22"/>
    <w:rsid w:val="00D023AA"/>
    <w:rsid w:val="00D02463"/>
    <w:rsid w:val="00D027B9"/>
    <w:rsid w:val="00D02991"/>
    <w:rsid w:val="00D02E2D"/>
    <w:rsid w:val="00D03724"/>
    <w:rsid w:val="00D03F7D"/>
    <w:rsid w:val="00D042BB"/>
    <w:rsid w:val="00D04C45"/>
    <w:rsid w:val="00D05259"/>
    <w:rsid w:val="00D05677"/>
    <w:rsid w:val="00D05899"/>
    <w:rsid w:val="00D0597E"/>
    <w:rsid w:val="00D05B4C"/>
    <w:rsid w:val="00D05C43"/>
    <w:rsid w:val="00D05C57"/>
    <w:rsid w:val="00D05E52"/>
    <w:rsid w:val="00D0605E"/>
    <w:rsid w:val="00D0606B"/>
    <w:rsid w:val="00D062A1"/>
    <w:rsid w:val="00D06627"/>
    <w:rsid w:val="00D06868"/>
    <w:rsid w:val="00D06C7F"/>
    <w:rsid w:val="00D06E57"/>
    <w:rsid w:val="00D07076"/>
    <w:rsid w:val="00D07943"/>
    <w:rsid w:val="00D07947"/>
    <w:rsid w:val="00D07D02"/>
    <w:rsid w:val="00D10503"/>
    <w:rsid w:val="00D1054B"/>
    <w:rsid w:val="00D10C35"/>
    <w:rsid w:val="00D112EF"/>
    <w:rsid w:val="00D11379"/>
    <w:rsid w:val="00D11694"/>
    <w:rsid w:val="00D11BFD"/>
    <w:rsid w:val="00D12042"/>
    <w:rsid w:val="00D12516"/>
    <w:rsid w:val="00D128A5"/>
    <w:rsid w:val="00D12F9A"/>
    <w:rsid w:val="00D1306C"/>
    <w:rsid w:val="00D131BF"/>
    <w:rsid w:val="00D1325B"/>
    <w:rsid w:val="00D13544"/>
    <w:rsid w:val="00D13572"/>
    <w:rsid w:val="00D1384D"/>
    <w:rsid w:val="00D13CB3"/>
    <w:rsid w:val="00D14533"/>
    <w:rsid w:val="00D1468F"/>
    <w:rsid w:val="00D15213"/>
    <w:rsid w:val="00D15221"/>
    <w:rsid w:val="00D1524F"/>
    <w:rsid w:val="00D1561E"/>
    <w:rsid w:val="00D15E13"/>
    <w:rsid w:val="00D15FDC"/>
    <w:rsid w:val="00D16077"/>
    <w:rsid w:val="00D162B7"/>
    <w:rsid w:val="00D162D3"/>
    <w:rsid w:val="00D16371"/>
    <w:rsid w:val="00D16591"/>
    <w:rsid w:val="00D16A7A"/>
    <w:rsid w:val="00D16BE4"/>
    <w:rsid w:val="00D16EED"/>
    <w:rsid w:val="00D17007"/>
    <w:rsid w:val="00D174B6"/>
    <w:rsid w:val="00D1764F"/>
    <w:rsid w:val="00D1792C"/>
    <w:rsid w:val="00D201A6"/>
    <w:rsid w:val="00D2028C"/>
    <w:rsid w:val="00D202B2"/>
    <w:rsid w:val="00D202F5"/>
    <w:rsid w:val="00D20402"/>
    <w:rsid w:val="00D2064D"/>
    <w:rsid w:val="00D20676"/>
    <w:rsid w:val="00D20D34"/>
    <w:rsid w:val="00D20F22"/>
    <w:rsid w:val="00D21A27"/>
    <w:rsid w:val="00D21B2A"/>
    <w:rsid w:val="00D21C63"/>
    <w:rsid w:val="00D21CCF"/>
    <w:rsid w:val="00D2299A"/>
    <w:rsid w:val="00D22A02"/>
    <w:rsid w:val="00D22A9B"/>
    <w:rsid w:val="00D22B41"/>
    <w:rsid w:val="00D22E4B"/>
    <w:rsid w:val="00D23A65"/>
    <w:rsid w:val="00D2428F"/>
    <w:rsid w:val="00D2526A"/>
    <w:rsid w:val="00D2554A"/>
    <w:rsid w:val="00D2585B"/>
    <w:rsid w:val="00D25F96"/>
    <w:rsid w:val="00D263A2"/>
    <w:rsid w:val="00D26997"/>
    <w:rsid w:val="00D26B21"/>
    <w:rsid w:val="00D27024"/>
    <w:rsid w:val="00D27113"/>
    <w:rsid w:val="00D27478"/>
    <w:rsid w:val="00D2787D"/>
    <w:rsid w:val="00D27951"/>
    <w:rsid w:val="00D27968"/>
    <w:rsid w:val="00D27E12"/>
    <w:rsid w:val="00D3044B"/>
    <w:rsid w:val="00D305A1"/>
    <w:rsid w:val="00D30CDF"/>
    <w:rsid w:val="00D30E11"/>
    <w:rsid w:val="00D30E63"/>
    <w:rsid w:val="00D31162"/>
    <w:rsid w:val="00D31220"/>
    <w:rsid w:val="00D31576"/>
    <w:rsid w:val="00D31AA6"/>
    <w:rsid w:val="00D31AA8"/>
    <w:rsid w:val="00D31AD8"/>
    <w:rsid w:val="00D31DDF"/>
    <w:rsid w:val="00D323A8"/>
    <w:rsid w:val="00D326CD"/>
    <w:rsid w:val="00D32798"/>
    <w:rsid w:val="00D32864"/>
    <w:rsid w:val="00D32E58"/>
    <w:rsid w:val="00D32F03"/>
    <w:rsid w:val="00D332AC"/>
    <w:rsid w:val="00D33518"/>
    <w:rsid w:val="00D335DC"/>
    <w:rsid w:val="00D33747"/>
    <w:rsid w:val="00D3384C"/>
    <w:rsid w:val="00D33A37"/>
    <w:rsid w:val="00D33D01"/>
    <w:rsid w:val="00D33DA8"/>
    <w:rsid w:val="00D33ECE"/>
    <w:rsid w:val="00D34156"/>
    <w:rsid w:val="00D3430D"/>
    <w:rsid w:val="00D3438C"/>
    <w:rsid w:val="00D344FC"/>
    <w:rsid w:val="00D348E0"/>
    <w:rsid w:val="00D34B80"/>
    <w:rsid w:val="00D34D43"/>
    <w:rsid w:val="00D357A8"/>
    <w:rsid w:val="00D35880"/>
    <w:rsid w:val="00D35DAF"/>
    <w:rsid w:val="00D35EDB"/>
    <w:rsid w:val="00D36125"/>
    <w:rsid w:val="00D3633A"/>
    <w:rsid w:val="00D366DD"/>
    <w:rsid w:val="00D367E0"/>
    <w:rsid w:val="00D36B57"/>
    <w:rsid w:val="00D36DC0"/>
    <w:rsid w:val="00D36E83"/>
    <w:rsid w:val="00D36F84"/>
    <w:rsid w:val="00D374EB"/>
    <w:rsid w:val="00D37794"/>
    <w:rsid w:val="00D377CD"/>
    <w:rsid w:val="00D37D37"/>
    <w:rsid w:val="00D37FCB"/>
    <w:rsid w:val="00D40835"/>
    <w:rsid w:val="00D40BFC"/>
    <w:rsid w:val="00D410A9"/>
    <w:rsid w:val="00D412EE"/>
    <w:rsid w:val="00D41511"/>
    <w:rsid w:val="00D42286"/>
    <w:rsid w:val="00D424AD"/>
    <w:rsid w:val="00D42D39"/>
    <w:rsid w:val="00D42F30"/>
    <w:rsid w:val="00D43324"/>
    <w:rsid w:val="00D4335A"/>
    <w:rsid w:val="00D43735"/>
    <w:rsid w:val="00D43747"/>
    <w:rsid w:val="00D439C7"/>
    <w:rsid w:val="00D43DE3"/>
    <w:rsid w:val="00D43F2E"/>
    <w:rsid w:val="00D44A55"/>
    <w:rsid w:val="00D44B38"/>
    <w:rsid w:val="00D44D30"/>
    <w:rsid w:val="00D45DAF"/>
    <w:rsid w:val="00D45DF3"/>
    <w:rsid w:val="00D45E19"/>
    <w:rsid w:val="00D45F19"/>
    <w:rsid w:val="00D46730"/>
    <w:rsid w:val="00D4709C"/>
    <w:rsid w:val="00D47186"/>
    <w:rsid w:val="00D47C32"/>
    <w:rsid w:val="00D5049F"/>
    <w:rsid w:val="00D508C4"/>
    <w:rsid w:val="00D50D69"/>
    <w:rsid w:val="00D50DAC"/>
    <w:rsid w:val="00D50F31"/>
    <w:rsid w:val="00D5129D"/>
    <w:rsid w:val="00D51DCF"/>
    <w:rsid w:val="00D51E4F"/>
    <w:rsid w:val="00D521FC"/>
    <w:rsid w:val="00D529C0"/>
    <w:rsid w:val="00D52BE4"/>
    <w:rsid w:val="00D52E37"/>
    <w:rsid w:val="00D52F4A"/>
    <w:rsid w:val="00D53114"/>
    <w:rsid w:val="00D5381A"/>
    <w:rsid w:val="00D538CD"/>
    <w:rsid w:val="00D5410E"/>
    <w:rsid w:val="00D542B4"/>
    <w:rsid w:val="00D544C8"/>
    <w:rsid w:val="00D544D0"/>
    <w:rsid w:val="00D54945"/>
    <w:rsid w:val="00D54E4A"/>
    <w:rsid w:val="00D54FAF"/>
    <w:rsid w:val="00D55834"/>
    <w:rsid w:val="00D5597A"/>
    <w:rsid w:val="00D56289"/>
    <w:rsid w:val="00D5674F"/>
    <w:rsid w:val="00D568CB"/>
    <w:rsid w:val="00D568E1"/>
    <w:rsid w:val="00D56DEC"/>
    <w:rsid w:val="00D56F8D"/>
    <w:rsid w:val="00D574C3"/>
    <w:rsid w:val="00D578BB"/>
    <w:rsid w:val="00D57B62"/>
    <w:rsid w:val="00D57C9C"/>
    <w:rsid w:val="00D57CC1"/>
    <w:rsid w:val="00D6031E"/>
    <w:rsid w:val="00D607A7"/>
    <w:rsid w:val="00D60C42"/>
    <w:rsid w:val="00D615C6"/>
    <w:rsid w:val="00D617C4"/>
    <w:rsid w:val="00D61994"/>
    <w:rsid w:val="00D61AFD"/>
    <w:rsid w:val="00D61B28"/>
    <w:rsid w:val="00D61C7E"/>
    <w:rsid w:val="00D61E14"/>
    <w:rsid w:val="00D62108"/>
    <w:rsid w:val="00D62379"/>
    <w:rsid w:val="00D62E1E"/>
    <w:rsid w:val="00D62E68"/>
    <w:rsid w:val="00D62F02"/>
    <w:rsid w:val="00D6310E"/>
    <w:rsid w:val="00D63236"/>
    <w:rsid w:val="00D63313"/>
    <w:rsid w:val="00D633E0"/>
    <w:rsid w:val="00D63882"/>
    <w:rsid w:val="00D63E12"/>
    <w:rsid w:val="00D63F9D"/>
    <w:rsid w:val="00D64322"/>
    <w:rsid w:val="00D644D3"/>
    <w:rsid w:val="00D6468E"/>
    <w:rsid w:val="00D64ABF"/>
    <w:rsid w:val="00D64D7B"/>
    <w:rsid w:val="00D6580C"/>
    <w:rsid w:val="00D66B6A"/>
    <w:rsid w:val="00D66B7B"/>
    <w:rsid w:val="00D66D0D"/>
    <w:rsid w:val="00D66D91"/>
    <w:rsid w:val="00D66F41"/>
    <w:rsid w:val="00D6717B"/>
    <w:rsid w:val="00D67191"/>
    <w:rsid w:val="00D67250"/>
    <w:rsid w:val="00D674C3"/>
    <w:rsid w:val="00D70791"/>
    <w:rsid w:val="00D711E8"/>
    <w:rsid w:val="00D717C2"/>
    <w:rsid w:val="00D7184E"/>
    <w:rsid w:val="00D71A94"/>
    <w:rsid w:val="00D71F99"/>
    <w:rsid w:val="00D72750"/>
    <w:rsid w:val="00D72C42"/>
    <w:rsid w:val="00D72D5B"/>
    <w:rsid w:val="00D72E18"/>
    <w:rsid w:val="00D732A6"/>
    <w:rsid w:val="00D733EB"/>
    <w:rsid w:val="00D734A2"/>
    <w:rsid w:val="00D7364F"/>
    <w:rsid w:val="00D738E2"/>
    <w:rsid w:val="00D73B88"/>
    <w:rsid w:val="00D73D56"/>
    <w:rsid w:val="00D74337"/>
    <w:rsid w:val="00D74339"/>
    <w:rsid w:val="00D74802"/>
    <w:rsid w:val="00D74908"/>
    <w:rsid w:val="00D7498B"/>
    <w:rsid w:val="00D74CA9"/>
    <w:rsid w:val="00D751AA"/>
    <w:rsid w:val="00D75A17"/>
    <w:rsid w:val="00D75EDF"/>
    <w:rsid w:val="00D763B1"/>
    <w:rsid w:val="00D76401"/>
    <w:rsid w:val="00D764A7"/>
    <w:rsid w:val="00D76624"/>
    <w:rsid w:val="00D7683E"/>
    <w:rsid w:val="00D76B57"/>
    <w:rsid w:val="00D76CB8"/>
    <w:rsid w:val="00D76D22"/>
    <w:rsid w:val="00D76E82"/>
    <w:rsid w:val="00D76FFF"/>
    <w:rsid w:val="00D77082"/>
    <w:rsid w:val="00D772E2"/>
    <w:rsid w:val="00D777B3"/>
    <w:rsid w:val="00D77946"/>
    <w:rsid w:val="00D77D53"/>
    <w:rsid w:val="00D800D3"/>
    <w:rsid w:val="00D802E5"/>
    <w:rsid w:val="00D80373"/>
    <w:rsid w:val="00D80829"/>
    <w:rsid w:val="00D809E1"/>
    <w:rsid w:val="00D80E01"/>
    <w:rsid w:val="00D80F3F"/>
    <w:rsid w:val="00D81336"/>
    <w:rsid w:val="00D81499"/>
    <w:rsid w:val="00D8179F"/>
    <w:rsid w:val="00D8184B"/>
    <w:rsid w:val="00D81876"/>
    <w:rsid w:val="00D81940"/>
    <w:rsid w:val="00D82047"/>
    <w:rsid w:val="00D8244A"/>
    <w:rsid w:val="00D82ACA"/>
    <w:rsid w:val="00D82BD2"/>
    <w:rsid w:val="00D82DF0"/>
    <w:rsid w:val="00D8348C"/>
    <w:rsid w:val="00D834B9"/>
    <w:rsid w:val="00D83C8C"/>
    <w:rsid w:val="00D83E4D"/>
    <w:rsid w:val="00D83ECE"/>
    <w:rsid w:val="00D8416A"/>
    <w:rsid w:val="00D843A3"/>
    <w:rsid w:val="00D8467F"/>
    <w:rsid w:val="00D8473D"/>
    <w:rsid w:val="00D84CB5"/>
    <w:rsid w:val="00D85083"/>
    <w:rsid w:val="00D8580A"/>
    <w:rsid w:val="00D85ACF"/>
    <w:rsid w:val="00D85C86"/>
    <w:rsid w:val="00D85FC1"/>
    <w:rsid w:val="00D8660F"/>
    <w:rsid w:val="00D86773"/>
    <w:rsid w:val="00D86828"/>
    <w:rsid w:val="00D8696C"/>
    <w:rsid w:val="00D86EE5"/>
    <w:rsid w:val="00D86EF8"/>
    <w:rsid w:val="00D870BE"/>
    <w:rsid w:val="00D87325"/>
    <w:rsid w:val="00D876B1"/>
    <w:rsid w:val="00D8776B"/>
    <w:rsid w:val="00D8787D"/>
    <w:rsid w:val="00D8789D"/>
    <w:rsid w:val="00D87C7C"/>
    <w:rsid w:val="00D87DA1"/>
    <w:rsid w:val="00D900AA"/>
    <w:rsid w:val="00D903CE"/>
    <w:rsid w:val="00D908E7"/>
    <w:rsid w:val="00D9096F"/>
    <w:rsid w:val="00D90AF7"/>
    <w:rsid w:val="00D90C34"/>
    <w:rsid w:val="00D90D33"/>
    <w:rsid w:val="00D90ED9"/>
    <w:rsid w:val="00D9112C"/>
    <w:rsid w:val="00D9154E"/>
    <w:rsid w:val="00D91C6E"/>
    <w:rsid w:val="00D92246"/>
    <w:rsid w:val="00D9229F"/>
    <w:rsid w:val="00D92427"/>
    <w:rsid w:val="00D92CE0"/>
    <w:rsid w:val="00D92D52"/>
    <w:rsid w:val="00D93084"/>
    <w:rsid w:val="00D93293"/>
    <w:rsid w:val="00D933DC"/>
    <w:rsid w:val="00D935AC"/>
    <w:rsid w:val="00D93672"/>
    <w:rsid w:val="00D93D0D"/>
    <w:rsid w:val="00D93E01"/>
    <w:rsid w:val="00D93F5D"/>
    <w:rsid w:val="00D943A8"/>
    <w:rsid w:val="00D943F9"/>
    <w:rsid w:val="00D9475B"/>
    <w:rsid w:val="00D94891"/>
    <w:rsid w:val="00D949AC"/>
    <w:rsid w:val="00D94E3E"/>
    <w:rsid w:val="00D95008"/>
    <w:rsid w:val="00D953EE"/>
    <w:rsid w:val="00D9579B"/>
    <w:rsid w:val="00D95F44"/>
    <w:rsid w:val="00D9613C"/>
    <w:rsid w:val="00D96678"/>
    <w:rsid w:val="00D96A2A"/>
    <w:rsid w:val="00D97352"/>
    <w:rsid w:val="00D97693"/>
    <w:rsid w:val="00D97D3F"/>
    <w:rsid w:val="00DA0056"/>
    <w:rsid w:val="00DA0134"/>
    <w:rsid w:val="00DA03DD"/>
    <w:rsid w:val="00DA045C"/>
    <w:rsid w:val="00DA098A"/>
    <w:rsid w:val="00DA09D3"/>
    <w:rsid w:val="00DA0BF4"/>
    <w:rsid w:val="00DA0C11"/>
    <w:rsid w:val="00DA1112"/>
    <w:rsid w:val="00DA11CF"/>
    <w:rsid w:val="00DA17C0"/>
    <w:rsid w:val="00DA1813"/>
    <w:rsid w:val="00DA1C3C"/>
    <w:rsid w:val="00DA1E6E"/>
    <w:rsid w:val="00DA20C3"/>
    <w:rsid w:val="00DA2240"/>
    <w:rsid w:val="00DA2274"/>
    <w:rsid w:val="00DA24B5"/>
    <w:rsid w:val="00DA2863"/>
    <w:rsid w:val="00DA28DE"/>
    <w:rsid w:val="00DA2A8C"/>
    <w:rsid w:val="00DA2DA4"/>
    <w:rsid w:val="00DA3017"/>
    <w:rsid w:val="00DA34F1"/>
    <w:rsid w:val="00DA3A6C"/>
    <w:rsid w:val="00DA4702"/>
    <w:rsid w:val="00DA49A6"/>
    <w:rsid w:val="00DA4CAD"/>
    <w:rsid w:val="00DA4D21"/>
    <w:rsid w:val="00DA4D4B"/>
    <w:rsid w:val="00DA4ED0"/>
    <w:rsid w:val="00DA52F0"/>
    <w:rsid w:val="00DA534F"/>
    <w:rsid w:val="00DA5614"/>
    <w:rsid w:val="00DA5D19"/>
    <w:rsid w:val="00DA5F8C"/>
    <w:rsid w:val="00DA6133"/>
    <w:rsid w:val="00DA6441"/>
    <w:rsid w:val="00DA695F"/>
    <w:rsid w:val="00DA69DC"/>
    <w:rsid w:val="00DA6D5A"/>
    <w:rsid w:val="00DA7497"/>
    <w:rsid w:val="00DA757E"/>
    <w:rsid w:val="00DA75BC"/>
    <w:rsid w:val="00DA7785"/>
    <w:rsid w:val="00DA7865"/>
    <w:rsid w:val="00DA7933"/>
    <w:rsid w:val="00DA7965"/>
    <w:rsid w:val="00DA7ABC"/>
    <w:rsid w:val="00DA7C27"/>
    <w:rsid w:val="00DA7FE7"/>
    <w:rsid w:val="00DB05F3"/>
    <w:rsid w:val="00DB115C"/>
    <w:rsid w:val="00DB12C2"/>
    <w:rsid w:val="00DB1B7F"/>
    <w:rsid w:val="00DB1D32"/>
    <w:rsid w:val="00DB2231"/>
    <w:rsid w:val="00DB2673"/>
    <w:rsid w:val="00DB2ECC"/>
    <w:rsid w:val="00DB2FAF"/>
    <w:rsid w:val="00DB3065"/>
    <w:rsid w:val="00DB30B3"/>
    <w:rsid w:val="00DB31EB"/>
    <w:rsid w:val="00DB3280"/>
    <w:rsid w:val="00DB3635"/>
    <w:rsid w:val="00DB394F"/>
    <w:rsid w:val="00DB3956"/>
    <w:rsid w:val="00DB39F6"/>
    <w:rsid w:val="00DB40F9"/>
    <w:rsid w:val="00DB497A"/>
    <w:rsid w:val="00DB4D5F"/>
    <w:rsid w:val="00DB512D"/>
    <w:rsid w:val="00DB52E3"/>
    <w:rsid w:val="00DB55C4"/>
    <w:rsid w:val="00DB5830"/>
    <w:rsid w:val="00DB5840"/>
    <w:rsid w:val="00DB5932"/>
    <w:rsid w:val="00DB635D"/>
    <w:rsid w:val="00DB6685"/>
    <w:rsid w:val="00DB66D0"/>
    <w:rsid w:val="00DB6945"/>
    <w:rsid w:val="00DB6A2A"/>
    <w:rsid w:val="00DB6C15"/>
    <w:rsid w:val="00DB6E55"/>
    <w:rsid w:val="00DB7232"/>
    <w:rsid w:val="00DB748B"/>
    <w:rsid w:val="00DB7739"/>
    <w:rsid w:val="00DB79F5"/>
    <w:rsid w:val="00DB7AC4"/>
    <w:rsid w:val="00DB7EBA"/>
    <w:rsid w:val="00DC0339"/>
    <w:rsid w:val="00DC037C"/>
    <w:rsid w:val="00DC04BD"/>
    <w:rsid w:val="00DC05EF"/>
    <w:rsid w:val="00DC0802"/>
    <w:rsid w:val="00DC0D6E"/>
    <w:rsid w:val="00DC0F40"/>
    <w:rsid w:val="00DC11A3"/>
    <w:rsid w:val="00DC14E5"/>
    <w:rsid w:val="00DC1514"/>
    <w:rsid w:val="00DC15AF"/>
    <w:rsid w:val="00DC1916"/>
    <w:rsid w:val="00DC20D6"/>
    <w:rsid w:val="00DC2417"/>
    <w:rsid w:val="00DC252D"/>
    <w:rsid w:val="00DC2716"/>
    <w:rsid w:val="00DC28B9"/>
    <w:rsid w:val="00DC3279"/>
    <w:rsid w:val="00DC328E"/>
    <w:rsid w:val="00DC35BD"/>
    <w:rsid w:val="00DC400A"/>
    <w:rsid w:val="00DC44E4"/>
    <w:rsid w:val="00DC4615"/>
    <w:rsid w:val="00DC4E1B"/>
    <w:rsid w:val="00DC4E6E"/>
    <w:rsid w:val="00DC5060"/>
    <w:rsid w:val="00DC513F"/>
    <w:rsid w:val="00DC5501"/>
    <w:rsid w:val="00DC6187"/>
    <w:rsid w:val="00DC72FC"/>
    <w:rsid w:val="00DC760C"/>
    <w:rsid w:val="00DC762A"/>
    <w:rsid w:val="00DC7C19"/>
    <w:rsid w:val="00DC7F68"/>
    <w:rsid w:val="00DD008F"/>
    <w:rsid w:val="00DD08DF"/>
    <w:rsid w:val="00DD0930"/>
    <w:rsid w:val="00DD0BFB"/>
    <w:rsid w:val="00DD0C14"/>
    <w:rsid w:val="00DD0E72"/>
    <w:rsid w:val="00DD177A"/>
    <w:rsid w:val="00DD1DC2"/>
    <w:rsid w:val="00DD21C3"/>
    <w:rsid w:val="00DD2586"/>
    <w:rsid w:val="00DD2CF2"/>
    <w:rsid w:val="00DD2E30"/>
    <w:rsid w:val="00DD2E87"/>
    <w:rsid w:val="00DD3106"/>
    <w:rsid w:val="00DD3397"/>
    <w:rsid w:val="00DD380A"/>
    <w:rsid w:val="00DD39EB"/>
    <w:rsid w:val="00DD3C90"/>
    <w:rsid w:val="00DD4B64"/>
    <w:rsid w:val="00DD50E2"/>
    <w:rsid w:val="00DD531E"/>
    <w:rsid w:val="00DD538B"/>
    <w:rsid w:val="00DD5492"/>
    <w:rsid w:val="00DD5A82"/>
    <w:rsid w:val="00DD5D96"/>
    <w:rsid w:val="00DD5EEC"/>
    <w:rsid w:val="00DD6083"/>
    <w:rsid w:val="00DD6CA8"/>
    <w:rsid w:val="00DD6FD8"/>
    <w:rsid w:val="00DD717B"/>
    <w:rsid w:val="00DD772F"/>
    <w:rsid w:val="00DE1183"/>
    <w:rsid w:val="00DE1391"/>
    <w:rsid w:val="00DE2898"/>
    <w:rsid w:val="00DE2C2D"/>
    <w:rsid w:val="00DE360A"/>
    <w:rsid w:val="00DE386E"/>
    <w:rsid w:val="00DE411A"/>
    <w:rsid w:val="00DE4574"/>
    <w:rsid w:val="00DE4CB0"/>
    <w:rsid w:val="00DE5255"/>
    <w:rsid w:val="00DE5CCD"/>
    <w:rsid w:val="00DE6086"/>
    <w:rsid w:val="00DE60C1"/>
    <w:rsid w:val="00DE6624"/>
    <w:rsid w:val="00DE66C3"/>
    <w:rsid w:val="00DE66EC"/>
    <w:rsid w:val="00DE6776"/>
    <w:rsid w:val="00DE6D11"/>
    <w:rsid w:val="00DE6E17"/>
    <w:rsid w:val="00DE7D41"/>
    <w:rsid w:val="00DF00CB"/>
    <w:rsid w:val="00DF0394"/>
    <w:rsid w:val="00DF03B0"/>
    <w:rsid w:val="00DF1021"/>
    <w:rsid w:val="00DF11A8"/>
    <w:rsid w:val="00DF1631"/>
    <w:rsid w:val="00DF1707"/>
    <w:rsid w:val="00DF17DA"/>
    <w:rsid w:val="00DF1D14"/>
    <w:rsid w:val="00DF1EC9"/>
    <w:rsid w:val="00DF21D7"/>
    <w:rsid w:val="00DF2369"/>
    <w:rsid w:val="00DF23D9"/>
    <w:rsid w:val="00DF25E8"/>
    <w:rsid w:val="00DF26C1"/>
    <w:rsid w:val="00DF2B11"/>
    <w:rsid w:val="00DF2E0B"/>
    <w:rsid w:val="00DF34CB"/>
    <w:rsid w:val="00DF4287"/>
    <w:rsid w:val="00DF45AF"/>
    <w:rsid w:val="00DF4B64"/>
    <w:rsid w:val="00DF4ED8"/>
    <w:rsid w:val="00DF50A4"/>
    <w:rsid w:val="00DF50B3"/>
    <w:rsid w:val="00DF5285"/>
    <w:rsid w:val="00DF5401"/>
    <w:rsid w:val="00DF54A7"/>
    <w:rsid w:val="00DF5767"/>
    <w:rsid w:val="00DF5BE8"/>
    <w:rsid w:val="00DF5E6D"/>
    <w:rsid w:val="00DF65A9"/>
    <w:rsid w:val="00DF6798"/>
    <w:rsid w:val="00DF6D98"/>
    <w:rsid w:val="00DF70AB"/>
    <w:rsid w:val="00DF70C4"/>
    <w:rsid w:val="00DF71EA"/>
    <w:rsid w:val="00DF7224"/>
    <w:rsid w:val="00DF7772"/>
    <w:rsid w:val="00DF77B0"/>
    <w:rsid w:val="00DF7C6E"/>
    <w:rsid w:val="00E000CA"/>
    <w:rsid w:val="00E00206"/>
    <w:rsid w:val="00E007F1"/>
    <w:rsid w:val="00E00854"/>
    <w:rsid w:val="00E00885"/>
    <w:rsid w:val="00E00BE7"/>
    <w:rsid w:val="00E014D9"/>
    <w:rsid w:val="00E019C8"/>
    <w:rsid w:val="00E01A01"/>
    <w:rsid w:val="00E01A51"/>
    <w:rsid w:val="00E01B04"/>
    <w:rsid w:val="00E020E6"/>
    <w:rsid w:val="00E02440"/>
    <w:rsid w:val="00E027A6"/>
    <w:rsid w:val="00E029B4"/>
    <w:rsid w:val="00E02E3C"/>
    <w:rsid w:val="00E02EBC"/>
    <w:rsid w:val="00E0387B"/>
    <w:rsid w:val="00E044F4"/>
    <w:rsid w:val="00E04874"/>
    <w:rsid w:val="00E04A13"/>
    <w:rsid w:val="00E04E51"/>
    <w:rsid w:val="00E04ED1"/>
    <w:rsid w:val="00E04FCC"/>
    <w:rsid w:val="00E05141"/>
    <w:rsid w:val="00E05667"/>
    <w:rsid w:val="00E056FE"/>
    <w:rsid w:val="00E05A12"/>
    <w:rsid w:val="00E06227"/>
    <w:rsid w:val="00E06229"/>
    <w:rsid w:val="00E064E6"/>
    <w:rsid w:val="00E06643"/>
    <w:rsid w:val="00E06CFC"/>
    <w:rsid w:val="00E06E77"/>
    <w:rsid w:val="00E073E4"/>
    <w:rsid w:val="00E074E3"/>
    <w:rsid w:val="00E0761F"/>
    <w:rsid w:val="00E0788B"/>
    <w:rsid w:val="00E07B41"/>
    <w:rsid w:val="00E07E30"/>
    <w:rsid w:val="00E07F36"/>
    <w:rsid w:val="00E1005B"/>
    <w:rsid w:val="00E1045B"/>
    <w:rsid w:val="00E1045F"/>
    <w:rsid w:val="00E1077E"/>
    <w:rsid w:val="00E10863"/>
    <w:rsid w:val="00E108A7"/>
    <w:rsid w:val="00E10B42"/>
    <w:rsid w:val="00E11593"/>
    <w:rsid w:val="00E1168E"/>
    <w:rsid w:val="00E11703"/>
    <w:rsid w:val="00E1192B"/>
    <w:rsid w:val="00E11EBE"/>
    <w:rsid w:val="00E1295F"/>
    <w:rsid w:val="00E12BB6"/>
    <w:rsid w:val="00E12E19"/>
    <w:rsid w:val="00E12EB5"/>
    <w:rsid w:val="00E12FC4"/>
    <w:rsid w:val="00E13199"/>
    <w:rsid w:val="00E13769"/>
    <w:rsid w:val="00E13DC4"/>
    <w:rsid w:val="00E13DF8"/>
    <w:rsid w:val="00E13FE2"/>
    <w:rsid w:val="00E143E7"/>
    <w:rsid w:val="00E1441C"/>
    <w:rsid w:val="00E14B99"/>
    <w:rsid w:val="00E14BA9"/>
    <w:rsid w:val="00E14EED"/>
    <w:rsid w:val="00E15409"/>
    <w:rsid w:val="00E1598C"/>
    <w:rsid w:val="00E15D86"/>
    <w:rsid w:val="00E1607B"/>
    <w:rsid w:val="00E16615"/>
    <w:rsid w:val="00E1676D"/>
    <w:rsid w:val="00E16935"/>
    <w:rsid w:val="00E16C8A"/>
    <w:rsid w:val="00E1702C"/>
    <w:rsid w:val="00E1720F"/>
    <w:rsid w:val="00E17467"/>
    <w:rsid w:val="00E175FD"/>
    <w:rsid w:val="00E179DA"/>
    <w:rsid w:val="00E179FD"/>
    <w:rsid w:val="00E17AAC"/>
    <w:rsid w:val="00E17D05"/>
    <w:rsid w:val="00E17FD6"/>
    <w:rsid w:val="00E20A8F"/>
    <w:rsid w:val="00E20F64"/>
    <w:rsid w:val="00E20F71"/>
    <w:rsid w:val="00E21A4D"/>
    <w:rsid w:val="00E21B39"/>
    <w:rsid w:val="00E21B84"/>
    <w:rsid w:val="00E21E0C"/>
    <w:rsid w:val="00E21F26"/>
    <w:rsid w:val="00E22744"/>
    <w:rsid w:val="00E22A40"/>
    <w:rsid w:val="00E22C47"/>
    <w:rsid w:val="00E23815"/>
    <w:rsid w:val="00E23AE2"/>
    <w:rsid w:val="00E23BE3"/>
    <w:rsid w:val="00E23C51"/>
    <w:rsid w:val="00E23D58"/>
    <w:rsid w:val="00E24013"/>
    <w:rsid w:val="00E240ED"/>
    <w:rsid w:val="00E24F12"/>
    <w:rsid w:val="00E256D3"/>
    <w:rsid w:val="00E25826"/>
    <w:rsid w:val="00E25A4E"/>
    <w:rsid w:val="00E25CA3"/>
    <w:rsid w:val="00E26061"/>
    <w:rsid w:val="00E264B2"/>
    <w:rsid w:val="00E269FC"/>
    <w:rsid w:val="00E2700A"/>
    <w:rsid w:val="00E2721F"/>
    <w:rsid w:val="00E2743B"/>
    <w:rsid w:val="00E2763E"/>
    <w:rsid w:val="00E27854"/>
    <w:rsid w:val="00E27C84"/>
    <w:rsid w:val="00E27D5A"/>
    <w:rsid w:val="00E27EC9"/>
    <w:rsid w:val="00E3055B"/>
    <w:rsid w:val="00E30569"/>
    <w:rsid w:val="00E30B67"/>
    <w:rsid w:val="00E310FD"/>
    <w:rsid w:val="00E31229"/>
    <w:rsid w:val="00E31493"/>
    <w:rsid w:val="00E314E1"/>
    <w:rsid w:val="00E31891"/>
    <w:rsid w:val="00E31A44"/>
    <w:rsid w:val="00E31FA5"/>
    <w:rsid w:val="00E321E1"/>
    <w:rsid w:val="00E32A6E"/>
    <w:rsid w:val="00E32BD4"/>
    <w:rsid w:val="00E32D16"/>
    <w:rsid w:val="00E32FFE"/>
    <w:rsid w:val="00E33B84"/>
    <w:rsid w:val="00E33E78"/>
    <w:rsid w:val="00E34241"/>
    <w:rsid w:val="00E345B8"/>
    <w:rsid w:val="00E348CC"/>
    <w:rsid w:val="00E34916"/>
    <w:rsid w:val="00E34DE3"/>
    <w:rsid w:val="00E34F55"/>
    <w:rsid w:val="00E3502D"/>
    <w:rsid w:val="00E35635"/>
    <w:rsid w:val="00E35816"/>
    <w:rsid w:val="00E358C6"/>
    <w:rsid w:val="00E35B1F"/>
    <w:rsid w:val="00E35B90"/>
    <w:rsid w:val="00E35C19"/>
    <w:rsid w:val="00E3600D"/>
    <w:rsid w:val="00E3619E"/>
    <w:rsid w:val="00E361AD"/>
    <w:rsid w:val="00E3625C"/>
    <w:rsid w:val="00E36721"/>
    <w:rsid w:val="00E36729"/>
    <w:rsid w:val="00E36882"/>
    <w:rsid w:val="00E368BC"/>
    <w:rsid w:val="00E36C15"/>
    <w:rsid w:val="00E36C6B"/>
    <w:rsid w:val="00E36D2C"/>
    <w:rsid w:val="00E36F85"/>
    <w:rsid w:val="00E37044"/>
    <w:rsid w:val="00E3732B"/>
    <w:rsid w:val="00E37430"/>
    <w:rsid w:val="00E375B1"/>
    <w:rsid w:val="00E37B8E"/>
    <w:rsid w:val="00E37E6C"/>
    <w:rsid w:val="00E37FAF"/>
    <w:rsid w:val="00E404C3"/>
    <w:rsid w:val="00E404EF"/>
    <w:rsid w:val="00E415B9"/>
    <w:rsid w:val="00E417C3"/>
    <w:rsid w:val="00E417E8"/>
    <w:rsid w:val="00E4186F"/>
    <w:rsid w:val="00E4192E"/>
    <w:rsid w:val="00E41C27"/>
    <w:rsid w:val="00E41D0B"/>
    <w:rsid w:val="00E42264"/>
    <w:rsid w:val="00E42699"/>
    <w:rsid w:val="00E42787"/>
    <w:rsid w:val="00E42D96"/>
    <w:rsid w:val="00E439AD"/>
    <w:rsid w:val="00E441CE"/>
    <w:rsid w:val="00E4435C"/>
    <w:rsid w:val="00E44AA1"/>
    <w:rsid w:val="00E44D77"/>
    <w:rsid w:val="00E450F8"/>
    <w:rsid w:val="00E458A4"/>
    <w:rsid w:val="00E46230"/>
    <w:rsid w:val="00E4639B"/>
    <w:rsid w:val="00E46EEC"/>
    <w:rsid w:val="00E4709E"/>
    <w:rsid w:val="00E47446"/>
    <w:rsid w:val="00E4768E"/>
    <w:rsid w:val="00E4770C"/>
    <w:rsid w:val="00E47718"/>
    <w:rsid w:val="00E50211"/>
    <w:rsid w:val="00E50549"/>
    <w:rsid w:val="00E50EEE"/>
    <w:rsid w:val="00E50FE1"/>
    <w:rsid w:val="00E51077"/>
    <w:rsid w:val="00E5123E"/>
    <w:rsid w:val="00E5127C"/>
    <w:rsid w:val="00E5146F"/>
    <w:rsid w:val="00E5153F"/>
    <w:rsid w:val="00E51AD2"/>
    <w:rsid w:val="00E51D26"/>
    <w:rsid w:val="00E51FB2"/>
    <w:rsid w:val="00E5203A"/>
    <w:rsid w:val="00E52233"/>
    <w:rsid w:val="00E5227C"/>
    <w:rsid w:val="00E5306C"/>
    <w:rsid w:val="00E5306E"/>
    <w:rsid w:val="00E53187"/>
    <w:rsid w:val="00E53540"/>
    <w:rsid w:val="00E53987"/>
    <w:rsid w:val="00E53992"/>
    <w:rsid w:val="00E53CCE"/>
    <w:rsid w:val="00E54220"/>
    <w:rsid w:val="00E542EE"/>
    <w:rsid w:val="00E54359"/>
    <w:rsid w:val="00E54724"/>
    <w:rsid w:val="00E5521B"/>
    <w:rsid w:val="00E552A5"/>
    <w:rsid w:val="00E55480"/>
    <w:rsid w:val="00E5574A"/>
    <w:rsid w:val="00E557EF"/>
    <w:rsid w:val="00E55AE7"/>
    <w:rsid w:val="00E55B28"/>
    <w:rsid w:val="00E55C3C"/>
    <w:rsid w:val="00E56239"/>
    <w:rsid w:val="00E56539"/>
    <w:rsid w:val="00E568CE"/>
    <w:rsid w:val="00E56A33"/>
    <w:rsid w:val="00E56B63"/>
    <w:rsid w:val="00E5730F"/>
    <w:rsid w:val="00E5787A"/>
    <w:rsid w:val="00E57BA2"/>
    <w:rsid w:val="00E57D63"/>
    <w:rsid w:val="00E57EA5"/>
    <w:rsid w:val="00E6057C"/>
    <w:rsid w:val="00E607D6"/>
    <w:rsid w:val="00E60A42"/>
    <w:rsid w:val="00E60ACE"/>
    <w:rsid w:val="00E611F7"/>
    <w:rsid w:val="00E61334"/>
    <w:rsid w:val="00E61409"/>
    <w:rsid w:val="00E61818"/>
    <w:rsid w:val="00E61A52"/>
    <w:rsid w:val="00E62266"/>
    <w:rsid w:val="00E62456"/>
    <w:rsid w:val="00E626B3"/>
    <w:rsid w:val="00E627D2"/>
    <w:rsid w:val="00E62833"/>
    <w:rsid w:val="00E62BD5"/>
    <w:rsid w:val="00E62E28"/>
    <w:rsid w:val="00E62E98"/>
    <w:rsid w:val="00E6326F"/>
    <w:rsid w:val="00E633A9"/>
    <w:rsid w:val="00E63779"/>
    <w:rsid w:val="00E63EF3"/>
    <w:rsid w:val="00E63FE6"/>
    <w:rsid w:val="00E6417C"/>
    <w:rsid w:val="00E6462F"/>
    <w:rsid w:val="00E64988"/>
    <w:rsid w:val="00E64EAE"/>
    <w:rsid w:val="00E6513E"/>
    <w:rsid w:val="00E6552C"/>
    <w:rsid w:val="00E65FF9"/>
    <w:rsid w:val="00E6636A"/>
    <w:rsid w:val="00E66893"/>
    <w:rsid w:val="00E66B72"/>
    <w:rsid w:val="00E66F1D"/>
    <w:rsid w:val="00E67425"/>
    <w:rsid w:val="00E677E0"/>
    <w:rsid w:val="00E67F06"/>
    <w:rsid w:val="00E7024F"/>
    <w:rsid w:val="00E70357"/>
    <w:rsid w:val="00E706ED"/>
    <w:rsid w:val="00E70844"/>
    <w:rsid w:val="00E714BE"/>
    <w:rsid w:val="00E7165F"/>
    <w:rsid w:val="00E71A4C"/>
    <w:rsid w:val="00E71E96"/>
    <w:rsid w:val="00E720B8"/>
    <w:rsid w:val="00E72458"/>
    <w:rsid w:val="00E72486"/>
    <w:rsid w:val="00E724D5"/>
    <w:rsid w:val="00E72F6F"/>
    <w:rsid w:val="00E73056"/>
    <w:rsid w:val="00E730CD"/>
    <w:rsid w:val="00E73232"/>
    <w:rsid w:val="00E733D8"/>
    <w:rsid w:val="00E734A1"/>
    <w:rsid w:val="00E734AD"/>
    <w:rsid w:val="00E735A3"/>
    <w:rsid w:val="00E73632"/>
    <w:rsid w:val="00E73756"/>
    <w:rsid w:val="00E7378C"/>
    <w:rsid w:val="00E7420F"/>
    <w:rsid w:val="00E742C0"/>
    <w:rsid w:val="00E74794"/>
    <w:rsid w:val="00E747E8"/>
    <w:rsid w:val="00E749B2"/>
    <w:rsid w:val="00E74C9B"/>
    <w:rsid w:val="00E74E9D"/>
    <w:rsid w:val="00E75072"/>
    <w:rsid w:val="00E755EE"/>
    <w:rsid w:val="00E759CA"/>
    <w:rsid w:val="00E75C86"/>
    <w:rsid w:val="00E76D68"/>
    <w:rsid w:val="00E77280"/>
    <w:rsid w:val="00E774D2"/>
    <w:rsid w:val="00E77E37"/>
    <w:rsid w:val="00E808DD"/>
    <w:rsid w:val="00E809EA"/>
    <w:rsid w:val="00E80B9F"/>
    <w:rsid w:val="00E81320"/>
    <w:rsid w:val="00E81323"/>
    <w:rsid w:val="00E815DB"/>
    <w:rsid w:val="00E8176E"/>
    <w:rsid w:val="00E81AAA"/>
    <w:rsid w:val="00E82151"/>
    <w:rsid w:val="00E82358"/>
    <w:rsid w:val="00E8255F"/>
    <w:rsid w:val="00E829ED"/>
    <w:rsid w:val="00E82FC5"/>
    <w:rsid w:val="00E8331F"/>
    <w:rsid w:val="00E83445"/>
    <w:rsid w:val="00E836A5"/>
    <w:rsid w:val="00E83977"/>
    <w:rsid w:val="00E840AC"/>
    <w:rsid w:val="00E846C8"/>
    <w:rsid w:val="00E85107"/>
    <w:rsid w:val="00E85175"/>
    <w:rsid w:val="00E8523A"/>
    <w:rsid w:val="00E86113"/>
    <w:rsid w:val="00E86905"/>
    <w:rsid w:val="00E86AE8"/>
    <w:rsid w:val="00E8707A"/>
    <w:rsid w:val="00E87138"/>
    <w:rsid w:val="00E90205"/>
    <w:rsid w:val="00E904F7"/>
    <w:rsid w:val="00E91149"/>
    <w:rsid w:val="00E9124C"/>
    <w:rsid w:val="00E9173D"/>
    <w:rsid w:val="00E919B1"/>
    <w:rsid w:val="00E91AFE"/>
    <w:rsid w:val="00E91D4C"/>
    <w:rsid w:val="00E91EF9"/>
    <w:rsid w:val="00E91FFB"/>
    <w:rsid w:val="00E92A42"/>
    <w:rsid w:val="00E92C60"/>
    <w:rsid w:val="00E92DD6"/>
    <w:rsid w:val="00E93088"/>
    <w:rsid w:val="00E931A6"/>
    <w:rsid w:val="00E933B4"/>
    <w:rsid w:val="00E934E9"/>
    <w:rsid w:val="00E936DF"/>
    <w:rsid w:val="00E93991"/>
    <w:rsid w:val="00E93D0E"/>
    <w:rsid w:val="00E93FF0"/>
    <w:rsid w:val="00E9431A"/>
    <w:rsid w:val="00E944CE"/>
    <w:rsid w:val="00E946B0"/>
    <w:rsid w:val="00E94C78"/>
    <w:rsid w:val="00E94E78"/>
    <w:rsid w:val="00E94EBD"/>
    <w:rsid w:val="00E950A1"/>
    <w:rsid w:val="00E95161"/>
    <w:rsid w:val="00E951EE"/>
    <w:rsid w:val="00E9565A"/>
    <w:rsid w:val="00E9577B"/>
    <w:rsid w:val="00E95AA3"/>
    <w:rsid w:val="00E96123"/>
    <w:rsid w:val="00E965D2"/>
    <w:rsid w:val="00E967C9"/>
    <w:rsid w:val="00E96E5C"/>
    <w:rsid w:val="00E96F20"/>
    <w:rsid w:val="00E96F41"/>
    <w:rsid w:val="00E9708C"/>
    <w:rsid w:val="00E974B2"/>
    <w:rsid w:val="00E9787C"/>
    <w:rsid w:val="00E97B88"/>
    <w:rsid w:val="00E97BDC"/>
    <w:rsid w:val="00E97C1A"/>
    <w:rsid w:val="00E97E73"/>
    <w:rsid w:val="00EA1159"/>
    <w:rsid w:val="00EA119B"/>
    <w:rsid w:val="00EA11F1"/>
    <w:rsid w:val="00EA12FA"/>
    <w:rsid w:val="00EA175E"/>
    <w:rsid w:val="00EA1984"/>
    <w:rsid w:val="00EA19AA"/>
    <w:rsid w:val="00EA1AD3"/>
    <w:rsid w:val="00EA2110"/>
    <w:rsid w:val="00EA236B"/>
    <w:rsid w:val="00EA23A8"/>
    <w:rsid w:val="00EA263E"/>
    <w:rsid w:val="00EA27C9"/>
    <w:rsid w:val="00EA2935"/>
    <w:rsid w:val="00EA2A3D"/>
    <w:rsid w:val="00EA2E02"/>
    <w:rsid w:val="00EA2FDD"/>
    <w:rsid w:val="00EA303F"/>
    <w:rsid w:val="00EA30F0"/>
    <w:rsid w:val="00EA339D"/>
    <w:rsid w:val="00EA33FC"/>
    <w:rsid w:val="00EA367A"/>
    <w:rsid w:val="00EA38AC"/>
    <w:rsid w:val="00EA3BD5"/>
    <w:rsid w:val="00EA3DFA"/>
    <w:rsid w:val="00EA3E97"/>
    <w:rsid w:val="00EA42AB"/>
    <w:rsid w:val="00EA435B"/>
    <w:rsid w:val="00EA4800"/>
    <w:rsid w:val="00EA4D52"/>
    <w:rsid w:val="00EA4D7A"/>
    <w:rsid w:val="00EA5055"/>
    <w:rsid w:val="00EA5062"/>
    <w:rsid w:val="00EA50E3"/>
    <w:rsid w:val="00EA5566"/>
    <w:rsid w:val="00EA56F6"/>
    <w:rsid w:val="00EA581D"/>
    <w:rsid w:val="00EA5CB2"/>
    <w:rsid w:val="00EA5CFC"/>
    <w:rsid w:val="00EA5D42"/>
    <w:rsid w:val="00EA5E99"/>
    <w:rsid w:val="00EA70D8"/>
    <w:rsid w:val="00EA7918"/>
    <w:rsid w:val="00EA792C"/>
    <w:rsid w:val="00EA7D96"/>
    <w:rsid w:val="00EA7E22"/>
    <w:rsid w:val="00EB00B3"/>
    <w:rsid w:val="00EB0142"/>
    <w:rsid w:val="00EB0579"/>
    <w:rsid w:val="00EB0609"/>
    <w:rsid w:val="00EB071E"/>
    <w:rsid w:val="00EB0786"/>
    <w:rsid w:val="00EB0A78"/>
    <w:rsid w:val="00EB0AEE"/>
    <w:rsid w:val="00EB0EC8"/>
    <w:rsid w:val="00EB1577"/>
    <w:rsid w:val="00EB1C9B"/>
    <w:rsid w:val="00EB1E5F"/>
    <w:rsid w:val="00EB22F2"/>
    <w:rsid w:val="00EB23DD"/>
    <w:rsid w:val="00EB29A7"/>
    <w:rsid w:val="00EB302F"/>
    <w:rsid w:val="00EB3592"/>
    <w:rsid w:val="00EB4443"/>
    <w:rsid w:val="00EB4636"/>
    <w:rsid w:val="00EB4715"/>
    <w:rsid w:val="00EB4890"/>
    <w:rsid w:val="00EB48A9"/>
    <w:rsid w:val="00EB4A02"/>
    <w:rsid w:val="00EB569F"/>
    <w:rsid w:val="00EB56A5"/>
    <w:rsid w:val="00EB56D0"/>
    <w:rsid w:val="00EB5C31"/>
    <w:rsid w:val="00EB6324"/>
    <w:rsid w:val="00EB6450"/>
    <w:rsid w:val="00EB6C46"/>
    <w:rsid w:val="00EB6C59"/>
    <w:rsid w:val="00EB6D89"/>
    <w:rsid w:val="00EB734B"/>
    <w:rsid w:val="00EB7A84"/>
    <w:rsid w:val="00EC06E6"/>
    <w:rsid w:val="00EC0845"/>
    <w:rsid w:val="00EC099F"/>
    <w:rsid w:val="00EC10AD"/>
    <w:rsid w:val="00EC12C3"/>
    <w:rsid w:val="00EC1EA8"/>
    <w:rsid w:val="00EC1EF5"/>
    <w:rsid w:val="00EC1F45"/>
    <w:rsid w:val="00EC2067"/>
    <w:rsid w:val="00EC284A"/>
    <w:rsid w:val="00EC2962"/>
    <w:rsid w:val="00EC2BD8"/>
    <w:rsid w:val="00EC3471"/>
    <w:rsid w:val="00EC365B"/>
    <w:rsid w:val="00EC37A0"/>
    <w:rsid w:val="00EC37EB"/>
    <w:rsid w:val="00EC397B"/>
    <w:rsid w:val="00EC3E83"/>
    <w:rsid w:val="00EC4758"/>
    <w:rsid w:val="00EC4C57"/>
    <w:rsid w:val="00EC501A"/>
    <w:rsid w:val="00EC5370"/>
    <w:rsid w:val="00EC5B16"/>
    <w:rsid w:val="00EC5C19"/>
    <w:rsid w:val="00EC5C89"/>
    <w:rsid w:val="00EC60A8"/>
    <w:rsid w:val="00EC66E4"/>
    <w:rsid w:val="00EC68F7"/>
    <w:rsid w:val="00EC6976"/>
    <w:rsid w:val="00EC7231"/>
    <w:rsid w:val="00EC7A18"/>
    <w:rsid w:val="00EC7BBA"/>
    <w:rsid w:val="00EC7CF0"/>
    <w:rsid w:val="00ED0DC8"/>
    <w:rsid w:val="00ED0F57"/>
    <w:rsid w:val="00ED10ED"/>
    <w:rsid w:val="00ED1520"/>
    <w:rsid w:val="00ED172F"/>
    <w:rsid w:val="00ED1747"/>
    <w:rsid w:val="00ED1894"/>
    <w:rsid w:val="00ED1CB8"/>
    <w:rsid w:val="00ED2019"/>
    <w:rsid w:val="00ED2AEF"/>
    <w:rsid w:val="00ED3119"/>
    <w:rsid w:val="00ED322E"/>
    <w:rsid w:val="00ED375D"/>
    <w:rsid w:val="00ED377B"/>
    <w:rsid w:val="00ED465B"/>
    <w:rsid w:val="00ED46D7"/>
    <w:rsid w:val="00ED4AB9"/>
    <w:rsid w:val="00ED4B84"/>
    <w:rsid w:val="00ED54AF"/>
    <w:rsid w:val="00ED5DE9"/>
    <w:rsid w:val="00ED62EB"/>
    <w:rsid w:val="00ED64CF"/>
    <w:rsid w:val="00ED6A39"/>
    <w:rsid w:val="00ED6BA0"/>
    <w:rsid w:val="00ED6F70"/>
    <w:rsid w:val="00ED7135"/>
    <w:rsid w:val="00ED7984"/>
    <w:rsid w:val="00ED7C85"/>
    <w:rsid w:val="00ED7F71"/>
    <w:rsid w:val="00EE001C"/>
    <w:rsid w:val="00EE00B8"/>
    <w:rsid w:val="00EE0558"/>
    <w:rsid w:val="00EE05A9"/>
    <w:rsid w:val="00EE066F"/>
    <w:rsid w:val="00EE0928"/>
    <w:rsid w:val="00EE0B0E"/>
    <w:rsid w:val="00EE0F3E"/>
    <w:rsid w:val="00EE1101"/>
    <w:rsid w:val="00EE14AF"/>
    <w:rsid w:val="00EE1652"/>
    <w:rsid w:val="00EE17F7"/>
    <w:rsid w:val="00EE18C1"/>
    <w:rsid w:val="00EE1A39"/>
    <w:rsid w:val="00EE2024"/>
    <w:rsid w:val="00EE2036"/>
    <w:rsid w:val="00EE2084"/>
    <w:rsid w:val="00EE234E"/>
    <w:rsid w:val="00EE26E3"/>
    <w:rsid w:val="00EE2956"/>
    <w:rsid w:val="00EE2D2E"/>
    <w:rsid w:val="00EE2DE1"/>
    <w:rsid w:val="00EE2DFA"/>
    <w:rsid w:val="00EE2F3D"/>
    <w:rsid w:val="00EE30ED"/>
    <w:rsid w:val="00EE3241"/>
    <w:rsid w:val="00EE3366"/>
    <w:rsid w:val="00EE340C"/>
    <w:rsid w:val="00EE34C6"/>
    <w:rsid w:val="00EE38C7"/>
    <w:rsid w:val="00EE3E15"/>
    <w:rsid w:val="00EE3F34"/>
    <w:rsid w:val="00EE433A"/>
    <w:rsid w:val="00EE4577"/>
    <w:rsid w:val="00EE46E9"/>
    <w:rsid w:val="00EE48A0"/>
    <w:rsid w:val="00EE49DC"/>
    <w:rsid w:val="00EE52E5"/>
    <w:rsid w:val="00EE5348"/>
    <w:rsid w:val="00EE536B"/>
    <w:rsid w:val="00EE5D23"/>
    <w:rsid w:val="00EE6150"/>
    <w:rsid w:val="00EE63E4"/>
    <w:rsid w:val="00EE653D"/>
    <w:rsid w:val="00EE67A0"/>
    <w:rsid w:val="00EE714A"/>
    <w:rsid w:val="00EE78D5"/>
    <w:rsid w:val="00EE7971"/>
    <w:rsid w:val="00EE7A5D"/>
    <w:rsid w:val="00EE7E39"/>
    <w:rsid w:val="00EF05A3"/>
    <w:rsid w:val="00EF098D"/>
    <w:rsid w:val="00EF0EEC"/>
    <w:rsid w:val="00EF10A9"/>
    <w:rsid w:val="00EF112B"/>
    <w:rsid w:val="00EF1197"/>
    <w:rsid w:val="00EF16E1"/>
    <w:rsid w:val="00EF2030"/>
    <w:rsid w:val="00EF2192"/>
    <w:rsid w:val="00EF292D"/>
    <w:rsid w:val="00EF2AA8"/>
    <w:rsid w:val="00EF2E68"/>
    <w:rsid w:val="00EF30C3"/>
    <w:rsid w:val="00EF30EB"/>
    <w:rsid w:val="00EF3141"/>
    <w:rsid w:val="00EF3641"/>
    <w:rsid w:val="00EF364E"/>
    <w:rsid w:val="00EF40A7"/>
    <w:rsid w:val="00EF4833"/>
    <w:rsid w:val="00EF48FC"/>
    <w:rsid w:val="00EF4A41"/>
    <w:rsid w:val="00EF4C2F"/>
    <w:rsid w:val="00EF4EB9"/>
    <w:rsid w:val="00EF50DD"/>
    <w:rsid w:val="00EF53FD"/>
    <w:rsid w:val="00EF5ACC"/>
    <w:rsid w:val="00EF5F26"/>
    <w:rsid w:val="00EF601E"/>
    <w:rsid w:val="00EF6674"/>
    <w:rsid w:val="00EF681E"/>
    <w:rsid w:val="00EF698B"/>
    <w:rsid w:val="00EF7155"/>
    <w:rsid w:val="00EF720C"/>
    <w:rsid w:val="00EF7B08"/>
    <w:rsid w:val="00EF7F5B"/>
    <w:rsid w:val="00EF7FFA"/>
    <w:rsid w:val="00F000A4"/>
    <w:rsid w:val="00F007D4"/>
    <w:rsid w:val="00F008FC"/>
    <w:rsid w:val="00F00A0A"/>
    <w:rsid w:val="00F00C71"/>
    <w:rsid w:val="00F012DF"/>
    <w:rsid w:val="00F01461"/>
    <w:rsid w:val="00F01A81"/>
    <w:rsid w:val="00F01E38"/>
    <w:rsid w:val="00F02056"/>
    <w:rsid w:val="00F026BD"/>
    <w:rsid w:val="00F029C2"/>
    <w:rsid w:val="00F02F7D"/>
    <w:rsid w:val="00F02FE6"/>
    <w:rsid w:val="00F036D5"/>
    <w:rsid w:val="00F03E6B"/>
    <w:rsid w:val="00F04914"/>
    <w:rsid w:val="00F04F22"/>
    <w:rsid w:val="00F0518A"/>
    <w:rsid w:val="00F055AE"/>
    <w:rsid w:val="00F055E1"/>
    <w:rsid w:val="00F05905"/>
    <w:rsid w:val="00F0593A"/>
    <w:rsid w:val="00F05E68"/>
    <w:rsid w:val="00F0642A"/>
    <w:rsid w:val="00F06472"/>
    <w:rsid w:val="00F0649B"/>
    <w:rsid w:val="00F06A70"/>
    <w:rsid w:val="00F06C4B"/>
    <w:rsid w:val="00F0706D"/>
    <w:rsid w:val="00F070DB"/>
    <w:rsid w:val="00F0727C"/>
    <w:rsid w:val="00F07377"/>
    <w:rsid w:val="00F075FD"/>
    <w:rsid w:val="00F07954"/>
    <w:rsid w:val="00F101DC"/>
    <w:rsid w:val="00F10489"/>
    <w:rsid w:val="00F11A08"/>
    <w:rsid w:val="00F11F1B"/>
    <w:rsid w:val="00F120ED"/>
    <w:rsid w:val="00F12272"/>
    <w:rsid w:val="00F1233A"/>
    <w:rsid w:val="00F12667"/>
    <w:rsid w:val="00F12DE9"/>
    <w:rsid w:val="00F13131"/>
    <w:rsid w:val="00F132EC"/>
    <w:rsid w:val="00F13622"/>
    <w:rsid w:val="00F137A9"/>
    <w:rsid w:val="00F13BC9"/>
    <w:rsid w:val="00F13C40"/>
    <w:rsid w:val="00F13D15"/>
    <w:rsid w:val="00F13FE9"/>
    <w:rsid w:val="00F1412A"/>
    <w:rsid w:val="00F14195"/>
    <w:rsid w:val="00F1434A"/>
    <w:rsid w:val="00F14527"/>
    <w:rsid w:val="00F1462A"/>
    <w:rsid w:val="00F14769"/>
    <w:rsid w:val="00F14A78"/>
    <w:rsid w:val="00F14BEB"/>
    <w:rsid w:val="00F14D7F"/>
    <w:rsid w:val="00F14ECE"/>
    <w:rsid w:val="00F14F0C"/>
    <w:rsid w:val="00F15480"/>
    <w:rsid w:val="00F15790"/>
    <w:rsid w:val="00F1621D"/>
    <w:rsid w:val="00F1665A"/>
    <w:rsid w:val="00F16724"/>
    <w:rsid w:val="00F16741"/>
    <w:rsid w:val="00F16749"/>
    <w:rsid w:val="00F169F4"/>
    <w:rsid w:val="00F16AD4"/>
    <w:rsid w:val="00F16C82"/>
    <w:rsid w:val="00F16D20"/>
    <w:rsid w:val="00F16E80"/>
    <w:rsid w:val="00F16FB4"/>
    <w:rsid w:val="00F17055"/>
    <w:rsid w:val="00F17183"/>
    <w:rsid w:val="00F17227"/>
    <w:rsid w:val="00F172BC"/>
    <w:rsid w:val="00F1771C"/>
    <w:rsid w:val="00F178A0"/>
    <w:rsid w:val="00F17CA7"/>
    <w:rsid w:val="00F17D0B"/>
    <w:rsid w:val="00F17D8C"/>
    <w:rsid w:val="00F2016B"/>
    <w:rsid w:val="00F20206"/>
    <w:rsid w:val="00F20623"/>
    <w:rsid w:val="00F2067F"/>
    <w:rsid w:val="00F2080D"/>
    <w:rsid w:val="00F20BD7"/>
    <w:rsid w:val="00F212C4"/>
    <w:rsid w:val="00F215C8"/>
    <w:rsid w:val="00F2178D"/>
    <w:rsid w:val="00F21B21"/>
    <w:rsid w:val="00F21EA2"/>
    <w:rsid w:val="00F22229"/>
    <w:rsid w:val="00F224A1"/>
    <w:rsid w:val="00F22F03"/>
    <w:rsid w:val="00F230AD"/>
    <w:rsid w:val="00F2336B"/>
    <w:rsid w:val="00F23698"/>
    <w:rsid w:val="00F23A7B"/>
    <w:rsid w:val="00F23AA8"/>
    <w:rsid w:val="00F23D7A"/>
    <w:rsid w:val="00F23E15"/>
    <w:rsid w:val="00F23E31"/>
    <w:rsid w:val="00F23FFF"/>
    <w:rsid w:val="00F24023"/>
    <w:rsid w:val="00F24044"/>
    <w:rsid w:val="00F24504"/>
    <w:rsid w:val="00F24CC2"/>
    <w:rsid w:val="00F25880"/>
    <w:rsid w:val="00F25B82"/>
    <w:rsid w:val="00F25F44"/>
    <w:rsid w:val="00F26010"/>
    <w:rsid w:val="00F26285"/>
    <w:rsid w:val="00F2731A"/>
    <w:rsid w:val="00F27379"/>
    <w:rsid w:val="00F27604"/>
    <w:rsid w:val="00F277AC"/>
    <w:rsid w:val="00F27A2F"/>
    <w:rsid w:val="00F27CAC"/>
    <w:rsid w:val="00F27CB1"/>
    <w:rsid w:val="00F27D33"/>
    <w:rsid w:val="00F27DDE"/>
    <w:rsid w:val="00F27F0D"/>
    <w:rsid w:val="00F2B05F"/>
    <w:rsid w:val="00F300B5"/>
    <w:rsid w:val="00F30343"/>
    <w:rsid w:val="00F306A9"/>
    <w:rsid w:val="00F30C05"/>
    <w:rsid w:val="00F313C1"/>
    <w:rsid w:val="00F31451"/>
    <w:rsid w:val="00F314F5"/>
    <w:rsid w:val="00F3223B"/>
    <w:rsid w:val="00F32568"/>
    <w:rsid w:val="00F32E2D"/>
    <w:rsid w:val="00F33D46"/>
    <w:rsid w:val="00F33DE4"/>
    <w:rsid w:val="00F33FAB"/>
    <w:rsid w:val="00F3416C"/>
    <w:rsid w:val="00F3448E"/>
    <w:rsid w:val="00F3469F"/>
    <w:rsid w:val="00F34B94"/>
    <w:rsid w:val="00F34CE6"/>
    <w:rsid w:val="00F34F16"/>
    <w:rsid w:val="00F355C3"/>
    <w:rsid w:val="00F35966"/>
    <w:rsid w:val="00F359E0"/>
    <w:rsid w:val="00F3663D"/>
    <w:rsid w:val="00F36FDA"/>
    <w:rsid w:val="00F36FF6"/>
    <w:rsid w:val="00F37200"/>
    <w:rsid w:val="00F373AB"/>
    <w:rsid w:val="00F377DF"/>
    <w:rsid w:val="00F379DE"/>
    <w:rsid w:val="00F37A17"/>
    <w:rsid w:val="00F37A8A"/>
    <w:rsid w:val="00F401CD"/>
    <w:rsid w:val="00F40253"/>
    <w:rsid w:val="00F40903"/>
    <w:rsid w:val="00F409C0"/>
    <w:rsid w:val="00F40C16"/>
    <w:rsid w:val="00F40D1A"/>
    <w:rsid w:val="00F40D8E"/>
    <w:rsid w:val="00F41601"/>
    <w:rsid w:val="00F41653"/>
    <w:rsid w:val="00F41A82"/>
    <w:rsid w:val="00F420B0"/>
    <w:rsid w:val="00F420F5"/>
    <w:rsid w:val="00F421B9"/>
    <w:rsid w:val="00F421DE"/>
    <w:rsid w:val="00F421ED"/>
    <w:rsid w:val="00F42299"/>
    <w:rsid w:val="00F42567"/>
    <w:rsid w:val="00F42CBA"/>
    <w:rsid w:val="00F42CC9"/>
    <w:rsid w:val="00F42D8E"/>
    <w:rsid w:val="00F42E00"/>
    <w:rsid w:val="00F439B9"/>
    <w:rsid w:val="00F43A5C"/>
    <w:rsid w:val="00F43D09"/>
    <w:rsid w:val="00F43EBC"/>
    <w:rsid w:val="00F43FB9"/>
    <w:rsid w:val="00F43FCA"/>
    <w:rsid w:val="00F444BF"/>
    <w:rsid w:val="00F4451C"/>
    <w:rsid w:val="00F44D9D"/>
    <w:rsid w:val="00F44EF4"/>
    <w:rsid w:val="00F450D8"/>
    <w:rsid w:val="00F452B0"/>
    <w:rsid w:val="00F45502"/>
    <w:rsid w:val="00F456A8"/>
    <w:rsid w:val="00F45799"/>
    <w:rsid w:val="00F45B2D"/>
    <w:rsid w:val="00F45B69"/>
    <w:rsid w:val="00F45DE3"/>
    <w:rsid w:val="00F45E95"/>
    <w:rsid w:val="00F46318"/>
    <w:rsid w:val="00F4632F"/>
    <w:rsid w:val="00F4645E"/>
    <w:rsid w:val="00F46A4F"/>
    <w:rsid w:val="00F473A4"/>
    <w:rsid w:val="00F47467"/>
    <w:rsid w:val="00F475E4"/>
    <w:rsid w:val="00F47664"/>
    <w:rsid w:val="00F477BB"/>
    <w:rsid w:val="00F478A3"/>
    <w:rsid w:val="00F47A6A"/>
    <w:rsid w:val="00F47C9D"/>
    <w:rsid w:val="00F47F13"/>
    <w:rsid w:val="00F50424"/>
    <w:rsid w:val="00F50629"/>
    <w:rsid w:val="00F50BDB"/>
    <w:rsid w:val="00F50CE6"/>
    <w:rsid w:val="00F50E17"/>
    <w:rsid w:val="00F51136"/>
    <w:rsid w:val="00F5174E"/>
    <w:rsid w:val="00F5234F"/>
    <w:rsid w:val="00F524E5"/>
    <w:rsid w:val="00F528E9"/>
    <w:rsid w:val="00F52A91"/>
    <w:rsid w:val="00F52AD7"/>
    <w:rsid w:val="00F52D9C"/>
    <w:rsid w:val="00F52E35"/>
    <w:rsid w:val="00F52FA3"/>
    <w:rsid w:val="00F5322C"/>
    <w:rsid w:val="00F533D8"/>
    <w:rsid w:val="00F53938"/>
    <w:rsid w:val="00F53B4F"/>
    <w:rsid w:val="00F53B83"/>
    <w:rsid w:val="00F5431A"/>
    <w:rsid w:val="00F54357"/>
    <w:rsid w:val="00F5482A"/>
    <w:rsid w:val="00F551DA"/>
    <w:rsid w:val="00F552B1"/>
    <w:rsid w:val="00F555BD"/>
    <w:rsid w:val="00F55912"/>
    <w:rsid w:val="00F55C7C"/>
    <w:rsid w:val="00F55C89"/>
    <w:rsid w:val="00F55D2E"/>
    <w:rsid w:val="00F56185"/>
    <w:rsid w:val="00F56282"/>
    <w:rsid w:val="00F562E2"/>
    <w:rsid w:val="00F5637A"/>
    <w:rsid w:val="00F5665A"/>
    <w:rsid w:val="00F5670A"/>
    <w:rsid w:val="00F56DD9"/>
    <w:rsid w:val="00F56E18"/>
    <w:rsid w:val="00F56EF5"/>
    <w:rsid w:val="00F57387"/>
    <w:rsid w:val="00F5754A"/>
    <w:rsid w:val="00F575A1"/>
    <w:rsid w:val="00F603D9"/>
    <w:rsid w:val="00F606CF"/>
    <w:rsid w:val="00F6079B"/>
    <w:rsid w:val="00F60AFB"/>
    <w:rsid w:val="00F60C7C"/>
    <w:rsid w:val="00F611CD"/>
    <w:rsid w:val="00F612C4"/>
    <w:rsid w:val="00F616F5"/>
    <w:rsid w:val="00F620DE"/>
    <w:rsid w:val="00F6253C"/>
    <w:rsid w:val="00F62741"/>
    <w:rsid w:val="00F630BC"/>
    <w:rsid w:val="00F63A55"/>
    <w:rsid w:val="00F63AC5"/>
    <w:rsid w:val="00F63B9D"/>
    <w:rsid w:val="00F63DD5"/>
    <w:rsid w:val="00F641F6"/>
    <w:rsid w:val="00F64285"/>
    <w:rsid w:val="00F6445C"/>
    <w:rsid w:val="00F64636"/>
    <w:rsid w:val="00F6494B"/>
    <w:rsid w:val="00F64C28"/>
    <w:rsid w:val="00F6532B"/>
    <w:rsid w:val="00F656C9"/>
    <w:rsid w:val="00F66191"/>
    <w:rsid w:val="00F66BEB"/>
    <w:rsid w:val="00F66CB0"/>
    <w:rsid w:val="00F66F97"/>
    <w:rsid w:val="00F6704F"/>
    <w:rsid w:val="00F6716C"/>
    <w:rsid w:val="00F6778A"/>
    <w:rsid w:val="00F67BDA"/>
    <w:rsid w:val="00F67CCC"/>
    <w:rsid w:val="00F70371"/>
    <w:rsid w:val="00F70388"/>
    <w:rsid w:val="00F7049E"/>
    <w:rsid w:val="00F7056D"/>
    <w:rsid w:val="00F70727"/>
    <w:rsid w:val="00F7093C"/>
    <w:rsid w:val="00F70BAD"/>
    <w:rsid w:val="00F70C8D"/>
    <w:rsid w:val="00F71704"/>
    <w:rsid w:val="00F71BF2"/>
    <w:rsid w:val="00F72383"/>
    <w:rsid w:val="00F72642"/>
    <w:rsid w:val="00F726A6"/>
    <w:rsid w:val="00F727AF"/>
    <w:rsid w:val="00F72CE3"/>
    <w:rsid w:val="00F72CEB"/>
    <w:rsid w:val="00F72EEE"/>
    <w:rsid w:val="00F734A0"/>
    <w:rsid w:val="00F73597"/>
    <w:rsid w:val="00F73620"/>
    <w:rsid w:val="00F738BE"/>
    <w:rsid w:val="00F738CC"/>
    <w:rsid w:val="00F73C73"/>
    <w:rsid w:val="00F73DC3"/>
    <w:rsid w:val="00F74243"/>
    <w:rsid w:val="00F74322"/>
    <w:rsid w:val="00F74348"/>
    <w:rsid w:val="00F74413"/>
    <w:rsid w:val="00F7455E"/>
    <w:rsid w:val="00F74742"/>
    <w:rsid w:val="00F74E4C"/>
    <w:rsid w:val="00F75525"/>
    <w:rsid w:val="00F75574"/>
    <w:rsid w:val="00F75C4D"/>
    <w:rsid w:val="00F75D0C"/>
    <w:rsid w:val="00F76508"/>
    <w:rsid w:val="00F76D3F"/>
    <w:rsid w:val="00F770C7"/>
    <w:rsid w:val="00F77274"/>
    <w:rsid w:val="00F773B7"/>
    <w:rsid w:val="00F774B4"/>
    <w:rsid w:val="00F77AD3"/>
    <w:rsid w:val="00F77CAB"/>
    <w:rsid w:val="00F801FE"/>
    <w:rsid w:val="00F80975"/>
    <w:rsid w:val="00F8147A"/>
    <w:rsid w:val="00F816BF"/>
    <w:rsid w:val="00F818F0"/>
    <w:rsid w:val="00F81A7B"/>
    <w:rsid w:val="00F81BF6"/>
    <w:rsid w:val="00F82514"/>
    <w:rsid w:val="00F82944"/>
    <w:rsid w:val="00F82C4A"/>
    <w:rsid w:val="00F83457"/>
    <w:rsid w:val="00F8358C"/>
    <w:rsid w:val="00F83AD4"/>
    <w:rsid w:val="00F84199"/>
    <w:rsid w:val="00F8425A"/>
    <w:rsid w:val="00F844AD"/>
    <w:rsid w:val="00F844F6"/>
    <w:rsid w:val="00F8468D"/>
    <w:rsid w:val="00F846D9"/>
    <w:rsid w:val="00F8478C"/>
    <w:rsid w:val="00F8485F"/>
    <w:rsid w:val="00F84962"/>
    <w:rsid w:val="00F84AF7"/>
    <w:rsid w:val="00F84CFA"/>
    <w:rsid w:val="00F84D0D"/>
    <w:rsid w:val="00F84DFF"/>
    <w:rsid w:val="00F8536E"/>
    <w:rsid w:val="00F85380"/>
    <w:rsid w:val="00F85505"/>
    <w:rsid w:val="00F85602"/>
    <w:rsid w:val="00F85836"/>
    <w:rsid w:val="00F85959"/>
    <w:rsid w:val="00F85C1A"/>
    <w:rsid w:val="00F85C6A"/>
    <w:rsid w:val="00F85EF7"/>
    <w:rsid w:val="00F87213"/>
    <w:rsid w:val="00F87485"/>
    <w:rsid w:val="00F876E5"/>
    <w:rsid w:val="00F878A3"/>
    <w:rsid w:val="00F904E5"/>
    <w:rsid w:val="00F904FD"/>
    <w:rsid w:val="00F908E4"/>
    <w:rsid w:val="00F90C9D"/>
    <w:rsid w:val="00F90E56"/>
    <w:rsid w:val="00F90F17"/>
    <w:rsid w:val="00F914E5"/>
    <w:rsid w:val="00F9161B"/>
    <w:rsid w:val="00F91A5A"/>
    <w:rsid w:val="00F91D0B"/>
    <w:rsid w:val="00F91EAA"/>
    <w:rsid w:val="00F920DD"/>
    <w:rsid w:val="00F92F22"/>
    <w:rsid w:val="00F9328E"/>
    <w:rsid w:val="00F93563"/>
    <w:rsid w:val="00F9363F"/>
    <w:rsid w:val="00F9369E"/>
    <w:rsid w:val="00F93810"/>
    <w:rsid w:val="00F93A3E"/>
    <w:rsid w:val="00F93CDF"/>
    <w:rsid w:val="00F93FB5"/>
    <w:rsid w:val="00F94386"/>
    <w:rsid w:val="00F94909"/>
    <w:rsid w:val="00F94D89"/>
    <w:rsid w:val="00F94FF1"/>
    <w:rsid w:val="00F95041"/>
    <w:rsid w:val="00F95589"/>
    <w:rsid w:val="00F95A3A"/>
    <w:rsid w:val="00F96159"/>
    <w:rsid w:val="00F9619E"/>
    <w:rsid w:val="00F96427"/>
    <w:rsid w:val="00F96526"/>
    <w:rsid w:val="00F96651"/>
    <w:rsid w:val="00F96AF0"/>
    <w:rsid w:val="00F96C3F"/>
    <w:rsid w:val="00F96C9B"/>
    <w:rsid w:val="00F97330"/>
    <w:rsid w:val="00F97342"/>
    <w:rsid w:val="00F977EB"/>
    <w:rsid w:val="00F97F63"/>
    <w:rsid w:val="00F97FCA"/>
    <w:rsid w:val="00FA047B"/>
    <w:rsid w:val="00FA04B2"/>
    <w:rsid w:val="00FA067E"/>
    <w:rsid w:val="00FA1669"/>
    <w:rsid w:val="00FA16F1"/>
    <w:rsid w:val="00FA1CE3"/>
    <w:rsid w:val="00FA1D62"/>
    <w:rsid w:val="00FA1E01"/>
    <w:rsid w:val="00FA2025"/>
    <w:rsid w:val="00FA26CF"/>
    <w:rsid w:val="00FA26F2"/>
    <w:rsid w:val="00FA26FE"/>
    <w:rsid w:val="00FA2710"/>
    <w:rsid w:val="00FA2E97"/>
    <w:rsid w:val="00FA30ED"/>
    <w:rsid w:val="00FA376B"/>
    <w:rsid w:val="00FA3B8D"/>
    <w:rsid w:val="00FA3D4E"/>
    <w:rsid w:val="00FA3F19"/>
    <w:rsid w:val="00FA4276"/>
    <w:rsid w:val="00FA4373"/>
    <w:rsid w:val="00FA43A9"/>
    <w:rsid w:val="00FA4447"/>
    <w:rsid w:val="00FA49C2"/>
    <w:rsid w:val="00FA4CE0"/>
    <w:rsid w:val="00FA52DE"/>
    <w:rsid w:val="00FA5460"/>
    <w:rsid w:val="00FA5506"/>
    <w:rsid w:val="00FA57BC"/>
    <w:rsid w:val="00FA581E"/>
    <w:rsid w:val="00FA5CEF"/>
    <w:rsid w:val="00FA5E16"/>
    <w:rsid w:val="00FA5F41"/>
    <w:rsid w:val="00FA62A2"/>
    <w:rsid w:val="00FA649D"/>
    <w:rsid w:val="00FA672F"/>
    <w:rsid w:val="00FA683C"/>
    <w:rsid w:val="00FA71F0"/>
    <w:rsid w:val="00FA7AE6"/>
    <w:rsid w:val="00FA7CF1"/>
    <w:rsid w:val="00FB0018"/>
    <w:rsid w:val="00FB0097"/>
    <w:rsid w:val="00FB0275"/>
    <w:rsid w:val="00FB0317"/>
    <w:rsid w:val="00FB0A19"/>
    <w:rsid w:val="00FB0CDC"/>
    <w:rsid w:val="00FB0CE1"/>
    <w:rsid w:val="00FB0D52"/>
    <w:rsid w:val="00FB1534"/>
    <w:rsid w:val="00FB1546"/>
    <w:rsid w:val="00FB1D07"/>
    <w:rsid w:val="00FB1D95"/>
    <w:rsid w:val="00FB1DAE"/>
    <w:rsid w:val="00FB2016"/>
    <w:rsid w:val="00FB2104"/>
    <w:rsid w:val="00FB2122"/>
    <w:rsid w:val="00FB275A"/>
    <w:rsid w:val="00FB29EE"/>
    <w:rsid w:val="00FB2C2A"/>
    <w:rsid w:val="00FB2C30"/>
    <w:rsid w:val="00FB2C74"/>
    <w:rsid w:val="00FB2D6C"/>
    <w:rsid w:val="00FB3049"/>
    <w:rsid w:val="00FB3106"/>
    <w:rsid w:val="00FB3AD4"/>
    <w:rsid w:val="00FB4490"/>
    <w:rsid w:val="00FB44A8"/>
    <w:rsid w:val="00FB5026"/>
    <w:rsid w:val="00FB5303"/>
    <w:rsid w:val="00FB5407"/>
    <w:rsid w:val="00FB5D2A"/>
    <w:rsid w:val="00FB5E32"/>
    <w:rsid w:val="00FB618C"/>
    <w:rsid w:val="00FB7541"/>
    <w:rsid w:val="00FB798D"/>
    <w:rsid w:val="00FC0658"/>
    <w:rsid w:val="00FC0A77"/>
    <w:rsid w:val="00FC0C8D"/>
    <w:rsid w:val="00FC0C9A"/>
    <w:rsid w:val="00FC0D94"/>
    <w:rsid w:val="00FC0F04"/>
    <w:rsid w:val="00FC1562"/>
    <w:rsid w:val="00FC1723"/>
    <w:rsid w:val="00FC19EE"/>
    <w:rsid w:val="00FC1D86"/>
    <w:rsid w:val="00FC206D"/>
    <w:rsid w:val="00FC2329"/>
    <w:rsid w:val="00FC2622"/>
    <w:rsid w:val="00FC276B"/>
    <w:rsid w:val="00FC2AAB"/>
    <w:rsid w:val="00FC3969"/>
    <w:rsid w:val="00FC3F7B"/>
    <w:rsid w:val="00FC47CD"/>
    <w:rsid w:val="00FC4A72"/>
    <w:rsid w:val="00FC4C10"/>
    <w:rsid w:val="00FC4D7F"/>
    <w:rsid w:val="00FC4E26"/>
    <w:rsid w:val="00FC504D"/>
    <w:rsid w:val="00FC531A"/>
    <w:rsid w:val="00FC5964"/>
    <w:rsid w:val="00FC5BC5"/>
    <w:rsid w:val="00FC5C66"/>
    <w:rsid w:val="00FC5DD4"/>
    <w:rsid w:val="00FC604D"/>
    <w:rsid w:val="00FC6398"/>
    <w:rsid w:val="00FC654E"/>
    <w:rsid w:val="00FC66B6"/>
    <w:rsid w:val="00FC6CBE"/>
    <w:rsid w:val="00FC6EE8"/>
    <w:rsid w:val="00FC710E"/>
    <w:rsid w:val="00FC7928"/>
    <w:rsid w:val="00FC7FDC"/>
    <w:rsid w:val="00FD017A"/>
    <w:rsid w:val="00FD0628"/>
    <w:rsid w:val="00FD0B65"/>
    <w:rsid w:val="00FD0F52"/>
    <w:rsid w:val="00FD0F88"/>
    <w:rsid w:val="00FD132F"/>
    <w:rsid w:val="00FD140A"/>
    <w:rsid w:val="00FD16AA"/>
    <w:rsid w:val="00FD1F19"/>
    <w:rsid w:val="00FD2375"/>
    <w:rsid w:val="00FD23BA"/>
    <w:rsid w:val="00FD245F"/>
    <w:rsid w:val="00FD2803"/>
    <w:rsid w:val="00FD29B8"/>
    <w:rsid w:val="00FD2D1B"/>
    <w:rsid w:val="00FD2D7A"/>
    <w:rsid w:val="00FD303D"/>
    <w:rsid w:val="00FD3165"/>
    <w:rsid w:val="00FD31AD"/>
    <w:rsid w:val="00FD3337"/>
    <w:rsid w:val="00FD34FA"/>
    <w:rsid w:val="00FD36C8"/>
    <w:rsid w:val="00FD3C62"/>
    <w:rsid w:val="00FD3D9D"/>
    <w:rsid w:val="00FD3F2A"/>
    <w:rsid w:val="00FD4069"/>
    <w:rsid w:val="00FD40DF"/>
    <w:rsid w:val="00FD410C"/>
    <w:rsid w:val="00FD4497"/>
    <w:rsid w:val="00FD45EC"/>
    <w:rsid w:val="00FD466B"/>
    <w:rsid w:val="00FD4917"/>
    <w:rsid w:val="00FD4A3B"/>
    <w:rsid w:val="00FD4A5A"/>
    <w:rsid w:val="00FD4F75"/>
    <w:rsid w:val="00FD50CE"/>
    <w:rsid w:val="00FD5190"/>
    <w:rsid w:val="00FD55C0"/>
    <w:rsid w:val="00FD56EB"/>
    <w:rsid w:val="00FD5A87"/>
    <w:rsid w:val="00FD5B0F"/>
    <w:rsid w:val="00FD5BE3"/>
    <w:rsid w:val="00FD5CF6"/>
    <w:rsid w:val="00FD5E0C"/>
    <w:rsid w:val="00FD64BD"/>
    <w:rsid w:val="00FD64E6"/>
    <w:rsid w:val="00FD654C"/>
    <w:rsid w:val="00FD6685"/>
    <w:rsid w:val="00FD684B"/>
    <w:rsid w:val="00FD685F"/>
    <w:rsid w:val="00FD6A99"/>
    <w:rsid w:val="00FD6AAD"/>
    <w:rsid w:val="00FD7104"/>
    <w:rsid w:val="00FD717D"/>
    <w:rsid w:val="00FD7197"/>
    <w:rsid w:val="00FD7E79"/>
    <w:rsid w:val="00FD7EC4"/>
    <w:rsid w:val="00FE05E4"/>
    <w:rsid w:val="00FE09A5"/>
    <w:rsid w:val="00FE0B9C"/>
    <w:rsid w:val="00FE0DD4"/>
    <w:rsid w:val="00FE1143"/>
    <w:rsid w:val="00FE11C7"/>
    <w:rsid w:val="00FE140D"/>
    <w:rsid w:val="00FE1524"/>
    <w:rsid w:val="00FE1843"/>
    <w:rsid w:val="00FE1ABA"/>
    <w:rsid w:val="00FE1C6E"/>
    <w:rsid w:val="00FE2030"/>
    <w:rsid w:val="00FE20A0"/>
    <w:rsid w:val="00FE24FF"/>
    <w:rsid w:val="00FE25EF"/>
    <w:rsid w:val="00FE2660"/>
    <w:rsid w:val="00FE29EB"/>
    <w:rsid w:val="00FE2D29"/>
    <w:rsid w:val="00FE2E07"/>
    <w:rsid w:val="00FE328B"/>
    <w:rsid w:val="00FE3890"/>
    <w:rsid w:val="00FE3E95"/>
    <w:rsid w:val="00FE410A"/>
    <w:rsid w:val="00FE444A"/>
    <w:rsid w:val="00FE44CA"/>
    <w:rsid w:val="00FE44CF"/>
    <w:rsid w:val="00FE4797"/>
    <w:rsid w:val="00FE4F2B"/>
    <w:rsid w:val="00FE5102"/>
    <w:rsid w:val="00FE5215"/>
    <w:rsid w:val="00FE561A"/>
    <w:rsid w:val="00FE5861"/>
    <w:rsid w:val="00FE594C"/>
    <w:rsid w:val="00FE5A84"/>
    <w:rsid w:val="00FE5CE1"/>
    <w:rsid w:val="00FE604B"/>
    <w:rsid w:val="00FE6136"/>
    <w:rsid w:val="00FE67DD"/>
    <w:rsid w:val="00FE6A38"/>
    <w:rsid w:val="00FE6ABC"/>
    <w:rsid w:val="00FE6D85"/>
    <w:rsid w:val="00FE70F1"/>
    <w:rsid w:val="00FE7218"/>
    <w:rsid w:val="00FE72B9"/>
    <w:rsid w:val="00FE78F6"/>
    <w:rsid w:val="00FED28A"/>
    <w:rsid w:val="00FF0282"/>
    <w:rsid w:val="00FF046A"/>
    <w:rsid w:val="00FF04A4"/>
    <w:rsid w:val="00FF05D1"/>
    <w:rsid w:val="00FF0913"/>
    <w:rsid w:val="00FF0DA8"/>
    <w:rsid w:val="00FF0DC3"/>
    <w:rsid w:val="00FF104B"/>
    <w:rsid w:val="00FF13D2"/>
    <w:rsid w:val="00FF13D8"/>
    <w:rsid w:val="00FF1A83"/>
    <w:rsid w:val="00FF247F"/>
    <w:rsid w:val="00FF30A9"/>
    <w:rsid w:val="00FF360D"/>
    <w:rsid w:val="00FF3A9A"/>
    <w:rsid w:val="00FF3AAF"/>
    <w:rsid w:val="00FF3DE3"/>
    <w:rsid w:val="00FF425F"/>
    <w:rsid w:val="00FF433C"/>
    <w:rsid w:val="00FF477D"/>
    <w:rsid w:val="00FF4CE3"/>
    <w:rsid w:val="00FF4D94"/>
    <w:rsid w:val="00FF5BA7"/>
    <w:rsid w:val="00FF6423"/>
    <w:rsid w:val="00FF650B"/>
    <w:rsid w:val="00FF68C2"/>
    <w:rsid w:val="00FF68EE"/>
    <w:rsid w:val="00FF6AD3"/>
    <w:rsid w:val="00FF6B14"/>
    <w:rsid w:val="00FF6BFB"/>
    <w:rsid w:val="00FF6FA4"/>
    <w:rsid w:val="00FF709E"/>
    <w:rsid w:val="00FF746D"/>
    <w:rsid w:val="00FF768E"/>
    <w:rsid w:val="010208F3"/>
    <w:rsid w:val="0105B007"/>
    <w:rsid w:val="014C241B"/>
    <w:rsid w:val="0157B47F"/>
    <w:rsid w:val="016B6663"/>
    <w:rsid w:val="016B9DC2"/>
    <w:rsid w:val="016BF749"/>
    <w:rsid w:val="017DAAEF"/>
    <w:rsid w:val="0192220C"/>
    <w:rsid w:val="019DBC2A"/>
    <w:rsid w:val="01BCDA7A"/>
    <w:rsid w:val="01C12EB9"/>
    <w:rsid w:val="01C3F65A"/>
    <w:rsid w:val="01E784F9"/>
    <w:rsid w:val="02180B45"/>
    <w:rsid w:val="02294A57"/>
    <w:rsid w:val="0249420C"/>
    <w:rsid w:val="025C3A2B"/>
    <w:rsid w:val="026BD493"/>
    <w:rsid w:val="02776471"/>
    <w:rsid w:val="027B4843"/>
    <w:rsid w:val="0282859D"/>
    <w:rsid w:val="029FD84A"/>
    <w:rsid w:val="02AD341A"/>
    <w:rsid w:val="02C3ABC8"/>
    <w:rsid w:val="02DA79A6"/>
    <w:rsid w:val="03092857"/>
    <w:rsid w:val="0380B915"/>
    <w:rsid w:val="03CA3EFD"/>
    <w:rsid w:val="03CBB811"/>
    <w:rsid w:val="03CFB6BC"/>
    <w:rsid w:val="03D1C521"/>
    <w:rsid w:val="03EEFFFF"/>
    <w:rsid w:val="040E9A1C"/>
    <w:rsid w:val="042AA860"/>
    <w:rsid w:val="044E58F2"/>
    <w:rsid w:val="04552449"/>
    <w:rsid w:val="046BA735"/>
    <w:rsid w:val="04756CA0"/>
    <w:rsid w:val="04A88F25"/>
    <w:rsid w:val="04B2D9E5"/>
    <w:rsid w:val="04BEEBE8"/>
    <w:rsid w:val="04C171B0"/>
    <w:rsid w:val="04CECAEF"/>
    <w:rsid w:val="04D3B382"/>
    <w:rsid w:val="04D96CD5"/>
    <w:rsid w:val="0500202B"/>
    <w:rsid w:val="0500B34D"/>
    <w:rsid w:val="0503AF3C"/>
    <w:rsid w:val="05042CAE"/>
    <w:rsid w:val="0516A4D3"/>
    <w:rsid w:val="05284A95"/>
    <w:rsid w:val="055A1115"/>
    <w:rsid w:val="0581D53E"/>
    <w:rsid w:val="0589292E"/>
    <w:rsid w:val="058AD060"/>
    <w:rsid w:val="059DC707"/>
    <w:rsid w:val="05CDA7EC"/>
    <w:rsid w:val="05D38258"/>
    <w:rsid w:val="05D4788B"/>
    <w:rsid w:val="05E080D9"/>
    <w:rsid w:val="05EE3736"/>
    <w:rsid w:val="05F2EA36"/>
    <w:rsid w:val="060C923F"/>
    <w:rsid w:val="061EEB2A"/>
    <w:rsid w:val="0626A7F2"/>
    <w:rsid w:val="063050B9"/>
    <w:rsid w:val="063AEBAD"/>
    <w:rsid w:val="063FF85A"/>
    <w:rsid w:val="0644D856"/>
    <w:rsid w:val="0644DF6C"/>
    <w:rsid w:val="06996D65"/>
    <w:rsid w:val="06C2C369"/>
    <w:rsid w:val="06D5E288"/>
    <w:rsid w:val="0716107F"/>
    <w:rsid w:val="07262D65"/>
    <w:rsid w:val="073A6F56"/>
    <w:rsid w:val="073F54C7"/>
    <w:rsid w:val="074390FA"/>
    <w:rsid w:val="074F9481"/>
    <w:rsid w:val="0753801A"/>
    <w:rsid w:val="076F1283"/>
    <w:rsid w:val="07DF2A45"/>
    <w:rsid w:val="07E7A169"/>
    <w:rsid w:val="07EF4FBB"/>
    <w:rsid w:val="081BCFD2"/>
    <w:rsid w:val="08421FFE"/>
    <w:rsid w:val="08652624"/>
    <w:rsid w:val="08792A82"/>
    <w:rsid w:val="08869371"/>
    <w:rsid w:val="089FF47A"/>
    <w:rsid w:val="08BC4F38"/>
    <w:rsid w:val="08E99082"/>
    <w:rsid w:val="08EF141C"/>
    <w:rsid w:val="08F3BB39"/>
    <w:rsid w:val="0902384D"/>
    <w:rsid w:val="09072631"/>
    <w:rsid w:val="090FED0F"/>
    <w:rsid w:val="092A2F66"/>
    <w:rsid w:val="0942AC0D"/>
    <w:rsid w:val="094CC648"/>
    <w:rsid w:val="097EEE86"/>
    <w:rsid w:val="099AE339"/>
    <w:rsid w:val="099C2641"/>
    <w:rsid w:val="09A5ED66"/>
    <w:rsid w:val="09C4A9E3"/>
    <w:rsid w:val="09DE18EF"/>
    <w:rsid w:val="09EBDAAD"/>
    <w:rsid w:val="0A043ADD"/>
    <w:rsid w:val="0A411080"/>
    <w:rsid w:val="0A4EEB9D"/>
    <w:rsid w:val="0A5BBB45"/>
    <w:rsid w:val="0A66E529"/>
    <w:rsid w:val="0A6A9CB5"/>
    <w:rsid w:val="0A7EA4EE"/>
    <w:rsid w:val="0A841CC3"/>
    <w:rsid w:val="0AA5B127"/>
    <w:rsid w:val="0AD3B0B6"/>
    <w:rsid w:val="0AD5D6CE"/>
    <w:rsid w:val="0AF293EE"/>
    <w:rsid w:val="0B249ABF"/>
    <w:rsid w:val="0B30306E"/>
    <w:rsid w:val="0B40B508"/>
    <w:rsid w:val="0B61FD2F"/>
    <w:rsid w:val="0B63ECF0"/>
    <w:rsid w:val="0B6E5F3C"/>
    <w:rsid w:val="0B775B8F"/>
    <w:rsid w:val="0B824600"/>
    <w:rsid w:val="0B94CE70"/>
    <w:rsid w:val="0BA693F0"/>
    <w:rsid w:val="0BB4B9D5"/>
    <w:rsid w:val="0BD0DFFE"/>
    <w:rsid w:val="0BD7CA72"/>
    <w:rsid w:val="0BFEA853"/>
    <w:rsid w:val="0C0818BE"/>
    <w:rsid w:val="0C12035E"/>
    <w:rsid w:val="0C2AD349"/>
    <w:rsid w:val="0C39BFF5"/>
    <w:rsid w:val="0C3F833B"/>
    <w:rsid w:val="0C5692AC"/>
    <w:rsid w:val="0C9AFFB1"/>
    <w:rsid w:val="0CAC5FF6"/>
    <w:rsid w:val="0CB8D0E4"/>
    <w:rsid w:val="0CCB3BDD"/>
    <w:rsid w:val="0CD68715"/>
    <w:rsid w:val="0D0002A5"/>
    <w:rsid w:val="0D11D295"/>
    <w:rsid w:val="0D14C37A"/>
    <w:rsid w:val="0D1C6A17"/>
    <w:rsid w:val="0D2F377A"/>
    <w:rsid w:val="0D4671B6"/>
    <w:rsid w:val="0D99545F"/>
    <w:rsid w:val="0DB697C2"/>
    <w:rsid w:val="0DD4305F"/>
    <w:rsid w:val="0DDC11E2"/>
    <w:rsid w:val="0DF75F8F"/>
    <w:rsid w:val="0E0161B1"/>
    <w:rsid w:val="0E0DA1AA"/>
    <w:rsid w:val="0E1EB2F9"/>
    <w:rsid w:val="0E2A1105"/>
    <w:rsid w:val="0E41695A"/>
    <w:rsid w:val="0E4B1FC6"/>
    <w:rsid w:val="0E63E03A"/>
    <w:rsid w:val="0E8DEBA6"/>
    <w:rsid w:val="0EA3519A"/>
    <w:rsid w:val="0EA9A96B"/>
    <w:rsid w:val="0EF26F04"/>
    <w:rsid w:val="0F275032"/>
    <w:rsid w:val="0F32B455"/>
    <w:rsid w:val="0F423439"/>
    <w:rsid w:val="0F61F914"/>
    <w:rsid w:val="0F794CFC"/>
    <w:rsid w:val="0F862997"/>
    <w:rsid w:val="0FA817DD"/>
    <w:rsid w:val="0FE32762"/>
    <w:rsid w:val="100E58AD"/>
    <w:rsid w:val="101E54FD"/>
    <w:rsid w:val="104187BB"/>
    <w:rsid w:val="10701F4F"/>
    <w:rsid w:val="107BD032"/>
    <w:rsid w:val="1091BC9E"/>
    <w:rsid w:val="10A7AB63"/>
    <w:rsid w:val="10D39793"/>
    <w:rsid w:val="11371583"/>
    <w:rsid w:val="115F8B09"/>
    <w:rsid w:val="116292DD"/>
    <w:rsid w:val="1177CF0D"/>
    <w:rsid w:val="1191E870"/>
    <w:rsid w:val="119674E2"/>
    <w:rsid w:val="119946BD"/>
    <w:rsid w:val="11ABEACC"/>
    <w:rsid w:val="11B00F32"/>
    <w:rsid w:val="11C940B9"/>
    <w:rsid w:val="11DF80F4"/>
    <w:rsid w:val="11F64E42"/>
    <w:rsid w:val="11FCD0A7"/>
    <w:rsid w:val="1223876E"/>
    <w:rsid w:val="123492D2"/>
    <w:rsid w:val="124AB28B"/>
    <w:rsid w:val="124DA4CD"/>
    <w:rsid w:val="126B2DE0"/>
    <w:rsid w:val="126D0901"/>
    <w:rsid w:val="1279CE79"/>
    <w:rsid w:val="128346A8"/>
    <w:rsid w:val="128E7925"/>
    <w:rsid w:val="129A3CFC"/>
    <w:rsid w:val="129C8B64"/>
    <w:rsid w:val="12A45BE3"/>
    <w:rsid w:val="12AA9529"/>
    <w:rsid w:val="12B3D9FD"/>
    <w:rsid w:val="12D98C9A"/>
    <w:rsid w:val="130F6841"/>
    <w:rsid w:val="13289D22"/>
    <w:rsid w:val="132C705E"/>
    <w:rsid w:val="1330E1B9"/>
    <w:rsid w:val="136D3347"/>
    <w:rsid w:val="137225BB"/>
    <w:rsid w:val="137E9B7D"/>
    <w:rsid w:val="1383100D"/>
    <w:rsid w:val="1383C1ED"/>
    <w:rsid w:val="13950D56"/>
    <w:rsid w:val="1398291B"/>
    <w:rsid w:val="13A1947A"/>
    <w:rsid w:val="13AC39AA"/>
    <w:rsid w:val="13B9834F"/>
    <w:rsid w:val="13C6E424"/>
    <w:rsid w:val="13CCA4A8"/>
    <w:rsid w:val="13D24268"/>
    <w:rsid w:val="13D4439A"/>
    <w:rsid w:val="13E8BC8E"/>
    <w:rsid w:val="1436446E"/>
    <w:rsid w:val="14390F72"/>
    <w:rsid w:val="14513F9D"/>
    <w:rsid w:val="1452B47C"/>
    <w:rsid w:val="14590AD2"/>
    <w:rsid w:val="1486FAE1"/>
    <w:rsid w:val="14944DE8"/>
    <w:rsid w:val="14AF668F"/>
    <w:rsid w:val="14B3B099"/>
    <w:rsid w:val="14BECE7D"/>
    <w:rsid w:val="14D46417"/>
    <w:rsid w:val="1515AE86"/>
    <w:rsid w:val="1515D3B4"/>
    <w:rsid w:val="151DD24F"/>
    <w:rsid w:val="152D96FC"/>
    <w:rsid w:val="152FFE79"/>
    <w:rsid w:val="153F4F5A"/>
    <w:rsid w:val="154B2D45"/>
    <w:rsid w:val="155494FA"/>
    <w:rsid w:val="156F4FF3"/>
    <w:rsid w:val="157DD4F1"/>
    <w:rsid w:val="15B8D456"/>
    <w:rsid w:val="15E448CD"/>
    <w:rsid w:val="15E938F9"/>
    <w:rsid w:val="162274C2"/>
    <w:rsid w:val="162C39CB"/>
    <w:rsid w:val="16609878"/>
    <w:rsid w:val="1663F52C"/>
    <w:rsid w:val="16789BF8"/>
    <w:rsid w:val="167DA85A"/>
    <w:rsid w:val="169018FE"/>
    <w:rsid w:val="16977E60"/>
    <w:rsid w:val="16C44821"/>
    <w:rsid w:val="16C4C6B1"/>
    <w:rsid w:val="16C907FF"/>
    <w:rsid w:val="16CD02C6"/>
    <w:rsid w:val="16D9C9A9"/>
    <w:rsid w:val="16EAB1F5"/>
    <w:rsid w:val="16EB264C"/>
    <w:rsid w:val="16F98168"/>
    <w:rsid w:val="16FAA4B9"/>
    <w:rsid w:val="174BD806"/>
    <w:rsid w:val="178994AD"/>
    <w:rsid w:val="17A056D7"/>
    <w:rsid w:val="17D26677"/>
    <w:rsid w:val="17E1C1CC"/>
    <w:rsid w:val="17EB5A3B"/>
    <w:rsid w:val="17EEA908"/>
    <w:rsid w:val="1811E6A1"/>
    <w:rsid w:val="182002C7"/>
    <w:rsid w:val="182E7663"/>
    <w:rsid w:val="185718DE"/>
    <w:rsid w:val="185794F5"/>
    <w:rsid w:val="18773FBD"/>
    <w:rsid w:val="188B436D"/>
    <w:rsid w:val="1894D2C3"/>
    <w:rsid w:val="18CC6BAD"/>
    <w:rsid w:val="18F4436D"/>
    <w:rsid w:val="18FFC2DE"/>
    <w:rsid w:val="19044A74"/>
    <w:rsid w:val="1907963F"/>
    <w:rsid w:val="192B3C28"/>
    <w:rsid w:val="1931F973"/>
    <w:rsid w:val="193D0D2C"/>
    <w:rsid w:val="1940D02E"/>
    <w:rsid w:val="19474227"/>
    <w:rsid w:val="194A9A46"/>
    <w:rsid w:val="195BE5F2"/>
    <w:rsid w:val="19B71616"/>
    <w:rsid w:val="19B9D172"/>
    <w:rsid w:val="19BE45BC"/>
    <w:rsid w:val="19C2A39A"/>
    <w:rsid w:val="19C35758"/>
    <w:rsid w:val="19C911F0"/>
    <w:rsid w:val="19E6A59B"/>
    <w:rsid w:val="1A05DD0B"/>
    <w:rsid w:val="1A1422CF"/>
    <w:rsid w:val="1A15C089"/>
    <w:rsid w:val="1A16AD38"/>
    <w:rsid w:val="1A193198"/>
    <w:rsid w:val="1A3C0705"/>
    <w:rsid w:val="1A5109AB"/>
    <w:rsid w:val="1A57ED64"/>
    <w:rsid w:val="1A61D839"/>
    <w:rsid w:val="1A62ABCA"/>
    <w:rsid w:val="1A8E652C"/>
    <w:rsid w:val="1AC9DBF8"/>
    <w:rsid w:val="1B41B1E0"/>
    <w:rsid w:val="1B4985FE"/>
    <w:rsid w:val="1B83BFA9"/>
    <w:rsid w:val="1BBE2318"/>
    <w:rsid w:val="1BCEF88C"/>
    <w:rsid w:val="1BCFE70C"/>
    <w:rsid w:val="1BDEBEB7"/>
    <w:rsid w:val="1C003B84"/>
    <w:rsid w:val="1C2A7A83"/>
    <w:rsid w:val="1C2C5A8D"/>
    <w:rsid w:val="1C5D3E30"/>
    <w:rsid w:val="1C7B5433"/>
    <w:rsid w:val="1C94CA6A"/>
    <w:rsid w:val="1C972913"/>
    <w:rsid w:val="1CB0BB4A"/>
    <w:rsid w:val="1CF249B2"/>
    <w:rsid w:val="1CF9E2FC"/>
    <w:rsid w:val="1D00B4CD"/>
    <w:rsid w:val="1D070A87"/>
    <w:rsid w:val="1D08D58C"/>
    <w:rsid w:val="1D11E67F"/>
    <w:rsid w:val="1D263499"/>
    <w:rsid w:val="1D3CD5E5"/>
    <w:rsid w:val="1D492CF9"/>
    <w:rsid w:val="1D54AB7F"/>
    <w:rsid w:val="1D5E9523"/>
    <w:rsid w:val="1D71E24E"/>
    <w:rsid w:val="1D773012"/>
    <w:rsid w:val="1D79A120"/>
    <w:rsid w:val="1D845F85"/>
    <w:rsid w:val="1D847099"/>
    <w:rsid w:val="1D97967A"/>
    <w:rsid w:val="1DAF6372"/>
    <w:rsid w:val="1DB24DF0"/>
    <w:rsid w:val="1DBA9585"/>
    <w:rsid w:val="1DC6E2C6"/>
    <w:rsid w:val="1DCAA9E9"/>
    <w:rsid w:val="1E2C2E58"/>
    <w:rsid w:val="1E333F57"/>
    <w:rsid w:val="1E5C92B0"/>
    <w:rsid w:val="1E5EDD07"/>
    <w:rsid w:val="1E850ADC"/>
    <w:rsid w:val="1E8E5B5A"/>
    <w:rsid w:val="1E97D797"/>
    <w:rsid w:val="1E9C8313"/>
    <w:rsid w:val="1EA25E3E"/>
    <w:rsid w:val="1EB95472"/>
    <w:rsid w:val="1EBC17D5"/>
    <w:rsid w:val="1EBCD693"/>
    <w:rsid w:val="1EC7DC47"/>
    <w:rsid w:val="1EE14893"/>
    <w:rsid w:val="1EE24EE3"/>
    <w:rsid w:val="1F01DC3A"/>
    <w:rsid w:val="1F0EC3A6"/>
    <w:rsid w:val="1F51304F"/>
    <w:rsid w:val="1F650FB7"/>
    <w:rsid w:val="1F67E930"/>
    <w:rsid w:val="1F6E1657"/>
    <w:rsid w:val="1F72B27C"/>
    <w:rsid w:val="1FD99AA0"/>
    <w:rsid w:val="1FF5AC1F"/>
    <w:rsid w:val="1FFAF9B9"/>
    <w:rsid w:val="2009BA64"/>
    <w:rsid w:val="201D4CA5"/>
    <w:rsid w:val="202431D8"/>
    <w:rsid w:val="20270D89"/>
    <w:rsid w:val="205D2FCC"/>
    <w:rsid w:val="206F45CB"/>
    <w:rsid w:val="207062A4"/>
    <w:rsid w:val="2080E501"/>
    <w:rsid w:val="208FABAD"/>
    <w:rsid w:val="20989BE1"/>
    <w:rsid w:val="20B1D0C4"/>
    <w:rsid w:val="20D371D4"/>
    <w:rsid w:val="20D5A15C"/>
    <w:rsid w:val="20DB0FA0"/>
    <w:rsid w:val="20E801F0"/>
    <w:rsid w:val="20F91F08"/>
    <w:rsid w:val="210722DF"/>
    <w:rsid w:val="2121D91D"/>
    <w:rsid w:val="21223F74"/>
    <w:rsid w:val="2128B867"/>
    <w:rsid w:val="212CA94D"/>
    <w:rsid w:val="213A91D1"/>
    <w:rsid w:val="2142919C"/>
    <w:rsid w:val="21551C28"/>
    <w:rsid w:val="2167865D"/>
    <w:rsid w:val="216E19AF"/>
    <w:rsid w:val="217D7BFF"/>
    <w:rsid w:val="21829168"/>
    <w:rsid w:val="21E35E41"/>
    <w:rsid w:val="21EA759B"/>
    <w:rsid w:val="21ED7E3A"/>
    <w:rsid w:val="21F63C69"/>
    <w:rsid w:val="220AF46E"/>
    <w:rsid w:val="2219E662"/>
    <w:rsid w:val="22285643"/>
    <w:rsid w:val="223AFC10"/>
    <w:rsid w:val="22800E85"/>
    <w:rsid w:val="22815E5D"/>
    <w:rsid w:val="22A4AF1C"/>
    <w:rsid w:val="22B90766"/>
    <w:rsid w:val="22CC9910"/>
    <w:rsid w:val="22D2E76C"/>
    <w:rsid w:val="22E97348"/>
    <w:rsid w:val="22EB832A"/>
    <w:rsid w:val="22F38B13"/>
    <w:rsid w:val="22F66311"/>
    <w:rsid w:val="230638BC"/>
    <w:rsid w:val="230D8563"/>
    <w:rsid w:val="2311B9DE"/>
    <w:rsid w:val="2325AA9D"/>
    <w:rsid w:val="235005C1"/>
    <w:rsid w:val="236B9401"/>
    <w:rsid w:val="2373B798"/>
    <w:rsid w:val="23985FE2"/>
    <w:rsid w:val="239EEFAD"/>
    <w:rsid w:val="23A96732"/>
    <w:rsid w:val="23B452AE"/>
    <w:rsid w:val="23C5BCD3"/>
    <w:rsid w:val="23D18244"/>
    <w:rsid w:val="2403245D"/>
    <w:rsid w:val="242C5447"/>
    <w:rsid w:val="2458C787"/>
    <w:rsid w:val="24641138"/>
    <w:rsid w:val="246D8A72"/>
    <w:rsid w:val="249273A9"/>
    <w:rsid w:val="24A71933"/>
    <w:rsid w:val="24C21494"/>
    <w:rsid w:val="24C3791D"/>
    <w:rsid w:val="24D5948B"/>
    <w:rsid w:val="24E603DA"/>
    <w:rsid w:val="24F069A9"/>
    <w:rsid w:val="24FAE442"/>
    <w:rsid w:val="2501D295"/>
    <w:rsid w:val="25029ADE"/>
    <w:rsid w:val="2518469E"/>
    <w:rsid w:val="253451E8"/>
    <w:rsid w:val="253D3AAB"/>
    <w:rsid w:val="253F7881"/>
    <w:rsid w:val="25503FC7"/>
    <w:rsid w:val="2553F3ED"/>
    <w:rsid w:val="25691E9F"/>
    <w:rsid w:val="257307D4"/>
    <w:rsid w:val="25835D95"/>
    <w:rsid w:val="25A13668"/>
    <w:rsid w:val="25AD1F10"/>
    <w:rsid w:val="25D91C0C"/>
    <w:rsid w:val="25E9B92C"/>
    <w:rsid w:val="25FE1555"/>
    <w:rsid w:val="2612E8D2"/>
    <w:rsid w:val="26150052"/>
    <w:rsid w:val="261D6B62"/>
    <w:rsid w:val="263CB614"/>
    <w:rsid w:val="26717F70"/>
    <w:rsid w:val="2680D532"/>
    <w:rsid w:val="2681776E"/>
    <w:rsid w:val="2681E40C"/>
    <w:rsid w:val="26855A5D"/>
    <w:rsid w:val="26A32E66"/>
    <w:rsid w:val="26BB2B9F"/>
    <w:rsid w:val="26CABC53"/>
    <w:rsid w:val="26CEBFEB"/>
    <w:rsid w:val="26D01911"/>
    <w:rsid w:val="26E01091"/>
    <w:rsid w:val="26E87130"/>
    <w:rsid w:val="26EA0C0A"/>
    <w:rsid w:val="26ED60C8"/>
    <w:rsid w:val="26F0B958"/>
    <w:rsid w:val="2705D48B"/>
    <w:rsid w:val="270BDC82"/>
    <w:rsid w:val="27181846"/>
    <w:rsid w:val="2723F3A4"/>
    <w:rsid w:val="2732A057"/>
    <w:rsid w:val="273DE440"/>
    <w:rsid w:val="2766B273"/>
    <w:rsid w:val="2775A0D2"/>
    <w:rsid w:val="277A4ACB"/>
    <w:rsid w:val="277F44D6"/>
    <w:rsid w:val="27AA63CE"/>
    <w:rsid w:val="27F1BC82"/>
    <w:rsid w:val="27F75E4E"/>
    <w:rsid w:val="27F7B685"/>
    <w:rsid w:val="27F884EA"/>
    <w:rsid w:val="280542CF"/>
    <w:rsid w:val="283F1CD7"/>
    <w:rsid w:val="28557EB6"/>
    <w:rsid w:val="285F2A1F"/>
    <w:rsid w:val="286EFC39"/>
    <w:rsid w:val="287BDE51"/>
    <w:rsid w:val="28AB7E4D"/>
    <w:rsid w:val="28AC7599"/>
    <w:rsid w:val="28D7D68F"/>
    <w:rsid w:val="28E914EF"/>
    <w:rsid w:val="28ED9ACB"/>
    <w:rsid w:val="28F14D95"/>
    <w:rsid w:val="290FB1E5"/>
    <w:rsid w:val="291CE663"/>
    <w:rsid w:val="292C9AD4"/>
    <w:rsid w:val="296FBC5A"/>
    <w:rsid w:val="298E5326"/>
    <w:rsid w:val="298E681B"/>
    <w:rsid w:val="29944317"/>
    <w:rsid w:val="29ACB0EB"/>
    <w:rsid w:val="29ACE569"/>
    <w:rsid w:val="29B33E82"/>
    <w:rsid w:val="29C6B11E"/>
    <w:rsid w:val="29CF9C4B"/>
    <w:rsid w:val="29D2727A"/>
    <w:rsid w:val="29FC6BD9"/>
    <w:rsid w:val="2A13FD02"/>
    <w:rsid w:val="2A19AAA2"/>
    <w:rsid w:val="2A34C66A"/>
    <w:rsid w:val="2A398C7E"/>
    <w:rsid w:val="2A3D61B9"/>
    <w:rsid w:val="2A3F6F78"/>
    <w:rsid w:val="2A40C3C8"/>
    <w:rsid w:val="2A428D02"/>
    <w:rsid w:val="2A83E1A7"/>
    <w:rsid w:val="2AA06DA0"/>
    <w:rsid w:val="2ABBACC2"/>
    <w:rsid w:val="2AC73233"/>
    <w:rsid w:val="2AC8A191"/>
    <w:rsid w:val="2ACFB5E0"/>
    <w:rsid w:val="2B03A366"/>
    <w:rsid w:val="2B23E2BF"/>
    <w:rsid w:val="2B29A545"/>
    <w:rsid w:val="2B4B534D"/>
    <w:rsid w:val="2B635A0A"/>
    <w:rsid w:val="2B636B79"/>
    <w:rsid w:val="2B6BC456"/>
    <w:rsid w:val="2B7375BA"/>
    <w:rsid w:val="2B9FE136"/>
    <w:rsid w:val="2BF22921"/>
    <w:rsid w:val="2C15D672"/>
    <w:rsid w:val="2C1894B0"/>
    <w:rsid w:val="2C40241A"/>
    <w:rsid w:val="2C6426F2"/>
    <w:rsid w:val="2C81316F"/>
    <w:rsid w:val="2C8CDE06"/>
    <w:rsid w:val="2C93A8E5"/>
    <w:rsid w:val="2CB8FCF9"/>
    <w:rsid w:val="2CC9D4CA"/>
    <w:rsid w:val="2D02A115"/>
    <w:rsid w:val="2D17706E"/>
    <w:rsid w:val="2D3F438D"/>
    <w:rsid w:val="2D458076"/>
    <w:rsid w:val="2D46C62F"/>
    <w:rsid w:val="2D4EB1C4"/>
    <w:rsid w:val="2D67B5E2"/>
    <w:rsid w:val="2D6AD97C"/>
    <w:rsid w:val="2D7B626D"/>
    <w:rsid w:val="2D8EDDFB"/>
    <w:rsid w:val="2D932A66"/>
    <w:rsid w:val="2DBC41DB"/>
    <w:rsid w:val="2DC2085A"/>
    <w:rsid w:val="2E0A996F"/>
    <w:rsid w:val="2E11566C"/>
    <w:rsid w:val="2E2BA026"/>
    <w:rsid w:val="2E4DCD45"/>
    <w:rsid w:val="2E57DD9D"/>
    <w:rsid w:val="2E939F1B"/>
    <w:rsid w:val="2EA12B92"/>
    <w:rsid w:val="2EA42293"/>
    <w:rsid w:val="2EB6FD97"/>
    <w:rsid w:val="2EBD56EA"/>
    <w:rsid w:val="2ED7C111"/>
    <w:rsid w:val="2EE7355C"/>
    <w:rsid w:val="2EEF6BF5"/>
    <w:rsid w:val="2EF6C91D"/>
    <w:rsid w:val="2F205959"/>
    <w:rsid w:val="2F26A78B"/>
    <w:rsid w:val="2F3F13CC"/>
    <w:rsid w:val="2F4118F8"/>
    <w:rsid w:val="2F44EBB2"/>
    <w:rsid w:val="2F9486BD"/>
    <w:rsid w:val="2F9BBB7B"/>
    <w:rsid w:val="2FB0EACD"/>
    <w:rsid w:val="2FDC6C72"/>
    <w:rsid w:val="2FE0B74A"/>
    <w:rsid w:val="2FEC34A1"/>
    <w:rsid w:val="300DCB40"/>
    <w:rsid w:val="3011CF01"/>
    <w:rsid w:val="303AA43B"/>
    <w:rsid w:val="30601C73"/>
    <w:rsid w:val="306E2BC3"/>
    <w:rsid w:val="3072B20E"/>
    <w:rsid w:val="307BE973"/>
    <w:rsid w:val="3083CBA9"/>
    <w:rsid w:val="30894D7B"/>
    <w:rsid w:val="3092F929"/>
    <w:rsid w:val="30D4556A"/>
    <w:rsid w:val="30E34504"/>
    <w:rsid w:val="31014331"/>
    <w:rsid w:val="3106D44F"/>
    <w:rsid w:val="310EC957"/>
    <w:rsid w:val="3141B5BD"/>
    <w:rsid w:val="31450BC9"/>
    <w:rsid w:val="314A2CB8"/>
    <w:rsid w:val="31523458"/>
    <w:rsid w:val="316FAC66"/>
    <w:rsid w:val="3172666E"/>
    <w:rsid w:val="318C31E4"/>
    <w:rsid w:val="31AA709A"/>
    <w:rsid w:val="31B24330"/>
    <w:rsid w:val="31F4F7AC"/>
    <w:rsid w:val="320A3EC6"/>
    <w:rsid w:val="320F2776"/>
    <w:rsid w:val="3234D595"/>
    <w:rsid w:val="323800F5"/>
    <w:rsid w:val="3259D56E"/>
    <w:rsid w:val="3282BF1B"/>
    <w:rsid w:val="3290F7F7"/>
    <w:rsid w:val="3293FB70"/>
    <w:rsid w:val="32A99E25"/>
    <w:rsid w:val="32B17F58"/>
    <w:rsid w:val="32D5131E"/>
    <w:rsid w:val="32E8D1A4"/>
    <w:rsid w:val="3327B52C"/>
    <w:rsid w:val="335194B5"/>
    <w:rsid w:val="3354BE84"/>
    <w:rsid w:val="33855AFD"/>
    <w:rsid w:val="3390D71E"/>
    <w:rsid w:val="3391CF7A"/>
    <w:rsid w:val="3397BD35"/>
    <w:rsid w:val="339BEB1A"/>
    <w:rsid w:val="33BD977A"/>
    <w:rsid w:val="33BE1A89"/>
    <w:rsid w:val="33D8013B"/>
    <w:rsid w:val="33E983FC"/>
    <w:rsid w:val="33F001D7"/>
    <w:rsid w:val="3444E76E"/>
    <w:rsid w:val="34503E44"/>
    <w:rsid w:val="3496A1B1"/>
    <w:rsid w:val="34A3D3BB"/>
    <w:rsid w:val="34B5D1C3"/>
    <w:rsid w:val="34C10B00"/>
    <w:rsid w:val="3506E2E6"/>
    <w:rsid w:val="351EC7A6"/>
    <w:rsid w:val="352C7250"/>
    <w:rsid w:val="3551B6C8"/>
    <w:rsid w:val="35560AD1"/>
    <w:rsid w:val="355980C1"/>
    <w:rsid w:val="355E30E8"/>
    <w:rsid w:val="3578FB8C"/>
    <w:rsid w:val="358C444E"/>
    <w:rsid w:val="35961EE9"/>
    <w:rsid w:val="35A35AB5"/>
    <w:rsid w:val="35A43F1B"/>
    <w:rsid w:val="35C76E85"/>
    <w:rsid w:val="35C82810"/>
    <w:rsid w:val="35CAF7A5"/>
    <w:rsid w:val="35CFD91A"/>
    <w:rsid w:val="35EB77CA"/>
    <w:rsid w:val="35F2231F"/>
    <w:rsid w:val="35F59ED4"/>
    <w:rsid w:val="36093E4D"/>
    <w:rsid w:val="360D48CA"/>
    <w:rsid w:val="3610C90F"/>
    <w:rsid w:val="3648891C"/>
    <w:rsid w:val="366734E4"/>
    <w:rsid w:val="366826E0"/>
    <w:rsid w:val="366ACAAE"/>
    <w:rsid w:val="367147F9"/>
    <w:rsid w:val="369DA4B5"/>
    <w:rsid w:val="37157FD0"/>
    <w:rsid w:val="3725330D"/>
    <w:rsid w:val="37289421"/>
    <w:rsid w:val="373D6DF8"/>
    <w:rsid w:val="373D9108"/>
    <w:rsid w:val="375D56AB"/>
    <w:rsid w:val="37625F6D"/>
    <w:rsid w:val="37633EE6"/>
    <w:rsid w:val="376ABCE5"/>
    <w:rsid w:val="378E9077"/>
    <w:rsid w:val="379F3621"/>
    <w:rsid w:val="37A444F8"/>
    <w:rsid w:val="37AF8D1C"/>
    <w:rsid w:val="37BF1DF0"/>
    <w:rsid w:val="37F053F2"/>
    <w:rsid w:val="37F5AD57"/>
    <w:rsid w:val="380161E0"/>
    <w:rsid w:val="38541146"/>
    <w:rsid w:val="3898BBF5"/>
    <w:rsid w:val="389E6C02"/>
    <w:rsid w:val="38ADD8D6"/>
    <w:rsid w:val="38D75DC8"/>
    <w:rsid w:val="38F42157"/>
    <w:rsid w:val="38FD6BCD"/>
    <w:rsid w:val="38FDA615"/>
    <w:rsid w:val="39291974"/>
    <w:rsid w:val="393105FA"/>
    <w:rsid w:val="393D9C59"/>
    <w:rsid w:val="39423361"/>
    <w:rsid w:val="394ED3CF"/>
    <w:rsid w:val="3989018F"/>
    <w:rsid w:val="398FC11E"/>
    <w:rsid w:val="399317E6"/>
    <w:rsid w:val="39AAF451"/>
    <w:rsid w:val="39C5DB5D"/>
    <w:rsid w:val="39CF6F30"/>
    <w:rsid w:val="39D7645F"/>
    <w:rsid w:val="39FDBEDF"/>
    <w:rsid w:val="3A28884F"/>
    <w:rsid w:val="3A447CEB"/>
    <w:rsid w:val="3A667B2F"/>
    <w:rsid w:val="3A850C27"/>
    <w:rsid w:val="3A91B419"/>
    <w:rsid w:val="3AA195D2"/>
    <w:rsid w:val="3AD13D1E"/>
    <w:rsid w:val="3AF4D3F1"/>
    <w:rsid w:val="3AFCC1CC"/>
    <w:rsid w:val="3B1C3EB1"/>
    <w:rsid w:val="3B1C77B0"/>
    <w:rsid w:val="3B2564FE"/>
    <w:rsid w:val="3B2D1AA9"/>
    <w:rsid w:val="3B34191F"/>
    <w:rsid w:val="3B49716A"/>
    <w:rsid w:val="3B58FBA8"/>
    <w:rsid w:val="3B5AF4E1"/>
    <w:rsid w:val="3B7C3001"/>
    <w:rsid w:val="3B8E749D"/>
    <w:rsid w:val="3BD8E576"/>
    <w:rsid w:val="3BF3D71F"/>
    <w:rsid w:val="3BFCE007"/>
    <w:rsid w:val="3C1100DF"/>
    <w:rsid w:val="3CC01312"/>
    <w:rsid w:val="3CC1355F"/>
    <w:rsid w:val="3D0DD6E6"/>
    <w:rsid w:val="3D27426F"/>
    <w:rsid w:val="3D3C6534"/>
    <w:rsid w:val="3D49DED3"/>
    <w:rsid w:val="3D693F1D"/>
    <w:rsid w:val="3D6D6941"/>
    <w:rsid w:val="3D7AB39C"/>
    <w:rsid w:val="3D929033"/>
    <w:rsid w:val="3DA1F250"/>
    <w:rsid w:val="3DCD437E"/>
    <w:rsid w:val="3DD842BC"/>
    <w:rsid w:val="3DDC4FB4"/>
    <w:rsid w:val="3DF6CA3F"/>
    <w:rsid w:val="3E0E94CE"/>
    <w:rsid w:val="3E177AB4"/>
    <w:rsid w:val="3E216FCD"/>
    <w:rsid w:val="3E2A0D7F"/>
    <w:rsid w:val="3E3FD6BC"/>
    <w:rsid w:val="3E5D8251"/>
    <w:rsid w:val="3E5DD37A"/>
    <w:rsid w:val="3E79ABE0"/>
    <w:rsid w:val="3E860B10"/>
    <w:rsid w:val="3EC3E488"/>
    <w:rsid w:val="3EC44B49"/>
    <w:rsid w:val="3EC5B385"/>
    <w:rsid w:val="3ECE200E"/>
    <w:rsid w:val="3EFAF9BF"/>
    <w:rsid w:val="3F02728A"/>
    <w:rsid w:val="3F0FBCD2"/>
    <w:rsid w:val="3F1D95B5"/>
    <w:rsid w:val="3F4D04D7"/>
    <w:rsid w:val="3F5587BF"/>
    <w:rsid w:val="3F947810"/>
    <w:rsid w:val="3FA4B6A2"/>
    <w:rsid w:val="3FAF6155"/>
    <w:rsid w:val="3FB6CD02"/>
    <w:rsid w:val="3FBA2AE6"/>
    <w:rsid w:val="3FBD2505"/>
    <w:rsid w:val="3FDB3322"/>
    <w:rsid w:val="3FE59386"/>
    <w:rsid w:val="3FFBFBCD"/>
    <w:rsid w:val="4000FB72"/>
    <w:rsid w:val="40217734"/>
    <w:rsid w:val="402C8F7D"/>
    <w:rsid w:val="4033F6F3"/>
    <w:rsid w:val="4051DE82"/>
    <w:rsid w:val="4055683D"/>
    <w:rsid w:val="40784008"/>
    <w:rsid w:val="4090611D"/>
    <w:rsid w:val="40A6624C"/>
    <w:rsid w:val="40B77138"/>
    <w:rsid w:val="40BF96EC"/>
    <w:rsid w:val="40D2BD53"/>
    <w:rsid w:val="40E329EB"/>
    <w:rsid w:val="40E8FE58"/>
    <w:rsid w:val="40F56E0F"/>
    <w:rsid w:val="410DEC8D"/>
    <w:rsid w:val="411C7451"/>
    <w:rsid w:val="4122A128"/>
    <w:rsid w:val="41272125"/>
    <w:rsid w:val="412E678B"/>
    <w:rsid w:val="41360919"/>
    <w:rsid w:val="413719E9"/>
    <w:rsid w:val="4137D498"/>
    <w:rsid w:val="41434877"/>
    <w:rsid w:val="4144438A"/>
    <w:rsid w:val="41563BAA"/>
    <w:rsid w:val="4166EDC2"/>
    <w:rsid w:val="416CA7D3"/>
    <w:rsid w:val="416F4829"/>
    <w:rsid w:val="4174A6AF"/>
    <w:rsid w:val="417B2E9F"/>
    <w:rsid w:val="4185D030"/>
    <w:rsid w:val="418AD5E5"/>
    <w:rsid w:val="419F4791"/>
    <w:rsid w:val="41A0C3AC"/>
    <w:rsid w:val="41AE21F9"/>
    <w:rsid w:val="41BF84B2"/>
    <w:rsid w:val="41C8D11E"/>
    <w:rsid w:val="41CE190C"/>
    <w:rsid w:val="41DB141F"/>
    <w:rsid w:val="4209D876"/>
    <w:rsid w:val="422B0A04"/>
    <w:rsid w:val="42508A8C"/>
    <w:rsid w:val="4295E40C"/>
    <w:rsid w:val="429A69EA"/>
    <w:rsid w:val="42DD50D9"/>
    <w:rsid w:val="430C5778"/>
    <w:rsid w:val="430E8C3B"/>
    <w:rsid w:val="43173FC7"/>
    <w:rsid w:val="4318E062"/>
    <w:rsid w:val="431CEEBC"/>
    <w:rsid w:val="432C7C0D"/>
    <w:rsid w:val="43386F4F"/>
    <w:rsid w:val="4342C42E"/>
    <w:rsid w:val="43712C54"/>
    <w:rsid w:val="43B4E22A"/>
    <w:rsid w:val="43B67E31"/>
    <w:rsid w:val="43CA4832"/>
    <w:rsid w:val="43D78704"/>
    <w:rsid w:val="4426BE15"/>
    <w:rsid w:val="44403422"/>
    <w:rsid w:val="4452AF3F"/>
    <w:rsid w:val="44720F01"/>
    <w:rsid w:val="4494BA5A"/>
    <w:rsid w:val="4499BE35"/>
    <w:rsid w:val="44A43262"/>
    <w:rsid w:val="44A758BC"/>
    <w:rsid w:val="44AD929D"/>
    <w:rsid w:val="44B6837E"/>
    <w:rsid w:val="44BE2E25"/>
    <w:rsid w:val="44F15F64"/>
    <w:rsid w:val="452573A6"/>
    <w:rsid w:val="453E8F73"/>
    <w:rsid w:val="455F760B"/>
    <w:rsid w:val="4563B530"/>
    <w:rsid w:val="4577A3A4"/>
    <w:rsid w:val="4591AA1B"/>
    <w:rsid w:val="459AC590"/>
    <w:rsid w:val="459B440C"/>
    <w:rsid w:val="45A85282"/>
    <w:rsid w:val="45B00670"/>
    <w:rsid w:val="45B501A5"/>
    <w:rsid w:val="45D606D4"/>
    <w:rsid w:val="45E9F3CE"/>
    <w:rsid w:val="45F4374D"/>
    <w:rsid w:val="463A1FBB"/>
    <w:rsid w:val="4642CB3A"/>
    <w:rsid w:val="465C346F"/>
    <w:rsid w:val="46610069"/>
    <w:rsid w:val="4662092B"/>
    <w:rsid w:val="467784A3"/>
    <w:rsid w:val="467F777F"/>
    <w:rsid w:val="4680F0CE"/>
    <w:rsid w:val="46A90ED5"/>
    <w:rsid w:val="46AA87F3"/>
    <w:rsid w:val="46ACB470"/>
    <w:rsid w:val="46AFF45C"/>
    <w:rsid w:val="46B1E8F4"/>
    <w:rsid w:val="46B84C95"/>
    <w:rsid w:val="46C40036"/>
    <w:rsid w:val="46C66517"/>
    <w:rsid w:val="46D9D552"/>
    <w:rsid w:val="46E50568"/>
    <w:rsid w:val="46F627F1"/>
    <w:rsid w:val="46F76992"/>
    <w:rsid w:val="470479E2"/>
    <w:rsid w:val="4713739B"/>
    <w:rsid w:val="47242FC3"/>
    <w:rsid w:val="472C143E"/>
    <w:rsid w:val="474AC631"/>
    <w:rsid w:val="4773FD2F"/>
    <w:rsid w:val="477534CD"/>
    <w:rsid w:val="477F5822"/>
    <w:rsid w:val="4794BCC1"/>
    <w:rsid w:val="4794F48B"/>
    <w:rsid w:val="47AB3CDF"/>
    <w:rsid w:val="47B67FE2"/>
    <w:rsid w:val="47C01C57"/>
    <w:rsid w:val="47C8A89C"/>
    <w:rsid w:val="47EAEA0E"/>
    <w:rsid w:val="47F26975"/>
    <w:rsid w:val="47FDA5A8"/>
    <w:rsid w:val="480B404B"/>
    <w:rsid w:val="48103662"/>
    <w:rsid w:val="4811DC24"/>
    <w:rsid w:val="482B7CFB"/>
    <w:rsid w:val="4839D3FD"/>
    <w:rsid w:val="4846D774"/>
    <w:rsid w:val="48650C57"/>
    <w:rsid w:val="48692D5C"/>
    <w:rsid w:val="486D2344"/>
    <w:rsid w:val="4871A9EF"/>
    <w:rsid w:val="4891F852"/>
    <w:rsid w:val="48A21B23"/>
    <w:rsid w:val="48BD50AB"/>
    <w:rsid w:val="48EF5535"/>
    <w:rsid w:val="4910F6FB"/>
    <w:rsid w:val="495217F6"/>
    <w:rsid w:val="4967F1F8"/>
    <w:rsid w:val="4975A6D6"/>
    <w:rsid w:val="499AE0A4"/>
    <w:rsid w:val="49A13DB6"/>
    <w:rsid w:val="49A4ADFA"/>
    <w:rsid w:val="49A7DF22"/>
    <w:rsid w:val="49B5BB38"/>
    <w:rsid w:val="49B5E074"/>
    <w:rsid w:val="49E01EFE"/>
    <w:rsid w:val="49E2A7D5"/>
    <w:rsid w:val="49E8A4E2"/>
    <w:rsid w:val="49F7BA6A"/>
    <w:rsid w:val="49FB7C8C"/>
    <w:rsid w:val="49FEC5A1"/>
    <w:rsid w:val="49FFE7EC"/>
    <w:rsid w:val="4A0DA298"/>
    <w:rsid w:val="4A170AF6"/>
    <w:rsid w:val="4A46034A"/>
    <w:rsid w:val="4A59CAF5"/>
    <w:rsid w:val="4A634BF8"/>
    <w:rsid w:val="4A883DCE"/>
    <w:rsid w:val="4A895966"/>
    <w:rsid w:val="4A8D03FE"/>
    <w:rsid w:val="4A8E73A6"/>
    <w:rsid w:val="4A9674F0"/>
    <w:rsid w:val="4AA0843A"/>
    <w:rsid w:val="4AAA77F0"/>
    <w:rsid w:val="4ABFF9A8"/>
    <w:rsid w:val="4AD1DD04"/>
    <w:rsid w:val="4B062CC7"/>
    <w:rsid w:val="4B1495E8"/>
    <w:rsid w:val="4B2EE374"/>
    <w:rsid w:val="4B2F2C01"/>
    <w:rsid w:val="4B3F2EC5"/>
    <w:rsid w:val="4B52AC75"/>
    <w:rsid w:val="4B612084"/>
    <w:rsid w:val="4B682A15"/>
    <w:rsid w:val="4B7B2203"/>
    <w:rsid w:val="4B7F173B"/>
    <w:rsid w:val="4BC99914"/>
    <w:rsid w:val="4BD1C70E"/>
    <w:rsid w:val="4BD8FAA4"/>
    <w:rsid w:val="4BEE53ED"/>
    <w:rsid w:val="4C04D599"/>
    <w:rsid w:val="4C17D555"/>
    <w:rsid w:val="4C645956"/>
    <w:rsid w:val="4C6CD3D3"/>
    <w:rsid w:val="4C8629D3"/>
    <w:rsid w:val="4C9299BF"/>
    <w:rsid w:val="4CBC869B"/>
    <w:rsid w:val="4CC1851C"/>
    <w:rsid w:val="4CD481F6"/>
    <w:rsid w:val="4CD964F7"/>
    <w:rsid w:val="4D023174"/>
    <w:rsid w:val="4D0FE4C7"/>
    <w:rsid w:val="4D13C5BD"/>
    <w:rsid w:val="4D2AF789"/>
    <w:rsid w:val="4D4127ED"/>
    <w:rsid w:val="4D6CAFD2"/>
    <w:rsid w:val="4D75D58C"/>
    <w:rsid w:val="4DAF3C06"/>
    <w:rsid w:val="4DB0C2D3"/>
    <w:rsid w:val="4DB9F237"/>
    <w:rsid w:val="4DC97581"/>
    <w:rsid w:val="4DDFD15C"/>
    <w:rsid w:val="4DFE8795"/>
    <w:rsid w:val="4E3AFA8C"/>
    <w:rsid w:val="4E3F117E"/>
    <w:rsid w:val="4E4B4276"/>
    <w:rsid w:val="4E697EC8"/>
    <w:rsid w:val="4E8D3FAC"/>
    <w:rsid w:val="4EA31613"/>
    <w:rsid w:val="4EABB9E8"/>
    <w:rsid w:val="4EC334B7"/>
    <w:rsid w:val="4ECBB2DF"/>
    <w:rsid w:val="4EDBD50F"/>
    <w:rsid w:val="4EE898E7"/>
    <w:rsid w:val="4F00BDC7"/>
    <w:rsid w:val="4F21F19B"/>
    <w:rsid w:val="4F2A0E44"/>
    <w:rsid w:val="4F3B872B"/>
    <w:rsid w:val="4F537B8C"/>
    <w:rsid w:val="4F683869"/>
    <w:rsid w:val="4F68FA99"/>
    <w:rsid w:val="4F861A0F"/>
    <w:rsid w:val="4F8CF342"/>
    <w:rsid w:val="4F8FF1CD"/>
    <w:rsid w:val="4F91DF73"/>
    <w:rsid w:val="4F92D7A5"/>
    <w:rsid w:val="4F941825"/>
    <w:rsid w:val="4F9EE58E"/>
    <w:rsid w:val="4FC44825"/>
    <w:rsid w:val="4FC5ED12"/>
    <w:rsid w:val="4FDF8B85"/>
    <w:rsid w:val="4FE3F352"/>
    <w:rsid w:val="4FEFE825"/>
    <w:rsid w:val="500D9491"/>
    <w:rsid w:val="50137747"/>
    <w:rsid w:val="50223E35"/>
    <w:rsid w:val="50267862"/>
    <w:rsid w:val="504F120F"/>
    <w:rsid w:val="506A0EEF"/>
    <w:rsid w:val="506EADA3"/>
    <w:rsid w:val="50767AE2"/>
    <w:rsid w:val="507F5715"/>
    <w:rsid w:val="50954F10"/>
    <w:rsid w:val="50B1B129"/>
    <w:rsid w:val="50B85BD7"/>
    <w:rsid w:val="50BA8F88"/>
    <w:rsid w:val="50C9923A"/>
    <w:rsid w:val="50CFB227"/>
    <w:rsid w:val="50D6F293"/>
    <w:rsid w:val="50E78539"/>
    <w:rsid w:val="50FCA043"/>
    <w:rsid w:val="50FEED4F"/>
    <w:rsid w:val="5113A518"/>
    <w:rsid w:val="51228A0D"/>
    <w:rsid w:val="514478A0"/>
    <w:rsid w:val="514F0D75"/>
    <w:rsid w:val="51AC31FC"/>
    <w:rsid w:val="51BA7872"/>
    <w:rsid w:val="51BE77ED"/>
    <w:rsid w:val="51E44430"/>
    <w:rsid w:val="51EFCC91"/>
    <w:rsid w:val="51F36F92"/>
    <w:rsid w:val="51F86140"/>
    <w:rsid w:val="5217C2DF"/>
    <w:rsid w:val="522E4F10"/>
    <w:rsid w:val="523B43E9"/>
    <w:rsid w:val="52513BBF"/>
    <w:rsid w:val="5253714F"/>
    <w:rsid w:val="525F8A48"/>
    <w:rsid w:val="52710E8B"/>
    <w:rsid w:val="5282423F"/>
    <w:rsid w:val="52893A0D"/>
    <w:rsid w:val="52CF9BC0"/>
    <w:rsid w:val="52EC0DB4"/>
    <w:rsid w:val="52F5ABE1"/>
    <w:rsid w:val="53049E33"/>
    <w:rsid w:val="53085C03"/>
    <w:rsid w:val="53093EA2"/>
    <w:rsid w:val="530E57DA"/>
    <w:rsid w:val="531B32F5"/>
    <w:rsid w:val="533198C4"/>
    <w:rsid w:val="533DF32C"/>
    <w:rsid w:val="534AC9B7"/>
    <w:rsid w:val="53580C32"/>
    <w:rsid w:val="5359C673"/>
    <w:rsid w:val="53614025"/>
    <w:rsid w:val="5368ADE8"/>
    <w:rsid w:val="536AFDFB"/>
    <w:rsid w:val="536BFF01"/>
    <w:rsid w:val="537B5A56"/>
    <w:rsid w:val="537D9D7B"/>
    <w:rsid w:val="5389A9EB"/>
    <w:rsid w:val="53964EC1"/>
    <w:rsid w:val="539EDFD8"/>
    <w:rsid w:val="53C01040"/>
    <w:rsid w:val="53D76AC5"/>
    <w:rsid w:val="53E5736E"/>
    <w:rsid w:val="53E944C4"/>
    <w:rsid w:val="53EBAC08"/>
    <w:rsid w:val="53F5879E"/>
    <w:rsid w:val="54191ED9"/>
    <w:rsid w:val="54BBACA5"/>
    <w:rsid w:val="54C64B94"/>
    <w:rsid w:val="54C95A9B"/>
    <w:rsid w:val="54E69A18"/>
    <w:rsid w:val="54EE21CA"/>
    <w:rsid w:val="54EFD93F"/>
    <w:rsid w:val="54F87084"/>
    <w:rsid w:val="551311BF"/>
    <w:rsid w:val="55258B9F"/>
    <w:rsid w:val="5529F9B2"/>
    <w:rsid w:val="5548AC98"/>
    <w:rsid w:val="5561D0FC"/>
    <w:rsid w:val="558904B2"/>
    <w:rsid w:val="5594BC2C"/>
    <w:rsid w:val="55ED51AE"/>
    <w:rsid w:val="55F50897"/>
    <w:rsid w:val="55F64E5A"/>
    <w:rsid w:val="56273601"/>
    <w:rsid w:val="563129C2"/>
    <w:rsid w:val="563629CF"/>
    <w:rsid w:val="563C5B98"/>
    <w:rsid w:val="5640BBB2"/>
    <w:rsid w:val="5651CC82"/>
    <w:rsid w:val="5653B4BC"/>
    <w:rsid w:val="56657F59"/>
    <w:rsid w:val="56714730"/>
    <w:rsid w:val="5672DC77"/>
    <w:rsid w:val="56783D69"/>
    <w:rsid w:val="56785AEB"/>
    <w:rsid w:val="56A45143"/>
    <w:rsid w:val="56A59B1F"/>
    <w:rsid w:val="56B84A2A"/>
    <w:rsid w:val="56C50388"/>
    <w:rsid w:val="56C6DB57"/>
    <w:rsid w:val="56D5703C"/>
    <w:rsid w:val="56DA1F5D"/>
    <w:rsid w:val="56E437E5"/>
    <w:rsid w:val="56EACCF1"/>
    <w:rsid w:val="573FEC36"/>
    <w:rsid w:val="575A4937"/>
    <w:rsid w:val="576AF2E5"/>
    <w:rsid w:val="5772E761"/>
    <w:rsid w:val="577CE271"/>
    <w:rsid w:val="5780310B"/>
    <w:rsid w:val="5786BA4C"/>
    <w:rsid w:val="57D9639C"/>
    <w:rsid w:val="57DA1D85"/>
    <w:rsid w:val="5800DFC3"/>
    <w:rsid w:val="5820EF21"/>
    <w:rsid w:val="5829615E"/>
    <w:rsid w:val="5850ADFD"/>
    <w:rsid w:val="5864E499"/>
    <w:rsid w:val="5866BF33"/>
    <w:rsid w:val="58A9DAC5"/>
    <w:rsid w:val="58BC82DD"/>
    <w:rsid w:val="58BC87C3"/>
    <w:rsid w:val="58C0CC8F"/>
    <w:rsid w:val="58C31CFD"/>
    <w:rsid w:val="58C41559"/>
    <w:rsid w:val="58C9110D"/>
    <w:rsid w:val="58F75778"/>
    <w:rsid w:val="593FBCBD"/>
    <w:rsid w:val="596CDFD4"/>
    <w:rsid w:val="598E3EAB"/>
    <w:rsid w:val="59997B82"/>
    <w:rsid w:val="599A578A"/>
    <w:rsid w:val="59F50938"/>
    <w:rsid w:val="5A046695"/>
    <w:rsid w:val="5A1B14CA"/>
    <w:rsid w:val="5A1CCA4C"/>
    <w:rsid w:val="5A4E3417"/>
    <w:rsid w:val="5A781956"/>
    <w:rsid w:val="5A7B41A0"/>
    <w:rsid w:val="5A8A6DD2"/>
    <w:rsid w:val="5A9C7FE4"/>
    <w:rsid w:val="5AA58D9A"/>
    <w:rsid w:val="5AB618E5"/>
    <w:rsid w:val="5AE81FB8"/>
    <w:rsid w:val="5B24FCBF"/>
    <w:rsid w:val="5B271B57"/>
    <w:rsid w:val="5B2A1B12"/>
    <w:rsid w:val="5B3D383F"/>
    <w:rsid w:val="5B47AB4D"/>
    <w:rsid w:val="5B5A0E90"/>
    <w:rsid w:val="5B5D5AEA"/>
    <w:rsid w:val="5B771B12"/>
    <w:rsid w:val="5BB127AB"/>
    <w:rsid w:val="5BC0CE02"/>
    <w:rsid w:val="5BE70C84"/>
    <w:rsid w:val="5BE87B79"/>
    <w:rsid w:val="5C447ABD"/>
    <w:rsid w:val="5C4CEEF4"/>
    <w:rsid w:val="5C572558"/>
    <w:rsid w:val="5C5C8F41"/>
    <w:rsid w:val="5C6612DE"/>
    <w:rsid w:val="5C7561CB"/>
    <w:rsid w:val="5C7A1799"/>
    <w:rsid w:val="5CAC7BC2"/>
    <w:rsid w:val="5CB22A2F"/>
    <w:rsid w:val="5CD3C0E9"/>
    <w:rsid w:val="5CFE67DC"/>
    <w:rsid w:val="5D055894"/>
    <w:rsid w:val="5D0ADFD7"/>
    <w:rsid w:val="5D13D5E1"/>
    <w:rsid w:val="5D14E805"/>
    <w:rsid w:val="5D1C09DD"/>
    <w:rsid w:val="5D27128D"/>
    <w:rsid w:val="5D3390EE"/>
    <w:rsid w:val="5D478356"/>
    <w:rsid w:val="5D506A38"/>
    <w:rsid w:val="5D5347EE"/>
    <w:rsid w:val="5D6FE4EF"/>
    <w:rsid w:val="5D7921F6"/>
    <w:rsid w:val="5D7E7104"/>
    <w:rsid w:val="5DA70460"/>
    <w:rsid w:val="5DAEEF2C"/>
    <w:rsid w:val="5DC77A27"/>
    <w:rsid w:val="5DD7DF09"/>
    <w:rsid w:val="5E266169"/>
    <w:rsid w:val="5E3FE767"/>
    <w:rsid w:val="5E4B0D45"/>
    <w:rsid w:val="5E4B0EAA"/>
    <w:rsid w:val="5E60348A"/>
    <w:rsid w:val="5E72532D"/>
    <w:rsid w:val="5E727B21"/>
    <w:rsid w:val="5E8E86C8"/>
    <w:rsid w:val="5E916EB8"/>
    <w:rsid w:val="5EA746DF"/>
    <w:rsid w:val="5EB188BB"/>
    <w:rsid w:val="5F016654"/>
    <w:rsid w:val="5F503D5F"/>
    <w:rsid w:val="5F5BC1D3"/>
    <w:rsid w:val="5F6E0E5A"/>
    <w:rsid w:val="5F748B49"/>
    <w:rsid w:val="5F7EE7EC"/>
    <w:rsid w:val="5F82B7E8"/>
    <w:rsid w:val="5FD28E19"/>
    <w:rsid w:val="5FE06F93"/>
    <w:rsid w:val="6000B1F2"/>
    <w:rsid w:val="6005FD5B"/>
    <w:rsid w:val="600E880B"/>
    <w:rsid w:val="6018C8BE"/>
    <w:rsid w:val="6059201A"/>
    <w:rsid w:val="60ADD056"/>
    <w:rsid w:val="60D3CD3D"/>
    <w:rsid w:val="60E2DFA6"/>
    <w:rsid w:val="60F6E5F6"/>
    <w:rsid w:val="60F77469"/>
    <w:rsid w:val="61070AE2"/>
    <w:rsid w:val="611E8849"/>
    <w:rsid w:val="612DEB62"/>
    <w:rsid w:val="612E9EE4"/>
    <w:rsid w:val="6140AF7B"/>
    <w:rsid w:val="615D94EC"/>
    <w:rsid w:val="616F598C"/>
    <w:rsid w:val="6175EA11"/>
    <w:rsid w:val="617D4933"/>
    <w:rsid w:val="6188E3AF"/>
    <w:rsid w:val="61A782FA"/>
    <w:rsid w:val="61AFB33F"/>
    <w:rsid w:val="61F1D4A3"/>
    <w:rsid w:val="61F5C806"/>
    <w:rsid w:val="620DEB18"/>
    <w:rsid w:val="62103194"/>
    <w:rsid w:val="623589A1"/>
    <w:rsid w:val="626708AC"/>
    <w:rsid w:val="627BB7B7"/>
    <w:rsid w:val="6287F5BD"/>
    <w:rsid w:val="62968AD6"/>
    <w:rsid w:val="62B6985E"/>
    <w:rsid w:val="62C070F5"/>
    <w:rsid w:val="62FA9D7E"/>
    <w:rsid w:val="62FC50AC"/>
    <w:rsid w:val="6305E9AE"/>
    <w:rsid w:val="6317F2A3"/>
    <w:rsid w:val="6319DF9B"/>
    <w:rsid w:val="6359C264"/>
    <w:rsid w:val="63B3580B"/>
    <w:rsid w:val="63D391E3"/>
    <w:rsid w:val="63D4B401"/>
    <w:rsid w:val="63ED90E5"/>
    <w:rsid w:val="63EF0527"/>
    <w:rsid w:val="640546E1"/>
    <w:rsid w:val="64293733"/>
    <w:rsid w:val="642ED501"/>
    <w:rsid w:val="6443B255"/>
    <w:rsid w:val="649668E5"/>
    <w:rsid w:val="64B1A3A4"/>
    <w:rsid w:val="64B462A0"/>
    <w:rsid w:val="64B54074"/>
    <w:rsid w:val="64B6C2F4"/>
    <w:rsid w:val="64B82E17"/>
    <w:rsid w:val="64BE051C"/>
    <w:rsid w:val="65287F54"/>
    <w:rsid w:val="65349F49"/>
    <w:rsid w:val="653B744E"/>
    <w:rsid w:val="65402C29"/>
    <w:rsid w:val="654DE5D8"/>
    <w:rsid w:val="654EB209"/>
    <w:rsid w:val="6558BF2C"/>
    <w:rsid w:val="656F03A1"/>
    <w:rsid w:val="656F5046"/>
    <w:rsid w:val="658B4FAC"/>
    <w:rsid w:val="6592155C"/>
    <w:rsid w:val="65924741"/>
    <w:rsid w:val="65A4163E"/>
    <w:rsid w:val="65A43327"/>
    <w:rsid w:val="65AB7EE0"/>
    <w:rsid w:val="65DD62F0"/>
    <w:rsid w:val="65DF5D8C"/>
    <w:rsid w:val="65E49A3D"/>
    <w:rsid w:val="65EFF90F"/>
    <w:rsid w:val="65FC76A8"/>
    <w:rsid w:val="66053CCE"/>
    <w:rsid w:val="6608D0F7"/>
    <w:rsid w:val="662935F9"/>
    <w:rsid w:val="663CBD12"/>
    <w:rsid w:val="6663877C"/>
    <w:rsid w:val="6668F687"/>
    <w:rsid w:val="6687361A"/>
    <w:rsid w:val="669A60EB"/>
    <w:rsid w:val="669E6C3B"/>
    <w:rsid w:val="66A0879B"/>
    <w:rsid w:val="66A6EC2D"/>
    <w:rsid w:val="66ACE604"/>
    <w:rsid w:val="66C12D11"/>
    <w:rsid w:val="66CFA7FD"/>
    <w:rsid w:val="66D59AA9"/>
    <w:rsid w:val="66EC82EC"/>
    <w:rsid w:val="66ECF326"/>
    <w:rsid w:val="66EF8F1B"/>
    <w:rsid w:val="670434BA"/>
    <w:rsid w:val="67339BE7"/>
    <w:rsid w:val="673DC397"/>
    <w:rsid w:val="674A2DE6"/>
    <w:rsid w:val="6765408B"/>
    <w:rsid w:val="678A3414"/>
    <w:rsid w:val="67C513B3"/>
    <w:rsid w:val="67CF34F4"/>
    <w:rsid w:val="67D27471"/>
    <w:rsid w:val="67FD4863"/>
    <w:rsid w:val="68000D16"/>
    <w:rsid w:val="680D63BA"/>
    <w:rsid w:val="680E62C0"/>
    <w:rsid w:val="681D4751"/>
    <w:rsid w:val="682ED1B6"/>
    <w:rsid w:val="68314A15"/>
    <w:rsid w:val="68499A03"/>
    <w:rsid w:val="68611627"/>
    <w:rsid w:val="692C3D6E"/>
    <w:rsid w:val="6932DA43"/>
    <w:rsid w:val="69346DA5"/>
    <w:rsid w:val="6944B40B"/>
    <w:rsid w:val="6967D399"/>
    <w:rsid w:val="69709C2D"/>
    <w:rsid w:val="6981F78D"/>
    <w:rsid w:val="69AA64CA"/>
    <w:rsid w:val="69B70C65"/>
    <w:rsid w:val="69B73FCD"/>
    <w:rsid w:val="69B917B2"/>
    <w:rsid w:val="69CA7527"/>
    <w:rsid w:val="69DEA8EA"/>
    <w:rsid w:val="69FA383E"/>
    <w:rsid w:val="6A038611"/>
    <w:rsid w:val="6A3A8A93"/>
    <w:rsid w:val="6A3E96A6"/>
    <w:rsid w:val="6A4F9B09"/>
    <w:rsid w:val="6A521C2F"/>
    <w:rsid w:val="6A5656C7"/>
    <w:rsid w:val="6A68E5F4"/>
    <w:rsid w:val="6A9198A8"/>
    <w:rsid w:val="6A9BBCA5"/>
    <w:rsid w:val="6AA12F17"/>
    <w:rsid w:val="6AA9615F"/>
    <w:rsid w:val="6AB70C49"/>
    <w:rsid w:val="6AC51D97"/>
    <w:rsid w:val="6AD7711F"/>
    <w:rsid w:val="6AF2AF95"/>
    <w:rsid w:val="6B034CA5"/>
    <w:rsid w:val="6B1EBD7A"/>
    <w:rsid w:val="6B2B367E"/>
    <w:rsid w:val="6B3E6578"/>
    <w:rsid w:val="6B447EA7"/>
    <w:rsid w:val="6B9FA662"/>
    <w:rsid w:val="6BB3F991"/>
    <w:rsid w:val="6BBBF35D"/>
    <w:rsid w:val="6BC45997"/>
    <w:rsid w:val="6BE82454"/>
    <w:rsid w:val="6BED9171"/>
    <w:rsid w:val="6BF27D76"/>
    <w:rsid w:val="6BF4E794"/>
    <w:rsid w:val="6C12CEB4"/>
    <w:rsid w:val="6C19C76B"/>
    <w:rsid w:val="6C293BDA"/>
    <w:rsid w:val="6C45F9EE"/>
    <w:rsid w:val="6C68D217"/>
    <w:rsid w:val="6C7D7E2C"/>
    <w:rsid w:val="6CA28FD3"/>
    <w:rsid w:val="6CD6021B"/>
    <w:rsid w:val="6CDF4A89"/>
    <w:rsid w:val="6CE890D4"/>
    <w:rsid w:val="6CECAA70"/>
    <w:rsid w:val="6D0E4BDC"/>
    <w:rsid w:val="6D206A1F"/>
    <w:rsid w:val="6D316F49"/>
    <w:rsid w:val="6D47EE70"/>
    <w:rsid w:val="6D71CFCD"/>
    <w:rsid w:val="6D7AE3BB"/>
    <w:rsid w:val="6D83F4B5"/>
    <w:rsid w:val="6D8EE130"/>
    <w:rsid w:val="6DA132AD"/>
    <w:rsid w:val="6DAACA76"/>
    <w:rsid w:val="6DB84F21"/>
    <w:rsid w:val="6DC9ECD0"/>
    <w:rsid w:val="6E0F2E29"/>
    <w:rsid w:val="6E3B7F6D"/>
    <w:rsid w:val="6E3BC76E"/>
    <w:rsid w:val="6E45296E"/>
    <w:rsid w:val="6E4CA3AE"/>
    <w:rsid w:val="6E5BCE99"/>
    <w:rsid w:val="6E6F4E9A"/>
    <w:rsid w:val="6E912680"/>
    <w:rsid w:val="6E9D1ED1"/>
    <w:rsid w:val="6EA37A90"/>
    <w:rsid w:val="6EAE063B"/>
    <w:rsid w:val="6EDBAD6F"/>
    <w:rsid w:val="6EE63DC2"/>
    <w:rsid w:val="6EEDED71"/>
    <w:rsid w:val="6F165DE7"/>
    <w:rsid w:val="6F16B41C"/>
    <w:rsid w:val="6F1E7C4B"/>
    <w:rsid w:val="6F3C9020"/>
    <w:rsid w:val="6F58D3D0"/>
    <w:rsid w:val="6F6503EF"/>
    <w:rsid w:val="6F681A59"/>
    <w:rsid w:val="6F7477AC"/>
    <w:rsid w:val="6FA03897"/>
    <w:rsid w:val="6FAA9A4D"/>
    <w:rsid w:val="6FC69388"/>
    <w:rsid w:val="6FE8D239"/>
    <w:rsid w:val="700A502D"/>
    <w:rsid w:val="701DA2C9"/>
    <w:rsid w:val="703DDEF4"/>
    <w:rsid w:val="703E21D1"/>
    <w:rsid w:val="7080DA7E"/>
    <w:rsid w:val="7083D738"/>
    <w:rsid w:val="7090837D"/>
    <w:rsid w:val="7096A9A8"/>
    <w:rsid w:val="70A2A7CB"/>
    <w:rsid w:val="70A38028"/>
    <w:rsid w:val="70BD09B0"/>
    <w:rsid w:val="70D59BF8"/>
    <w:rsid w:val="70E668F7"/>
    <w:rsid w:val="70EEA745"/>
    <w:rsid w:val="70F763AF"/>
    <w:rsid w:val="71098971"/>
    <w:rsid w:val="7128C3F7"/>
    <w:rsid w:val="712E1A98"/>
    <w:rsid w:val="71B71C62"/>
    <w:rsid w:val="71B821B6"/>
    <w:rsid w:val="71E7DD46"/>
    <w:rsid w:val="71ED5B3A"/>
    <w:rsid w:val="722B218B"/>
    <w:rsid w:val="7246F197"/>
    <w:rsid w:val="726B6ADB"/>
    <w:rsid w:val="72BBFAC1"/>
    <w:rsid w:val="72C689EB"/>
    <w:rsid w:val="72E84076"/>
    <w:rsid w:val="72EEA449"/>
    <w:rsid w:val="7305FEF4"/>
    <w:rsid w:val="7311DDA3"/>
    <w:rsid w:val="73161B7C"/>
    <w:rsid w:val="7316B66B"/>
    <w:rsid w:val="733F835F"/>
    <w:rsid w:val="737F47EE"/>
    <w:rsid w:val="73B39F47"/>
    <w:rsid w:val="73B6ECA1"/>
    <w:rsid w:val="73D5505F"/>
    <w:rsid w:val="73DA488D"/>
    <w:rsid w:val="73DD1391"/>
    <w:rsid w:val="73E9E535"/>
    <w:rsid w:val="741A7BB4"/>
    <w:rsid w:val="74214F58"/>
    <w:rsid w:val="742A8F7E"/>
    <w:rsid w:val="742D6BAE"/>
    <w:rsid w:val="745A503D"/>
    <w:rsid w:val="745C830C"/>
    <w:rsid w:val="745DA1B4"/>
    <w:rsid w:val="74654750"/>
    <w:rsid w:val="7479F63C"/>
    <w:rsid w:val="7480E54C"/>
    <w:rsid w:val="74841F04"/>
    <w:rsid w:val="74BC769A"/>
    <w:rsid w:val="74E875E2"/>
    <w:rsid w:val="75035DD0"/>
    <w:rsid w:val="750FBA9C"/>
    <w:rsid w:val="754C155C"/>
    <w:rsid w:val="755D25C0"/>
    <w:rsid w:val="757965E0"/>
    <w:rsid w:val="7589D440"/>
    <w:rsid w:val="7595AB28"/>
    <w:rsid w:val="759F118F"/>
    <w:rsid w:val="759FE74B"/>
    <w:rsid w:val="75A26F03"/>
    <w:rsid w:val="75C69483"/>
    <w:rsid w:val="75CA47DE"/>
    <w:rsid w:val="75CEAF84"/>
    <w:rsid w:val="75E69EDD"/>
    <w:rsid w:val="75FADBCD"/>
    <w:rsid w:val="7606260A"/>
    <w:rsid w:val="76174183"/>
    <w:rsid w:val="76262360"/>
    <w:rsid w:val="762CA8FB"/>
    <w:rsid w:val="7656A2D4"/>
    <w:rsid w:val="7663D104"/>
    <w:rsid w:val="767AEC60"/>
    <w:rsid w:val="768F8CCD"/>
    <w:rsid w:val="769170DF"/>
    <w:rsid w:val="76A3A780"/>
    <w:rsid w:val="76B00C58"/>
    <w:rsid w:val="76B1B07E"/>
    <w:rsid w:val="76C5EC9A"/>
    <w:rsid w:val="76DA5C02"/>
    <w:rsid w:val="76EABB39"/>
    <w:rsid w:val="7704ECB3"/>
    <w:rsid w:val="77082E7A"/>
    <w:rsid w:val="773F87C1"/>
    <w:rsid w:val="774AD7F0"/>
    <w:rsid w:val="77612011"/>
    <w:rsid w:val="777F55CC"/>
    <w:rsid w:val="77857445"/>
    <w:rsid w:val="77A42B00"/>
    <w:rsid w:val="77AAB6E6"/>
    <w:rsid w:val="77D7669F"/>
    <w:rsid w:val="77F5DFF8"/>
    <w:rsid w:val="77F8B0DE"/>
    <w:rsid w:val="77FA80F6"/>
    <w:rsid w:val="780274CE"/>
    <w:rsid w:val="7813401C"/>
    <w:rsid w:val="7818804C"/>
    <w:rsid w:val="782B5D2E"/>
    <w:rsid w:val="783A8E58"/>
    <w:rsid w:val="784BDCB9"/>
    <w:rsid w:val="785976DE"/>
    <w:rsid w:val="785A482E"/>
    <w:rsid w:val="785A8174"/>
    <w:rsid w:val="7867DCE1"/>
    <w:rsid w:val="786D5E59"/>
    <w:rsid w:val="78950458"/>
    <w:rsid w:val="789C06A8"/>
    <w:rsid w:val="78A17D58"/>
    <w:rsid w:val="78B495FB"/>
    <w:rsid w:val="78BE5518"/>
    <w:rsid w:val="78D7880D"/>
    <w:rsid w:val="790F5D2F"/>
    <w:rsid w:val="7917B3FD"/>
    <w:rsid w:val="79520AD6"/>
    <w:rsid w:val="796D0328"/>
    <w:rsid w:val="79711FFC"/>
    <w:rsid w:val="79BBBE1D"/>
    <w:rsid w:val="79CAF0F1"/>
    <w:rsid w:val="79FF52F3"/>
    <w:rsid w:val="7A067914"/>
    <w:rsid w:val="7A0731EC"/>
    <w:rsid w:val="7A449D76"/>
    <w:rsid w:val="7A68D629"/>
    <w:rsid w:val="7A702D94"/>
    <w:rsid w:val="7A8B4734"/>
    <w:rsid w:val="7AA31884"/>
    <w:rsid w:val="7ABDD0CF"/>
    <w:rsid w:val="7AC2E209"/>
    <w:rsid w:val="7AC7EB0A"/>
    <w:rsid w:val="7ACA9EEF"/>
    <w:rsid w:val="7AEE67BB"/>
    <w:rsid w:val="7AF0C39E"/>
    <w:rsid w:val="7AF45959"/>
    <w:rsid w:val="7AFE9BFB"/>
    <w:rsid w:val="7B2B7AB5"/>
    <w:rsid w:val="7B35090B"/>
    <w:rsid w:val="7B57E31D"/>
    <w:rsid w:val="7B6419A8"/>
    <w:rsid w:val="7B71385E"/>
    <w:rsid w:val="7B7CCD50"/>
    <w:rsid w:val="7B8012B7"/>
    <w:rsid w:val="7B8A7366"/>
    <w:rsid w:val="7B8E3F35"/>
    <w:rsid w:val="7B930E90"/>
    <w:rsid w:val="7B9AF678"/>
    <w:rsid w:val="7B9F1E9D"/>
    <w:rsid w:val="7BAE7C9E"/>
    <w:rsid w:val="7BC4256A"/>
    <w:rsid w:val="7BE56E15"/>
    <w:rsid w:val="7C19570E"/>
    <w:rsid w:val="7C26D8A3"/>
    <w:rsid w:val="7C432521"/>
    <w:rsid w:val="7C52BFA7"/>
    <w:rsid w:val="7C61AC5B"/>
    <w:rsid w:val="7C868307"/>
    <w:rsid w:val="7C896482"/>
    <w:rsid w:val="7C8BAFC5"/>
    <w:rsid w:val="7C9C1873"/>
    <w:rsid w:val="7CD66291"/>
    <w:rsid w:val="7CFC0DE5"/>
    <w:rsid w:val="7D014DAA"/>
    <w:rsid w:val="7D075893"/>
    <w:rsid w:val="7D0BCDE7"/>
    <w:rsid w:val="7D17769A"/>
    <w:rsid w:val="7D39F21E"/>
    <w:rsid w:val="7D53A861"/>
    <w:rsid w:val="7D5A546F"/>
    <w:rsid w:val="7D7578ED"/>
    <w:rsid w:val="7D7ACC06"/>
    <w:rsid w:val="7D7F3FCE"/>
    <w:rsid w:val="7DA31D19"/>
    <w:rsid w:val="7DB6E236"/>
    <w:rsid w:val="7DCB9670"/>
    <w:rsid w:val="7DCC84E4"/>
    <w:rsid w:val="7DE57395"/>
    <w:rsid w:val="7DE74ABA"/>
    <w:rsid w:val="7DEE9750"/>
    <w:rsid w:val="7DF839EA"/>
    <w:rsid w:val="7E13538E"/>
    <w:rsid w:val="7E1B1DB6"/>
    <w:rsid w:val="7E20A750"/>
    <w:rsid w:val="7E35C687"/>
    <w:rsid w:val="7E412622"/>
    <w:rsid w:val="7E4A7583"/>
    <w:rsid w:val="7E59B4FE"/>
    <w:rsid w:val="7E9A4088"/>
    <w:rsid w:val="7EADE64B"/>
    <w:rsid w:val="7EB66378"/>
    <w:rsid w:val="7EB7DC34"/>
    <w:rsid w:val="7ECC1EFE"/>
    <w:rsid w:val="7EDE92AB"/>
    <w:rsid w:val="7EF10990"/>
    <w:rsid w:val="7F15CA50"/>
    <w:rsid w:val="7F28AB39"/>
    <w:rsid w:val="7F444432"/>
    <w:rsid w:val="7F68AE9E"/>
    <w:rsid w:val="7F798E2E"/>
    <w:rsid w:val="7F8F6D09"/>
    <w:rsid w:val="7FB3E654"/>
    <w:rsid w:val="7FD67672"/>
    <w:rsid w:val="7FF0909C"/>
    <w:rsid w:val="7FF0A4A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FF80A0"/>
  <w15:docId w15:val="{6B751F86-651C-4EB5-AB10-23C3BE624A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1" w:unhideWhenUsed="1" w:qFormat="1"/>
    <w:lsdException w:name="heading 6" w:semiHidden="1" w:uiPriority="0" w:unhideWhenUsed="1" w:qFormat="1"/>
    <w:lsdException w:name="heading 7" w:semiHidden="1"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5"/>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3"/>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21" w:qFormat="1"/>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48"/>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48"/>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5C35"/>
    <w:rPr>
      <w:rFonts w:ascii="Times New Roman" w:eastAsia="Times New Roman" w:hAnsi="Times New Roman" w:cs="Times New Roman"/>
      <w:lang w:eastAsia="en-GB"/>
    </w:rPr>
  </w:style>
  <w:style w:type="paragraph" w:styleId="Heading1">
    <w:name w:val="heading 1"/>
    <w:aliases w:val="Section,Centered 1 Char,Chapter Heading,Chapter Title,Section Heading,L1,Chapter Hdg,Centered 1,Numbered - 1 Char,Numbered - 1,Paragraph,Level 1"/>
    <w:basedOn w:val="Normal"/>
    <w:next w:val="Normal"/>
    <w:link w:val="Heading1Char"/>
    <w:uiPriority w:val="9"/>
    <w:qFormat/>
    <w:rsid w:val="00752084"/>
    <w:pPr>
      <w:numPr>
        <w:numId w:val="3"/>
      </w:numPr>
      <w:ind w:left="851" w:hanging="851"/>
      <w:outlineLvl w:val="0"/>
    </w:pPr>
    <w:rPr>
      <w:rFonts w:ascii="Arial" w:hAnsi="Arial" w:cs="Arial"/>
      <w:color w:val="FF0000"/>
      <w:sz w:val="32"/>
      <w:szCs w:val="32"/>
    </w:rPr>
  </w:style>
  <w:style w:type="paragraph" w:styleId="Heading2">
    <w:name w:val="heading 2"/>
    <w:aliases w:val="Subsection,Centered 2,Numbered - 2,PARA2,PA Major Section,h2,2,sub-sect,21,sub-sect1,22,sub-sect2,23,sub-sect3,24,sub-sect4,25,sub-sect5,211,sub-sect11,(1.1,1.2,1.3 etc),section header,Major,Major1,Major2,Major11,Heaidng 2,H2,l2,no section"/>
    <w:basedOn w:val="Normal"/>
    <w:next w:val="Normal"/>
    <w:link w:val="Heading2Char"/>
    <w:uiPriority w:val="9"/>
    <w:unhideWhenUsed/>
    <w:qFormat/>
    <w:rsid w:val="003052FC"/>
    <w:pPr>
      <w:ind w:firstLine="851"/>
      <w:outlineLvl w:val="1"/>
    </w:pPr>
    <w:rPr>
      <w:rFonts w:ascii="Arial" w:hAnsi="Arial" w:cs="Arial"/>
      <w:color w:val="FF0000"/>
      <w:sz w:val="26"/>
      <w:szCs w:val="26"/>
    </w:rPr>
  </w:style>
  <w:style w:type="paragraph" w:styleId="Heading3">
    <w:name w:val="heading 3"/>
    <w:aliases w:val="Centered 3,Para Heading 3,h3,Z Heading 3,Sub Heading 3"/>
    <w:basedOn w:val="Normal"/>
    <w:next w:val="Normal"/>
    <w:link w:val="Heading3Char"/>
    <w:uiPriority w:val="9"/>
    <w:unhideWhenUsed/>
    <w:qFormat/>
    <w:rsid w:val="00E6417C"/>
    <w:pPr>
      <w:keepNext/>
      <w:keepLines/>
      <w:ind w:firstLine="851"/>
      <w:jc w:val="both"/>
      <w:outlineLvl w:val="2"/>
    </w:pPr>
    <w:rPr>
      <w:rFonts w:ascii="Arial" w:eastAsia="Calibri" w:hAnsi="Arial" w:cs="Arial"/>
      <w:b/>
      <w:color w:val="000000"/>
    </w:rPr>
  </w:style>
  <w:style w:type="paragraph" w:styleId="Heading4">
    <w:name w:val="heading 4"/>
    <w:aliases w:val="Numbered - 4,Heading 3A"/>
    <w:basedOn w:val="Normal"/>
    <w:next w:val="Normal"/>
    <w:link w:val="Heading4Char"/>
    <w:uiPriority w:val="1"/>
    <w:unhideWhenUsed/>
    <w:qFormat/>
    <w:rsid w:val="00670024"/>
    <w:pPr>
      <w:ind w:firstLine="851"/>
      <w:jc w:val="both"/>
      <w:outlineLvl w:val="3"/>
    </w:pPr>
    <w:rPr>
      <w:rFonts w:ascii="Arial" w:hAnsi="Arial" w:cs="Arial"/>
      <w:b/>
      <w:bCs/>
      <w:sz w:val="22"/>
      <w:szCs w:val="22"/>
    </w:rPr>
  </w:style>
  <w:style w:type="paragraph" w:styleId="Heading5">
    <w:name w:val="heading 5"/>
    <w:aliases w:val="Numbered - 5"/>
    <w:basedOn w:val="Default"/>
    <w:next w:val="Normal"/>
    <w:link w:val="Heading5Char"/>
    <w:uiPriority w:val="1"/>
    <w:qFormat/>
    <w:rsid w:val="00670024"/>
    <w:pPr>
      <w:jc w:val="both"/>
      <w:outlineLvl w:val="4"/>
    </w:pPr>
    <w:rPr>
      <w:b/>
      <w:color w:val="0B0B0B"/>
      <w:sz w:val="18"/>
    </w:rPr>
  </w:style>
  <w:style w:type="paragraph" w:styleId="Heading6">
    <w:name w:val="heading 6"/>
    <w:basedOn w:val="Heading4"/>
    <w:next w:val="Normal"/>
    <w:link w:val="Heading6Char"/>
    <w:qFormat/>
    <w:rsid w:val="00670024"/>
    <w:pPr>
      <w:ind w:left="567"/>
      <w:outlineLvl w:val="5"/>
    </w:pPr>
    <w:rPr>
      <w:b w:val="0"/>
      <w:i/>
      <w:iCs/>
      <w:sz w:val="18"/>
      <w:szCs w:val="18"/>
      <w:lang w:eastAsia="en-US"/>
    </w:rPr>
  </w:style>
  <w:style w:type="paragraph" w:styleId="Heading7">
    <w:name w:val="heading 7"/>
    <w:basedOn w:val="Subtitle"/>
    <w:next w:val="Normal"/>
    <w:link w:val="Heading7Char"/>
    <w:uiPriority w:val="99"/>
    <w:qFormat/>
    <w:rsid w:val="00670024"/>
    <w:pPr>
      <w:outlineLvl w:val="6"/>
    </w:pPr>
  </w:style>
  <w:style w:type="paragraph" w:styleId="Heading8">
    <w:name w:val="heading 8"/>
    <w:basedOn w:val="Normal"/>
    <w:next w:val="Normal"/>
    <w:link w:val="Heading8Char"/>
    <w:uiPriority w:val="9"/>
    <w:unhideWhenUsed/>
    <w:qFormat/>
    <w:rsid w:val="00670024"/>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Heading5"/>
    <w:next w:val="Normal"/>
    <w:link w:val="Heading9Char"/>
    <w:uiPriority w:val="99"/>
    <w:qFormat/>
    <w:rsid w:val="00670024"/>
    <w:pPr>
      <w:ind w:firstLine="567"/>
      <w:jc w:val="righ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All text list Paragraph,Dot pt,F5 List Paragraph,List Paragraph1,Numbered Para 1,List Paragraph Char Char Char,Indicator Text,Bullet Points,MAIN CONTENT,Bullet 1,List Paragraph12,List Paragraph2,Chapter Box Bullet,Normal numbered,L"/>
    <w:basedOn w:val="Normal"/>
    <w:link w:val="ListParagraphChar"/>
    <w:uiPriority w:val="34"/>
    <w:qFormat/>
    <w:rsid w:val="00BA03FE"/>
    <w:pPr>
      <w:ind w:left="720"/>
      <w:contextualSpacing/>
    </w:pPr>
  </w:style>
  <w:style w:type="character" w:customStyle="1" w:styleId="Heading2Char">
    <w:name w:val="Heading 2 Char"/>
    <w:aliases w:val="Subsection Char,Centered 2 Char,Numbered - 2 Char,PARA2 Char,PA Major Section Char,h2 Char,2 Char,sub-sect Char,21 Char,sub-sect1 Char,22 Char,sub-sect2 Char,23 Char,sub-sect3 Char,24 Char,sub-sect4 Char,25 Char,sub-sect5 Char,211 Char"/>
    <w:basedOn w:val="DefaultParagraphFont"/>
    <w:link w:val="Heading2"/>
    <w:uiPriority w:val="9"/>
    <w:rsid w:val="003052FC"/>
    <w:rPr>
      <w:rFonts w:ascii="Arial" w:eastAsia="Times New Roman" w:hAnsi="Arial" w:cs="Arial"/>
      <w:color w:val="FF0000"/>
      <w:sz w:val="26"/>
      <w:szCs w:val="26"/>
      <w:lang w:eastAsia="en-GB"/>
    </w:rPr>
  </w:style>
  <w:style w:type="character" w:customStyle="1" w:styleId="ListParagraphChar">
    <w:name w:val="List Paragraph Char"/>
    <w:aliases w:val="All text list Paragraph Char,Dot pt Char,F5 List Paragraph Char,List Paragraph1 Char,Numbered Para 1 Char,List Paragraph Char Char Char Char,Indicator Text Char,Bullet Points Char,MAIN CONTENT Char,Bullet 1 Char,List Paragraph12 Char"/>
    <w:link w:val="ListParagraph"/>
    <w:uiPriority w:val="34"/>
    <w:qFormat/>
    <w:locked/>
    <w:rsid w:val="00B9171F"/>
  </w:style>
  <w:style w:type="paragraph" w:styleId="Caption">
    <w:name w:val="caption"/>
    <w:basedOn w:val="Normal"/>
    <w:next w:val="Normal"/>
    <w:uiPriority w:val="35"/>
    <w:unhideWhenUsed/>
    <w:qFormat/>
    <w:rsid w:val="002D41FE"/>
    <w:pPr>
      <w:ind w:left="567" w:firstLine="284"/>
      <w:contextualSpacing/>
      <w:jc w:val="both"/>
    </w:pPr>
    <w:rPr>
      <w:rFonts w:ascii="Arial" w:eastAsiaTheme="minorEastAsia" w:hAnsi="Arial" w:cs="Arial"/>
      <w:b/>
      <w:bCs/>
      <w:sz w:val="18"/>
      <w:szCs w:val="18"/>
    </w:rPr>
  </w:style>
  <w:style w:type="character" w:styleId="CommentReference">
    <w:name w:val="annotation reference"/>
    <w:basedOn w:val="DefaultParagraphFont"/>
    <w:uiPriority w:val="99"/>
    <w:unhideWhenUsed/>
    <w:rsid w:val="00260941"/>
    <w:rPr>
      <w:sz w:val="16"/>
      <w:szCs w:val="16"/>
    </w:rPr>
  </w:style>
  <w:style w:type="paragraph" w:styleId="CommentText">
    <w:name w:val="annotation text"/>
    <w:basedOn w:val="Normal"/>
    <w:link w:val="CommentTextChar"/>
    <w:uiPriority w:val="99"/>
    <w:unhideWhenUsed/>
    <w:rsid w:val="00260941"/>
    <w:rPr>
      <w:sz w:val="20"/>
      <w:szCs w:val="20"/>
    </w:rPr>
  </w:style>
  <w:style w:type="character" w:customStyle="1" w:styleId="CommentTextChar">
    <w:name w:val="Comment Text Char"/>
    <w:basedOn w:val="DefaultParagraphFont"/>
    <w:link w:val="CommentText"/>
    <w:uiPriority w:val="99"/>
    <w:rsid w:val="00260941"/>
    <w:rPr>
      <w:sz w:val="20"/>
      <w:szCs w:val="20"/>
    </w:rPr>
  </w:style>
  <w:style w:type="paragraph" w:styleId="CommentSubject">
    <w:name w:val="annotation subject"/>
    <w:basedOn w:val="CommentText"/>
    <w:next w:val="CommentText"/>
    <w:link w:val="CommentSubjectChar"/>
    <w:uiPriority w:val="99"/>
    <w:unhideWhenUsed/>
    <w:rsid w:val="00260941"/>
    <w:rPr>
      <w:b/>
      <w:bCs/>
    </w:rPr>
  </w:style>
  <w:style w:type="character" w:customStyle="1" w:styleId="CommentSubjectChar">
    <w:name w:val="Comment Subject Char"/>
    <w:basedOn w:val="CommentTextChar"/>
    <w:link w:val="CommentSubject"/>
    <w:uiPriority w:val="99"/>
    <w:rsid w:val="00260941"/>
    <w:rPr>
      <w:b/>
      <w:bCs/>
      <w:sz w:val="20"/>
      <w:szCs w:val="20"/>
    </w:rPr>
  </w:style>
  <w:style w:type="table" w:styleId="TableGrid">
    <w:name w:val="Table Grid"/>
    <w:basedOn w:val="TableNormal"/>
    <w:uiPriority w:val="39"/>
    <w:rsid w:val="00560182"/>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F21F5"/>
    <w:pPr>
      <w:tabs>
        <w:tab w:val="center" w:pos="4513"/>
        <w:tab w:val="right" w:pos="9026"/>
      </w:tabs>
    </w:pPr>
  </w:style>
  <w:style w:type="character" w:customStyle="1" w:styleId="HeaderChar">
    <w:name w:val="Header Char"/>
    <w:basedOn w:val="DefaultParagraphFont"/>
    <w:link w:val="Header"/>
    <w:uiPriority w:val="99"/>
    <w:rsid w:val="009F21F5"/>
  </w:style>
  <w:style w:type="paragraph" w:styleId="Footer">
    <w:name w:val="footer"/>
    <w:basedOn w:val="Normal"/>
    <w:link w:val="FooterChar"/>
    <w:uiPriority w:val="99"/>
    <w:unhideWhenUsed/>
    <w:rsid w:val="009F21F5"/>
    <w:pPr>
      <w:tabs>
        <w:tab w:val="center" w:pos="4513"/>
        <w:tab w:val="right" w:pos="9026"/>
      </w:tabs>
    </w:pPr>
  </w:style>
  <w:style w:type="character" w:customStyle="1" w:styleId="FooterChar">
    <w:name w:val="Footer Char"/>
    <w:basedOn w:val="DefaultParagraphFont"/>
    <w:link w:val="Footer"/>
    <w:uiPriority w:val="99"/>
    <w:rsid w:val="009F21F5"/>
  </w:style>
  <w:style w:type="character" w:customStyle="1" w:styleId="Heading1Char">
    <w:name w:val="Heading 1 Char"/>
    <w:aliases w:val="Section Char,Centered 1 Char Char,Chapter Heading Char,Chapter Title Char,Section Heading Char,L1 Char,Chapter Hdg Char,Centered 1 Char1,Numbered - 1 Char Char,Numbered - 1 Char1,Paragraph Char,Level 1 Char"/>
    <w:basedOn w:val="DefaultParagraphFont"/>
    <w:link w:val="Heading1"/>
    <w:uiPriority w:val="9"/>
    <w:rsid w:val="00752084"/>
    <w:rPr>
      <w:rFonts w:ascii="Arial" w:eastAsia="Times New Roman" w:hAnsi="Arial" w:cs="Arial"/>
      <w:color w:val="FF0000"/>
      <w:sz w:val="32"/>
      <w:szCs w:val="32"/>
      <w:lang w:eastAsia="en-GB"/>
    </w:rPr>
  </w:style>
  <w:style w:type="character" w:customStyle="1" w:styleId="Heading3Char">
    <w:name w:val="Heading 3 Char"/>
    <w:aliases w:val="Centered 3 Char,Para Heading 3 Char,h3 Char,Z Heading 3 Char,Sub Heading 3 Char"/>
    <w:basedOn w:val="DefaultParagraphFont"/>
    <w:link w:val="Heading3"/>
    <w:uiPriority w:val="9"/>
    <w:rsid w:val="00E6417C"/>
    <w:rPr>
      <w:rFonts w:ascii="Arial" w:eastAsia="Calibri" w:hAnsi="Arial" w:cs="Arial"/>
      <w:b/>
      <w:color w:val="000000"/>
    </w:rPr>
  </w:style>
  <w:style w:type="character" w:styleId="Hyperlink">
    <w:name w:val="Hyperlink"/>
    <w:basedOn w:val="DefaultParagraphFont"/>
    <w:uiPriority w:val="99"/>
    <w:unhideWhenUsed/>
    <w:rsid w:val="0035265D"/>
    <w:rPr>
      <w:color w:val="0563C1" w:themeColor="hyperlink"/>
      <w:u w:val="single"/>
    </w:rPr>
  </w:style>
  <w:style w:type="paragraph" w:customStyle="1" w:styleId="xmsonormal">
    <w:name w:val="x_msonormal"/>
    <w:basedOn w:val="Normal"/>
    <w:rsid w:val="0035265D"/>
    <w:pPr>
      <w:spacing w:before="100" w:beforeAutospacing="1" w:after="100" w:afterAutospacing="1"/>
    </w:pPr>
  </w:style>
  <w:style w:type="paragraph" w:customStyle="1" w:styleId="MediumGrid22">
    <w:name w:val="Medium Grid 22"/>
    <w:uiPriority w:val="1"/>
    <w:qFormat/>
    <w:rsid w:val="0035265D"/>
    <w:pPr>
      <w:widowControl w:val="0"/>
      <w:numPr>
        <w:numId w:val="5"/>
      </w:numPr>
    </w:pPr>
    <w:rPr>
      <w:rFonts w:ascii="Arial" w:eastAsia="Calibri" w:hAnsi="Arial" w:cs="Calibri"/>
      <w:szCs w:val="22"/>
      <w:lang w:val="en-US"/>
    </w:rPr>
  </w:style>
  <w:style w:type="paragraph" w:styleId="NormalWeb">
    <w:name w:val="Normal (Web)"/>
    <w:basedOn w:val="Normal"/>
    <w:uiPriority w:val="99"/>
    <w:unhideWhenUsed/>
    <w:rsid w:val="0035265D"/>
    <w:pPr>
      <w:spacing w:before="100" w:beforeAutospacing="1" w:after="100" w:afterAutospacing="1"/>
    </w:pPr>
    <w:rPr>
      <w:rFonts w:ascii="Times" w:eastAsia="MS Mincho" w:hAnsi="Times"/>
    </w:rPr>
  </w:style>
  <w:style w:type="paragraph" w:styleId="FootnoteText">
    <w:name w:val="footnote text"/>
    <w:basedOn w:val="Normal"/>
    <w:link w:val="FootnoteTextChar"/>
    <w:uiPriority w:val="99"/>
    <w:rsid w:val="0035265D"/>
    <w:rPr>
      <w:rFonts w:ascii="Times" w:hAnsi="Times"/>
      <w:sz w:val="20"/>
      <w:szCs w:val="20"/>
    </w:rPr>
  </w:style>
  <w:style w:type="character" w:customStyle="1" w:styleId="FootnoteTextChar">
    <w:name w:val="Footnote Text Char"/>
    <w:basedOn w:val="DefaultParagraphFont"/>
    <w:link w:val="FootnoteText"/>
    <w:uiPriority w:val="99"/>
    <w:rsid w:val="0035265D"/>
    <w:rPr>
      <w:rFonts w:ascii="Times" w:eastAsia="Times New Roman" w:hAnsi="Times" w:cs="Times New Roman"/>
      <w:sz w:val="20"/>
      <w:szCs w:val="20"/>
      <w:lang w:eastAsia="en-GB"/>
    </w:rPr>
  </w:style>
  <w:style w:type="character" w:styleId="FootnoteReference">
    <w:name w:val="footnote reference"/>
    <w:uiPriority w:val="99"/>
    <w:rsid w:val="0035265D"/>
    <w:rPr>
      <w:vertAlign w:val="superscript"/>
    </w:rPr>
  </w:style>
  <w:style w:type="paragraph" w:customStyle="1" w:styleId="xmsolistparagraph">
    <w:name w:val="x_msolistparagraph"/>
    <w:basedOn w:val="Normal"/>
    <w:rsid w:val="0035265D"/>
    <w:pPr>
      <w:spacing w:before="100" w:beforeAutospacing="1" w:after="100" w:afterAutospacing="1"/>
    </w:pPr>
  </w:style>
  <w:style w:type="table" w:customStyle="1" w:styleId="SLL">
    <w:name w:val="SLL"/>
    <w:basedOn w:val="TableNormal"/>
    <w:uiPriority w:val="99"/>
    <w:rsid w:val="0035265D"/>
    <w:rPr>
      <w:rFonts w:ascii="Arial" w:hAnsi="Arial"/>
      <w:sz w:val="20"/>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2F2" w:themeFill="background1" w:themeFillShade="F2"/>
    </w:tcPr>
    <w:tblStylePr w:type="firstRow">
      <w:pPr>
        <w:jc w:val="left"/>
      </w:pPr>
      <w:rPr>
        <w:b/>
      </w:rPr>
      <w:tblPr/>
      <w:tcPr>
        <w:tcBorders>
          <w:top w:val="nil"/>
          <w:left w:val="nil"/>
          <w:bottom w:val="nil"/>
          <w:right w:val="nil"/>
          <w:insideH w:val="nil"/>
          <w:insideV w:val="nil"/>
          <w:tl2br w:val="nil"/>
          <w:tr2bl w:val="nil"/>
        </w:tcBorders>
        <w:shd w:val="clear" w:color="auto" w:fill="BFBFBF" w:themeFill="background1" w:themeFillShade="BF"/>
      </w:tcPr>
    </w:tblStylePr>
    <w:tblStylePr w:type="lastRow">
      <w:tblPr/>
      <w:tcPr>
        <w:shd w:val="clear" w:color="auto" w:fill="BFBFBF" w:themeFill="background1" w:themeFillShade="BF"/>
      </w:tcPr>
    </w:tblStylePr>
    <w:tblStylePr w:type="firstCol">
      <w:rPr>
        <w:b/>
      </w:rPr>
      <w:tblPr/>
      <w:tcPr>
        <w:shd w:val="clear" w:color="auto" w:fill="BFBFBF" w:themeFill="background1" w:themeFillShade="BF"/>
      </w:tcPr>
    </w:tblStylePr>
  </w:style>
  <w:style w:type="paragraph" w:styleId="Revision">
    <w:name w:val="Revision"/>
    <w:hidden/>
    <w:uiPriority w:val="99"/>
    <w:rsid w:val="00EB0579"/>
  </w:style>
  <w:style w:type="character" w:customStyle="1" w:styleId="Heading4Char">
    <w:name w:val="Heading 4 Char"/>
    <w:aliases w:val="Numbered - 4 Char,Heading 3A Char"/>
    <w:basedOn w:val="DefaultParagraphFont"/>
    <w:link w:val="Heading4"/>
    <w:uiPriority w:val="1"/>
    <w:rsid w:val="00670024"/>
    <w:rPr>
      <w:rFonts w:ascii="Arial" w:eastAsia="Times New Roman" w:hAnsi="Arial" w:cs="Arial"/>
      <w:b/>
      <w:bCs/>
      <w:sz w:val="22"/>
      <w:szCs w:val="22"/>
      <w:lang w:eastAsia="en-GB"/>
    </w:rPr>
  </w:style>
  <w:style w:type="character" w:customStyle="1" w:styleId="Heading5Char">
    <w:name w:val="Heading 5 Char"/>
    <w:aliases w:val="Numbered - 5 Char"/>
    <w:basedOn w:val="DefaultParagraphFont"/>
    <w:link w:val="Heading5"/>
    <w:uiPriority w:val="1"/>
    <w:rsid w:val="00670024"/>
    <w:rPr>
      <w:rFonts w:ascii="Arial" w:eastAsia="Calibri" w:hAnsi="Arial" w:cs="Arial"/>
      <w:b/>
      <w:color w:val="0B0B0B"/>
      <w:sz w:val="18"/>
      <w:lang w:eastAsia="en-GB"/>
    </w:rPr>
  </w:style>
  <w:style w:type="character" w:customStyle="1" w:styleId="Heading6Char">
    <w:name w:val="Heading 6 Char"/>
    <w:basedOn w:val="DefaultParagraphFont"/>
    <w:link w:val="Heading6"/>
    <w:rsid w:val="00670024"/>
    <w:rPr>
      <w:rFonts w:ascii="Arial" w:eastAsia="Times New Roman" w:hAnsi="Arial" w:cs="Arial"/>
      <w:bCs/>
      <w:i/>
      <w:iCs/>
      <w:sz w:val="18"/>
      <w:szCs w:val="18"/>
    </w:rPr>
  </w:style>
  <w:style w:type="character" w:customStyle="1" w:styleId="Heading7Char">
    <w:name w:val="Heading 7 Char"/>
    <w:basedOn w:val="DefaultParagraphFont"/>
    <w:link w:val="Heading7"/>
    <w:uiPriority w:val="99"/>
    <w:rsid w:val="00670024"/>
    <w:rPr>
      <w:rFonts w:ascii="Arial" w:hAnsi="Arial" w:cs="Arial"/>
      <w:b/>
      <w:bCs/>
      <w:sz w:val="18"/>
      <w:szCs w:val="18"/>
      <w:lang w:eastAsia="en-GB"/>
    </w:rPr>
  </w:style>
  <w:style w:type="character" w:customStyle="1" w:styleId="Heading8Char">
    <w:name w:val="Heading 8 Char"/>
    <w:basedOn w:val="DefaultParagraphFont"/>
    <w:link w:val="Heading8"/>
    <w:uiPriority w:val="9"/>
    <w:rsid w:val="0067002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9"/>
    <w:rsid w:val="00670024"/>
    <w:rPr>
      <w:rFonts w:ascii="Arial" w:eastAsia="Calibri" w:hAnsi="Arial" w:cs="Arial"/>
      <w:b/>
      <w:color w:val="0B0B0B"/>
      <w:sz w:val="18"/>
      <w:lang w:eastAsia="en-GB"/>
    </w:rPr>
  </w:style>
  <w:style w:type="paragraph" w:styleId="BalloonText">
    <w:name w:val="Balloon Text"/>
    <w:basedOn w:val="Normal"/>
    <w:link w:val="BalloonTextChar"/>
    <w:uiPriority w:val="99"/>
    <w:unhideWhenUsed/>
    <w:rsid w:val="00670024"/>
    <w:rPr>
      <w:sz w:val="18"/>
      <w:szCs w:val="18"/>
    </w:rPr>
  </w:style>
  <w:style w:type="character" w:customStyle="1" w:styleId="BalloonTextChar">
    <w:name w:val="Balloon Text Char"/>
    <w:basedOn w:val="DefaultParagraphFont"/>
    <w:link w:val="BalloonText"/>
    <w:uiPriority w:val="99"/>
    <w:rsid w:val="00670024"/>
    <w:rPr>
      <w:rFonts w:ascii="Times New Roman" w:eastAsia="Times New Roman" w:hAnsi="Times New Roman" w:cs="Times New Roman"/>
      <w:sz w:val="18"/>
      <w:szCs w:val="18"/>
      <w:lang w:eastAsia="en-GB"/>
    </w:rPr>
  </w:style>
  <w:style w:type="paragraph" w:styleId="Subtitle">
    <w:name w:val="Subtitle"/>
    <w:aliases w:val="Level 2 Bullets"/>
    <w:basedOn w:val="Normal"/>
    <w:next w:val="Normal"/>
    <w:link w:val="SubtitleChar"/>
    <w:uiPriority w:val="11"/>
    <w:qFormat/>
    <w:rsid w:val="00670024"/>
    <w:pPr>
      <w:ind w:firstLine="567"/>
    </w:pPr>
    <w:rPr>
      <w:rFonts w:ascii="Arial" w:hAnsi="Arial" w:cs="Arial"/>
      <w:b/>
      <w:bCs/>
      <w:sz w:val="18"/>
      <w:szCs w:val="18"/>
    </w:rPr>
  </w:style>
  <w:style w:type="character" w:customStyle="1" w:styleId="SubtitleChar">
    <w:name w:val="Subtitle Char"/>
    <w:aliases w:val="Level 2 Bullets Char"/>
    <w:basedOn w:val="DefaultParagraphFont"/>
    <w:link w:val="Subtitle"/>
    <w:uiPriority w:val="11"/>
    <w:rsid w:val="00670024"/>
    <w:rPr>
      <w:rFonts w:ascii="Arial" w:hAnsi="Arial" w:cs="Arial"/>
      <w:b/>
      <w:bCs/>
      <w:sz w:val="18"/>
      <w:szCs w:val="18"/>
      <w:lang w:eastAsia="en-GB"/>
    </w:rPr>
  </w:style>
  <w:style w:type="paragraph" w:styleId="TOC1">
    <w:name w:val="toc 1"/>
    <w:basedOn w:val="Normal"/>
    <w:next w:val="Normal"/>
    <w:autoRedefine/>
    <w:uiPriority w:val="39"/>
    <w:unhideWhenUsed/>
    <w:rsid w:val="00744FEC"/>
    <w:pPr>
      <w:tabs>
        <w:tab w:val="right" w:pos="15390"/>
      </w:tabs>
      <w:ind w:left="567" w:hanging="567"/>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E27EC9"/>
    <w:pPr>
      <w:tabs>
        <w:tab w:val="right" w:pos="15390"/>
      </w:tabs>
      <w:ind w:left="567"/>
    </w:pPr>
    <w:rPr>
      <w:rFonts w:asciiTheme="minorHAnsi" w:hAnsiTheme="minorHAnsi" w:cstheme="minorHAnsi"/>
      <w:smallCaps/>
      <w:sz w:val="20"/>
      <w:szCs w:val="20"/>
    </w:rPr>
  </w:style>
  <w:style w:type="paragraph" w:styleId="TOC6">
    <w:name w:val="toc 6"/>
    <w:basedOn w:val="Normal"/>
    <w:next w:val="Normal"/>
    <w:autoRedefine/>
    <w:uiPriority w:val="39"/>
    <w:unhideWhenUsed/>
    <w:rsid w:val="00670024"/>
    <w:pPr>
      <w:ind w:left="1200"/>
    </w:pPr>
    <w:rPr>
      <w:rFonts w:asciiTheme="minorHAnsi" w:hAnsiTheme="minorHAnsi" w:cstheme="minorHAnsi"/>
      <w:sz w:val="18"/>
      <w:szCs w:val="18"/>
    </w:rPr>
  </w:style>
  <w:style w:type="paragraph" w:styleId="TOC3">
    <w:name w:val="toc 3"/>
    <w:basedOn w:val="Normal"/>
    <w:next w:val="Normal"/>
    <w:autoRedefine/>
    <w:uiPriority w:val="39"/>
    <w:unhideWhenUsed/>
    <w:rsid w:val="00E27EC9"/>
    <w:pPr>
      <w:tabs>
        <w:tab w:val="right" w:pos="15390"/>
      </w:tabs>
      <w:ind w:left="480"/>
    </w:pPr>
    <w:rPr>
      <w:rFonts w:asciiTheme="minorHAnsi" w:hAnsiTheme="minorHAnsi" w:cstheme="minorHAnsi"/>
      <w:i/>
      <w:iCs/>
      <w:sz w:val="20"/>
      <w:szCs w:val="20"/>
    </w:rPr>
  </w:style>
  <w:style w:type="paragraph" w:styleId="TOC7">
    <w:name w:val="toc 7"/>
    <w:basedOn w:val="Normal"/>
    <w:next w:val="Normal"/>
    <w:autoRedefine/>
    <w:uiPriority w:val="39"/>
    <w:unhideWhenUsed/>
    <w:rsid w:val="00670024"/>
    <w:pPr>
      <w:ind w:left="1440"/>
    </w:pPr>
    <w:rPr>
      <w:rFonts w:asciiTheme="minorHAnsi" w:hAnsiTheme="minorHAnsi" w:cstheme="minorHAnsi"/>
      <w:sz w:val="18"/>
      <w:szCs w:val="18"/>
    </w:rPr>
  </w:style>
  <w:style w:type="paragraph" w:styleId="TOC4">
    <w:name w:val="toc 4"/>
    <w:basedOn w:val="Normal"/>
    <w:next w:val="Normal"/>
    <w:autoRedefine/>
    <w:uiPriority w:val="39"/>
    <w:unhideWhenUsed/>
    <w:rsid w:val="00670024"/>
    <w:pPr>
      <w:ind w:left="720"/>
    </w:pPr>
    <w:rPr>
      <w:rFonts w:asciiTheme="minorHAnsi" w:hAnsiTheme="minorHAnsi" w:cstheme="minorHAnsi"/>
      <w:sz w:val="18"/>
      <w:szCs w:val="18"/>
    </w:rPr>
  </w:style>
  <w:style w:type="paragraph" w:styleId="TOC5">
    <w:name w:val="toc 5"/>
    <w:basedOn w:val="Normal"/>
    <w:next w:val="Normal"/>
    <w:autoRedefine/>
    <w:uiPriority w:val="39"/>
    <w:unhideWhenUsed/>
    <w:rsid w:val="00670024"/>
    <w:pPr>
      <w:ind w:left="960"/>
    </w:pPr>
    <w:rPr>
      <w:rFonts w:asciiTheme="minorHAnsi" w:hAnsiTheme="minorHAnsi" w:cstheme="minorHAnsi"/>
      <w:sz w:val="18"/>
      <w:szCs w:val="18"/>
    </w:rPr>
  </w:style>
  <w:style w:type="paragraph" w:styleId="TOC8">
    <w:name w:val="toc 8"/>
    <w:basedOn w:val="Normal"/>
    <w:next w:val="Normal"/>
    <w:autoRedefine/>
    <w:uiPriority w:val="39"/>
    <w:unhideWhenUsed/>
    <w:rsid w:val="00670024"/>
    <w:pPr>
      <w:ind w:left="1680"/>
    </w:pPr>
    <w:rPr>
      <w:rFonts w:asciiTheme="minorHAnsi" w:hAnsiTheme="minorHAnsi" w:cstheme="minorHAnsi"/>
      <w:sz w:val="18"/>
      <w:szCs w:val="18"/>
    </w:rPr>
  </w:style>
  <w:style w:type="paragraph" w:styleId="TOC9">
    <w:name w:val="toc 9"/>
    <w:basedOn w:val="Normal"/>
    <w:next w:val="Normal"/>
    <w:autoRedefine/>
    <w:uiPriority w:val="39"/>
    <w:unhideWhenUsed/>
    <w:rsid w:val="00670024"/>
    <w:pPr>
      <w:ind w:left="1920"/>
    </w:pPr>
    <w:rPr>
      <w:rFonts w:asciiTheme="minorHAnsi" w:hAnsiTheme="minorHAnsi" w:cstheme="minorHAnsi"/>
      <w:sz w:val="18"/>
      <w:szCs w:val="18"/>
    </w:rPr>
  </w:style>
  <w:style w:type="character" w:customStyle="1" w:styleId="UnresolvedMention1">
    <w:name w:val="Unresolved Mention1"/>
    <w:basedOn w:val="DefaultParagraphFont"/>
    <w:uiPriority w:val="99"/>
    <w:unhideWhenUsed/>
    <w:rsid w:val="00670024"/>
    <w:rPr>
      <w:color w:val="605E5C"/>
      <w:shd w:val="clear" w:color="auto" w:fill="E1DFDD"/>
    </w:rPr>
  </w:style>
  <w:style w:type="paragraph" w:customStyle="1" w:styleId="Default">
    <w:name w:val="Default"/>
    <w:rsid w:val="00670024"/>
    <w:pPr>
      <w:autoSpaceDE w:val="0"/>
      <w:autoSpaceDN w:val="0"/>
      <w:adjustRightInd w:val="0"/>
    </w:pPr>
    <w:rPr>
      <w:rFonts w:ascii="Arial" w:eastAsia="Calibri" w:hAnsi="Arial" w:cs="Arial"/>
      <w:color w:val="000000"/>
      <w:lang w:eastAsia="en-GB"/>
    </w:rPr>
  </w:style>
  <w:style w:type="paragraph" w:customStyle="1" w:styleId="Contents">
    <w:name w:val="Contents"/>
    <w:basedOn w:val="Normal"/>
    <w:link w:val="ContentsChar"/>
    <w:qFormat/>
    <w:rsid w:val="00670024"/>
    <w:pPr>
      <w:widowControl w:val="0"/>
      <w:ind w:left="567" w:hanging="567"/>
      <w:jc w:val="both"/>
    </w:pPr>
    <w:rPr>
      <w:rFonts w:ascii="Arial" w:hAnsi="Arial"/>
      <w:smallCaps/>
      <w:color w:val="0070C0"/>
      <w:w w:val="90"/>
      <w:kern w:val="28"/>
      <w:sz w:val="44"/>
      <w:szCs w:val="44"/>
      <w:lang w:val="x-none"/>
    </w:rPr>
  </w:style>
  <w:style w:type="character" w:customStyle="1" w:styleId="ContentsChar">
    <w:name w:val="Contents Char"/>
    <w:link w:val="Contents"/>
    <w:rsid w:val="00670024"/>
    <w:rPr>
      <w:rFonts w:ascii="Arial" w:eastAsia="Times New Roman" w:hAnsi="Arial" w:cs="Times New Roman"/>
      <w:smallCaps/>
      <w:color w:val="0070C0"/>
      <w:w w:val="90"/>
      <w:kern w:val="28"/>
      <w:sz w:val="44"/>
      <w:szCs w:val="44"/>
      <w:lang w:val="x-none"/>
    </w:rPr>
  </w:style>
  <w:style w:type="table" w:styleId="MediumGrid3-Accent3">
    <w:name w:val="Medium Grid 3 Accent 3"/>
    <w:basedOn w:val="TableNormal"/>
    <w:uiPriority w:val="65"/>
    <w:unhideWhenUsed/>
    <w:rsid w:val="00670024"/>
    <w:rPr>
      <w:rFonts w:ascii="Times New Roman" w:eastAsia="Times New Roman" w:hAnsi="Times New Roman" w:cs="Times New Roman"/>
      <w:lang w:eastAsia="en-GB"/>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customStyle="1" w:styleId="PlainTable41">
    <w:name w:val="Plain Table 41"/>
    <w:basedOn w:val="TableNormal"/>
    <w:uiPriority w:val="21"/>
    <w:qFormat/>
    <w:rsid w:val="00670024"/>
    <w:rPr>
      <w:rFonts w:ascii="Times New Roman" w:eastAsia="Times New Roman" w:hAnsi="Times New Roman" w:cs="Times New Roman"/>
      <w:lang w:eastAsia="en-GB"/>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Strong">
    <w:name w:val="Strong"/>
    <w:basedOn w:val="DefaultParagraphFont"/>
    <w:uiPriority w:val="22"/>
    <w:qFormat/>
    <w:rsid w:val="00670024"/>
    <w:rPr>
      <w:b/>
      <w:bCs/>
    </w:rPr>
  </w:style>
  <w:style w:type="paragraph" w:customStyle="1" w:styleId="TableParagraph">
    <w:name w:val="Table Paragraph"/>
    <w:basedOn w:val="Normal"/>
    <w:uiPriority w:val="1"/>
    <w:qFormat/>
    <w:rsid w:val="00670024"/>
    <w:pPr>
      <w:widowControl w:val="0"/>
      <w:autoSpaceDE w:val="0"/>
      <w:autoSpaceDN w:val="0"/>
      <w:adjustRightInd w:val="0"/>
    </w:pPr>
  </w:style>
  <w:style w:type="table" w:customStyle="1" w:styleId="GridTable5Dark-Accent31">
    <w:name w:val="Grid Table 5 Dark - Accent 31"/>
    <w:basedOn w:val="TableNormal"/>
    <w:uiPriority w:val="48"/>
    <w:rsid w:val="00670024"/>
    <w:rPr>
      <w:rFonts w:ascii="Times New Roman" w:eastAsia="Times New Roman" w:hAnsi="Times New Roman" w:cs="Times New Roman"/>
      <w:lang w:eastAsia="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customStyle="1" w:styleId="ColorfulList-Accent12">
    <w:name w:val="Colorful List - Accent 12"/>
    <w:basedOn w:val="Normal"/>
    <w:uiPriority w:val="99"/>
    <w:qFormat/>
    <w:rsid w:val="00670024"/>
    <w:pPr>
      <w:numPr>
        <w:numId w:val="9"/>
      </w:numPr>
      <w:tabs>
        <w:tab w:val="left" w:pos="1134"/>
      </w:tabs>
      <w:contextualSpacing/>
      <w:jc w:val="both"/>
    </w:pPr>
    <w:rPr>
      <w:rFonts w:ascii="Arial" w:hAnsi="Arial" w:cs="Arial"/>
      <w:b/>
      <w:color w:val="212120"/>
      <w:kern w:val="28"/>
      <w:sz w:val="22"/>
      <w:szCs w:val="22"/>
    </w:rPr>
  </w:style>
  <w:style w:type="table" w:customStyle="1" w:styleId="GridTable5Dark-Accent51">
    <w:name w:val="Grid Table 5 Dark - Accent 51"/>
    <w:basedOn w:val="TableNormal"/>
    <w:uiPriority w:val="48"/>
    <w:rsid w:val="00670024"/>
    <w:rPr>
      <w:rFonts w:ascii="Times New Roman" w:eastAsia="Times New Roman" w:hAnsi="Times New Roman" w:cs="Times New Roman"/>
      <w:lang w:eastAsia="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GridTable4-Accent51">
    <w:name w:val="Grid Table 4 - Accent 51"/>
    <w:basedOn w:val="TableNormal"/>
    <w:next w:val="GridTable4-Accent52"/>
    <w:uiPriority w:val="49"/>
    <w:rsid w:val="00670024"/>
    <w:rPr>
      <w:rFonts w:ascii="Calibri" w:eastAsia="Arial" w:hAnsi="Calibri" w:cs="Times New Roman"/>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52">
    <w:name w:val="Grid Table 4 - Accent 52"/>
    <w:basedOn w:val="TableNormal"/>
    <w:uiPriority w:val="49"/>
    <w:rsid w:val="00670024"/>
    <w:rPr>
      <w:rFonts w:ascii="Arial" w:hAnsi="Arial" w:cs="Arial"/>
      <w:color w:val="0B0B0B"/>
      <w:sz w:val="22"/>
      <w:szCs w:val="22"/>
      <w:lang w:val="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BodyText">
    <w:name w:val="Body Text"/>
    <w:basedOn w:val="Normal"/>
    <w:link w:val="BodyTextChar"/>
    <w:uiPriority w:val="99"/>
    <w:rsid w:val="00670024"/>
    <w:pPr>
      <w:spacing w:after="120"/>
    </w:pPr>
    <w:rPr>
      <w:color w:val="212120"/>
      <w:kern w:val="28"/>
    </w:rPr>
  </w:style>
  <w:style w:type="character" w:customStyle="1" w:styleId="BodyTextChar">
    <w:name w:val="Body Text Char"/>
    <w:basedOn w:val="DefaultParagraphFont"/>
    <w:link w:val="BodyText"/>
    <w:uiPriority w:val="99"/>
    <w:rsid w:val="00670024"/>
    <w:rPr>
      <w:rFonts w:ascii="Times New Roman" w:eastAsia="Times New Roman" w:hAnsi="Times New Roman" w:cs="Times New Roman"/>
      <w:color w:val="212120"/>
      <w:kern w:val="28"/>
    </w:rPr>
  </w:style>
  <w:style w:type="paragraph" w:customStyle="1" w:styleId="MediumGrid1-Accent21">
    <w:name w:val="Medium Grid 1 - Accent 21"/>
    <w:basedOn w:val="Normal"/>
    <w:uiPriority w:val="72"/>
    <w:qFormat/>
    <w:rsid w:val="00670024"/>
    <w:pPr>
      <w:ind w:left="720"/>
    </w:pPr>
    <w:rPr>
      <w:color w:val="212120"/>
      <w:kern w:val="28"/>
    </w:rPr>
  </w:style>
  <w:style w:type="character" w:styleId="PageNumber">
    <w:name w:val="page number"/>
    <w:basedOn w:val="DefaultParagraphFont"/>
    <w:uiPriority w:val="99"/>
    <w:unhideWhenUsed/>
    <w:rsid w:val="00670024"/>
  </w:style>
  <w:style w:type="paragraph" w:customStyle="1" w:styleId="LightGrid-Accent31">
    <w:name w:val="Light Grid - Accent 31"/>
    <w:basedOn w:val="Normal"/>
    <w:uiPriority w:val="34"/>
    <w:qFormat/>
    <w:rsid w:val="00670024"/>
    <w:pPr>
      <w:ind w:left="720"/>
      <w:contextualSpacing/>
    </w:pPr>
    <w:rPr>
      <w:color w:val="212120"/>
      <w:kern w:val="28"/>
    </w:rPr>
  </w:style>
  <w:style w:type="paragraph" w:customStyle="1" w:styleId="MediumGrid21">
    <w:name w:val="Medium Grid 21"/>
    <w:uiPriority w:val="1"/>
    <w:qFormat/>
    <w:rsid w:val="00670024"/>
    <w:pPr>
      <w:numPr>
        <w:ilvl w:val="1"/>
        <w:numId w:val="10"/>
      </w:numPr>
    </w:pPr>
    <w:rPr>
      <w:rFonts w:ascii="Times New Roman" w:eastAsia="Times New Roman" w:hAnsi="Times New Roman" w:cs="Times New Roman"/>
      <w:color w:val="212120"/>
      <w:kern w:val="28"/>
      <w:lang w:val="en-US"/>
    </w:rPr>
  </w:style>
  <w:style w:type="paragraph" w:customStyle="1" w:styleId="ColorfulList-Accent11">
    <w:name w:val="Colorful List - Accent 11"/>
    <w:basedOn w:val="Normal"/>
    <w:uiPriority w:val="72"/>
    <w:qFormat/>
    <w:rsid w:val="00670024"/>
    <w:pPr>
      <w:ind w:left="720"/>
    </w:pPr>
    <w:rPr>
      <w:color w:val="212120"/>
      <w:kern w:val="28"/>
    </w:rPr>
  </w:style>
  <w:style w:type="paragraph" w:customStyle="1" w:styleId="NoSpacing1">
    <w:name w:val="No Spacing1"/>
    <w:aliases w:val="Level 1 Bullets"/>
    <w:uiPriority w:val="1"/>
    <w:qFormat/>
    <w:rsid w:val="00670024"/>
    <w:pPr>
      <w:numPr>
        <w:numId w:val="11"/>
      </w:numPr>
    </w:pPr>
    <w:rPr>
      <w:rFonts w:ascii="Times New Roman" w:eastAsia="Times New Roman" w:hAnsi="Times New Roman" w:cs="Times New Roman"/>
      <w:color w:val="212120"/>
      <w:kern w:val="28"/>
      <w:lang w:val="en-US"/>
    </w:rPr>
  </w:style>
  <w:style w:type="paragraph" w:customStyle="1" w:styleId="MediumGrid1-Accent22">
    <w:name w:val="Medium Grid 1 - Accent 22"/>
    <w:basedOn w:val="Normal"/>
    <w:uiPriority w:val="34"/>
    <w:qFormat/>
    <w:rsid w:val="00670024"/>
    <w:pPr>
      <w:ind w:left="720"/>
    </w:pPr>
    <w:rPr>
      <w:color w:val="212120"/>
      <w:kern w:val="28"/>
    </w:rPr>
  </w:style>
  <w:style w:type="paragraph" w:customStyle="1" w:styleId="11">
    <w:name w:val="1.1"/>
    <w:basedOn w:val="BodyText"/>
    <w:link w:val="11Char"/>
    <w:uiPriority w:val="99"/>
    <w:rsid w:val="00670024"/>
    <w:pPr>
      <w:numPr>
        <w:numId w:val="12"/>
      </w:numPr>
      <w:spacing w:after="240"/>
    </w:pPr>
    <w:rPr>
      <w:rFonts w:ascii="Trebuchet MS" w:hAnsi="Trebuchet MS"/>
      <w:color w:val="auto"/>
      <w:kern w:val="0"/>
      <w:sz w:val="21"/>
      <w:szCs w:val="21"/>
    </w:rPr>
  </w:style>
  <w:style w:type="character" w:customStyle="1" w:styleId="11Char">
    <w:name w:val="1.1 Char"/>
    <w:link w:val="11"/>
    <w:uiPriority w:val="99"/>
    <w:rsid w:val="00670024"/>
    <w:rPr>
      <w:rFonts w:ascii="Trebuchet MS" w:eastAsia="Times New Roman" w:hAnsi="Trebuchet MS" w:cs="Times New Roman"/>
      <w:sz w:val="21"/>
      <w:szCs w:val="21"/>
      <w:lang w:eastAsia="en-GB"/>
    </w:rPr>
  </w:style>
  <w:style w:type="paragraph" w:customStyle="1" w:styleId="21">
    <w:name w:val="2.1"/>
    <w:basedOn w:val="Normal"/>
    <w:link w:val="21Char"/>
    <w:uiPriority w:val="99"/>
    <w:rsid w:val="00670024"/>
    <w:pPr>
      <w:numPr>
        <w:numId w:val="13"/>
      </w:numPr>
      <w:spacing w:after="240"/>
    </w:pPr>
    <w:rPr>
      <w:rFonts w:ascii="Trebuchet MS" w:hAnsi="Trebuchet MS"/>
      <w:sz w:val="21"/>
      <w:szCs w:val="21"/>
    </w:rPr>
  </w:style>
  <w:style w:type="character" w:customStyle="1" w:styleId="21Char">
    <w:name w:val="2.1 Char"/>
    <w:link w:val="21"/>
    <w:uiPriority w:val="99"/>
    <w:rsid w:val="00670024"/>
    <w:rPr>
      <w:rFonts w:ascii="Trebuchet MS" w:eastAsia="Times New Roman" w:hAnsi="Trebuchet MS" w:cs="Times New Roman"/>
      <w:sz w:val="21"/>
      <w:szCs w:val="21"/>
      <w:lang w:eastAsia="en-GB"/>
    </w:rPr>
  </w:style>
  <w:style w:type="paragraph" w:customStyle="1" w:styleId="71">
    <w:name w:val="7.1"/>
    <w:basedOn w:val="Normal"/>
    <w:rsid w:val="00670024"/>
    <w:pPr>
      <w:numPr>
        <w:numId w:val="14"/>
      </w:numPr>
      <w:overflowPunct w:val="0"/>
      <w:autoSpaceDE w:val="0"/>
      <w:autoSpaceDN w:val="0"/>
      <w:adjustRightInd w:val="0"/>
      <w:spacing w:after="240"/>
      <w:textAlignment w:val="baseline"/>
    </w:pPr>
    <w:rPr>
      <w:rFonts w:ascii="Trebuchet MS" w:hAnsi="Trebuchet MS"/>
      <w:sz w:val="21"/>
      <w:szCs w:val="21"/>
    </w:rPr>
  </w:style>
  <w:style w:type="paragraph" w:customStyle="1" w:styleId="91">
    <w:name w:val="9.1"/>
    <w:basedOn w:val="Normal"/>
    <w:rsid w:val="00670024"/>
    <w:pPr>
      <w:numPr>
        <w:numId w:val="15"/>
      </w:numPr>
      <w:overflowPunct w:val="0"/>
      <w:autoSpaceDE w:val="0"/>
      <w:autoSpaceDN w:val="0"/>
      <w:adjustRightInd w:val="0"/>
      <w:spacing w:after="240"/>
      <w:textAlignment w:val="baseline"/>
    </w:pPr>
    <w:rPr>
      <w:rFonts w:ascii="Trebuchet MS" w:hAnsi="Trebuchet MS"/>
      <w:sz w:val="21"/>
      <w:szCs w:val="21"/>
    </w:rPr>
  </w:style>
  <w:style w:type="paragraph" w:customStyle="1" w:styleId="Bullets">
    <w:name w:val="Bullets"/>
    <w:basedOn w:val="11"/>
    <w:link w:val="BulletsChar"/>
    <w:rsid w:val="00670024"/>
    <w:pPr>
      <w:numPr>
        <w:numId w:val="17"/>
      </w:numPr>
    </w:pPr>
  </w:style>
  <w:style w:type="character" w:customStyle="1" w:styleId="BulletsChar">
    <w:name w:val="Bullets Char"/>
    <w:link w:val="Bullets"/>
    <w:rsid w:val="00670024"/>
    <w:rPr>
      <w:rFonts w:ascii="Trebuchet MS" w:eastAsia="Times New Roman" w:hAnsi="Trebuchet MS" w:cs="Times New Roman"/>
      <w:sz w:val="21"/>
      <w:szCs w:val="21"/>
      <w:lang w:eastAsia="en-GB"/>
    </w:rPr>
  </w:style>
  <w:style w:type="paragraph" w:customStyle="1" w:styleId="31">
    <w:name w:val="3.1"/>
    <w:basedOn w:val="Normal"/>
    <w:link w:val="31Char"/>
    <w:rsid w:val="00670024"/>
    <w:pPr>
      <w:numPr>
        <w:numId w:val="16"/>
      </w:numPr>
      <w:spacing w:after="240"/>
    </w:pPr>
    <w:rPr>
      <w:rFonts w:ascii="Trebuchet MS" w:hAnsi="Trebuchet MS"/>
      <w:sz w:val="21"/>
      <w:szCs w:val="21"/>
    </w:rPr>
  </w:style>
  <w:style w:type="character" w:customStyle="1" w:styleId="31Char">
    <w:name w:val="3.1 Char"/>
    <w:link w:val="31"/>
    <w:rsid w:val="00670024"/>
    <w:rPr>
      <w:rFonts w:ascii="Trebuchet MS" w:eastAsia="Times New Roman" w:hAnsi="Trebuchet MS" w:cs="Times New Roman"/>
      <w:sz w:val="21"/>
      <w:szCs w:val="21"/>
      <w:lang w:eastAsia="en-GB"/>
    </w:rPr>
  </w:style>
  <w:style w:type="paragraph" w:customStyle="1" w:styleId="41">
    <w:name w:val="4.1"/>
    <w:basedOn w:val="Normal"/>
    <w:link w:val="41Char"/>
    <w:rsid w:val="00670024"/>
    <w:pPr>
      <w:tabs>
        <w:tab w:val="num" w:pos="851"/>
      </w:tabs>
      <w:spacing w:after="240"/>
      <w:ind w:left="851" w:hanging="851"/>
    </w:pPr>
    <w:rPr>
      <w:rFonts w:ascii="Trebuchet MS" w:hAnsi="Trebuchet MS"/>
      <w:sz w:val="21"/>
      <w:szCs w:val="21"/>
      <w:lang w:val="x-none"/>
    </w:rPr>
  </w:style>
  <w:style w:type="character" w:customStyle="1" w:styleId="41Char">
    <w:name w:val="4.1 Char"/>
    <w:link w:val="41"/>
    <w:rsid w:val="00670024"/>
    <w:rPr>
      <w:rFonts w:ascii="Trebuchet MS" w:eastAsia="Times New Roman" w:hAnsi="Trebuchet MS" w:cs="Times New Roman"/>
      <w:sz w:val="21"/>
      <w:szCs w:val="21"/>
      <w:lang w:val="x-none"/>
    </w:rPr>
  </w:style>
  <w:style w:type="paragraph" w:customStyle="1" w:styleId="51">
    <w:name w:val="5.1"/>
    <w:basedOn w:val="Normal"/>
    <w:rsid w:val="00670024"/>
    <w:pPr>
      <w:numPr>
        <w:numId w:val="18"/>
      </w:numPr>
      <w:overflowPunct w:val="0"/>
      <w:autoSpaceDE w:val="0"/>
      <w:autoSpaceDN w:val="0"/>
      <w:adjustRightInd w:val="0"/>
      <w:spacing w:after="240"/>
      <w:textAlignment w:val="baseline"/>
    </w:pPr>
    <w:rPr>
      <w:rFonts w:ascii="Trebuchet MS" w:hAnsi="Trebuchet MS"/>
      <w:sz w:val="21"/>
      <w:szCs w:val="21"/>
    </w:rPr>
  </w:style>
  <w:style w:type="paragraph" w:customStyle="1" w:styleId="81">
    <w:name w:val="8.1"/>
    <w:basedOn w:val="Normal"/>
    <w:rsid w:val="00670024"/>
    <w:pPr>
      <w:numPr>
        <w:numId w:val="20"/>
      </w:numPr>
      <w:overflowPunct w:val="0"/>
      <w:autoSpaceDE w:val="0"/>
      <w:autoSpaceDN w:val="0"/>
      <w:adjustRightInd w:val="0"/>
      <w:spacing w:after="240"/>
      <w:textAlignment w:val="baseline"/>
    </w:pPr>
    <w:rPr>
      <w:rFonts w:ascii="Trebuchet MS" w:hAnsi="Trebuchet MS"/>
      <w:sz w:val="21"/>
      <w:szCs w:val="21"/>
    </w:rPr>
  </w:style>
  <w:style w:type="paragraph" w:customStyle="1" w:styleId="Section1">
    <w:name w:val="Section 1"/>
    <w:basedOn w:val="Normal"/>
    <w:link w:val="Section1Char"/>
    <w:rsid w:val="00670024"/>
    <w:pPr>
      <w:numPr>
        <w:numId w:val="21"/>
      </w:numPr>
    </w:pPr>
    <w:rPr>
      <w:rFonts w:ascii="Arial" w:hAnsi="Arial"/>
    </w:rPr>
  </w:style>
  <w:style w:type="character" w:customStyle="1" w:styleId="Section1Char">
    <w:name w:val="Section 1 Char"/>
    <w:link w:val="Section1"/>
    <w:rsid w:val="00670024"/>
    <w:rPr>
      <w:rFonts w:ascii="Arial" w:eastAsia="Times New Roman" w:hAnsi="Arial" w:cs="Times New Roman"/>
      <w:lang w:eastAsia="en-GB"/>
    </w:rPr>
  </w:style>
  <w:style w:type="paragraph" w:customStyle="1" w:styleId="ProjectTitle">
    <w:name w:val="Project Title"/>
    <w:basedOn w:val="Normal"/>
    <w:rsid w:val="00670024"/>
    <w:pPr>
      <w:spacing w:after="160"/>
    </w:pPr>
    <w:rPr>
      <w:rFonts w:ascii="Arial" w:hAnsi="Arial"/>
      <w:b/>
      <w:sz w:val="44"/>
    </w:rPr>
  </w:style>
  <w:style w:type="paragraph" w:customStyle="1" w:styleId="NormalTitle">
    <w:name w:val="Normal Title"/>
    <w:basedOn w:val="Normal"/>
    <w:autoRedefine/>
    <w:rsid w:val="00670024"/>
    <w:pPr>
      <w:keepNext/>
      <w:outlineLvl w:val="3"/>
    </w:pPr>
    <w:rPr>
      <w:rFonts w:ascii="Arial" w:hAnsi="Arial"/>
      <w:bCs/>
      <w:color w:val="FF0000"/>
      <w:sz w:val="32"/>
      <w:szCs w:val="28"/>
    </w:rPr>
  </w:style>
  <w:style w:type="paragraph" w:customStyle="1" w:styleId="101">
    <w:name w:val="10.1"/>
    <w:basedOn w:val="Normal"/>
    <w:rsid w:val="00670024"/>
    <w:pPr>
      <w:numPr>
        <w:numId w:val="19"/>
      </w:numPr>
      <w:overflowPunct w:val="0"/>
      <w:autoSpaceDE w:val="0"/>
      <w:autoSpaceDN w:val="0"/>
      <w:adjustRightInd w:val="0"/>
      <w:spacing w:after="240"/>
      <w:textAlignment w:val="baseline"/>
    </w:pPr>
    <w:rPr>
      <w:rFonts w:ascii="Trebuchet MS" w:hAnsi="Trebuchet MS"/>
      <w:sz w:val="21"/>
      <w:szCs w:val="21"/>
    </w:rPr>
  </w:style>
  <w:style w:type="paragraph" w:customStyle="1" w:styleId="CharCharCharCharCharChar">
    <w:name w:val="Char Char Char Char Char Char"/>
    <w:basedOn w:val="Normal"/>
    <w:autoRedefine/>
    <w:uiPriority w:val="99"/>
    <w:rsid w:val="00670024"/>
    <w:pPr>
      <w:tabs>
        <w:tab w:val="left" w:pos="1134"/>
      </w:tabs>
      <w:spacing w:before="120" w:after="120"/>
      <w:jc w:val="both"/>
    </w:pPr>
    <w:rPr>
      <w:rFonts w:ascii="Arial" w:eastAsia="SimSun" w:hAnsi="Arial" w:cs="Arial"/>
      <w:lang w:eastAsia="zh-CN"/>
    </w:rPr>
  </w:style>
  <w:style w:type="paragraph" w:customStyle="1" w:styleId="Normal1">
    <w:name w:val="Normal1"/>
    <w:basedOn w:val="Normal"/>
    <w:rsid w:val="00670024"/>
    <w:pPr>
      <w:spacing w:before="312" w:after="312" w:line="312" w:lineRule="atLeast"/>
    </w:pPr>
    <w:rPr>
      <w:rFonts w:ascii="Arial" w:eastAsia="Calibri" w:hAnsi="Arial"/>
    </w:rPr>
  </w:style>
  <w:style w:type="character" w:customStyle="1" w:styleId="Char4">
    <w:name w:val="Char4"/>
    <w:uiPriority w:val="99"/>
    <w:rsid w:val="00670024"/>
    <w:rPr>
      <w:sz w:val="24"/>
      <w:szCs w:val="24"/>
      <w:lang w:val="en-GB" w:eastAsia="en-GB"/>
    </w:rPr>
  </w:style>
  <w:style w:type="paragraph" w:styleId="BodyTextIndent2">
    <w:name w:val="Body Text Indent 2"/>
    <w:basedOn w:val="Normal"/>
    <w:link w:val="BodyTextIndent2Char"/>
    <w:uiPriority w:val="99"/>
    <w:rsid w:val="00670024"/>
    <w:pPr>
      <w:widowControl w:val="0"/>
      <w:autoSpaceDE w:val="0"/>
      <w:autoSpaceDN w:val="0"/>
      <w:adjustRightInd w:val="0"/>
      <w:spacing w:after="120" w:line="480" w:lineRule="auto"/>
      <w:ind w:left="283"/>
    </w:pPr>
    <w:rPr>
      <w:rFonts w:ascii="Arial" w:eastAsia="Calibri" w:hAnsi="Arial"/>
      <w:lang w:val="x-none" w:eastAsia="x-none"/>
    </w:rPr>
  </w:style>
  <w:style w:type="character" w:customStyle="1" w:styleId="BodyTextIndent2Char">
    <w:name w:val="Body Text Indent 2 Char"/>
    <w:basedOn w:val="DefaultParagraphFont"/>
    <w:link w:val="BodyTextIndent2"/>
    <w:uiPriority w:val="99"/>
    <w:rsid w:val="00670024"/>
    <w:rPr>
      <w:rFonts w:ascii="Arial" w:eastAsia="Calibri" w:hAnsi="Arial" w:cs="Times New Roman"/>
      <w:lang w:val="x-none" w:eastAsia="x-none"/>
    </w:rPr>
  </w:style>
  <w:style w:type="paragraph" w:customStyle="1" w:styleId="Bullet2">
    <w:name w:val="Bullet2"/>
    <w:basedOn w:val="Normal"/>
    <w:uiPriority w:val="99"/>
    <w:rsid w:val="00670024"/>
    <w:pPr>
      <w:numPr>
        <w:numId w:val="24"/>
      </w:numPr>
    </w:pPr>
    <w:rPr>
      <w:rFonts w:ascii="CG Omega" w:eastAsia="Calibri" w:hAnsi="CG Omega" w:cs="CG Omega"/>
      <w:szCs w:val="22"/>
    </w:rPr>
  </w:style>
  <w:style w:type="paragraph" w:styleId="BodyText3">
    <w:name w:val="Body Text 3"/>
    <w:basedOn w:val="Normal"/>
    <w:link w:val="BodyText3Char"/>
    <w:uiPriority w:val="99"/>
    <w:rsid w:val="00670024"/>
    <w:rPr>
      <w:rFonts w:ascii="Arial Narrow" w:eastAsia="Calibri" w:hAnsi="Arial Narrow"/>
      <w:sz w:val="21"/>
      <w:szCs w:val="21"/>
      <w:lang w:val="x-none"/>
    </w:rPr>
  </w:style>
  <w:style w:type="character" w:customStyle="1" w:styleId="BodyText3Char">
    <w:name w:val="Body Text 3 Char"/>
    <w:basedOn w:val="DefaultParagraphFont"/>
    <w:link w:val="BodyText3"/>
    <w:uiPriority w:val="99"/>
    <w:rsid w:val="00670024"/>
    <w:rPr>
      <w:rFonts w:ascii="Arial Narrow" w:eastAsia="Calibri" w:hAnsi="Arial Narrow" w:cs="Times New Roman"/>
      <w:sz w:val="21"/>
      <w:szCs w:val="21"/>
      <w:lang w:val="x-none"/>
    </w:rPr>
  </w:style>
  <w:style w:type="paragraph" w:styleId="ListBullet">
    <w:name w:val="List Bullet"/>
    <w:basedOn w:val="Normal"/>
    <w:autoRedefine/>
    <w:rsid w:val="00670024"/>
    <w:pPr>
      <w:numPr>
        <w:numId w:val="23"/>
      </w:numPr>
      <w:tabs>
        <w:tab w:val="left" w:pos="993"/>
        <w:tab w:val="num" w:pos="1080"/>
        <w:tab w:val="num" w:pos="1211"/>
        <w:tab w:val="num" w:pos="1790"/>
      </w:tabs>
      <w:ind w:left="1211" w:hanging="502"/>
      <w:jc w:val="both"/>
    </w:pPr>
    <w:rPr>
      <w:rFonts w:ascii="Arial Narrow" w:eastAsia="Calibri" w:hAnsi="Arial Narrow" w:cs="Arial Narrow"/>
      <w:sz w:val="21"/>
      <w:szCs w:val="21"/>
    </w:rPr>
  </w:style>
  <w:style w:type="paragraph" w:styleId="BodyText2">
    <w:name w:val="Body Text 2"/>
    <w:basedOn w:val="Normal"/>
    <w:link w:val="BodyText2Char"/>
    <w:uiPriority w:val="99"/>
    <w:rsid w:val="00670024"/>
    <w:pPr>
      <w:jc w:val="both"/>
    </w:pPr>
    <w:rPr>
      <w:rFonts w:ascii="Arial Narrow" w:eastAsia="Calibri" w:hAnsi="Arial Narrow"/>
      <w:color w:val="000000"/>
      <w:sz w:val="16"/>
      <w:szCs w:val="16"/>
      <w:lang w:val="x-none"/>
    </w:rPr>
  </w:style>
  <w:style w:type="character" w:customStyle="1" w:styleId="BodyText2Char">
    <w:name w:val="Body Text 2 Char"/>
    <w:basedOn w:val="DefaultParagraphFont"/>
    <w:link w:val="BodyText2"/>
    <w:uiPriority w:val="99"/>
    <w:rsid w:val="00670024"/>
    <w:rPr>
      <w:rFonts w:ascii="Arial Narrow" w:eastAsia="Calibri" w:hAnsi="Arial Narrow" w:cs="Times New Roman"/>
      <w:color w:val="000000"/>
      <w:sz w:val="16"/>
      <w:szCs w:val="16"/>
      <w:lang w:val="x-none"/>
    </w:rPr>
  </w:style>
  <w:style w:type="paragraph" w:styleId="Title">
    <w:name w:val="Title"/>
    <w:basedOn w:val="Normal"/>
    <w:link w:val="TitleChar"/>
    <w:uiPriority w:val="10"/>
    <w:qFormat/>
    <w:rsid w:val="00670024"/>
    <w:pPr>
      <w:jc w:val="center"/>
    </w:pPr>
    <w:rPr>
      <w:rFonts w:ascii="CG Omega" w:eastAsia="Calibri" w:hAnsi="CG Omega"/>
      <w:b/>
      <w:bCs/>
      <w:sz w:val="32"/>
      <w:szCs w:val="32"/>
      <w:lang w:val="x-none"/>
    </w:rPr>
  </w:style>
  <w:style w:type="character" w:customStyle="1" w:styleId="TitleChar">
    <w:name w:val="Title Char"/>
    <w:basedOn w:val="DefaultParagraphFont"/>
    <w:link w:val="Title"/>
    <w:uiPriority w:val="10"/>
    <w:rsid w:val="00670024"/>
    <w:rPr>
      <w:rFonts w:ascii="CG Omega" w:eastAsia="Calibri" w:hAnsi="CG Omega" w:cs="Times New Roman"/>
      <w:b/>
      <w:bCs/>
      <w:sz w:val="32"/>
      <w:szCs w:val="32"/>
      <w:lang w:val="x-none"/>
    </w:rPr>
  </w:style>
  <w:style w:type="paragraph" w:customStyle="1" w:styleId="Heading">
    <w:name w:val="Heading"/>
    <w:basedOn w:val="Normal"/>
    <w:uiPriority w:val="99"/>
    <w:rsid w:val="00670024"/>
    <w:pPr>
      <w:numPr>
        <w:numId w:val="22"/>
      </w:numPr>
      <w:ind w:left="2711"/>
    </w:pPr>
    <w:rPr>
      <w:rFonts w:ascii="RotisSemiSans" w:eastAsia="Calibri" w:hAnsi="RotisSemiSans" w:cs="RotisSemiSans"/>
      <w:sz w:val="21"/>
      <w:szCs w:val="21"/>
    </w:rPr>
  </w:style>
  <w:style w:type="paragraph" w:customStyle="1" w:styleId="Bullet1">
    <w:name w:val="Bullet1"/>
    <w:basedOn w:val="Normal"/>
    <w:uiPriority w:val="99"/>
    <w:rsid w:val="00670024"/>
    <w:pPr>
      <w:spacing w:line="300" w:lineRule="auto"/>
      <w:ind w:left="1080" w:hanging="360"/>
    </w:pPr>
    <w:rPr>
      <w:rFonts w:ascii="RotisSemiSans" w:eastAsia="Calibri" w:hAnsi="RotisSemiSans" w:cs="RotisSemiSans"/>
      <w:sz w:val="21"/>
      <w:szCs w:val="21"/>
    </w:rPr>
  </w:style>
  <w:style w:type="paragraph" w:styleId="BodyTextIndent3">
    <w:name w:val="Body Text Indent 3"/>
    <w:basedOn w:val="Normal"/>
    <w:link w:val="BodyTextIndent3Char"/>
    <w:uiPriority w:val="99"/>
    <w:rsid w:val="00670024"/>
    <w:pPr>
      <w:ind w:left="720"/>
      <w:jc w:val="both"/>
    </w:pPr>
    <w:rPr>
      <w:rFonts w:ascii="Arial Narrow" w:eastAsia="Calibri" w:hAnsi="Arial Narrow"/>
      <w:b/>
      <w:bCs/>
      <w:sz w:val="21"/>
      <w:szCs w:val="21"/>
      <w:lang w:val="x-none"/>
    </w:rPr>
  </w:style>
  <w:style w:type="character" w:customStyle="1" w:styleId="BodyTextIndent3Char">
    <w:name w:val="Body Text Indent 3 Char"/>
    <w:basedOn w:val="DefaultParagraphFont"/>
    <w:link w:val="BodyTextIndent3"/>
    <w:uiPriority w:val="99"/>
    <w:rsid w:val="00670024"/>
    <w:rPr>
      <w:rFonts w:ascii="Arial Narrow" w:eastAsia="Calibri" w:hAnsi="Arial Narrow" w:cs="Times New Roman"/>
      <w:b/>
      <w:bCs/>
      <w:sz w:val="21"/>
      <w:szCs w:val="21"/>
      <w:lang w:val="x-none"/>
    </w:rPr>
  </w:style>
  <w:style w:type="paragraph" w:customStyle="1" w:styleId="Heading3111">
    <w:name w:val="Heading 3 (1.1.1)"/>
    <w:basedOn w:val="Heading3"/>
    <w:next w:val="BodyText"/>
    <w:autoRedefine/>
    <w:uiPriority w:val="99"/>
    <w:rsid w:val="00670024"/>
    <w:pPr>
      <w:numPr>
        <w:ilvl w:val="2"/>
        <w:numId w:val="27"/>
      </w:numPr>
      <w:tabs>
        <w:tab w:val="num" w:pos="851"/>
      </w:tabs>
      <w:spacing w:before="200" w:after="120"/>
      <w:ind w:left="851" w:hanging="851"/>
    </w:pPr>
    <w:rPr>
      <w:smallCaps/>
      <w:sz w:val="26"/>
      <w:szCs w:val="26"/>
      <w14:textFill>
        <w14:solidFill>
          <w14:srgbClr w14:val="000000">
            <w14:lumMod w14:val="75000"/>
          </w14:srgbClr>
        </w14:solidFill>
      </w14:textFill>
    </w:rPr>
  </w:style>
  <w:style w:type="paragraph" w:customStyle="1" w:styleId="NormalWeb1">
    <w:name w:val="Normal (Web)1"/>
    <w:basedOn w:val="Normal"/>
    <w:uiPriority w:val="99"/>
    <w:rsid w:val="00670024"/>
    <w:pPr>
      <w:spacing w:after="168"/>
    </w:pPr>
    <w:rPr>
      <w:rFonts w:ascii="Arial" w:eastAsia="Calibri" w:hAnsi="Arial"/>
      <w:sz w:val="34"/>
      <w:szCs w:val="34"/>
    </w:rPr>
  </w:style>
  <w:style w:type="character" w:customStyle="1" w:styleId="Strong18">
    <w:name w:val="Strong18"/>
    <w:uiPriority w:val="99"/>
    <w:rsid w:val="00670024"/>
    <w:rPr>
      <w:b/>
      <w:bCs/>
    </w:rPr>
  </w:style>
  <w:style w:type="paragraph" w:customStyle="1" w:styleId="NoSpacing3">
    <w:name w:val="No Spacing3"/>
    <w:basedOn w:val="NoSpacing2"/>
    <w:uiPriority w:val="1"/>
    <w:qFormat/>
    <w:rsid w:val="00670024"/>
    <w:pPr>
      <w:ind w:left="1134" w:hanging="283"/>
    </w:pPr>
    <w:rPr>
      <w:rFonts w:ascii="Arial" w:hAnsi="Arial" w:cs="Arial"/>
      <w:b/>
      <w:sz w:val="22"/>
      <w:szCs w:val="22"/>
    </w:rPr>
  </w:style>
  <w:style w:type="paragraph" w:customStyle="1" w:styleId="NoSpacing2">
    <w:name w:val="No Spacing2"/>
    <w:uiPriority w:val="1"/>
    <w:qFormat/>
    <w:rsid w:val="00670024"/>
    <w:pPr>
      <w:ind w:left="720" w:hanging="360"/>
    </w:pPr>
    <w:rPr>
      <w:rFonts w:ascii="Times New Roman" w:eastAsia="Times New Roman" w:hAnsi="Times New Roman" w:cs="Times New Roman"/>
      <w:lang w:val="en-US"/>
    </w:rPr>
  </w:style>
  <w:style w:type="paragraph" w:customStyle="1" w:styleId="Fillertextcopy">
    <w:name w:val="Filler text copy"/>
    <w:basedOn w:val="Normal"/>
    <w:rsid w:val="00670024"/>
    <w:pPr>
      <w:spacing w:line="240" w:lineRule="atLeast"/>
      <w:jc w:val="both"/>
    </w:pPr>
    <w:rPr>
      <w:rFonts w:ascii="Arial" w:hAnsi="Arial"/>
      <w:color w:val="333333"/>
      <w:szCs w:val="18"/>
    </w:rPr>
  </w:style>
  <w:style w:type="paragraph" w:customStyle="1" w:styleId="51Section5">
    <w:name w:val="5.1 Section 5"/>
    <w:basedOn w:val="Normal"/>
    <w:link w:val="51Section5CharChar"/>
    <w:autoRedefine/>
    <w:rsid w:val="00670024"/>
    <w:pPr>
      <w:numPr>
        <w:numId w:val="26"/>
      </w:numPr>
      <w:jc w:val="both"/>
    </w:pPr>
    <w:rPr>
      <w:rFonts w:ascii="Arial" w:hAnsi="Arial"/>
      <w:sz w:val="22"/>
      <w:szCs w:val="22"/>
    </w:rPr>
  </w:style>
  <w:style w:type="character" w:customStyle="1" w:styleId="51Section5CharChar">
    <w:name w:val="5.1 Section 5 Char Char"/>
    <w:link w:val="51Section5"/>
    <w:rsid w:val="00670024"/>
    <w:rPr>
      <w:rFonts w:ascii="Arial" w:eastAsia="Times New Roman" w:hAnsi="Arial" w:cs="Times New Roman"/>
      <w:sz w:val="22"/>
      <w:szCs w:val="22"/>
      <w:lang w:eastAsia="en-GB"/>
    </w:rPr>
  </w:style>
  <w:style w:type="paragraph" w:styleId="ListBullet3">
    <w:name w:val="List Bullet 3"/>
    <w:basedOn w:val="Normal"/>
    <w:rsid w:val="00670024"/>
    <w:pPr>
      <w:numPr>
        <w:ilvl w:val="1"/>
        <w:numId w:val="25"/>
      </w:numPr>
      <w:tabs>
        <w:tab w:val="clear" w:pos="1440"/>
      </w:tabs>
      <w:ind w:left="0" w:firstLine="0"/>
    </w:pPr>
    <w:rPr>
      <w:rFonts w:ascii="Arial" w:hAnsi="Arial"/>
    </w:rPr>
  </w:style>
  <w:style w:type="paragraph" w:customStyle="1" w:styleId="ListBulletmain">
    <w:name w:val="List Bullet (main)"/>
    <w:basedOn w:val="Normal"/>
    <w:link w:val="ListBulletmainChar"/>
    <w:qFormat/>
    <w:rsid w:val="00670024"/>
    <w:pPr>
      <w:numPr>
        <w:numId w:val="25"/>
      </w:numPr>
      <w:jc w:val="both"/>
    </w:pPr>
    <w:rPr>
      <w:rFonts w:ascii="Arial" w:hAnsi="Arial"/>
      <w:b/>
      <w:sz w:val="22"/>
    </w:rPr>
  </w:style>
  <w:style w:type="character" w:customStyle="1" w:styleId="ListBulletmainChar">
    <w:name w:val="List Bullet (main) Char"/>
    <w:link w:val="ListBulletmain"/>
    <w:rsid w:val="00670024"/>
    <w:rPr>
      <w:rFonts w:ascii="Arial" w:eastAsia="Times New Roman" w:hAnsi="Arial" w:cs="Times New Roman"/>
      <w:b/>
      <w:sz w:val="22"/>
      <w:lang w:eastAsia="en-GB"/>
    </w:rPr>
  </w:style>
  <w:style w:type="paragraph" w:customStyle="1" w:styleId="headtypea">
    <w:name w:val="headtypea"/>
    <w:basedOn w:val="Normal"/>
    <w:rsid w:val="00670024"/>
    <w:pPr>
      <w:spacing w:before="100" w:beforeAutospacing="1" w:after="100" w:afterAutospacing="1"/>
    </w:pPr>
    <w:rPr>
      <w:rFonts w:ascii="Arial Unicode MS" w:eastAsia="Arial Unicode MS" w:hAnsi="Arial Unicode MS" w:cs="Arial Unicode MS"/>
      <w:b/>
    </w:rPr>
  </w:style>
  <w:style w:type="paragraph" w:customStyle="1" w:styleId="LightGrid-Accent32">
    <w:name w:val="Light Grid - Accent 32"/>
    <w:basedOn w:val="Normal"/>
    <w:qFormat/>
    <w:rsid w:val="00670024"/>
    <w:pPr>
      <w:ind w:left="720"/>
      <w:contextualSpacing/>
    </w:pPr>
    <w:rPr>
      <w:color w:val="212120"/>
      <w:kern w:val="28"/>
    </w:rPr>
  </w:style>
  <w:style w:type="paragraph" w:customStyle="1" w:styleId="TableContents">
    <w:name w:val="Table Contents"/>
    <w:basedOn w:val="Normal"/>
    <w:rsid w:val="00670024"/>
    <w:pPr>
      <w:widowControl w:val="0"/>
      <w:suppressLineNumbers/>
      <w:suppressAutoHyphens/>
    </w:pPr>
    <w:rPr>
      <w:rFonts w:ascii="Arial" w:eastAsia="Droid Sans" w:hAnsi="Arial" w:cs="Lohit Hindi"/>
      <w:kern w:val="1"/>
      <w:lang w:eastAsia="zh-CN" w:bidi="hi-IN"/>
    </w:rPr>
  </w:style>
  <w:style w:type="paragraph" w:customStyle="1" w:styleId="LightList-Accent31">
    <w:name w:val="Light List - Accent 31"/>
    <w:hidden/>
    <w:rsid w:val="00670024"/>
    <w:rPr>
      <w:rFonts w:ascii="Times New Roman" w:eastAsia="Times New Roman" w:hAnsi="Times New Roman" w:cs="Times New Roman"/>
      <w:color w:val="212120"/>
      <w:kern w:val="28"/>
      <w:lang w:val="en-US"/>
    </w:rPr>
  </w:style>
  <w:style w:type="paragraph" w:customStyle="1" w:styleId="MediumGrid1-Accent23">
    <w:name w:val="Medium Grid 1 - Accent 23"/>
    <w:basedOn w:val="Normal"/>
    <w:uiPriority w:val="34"/>
    <w:qFormat/>
    <w:rsid w:val="00670024"/>
    <w:pPr>
      <w:ind w:left="720"/>
    </w:pPr>
    <w:rPr>
      <w:color w:val="212120"/>
      <w:kern w:val="28"/>
    </w:rPr>
  </w:style>
  <w:style w:type="character" w:customStyle="1" w:styleId="TableGridLight1">
    <w:name w:val="Table Grid Light1"/>
    <w:uiPriority w:val="69"/>
    <w:qFormat/>
    <w:rsid w:val="00670024"/>
    <w:rPr>
      <w:b/>
      <w:bCs/>
      <w:smallCaps/>
      <w:color w:val="5B9BD5"/>
      <w:spacing w:val="5"/>
    </w:rPr>
  </w:style>
  <w:style w:type="paragraph" w:customStyle="1" w:styleId="segment-title">
    <w:name w:val="segment-title"/>
    <w:basedOn w:val="Normal"/>
    <w:rsid w:val="00670024"/>
    <w:pPr>
      <w:spacing w:before="100" w:beforeAutospacing="1" w:after="100" w:afterAutospacing="1"/>
    </w:pPr>
  </w:style>
  <w:style w:type="paragraph" w:customStyle="1" w:styleId="segment-description">
    <w:name w:val="segment-description"/>
    <w:basedOn w:val="Normal"/>
    <w:rsid w:val="00670024"/>
    <w:pPr>
      <w:spacing w:before="100" w:beforeAutospacing="1" w:after="100" w:afterAutospacing="1"/>
    </w:pPr>
  </w:style>
  <w:style w:type="paragraph" w:customStyle="1" w:styleId="ColorfulList-Accent13">
    <w:name w:val="Colorful List - Accent 13"/>
    <w:basedOn w:val="Normal"/>
    <w:qFormat/>
    <w:rsid w:val="00670024"/>
    <w:pPr>
      <w:ind w:left="720"/>
      <w:contextualSpacing/>
    </w:pPr>
    <w:rPr>
      <w:color w:val="212120"/>
      <w:kern w:val="28"/>
    </w:rPr>
  </w:style>
  <w:style w:type="paragraph" w:customStyle="1" w:styleId="ColorfulShading-Accent12">
    <w:name w:val="Colorful Shading - Accent 12"/>
    <w:hidden/>
    <w:rsid w:val="00670024"/>
    <w:rPr>
      <w:rFonts w:ascii="Times New Roman" w:eastAsia="Times New Roman" w:hAnsi="Times New Roman" w:cs="Times New Roman"/>
      <w:color w:val="212120"/>
      <w:kern w:val="28"/>
      <w:lang w:val="en-US"/>
    </w:rPr>
  </w:style>
  <w:style w:type="character" w:customStyle="1" w:styleId="WW8Num9z3">
    <w:name w:val="WW8Num9z3"/>
    <w:rsid w:val="00670024"/>
    <w:rPr>
      <w:rFonts w:ascii="Symbol" w:hAnsi="Symbol" w:cs="Symbol"/>
    </w:rPr>
  </w:style>
  <w:style w:type="character" w:customStyle="1" w:styleId="apple-converted-space">
    <w:name w:val="apple-converted-space"/>
    <w:rsid w:val="00670024"/>
  </w:style>
  <w:style w:type="character" w:styleId="FollowedHyperlink">
    <w:name w:val="FollowedHyperlink"/>
    <w:uiPriority w:val="99"/>
    <w:rsid w:val="00670024"/>
    <w:rPr>
      <w:color w:val="954F72"/>
      <w:u w:val="single"/>
    </w:rPr>
  </w:style>
  <w:style w:type="paragraph" w:customStyle="1" w:styleId="MediumList2-Accent21">
    <w:name w:val="Medium List 2 - Accent 21"/>
    <w:hidden/>
    <w:rsid w:val="00670024"/>
    <w:rPr>
      <w:rFonts w:ascii="Times New Roman" w:eastAsia="Times New Roman" w:hAnsi="Times New Roman" w:cs="Times New Roman"/>
      <w:color w:val="212120"/>
      <w:kern w:val="28"/>
    </w:rPr>
  </w:style>
  <w:style w:type="paragraph" w:customStyle="1" w:styleId="ColorfulList-Accent14">
    <w:name w:val="Colorful List - Accent 14"/>
    <w:basedOn w:val="Normal"/>
    <w:uiPriority w:val="34"/>
    <w:qFormat/>
    <w:rsid w:val="00670024"/>
    <w:pPr>
      <w:spacing w:before="100" w:beforeAutospacing="1" w:after="100" w:afterAutospacing="1"/>
      <w:ind w:left="720"/>
      <w:contextualSpacing/>
    </w:pPr>
    <w:rPr>
      <w:rFonts w:ascii="Perpetua" w:eastAsia="Perpetua" w:hAnsi="Perpetua"/>
      <w:sz w:val="22"/>
      <w:szCs w:val="22"/>
    </w:rPr>
  </w:style>
  <w:style w:type="paragraph" w:customStyle="1" w:styleId="footnotedescription">
    <w:name w:val="footnote description"/>
    <w:next w:val="Normal"/>
    <w:link w:val="footnotedescriptionChar"/>
    <w:hidden/>
    <w:rsid w:val="00670024"/>
    <w:pPr>
      <w:spacing w:after="41" w:line="259" w:lineRule="auto"/>
    </w:pPr>
    <w:rPr>
      <w:rFonts w:ascii="Calibri" w:eastAsia="Calibri" w:hAnsi="Calibri" w:cs="Calibri"/>
      <w:color w:val="000000"/>
      <w:szCs w:val="22"/>
      <w:lang w:eastAsia="en-GB"/>
    </w:rPr>
  </w:style>
  <w:style w:type="character" w:customStyle="1" w:styleId="footnotedescriptionChar">
    <w:name w:val="footnote description Char"/>
    <w:link w:val="footnotedescription"/>
    <w:rsid w:val="00670024"/>
    <w:rPr>
      <w:rFonts w:ascii="Calibri" w:eastAsia="Calibri" w:hAnsi="Calibri" w:cs="Calibri"/>
      <w:color w:val="000000"/>
      <w:szCs w:val="22"/>
      <w:lang w:eastAsia="en-GB"/>
    </w:rPr>
  </w:style>
  <w:style w:type="character" w:customStyle="1" w:styleId="footnotemark">
    <w:name w:val="footnote mark"/>
    <w:hidden/>
    <w:rsid w:val="00670024"/>
    <w:rPr>
      <w:rFonts w:ascii="Calibri" w:eastAsia="Calibri" w:hAnsi="Calibri" w:cs="Calibri"/>
      <w:color w:val="000000"/>
      <w:sz w:val="20"/>
      <w:vertAlign w:val="superscript"/>
    </w:rPr>
  </w:style>
  <w:style w:type="paragraph" w:styleId="DocumentMap">
    <w:name w:val="Document Map"/>
    <w:basedOn w:val="Normal"/>
    <w:link w:val="DocumentMapChar"/>
    <w:uiPriority w:val="99"/>
    <w:rsid w:val="00670024"/>
    <w:rPr>
      <w:color w:val="212120"/>
      <w:kern w:val="28"/>
    </w:rPr>
  </w:style>
  <w:style w:type="character" w:customStyle="1" w:styleId="DocumentMapChar">
    <w:name w:val="Document Map Char"/>
    <w:basedOn w:val="DefaultParagraphFont"/>
    <w:link w:val="DocumentMap"/>
    <w:uiPriority w:val="99"/>
    <w:rsid w:val="00670024"/>
    <w:rPr>
      <w:rFonts w:ascii="Times New Roman" w:eastAsia="Times New Roman" w:hAnsi="Times New Roman" w:cs="Times New Roman"/>
      <w:color w:val="212120"/>
      <w:kern w:val="28"/>
    </w:rPr>
  </w:style>
  <w:style w:type="character" w:customStyle="1" w:styleId="BodyTextChar1">
    <w:name w:val="Body Text Char1"/>
    <w:uiPriority w:val="99"/>
    <w:locked/>
    <w:rsid w:val="00670024"/>
    <w:rPr>
      <w:rFonts w:ascii="Times New Roman" w:eastAsia="Times New Roman" w:hAnsi="Times New Roman" w:cs="Times New Roman"/>
      <w:sz w:val="20"/>
      <w:szCs w:val="20"/>
      <w:lang w:eastAsia="en-GB"/>
    </w:rPr>
  </w:style>
  <w:style w:type="paragraph" w:customStyle="1" w:styleId="MediumList2-Accent41">
    <w:name w:val="Medium List 2 - Accent 41"/>
    <w:basedOn w:val="Normal"/>
    <w:uiPriority w:val="72"/>
    <w:qFormat/>
    <w:rsid w:val="00670024"/>
    <w:pPr>
      <w:spacing w:after="200" w:line="276" w:lineRule="auto"/>
      <w:ind w:left="720"/>
    </w:pPr>
    <w:rPr>
      <w:rFonts w:ascii="Calibri" w:eastAsia="MS Mincho" w:hAnsi="Calibri"/>
      <w:sz w:val="22"/>
      <w:szCs w:val="22"/>
    </w:rPr>
  </w:style>
  <w:style w:type="paragraph" w:customStyle="1" w:styleId="ColorfulShading-Accent31">
    <w:name w:val="Colorful Shading - Accent 31"/>
    <w:basedOn w:val="Normal"/>
    <w:uiPriority w:val="72"/>
    <w:qFormat/>
    <w:rsid w:val="00670024"/>
    <w:pPr>
      <w:spacing w:after="200" w:line="276" w:lineRule="auto"/>
      <w:ind w:left="720"/>
    </w:pPr>
    <w:rPr>
      <w:rFonts w:ascii="Calibri" w:eastAsia="MS Mincho" w:hAnsi="Calibri"/>
      <w:sz w:val="22"/>
      <w:szCs w:val="22"/>
    </w:rPr>
  </w:style>
  <w:style w:type="paragraph" w:styleId="NoSpacing">
    <w:name w:val="No Spacing"/>
    <w:basedOn w:val="ListParagraph"/>
    <w:link w:val="NoSpacingChar"/>
    <w:uiPriority w:val="1"/>
    <w:qFormat/>
    <w:rsid w:val="00670024"/>
    <w:pPr>
      <w:numPr>
        <w:numId w:val="28"/>
      </w:numPr>
      <w:spacing w:after="9" w:line="236" w:lineRule="auto"/>
    </w:pPr>
    <w:rPr>
      <w:rFonts w:ascii="Arial" w:eastAsia="Arial" w:hAnsi="Arial" w:cs="Arial"/>
      <w:b/>
      <w:color w:val="000000"/>
      <w:sz w:val="22"/>
      <w:szCs w:val="22"/>
    </w:rPr>
  </w:style>
  <w:style w:type="character" w:styleId="SubtleEmphasis">
    <w:name w:val="Subtle Emphasis"/>
    <w:uiPriority w:val="19"/>
    <w:qFormat/>
    <w:rsid w:val="00670024"/>
    <w:rPr>
      <w:sz w:val="18"/>
      <w:szCs w:val="18"/>
    </w:rPr>
  </w:style>
  <w:style w:type="paragraph" w:customStyle="1" w:styleId="xl63">
    <w:name w:val="xl63"/>
    <w:basedOn w:val="Normal"/>
    <w:rsid w:val="00670024"/>
    <w:pPr>
      <w:spacing w:before="100" w:beforeAutospacing="1" w:after="100" w:afterAutospacing="1"/>
    </w:pPr>
    <w:rPr>
      <w:b/>
      <w:bCs/>
    </w:rPr>
  </w:style>
  <w:style w:type="paragraph" w:customStyle="1" w:styleId="xl64">
    <w:name w:val="xl64"/>
    <w:basedOn w:val="Normal"/>
    <w:rsid w:val="00670024"/>
    <w:pPr>
      <w:shd w:val="clear" w:color="000000" w:fill="FFC000"/>
      <w:spacing w:before="100" w:beforeAutospacing="1" w:after="100" w:afterAutospacing="1"/>
    </w:pPr>
  </w:style>
  <w:style w:type="paragraph" w:styleId="HTMLPreformatted">
    <w:name w:val="HTML Preformatted"/>
    <w:basedOn w:val="Normal"/>
    <w:link w:val="HTMLPreformattedChar"/>
    <w:uiPriority w:val="99"/>
    <w:unhideWhenUsed/>
    <w:rsid w:val="006700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670024"/>
    <w:rPr>
      <w:rFonts w:ascii="Courier New" w:eastAsia="Times New Roman" w:hAnsi="Courier New" w:cs="Courier New"/>
      <w:sz w:val="20"/>
      <w:szCs w:val="20"/>
      <w:lang w:eastAsia="en-GB"/>
    </w:rPr>
  </w:style>
  <w:style w:type="character" w:styleId="Emphasis">
    <w:name w:val="Emphasis"/>
    <w:uiPriority w:val="20"/>
    <w:qFormat/>
    <w:rsid w:val="00670024"/>
    <w:rPr>
      <w:i/>
      <w:iCs/>
    </w:rPr>
  </w:style>
  <w:style w:type="paragraph" w:styleId="TableofFigures">
    <w:name w:val="table of figures"/>
    <w:basedOn w:val="Normal"/>
    <w:next w:val="Normal"/>
    <w:uiPriority w:val="99"/>
    <w:rsid w:val="00670024"/>
    <w:pPr>
      <w:ind w:left="480" w:hanging="480"/>
    </w:pPr>
    <w:rPr>
      <w:rFonts w:asciiTheme="minorHAnsi" w:hAnsiTheme="minorHAnsi" w:cstheme="minorHAnsi"/>
      <w:b/>
      <w:bCs/>
      <w:sz w:val="20"/>
      <w:szCs w:val="20"/>
    </w:rPr>
  </w:style>
  <w:style w:type="paragraph" w:customStyle="1" w:styleId="p1">
    <w:name w:val="p1"/>
    <w:basedOn w:val="Normal"/>
    <w:rsid w:val="00670024"/>
    <w:pPr>
      <w:spacing w:line="270" w:lineRule="atLeast"/>
    </w:pPr>
    <w:rPr>
      <w:rFonts w:ascii="Arial" w:hAnsi="Arial" w:cs="Arial"/>
    </w:rPr>
  </w:style>
  <w:style w:type="character" w:customStyle="1" w:styleId="s1">
    <w:name w:val="s1"/>
    <w:basedOn w:val="DefaultParagraphFont"/>
    <w:rsid w:val="00670024"/>
  </w:style>
  <w:style w:type="character" w:customStyle="1" w:styleId="UnresolvedMention2">
    <w:name w:val="Unresolved Mention2"/>
    <w:basedOn w:val="DefaultParagraphFont"/>
    <w:uiPriority w:val="99"/>
    <w:unhideWhenUsed/>
    <w:rsid w:val="00670024"/>
    <w:rPr>
      <w:color w:val="808080"/>
      <w:shd w:val="clear" w:color="auto" w:fill="E6E6E6"/>
    </w:rPr>
  </w:style>
  <w:style w:type="character" w:customStyle="1" w:styleId="UnresolvedMention3">
    <w:name w:val="Unresolved Mention3"/>
    <w:basedOn w:val="DefaultParagraphFont"/>
    <w:uiPriority w:val="99"/>
    <w:unhideWhenUsed/>
    <w:rsid w:val="00670024"/>
    <w:rPr>
      <w:color w:val="808080"/>
      <w:shd w:val="clear" w:color="auto" w:fill="E6E6E6"/>
    </w:rPr>
  </w:style>
  <w:style w:type="paragraph" w:customStyle="1" w:styleId="TOCHeading1">
    <w:name w:val="TOC Heading1"/>
    <w:basedOn w:val="Heading1"/>
    <w:next w:val="Normal"/>
    <w:uiPriority w:val="39"/>
    <w:semiHidden/>
    <w:unhideWhenUsed/>
    <w:qFormat/>
    <w:rsid w:val="00670024"/>
    <w:pPr>
      <w:widowControl w:val="0"/>
      <w:tabs>
        <w:tab w:val="left" w:pos="8100"/>
      </w:tabs>
      <w:spacing w:line="276" w:lineRule="auto"/>
      <w:ind w:left="0" w:right="270" w:hanging="360"/>
      <w:jc w:val="both"/>
      <w:outlineLvl w:val="9"/>
    </w:pPr>
    <w:rPr>
      <w:color w:val="538135" w:themeColor="accent6" w:themeShade="BF"/>
      <w:w w:val="90"/>
      <w:kern w:val="28"/>
      <w:sz w:val="48"/>
      <w:szCs w:val="48"/>
      <w14:scene3d>
        <w14:camera w14:prst="orthographicFront"/>
        <w14:lightRig w14:rig="threePt" w14:dir="t">
          <w14:rot w14:lat="0" w14:lon="0" w14:rev="0"/>
        </w14:lightRig>
      </w14:scene3d>
    </w:rPr>
  </w:style>
  <w:style w:type="paragraph" w:customStyle="1" w:styleId="ColorfulShading-Accent11">
    <w:name w:val="Colorful Shading - Accent 11"/>
    <w:hidden/>
    <w:uiPriority w:val="99"/>
    <w:semiHidden/>
    <w:rsid w:val="00670024"/>
    <w:rPr>
      <w:rFonts w:ascii="Times New Roman" w:eastAsia="Times New Roman" w:hAnsi="Times New Roman" w:cs="Times New Roman"/>
      <w:color w:val="212120"/>
      <w:kern w:val="28"/>
      <w:lang w:val="en-US"/>
    </w:rPr>
  </w:style>
  <w:style w:type="paragraph" w:customStyle="1" w:styleId="TOCHeading2">
    <w:name w:val="TOC Heading2"/>
    <w:basedOn w:val="Heading1"/>
    <w:next w:val="Normal"/>
    <w:uiPriority w:val="39"/>
    <w:semiHidden/>
    <w:unhideWhenUsed/>
    <w:qFormat/>
    <w:rsid w:val="00670024"/>
    <w:pPr>
      <w:widowControl w:val="0"/>
      <w:tabs>
        <w:tab w:val="left" w:pos="8100"/>
      </w:tabs>
      <w:spacing w:line="276" w:lineRule="auto"/>
      <w:ind w:left="0" w:right="270" w:hanging="360"/>
      <w:jc w:val="both"/>
      <w:outlineLvl w:val="9"/>
    </w:pPr>
    <w:rPr>
      <w:color w:val="538135" w:themeColor="accent6" w:themeShade="BF"/>
      <w:w w:val="90"/>
      <w:kern w:val="28"/>
      <w:sz w:val="48"/>
      <w:szCs w:val="48"/>
      <w14:scene3d>
        <w14:camera w14:prst="orthographicFront"/>
        <w14:lightRig w14:rig="threePt" w14:dir="t">
          <w14:rot w14:lat="0" w14:lon="0" w14:rev="0"/>
        </w14:lightRig>
      </w14:scene3d>
    </w:rPr>
  </w:style>
  <w:style w:type="paragraph" w:customStyle="1" w:styleId="GridTable31">
    <w:name w:val="Grid Table 31"/>
    <w:basedOn w:val="Heading1"/>
    <w:next w:val="Normal"/>
    <w:uiPriority w:val="39"/>
    <w:semiHidden/>
    <w:unhideWhenUsed/>
    <w:qFormat/>
    <w:rsid w:val="00670024"/>
    <w:pPr>
      <w:widowControl w:val="0"/>
      <w:tabs>
        <w:tab w:val="left" w:pos="8100"/>
      </w:tabs>
      <w:spacing w:line="276" w:lineRule="auto"/>
      <w:ind w:left="0" w:right="270" w:hanging="360"/>
      <w:jc w:val="both"/>
      <w:outlineLvl w:val="9"/>
    </w:pPr>
    <w:rPr>
      <w:rFonts w:ascii="Cambria" w:hAnsi="Cambria" w:cs="Times New Roman"/>
      <w:color w:val="365F91"/>
      <w:w w:val="90"/>
      <w:kern w:val="28"/>
      <w:sz w:val="48"/>
      <w:szCs w:val="48"/>
      <w14:textFill>
        <w14:solidFill>
          <w14:srgbClr w14:val="365F91">
            <w14:lumMod w14:val="75000"/>
          </w14:srgbClr>
        </w14:solidFill>
      </w14:textFill>
      <w14:scene3d>
        <w14:camera w14:prst="orthographicFront"/>
        <w14:lightRig w14:rig="threePt" w14:dir="t">
          <w14:rot w14:lat="0" w14:lon="0" w14:rev="0"/>
        </w14:lightRig>
      </w14:scene3d>
    </w:rPr>
  </w:style>
  <w:style w:type="character" w:customStyle="1" w:styleId="UnresolvedMention4">
    <w:name w:val="Unresolved Mention4"/>
    <w:basedOn w:val="DefaultParagraphFont"/>
    <w:uiPriority w:val="99"/>
    <w:unhideWhenUsed/>
    <w:rsid w:val="00670024"/>
    <w:rPr>
      <w:color w:val="808080"/>
      <w:shd w:val="clear" w:color="auto" w:fill="E6E6E6"/>
    </w:rPr>
  </w:style>
  <w:style w:type="character" w:customStyle="1" w:styleId="WW8Num10z1">
    <w:name w:val="WW8Num10z1"/>
    <w:rsid w:val="00670024"/>
    <w:rPr>
      <w:rFonts w:ascii="Wingdings 2" w:hAnsi="Wingdings 2" w:cs="StarSymbol"/>
      <w:sz w:val="18"/>
      <w:szCs w:val="18"/>
    </w:rPr>
  </w:style>
  <w:style w:type="character" w:customStyle="1" w:styleId="st1">
    <w:name w:val="st1"/>
    <w:basedOn w:val="DefaultParagraphFont"/>
    <w:rsid w:val="00670024"/>
  </w:style>
  <w:style w:type="table" w:customStyle="1" w:styleId="TableGrid1">
    <w:name w:val="Table Grid1"/>
    <w:basedOn w:val="TableNormal"/>
    <w:next w:val="TableGrid"/>
    <w:uiPriority w:val="39"/>
    <w:rsid w:val="00670024"/>
    <w:rPr>
      <w:rFonts w:ascii="Calibri" w:eastAsia="Arial"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
    <w:name w:val="o"/>
    <w:basedOn w:val="Normal"/>
    <w:qFormat/>
    <w:rsid w:val="00670024"/>
    <w:pPr>
      <w:numPr>
        <w:numId w:val="29"/>
      </w:numPr>
      <w:tabs>
        <w:tab w:val="left" w:pos="567"/>
      </w:tabs>
      <w:spacing w:before="240" w:after="200" w:line="276" w:lineRule="auto"/>
      <w:ind w:left="567" w:hanging="567"/>
    </w:pPr>
    <w:rPr>
      <w:rFonts w:ascii="HelveticaNeue LT 45 Light" w:eastAsia="Calibri" w:hAnsi="HelveticaNeue LT 45 Light" w:cs="Arial"/>
    </w:rPr>
  </w:style>
  <w:style w:type="numbering" w:customStyle="1" w:styleId="Style1">
    <w:name w:val="Style1"/>
    <w:uiPriority w:val="99"/>
    <w:rsid w:val="00670024"/>
    <w:pPr>
      <w:numPr>
        <w:numId w:val="30"/>
      </w:numPr>
    </w:pPr>
  </w:style>
  <w:style w:type="numbering" w:customStyle="1" w:styleId="Style2">
    <w:name w:val="Style2"/>
    <w:uiPriority w:val="99"/>
    <w:rsid w:val="00670024"/>
    <w:pPr>
      <w:numPr>
        <w:numId w:val="31"/>
      </w:numPr>
    </w:pPr>
  </w:style>
  <w:style w:type="numbering" w:customStyle="1" w:styleId="Style3">
    <w:name w:val="Style3"/>
    <w:uiPriority w:val="99"/>
    <w:rsid w:val="00670024"/>
    <w:pPr>
      <w:numPr>
        <w:numId w:val="32"/>
      </w:numPr>
    </w:pPr>
  </w:style>
  <w:style w:type="numbering" w:customStyle="1" w:styleId="Style4">
    <w:name w:val="Style4"/>
    <w:uiPriority w:val="99"/>
    <w:rsid w:val="00670024"/>
    <w:pPr>
      <w:numPr>
        <w:numId w:val="33"/>
      </w:numPr>
    </w:pPr>
  </w:style>
  <w:style w:type="numbering" w:customStyle="1" w:styleId="Style5">
    <w:name w:val="Style5"/>
    <w:uiPriority w:val="99"/>
    <w:rsid w:val="00670024"/>
    <w:pPr>
      <w:numPr>
        <w:numId w:val="34"/>
      </w:numPr>
    </w:pPr>
  </w:style>
  <w:style w:type="numbering" w:customStyle="1" w:styleId="Style6">
    <w:name w:val="Style6"/>
    <w:uiPriority w:val="99"/>
    <w:rsid w:val="00670024"/>
    <w:pPr>
      <w:numPr>
        <w:numId w:val="35"/>
      </w:numPr>
    </w:pPr>
  </w:style>
  <w:style w:type="numbering" w:customStyle="1" w:styleId="Style7">
    <w:name w:val="Style7"/>
    <w:uiPriority w:val="99"/>
    <w:rsid w:val="00670024"/>
    <w:pPr>
      <w:numPr>
        <w:numId w:val="36"/>
      </w:numPr>
    </w:pPr>
  </w:style>
  <w:style w:type="character" w:customStyle="1" w:styleId="lrzxr">
    <w:name w:val="lrzxr"/>
    <w:basedOn w:val="DefaultParagraphFont"/>
    <w:rsid w:val="00670024"/>
  </w:style>
  <w:style w:type="paragraph" w:customStyle="1" w:styleId="font8">
    <w:name w:val="font_8"/>
    <w:basedOn w:val="Normal"/>
    <w:rsid w:val="00670024"/>
    <w:pPr>
      <w:spacing w:before="100" w:beforeAutospacing="1" w:after="100" w:afterAutospacing="1"/>
    </w:pPr>
  </w:style>
  <w:style w:type="character" w:customStyle="1" w:styleId="wixguard">
    <w:name w:val="wixguard"/>
    <w:basedOn w:val="DefaultParagraphFont"/>
    <w:rsid w:val="00670024"/>
  </w:style>
  <w:style w:type="table" w:customStyle="1" w:styleId="TableGrid2">
    <w:name w:val="Table Grid2"/>
    <w:basedOn w:val="TableNormal"/>
    <w:next w:val="TableGrid"/>
    <w:uiPriority w:val="39"/>
    <w:rsid w:val="00670024"/>
    <w:rPr>
      <w:rFonts w:ascii="Times New Roman" w:eastAsia="Times New Roman" w:hAnsi="Times New Roman" w:cs="Times New Roman"/>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uiPriority w:val="49"/>
    <w:rsid w:val="00670024"/>
    <w:rPr>
      <w:sz w:val="22"/>
      <w:szCs w:val="22"/>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PlainTable4">
    <w:name w:val="Plain Table 4"/>
    <w:basedOn w:val="TableNormal"/>
    <w:uiPriority w:val="21"/>
    <w:qFormat/>
    <w:rsid w:val="00670024"/>
    <w:rPr>
      <w:rFonts w:ascii="Times New Roman" w:eastAsia="Times New Roman" w:hAnsi="Times New Roman" w:cs="Times New Roman"/>
      <w:lang w:eastAsia="en-GB"/>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5Dark-Accent3">
    <w:name w:val="Grid Table 5 Dark Accent 3"/>
    <w:basedOn w:val="TableNormal"/>
    <w:uiPriority w:val="48"/>
    <w:rsid w:val="00670024"/>
    <w:rPr>
      <w:rFonts w:ascii="Times New Roman" w:eastAsia="Times New Roman" w:hAnsi="Times New Roman" w:cs="Times New Roman"/>
      <w:lang w:eastAsia="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5">
    <w:name w:val="Grid Table 5 Dark Accent 5"/>
    <w:basedOn w:val="TableNormal"/>
    <w:uiPriority w:val="48"/>
    <w:rsid w:val="00670024"/>
    <w:rPr>
      <w:rFonts w:ascii="Times New Roman" w:eastAsia="Times New Roman" w:hAnsi="Times New Roman" w:cs="Times New Roman"/>
      <w:lang w:eastAsia="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4-Accent5">
    <w:name w:val="Grid Table 4 Accent 5"/>
    <w:basedOn w:val="TableNormal"/>
    <w:uiPriority w:val="49"/>
    <w:rsid w:val="00670024"/>
    <w:rPr>
      <w:rFonts w:ascii="Arial" w:hAnsi="Arial" w:cs="Arial"/>
      <w:color w:val="0B0B0B"/>
      <w:sz w:val="22"/>
      <w:szCs w:val="22"/>
      <w:lang w:val="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UnresolvedMention5">
    <w:name w:val="Unresolved Mention5"/>
    <w:basedOn w:val="DefaultParagraphFont"/>
    <w:uiPriority w:val="99"/>
    <w:unhideWhenUsed/>
    <w:rsid w:val="00670024"/>
    <w:rPr>
      <w:color w:val="808080"/>
      <w:shd w:val="clear" w:color="auto" w:fill="E6E6E6"/>
    </w:rPr>
  </w:style>
  <w:style w:type="paragraph" w:customStyle="1" w:styleId="CRSExecrept-NumberedParagraph">
    <w:name w:val="CRS Exec rept-Numbered Paragraph"/>
    <w:basedOn w:val="Normal"/>
    <w:rsid w:val="00670024"/>
    <w:pPr>
      <w:widowControl w:val="0"/>
      <w:numPr>
        <w:numId w:val="37"/>
      </w:numPr>
      <w:spacing w:after="240"/>
      <w:jc w:val="both"/>
    </w:pPr>
    <w:rPr>
      <w:rFonts w:ascii="Arial" w:hAnsi="Arial"/>
      <w:szCs w:val="20"/>
    </w:rPr>
  </w:style>
  <w:style w:type="character" w:customStyle="1" w:styleId="txttotals1">
    <w:name w:val="txttotals1"/>
    <w:basedOn w:val="DefaultParagraphFont"/>
    <w:rsid w:val="00670024"/>
    <w:rPr>
      <w:b w:val="0"/>
      <w:bCs w:val="0"/>
      <w:sz w:val="39"/>
      <w:szCs w:val="39"/>
    </w:rPr>
  </w:style>
  <w:style w:type="character" w:customStyle="1" w:styleId="boxbottoml">
    <w:name w:val="boxbottoml"/>
    <w:basedOn w:val="DefaultParagraphFont"/>
    <w:rsid w:val="00670024"/>
  </w:style>
  <w:style w:type="paragraph" w:customStyle="1" w:styleId="Level2">
    <w:name w:val="Level 2"/>
    <w:basedOn w:val="Normal"/>
    <w:link w:val="Level2CharChar"/>
    <w:rsid w:val="00670024"/>
    <w:pPr>
      <w:numPr>
        <w:ilvl w:val="1"/>
        <w:numId w:val="38"/>
      </w:numPr>
    </w:pPr>
    <w:rPr>
      <w:rFonts w:ascii="Arial" w:hAnsi="Arial"/>
      <w:szCs w:val="20"/>
    </w:rPr>
  </w:style>
  <w:style w:type="paragraph" w:customStyle="1" w:styleId="Level3">
    <w:name w:val="Level 3"/>
    <w:basedOn w:val="Normal"/>
    <w:rsid w:val="00670024"/>
    <w:pPr>
      <w:numPr>
        <w:ilvl w:val="2"/>
        <w:numId w:val="38"/>
      </w:numPr>
      <w:spacing w:after="240"/>
      <w:outlineLvl w:val="2"/>
    </w:pPr>
    <w:rPr>
      <w:rFonts w:ascii="Arial" w:hAnsi="Arial"/>
      <w:szCs w:val="20"/>
    </w:rPr>
  </w:style>
  <w:style w:type="paragraph" w:customStyle="1" w:styleId="Level4">
    <w:name w:val="Level 4"/>
    <w:basedOn w:val="Normal"/>
    <w:rsid w:val="00670024"/>
    <w:pPr>
      <w:numPr>
        <w:ilvl w:val="3"/>
        <w:numId w:val="38"/>
      </w:numPr>
    </w:pPr>
    <w:rPr>
      <w:rFonts w:ascii="Arial" w:hAnsi="Arial"/>
      <w:szCs w:val="20"/>
    </w:rPr>
  </w:style>
  <w:style w:type="paragraph" w:customStyle="1" w:styleId="Level5">
    <w:name w:val="Level 5"/>
    <w:basedOn w:val="Normal"/>
    <w:rsid w:val="00670024"/>
    <w:pPr>
      <w:numPr>
        <w:ilvl w:val="4"/>
        <w:numId w:val="38"/>
      </w:numPr>
      <w:spacing w:after="240" w:line="312" w:lineRule="auto"/>
      <w:outlineLvl w:val="4"/>
    </w:pPr>
    <w:rPr>
      <w:rFonts w:ascii="Arial" w:hAnsi="Arial"/>
      <w:szCs w:val="20"/>
    </w:rPr>
  </w:style>
  <w:style w:type="character" w:customStyle="1" w:styleId="Level2CharChar">
    <w:name w:val="Level 2 Char Char"/>
    <w:link w:val="Level2"/>
    <w:rsid w:val="00670024"/>
    <w:rPr>
      <w:rFonts w:ascii="Arial" w:eastAsia="Times New Roman" w:hAnsi="Arial" w:cs="Times New Roman"/>
      <w:szCs w:val="20"/>
      <w:lang w:eastAsia="en-GB"/>
    </w:rPr>
  </w:style>
  <w:style w:type="character" w:customStyle="1" w:styleId="textexposedshow">
    <w:name w:val="text_exposed_show"/>
    <w:basedOn w:val="DefaultParagraphFont"/>
    <w:rsid w:val="00670024"/>
  </w:style>
  <w:style w:type="character" w:customStyle="1" w:styleId="UnresolvedMention6">
    <w:name w:val="Unresolved Mention6"/>
    <w:basedOn w:val="DefaultParagraphFont"/>
    <w:uiPriority w:val="99"/>
    <w:semiHidden/>
    <w:unhideWhenUsed/>
    <w:rsid w:val="00670024"/>
    <w:rPr>
      <w:color w:val="605E5C"/>
      <w:shd w:val="clear" w:color="auto" w:fill="E1DFDD"/>
    </w:rPr>
  </w:style>
  <w:style w:type="paragraph" w:customStyle="1" w:styleId="xnumberedparagraph">
    <w:name w:val="x_numberedparagraph"/>
    <w:basedOn w:val="Normal"/>
    <w:rsid w:val="00670024"/>
    <w:pPr>
      <w:spacing w:before="100" w:beforeAutospacing="1" w:after="100" w:afterAutospacing="1"/>
    </w:pPr>
  </w:style>
  <w:style w:type="paragraph" w:customStyle="1" w:styleId="xtableheader">
    <w:name w:val="x_tableheader"/>
    <w:basedOn w:val="Normal"/>
    <w:rsid w:val="00670024"/>
    <w:pPr>
      <w:spacing w:before="100" w:beforeAutospacing="1" w:after="100" w:afterAutospacing="1"/>
    </w:pPr>
  </w:style>
  <w:style w:type="paragraph" w:customStyle="1" w:styleId="xreporttable1stcolumn">
    <w:name w:val="x_reporttable1stcolumn"/>
    <w:basedOn w:val="Normal"/>
    <w:rsid w:val="00670024"/>
    <w:pPr>
      <w:spacing w:before="100" w:beforeAutospacing="1" w:after="100" w:afterAutospacing="1"/>
    </w:pPr>
  </w:style>
  <w:style w:type="paragraph" w:customStyle="1" w:styleId="xmsonospacing">
    <w:name w:val="x_msonospacing"/>
    <w:basedOn w:val="Normal"/>
    <w:rsid w:val="00670024"/>
    <w:pPr>
      <w:spacing w:before="100" w:beforeAutospacing="1" w:after="100" w:afterAutospacing="1"/>
    </w:pPr>
  </w:style>
  <w:style w:type="character" w:customStyle="1" w:styleId="NoSpacingChar">
    <w:name w:val="No Spacing Char"/>
    <w:basedOn w:val="DefaultParagraphFont"/>
    <w:link w:val="NoSpacing"/>
    <w:uiPriority w:val="1"/>
    <w:rsid w:val="00670024"/>
    <w:rPr>
      <w:rFonts w:ascii="Arial" w:eastAsia="Arial" w:hAnsi="Arial" w:cs="Arial"/>
      <w:b/>
      <w:color w:val="000000"/>
      <w:sz w:val="22"/>
      <w:szCs w:val="22"/>
      <w:lang w:eastAsia="en-GB"/>
    </w:rPr>
  </w:style>
  <w:style w:type="table" w:styleId="LightGrid-Accent4">
    <w:name w:val="Light Grid Accent 4"/>
    <w:basedOn w:val="TableNormal"/>
    <w:uiPriority w:val="63"/>
    <w:rsid w:val="00670024"/>
    <w:rPr>
      <w:rFonts w:ascii="Times New Roman" w:eastAsia="Times New Roman" w:hAnsi="Times New Roman" w:cs="Times New Roman"/>
      <w:sz w:val="20"/>
      <w:szCs w:val="20"/>
      <w:lang w:eastAsia="en-GB"/>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character" w:customStyle="1" w:styleId="unicode">
    <w:name w:val="unicode"/>
    <w:basedOn w:val="DefaultParagraphFont"/>
    <w:rsid w:val="00670024"/>
  </w:style>
  <w:style w:type="table" w:customStyle="1" w:styleId="TableGrid18">
    <w:name w:val="TableGrid18"/>
    <w:rsid w:val="00670024"/>
    <w:rPr>
      <w:rFonts w:eastAsiaTheme="minorEastAsia"/>
      <w:sz w:val="22"/>
      <w:szCs w:val="22"/>
      <w:lang w:eastAsia="en-GB"/>
    </w:rPr>
    <w:tblPr>
      <w:tblCellMar>
        <w:top w:w="0" w:type="dxa"/>
        <w:left w:w="0" w:type="dxa"/>
        <w:bottom w:w="0" w:type="dxa"/>
        <w:right w:w="0" w:type="dxa"/>
      </w:tblCellMar>
    </w:tblPr>
  </w:style>
  <w:style w:type="table" w:customStyle="1" w:styleId="TableGrid0">
    <w:name w:val="TableGrid"/>
    <w:rsid w:val="00670024"/>
    <w:rPr>
      <w:rFonts w:eastAsiaTheme="minorEastAsia"/>
      <w:sz w:val="22"/>
      <w:szCs w:val="22"/>
      <w:lang w:eastAsia="en-GB"/>
    </w:rPr>
    <w:tblPr>
      <w:tblCellMar>
        <w:top w:w="0" w:type="dxa"/>
        <w:left w:w="0" w:type="dxa"/>
        <w:bottom w:w="0" w:type="dxa"/>
        <w:right w:w="0" w:type="dxa"/>
      </w:tblCellMar>
    </w:tblPr>
  </w:style>
  <w:style w:type="table" w:customStyle="1" w:styleId="TableGrid20">
    <w:name w:val="TableGrid2"/>
    <w:rsid w:val="00670024"/>
    <w:rPr>
      <w:rFonts w:eastAsiaTheme="minorEastAsia"/>
      <w:sz w:val="22"/>
      <w:szCs w:val="22"/>
      <w:lang w:eastAsia="en-GB"/>
    </w:rPr>
    <w:tblPr>
      <w:tblCellMar>
        <w:top w:w="0" w:type="dxa"/>
        <w:left w:w="0" w:type="dxa"/>
        <w:bottom w:w="0" w:type="dxa"/>
        <w:right w:w="0" w:type="dxa"/>
      </w:tblCellMar>
    </w:tblPr>
  </w:style>
  <w:style w:type="table" w:customStyle="1" w:styleId="TableGrid30">
    <w:name w:val="TableGrid30"/>
    <w:rsid w:val="00670024"/>
    <w:rPr>
      <w:rFonts w:eastAsiaTheme="minorEastAsia"/>
      <w:sz w:val="22"/>
      <w:szCs w:val="22"/>
      <w:lang w:eastAsia="en-GB"/>
    </w:rPr>
    <w:tblPr>
      <w:tblCellMar>
        <w:top w:w="0" w:type="dxa"/>
        <w:left w:w="0" w:type="dxa"/>
        <w:bottom w:w="0" w:type="dxa"/>
        <w:right w:w="0" w:type="dxa"/>
      </w:tblCellMar>
    </w:tblPr>
  </w:style>
  <w:style w:type="paragraph" w:customStyle="1" w:styleId="ocsinumberingparagraphs">
    <w:name w:val="ocsi_numbering_paragraphs"/>
    <w:basedOn w:val="Normal"/>
    <w:link w:val="ocsinumberingparagraphsChar"/>
    <w:qFormat/>
    <w:rsid w:val="00670024"/>
    <w:pPr>
      <w:tabs>
        <w:tab w:val="left" w:pos="794"/>
      </w:tabs>
      <w:spacing w:before="120" w:after="120" w:line="280" w:lineRule="exact"/>
    </w:pPr>
    <w:rPr>
      <w:rFonts w:ascii="Arial Unicode MS" w:hAnsi="Arial Unicode MS"/>
      <w:sz w:val="20"/>
      <w:szCs w:val="20"/>
      <w:lang w:eastAsia="zh-TW"/>
    </w:rPr>
  </w:style>
  <w:style w:type="character" w:customStyle="1" w:styleId="ocsinumberingparagraphsChar">
    <w:name w:val="ocsi_numbering_paragraphs Char"/>
    <w:link w:val="ocsinumberingparagraphs"/>
    <w:rsid w:val="00670024"/>
    <w:rPr>
      <w:rFonts w:ascii="Arial Unicode MS" w:eastAsia="Times New Roman" w:hAnsi="Arial Unicode MS" w:cs="Times New Roman"/>
      <w:sz w:val="20"/>
      <w:szCs w:val="20"/>
      <w:lang w:eastAsia="zh-TW"/>
    </w:rPr>
  </w:style>
  <w:style w:type="paragraph" w:customStyle="1" w:styleId="xxmsonormal">
    <w:name w:val="x_xmsonormal"/>
    <w:basedOn w:val="Normal"/>
    <w:rsid w:val="00670024"/>
    <w:rPr>
      <w:rFonts w:ascii="Calibri" w:hAnsi="Calibri" w:cs="Calibri"/>
    </w:rPr>
  </w:style>
  <w:style w:type="paragraph" w:customStyle="1" w:styleId="xxmsolistparagraph">
    <w:name w:val="x_xmsolistparagraph"/>
    <w:basedOn w:val="Normal"/>
    <w:rsid w:val="00670024"/>
    <w:pPr>
      <w:spacing w:before="100" w:beforeAutospacing="1" w:after="100" w:afterAutospacing="1"/>
    </w:pPr>
    <w:rPr>
      <w:rFonts w:ascii="Calibri" w:hAnsi="Calibri" w:cs="Calibri"/>
      <w:sz w:val="22"/>
      <w:szCs w:val="22"/>
    </w:rPr>
  </w:style>
  <w:style w:type="table" w:customStyle="1" w:styleId="PlainTable42">
    <w:name w:val="Plain Table 42"/>
    <w:basedOn w:val="TableNormal"/>
    <w:uiPriority w:val="21"/>
    <w:qFormat/>
    <w:rsid w:val="00670024"/>
    <w:rPr>
      <w:rFonts w:ascii="Times New Roman" w:eastAsia="Times New Roman" w:hAnsi="Times New Roman" w:cs="Times New Roman"/>
      <w:lang w:eastAsia="en-GB"/>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5Dark-Accent32">
    <w:name w:val="Grid Table 5 Dark - Accent 32"/>
    <w:basedOn w:val="TableNormal"/>
    <w:uiPriority w:val="48"/>
    <w:rsid w:val="00670024"/>
    <w:rPr>
      <w:rFonts w:ascii="Times New Roman" w:eastAsia="Times New Roman" w:hAnsi="Times New Roman" w:cs="Times New Roman"/>
      <w:lang w:eastAsia="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52">
    <w:name w:val="Grid Table 5 Dark - Accent 52"/>
    <w:basedOn w:val="TableNormal"/>
    <w:uiPriority w:val="48"/>
    <w:rsid w:val="00670024"/>
    <w:rPr>
      <w:rFonts w:ascii="Times New Roman" w:eastAsia="Times New Roman" w:hAnsi="Times New Roman" w:cs="Times New Roman"/>
      <w:lang w:eastAsia="en-GB"/>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GridTable4-Accent53">
    <w:name w:val="Grid Table 4 - Accent 53"/>
    <w:basedOn w:val="TableNormal"/>
    <w:uiPriority w:val="49"/>
    <w:rsid w:val="00670024"/>
    <w:rPr>
      <w:rFonts w:ascii="Arial" w:hAnsi="Arial" w:cs="Arial"/>
      <w:color w:val="0B0B0B"/>
      <w:sz w:val="22"/>
      <w:szCs w:val="22"/>
      <w:lang w:val="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marktiprvxchz">
    <w:name w:val="marktiprvxchz"/>
    <w:basedOn w:val="DefaultParagraphFont"/>
    <w:rsid w:val="00670024"/>
  </w:style>
  <w:style w:type="character" w:customStyle="1" w:styleId="normaltextrun">
    <w:name w:val="normaltextrun"/>
    <w:rsid w:val="00670024"/>
  </w:style>
  <w:style w:type="table" w:customStyle="1" w:styleId="GridTable4-Accent31">
    <w:name w:val="Grid Table 4 - Accent 31"/>
    <w:basedOn w:val="TableNormal"/>
    <w:uiPriority w:val="49"/>
    <w:rsid w:val="00670024"/>
    <w:rPr>
      <w:rFonts w:ascii="Times New Roman" w:eastAsia="Times New Roman" w:hAnsi="Times New Roman" w:cs="Times New Roman"/>
      <w:sz w:val="20"/>
      <w:szCs w:val="20"/>
      <w:lang w:eastAsia="en-GB"/>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eTheme">
    <w:name w:val="Table Theme"/>
    <w:basedOn w:val="TableNormal"/>
    <w:uiPriority w:val="99"/>
    <w:semiHidden/>
    <w:unhideWhenUsed/>
    <w:rsid w:val="00670024"/>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1">
    <w:name w:val="Current List1"/>
    <w:uiPriority w:val="99"/>
    <w:rsid w:val="00670024"/>
    <w:pPr>
      <w:numPr>
        <w:numId w:val="39"/>
      </w:numPr>
    </w:pPr>
  </w:style>
  <w:style w:type="numbering" w:customStyle="1" w:styleId="CurrentList2">
    <w:name w:val="Current List2"/>
    <w:uiPriority w:val="99"/>
    <w:rsid w:val="00670024"/>
    <w:pPr>
      <w:numPr>
        <w:numId w:val="40"/>
      </w:numPr>
    </w:pPr>
  </w:style>
  <w:style w:type="numbering" w:customStyle="1" w:styleId="CurrentList3">
    <w:name w:val="Current List3"/>
    <w:uiPriority w:val="99"/>
    <w:rsid w:val="00670024"/>
    <w:pPr>
      <w:numPr>
        <w:numId w:val="41"/>
      </w:numPr>
    </w:pPr>
  </w:style>
  <w:style w:type="paragraph" w:customStyle="1" w:styleId="paragraph">
    <w:name w:val="paragraph"/>
    <w:basedOn w:val="Normal"/>
    <w:rsid w:val="00913212"/>
    <w:pPr>
      <w:spacing w:before="100" w:beforeAutospacing="1" w:after="100" w:afterAutospacing="1"/>
    </w:pPr>
  </w:style>
  <w:style w:type="character" w:customStyle="1" w:styleId="eop">
    <w:name w:val="eop"/>
    <w:basedOn w:val="DefaultParagraphFont"/>
    <w:rsid w:val="00913212"/>
  </w:style>
  <w:style w:type="numbering" w:customStyle="1" w:styleId="CurrentList4">
    <w:name w:val="Current List4"/>
    <w:uiPriority w:val="99"/>
    <w:rsid w:val="00063A38"/>
    <w:pPr>
      <w:numPr>
        <w:numId w:val="44"/>
      </w:numPr>
    </w:pPr>
  </w:style>
  <w:style w:type="numbering" w:customStyle="1" w:styleId="CurrentList5">
    <w:name w:val="Current List5"/>
    <w:uiPriority w:val="99"/>
    <w:rsid w:val="00063A38"/>
    <w:pPr>
      <w:numPr>
        <w:numId w:val="45"/>
      </w:numPr>
    </w:pPr>
  </w:style>
  <w:style w:type="numbering" w:customStyle="1" w:styleId="CurrentList6">
    <w:name w:val="Current List6"/>
    <w:uiPriority w:val="99"/>
    <w:rsid w:val="00692331"/>
    <w:pPr>
      <w:numPr>
        <w:numId w:val="46"/>
      </w:numPr>
    </w:pPr>
  </w:style>
  <w:style w:type="character" w:customStyle="1" w:styleId="UnresolvedMention7">
    <w:name w:val="Unresolved Mention7"/>
    <w:basedOn w:val="DefaultParagraphFont"/>
    <w:uiPriority w:val="99"/>
    <w:semiHidden/>
    <w:unhideWhenUsed/>
    <w:rsid w:val="000E79F1"/>
    <w:rPr>
      <w:color w:val="605E5C"/>
      <w:shd w:val="clear" w:color="auto" w:fill="E1DFDD"/>
    </w:rPr>
  </w:style>
  <w:style w:type="character" w:customStyle="1" w:styleId="Mention1">
    <w:name w:val="Mention1"/>
    <w:basedOn w:val="DefaultParagraphFont"/>
    <w:uiPriority w:val="99"/>
    <w:unhideWhenUsed/>
    <w:rPr>
      <w:color w:val="2B579A"/>
      <w:shd w:val="clear" w:color="auto" w:fill="E6E6E6"/>
    </w:rPr>
  </w:style>
  <w:style w:type="numbering" w:customStyle="1" w:styleId="CurrentList7">
    <w:name w:val="Current List7"/>
    <w:uiPriority w:val="99"/>
    <w:rsid w:val="00C42C62"/>
    <w:pPr>
      <w:numPr>
        <w:numId w:val="53"/>
      </w:numPr>
    </w:pPr>
  </w:style>
  <w:style w:type="numbering" w:customStyle="1" w:styleId="CurrentList8">
    <w:name w:val="Current List8"/>
    <w:uiPriority w:val="99"/>
    <w:rsid w:val="00C42C62"/>
    <w:pPr>
      <w:numPr>
        <w:numId w:val="55"/>
      </w:numPr>
    </w:pPr>
  </w:style>
  <w:style w:type="numbering" w:customStyle="1" w:styleId="CurrentList9">
    <w:name w:val="Current List9"/>
    <w:uiPriority w:val="99"/>
    <w:rsid w:val="00C42C62"/>
    <w:pPr>
      <w:numPr>
        <w:numId w:val="56"/>
      </w:numPr>
    </w:pPr>
  </w:style>
  <w:style w:type="numbering" w:customStyle="1" w:styleId="CurrentList10">
    <w:name w:val="Current List10"/>
    <w:uiPriority w:val="99"/>
    <w:rsid w:val="00C42C62"/>
    <w:pPr>
      <w:numPr>
        <w:numId w:val="57"/>
      </w:numPr>
    </w:pPr>
  </w:style>
  <w:style w:type="numbering" w:customStyle="1" w:styleId="CurrentList11">
    <w:name w:val="Current List11"/>
    <w:uiPriority w:val="99"/>
    <w:rsid w:val="00C42C62"/>
    <w:pPr>
      <w:numPr>
        <w:numId w:val="58"/>
      </w:numPr>
    </w:pPr>
  </w:style>
  <w:style w:type="numbering" w:customStyle="1" w:styleId="CurrentList12">
    <w:name w:val="Current List12"/>
    <w:uiPriority w:val="99"/>
    <w:rsid w:val="00C42C62"/>
    <w:pPr>
      <w:numPr>
        <w:numId w:val="59"/>
      </w:numPr>
    </w:pPr>
  </w:style>
  <w:style w:type="numbering" w:customStyle="1" w:styleId="CurrentList13">
    <w:name w:val="Current List13"/>
    <w:uiPriority w:val="99"/>
    <w:rsid w:val="00C42C62"/>
    <w:pPr>
      <w:numPr>
        <w:numId w:val="64"/>
      </w:numPr>
    </w:pPr>
  </w:style>
  <w:style w:type="numbering" w:customStyle="1" w:styleId="CurrentList14">
    <w:name w:val="Current List14"/>
    <w:uiPriority w:val="99"/>
    <w:rsid w:val="00C42C62"/>
    <w:pPr>
      <w:numPr>
        <w:numId w:val="65"/>
      </w:numPr>
    </w:pPr>
  </w:style>
  <w:style w:type="numbering" w:customStyle="1" w:styleId="CurrentList15">
    <w:name w:val="Current List15"/>
    <w:uiPriority w:val="99"/>
    <w:rsid w:val="00C42C62"/>
    <w:pPr>
      <w:numPr>
        <w:numId w:val="67"/>
      </w:numPr>
    </w:pPr>
  </w:style>
  <w:style w:type="numbering" w:customStyle="1" w:styleId="CurrentList16">
    <w:name w:val="Current List16"/>
    <w:uiPriority w:val="99"/>
    <w:rsid w:val="00C42C62"/>
    <w:pPr>
      <w:numPr>
        <w:numId w:val="68"/>
      </w:numPr>
    </w:pPr>
  </w:style>
  <w:style w:type="character" w:customStyle="1" w:styleId="wixui-rich-texttext">
    <w:name w:val="wixui-rich-text__text"/>
    <w:basedOn w:val="DefaultParagraphFont"/>
    <w:rsid w:val="0059625B"/>
  </w:style>
  <w:style w:type="character" w:customStyle="1" w:styleId="jpfdse">
    <w:name w:val="jpfdse"/>
    <w:basedOn w:val="DefaultParagraphFont"/>
    <w:rsid w:val="00610A84"/>
  </w:style>
  <w:style w:type="numbering" w:customStyle="1" w:styleId="CurrentList17">
    <w:name w:val="Current List17"/>
    <w:uiPriority w:val="99"/>
    <w:rsid w:val="00610A84"/>
    <w:pPr>
      <w:numPr>
        <w:numId w:val="72"/>
      </w:numPr>
    </w:pPr>
  </w:style>
  <w:style w:type="character" w:styleId="UnresolvedMention">
    <w:name w:val="Unresolved Mention"/>
    <w:basedOn w:val="DefaultParagraphFont"/>
    <w:uiPriority w:val="99"/>
    <w:semiHidden/>
    <w:unhideWhenUsed/>
    <w:rsid w:val="000A553F"/>
    <w:rPr>
      <w:color w:val="605E5C"/>
      <w:shd w:val="clear" w:color="auto" w:fill="E1DFDD"/>
    </w:rPr>
  </w:style>
  <w:style w:type="paragraph" w:customStyle="1" w:styleId="trt0xe">
    <w:name w:val="trt0xe"/>
    <w:basedOn w:val="Normal"/>
    <w:rsid w:val="00B90796"/>
    <w:pPr>
      <w:spacing w:before="100" w:beforeAutospacing="1" w:after="100" w:afterAutospacing="1"/>
    </w:pPr>
  </w:style>
  <w:style w:type="character" w:styleId="Mention">
    <w:name w:val="Mention"/>
    <w:basedOn w:val="DefaultParagraphFont"/>
    <w:uiPriority w:val="99"/>
    <w:unhideWhenUsed/>
    <w:rPr>
      <w:color w:val="2B579A"/>
      <w:shd w:val="clear" w:color="auto" w:fill="E6E6E6"/>
    </w:rPr>
  </w:style>
  <w:style w:type="numbering" w:customStyle="1" w:styleId="CurrentList18">
    <w:name w:val="Current List18"/>
    <w:uiPriority w:val="99"/>
    <w:rsid w:val="000278F2"/>
    <w:pPr>
      <w:numPr>
        <w:numId w:val="79"/>
      </w:numPr>
    </w:pPr>
  </w:style>
  <w:style w:type="numbering" w:customStyle="1" w:styleId="CurrentList19">
    <w:name w:val="Current List19"/>
    <w:uiPriority w:val="99"/>
    <w:rsid w:val="000278F2"/>
    <w:pPr>
      <w:numPr>
        <w:numId w:val="80"/>
      </w:numPr>
    </w:pPr>
  </w:style>
  <w:style w:type="numbering" w:customStyle="1" w:styleId="CurrentList20">
    <w:name w:val="Current List20"/>
    <w:uiPriority w:val="99"/>
    <w:rsid w:val="00C17205"/>
    <w:pPr>
      <w:numPr>
        <w:numId w:val="81"/>
      </w:numPr>
    </w:pPr>
  </w:style>
  <w:style w:type="numbering" w:customStyle="1" w:styleId="CurrentList21">
    <w:name w:val="Current List21"/>
    <w:uiPriority w:val="99"/>
    <w:rsid w:val="00C17205"/>
    <w:pPr>
      <w:numPr>
        <w:numId w:val="82"/>
      </w:numPr>
    </w:pPr>
  </w:style>
  <w:style w:type="numbering" w:customStyle="1" w:styleId="CurrentList22">
    <w:name w:val="Current List22"/>
    <w:uiPriority w:val="99"/>
    <w:rsid w:val="007D54AE"/>
    <w:pPr>
      <w:numPr>
        <w:numId w:val="83"/>
      </w:numPr>
    </w:pPr>
  </w:style>
  <w:style w:type="numbering" w:customStyle="1" w:styleId="CurrentList23">
    <w:name w:val="Current List23"/>
    <w:uiPriority w:val="99"/>
    <w:rsid w:val="002E2D71"/>
    <w:pPr>
      <w:numPr>
        <w:numId w:val="88"/>
      </w:numPr>
    </w:pPr>
  </w:style>
  <w:style w:type="table" w:customStyle="1" w:styleId="TableGrid3">
    <w:name w:val="Table Grid3"/>
    <w:basedOn w:val="TableNormal"/>
    <w:next w:val="TableGrid"/>
    <w:uiPriority w:val="39"/>
    <w:rsid w:val="008C7A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50C6B"/>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24">
    <w:name w:val="Current List24"/>
    <w:uiPriority w:val="99"/>
    <w:rsid w:val="00604DAD"/>
    <w:pPr>
      <w:numPr>
        <w:numId w:val="141"/>
      </w:numPr>
    </w:pPr>
  </w:style>
  <w:style w:type="numbering" w:customStyle="1" w:styleId="CurrentList25">
    <w:name w:val="Current List25"/>
    <w:uiPriority w:val="99"/>
    <w:rsid w:val="00187552"/>
    <w:pPr>
      <w:numPr>
        <w:numId w:val="142"/>
      </w:numPr>
    </w:pPr>
  </w:style>
  <w:style w:type="character" w:customStyle="1" w:styleId="markdk3ha8ql8">
    <w:name w:val="markdk3ha8ql8"/>
    <w:basedOn w:val="DefaultParagraphFont"/>
    <w:rsid w:val="00EB7A8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287311">
      <w:bodyDiv w:val="1"/>
      <w:marLeft w:val="0"/>
      <w:marRight w:val="0"/>
      <w:marTop w:val="0"/>
      <w:marBottom w:val="0"/>
      <w:divBdr>
        <w:top w:val="none" w:sz="0" w:space="0" w:color="auto"/>
        <w:left w:val="none" w:sz="0" w:space="0" w:color="auto"/>
        <w:bottom w:val="none" w:sz="0" w:space="0" w:color="auto"/>
        <w:right w:val="none" w:sz="0" w:space="0" w:color="auto"/>
      </w:divBdr>
      <w:divsChild>
        <w:div w:id="1937784980">
          <w:marLeft w:val="0"/>
          <w:marRight w:val="0"/>
          <w:marTop w:val="0"/>
          <w:marBottom w:val="0"/>
          <w:divBdr>
            <w:top w:val="none" w:sz="0" w:space="0" w:color="auto"/>
            <w:left w:val="none" w:sz="0" w:space="0" w:color="auto"/>
            <w:bottom w:val="none" w:sz="0" w:space="0" w:color="auto"/>
            <w:right w:val="none" w:sz="0" w:space="0" w:color="auto"/>
          </w:divBdr>
          <w:divsChild>
            <w:div w:id="503981789">
              <w:marLeft w:val="0"/>
              <w:marRight w:val="0"/>
              <w:marTop w:val="0"/>
              <w:marBottom w:val="0"/>
              <w:divBdr>
                <w:top w:val="none" w:sz="0" w:space="0" w:color="auto"/>
                <w:left w:val="none" w:sz="0" w:space="0" w:color="auto"/>
                <w:bottom w:val="none" w:sz="0" w:space="0" w:color="auto"/>
                <w:right w:val="none" w:sz="0" w:space="0" w:color="auto"/>
              </w:divBdr>
              <w:divsChild>
                <w:div w:id="2004703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99752">
      <w:bodyDiv w:val="1"/>
      <w:marLeft w:val="0"/>
      <w:marRight w:val="0"/>
      <w:marTop w:val="0"/>
      <w:marBottom w:val="0"/>
      <w:divBdr>
        <w:top w:val="none" w:sz="0" w:space="0" w:color="auto"/>
        <w:left w:val="none" w:sz="0" w:space="0" w:color="auto"/>
        <w:bottom w:val="none" w:sz="0" w:space="0" w:color="auto"/>
        <w:right w:val="none" w:sz="0" w:space="0" w:color="auto"/>
      </w:divBdr>
      <w:divsChild>
        <w:div w:id="1119911228">
          <w:marLeft w:val="0"/>
          <w:marRight w:val="0"/>
          <w:marTop w:val="0"/>
          <w:marBottom w:val="0"/>
          <w:divBdr>
            <w:top w:val="none" w:sz="0" w:space="0" w:color="auto"/>
            <w:left w:val="none" w:sz="0" w:space="0" w:color="auto"/>
            <w:bottom w:val="none" w:sz="0" w:space="0" w:color="auto"/>
            <w:right w:val="none" w:sz="0" w:space="0" w:color="auto"/>
          </w:divBdr>
          <w:divsChild>
            <w:div w:id="838076862">
              <w:marLeft w:val="0"/>
              <w:marRight w:val="0"/>
              <w:marTop w:val="0"/>
              <w:marBottom w:val="0"/>
              <w:divBdr>
                <w:top w:val="none" w:sz="0" w:space="0" w:color="auto"/>
                <w:left w:val="none" w:sz="0" w:space="0" w:color="auto"/>
                <w:bottom w:val="none" w:sz="0" w:space="0" w:color="auto"/>
                <w:right w:val="none" w:sz="0" w:space="0" w:color="auto"/>
              </w:divBdr>
              <w:divsChild>
                <w:div w:id="37511319">
                  <w:marLeft w:val="0"/>
                  <w:marRight w:val="0"/>
                  <w:marTop w:val="0"/>
                  <w:marBottom w:val="0"/>
                  <w:divBdr>
                    <w:top w:val="none" w:sz="0" w:space="0" w:color="auto"/>
                    <w:left w:val="none" w:sz="0" w:space="0" w:color="auto"/>
                    <w:bottom w:val="none" w:sz="0" w:space="0" w:color="auto"/>
                    <w:right w:val="none" w:sz="0" w:space="0" w:color="auto"/>
                  </w:divBdr>
                  <w:divsChild>
                    <w:div w:id="799954043">
                      <w:marLeft w:val="0"/>
                      <w:marRight w:val="0"/>
                      <w:marTop w:val="0"/>
                      <w:marBottom w:val="0"/>
                      <w:divBdr>
                        <w:top w:val="none" w:sz="0" w:space="0" w:color="auto"/>
                        <w:left w:val="none" w:sz="0" w:space="0" w:color="auto"/>
                        <w:bottom w:val="none" w:sz="0" w:space="0" w:color="auto"/>
                        <w:right w:val="none" w:sz="0" w:space="0" w:color="auto"/>
                      </w:divBdr>
                      <w:divsChild>
                        <w:div w:id="1737703256">
                          <w:marLeft w:val="0"/>
                          <w:marRight w:val="0"/>
                          <w:marTop w:val="0"/>
                          <w:marBottom w:val="0"/>
                          <w:divBdr>
                            <w:top w:val="none" w:sz="0" w:space="0" w:color="auto"/>
                            <w:left w:val="none" w:sz="0" w:space="0" w:color="auto"/>
                            <w:bottom w:val="none" w:sz="0" w:space="0" w:color="auto"/>
                            <w:right w:val="none" w:sz="0" w:space="0" w:color="auto"/>
                          </w:divBdr>
                          <w:divsChild>
                            <w:div w:id="1515413937">
                              <w:marLeft w:val="0"/>
                              <w:marRight w:val="0"/>
                              <w:marTop w:val="0"/>
                              <w:marBottom w:val="0"/>
                              <w:divBdr>
                                <w:top w:val="none" w:sz="0" w:space="0" w:color="auto"/>
                                <w:left w:val="none" w:sz="0" w:space="0" w:color="auto"/>
                                <w:bottom w:val="none" w:sz="0" w:space="0" w:color="auto"/>
                                <w:right w:val="none" w:sz="0" w:space="0" w:color="auto"/>
                              </w:divBdr>
                              <w:divsChild>
                                <w:div w:id="1812214723">
                                  <w:marLeft w:val="0"/>
                                  <w:marRight w:val="0"/>
                                  <w:marTop w:val="0"/>
                                  <w:marBottom w:val="0"/>
                                  <w:divBdr>
                                    <w:top w:val="none" w:sz="0" w:space="0" w:color="auto"/>
                                    <w:left w:val="none" w:sz="0" w:space="0" w:color="auto"/>
                                    <w:bottom w:val="none" w:sz="0" w:space="0" w:color="auto"/>
                                    <w:right w:val="none" w:sz="0" w:space="0" w:color="auto"/>
                                  </w:divBdr>
                                  <w:divsChild>
                                    <w:div w:id="403602193">
                                      <w:marLeft w:val="0"/>
                                      <w:marRight w:val="0"/>
                                      <w:marTop w:val="0"/>
                                      <w:marBottom w:val="0"/>
                                      <w:divBdr>
                                        <w:top w:val="none" w:sz="0" w:space="0" w:color="auto"/>
                                        <w:left w:val="none" w:sz="0" w:space="0" w:color="auto"/>
                                        <w:bottom w:val="none" w:sz="0" w:space="0" w:color="auto"/>
                                        <w:right w:val="none" w:sz="0" w:space="0" w:color="auto"/>
                                      </w:divBdr>
                                      <w:divsChild>
                                        <w:div w:id="1362628846">
                                          <w:marLeft w:val="0"/>
                                          <w:marRight w:val="0"/>
                                          <w:marTop w:val="0"/>
                                          <w:marBottom w:val="0"/>
                                          <w:divBdr>
                                            <w:top w:val="none" w:sz="0" w:space="0" w:color="auto"/>
                                            <w:left w:val="none" w:sz="0" w:space="0" w:color="auto"/>
                                            <w:bottom w:val="none" w:sz="0" w:space="0" w:color="auto"/>
                                            <w:right w:val="none" w:sz="0" w:space="0" w:color="auto"/>
                                          </w:divBdr>
                                          <w:divsChild>
                                            <w:div w:id="49696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272622">
      <w:bodyDiv w:val="1"/>
      <w:marLeft w:val="0"/>
      <w:marRight w:val="0"/>
      <w:marTop w:val="0"/>
      <w:marBottom w:val="0"/>
      <w:divBdr>
        <w:top w:val="none" w:sz="0" w:space="0" w:color="auto"/>
        <w:left w:val="none" w:sz="0" w:space="0" w:color="auto"/>
        <w:bottom w:val="none" w:sz="0" w:space="0" w:color="auto"/>
        <w:right w:val="none" w:sz="0" w:space="0" w:color="auto"/>
      </w:divBdr>
    </w:div>
    <w:div w:id="87578287">
      <w:bodyDiv w:val="1"/>
      <w:marLeft w:val="0"/>
      <w:marRight w:val="0"/>
      <w:marTop w:val="0"/>
      <w:marBottom w:val="0"/>
      <w:divBdr>
        <w:top w:val="none" w:sz="0" w:space="0" w:color="auto"/>
        <w:left w:val="none" w:sz="0" w:space="0" w:color="auto"/>
        <w:bottom w:val="none" w:sz="0" w:space="0" w:color="auto"/>
        <w:right w:val="none" w:sz="0" w:space="0" w:color="auto"/>
      </w:divBdr>
    </w:div>
    <w:div w:id="91782011">
      <w:bodyDiv w:val="1"/>
      <w:marLeft w:val="0"/>
      <w:marRight w:val="0"/>
      <w:marTop w:val="0"/>
      <w:marBottom w:val="0"/>
      <w:divBdr>
        <w:top w:val="none" w:sz="0" w:space="0" w:color="auto"/>
        <w:left w:val="none" w:sz="0" w:space="0" w:color="auto"/>
        <w:bottom w:val="none" w:sz="0" w:space="0" w:color="auto"/>
        <w:right w:val="none" w:sz="0" w:space="0" w:color="auto"/>
      </w:divBdr>
    </w:div>
    <w:div w:id="96414239">
      <w:bodyDiv w:val="1"/>
      <w:marLeft w:val="0"/>
      <w:marRight w:val="0"/>
      <w:marTop w:val="0"/>
      <w:marBottom w:val="0"/>
      <w:divBdr>
        <w:top w:val="none" w:sz="0" w:space="0" w:color="auto"/>
        <w:left w:val="none" w:sz="0" w:space="0" w:color="auto"/>
        <w:bottom w:val="none" w:sz="0" w:space="0" w:color="auto"/>
        <w:right w:val="none" w:sz="0" w:space="0" w:color="auto"/>
      </w:divBdr>
    </w:div>
    <w:div w:id="110518260">
      <w:bodyDiv w:val="1"/>
      <w:marLeft w:val="0"/>
      <w:marRight w:val="0"/>
      <w:marTop w:val="0"/>
      <w:marBottom w:val="0"/>
      <w:divBdr>
        <w:top w:val="none" w:sz="0" w:space="0" w:color="auto"/>
        <w:left w:val="none" w:sz="0" w:space="0" w:color="auto"/>
        <w:bottom w:val="none" w:sz="0" w:space="0" w:color="auto"/>
        <w:right w:val="none" w:sz="0" w:space="0" w:color="auto"/>
      </w:divBdr>
    </w:div>
    <w:div w:id="112211515">
      <w:bodyDiv w:val="1"/>
      <w:marLeft w:val="0"/>
      <w:marRight w:val="0"/>
      <w:marTop w:val="0"/>
      <w:marBottom w:val="0"/>
      <w:divBdr>
        <w:top w:val="none" w:sz="0" w:space="0" w:color="auto"/>
        <w:left w:val="none" w:sz="0" w:space="0" w:color="auto"/>
        <w:bottom w:val="none" w:sz="0" w:space="0" w:color="auto"/>
        <w:right w:val="none" w:sz="0" w:space="0" w:color="auto"/>
      </w:divBdr>
    </w:div>
    <w:div w:id="130635616">
      <w:bodyDiv w:val="1"/>
      <w:marLeft w:val="0"/>
      <w:marRight w:val="0"/>
      <w:marTop w:val="0"/>
      <w:marBottom w:val="0"/>
      <w:divBdr>
        <w:top w:val="none" w:sz="0" w:space="0" w:color="auto"/>
        <w:left w:val="none" w:sz="0" w:space="0" w:color="auto"/>
        <w:bottom w:val="none" w:sz="0" w:space="0" w:color="auto"/>
        <w:right w:val="none" w:sz="0" w:space="0" w:color="auto"/>
      </w:divBdr>
      <w:divsChild>
        <w:div w:id="527108737">
          <w:marLeft w:val="0"/>
          <w:marRight w:val="0"/>
          <w:marTop w:val="0"/>
          <w:marBottom w:val="0"/>
          <w:divBdr>
            <w:top w:val="none" w:sz="0" w:space="0" w:color="auto"/>
            <w:left w:val="none" w:sz="0" w:space="0" w:color="auto"/>
            <w:bottom w:val="none" w:sz="0" w:space="0" w:color="auto"/>
            <w:right w:val="none" w:sz="0" w:space="0" w:color="auto"/>
          </w:divBdr>
        </w:div>
      </w:divsChild>
    </w:div>
    <w:div w:id="160435314">
      <w:bodyDiv w:val="1"/>
      <w:marLeft w:val="0"/>
      <w:marRight w:val="0"/>
      <w:marTop w:val="0"/>
      <w:marBottom w:val="0"/>
      <w:divBdr>
        <w:top w:val="none" w:sz="0" w:space="0" w:color="auto"/>
        <w:left w:val="none" w:sz="0" w:space="0" w:color="auto"/>
        <w:bottom w:val="none" w:sz="0" w:space="0" w:color="auto"/>
        <w:right w:val="none" w:sz="0" w:space="0" w:color="auto"/>
      </w:divBdr>
    </w:div>
    <w:div w:id="160581497">
      <w:bodyDiv w:val="1"/>
      <w:marLeft w:val="0"/>
      <w:marRight w:val="0"/>
      <w:marTop w:val="0"/>
      <w:marBottom w:val="0"/>
      <w:divBdr>
        <w:top w:val="none" w:sz="0" w:space="0" w:color="auto"/>
        <w:left w:val="none" w:sz="0" w:space="0" w:color="auto"/>
        <w:bottom w:val="none" w:sz="0" w:space="0" w:color="auto"/>
        <w:right w:val="none" w:sz="0" w:space="0" w:color="auto"/>
      </w:divBdr>
      <w:divsChild>
        <w:div w:id="496503856">
          <w:marLeft w:val="0"/>
          <w:marRight w:val="0"/>
          <w:marTop w:val="0"/>
          <w:marBottom w:val="0"/>
          <w:divBdr>
            <w:top w:val="none" w:sz="0" w:space="0" w:color="auto"/>
            <w:left w:val="none" w:sz="0" w:space="0" w:color="auto"/>
            <w:bottom w:val="none" w:sz="0" w:space="0" w:color="auto"/>
            <w:right w:val="none" w:sz="0" w:space="0" w:color="auto"/>
          </w:divBdr>
          <w:divsChild>
            <w:div w:id="28266692">
              <w:marLeft w:val="0"/>
              <w:marRight w:val="0"/>
              <w:marTop w:val="0"/>
              <w:marBottom w:val="0"/>
              <w:divBdr>
                <w:top w:val="none" w:sz="0" w:space="0" w:color="auto"/>
                <w:left w:val="none" w:sz="0" w:space="0" w:color="auto"/>
                <w:bottom w:val="none" w:sz="0" w:space="0" w:color="auto"/>
                <w:right w:val="none" w:sz="0" w:space="0" w:color="auto"/>
              </w:divBdr>
              <w:divsChild>
                <w:div w:id="171462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85259">
      <w:bodyDiv w:val="1"/>
      <w:marLeft w:val="0"/>
      <w:marRight w:val="0"/>
      <w:marTop w:val="0"/>
      <w:marBottom w:val="0"/>
      <w:divBdr>
        <w:top w:val="none" w:sz="0" w:space="0" w:color="auto"/>
        <w:left w:val="none" w:sz="0" w:space="0" w:color="auto"/>
        <w:bottom w:val="none" w:sz="0" w:space="0" w:color="auto"/>
        <w:right w:val="none" w:sz="0" w:space="0" w:color="auto"/>
      </w:divBdr>
      <w:divsChild>
        <w:div w:id="187722876">
          <w:marLeft w:val="0"/>
          <w:marRight w:val="0"/>
          <w:marTop w:val="0"/>
          <w:marBottom w:val="0"/>
          <w:divBdr>
            <w:top w:val="none" w:sz="0" w:space="0" w:color="auto"/>
            <w:left w:val="none" w:sz="0" w:space="0" w:color="auto"/>
            <w:bottom w:val="none" w:sz="0" w:space="0" w:color="auto"/>
            <w:right w:val="none" w:sz="0" w:space="0" w:color="auto"/>
          </w:divBdr>
          <w:divsChild>
            <w:div w:id="33700253">
              <w:marLeft w:val="0"/>
              <w:marRight w:val="0"/>
              <w:marTop w:val="0"/>
              <w:marBottom w:val="0"/>
              <w:divBdr>
                <w:top w:val="none" w:sz="0" w:space="0" w:color="auto"/>
                <w:left w:val="none" w:sz="0" w:space="0" w:color="auto"/>
                <w:bottom w:val="none" w:sz="0" w:space="0" w:color="auto"/>
                <w:right w:val="none" w:sz="0" w:space="0" w:color="auto"/>
              </w:divBdr>
              <w:divsChild>
                <w:div w:id="892422656">
                  <w:marLeft w:val="0"/>
                  <w:marRight w:val="0"/>
                  <w:marTop w:val="0"/>
                  <w:marBottom w:val="0"/>
                  <w:divBdr>
                    <w:top w:val="none" w:sz="0" w:space="0" w:color="auto"/>
                    <w:left w:val="none" w:sz="0" w:space="0" w:color="auto"/>
                    <w:bottom w:val="none" w:sz="0" w:space="0" w:color="auto"/>
                    <w:right w:val="none" w:sz="0" w:space="0" w:color="auto"/>
                  </w:divBdr>
                </w:div>
              </w:divsChild>
            </w:div>
            <w:div w:id="64182026">
              <w:marLeft w:val="0"/>
              <w:marRight w:val="0"/>
              <w:marTop w:val="0"/>
              <w:marBottom w:val="0"/>
              <w:divBdr>
                <w:top w:val="none" w:sz="0" w:space="0" w:color="auto"/>
                <w:left w:val="none" w:sz="0" w:space="0" w:color="auto"/>
                <w:bottom w:val="none" w:sz="0" w:space="0" w:color="auto"/>
                <w:right w:val="none" w:sz="0" w:space="0" w:color="auto"/>
              </w:divBdr>
              <w:divsChild>
                <w:div w:id="1816339539">
                  <w:marLeft w:val="0"/>
                  <w:marRight w:val="0"/>
                  <w:marTop w:val="0"/>
                  <w:marBottom w:val="0"/>
                  <w:divBdr>
                    <w:top w:val="none" w:sz="0" w:space="0" w:color="auto"/>
                    <w:left w:val="none" w:sz="0" w:space="0" w:color="auto"/>
                    <w:bottom w:val="none" w:sz="0" w:space="0" w:color="auto"/>
                    <w:right w:val="none" w:sz="0" w:space="0" w:color="auto"/>
                  </w:divBdr>
                </w:div>
              </w:divsChild>
            </w:div>
            <w:div w:id="444541407">
              <w:marLeft w:val="0"/>
              <w:marRight w:val="0"/>
              <w:marTop w:val="0"/>
              <w:marBottom w:val="0"/>
              <w:divBdr>
                <w:top w:val="none" w:sz="0" w:space="0" w:color="auto"/>
                <w:left w:val="none" w:sz="0" w:space="0" w:color="auto"/>
                <w:bottom w:val="none" w:sz="0" w:space="0" w:color="auto"/>
                <w:right w:val="none" w:sz="0" w:space="0" w:color="auto"/>
              </w:divBdr>
              <w:divsChild>
                <w:div w:id="1992251542">
                  <w:marLeft w:val="0"/>
                  <w:marRight w:val="0"/>
                  <w:marTop w:val="0"/>
                  <w:marBottom w:val="0"/>
                  <w:divBdr>
                    <w:top w:val="none" w:sz="0" w:space="0" w:color="auto"/>
                    <w:left w:val="none" w:sz="0" w:space="0" w:color="auto"/>
                    <w:bottom w:val="none" w:sz="0" w:space="0" w:color="auto"/>
                    <w:right w:val="none" w:sz="0" w:space="0" w:color="auto"/>
                  </w:divBdr>
                </w:div>
              </w:divsChild>
            </w:div>
            <w:div w:id="527253046">
              <w:marLeft w:val="0"/>
              <w:marRight w:val="0"/>
              <w:marTop w:val="0"/>
              <w:marBottom w:val="0"/>
              <w:divBdr>
                <w:top w:val="none" w:sz="0" w:space="0" w:color="auto"/>
                <w:left w:val="none" w:sz="0" w:space="0" w:color="auto"/>
                <w:bottom w:val="none" w:sz="0" w:space="0" w:color="auto"/>
                <w:right w:val="none" w:sz="0" w:space="0" w:color="auto"/>
              </w:divBdr>
              <w:divsChild>
                <w:div w:id="910312390">
                  <w:marLeft w:val="0"/>
                  <w:marRight w:val="0"/>
                  <w:marTop w:val="0"/>
                  <w:marBottom w:val="0"/>
                  <w:divBdr>
                    <w:top w:val="none" w:sz="0" w:space="0" w:color="auto"/>
                    <w:left w:val="none" w:sz="0" w:space="0" w:color="auto"/>
                    <w:bottom w:val="none" w:sz="0" w:space="0" w:color="auto"/>
                    <w:right w:val="none" w:sz="0" w:space="0" w:color="auto"/>
                  </w:divBdr>
                </w:div>
              </w:divsChild>
            </w:div>
            <w:div w:id="714351299">
              <w:marLeft w:val="0"/>
              <w:marRight w:val="0"/>
              <w:marTop w:val="0"/>
              <w:marBottom w:val="0"/>
              <w:divBdr>
                <w:top w:val="none" w:sz="0" w:space="0" w:color="auto"/>
                <w:left w:val="none" w:sz="0" w:space="0" w:color="auto"/>
                <w:bottom w:val="none" w:sz="0" w:space="0" w:color="auto"/>
                <w:right w:val="none" w:sz="0" w:space="0" w:color="auto"/>
              </w:divBdr>
              <w:divsChild>
                <w:div w:id="2006273924">
                  <w:marLeft w:val="0"/>
                  <w:marRight w:val="0"/>
                  <w:marTop w:val="0"/>
                  <w:marBottom w:val="0"/>
                  <w:divBdr>
                    <w:top w:val="none" w:sz="0" w:space="0" w:color="auto"/>
                    <w:left w:val="none" w:sz="0" w:space="0" w:color="auto"/>
                    <w:bottom w:val="none" w:sz="0" w:space="0" w:color="auto"/>
                    <w:right w:val="none" w:sz="0" w:space="0" w:color="auto"/>
                  </w:divBdr>
                </w:div>
              </w:divsChild>
            </w:div>
            <w:div w:id="738794530">
              <w:marLeft w:val="0"/>
              <w:marRight w:val="0"/>
              <w:marTop w:val="0"/>
              <w:marBottom w:val="0"/>
              <w:divBdr>
                <w:top w:val="none" w:sz="0" w:space="0" w:color="auto"/>
                <w:left w:val="none" w:sz="0" w:space="0" w:color="auto"/>
                <w:bottom w:val="none" w:sz="0" w:space="0" w:color="auto"/>
                <w:right w:val="none" w:sz="0" w:space="0" w:color="auto"/>
              </w:divBdr>
              <w:divsChild>
                <w:div w:id="27417551">
                  <w:marLeft w:val="0"/>
                  <w:marRight w:val="0"/>
                  <w:marTop w:val="0"/>
                  <w:marBottom w:val="0"/>
                  <w:divBdr>
                    <w:top w:val="none" w:sz="0" w:space="0" w:color="auto"/>
                    <w:left w:val="none" w:sz="0" w:space="0" w:color="auto"/>
                    <w:bottom w:val="none" w:sz="0" w:space="0" w:color="auto"/>
                    <w:right w:val="none" w:sz="0" w:space="0" w:color="auto"/>
                  </w:divBdr>
                </w:div>
              </w:divsChild>
            </w:div>
            <w:div w:id="747196664">
              <w:marLeft w:val="0"/>
              <w:marRight w:val="0"/>
              <w:marTop w:val="0"/>
              <w:marBottom w:val="0"/>
              <w:divBdr>
                <w:top w:val="none" w:sz="0" w:space="0" w:color="auto"/>
                <w:left w:val="none" w:sz="0" w:space="0" w:color="auto"/>
                <w:bottom w:val="none" w:sz="0" w:space="0" w:color="auto"/>
                <w:right w:val="none" w:sz="0" w:space="0" w:color="auto"/>
              </w:divBdr>
              <w:divsChild>
                <w:div w:id="335811790">
                  <w:marLeft w:val="0"/>
                  <w:marRight w:val="0"/>
                  <w:marTop w:val="0"/>
                  <w:marBottom w:val="0"/>
                  <w:divBdr>
                    <w:top w:val="none" w:sz="0" w:space="0" w:color="auto"/>
                    <w:left w:val="none" w:sz="0" w:space="0" w:color="auto"/>
                    <w:bottom w:val="none" w:sz="0" w:space="0" w:color="auto"/>
                    <w:right w:val="none" w:sz="0" w:space="0" w:color="auto"/>
                  </w:divBdr>
                </w:div>
              </w:divsChild>
            </w:div>
            <w:div w:id="1025058931">
              <w:marLeft w:val="0"/>
              <w:marRight w:val="0"/>
              <w:marTop w:val="0"/>
              <w:marBottom w:val="0"/>
              <w:divBdr>
                <w:top w:val="none" w:sz="0" w:space="0" w:color="auto"/>
                <w:left w:val="none" w:sz="0" w:space="0" w:color="auto"/>
                <w:bottom w:val="none" w:sz="0" w:space="0" w:color="auto"/>
                <w:right w:val="none" w:sz="0" w:space="0" w:color="auto"/>
              </w:divBdr>
              <w:divsChild>
                <w:div w:id="646783850">
                  <w:marLeft w:val="0"/>
                  <w:marRight w:val="0"/>
                  <w:marTop w:val="0"/>
                  <w:marBottom w:val="0"/>
                  <w:divBdr>
                    <w:top w:val="none" w:sz="0" w:space="0" w:color="auto"/>
                    <w:left w:val="none" w:sz="0" w:space="0" w:color="auto"/>
                    <w:bottom w:val="none" w:sz="0" w:space="0" w:color="auto"/>
                    <w:right w:val="none" w:sz="0" w:space="0" w:color="auto"/>
                  </w:divBdr>
                  <w:divsChild>
                    <w:div w:id="28018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599279">
              <w:marLeft w:val="0"/>
              <w:marRight w:val="0"/>
              <w:marTop w:val="0"/>
              <w:marBottom w:val="0"/>
              <w:divBdr>
                <w:top w:val="none" w:sz="0" w:space="0" w:color="auto"/>
                <w:left w:val="none" w:sz="0" w:space="0" w:color="auto"/>
                <w:bottom w:val="none" w:sz="0" w:space="0" w:color="auto"/>
                <w:right w:val="none" w:sz="0" w:space="0" w:color="auto"/>
              </w:divBdr>
              <w:divsChild>
                <w:div w:id="1462573373">
                  <w:marLeft w:val="0"/>
                  <w:marRight w:val="0"/>
                  <w:marTop w:val="0"/>
                  <w:marBottom w:val="0"/>
                  <w:divBdr>
                    <w:top w:val="none" w:sz="0" w:space="0" w:color="auto"/>
                    <w:left w:val="none" w:sz="0" w:space="0" w:color="auto"/>
                    <w:bottom w:val="none" w:sz="0" w:space="0" w:color="auto"/>
                    <w:right w:val="none" w:sz="0" w:space="0" w:color="auto"/>
                  </w:divBdr>
                </w:div>
              </w:divsChild>
            </w:div>
            <w:div w:id="1324089347">
              <w:marLeft w:val="0"/>
              <w:marRight w:val="0"/>
              <w:marTop w:val="0"/>
              <w:marBottom w:val="0"/>
              <w:divBdr>
                <w:top w:val="none" w:sz="0" w:space="0" w:color="auto"/>
                <w:left w:val="none" w:sz="0" w:space="0" w:color="auto"/>
                <w:bottom w:val="none" w:sz="0" w:space="0" w:color="auto"/>
                <w:right w:val="none" w:sz="0" w:space="0" w:color="auto"/>
              </w:divBdr>
              <w:divsChild>
                <w:div w:id="646671987">
                  <w:marLeft w:val="0"/>
                  <w:marRight w:val="0"/>
                  <w:marTop w:val="0"/>
                  <w:marBottom w:val="0"/>
                  <w:divBdr>
                    <w:top w:val="none" w:sz="0" w:space="0" w:color="auto"/>
                    <w:left w:val="none" w:sz="0" w:space="0" w:color="auto"/>
                    <w:bottom w:val="none" w:sz="0" w:space="0" w:color="auto"/>
                    <w:right w:val="none" w:sz="0" w:space="0" w:color="auto"/>
                  </w:divBdr>
                </w:div>
              </w:divsChild>
            </w:div>
            <w:div w:id="1361710695">
              <w:marLeft w:val="0"/>
              <w:marRight w:val="0"/>
              <w:marTop w:val="0"/>
              <w:marBottom w:val="0"/>
              <w:divBdr>
                <w:top w:val="none" w:sz="0" w:space="0" w:color="auto"/>
                <w:left w:val="none" w:sz="0" w:space="0" w:color="auto"/>
                <w:bottom w:val="none" w:sz="0" w:space="0" w:color="auto"/>
                <w:right w:val="none" w:sz="0" w:space="0" w:color="auto"/>
              </w:divBdr>
              <w:divsChild>
                <w:div w:id="1254359582">
                  <w:marLeft w:val="0"/>
                  <w:marRight w:val="0"/>
                  <w:marTop w:val="0"/>
                  <w:marBottom w:val="0"/>
                  <w:divBdr>
                    <w:top w:val="none" w:sz="0" w:space="0" w:color="auto"/>
                    <w:left w:val="none" w:sz="0" w:space="0" w:color="auto"/>
                    <w:bottom w:val="none" w:sz="0" w:space="0" w:color="auto"/>
                    <w:right w:val="none" w:sz="0" w:space="0" w:color="auto"/>
                  </w:divBdr>
                </w:div>
              </w:divsChild>
            </w:div>
            <w:div w:id="1367096218">
              <w:marLeft w:val="0"/>
              <w:marRight w:val="0"/>
              <w:marTop w:val="0"/>
              <w:marBottom w:val="0"/>
              <w:divBdr>
                <w:top w:val="none" w:sz="0" w:space="0" w:color="auto"/>
                <w:left w:val="none" w:sz="0" w:space="0" w:color="auto"/>
                <w:bottom w:val="none" w:sz="0" w:space="0" w:color="auto"/>
                <w:right w:val="none" w:sz="0" w:space="0" w:color="auto"/>
              </w:divBdr>
              <w:divsChild>
                <w:div w:id="1045300503">
                  <w:marLeft w:val="0"/>
                  <w:marRight w:val="0"/>
                  <w:marTop w:val="0"/>
                  <w:marBottom w:val="0"/>
                  <w:divBdr>
                    <w:top w:val="none" w:sz="0" w:space="0" w:color="auto"/>
                    <w:left w:val="none" w:sz="0" w:space="0" w:color="auto"/>
                    <w:bottom w:val="none" w:sz="0" w:space="0" w:color="auto"/>
                    <w:right w:val="none" w:sz="0" w:space="0" w:color="auto"/>
                  </w:divBdr>
                </w:div>
              </w:divsChild>
            </w:div>
            <w:div w:id="1579897035">
              <w:marLeft w:val="0"/>
              <w:marRight w:val="0"/>
              <w:marTop w:val="0"/>
              <w:marBottom w:val="0"/>
              <w:divBdr>
                <w:top w:val="none" w:sz="0" w:space="0" w:color="auto"/>
                <w:left w:val="none" w:sz="0" w:space="0" w:color="auto"/>
                <w:bottom w:val="none" w:sz="0" w:space="0" w:color="auto"/>
                <w:right w:val="none" w:sz="0" w:space="0" w:color="auto"/>
              </w:divBdr>
              <w:divsChild>
                <w:div w:id="1314601507">
                  <w:marLeft w:val="0"/>
                  <w:marRight w:val="0"/>
                  <w:marTop w:val="0"/>
                  <w:marBottom w:val="0"/>
                  <w:divBdr>
                    <w:top w:val="none" w:sz="0" w:space="0" w:color="auto"/>
                    <w:left w:val="none" w:sz="0" w:space="0" w:color="auto"/>
                    <w:bottom w:val="none" w:sz="0" w:space="0" w:color="auto"/>
                    <w:right w:val="none" w:sz="0" w:space="0" w:color="auto"/>
                  </w:divBdr>
                </w:div>
              </w:divsChild>
            </w:div>
            <w:div w:id="1722558462">
              <w:marLeft w:val="0"/>
              <w:marRight w:val="0"/>
              <w:marTop w:val="0"/>
              <w:marBottom w:val="0"/>
              <w:divBdr>
                <w:top w:val="none" w:sz="0" w:space="0" w:color="auto"/>
                <w:left w:val="none" w:sz="0" w:space="0" w:color="auto"/>
                <w:bottom w:val="none" w:sz="0" w:space="0" w:color="auto"/>
                <w:right w:val="none" w:sz="0" w:space="0" w:color="auto"/>
              </w:divBdr>
              <w:divsChild>
                <w:div w:id="136650193">
                  <w:marLeft w:val="0"/>
                  <w:marRight w:val="0"/>
                  <w:marTop w:val="0"/>
                  <w:marBottom w:val="0"/>
                  <w:divBdr>
                    <w:top w:val="none" w:sz="0" w:space="0" w:color="auto"/>
                    <w:left w:val="none" w:sz="0" w:space="0" w:color="auto"/>
                    <w:bottom w:val="none" w:sz="0" w:space="0" w:color="auto"/>
                    <w:right w:val="none" w:sz="0" w:space="0" w:color="auto"/>
                  </w:divBdr>
                  <w:divsChild>
                    <w:div w:id="167511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194559">
              <w:marLeft w:val="0"/>
              <w:marRight w:val="0"/>
              <w:marTop w:val="0"/>
              <w:marBottom w:val="0"/>
              <w:divBdr>
                <w:top w:val="none" w:sz="0" w:space="0" w:color="auto"/>
                <w:left w:val="none" w:sz="0" w:space="0" w:color="auto"/>
                <w:bottom w:val="none" w:sz="0" w:space="0" w:color="auto"/>
                <w:right w:val="none" w:sz="0" w:space="0" w:color="auto"/>
              </w:divBdr>
              <w:divsChild>
                <w:div w:id="237640875">
                  <w:marLeft w:val="0"/>
                  <w:marRight w:val="0"/>
                  <w:marTop w:val="0"/>
                  <w:marBottom w:val="0"/>
                  <w:divBdr>
                    <w:top w:val="none" w:sz="0" w:space="0" w:color="auto"/>
                    <w:left w:val="none" w:sz="0" w:space="0" w:color="auto"/>
                    <w:bottom w:val="none" w:sz="0" w:space="0" w:color="auto"/>
                    <w:right w:val="none" w:sz="0" w:space="0" w:color="auto"/>
                  </w:divBdr>
                </w:div>
                <w:div w:id="375474842">
                  <w:marLeft w:val="0"/>
                  <w:marRight w:val="0"/>
                  <w:marTop w:val="0"/>
                  <w:marBottom w:val="0"/>
                  <w:divBdr>
                    <w:top w:val="none" w:sz="0" w:space="0" w:color="auto"/>
                    <w:left w:val="none" w:sz="0" w:space="0" w:color="auto"/>
                    <w:bottom w:val="none" w:sz="0" w:space="0" w:color="auto"/>
                    <w:right w:val="none" w:sz="0" w:space="0" w:color="auto"/>
                  </w:divBdr>
                </w:div>
                <w:div w:id="1763529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632489">
      <w:bodyDiv w:val="1"/>
      <w:marLeft w:val="0"/>
      <w:marRight w:val="0"/>
      <w:marTop w:val="0"/>
      <w:marBottom w:val="0"/>
      <w:divBdr>
        <w:top w:val="none" w:sz="0" w:space="0" w:color="auto"/>
        <w:left w:val="none" w:sz="0" w:space="0" w:color="auto"/>
        <w:bottom w:val="none" w:sz="0" w:space="0" w:color="auto"/>
        <w:right w:val="none" w:sz="0" w:space="0" w:color="auto"/>
      </w:divBdr>
    </w:div>
    <w:div w:id="193809692">
      <w:bodyDiv w:val="1"/>
      <w:marLeft w:val="0"/>
      <w:marRight w:val="0"/>
      <w:marTop w:val="0"/>
      <w:marBottom w:val="0"/>
      <w:divBdr>
        <w:top w:val="none" w:sz="0" w:space="0" w:color="auto"/>
        <w:left w:val="none" w:sz="0" w:space="0" w:color="auto"/>
        <w:bottom w:val="none" w:sz="0" w:space="0" w:color="auto"/>
        <w:right w:val="none" w:sz="0" w:space="0" w:color="auto"/>
      </w:divBdr>
    </w:div>
    <w:div w:id="202714375">
      <w:bodyDiv w:val="1"/>
      <w:marLeft w:val="0"/>
      <w:marRight w:val="0"/>
      <w:marTop w:val="0"/>
      <w:marBottom w:val="0"/>
      <w:divBdr>
        <w:top w:val="none" w:sz="0" w:space="0" w:color="auto"/>
        <w:left w:val="none" w:sz="0" w:space="0" w:color="auto"/>
        <w:bottom w:val="none" w:sz="0" w:space="0" w:color="auto"/>
        <w:right w:val="none" w:sz="0" w:space="0" w:color="auto"/>
      </w:divBdr>
      <w:divsChild>
        <w:div w:id="669723056">
          <w:marLeft w:val="0"/>
          <w:marRight w:val="0"/>
          <w:marTop w:val="0"/>
          <w:marBottom w:val="0"/>
          <w:divBdr>
            <w:top w:val="none" w:sz="0" w:space="0" w:color="auto"/>
            <w:left w:val="none" w:sz="0" w:space="0" w:color="auto"/>
            <w:bottom w:val="none" w:sz="0" w:space="0" w:color="auto"/>
            <w:right w:val="none" w:sz="0" w:space="0" w:color="auto"/>
          </w:divBdr>
        </w:div>
        <w:div w:id="1780178857">
          <w:marLeft w:val="0"/>
          <w:marRight w:val="0"/>
          <w:marTop w:val="0"/>
          <w:marBottom w:val="0"/>
          <w:divBdr>
            <w:top w:val="none" w:sz="0" w:space="0" w:color="auto"/>
            <w:left w:val="none" w:sz="0" w:space="0" w:color="auto"/>
            <w:bottom w:val="none" w:sz="0" w:space="0" w:color="auto"/>
            <w:right w:val="none" w:sz="0" w:space="0" w:color="auto"/>
          </w:divBdr>
        </w:div>
      </w:divsChild>
    </w:div>
    <w:div w:id="225530436">
      <w:bodyDiv w:val="1"/>
      <w:marLeft w:val="0"/>
      <w:marRight w:val="0"/>
      <w:marTop w:val="0"/>
      <w:marBottom w:val="0"/>
      <w:divBdr>
        <w:top w:val="none" w:sz="0" w:space="0" w:color="auto"/>
        <w:left w:val="none" w:sz="0" w:space="0" w:color="auto"/>
        <w:bottom w:val="none" w:sz="0" w:space="0" w:color="auto"/>
        <w:right w:val="none" w:sz="0" w:space="0" w:color="auto"/>
      </w:divBdr>
    </w:div>
    <w:div w:id="232811193">
      <w:bodyDiv w:val="1"/>
      <w:marLeft w:val="0"/>
      <w:marRight w:val="0"/>
      <w:marTop w:val="0"/>
      <w:marBottom w:val="0"/>
      <w:divBdr>
        <w:top w:val="none" w:sz="0" w:space="0" w:color="auto"/>
        <w:left w:val="none" w:sz="0" w:space="0" w:color="auto"/>
        <w:bottom w:val="none" w:sz="0" w:space="0" w:color="auto"/>
        <w:right w:val="none" w:sz="0" w:space="0" w:color="auto"/>
      </w:divBdr>
      <w:divsChild>
        <w:div w:id="728768621">
          <w:marLeft w:val="0"/>
          <w:marRight w:val="0"/>
          <w:marTop w:val="0"/>
          <w:marBottom w:val="0"/>
          <w:divBdr>
            <w:top w:val="none" w:sz="0" w:space="0" w:color="auto"/>
            <w:left w:val="none" w:sz="0" w:space="0" w:color="auto"/>
            <w:bottom w:val="none" w:sz="0" w:space="0" w:color="auto"/>
            <w:right w:val="none" w:sz="0" w:space="0" w:color="auto"/>
          </w:divBdr>
        </w:div>
      </w:divsChild>
    </w:div>
    <w:div w:id="240798944">
      <w:bodyDiv w:val="1"/>
      <w:marLeft w:val="0"/>
      <w:marRight w:val="0"/>
      <w:marTop w:val="0"/>
      <w:marBottom w:val="0"/>
      <w:divBdr>
        <w:top w:val="none" w:sz="0" w:space="0" w:color="auto"/>
        <w:left w:val="none" w:sz="0" w:space="0" w:color="auto"/>
        <w:bottom w:val="none" w:sz="0" w:space="0" w:color="auto"/>
        <w:right w:val="none" w:sz="0" w:space="0" w:color="auto"/>
      </w:divBdr>
    </w:div>
    <w:div w:id="245069845">
      <w:bodyDiv w:val="1"/>
      <w:marLeft w:val="0"/>
      <w:marRight w:val="0"/>
      <w:marTop w:val="0"/>
      <w:marBottom w:val="0"/>
      <w:divBdr>
        <w:top w:val="none" w:sz="0" w:space="0" w:color="auto"/>
        <w:left w:val="none" w:sz="0" w:space="0" w:color="auto"/>
        <w:bottom w:val="none" w:sz="0" w:space="0" w:color="auto"/>
        <w:right w:val="none" w:sz="0" w:space="0" w:color="auto"/>
      </w:divBdr>
      <w:divsChild>
        <w:div w:id="1363627227">
          <w:marLeft w:val="0"/>
          <w:marRight w:val="0"/>
          <w:marTop w:val="0"/>
          <w:marBottom w:val="0"/>
          <w:divBdr>
            <w:top w:val="none" w:sz="0" w:space="0" w:color="auto"/>
            <w:left w:val="none" w:sz="0" w:space="0" w:color="auto"/>
            <w:bottom w:val="none" w:sz="0" w:space="0" w:color="auto"/>
            <w:right w:val="none" w:sz="0" w:space="0" w:color="auto"/>
          </w:divBdr>
        </w:div>
      </w:divsChild>
    </w:div>
    <w:div w:id="258637438">
      <w:bodyDiv w:val="1"/>
      <w:marLeft w:val="0"/>
      <w:marRight w:val="0"/>
      <w:marTop w:val="0"/>
      <w:marBottom w:val="0"/>
      <w:divBdr>
        <w:top w:val="none" w:sz="0" w:space="0" w:color="auto"/>
        <w:left w:val="none" w:sz="0" w:space="0" w:color="auto"/>
        <w:bottom w:val="none" w:sz="0" w:space="0" w:color="auto"/>
        <w:right w:val="none" w:sz="0" w:space="0" w:color="auto"/>
      </w:divBdr>
    </w:div>
    <w:div w:id="285433073">
      <w:bodyDiv w:val="1"/>
      <w:marLeft w:val="0"/>
      <w:marRight w:val="0"/>
      <w:marTop w:val="0"/>
      <w:marBottom w:val="0"/>
      <w:divBdr>
        <w:top w:val="none" w:sz="0" w:space="0" w:color="auto"/>
        <w:left w:val="none" w:sz="0" w:space="0" w:color="auto"/>
        <w:bottom w:val="none" w:sz="0" w:space="0" w:color="auto"/>
        <w:right w:val="none" w:sz="0" w:space="0" w:color="auto"/>
      </w:divBdr>
    </w:div>
    <w:div w:id="310983059">
      <w:bodyDiv w:val="1"/>
      <w:marLeft w:val="0"/>
      <w:marRight w:val="0"/>
      <w:marTop w:val="0"/>
      <w:marBottom w:val="0"/>
      <w:divBdr>
        <w:top w:val="none" w:sz="0" w:space="0" w:color="auto"/>
        <w:left w:val="none" w:sz="0" w:space="0" w:color="auto"/>
        <w:bottom w:val="none" w:sz="0" w:space="0" w:color="auto"/>
        <w:right w:val="none" w:sz="0" w:space="0" w:color="auto"/>
      </w:divBdr>
      <w:divsChild>
        <w:div w:id="1766461985">
          <w:marLeft w:val="0"/>
          <w:marRight w:val="0"/>
          <w:marTop w:val="0"/>
          <w:marBottom w:val="0"/>
          <w:divBdr>
            <w:top w:val="none" w:sz="0" w:space="0" w:color="auto"/>
            <w:left w:val="none" w:sz="0" w:space="0" w:color="auto"/>
            <w:bottom w:val="none" w:sz="0" w:space="0" w:color="auto"/>
            <w:right w:val="none" w:sz="0" w:space="0" w:color="auto"/>
          </w:divBdr>
          <w:divsChild>
            <w:div w:id="816797605">
              <w:marLeft w:val="0"/>
              <w:marRight w:val="0"/>
              <w:marTop w:val="0"/>
              <w:marBottom w:val="0"/>
              <w:divBdr>
                <w:top w:val="none" w:sz="0" w:space="0" w:color="auto"/>
                <w:left w:val="none" w:sz="0" w:space="0" w:color="auto"/>
                <w:bottom w:val="none" w:sz="0" w:space="0" w:color="auto"/>
                <w:right w:val="none" w:sz="0" w:space="0" w:color="auto"/>
              </w:divBdr>
              <w:divsChild>
                <w:div w:id="98631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293434">
      <w:bodyDiv w:val="1"/>
      <w:marLeft w:val="0"/>
      <w:marRight w:val="0"/>
      <w:marTop w:val="0"/>
      <w:marBottom w:val="0"/>
      <w:divBdr>
        <w:top w:val="none" w:sz="0" w:space="0" w:color="auto"/>
        <w:left w:val="none" w:sz="0" w:space="0" w:color="auto"/>
        <w:bottom w:val="none" w:sz="0" w:space="0" w:color="auto"/>
        <w:right w:val="none" w:sz="0" w:space="0" w:color="auto"/>
      </w:divBdr>
    </w:div>
    <w:div w:id="315453047">
      <w:bodyDiv w:val="1"/>
      <w:marLeft w:val="0"/>
      <w:marRight w:val="0"/>
      <w:marTop w:val="0"/>
      <w:marBottom w:val="0"/>
      <w:divBdr>
        <w:top w:val="none" w:sz="0" w:space="0" w:color="auto"/>
        <w:left w:val="none" w:sz="0" w:space="0" w:color="auto"/>
        <w:bottom w:val="none" w:sz="0" w:space="0" w:color="auto"/>
        <w:right w:val="none" w:sz="0" w:space="0" w:color="auto"/>
      </w:divBdr>
    </w:div>
    <w:div w:id="338848756">
      <w:bodyDiv w:val="1"/>
      <w:marLeft w:val="0"/>
      <w:marRight w:val="0"/>
      <w:marTop w:val="0"/>
      <w:marBottom w:val="0"/>
      <w:divBdr>
        <w:top w:val="none" w:sz="0" w:space="0" w:color="auto"/>
        <w:left w:val="none" w:sz="0" w:space="0" w:color="auto"/>
        <w:bottom w:val="none" w:sz="0" w:space="0" w:color="auto"/>
        <w:right w:val="none" w:sz="0" w:space="0" w:color="auto"/>
      </w:divBdr>
    </w:div>
    <w:div w:id="341323221">
      <w:bodyDiv w:val="1"/>
      <w:marLeft w:val="0"/>
      <w:marRight w:val="0"/>
      <w:marTop w:val="0"/>
      <w:marBottom w:val="0"/>
      <w:divBdr>
        <w:top w:val="none" w:sz="0" w:space="0" w:color="auto"/>
        <w:left w:val="none" w:sz="0" w:space="0" w:color="auto"/>
        <w:bottom w:val="none" w:sz="0" w:space="0" w:color="auto"/>
        <w:right w:val="none" w:sz="0" w:space="0" w:color="auto"/>
      </w:divBdr>
      <w:divsChild>
        <w:div w:id="2140759851">
          <w:marLeft w:val="0"/>
          <w:marRight w:val="0"/>
          <w:marTop w:val="0"/>
          <w:marBottom w:val="0"/>
          <w:divBdr>
            <w:top w:val="none" w:sz="0" w:space="0" w:color="auto"/>
            <w:left w:val="none" w:sz="0" w:space="0" w:color="auto"/>
            <w:bottom w:val="none" w:sz="0" w:space="0" w:color="auto"/>
            <w:right w:val="none" w:sz="0" w:space="0" w:color="auto"/>
          </w:divBdr>
          <w:divsChild>
            <w:div w:id="1016616866">
              <w:marLeft w:val="0"/>
              <w:marRight w:val="0"/>
              <w:marTop w:val="0"/>
              <w:marBottom w:val="0"/>
              <w:divBdr>
                <w:top w:val="none" w:sz="0" w:space="0" w:color="auto"/>
                <w:left w:val="none" w:sz="0" w:space="0" w:color="auto"/>
                <w:bottom w:val="none" w:sz="0" w:space="0" w:color="auto"/>
                <w:right w:val="none" w:sz="0" w:space="0" w:color="auto"/>
              </w:divBdr>
              <w:divsChild>
                <w:div w:id="196576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604048">
      <w:bodyDiv w:val="1"/>
      <w:marLeft w:val="0"/>
      <w:marRight w:val="0"/>
      <w:marTop w:val="0"/>
      <w:marBottom w:val="0"/>
      <w:divBdr>
        <w:top w:val="none" w:sz="0" w:space="0" w:color="auto"/>
        <w:left w:val="none" w:sz="0" w:space="0" w:color="auto"/>
        <w:bottom w:val="none" w:sz="0" w:space="0" w:color="auto"/>
        <w:right w:val="none" w:sz="0" w:space="0" w:color="auto"/>
      </w:divBdr>
      <w:divsChild>
        <w:div w:id="1524976666">
          <w:marLeft w:val="0"/>
          <w:marRight w:val="0"/>
          <w:marTop w:val="0"/>
          <w:marBottom w:val="0"/>
          <w:divBdr>
            <w:top w:val="none" w:sz="0" w:space="0" w:color="auto"/>
            <w:left w:val="none" w:sz="0" w:space="0" w:color="auto"/>
            <w:bottom w:val="none" w:sz="0" w:space="0" w:color="auto"/>
            <w:right w:val="none" w:sz="0" w:space="0" w:color="auto"/>
          </w:divBdr>
          <w:divsChild>
            <w:div w:id="131622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142782">
      <w:bodyDiv w:val="1"/>
      <w:marLeft w:val="0"/>
      <w:marRight w:val="0"/>
      <w:marTop w:val="0"/>
      <w:marBottom w:val="0"/>
      <w:divBdr>
        <w:top w:val="none" w:sz="0" w:space="0" w:color="auto"/>
        <w:left w:val="none" w:sz="0" w:space="0" w:color="auto"/>
        <w:bottom w:val="none" w:sz="0" w:space="0" w:color="auto"/>
        <w:right w:val="none" w:sz="0" w:space="0" w:color="auto"/>
      </w:divBdr>
    </w:div>
    <w:div w:id="367992037">
      <w:bodyDiv w:val="1"/>
      <w:marLeft w:val="0"/>
      <w:marRight w:val="0"/>
      <w:marTop w:val="0"/>
      <w:marBottom w:val="0"/>
      <w:divBdr>
        <w:top w:val="none" w:sz="0" w:space="0" w:color="auto"/>
        <w:left w:val="none" w:sz="0" w:space="0" w:color="auto"/>
        <w:bottom w:val="none" w:sz="0" w:space="0" w:color="auto"/>
        <w:right w:val="none" w:sz="0" w:space="0" w:color="auto"/>
      </w:divBdr>
    </w:div>
    <w:div w:id="451679053">
      <w:bodyDiv w:val="1"/>
      <w:marLeft w:val="0"/>
      <w:marRight w:val="0"/>
      <w:marTop w:val="0"/>
      <w:marBottom w:val="0"/>
      <w:divBdr>
        <w:top w:val="none" w:sz="0" w:space="0" w:color="auto"/>
        <w:left w:val="none" w:sz="0" w:space="0" w:color="auto"/>
        <w:bottom w:val="none" w:sz="0" w:space="0" w:color="auto"/>
        <w:right w:val="none" w:sz="0" w:space="0" w:color="auto"/>
      </w:divBdr>
      <w:divsChild>
        <w:div w:id="936400149">
          <w:marLeft w:val="0"/>
          <w:marRight w:val="0"/>
          <w:marTop w:val="0"/>
          <w:marBottom w:val="0"/>
          <w:divBdr>
            <w:top w:val="none" w:sz="0" w:space="0" w:color="auto"/>
            <w:left w:val="none" w:sz="0" w:space="0" w:color="auto"/>
            <w:bottom w:val="none" w:sz="0" w:space="0" w:color="auto"/>
            <w:right w:val="none" w:sz="0" w:space="0" w:color="auto"/>
          </w:divBdr>
        </w:div>
      </w:divsChild>
    </w:div>
    <w:div w:id="467012070">
      <w:bodyDiv w:val="1"/>
      <w:marLeft w:val="0"/>
      <w:marRight w:val="0"/>
      <w:marTop w:val="0"/>
      <w:marBottom w:val="0"/>
      <w:divBdr>
        <w:top w:val="none" w:sz="0" w:space="0" w:color="auto"/>
        <w:left w:val="none" w:sz="0" w:space="0" w:color="auto"/>
        <w:bottom w:val="none" w:sz="0" w:space="0" w:color="auto"/>
        <w:right w:val="none" w:sz="0" w:space="0" w:color="auto"/>
      </w:divBdr>
    </w:div>
    <w:div w:id="491920354">
      <w:bodyDiv w:val="1"/>
      <w:marLeft w:val="0"/>
      <w:marRight w:val="0"/>
      <w:marTop w:val="0"/>
      <w:marBottom w:val="0"/>
      <w:divBdr>
        <w:top w:val="none" w:sz="0" w:space="0" w:color="auto"/>
        <w:left w:val="none" w:sz="0" w:space="0" w:color="auto"/>
        <w:bottom w:val="none" w:sz="0" w:space="0" w:color="auto"/>
        <w:right w:val="none" w:sz="0" w:space="0" w:color="auto"/>
      </w:divBdr>
      <w:divsChild>
        <w:div w:id="269943832">
          <w:marLeft w:val="0"/>
          <w:marRight w:val="0"/>
          <w:marTop w:val="0"/>
          <w:marBottom w:val="0"/>
          <w:divBdr>
            <w:top w:val="none" w:sz="0" w:space="0" w:color="auto"/>
            <w:left w:val="none" w:sz="0" w:space="0" w:color="auto"/>
            <w:bottom w:val="none" w:sz="0" w:space="0" w:color="auto"/>
            <w:right w:val="none" w:sz="0" w:space="0" w:color="auto"/>
          </w:divBdr>
        </w:div>
      </w:divsChild>
    </w:div>
    <w:div w:id="493420597">
      <w:bodyDiv w:val="1"/>
      <w:marLeft w:val="0"/>
      <w:marRight w:val="0"/>
      <w:marTop w:val="0"/>
      <w:marBottom w:val="0"/>
      <w:divBdr>
        <w:top w:val="none" w:sz="0" w:space="0" w:color="auto"/>
        <w:left w:val="none" w:sz="0" w:space="0" w:color="auto"/>
        <w:bottom w:val="none" w:sz="0" w:space="0" w:color="auto"/>
        <w:right w:val="none" w:sz="0" w:space="0" w:color="auto"/>
      </w:divBdr>
    </w:div>
    <w:div w:id="497692347">
      <w:bodyDiv w:val="1"/>
      <w:marLeft w:val="0"/>
      <w:marRight w:val="0"/>
      <w:marTop w:val="0"/>
      <w:marBottom w:val="0"/>
      <w:divBdr>
        <w:top w:val="none" w:sz="0" w:space="0" w:color="auto"/>
        <w:left w:val="none" w:sz="0" w:space="0" w:color="auto"/>
        <w:bottom w:val="none" w:sz="0" w:space="0" w:color="auto"/>
        <w:right w:val="none" w:sz="0" w:space="0" w:color="auto"/>
      </w:divBdr>
    </w:div>
    <w:div w:id="503135469">
      <w:bodyDiv w:val="1"/>
      <w:marLeft w:val="0"/>
      <w:marRight w:val="0"/>
      <w:marTop w:val="0"/>
      <w:marBottom w:val="0"/>
      <w:divBdr>
        <w:top w:val="none" w:sz="0" w:space="0" w:color="auto"/>
        <w:left w:val="none" w:sz="0" w:space="0" w:color="auto"/>
        <w:bottom w:val="none" w:sz="0" w:space="0" w:color="auto"/>
        <w:right w:val="none" w:sz="0" w:space="0" w:color="auto"/>
      </w:divBdr>
    </w:div>
    <w:div w:id="513540443">
      <w:bodyDiv w:val="1"/>
      <w:marLeft w:val="0"/>
      <w:marRight w:val="0"/>
      <w:marTop w:val="0"/>
      <w:marBottom w:val="0"/>
      <w:divBdr>
        <w:top w:val="none" w:sz="0" w:space="0" w:color="auto"/>
        <w:left w:val="none" w:sz="0" w:space="0" w:color="auto"/>
        <w:bottom w:val="none" w:sz="0" w:space="0" w:color="auto"/>
        <w:right w:val="none" w:sz="0" w:space="0" w:color="auto"/>
      </w:divBdr>
      <w:divsChild>
        <w:div w:id="94599504">
          <w:marLeft w:val="547"/>
          <w:marRight w:val="0"/>
          <w:marTop w:val="0"/>
          <w:marBottom w:val="0"/>
          <w:divBdr>
            <w:top w:val="none" w:sz="0" w:space="0" w:color="auto"/>
            <w:left w:val="none" w:sz="0" w:space="0" w:color="auto"/>
            <w:bottom w:val="none" w:sz="0" w:space="0" w:color="auto"/>
            <w:right w:val="none" w:sz="0" w:space="0" w:color="auto"/>
          </w:divBdr>
        </w:div>
        <w:div w:id="208036107">
          <w:marLeft w:val="547"/>
          <w:marRight w:val="0"/>
          <w:marTop w:val="0"/>
          <w:marBottom w:val="0"/>
          <w:divBdr>
            <w:top w:val="none" w:sz="0" w:space="0" w:color="auto"/>
            <w:left w:val="none" w:sz="0" w:space="0" w:color="auto"/>
            <w:bottom w:val="none" w:sz="0" w:space="0" w:color="auto"/>
            <w:right w:val="none" w:sz="0" w:space="0" w:color="auto"/>
          </w:divBdr>
        </w:div>
        <w:div w:id="391585847">
          <w:marLeft w:val="547"/>
          <w:marRight w:val="0"/>
          <w:marTop w:val="0"/>
          <w:marBottom w:val="0"/>
          <w:divBdr>
            <w:top w:val="none" w:sz="0" w:space="0" w:color="auto"/>
            <w:left w:val="none" w:sz="0" w:space="0" w:color="auto"/>
            <w:bottom w:val="none" w:sz="0" w:space="0" w:color="auto"/>
            <w:right w:val="none" w:sz="0" w:space="0" w:color="auto"/>
          </w:divBdr>
        </w:div>
        <w:div w:id="659192515">
          <w:marLeft w:val="547"/>
          <w:marRight w:val="0"/>
          <w:marTop w:val="0"/>
          <w:marBottom w:val="0"/>
          <w:divBdr>
            <w:top w:val="none" w:sz="0" w:space="0" w:color="auto"/>
            <w:left w:val="none" w:sz="0" w:space="0" w:color="auto"/>
            <w:bottom w:val="none" w:sz="0" w:space="0" w:color="auto"/>
            <w:right w:val="none" w:sz="0" w:space="0" w:color="auto"/>
          </w:divBdr>
        </w:div>
        <w:div w:id="767578929">
          <w:marLeft w:val="547"/>
          <w:marRight w:val="0"/>
          <w:marTop w:val="0"/>
          <w:marBottom w:val="0"/>
          <w:divBdr>
            <w:top w:val="none" w:sz="0" w:space="0" w:color="auto"/>
            <w:left w:val="none" w:sz="0" w:space="0" w:color="auto"/>
            <w:bottom w:val="none" w:sz="0" w:space="0" w:color="auto"/>
            <w:right w:val="none" w:sz="0" w:space="0" w:color="auto"/>
          </w:divBdr>
        </w:div>
        <w:div w:id="843398699">
          <w:marLeft w:val="547"/>
          <w:marRight w:val="0"/>
          <w:marTop w:val="0"/>
          <w:marBottom w:val="0"/>
          <w:divBdr>
            <w:top w:val="none" w:sz="0" w:space="0" w:color="auto"/>
            <w:left w:val="none" w:sz="0" w:space="0" w:color="auto"/>
            <w:bottom w:val="none" w:sz="0" w:space="0" w:color="auto"/>
            <w:right w:val="none" w:sz="0" w:space="0" w:color="auto"/>
          </w:divBdr>
        </w:div>
        <w:div w:id="910427088">
          <w:marLeft w:val="547"/>
          <w:marRight w:val="0"/>
          <w:marTop w:val="0"/>
          <w:marBottom w:val="0"/>
          <w:divBdr>
            <w:top w:val="none" w:sz="0" w:space="0" w:color="auto"/>
            <w:left w:val="none" w:sz="0" w:space="0" w:color="auto"/>
            <w:bottom w:val="none" w:sz="0" w:space="0" w:color="auto"/>
            <w:right w:val="none" w:sz="0" w:space="0" w:color="auto"/>
          </w:divBdr>
        </w:div>
        <w:div w:id="1795056540">
          <w:marLeft w:val="547"/>
          <w:marRight w:val="0"/>
          <w:marTop w:val="0"/>
          <w:marBottom w:val="0"/>
          <w:divBdr>
            <w:top w:val="none" w:sz="0" w:space="0" w:color="auto"/>
            <w:left w:val="none" w:sz="0" w:space="0" w:color="auto"/>
            <w:bottom w:val="none" w:sz="0" w:space="0" w:color="auto"/>
            <w:right w:val="none" w:sz="0" w:space="0" w:color="auto"/>
          </w:divBdr>
        </w:div>
        <w:div w:id="2026636176">
          <w:marLeft w:val="547"/>
          <w:marRight w:val="0"/>
          <w:marTop w:val="0"/>
          <w:marBottom w:val="0"/>
          <w:divBdr>
            <w:top w:val="none" w:sz="0" w:space="0" w:color="auto"/>
            <w:left w:val="none" w:sz="0" w:space="0" w:color="auto"/>
            <w:bottom w:val="none" w:sz="0" w:space="0" w:color="auto"/>
            <w:right w:val="none" w:sz="0" w:space="0" w:color="auto"/>
          </w:divBdr>
        </w:div>
        <w:div w:id="2041585211">
          <w:marLeft w:val="547"/>
          <w:marRight w:val="0"/>
          <w:marTop w:val="0"/>
          <w:marBottom w:val="0"/>
          <w:divBdr>
            <w:top w:val="none" w:sz="0" w:space="0" w:color="auto"/>
            <w:left w:val="none" w:sz="0" w:space="0" w:color="auto"/>
            <w:bottom w:val="none" w:sz="0" w:space="0" w:color="auto"/>
            <w:right w:val="none" w:sz="0" w:space="0" w:color="auto"/>
          </w:divBdr>
        </w:div>
      </w:divsChild>
    </w:div>
    <w:div w:id="523634848">
      <w:bodyDiv w:val="1"/>
      <w:marLeft w:val="0"/>
      <w:marRight w:val="0"/>
      <w:marTop w:val="0"/>
      <w:marBottom w:val="0"/>
      <w:divBdr>
        <w:top w:val="none" w:sz="0" w:space="0" w:color="auto"/>
        <w:left w:val="none" w:sz="0" w:space="0" w:color="auto"/>
        <w:bottom w:val="none" w:sz="0" w:space="0" w:color="auto"/>
        <w:right w:val="none" w:sz="0" w:space="0" w:color="auto"/>
      </w:divBdr>
    </w:div>
    <w:div w:id="524832114">
      <w:bodyDiv w:val="1"/>
      <w:marLeft w:val="0"/>
      <w:marRight w:val="0"/>
      <w:marTop w:val="0"/>
      <w:marBottom w:val="0"/>
      <w:divBdr>
        <w:top w:val="none" w:sz="0" w:space="0" w:color="auto"/>
        <w:left w:val="none" w:sz="0" w:space="0" w:color="auto"/>
        <w:bottom w:val="none" w:sz="0" w:space="0" w:color="auto"/>
        <w:right w:val="none" w:sz="0" w:space="0" w:color="auto"/>
      </w:divBdr>
      <w:divsChild>
        <w:div w:id="1309362535">
          <w:marLeft w:val="0"/>
          <w:marRight w:val="0"/>
          <w:marTop w:val="0"/>
          <w:marBottom w:val="0"/>
          <w:divBdr>
            <w:top w:val="none" w:sz="0" w:space="0" w:color="auto"/>
            <w:left w:val="none" w:sz="0" w:space="0" w:color="auto"/>
            <w:bottom w:val="none" w:sz="0" w:space="0" w:color="auto"/>
            <w:right w:val="none" w:sz="0" w:space="0" w:color="auto"/>
          </w:divBdr>
          <w:divsChild>
            <w:div w:id="1812553566">
              <w:marLeft w:val="0"/>
              <w:marRight w:val="0"/>
              <w:marTop w:val="0"/>
              <w:marBottom w:val="0"/>
              <w:divBdr>
                <w:top w:val="none" w:sz="0" w:space="0" w:color="auto"/>
                <w:left w:val="none" w:sz="0" w:space="0" w:color="auto"/>
                <w:bottom w:val="none" w:sz="0" w:space="0" w:color="auto"/>
                <w:right w:val="none" w:sz="0" w:space="0" w:color="auto"/>
              </w:divBdr>
              <w:divsChild>
                <w:div w:id="723065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080078">
      <w:bodyDiv w:val="1"/>
      <w:marLeft w:val="0"/>
      <w:marRight w:val="0"/>
      <w:marTop w:val="0"/>
      <w:marBottom w:val="0"/>
      <w:divBdr>
        <w:top w:val="none" w:sz="0" w:space="0" w:color="auto"/>
        <w:left w:val="none" w:sz="0" w:space="0" w:color="auto"/>
        <w:bottom w:val="none" w:sz="0" w:space="0" w:color="auto"/>
        <w:right w:val="none" w:sz="0" w:space="0" w:color="auto"/>
      </w:divBdr>
    </w:div>
    <w:div w:id="556162974">
      <w:bodyDiv w:val="1"/>
      <w:marLeft w:val="0"/>
      <w:marRight w:val="0"/>
      <w:marTop w:val="0"/>
      <w:marBottom w:val="0"/>
      <w:divBdr>
        <w:top w:val="none" w:sz="0" w:space="0" w:color="auto"/>
        <w:left w:val="none" w:sz="0" w:space="0" w:color="auto"/>
        <w:bottom w:val="none" w:sz="0" w:space="0" w:color="auto"/>
        <w:right w:val="none" w:sz="0" w:space="0" w:color="auto"/>
      </w:divBdr>
    </w:div>
    <w:div w:id="565841585">
      <w:bodyDiv w:val="1"/>
      <w:marLeft w:val="0"/>
      <w:marRight w:val="0"/>
      <w:marTop w:val="0"/>
      <w:marBottom w:val="0"/>
      <w:divBdr>
        <w:top w:val="none" w:sz="0" w:space="0" w:color="auto"/>
        <w:left w:val="none" w:sz="0" w:space="0" w:color="auto"/>
        <w:bottom w:val="none" w:sz="0" w:space="0" w:color="auto"/>
        <w:right w:val="none" w:sz="0" w:space="0" w:color="auto"/>
      </w:divBdr>
    </w:div>
    <w:div w:id="582108993">
      <w:bodyDiv w:val="1"/>
      <w:marLeft w:val="0"/>
      <w:marRight w:val="0"/>
      <w:marTop w:val="0"/>
      <w:marBottom w:val="0"/>
      <w:divBdr>
        <w:top w:val="none" w:sz="0" w:space="0" w:color="auto"/>
        <w:left w:val="none" w:sz="0" w:space="0" w:color="auto"/>
        <w:bottom w:val="none" w:sz="0" w:space="0" w:color="auto"/>
        <w:right w:val="none" w:sz="0" w:space="0" w:color="auto"/>
      </w:divBdr>
    </w:div>
    <w:div w:id="584993563">
      <w:bodyDiv w:val="1"/>
      <w:marLeft w:val="0"/>
      <w:marRight w:val="0"/>
      <w:marTop w:val="0"/>
      <w:marBottom w:val="0"/>
      <w:divBdr>
        <w:top w:val="none" w:sz="0" w:space="0" w:color="auto"/>
        <w:left w:val="none" w:sz="0" w:space="0" w:color="auto"/>
        <w:bottom w:val="none" w:sz="0" w:space="0" w:color="auto"/>
        <w:right w:val="none" w:sz="0" w:space="0" w:color="auto"/>
      </w:divBdr>
    </w:div>
    <w:div w:id="594821859">
      <w:bodyDiv w:val="1"/>
      <w:marLeft w:val="0"/>
      <w:marRight w:val="0"/>
      <w:marTop w:val="0"/>
      <w:marBottom w:val="0"/>
      <w:divBdr>
        <w:top w:val="none" w:sz="0" w:space="0" w:color="auto"/>
        <w:left w:val="none" w:sz="0" w:space="0" w:color="auto"/>
        <w:bottom w:val="none" w:sz="0" w:space="0" w:color="auto"/>
        <w:right w:val="none" w:sz="0" w:space="0" w:color="auto"/>
      </w:divBdr>
      <w:divsChild>
        <w:div w:id="330716988">
          <w:marLeft w:val="0"/>
          <w:marRight w:val="0"/>
          <w:marTop w:val="0"/>
          <w:marBottom w:val="0"/>
          <w:divBdr>
            <w:top w:val="none" w:sz="0" w:space="0" w:color="auto"/>
            <w:left w:val="none" w:sz="0" w:space="0" w:color="auto"/>
            <w:bottom w:val="none" w:sz="0" w:space="0" w:color="auto"/>
            <w:right w:val="none" w:sz="0" w:space="0" w:color="auto"/>
          </w:divBdr>
        </w:div>
        <w:div w:id="1722944402">
          <w:marLeft w:val="0"/>
          <w:marRight w:val="0"/>
          <w:marTop w:val="0"/>
          <w:marBottom w:val="0"/>
          <w:divBdr>
            <w:top w:val="none" w:sz="0" w:space="0" w:color="auto"/>
            <w:left w:val="none" w:sz="0" w:space="0" w:color="auto"/>
            <w:bottom w:val="none" w:sz="0" w:space="0" w:color="auto"/>
            <w:right w:val="none" w:sz="0" w:space="0" w:color="auto"/>
          </w:divBdr>
        </w:div>
        <w:div w:id="1524322088">
          <w:marLeft w:val="0"/>
          <w:marRight w:val="0"/>
          <w:marTop w:val="0"/>
          <w:marBottom w:val="0"/>
          <w:divBdr>
            <w:top w:val="none" w:sz="0" w:space="0" w:color="auto"/>
            <w:left w:val="none" w:sz="0" w:space="0" w:color="auto"/>
            <w:bottom w:val="none" w:sz="0" w:space="0" w:color="auto"/>
            <w:right w:val="none" w:sz="0" w:space="0" w:color="auto"/>
          </w:divBdr>
        </w:div>
        <w:div w:id="1585338377">
          <w:marLeft w:val="0"/>
          <w:marRight w:val="0"/>
          <w:marTop w:val="0"/>
          <w:marBottom w:val="0"/>
          <w:divBdr>
            <w:top w:val="none" w:sz="0" w:space="0" w:color="auto"/>
            <w:left w:val="none" w:sz="0" w:space="0" w:color="auto"/>
            <w:bottom w:val="none" w:sz="0" w:space="0" w:color="auto"/>
            <w:right w:val="none" w:sz="0" w:space="0" w:color="auto"/>
          </w:divBdr>
        </w:div>
        <w:div w:id="2078088766">
          <w:marLeft w:val="0"/>
          <w:marRight w:val="0"/>
          <w:marTop w:val="0"/>
          <w:marBottom w:val="0"/>
          <w:divBdr>
            <w:top w:val="none" w:sz="0" w:space="0" w:color="auto"/>
            <w:left w:val="none" w:sz="0" w:space="0" w:color="auto"/>
            <w:bottom w:val="none" w:sz="0" w:space="0" w:color="auto"/>
            <w:right w:val="none" w:sz="0" w:space="0" w:color="auto"/>
          </w:divBdr>
        </w:div>
        <w:div w:id="1204712050">
          <w:marLeft w:val="0"/>
          <w:marRight w:val="0"/>
          <w:marTop w:val="0"/>
          <w:marBottom w:val="0"/>
          <w:divBdr>
            <w:top w:val="none" w:sz="0" w:space="0" w:color="auto"/>
            <w:left w:val="none" w:sz="0" w:space="0" w:color="auto"/>
            <w:bottom w:val="none" w:sz="0" w:space="0" w:color="auto"/>
            <w:right w:val="none" w:sz="0" w:space="0" w:color="auto"/>
          </w:divBdr>
        </w:div>
        <w:div w:id="626664489">
          <w:marLeft w:val="0"/>
          <w:marRight w:val="0"/>
          <w:marTop w:val="0"/>
          <w:marBottom w:val="0"/>
          <w:divBdr>
            <w:top w:val="none" w:sz="0" w:space="0" w:color="auto"/>
            <w:left w:val="none" w:sz="0" w:space="0" w:color="auto"/>
            <w:bottom w:val="none" w:sz="0" w:space="0" w:color="auto"/>
            <w:right w:val="none" w:sz="0" w:space="0" w:color="auto"/>
          </w:divBdr>
        </w:div>
        <w:div w:id="1428188922">
          <w:marLeft w:val="0"/>
          <w:marRight w:val="0"/>
          <w:marTop w:val="0"/>
          <w:marBottom w:val="0"/>
          <w:divBdr>
            <w:top w:val="none" w:sz="0" w:space="0" w:color="auto"/>
            <w:left w:val="none" w:sz="0" w:space="0" w:color="auto"/>
            <w:bottom w:val="none" w:sz="0" w:space="0" w:color="auto"/>
            <w:right w:val="none" w:sz="0" w:space="0" w:color="auto"/>
          </w:divBdr>
        </w:div>
      </w:divsChild>
    </w:div>
    <w:div w:id="606354260">
      <w:bodyDiv w:val="1"/>
      <w:marLeft w:val="0"/>
      <w:marRight w:val="0"/>
      <w:marTop w:val="0"/>
      <w:marBottom w:val="0"/>
      <w:divBdr>
        <w:top w:val="none" w:sz="0" w:space="0" w:color="auto"/>
        <w:left w:val="none" w:sz="0" w:space="0" w:color="auto"/>
        <w:bottom w:val="none" w:sz="0" w:space="0" w:color="auto"/>
        <w:right w:val="none" w:sz="0" w:space="0" w:color="auto"/>
      </w:divBdr>
    </w:div>
    <w:div w:id="639964397">
      <w:bodyDiv w:val="1"/>
      <w:marLeft w:val="0"/>
      <w:marRight w:val="0"/>
      <w:marTop w:val="0"/>
      <w:marBottom w:val="0"/>
      <w:divBdr>
        <w:top w:val="none" w:sz="0" w:space="0" w:color="auto"/>
        <w:left w:val="none" w:sz="0" w:space="0" w:color="auto"/>
        <w:bottom w:val="none" w:sz="0" w:space="0" w:color="auto"/>
        <w:right w:val="none" w:sz="0" w:space="0" w:color="auto"/>
      </w:divBdr>
      <w:divsChild>
        <w:div w:id="384838019">
          <w:marLeft w:val="0"/>
          <w:marRight w:val="0"/>
          <w:marTop w:val="0"/>
          <w:marBottom w:val="0"/>
          <w:divBdr>
            <w:top w:val="none" w:sz="0" w:space="0" w:color="auto"/>
            <w:left w:val="none" w:sz="0" w:space="0" w:color="auto"/>
            <w:bottom w:val="none" w:sz="0" w:space="0" w:color="auto"/>
            <w:right w:val="none" w:sz="0" w:space="0" w:color="auto"/>
          </w:divBdr>
        </w:div>
      </w:divsChild>
    </w:div>
    <w:div w:id="639965436">
      <w:bodyDiv w:val="1"/>
      <w:marLeft w:val="0"/>
      <w:marRight w:val="0"/>
      <w:marTop w:val="0"/>
      <w:marBottom w:val="0"/>
      <w:divBdr>
        <w:top w:val="none" w:sz="0" w:space="0" w:color="auto"/>
        <w:left w:val="none" w:sz="0" w:space="0" w:color="auto"/>
        <w:bottom w:val="none" w:sz="0" w:space="0" w:color="auto"/>
        <w:right w:val="none" w:sz="0" w:space="0" w:color="auto"/>
      </w:divBdr>
      <w:divsChild>
        <w:div w:id="70474105">
          <w:marLeft w:val="0"/>
          <w:marRight w:val="0"/>
          <w:marTop w:val="0"/>
          <w:marBottom w:val="0"/>
          <w:divBdr>
            <w:top w:val="none" w:sz="0" w:space="0" w:color="auto"/>
            <w:left w:val="none" w:sz="0" w:space="0" w:color="auto"/>
            <w:bottom w:val="none" w:sz="0" w:space="0" w:color="auto"/>
            <w:right w:val="none" w:sz="0" w:space="0" w:color="auto"/>
          </w:divBdr>
        </w:div>
      </w:divsChild>
    </w:div>
    <w:div w:id="653680217">
      <w:bodyDiv w:val="1"/>
      <w:marLeft w:val="0"/>
      <w:marRight w:val="0"/>
      <w:marTop w:val="0"/>
      <w:marBottom w:val="0"/>
      <w:divBdr>
        <w:top w:val="none" w:sz="0" w:space="0" w:color="auto"/>
        <w:left w:val="none" w:sz="0" w:space="0" w:color="auto"/>
        <w:bottom w:val="none" w:sz="0" w:space="0" w:color="auto"/>
        <w:right w:val="none" w:sz="0" w:space="0" w:color="auto"/>
      </w:divBdr>
    </w:div>
    <w:div w:id="676543948">
      <w:bodyDiv w:val="1"/>
      <w:marLeft w:val="0"/>
      <w:marRight w:val="0"/>
      <w:marTop w:val="0"/>
      <w:marBottom w:val="0"/>
      <w:divBdr>
        <w:top w:val="none" w:sz="0" w:space="0" w:color="auto"/>
        <w:left w:val="none" w:sz="0" w:space="0" w:color="auto"/>
        <w:bottom w:val="none" w:sz="0" w:space="0" w:color="auto"/>
        <w:right w:val="none" w:sz="0" w:space="0" w:color="auto"/>
      </w:divBdr>
    </w:div>
    <w:div w:id="687483752">
      <w:bodyDiv w:val="1"/>
      <w:marLeft w:val="0"/>
      <w:marRight w:val="0"/>
      <w:marTop w:val="0"/>
      <w:marBottom w:val="0"/>
      <w:divBdr>
        <w:top w:val="none" w:sz="0" w:space="0" w:color="auto"/>
        <w:left w:val="none" w:sz="0" w:space="0" w:color="auto"/>
        <w:bottom w:val="none" w:sz="0" w:space="0" w:color="auto"/>
        <w:right w:val="none" w:sz="0" w:space="0" w:color="auto"/>
      </w:divBdr>
      <w:divsChild>
        <w:div w:id="2137260927">
          <w:marLeft w:val="0"/>
          <w:marRight w:val="0"/>
          <w:marTop w:val="0"/>
          <w:marBottom w:val="0"/>
          <w:divBdr>
            <w:top w:val="none" w:sz="0" w:space="0" w:color="auto"/>
            <w:left w:val="none" w:sz="0" w:space="0" w:color="auto"/>
            <w:bottom w:val="none" w:sz="0" w:space="0" w:color="auto"/>
            <w:right w:val="none" w:sz="0" w:space="0" w:color="auto"/>
          </w:divBdr>
          <w:divsChild>
            <w:div w:id="95759877">
              <w:marLeft w:val="0"/>
              <w:marRight w:val="0"/>
              <w:marTop w:val="0"/>
              <w:marBottom w:val="0"/>
              <w:divBdr>
                <w:top w:val="none" w:sz="0" w:space="0" w:color="auto"/>
                <w:left w:val="none" w:sz="0" w:space="0" w:color="auto"/>
                <w:bottom w:val="none" w:sz="0" w:space="0" w:color="auto"/>
                <w:right w:val="none" w:sz="0" w:space="0" w:color="auto"/>
              </w:divBdr>
              <w:divsChild>
                <w:div w:id="27579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486297">
      <w:bodyDiv w:val="1"/>
      <w:marLeft w:val="0"/>
      <w:marRight w:val="0"/>
      <w:marTop w:val="0"/>
      <w:marBottom w:val="0"/>
      <w:divBdr>
        <w:top w:val="none" w:sz="0" w:space="0" w:color="auto"/>
        <w:left w:val="none" w:sz="0" w:space="0" w:color="auto"/>
        <w:bottom w:val="none" w:sz="0" w:space="0" w:color="auto"/>
        <w:right w:val="none" w:sz="0" w:space="0" w:color="auto"/>
      </w:divBdr>
    </w:div>
    <w:div w:id="709189712">
      <w:bodyDiv w:val="1"/>
      <w:marLeft w:val="0"/>
      <w:marRight w:val="0"/>
      <w:marTop w:val="0"/>
      <w:marBottom w:val="0"/>
      <w:divBdr>
        <w:top w:val="none" w:sz="0" w:space="0" w:color="auto"/>
        <w:left w:val="none" w:sz="0" w:space="0" w:color="auto"/>
        <w:bottom w:val="none" w:sz="0" w:space="0" w:color="auto"/>
        <w:right w:val="none" w:sz="0" w:space="0" w:color="auto"/>
      </w:divBdr>
      <w:divsChild>
        <w:div w:id="641617656">
          <w:marLeft w:val="0"/>
          <w:marRight w:val="0"/>
          <w:marTop w:val="0"/>
          <w:marBottom w:val="0"/>
          <w:divBdr>
            <w:top w:val="none" w:sz="0" w:space="0" w:color="auto"/>
            <w:left w:val="none" w:sz="0" w:space="0" w:color="auto"/>
            <w:bottom w:val="none" w:sz="0" w:space="0" w:color="auto"/>
            <w:right w:val="none" w:sz="0" w:space="0" w:color="auto"/>
          </w:divBdr>
          <w:divsChild>
            <w:div w:id="1405181322">
              <w:marLeft w:val="0"/>
              <w:marRight w:val="0"/>
              <w:marTop w:val="0"/>
              <w:marBottom w:val="0"/>
              <w:divBdr>
                <w:top w:val="none" w:sz="0" w:space="0" w:color="auto"/>
                <w:left w:val="none" w:sz="0" w:space="0" w:color="auto"/>
                <w:bottom w:val="none" w:sz="0" w:space="0" w:color="auto"/>
                <w:right w:val="none" w:sz="0" w:space="0" w:color="auto"/>
              </w:divBdr>
              <w:divsChild>
                <w:div w:id="1715345622">
                  <w:marLeft w:val="0"/>
                  <w:marRight w:val="0"/>
                  <w:marTop w:val="0"/>
                  <w:marBottom w:val="0"/>
                  <w:divBdr>
                    <w:top w:val="none" w:sz="0" w:space="0" w:color="auto"/>
                    <w:left w:val="none" w:sz="0" w:space="0" w:color="auto"/>
                    <w:bottom w:val="none" w:sz="0" w:space="0" w:color="auto"/>
                    <w:right w:val="none" w:sz="0" w:space="0" w:color="auto"/>
                  </w:divBdr>
                  <w:divsChild>
                    <w:div w:id="1176114710">
                      <w:marLeft w:val="0"/>
                      <w:marRight w:val="0"/>
                      <w:marTop w:val="0"/>
                      <w:marBottom w:val="0"/>
                      <w:divBdr>
                        <w:top w:val="none" w:sz="0" w:space="0" w:color="auto"/>
                        <w:left w:val="none" w:sz="0" w:space="0" w:color="auto"/>
                        <w:bottom w:val="none" w:sz="0" w:space="0" w:color="auto"/>
                        <w:right w:val="none" w:sz="0" w:space="0" w:color="auto"/>
                      </w:divBdr>
                      <w:divsChild>
                        <w:div w:id="1763381004">
                          <w:marLeft w:val="0"/>
                          <w:marRight w:val="0"/>
                          <w:marTop w:val="0"/>
                          <w:marBottom w:val="0"/>
                          <w:divBdr>
                            <w:top w:val="none" w:sz="0" w:space="0" w:color="auto"/>
                            <w:left w:val="none" w:sz="0" w:space="0" w:color="auto"/>
                            <w:bottom w:val="none" w:sz="0" w:space="0" w:color="auto"/>
                            <w:right w:val="none" w:sz="0" w:space="0" w:color="auto"/>
                          </w:divBdr>
                          <w:divsChild>
                            <w:div w:id="354044335">
                              <w:marLeft w:val="0"/>
                              <w:marRight w:val="0"/>
                              <w:marTop w:val="0"/>
                              <w:marBottom w:val="0"/>
                              <w:divBdr>
                                <w:top w:val="none" w:sz="0" w:space="0" w:color="auto"/>
                                <w:left w:val="none" w:sz="0" w:space="0" w:color="auto"/>
                                <w:bottom w:val="none" w:sz="0" w:space="0" w:color="auto"/>
                                <w:right w:val="none" w:sz="0" w:space="0" w:color="auto"/>
                              </w:divBdr>
                              <w:divsChild>
                                <w:div w:id="1618561099">
                                  <w:marLeft w:val="0"/>
                                  <w:marRight w:val="0"/>
                                  <w:marTop w:val="0"/>
                                  <w:marBottom w:val="0"/>
                                  <w:divBdr>
                                    <w:top w:val="none" w:sz="0" w:space="0" w:color="auto"/>
                                    <w:left w:val="none" w:sz="0" w:space="0" w:color="auto"/>
                                    <w:bottom w:val="none" w:sz="0" w:space="0" w:color="auto"/>
                                    <w:right w:val="none" w:sz="0" w:space="0" w:color="auto"/>
                                  </w:divBdr>
                                  <w:divsChild>
                                    <w:div w:id="1188253447">
                                      <w:marLeft w:val="0"/>
                                      <w:marRight w:val="0"/>
                                      <w:marTop w:val="0"/>
                                      <w:marBottom w:val="0"/>
                                      <w:divBdr>
                                        <w:top w:val="none" w:sz="0" w:space="0" w:color="auto"/>
                                        <w:left w:val="none" w:sz="0" w:space="0" w:color="auto"/>
                                        <w:bottom w:val="none" w:sz="0" w:space="0" w:color="auto"/>
                                        <w:right w:val="none" w:sz="0" w:space="0" w:color="auto"/>
                                      </w:divBdr>
                                      <w:divsChild>
                                        <w:div w:id="1128157785">
                                          <w:marLeft w:val="0"/>
                                          <w:marRight w:val="0"/>
                                          <w:marTop w:val="0"/>
                                          <w:marBottom w:val="0"/>
                                          <w:divBdr>
                                            <w:top w:val="none" w:sz="0" w:space="0" w:color="auto"/>
                                            <w:left w:val="none" w:sz="0" w:space="0" w:color="auto"/>
                                            <w:bottom w:val="none" w:sz="0" w:space="0" w:color="auto"/>
                                            <w:right w:val="none" w:sz="0" w:space="0" w:color="auto"/>
                                          </w:divBdr>
                                          <w:divsChild>
                                            <w:div w:id="58202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15086744">
      <w:bodyDiv w:val="1"/>
      <w:marLeft w:val="0"/>
      <w:marRight w:val="0"/>
      <w:marTop w:val="0"/>
      <w:marBottom w:val="0"/>
      <w:divBdr>
        <w:top w:val="none" w:sz="0" w:space="0" w:color="auto"/>
        <w:left w:val="none" w:sz="0" w:space="0" w:color="auto"/>
        <w:bottom w:val="none" w:sz="0" w:space="0" w:color="auto"/>
        <w:right w:val="none" w:sz="0" w:space="0" w:color="auto"/>
      </w:divBdr>
      <w:divsChild>
        <w:div w:id="443774742">
          <w:marLeft w:val="0"/>
          <w:marRight w:val="0"/>
          <w:marTop w:val="0"/>
          <w:marBottom w:val="0"/>
          <w:divBdr>
            <w:top w:val="none" w:sz="0" w:space="0" w:color="auto"/>
            <w:left w:val="none" w:sz="0" w:space="0" w:color="auto"/>
            <w:bottom w:val="none" w:sz="0" w:space="0" w:color="auto"/>
            <w:right w:val="none" w:sz="0" w:space="0" w:color="auto"/>
          </w:divBdr>
        </w:div>
      </w:divsChild>
    </w:div>
    <w:div w:id="730738773">
      <w:bodyDiv w:val="1"/>
      <w:marLeft w:val="0"/>
      <w:marRight w:val="0"/>
      <w:marTop w:val="0"/>
      <w:marBottom w:val="0"/>
      <w:divBdr>
        <w:top w:val="none" w:sz="0" w:space="0" w:color="auto"/>
        <w:left w:val="none" w:sz="0" w:space="0" w:color="auto"/>
        <w:bottom w:val="none" w:sz="0" w:space="0" w:color="auto"/>
        <w:right w:val="none" w:sz="0" w:space="0" w:color="auto"/>
      </w:divBdr>
    </w:div>
    <w:div w:id="766314880">
      <w:bodyDiv w:val="1"/>
      <w:marLeft w:val="0"/>
      <w:marRight w:val="0"/>
      <w:marTop w:val="0"/>
      <w:marBottom w:val="0"/>
      <w:divBdr>
        <w:top w:val="none" w:sz="0" w:space="0" w:color="auto"/>
        <w:left w:val="none" w:sz="0" w:space="0" w:color="auto"/>
        <w:bottom w:val="none" w:sz="0" w:space="0" w:color="auto"/>
        <w:right w:val="none" w:sz="0" w:space="0" w:color="auto"/>
      </w:divBdr>
    </w:div>
    <w:div w:id="771126377">
      <w:bodyDiv w:val="1"/>
      <w:marLeft w:val="0"/>
      <w:marRight w:val="0"/>
      <w:marTop w:val="0"/>
      <w:marBottom w:val="0"/>
      <w:divBdr>
        <w:top w:val="none" w:sz="0" w:space="0" w:color="auto"/>
        <w:left w:val="none" w:sz="0" w:space="0" w:color="auto"/>
        <w:bottom w:val="none" w:sz="0" w:space="0" w:color="auto"/>
        <w:right w:val="none" w:sz="0" w:space="0" w:color="auto"/>
      </w:divBdr>
    </w:div>
    <w:div w:id="776949694">
      <w:bodyDiv w:val="1"/>
      <w:marLeft w:val="0"/>
      <w:marRight w:val="0"/>
      <w:marTop w:val="0"/>
      <w:marBottom w:val="0"/>
      <w:divBdr>
        <w:top w:val="none" w:sz="0" w:space="0" w:color="auto"/>
        <w:left w:val="none" w:sz="0" w:space="0" w:color="auto"/>
        <w:bottom w:val="none" w:sz="0" w:space="0" w:color="auto"/>
        <w:right w:val="none" w:sz="0" w:space="0" w:color="auto"/>
      </w:divBdr>
    </w:div>
    <w:div w:id="796336671">
      <w:bodyDiv w:val="1"/>
      <w:marLeft w:val="0"/>
      <w:marRight w:val="0"/>
      <w:marTop w:val="0"/>
      <w:marBottom w:val="0"/>
      <w:divBdr>
        <w:top w:val="none" w:sz="0" w:space="0" w:color="auto"/>
        <w:left w:val="none" w:sz="0" w:space="0" w:color="auto"/>
        <w:bottom w:val="none" w:sz="0" w:space="0" w:color="auto"/>
        <w:right w:val="none" w:sz="0" w:space="0" w:color="auto"/>
      </w:divBdr>
    </w:div>
    <w:div w:id="812599367">
      <w:bodyDiv w:val="1"/>
      <w:marLeft w:val="0"/>
      <w:marRight w:val="0"/>
      <w:marTop w:val="0"/>
      <w:marBottom w:val="0"/>
      <w:divBdr>
        <w:top w:val="none" w:sz="0" w:space="0" w:color="auto"/>
        <w:left w:val="none" w:sz="0" w:space="0" w:color="auto"/>
        <w:bottom w:val="none" w:sz="0" w:space="0" w:color="auto"/>
        <w:right w:val="none" w:sz="0" w:space="0" w:color="auto"/>
      </w:divBdr>
      <w:divsChild>
        <w:div w:id="1308439467">
          <w:marLeft w:val="0"/>
          <w:marRight w:val="0"/>
          <w:marTop w:val="0"/>
          <w:marBottom w:val="0"/>
          <w:divBdr>
            <w:top w:val="none" w:sz="0" w:space="0" w:color="auto"/>
            <w:left w:val="none" w:sz="0" w:space="0" w:color="auto"/>
            <w:bottom w:val="none" w:sz="0" w:space="0" w:color="auto"/>
            <w:right w:val="none" w:sz="0" w:space="0" w:color="auto"/>
          </w:divBdr>
          <w:divsChild>
            <w:div w:id="701787703">
              <w:marLeft w:val="0"/>
              <w:marRight w:val="0"/>
              <w:marTop w:val="0"/>
              <w:marBottom w:val="0"/>
              <w:divBdr>
                <w:top w:val="none" w:sz="0" w:space="0" w:color="auto"/>
                <w:left w:val="none" w:sz="0" w:space="0" w:color="auto"/>
                <w:bottom w:val="none" w:sz="0" w:space="0" w:color="auto"/>
                <w:right w:val="none" w:sz="0" w:space="0" w:color="auto"/>
              </w:divBdr>
              <w:divsChild>
                <w:div w:id="85544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334044">
      <w:bodyDiv w:val="1"/>
      <w:marLeft w:val="0"/>
      <w:marRight w:val="0"/>
      <w:marTop w:val="0"/>
      <w:marBottom w:val="0"/>
      <w:divBdr>
        <w:top w:val="none" w:sz="0" w:space="0" w:color="auto"/>
        <w:left w:val="none" w:sz="0" w:space="0" w:color="auto"/>
        <w:bottom w:val="none" w:sz="0" w:space="0" w:color="auto"/>
        <w:right w:val="none" w:sz="0" w:space="0" w:color="auto"/>
      </w:divBdr>
    </w:div>
    <w:div w:id="857698735">
      <w:bodyDiv w:val="1"/>
      <w:marLeft w:val="0"/>
      <w:marRight w:val="0"/>
      <w:marTop w:val="0"/>
      <w:marBottom w:val="0"/>
      <w:divBdr>
        <w:top w:val="none" w:sz="0" w:space="0" w:color="auto"/>
        <w:left w:val="none" w:sz="0" w:space="0" w:color="auto"/>
        <w:bottom w:val="none" w:sz="0" w:space="0" w:color="auto"/>
        <w:right w:val="none" w:sz="0" w:space="0" w:color="auto"/>
      </w:divBdr>
    </w:div>
    <w:div w:id="885995666">
      <w:bodyDiv w:val="1"/>
      <w:marLeft w:val="0"/>
      <w:marRight w:val="0"/>
      <w:marTop w:val="0"/>
      <w:marBottom w:val="0"/>
      <w:divBdr>
        <w:top w:val="none" w:sz="0" w:space="0" w:color="auto"/>
        <w:left w:val="none" w:sz="0" w:space="0" w:color="auto"/>
        <w:bottom w:val="none" w:sz="0" w:space="0" w:color="auto"/>
        <w:right w:val="none" w:sz="0" w:space="0" w:color="auto"/>
      </w:divBdr>
    </w:div>
    <w:div w:id="892693633">
      <w:bodyDiv w:val="1"/>
      <w:marLeft w:val="0"/>
      <w:marRight w:val="0"/>
      <w:marTop w:val="0"/>
      <w:marBottom w:val="0"/>
      <w:divBdr>
        <w:top w:val="none" w:sz="0" w:space="0" w:color="auto"/>
        <w:left w:val="none" w:sz="0" w:space="0" w:color="auto"/>
        <w:bottom w:val="none" w:sz="0" w:space="0" w:color="auto"/>
        <w:right w:val="none" w:sz="0" w:space="0" w:color="auto"/>
      </w:divBdr>
    </w:div>
    <w:div w:id="899167078">
      <w:bodyDiv w:val="1"/>
      <w:marLeft w:val="0"/>
      <w:marRight w:val="0"/>
      <w:marTop w:val="0"/>
      <w:marBottom w:val="0"/>
      <w:divBdr>
        <w:top w:val="none" w:sz="0" w:space="0" w:color="auto"/>
        <w:left w:val="none" w:sz="0" w:space="0" w:color="auto"/>
        <w:bottom w:val="none" w:sz="0" w:space="0" w:color="auto"/>
        <w:right w:val="none" w:sz="0" w:space="0" w:color="auto"/>
      </w:divBdr>
    </w:div>
    <w:div w:id="900406700">
      <w:bodyDiv w:val="1"/>
      <w:marLeft w:val="0"/>
      <w:marRight w:val="0"/>
      <w:marTop w:val="0"/>
      <w:marBottom w:val="0"/>
      <w:divBdr>
        <w:top w:val="none" w:sz="0" w:space="0" w:color="auto"/>
        <w:left w:val="none" w:sz="0" w:space="0" w:color="auto"/>
        <w:bottom w:val="none" w:sz="0" w:space="0" w:color="auto"/>
        <w:right w:val="none" w:sz="0" w:space="0" w:color="auto"/>
      </w:divBdr>
      <w:divsChild>
        <w:div w:id="1927768296">
          <w:marLeft w:val="0"/>
          <w:marRight w:val="0"/>
          <w:marTop w:val="0"/>
          <w:marBottom w:val="0"/>
          <w:divBdr>
            <w:top w:val="none" w:sz="0" w:space="0" w:color="auto"/>
            <w:left w:val="none" w:sz="0" w:space="0" w:color="auto"/>
            <w:bottom w:val="none" w:sz="0" w:space="0" w:color="auto"/>
            <w:right w:val="none" w:sz="0" w:space="0" w:color="auto"/>
          </w:divBdr>
        </w:div>
      </w:divsChild>
    </w:div>
    <w:div w:id="907031085">
      <w:bodyDiv w:val="1"/>
      <w:marLeft w:val="0"/>
      <w:marRight w:val="0"/>
      <w:marTop w:val="0"/>
      <w:marBottom w:val="0"/>
      <w:divBdr>
        <w:top w:val="none" w:sz="0" w:space="0" w:color="auto"/>
        <w:left w:val="none" w:sz="0" w:space="0" w:color="auto"/>
        <w:bottom w:val="none" w:sz="0" w:space="0" w:color="auto"/>
        <w:right w:val="none" w:sz="0" w:space="0" w:color="auto"/>
      </w:divBdr>
    </w:div>
    <w:div w:id="913315783">
      <w:bodyDiv w:val="1"/>
      <w:marLeft w:val="0"/>
      <w:marRight w:val="0"/>
      <w:marTop w:val="0"/>
      <w:marBottom w:val="0"/>
      <w:divBdr>
        <w:top w:val="none" w:sz="0" w:space="0" w:color="auto"/>
        <w:left w:val="none" w:sz="0" w:space="0" w:color="auto"/>
        <w:bottom w:val="none" w:sz="0" w:space="0" w:color="auto"/>
        <w:right w:val="none" w:sz="0" w:space="0" w:color="auto"/>
      </w:divBdr>
    </w:div>
    <w:div w:id="914165605">
      <w:bodyDiv w:val="1"/>
      <w:marLeft w:val="0"/>
      <w:marRight w:val="0"/>
      <w:marTop w:val="0"/>
      <w:marBottom w:val="0"/>
      <w:divBdr>
        <w:top w:val="none" w:sz="0" w:space="0" w:color="auto"/>
        <w:left w:val="none" w:sz="0" w:space="0" w:color="auto"/>
        <w:bottom w:val="none" w:sz="0" w:space="0" w:color="auto"/>
        <w:right w:val="none" w:sz="0" w:space="0" w:color="auto"/>
      </w:divBdr>
      <w:divsChild>
        <w:div w:id="914701741">
          <w:marLeft w:val="0"/>
          <w:marRight w:val="0"/>
          <w:marTop w:val="0"/>
          <w:marBottom w:val="0"/>
          <w:divBdr>
            <w:top w:val="none" w:sz="0" w:space="0" w:color="auto"/>
            <w:left w:val="none" w:sz="0" w:space="0" w:color="auto"/>
            <w:bottom w:val="none" w:sz="0" w:space="0" w:color="auto"/>
            <w:right w:val="none" w:sz="0" w:space="0" w:color="auto"/>
          </w:divBdr>
          <w:divsChild>
            <w:div w:id="1744644390">
              <w:marLeft w:val="0"/>
              <w:marRight w:val="0"/>
              <w:marTop w:val="0"/>
              <w:marBottom w:val="0"/>
              <w:divBdr>
                <w:top w:val="none" w:sz="0" w:space="0" w:color="auto"/>
                <w:left w:val="none" w:sz="0" w:space="0" w:color="auto"/>
                <w:bottom w:val="none" w:sz="0" w:space="0" w:color="auto"/>
                <w:right w:val="none" w:sz="0" w:space="0" w:color="auto"/>
              </w:divBdr>
              <w:divsChild>
                <w:div w:id="1516244">
                  <w:marLeft w:val="0"/>
                  <w:marRight w:val="0"/>
                  <w:marTop w:val="0"/>
                  <w:marBottom w:val="0"/>
                  <w:divBdr>
                    <w:top w:val="none" w:sz="0" w:space="0" w:color="auto"/>
                    <w:left w:val="none" w:sz="0" w:space="0" w:color="auto"/>
                    <w:bottom w:val="none" w:sz="0" w:space="0" w:color="auto"/>
                    <w:right w:val="none" w:sz="0" w:space="0" w:color="auto"/>
                  </w:divBdr>
                  <w:divsChild>
                    <w:div w:id="116416604">
                      <w:marLeft w:val="0"/>
                      <w:marRight w:val="0"/>
                      <w:marTop w:val="0"/>
                      <w:marBottom w:val="0"/>
                      <w:divBdr>
                        <w:top w:val="none" w:sz="0" w:space="0" w:color="auto"/>
                        <w:left w:val="none" w:sz="0" w:space="0" w:color="auto"/>
                        <w:bottom w:val="none" w:sz="0" w:space="0" w:color="auto"/>
                        <w:right w:val="none" w:sz="0" w:space="0" w:color="auto"/>
                      </w:divBdr>
                    </w:div>
                    <w:div w:id="1383092046">
                      <w:marLeft w:val="0"/>
                      <w:marRight w:val="0"/>
                      <w:marTop w:val="0"/>
                      <w:marBottom w:val="0"/>
                      <w:divBdr>
                        <w:top w:val="none" w:sz="0" w:space="0" w:color="auto"/>
                        <w:left w:val="none" w:sz="0" w:space="0" w:color="auto"/>
                        <w:bottom w:val="none" w:sz="0" w:space="0" w:color="auto"/>
                        <w:right w:val="none" w:sz="0" w:space="0" w:color="auto"/>
                      </w:divBdr>
                    </w:div>
                  </w:divsChild>
                </w:div>
                <w:div w:id="1287858678">
                  <w:marLeft w:val="0"/>
                  <w:marRight w:val="0"/>
                  <w:marTop w:val="0"/>
                  <w:marBottom w:val="0"/>
                  <w:divBdr>
                    <w:top w:val="none" w:sz="0" w:space="0" w:color="auto"/>
                    <w:left w:val="none" w:sz="0" w:space="0" w:color="auto"/>
                    <w:bottom w:val="none" w:sz="0" w:space="0" w:color="auto"/>
                    <w:right w:val="none" w:sz="0" w:space="0" w:color="auto"/>
                  </w:divBdr>
                  <w:divsChild>
                    <w:div w:id="112866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9313606">
      <w:bodyDiv w:val="1"/>
      <w:marLeft w:val="0"/>
      <w:marRight w:val="0"/>
      <w:marTop w:val="0"/>
      <w:marBottom w:val="0"/>
      <w:divBdr>
        <w:top w:val="none" w:sz="0" w:space="0" w:color="auto"/>
        <w:left w:val="none" w:sz="0" w:space="0" w:color="auto"/>
        <w:bottom w:val="none" w:sz="0" w:space="0" w:color="auto"/>
        <w:right w:val="none" w:sz="0" w:space="0" w:color="auto"/>
      </w:divBdr>
      <w:divsChild>
        <w:div w:id="1671985088">
          <w:marLeft w:val="0"/>
          <w:marRight w:val="0"/>
          <w:marTop w:val="0"/>
          <w:marBottom w:val="0"/>
          <w:divBdr>
            <w:top w:val="none" w:sz="0" w:space="0" w:color="auto"/>
            <w:left w:val="none" w:sz="0" w:space="0" w:color="auto"/>
            <w:bottom w:val="none" w:sz="0" w:space="0" w:color="auto"/>
            <w:right w:val="none" w:sz="0" w:space="0" w:color="auto"/>
          </w:divBdr>
          <w:divsChild>
            <w:div w:id="1773746513">
              <w:marLeft w:val="0"/>
              <w:marRight w:val="0"/>
              <w:marTop w:val="0"/>
              <w:marBottom w:val="0"/>
              <w:divBdr>
                <w:top w:val="none" w:sz="0" w:space="0" w:color="auto"/>
                <w:left w:val="none" w:sz="0" w:space="0" w:color="auto"/>
                <w:bottom w:val="none" w:sz="0" w:space="0" w:color="auto"/>
                <w:right w:val="none" w:sz="0" w:space="0" w:color="auto"/>
              </w:divBdr>
              <w:divsChild>
                <w:div w:id="470287676">
                  <w:marLeft w:val="0"/>
                  <w:marRight w:val="0"/>
                  <w:marTop w:val="0"/>
                  <w:marBottom w:val="0"/>
                  <w:divBdr>
                    <w:top w:val="none" w:sz="0" w:space="0" w:color="auto"/>
                    <w:left w:val="none" w:sz="0" w:space="0" w:color="auto"/>
                    <w:bottom w:val="none" w:sz="0" w:space="0" w:color="auto"/>
                    <w:right w:val="none" w:sz="0" w:space="0" w:color="auto"/>
                  </w:divBdr>
                  <w:divsChild>
                    <w:div w:id="9833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1302464">
      <w:bodyDiv w:val="1"/>
      <w:marLeft w:val="0"/>
      <w:marRight w:val="0"/>
      <w:marTop w:val="0"/>
      <w:marBottom w:val="0"/>
      <w:divBdr>
        <w:top w:val="none" w:sz="0" w:space="0" w:color="auto"/>
        <w:left w:val="none" w:sz="0" w:space="0" w:color="auto"/>
        <w:bottom w:val="none" w:sz="0" w:space="0" w:color="auto"/>
        <w:right w:val="none" w:sz="0" w:space="0" w:color="auto"/>
      </w:divBdr>
    </w:div>
    <w:div w:id="955523704">
      <w:bodyDiv w:val="1"/>
      <w:marLeft w:val="0"/>
      <w:marRight w:val="0"/>
      <w:marTop w:val="0"/>
      <w:marBottom w:val="0"/>
      <w:divBdr>
        <w:top w:val="none" w:sz="0" w:space="0" w:color="auto"/>
        <w:left w:val="none" w:sz="0" w:space="0" w:color="auto"/>
        <w:bottom w:val="none" w:sz="0" w:space="0" w:color="auto"/>
        <w:right w:val="none" w:sz="0" w:space="0" w:color="auto"/>
      </w:divBdr>
    </w:div>
    <w:div w:id="975454383">
      <w:bodyDiv w:val="1"/>
      <w:marLeft w:val="0"/>
      <w:marRight w:val="0"/>
      <w:marTop w:val="0"/>
      <w:marBottom w:val="0"/>
      <w:divBdr>
        <w:top w:val="none" w:sz="0" w:space="0" w:color="auto"/>
        <w:left w:val="none" w:sz="0" w:space="0" w:color="auto"/>
        <w:bottom w:val="none" w:sz="0" w:space="0" w:color="auto"/>
        <w:right w:val="none" w:sz="0" w:space="0" w:color="auto"/>
      </w:divBdr>
      <w:divsChild>
        <w:div w:id="1977637439">
          <w:marLeft w:val="0"/>
          <w:marRight w:val="0"/>
          <w:marTop w:val="0"/>
          <w:marBottom w:val="0"/>
          <w:divBdr>
            <w:top w:val="none" w:sz="0" w:space="0" w:color="auto"/>
            <w:left w:val="none" w:sz="0" w:space="0" w:color="auto"/>
            <w:bottom w:val="none" w:sz="0" w:space="0" w:color="auto"/>
            <w:right w:val="none" w:sz="0" w:space="0" w:color="auto"/>
          </w:divBdr>
        </w:div>
      </w:divsChild>
    </w:div>
    <w:div w:id="988901999">
      <w:bodyDiv w:val="1"/>
      <w:marLeft w:val="0"/>
      <w:marRight w:val="0"/>
      <w:marTop w:val="0"/>
      <w:marBottom w:val="0"/>
      <w:divBdr>
        <w:top w:val="none" w:sz="0" w:space="0" w:color="auto"/>
        <w:left w:val="none" w:sz="0" w:space="0" w:color="auto"/>
        <w:bottom w:val="none" w:sz="0" w:space="0" w:color="auto"/>
        <w:right w:val="none" w:sz="0" w:space="0" w:color="auto"/>
      </w:divBdr>
    </w:div>
    <w:div w:id="997920417">
      <w:bodyDiv w:val="1"/>
      <w:marLeft w:val="0"/>
      <w:marRight w:val="0"/>
      <w:marTop w:val="0"/>
      <w:marBottom w:val="0"/>
      <w:divBdr>
        <w:top w:val="none" w:sz="0" w:space="0" w:color="auto"/>
        <w:left w:val="none" w:sz="0" w:space="0" w:color="auto"/>
        <w:bottom w:val="none" w:sz="0" w:space="0" w:color="auto"/>
        <w:right w:val="none" w:sz="0" w:space="0" w:color="auto"/>
      </w:divBdr>
      <w:divsChild>
        <w:div w:id="194932805">
          <w:marLeft w:val="0"/>
          <w:marRight w:val="0"/>
          <w:marTop w:val="0"/>
          <w:marBottom w:val="0"/>
          <w:divBdr>
            <w:top w:val="none" w:sz="0" w:space="0" w:color="auto"/>
            <w:left w:val="none" w:sz="0" w:space="0" w:color="auto"/>
            <w:bottom w:val="none" w:sz="0" w:space="0" w:color="auto"/>
            <w:right w:val="none" w:sz="0" w:space="0" w:color="auto"/>
          </w:divBdr>
          <w:divsChild>
            <w:div w:id="82187507">
              <w:marLeft w:val="0"/>
              <w:marRight w:val="0"/>
              <w:marTop w:val="0"/>
              <w:marBottom w:val="0"/>
              <w:divBdr>
                <w:top w:val="none" w:sz="0" w:space="0" w:color="auto"/>
                <w:left w:val="none" w:sz="0" w:space="0" w:color="auto"/>
                <w:bottom w:val="none" w:sz="0" w:space="0" w:color="auto"/>
                <w:right w:val="none" w:sz="0" w:space="0" w:color="auto"/>
              </w:divBdr>
              <w:divsChild>
                <w:div w:id="2061050592">
                  <w:marLeft w:val="0"/>
                  <w:marRight w:val="0"/>
                  <w:marTop w:val="0"/>
                  <w:marBottom w:val="0"/>
                  <w:divBdr>
                    <w:top w:val="none" w:sz="0" w:space="0" w:color="auto"/>
                    <w:left w:val="none" w:sz="0" w:space="0" w:color="auto"/>
                    <w:bottom w:val="none" w:sz="0" w:space="0" w:color="auto"/>
                    <w:right w:val="none" w:sz="0" w:space="0" w:color="auto"/>
                  </w:divBdr>
                </w:div>
              </w:divsChild>
            </w:div>
            <w:div w:id="838692909">
              <w:marLeft w:val="0"/>
              <w:marRight w:val="0"/>
              <w:marTop w:val="0"/>
              <w:marBottom w:val="0"/>
              <w:divBdr>
                <w:top w:val="none" w:sz="0" w:space="0" w:color="auto"/>
                <w:left w:val="none" w:sz="0" w:space="0" w:color="auto"/>
                <w:bottom w:val="none" w:sz="0" w:space="0" w:color="auto"/>
                <w:right w:val="none" w:sz="0" w:space="0" w:color="auto"/>
              </w:divBdr>
              <w:divsChild>
                <w:div w:id="1121917415">
                  <w:marLeft w:val="0"/>
                  <w:marRight w:val="0"/>
                  <w:marTop w:val="0"/>
                  <w:marBottom w:val="0"/>
                  <w:divBdr>
                    <w:top w:val="none" w:sz="0" w:space="0" w:color="auto"/>
                    <w:left w:val="none" w:sz="0" w:space="0" w:color="auto"/>
                    <w:bottom w:val="none" w:sz="0" w:space="0" w:color="auto"/>
                    <w:right w:val="none" w:sz="0" w:space="0" w:color="auto"/>
                  </w:divBdr>
                </w:div>
              </w:divsChild>
            </w:div>
            <w:div w:id="1295141516">
              <w:marLeft w:val="0"/>
              <w:marRight w:val="0"/>
              <w:marTop w:val="0"/>
              <w:marBottom w:val="0"/>
              <w:divBdr>
                <w:top w:val="none" w:sz="0" w:space="0" w:color="auto"/>
                <w:left w:val="none" w:sz="0" w:space="0" w:color="auto"/>
                <w:bottom w:val="none" w:sz="0" w:space="0" w:color="auto"/>
                <w:right w:val="none" w:sz="0" w:space="0" w:color="auto"/>
              </w:divBdr>
              <w:divsChild>
                <w:div w:id="79410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830767">
      <w:bodyDiv w:val="1"/>
      <w:marLeft w:val="0"/>
      <w:marRight w:val="0"/>
      <w:marTop w:val="0"/>
      <w:marBottom w:val="0"/>
      <w:divBdr>
        <w:top w:val="none" w:sz="0" w:space="0" w:color="auto"/>
        <w:left w:val="none" w:sz="0" w:space="0" w:color="auto"/>
        <w:bottom w:val="none" w:sz="0" w:space="0" w:color="auto"/>
        <w:right w:val="none" w:sz="0" w:space="0" w:color="auto"/>
      </w:divBdr>
    </w:div>
    <w:div w:id="1055548641">
      <w:bodyDiv w:val="1"/>
      <w:marLeft w:val="0"/>
      <w:marRight w:val="0"/>
      <w:marTop w:val="0"/>
      <w:marBottom w:val="0"/>
      <w:divBdr>
        <w:top w:val="none" w:sz="0" w:space="0" w:color="auto"/>
        <w:left w:val="none" w:sz="0" w:space="0" w:color="auto"/>
        <w:bottom w:val="none" w:sz="0" w:space="0" w:color="auto"/>
        <w:right w:val="none" w:sz="0" w:space="0" w:color="auto"/>
      </w:divBdr>
    </w:div>
    <w:div w:id="1069839598">
      <w:bodyDiv w:val="1"/>
      <w:marLeft w:val="0"/>
      <w:marRight w:val="0"/>
      <w:marTop w:val="0"/>
      <w:marBottom w:val="0"/>
      <w:divBdr>
        <w:top w:val="none" w:sz="0" w:space="0" w:color="auto"/>
        <w:left w:val="none" w:sz="0" w:space="0" w:color="auto"/>
        <w:bottom w:val="none" w:sz="0" w:space="0" w:color="auto"/>
        <w:right w:val="none" w:sz="0" w:space="0" w:color="auto"/>
      </w:divBdr>
      <w:divsChild>
        <w:div w:id="1796024524">
          <w:marLeft w:val="0"/>
          <w:marRight w:val="0"/>
          <w:marTop w:val="0"/>
          <w:marBottom w:val="0"/>
          <w:divBdr>
            <w:top w:val="none" w:sz="0" w:space="0" w:color="auto"/>
            <w:left w:val="none" w:sz="0" w:space="0" w:color="auto"/>
            <w:bottom w:val="none" w:sz="0" w:space="0" w:color="auto"/>
            <w:right w:val="none" w:sz="0" w:space="0" w:color="auto"/>
          </w:divBdr>
          <w:divsChild>
            <w:div w:id="472337742">
              <w:marLeft w:val="0"/>
              <w:marRight w:val="0"/>
              <w:marTop w:val="0"/>
              <w:marBottom w:val="0"/>
              <w:divBdr>
                <w:top w:val="none" w:sz="0" w:space="0" w:color="auto"/>
                <w:left w:val="none" w:sz="0" w:space="0" w:color="auto"/>
                <w:bottom w:val="none" w:sz="0" w:space="0" w:color="auto"/>
                <w:right w:val="none" w:sz="0" w:space="0" w:color="auto"/>
              </w:divBdr>
              <w:divsChild>
                <w:div w:id="120267392">
                  <w:marLeft w:val="0"/>
                  <w:marRight w:val="0"/>
                  <w:marTop w:val="0"/>
                  <w:marBottom w:val="0"/>
                  <w:divBdr>
                    <w:top w:val="none" w:sz="0" w:space="0" w:color="auto"/>
                    <w:left w:val="none" w:sz="0" w:space="0" w:color="auto"/>
                    <w:bottom w:val="none" w:sz="0" w:space="0" w:color="auto"/>
                    <w:right w:val="none" w:sz="0" w:space="0" w:color="auto"/>
                  </w:divBdr>
                </w:div>
              </w:divsChild>
            </w:div>
            <w:div w:id="643237994">
              <w:marLeft w:val="0"/>
              <w:marRight w:val="0"/>
              <w:marTop w:val="0"/>
              <w:marBottom w:val="0"/>
              <w:divBdr>
                <w:top w:val="none" w:sz="0" w:space="0" w:color="auto"/>
                <w:left w:val="none" w:sz="0" w:space="0" w:color="auto"/>
                <w:bottom w:val="none" w:sz="0" w:space="0" w:color="auto"/>
                <w:right w:val="none" w:sz="0" w:space="0" w:color="auto"/>
              </w:divBdr>
              <w:divsChild>
                <w:div w:id="1988515020">
                  <w:marLeft w:val="0"/>
                  <w:marRight w:val="0"/>
                  <w:marTop w:val="0"/>
                  <w:marBottom w:val="0"/>
                  <w:divBdr>
                    <w:top w:val="none" w:sz="0" w:space="0" w:color="auto"/>
                    <w:left w:val="none" w:sz="0" w:space="0" w:color="auto"/>
                    <w:bottom w:val="none" w:sz="0" w:space="0" w:color="auto"/>
                    <w:right w:val="none" w:sz="0" w:space="0" w:color="auto"/>
                  </w:divBdr>
                </w:div>
              </w:divsChild>
            </w:div>
            <w:div w:id="1355612857">
              <w:marLeft w:val="0"/>
              <w:marRight w:val="0"/>
              <w:marTop w:val="0"/>
              <w:marBottom w:val="0"/>
              <w:divBdr>
                <w:top w:val="none" w:sz="0" w:space="0" w:color="auto"/>
                <w:left w:val="none" w:sz="0" w:space="0" w:color="auto"/>
                <w:bottom w:val="none" w:sz="0" w:space="0" w:color="auto"/>
                <w:right w:val="none" w:sz="0" w:space="0" w:color="auto"/>
              </w:divBdr>
              <w:divsChild>
                <w:div w:id="2120175163">
                  <w:marLeft w:val="0"/>
                  <w:marRight w:val="0"/>
                  <w:marTop w:val="0"/>
                  <w:marBottom w:val="0"/>
                  <w:divBdr>
                    <w:top w:val="none" w:sz="0" w:space="0" w:color="auto"/>
                    <w:left w:val="none" w:sz="0" w:space="0" w:color="auto"/>
                    <w:bottom w:val="none" w:sz="0" w:space="0" w:color="auto"/>
                    <w:right w:val="none" w:sz="0" w:space="0" w:color="auto"/>
                  </w:divBdr>
                </w:div>
              </w:divsChild>
            </w:div>
            <w:div w:id="1468622118">
              <w:marLeft w:val="0"/>
              <w:marRight w:val="0"/>
              <w:marTop w:val="0"/>
              <w:marBottom w:val="0"/>
              <w:divBdr>
                <w:top w:val="none" w:sz="0" w:space="0" w:color="auto"/>
                <w:left w:val="none" w:sz="0" w:space="0" w:color="auto"/>
                <w:bottom w:val="none" w:sz="0" w:space="0" w:color="auto"/>
                <w:right w:val="none" w:sz="0" w:space="0" w:color="auto"/>
              </w:divBdr>
              <w:divsChild>
                <w:div w:id="1472822750">
                  <w:marLeft w:val="0"/>
                  <w:marRight w:val="0"/>
                  <w:marTop w:val="0"/>
                  <w:marBottom w:val="0"/>
                  <w:divBdr>
                    <w:top w:val="none" w:sz="0" w:space="0" w:color="auto"/>
                    <w:left w:val="none" w:sz="0" w:space="0" w:color="auto"/>
                    <w:bottom w:val="none" w:sz="0" w:space="0" w:color="auto"/>
                    <w:right w:val="none" w:sz="0" w:space="0" w:color="auto"/>
                  </w:divBdr>
                </w:div>
              </w:divsChild>
            </w:div>
            <w:div w:id="2124421152">
              <w:marLeft w:val="0"/>
              <w:marRight w:val="0"/>
              <w:marTop w:val="0"/>
              <w:marBottom w:val="0"/>
              <w:divBdr>
                <w:top w:val="none" w:sz="0" w:space="0" w:color="auto"/>
                <w:left w:val="none" w:sz="0" w:space="0" w:color="auto"/>
                <w:bottom w:val="none" w:sz="0" w:space="0" w:color="auto"/>
                <w:right w:val="none" w:sz="0" w:space="0" w:color="auto"/>
              </w:divBdr>
              <w:divsChild>
                <w:div w:id="1527131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794058">
      <w:bodyDiv w:val="1"/>
      <w:marLeft w:val="0"/>
      <w:marRight w:val="0"/>
      <w:marTop w:val="0"/>
      <w:marBottom w:val="0"/>
      <w:divBdr>
        <w:top w:val="none" w:sz="0" w:space="0" w:color="auto"/>
        <w:left w:val="none" w:sz="0" w:space="0" w:color="auto"/>
        <w:bottom w:val="none" w:sz="0" w:space="0" w:color="auto"/>
        <w:right w:val="none" w:sz="0" w:space="0" w:color="auto"/>
      </w:divBdr>
    </w:div>
    <w:div w:id="1086147430">
      <w:bodyDiv w:val="1"/>
      <w:marLeft w:val="0"/>
      <w:marRight w:val="0"/>
      <w:marTop w:val="0"/>
      <w:marBottom w:val="0"/>
      <w:divBdr>
        <w:top w:val="none" w:sz="0" w:space="0" w:color="auto"/>
        <w:left w:val="none" w:sz="0" w:space="0" w:color="auto"/>
        <w:bottom w:val="none" w:sz="0" w:space="0" w:color="auto"/>
        <w:right w:val="none" w:sz="0" w:space="0" w:color="auto"/>
      </w:divBdr>
      <w:divsChild>
        <w:div w:id="1542742905">
          <w:marLeft w:val="0"/>
          <w:marRight w:val="0"/>
          <w:marTop w:val="0"/>
          <w:marBottom w:val="0"/>
          <w:divBdr>
            <w:top w:val="none" w:sz="0" w:space="0" w:color="auto"/>
            <w:left w:val="none" w:sz="0" w:space="0" w:color="auto"/>
            <w:bottom w:val="none" w:sz="0" w:space="0" w:color="auto"/>
            <w:right w:val="none" w:sz="0" w:space="0" w:color="auto"/>
          </w:divBdr>
          <w:divsChild>
            <w:div w:id="1730686164">
              <w:marLeft w:val="0"/>
              <w:marRight w:val="0"/>
              <w:marTop w:val="0"/>
              <w:marBottom w:val="0"/>
              <w:divBdr>
                <w:top w:val="none" w:sz="0" w:space="0" w:color="auto"/>
                <w:left w:val="none" w:sz="0" w:space="0" w:color="auto"/>
                <w:bottom w:val="none" w:sz="0" w:space="0" w:color="auto"/>
                <w:right w:val="none" w:sz="0" w:space="0" w:color="auto"/>
              </w:divBdr>
              <w:divsChild>
                <w:div w:id="2042894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243633">
      <w:bodyDiv w:val="1"/>
      <w:marLeft w:val="0"/>
      <w:marRight w:val="0"/>
      <w:marTop w:val="0"/>
      <w:marBottom w:val="0"/>
      <w:divBdr>
        <w:top w:val="none" w:sz="0" w:space="0" w:color="auto"/>
        <w:left w:val="none" w:sz="0" w:space="0" w:color="auto"/>
        <w:bottom w:val="none" w:sz="0" w:space="0" w:color="auto"/>
        <w:right w:val="none" w:sz="0" w:space="0" w:color="auto"/>
      </w:divBdr>
    </w:div>
    <w:div w:id="1097562829">
      <w:bodyDiv w:val="1"/>
      <w:marLeft w:val="0"/>
      <w:marRight w:val="0"/>
      <w:marTop w:val="0"/>
      <w:marBottom w:val="0"/>
      <w:divBdr>
        <w:top w:val="none" w:sz="0" w:space="0" w:color="auto"/>
        <w:left w:val="none" w:sz="0" w:space="0" w:color="auto"/>
        <w:bottom w:val="none" w:sz="0" w:space="0" w:color="auto"/>
        <w:right w:val="none" w:sz="0" w:space="0" w:color="auto"/>
      </w:divBdr>
      <w:divsChild>
        <w:div w:id="282537829">
          <w:marLeft w:val="0"/>
          <w:marRight w:val="0"/>
          <w:marTop w:val="0"/>
          <w:marBottom w:val="0"/>
          <w:divBdr>
            <w:top w:val="none" w:sz="0" w:space="0" w:color="auto"/>
            <w:left w:val="none" w:sz="0" w:space="0" w:color="auto"/>
            <w:bottom w:val="none" w:sz="0" w:space="0" w:color="auto"/>
            <w:right w:val="none" w:sz="0" w:space="0" w:color="auto"/>
          </w:divBdr>
          <w:divsChild>
            <w:div w:id="1595019175">
              <w:marLeft w:val="0"/>
              <w:marRight w:val="0"/>
              <w:marTop w:val="0"/>
              <w:marBottom w:val="0"/>
              <w:divBdr>
                <w:top w:val="none" w:sz="0" w:space="0" w:color="auto"/>
                <w:left w:val="none" w:sz="0" w:space="0" w:color="auto"/>
                <w:bottom w:val="none" w:sz="0" w:space="0" w:color="auto"/>
                <w:right w:val="none" w:sz="0" w:space="0" w:color="auto"/>
              </w:divBdr>
              <w:divsChild>
                <w:div w:id="1505703986">
                  <w:marLeft w:val="0"/>
                  <w:marRight w:val="0"/>
                  <w:marTop w:val="0"/>
                  <w:marBottom w:val="0"/>
                  <w:divBdr>
                    <w:top w:val="none" w:sz="0" w:space="0" w:color="auto"/>
                    <w:left w:val="none" w:sz="0" w:space="0" w:color="auto"/>
                    <w:bottom w:val="none" w:sz="0" w:space="0" w:color="auto"/>
                    <w:right w:val="none" w:sz="0" w:space="0" w:color="auto"/>
                  </w:divBdr>
                  <w:divsChild>
                    <w:div w:id="38753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4765638">
      <w:bodyDiv w:val="1"/>
      <w:marLeft w:val="0"/>
      <w:marRight w:val="0"/>
      <w:marTop w:val="0"/>
      <w:marBottom w:val="0"/>
      <w:divBdr>
        <w:top w:val="none" w:sz="0" w:space="0" w:color="auto"/>
        <w:left w:val="none" w:sz="0" w:space="0" w:color="auto"/>
        <w:bottom w:val="none" w:sz="0" w:space="0" w:color="auto"/>
        <w:right w:val="none" w:sz="0" w:space="0" w:color="auto"/>
      </w:divBdr>
      <w:divsChild>
        <w:div w:id="1298684229">
          <w:marLeft w:val="0"/>
          <w:marRight w:val="0"/>
          <w:marTop w:val="0"/>
          <w:marBottom w:val="0"/>
          <w:divBdr>
            <w:top w:val="none" w:sz="0" w:space="0" w:color="auto"/>
            <w:left w:val="none" w:sz="0" w:space="0" w:color="auto"/>
            <w:bottom w:val="none" w:sz="0" w:space="0" w:color="auto"/>
            <w:right w:val="none" w:sz="0" w:space="0" w:color="auto"/>
          </w:divBdr>
          <w:divsChild>
            <w:div w:id="1731995936">
              <w:marLeft w:val="0"/>
              <w:marRight w:val="0"/>
              <w:marTop w:val="0"/>
              <w:marBottom w:val="0"/>
              <w:divBdr>
                <w:top w:val="none" w:sz="0" w:space="0" w:color="auto"/>
                <w:left w:val="none" w:sz="0" w:space="0" w:color="auto"/>
                <w:bottom w:val="none" w:sz="0" w:space="0" w:color="auto"/>
                <w:right w:val="none" w:sz="0" w:space="0" w:color="auto"/>
              </w:divBdr>
              <w:divsChild>
                <w:div w:id="583147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816493">
      <w:bodyDiv w:val="1"/>
      <w:marLeft w:val="0"/>
      <w:marRight w:val="0"/>
      <w:marTop w:val="0"/>
      <w:marBottom w:val="0"/>
      <w:divBdr>
        <w:top w:val="none" w:sz="0" w:space="0" w:color="auto"/>
        <w:left w:val="none" w:sz="0" w:space="0" w:color="auto"/>
        <w:bottom w:val="none" w:sz="0" w:space="0" w:color="auto"/>
        <w:right w:val="none" w:sz="0" w:space="0" w:color="auto"/>
      </w:divBdr>
      <w:divsChild>
        <w:div w:id="786659745">
          <w:marLeft w:val="0"/>
          <w:marRight w:val="0"/>
          <w:marTop w:val="0"/>
          <w:marBottom w:val="0"/>
          <w:divBdr>
            <w:top w:val="none" w:sz="0" w:space="0" w:color="auto"/>
            <w:left w:val="none" w:sz="0" w:space="0" w:color="auto"/>
            <w:bottom w:val="none" w:sz="0" w:space="0" w:color="auto"/>
            <w:right w:val="none" w:sz="0" w:space="0" w:color="auto"/>
          </w:divBdr>
          <w:divsChild>
            <w:div w:id="1247807239">
              <w:marLeft w:val="0"/>
              <w:marRight w:val="0"/>
              <w:marTop w:val="0"/>
              <w:marBottom w:val="0"/>
              <w:divBdr>
                <w:top w:val="none" w:sz="0" w:space="0" w:color="auto"/>
                <w:left w:val="none" w:sz="0" w:space="0" w:color="auto"/>
                <w:bottom w:val="none" w:sz="0" w:space="0" w:color="auto"/>
                <w:right w:val="none" w:sz="0" w:space="0" w:color="auto"/>
              </w:divBdr>
              <w:divsChild>
                <w:div w:id="128326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866892">
      <w:bodyDiv w:val="1"/>
      <w:marLeft w:val="0"/>
      <w:marRight w:val="0"/>
      <w:marTop w:val="0"/>
      <w:marBottom w:val="0"/>
      <w:divBdr>
        <w:top w:val="none" w:sz="0" w:space="0" w:color="auto"/>
        <w:left w:val="none" w:sz="0" w:space="0" w:color="auto"/>
        <w:bottom w:val="none" w:sz="0" w:space="0" w:color="auto"/>
        <w:right w:val="none" w:sz="0" w:space="0" w:color="auto"/>
      </w:divBdr>
      <w:divsChild>
        <w:div w:id="943805191">
          <w:marLeft w:val="0"/>
          <w:marRight w:val="0"/>
          <w:marTop w:val="0"/>
          <w:marBottom w:val="0"/>
          <w:divBdr>
            <w:top w:val="none" w:sz="0" w:space="0" w:color="auto"/>
            <w:left w:val="none" w:sz="0" w:space="0" w:color="auto"/>
            <w:bottom w:val="none" w:sz="0" w:space="0" w:color="auto"/>
            <w:right w:val="none" w:sz="0" w:space="0" w:color="auto"/>
          </w:divBdr>
        </w:div>
      </w:divsChild>
    </w:div>
    <w:div w:id="1114791491">
      <w:bodyDiv w:val="1"/>
      <w:marLeft w:val="0"/>
      <w:marRight w:val="0"/>
      <w:marTop w:val="0"/>
      <w:marBottom w:val="0"/>
      <w:divBdr>
        <w:top w:val="none" w:sz="0" w:space="0" w:color="auto"/>
        <w:left w:val="none" w:sz="0" w:space="0" w:color="auto"/>
        <w:bottom w:val="none" w:sz="0" w:space="0" w:color="auto"/>
        <w:right w:val="none" w:sz="0" w:space="0" w:color="auto"/>
      </w:divBdr>
      <w:divsChild>
        <w:div w:id="1742948115">
          <w:marLeft w:val="0"/>
          <w:marRight w:val="0"/>
          <w:marTop w:val="0"/>
          <w:marBottom w:val="0"/>
          <w:divBdr>
            <w:top w:val="none" w:sz="0" w:space="0" w:color="auto"/>
            <w:left w:val="none" w:sz="0" w:space="0" w:color="auto"/>
            <w:bottom w:val="none" w:sz="0" w:space="0" w:color="auto"/>
            <w:right w:val="none" w:sz="0" w:space="0" w:color="auto"/>
          </w:divBdr>
          <w:divsChild>
            <w:div w:id="1799714193">
              <w:marLeft w:val="0"/>
              <w:marRight w:val="0"/>
              <w:marTop w:val="0"/>
              <w:marBottom w:val="0"/>
              <w:divBdr>
                <w:top w:val="none" w:sz="0" w:space="0" w:color="auto"/>
                <w:left w:val="none" w:sz="0" w:space="0" w:color="auto"/>
                <w:bottom w:val="none" w:sz="0" w:space="0" w:color="auto"/>
                <w:right w:val="none" w:sz="0" w:space="0" w:color="auto"/>
              </w:divBdr>
              <w:divsChild>
                <w:div w:id="236942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292831">
      <w:bodyDiv w:val="1"/>
      <w:marLeft w:val="0"/>
      <w:marRight w:val="0"/>
      <w:marTop w:val="0"/>
      <w:marBottom w:val="0"/>
      <w:divBdr>
        <w:top w:val="none" w:sz="0" w:space="0" w:color="auto"/>
        <w:left w:val="none" w:sz="0" w:space="0" w:color="auto"/>
        <w:bottom w:val="none" w:sz="0" w:space="0" w:color="auto"/>
        <w:right w:val="none" w:sz="0" w:space="0" w:color="auto"/>
      </w:divBdr>
    </w:div>
    <w:div w:id="1159464416">
      <w:bodyDiv w:val="1"/>
      <w:marLeft w:val="0"/>
      <w:marRight w:val="0"/>
      <w:marTop w:val="0"/>
      <w:marBottom w:val="0"/>
      <w:divBdr>
        <w:top w:val="none" w:sz="0" w:space="0" w:color="auto"/>
        <w:left w:val="none" w:sz="0" w:space="0" w:color="auto"/>
        <w:bottom w:val="none" w:sz="0" w:space="0" w:color="auto"/>
        <w:right w:val="none" w:sz="0" w:space="0" w:color="auto"/>
      </w:divBdr>
      <w:divsChild>
        <w:div w:id="907766987">
          <w:marLeft w:val="0"/>
          <w:marRight w:val="0"/>
          <w:marTop w:val="0"/>
          <w:marBottom w:val="0"/>
          <w:divBdr>
            <w:top w:val="none" w:sz="0" w:space="0" w:color="auto"/>
            <w:left w:val="none" w:sz="0" w:space="0" w:color="auto"/>
            <w:bottom w:val="none" w:sz="0" w:space="0" w:color="auto"/>
            <w:right w:val="none" w:sz="0" w:space="0" w:color="auto"/>
          </w:divBdr>
        </w:div>
      </w:divsChild>
    </w:div>
    <w:div w:id="1171527040">
      <w:bodyDiv w:val="1"/>
      <w:marLeft w:val="0"/>
      <w:marRight w:val="0"/>
      <w:marTop w:val="0"/>
      <w:marBottom w:val="0"/>
      <w:divBdr>
        <w:top w:val="none" w:sz="0" w:space="0" w:color="auto"/>
        <w:left w:val="none" w:sz="0" w:space="0" w:color="auto"/>
        <w:bottom w:val="none" w:sz="0" w:space="0" w:color="auto"/>
        <w:right w:val="none" w:sz="0" w:space="0" w:color="auto"/>
      </w:divBdr>
    </w:div>
    <w:div w:id="1191605595">
      <w:bodyDiv w:val="1"/>
      <w:marLeft w:val="0"/>
      <w:marRight w:val="0"/>
      <w:marTop w:val="0"/>
      <w:marBottom w:val="0"/>
      <w:divBdr>
        <w:top w:val="none" w:sz="0" w:space="0" w:color="auto"/>
        <w:left w:val="none" w:sz="0" w:space="0" w:color="auto"/>
        <w:bottom w:val="none" w:sz="0" w:space="0" w:color="auto"/>
        <w:right w:val="none" w:sz="0" w:space="0" w:color="auto"/>
      </w:divBdr>
    </w:div>
    <w:div w:id="1196771230">
      <w:bodyDiv w:val="1"/>
      <w:marLeft w:val="0"/>
      <w:marRight w:val="0"/>
      <w:marTop w:val="0"/>
      <w:marBottom w:val="0"/>
      <w:divBdr>
        <w:top w:val="none" w:sz="0" w:space="0" w:color="auto"/>
        <w:left w:val="none" w:sz="0" w:space="0" w:color="auto"/>
        <w:bottom w:val="none" w:sz="0" w:space="0" w:color="auto"/>
        <w:right w:val="none" w:sz="0" w:space="0" w:color="auto"/>
      </w:divBdr>
    </w:div>
    <w:div w:id="1201627977">
      <w:bodyDiv w:val="1"/>
      <w:marLeft w:val="0"/>
      <w:marRight w:val="0"/>
      <w:marTop w:val="0"/>
      <w:marBottom w:val="0"/>
      <w:divBdr>
        <w:top w:val="none" w:sz="0" w:space="0" w:color="auto"/>
        <w:left w:val="none" w:sz="0" w:space="0" w:color="auto"/>
        <w:bottom w:val="none" w:sz="0" w:space="0" w:color="auto"/>
        <w:right w:val="none" w:sz="0" w:space="0" w:color="auto"/>
      </w:divBdr>
      <w:divsChild>
        <w:div w:id="145167130">
          <w:marLeft w:val="0"/>
          <w:marRight w:val="0"/>
          <w:marTop w:val="0"/>
          <w:marBottom w:val="0"/>
          <w:divBdr>
            <w:top w:val="none" w:sz="0" w:space="0" w:color="auto"/>
            <w:left w:val="none" w:sz="0" w:space="0" w:color="auto"/>
            <w:bottom w:val="none" w:sz="0" w:space="0" w:color="auto"/>
            <w:right w:val="none" w:sz="0" w:space="0" w:color="auto"/>
          </w:divBdr>
          <w:divsChild>
            <w:div w:id="143399825">
              <w:marLeft w:val="0"/>
              <w:marRight w:val="0"/>
              <w:marTop w:val="0"/>
              <w:marBottom w:val="0"/>
              <w:divBdr>
                <w:top w:val="none" w:sz="0" w:space="0" w:color="auto"/>
                <w:left w:val="none" w:sz="0" w:space="0" w:color="auto"/>
                <w:bottom w:val="none" w:sz="0" w:space="0" w:color="auto"/>
                <w:right w:val="none" w:sz="0" w:space="0" w:color="auto"/>
              </w:divBdr>
              <w:divsChild>
                <w:div w:id="2079286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135969">
      <w:bodyDiv w:val="1"/>
      <w:marLeft w:val="0"/>
      <w:marRight w:val="0"/>
      <w:marTop w:val="0"/>
      <w:marBottom w:val="0"/>
      <w:divBdr>
        <w:top w:val="none" w:sz="0" w:space="0" w:color="auto"/>
        <w:left w:val="none" w:sz="0" w:space="0" w:color="auto"/>
        <w:bottom w:val="none" w:sz="0" w:space="0" w:color="auto"/>
        <w:right w:val="none" w:sz="0" w:space="0" w:color="auto"/>
      </w:divBdr>
      <w:divsChild>
        <w:div w:id="1621838608">
          <w:marLeft w:val="0"/>
          <w:marRight w:val="0"/>
          <w:marTop w:val="0"/>
          <w:marBottom w:val="0"/>
          <w:divBdr>
            <w:top w:val="none" w:sz="0" w:space="0" w:color="auto"/>
            <w:left w:val="none" w:sz="0" w:space="0" w:color="auto"/>
            <w:bottom w:val="none" w:sz="0" w:space="0" w:color="auto"/>
            <w:right w:val="none" w:sz="0" w:space="0" w:color="auto"/>
          </w:divBdr>
        </w:div>
      </w:divsChild>
    </w:div>
    <w:div w:id="1220283183">
      <w:bodyDiv w:val="1"/>
      <w:marLeft w:val="0"/>
      <w:marRight w:val="0"/>
      <w:marTop w:val="0"/>
      <w:marBottom w:val="0"/>
      <w:divBdr>
        <w:top w:val="none" w:sz="0" w:space="0" w:color="auto"/>
        <w:left w:val="none" w:sz="0" w:space="0" w:color="auto"/>
        <w:bottom w:val="none" w:sz="0" w:space="0" w:color="auto"/>
        <w:right w:val="none" w:sz="0" w:space="0" w:color="auto"/>
      </w:divBdr>
    </w:div>
    <w:div w:id="1232620603">
      <w:bodyDiv w:val="1"/>
      <w:marLeft w:val="0"/>
      <w:marRight w:val="0"/>
      <w:marTop w:val="0"/>
      <w:marBottom w:val="0"/>
      <w:divBdr>
        <w:top w:val="none" w:sz="0" w:space="0" w:color="auto"/>
        <w:left w:val="none" w:sz="0" w:space="0" w:color="auto"/>
        <w:bottom w:val="none" w:sz="0" w:space="0" w:color="auto"/>
        <w:right w:val="none" w:sz="0" w:space="0" w:color="auto"/>
      </w:divBdr>
      <w:divsChild>
        <w:div w:id="1406028453">
          <w:marLeft w:val="0"/>
          <w:marRight w:val="0"/>
          <w:marTop w:val="0"/>
          <w:marBottom w:val="0"/>
          <w:divBdr>
            <w:top w:val="none" w:sz="0" w:space="0" w:color="auto"/>
            <w:left w:val="none" w:sz="0" w:space="0" w:color="auto"/>
            <w:bottom w:val="none" w:sz="0" w:space="0" w:color="auto"/>
            <w:right w:val="none" w:sz="0" w:space="0" w:color="auto"/>
          </w:divBdr>
          <w:divsChild>
            <w:div w:id="1540774390">
              <w:marLeft w:val="0"/>
              <w:marRight w:val="0"/>
              <w:marTop w:val="0"/>
              <w:marBottom w:val="0"/>
              <w:divBdr>
                <w:top w:val="none" w:sz="0" w:space="0" w:color="auto"/>
                <w:left w:val="none" w:sz="0" w:space="0" w:color="auto"/>
                <w:bottom w:val="none" w:sz="0" w:space="0" w:color="auto"/>
                <w:right w:val="none" w:sz="0" w:space="0" w:color="auto"/>
              </w:divBdr>
              <w:divsChild>
                <w:div w:id="2132893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295339">
      <w:bodyDiv w:val="1"/>
      <w:marLeft w:val="0"/>
      <w:marRight w:val="0"/>
      <w:marTop w:val="0"/>
      <w:marBottom w:val="0"/>
      <w:divBdr>
        <w:top w:val="none" w:sz="0" w:space="0" w:color="auto"/>
        <w:left w:val="none" w:sz="0" w:space="0" w:color="auto"/>
        <w:bottom w:val="none" w:sz="0" w:space="0" w:color="auto"/>
        <w:right w:val="none" w:sz="0" w:space="0" w:color="auto"/>
      </w:divBdr>
      <w:divsChild>
        <w:div w:id="85004404">
          <w:marLeft w:val="0"/>
          <w:marRight w:val="0"/>
          <w:marTop w:val="0"/>
          <w:marBottom w:val="0"/>
          <w:divBdr>
            <w:top w:val="none" w:sz="0" w:space="0" w:color="auto"/>
            <w:left w:val="none" w:sz="0" w:space="0" w:color="auto"/>
            <w:bottom w:val="none" w:sz="0" w:space="0" w:color="auto"/>
            <w:right w:val="none" w:sz="0" w:space="0" w:color="auto"/>
          </w:divBdr>
        </w:div>
      </w:divsChild>
    </w:div>
    <w:div w:id="1272512670">
      <w:bodyDiv w:val="1"/>
      <w:marLeft w:val="0"/>
      <w:marRight w:val="0"/>
      <w:marTop w:val="0"/>
      <w:marBottom w:val="0"/>
      <w:divBdr>
        <w:top w:val="none" w:sz="0" w:space="0" w:color="auto"/>
        <w:left w:val="none" w:sz="0" w:space="0" w:color="auto"/>
        <w:bottom w:val="none" w:sz="0" w:space="0" w:color="auto"/>
        <w:right w:val="none" w:sz="0" w:space="0" w:color="auto"/>
      </w:divBdr>
    </w:div>
    <w:div w:id="1275668553">
      <w:bodyDiv w:val="1"/>
      <w:marLeft w:val="0"/>
      <w:marRight w:val="0"/>
      <w:marTop w:val="0"/>
      <w:marBottom w:val="0"/>
      <w:divBdr>
        <w:top w:val="none" w:sz="0" w:space="0" w:color="auto"/>
        <w:left w:val="none" w:sz="0" w:space="0" w:color="auto"/>
        <w:bottom w:val="none" w:sz="0" w:space="0" w:color="auto"/>
        <w:right w:val="none" w:sz="0" w:space="0" w:color="auto"/>
      </w:divBdr>
    </w:div>
    <w:div w:id="1302006121">
      <w:bodyDiv w:val="1"/>
      <w:marLeft w:val="0"/>
      <w:marRight w:val="0"/>
      <w:marTop w:val="0"/>
      <w:marBottom w:val="0"/>
      <w:divBdr>
        <w:top w:val="none" w:sz="0" w:space="0" w:color="auto"/>
        <w:left w:val="none" w:sz="0" w:space="0" w:color="auto"/>
        <w:bottom w:val="none" w:sz="0" w:space="0" w:color="auto"/>
        <w:right w:val="none" w:sz="0" w:space="0" w:color="auto"/>
      </w:divBdr>
    </w:div>
    <w:div w:id="1303387730">
      <w:bodyDiv w:val="1"/>
      <w:marLeft w:val="0"/>
      <w:marRight w:val="0"/>
      <w:marTop w:val="0"/>
      <w:marBottom w:val="0"/>
      <w:divBdr>
        <w:top w:val="none" w:sz="0" w:space="0" w:color="auto"/>
        <w:left w:val="none" w:sz="0" w:space="0" w:color="auto"/>
        <w:bottom w:val="none" w:sz="0" w:space="0" w:color="auto"/>
        <w:right w:val="none" w:sz="0" w:space="0" w:color="auto"/>
      </w:divBdr>
    </w:div>
    <w:div w:id="1305353971">
      <w:bodyDiv w:val="1"/>
      <w:marLeft w:val="0"/>
      <w:marRight w:val="0"/>
      <w:marTop w:val="0"/>
      <w:marBottom w:val="0"/>
      <w:divBdr>
        <w:top w:val="none" w:sz="0" w:space="0" w:color="auto"/>
        <w:left w:val="none" w:sz="0" w:space="0" w:color="auto"/>
        <w:bottom w:val="none" w:sz="0" w:space="0" w:color="auto"/>
        <w:right w:val="none" w:sz="0" w:space="0" w:color="auto"/>
      </w:divBdr>
      <w:divsChild>
        <w:div w:id="857499347">
          <w:marLeft w:val="0"/>
          <w:marRight w:val="0"/>
          <w:marTop w:val="0"/>
          <w:marBottom w:val="0"/>
          <w:divBdr>
            <w:top w:val="none" w:sz="0" w:space="0" w:color="auto"/>
            <w:left w:val="none" w:sz="0" w:space="0" w:color="auto"/>
            <w:bottom w:val="none" w:sz="0" w:space="0" w:color="auto"/>
            <w:right w:val="none" w:sz="0" w:space="0" w:color="auto"/>
          </w:divBdr>
          <w:divsChild>
            <w:div w:id="1668053222">
              <w:marLeft w:val="0"/>
              <w:marRight w:val="0"/>
              <w:marTop w:val="0"/>
              <w:marBottom w:val="0"/>
              <w:divBdr>
                <w:top w:val="none" w:sz="0" w:space="0" w:color="auto"/>
                <w:left w:val="none" w:sz="0" w:space="0" w:color="auto"/>
                <w:bottom w:val="none" w:sz="0" w:space="0" w:color="auto"/>
                <w:right w:val="none" w:sz="0" w:space="0" w:color="auto"/>
              </w:divBdr>
              <w:divsChild>
                <w:div w:id="20101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204006">
      <w:bodyDiv w:val="1"/>
      <w:marLeft w:val="0"/>
      <w:marRight w:val="0"/>
      <w:marTop w:val="0"/>
      <w:marBottom w:val="0"/>
      <w:divBdr>
        <w:top w:val="none" w:sz="0" w:space="0" w:color="auto"/>
        <w:left w:val="none" w:sz="0" w:space="0" w:color="auto"/>
        <w:bottom w:val="none" w:sz="0" w:space="0" w:color="auto"/>
        <w:right w:val="none" w:sz="0" w:space="0" w:color="auto"/>
      </w:divBdr>
      <w:divsChild>
        <w:div w:id="699860521">
          <w:marLeft w:val="0"/>
          <w:marRight w:val="0"/>
          <w:marTop w:val="0"/>
          <w:marBottom w:val="0"/>
          <w:divBdr>
            <w:top w:val="none" w:sz="0" w:space="0" w:color="auto"/>
            <w:left w:val="none" w:sz="0" w:space="0" w:color="auto"/>
            <w:bottom w:val="none" w:sz="0" w:space="0" w:color="auto"/>
            <w:right w:val="none" w:sz="0" w:space="0" w:color="auto"/>
          </w:divBdr>
          <w:divsChild>
            <w:div w:id="444081025">
              <w:marLeft w:val="0"/>
              <w:marRight w:val="0"/>
              <w:marTop w:val="0"/>
              <w:marBottom w:val="0"/>
              <w:divBdr>
                <w:top w:val="none" w:sz="0" w:space="0" w:color="auto"/>
                <w:left w:val="none" w:sz="0" w:space="0" w:color="auto"/>
                <w:bottom w:val="none" w:sz="0" w:space="0" w:color="auto"/>
                <w:right w:val="none" w:sz="0" w:space="0" w:color="auto"/>
              </w:divBdr>
              <w:divsChild>
                <w:div w:id="27224179">
                  <w:marLeft w:val="0"/>
                  <w:marRight w:val="0"/>
                  <w:marTop w:val="0"/>
                  <w:marBottom w:val="0"/>
                  <w:divBdr>
                    <w:top w:val="none" w:sz="0" w:space="0" w:color="auto"/>
                    <w:left w:val="none" w:sz="0" w:space="0" w:color="auto"/>
                    <w:bottom w:val="none" w:sz="0" w:space="0" w:color="auto"/>
                    <w:right w:val="none" w:sz="0" w:space="0" w:color="auto"/>
                  </w:divBdr>
                </w:div>
                <w:div w:id="685133153">
                  <w:marLeft w:val="0"/>
                  <w:marRight w:val="0"/>
                  <w:marTop w:val="0"/>
                  <w:marBottom w:val="0"/>
                  <w:divBdr>
                    <w:top w:val="none" w:sz="0" w:space="0" w:color="auto"/>
                    <w:left w:val="none" w:sz="0" w:space="0" w:color="auto"/>
                    <w:bottom w:val="none" w:sz="0" w:space="0" w:color="auto"/>
                    <w:right w:val="none" w:sz="0" w:space="0" w:color="auto"/>
                  </w:divBdr>
                </w:div>
                <w:div w:id="1380469081">
                  <w:marLeft w:val="0"/>
                  <w:marRight w:val="0"/>
                  <w:marTop w:val="0"/>
                  <w:marBottom w:val="0"/>
                  <w:divBdr>
                    <w:top w:val="none" w:sz="0" w:space="0" w:color="auto"/>
                    <w:left w:val="none" w:sz="0" w:space="0" w:color="auto"/>
                    <w:bottom w:val="none" w:sz="0" w:space="0" w:color="auto"/>
                    <w:right w:val="none" w:sz="0" w:space="0" w:color="auto"/>
                  </w:divBdr>
                </w:div>
              </w:divsChild>
            </w:div>
            <w:div w:id="466624015">
              <w:marLeft w:val="0"/>
              <w:marRight w:val="0"/>
              <w:marTop w:val="0"/>
              <w:marBottom w:val="0"/>
              <w:divBdr>
                <w:top w:val="none" w:sz="0" w:space="0" w:color="auto"/>
                <w:left w:val="none" w:sz="0" w:space="0" w:color="auto"/>
                <w:bottom w:val="none" w:sz="0" w:space="0" w:color="auto"/>
                <w:right w:val="none" w:sz="0" w:space="0" w:color="auto"/>
              </w:divBdr>
              <w:divsChild>
                <w:div w:id="556168177">
                  <w:marLeft w:val="0"/>
                  <w:marRight w:val="0"/>
                  <w:marTop w:val="0"/>
                  <w:marBottom w:val="0"/>
                  <w:divBdr>
                    <w:top w:val="none" w:sz="0" w:space="0" w:color="auto"/>
                    <w:left w:val="none" w:sz="0" w:space="0" w:color="auto"/>
                    <w:bottom w:val="none" w:sz="0" w:space="0" w:color="auto"/>
                    <w:right w:val="none" w:sz="0" w:space="0" w:color="auto"/>
                  </w:divBdr>
                </w:div>
              </w:divsChild>
            </w:div>
            <w:div w:id="1177228914">
              <w:marLeft w:val="0"/>
              <w:marRight w:val="0"/>
              <w:marTop w:val="0"/>
              <w:marBottom w:val="0"/>
              <w:divBdr>
                <w:top w:val="none" w:sz="0" w:space="0" w:color="auto"/>
                <w:left w:val="none" w:sz="0" w:space="0" w:color="auto"/>
                <w:bottom w:val="none" w:sz="0" w:space="0" w:color="auto"/>
                <w:right w:val="none" w:sz="0" w:space="0" w:color="auto"/>
              </w:divBdr>
              <w:divsChild>
                <w:div w:id="570968975">
                  <w:marLeft w:val="0"/>
                  <w:marRight w:val="0"/>
                  <w:marTop w:val="0"/>
                  <w:marBottom w:val="0"/>
                  <w:divBdr>
                    <w:top w:val="none" w:sz="0" w:space="0" w:color="auto"/>
                    <w:left w:val="none" w:sz="0" w:space="0" w:color="auto"/>
                    <w:bottom w:val="none" w:sz="0" w:space="0" w:color="auto"/>
                    <w:right w:val="none" w:sz="0" w:space="0" w:color="auto"/>
                  </w:divBdr>
                </w:div>
              </w:divsChild>
            </w:div>
            <w:div w:id="1474904393">
              <w:marLeft w:val="0"/>
              <w:marRight w:val="0"/>
              <w:marTop w:val="0"/>
              <w:marBottom w:val="0"/>
              <w:divBdr>
                <w:top w:val="none" w:sz="0" w:space="0" w:color="auto"/>
                <w:left w:val="none" w:sz="0" w:space="0" w:color="auto"/>
                <w:bottom w:val="none" w:sz="0" w:space="0" w:color="auto"/>
                <w:right w:val="none" w:sz="0" w:space="0" w:color="auto"/>
              </w:divBdr>
              <w:divsChild>
                <w:div w:id="740904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823904">
      <w:bodyDiv w:val="1"/>
      <w:marLeft w:val="0"/>
      <w:marRight w:val="0"/>
      <w:marTop w:val="0"/>
      <w:marBottom w:val="0"/>
      <w:divBdr>
        <w:top w:val="none" w:sz="0" w:space="0" w:color="auto"/>
        <w:left w:val="none" w:sz="0" w:space="0" w:color="auto"/>
        <w:bottom w:val="none" w:sz="0" w:space="0" w:color="auto"/>
        <w:right w:val="none" w:sz="0" w:space="0" w:color="auto"/>
      </w:divBdr>
      <w:divsChild>
        <w:div w:id="841049801">
          <w:marLeft w:val="0"/>
          <w:marRight w:val="0"/>
          <w:marTop w:val="0"/>
          <w:marBottom w:val="0"/>
          <w:divBdr>
            <w:top w:val="none" w:sz="0" w:space="0" w:color="auto"/>
            <w:left w:val="none" w:sz="0" w:space="0" w:color="auto"/>
            <w:bottom w:val="none" w:sz="0" w:space="0" w:color="auto"/>
            <w:right w:val="none" w:sz="0" w:space="0" w:color="auto"/>
          </w:divBdr>
          <w:divsChild>
            <w:div w:id="1957903309">
              <w:marLeft w:val="0"/>
              <w:marRight w:val="0"/>
              <w:marTop w:val="0"/>
              <w:marBottom w:val="0"/>
              <w:divBdr>
                <w:top w:val="none" w:sz="0" w:space="0" w:color="auto"/>
                <w:left w:val="none" w:sz="0" w:space="0" w:color="auto"/>
                <w:bottom w:val="none" w:sz="0" w:space="0" w:color="auto"/>
                <w:right w:val="none" w:sz="0" w:space="0" w:color="auto"/>
              </w:divBdr>
              <w:divsChild>
                <w:div w:id="35131770">
                  <w:marLeft w:val="0"/>
                  <w:marRight w:val="0"/>
                  <w:marTop w:val="0"/>
                  <w:marBottom w:val="0"/>
                  <w:divBdr>
                    <w:top w:val="none" w:sz="0" w:space="0" w:color="auto"/>
                    <w:left w:val="none" w:sz="0" w:space="0" w:color="auto"/>
                    <w:bottom w:val="none" w:sz="0" w:space="0" w:color="auto"/>
                    <w:right w:val="none" w:sz="0" w:space="0" w:color="auto"/>
                  </w:divBdr>
                  <w:divsChild>
                    <w:div w:id="1901282032">
                      <w:marLeft w:val="0"/>
                      <w:marRight w:val="0"/>
                      <w:marTop w:val="0"/>
                      <w:marBottom w:val="0"/>
                      <w:divBdr>
                        <w:top w:val="none" w:sz="0" w:space="0" w:color="auto"/>
                        <w:left w:val="none" w:sz="0" w:space="0" w:color="auto"/>
                        <w:bottom w:val="none" w:sz="0" w:space="0" w:color="auto"/>
                        <w:right w:val="none" w:sz="0" w:space="0" w:color="auto"/>
                      </w:divBdr>
                    </w:div>
                  </w:divsChild>
                </w:div>
                <w:div w:id="169609989">
                  <w:marLeft w:val="0"/>
                  <w:marRight w:val="0"/>
                  <w:marTop w:val="0"/>
                  <w:marBottom w:val="0"/>
                  <w:divBdr>
                    <w:top w:val="none" w:sz="0" w:space="0" w:color="auto"/>
                    <w:left w:val="none" w:sz="0" w:space="0" w:color="auto"/>
                    <w:bottom w:val="none" w:sz="0" w:space="0" w:color="auto"/>
                    <w:right w:val="none" w:sz="0" w:space="0" w:color="auto"/>
                  </w:divBdr>
                  <w:divsChild>
                    <w:div w:id="890384334">
                      <w:marLeft w:val="0"/>
                      <w:marRight w:val="0"/>
                      <w:marTop w:val="0"/>
                      <w:marBottom w:val="0"/>
                      <w:divBdr>
                        <w:top w:val="none" w:sz="0" w:space="0" w:color="auto"/>
                        <w:left w:val="none" w:sz="0" w:space="0" w:color="auto"/>
                        <w:bottom w:val="none" w:sz="0" w:space="0" w:color="auto"/>
                        <w:right w:val="none" w:sz="0" w:space="0" w:color="auto"/>
                      </w:divBdr>
                    </w:div>
                  </w:divsChild>
                </w:div>
                <w:div w:id="454368192">
                  <w:marLeft w:val="0"/>
                  <w:marRight w:val="0"/>
                  <w:marTop w:val="0"/>
                  <w:marBottom w:val="0"/>
                  <w:divBdr>
                    <w:top w:val="none" w:sz="0" w:space="0" w:color="auto"/>
                    <w:left w:val="none" w:sz="0" w:space="0" w:color="auto"/>
                    <w:bottom w:val="none" w:sz="0" w:space="0" w:color="auto"/>
                    <w:right w:val="none" w:sz="0" w:space="0" w:color="auto"/>
                  </w:divBdr>
                  <w:divsChild>
                    <w:div w:id="463425926">
                      <w:marLeft w:val="0"/>
                      <w:marRight w:val="0"/>
                      <w:marTop w:val="0"/>
                      <w:marBottom w:val="0"/>
                      <w:divBdr>
                        <w:top w:val="none" w:sz="0" w:space="0" w:color="auto"/>
                        <w:left w:val="none" w:sz="0" w:space="0" w:color="auto"/>
                        <w:bottom w:val="none" w:sz="0" w:space="0" w:color="auto"/>
                        <w:right w:val="none" w:sz="0" w:space="0" w:color="auto"/>
                      </w:divBdr>
                    </w:div>
                  </w:divsChild>
                </w:div>
                <w:div w:id="603733570">
                  <w:marLeft w:val="0"/>
                  <w:marRight w:val="0"/>
                  <w:marTop w:val="0"/>
                  <w:marBottom w:val="0"/>
                  <w:divBdr>
                    <w:top w:val="none" w:sz="0" w:space="0" w:color="auto"/>
                    <w:left w:val="none" w:sz="0" w:space="0" w:color="auto"/>
                    <w:bottom w:val="none" w:sz="0" w:space="0" w:color="auto"/>
                    <w:right w:val="none" w:sz="0" w:space="0" w:color="auto"/>
                  </w:divBdr>
                  <w:divsChild>
                    <w:div w:id="1139571201">
                      <w:marLeft w:val="0"/>
                      <w:marRight w:val="0"/>
                      <w:marTop w:val="0"/>
                      <w:marBottom w:val="0"/>
                      <w:divBdr>
                        <w:top w:val="none" w:sz="0" w:space="0" w:color="auto"/>
                        <w:left w:val="none" w:sz="0" w:space="0" w:color="auto"/>
                        <w:bottom w:val="none" w:sz="0" w:space="0" w:color="auto"/>
                        <w:right w:val="none" w:sz="0" w:space="0" w:color="auto"/>
                      </w:divBdr>
                    </w:div>
                  </w:divsChild>
                </w:div>
                <w:div w:id="782384786">
                  <w:marLeft w:val="0"/>
                  <w:marRight w:val="0"/>
                  <w:marTop w:val="0"/>
                  <w:marBottom w:val="0"/>
                  <w:divBdr>
                    <w:top w:val="none" w:sz="0" w:space="0" w:color="auto"/>
                    <w:left w:val="none" w:sz="0" w:space="0" w:color="auto"/>
                    <w:bottom w:val="none" w:sz="0" w:space="0" w:color="auto"/>
                    <w:right w:val="none" w:sz="0" w:space="0" w:color="auto"/>
                  </w:divBdr>
                  <w:divsChild>
                    <w:div w:id="414547424">
                      <w:marLeft w:val="0"/>
                      <w:marRight w:val="0"/>
                      <w:marTop w:val="0"/>
                      <w:marBottom w:val="0"/>
                      <w:divBdr>
                        <w:top w:val="none" w:sz="0" w:space="0" w:color="auto"/>
                        <w:left w:val="none" w:sz="0" w:space="0" w:color="auto"/>
                        <w:bottom w:val="none" w:sz="0" w:space="0" w:color="auto"/>
                        <w:right w:val="none" w:sz="0" w:space="0" w:color="auto"/>
                      </w:divBdr>
                    </w:div>
                  </w:divsChild>
                </w:div>
                <w:div w:id="907568459">
                  <w:marLeft w:val="0"/>
                  <w:marRight w:val="0"/>
                  <w:marTop w:val="0"/>
                  <w:marBottom w:val="0"/>
                  <w:divBdr>
                    <w:top w:val="none" w:sz="0" w:space="0" w:color="auto"/>
                    <w:left w:val="none" w:sz="0" w:space="0" w:color="auto"/>
                    <w:bottom w:val="none" w:sz="0" w:space="0" w:color="auto"/>
                    <w:right w:val="none" w:sz="0" w:space="0" w:color="auto"/>
                  </w:divBdr>
                  <w:divsChild>
                    <w:div w:id="1375764053">
                      <w:marLeft w:val="0"/>
                      <w:marRight w:val="0"/>
                      <w:marTop w:val="0"/>
                      <w:marBottom w:val="0"/>
                      <w:divBdr>
                        <w:top w:val="none" w:sz="0" w:space="0" w:color="auto"/>
                        <w:left w:val="none" w:sz="0" w:space="0" w:color="auto"/>
                        <w:bottom w:val="none" w:sz="0" w:space="0" w:color="auto"/>
                        <w:right w:val="none" w:sz="0" w:space="0" w:color="auto"/>
                      </w:divBdr>
                    </w:div>
                  </w:divsChild>
                </w:div>
                <w:div w:id="997080241">
                  <w:marLeft w:val="0"/>
                  <w:marRight w:val="0"/>
                  <w:marTop w:val="0"/>
                  <w:marBottom w:val="0"/>
                  <w:divBdr>
                    <w:top w:val="none" w:sz="0" w:space="0" w:color="auto"/>
                    <w:left w:val="none" w:sz="0" w:space="0" w:color="auto"/>
                    <w:bottom w:val="none" w:sz="0" w:space="0" w:color="auto"/>
                    <w:right w:val="none" w:sz="0" w:space="0" w:color="auto"/>
                  </w:divBdr>
                  <w:divsChild>
                    <w:div w:id="729424863">
                      <w:marLeft w:val="0"/>
                      <w:marRight w:val="0"/>
                      <w:marTop w:val="0"/>
                      <w:marBottom w:val="0"/>
                      <w:divBdr>
                        <w:top w:val="none" w:sz="0" w:space="0" w:color="auto"/>
                        <w:left w:val="none" w:sz="0" w:space="0" w:color="auto"/>
                        <w:bottom w:val="none" w:sz="0" w:space="0" w:color="auto"/>
                        <w:right w:val="none" w:sz="0" w:space="0" w:color="auto"/>
                      </w:divBdr>
                    </w:div>
                  </w:divsChild>
                </w:div>
                <w:div w:id="1003512079">
                  <w:marLeft w:val="0"/>
                  <w:marRight w:val="0"/>
                  <w:marTop w:val="0"/>
                  <w:marBottom w:val="0"/>
                  <w:divBdr>
                    <w:top w:val="none" w:sz="0" w:space="0" w:color="auto"/>
                    <w:left w:val="none" w:sz="0" w:space="0" w:color="auto"/>
                    <w:bottom w:val="none" w:sz="0" w:space="0" w:color="auto"/>
                    <w:right w:val="none" w:sz="0" w:space="0" w:color="auto"/>
                  </w:divBdr>
                  <w:divsChild>
                    <w:div w:id="843667730">
                      <w:marLeft w:val="0"/>
                      <w:marRight w:val="0"/>
                      <w:marTop w:val="0"/>
                      <w:marBottom w:val="0"/>
                      <w:divBdr>
                        <w:top w:val="none" w:sz="0" w:space="0" w:color="auto"/>
                        <w:left w:val="none" w:sz="0" w:space="0" w:color="auto"/>
                        <w:bottom w:val="none" w:sz="0" w:space="0" w:color="auto"/>
                        <w:right w:val="none" w:sz="0" w:space="0" w:color="auto"/>
                      </w:divBdr>
                    </w:div>
                  </w:divsChild>
                </w:div>
                <w:div w:id="1184397546">
                  <w:marLeft w:val="0"/>
                  <w:marRight w:val="0"/>
                  <w:marTop w:val="0"/>
                  <w:marBottom w:val="0"/>
                  <w:divBdr>
                    <w:top w:val="none" w:sz="0" w:space="0" w:color="auto"/>
                    <w:left w:val="none" w:sz="0" w:space="0" w:color="auto"/>
                    <w:bottom w:val="none" w:sz="0" w:space="0" w:color="auto"/>
                    <w:right w:val="none" w:sz="0" w:space="0" w:color="auto"/>
                  </w:divBdr>
                  <w:divsChild>
                    <w:div w:id="1950894040">
                      <w:marLeft w:val="0"/>
                      <w:marRight w:val="0"/>
                      <w:marTop w:val="0"/>
                      <w:marBottom w:val="0"/>
                      <w:divBdr>
                        <w:top w:val="none" w:sz="0" w:space="0" w:color="auto"/>
                        <w:left w:val="none" w:sz="0" w:space="0" w:color="auto"/>
                        <w:bottom w:val="none" w:sz="0" w:space="0" w:color="auto"/>
                        <w:right w:val="none" w:sz="0" w:space="0" w:color="auto"/>
                      </w:divBdr>
                    </w:div>
                  </w:divsChild>
                </w:div>
                <w:div w:id="1185704886">
                  <w:marLeft w:val="0"/>
                  <w:marRight w:val="0"/>
                  <w:marTop w:val="0"/>
                  <w:marBottom w:val="0"/>
                  <w:divBdr>
                    <w:top w:val="none" w:sz="0" w:space="0" w:color="auto"/>
                    <w:left w:val="none" w:sz="0" w:space="0" w:color="auto"/>
                    <w:bottom w:val="none" w:sz="0" w:space="0" w:color="auto"/>
                    <w:right w:val="none" w:sz="0" w:space="0" w:color="auto"/>
                  </w:divBdr>
                  <w:divsChild>
                    <w:div w:id="1839034885">
                      <w:marLeft w:val="0"/>
                      <w:marRight w:val="0"/>
                      <w:marTop w:val="0"/>
                      <w:marBottom w:val="0"/>
                      <w:divBdr>
                        <w:top w:val="none" w:sz="0" w:space="0" w:color="auto"/>
                        <w:left w:val="none" w:sz="0" w:space="0" w:color="auto"/>
                        <w:bottom w:val="none" w:sz="0" w:space="0" w:color="auto"/>
                        <w:right w:val="none" w:sz="0" w:space="0" w:color="auto"/>
                      </w:divBdr>
                    </w:div>
                  </w:divsChild>
                </w:div>
                <w:div w:id="1292906989">
                  <w:marLeft w:val="0"/>
                  <w:marRight w:val="0"/>
                  <w:marTop w:val="0"/>
                  <w:marBottom w:val="0"/>
                  <w:divBdr>
                    <w:top w:val="none" w:sz="0" w:space="0" w:color="auto"/>
                    <w:left w:val="none" w:sz="0" w:space="0" w:color="auto"/>
                    <w:bottom w:val="none" w:sz="0" w:space="0" w:color="auto"/>
                    <w:right w:val="none" w:sz="0" w:space="0" w:color="auto"/>
                  </w:divBdr>
                  <w:divsChild>
                    <w:div w:id="1885555546">
                      <w:marLeft w:val="0"/>
                      <w:marRight w:val="0"/>
                      <w:marTop w:val="0"/>
                      <w:marBottom w:val="0"/>
                      <w:divBdr>
                        <w:top w:val="none" w:sz="0" w:space="0" w:color="auto"/>
                        <w:left w:val="none" w:sz="0" w:space="0" w:color="auto"/>
                        <w:bottom w:val="none" w:sz="0" w:space="0" w:color="auto"/>
                        <w:right w:val="none" w:sz="0" w:space="0" w:color="auto"/>
                      </w:divBdr>
                    </w:div>
                  </w:divsChild>
                </w:div>
                <w:div w:id="1357534589">
                  <w:marLeft w:val="0"/>
                  <w:marRight w:val="0"/>
                  <w:marTop w:val="0"/>
                  <w:marBottom w:val="0"/>
                  <w:divBdr>
                    <w:top w:val="none" w:sz="0" w:space="0" w:color="auto"/>
                    <w:left w:val="none" w:sz="0" w:space="0" w:color="auto"/>
                    <w:bottom w:val="none" w:sz="0" w:space="0" w:color="auto"/>
                    <w:right w:val="none" w:sz="0" w:space="0" w:color="auto"/>
                  </w:divBdr>
                  <w:divsChild>
                    <w:div w:id="1331106829">
                      <w:marLeft w:val="0"/>
                      <w:marRight w:val="0"/>
                      <w:marTop w:val="0"/>
                      <w:marBottom w:val="0"/>
                      <w:divBdr>
                        <w:top w:val="none" w:sz="0" w:space="0" w:color="auto"/>
                        <w:left w:val="none" w:sz="0" w:space="0" w:color="auto"/>
                        <w:bottom w:val="none" w:sz="0" w:space="0" w:color="auto"/>
                        <w:right w:val="none" w:sz="0" w:space="0" w:color="auto"/>
                      </w:divBdr>
                    </w:div>
                  </w:divsChild>
                </w:div>
                <w:div w:id="1385913006">
                  <w:marLeft w:val="0"/>
                  <w:marRight w:val="0"/>
                  <w:marTop w:val="0"/>
                  <w:marBottom w:val="0"/>
                  <w:divBdr>
                    <w:top w:val="none" w:sz="0" w:space="0" w:color="auto"/>
                    <w:left w:val="none" w:sz="0" w:space="0" w:color="auto"/>
                    <w:bottom w:val="none" w:sz="0" w:space="0" w:color="auto"/>
                    <w:right w:val="none" w:sz="0" w:space="0" w:color="auto"/>
                  </w:divBdr>
                  <w:divsChild>
                    <w:div w:id="1156263788">
                      <w:marLeft w:val="0"/>
                      <w:marRight w:val="0"/>
                      <w:marTop w:val="0"/>
                      <w:marBottom w:val="0"/>
                      <w:divBdr>
                        <w:top w:val="none" w:sz="0" w:space="0" w:color="auto"/>
                        <w:left w:val="none" w:sz="0" w:space="0" w:color="auto"/>
                        <w:bottom w:val="none" w:sz="0" w:space="0" w:color="auto"/>
                        <w:right w:val="none" w:sz="0" w:space="0" w:color="auto"/>
                      </w:divBdr>
                    </w:div>
                  </w:divsChild>
                </w:div>
                <w:div w:id="1511599954">
                  <w:marLeft w:val="0"/>
                  <w:marRight w:val="0"/>
                  <w:marTop w:val="0"/>
                  <w:marBottom w:val="0"/>
                  <w:divBdr>
                    <w:top w:val="none" w:sz="0" w:space="0" w:color="auto"/>
                    <w:left w:val="none" w:sz="0" w:space="0" w:color="auto"/>
                    <w:bottom w:val="none" w:sz="0" w:space="0" w:color="auto"/>
                    <w:right w:val="none" w:sz="0" w:space="0" w:color="auto"/>
                  </w:divBdr>
                  <w:divsChild>
                    <w:div w:id="1867720078">
                      <w:marLeft w:val="0"/>
                      <w:marRight w:val="0"/>
                      <w:marTop w:val="0"/>
                      <w:marBottom w:val="0"/>
                      <w:divBdr>
                        <w:top w:val="none" w:sz="0" w:space="0" w:color="auto"/>
                        <w:left w:val="none" w:sz="0" w:space="0" w:color="auto"/>
                        <w:bottom w:val="none" w:sz="0" w:space="0" w:color="auto"/>
                        <w:right w:val="none" w:sz="0" w:space="0" w:color="auto"/>
                      </w:divBdr>
                    </w:div>
                  </w:divsChild>
                </w:div>
                <w:div w:id="1545098350">
                  <w:marLeft w:val="0"/>
                  <w:marRight w:val="0"/>
                  <w:marTop w:val="0"/>
                  <w:marBottom w:val="0"/>
                  <w:divBdr>
                    <w:top w:val="none" w:sz="0" w:space="0" w:color="auto"/>
                    <w:left w:val="none" w:sz="0" w:space="0" w:color="auto"/>
                    <w:bottom w:val="none" w:sz="0" w:space="0" w:color="auto"/>
                    <w:right w:val="none" w:sz="0" w:space="0" w:color="auto"/>
                  </w:divBdr>
                  <w:divsChild>
                    <w:div w:id="123813548">
                      <w:marLeft w:val="0"/>
                      <w:marRight w:val="0"/>
                      <w:marTop w:val="0"/>
                      <w:marBottom w:val="0"/>
                      <w:divBdr>
                        <w:top w:val="none" w:sz="0" w:space="0" w:color="auto"/>
                        <w:left w:val="none" w:sz="0" w:space="0" w:color="auto"/>
                        <w:bottom w:val="none" w:sz="0" w:space="0" w:color="auto"/>
                        <w:right w:val="none" w:sz="0" w:space="0" w:color="auto"/>
                      </w:divBdr>
                    </w:div>
                  </w:divsChild>
                </w:div>
                <w:div w:id="1665669737">
                  <w:marLeft w:val="0"/>
                  <w:marRight w:val="0"/>
                  <w:marTop w:val="0"/>
                  <w:marBottom w:val="0"/>
                  <w:divBdr>
                    <w:top w:val="none" w:sz="0" w:space="0" w:color="auto"/>
                    <w:left w:val="none" w:sz="0" w:space="0" w:color="auto"/>
                    <w:bottom w:val="none" w:sz="0" w:space="0" w:color="auto"/>
                    <w:right w:val="none" w:sz="0" w:space="0" w:color="auto"/>
                  </w:divBdr>
                  <w:divsChild>
                    <w:div w:id="581525620">
                      <w:marLeft w:val="0"/>
                      <w:marRight w:val="0"/>
                      <w:marTop w:val="0"/>
                      <w:marBottom w:val="0"/>
                      <w:divBdr>
                        <w:top w:val="none" w:sz="0" w:space="0" w:color="auto"/>
                        <w:left w:val="none" w:sz="0" w:space="0" w:color="auto"/>
                        <w:bottom w:val="none" w:sz="0" w:space="0" w:color="auto"/>
                        <w:right w:val="none" w:sz="0" w:space="0" w:color="auto"/>
                      </w:divBdr>
                    </w:div>
                  </w:divsChild>
                </w:div>
                <w:div w:id="1761365943">
                  <w:marLeft w:val="0"/>
                  <w:marRight w:val="0"/>
                  <w:marTop w:val="0"/>
                  <w:marBottom w:val="0"/>
                  <w:divBdr>
                    <w:top w:val="none" w:sz="0" w:space="0" w:color="auto"/>
                    <w:left w:val="none" w:sz="0" w:space="0" w:color="auto"/>
                    <w:bottom w:val="none" w:sz="0" w:space="0" w:color="auto"/>
                    <w:right w:val="none" w:sz="0" w:space="0" w:color="auto"/>
                  </w:divBdr>
                  <w:divsChild>
                    <w:div w:id="1035153114">
                      <w:marLeft w:val="0"/>
                      <w:marRight w:val="0"/>
                      <w:marTop w:val="0"/>
                      <w:marBottom w:val="0"/>
                      <w:divBdr>
                        <w:top w:val="none" w:sz="0" w:space="0" w:color="auto"/>
                        <w:left w:val="none" w:sz="0" w:space="0" w:color="auto"/>
                        <w:bottom w:val="none" w:sz="0" w:space="0" w:color="auto"/>
                        <w:right w:val="none" w:sz="0" w:space="0" w:color="auto"/>
                      </w:divBdr>
                    </w:div>
                  </w:divsChild>
                </w:div>
                <w:div w:id="1801650827">
                  <w:marLeft w:val="0"/>
                  <w:marRight w:val="0"/>
                  <w:marTop w:val="0"/>
                  <w:marBottom w:val="0"/>
                  <w:divBdr>
                    <w:top w:val="none" w:sz="0" w:space="0" w:color="auto"/>
                    <w:left w:val="none" w:sz="0" w:space="0" w:color="auto"/>
                    <w:bottom w:val="none" w:sz="0" w:space="0" w:color="auto"/>
                    <w:right w:val="none" w:sz="0" w:space="0" w:color="auto"/>
                  </w:divBdr>
                  <w:divsChild>
                    <w:div w:id="1322462547">
                      <w:marLeft w:val="0"/>
                      <w:marRight w:val="0"/>
                      <w:marTop w:val="0"/>
                      <w:marBottom w:val="0"/>
                      <w:divBdr>
                        <w:top w:val="none" w:sz="0" w:space="0" w:color="auto"/>
                        <w:left w:val="none" w:sz="0" w:space="0" w:color="auto"/>
                        <w:bottom w:val="none" w:sz="0" w:space="0" w:color="auto"/>
                        <w:right w:val="none" w:sz="0" w:space="0" w:color="auto"/>
                      </w:divBdr>
                    </w:div>
                  </w:divsChild>
                </w:div>
                <w:div w:id="1823892145">
                  <w:marLeft w:val="0"/>
                  <w:marRight w:val="0"/>
                  <w:marTop w:val="0"/>
                  <w:marBottom w:val="0"/>
                  <w:divBdr>
                    <w:top w:val="none" w:sz="0" w:space="0" w:color="auto"/>
                    <w:left w:val="none" w:sz="0" w:space="0" w:color="auto"/>
                    <w:bottom w:val="none" w:sz="0" w:space="0" w:color="auto"/>
                    <w:right w:val="none" w:sz="0" w:space="0" w:color="auto"/>
                  </w:divBdr>
                  <w:divsChild>
                    <w:div w:id="1589270230">
                      <w:marLeft w:val="0"/>
                      <w:marRight w:val="0"/>
                      <w:marTop w:val="0"/>
                      <w:marBottom w:val="0"/>
                      <w:divBdr>
                        <w:top w:val="none" w:sz="0" w:space="0" w:color="auto"/>
                        <w:left w:val="none" w:sz="0" w:space="0" w:color="auto"/>
                        <w:bottom w:val="none" w:sz="0" w:space="0" w:color="auto"/>
                        <w:right w:val="none" w:sz="0" w:space="0" w:color="auto"/>
                      </w:divBdr>
                    </w:div>
                  </w:divsChild>
                </w:div>
                <w:div w:id="1924102507">
                  <w:marLeft w:val="0"/>
                  <w:marRight w:val="0"/>
                  <w:marTop w:val="0"/>
                  <w:marBottom w:val="0"/>
                  <w:divBdr>
                    <w:top w:val="none" w:sz="0" w:space="0" w:color="auto"/>
                    <w:left w:val="none" w:sz="0" w:space="0" w:color="auto"/>
                    <w:bottom w:val="none" w:sz="0" w:space="0" w:color="auto"/>
                    <w:right w:val="none" w:sz="0" w:space="0" w:color="auto"/>
                  </w:divBdr>
                  <w:divsChild>
                    <w:div w:id="1315111318">
                      <w:marLeft w:val="0"/>
                      <w:marRight w:val="0"/>
                      <w:marTop w:val="0"/>
                      <w:marBottom w:val="0"/>
                      <w:divBdr>
                        <w:top w:val="none" w:sz="0" w:space="0" w:color="auto"/>
                        <w:left w:val="none" w:sz="0" w:space="0" w:color="auto"/>
                        <w:bottom w:val="none" w:sz="0" w:space="0" w:color="auto"/>
                        <w:right w:val="none" w:sz="0" w:space="0" w:color="auto"/>
                      </w:divBdr>
                    </w:div>
                  </w:divsChild>
                </w:div>
                <w:div w:id="1976520696">
                  <w:marLeft w:val="0"/>
                  <w:marRight w:val="0"/>
                  <w:marTop w:val="0"/>
                  <w:marBottom w:val="0"/>
                  <w:divBdr>
                    <w:top w:val="none" w:sz="0" w:space="0" w:color="auto"/>
                    <w:left w:val="none" w:sz="0" w:space="0" w:color="auto"/>
                    <w:bottom w:val="none" w:sz="0" w:space="0" w:color="auto"/>
                    <w:right w:val="none" w:sz="0" w:space="0" w:color="auto"/>
                  </w:divBdr>
                  <w:divsChild>
                    <w:div w:id="390352424">
                      <w:marLeft w:val="0"/>
                      <w:marRight w:val="0"/>
                      <w:marTop w:val="0"/>
                      <w:marBottom w:val="0"/>
                      <w:divBdr>
                        <w:top w:val="none" w:sz="0" w:space="0" w:color="auto"/>
                        <w:left w:val="none" w:sz="0" w:space="0" w:color="auto"/>
                        <w:bottom w:val="none" w:sz="0" w:space="0" w:color="auto"/>
                        <w:right w:val="none" w:sz="0" w:space="0" w:color="auto"/>
                      </w:divBdr>
                    </w:div>
                  </w:divsChild>
                </w:div>
                <w:div w:id="2067487628">
                  <w:marLeft w:val="0"/>
                  <w:marRight w:val="0"/>
                  <w:marTop w:val="0"/>
                  <w:marBottom w:val="0"/>
                  <w:divBdr>
                    <w:top w:val="none" w:sz="0" w:space="0" w:color="auto"/>
                    <w:left w:val="none" w:sz="0" w:space="0" w:color="auto"/>
                    <w:bottom w:val="none" w:sz="0" w:space="0" w:color="auto"/>
                    <w:right w:val="none" w:sz="0" w:space="0" w:color="auto"/>
                  </w:divBdr>
                  <w:divsChild>
                    <w:div w:id="1576472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3797490">
      <w:bodyDiv w:val="1"/>
      <w:marLeft w:val="0"/>
      <w:marRight w:val="0"/>
      <w:marTop w:val="0"/>
      <w:marBottom w:val="0"/>
      <w:divBdr>
        <w:top w:val="none" w:sz="0" w:space="0" w:color="auto"/>
        <w:left w:val="none" w:sz="0" w:space="0" w:color="auto"/>
        <w:bottom w:val="none" w:sz="0" w:space="0" w:color="auto"/>
        <w:right w:val="none" w:sz="0" w:space="0" w:color="auto"/>
      </w:divBdr>
      <w:divsChild>
        <w:div w:id="1370570145">
          <w:marLeft w:val="0"/>
          <w:marRight w:val="0"/>
          <w:marTop w:val="0"/>
          <w:marBottom w:val="0"/>
          <w:divBdr>
            <w:top w:val="none" w:sz="0" w:space="0" w:color="auto"/>
            <w:left w:val="none" w:sz="0" w:space="0" w:color="auto"/>
            <w:bottom w:val="none" w:sz="0" w:space="0" w:color="auto"/>
            <w:right w:val="none" w:sz="0" w:space="0" w:color="auto"/>
          </w:divBdr>
          <w:divsChild>
            <w:div w:id="782771328">
              <w:marLeft w:val="0"/>
              <w:marRight w:val="0"/>
              <w:marTop w:val="0"/>
              <w:marBottom w:val="0"/>
              <w:divBdr>
                <w:top w:val="none" w:sz="0" w:space="0" w:color="auto"/>
                <w:left w:val="none" w:sz="0" w:space="0" w:color="auto"/>
                <w:bottom w:val="none" w:sz="0" w:space="0" w:color="auto"/>
                <w:right w:val="none" w:sz="0" w:space="0" w:color="auto"/>
              </w:divBdr>
              <w:divsChild>
                <w:div w:id="27715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455002">
      <w:bodyDiv w:val="1"/>
      <w:marLeft w:val="0"/>
      <w:marRight w:val="0"/>
      <w:marTop w:val="0"/>
      <w:marBottom w:val="0"/>
      <w:divBdr>
        <w:top w:val="none" w:sz="0" w:space="0" w:color="auto"/>
        <w:left w:val="none" w:sz="0" w:space="0" w:color="auto"/>
        <w:bottom w:val="none" w:sz="0" w:space="0" w:color="auto"/>
        <w:right w:val="none" w:sz="0" w:space="0" w:color="auto"/>
      </w:divBdr>
      <w:divsChild>
        <w:div w:id="781804683">
          <w:marLeft w:val="0"/>
          <w:marRight w:val="0"/>
          <w:marTop w:val="0"/>
          <w:marBottom w:val="0"/>
          <w:divBdr>
            <w:top w:val="none" w:sz="0" w:space="0" w:color="auto"/>
            <w:left w:val="none" w:sz="0" w:space="0" w:color="auto"/>
            <w:bottom w:val="none" w:sz="0" w:space="0" w:color="auto"/>
            <w:right w:val="none" w:sz="0" w:space="0" w:color="auto"/>
          </w:divBdr>
        </w:div>
      </w:divsChild>
    </w:div>
    <w:div w:id="1379892509">
      <w:bodyDiv w:val="1"/>
      <w:marLeft w:val="0"/>
      <w:marRight w:val="0"/>
      <w:marTop w:val="0"/>
      <w:marBottom w:val="0"/>
      <w:divBdr>
        <w:top w:val="none" w:sz="0" w:space="0" w:color="auto"/>
        <w:left w:val="none" w:sz="0" w:space="0" w:color="auto"/>
        <w:bottom w:val="none" w:sz="0" w:space="0" w:color="auto"/>
        <w:right w:val="none" w:sz="0" w:space="0" w:color="auto"/>
      </w:divBdr>
    </w:div>
    <w:div w:id="1390762672">
      <w:bodyDiv w:val="1"/>
      <w:marLeft w:val="0"/>
      <w:marRight w:val="0"/>
      <w:marTop w:val="0"/>
      <w:marBottom w:val="0"/>
      <w:divBdr>
        <w:top w:val="none" w:sz="0" w:space="0" w:color="auto"/>
        <w:left w:val="none" w:sz="0" w:space="0" w:color="auto"/>
        <w:bottom w:val="none" w:sz="0" w:space="0" w:color="auto"/>
        <w:right w:val="none" w:sz="0" w:space="0" w:color="auto"/>
      </w:divBdr>
    </w:div>
    <w:div w:id="1405568962">
      <w:bodyDiv w:val="1"/>
      <w:marLeft w:val="0"/>
      <w:marRight w:val="0"/>
      <w:marTop w:val="0"/>
      <w:marBottom w:val="0"/>
      <w:divBdr>
        <w:top w:val="none" w:sz="0" w:space="0" w:color="auto"/>
        <w:left w:val="none" w:sz="0" w:space="0" w:color="auto"/>
        <w:bottom w:val="none" w:sz="0" w:space="0" w:color="auto"/>
        <w:right w:val="none" w:sz="0" w:space="0" w:color="auto"/>
      </w:divBdr>
    </w:div>
    <w:div w:id="1432319099">
      <w:bodyDiv w:val="1"/>
      <w:marLeft w:val="0"/>
      <w:marRight w:val="0"/>
      <w:marTop w:val="0"/>
      <w:marBottom w:val="0"/>
      <w:divBdr>
        <w:top w:val="none" w:sz="0" w:space="0" w:color="auto"/>
        <w:left w:val="none" w:sz="0" w:space="0" w:color="auto"/>
        <w:bottom w:val="none" w:sz="0" w:space="0" w:color="auto"/>
        <w:right w:val="none" w:sz="0" w:space="0" w:color="auto"/>
      </w:divBdr>
    </w:div>
    <w:div w:id="1439982686">
      <w:bodyDiv w:val="1"/>
      <w:marLeft w:val="0"/>
      <w:marRight w:val="0"/>
      <w:marTop w:val="0"/>
      <w:marBottom w:val="0"/>
      <w:divBdr>
        <w:top w:val="none" w:sz="0" w:space="0" w:color="auto"/>
        <w:left w:val="none" w:sz="0" w:space="0" w:color="auto"/>
        <w:bottom w:val="none" w:sz="0" w:space="0" w:color="auto"/>
        <w:right w:val="none" w:sz="0" w:space="0" w:color="auto"/>
      </w:divBdr>
      <w:divsChild>
        <w:div w:id="1068502559">
          <w:marLeft w:val="0"/>
          <w:marRight w:val="0"/>
          <w:marTop w:val="0"/>
          <w:marBottom w:val="0"/>
          <w:divBdr>
            <w:top w:val="none" w:sz="0" w:space="0" w:color="auto"/>
            <w:left w:val="none" w:sz="0" w:space="0" w:color="auto"/>
            <w:bottom w:val="none" w:sz="0" w:space="0" w:color="auto"/>
            <w:right w:val="none" w:sz="0" w:space="0" w:color="auto"/>
          </w:divBdr>
          <w:divsChild>
            <w:div w:id="256645233">
              <w:marLeft w:val="0"/>
              <w:marRight w:val="0"/>
              <w:marTop w:val="0"/>
              <w:marBottom w:val="0"/>
              <w:divBdr>
                <w:top w:val="none" w:sz="0" w:space="0" w:color="auto"/>
                <w:left w:val="none" w:sz="0" w:space="0" w:color="auto"/>
                <w:bottom w:val="none" w:sz="0" w:space="0" w:color="auto"/>
                <w:right w:val="none" w:sz="0" w:space="0" w:color="auto"/>
              </w:divBdr>
              <w:divsChild>
                <w:div w:id="191555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949506">
      <w:bodyDiv w:val="1"/>
      <w:marLeft w:val="0"/>
      <w:marRight w:val="0"/>
      <w:marTop w:val="0"/>
      <w:marBottom w:val="0"/>
      <w:divBdr>
        <w:top w:val="none" w:sz="0" w:space="0" w:color="auto"/>
        <w:left w:val="none" w:sz="0" w:space="0" w:color="auto"/>
        <w:bottom w:val="none" w:sz="0" w:space="0" w:color="auto"/>
        <w:right w:val="none" w:sz="0" w:space="0" w:color="auto"/>
      </w:divBdr>
    </w:div>
    <w:div w:id="1479809341">
      <w:bodyDiv w:val="1"/>
      <w:marLeft w:val="0"/>
      <w:marRight w:val="0"/>
      <w:marTop w:val="0"/>
      <w:marBottom w:val="0"/>
      <w:divBdr>
        <w:top w:val="none" w:sz="0" w:space="0" w:color="auto"/>
        <w:left w:val="none" w:sz="0" w:space="0" w:color="auto"/>
        <w:bottom w:val="none" w:sz="0" w:space="0" w:color="auto"/>
        <w:right w:val="none" w:sz="0" w:space="0" w:color="auto"/>
      </w:divBdr>
    </w:div>
    <w:div w:id="1490904460">
      <w:bodyDiv w:val="1"/>
      <w:marLeft w:val="0"/>
      <w:marRight w:val="0"/>
      <w:marTop w:val="0"/>
      <w:marBottom w:val="0"/>
      <w:divBdr>
        <w:top w:val="none" w:sz="0" w:space="0" w:color="auto"/>
        <w:left w:val="none" w:sz="0" w:space="0" w:color="auto"/>
        <w:bottom w:val="none" w:sz="0" w:space="0" w:color="auto"/>
        <w:right w:val="none" w:sz="0" w:space="0" w:color="auto"/>
      </w:divBdr>
    </w:div>
    <w:div w:id="1491602783">
      <w:bodyDiv w:val="1"/>
      <w:marLeft w:val="0"/>
      <w:marRight w:val="0"/>
      <w:marTop w:val="0"/>
      <w:marBottom w:val="0"/>
      <w:divBdr>
        <w:top w:val="none" w:sz="0" w:space="0" w:color="auto"/>
        <w:left w:val="none" w:sz="0" w:space="0" w:color="auto"/>
        <w:bottom w:val="none" w:sz="0" w:space="0" w:color="auto"/>
        <w:right w:val="none" w:sz="0" w:space="0" w:color="auto"/>
      </w:divBdr>
    </w:div>
    <w:div w:id="1504053595">
      <w:bodyDiv w:val="1"/>
      <w:marLeft w:val="0"/>
      <w:marRight w:val="0"/>
      <w:marTop w:val="0"/>
      <w:marBottom w:val="0"/>
      <w:divBdr>
        <w:top w:val="none" w:sz="0" w:space="0" w:color="auto"/>
        <w:left w:val="none" w:sz="0" w:space="0" w:color="auto"/>
        <w:bottom w:val="none" w:sz="0" w:space="0" w:color="auto"/>
        <w:right w:val="none" w:sz="0" w:space="0" w:color="auto"/>
      </w:divBdr>
    </w:div>
    <w:div w:id="1510564000">
      <w:bodyDiv w:val="1"/>
      <w:marLeft w:val="0"/>
      <w:marRight w:val="0"/>
      <w:marTop w:val="0"/>
      <w:marBottom w:val="0"/>
      <w:divBdr>
        <w:top w:val="none" w:sz="0" w:space="0" w:color="auto"/>
        <w:left w:val="none" w:sz="0" w:space="0" w:color="auto"/>
        <w:bottom w:val="none" w:sz="0" w:space="0" w:color="auto"/>
        <w:right w:val="none" w:sz="0" w:space="0" w:color="auto"/>
      </w:divBdr>
    </w:div>
    <w:div w:id="1521698725">
      <w:bodyDiv w:val="1"/>
      <w:marLeft w:val="0"/>
      <w:marRight w:val="0"/>
      <w:marTop w:val="0"/>
      <w:marBottom w:val="0"/>
      <w:divBdr>
        <w:top w:val="none" w:sz="0" w:space="0" w:color="auto"/>
        <w:left w:val="none" w:sz="0" w:space="0" w:color="auto"/>
        <w:bottom w:val="none" w:sz="0" w:space="0" w:color="auto"/>
        <w:right w:val="none" w:sz="0" w:space="0" w:color="auto"/>
      </w:divBdr>
      <w:divsChild>
        <w:div w:id="1836458796">
          <w:marLeft w:val="0"/>
          <w:marRight w:val="0"/>
          <w:marTop w:val="0"/>
          <w:marBottom w:val="0"/>
          <w:divBdr>
            <w:top w:val="none" w:sz="0" w:space="0" w:color="auto"/>
            <w:left w:val="none" w:sz="0" w:space="0" w:color="auto"/>
            <w:bottom w:val="none" w:sz="0" w:space="0" w:color="auto"/>
            <w:right w:val="none" w:sz="0" w:space="0" w:color="auto"/>
          </w:divBdr>
        </w:div>
      </w:divsChild>
    </w:div>
    <w:div w:id="1554078851">
      <w:bodyDiv w:val="1"/>
      <w:marLeft w:val="0"/>
      <w:marRight w:val="0"/>
      <w:marTop w:val="0"/>
      <w:marBottom w:val="0"/>
      <w:divBdr>
        <w:top w:val="none" w:sz="0" w:space="0" w:color="auto"/>
        <w:left w:val="none" w:sz="0" w:space="0" w:color="auto"/>
        <w:bottom w:val="none" w:sz="0" w:space="0" w:color="auto"/>
        <w:right w:val="none" w:sz="0" w:space="0" w:color="auto"/>
      </w:divBdr>
    </w:div>
    <w:div w:id="1555655247">
      <w:bodyDiv w:val="1"/>
      <w:marLeft w:val="0"/>
      <w:marRight w:val="0"/>
      <w:marTop w:val="0"/>
      <w:marBottom w:val="0"/>
      <w:divBdr>
        <w:top w:val="none" w:sz="0" w:space="0" w:color="auto"/>
        <w:left w:val="none" w:sz="0" w:space="0" w:color="auto"/>
        <w:bottom w:val="none" w:sz="0" w:space="0" w:color="auto"/>
        <w:right w:val="none" w:sz="0" w:space="0" w:color="auto"/>
      </w:divBdr>
    </w:div>
    <w:div w:id="1559433708">
      <w:bodyDiv w:val="1"/>
      <w:marLeft w:val="0"/>
      <w:marRight w:val="0"/>
      <w:marTop w:val="0"/>
      <w:marBottom w:val="0"/>
      <w:divBdr>
        <w:top w:val="none" w:sz="0" w:space="0" w:color="auto"/>
        <w:left w:val="none" w:sz="0" w:space="0" w:color="auto"/>
        <w:bottom w:val="none" w:sz="0" w:space="0" w:color="auto"/>
        <w:right w:val="none" w:sz="0" w:space="0" w:color="auto"/>
      </w:divBdr>
      <w:divsChild>
        <w:div w:id="2110613914">
          <w:marLeft w:val="0"/>
          <w:marRight w:val="0"/>
          <w:marTop w:val="0"/>
          <w:marBottom w:val="0"/>
          <w:divBdr>
            <w:top w:val="none" w:sz="0" w:space="0" w:color="auto"/>
            <w:left w:val="none" w:sz="0" w:space="0" w:color="auto"/>
            <w:bottom w:val="none" w:sz="0" w:space="0" w:color="auto"/>
            <w:right w:val="none" w:sz="0" w:space="0" w:color="auto"/>
          </w:divBdr>
        </w:div>
      </w:divsChild>
    </w:div>
    <w:div w:id="1570966223">
      <w:bodyDiv w:val="1"/>
      <w:marLeft w:val="0"/>
      <w:marRight w:val="0"/>
      <w:marTop w:val="0"/>
      <w:marBottom w:val="0"/>
      <w:divBdr>
        <w:top w:val="none" w:sz="0" w:space="0" w:color="auto"/>
        <w:left w:val="none" w:sz="0" w:space="0" w:color="auto"/>
        <w:bottom w:val="none" w:sz="0" w:space="0" w:color="auto"/>
        <w:right w:val="none" w:sz="0" w:space="0" w:color="auto"/>
      </w:divBdr>
      <w:divsChild>
        <w:div w:id="1550342469">
          <w:marLeft w:val="0"/>
          <w:marRight w:val="0"/>
          <w:marTop w:val="0"/>
          <w:marBottom w:val="0"/>
          <w:divBdr>
            <w:top w:val="none" w:sz="0" w:space="0" w:color="auto"/>
            <w:left w:val="none" w:sz="0" w:space="0" w:color="auto"/>
            <w:bottom w:val="none" w:sz="0" w:space="0" w:color="auto"/>
            <w:right w:val="none" w:sz="0" w:space="0" w:color="auto"/>
          </w:divBdr>
        </w:div>
      </w:divsChild>
    </w:div>
    <w:div w:id="1588152328">
      <w:bodyDiv w:val="1"/>
      <w:marLeft w:val="0"/>
      <w:marRight w:val="0"/>
      <w:marTop w:val="0"/>
      <w:marBottom w:val="0"/>
      <w:divBdr>
        <w:top w:val="none" w:sz="0" w:space="0" w:color="auto"/>
        <w:left w:val="none" w:sz="0" w:space="0" w:color="auto"/>
        <w:bottom w:val="none" w:sz="0" w:space="0" w:color="auto"/>
        <w:right w:val="none" w:sz="0" w:space="0" w:color="auto"/>
      </w:divBdr>
      <w:divsChild>
        <w:div w:id="255133682">
          <w:marLeft w:val="0"/>
          <w:marRight w:val="0"/>
          <w:marTop w:val="0"/>
          <w:marBottom w:val="0"/>
          <w:divBdr>
            <w:top w:val="none" w:sz="0" w:space="0" w:color="auto"/>
            <w:left w:val="none" w:sz="0" w:space="0" w:color="auto"/>
            <w:bottom w:val="none" w:sz="0" w:space="0" w:color="auto"/>
            <w:right w:val="none" w:sz="0" w:space="0" w:color="auto"/>
          </w:divBdr>
          <w:divsChild>
            <w:div w:id="121176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2052678">
      <w:bodyDiv w:val="1"/>
      <w:marLeft w:val="0"/>
      <w:marRight w:val="0"/>
      <w:marTop w:val="0"/>
      <w:marBottom w:val="0"/>
      <w:divBdr>
        <w:top w:val="none" w:sz="0" w:space="0" w:color="auto"/>
        <w:left w:val="none" w:sz="0" w:space="0" w:color="auto"/>
        <w:bottom w:val="none" w:sz="0" w:space="0" w:color="auto"/>
        <w:right w:val="none" w:sz="0" w:space="0" w:color="auto"/>
      </w:divBdr>
      <w:divsChild>
        <w:div w:id="1528057450">
          <w:marLeft w:val="0"/>
          <w:marRight w:val="0"/>
          <w:marTop w:val="0"/>
          <w:marBottom w:val="0"/>
          <w:divBdr>
            <w:top w:val="none" w:sz="0" w:space="0" w:color="auto"/>
            <w:left w:val="none" w:sz="0" w:space="0" w:color="auto"/>
            <w:bottom w:val="none" w:sz="0" w:space="0" w:color="auto"/>
            <w:right w:val="none" w:sz="0" w:space="0" w:color="auto"/>
          </w:divBdr>
        </w:div>
      </w:divsChild>
    </w:div>
    <w:div w:id="1662809161">
      <w:bodyDiv w:val="1"/>
      <w:marLeft w:val="0"/>
      <w:marRight w:val="0"/>
      <w:marTop w:val="0"/>
      <w:marBottom w:val="0"/>
      <w:divBdr>
        <w:top w:val="none" w:sz="0" w:space="0" w:color="auto"/>
        <w:left w:val="none" w:sz="0" w:space="0" w:color="auto"/>
        <w:bottom w:val="none" w:sz="0" w:space="0" w:color="auto"/>
        <w:right w:val="none" w:sz="0" w:space="0" w:color="auto"/>
      </w:divBdr>
      <w:divsChild>
        <w:div w:id="1034234999">
          <w:marLeft w:val="0"/>
          <w:marRight w:val="0"/>
          <w:marTop w:val="0"/>
          <w:marBottom w:val="0"/>
          <w:divBdr>
            <w:top w:val="none" w:sz="0" w:space="0" w:color="auto"/>
            <w:left w:val="none" w:sz="0" w:space="0" w:color="auto"/>
            <w:bottom w:val="none" w:sz="0" w:space="0" w:color="auto"/>
            <w:right w:val="none" w:sz="0" w:space="0" w:color="auto"/>
          </w:divBdr>
          <w:divsChild>
            <w:div w:id="277879261">
              <w:marLeft w:val="0"/>
              <w:marRight w:val="0"/>
              <w:marTop w:val="0"/>
              <w:marBottom w:val="0"/>
              <w:divBdr>
                <w:top w:val="none" w:sz="0" w:space="0" w:color="auto"/>
                <w:left w:val="none" w:sz="0" w:space="0" w:color="auto"/>
                <w:bottom w:val="none" w:sz="0" w:space="0" w:color="auto"/>
                <w:right w:val="none" w:sz="0" w:space="0" w:color="auto"/>
              </w:divBdr>
              <w:divsChild>
                <w:div w:id="126943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460890">
          <w:marLeft w:val="0"/>
          <w:marRight w:val="0"/>
          <w:marTop w:val="0"/>
          <w:marBottom w:val="0"/>
          <w:divBdr>
            <w:top w:val="none" w:sz="0" w:space="0" w:color="auto"/>
            <w:left w:val="none" w:sz="0" w:space="0" w:color="auto"/>
            <w:bottom w:val="none" w:sz="0" w:space="0" w:color="auto"/>
            <w:right w:val="none" w:sz="0" w:space="0" w:color="auto"/>
          </w:divBdr>
          <w:divsChild>
            <w:div w:id="1648851899">
              <w:marLeft w:val="0"/>
              <w:marRight w:val="0"/>
              <w:marTop w:val="0"/>
              <w:marBottom w:val="0"/>
              <w:divBdr>
                <w:top w:val="none" w:sz="0" w:space="0" w:color="auto"/>
                <w:left w:val="none" w:sz="0" w:space="0" w:color="auto"/>
                <w:bottom w:val="none" w:sz="0" w:space="0" w:color="auto"/>
                <w:right w:val="none" w:sz="0" w:space="0" w:color="auto"/>
              </w:divBdr>
              <w:divsChild>
                <w:div w:id="88625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023784">
      <w:bodyDiv w:val="1"/>
      <w:marLeft w:val="0"/>
      <w:marRight w:val="0"/>
      <w:marTop w:val="0"/>
      <w:marBottom w:val="0"/>
      <w:divBdr>
        <w:top w:val="none" w:sz="0" w:space="0" w:color="auto"/>
        <w:left w:val="none" w:sz="0" w:space="0" w:color="auto"/>
        <w:bottom w:val="none" w:sz="0" w:space="0" w:color="auto"/>
        <w:right w:val="none" w:sz="0" w:space="0" w:color="auto"/>
      </w:divBdr>
      <w:divsChild>
        <w:div w:id="513805092">
          <w:marLeft w:val="0"/>
          <w:marRight w:val="0"/>
          <w:marTop w:val="0"/>
          <w:marBottom w:val="0"/>
          <w:divBdr>
            <w:top w:val="none" w:sz="0" w:space="0" w:color="auto"/>
            <w:left w:val="none" w:sz="0" w:space="0" w:color="auto"/>
            <w:bottom w:val="none" w:sz="0" w:space="0" w:color="auto"/>
            <w:right w:val="none" w:sz="0" w:space="0" w:color="auto"/>
          </w:divBdr>
        </w:div>
      </w:divsChild>
    </w:div>
    <w:div w:id="1672639982">
      <w:bodyDiv w:val="1"/>
      <w:marLeft w:val="0"/>
      <w:marRight w:val="0"/>
      <w:marTop w:val="0"/>
      <w:marBottom w:val="0"/>
      <w:divBdr>
        <w:top w:val="none" w:sz="0" w:space="0" w:color="auto"/>
        <w:left w:val="none" w:sz="0" w:space="0" w:color="auto"/>
        <w:bottom w:val="none" w:sz="0" w:space="0" w:color="auto"/>
        <w:right w:val="none" w:sz="0" w:space="0" w:color="auto"/>
      </w:divBdr>
    </w:div>
    <w:div w:id="1680814046">
      <w:bodyDiv w:val="1"/>
      <w:marLeft w:val="0"/>
      <w:marRight w:val="0"/>
      <w:marTop w:val="0"/>
      <w:marBottom w:val="0"/>
      <w:divBdr>
        <w:top w:val="none" w:sz="0" w:space="0" w:color="auto"/>
        <w:left w:val="none" w:sz="0" w:space="0" w:color="auto"/>
        <w:bottom w:val="none" w:sz="0" w:space="0" w:color="auto"/>
        <w:right w:val="none" w:sz="0" w:space="0" w:color="auto"/>
      </w:divBdr>
    </w:div>
    <w:div w:id="1695227106">
      <w:bodyDiv w:val="1"/>
      <w:marLeft w:val="0"/>
      <w:marRight w:val="0"/>
      <w:marTop w:val="0"/>
      <w:marBottom w:val="0"/>
      <w:divBdr>
        <w:top w:val="none" w:sz="0" w:space="0" w:color="auto"/>
        <w:left w:val="none" w:sz="0" w:space="0" w:color="auto"/>
        <w:bottom w:val="none" w:sz="0" w:space="0" w:color="auto"/>
        <w:right w:val="none" w:sz="0" w:space="0" w:color="auto"/>
      </w:divBdr>
    </w:div>
    <w:div w:id="1713722438">
      <w:bodyDiv w:val="1"/>
      <w:marLeft w:val="0"/>
      <w:marRight w:val="0"/>
      <w:marTop w:val="0"/>
      <w:marBottom w:val="0"/>
      <w:divBdr>
        <w:top w:val="none" w:sz="0" w:space="0" w:color="auto"/>
        <w:left w:val="none" w:sz="0" w:space="0" w:color="auto"/>
        <w:bottom w:val="none" w:sz="0" w:space="0" w:color="auto"/>
        <w:right w:val="none" w:sz="0" w:space="0" w:color="auto"/>
      </w:divBdr>
    </w:div>
    <w:div w:id="1719620891">
      <w:bodyDiv w:val="1"/>
      <w:marLeft w:val="0"/>
      <w:marRight w:val="0"/>
      <w:marTop w:val="0"/>
      <w:marBottom w:val="0"/>
      <w:divBdr>
        <w:top w:val="none" w:sz="0" w:space="0" w:color="auto"/>
        <w:left w:val="none" w:sz="0" w:space="0" w:color="auto"/>
        <w:bottom w:val="none" w:sz="0" w:space="0" w:color="auto"/>
        <w:right w:val="none" w:sz="0" w:space="0" w:color="auto"/>
      </w:divBdr>
    </w:div>
    <w:div w:id="1728143310">
      <w:bodyDiv w:val="1"/>
      <w:marLeft w:val="0"/>
      <w:marRight w:val="0"/>
      <w:marTop w:val="0"/>
      <w:marBottom w:val="0"/>
      <w:divBdr>
        <w:top w:val="none" w:sz="0" w:space="0" w:color="auto"/>
        <w:left w:val="none" w:sz="0" w:space="0" w:color="auto"/>
        <w:bottom w:val="none" w:sz="0" w:space="0" w:color="auto"/>
        <w:right w:val="none" w:sz="0" w:space="0" w:color="auto"/>
      </w:divBdr>
      <w:divsChild>
        <w:div w:id="913979305">
          <w:marLeft w:val="0"/>
          <w:marRight w:val="0"/>
          <w:marTop w:val="0"/>
          <w:marBottom w:val="0"/>
          <w:divBdr>
            <w:top w:val="none" w:sz="0" w:space="0" w:color="auto"/>
            <w:left w:val="none" w:sz="0" w:space="0" w:color="auto"/>
            <w:bottom w:val="none" w:sz="0" w:space="0" w:color="auto"/>
            <w:right w:val="none" w:sz="0" w:space="0" w:color="auto"/>
          </w:divBdr>
        </w:div>
      </w:divsChild>
    </w:div>
    <w:div w:id="1732773856">
      <w:bodyDiv w:val="1"/>
      <w:marLeft w:val="0"/>
      <w:marRight w:val="0"/>
      <w:marTop w:val="0"/>
      <w:marBottom w:val="0"/>
      <w:divBdr>
        <w:top w:val="none" w:sz="0" w:space="0" w:color="auto"/>
        <w:left w:val="none" w:sz="0" w:space="0" w:color="auto"/>
        <w:bottom w:val="none" w:sz="0" w:space="0" w:color="auto"/>
        <w:right w:val="none" w:sz="0" w:space="0" w:color="auto"/>
      </w:divBdr>
      <w:divsChild>
        <w:div w:id="2118716249">
          <w:marLeft w:val="0"/>
          <w:marRight w:val="0"/>
          <w:marTop w:val="0"/>
          <w:marBottom w:val="0"/>
          <w:divBdr>
            <w:top w:val="none" w:sz="0" w:space="0" w:color="auto"/>
            <w:left w:val="none" w:sz="0" w:space="0" w:color="auto"/>
            <w:bottom w:val="none" w:sz="0" w:space="0" w:color="auto"/>
            <w:right w:val="none" w:sz="0" w:space="0" w:color="auto"/>
          </w:divBdr>
          <w:divsChild>
            <w:div w:id="1866795322">
              <w:marLeft w:val="0"/>
              <w:marRight w:val="0"/>
              <w:marTop w:val="0"/>
              <w:marBottom w:val="0"/>
              <w:divBdr>
                <w:top w:val="none" w:sz="0" w:space="0" w:color="auto"/>
                <w:left w:val="none" w:sz="0" w:space="0" w:color="auto"/>
                <w:bottom w:val="none" w:sz="0" w:space="0" w:color="auto"/>
                <w:right w:val="none" w:sz="0" w:space="0" w:color="auto"/>
              </w:divBdr>
              <w:divsChild>
                <w:div w:id="148735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299126">
      <w:bodyDiv w:val="1"/>
      <w:marLeft w:val="0"/>
      <w:marRight w:val="0"/>
      <w:marTop w:val="0"/>
      <w:marBottom w:val="0"/>
      <w:divBdr>
        <w:top w:val="none" w:sz="0" w:space="0" w:color="auto"/>
        <w:left w:val="none" w:sz="0" w:space="0" w:color="auto"/>
        <w:bottom w:val="none" w:sz="0" w:space="0" w:color="auto"/>
        <w:right w:val="none" w:sz="0" w:space="0" w:color="auto"/>
      </w:divBdr>
    </w:div>
    <w:div w:id="1764908837">
      <w:bodyDiv w:val="1"/>
      <w:marLeft w:val="0"/>
      <w:marRight w:val="0"/>
      <w:marTop w:val="0"/>
      <w:marBottom w:val="0"/>
      <w:divBdr>
        <w:top w:val="none" w:sz="0" w:space="0" w:color="auto"/>
        <w:left w:val="none" w:sz="0" w:space="0" w:color="auto"/>
        <w:bottom w:val="none" w:sz="0" w:space="0" w:color="auto"/>
        <w:right w:val="none" w:sz="0" w:space="0" w:color="auto"/>
      </w:divBdr>
      <w:divsChild>
        <w:div w:id="1515803293">
          <w:marLeft w:val="0"/>
          <w:marRight w:val="0"/>
          <w:marTop w:val="0"/>
          <w:marBottom w:val="0"/>
          <w:divBdr>
            <w:top w:val="none" w:sz="0" w:space="0" w:color="auto"/>
            <w:left w:val="none" w:sz="0" w:space="0" w:color="auto"/>
            <w:bottom w:val="none" w:sz="0" w:space="0" w:color="auto"/>
            <w:right w:val="none" w:sz="0" w:space="0" w:color="auto"/>
          </w:divBdr>
        </w:div>
      </w:divsChild>
    </w:div>
    <w:div w:id="1783527674">
      <w:bodyDiv w:val="1"/>
      <w:marLeft w:val="0"/>
      <w:marRight w:val="0"/>
      <w:marTop w:val="0"/>
      <w:marBottom w:val="0"/>
      <w:divBdr>
        <w:top w:val="none" w:sz="0" w:space="0" w:color="auto"/>
        <w:left w:val="none" w:sz="0" w:space="0" w:color="auto"/>
        <w:bottom w:val="none" w:sz="0" w:space="0" w:color="auto"/>
        <w:right w:val="none" w:sz="0" w:space="0" w:color="auto"/>
      </w:divBdr>
      <w:divsChild>
        <w:div w:id="869028489">
          <w:marLeft w:val="0"/>
          <w:marRight w:val="0"/>
          <w:marTop w:val="0"/>
          <w:marBottom w:val="0"/>
          <w:divBdr>
            <w:top w:val="none" w:sz="0" w:space="0" w:color="auto"/>
            <w:left w:val="none" w:sz="0" w:space="0" w:color="auto"/>
            <w:bottom w:val="none" w:sz="0" w:space="0" w:color="auto"/>
            <w:right w:val="none" w:sz="0" w:space="0" w:color="auto"/>
          </w:divBdr>
          <w:divsChild>
            <w:div w:id="535587252">
              <w:marLeft w:val="0"/>
              <w:marRight w:val="0"/>
              <w:marTop w:val="0"/>
              <w:marBottom w:val="0"/>
              <w:divBdr>
                <w:top w:val="none" w:sz="0" w:space="0" w:color="auto"/>
                <w:left w:val="none" w:sz="0" w:space="0" w:color="auto"/>
                <w:bottom w:val="none" w:sz="0" w:space="0" w:color="auto"/>
                <w:right w:val="none" w:sz="0" w:space="0" w:color="auto"/>
              </w:divBdr>
              <w:divsChild>
                <w:div w:id="1515345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338824">
      <w:bodyDiv w:val="1"/>
      <w:marLeft w:val="0"/>
      <w:marRight w:val="0"/>
      <w:marTop w:val="0"/>
      <w:marBottom w:val="0"/>
      <w:divBdr>
        <w:top w:val="none" w:sz="0" w:space="0" w:color="auto"/>
        <w:left w:val="none" w:sz="0" w:space="0" w:color="auto"/>
        <w:bottom w:val="none" w:sz="0" w:space="0" w:color="auto"/>
        <w:right w:val="none" w:sz="0" w:space="0" w:color="auto"/>
      </w:divBdr>
    </w:div>
    <w:div w:id="1845050752">
      <w:bodyDiv w:val="1"/>
      <w:marLeft w:val="0"/>
      <w:marRight w:val="0"/>
      <w:marTop w:val="0"/>
      <w:marBottom w:val="0"/>
      <w:divBdr>
        <w:top w:val="none" w:sz="0" w:space="0" w:color="auto"/>
        <w:left w:val="none" w:sz="0" w:space="0" w:color="auto"/>
        <w:bottom w:val="none" w:sz="0" w:space="0" w:color="auto"/>
        <w:right w:val="none" w:sz="0" w:space="0" w:color="auto"/>
      </w:divBdr>
      <w:divsChild>
        <w:div w:id="607271246">
          <w:marLeft w:val="0"/>
          <w:marRight w:val="0"/>
          <w:marTop w:val="0"/>
          <w:marBottom w:val="0"/>
          <w:divBdr>
            <w:top w:val="none" w:sz="0" w:space="0" w:color="auto"/>
            <w:left w:val="none" w:sz="0" w:space="0" w:color="auto"/>
            <w:bottom w:val="none" w:sz="0" w:space="0" w:color="auto"/>
            <w:right w:val="none" w:sz="0" w:space="0" w:color="auto"/>
          </w:divBdr>
          <w:divsChild>
            <w:div w:id="1439789859">
              <w:marLeft w:val="0"/>
              <w:marRight w:val="0"/>
              <w:marTop w:val="0"/>
              <w:marBottom w:val="0"/>
              <w:divBdr>
                <w:top w:val="none" w:sz="0" w:space="0" w:color="auto"/>
                <w:left w:val="none" w:sz="0" w:space="0" w:color="auto"/>
                <w:bottom w:val="none" w:sz="0" w:space="0" w:color="auto"/>
                <w:right w:val="none" w:sz="0" w:space="0" w:color="auto"/>
              </w:divBdr>
              <w:divsChild>
                <w:div w:id="1120031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808301">
      <w:bodyDiv w:val="1"/>
      <w:marLeft w:val="0"/>
      <w:marRight w:val="0"/>
      <w:marTop w:val="0"/>
      <w:marBottom w:val="0"/>
      <w:divBdr>
        <w:top w:val="none" w:sz="0" w:space="0" w:color="auto"/>
        <w:left w:val="none" w:sz="0" w:space="0" w:color="auto"/>
        <w:bottom w:val="none" w:sz="0" w:space="0" w:color="auto"/>
        <w:right w:val="none" w:sz="0" w:space="0" w:color="auto"/>
      </w:divBdr>
    </w:div>
    <w:div w:id="1887568085">
      <w:bodyDiv w:val="1"/>
      <w:marLeft w:val="0"/>
      <w:marRight w:val="0"/>
      <w:marTop w:val="0"/>
      <w:marBottom w:val="0"/>
      <w:divBdr>
        <w:top w:val="none" w:sz="0" w:space="0" w:color="auto"/>
        <w:left w:val="none" w:sz="0" w:space="0" w:color="auto"/>
        <w:bottom w:val="none" w:sz="0" w:space="0" w:color="auto"/>
        <w:right w:val="none" w:sz="0" w:space="0" w:color="auto"/>
      </w:divBdr>
    </w:div>
    <w:div w:id="1913269544">
      <w:bodyDiv w:val="1"/>
      <w:marLeft w:val="0"/>
      <w:marRight w:val="0"/>
      <w:marTop w:val="0"/>
      <w:marBottom w:val="0"/>
      <w:divBdr>
        <w:top w:val="none" w:sz="0" w:space="0" w:color="auto"/>
        <w:left w:val="none" w:sz="0" w:space="0" w:color="auto"/>
        <w:bottom w:val="none" w:sz="0" w:space="0" w:color="auto"/>
        <w:right w:val="none" w:sz="0" w:space="0" w:color="auto"/>
      </w:divBdr>
      <w:divsChild>
        <w:div w:id="482503250">
          <w:marLeft w:val="0"/>
          <w:marRight w:val="0"/>
          <w:marTop w:val="0"/>
          <w:marBottom w:val="0"/>
          <w:divBdr>
            <w:top w:val="none" w:sz="0" w:space="0" w:color="auto"/>
            <w:left w:val="none" w:sz="0" w:space="0" w:color="auto"/>
            <w:bottom w:val="none" w:sz="0" w:space="0" w:color="auto"/>
            <w:right w:val="none" w:sz="0" w:space="0" w:color="auto"/>
          </w:divBdr>
        </w:div>
      </w:divsChild>
    </w:div>
    <w:div w:id="1935286837">
      <w:bodyDiv w:val="1"/>
      <w:marLeft w:val="0"/>
      <w:marRight w:val="0"/>
      <w:marTop w:val="0"/>
      <w:marBottom w:val="0"/>
      <w:divBdr>
        <w:top w:val="none" w:sz="0" w:space="0" w:color="auto"/>
        <w:left w:val="none" w:sz="0" w:space="0" w:color="auto"/>
        <w:bottom w:val="none" w:sz="0" w:space="0" w:color="auto"/>
        <w:right w:val="none" w:sz="0" w:space="0" w:color="auto"/>
      </w:divBdr>
    </w:div>
    <w:div w:id="1937210934">
      <w:bodyDiv w:val="1"/>
      <w:marLeft w:val="0"/>
      <w:marRight w:val="0"/>
      <w:marTop w:val="0"/>
      <w:marBottom w:val="0"/>
      <w:divBdr>
        <w:top w:val="none" w:sz="0" w:space="0" w:color="auto"/>
        <w:left w:val="none" w:sz="0" w:space="0" w:color="auto"/>
        <w:bottom w:val="none" w:sz="0" w:space="0" w:color="auto"/>
        <w:right w:val="none" w:sz="0" w:space="0" w:color="auto"/>
      </w:divBdr>
      <w:divsChild>
        <w:div w:id="1215432214">
          <w:marLeft w:val="0"/>
          <w:marRight w:val="0"/>
          <w:marTop w:val="0"/>
          <w:marBottom w:val="0"/>
          <w:divBdr>
            <w:top w:val="none" w:sz="0" w:space="0" w:color="auto"/>
            <w:left w:val="none" w:sz="0" w:space="0" w:color="auto"/>
            <w:bottom w:val="none" w:sz="0" w:space="0" w:color="auto"/>
            <w:right w:val="none" w:sz="0" w:space="0" w:color="auto"/>
          </w:divBdr>
          <w:divsChild>
            <w:div w:id="1507744436">
              <w:marLeft w:val="0"/>
              <w:marRight w:val="0"/>
              <w:marTop w:val="0"/>
              <w:marBottom w:val="0"/>
              <w:divBdr>
                <w:top w:val="none" w:sz="0" w:space="0" w:color="auto"/>
                <w:left w:val="none" w:sz="0" w:space="0" w:color="auto"/>
                <w:bottom w:val="none" w:sz="0" w:space="0" w:color="auto"/>
                <w:right w:val="none" w:sz="0" w:space="0" w:color="auto"/>
              </w:divBdr>
              <w:divsChild>
                <w:div w:id="123327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722094">
      <w:bodyDiv w:val="1"/>
      <w:marLeft w:val="0"/>
      <w:marRight w:val="0"/>
      <w:marTop w:val="0"/>
      <w:marBottom w:val="0"/>
      <w:divBdr>
        <w:top w:val="none" w:sz="0" w:space="0" w:color="auto"/>
        <w:left w:val="none" w:sz="0" w:space="0" w:color="auto"/>
        <w:bottom w:val="none" w:sz="0" w:space="0" w:color="auto"/>
        <w:right w:val="none" w:sz="0" w:space="0" w:color="auto"/>
      </w:divBdr>
    </w:div>
    <w:div w:id="1989507860">
      <w:bodyDiv w:val="1"/>
      <w:marLeft w:val="0"/>
      <w:marRight w:val="0"/>
      <w:marTop w:val="0"/>
      <w:marBottom w:val="0"/>
      <w:divBdr>
        <w:top w:val="none" w:sz="0" w:space="0" w:color="auto"/>
        <w:left w:val="none" w:sz="0" w:space="0" w:color="auto"/>
        <w:bottom w:val="none" w:sz="0" w:space="0" w:color="auto"/>
        <w:right w:val="none" w:sz="0" w:space="0" w:color="auto"/>
      </w:divBdr>
      <w:divsChild>
        <w:div w:id="1739668774">
          <w:marLeft w:val="0"/>
          <w:marRight w:val="0"/>
          <w:marTop w:val="0"/>
          <w:marBottom w:val="0"/>
          <w:divBdr>
            <w:top w:val="none" w:sz="0" w:space="0" w:color="auto"/>
            <w:left w:val="none" w:sz="0" w:space="0" w:color="auto"/>
            <w:bottom w:val="none" w:sz="0" w:space="0" w:color="auto"/>
            <w:right w:val="none" w:sz="0" w:space="0" w:color="auto"/>
          </w:divBdr>
          <w:divsChild>
            <w:div w:id="898370477">
              <w:marLeft w:val="0"/>
              <w:marRight w:val="0"/>
              <w:marTop w:val="0"/>
              <w:marBottom w:val="0"/>
              <w:divBdr>
                <w:top w:val="none" w:sz="0" w:space="0" w:color="auto"/>
                <w:left w:val="none" w:sz="0" w:space="0" w:color="auto"/>
                <w:bottom w:val="none" w:sz="0" w:space="0" w:color="auto"/>
                <w:right w:val="none" w:sz="0" w:space="0" w:color="auto"/>
              </w:divBdr>
              <w:divsChild>
                <w:div w:id="74823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9898659">
      <w:bodyDiv w:val="1"/>
      <w:marLeft w:val="0"/>
      <w:marRight w:val="0"/>
      <w:marTop w:val="0"/>
      <w:marBottom w:val="0"/>
      <w:divBdr>
        <w:top w:val="none" w:sz="0" w:space="0" w:color="auto"/>
        <w:left w:val="none" w:sz="0" w:space="0" w:color="auto"/>
        <w:bottom w:val="none" w:sz="0" w:space="0" w:color="auto"/>
        <w:right w:val="none" w:sz="0" w:space="0" w:color="auto"/>
      </w:divBdr>
    </w:div>
    <w:div w:id="1994916815">
      <w:bodyDiv w:val="1"/>
      <w:marLeft w:val="0"/>
      <w:marRight w:val="0"/>
      <w:marTop w:val="0"/>
      <w:marBottom w:val="0"/>
      <w:divBdr>
        <w:top w:val="none" w:sz="0" w:space="0" w:color="auto"/>
        <w:left w:val="none" w:sz="0" w:space="0" w:color="auto"/>
        <w:bottom w:val="none" w:sz="0" w:space="0" w:color="auto"/>
        <w:right w:val="none" w:sz="0" w:space="0" w:color="auto"/>
      </w:divBdr>
    </w:div>
    <w:div w:id="1995142513">
      <w:bodyDiv w:val="1"/>
      <w:marLeft w:val="0"/>
      <w:marRight w:val="0"/>
      <w:marTop w:val="0"/>
      <w:marBottom w:val="0"/>
      <w:divBdr>
        <w:top w:val="none" w:sz="0" w:space="0" w:color="auto"/>
        <w:left w:val="none" w:sz="0" w:space="0" w:color="auto"/>
        <w:bottom w:val="none" w:sz="0" w:space="0" w:color="auto"/>
        <w:right w:val="none" w:sz="0" w:space="0" w:color="auto"/>
      </w:divBdr>
    </w:div>
    <w:div w:id="1997873882">
      <w:bodyDiv w:val="1"/>
      <w:marLeft w:val="0"/>
      <w:marRight w:val="0"/>
      <w:marTop w:val="0"/>
      <w:marBottom w:val="0"/>
      <w:divBdr>
        <w:top w:val="none" w:sz="0" w:space="0" w:color="auto"/>
        <w:left w:val="none" w:sz="0" w:space="0" w:color="auto"/>
        <w:bottom w:val="none" w:sz="0" w:space="0" w:color="auto"/>
        <w:right w:val="none" w:sz="0" w:space="0" w:color="auto"/>
      </w:divBdr>
      <w:divsChild>
        <w:div w:id="2061436868">
          <w:marLeft w:val="0"/>
          <w:marRight w:val="0"/>
          <w:marTop w:val="0"/>
          <w:marBottom w:val="0"/>
          <w:divBdr>
            <w:top w:val="none" w:sz="0" w:space="0" w:color="auto"/>
            <w:left w:val="none" w:sz="0" w:space="0" w:color="auto"/>
            <w:bottom w:val="none" w:sz="0" w:space="0" w:color="auto"/>
            <w:right w:val="none" w:sz="0" w:space="0" w:color="auto"/>
          </w:divBdr>
        </w:div>
      </w:divsChild>
    </w:div>
    <w:div w:id="2023706351">
      <w:bodyDiv w:val="1"/>
      <w:marLeft w:val="0"/>
      <w:marRight w:val="0"/>
      <w:marTop w:val="0"/>
      <w:marBottom w:val="0"/>
      <w:divBdr>
        <w:top w:val="none" w:sz="0" w:space="0" w:color="auto"/>
        <w:left w:val="none" w:sz="0" w:space="0" w:color="auto"/>
        <w:bottom w:val="none" w:sz="0" w:space="0" w:color="auto"/>
        <w:right w:val="none" w:sz="0" w:space="0" w:color="auto"/>
      </w:divBdr>
    </w:div>
    <w:div w:id="2025863772">
      <w:bodyDiv w:val="1"/>
      <w:marLeft w:val="0"/>
      <w:marRight w:val="0"/>
      <w:marTop w:val="0"/>
      <w:marBottom w:val="0"/>
      <w:divBdr>
        <w:top w:val="none" w:sz="0" w:space="0" w:color="auto"/>
        <w:left w:val="none" w:sz="0" w:space="0" w:color="auto"/>
        <w:bottom w:val="none" w:sz="0" w:space="0" w:color="auto"/>
        <w:right w:val="none" w:sz="0" w:space="0" w:color="auto"/>
      </w:divBdr>
      <w:divsChild>
        <w:div w:id="723798688">
          <w:marLeft w:val="0"/>
          <w:marRight w:val="0"/>
          <w:marTop w:val="0"/>
          <w:marBottom w:val="0"/>
          <w:divBdr>
            <w:top w:val="none" w:sz="0" w:space="0" w:color="auto"/>
            <w:left w:val="none" w:sz="0" w:space="0" w:color="auto"/>
            <w:bottom w:val="none" w:sz="0" w:space="0" w:color="auto"/>
            <w:right w:val="none" w:sz="0" w:space="0" w:color="auto"/>
          </w:divBdr>
        </w:div>
      </w:divsChild>
    </w:div>
    <w:div w:id="2028554635">
      <w:bodyDiv w:val="1"/>
      <w:marLeft w:val="0"/>
      <w:marRight w:val="0"/>
      <w:marTop w:val="0"/>
      <w:marBottom w:val="0"/>
      <w:divBdr>
        <w:top w:val="none" w:sz="0" w:space="0" w:color="auto"/>
        <w:left w:val="none" w:sz="0" w:space="0" w:color="auto"/>
        <w:bottom w:val="none" w:sz="0" w:space="0" w:color="auto"/>
        <w:right w:val="none" w:sz="0" w:space="0" w:color="auto"/>
      </w:divBdr>
    </w:div>
    <w:div w:id="2042896381">
      <w:bodyDiv w:val="1"/>
      <w:marLeft w:val="0"/>
      <w:marRight w:val="0"/>
      <w:marTop w:val="0"/>
      <w:marBottom w:val="0"/>
      <w:divBdr>
        <w:top w:val="none" w:sz="0" w:space="0" w:color="auto"/>
        <w:left w:val="none" w:sz="0" w:space="0" w:color="auto"/>
        <w:bottom w:val="none" w:sz="0" w:space="0" w:color="auto"/>
        <w:right w:val="none" w:sz="0" w:space="0" w:color="auto"/>
      </w:divBdr>
    </w:div>
    <w:div w:id="2077120143">
      <w:bodyDiv w:val="1"/>
      <w:marLeft w:val="0"/>
      <w:marRight w:val="0"/>
      <w:marTop w:val="0"/>
      <w:marBottom w:val="0"/>
      <w:divBdr>
        <w:top w:val="none" w:sz="0" w:space="0" w:color="auto"/>
        <w:left w:val="none" w:sz="0" w:space="0" w:color="auto"/>
        <w:bottom w:val="none" w:sz="0" w:space="0" w:color="auto"/>
        <w:right w:val="none" w:sz="0" w:space="0" w:color="auto"/>
      </w:divBdr>
      <w:divsChild>
        <w:div w:id="1413313304">
          <w:marLeft w:val="0"/>
          <w:marRight w:val="0"/>
          <w:marTop w:val="0"/>
          <w:marBottom w:val="0"/>
          <w:divBdr>
            <w:top w:val="none" w:sz="0" w:space="0" w:color="auto"/>
            <w:left w:val="none" w:sz="0" w:space="0" w:color="auto"/>
            <w:bottom w:val="none" w:sz="0" w:space="0" w:color="auto"/>
            <w:right w:val="none" w:sz="0" w:space="0" w:color="auto"/>
          </w:divBdr>
          <w:divsChild>
            <w:div w:id="1843619209">
              <w:marLeft w:val="0"/>
              <w:marRight w:val="0"/>
              <w:marTop w:val="0"/>
              <w:marBottom w:val="0"/>
              <w:divBdr>
                <w:top w:val="none" w:sz="0" w:space="0" w:color="auto"/>
                <w:left w:val="none" w:sz="0" w:space="0" w:color="auto"/>
                <w:bottom w:val="none" w:sz="0" w:space="0" w:color="auto"/>
                <w:right w:val="none" w:sz="0" w:space="0" w:color="auto"/>
              </w:divBdr>
              <w:divsChild>
                <w:div w:id="92768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2802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21" Type="http://schemas.openxmlformats.org/officeDocument/2006/relationships/header" Target="header8.xml"/><Relationship Id="rId42" Type="http://schemas.openxmlformats.org/officeDocument/2006/relationships/diagramColors" Target="diagrams/colors1.xml"/><Relationship Id="rId47" Type="http://schemas.openxmlformats.org/officeDocument/2006/relationships/hyperlink" Target="https://www.everyoneactive.com/centre/whitehill-bordon-leisure-centre/" TargetMode="External"/><Relationship Id="rId63" Type="http://schemas.openxmlformats.org/officeDocument/2006/relationships/image" Target="media/image21.png"/><Relationship Id="rId68" Type="http://schemas.openxmlformats.org/officeDocument/2006/relationships/hyperlink" Target="https://www.lta.org.uk/what-we-do/park-tennis-project/" TargetMode="External"/><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4.xml"/><Relationship Id="rId29" Type="http://schemas.openxmlformats.org/officeDocument/2006/relationships/image" Target="media/image6.png"/><Relationship Id="rId11" Type="http://schemas.openxmlformats.org/officeDocument/2006/relationships/header" Target="header1.xml"/><Relationship Id="rId24" Type="http://schemas.openxmlformats.org/officeDocument/2006/relationships/footer" Target="footer3.xml"/><Relationship Id="rId32" Type="http://schemas.openxmlformats.org/officeDocument/2006/relationships/image" Target="media/image9.png"/><Relationship Id="rId37" Type="http://schemas.openxmlformats.org/officeDocument/2006/relationships/hyperlink" Target="https://www.basw.co.uk/resources/everybody-active-every-day-two-years" TargetMode="External"/><Relationship Id="rId40" Type="http://schemas.openxmlformats.org/officeDocument/2006/relationships/diagramLayout" Target="diagrams/layout1.xml"/><Relationship Id="rId45" Type="http://schemas.openxmlformats.org/officeDocument/2006/relationships/hyperlink" Target="https://www.arun.gov.uk/download.cfm?doc=docm93jijm4n19212.pdf&amp;ver=20922" TargetMode="External"/><Relationship Id="rId53" Type="http://schemas.openxmlformats.org/officeDocument/2006/relationships/header" Target="header11.xml"/><Relationship Id="rId58" Type="http://schemas.openxmlformats.org/officeDocument/2006/relationships/image" Target="media/image17.jpeg"/><Relationship Id="rId66" Type="http://schemas.openxmlformats.org/officeDocument/2006/relationships/image" Target="media/image23.jpeg"/><Relationship Id="rId5" Type="http://schemas.openxmlformats.org/officeDocument/2006/relationships/numbering" Target="numbering.xml"/><Relationship Id="rId61" Type="http://schemas.openxmlformats.org/officeDocument/2006/relationships/hyperlink" Target="https://www.englandathletics.org/clubs-and-facilities/facilities/newgen-tracks/" TargetMode="External"/><Relationship Id="rId19" Type="http://schemas.openxmlformats.org/officeDocument/2006/relationships/header" Target="header6.xml"/><Relationship Id="rId14" Type="http://schemas.openxmlformats.org/officeDocument/2006/relationships/header" Target="header3.xml"/><Relationship Id="rId22" Type="http://schemas.openxmlformats.org/officeDocument/2006/relationships/image" Target="media/image2.jpeg"/><Relationship Id="rId27" Type="http://schemas.openxmlformats.org/officeDocument/2006/relationships/image" Target="media/image4.jpeg"/><Relationship Id="rId30" Type="http://schemas.openxmlformats.org/officeDocument/2006/relationships/image" Target="media/image7.png"/><Relationship Id="rId35" Type="http://schemas.openxmlformats.org/officeDocument/2006/relationships/hyperlink" Target="https://www.gov.uk/government/publications/national-planning-policy-framework--2" TargetMode="External"/><Relationship Id="rId43" Type="http://schemas.microsoft.com/office/2007/relationships/diagramDrawing" Target="diagrams/drawing1.xml"/><Relationship Id="rId48" Type="http://schemas.openxmlformats.org/officeDocument/2006/relationships/hyperlink" Target="https://landeasthorndean.co.uk/" TargetMode="External"/><Relationship Id="rId56" Type="http://schemas.openxmlformats.org/officeDocument/2006/relationships/image" Target="media/image15.jpeg"/><Relationship Id="rId64" Type="http://schemas.openxmlformats.org/officeDocument/2006/relationships/hyperlink" Target="https://www.englandathletics.org/clubs-and-facilities/facilities/newgen-tracks/" TargetMode="External"/><Relationship Id="rId69" Type="http://schemas.openxmlformats.org/officeDocument/2006/relationships/header" Target="header13.xml"/><Relationship Id="rId8" Type="http://schemas.openxmlformats.org/officeDocument/2006/relationships/webSettings" Target="webSettings.xml"/><Relationship Id="rId51" Type="http://schemas.openxmlformats.org/officeDocument/2006/relationships/image" Target="media/image12.pn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header" Target="header10.xml"/><Relationship Id="rId33" Type="http://schemas.openxmlformats.org/officeDocument/2006/relationships/hyperlink" Target="https://www.gov.uk/guidance/open-space-sports-and-recreation-facilities-public-rights-of-way-and-local-green-space" TargetMode="External"/><Relationship Id="rId38" Type="http://schemas.openxmlformats.org/officeDocument/2006/relationships/hyperlink" Target="https://www.gov.uk/government/publications/physical-activity-guidelines-uk-chief-medical-officers-report" TargetMode="External"/><Relationship Id="rId46" Type="http://schemas.openxmlformats.org/officeDocument/2006/relationships/hyperlink" Target="https://www.everyoneactive.com/centre/alton-sports-centre/" TargetMode="External"/><Relationship Id="rId59" Type="http://schemas.openxmlformats.org/officeDocument/2006/relationships/image" Target="media/image18.jpeg"/><Relationship Id="rId67" Type="http://schemas.openxmlformats.org/officeDocument/2006/relationships/image" Target="media/image24.jpeg"/><Relationship Id="rId20" Type="http://schemas.openxmlformats.org/officeDocument/2006/relationships/header" Target="header7.xml"/><Relationship Id="rId41" Type="http://schemas.openxmlformats.org/officeDocument/2006/relationships/diagramQuickStyle" Target="diagrams/quickStyle1.xml"/><Relationship Id="rId54" Type="http://schemas.openxmlformats.org/officeDocument/2006/relationships/header" Target="header12.xml"/><Relationship Id="rId62" Type="http://schemas.openxmlformats.org/officeDocument/2006/relationships/image" Target="media/image20.jpeg"/><Relationship Id="rId70" Type="http://schemas.openxmlformats.org/officeDocument/2006/relationships/header" Target="header1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png"/><Relationship Id="rId23" Type="http://schemas.openxmlformats.org/officeDocument/2006/relationships/header" Target="header9.xml"/><Relationship Id="rId28" Type="http://schemas.openxmlformats.org/officeDocument/2006/relationships/image" Target="media/image5.png"/><Relationship Id="rId36" Type="http://schemas.openxmlformats.org/officeDocument/2006/relationships/hyperlink" Target="https://sportengland-production-files.s3.eu-west-2.amazonaws.com/s3fs-public/2021-02/Sport%20England%20-%20Uniting%20the%20Movement%27.pdf?VersionId=7JxbS7dw40CN0g21_dL4VM3F4P1YJ5RW" TargetMode="External"/><Relationship Id="rId49" Type="http://schemas.openxmlformats.org/officeDocument/2006/relationships/image" Target="media/image10.jpeg"/><Relationship Id="rId57" Type="http://schemas.openxmlformats.org/officeDocument/2006/relationships/image" Target="media/image16.jpeg"/><Relationship Id="rId10" Type="http://schemas.openxmlformats.org/officeDocument/2006/relationships/endnotes" Target="endnotes.xml"/><Relationship Id="rId31" Type="http://schemas.openxmlformats.org/officeDocument/2006/relationships/image" Target="media/image8.png"/><Relationship Id="rId44" Type="http://schemas.openxmlformats.org/officeDocument/2006/relationships/hyperlink" Target="https://www.havant.gov.uk/media/8329/download?inline=" TargetMode="External"/><Relationship Id="rId52" Type="http://schemas.openxmlformats.org/officeDocument/2006/relationships/image" Target="media/image13.jpeg"/><Relationship Id="rId60" Type="http://schemas.openxmlformats.org/officeDocument/2006/relationships/image" Target="media/image19.jpeg"/><Relationship Id="rId65" Type="http://schemas.openxmlformats.org/officeDocument/2006/relationships/image" Target="media/image22.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footer" Target="footer2.xml"/><Relationship Id="rId39" Type="http://schemas.openxmlformats.org/officeDocument/2006/relationships/diagramData" Target="diagrams/data1.xml"/><Relationship Id="rId34" Type="http://schemas.openxmlformats.org/officeDocument/2006/relationships/hyperlink" Target="https://www.sportengland.org/guidance-and-support/facilities-and-planning/planning-sport?section=assessing_needs_and_playing_pitch_strategy_guidance" TargetMode="External"/><Relationship Id="rId50" Type="http://schemas.openxmlformats.org/officeDocument/2006/relationships/image" Target="media/image11.jpeg"/><Relationship Id="rId55" Type="http://schemas.openxmlformats.org/officeDocument/2006/relationships/image" Target="media/image14.jpeg"/></Relationships>
</file>

<file path=word/_rels/footnotes.xml.rels><?xml version="1.0" encoding="UTF-8" standalone="yes"?>
<Relationships xmlns="http://schemas.openxmlformats.org/package/2006/relationships"><Relationship Id="rId1" Type="http://schemas.openxmlformats.org/officeDocument/2006/relationships/hyperlink" Target="https://trainingcave.co.uk/neurodiversity-send" TargetMode="Externa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9970628-B7B7-46A7-A5ED-3A600B5410E4}" type="doc">
      <dgm:prSet loTypeId="urn:microsoft.com/office/officeart/2005/8/layout/default" loCatId="list" qsTypeId="urn:microsoft.com/office/officeart/2005/8/quickstyle/simple1" qsCatId="simple" csTypeId="urn:microsoft.com/office/officeart/2005/8/colors/colorful5" csCatId="colorful" phldr="1"/>
      <dgm:spPr/>
      <dgm:t>
        <a:bodyPr/>
        <a:lstStyle/>
        <a:p>
          <a:endParaRPr lang="en-US"/>
        </a:p>
      </dgm:t>
    </dgm:pt>
    <dgm:pt modelId="{7F9D2DFC-0D0C-43C9-87FD-3556D7747609}">
      <dgm:prSet custT="1"/>
      <dgm:spPr/>
      <dgm:t>
        <a:bodyPr/>
        <a:lstStyle/>
        <a:p>
          <a:r>
            <a:rPr lang="en-GB" sz="1100">
              <a:solidFill>
                <a:sysClr val="windowText" lastClr="000000"/>
              </a:solidFill>
              <a:latin typeface="Arial" panose="020B0604020202020204" pitchFamily="34" charset="0"/>
              <a:cs typeface="Arial" panose="020B0604020202020204" pitchFamily="34" charset="0"/>
            </a:rPr>
            <a:t>British Gymnastics</a:t>
          </a:r>
          <a:endParaRPr lang="en-US" sz="1100">
            <a:solidFill>
              <a:sysClr val="windowText" lastClr="000000"/>
            </a:solidFill>
            <a:latin typeface="Arial" panose="020B0604020202020204" pitchFamily="34" charset="0"/>
            <a:cs typeface="Arial" panose="020B0604020202020204" pitchFamily="34" charset="0"/>
          </a:endParaRPr>
        </a:p>
      </dgm:t>
    </dgm:pt>
    <dgm:pt modelId="{44CBC3E7-508B-454B-AD84-9791DAF502E6}" type="parTrans" cxnId="{95102523-51B1-465C-AEB2-5875178E77F4}">
      <dgm:prSet/>
      <dgm:spPr/>
      <dgm:t>
        <a:bodyPr/>
        <a:lstStyle/>
        <a:p>
          <a:endParaRPr lang="en-US" sz="1100">
            <a:solidFill>
              <a:sysClr val="windowText" lastClr="000000"/>
            </a:solidFill>
            <a:latin typeface="Arial" panose="020B0604020202020204" pitchFamily="34" charset="0"/>
            <a:cs typeface="Arial" panose="020B0604020202020204" pitchFamily="34" charset="0"/>
          </a:endParaRPr>
        </a:p>
      </dgm:t>
    </dgm:pt>
    <dgm:pt modelId="{541B6110-76BA-464B-8874-2D4424068AB3}" type="sibTrans" cxnId="{95102523-51B1-465C-AEB2-5875178E77F4}">
      <dgm:prSet/>
      <dgm:spPr/>
      <dgm:t>
        <a:bodyPr/>
        <a:lstStyle/>
        <a:p>
          <a:endParaRPr lang="en-US" sz="1100">
            <a:solidFill>
              <a:sysClr val="windowText" lastClr="000000"/>
            </a:solidFill>
            <a:latin typeface="Arial" panose="020B0604020202020204" pitchFamily="34" charset="0"/>
            <a:cs typeface="Arial" panose="020B0604020202020204" pitchFamily="34" charset="0"/>
          </a:endParaRPr>
        </a:p>
      </dgm:t>
    </dgm:pt>
    <dgm:pt modelId="{DB344EA4-CE86-4227-94DE-F24F91F2A35A}">
      <dgm:prSet custT="1"/>
      <dgm:spPr/>
      <dgm:t>
        <a:bodyPr/>
        <a:lstStyle/>
        <a:p>
          <a:r>
            <a:rPr lang="en-GB" sz="1100">
              <a:solidFill>
                <a:sysClr val="windowText" lastClr="000000"/>
              </a:solidFill>
              <a:latin typeface="Arial" panose="020B0604020202020204" pitchFamily="34" charset="0"/>
              <a:cs typeface="Arial" panose="020B0604020202020204" pitchFamily="34" charset="0"/>
            </a:rPr>
            <a:t> Basketball England</a:t>
          </a:r>
          <a:endParaRPr lang="en-US" sz="1100">
            <a:solidFill>
              <a:sysClr val="windowText" lastClr="000000"/>
            </a:solidFill>
            <a:latin typeface="Arial" panose="020B0604020202020204" pitchFamily="34" charset="0"/>
            <a:cs typeface="Arial" panose="020B0604020202020204" pitchFamily="34" charset="0"/>
          </a:endParaRPr>
        </a:p>
      </dgm:t>
    </dgm:pt>
    <dgm:pt modelId="{435C1B7A-0B44-4042-8E04-93E0D890868D}" type="parTrans" cxnId="{4A9316FE-1073-4EF4-9A42-8F1741E3F189}">
      <dgm:prSet/>
      <dgm:spPr/>
      <dgm:t>
        <a:bodyPr/>
        <a:lstStyle/>
        <a:p>
          <a:endParaRPr lang="en-US" sz="1100">
            <a:solidFill>
              <a:sysClr val="windowText" lastClr="000000"/>
            </a:solidFill>
            <a:latin typeface="Arial" panose="020B0604020202020204" pitchFamily="34" charset="0"/>
            <a:cs typeface="Arial" panose="020B0604020202020204" pitchFamily="34" charset="0"/>
          </a:endParaRPr>
        </a:p>
      </dgm:t>
    </dgm:pt>
    <dgm:pt modelId="{1FE1E7D9-6334-49C9-A5EF-A75A11E045C3}" type="sibTrans" cxnId="{4A9316FE-1073-4EF4-9A42-8F1741E3F189}">
      <dgm:prSet/>
      <dgm:spPr/>
      <dgm:t>
        <a:bodyPr/>
        <a:lstStyle/>
        <a:p>
          <a:endParaRPr lang="en-US" sz="1100">
            <a:solidFill>
              <a:sysClr val="windowText" lastClr="000000"/>
            </a:solidFill>
            <a:latin typeface="Arial" panose="020B0604020202020204" pitchFamily="34" charset="0"/>
            <a:cs typeface="Arial" panose="020B0604020202020204" pitchFamily="34" charset="0"/>
          </a:endParaRPr>
        </a:p>
      </dgm:t>
    </dgm:pt>
    <dgm:pt modelId="{FD8A31C1-FCB0-42C1-B2BE-851F7E57B116}">
      <dgm:prSet custT="1"/>
      <dgm:spPr/>
      <dgm:t>
        <a:bodyPr/>
        <a:lstStyle/>
        <a:p>
          <a:r>
            <a:rPr lang="en-GB" sz="1100">
              <a:solidFill>
                <a:sysClr val="windowText" lastClr="000000"/>
              </a:solidFill>
              <a:latin typeface="Arial" panose="020B0604020202020204" pitchFamily="34" charset="0"/>
              <a:cs typeface="Arial" panose="020B0604020202020204" pitchFamily="34" charset="0"/>
            </a:rPr>
            <a:t>England Indoor Bowls</a:t>
          </a:r>
          <a:endParaRPr lang="en-US" sz="1100">
            <a:solidFill>
              <a:sysClr val="windowText" lastClr="000000"/>
            </a:solidFill>
            <a:latin typeface="Arial" panose="020B0604020202020204" pitchFamily="34" charset="0"/>
            <a:cs typeface="Arial" panose="020B0604020202020204" pitchFamily="34" charset="0"/>
          </a:endParaRPr>
        </a:p>
      </dgm:t>
    </dgm:pt>
    <dgm:pt modelId="{02677879-0C1E-4715-B6FE-8C7C81FF82A2}" type="parTrans" cxnId="{B4727306-1435-4373-9800-25DB229580CE}">
      <dgm:prSet/>
      <dgm:spPr/>
      <dgm:t>
        <a:bodyPr/>
        <a:lstStyle/>
        <a:p>
          <a:endParaRPr lang="en-US" sz="1100">
            <a:solidFill>
              <a:sysClr val="windowText" lastClr="000000"/>
            </a:solidFill>
            <a:latin typeface="Arial" panose="020B0604020202020204" pitchFamily="34" charset="0"/>
            <a:cs typeface="Arial" panose="020B0604020202020204" pitchFamily="34" charset="0"/>
          </a:endParaRPr>
        </a:p>
      </dgm:t>
    </dgm:pt>
    <dgm:pt modelId="{E34AAAC9-EC47-4199-B222-A4C10C56605D}" type="sibTrans" cxnId="{B4727306-1435-4373-9800-25DB229580CE}">
      <dgm:prSet/>
      <dgm:spPr/>
      <dgm:t>
        <a:bodyPr/>
        <a:lstStyle/>
        <a:p>
          <a:endParaRPr lang="en-US" sz="1100">
            <a:solidFill>
              <a:sysClr val="windowText" lastClr="000000"/>
            </a:solidFill>
            <a:latin typeface="Arial" panose="020B0604020202020204" pitchFamily="34" charset="0"/>
            <a:cs typeface="Arial" panose="020B0604020202020204" pitchFamily="34" charset="0"/>
          </a:endParaRPr>
        </a:p>
      </dgm:t>
    </dgm:pt>
    <dgm:pt modelId="{5C65DF05-4FF2-4045-9407-545CAADEEA8D}">
      <dgm:prSet custT="1"/>
      <dgm:spPr/>
      <dgm:t>
        <a:bodyPr/>
        <a:lstStyle/>
        <a:p>
          <a:r>
            <a:rPr lang="en-GB" sz="1100">
              <a:solidFill>
                <a:sysClr val="windowText" lastClr="000000"/>
              </a:solidFill>
              <a:latin typeface="Arial" panose="020B0604020202020204" pitchFamily="34" charset="0"/>
              <a:cs typeface="Arial" panose="020B0604020202020204" pitchFamily="34" charset="0"/>
            </a:rPr>
            <a:t>England Netball</a:t>
          </a:r>
          <a:endParaRPr lang="en-US" sz="1100">
            <a:solidFill>
              <a:sysClr val="windowText" lastClr="000000"/>
            </a:solidFill>
            <a:latin typeface="Arial" panose="020B0604020202020204" pitchFamily="34" charset="0"/>
            <a:cs typeface="Arial" panose="020B0604020202020204" pitchFamily="34" charset="0"/>
          </a:endParaRPr>
        </a:p>
      </dgm:t>
    </dgm:pt>
    <dgm:pt modelId="{4A5B18DD-B4C1-4A45-BB90-C9A8981C02DE}" type="parTrans" cxnId="{E34061A3-B643-4AF4-82C3-B3E9E74C71A3}">
      <dgm:prSet/>
      <dgm:spPr/>
      <dgm:t>
        <a:bodyPr/>
        <a:lstStyle/>
        <a:p>
          <a:endParaRPr lang="en-US" sz="1100">
            <a:solidFill>
              <a:sysClr val="windowText" lastClr="000000"/>
            </a:solidFill>
            <a:latin typeface="Arial" panose="020B0604020202020204" pitchFamily="34" charset="0"/>
            <a:cs typeface="Arial" panose="020B0604020202020204" pitchFamily="34" charset="0"/>
          </a:endParaRPr>
        </a:p>
      </dgm:t>
    </dgm:pt>
    <dgm:pt modelId="{6D3F8445-5152-4897-A93A-4D7D1229F25F}" type="sibTrans" cxnId="{E34061A3-B643-4AF4-82C3-B3E9E74C71A3}">
      <dgm:prSet/>
      <dgm:spPr/>
      <dgm:t>
        <a:bodyPr/>
        <a:lstStyle/>
        <a:p>
          <a:endParaRPr lang="en-US" sz="1100">
            <a:solidFill>
              <a:sysClr val="windowText" lastClr="000000"/>
            </a:solidFill>
            <a:latin typeface="Arial" panose="020B0604020202020204" pitchFamily="34" charset="0"/>
            <a:cs typeface="Arial" panose="020B0604020202020204" pitchFamily="34" charset="0"/>
          </a:endParaRPr>
        </a:p>
      </dgm:t>
    </dgm:pt>
    <dgm:pt modelId="{AF7A8158-58E4-454D-9CDD-2B956E22F885}">
      <dgm:prSet custT="1"/>
      <dgm:spPr/>
      <dgm:t>
        <a:bodyPr/>
        <a:lstStyle/>
        <a:p>
          <a:r>
            <a:rPr lang="en-GB" sz="1100">
              <a:solidFill>
                <a:sysClr val="windowText" lastClr="000000"/>
              </a:solidFill>
              <a:latin typeface="Arial" panose="020B0604020202020204" pitchFamily="34" charset="0"/>
              <a:cs typeface="Arial" panose="020B0604020202020204" pitchFamily="34" charset="0"/>
            </a:rPr>
            <a:t>Swim England</a:t>
          </a:r>
          <a:endParaRPr lang="en-US" sz="1100">
            <a:solidFill>
              <a:sysClr val="windowText" lastClr="000000"/>
            </a:solidFill>
            <a:latin typeface="Arial" panose="020B0604020202020204" pitchFamily="34" charset="0"/>
            <a:cs typeface="Arial" panose="020B0604020202020204" pitchFamily="34" charset="0"/>
          </a:endParaRPr>
        </a:p>
      </dgm:t>
    </dgm:pt>
    <dgm:pt modelId="{293D3D12-BC38-489C-86A3-6F44BCC6CFE6}" type="parTrans" cxnId="{9C6F9E32-0450-40E7-B515-32D56B6A9BED}">
      <dgm:prSet/>
      <dgm:spPr/>
      <dgm:t>
        <a:bodyPr/>
        <a:lstStyle/>
        <a:p>
          <a:endParaRPr lang="en-US" sz="1100">
            <a:solidFill>
              <a:sysClr val="windowText" lastClr="000000"/>
            </a:solidFill>
            <a:latin typeface="Arial" panose="020B0604020202020204" pitchFamily="34" charset="0"/>
            <a:cs typeface="Arial" panose="020B0604020202020204" pitchFamily="34" charset="0"/>
          </a:endParaRPr>
        </a:p>
      </dgm:t>
    </dgm:pt>
    <dgm:pt modelId="{42ED7EAC-F248-442C-AF33-AB0EFA890E1C}" type="sibTrans" cxnId="{9C6F9E32-0450-40E7-B515-32D56B6A9BED}">
      <dgm:prSet/>
      <dgm:spPr/>
      <dgm:t>
        <a:bodyPr/>
        <a:lstStyle/>
        <a:p>
          <a:endParaRPr lang="en-US" sz="1100">
            <a:solidFill>
              <a:sysClr val="windowText" lastClr="000000"/>
            </a:solidFill>
            <a:latin typeface="Arial" panose="020B0604020202020204" pitchFamily="34" charset="0"/>
            <a:cs typeface="Arial" panose="020B0604020202020204" pitchFamily="34" charset="0"/>
          </a:endParaRPr>
        </a:p>
      </dgm:t>
    </dgm:pt>
    <dgm:pt modelId="{EB8C3D93-789F-4F47-9F65-56BD87D1BB62}">
      <dgm:prSet custT="1"/>
      <dgm:spPr/>
      <dgm:t>
        <a:bodyPr/>
        <a:lstStyle/>
        <a:p>
          <a:r>
            <a:rPr lang="en-GB" sz="1100">
              <a:solidFill>
                <a:sysClr val="windowText" lastClr="000000"/>
              </a:solidFill>
              <a:latin typeface="Arial" panose="020B0604020202020204" pitchFamily="34" charset="0"/>
              <a:cs typeface="Arial" panose="020B0604020202020204" pitchFamily="34" charset="0"/>
            </a:rPr>
            <a:t>Lawn Tennis Association</a:t>
          </a:r>
          <a:endParaRPr lang="en-US" sz="1100">
            <a:solidFill>
              <a:sysClr val="windowText" lastClr="000000"/>
            </a:solidFill>
            <a:latin typeface="Arial" panose="020B0604020202020204" pitchFamily="34" charset="0"/>
            <a:cs typeface="Arial" panose="020B0604020202020204" pitchFamily="34" charset="0"/>
          </a:endParaRPr>
        </a:p>
      </dgm:t>
    </dgm:pt>
    <dgm:pt modelId="{8393C667-AE4D-4D23-ABDD-D7F5586C4C18}" type="parTrans" cxnId="{79D4FA7C-EC11-455E-B967-1A3F2AEF5D4B}">
      <dgm:prSet/>
      <dgm:spPr/>
      <dgm:t>
        <a:bodyPr/>
        <a:lstStyle/>
        <a:p>
          <a:endParaRPr lang="en-US" sz="1100">
            <a:solidFill>
              <a:sysClr val="windowText" lastClr="000000"/>
            </a:solidFill>
            <a:latin typeface="Arial" panose="020B0604020202020204" pitchFamily="34" charset="0"/>
            <a:cs typeface="Arial" panose="020B0604020202020204" pitchFamily="34" charset="0"/>
          </a:endParaRPr>
        </a:p>
      </dgm:t>
    </dgm:pt>
    <dgm:pt modelId="{C2972445-A5B4-438D-81BE-C50B419D9519}" type="sibTrans" cxnId="{79D4FA7C-EC11-455E-B967-1A3F2AEF5D4B}">
      <dgm:prSet/>
      <dgm:spPr/>
      <dgm:t>
        <a:bodyPr/>
        <a:lstStyle/>
        <a:p>
          <a:endParaRPr lang="en-US" sz="1100">
            <a:solidFill>
              <a:sysClr val="windowText" lastClr="000000"/>
            </a:solidFill>
            <a:latin typeface="Arial" panose="020B0604020202020204" pitchFamily="34" charset="0"/>
            <a:cs typeface="Arial" panose="020B0604020202020204" pitchFamily="34" charset="0"/>
          </a:endParaRPr>
        </a:p>
      </dgm:t>
    </dgm:pt>
    <dgm:pt modelId="{7096F7DC-597C-49E5-BEB5-B7CA8ACF54A2}">
      <dgm:prSet custT="1"/>
      <dgm:spPr/>
      <dgm:t>
        <a:bodyPr/>
        <a:lstStyle/>
        <a:p>
          <a:r>
            <a:rPr lang="en-US" sz="1100">
              <a:solidFill>
                <a:sysClr val="windowText" lastClr="000000"/>
              </a:solidFill>
              <a:latin typeface="Arial" panose="020B0604020202020204" pitchFamily="34" charset="0"/>
              <a:cs typeface="Arial" panose="020B0604020202020204" pitchFamily="34" charset="0"/>
            </a:rPr>
            <a:t>England Fencing</a:t>
          </a:r>
        </a:p>
      </dgm:t>
    </dgm:pt>
    <dgm:pt modelId="{E2181818-F3F4-47B2-A314-CC2A552F1E47}" type="sibTrans" cxnId="{47E8A8EB-4A2B-43F2-B4E3-014DAF41C241}">
      <dgm:prSet/>
      <dgm:spPr/>
      <dgm:t>
        <a:bodyPr/>
        <a:lstStyle/>
        <a:p>
          <a:endParaRPr lang="en-US" sz="1100">
            <a:solidFill>
              <a:sysClr val="windowText" lastClr="000000"/>
            </a:solidFill>
            <a:latin typeface="Arial" panose="020B0604020202020204" pitchFamily="34" charset="0"/>
            <a:cs typeface="Arial" panose="020B0604020202020204" pitchFamily="34" charset="0"/>
          </a:endParaRPr>
        </a:p>
      </dgm:t>
    </dgm:pt>
    <dgm:pt modelId="{C4B8E11B-7842-49D5-829C-8CAE6874AEF3}" type="parTrans" cxnId="{47E8A8EB-4A2B-43F2-B4E3-014DAF41C241}">
      <dgm:prSet/>
      <dgm:spPr/>
      <dgm:t>
        <a:bodyPr/>
        <a:lstStyle/>
        <a:p>
          <a:endParaRPr lang="en-US" sz="1100">
            <a:solidFill>
              <a:sysClr val="windowText" lastClr="000000"/>
            </a:solidFill>
            <a:latin typeface="Arial" panose="020B0604020202020204" pitchFamily="34" charset="0"/>
            <a:cs typeface="Arial" panose="020B0604020202020204" pitchFamily="34" charset="0"/>
          </a:endParaRPr>
        </a:p>
      </dgm:t>
    </dgm:pt>
    <dgm:pt modelId="{4DB31F74-64EC-4E76-AEF2-16CB48671B53}">
      <dgm:prSet custT="1"/>
      <dgm:spPr/>
      <dgm:t>
        <a:bodyPr/>
        <a:lstStyle/>
        <a:p>
          <a:r>
            <a:rPr lang="en-GB" sz="1100">
              <a:solidFill>
                <a:sysClr val="windowText" lastClr="000000"/>
              </a:solidFill>
              <a:latin typeface="Arial" panose="020B0604020202020204" pitchFamily="34" charset="0"/>
              <a:cs typeface="Arial" panose="020B0604020202020204" pitchFamily="34" charset="0"/>
            </a:rPr>
            <a:t>England Table Tennis</a:t>
          </a:r>
          <a:endParaRPr lang="en-US" sz="1100">
            <a:solidFill>
              <a:sysClr val="windowText" lastClr="000000"/>
            </a:solidFill>
            <a:latin typeface="Arial" panose="020B0604020202020204" pitchFamily="34" charset="0"/>
            <a:cs typeface="Arial" panose="020B0604020202020204" pitchFamily="34" charset="0"/>
          </a:endParaRPr>
        </a:p>
      </dgm:t>
    </dgm:pt>
    <dgm:pt modelId="{11B9BCD6-9E89-41AA-90C6-11DC08B0CD46}" type="sibTrans" cxnId="{0EFB294E-7808-45DB-A476-3C7342C942CB}">
      <dgm:prSet/>
      <dgm:spPr/>
      <dgm:t>
        <a:bodyPr/>
        <a:lstStyle/>
        <a:p>
          <a:endParaRPr lang="en-US" sz="1100">
            <a:solidFill>
              <a:sysClr val="windowText" lastClr="000000"/>
            </a:solidFill>
            <a:latin typeface="Arial" panose="020B0604020202020204" pitchFamily="34" charset="0"/>
            <a:cs typeface="Arial" panose="020B0604020202020204" pitchFamily="34" charset="0"/>
          </a:endParaRPr>
        </a:p>
      </dgm:t>
    </dgm:pt>
    <dgm:pt modelId="{EF3BBF99-C603-4787-8A32-72ABD66BF138}" type="parTrans" cxnId="{0EFB294E-7808-45DB-A476-3C7342C942CB}">
      <dgm:prSet/>
      <dgm:spPr/>
      <dgm:t>
        <a:bodyPr/>
        <a:lstStyle/>
        <a:p>
          <a:endParaRPr lang="en-US" sz="1100">
            <a:solidFill>
              <a:sysClr val="windowText" lastClr="000000"/>
            </a:solidFill>
            <a:latin typeface="Arial" panose="020B0604020202020204" pitchFamily="34" charset="0"/>
            <a:cs typeface="Arial" panose="020B0604020202020204" pitchFamily="34" charset="0"/>
          </a:endParaRPr>
        </a:p>
      </dgm:t>
    </dgm:pt>
    <dgm:pt modelId="{AA954369-84D3-4722-AC03-532824704CF5}" type="pres">
      <dgm:prSet presAssocID="{59970628-B7B7-46A7-A5ED-3A600B5410E4}" presName="diagram" presStyleCnt="0">
        <dgm:presLayoutVars>
          <dgm:dir/>
          <dgm:resizeHandles val="exact"/>
        </dgm:presLayoutVars>
      </dgm:prSet>
      <dgm:spPr/>
    </dgm:pt>
    <dgm:pt modelId="{AEF709E6-A536-4AFC-A4CA-15C7DED2AF9D}" type="pres">
      <dgm:prSet presAssocID="{7096F7DC-597C-49E5-BEB5-B7CA8ACF54A2}" presName="node" presStyleLbl="node1" presStyleIdx="0" presStyleCnt="8">
        <dgm:presLayoutVars>
          <dgm:bulletEnabled val="1"/>
        </dgm:presLayoutVars>
      </dgm:prSet>
      <dgm:spPr/>
    </dgm:pt>
    <dgm:pt modelId="{3ABD4D8D-CD3F-4A32-9254-82E53892C273}" type="pres">
      <dgm:prSet presAssocID="{E2181818-F3F4-47B2-A314-CC2A552F1E47}" presName="sibTrans" presStyleCnt="0"/>
      <dgm:spPr/>
    </dgm:pt>
    <dgm:pt modelId="{F79C10C6-3245-4FB6-A299-2507F3BD26AA}" type="pres">
      <dgm:prSet presAssocID="{7F9D2DFC-0D0C-43C9-87FD-3556D7747609}" presName="node" presStyleLbl="node1" presStyleIdx="1" presStyleCnt="8">
        <dgm:presLayoutVars>
          <dgm:bulletEnabled val="1"/>
        </dgm:presLayoutVars>
      </dgm:prSet>
      <dgm:spPr/>
    </dgm:pt>
    <dgm:pt modelId="{D7334768-E979-4CB7-9239-D103A20C58A5}" type="pres">
      <dgm:prSet presAssocID="{541B6110-76BA-464B-8874-2D4424068AB3}" presName="sibTrans" presStyleCnt="0"/>
      <dgm:spPr/>
    </dgm:pt>
    <dgm:pt modelId="{B426D4AD-FB28-40E0-B911-2DF34FB1B982}" type="pres">
      <dgm:prSet presAssocID="{DB344EA4-CE86-4227-94DE-F24F91F2A35A}" presName="node" presStyleLbl="node1" presStyleIdx="2" presStyleCnt="8">
        <dgm:presLayoutVars>
          <dgm:bulletEnabled val="1"/>
        </dgm:presLayoutVars>
      </dgm:prSet>
      <dgm:spPr/>
    </dgm:pt>
    <dgm:pt modelId="{76897E62-46D7-4DD2-BD16-41F5314EC782}" type="pres">
      <dgm:prSet presAssocID="{1FE1E7D9-6334-49C9-A5EF-A75A11E045C3}" presName="sibTrans" presStyleCnt="0"/>
      <dgm:spPr/>
    </dgm:pt>
    <dgm:pt modelId="{22FF82A1-9998-4E67-9419-865E8685047C}" type="pres">
      <dgm:prSet presAssocID="{FD8A31C1-FCB0-42C1-B2BE-851F7E57B116}" presName="node" presStyleLbl="node1" presStyleIdx="3" presStyleCnt="8">
        <dgm:presLayoutVars>
          <dgm:bulletEnabled val="1"/>
        </dgm:presLayoutVars>
      </dgm:prSet>
      <dgm:spPr/>
    </dgm:pt>
    <dgm:pt modelId="{4A502F57-8113-499B-BA85-91DE10DCAB4A}" type="pres">
      <dgm:prSet presAssocID="{E34AAAC9-EC47-4199-B222-A4C10C56605D}" presName="sibTrans" presStyleCnt="0"/>
      <dgm:spPr/>
    </dgm:pt>
    <dgm:pt modelId="{9D4E8078-C2F3-40BD-99E7-04DE498746FE}" type="pres">
      <dgm:prSet presAssocID="{5C65DF05-4FF2-4045-9407-545CAADEEA8D}" presName="node" presStyleLbl="node1" presStyleIdx="4" presStyleCnt="8">
        <dgm:presLayoutVars>
          <dgm:bulletEnabled val="1"/>
        </dgm:presLayoutVars>
      </dgm:prSet>
      <dgm:spPr/>
    </dgm:pt>
    <dgm:pt modelId="{1ED0E622-0E8E-40DD-B939-1CA637D68FD0}" type="pres">
      <dgm:prSet presAssocID="{6D3F8445-5152-4897-A93A-4D7D1229F25F}" presName="sibTrans" presStyleCnt="0"/>
      <dgm:spPr/>
    </dgm:pt>
    <dgm:pt modelId="{27B38726-EC1D-468E-A55C-9E6532861241}" type="pres">
      <dgm:prSet presAssocID="{4DB31F74-64EC-4E76-AEF2-16CB48671B53}" presName="node" presStyleLbl="node1" presStyleIdx="5" presStyleCnt="8">
        <dgm:presLayoutVars>
          <dgm:bulletEnabled val="1"/>
        </dgm:presLayoutVars>
      </dgm:prSet>
      <dgm:spPr/>
    </dgm:pt>
    <dgm:pt modelId="{0E4F15C5-0E2B-425D-A300-E5EB76DE189A}" type="pres">
      <dgm:prSet presAssocID="{11B9BCD6-9E89-41AA-90C6-11DC08B0CD46}" presName="sibTrans" presStyleCnt="0"/>
      <dgm:spPr/>
    </dgm:pt>
    <dgm:pt modelId="{64713E43-125C-4602-8597-BBEA016AEADE}" type="pres">
      <dgm:prSet presAssocID="{AF7A8158-58E4-454D-9CDD-2B956E22F885}" presName="node" presStyleLbl="node1" presStyleIdx="6" presStyleCnt="8">
        <dgm:presLayoutVars>
          <dgm:bulletEnabled val="1"/>
        </dgm:presLayoutVars>
      </dgm:prSet>
      <dgm:spPr/>
    </dgm:pt>
    <dgm:pt modelId="{39569A58-2541-4DA5-85F6-8149BB5163CB}" type="pres">
      <dgm:prSet presAssocID="{42ED7EAC-F248-442C-AF33-AB0EFA890E1C}" presName="sibTrans" presStyleCnt="0"/>
      <dgm:spPr/>
    </dgm:pt>
    <dgm:pt modelId="{5186B723-497B-4292-947B-5EE6DF7D79CD}" type="pres">
      <dgm:prSet presAssocID="{EB8C3D93-789F-4F47-9F65-56BD87D1BB62}" presName="node" presStyleLbl="node1" presStyleIdx="7" presStyleCnt="8">
        <dgm:presLayoutVars>
          <dgm:bulletEnabled val="1"/>
        </dgm:presLayoutVars>
      </dgm:prSet>
      <dgm:spPr/>
    </dgm:pt>
  </dgm:ptLst>
  <dgm:cxnLst>
    <dgm:cxn modelId="{B4727306-1435-4373-9800-25DB229580CE}" srcId="{59970628-B7B7-46A7-A5ED-3A600B5410E4}" destId="{FD8A31C1-FCB0-42C1-B2BE-851F7E57B116}" srcOrd="3" destOrd="0" parTransId="{02677879-0C1E-4715-B6FE-8C7C81FF82A2}" sibTransId="{E34AAAC9-EC47-4199-B222-A4C10C56605D}"/>
    <dgm:cxn modelId="{A776521B-7350-472D-B112-748636FC3939}" type="presOf" srcId="{7F9D2DFC-0D0C-43C9-87FD-3556D7747609}" destId="{F79C10C6-3245-4FB6-A299-2507F3BD26AA}" srcOrd="0" destOrd="0" presId="urn:microsoft.com/office/officeart/2005/8/layout/default"/>
    <dgm:cxn modelId="{95102523-51B1-465C-AEB2-5875178E77F4}" srcId="{59970628-B7B7-46A7-A5ED-3A600B5410E4}" destId="{7F9D2DFC-0D0C-43C9-87FD-3556D7747609}" srcOrd="1" destOrd="0" parTransId="{44CBC3E7-508B-454B-AD84-9791DAF502E6}" sibTransId="{541B6110-76BA-464B-8874-2D4424068AB3}"/>
    <dgm:cxn modelId="{9C6F9E32-0450-40E7-B515-32D56B6A9BED}" srcId="{59970628-B7B7-46A7-A5ED-3A600B5410E4}" destId="{AF7A8158-58E4-454D-9CDD-2B956E22F885}" srcOrd="6" destOrd="0" parTransId="{293D3D12-BC38-489C-86A3-6F44BCC6CFE6}" sibTransId="{42ED7EAC-F248-442C-AF33-AB0EFA890E1C}"/>
    <dgm:cxn modelId="{5D4B2D4B-4C73-419A-B0D6-D165168E95B9}" type="presOf" srcId="{AF7A8158-58E4-454D-9CDD-2B956E22F885}" destId="{64713E43-125C-4602-8597-BBEA016AEADE}" srcOrd="0" destOrd="0" presId="urn:microsoft.com/office/officeart/2005/8/layout/default"/>
    <dgm:cxn modelId="{0EFB294E-7808-45DB-A476-3C7342C942CB}" srcId="{59970628-B7B7-46A7-A5ED-3A600B5410E4}" destId="{4DB31F74-64EC-4E76-AEF2-16CB48671B53}" srcOrd="5" destOrd="0" parTransId="{EF3BBF99-C603-4787-8A32-72ABD66BF138}" sibTransId="{11B9BCD6-9E89-41AA-90C6-11DC08B0CD46}"/>
    <dgm:cxn modelId="{79D4FA7C-EC11-455E-B967-1A3F2AEF5D4B}" srcId="{59970628-B7B7-46A7-A5ED-3A600B5410E4}" destId="{EB8C3D93-789F-4F47-9F65-56BD87D1BB62}" srcOrd="7" destOrd="0" parTransId="{8393C667-AE4D-4D23-ABDD-D7F5586C4C18}" sibTransId="{C2972445-A5B4-438D-81BE-C50B419D9519}"/>
    <dgm:cxn modelId="{63D02388-F7D1-4CEC-A57D-C9F5C9B8DBC6}" type="presOf" srcId="{4DB31F74-64EC-4E76-AEF2-16CB48671B53}" destId="{27B38726-EC1D-468E-A55C-9E6532861241}" srcOrd="0" destOrd="0" presId="urn:microsoft.com/office/officeart/2005/8/layout/default"/>
    <dgm:cxn modelId="{D6EEFF8D-3122-4AF1-B6F9-5F4969D3349D}" type="presOf" srcId="{7096F7DC-597C-49E5-BEB5-B7CA8ACF54A2}" destId="{AEF709E6-A536-4AFC-A4CA-15C7DED2AF9D}" srcOrd="0" destOrd="0" presId="urn:microsoft.com/office/officeart/2005/8/layout/default"/>
    <dgm:cxn modelId="{E34061A3-B643-4AF4-82C3-B3E9E74C71A3}" srcId="{59970628-B7B7-46A7-A5ED-3A600B5410E4}" destId="{5C65DF05-4FF2-4045-9407-545CAADEEA8D}" srcOrd="4" destOrd="0" parTransId="{4A5B18DD-B4C1-4A45-BB90-C9A8981C02DE}" sibTransId="{6D3F8445-5152-4897-A93A-4D7D1229F25F}"/>
    <dgm:cxn modelId="{17C71CD2-97C9-40E8-B5D7-9DCA1275B471}" type="presOf" srcId="{EB8C3D93-789F-4F47-9F65-56BD87D1BB62}" destId="{5186B723-497B-4292-947B-5EE6DF7D79CD}" srcOrd="0" destOrd="0" presId="urn:microsoft.com/office/officeart/2005/8/layout/default"/>
    <dgm:cxn modelId="{BABC8ADC-2B99-43B8-A2AE-19A8D1327C2E}" type="presOf" srcId="{59970628-B7B7-46A7-A5ED-3A600B5410E4}" destId="{AA954369-84D3-4722-AC03-532824704CF5}" srcOrd="0" destOrd="0" presId="urn:microsoft.com/office/officeart/2005/8/layout/default"/>
    <dgm:cxn modelId="{63D6C5EA-6178-4B78-A4A1-B3341994B850}" type="presOf" srcId="{FD8A31C1-FCB0-42C1-B2BE-851F7E57B116}" destId="{22FF82A1-9998-4E67-9419-865E8685047C}" srcOrd="0" destOrd="0" presId="urn:microsoft.com/office/officeart/2005/8/layout/default"/>
    <dgm:cxn modelId="{47E8A8EB-4A2B-43F2-B4E3-014DAF41C241}" srcId="{59970628-B7B7-46A7-A5ED-3A600B5410E4}" destId="{7096F7DC-597C-49E5-BEB5-B7CA8ACF54A2}" srcOrd="0" destOrd="0" parTransId="{C4B8E11B-7842-49D5-829C-8CAE6874AEF3}" sibTransId="{E2181818-F3F4-47B2-A314-CC2A552F1E47}"/>
    <dgm:cxn modelId="{914F61F2-C67F-4891-BB1B-8968E17E39C8}" type="presOf" srcId="{DB344EA4-CE86-4227-94DE-F24F91F2A35A}" destId="{B426D4AD-FB28-40E0-B911-2DF34FB1B982}" srcOrd="0" destOrd="0" presId="urn:microsoft.com/office/officeart/2005/8/layout/default"/>
    <dgm:cxn modelId="{ACB9EBF3-EBED-4677-8D73-E404DE2DFF79}" type="presOf" srcId="{5C65DF05-4FF2-4045-9407-545CAADEEA8D}" destId="{9D4E8078-C2F3-40BD-99E7-04DE498746FE}" srcOrd="0" destOrd="0" presId="urn:microsoft.com/office/officeart/2005/8/layout/default"/>
    <dgm:cxn modelId="{4A9316FE-1073-4EF4-9A42-8F1741E3F189}" srcId="{59970628-B7B7-46A7-A5ED-3A600B5410E4}" destId="{DB344EA4-CE86-4227-94DE-F24F91F2A35A}" srcOrd="2" destOrd="0" parTransId="{435C1B7A-0B44-4042-8E04-93E0D890868D}" sibTransId="{1FE1E7D9-6334-49C9-A5EF-A75A11E045C3}"/>
    <dgm:cxn modelId="{F51BDBBE-38A5-4BE0-89DC-FB67535DCB93}" type="presParOf" srcId="{AA954369-84D3-4722-AC03-532824704CF5}" destId="{AEF709E6-A536-4AFC-A4CA-15C7DED2AF9D}" srcOrd="0" destOrd="0" presId="urn:microsoft.com/office/officeart/2005/8/layout/default"/>
    <dgm:cxn modelId="{87C85777-524B-4192-8208-BCC1AF483767}" type="presParOf" srcId="{AA954369-84D3-4722-AC03-532824704CF5}" destId="{3ABD4D8D-CD3F-4A32-9254-82E53892C273}" srcOrd="1" destOrd="0" presId="urn:microsoft.com/office/officeart/2005/8/layout/default"/>
    <dgm:cxn modelId="{BF4402C8-48FE-406A-8047-17DC54F9FE8F}" type="presParOf" srcId="{AA954369-84D3-4722-AC03-532824704CF5}" destId="{F79C10C6-3245-4FB6-A299-2507F3BD26AA}" srcOrd="2" destOrd="0" presId="urn:microsoft.com/office/officeart/2005/8/layout/default"/>
    <dgm:cxn modelId="{2E3C13D0-F8A7-4000-BC60-90DB67C792F0}" type="presParOf" srcId="{AA954369-84D3-4722-AC03-532824704CF5}" destId="{D7334768-E979-4CB7-9239-D103A20C58A5}" srcOrd="3" destOrd="0" presId="urn:microsoft.com/office/officeart/2005/8/layout/default"/>
    <dgm:cxn modelId="{1D9785F9-C7A6-41EC-8B10-A82682BD7DE2}" type="presParOf" srcId="{AA954369-84D3-4722-AC03-532824704CF5}" destId="{B426D4AD-FB28-40E0-B911-2DF34FB1B982}" srcOrd="4" destOrd="0" presId="urn:microsoft.com/office/officeart/2005/8/layout/default"/>
    <dgm:cxn modelId="{5DBA8D91-F9FD-4824-BBB5-4C8042021BB0}" type="presParOf" srcId="{AA954369-84D3-4722-AC03-532824704CF5}" destId="{76897E62-46D7-4DD2-BD16-41F5314EC782}" srcOrd="5" destOrd="0" presId="urn:microsoft.com/office/officeart/2005/8/layout/default"/>
    <dgm:cxn modelId="{9DE98414-812B-44FC-9E3C-C73EFA31F9E6}" type="presParOf" srcId="{AA954369-84D3-4722-AC03-532824704CF5}" destId="{22FF82A1-9998-4E67-9419-865E8685047C}" srcOrd="6" destOrd="0" presId="urn:microsoft.com/office/officeart/2005/8/layout/default"/>
    <dgm:cxn modelId="{E4410ADB-2E98-4AED-A210-51C966E149CC}" type="presParOf" srcId="{AA954369-84D3-4722-AC03-532824704CF5}" destId="{4A502F57-8113-499B-BA85-91DE10DCAB4A}" srcOrd="7" destOrd="0" presId="urn:microsoft.com/office/officeart/2005/8/layout/default"/>
    <dgm:cxn modelId="{1233FA84-7090-4F84-9B52-85F78A8027D5}" type="presParOf" srcId="{AA954369-84D3-4722-AC03-532824704CF5}" destId="{9D4E8078-C2F3-40BD-99E7-04DE498746FE}" srcOrd="8" destOrd="0" presId="urn:microsoft.com/office/officeart/2005/8/layout/default"/>
    <dgm:cxn modelId="{D9565DAA-DB2A-49D5-8A36-906B55574AE6}" type="presParOf" srcId="{AA954369-84D3-4722-AC03-532824704CF5}" destId="{1ED0E622-0E8E-40DD-B939-1CA637D68FD0}" srcOrd="9" destOrd="0" presId="urn:microsoft.com/office/officeart/2005/8/layout/default"/>
    <dgm:cxn modelId="{CEF864C7-11E2-47B6-8C94-CC5AE6DDE6A3}" type="presParOf" srcId="{AA954369-84D3-4722-AC03-532824704CF5}" destId="{27B38726-EC1D-468E-A55C-9E6532861241}" srcOrd="10" destOrd="0" presId="urn:microsoft.com/office/officeart/2005/8/layout/default"/>
    <dgm:cxn modelId="{2AB4C55A-5D9A-4883-BB1A-F310E378922A}" type="presParOf" srcId="{AA954369-84D3-4722-AC03-532824704CF5}" destId="{0E4F15C5-0E2B-425D-A300-E5EB76DE189A}" srcOrd="11" destOrd="0" presId="urn:microsoft.com/office/officeart/2005/8/layout/default"/>
    <dgm:cxn modelId="{3EB7E0E1-D0CA-4C4C-B3F3-6A70C4E62197}" type="presParOf" srcId="{AA954369-84D3-4722-AC03-532824704CF5}" destId="{64713E43-125C-4602-8597-BBEA016AEADE}" srcOrd="12" destOrd="0" presId="urn:microsoft.com/office/officeart/2005/8/layout/default"/>
    <dgm:cxn modelId="{77A230CC-A8E5-48EB-B9F8-7B62C7B01ADA}" type="presParOf" srcId="{AA954369-84D3-4722-AC03-532824704CF5}" destId="{39569A58-2541-4DA5-85F6-8149BB5163CB}" srcOrd="13" destOrd="0" presId="urn:microsoft.com/office/officeart/2005/8/layout/default"/>
    <dgm:cxn modelId="{8C8A1201-4269-47CD-A4AA-43B05EF02907}" type="presParOf" srcId="{AA954369-84D3-4722-AC03-532824704CF5}" destId="{5186B723-497B-4292-947B-5EE6DF7D79CD}" srcOrd="14" destOrd="0" presId="urn:microsoft.com/office/officeart/2005/8/layout/default"/>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F709E6-A536-4AFC-A4CA-15C7DED2AF9D}">
      <dsp:nvSpPr>
        <dsp:cNvPr id="0" name=""/>
        <dsp:cNvSpPr/>
      </dsp:nvSpPr>
      <dsp:spPr>
        <a:xfrm>
          <a:off x="3002" y="61167"/>
          <a:ext cx="1066109" cy="639665"/>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solidFill>
                <a:sysClr val="windowText" lastClr="000000"/>
              </a:solidFill>
              <a:latin typeface="Arial" panose="020B0604020202020204" pitchFamily="34" charset="0"/>
              <a:cs typeface="Arial" panose="020B0604020202020204" pitchFamily="34" charset="0"/>
            </a:rPr>
            <a:t>England Fencing</a:t>
          </a:r>
        </a:p>
      </dsp:txBody>
      <dsp:txXfrm>
        <a:off x="3002" y="61167"/>
        <a:ext cx="1066109" cy="639665"/>
      </dsp:txXfrm>
    </dsp:sp>
    <dsp:sp modelId="{F79C10C6-3245-4FB6-A299-2507F3BD26AA}">
      <dsp:nvSpPr>
        <dsp:cNvPr id="0" name=""/>
        <dsp:cNvSpPr/>
      </dsp:nvSpPr>
      <dsp:spPr>
        <a:xfrm>
          <a:off x="1175723" y="61167"/>
          <a:ext cx="1066109" cy="639665"/>
        </a:xfrm>
        <a:prstGeom prst="rect">
          <a:avLst/>
        </a:prstGeom>
        <a:solidFill>
          <a:schemeClr val="accent5">
            <a:hueOff val="-965506"/>
            <a:satOff val="-2488"/>
            <a:lumOff val="-168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solidFill>
              <a:latin typeface="Arial" panose="020B0604020202020204" pitchFamily="34" charset="0"/>
              <a:cs typeface="Arial" panose="020B0604020202020204" pitchFamily="34" charset="0"/>
            </a:rPr>
            <a:t>British Gymnastics</a:t>
          </a:r>
          <a:endParaRPr lang="en-US" sz="1100" kern="1200">
            <a:solidFill>
              <a:sysClr val="windowText" lastClr="000000"/>
            </a:solidFill>
            <a:latin typeface="Arial" panose="020B0604020202020204" pitchFamily="34" charset="0"/>
            <a:cs typeface="Arial" panose="020B0604020202020204" pitchFamily="34" charset="0"/>
          </a:endParaRPr>
        </a:p>
      </dsp:txBody>
      <dsp:txXfrm>
        <a:off x="1175723" y="61167"/>
        <a:ext cx="1066109" cy="639665"/>
      </dsp:txXfrm>
    </dsp:sp>
    <dsp:sp modelId="{B426D4AD-FB28-40E0-B911-2DF34FB1B982}">
      <dsp:nvSpPr>
        <dsp:cNvPr id="0" name=""/>
        <dsp:cNvSpPr/>
      </dsp:nvSpPr>
      <dsp:spPr>
        <a:xfrm>
          <a:off x="2348443" y="61167"/>
          <a:ext cx="1066109" cy="639665"/>
        </a:xfrm>
        <a:prstGeom prst="rect">
          <a:avLst/>
        </a:prstGeom>
        <a:solidFill>
          <a:schemeClr val="accent5">
            <a:hueOff val="-1931012"/>
            <a:satOff val="-4977"/>
            <a:lumOff val="-3361"/>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solidFill>
              <a:latin typeface="Arial" panose="020B0604020202020204" pitchFamily="34" charset="0"/>
              <a:cs typeface="Arial" panose="020B0604020202020204" pitchFamily="34" charset="0"/>
            </a:rPr>
            <a:t> Basketball England</a:t>
          </a:r>
          <a:endParaRPr lang="en-US" sz="1100" kern="1200">
            <a:solidFill>
              <a:sysClr val="windowText" lastClr="000000"/>
            </a:solidFill>
            <a:latin typeface="Arial" panose="020B0604020202020204" pitchFamily="34" charset="0"/>
            <a:cs typeface="Arial" panose="020B0604020202020204" pitchFamily="34" charset="0"/>
          </a:endParaRPr>
        </a:p>
      </dsp:txBody>
      <dsp:txXfrm>
        <a:off x="2348443" y="61167"/>
        <a:ext cx="1066109" cy="639665"/>
      </dsp:txXfrm>
    </dsp:sp>
    <dsp:sp modelId="{22FF82A1-9998-4E67-9419-865E8685047C}">
      <dsp:nvSpPr>
        <dsp:cNvPr id="0" name=""/>
        <dsp:cNvSpPr/>
      </dsp:nvSpPr>
      <dsp:spPr>
        <a:xfrm>
          <a:off x="3521164" y="61167"/>
          <a:ext cx="1066109" cy="639665"/>
        </a:xfrm>
        <a:prstGeom prst="rect">
          <a:avLst/>
        </a:prstGeom>
        <a:solidFill>
          <a:schemeClr val="accent5">
            <a:hueOff val="-2896518"/>
            <a:satOff val="-7465"/>
            <a:lumOff val="-504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solidFill>
              <a:latin typeface="Arial" panose="020B0604020202020204" pitchFamily="34" charset="0"/>
              <a:cs typeface="Arial" panose="020B0604020202020204" pitchFamily="34" charset="0"/>
            </a:rPr>
            <a:t>England Indoor Bowls</a:t>
          </a:r>
          <a:endParaRPr lang="en-US" sz="1100" kern="1200">
            <a:solidFill>
              <a:sysClr val="windowText" lastClr="000000"/>
            </a:solidFill>
            <a:latin typeface="Arial" panose="020B0604020202020204" pitchFamily="34" charset="0"/>
            <a:cs typeface="Arial" panose="020B0604020202020204" pitchFamily="34" charset="0"/>
          </a:endParaRPr>
        </a:p>
      </dsp:txBody>
      <dsp:txXfrm>
        <a:off x="3521164" y="61167"/>
        <a:ext cx="1066109" cy="639665"/>
      </dsp:txXfrm>
    </dsp:sp>
    <dsp:sp modelId="{9D4E8078-C2F3-40BD-99E7-04DE498746FE}">
      <dsp:nvSpPr>
        <dsp:cNvPr id="0" name=""/>
        <dsp:cNvSpPr/>
      </dsp:nvSpPr>
      <dsp:spPr>
        <a:xfrm>
          <a:off x="4693885" y="61167"/>
          <a:ext cx="1066109" cy="639665"/>
        </a:xfrm>
        <a:prstGeom prst="rect">
          <a:avLst/>
        </a:prstGeom>
        <a:solidFill>
          <a:schemeClr val="accent5">
            <a:hueOff val="-3862025"/>
            <a:satOff val="-9954"/>
            <a:lumOff val="-672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solidFill>
              <a:latin typeface="Arial" panose="020B0604020202020204" pitchFamily="34" charset="0"/>
              <a:cs typeface="Arial" panose="020B0604020202020204" pitchFamily="34" charset="0"/>
            </a:rPr>
            <a:t>England Netball</a:t>
          </a:r>
          <a:endParaRPr lang="en-US" sz="1100" kern="1200">
            <a:solidFill>
              <a:sysClr val="windowText" lastClr="000000"/>
            </a:solidFill>
            <a:latin typeface="Arial" panose="020B0604020202020204" pitchFamily="34" charset="0"/>
            <a:cs typeface="Arial" panose="020B0604020202020204" pitchFamily="34" charset="0"/>
          </a:endParaRPr>
        </a:p>
      </dsp:txBody>
      <dsp:txXfrm>
        <a:off x="4693885" y="61167"/>
        <a:ext cx="1066109" cy="639665"/>
      </dsp:txXfrm>
    </dsp:sp>
    <dsp:sp modelId="{27B38726-EC1D-468E-A55C-9E6532861241}">
      <dsp:nvSpPr>
        <dsp:cNvPr id="0" name=""/>
        <dsp:cNvSpPr/>
      </dsp:nvSpPr>
      <dsp:spPr>
        <a:xfrm>
          <a:off x="5866606" y="61167"/>
          <a:ext cx="1066109" cy="639665"/>
        </a:xfrm>
        <a:prstGeom prst="rect">
          <a:avLst/>
        </a:prstGeom>
        <a:solidFill>
          <a:schemeClr val="accent5">
            <a:hueOff val="-4827531"/>
            <a:satOff val="-12442"/>
            <a:lumOff val="-84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solidFill>
              <a:latin typeface="Arial" panose="020B0604020202020204" pitchFamily="34" charset="0"/>
              <a:cs typeface="Arial" panose="020B0604020202020204" pitchFamily="34" charset="0"/>
            </a:rPr>
            <a:t>England Table Tennis</a:t>
          </a:r>
          <a:endParaRPr lang="en-US" sz="1100" kern="1200">
            <a:solidFill>
              <a:sysClr val="windowText" lastClr="000000"/>
            </a:solidFill>
            <a:latin typeface="Arial" panose="020B0604020202020204" pitchFamily="34" charset="0"/>
            <a:cs typeface="Arial" panose="020B0604020202020204" pitchFamily="34" charset="0"/>
          </a:endParaRPr>
        </a:p>
      </dsp:txBody>
      <dsp:txXfrm>
        <a:off x="5866606" y="61167"/>
        <a:ext cx="1066109" cy="639665"/>
      </dsp:txXfrm>
    </dsp:sp>
    <dsp:sp modelId="{64713E43-125C-4602-8597-BBEA016AEADE}">
      <dsp:nvSpPr>
        <dsp:cNvPr id="0" name=""/>
        <dsp:cNvSpPr/>
      </dsp:nvSpPr>
      <dsp:spPr>
        <a:xfrm>
          <a:off x="7039327" y="61167"/>
          <a:ext cx="1066109" cy="639665"/>
        </a:xfrm>
        <a:prstGeom prst="rect">
          <a:avLst/>
        </a:prstGeom>
        <a:solidFill>
          <a:schemeClr val="accent5">
            <a:hueOff val="-5793037"/>
            <a:satOff val="-14931"/>
            <a:lumOff val="-1008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solidFill>
              <a:latin typeface="Arial" panose="020B0604020202020204" pitchFamily="34" charset="0"/>
              <a:cs typeface="Arial" panose="020B0604020202020204" pitchFamily="34" charset="0"/>
            </a:rPr>
            <a:t>Swim England</a:t>
          </a:r>
          <a:endParaRPr lang="en-US" sz="1100" kern="1200">
            <a:solidFill>
              <a:sysClr val="windowText" lastClr="000000"/>
            </a:solidFill>
            <a:latin typeface="Arial" panose="020B0604020202020204" pitchFamily="34" charset="0"/>
            <a:cs typeface="Arial" panose="020B0604020202020204" pitchFamily="34" charset="0"/>
          </a:endParaRPr>
        </a:p>
      </dsp:txBody>
      <dsp:txXfrm>
        <a:off x="7039327" y="61167"/>
        <a:ext cx="1066109" cy="639665"/>
      </dsp:txXfrm>
    </dsp:sp>
    <dsp:sp modelId="{5186B723-497B-4292-947B-5EE6DF7D79CD}">
      <dsp:nvSpPr>
        <dsp:cNvPr id="0" name=""/>
        <dsp:cNvSpPr/>
      </dsp:nvSpPr>
      <dsp:spPr>
        <a:xfrm>
          <a:off x="8212047" y="61167"/>
          <a:ext cx="1066109" cy="639665"/>
        </a:xfrm>
        <a:prstGeom prst="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Text" lastClr="000000"/>
              </a:solidFill>
              <a:latin typeface="Arial" panose="020B0604020202020204" pitchFamily="34" charset="0"/>
              <a:cs typeface="Arial" panose="020B0604020202020204" pitchFamily="34" charset="0"/>
            </a:rPr>
            <a:t>Lawn Tennis Association</a:t>
          </a:r>
          <a:endParaRPr lang="en-US" sz="1100" kern="1200">
            <a:solidFill>
              <a:sysClr val="windowText" lastClr="000000"/>
            </a:solidFill>
            <a:latin typeface="Arial" panose="020B0604020202020204" pitchFamily="34" charset="0"/>
            <a:cs typeface="Arial" panose="020B0604020202020204" pitchFamily="34" charset="0"/>
          </a:endParaRPr>
        </a:p>
      </dsp:txBody>
      <dsp:txXfrm>
        <a:off x="8212047" y="61167"/>
        <a:ext cx="1066109" cy="639665"/>
      </dsp:txXfrm>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4B4647D3B6760547B02DBE2175F1AC03" ma:contentTypeVersion="10" ma:contentTypeDescription="Create a new document." ma:contentTypeScope="" ma:versionID="79922cdd4ad2677a5dccc6ffa8b1b921">
  <xsd:schema xmlns:xsd="http://www.w3.org/2001/XMLSchema" xmlns:xs="http://www.w3.org/2001/XMLSchema" xmlns:p="http://schemas.microsoft.com/office/2006/metadata/properties" xmlns:ns2="e9dc20f7-aa81-4b2f-baab-2e44728049ed" xmlns:ns3="0eddfde0-6761-405e-8d32-ab8c6206af19" targetNamespace="http://schemas.microsoft.com/office/2006/metadata/properties" ma:root="true" ma:fieldsID="17a4449ecbcb7f7642e399522f0c6f2f" ns2:_="" ns3:_="">
    <xsd:import namespace="e9dc20f7-aa81-4b2f-baab-2e44728049ed"/>
    <xsd:import namespace="0eddfde0-6761-405e-8d32-ab8c6206af19"/>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dc20f7-aa81-4b2f-baab-2e44728049e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c2af761e-0a6f-4193-ac66-06c2b8a74d58"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SearchProperties" ma:index="1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eddfde0-6761-405e-8d32-ab8c6206af19"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57896b61-0261-462b-8ab5-2c993d254b2f}" ma:internalName="TaxCatchAll" ma:showField="CatchAllData" ma:web="0eddfde0-6761-405e-8d32-ab8c6206af1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0eddfde0-6761-405e-8d32-ab8c6206af19" xsi:nil="true"/>
    <lcf76f155ced4ddcb4097134ff3c332f xmlns="e9dc20f7-aa81-4b2f-baab-2e44728049ed">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75D551A-B8F1-49C2-8C75-92165FAA54E6}">
  <ds:schemaRefs>
    <ds:schemaRef ds:uri="http://schemas.openxmlformats.org/officeDocument/2006/bibliography"/>
  </ds:schemaRefs>
</ds:datastoreItem>
</file>

<file path=customXml/itemProps2.xml><?xml version="1.0" encoding="utf-8"?>
<ds:datastoreItem xmlns:ds="http://schemas.openxmlformats.org/officeDocument/2006/customXml" ds:itemID="{69E44542-55DA-40CB-A468-8715619996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dc20f7-aa81-4b2f-baab-2e44728049ed"/>
    <ds:schemaRef ds:uri="0eddfde0-6761-405e-8d32-ab8c6206af1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592D5A2-EAF9-4264-804C-A37180D4BBD4}">
  <ds:schemaRefs>
    <ds:schemaRef ds:uri="http://schemas.microsoft.com/office/2006/metadata/properties"/>
    <ds:schemaRef ds:uri="http://schemas.microsoft.com/office/infopath/2007/PartnerControls"/>
    <ds:schemaRef ds:uri="0eddfde0-6761-405e-8d32-ab8c6206af19"/>
    <ds:schemaRef ds:uri="e9dc20f7-aa81-4b2f-baab-2e44728049ed"/>
  </ds:schemaRefs>
</ds:datastoreItem>
</file>

<file path=customXml/itemProps4.xml><?xml version="1.0" encoding="utf-8"?>
<ds:datastoreItem xmlns:ds="http://schemas.openxmlformats.org/officeDocument/2006/customXml" ds:itemID="{9B853F06-17D2-44D3-9075-B58DA4A26F0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59773</Words>
  <Characters>340709</Characters>
  <Application>Microsoft Office Word</Application>
  <DocSecurity>4</DocSecurity>
  <Lines>2839</Lines>
  <Paragraphs>799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399683</CharactersWithSpaces>
  <SharedDoc>false</SharedDoc>
  <HLinks>
    <vt:vector size="1086" baseType="variant">
      <vt:variant>
        <vt:i4>5767232</vt:i4>
      </vt:variant>
      <vt:variant>
        <vt:i4>1086</vt:i4>
      </vt:variant>
      <vt:variant>
        <vt:i4>0</vt:i4>
      </vt:variant>
      <vt:variant>
        <vt:i4>5</vt:i4>
      </vt:variant>
      <vt:variant>
        <vt:lpwstr>https://trainingcave.co.uk/neurodiversity-send</vt:lpwstr>
      </vt:variant>
      <vt:variant>
        <vt:lpwstr>:~:text=Researchers%20have%20concluded%20that%20physical%20exercise%20is%20effective,purely%20based%20around%20skills%2C%20both%20physical%20and%20social.</vt:lpwstr>
      </vt:variant>
      <vt:variant>
        <vt:i4>3145839</vt:i4>
      </vt:variant>
      <vt:variant>
        <vt:i4>1083</vt:i4>
      </vt:variant>
      <vt:variant>
        <vt:i4>0</vt:i4>
      </vt:variant>
      <vt:variant>
        <vt:i4>5</vt:i4>
      </vt:variant>
      <vt:variant>
        <vt:lpwstr>https://www.lta.org.uk/what-we-do/park-tennis-project/</vt:lpwstr>
      </vt:variant>
      <vt:variant>
        <vt:lpwstr/>
      </vt:variant>
      <vt:variant>
        <vt:i4>2424933</vt:i4>
      </vt:variant>
      <vt:variant>
        <vt:i4>1071</vt:i4>
      </vt:variant>
      <vt:variant>
        <vt:i4>0</vt:i4>
      </vt:variant>
      <vt:variant>
        <vt:i4>5</vt:i4>
      </vt:variant>
      <vt:variant>
        <vt:lpwstr>https://www.englandathletics.org/clubs-and-facilities/facilities/newgen-tracks/</vt:lpwstr>
      </vt:variant>
      <vt:variant>
        <vt:lpwstr/>
      </vt:variant>
      <vt:variant>
        <vt:i4>2424933</vt:i4>
      </vt:variant>
      <vt:variant>
        <vt:i4>1065</vt:i4>
      </vt:variant>
      <vt:variant>
        <vt:i4>0</vt:i4>
      </vt:variant>
      <vt:variant>
        <vt:i4>5</vt:i4>
      </vt:variant>
      <vt:variant>
        <vt:lpwstr>https://www.englandathletics.org/clubs-and-facilities/facilities/newgen-tracks/</vt:lpwstr>
      </vt:variant>
      <vt:variant>
        <vt:lpwstr/>
      </vt:variant>
      <vt:variant>
        <vt:i4>2949247</vt:i4>
      </vt:variant>
      <vt:variant>
        <vt:i4>1026</vt:i4>
      </vt:variant>
      <vt:variant>
        <vt:i4>0</vt:i4>
      </vt:variant>
      <vt:variant>
        <vt:i4>5</vt:i4>
      </vt:variant>
      <vt:variant>
        <vt:lpwstr>https://landeasthorndean.co.uk/</vt:lpwstr>
      </vt:variant>
      <vt:variant>
        <vt:lpwstr/>
      </vt:variant>
      <vt:variant>
        <vt:i4>6422591</vt:i4>
      </vt:variant>
      <vt:variant>
        <vt:i4>1023</vt:i4>
      </vt:variant>
      <vt:variant>
        <vt:i4>0</vt:i4>
      </vt:variant>
      <vt:variant>
        <vt:i4>5</vt:i4>
      </vt:variant>
      <vt:variant>
        <vt:lpwstr>https://www.everyoneactive.com/centre/whitehill-bordon-leisure-centre/</vt:lpwstr>
      </vt:variant>
      <vt:variant>
        <vt:lpwstr/>
      </vt:variant>
      <vt:variant>
        <vt:i4>7864420</vt:i4>
      </vt:variant>
      <vt:variant>
        <vt:i4>1020</vt:i4>
      </vt:variant>
      <vt:variant>
        <vt:i4>0</vt:i4>
      </vt:variant>
      <vt:variant>
        <vt:i4>5</vt:i4>
      </vt:variant>
      <vt:variant>
        <vt:lpwstr>https://www.everyoneactive.com/centre/alton-sports-centre/</vt:lpwstr>
      </vt:variant>
      <vt:variant>
        <vt:lpwstr/>
      </vt:variant>
      <vt:variant>
        <vt:i4>786446</vt:i4>
      </vt:variant>
      <vt:variant>
        <vt:i4>1017</vt:i4>
      </vt:variant>
      <vt:variant>
        <vt:i4>0</vt:i4>
      </vt:variant>
      <vt:variant>
        <vt:i4>5</vt:i4>
      </vt:variant>
      <vt:variant>
        <vt:lpwstr>https://www.arun.gov.uk/download.cfm?doc=docm93jijm4n19212.pdf&amp;ver=20922</vt:lpwstr>
      </vt:variant>
      <vt:variant>
        <vt:lpwstr/>
      </vt:variant>
      <vt:variant>
        <vt:i4>1900568</vt:i4>
      </vt:variant>
      <vt:variant>
        <vt:i4>1014</vt:i4>
      </vt:variant>
      <vt:variant>
        <vt:i4>0</vt:i4>
      </vt:variant>
      <vt:variant>
        <vt:i4>5</vt:i4>
      </vt:variant>
      <vt:variant>
        <vt:lpwstr>https://www.havant.gov.uk/media/8329/download?inline=</vt:lpwstr>
      </vt:variant>
      <vt:variant>
        <vt:lpwstr/>
      </vt:variant>
      <vt:variant>
        <vt:i4>6226045</vt:i4>
      </vt:variant>
      <vt:variant>
        <vt:i4>1011</vt:i4>
      </vt:variant>
      <vt:variant>
        <vt:i4>0</vt:i4>
      </vt:variant>
      <vt:variant>
        <vt:i4>5</vt:i4>
      </vt:variant>
      <vt:variant>
        <vt:lpwstr>C:\Users\Amanda\Desktop\Crawley - Section 4 - 21.01.2020.docx</vt:lpwstr>
      </vt:variant>
      <vt:variant>
        <vt:lpwstr>_Toc403570675</vt:lpwstr>
      </vt:variant>
      <vt:variant>
        <vt:i4>589907</vt:i4>
      </vt:variant>
      <vt:variant>
        <vt:i4>1008</vt:i4>
      </vt:variant>
      <vt:variant>
        <vt:i4>0</vt:i4>
      </vt:variant>
      <vt:variant>
        <vt:i4>5</vt:i4>
      </vt:variant>
      <vt:variant>
        <vt:lpwstr>https://www.gov.uk/government/publications/physical-activity-guidelines-uk-chief-medical-officers-report</vt:lpwstr>
      </vt:variant>
      <vt:variant>
        <vt:lpwstr/>
      </vt:variant>
      <vt:variant>
        <vt:i4>2162734</vt:i4>
      </vt:variant>
      <vt:variant>
        <vt:i4>1005</vt:i4>
      </vt:variant>
      <vt:variant>
        <vt:i4>0</vt:i4>
      </vt:variant>
      <vt:variant>
        <vt:i4>5</vt:i4>
      </vt:variant>
      <vt:variant>
        <vt:lpwstr>https://www.basw.co.uk/resources/everybody-active-every-day-two-years</vt:lpwstr>
      </vt:variant>
      <vt:variant>
        <vt:lpwstr>:~:text=In%20October%202014%2C%20Public%20Health%20England%20%28PHE%29%20published,co-produced%20with%20over%201%2C000%20different%20individuals%20and%20organisations.</vt:lpwstr>
      </vt:variant>
      <vt:variant>
        <vt:i4>4194339</vt:i4>
      </vt:variant>
      <vt:variant>
        <vt:i4>1002</vt:i4>
      </vt:variant>
      <vt:variant>
        <vt:i4>0</vt:i4>
      </vt:variant>
      <vt:variant>
        <vt:i4>5</vt:i4>
      </vt:variant>
      <vt:variant>
        <vt:lpwstr>https://sportengland-production-files.s3.eu-west-2.amazonaws.com/s3fs-public/2021-02/Sport England - Uniting the Movement%27.pdf?VersionId=7JxbS7dw40CN0g21_dL4VM3F4P1YJ5RW</vt:lpwstr>
      </vt:variant>
      <vt:variant>
        <vt:lpwstr/>
      </vt:variant>
      <vt:variant>
        <vt:i4>5177368</vt:i4>
      </vt:variant>
      <vt:variant>
        <vt:i4>999</vt:i4>
      </vt:variant>
      <vt:variant>
        <vt:i4>0</vt:i4>
      </vt:variant>
      <vt:variant>
        <vt:i4>5</vt:i4>
      </vt:variant>
      <vt:variant>
        <vt:lpwstr>Get Active: A strategy for the future of sport and physical activity. Department for Culture Media and Sport August 2023</vt:lpwstr>
      </vt:variant>
      <vt:variant>
        <vt:lpwstr/>
      </vt:variant>
      <vt:variant>
        <vt:i4>6094926</vt:i4>
      </vt:variant>
      <vt:variant>
        <vt:i4>996</vt:i4>
      </vt:variant>
      <vt:variant>
        <vt:i4>0</vt:i4>
      </vt:variant>
      <vt:variant>
        <vt:i4>5</vt:i4>
      </vt:variant>
      <vt:variant>
        <vt:lpwstr>https://www.gov.uk/government/publications/national-planning-policy-framework--2</vt:lpwstr>
      </vt:variant>
      <vt:variant>
        <vt:lpwstr/>
      </vt:variant>
      <vt:variant>
        <vt:i4>7995431</vt:i4>
      </vt:variant>
      <vt:variant>
        <vt:i4>993</vt:i4>
      </vt:variant>
      <vt:variant>
        <vt:i4>0</vt:i4>
      </vt:variant>
      <vt:variant>
        <vt:i4>5</vt:i4>
      </vt:variant>
      <vt:variant>
        <vt:lpwstr>https://www.sportengland.org/guidance-and-support/facilities-and-planning/planning-sport?section=assessing_needs_and_playing_pitch_strategy_guidance</vt:lpwstr>
      </vt:variant>
      <vt:variant>
        <vt:lpwstr/>
      </vt:variant>
      <vt:variant>
        <vt:i4>2687014</vt:i4>
      </vt:variant>
      <vt:variant>
        <vt:i4>990</vt:i4>
      </vt:variant>
      <vt:variant>
        <vt:i4>0</vt:i4>
      </vt:variant>
      <vt:variant>
        <vt:i4>5</vt:i4>
      </vt:variant>
      <vt:variant>
        <vt:lpwstr>https://www.gov.uk/guidance/open-space-sports-and-recreation-facilities-public-rights-of-way-and-local-green-space</vt:lpwstr>
      </vt:variant>
      <vt:variant>
        <vt:lpwstr/>
      </vt:variant>
      <vt:variant>
        <vt:i4>1114161</vt:i4>
      </vt:variant>
      <vt:variant>
        <vt:i4>987</vt:i4>
      </vt:variant>
      <vt:variant>
        <vt:i4>0</vt:i4>
      </vt:variant>
      <vt:variant>
        <vt:i4>5</vt:i4>
      </vt:variant>
      <vt:variant>
        <vt:lpwstr/>
      </vt:variant>
      <vt:variant>
        <vt:lpwstr>_Toc403561020</vt:lpwstr>
      </vt:variant>
      <vt:variant>
        <vt:i4>1572921</vt:i4>
      </vt:variant>
      <vt:variant>
        <vt:i4>974</vt:i4>
      </vt:variant>
      <vt:variant>
        <vt:i4>0</vt:i4>
      </vt:variant>
      <vt:variant>
        <vt:i4>5</vt:i4>
      </vt:variant>
      <vt:variant>
        <vt:lpwstr/>
      </vt:variant>
      <vt:variant>
        <vt:lpwstr>_Toc153798255</vt:lpwstr>
      </vt:variant>
      <vt:variant>
        <vt:i4>1572921</vt:i4>
      </vt:variant>
      <vt:variant>
        <vt:i4>968</vt:i4>
      </vt:variant>
      <vt:variant>
        <vt:i4>0</vt:i4>
      </vt:variant>
      <vt:variant>
        <vt:i4>5</vt:i4>
      </vt:variant>
      <vt:variant>
        <vt:lpwstr/>
      </vt:variant>
      <vt:variant>
        <vt:lpwstr>_Toc153798254</vt:lpwstr>
      </vt:variant>
      <vt:variant>
        <vt:i4>1572921</vt:i4>
      </vt:variant>
      <vt:variant>
        <vt:i4>962</vt:i4>
      </vt:variant>
      <vt:variant>
        <vt:i4>0</vt:i4>
      </vt:variant>
      <vt:variant>
        <vt:i4>5</vt:i4>
      </vt:variant>
      <vt:variant>
        <vt:lpwstr/>
      </vt:variant>
      <vt:variant>
        <vt:lpwstr>_Toc153798253</vt:lpwstr>
      </vt:variant>
      <vt:variant>
        <vt:i4>1572921</vt:i4>
      </vt:variant>
      <vt:variant>
        <vt:i4>956</vt:i4>
      </vt:variant>
      <vt:variant>
        <vt:i4>0</vt:i4>
      </vt:variant>
      <vt:variant>
        <vt:i4>5</vt:i4>
      </vt:variant>
      <vt:variant>
        <vt:lpwstr/>
      </vt:variant>
      <vt:variant>
        <vt:lpwstr>_Toc153798252</vt:lpwstr>
      </vt:variant>
      <vt:variant>
        <vt:i4>1572921</vt:i4>
      </vt:variant>
      <vt:variant>
        <vt:i4>950</vt:i4>
      </vt:variant>
      <vt:variant>
        <vt:i4>0</vt:i4>
      </vt:variant>
      <vt:variant>
        <vt:i4>5</vt:i4>
      </vt:variant>
      <vt:variant>
        <vt:lpwstr/>
      </vt:variant>
      <vt:variant>
        <vt:lpwstr>_Toc153798251</vt:lpwstr>
      </vt:variant>
      <vt:variant>
        <vt:i4>1572921</vt:i4>
      </vt:variant>
      <vt:variant>
        <vt:i4>944</vt:i4>
      </vt:variant>
      <vt:variant>
        <vt:i4>0</vt:i4>
      </vt:variant>
      <vt:variant>
        <vt:i4>5</vt:i4>
      </vt:variant>
      <vt:variant>
        <vt:lpwstr/>
      </vt:variant>
      <vt:variant>
        <vt:lpwstr>_Toc153798250</vt:lpwstr>
      </vt:variant>
      <vt:variant>
        <vt:i4>1638457</vt:i4>
      </vt:variant>
      <vt:variant>
        <vt:i4>938</vt:i4>
      </vt:variant>
      <vt:variant>
        <vt:i4>0</vt:i4>
      </vt:variant>
      <vt:variant>
        <vt:i4>5</vt:i4>
      </vt:variant>
      <vt:variant>
        <vt:lpwstr/>
      </vt:variant>
      <vt:variant>
        <vt:lpwstr>_Toc153798249</vt:lpwstr>
      </vt:variant>
      <vt:variant>
        <vt:i4>1638457</vt:i4>
      </vt:variant>
      <vt:variant>
        <vt:i4>932</vt:i4>
      </vt:variant>
      <vt:variant>
        <vt:i4>0</vt:i4>
      </vt:variant>
      <vt:variant>
        <vt:i4>5</vt:i4>
      </vt:variant>
      <vt:variant>
        <vt:lpwstr/>
      </vt:variant>
      <vt:variant>
        <vt:lpwstr>_Toc153798248</vt:lpwstr>
      </vt:variant>
      <vt:variant>
        <vt:i4>1638457</vt:i4>
      </vt:variant>
      <vt:variant>
        <vt:i4>926</vt:i4>
      </vt:variant>
      <vt:variant>
        <vt:i4>0</vt:i4>
      </vt:variant>
      <vt:variant>
        <vt:i4>5</vt:i4>
      </vt:variant>
      <vt:variant>
        <vt:lpwstr/>
      </vt:variant>
      <vt:variant>
        <vt:lpwstr>_Toc153798247</vt:lpwstr>
      </vt:variant>
      <vt:variant>
        <vt:i4>1638457</vt:i4>
      </vt:variant>
      <vt:variant>
        <vt:i4>920</vt:i4>
      </vt:variant>
      <vt:variant>
        <vt:i4>0</vt:i4>
      </vt:variant>
      <vt:variant>
        <vt:i4>5</vt:i4>
      </vt:variant>
      <vt:variant>
        <vt:lpwstr/>
      </vt:variant>
      <vt:variant>
        <vt:lpwstr>_Toc153798246</vt:lpwstr>
      </vt:variant>
      <vt:variant>
        <vt:i4>1638457</vt:i4>
      </vt:variant>
      <vt:variant>
        <vt:i4>914</vt:i4>
      </vt:variant>
      <vt:variant>
        <vt:i4>0</vt:i4>
      </vt:variant>
      <vt:variant>
        <vt:i4>5</vt:i4>
      </vt:variant>
      <vt:variant>
        <vt:lpwstr/>
      </vt:variant>
      <vt:variant>
        <vt:lpwstr>_Toc153798245</vt:lpwstr>
      </vt:variant>
      <vt:variant>
        <vt:i4>1638457</vt:i4>
      </vt:variant>
      <vt:variant>
        <vt:i4>908</vt:i4>
      </vt:variant>
      <vt:variant>
        <vt:i4>0</vt:i4>
      </vt:variant>
      <vt:variant>
        <vt:i4>5</vt:i4>
      </vt:variant>
      <vt:variant>
        <vt:lpwstr/>
      </vt:variant>
      <vt:variant>
        <vt:lpwstr>_Toc153798244</vt:lpwstr>
      </vt:variant>
      <vt:variant>
        <vt:i4>1638457</vt:i4>
      </vt:variant>
      <vt:variant>
        <vt:i4>902</vt:i4>
      </vt:variant>
      <vt:variant>
        <vt:i4>0</vt:i4>
      </vt:variant>
      <vt:variant>
        <vt:i4>5</vt:i4>
      </vt:variant>
      <vt:variant>
        <vt:lpwstr/>
      </vt:variant>
      <vt:variant>
        <vt:lpwstr>_Toc153798243</vt:lpwstr>
      </vt:variant>
      <vt:variant>
        <vt:i4>1638457</vt:i4>
      </vt:variant>
      <vt:variant>
        <vt:i4>896</vt:i4>
      </vt:variant>
      <vt:variant>
        <vt:i4>0</vt:i4>
      </vt:variant>
      <vt:variant>
        <vt:i4>5</vt:i4>
      </vt:variant>
      <vt:variant>
        <vt:lpwstr/>
      </vt:variant>
      <vt:variant>
        <vt:lpwstr>_Toc153798242</vt:lpwstr>
      </vt:variant>
      <vt:variant>
        <vt:i4>1638457</vt:i4>
      </vt:variant>
      <vt:variant>
        <vt:i4>890</vt:i4>
      </vt:variant>
      <vt:variant>
        <vt:i4>0</vt:i4>
      </vt:variant>
      <vt:variant>
        <vt:i4>5</vt:i4>
      </vt:variant>
      <vt:variant>
        <vt:lpwstr/>
      </vt:variant>
      <vt:variant>
        <vt:lpwstr>_Toc153798241</vt:lpwstr>
      </vt:variant>
      <vt:variant>
        <vt:i4>1638457</vt:i4>
      </vt:variant>
      <vt:variant>
        <vt:i4>884</vt:i4>
      </vt:variant>
      <vt:variant>
        <vt:i4>0</vt:i4>
      </vt:variant>
      <vt:variant>
        <vt:i4>5</vt:i4>
      </vt:variant>
      <vt:variant>
        <vt:lpwstr/>
      </vt:variant>
      <vt:variant>
        <vt:lpwstr>_Toc153798240</vt:lpwstr>
      </vt:variant>
      <vt:variant>
        <vt:i4>1966137</vt:i4>
      </vt:variant>
      <vt:variant>
        <vt:i4>878</vt:i4>
      </vt:variant>
      <vt:variant>
        <vt:i4>0</vt:i4>
      </vt:variant>
      <vt:variant>
        <vt:i4>5</vt:i4>
      </vt:variant>
      <vt:variant>
        <vt:lpwstr/>
      </vt:variant>
      <vt:variant>
        <vt:lpwstr>_Toc153798239</vt:lpwstr>
      </vt:variant>
      <vt:variant>
        <vt:i4>1966137</vt:i4>
      </vt:variant>
      <vt:variant>
        <vt:i4>872</vt:i4>
      </vt:variant>
      <vt:variant>
        <vt:i4>0</vt:i4>
      </vt:variant>
      <vt:variant>
        <vt:i4>5</vt:i4>
      </vt:variant>
      <vt:variant>
        <vt:lpwstr/>
      </vt:variant>
      <vt:variant>
        <vt:lpwstr>_Toc153798238</vt:lpwstr>
      </vt:variant>
      <vt:variant>
        <vt:i4>1966137</vt:i4>
      </vt:variant>
      <vt:variant>
        <vt:i4>866</vt:i4>
      </vt:variant>
      <vt:variant>
        <vt:i4>0</vt:i4>
      </vt:variant>
      <vt:variant>
        <vt:i4>5</vt:i4>
      </vt:variant>
      <vt:variant>
        <vt:lpwstr/>
      </vt:variant>
      <vt:variant>
        <vt:lpwstr>_Toc153798237</vt:lpwstr>
      </vt:variant>
      <vt:variant>
        <vt:i4>1966137</vt:i4>
      </vt:variant>
      <vt:variant>
        <vt:i4>860</vt:i4>
      </vt:variant>
      <vt:variant>
        <vt:i4>0</vt:i4>
      </vt:variant>
      <vt:variant>
        <vt:i4>5</vt:i4>
      </vt:variant>
      <vt:variant>
        <vt:lpwstr/>
      </vt:variant>
      <vt:variant>
        <vt:lpwstr>_Toc153798236</vt:lpwstr>
      </vt:variant>
      <vt:variant>
        <vt:i4>1966137</vt:i4>
      </vt:variant>
      <vt:variant>
        <vt:i4>854</vt:i4>
      </vt:variant>
      <vt:variant>
        <vt:i4>0</vt:i4>
      </vt:variant>
      <vt:variant>
        <vt:i4>5</vt:i4>
      </vt:variant>
      <vt:variant>
        <vt:lpwstr/>
      </vt:variant>
      <vt:variant>
        <vt:lpwstr>_Toc153798235</vt:lpwstr>
      </vt:variant>
      <vt:variant>
        <vt:i4>1966137</vt:i4>
      </vt:variant>
      <vt:variant>
        <vt:i4>848</vt:i4>
      </vt:variant>
      <vt:variant>
        <vt:i4>0</vt:i4>
      </vt:variant>
      <vt:variant>
        <vt:i4>5</vt:i4>
      </vt:variant>
      <vt:variant>
        <vt:lpwstr/>
      </vt:variant>
      <vt:variant>
        <vt:lpwstr>_Toc153798234</vt:lpwstr>
      </vt:variant>
      <vt:variant>
        <vt:i4>1966137</vt:i4>
      </vt:variant>
      <vt:variant>
        <vt:i4>842</vt:i4>
      </vt:variant>
      <vt:variant>
        <vt:i4>0</vt:i4>
      </vt:variant>
      <vt:variant>
        <vt:i4>5</vt:i4>
      </vt:variant>
      <vt:variant>
        <vt:lpwstr/>
      </vt:variant>
      <vt:variant>
        <vt:lpwstr>_Toc153798233</vt:lpwstr>
      </vt:variant>
      <vt:variant>
        <vt:i4>1966137</vt:i4>
      </vt:variant>
      <vt:variant>
        <vt:i4>836</vt:i4>
      </vt:variant>
      <vt:variant>
        <vt:i4>0</vt:i4>
      </vt:variant>
      <vt:variant>
        <vt:i4>5</vt:i4>
      </vt:variant>
      <vt:variant>
        <vt:lpwstr/>
      </vt:variant>
      <vt:variant>
        <vt:lpwstr>_Toc153798232</vt:lpwstr>
      </vt:variant>
      <vt:variant>
        <vt:i4>1966137</vt:i4>
      </vt:variant>
      <vt:variant>
        <vt:i4>830</vt:i4>
      </vt:variant>
      <vt:variant>
        <vt:i4>0</vt:i4>
      </vt:variant>
      <vt:variant>
        <vt:i4>5</vt:i4>
      </vt:variant>
      <vt:variant>
        <vt:lpwstr/>
      </vt:variant>
      <vt:variant>
        <vt:lpwstr>_Toc153798231</vt:lpwstr>
      </vt:variant>
      <vt:variant>
        <vt:i4>1966137</vt:i4>
      </vt:variant>
      <vt:variant>
        <vt:i4>824</vt:i4>
      </vt:variant>
      <vt:variant>
        <vt:i4>0</vt:i4>
      </vt:variant>
      <vt:variant>
        <vt:i4>5</vt:i4>
      </vt:variant>
      <vt:variant>
        <vt:lpwstr/>
      </vt:variant>
      <vt:variant>
        <vt:lpwstr>_Toc153798230</vt:lpwstr>
      </vt:variant>
      <vt:variant>
        <vt:i4>2031673</vt:i4>
      </vt:variant>
      <vt:variant>
        <vt:i4>818</vt:i4>
      </vt:variant>
      <vt:variant>
        <vt:i4>0</vt:i4>
      </vt:variant>
      <vt:variant>
        <vt:i4>5</vt:i4>
      </vt:variant>
      <vt:variant>
        <vt:lpwstr/>
      </vt:variant>
      <vt:variant>
        <vt:lpwstr>_Toc153798229</vt:lpwstr>
      </vt:variant>
      <vt:variant>
        <vt:i4>2031673</vt:i4>
      </vt:variant>
      <vt:variant>
        <vt:i4>812</vt:i4>
      </vt:variant>
      <vt:variant>
        <vt:i4>0</vt:i4>
      </vt:variant>
      <vt:variant>
        <vt:i4>5</vt:i4>
      </vt:variant>
      <vt:variant>
        <vt:lpwstr/>
      </vt:variant>
      <vt:variant>
        <vt:lpwstr>_Toc153798228</vt:lpwstr>
      </vt:variant>
      <vt:variant>
        <vt:i4>2031673</vt:i4>
      </vt:variant>
      <vt:variant>
        <vt:i4>806</vt:i4>
      </vt:variant>
      <vt:variant>
        <vt:i4>0</vt:i4>
      </vt:variant>
      <vt:variant>
        <vt:i4>5</vt:i4>
      </vt:variant>
      <vt:variant>
        <vt:lpwstr/>
      </vt:variant>
      <vt:variant>
        <vt:lpwstr>_Toc153798227</vt:lpwstr>
      </vt:variant>
      <vt:variant>
        <vt:i4>2031673</vt:i4>
      </vt:variant>
      <vt:variant>
        <vt:i4>800</vt:i4>
      </vt:variant>
      <vt:variant>
        <vt:i4>0</vt:i4>
      </vt:variant>
      <vt:variant>
        <vt:i4>5</vt:i4>
      </vt:variant>
      <vt:variant>
        <vt:lpwstr/>
      </vt:variant>
      <vt:variant>
        <vt:lpwstr>_Toc153798226</vt:lpwstr>
      </vt:variant>
      <vt:variant>
        <vt:i4>2031673</vt:i4>
      </vt:variant>
      <vt:variant>
        <vt:i4>794</vt:i4>
      </vt:variant>
      <vt:variant>
        <vt:i4>0</vt:i4>
      </vt:variant>
      <vt:variant>
        <vt:i4>5</vt:i4>
      </vt:variant>
      <vt:variant>
        <vt:lpwstr/>
      </vt:variant>
      <vt:variant>
        <vt:lpwstr>_Toc153798225</vt:lpwstr>
      </vt:variant>
      <vt:variant>
        <vt:i4>2031673</vt:i4>
      </vt:variant>
      <vt:variant>
        <vt:i4>788</vt:i4>
      </vt:variant>
      <vt:variant>
        <vt:i4>0</vt:i4>
      </vt:variant>
      <vt:variant>
        <vt:i4>5</vt:i4>
      </vt:variant>
      <vt:variant>
        <vt:lpwstr/>
      </vt:variant>
      <vt:variant>
        <vt:lpwstr>_Toc153798224</vt:lpwstr>
      </vt:variant>
      <vt:variant>
        <vt:i4>2031673</vt:i4>
      </vt:variant>
      <vt:variant>
        <vt:i4>782</vt:i4>
      </vt:variant>
      <vt:variant>
        <vt:i4>0</vt:i4>
      </vt:variant>
      <vt:variant>
        <vt:i4>5</vt:i4>
      </vt:variant>
      <vt:variant>
        <vt:lpwstr/>
      </vt:variant>
      <vt:variant>
        <vt:lpwstr>_Toc153798223</vt:lpwstr>
      </vt:variant>
      <vt:variant>
        <vt:i4>2031673</vt:i4>
      </vt:variant>
      <vt:variant>
        <vt:i4>776</vt:i4>
      </vt:variant>
      <vt:variant>
        <vt:i4>0</vt:i4>
      </vt:variant>
      <vt:variant>
        <vt:i4>5</vt:i4>
      </vt:variant>
      <vt:variant>
        <vt:lpwstr/>
      </vt:variant>
      <vt:variant>
        <vt:lpwstr>_Toc153798222</vt:lpwstr>
      </vt:variant>
      <vt:variant>
        <vt:i4>2031673</vt:i4>
      </vt:variant>
      <vt:variant>
        <vt:i4>770</vt:i4>
      </vt:variant>
      <vt:variant>
        <vt:i4>0</vt:i4>
      </vt:variant>
      <vt:variant>
        <vt:i4>5</vt:i4>
      </vt:variant>
      <vt:variant>
        <vt:lpwstr/>
      </vt:variant>
      <vt:variant>
        <vt:lpwstr>_Toc153798221</vt:lpwstr>
      </vt:variant>
      <vt:variant>
        <vt:i4>2031673</vt:i4>
      </vt:variant>
      <vt:variant>
        <vt:i4>764</vt:i4>
      </vt:variant>
      <vt:variant>
        <vt:i4>0</vt:i4>
      </vt:variant>
      <vt:variant>
        <vt:i4>5</vt:i4>
      </vt:variant>
      <vt:variant>
        <vt:lpwstr/>
      </vt:variant>
      <vt:variant>
        <vt:lpwstr>_Toc153798220</vt:lpwstr>
      </vt:variant>
      <vt:variant>
        <vt:i4>1835065</vt:i4>
      </vt:variant>
      <vt:variant>
        <vt:i4>758</vt:i4>
      </vt:variant>
      <vt:variant>
        <vt:i4>0</vt:i4>
      </vt:variant>
      <vt:variant>
        <vt:i4>5</vt:i4>
      </vt:variant>
      <vt:variant>
        <vt:lpwstr/>
      </vt:variant>
      <vt:variant>
        <vt:lpwstr>_Toc153798219</vt:lpwstr>
      </vt:variant>
      <vt:variant>
        <vt:i4>1835065</vt:i4>
      </vt:variant>
      <vt:variant>
        <vt:i4>752</vt:i4>
      </vt:variant>
      <vt:variant>
        <vt:i4>0</vt:i4>
      </vt:variant>
      <vt:variant>
        <vt:i4>5</vt:i4>
      </vt:variant>
      <vt:variant>
        <vt:lpwstr/>
      </vt:variant>
      <vt:variant>
        <vt:lpwstr>_Toc153798218</vt:lpwstr>
      </vt:variant>
      <vt:variant>
        <vt:i4>1835065</vt:i4>
      </vt:variant>
      <vt:variant>
        <vt:i4>746</vt:i4>
      </vt:variant>
      <vt:variant>
        <vt:i4>0</vt:i4>
      </vt:variant>
      <vt:variant>
        <vt:i4>5</vt:i4>
      </vt:variant>
      <vt:variant>
        <vt:lpwstr/>
      </vt:variant>
      <vt:variant>
        <vt:lpwstr>_Toc153798217</vt:lpwstr>
      </vt:variant>
      <vt:variant>
        <vt:i4>1835065</vt:i4>
      </vt:variant>
      <vt:variant>
        <vt:i4>740</vt:i4>
      </vt:variant>
      <vt:variant>
        <vt:i4>0</vt:i4>
      </vt:variant>
      <vt:variant>
        <vt:i4>5</vt:i4>
      </vt:variant>
      <vt:variant>
        <vt:lpwstr/>
      </vt:variant>
      <vt:variant>
        <vt:lpwstr>_Toc153798216</vt:lpwstr>
      </vt:variant>
      <vt:variant>
        <vt:i4>1835065</vt:i4>
      </vt:variant>
      <vt:variant>
        <vt:i4>734</vt:i4>
      </vt:variant>
      <vt:variant>
        <vt:i4>0</vt:i4>
      </vt:variant>
      <vt:variant>
        <vt:i4>5</vt:i4>
      </vt:variant>
      <vt:variant>
        <vt:lpwstr/>
      </vt:variant>
      <vt:variant>
        <vt:lpwstr>_Toc153798215</vt:lpwstr>
      </vt:variant>
      <vt:variant>
        <vt:i4>1835065</vt:i4>
      </vt:variant>
      <vt:variant>
        <vt:i4>728</vt:i4>
      </vt:variant>
      <vt:variant>
        <vt:i4>0</vt:i4>
      </vt:variant>
      <vt:variant>
        <vt:i4>5</vt:i4>
      </vt:variant>
      <vt:variant>
        <vt:lpwstr/>
      </vt:variant>
      <vt:variant>
        <vt:lpwstr>_Toc153798214</vt:lpwstr>
      </vt:variant>
      <vt:variant>
        <vt:i4>1835065</vt:i4>
      </vt:variant>
      <vt:variant>
        <vt:i4>722</vt:i4>
      </vt:variant>
      <vt:variant>
        <vt:i4>0</vt:i4>
      </vt:variant>
      <vt:variant>
        <vt:i4>5</vt:i4>
      </vt:variant>
      <vt:variant>
        <vt:lpwstr/>
      </vt:variant>
      <vt:variant>
        <vt:lpwstr>_Toc153798213</vt:lpwstr>
      </vt:variant>
      <vt:variant>
        <vt:i4>1835065</vt:i4>
      </vt:variant>
      <vt:variant>
        <vt:i4>716</vt:i4>
      </vt:variant>
      <vt:variant>
        <vt:i4>0</vt:i4>
      </vt:variant>
      <vt:variant>
        <vt:i4>5</vt:i4>
      </vt:variant>
      <vt:variant>
        <vt:lpwstr/>
      </vt:variant>
      <vt:variant>
        <vt:lpwstr>_Toc153798212</vt:lpwstr>
      </vt:variant>
      <vt:variant>
        <vt:i4>1835065</vt:i4>
      </vt:variant>
      <vt:variant>
        <vt:i4>710</vt:i4>
      </vt:variant>
      <vt:variant>
        <vt:i4>0</vt:i4>
      </vt:variant>
      <vt:variant>
        <vt:i4>5</vt:i4>
      </vt:variant>
      <vt:variant>
        <vt:lpwstr/>
      </vt:variant>
      <vt:variant>
        <vt:lpwstr>_Toc153798211</vt:lpwstr>
      </vt:variant>
      <vt:variant>
        <vt:i4>1835065</vt:i4>
      </vt:variant>
      <vt:variant>
        <vt:i4>704</vt:i4>
      </vt:variant>
      <vt:variant>
        <vt:i4>0</vt:i4>
      </vt:variant>
      <vt:variant>
        <vt:i4>5</vt:i4>
      </vt:variant>
      <vt:variant>
        <vt:lpwstr/>
      </vt:variant>
      <vt:variant>
        <vt:lpwstr>_Toc153798210</vt:lpwstr>
      </vt:variant>
      <vt:variant>
        <vt:i4>1900601</vt:i4>
      </vt:variant>
      <vt:variant>
        <vt:i4>698</vt:i4>
      </vt:variant>
      <vt:variant>
        <vt:i4>0</vt:i4>
      </vt:variant>
      <vt:variant>
        <vt:i4>5</vt:i4>
      </vt:variant>
      <vt:variant>
        <vt:lpwstr/>
      </vt:variant>
      <vt:variant>
        <vt:lpwstr>_Toc153798209</vt:lpwstr>
      </vt:variant>
      <vt:variant>
        <vt:i4>1900601</vt:i4>
      </vt:variant>
      <vt:variant>
        <vt:i4>692</vt:i4>
      </vt:variant>
      <vt:variant>
        <vt:i4>0</vt:i4>
      </vt:variant>
      <vt:variant>
        <vt:i4>5</vt:i4>
      </vt:variant>
      <vt:variant>
        <vt:lpwstr/>
      </vt:variant>
      <vt:variant>
        <vt:lpwstr>_Toc153798208</vt:lpwstr>
      </vt:variant>
      <vt:variant>
        <vt:i4>1900601</vt:i4>
      </vt:variant>
      <vt:variant>
        <vt:i4>686</vt:i4>
      </vt:variant>
      <vt:variant>
        <vt:i4>0</vt:i4>
      </vt:variant>
      <vt:variant>
        <vt:i4>5</vt:i4>
      </vt:variant>
      <vt:variant>
        <vt:lpwstr/>
      </vt:variant>
      <vt:variant>
        <vt:lpwstr>_Toc153798207</vt:lpwstr>
      </vt:variant>
      <vt:variant>
        <vt:i4>1900601</vt:i4>
      </vt:variant>
      <vt:variant>
        <vt:i4>680</vt:i4>
      </vt:variant>
      <vt:variant>
        <vt:i4>0</vt:i4>
      </vt:variant>
      <vt:variant>
        <vt:i4>5</vt:i4>
      </vt:variant>
      <vt:variant>
        <vt:lpwstr/>
      </vt:variant>
      <vt:variant>
        <vt:lpwstr>_Toc153798206</vt:lpwstr>
      </vt:variant>
      <vt:variant>
        <vt:i4>1900601</vt:i4>
      </vt:variant>
      <vt:variant>
        <vt:i4>674</vt:i4>
      </vt:variant>
      <vt:variant>
        <vt:i4>0</vt:i4>
      </vt:variant>
      <vt:variant>
        <vt:i4>5</vt:i4>
      </vt:variant>
      <vt:variant>
        <vt:lpwstr/>
      </vt:variant>
      <vt:variant>
        <vt:lpwstr>_Toc153798205</vt:lpwstr>
      </vt:variant>
      <vt:variant>
        <vt:i4>1900601</vt:i4>
      </vt:variant>
      <vt:variant>
        <vt:i4>668</vt:i4>
      </vt:variant>
      <vt:variant>
        <vt:i4>0</vt:i4>
      </vt:variant>
      <vt:variant>
        <vt:i4>5</vt:i4>
      </vt:variant>
      <vt:variant>
        <vt:lpwstr/>
      </vt:variant>
      <vt:variant>
        <vt:lpwstr>_Toc153798204</vt:lpwstr>
      </vt:variant>
      <vt:variant>
        <vt:i4>1900601</vt:i4>
      </vt:variant>
      <vt:variant>
        <vt:i4>662</vt:i4>
      </vt:variant>
      <vt:variant>
        <vt:i4>0</vt:i4>
      </vt:variant>
      <vt:variant>
        <vt:i4>5</vt:i4>
      </vt:variant>
      <vt:variant>
        <vt:lpwstr/>
      </vt:variant>
      <vt:variant>
        <vt:lpwstr>_Toc153798203</vt:lpwstr>
      </vt:variant>
      <vt:variant>
        <vt:i4>1900601</vt:i4>
      </vt:variant>
      <vt:variant>
        <vt:i4>656</vt:i4>
      </vt:variant>
      <vt:variant>
        <vt:i4>0</vt:i4>
      </vt:variant>
      <vt:variant>
        <vt:i4>5</vt:i4>
      </vt:variant>
      <vt:variant>
        <vt:lpwstr/>
      </vt:variant>
      <vt:variant>
        <vt:lpwstr>_Toc153798202</vt:lpwstr>
      </vt:variant>
      <vt:variant>
        <vt:i4>1900601</vt:i4>
      </vt:variant>
      <vt:variant>
        <vt:i4>650</vt:i4>
      </vt:variant>
      <vt:variant>
        <vt:i4>0</vt:i4>
      </vt:variant>
      <vt:variant>
        <vt:i4>5</vt:i4>
      </vt:variant>
      <vt:variant>
        <vt:lpwstr/>
      </vt:variant>
      <vt:variant>
        <vt:lpwstr>_Toc153798201</vt:lpwstr>
      </vt:variant>
      <vt:variant>
        <vt:i4>1900601</vt:i4>
      </vt:variant>
      <vt:variant>
        <vt:i4>644</vt:i4>
      </vt:variant>
      <vt:variant>
        <vt:i4>0</vt:i4>
      </vt:variant>
      <vt:variant>
        <vt:i4>5</vt:i4>
      </vt:variant>
      <vt:variant>
        <vt:lpwstr/>
      </vt:variant>
      <vt:variant>
        <vt:lpwstr>_Toc153798200</vt:lpwstr>
      </vt:variant>
      <vt:variant>
        <vt:i4>1310778</vt:i4>
      </vt:variant>
      <vt:variant>
        <vt:i4>638</vt:i4>
      </vt:variant>
      <vt:variant>
        <vt:i4>0</vt:i4>
      </vt:variant>
      <vt:variant>
        <vt:i4>5</vt:i4>
      </vt:variant>
      <vt:variant>
        <vt:lpwstr/>
      </vt:variant>
      <vt:variant>
        <vt:lpwstr>_Toc153798199</vt:lpwstr>
      </vt:variant>
      <vt:variant>
        <vt:i4>1310778</vt:i4>
      </vt:variant>
      <vt:variant>
        <vt:i4>632</vt:i4>
      </vt:variant>
      <vt:variant>
        <vt:i4>0</vt:i4>
      </vt:variant>
      <vt:variant>
        <vt:i4>5</vt:i4>
      </vt:variant>
      <vt:variant>
        <vt:lpwstr/>
      </vt:variant>
      <vt:variant>
        <vt:lpwstr>_Toc153798198</vt:lpwstr>
      </vt:variant>
      <vt:variant>
        <vt:i4>1310778</vt:i4>
      </vt:variant>
      <vt:variant>
        <vt:i4>626</vt:i4>
      </vt:variant>
      <vt:variant>
        <vt:i4>0</vt:i4>
      </vt:variant>
      <vt:variant>
        <vt:i4>5</vt:i4>
      </vt:variant>
      <vt:variant>
        <vt:lpwstr/>
      </vt:variant>
      <vt:variant>
        <vt:lpwstr>_Toc153798197</vt:lpwstr>
      </vt:variant>
      <vt:variant>
        <vt:i4>1310778</vt:i4>
      </vt:variant>
      <vt:variant>
        <vt:i4>620</vt:i4>
      </vt:variant>
      <vt:variant>
        <vt:i4>0</vt:i4>
      </vt:variant>
      <vt:variant>
        <vt:i4>5</vt:i4>
      </vt:variant>
      <vt:variant>
        <vt:lpwstr/>
      </vt:variant>
      <vt:variant>
        <vt:lpwstr>_Toc153798196</vt:lpwstr>
      </vt:variant>
      <vt:variant>
        <vt:i4>1310778</vt:i4>
      </vt:variant>
      <vt:variant>
        <vt:i4>614</vt:i4>
      </vt:variant>
      <vt:variant>
        <vt:i4>0</vt:i4>
      </vt:variant>
      <vt:variant>
        <vt:i4>5</vt:i4>
      </vt:variant>
      <vt:variant>
        <vt:lpwstr/>
      </vt:variant>
      <vt:variant>
        <vt:lpwstr>_Toc153798195</vt:lpwstr>
      </vt:variant>
      <vt:variant>
        <vt:i4>1310778</vt:i4>
      </vt:variant>
      <vt:variant>
        <vt:i4>608</vt:i4>
      </vt:variant>
      <vt:variant>
        <vt:i4>0</vt:i4>
      </vt:variant>
      <vt:variant>
        <vt:i4>5</vt:i4>
      </vt:variant>
      <vt:variant>
        <vt:lpwstr/>
      </vt:variant>
      <vt:variant>
        <vt:lpwstr>_Toc153798194</vt:lpwstr>
      </vt:variant>
      <vt:variant>
        <vt:i4>1310778</vt:i4>
      </vt:variant>
      <vt:variant>
        <vt:i4>602</vt:i4>
      </vt:variant>
      <vt:variant>
        <vt:i4>0</vt:i4>
      </vt:variant>
      <vt:variant>
        <vt:i4>5</vt:i4>
      </vt:variant>
      <vt:variant>
        <vt:lpwstr/>
      </vt:variant>
      <vt:variant>
        <vt:lpwstr>_Toc153798193</vt:lpwstr>
      </vt:variant>
      <vt:variant>
        <vt:i4>1310778</vt:i4>
      </vt:variant>
      <vt:variant>
        <vt:i4>596</vt:i4>
      </vt:variant>
      <vt:variant>
        <vt:i4>0</vt:i4>
      </vt:variant>
      <vt:variant>
        <vt:i4>5</vt:i4>
      </vt:variant>
      <vt:variant>
        <vt:lpwstr/>
      </vt:variant>
      <vt:variant>
        <vt:lpwstr>_Toc153798192</vt:lpwstr>
      </vt:variant>
      <vt:variant>
        <vt:i4>1310778</vt:i4>
      </vt:variant>
      <vt:variant>
        <vt:i4>590</vt:i4>
      </vt:variant>
      <vt:variant>
        <vt:i4>0</vt:i4>
      </vt:variant>
      <vt:variant>
        <vt:i4>5</vt:i4>
      </vt:variant>
      <vt:variant>
        <vt:lpwstr/>
      </vt:variant>
      <vt:variant>
        <vt:lpwstr>_Toc153798191</vt:lpwstr>
      </vt:variant>
      <vt:variant>
        <vt:i4>1310778</vt:i4>
      </vt:variant>
      <vt:variant>
        <vt:i4>584</vt:i4>
      </vt:variant>
      <vt:variant>
        <vt:i4>0</vt:i4>
      </vt:variant>
      <vt:variant>
        <vt:i4>5</vt:i4>
      </vt:variant>
      <vt:variant>
        <vt:lpwstr/>
      </vt:variant>
      <vt:variant>
        <vt:lpwstr>_Toc153798190</vt:lpwstr>
      </vt:variant>
      <vt:variant>
        <vt:i4>1376314</vt:i4>
      </vt:variant>
      <vt:variant>
        <vt:i4>578</vt:i4>
      </vt:variant>
      <vt:variant>
        <vt:i4>0</vt:i4>
      </vt:variant>
      <vt:variant>
        <vt:i4>5</vt:i4>
      </vt:variant>
      <vt:variant>
        <vt:lpwstr/>
      </vt:variant>
      <vt:variant>
        <vt:lpwstr>_Toc153798189</vt:lpwstr>
      </vt:variant>
      <vt:variant>
        <vt:i4>1376314</vt:i4>
      </vt:variant>
      <vt:variant>
        <vt:i4>572</vt:i4>
      </vt:variant>
      <vt:variant>
        <vt:i4>0</vt:i4>
      </vt:variant>
      <vt:variant>
        <vt:i4>5</vt:i4>
      </vt:variant>
      <vt:variant>
        <vt:lpwstr/>
      </vt:variant>
      <vt:variant>
        <vt:lpwstr>_Toc153798188</vt:lpwstr>
      </vt:variant>
      <vt:variant>
        <vt:i4>1376314</vt:i4>
      </vt:variant>
      <vt:variant>
        <vt:i4>566</vt:i4>
      </vt:variant>
      <vt:variant>
        <vt:i4>0</vt:i4>
      </vt:variant>
      <vt:variant>
        <vt:i4>5</vt:i4>
      </vt:variant>
      <vt:variant>
        <vt:lpwstr/>
      </vt:variant>
      <vt:variant>
        <vt:lpwstr>_Toc153798187</vt:lpwstr>
      </vt:variant>
      <vt:variant>
        <vt:i4>1376314</vt:i4>
      </vt:variant>
      <vt:variant>
        <vt:i4>560</vt:i4>
      </vt:variant>
      <vt:variant>
        <vt:i4>0</vt:i4>
      </vt:variant>
      <vt:variant>
        <vt:i4>5</vt:i4>
      </vt:variant>
      <vt:variant>
        <vt:lpwstr/>
      </vt:variant>
      <vt:variant>
        <vt:lpwstr>_Toc153798186</vt:lpwstr>
      </vt:variant>
      <vt:variant>
        <vt:i4>1376314</vt:i4>
      </vt:variant>
      <vt:variant>
        <vt:i4>554</vt:i4>
      </vt:variant>
      <vt:variant>
        <vt:i4>0</vt:i4>
      </vt:variant>
      <vt:variant>
        <vt:i4>5</vt:i4>
      </vt:variant>
      <vt:variant>
        <vt:lpwstr/>
      </vt:variant>
      <vt:variant>
        <vt:lpwstr>_Toc153798185</vt:lpwstr>
      </vt:variant>
      <vt:variant>
        <vt:i4>1376314</vt:i4>
      </vt:variant>
      <vt:variant>
        <vt:i4>548</vt:i4>
      </vt:variant>
      <vt:variant>
        <vt:i4>0</vt:i4>
      </vt:variant>
      <vt:variant>
        <vt:i4>5</vt:i4>
      </vt:variant>
      <vt:variant>
        <vt:lpwstr/>
      </vt:variant>
      <vt:variant>
        <vt:lpwstr>_Toc153798184</vt:lpwstr>
      </vt:variant>
      <vt:variant>
        <vt:i4>1376314</vt:i4>
      </vt:variant>
      <vt:variant>
        <vt:i4>542</vt:i4>
      </vt:variant>
      <vt:variant>
        <vt:i4>0</vt:i4>
      </vt:variant>
      <vt:variant>
        <vt:i4>5</vt:i4>
      </vt:variant>
      <vt:variant>
        <vt:lpwstr/>
      </vt:variant>
      <vt:variant>
        <vt:lpwstr>_Toc153798183</vt:lpwstr>
      </vt:variant>
      <vt:variant>
        <vt:i4>1376314</vt:i4>
      </vt:variant>
      <vt:variant>
        <vt:i4>536</vt:i4>
      </vt:variant>
      <vt:variant>
        <vt:i4>0</vt:i4>
      </vt:variant>
      <vt:variant>
        <vt:i4>5</vt:i4>
      </vt:variant>
      <vt:variant>
        <vt:lpwstr/>
      </vt:variant>
      <vt:variant>
        <vt:lpwstr>_Toc153798182</vt:lpwstr>
      </vt:variant>
      <vt:variant>
        <vt:i4>1376314</vt:i4>
      </vt:variant>
      <vt:variant>
        <vt:i4>530</vt:i4>
      </vt:variant>
      <vt:variant>
        <vt:i4>0</vt:i4>
      </vt:variant>
      <vt:variant>
        <vt:i4>5</vt:i4>
      </vt:variant>
      <vt:variant>
        <vt:lpwstr/>
      </vt:variant>
      <vt:variant>
        <vt:lpwstr>_Toc153798181</vt:lpwstr>
      </vt:variant>
      <vt:variant>
        <vt:i4>1376314</vt:i4>
      </vt:variant>
      <vt:variant>
        <vt:i4>524</vt:i4>
      </vt:variant>
      <vt:variant>
        <vt:i4>0</vt:i4>
      </vt:variant>
      <vt:variant>
        <vt:i4>5</vt:i4>
      </vt:variant>
      <vt:variant>
        <vt:lpwstr/>
      </vt:variant>
      <vt:variant>
        <vt:lpwstr>_Toc153798180</vt:lpwstr>
      </vt:variant>
      <vt:variant>
        <vt:i4>1703994</vt:i4>
      </vt:variant>
      <vt:variant>
        <vt:i4>518</vt:i4>
      </vt:variant>
      <vt:variant>
        <vt:i4>0</vt:i4>
      </vt:variant>
      <vt:variant>
        <vt:i4>5</vt:i4>
      </vt:variant>
      <vt:variant>
        <vt:lpwstr/>
      </vt:variant>
      <vt:variant>
        <vt:lpwstr>_Toc153798179</vt:lpwstr>
      </vt:variant>
      <vt:variant>
        <vt:i4>1703994</vt:i4>
      </vt:variant>
      <vt:variant>
        <vt:i4>512</vt:i4>
      </vt:variant>
      <vt:variant>
        <vt:i4>0</vt:i4>
      </vt:variant>
      <vt:variant>
        <vt:i4>5</vt:i4>
      </vt:variant>
      <vt:variant>
        <vt:lpwstr/>
      </vt:variant>
      <vt:variant>
        <vt:lpwstr>_Toc153798178</vt:lpwstr>
      </vt:variant>
      <vt:variant>
        <vt:i4>1703994</vt:i4>
      </vt:variant>
      <vt:variant>
        <vt:i4>506</vt:i4>
      </vt:variant>
      <vt:variant>
        <vt:i4>0</vt:i4>
      </vt:variant>
      <vt:variant>
        <vt:i4>5</vt:i4>
      </vt:variant>
      <vt:variant>
        <vt:lpwstr/>
      </vt:variant>
      <vt:variant>
        <vt:lpwstr>_Toc153798177</vt:lpwstr>
      </vt:variant>
      <vt:variant>
        <vt:i4>1703994</vt:i4>
      </vt:variant>
      <vt:variant>
        <vt:i4>500</vt:i4>
      </vt:variant>
      <vt:variant>
        <vt:i4>0</vt:i4>
      </vt:variant>
      <vt:variant>
        <vt:i4>5</vt:i4>
      </vt:variant>
      <vt:variant>
        <vt:lpwstr/>
      </vt:variant>
      <vt:variant>
        <vt:lpwstr>_Toc153798176</vt:lpwstr>
      </vt:variant>
      <vt:variant>
        <vt:i4>1703994</vt:i4>
      </vt:variant>
      <vt:variant>
        <vt:i4>494</vt:i4>
      </vt:variant>
      <vt:variant>
        <vt:i4>0</vt:i4>
      </vt:variant>
      <vt:variant>
        <vt:i4>5</vt:i4>
      </vt:variant>
      <vt:variant>
        <vt:lpwstr/>
      </vt:variant>
      <vt:variant>
        <vt:lpwstr>_Toc153798175</vt:lpwstr>
      </vt:variant>
      <vt:variant>
        <vt:i4>1703994</vt:i4>
      </vt:variant>
      <vt:variant>
        <vt:i4>488</vt:i4>
      </vt:variant>
      <vt:variant>
        <vt:i4>0</vt:i4>
      </vt:variant>
      <vt:variant>
        <vt:i4>5</vt:i4>
      </vt:variant>
      <vt:variant>
        <vt:lpwstr/>
      </vt:variant>
      <vt:variant>
        <vt:lpwstr>_Toc153798174</vt:lpwstr>
      </vt:variant>
      <vt:variant>
        <vt:i4>1703994</vt:i4>
      </vt:variant>
      <vt:variant>
        <vt:i4>482</vt:i4>
      </vt:variant>
      <vt:variant>
        <vt:i4>0</vt:i4>
      </vt:variant>
      <vt:variant>
        <vt:i4>5</vt:i4>
      </vt:variant>
      <vt:variant>
        <vt:lpwstr/>
      </vt:variant>
      <vt:variant>
        <vt:lpwstr>_Toc153798173</vt:lpwstr>
      </vt:variant>
      <vt:variant>
        <vt:i4>1703994</vt:i4>
      </vt:variant>
      <vt:variant>
        <vt:i4>476</vt:i4>
      </vt:variant>
      <vt:variant>
        <vt:i4>0</vt:i4>
      </vt:variant>
      <vt:variant>
        <vt:i4>5</vt:i4>
      </vt:variant>
      <vt:variant>
        <vt:lpwstr/>
      </vt:variant>
      <vt:variant>
        <vt:lpwstr>_Toc153798172</vt:lpwstr>
      </vt:variant>
      <vt:variant>
        <vt:i4>1703994</vt:i4>
      </vt:variant>
      <vt:variant>
        <vt:i4>470</vt:i4>
      </vt:variant>
      <vt:variant>
        <vt:i4>0</vt:i4>
      </vt:variant>
      <vt:variant>
        <vt:i4>5</vt:i4>
      </vt:variant>
      <vt:variant>
        <vt:lpwstr/>
      </vt:variant>
      <vt:variant>
        <vt:lpwstr>_Toc153798171</vt:lpwstr>
      </vt:variant>
      <vt:variant>
        <vt:i4>1703994</vt:i4>
      </vt:variant>
      <vt:variant>
        <vt:i4>464</vt:i4>
      </vt:variant>
      <vt:variant>
        <vt:i4>0</vt:i4>
      </vt:variant>
      <vt:variant>
        <vt:i4>5</vt:i4>
      </vt:variant>
      <vt:variant>
        <vt:lpwstr/>
      </vt:variant>
      <vt:variant>
        <vt:lpwstr>_Toc153798170</vt:lpwstr>
      </vt:variant>
      <vt:variant>
        <vt:i4>1769530</vt:i4>
      </vt:variant>
      <vt:variant>
        <vt:i4>458</vt:i4>
      </vt:variant>
      <vt:variant>
        <vt:i4>0</vt:i4>
      </vt:variant>
      <vt:variant>
        <vt:i4>5</vt:i4>
      </vt:variant>
      <vt:variant>
        <vt:lpwstr/>
      </vt:variant>
      <vt:variant>
        <vt:lpwstr>_Toc153798169</vt:lpwstr>
      </vt:variant>
      <vt:variant>
        <vt:i4>1769530</vt:i4>
      </vt:variant>
      <vt:variant>
        <vt:i4>452</vt:i4>
      </vt:variant>
      <vt:variant>
        <vt:i4>0</vt:i4>
      </vt:variant>
      <vt:variant>
        <vt:i4>5</vt:i4>
      </vt:variant>
      <vt:variant>
        <vt:lpwstr/>
      </vt:variant>
      <vt:variant>
        <vt:lpwstr>_Toc153798168</vt:lpwstr>
      </vt:variant>
      <vt:variant>
        <vt:i4>1769530</vt:i4>
      </vt:variant>
      <vt:variant>
        <vt:i4>446</vt:i4>
      </vt:variant>
      <vt:variant>
        <vt:i4>0</vt:i4>
      </vt:variant>
      <vt:variant>
        <vt:i4>5</vt:i4>
      </vt:variant>
      <vt:variant>
        <vt:lpwstr/>
      </vt:variant>
      <vt:variant>
        <vt:lpwstr>_Toc153798167</vt:lpwstr>
      </vt:variant>
      <vt:variant>
        <vt:i4>1769530</vt:i4>
      </vt:variant>
      <vt:variant>
        <vt:i4>440</vt:i4>
      </vt:variant>
      <vt:variant>
        <vt:i4>0</vt:i4>
      </vt:variant>
      <vt:variant>
        <vt:i4>5</vt:i4>
      </vt:variant>
      <vt:variant>
        <vt:lpwstr/>
      </vt:variant>
      <vt:variant>
        <vt:lpwstr>_Toc153798166</vt:lpwstr>
      </vt:variant>
      <vt:variant>
        <vt:i4>1769530</vt:i4>
      </vt:variant>
      <vt:variant>
        <vt:i4>434</vt:i4>
      </vt:variant>
      <vt:variant>
        <vt:i4>0</vt:i4>
      </vt:variant>
      <vt:variant>
        <vt:i4>5</vt:i4>
      </vt:variant>
      <vt:variant>
        <vt:lpwstr/>
      </vt:variant>
      <vt:variant>
        <vt:lpwstr>_Toc153798165</vt:lpwstr>
      </vt:variant>
      <vt:variant>
        <vt:i4>1769530</vt:i4>
      </vt:variant>
      <vt:variant>
        <vt:i4>428</vt:i4>
      </vt:variant>
      <vt:variant>
        <vt:i4>0</vt:i4>
      </vt:variant>
      <vt:variant>
        <vt:i4>5</vt:i4>
      </vt:variant>
      <vt:variant>
        <vt:lpwstr/>
      </vt:variant>
      <vt:variant>
        <vt:lpwstr>_Toc153798164</vt:lpwstr>
      </vt:variant>
      <vt:variant>
        <vt:i4>1769530</vt:i4>
      </vt:variant>
      <vt:variant>
        <vt:i4>422</vt:i4>
      </vt:variant>
      <vt:variant>
        <vt:i4>0</vt:i4>
      </vt:variant>
      <vt:variant>
        <vt:i4>5</vt:i4>
      </vt:variant>
      <vt:variant>
        <vt:lpwstr/>
      </vt:variant>
      <vt:variant>
        <vt:lpwstr>_Toc153798163</vt:lpwstr>
      </vt:variant>
      <vt:variant>
        <vt:i4>1769530</vt:i4>
      </vt:variant>
      <vt:variant>
        <vt:i4>416</vt:i4>
      </vt:variant>
      <vt:variant>
        <vt:i4>0</vt:i4>
      </vt:variant>
      <vt:variant>
        <vt:i4>5</vt:i4>
      </vt:variant>
      <vt:variant>
        <vt:lpwstr/>
      </vt:variant>
      <vt:variant>
        <vt:lpwstr>_Toc153798162</vt:lpwstr>
      </vt:variant>
      <vt:variant>
        <vt:i4>1769530</vt:i4>
      </vt:variant>
      <vt:variant>
        <vt:i4>410</vt:i4>
      </vt:variant>
      <vt:variant>
        <vt:i4>0</vt:i4>
      </vt:variant>
      <vt:variant>
        <vt:i4>5</vt:i4>
      </vt:variant>
      <vt:variant>
        <vt:lpwstr/>
      </vt:variant>
      <vt:variant>
        <vt:lpwstr>_Toc153798161</vt:lpwstr>
      </vt:variant>
      <vt:variant>
        <vt:i4>1769530</vt:i4>
      </vt:variant>
      <vt:variant>
        <vt:i4>404</vt:i4>
      </vt:variant>
      <vt:variant>
        <vt:i4>0</vt:i4>
      </vt:variant>
      <vt:variant>
        <vt:i4>5</vt:i4>
      </vt:variant>
      <vt:variant>
        <vt:lpwstr/>
      </vt:variant>
      <vt:variant>
        <vt:lpwstr>_Toc153798160</vt:lpwstr>
      </vt:variant>
      <vt:variant>
        <vt:i4>1572922</vt:i4>
      </vt:variant>
      <vt:variant>
        <vt:i4>398</vt:i4>
      </vt:variant>
      <vt:variant>
        <vt:i4>0</vt:i4>
      </vt:variant>
      <vt:variant>
        <vt:i4>5</vt:i4>
      </vt:variant>
      <vt:variant>
        <vt:lpwstr/>
      </vt:variant>
      <vt:variant>
        <vt:lpwstr>_Toc153798159</vt:lpwstr>
      </vt:variant>
      <vt:variant>
        <vt:i4>1572922</vt:i4>
      </vt:variant>
      <vt:variant>
        <vt:i4>392</vt:i4>
      </vt:variant>
      <vt:variant>
        <vt:i4>0</vt:i4>
      </vt:variant>
      <vt:variant>
        <vt:i4>5</vt:i4>
      </vt:variant>
      <vt:variant>
        <vt:lpwstr/>
      </vt:variant>
      <vt:variant>
        <vt:lpwstr>_Toc153798158</vt:lpwstr>
      </vt:variant>
      <vt:variant>
        <vt:i4>1572922</vt:i4>
      </vt:variant>
      <vt:variant>
        <vt:i4>386</vt:i4>
      </vt:variant>
      <vt:variant>
        <vt:i4>0</vt:i4>
      </vt:variant>
      <vt:variant>
        <vt:i4>5</vt:i4>
      </vt:variant>
      <vt:variant>
        <vt:lpwstr/>
      </vt:variant>
      <vt:variant>
        <vt:lpwstr>_Toc153798157</vt:lpwstr>
      </vt:variant>
      <vt:variant>
        <vt:i4>1572922</vt:i4>
      </vt:variant>
      <vt:variant>
        <vt:i4>380</vt:i4>
      </vt:variant>
      <vt:variant>
        <vt:i4>0</vt:i4>
      </vt:variant>
      <vt:variant>
        <vt:i4>5</vt:i4>
      </vt:variant>
      <vt:variant>
        <vt:lpwstr/>
      </vt:variant>
      <vt:variant>
        <vt:lpwstr>_Toc153798156</vt:lpwstr>
      </vt:variant>
      <vt:variant>
        <vt:i4>1572922</vt:i4>
      </vt:variant>
      <vt:variant>
        <vt:i4>374</vt:i4>
      </vt:variant>
      <vt:variant>
        <vt:i4>0</vt:i4>
      </vt:variant>
      <vt:variant>
        <vt:i4>5</vt:i4>
      </vt:variant>
      <vt:variant>
        <vt:lpwstr/>
      </vt:variant>
      <vt:variant>
        <vt:lpwstr>_Toc153798155</vt:lpwstr>
      </vt:variant>
      <vt:variant>
        <vt:i4>1572922</vt:i4>
      </vt:variant>
      <vt:variant>
        <vt:i4>368</vt:i4>
      </vt:variant>
      <vt:variant>
        <vt:i4>0</vt:i4>
      </vt:variant>
      <vt:variant>
        <vt:i4>5</vt:i4>
      </vt:variant>
      <vt:variant>
        <vt:lpwstr/>
      </vt:variant>
      <vt:variant>
        <vt:lpwstr>_Toc153798154</vt:lpwstr>
      </vt:variant>
      <vt:variant>
        <vt:i4>1572922</vt:i4>
      </vt:variant>
      <vt:variant>
        <vt:i4>362</vt:i4>
      </vt:variant>
      <vt:variant>
        <vt:i4>0</vt:i4>
      </vt:variant>
      <vt:variant>
        <vt:i4>5</vt:i4>
      </vt:variant>
      <vt:variant>
        <vt:lpwstr/>
      </vt:variant>
      <vt:variant>
        <vt:lpwstr>_Toc153798153</vt:lpwstr>
      </vt:variant>
      <vt:variant>
        <vt:i4>1572922</vt:i4>
      </vt:variant>
      <vt:variant>
        <vt:i4>356</vt:i4>
      </vt:variant>
      <vt:variant>
        <vt:i4>0</vt:i4>
      </vt:variant>
      <vt:variant>
        <vt:i4>5</vt:i4>
      </vt:variant>
      <vt:variant>
        <vt:lpwstr/>
      </vt:variant>
      <vt:variant>
        <vt:lpwstr>_Toc153798152</vt:lpwstr>
      </vt:variant>
      <vt:variant>
        <vt:i4>1572922</vt:i4>
      </vt:variant>
      <vt:variant>
        <vt:i4>350</vt:i4>
      </vt:variant>
      <vt:variant>
        <vt:i4>0</vt:i4>
      </vt:variant>
      <vt:variant>
        <vt:i4>5</vt:i4>
      </vt:variant>
      <vt:variant>
        <vt:lpwstr/>
      </vt:variant>
      <vt:variant>
        <vt:lpwstr>_Toc153798151</vt:lpwstr>
      </vt:variant>
      <vt:variant>
        <vt:i4>1572922</vt:i4>
      </vt:variant>
      <vt:variant>
        <vt:i4>344</vt:i4>
      </vt:variant>
      <vt:variant>
        <vt:i4>0</vt:i4>
      </vt:variant>
      <vt:variant>
        <vt:i4>5</vt:i4>
      </vt:variant>
      <vt:variant>
        <vt:lpwstr/>
      </vt:variant>
      <vt:variant>
        <vt:lpwstr>_Toc153798150</vt:lpwstr>
      </vt:variant>
      <vt:variant>
        <vt:i4>1638458</vt:i4>
      </vt:variant>
      <vt:variant>
        <vt:i4>338</vt:i4>
      </vt:variant>
      <vt:variant>
        <vt:i4>0</vt:i4>
      </vt:variant>
      <vt:variant>
        <vt:i4>5</vt:i4>
      </vt:variant>
      <vt:variant>
        <vt:lpwstr/>
      </vt:variant>
      <vt:variant>
        <vt:lpwstr>_Toc153798149</vt:lpwstr>
      </vt:variant>
      <vt:variant>
        <vt:i4>1638458</vt:i4>
      </vt:variant>
      <vt:variant>
        <vt:i4>332</vt:i4>
      </vt:variant>
      <vt:variant>
        <vt:i4>0</vt:i4>
      </vt:variant>
      <vt:variant>
        <vt:i4>5</vt:i4>
      </vt:variant>
      <vt:variant>
        <vt:lpwstr/>
      </vt:variant>
      <vt:variant>
        <vt:lpwstr>_Toc153798148</vt:lpwstr>
      </vt:variant>
      <vt:variant>
        <vt:i4>1638458</vt:i4>
      </vt:variant>
      <vt:variant>
        <vt:i4>326</vt:i4>
      </vt:variant>
      <vt:variant>
        <vt:i4>0</vt:i4>
      </vt:variant>
      <vt:variant>
        <vt:i4>5</vt:i4>
      </vt:variant>
      <vt:variant>
        <vt:lpwstr/>
      </vt:variant>
      <vt:variant>
        <vt:lpwstr>_Toc153798147</vt:lpwstr>
      </vt:variant>
      <vt:variant>
        <vt:i4>1638458</vt:i4>
      </vt:variant>
      <vt:variant>
        <vt:i4>320</vt:i4>
      </vt:variant>
      <vt:variant>
        <vt:i4>0</vt:i4>
      </vt:variant>
      <vt:variant>
        <vt:i4>5</vt:i4>
      </vt:variant>
      <vt:variant>
        <vt:lpwstr/>
      </vt:variant>
      <vt:variant>
        <vt:lpwstr>_Toc153798146</vt:lpwstr>
      </vt:variant>
      <vt:variant>
        <vt:i4>1638458</vt:i4>
      </vt:variant>
      <vt:variant>
        <vt:i4>314</vt:i4>
      </vt:variant>
      <vt:variant>
        <vt:i4>0</vt:i4>
      </vt:variant>
      <vt:variant>
        <vt:i4>5</vt:i4>
      </vt:variant>
      <vt:variant>
        <vt:lpwstr/>
      </vt:variant>
      <vt:variant>
        <vt:lpwstr>_Toc153798145</vt:lpwstr>
      </vt:variant>
      <vt:variant>
        <vt:i4>1638458</vt:i4>
      </vt:variant>
      <vt:variant>
        <vt:i4>308</vt:i4>
      </vt:variant>
      <vt:variant>
        <vt:i4>0</vt:i4>
      </vt:variant>
      <vt:variant>
        <vt:i4>5</vt:i4>
      </vt:variant>
      <vt:variant>
        <vt:lpwstr/>
      </vt:variant>
      <vt:variant>
        <vt:lpwstr>_Toc153798144</vt:lpwstr>
      </vt:variant>
      <vt:variant>
        <vt:i4>1638458</vt:i4>
      </vt:variant>
      <vt:variant>
        <vt:i4>302</vt:i4>
      </vt:variant>
      <vt:variant>
        <vt:i4>0</vt:i4>
      </vt:variant>
      <vt:variant>
        <vt:i4>5</vt:i4>
      </vt:variant>
      <vt:variant>
        <vt:lpwstr/>
      </vt:variant>
      <vt:variant>
        <vt:lpwstr>_Toc153798143</vt:lpwstr>
      </vt:variant>
      <vt:variant>
        <vt:i4>1638458</vt:i4>
      </vt:variant>
      <vt:variant>
        <vt:i4>296</vt:i4>
      </vt:variant>
      <vt:variant>
        <vt:i4>0</vt:i4>
      </vt:variant>
      <vt:variant>
        <vt:i4>5</vt:i4>
      </vt:variant>
      <vt:variant>
        <vt:lpwstr/>
      </vt:variant>
      <vt:variant>
        <vt:lpwstr>_Toc153798142</vt:lpwstr>
      </vt:variant>
      <vt:variant>
        <vt:i4>1638458</vt:i4>
      </vt:variant>
      <vt:variant>
        <vt:i4>290</vt:i4>
      </vt:variant>
      <vt:variant>
        <vt:i4>0</vt:i4>
      </vt:variant>
      <vt:variant>
        <vt:i4>5</vt:i4>
      </vt:variant>
      <vt:variant>
        <vt:lpwstr/>
      </vt:variant>
      <vt:variant>
        <vt:lpwstr>_Toc153798141</vt:lpwstr>
      </vt:variant>
      <vt:variant>
        <vt:i4>1638458</vt:i4>
      </vt:variant>
      <vt:variant>
        <vt:i4>284</vt:i4>
      </vt:variant>
      <vt:variant>
        <vt:i4>0</vt:i4>
      </vt:variant>
      <vt:variant>
        <vt:i4>5</vt:i4>
      </vt:variant>
      <vt:variant>
        <vt:lpwstr/>
      </vt:variant>
      <vt:variant>
        <vt:lpwstr>_Toc153798140</vt:lpwstr>
      </vt:variant>
      <vt:variant>
        <vt:i4>1966138</vt:i4>
      </vt:variant>
      <vt:variant>
        <vt:i4>278</vt:i4>
      </vt:variant>
      <vt:variant>
        <vt:i4>0</vt:i4>
      </vt:variant>
      <vt:variant>
        <vt:i4>5</vt:i4>
      </vt:variant>
      <vt:variant>
        <vt:lpwstr/>
      </vt:variant>
      <vt:variant>
        <vt:lpwstr>_Toc153798139</vt:lpwstr>
      </vt:variant>
      <vt:variant>
        <vt:i4>1966138</vt:i4>
      </vt:variant>
      <vt:variant>
        <vt:i4>272</vt:i4>
      </vt:variant>
      <vt:variant>
        <vt:i4>0</vt:i4>
      </vt:variant>
      <vt:variant>
        <vt:i4>5</vt:i4>
      </vt:variant>
      <vt:variant>
        <vt:lpwstr/>
      </vt:variant>
      <vt:variant>
        <vt:lpwstr>_Toc153798138</vt:lpwstr>
      </vt:variant>
      <vt:variant>
        <vt:i4>1966138</vt:i4>
      </vt:variant>
      <vt:variant>
        <vt:i4>266</vt:i4>
      </vt:variant>
      <vt:variant>
        <vt:i4>0</vt:i4>
      </vt:variant>
      <vt:variant>
        <vt:i4>5</vt:i4>
      </vt:variant>
      <vt:variant>
        <vt:lpwstr/>
      </vt:variant>
      <vt:variant>
        <vt:lpwstr>_Toc153798137</vt:lpwstr>
      </vt:variant>
      <vt:variant>
        <vt:i4>1966138</vt:i4>
      </vt:variant>
      <vt:variant>
        <vt:i4>260</vt:i4>
      </vt:variant>
      <vt:variant>
        <vt:i4>0</vt:i4>
      </vt:variant>
      <vt:variant>
        <vt:i4>5</vt:i4>
      </vt:variant>
      <vt:variant>
        <vt:lpwstr/>
      </vt:variant>
      <vt:variant>
        <vt:lpwstr>_Toc153798136</vt:lpwstr>
      </vt:variant>
      <vt:variant>
        <vt:i4>1966138</vt:i4>
      </vt:variant>
      <vt:variant>
        <vt:i4>254</vt:i4>
      </vt:variant>
      <vt:variant>
        <vt:i4>0</vt:i4>
      </vt:variant>
      <vt:variant>
        <vt:i4>5</vt:i4>
      </vt:variant>
      <vt:variant>
        <vt:lpwstr/>
      </vt:variant>
      <vt:variant>
        <vt:lpwstr>_Toc153798135</vt:lpwstr>
      </vt:variant>
      <vt:variant>
        <vt:i4>1966138</vt:i4>
      </vt:variant>
      <vt:variant>
        <vt:i4>248</vt:i4>
      </vt:variant>
      <vt:variant>
        <vt:i4>0</vt:i4>
      </vt:variant>
      <vt:variant>
        <vt:i4>5</vt:i4>
      </vt:variant>
      <vt:variant>
        <vt:lpwstr/>
      </vt:variant>
      <vt:variant>
        <vt:lpwstr>_Toc153798134</vt:lpwstr>
      </vt:variant>
      <vt:variant>
        <vt:i4>1966138</vt:i4>
      </vt:variant>
      <vt:variant>
        <vt:i4>242</vt:i4>
      </vt:variant>
      <vt:variant>
        <vt:i4>0</vt:i4>
      </vt:variant>
      <vt:variant>
        <vt:i4>5</vt:i4>
      </vt:variant>
      <vt:variant>
        <vt:lpwstr/>
      </vt:variant>
      <vt:variant>
        <vt:lpwstr>_Toc153798133</vt:lpwstr>
      </vt:variant>
      <vt:variant>
        <vt:i4>1966138</vt:i4>
      </vt:variant>
      <vt:variant>
        <vt:i4>236</vt:i4>
      </vt:variant>
      <vt:variant>
        <vt:i4>0</vt:i4>
      </vt:variant>
      <vt:variant>
        <vt:i4>5</vt:i4>
      </vt:variant>
      <vt:variant>
        <vt:lpwstr/>
      </vt:variant>
      <vt:variant>
        <vt:lpwstr>_Toc153798132</vt:lpwstr>
      </vt:variant>
      <vt:variant>
        <vt:i4>1966138</vt:i4>
      </vt:variant>
      <vt:variant>
        <vt:i4>230</vt:i4>
      </vt:variant>
      <vt:variant>
        <vt:i4>0</vt:i4>
      </vt:variant>
      <vt:variant>
        <vt:i4>5</vt:i4>
      </vt:variant>
      <vt:variant>
        <vt:lpwstr/>
      </vt:variant>
      <vt:variant>
        <vt:lpwstr>_Toc153798131</vt:lpwstr>
      </vt:variant>
      <vt:variant>
        <vt:i4>1966138</vt:i4>
      </vt:variant>
      <vt:variant>
        <vt:i4>224</vt:i4>
      </vt:variant>
      <vt:variant>
        <vt:i4>0</vt:i4>
      </vt:variant>
      <vt:variant>
        <vt:i4>5</vt:i4>
      </vt:variant>
      <vt:variant>
        <vt:lpwstr/>
      </vt:variant>
      <vt:variant>
        <vt:lpwstr>_Toc153798130</vt:lpwstr>
      </vt:variant>
      <vt:variant>
        <vt:i4>2031674</vt:i4>
      </vt:variant>
      <vt:variant>
        <vt:i4>218</vt:i4>
      </vt:variant>
      <vt:variant>
        <vt:i4>0</vt:i4>
      </vt:variant>
      <vt:variant>
        <vt:i4>5</vt:i4>
      </vt:variant>
      <vt:variant>
        <vt:lpwstr/>
      </vt:variant>
      <vt:variant>
        <vt:lpwstr>_Toc153798129</vt:lpwstr>
      </vt:variant>
      <vt:variant>
        <vt:i4>2031674</vt:i4>
      </vt:variant>
      <vt:variant>
        <vt:i4>212</vt:i4>
      </vt:variant>
      <vt:variant>
        <vt:i4>0</vt:i4>
      </vt:variant>
      <vt:variant>
        <vt:i4>5</vt:i4>
      </vt:variant>
      <vt:variant>
        <vt:lpwstr/>
      </vt:variant>
      <vt:variant>
        <vt:lpwstr>_Toc153798128</vt:lpwstr>
      </vt:variant>
      <vt:variant>
        <vt:i4>2031674</vt:i4>
      </vt:variant>
      <vt:variant>
        <vt:i4>206</vt:i4>
      </vt:variant>
      <vt:variant>
        <vt:i4>0</vt:i4>
      </vt:variant>
      <vt:variant>
        <vt:i4>5</vt:i4>
      </vt:variant>
      <vt:variant>
        <vt:lpwstr/>
      </vt:variant>
      <vt:variant>
        <vt:lpwstr>_Toc153798127</vt:lpwstr>
      </vt:variant>
      <vt:variant>
        <vt:i4>2031674</vt:i4>
      </vt:variant>
      <vt:variant>
        <vt:i4>200</vt:i4>
      </vt:variant>
      <vt:variant>
        <vt:i4>0</vt:i4>
      </vt:variant>
      <vt:variant>
        <vt:i4>5</vt:i4>
      </vt:variant>
      <vt:variant>
        <vt:lpwstr/>
      </vt:variant>
      <vt:variant>
        <vt:lpwstr>_Toc153798126</vt:lpwstr>
      </vt:variant>
      <vt:variant>
        <vt:i4>2031674</vt:i4>
      </vt:variant>
      <vt:variant>
        <vt:i4>194</vt:i4>
      </vt:variant>
      <vt:variant>
        <vt:i4>0</vt:i4>
      </vt:variant>
      <vt:variant>
        <vt:i4>5</vt:i4>
      </vt:variant>
      <vt:variant>
        <vt:lpwstr/>
      </vt:variant>
      <vt:variant>
        <vt:lpwstr>_Toc153798125</vt:lpwstr>
      </vt:variant>
      <vt:variant>
        <vt:i4>2031674</vt:i4>
      </vt:variant>
      <vt:variant>
        <vt:i4>188</vt:i4>
      </vt:variant>
      <vt:variant>
        <vt:i4>0</vt:i4>
      </vt:variant>
      <vt:variant>
        <vt:i4>5</vt:i4>
      </vt:variant>
      <vt:variant>
        <vt:lpwstr/>
      </vt:variant>
      <vt:variant>
        <vt:lpwstr>_Toc153798124</vt:lpwstr>
      </vt:variant>
      <vt:variant>
        <vt:i4>2031674</vt:i4>
      </vt:variant>
      <vt:variant>
        <vt:i4>182</vt:i4>
      </vt:variant>
      <vt:variant>
        <vt:i4>0</vt:i4>
      </vt:variant>
      <vt:variant>
        <vt:i4>5</vt:i4>
      </vt:variant>
      <vt:variant>
        <vt:lpwstr/>
      </vt:variant>
      <vt:variant>
        <vt:lpwstr>_Toc153798123</vt:lpwstr>
      </vt:variant>
      <vt:variant>
        <vt:i4>2031674</vt:i4>
      </vt:variant>
      <vt:variant>
        <vt:i4>176</vt:i4>
      </vt:variant>
      <vt:variant>
        <vt:i4>0</vt:i4>
      </vt:variant>
      <vt:variant>
        <vt:i4>5</vt:i4>
      </vt:variant>
      <vt:variant>
        <vt:lpwstr/>
      </vt:variant>
      <vt:variant>
        <vt:lpwstr>_Toc153798122</vt:lpwstr>
      </vt:variant>
      <vt:variant>
        <vt:i4>2031674</vt:i4>
      </vt:variant>
      <vt:variant>
        <vt:i4>170</vt:i4>
      </vt:variant>
      <vt:variant>
        <vt:i4>0</vt:i4>
      </vt:variant>
      <vt:variant>
        <vt:i4>5</vt:i4>
      </vt:variant>
      <vt:variant>
        <vt:lpwstr/>
      </vt:variant>
      <vt:variant>
        <vt:lpwstr>_Toc153798121</vt:lpwstr>
      </vt:variant>
      <vt:variant>
        <vt:i4>2031674</vt:i4>
      </vt:variant>
      <vt:variant>
        <vt:i4>164</vt:i4>
      </vt:variant>
      <vt:variant>
        <vt:i4>0</vt:i4>
      </vt:variant>
      <vt:variant>
        <vt:i4>5</vt:i4>
      </vt:variant>
      <vt:variant>
        <vt:lpwstr/>
      </vt:variant>
      <vt:variant>
        <vt:lpwstr>_Toc153798120</vt:lpwstr>
      </vt:variant>
      <vt:variant>
        <vt:i4>1835066</vt:i4>
      </vt:variant>
      <vt:variant>
        <vt:i4>158</vt:i4>
      </vt:variant>
      <vt:variant>
        <vt:i4>0</vt:i4>
      </vt:variant>
      <vt:variant>
        <vt:i4>5</vt:i4>
      </vt:variant>
      <vt:variant>
        <vt:lpwstr/>
      </vt:variant>
      <vt:variant>
        <vt:lpwstr>_Toc153798119</vt:lpwstr>
      </vt:variant>
      <vt:variant>
        <vt:i4>1835066</vt:i4>
      </vt:variant>
      <vt:variant>
        <vt:i4>152</vt:i4>
      </vt:variant>
      <vt:variant>
        <vt:i4>0</vt:i4>
      </vt:variant>
      <vt:variant>
        <vt:i4>5</vt:i4>
      </vt:variant>
      <vt:variant>
        <vt:lpwstr/>
      </vt:variant>
      <vt:variant>
        <vt:lpwstr>_Toc153798118</vt:lpwstr>
      </vt:variant>
      <vt:variant>
        <vt:i4>1835066</vt:i4>
      </vt:variant>
      <vt:variant>
        <vt:i4>146</vt:i4>
      </vt:variant>
      <vt:variant>
        <vt:i4>0</vt:i4>
      </vt:variant>
      <vt:variant>
        <vt:i4>5</vt:i4>
      </vt:variant>
      <vt:variant>
        <vt:lpwstr/>
      </vt:variant>
      <vt:variant>
        <vt:lpwstr>_Toc153798117</vt:lpwstr>
      </vt:variant>
      <vt:variant>
        <vt:i4>1835066</vt:i4>
      </vt:variant>
      <vt:variant>
        <vt:i4>140</vt:i4>
      </vt:variant>
      <vt:variant>
        <vt:i4>0</vt:i4>
      </vt:variant>
      <vt:variant>
        <vt:i4>5</vt:i4>
      </vt:variant>
      <vt:variant>
        <vt:lpwstr/>
      </vt:variant>
      <vt:variant>
        <vt:lpwstr>_Toc153798116</vt:lpwstr>
      </vt:variant>
      <vt:variant>
        <vt:i4>1835066</vt:i4>
      </vt:variant>
      <vt:variant>
        <vt:i4>134</vt:i4>
      </vt:variant>
      <vt:variant>
        <vt:i4>0</vt:i4>
      </vt:variant>
      <vt:variant>
        <vt:i4>5</vt:i4>
      </vt:variant>
      <vt:variant>
        <vt:lpwstr/>
      </vt:variant>
      <vt:variant>
        <vt:lpwstr>_Toc153798115</vt:lpwstr>
      </vt:variant>
      <vt:variant>
        <vt:i4>1835066</vt:i4>
      </vt:variant>
      <vt:variant>
        <vt:i4>128</vt:i4>
      </vt:variant>
      <vt:variant>
        <vt:i4>0</vt:i4>
      </vt:variant>
      <vt:variant>
        <vt:i4>5</vt:i4>
      </vt:variant>
      <vt:variant>
        <vt:lpwstr/>
      </vt:variant>
      <vt:variant>
        <vt:lpwstr>_Toc153798114</vt:lpwstr>
      </vt:variant>
      <vt:variant>
        <vt:i4>1835066</vt:i4>
      </vt:variant>
      <vt:variant>
        <vt:i4>122</vt:i4>
      </vt:variant>
      <vt:variant>
        <vt:i4>0</vt:i4>
      </vt:variant>
      <vt:variant>
        <vt:i4>5</vt:i4>
      </vt:variant>
      <vt:variant>
        <vt:lpwstr/>
      </vt:variant>
      <vt:variant>
        <vt:lpwstr>_Toc153798113</vt:lpwstr>
      </vt:variant>
      <vt:variant>
        <vt:i4>1835066</vt:i4>
      </vt:variant>
      <vt:variant>
        <vt:i4>116</vt:i4>
      </vt:variant>
      <vt:variant>
        <vt:i4>0</vt:i4>
      </vt:variant>
      <vt:variant>
        <vt:i4>5</vt:i4>
      </vt:variant>
      <vt:variant>
        <vt:lpwstr/>
      </vt:variant>
      <vt:variant>
        <vt:lpwstr>_Toc153798112</vt:lpwstr>
      </vt:variant>
      <vt:variant>
        <vt:i4>1835066</vt:i4>
      </vt:variant>
      <vt:variant>
        <vt:i4>110</vt:i4>
      </vt:variant>
      <vt:variant>
        <vt:i4>0</vt:i4>
      </vt:variant>
      <vt:variant>
        <vt:i4>5</vt:i4>
      </vt:variant>
      <vt:variant>
        <vt:lpwstr/>
      </vt:variant>
      <vt:variant>
        <vt:lpwstr>_Toc153798111</vt:lpwstr>
      </vt:variant>
      <vt:variant>
        <vt:i4>1835066</vt:i4>
      </vt:variant>
      <vt:variant>
        <vt:i4>104</vt:i4>
      </vt:variant>
      <vt:variant>
        <vt:i4>0</vt:i4>
      </vt:variant>
      <vt:variant>
        <vt:i4>5</vt:i4>
      </vt:variant>
      <vt:variant>
        <vt:lpwstr/>
      </vt:variant>
      <vt:variant>
        <vt:lpwstr>_Toc153798110</vt:lpwstr>
      </vt:variant>
      <vt:variant>
        <vt:i4>1900602</vt:i4>
      </vt:variant>
      <vt:variant>
        <vt:i4>98</vt:i4>
      </vt:variant>
      <vt:variant>
        <vt:i4>0</vt:i4>
      </vt:variant>
      <vt:variant>
        <vt:i4>5</vt:i4>
      </vt:variant>
      <vt:variant>
        <vt:lpwstr/>
      </vt:variant>
      <vt:variant>
        <vt:lpwstr>_Toc153798109</vt:lpwstr>
      </vt:variant>
      <vt:variant>
        <vt:i4>1900602</vt:i4>
      </vt:variant>
      <vt:variant>
        <vt:i4>92</vt:i4>
      </vt:variant>
      <vt:variant>
        <vt:i4>0</vt:i4>
      </vt:variant>
      <vt:variant>
        <vt:i4>5</vt:i4>
      </vt:variant>
      <vt:variant>
        <vt:lpwstr/>
      </vt:variant>
      <vt:variant>
        <vt:lpwstr>_Toc153798108</vt:lpwstr>
      </vt:variant>
      <vt:variant>
        <vt:i4>1900602</vt:i4>
      </vt:variant>
      <vt:variant>
        <vt:i4>86</vt:i4>
      </vt:variant>
      <vt:variant>
        <vt:i4>0</vt:i4>
      </vt:variant>
      <vt:variant>
        <vt:i4>5</vt:i4>
      </vt:variant>
      <vt:variant>
        <vt:lpwstr/>
      </vt:variant>
      <vt:variant>
        <vt:lpwstr>_Toc153798107</vt:lpwstr>
      </vt:variant>
      <vt:variant>
        <vt:i4>1900602</vt:i4>
      </vt:variant>
      <vt:variant>
        <vt:i4>80</vt:i4>
      </vt:variant>
      <vt:variant>
        <vt:i4>0</vt:i4>
      </vt:variant>
      <vt:variant>
        <vt:i4>5</vt:i4>
      </vt:variant>
      <vt:variant>
        <vt:lpwstr/>
      </vt:variant>
      <vt:variant>
        <vt:lpwstr>_Toc153798106</vt:lpwstr>
      </vt:variant>
      <vt:variant>
        <vt:i4>1900602</vt:i4>
      </vt:variant>
      <vt:variant>
        <vt:i4>74</vt:i4>
      </vt:variant>
      <vt:variant>
        <vt:i4>0</vt:i4>
      </vt:variant>
      <vt:variant>
        <vt:i4>5</vt:i4>
      </vt:variant>
      <vt:variant>
        <vt:lpwstr/>
      </vt:variant>
      <vt:variant>
        <vt:lpwstr>_Toc153798105</vt:lpwstr>
      </vt:variant>
      <vt:variant>
        <vt:i4>1900602</vt:i4>
      </vt:variant>
      <vt:variant>
        <vt:i4>68</vt:i4>
      </vt:variant>
      <vt:variant>
        <vt:i4>0</vt:i4>
      </vt:variant>
      <vt:variant>
        <vt:i4>5</vt:i4>
      </vt:variant>
      <vt:variant>
        <vt:lpwstr/>
      </vt:variant>
      <vt:variant>
        <vt:lpwstr>_Toc153798104</vt:lpwstr>
      </vt:variant>
      <vt:variant>
        <vt:i4>1900602</vt:i4>
      </vt:variant>
      <vt:variant>
        <vt:i4>62</vt:i4>
      </vt:variant>
      <vt:variant>
        <vt:i4>0</vt:i4>
      </vt:variant>
      <vt:variant>
        <vt:i4>5</vt:i4>
      </vt:variant>
      <vt:variant>
        <vt:lpwstr/>
      </vt:variant>
      <vt:variant>
        <vt:lpwstr>_Toc153798103</vt:lpwstr>
      </vt:variant>
      <vt:variant>
        <vt:i4>1900602</vt:i4>
      </vt:variant>
      <vt:variant>
        <vt:i4>56</vt:i4>
      </vt:variant>
      <vt:variant>
        <vt:i4>0</vt:i4>
      </vt:variant>
      <vt:variant>
        <vt:i4>5</vt:i4>
      </vt:variant>
      <vt:variant>
        <vt:lpwstr/>
      </vt:variant>
      <vt:variant>
        <vt:lpwstr>_Toc153798102</vt:lpwstr>
      </vt:variant>
      <vt:variant>
        <vt:i4>1900602</vt:i4>
      </vt:variant>
      <vt:variant>
        <vt:i4>50</vt:i4>
      </vt:variant>
      <vt:variant>
        <vt:i4>0</vt:i4>
      </vt:variant>
      <vt:variant>
        <vt:i4>5</vt:i4>
      </vt:variant>
      <vt:variant>
        <vt:lpwstr/>
      </vt:variant>
      <vt:variant>
        <vt:lpwstr>_Toc153798101</vt:lpwstr>
      </vt:variant>
      <vt:variant>
        <vt:i4>1900602</vt:i4>
      </vt:variant>
      <vt:variant>
        <vt:i4>44</vt:i4>
      </vt:variant>
      <vt:variant>
        <vt:i4>0</vt:i4>
      </vt:variant>
      <vt:variant>
        <vt:i4>5</vt:i4>
      </vt:variant>
      <vt:variant>
        <vt:lpwstr/>
      </vt:variant>
      <vt:variant>
        <vt:lpwstr>_Toc153798100</vt:lpwstr>
      </vt:variant>
      <vt:variant>
        <vt:i4>1310779</vt:i4>
      </vt:variant>
      <vt:variant>
        <vt:i4>38</vt:i4>
      </vt:variant>
      <vt:variant>
        <vt:i4>0</vt:i4>
      </vt:variant>
      <vt:variant>
        <vt:i4>5</vt:i4>
      </vt:variant>
      <vt:variant>
        <vt:lpwstr/>
      </vt:variant>
      <vt:variant>
        <vt:lpwstr>_Toc153798099</vt:lpwstr>
      </vt:variant>
      <vt:variant>
        <vt:i4>1310779</vt:i4>
      </vt:variant>
      <vt:variant>
        <vt:i4>32</vt:i4>
      </vt:variant>
      <vt:variant>
        <vt:i4>0</vt:i4>
      </vt:variant>
      <vt:variant>
        <vt:i4>5</vt:i4>
      </vt:variant>
      <vt:variant>
        <vt:lpwstr/>
      </vt:variant>
      <vt:variant>
        <vt:lpwstr>_Toc153798098</vt:lpwstr>
      </vt:variant>
      <vt:variant>
        <vt:i4>1310779</vt:i4>
      </vt:variant>
      <vt:variant>
        <vt:i4>26</vt:i4>
      </vt:variant>
      <vt:variant>
        <vt:i4>0</vt:i4>
      </vt:variant>
      <vt:variant>
        <vt:i4>5</vt:i4>
      </vt:variant>
      <vt:variant>
        <vt:lpwstr/>
      </vt:variant>
      <vt:variant>
        <vt:lpwstr>_Toc153798097</vt:lpwstr>
      </vt:variant>
      <vt:variant>
        <vt:i4>1310779</vt:i4>
      </vt:variant>
      <vt:variant>
        <vt:i4>20</vt:i4>
      </vt:variant>
      <vt:variant>
        <vt:i4>0</vt:i4>
      </vt:variant>
      <vt:variant>
        <vt:i4>5</vt:i4>
      </vt:variant>
      <vt:variant>
        <vt:lpwstr/>
      </vt:variant>
      <vt:variant>
        <vt:lpwstr>_Toc153798096</vt:lpwstr>
      </vt:variant>
      <vt:variant>
        <vt:i4>1310779</vt:i4>
      </vt:variant>
      <vt:variant>
        <vt:i4>14</vt:i4>
      </vt:variant>
      <vt:variant>
        <vt:i4>0</vt:i4>
      </vt:variant>
      <vt:variant>
        <vt:i4>5</vt:i4>
      </vt:variant>
      <vt:variant>
        <vt:lpwstr/>
      </vt:variant>
      <vt:variant>
        <vt:lpwstr>_Toc153798095</vt:lpwstr>
      </vt:variant>
      <vt:variant>
        <vt:i4>1310779</vt:i4>
      </vt:variant>
      <vt:variant>
        <vt:i4>8</vt:i4>
      </vt:variant>
      <vt:variant>
        <vt:i4>0</vt:i4>
      </vt:variant>
      <vt:variant>
        <vt:i4>5</vt:i4>
      </vt:variant>
      <vt:variant>
        <vt:lpwstr/>
      </vt:variant>
      <vt:variant>
        <vt:lpwstr>_Toc153798094</vt:lpwstr>
      </vt:variant>
      <vt:variant>
        <vt:i4>1310779</vt:i4>
      </vt:variant>
      <vt:variant>
        <vt:i4>2</vt:i4>
      </vt:variant>
      <vt:variant>
        <vt:i4>0</vt:i4>
      </vt:variant>
      <vt:variant>
        <vt:i4>5</vt:i4>
      </vt:variant>
      <vt:variant>
        <vt:lpwstr/>
      </vt:variant>
      <vt:variant>
        <vt:lpwstr>_Toc153798093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Fowler</dc:creator>
  <cp:keywords/>
  <dc:description/>
  <cp:lastModifiedBy>Liz Taylor</cp:lastModifiedBy>
  <cp:revision>2</cp:revision>
  <dcterms:created xsi:type="dcterms:W3CDTF">2024-04-23T13:07:00Z</dcterms:created>
  <dcterms:modified xsi:type="dcterms:W3CDTF">2024-04-23T13:07:00Z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0x0101004B4647D3B6760547B02DBE2175F1AC03</vt:lpwstr>
  </property>
  <property fmtid="{D5CDD505-2E9C-101B-9397-08002B2CF9AE}" pid="3" name="MediaServiceImageTags">
    <vt:lpwstr/>
  </property>
</Properties>
</file>