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6104" w14:textId="49458E45" w:rsidR="007442F3" w:rsidRPr="00DA4EEB" w:rsidRDefault="00DA4EEB">
      <w:pPr>
        <w:rPr>
          <w:rFonts w:ascii="Arial" w:hAnsi="Arial" w:cs="Arial"/>
          <w:b/>
          <w:bCs/>
          <w:sz w:val="24"/>
          <w:szCs w:val="24"/>
        </w:rPr>
      </w:pPr>
      <w:r w:rsidRPr="00DA4EEB">
        <w:rPr>
          <w:rFonts w:ascii="Arial" w:hAnsi="Arial" w:cs="Arial"/>
          <w:b/>
          <w:bCs/>
          <w:sz w:val="24"/>
          <w:szCs w:val="24"/>
        </w:rPr>
        <w:t xml:space="preserve">Appendix X: Data sources for the Strategic Wildlife Corridors </w:t>
      </w:r>
    </w:p>
    <w:p w14:paraId="2551D338" w14:textId="62D6F4AE" w:rsidR="00DA4EEB" w:rsidRPr="00DA4EEB" w:rsidRDefault="00DA4EE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3827"/>
      </w:tblGrid>
      <w:tr w:rsidR="00DA4EEB" w:rsidRPr="00480007" w14:paraId="7DA523D4" w14:textId="77777777" w:rsidTr="00DA4EEB">
        <w:tc>
          <w:tcPr>
            <w:tcW w:w="4820" w:type="dxa"/>
          </w:tcPr>
          <w:p w14:paraId="58DBF1D1" w14:textId="77777777" w:rsidR="00DA4EEB" w:rsidRPr="00480007" w:rsidRDefault="00DA4EEB" w:rsidP="00502D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0007">
              <w:rPr>
                <w:rFonts w:ascii="Arial" w:hAnsi="Arial" w:cs="Arial"/>
                <w:b/>
                <w:sz w:val="24"/>
                <w:szCs w:val="24"/>
              </w:rPr>
              <w:t>Component of Strategic Wildlife Corridor/GIS Layer</w:t>
            </w:r>
          </w:p>
        </w:tc>
        <w:tc>
          <w:tcPr>
            <w:tcW w:w="3827" w:type="dxa"/>
          </w:tcPr>
          <w:p w14:paraId="08D8BBB1" w14:textId="77777777" w:rsidR="00DA4EEB" w:rsidRPr="00480007" w:rsidRDefault="00DA4EEB" w:rsidP="00502D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0007">
              <w:rPr>
                <w:rFonts w:ascii="Arial" w:hAnsi="Arial" w:cs="Arial"/>
                <w:b/>
                <w:sz w:val="24"/>
                <w:szCs w:val="24"/>
              </w:rPr>
              <w:t>Source</w:t>
            </w:r>
          </w:p>
        </w:tc>
      </w:tr>
      <w:tr w:rsidR="00DA4EEB" w:rsidRPr="00480007" w14:paraId="1FF8B559" w14:textId="77777777" w:rsidTr="00DA4EEB">
        <w:tc>
          <w:tcPr>
            <w:tcW w:w="8647" w:type="dxa"/>
            <w:gridSpan w:val="2"/>
            <w:shd w:val="clear" w:color="auto" w:fill="A6A6A6" w:themeFill="background1" w:themeFillShade="A6"/>
          </w:tcPr>
          <w:p w14:paraId="1DCB6BF1" w14:textId="702FC81C" w:rsidR="00DA4EEB" w:rsidRPr="00DA4EEB" w:rsidRDefault="00DA4EEB" w:rsidP="00502D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EEB">
              <w:rPr>
                <w:rFonts w:ascii="Arial" w:hAnsi="Arial" w:cs="Arial"/>
                <w:b/>
                <w:bCs/>
                <w:sz w:val="24"/>
                <w:szCs w:val="24"/>
              </w:rPr>
              <w:t>Westbourne to Hermitage Strategic Wildlife Corridor</w:t>
            </w:r>
          </w:p>
        </w:tc>
      </w:tr>
      <w:tr w:rsidR="00DA4EEB" w:rsidRPr="00480007" w14:paraId="689AD21A" w14:textId="77777777" w:rsidTr="00DA4EEB">
        <w:tc>
          <w:tcPr>
            <w:tcW w:w="4820" w:type="dxa"/>
          </w:tcPr>
          <w:p w14:paraId="435C7480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Chichester Harbour Special Protection Area</w:t>
            </w:r>
          </w:p>
        </w:tc>
        <w:tc>
          <w:tcPr>
            <w:tcW w:w="3827" w:type="dxa"/>
          </w:tcPr>
          <w:p w14:paraId="4CEE2F56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Sussex Biodiversity Records Centre (</w:t>
            </w: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  <w:r w:rsidRPr="00480007">
              <w:rPr>
                <w:rFonts w:ascii="Arial" w:hAnsi="Arial" w:cs="Arial"/>
                <w:sz w:val="24"/>
                <w:szCs w:val="24"/>
              </w:rPr>
              <w:t>) or Defra Magic Mapping (magic.defra.gov.uk)</w:t>
            </w:r>
          </w:p>
        </w:tc>
      </w:tr>
      <w:tr w:rsidR="00DA4EEB" w:rsidRPr="00480007" w14:paraId="2A1F297D" w14:textId="77777777" w:rsidTr="00DA4EEB">
        <w:tc>
          <w:tcPr>
            <w:tcW w:w="4820" w:type="dxa"/>
          </w:tcPr>
          <w:p w14:paraId="167B23D0" w14:textId="77777777" w:rsidR="00DA4EEB" w:rsidRPr="00480007" w:rsidRDefault="00DA4EEB" w:rsidP="00502D88">
            <w:pPr>
              <w:rPr>
                <w:rStyle w:val="fontstyle01"/>
                <w:rFonts w:ascii="Arial" w:hAnsi="Arial" w:cs="Arial"/>
                <w:sz w:val="24"/>
                <w:szCs w:val="24"/>
              </w:rPr>
            </w:pPr>
            <w:r w:rsidRPr="00480007">
              <w:rPr>
                <w:rStyle w:val="fontstyle01"/>
                <w:rFonts w:ascii="Arial" w:hAnsi="Arial" w:cs="Arial"/>
                <w:sz w:val="24"/>
                <w:szCs w:val="24"/>
              </w:rPr>
              <w:t>The River Ems and Lumley Stream</w:t>
            </w:r>
          </w:p>
        </w:tc>
        <w:tc>
          <w:tcPr>
            <w:tcW w:w="3827" w:type="dxa"/>
          </w:tcPr>
          <w:p w14:paraId="0D19996A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</w:p>
        </w:tc>
      </w:tr>
      <w:tr w:rsidR="00DA4EEB" w:rsidRPr="00480007" w14:paraId="7E1BAE77" w14:textId="77777777" w:rsidTr="00DA4EEB">
        <w:tc>
          <w:tcPr>
            <w:tcW w:w="4820" w:type="dxa"/>
          </w:tcPr>
          <w:p w14:paraId="088759CF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Style w:val="fontstyle01"/>
                <w:rFonts w:ascii="Arial" w:hAnsi="Arial" w:cs="Arial"/>
                <w:sz w:val="24"/>
                <w:szCs w:val="24"/>
              </w:rPr>
              <w:t>The River Ems and Meadows Local Wildlife Site</w:t>
            </w:r>
          </w:p>
        </w:tc>
        <w:tc>
          <w:tcPr>
            <w:tcW w:w="3827" w:type="dxa"/>
          </w:tcPr>
          <w:p w14:paraId="4B8D12EB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</w:p>
        </w:tc>
      </w:tr>
      <w:tr w:rsidR="00DA4EEB" w:rsidRPr="00480007" w14:paraId="231AD7A3" w14:textId="77777777" w:rsidTr="00DA4EEB">
        <w:tc>
          <w:tcPr>
            <w:tcW w:w="4820" w:type="dxa"/>
          </w:tcPr>
          <w:p w14:paraId="0700F70E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Slipper Mill Pond and Peter Pond LWS</w:t>
            </w:r>
          </w:p>
        </w:tc>
        <w:tc>
          <w:tcPr>
            <w:tcW w:w="3827" w:type="dxa"/>
          </w:tcPr>
          <w:p w14:paraId="4B12963F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</w:p>
        </w:tc>
      </w:tr>
      <w:tr w:rsidR="00DA4EEB" w:rsidRPr="00480007" w14:paraId="2C24CF96" w14:textId="77777777" w:rsidTr="00DA4EEB">
        <w:tc>
          <w:tcPr>
            <w:tcW w:w="4820" w:type="dxa"/>
          </w:tcPr>
          <w:p w14:paraId="57CF5F81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 xml:space="preserve">Ancient Woodland </w:t>
            </w:r>
          </w:p>
        </w:tc>
        <w:tc>
          <w:tcPr>
            <w:tcW w:w="3827" w:type="dxa"/>
          </w:tcPr>
          <w:p w14:paraId="498FC928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</w:p>
        </w:tc>
      </w:tr>
      <w:tr w:rsidR="00DA4EEB" w:rsidRPr="00480007" w14:paraId="0A4B2126" w14:textId="77777777" w:rsidTr="00DA4EEB">
        <w:tc>
          <w:tcPr>
            <w:tcW w:w="4820" w:type="dxa"/>
          </w:tcPr>
          <w:p w14:paraId="1B3C6EFB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Bat Records</w:t>
            </w:r>
          </w:p>
        </w:tc>
        <w:tc>
          <w:tcPr>
            <w:tcW w:w="3827" w:type="dxa"/>
          </w:tcPr>
          <w:p w14:paraId="787A6394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Bat Research Unit/</w:t>
            </w: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</w:p>
        </w:tc>
      </w:tr>
      <w:tr w:rsidR="00DA4EEB" w:rsidRPr="00480007" w14:paraId="2EBABA41" w14:textId="77777777" w:rsidTr="00DA4EEB">
        <w:tc>
          <w:tcPr>
            <w:tcW w:w="4820" w:type="dxa"/>
          </w:tcPr>
          <w:p w14:paraId="7F43765C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Protected Species Records</w:t>
            </w:r>
          </w:p>
        </w:tc>
        <w:tc>
          <w:tcPr>
            <w:tcW w:w="3827" w:type="dxa"/>
          </w:tcPr>
          <w:p w14:paraId="5A20932B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</w:p>
        </w:tc>
      </w:tr>
      <w:tr w:rsidR="00DA4EEB" w:rsidRPr="00480007" w14:paraId="11817CFF" w14:textId="77777777" w:rsidTr="00DA4EEB">
        <w:tc>
          <w:tcPr>
            <w:tcW w:w="4820" w:type="dxa"/>
          </w:tcPr>
          <w:p w14:paraId="4C881D17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Rare Species Records</w:t>
            </w:r>
          </w:p>
        </w:tc>
        <w:tc>
          <w:tcPr>
            <w:tcW w:w="3827" w:type="dxa"/>
          </w:tcPr>
          <w:p w14:paraId="1CD0CE27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</w:p>
        </w:tc>
      </w:tr>
      <w:tr w:rsidR="00DA4EEB" w:rsidRPr="00480007" w14:paraId="2CCA65D6" w14:textId="77777777" w:rsidTr="00DA4EEB">
        <w:tc>
          <w:tcPr>
            <w:tcW w:w="4820" w:type="dxa"/>
          </w:tcPr>
          <w:p w14:paraId="2FA4F969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Notable Bird Records</w:t>
            </w:r>
          </w:p>
        </w:tc>
        <w:tc>
          <w:tcPr>
            <w:tcW w:w="3827" w:type="dxa"/>
          </w:tcPr>
          <w:p w14:paraId="67010284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</w:p>
        </w:tc>
      </w:tr>
      <w:tr w:rsidR="00DA4EEB" w:rsidRPr="00480007" w14:paraId="341A99D0" w14:textId="77777777" w:rsidTr="00DA4EEB">
        <w:tc>
          <w:tcPr>
            <w:tcW w:w="4820" w:type="dxa"/>
          </w:tcPr>
          <w:p w14:paraId="6BB17B16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Notable Algal Records</w:t>
            </w:r>
          </w:p>
        </w:tc>
        <w:tc>
          <w:tcPr>
            <w:tcW w:w="3827" w:type="dxa"/>
          </w:tcPr>
          <w:p w14:paraId="12CBEB9D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www.algalbase.org</w:t>
            </w:r>
          </w:p>
        </w:tc>
      </w:tr>
      <w:tr w:rsidR="00DA4EEB" w:rsidRPr="00480007" w14:paraId="5ACAD40B" w14:textId="77777777" w:rsidTr="00DA4EEB">
        <w:tc>
          <w:tcPr>
            <w:tcW w:w="4820" w:type="dxa"/>
          </w:tcPr>
          <w:p w14:paraId="7B8B87BE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Westbourne chalk streams to Compton tributaries Biodiversity Opportunity Area, including ancient water meadows at Mill Meadows Farm</w:t>
            </w:r>
          </w:p>
        </w:tc>
        <w:tc>
          <w:tcPr>
            <w:tcW w:w="3827" w:type="dxa"/>
          </w:tcPr>
          <w:p w14:paraId="32E3734B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Sussex Biodiversity Partnership</w:t>
            </w:r>
          </w:p>
        </w:tc>
      </w:tr>
      <w:tr w:rsidR="00DA4EEB" w:rsidRPr="00480007" w14:paraId="73D4C6DB" w14:textId="77777777" w:rsidTr="00DA4EEB">
        <w:tc>
          <w:tcPr>
            <w:tcW w:w="4820" w:type="dxa"/>
          </w:tcPr>
          <w:p w14:paraId="323594FF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Bat Network (including treelines, hedgerows and partials of woodland used by bats)</w:t>
            </w:r>
          </w:p>
        </w:tc>
        <w:tc>
          <w:tcPr>
            <w:tcW w:w="3827" w:type="dxa"/>
          </w:tcPr>
          <w:p w14:paraId="4CA1BCCC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Forest Research UK report and data layers</w:t>
            </w:r>
          </w:p>
        </w:tc>
      </w:tr>
      <w:tr w:rsidR="00DA4EEB" w:rsidRPr="00480007" w14:paraId="5AA8E391" w14:textId="77777777" w:rsidTr="00DA4EEB">
        <w:tc>
          <w:tcPr>
            <w:tcW w:w="4820" w:type="dxa"/>
          </w:tcPr>
          <w:p w14:paraId="44DDBD37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 xml:space="preserve">Wetland/Water vole Network (watercourse, ditches and </w:t>
            </w: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rifes</w:t>
            </w:r>
            <w:proofErr w:type="spellEnd"/>
            <w:r w:rsidRPr="0048000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14:paraId="09B0B1FD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Forest Research UK report and data layers</w:t>
            </w:r>
          </w:p>
        </w:tc>
      </w:tr>
      <w:tr w:rsidR="00DA4EEB" w:rsidRPr="00480007" w14:paraId="3A0FA515" w14:textId="77777777" w:rsidTr="00DA4EEB">
        <w:tc>
          <w:tcPr>
            <w:tcW w:w="4820" w:type="dxa"/>
          </w:tcPr>
          <w:p w14:paraId="1C2F1568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Barn Owl Habitat</w:t>
            </w:r>
          </w:p>
        </w:tc>
        <w:tc>
          <w:tcPr>
            <w:tcW w:w="3827" w:type="dxa"/>
          </w:tcPr>
          <w:p w14:paraId="5555078E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Forest Research UK report and data layers</w:t>
            </w:r>
          </w:p>
        </w:tc>
      </w:tr>
      <w:tr w:rsidR="00DA4EEB" w:rsidRPr="00480007" w14:paraId="3FF9A78F" w14:textId="77777777" w:rsidTr="00DA4EEB">
        <w:tc>
          <w:tcPr>
            <w:tcW w:w="8647" w:type="dxa"/>
            <w:gridSpan w:val="2"/>
            <w:shd w:val="clear" w:color="auto" w:fill="A6A6A6" w:themeFill="background1" w:themeFillShade="A6"/>
          </w:tcPr>
          <w:p w14:paraId="6271BA01" w14:textId="46D982D3" w:rsidR="00DA4EEB" w:rsidRPr="00DA4EEB" w:rsidRDefault="00DA4EEB" w:rsidP="00502D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EEB">
              <w:rPr>
                <w:rFonts w:ascii="Arial" w:hAnsi="Arial" w:cs="Arial"/>
                <w:b/>
                <w:bCs/>
                <w:sz w:val="24"/>
                <w:szCs w:val="24"/>
              </w:rPr>
              <w:t>Nutbourne to Hambrook Strategic Wildlife Corridor</w:t>
            </w:r>
          </w:p>
        </w:tc>
      </w:tr>
      <w:tr w:rsidR="00DA4EEB" w:rsidRPr="00480007" w14:paraId="6FFE026E" w14:textId="77777777" w:rsidTr="00DA4EEB">
        <w:tc>
          <w:tcPr>
            <w:tcW w:w="4820" w:type="dxa"/>
          </w:tcPr>
          <w:p w14:paraId="7CD4A915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Chichester Harbour Special Protection Area</w:t>
            </w:r>
          </w:p>
        </w:tc>
        <w:tc>
          <w:tcPr>
            <w:tcW w:w="3827" w:type="dxa"/>
          </w:tcPr>
          <w:p w14:paraId="056788F6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Sussex Biodiversity Records Centre (</w:t>
            </w: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  <w:r w:rsidRPr="00480007">
              <w:rPr>
                <w:rFonts w:ascii="Arial" w:hAnsi="Arial" w:cs="Arial"/>
                <w:sz w:val="24"/>
                <w:szCs w:val="24"/>
              </w:rPr>
              <w:t>) or Defra Magic Mapping (magic.defra.gov.uk)</w:t>
            </w:r>
          </w:p>
        </w:tc>
      </w:tr>
      <w:tr w:rsidR="00DA4EEB" w:rsidRPr="00480007" w14:paraId="50C1B197" w14:textId="77777777" w:rsidTr="00DA4EEB">
        <w:tc>
          <w:tcPr>
            <w:tcW w:w="4820" w:type="dxa"/>
          </w:tcPr>
          <w:p w14:paraId="7EB03795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Style w:val="fontstyle01"/>
                <w:rFonts w:ascii="Arial" w:hAnsi="Arial" w:cs="Arial"/>
                <w:sz w:val="24"/>
                <w:szCs w:val="24"/>
              </w:rPr>
              <w:t>Ham Brook Chalk Stream</w:t>
            </w:r>
          </w:p>
        </w:tc>
        <w:tc>
          <w:tcPr>
            <w:tcW w:w="3827" w:type="dxa"/>
          </w:tcPr>
          <w:p w14:paraId="4951589F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</w:p>
        </w:tc>
      </w:tr>
      <w:tr w:rsidR="00DA4EEB" w:rsidRPr="00480007" w14:paraId="78F5E80C" w14:textId="77777777" w:rsidTr="00DA4EEB">
        <w:tc>
          <w:tcPr>
            <w:tcW w:w="4820" w:type="dxa"/>
          </w:tcPr>
          <w:p w14:paraId="31C6C1ED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 xml:space="preserve">Ancient Woodland </w:t>
            </w:r>
          </w:p>
        </w:tc>
        <w:tc>
          <w:tcPr>
            <w:tcW w:w="3827" w:type="dxa"/>
          </w:tcPr>
          <w:p w14:paraId="310A734C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</w:p>
        </w:tc>
      </w:tr>
      <w:tr w:rsidR="00DA4EEB" w:rsidRPr="00480007" w14:paraId="13464CDF" w14:textId="77777777" w:rsidTr="00DA4EEB">
        <w:tc>
          <w:tcPr>
            <w:tcW w:w="4820" w:type="dxa"/>
          </w:tcPr>
          <w:p w14:paraId="0CD41278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Bat Records</w:t>
            </w:r>
          </w:p>
        </w:tc>
        <w:tc>
          <w:tcPr>
            <w:tcW w:w="3827" w:type="dxa"/>
          </w:tcPr>
          <w:p w14:paraId="3ED52DAE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  <w:r w:rsidRPr="00480007">
              <w:rPr>
                <w:rFonts w:ascii="Arial" w:hAnsi="Arial" w:cs="Arial"/>
                <w:sz w:val="24"/>
                <w:szCs w:val="24"/>
              </w:rPr>
              <w:t>, Transect Surveys, Gray’s Ecology Survey (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480007">
              <w:rPr>
                <w:rFonts w:ascii="Arial" w:hAnsi="Arial" w:cs="Arial"/>
                <w:sz w:val="24"/>
                <w:szCs w:val="24"/>
              </w:rPr>
              <w:t xml:space="preserve">ppendix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8000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A4EEB" w:rsidRPr="00480007" w14:paraId="221E444F" w14:textId="77777777" w:rsidTr="00DA4EEB">
        <w:tc>
          <w:tcPr>
            <w:tcW w:w="4820" w:type="dxa"/>
          </w:tcPr>
          <w:p w14:paraId="0AFFC6A1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Protected Species Records including Water Voles</w:t>
            </w:r>
          </w:p>
        </w:tc>
        <w:tc>
          <w:tcPr>
            <w:tcW w:w="3827" w:type="dxa"/>
          </w:tcPr>
          <w:p w14:paraId="1173CA22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</w:p>
        </w:tc>
      </w:tr>
      <w:tr w:rsidR="00DA4EEB" w:rsidRPr="00480007" w14:paraId="27BBBDA6" w14:textId="77777777" w:rsidTr="00DA4EEB">
        <w:tc>
          <w:tcPr>
            <w:tcW w:w="4820" w:type="dxa"/>
          </w:tcPr>
          <w:p w14:paraId="7E2F48E3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Rare Species Records</w:t>
            </w:r>
          </w:p>
        </w:tc>
        <w:tc>
          <w:tcPr>
            <w:tcW w:w="3827" w:type="dxa"/>
          </w:tcPr>
          <w:p w14:paraId="770C2386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</w:p>
        </w:tc>
      </w:tr>
      <w:tr w:rsidR="00DA4EEB" w:rsidRPr="00480007" w14:paraId="7309AA60" w14:textId="77777777" w:rsidTr="00DA4EEB">
        <w:tc>
          <w:tcPr>
            <w:tcW w:w="4820" w:type="dxa"/>
          </w:tcPr>
          <w:p w14:paraId="6867476B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Notable Bird Records</w:t>
            </w:r>
          </w:p>
        </w:tc>
        <w:tc>
          <w:tcPr>
            <w:tcW w:w="3827" w:type="dxa"/>
          </w:tcPr>
          <w:p w14:paraId="5D2BC3F6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</w:p>
        </w:tc>
      </w:tr>
      <w:tr w:rsidR="00DA4EEB" w:rsidRPr="00480007" w14:paraId="1640F69F" w14:textId="77777777" w:rsidTr="00DA4EEB">
        <w:tc>
          <w:tcPr>
            <w:tcW w:w="4820" w:type="dxa"/>
          </w:tcPr>
          <w:p w14:paraId="54DA284C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Bat Network (including treelines, hedgerows and parcels of woodland used by bats)</w:t>
            </w:r>
          </w:p>
        </w:tc>
        <w:tc>
          <w:tcPr>
            <w:tcW w:w="3827" w:type="dxa"/>
          </w:tcPr>
          <w:p w14:paraId="5048DC87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Forest Research UK report and data layers</w:t>
            </w:r>
          </w:p>
        </w:tc>
      </w:tr>
      <w:tr w:rsidR="00DA4EEB" w:rsidRPr="00480007" w14:paraId="1C91E43D" w14:textId="77777777" w:rsidTr="00DA4EEB">
        <w:tc>
          <w:tcPr>
            <w:tcW w:w="4820" w:type="dxa"/>
          </w:tcPr>
          <w:p w14:paraId="5541E17D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 xml:space="preserve">Wetland/Water vole Network (watercourse, ditches and </w:t>
            </w: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rifes</w:t>
            </w:r>
            <w:proofErr w:type="spellEnd"/>
            <w:r w:rsidRPr="0048000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14:paraId="5B746D4C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Forest Research UK report and data layers</w:t>
            </w:r>
          </w:p>
        </w:tc>
      </w:tr>
      <w:tr w:rsidR="00DA4EEB" w:rsidRPr="00480007" w14:paraId="5832E927" w14:textId="77777777" w:rsidTr="00DA4EEB">
        <w:tc>
          <w:tcPr>
            <w:tcW w:w="4820" w:type="dxa"/>
          </w:tcPr>
          <w:p w14:paraId="23EDB3A8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lastRenderedPageBreak/>
              <w:t>Barn Owl Habitat</w:t>
            </w:r>
          </w:p>
        </w:tc>
        <w:tc>
          <w:tcPr>
            <w:tcW w:w="3827" w:type="dxa"/>
          </w:tcPr>
          <w:p w14:paraId="7111F00C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Forest Research UK report and data layers</w:t>
            </w:r>
          </w:p>
        </w:tc>
      </w:tr>
      <w:tr w:rsidR="00DA4EEB" w:rsidRPr="00480007" w14:paraId="0C2CCA2A" w14:textId="77777777" w:rsidTr="00F7596D">
        <w:tc>
          <w:tcPr>
            <w:tcW w:w="8647" w:type="dxa"/>
            <w:gridSpan w:val="2"/>
            <w:shd w:val="clear" w:color="auto" w:fill="A6A6A6" w:themeFill="background1" w:themeFillShade="A6"/>
          </w:tcPr>
          <w:p w14:paraId="307B7B0F" w14:textId="1FB5D750" w:rsidR="00DA4EEB" w:rsidRPr="00DA4EEB" w:rsidRDefault="00DA4EEB" w:rsidP="00502D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Chidham/East of Nutbourne Strategic Wildlife Corridor</w:t>
            </w:r>
          </w:p>
        </w:tc>
      </w:tr>
      <w:tr w:rsidR="00DA4EEB" w:rsidRPr="00480007" w14:paraId="09FF2104" w14:textId="77777777" w:rsidTr="00DA4EEB">
        <w:tc>
          <w:tcPr>
            <w:tcW w:w="4820" w:type="dxa"/>
          </w:tcPr>
          <w:p w14:paraId="3C933982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Chichester Harbour Special Protection Area</w:t>
            </w:r>
          </w:p>
        </w:tc>
        <w:tc>
          <w:tcPr>
            <w:tcW w:w="3827" w:type="dxa"/>
          </w:tcPr>
          <w:p w14:paraId="77120963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Sussex Biodiversity Records Centre (</w:t>
            </w: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  <w:r w:rsidRPr="00480007">
              <w:rPr>
                <w:rFonts w:ascii="Arial" w:hAnsi="Arial" w:cs="Arial"/>
                <w:sz w:val="24"/>
                <w:szCs w:val="24"/>
              </w:rPr>
              <w:t>) or Defra Magic Mapping (magic.defra.gov.uk)</w:t>
            </w:r>
          </w:p>
        </w:tc>
      </w:tr>
      <w:tr w:rsidR="00DA4EEB" w:rsidRPr="00480007" w14:paraId="2D5A3526" w14:textId="77777777" w:rsidTr="00DA4EEB">
        <w:tc>
          <w:tcPr>
            <w:tcW w:w="4820" w:type="dxa"/>
          </w:tcPr>
          <w:p w14:paraId="1BA24848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Style w:val="fontstyle01"/>
                <w:rFonts w:ascii="Arial" w:hAnsi="Arial" w:cs="Arial"/>
                <w:sz w:val="24"/>
                <w:szCs w:val="24"/>
              </w:rPr>
              <w:t>Newells</w:t>
            </w:r>
            <w:proofErr w:type="spellEnd"/>
            <w:r w:rsidRPr="00480007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 Lane Pond and Meadows LWS</w:t>
            </w:r>
          </w:p>
        </w:tc>
        <w:tc>
          <w:tcPr>
            <w:tcW w:w="3827" w:type="dxa"/>
          </w:tcPr>
          <w:p w14:paraId="3BBBC3FB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</w:p>
        </w:tc>
      </w:tr>
      <w:tr w:rsidR="00DA4EEB" w:rsidRPr="00480007" w14:paraId="15DF6E7A" w14:textId="77777777" w:rsidTr="00DA4EEB">
        <w:tc>
          <w:tcPr>
            <w:tcW w:w="4820" w:type="dxa"/>
          </w:tcPr>
          <w:p w14:paraId="78B5B8C9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 xml:space="preserve">Ancient Woodland </w:t>
            </w:r>
          </w:p>
        </w:tc>
        <w:tc>
          <w:tcPr>
            <w:tcW w:w="3827" w:type="dxa"/>
          </w:tcPr>
          <w:p w14:paraId="6E7EE9E2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</w:p>
        </w:tc>
      </w:tr>
      <w:tr w:rsidR="00DA4EEB" w:rsidRPr="00480007" w14:paraId="1CD10DA6" w14:textId="77777777" w:rsidTr="00DA4EEB">
        <w:tc>
          <w:tcPr>
            <w:tcW w:w="4820" w:type="dxa"/>
          </w:tcPr>
          <w:p w14:paraId="379DFD09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Bat Records</w:t>
            </w:r>
          </w:p>
        </w:tc>
        <w:tc>
          <w:tcPr>
            <w:tcW w:w="3827" w:type="dxa"/>
          </w:tcPr>
          <w:p w14:paraId="43011D62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</w:p>
        </w:tc>
      </w:tr>
      <w:tr w:rsidR="00DA4EEB" w:rsidRPr="00480007" w14:paraId="68B9D2D4" w14:textId="77777777" w:rsidTr="00DA4EEB">
        <w:tc>
          <w:tcPr>
            <w:tcW w:w="4820" w:type="dxa"/>
          </w:tcPr>
          <w:p w14:paraId="1B055301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Protected Species Records</w:t>
            </w:r>
          </w:p>
        </w:tc>
        <w:tc>
          <w:tcPr>
            <w:tcW w:w="3827" w:type="dxa"/>
          </w:tcPr>
          <w:p w14:paraId="364DFB98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</w:p>
        </w:tc>
      </w:tr>
      <w:tr w:rsidR="00DA4EEB" w:rsidRPr="00480007" w14:paraId="36BE9B65" w14:textId="77777777" w:rsidTr="00DA4EEB">
        <w:tc>
          <w:tcPr>
            <w:tcW w:w="4820" w:type="dxa"/>
          </w:tcPr>
          <w:p w14:paraId="3BD9FC56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Rare Species Records</w:t>
            </w:r>
          </w:p>
        </w:tc>
        <w:tc>
          <w:tcPr>
            <w:tcW w:w="3827" w:type="dxa"/>
          </w:tcPr>
          <w:p w14:paraId="34B2499B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</w:p>
        </w:tc>
      </w:tr>
      <w:tr w:rsidR="00DA4EEB" w:rsidRPr="00480007" w14:paraId="34CF4F6D" w14:textId="77777777" w:rsidTr="00DA4EEB">
        <w:tc>
          <w:tcPr>
            <w:tcW w:w="4820" w:type="dxa"/>
          </w:tcPr>
          <w:p w14:paraId="495C5499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Notable Bird Records</w:t>
            </w:r>
          </w:p>
        </w:tc>
        <w:tc>
          <w:tcPr>
            <w:tcW w:w="3827" w:type="dxa"/>
          </w:tcPr>
          <w:p w14:paraId="7626426D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</w:p>
        </w:tc>
      </w:tr>
      <w:tr w:rsidR="00DA4EEB" w:rsidRPr="00480007" w14:paraId="02983560" w14:textId="77777777" w:rsidTr="00DA4EEB">
        <w:tc>
          <w:tcPr>
            <w:tcW w:w="4820" w:type="dxa"/>
          </w:tcPr>
          <w:p w14:paraId="1026DDF2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Bat Network (including treelines, hedgerows and parcels of woodland used by bats)</w:t>
            </w:r>
          </w:p>
        </w:tc>
        <w:tc>
          <w:tcPr>
            <w:tcW w:w="3827" w:type="dxa"/>
          </w:tcPr>
          <w:p w14:paraId="3E1D3C1F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Forest Research UK report and data layers</w:t>
            </w:r>
          </w:p>
        </w:tc>
      </w:tr>
      <w:tr w:rsidR="00DA4EEB" w:rsidRPr="00480007" w14:paraId="3FCE3F4F" w14:textId="77777777" w:rsidTr="00DA4EEB">
        <w:tc>
          <w:tcPr>
            <w:tcW w:w="4820" w:type="dxa"/>
          </w:tcPr>
          <w:p w14:paraId="24445BA0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 xml:space="preserve">Wetland/Water vole Network (watercourse, ditches and </w:t>
            </w: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rifes</w:t>
            </w:r>
            <w:proofErr w:type="spellEnd"/>
            <w:r w:rsidRPr="0048000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14:paraId="6D7BC1FF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Forest Research UK report and data layers</w:t>
            </w:r>
          </w:p>
        </w:tc>
      </w:tr>
      <w:tr w:rsidR="00DA4EEB" w:rsidRPr="00480007" w14:paraId="5B826921" w14:textId="77777777" w:rsidTr="00DA4EEB">
        <w:tc>
          <w:tcPr>
            <w:tcW w:w="4820" w:type="dxa"/>
          </w:tcPr>
          <w:p w14:paraId="665F9449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Barn Owl Habitat</w:t>
            </w:r>
          </w:p>
        </w:tc>
        <w:tc>
          <w:tcPr>
            <w:tcW w:w="3827" w:type="dxa"/>
          </w:tcPr>
          <w:p w14:paraId="7BC8A582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Forest Research UK report and data layers</w:t>
            </w:r>
          </w:p>
        </w:tc>
      </w:tr>
      <w:tr w:rsidR="00DA4EEB" w:rsidRPr="00480007" w14:paraId="7B1C2575" w14:textId="77777777" w:rsidTr="007C1C11">
        <w:tc>
          <w:tcPr>
            <w:tcW w:w="8647" w:type="dxa"/>
            <w:gridSpan w:val="2"/>
            <w:shd w:val="clear" w:color="auto" w:fill="A6A6A6" w:themeFill="background1" w:themeFillShade="A6"/>
          </w:tcPr>
          <w:p w14:paraId="42C783E8" w14:textId="045FD8CF" w:rsidR="00DA4EEB" w:rsidRPr="00DA4EEB" w:rsidRDefault="00DA4EEB" w:rsidP="00502D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Broadbridge to East Ashling Strategic Wildlife Corridor</w:t>
            </w:r>
          </w:p>
        </w:tc>
      </w:tr>
      <w:tr w:rsidR="00DA4EEB" w:rsidRPr="00480007" w14:paraId="1C53AE76" w14:textId="77777777" w:rsidTr="00DA4EEB">
        <w:tc>
          <w:tcPr>
            <w:tcW w:w="4820" w:type="dxa"/>
          </w:tcPr>
          <w:p w14:paraId="1DADD4C7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Chichester Harbour Special Protection Area</w:t>
            </w:r>
          </w:p>
        </w:tc>
        <w:tc>
          <w:tcPr>
            <w:tcW w:w="3827" w:type="dxa"/>
          </w:tcPr>
          <w:p w14:paraId="30C8A44B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Sussex Biodiversity Records Centre (</w:t>
            </w: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  <w:r w:rsidRPr="00480007">
              <w:rPr>
                <w:rFonts w:ascii="Arial" w:hAnsi="Arial" w:cs="Arial"/>
                <w:sz w:val="24"/>
                <w:szCs w:val="24"/>
              </w:rPr>
              <w:t>) or Defra Magic Mapping (magic.defra.gov.uk)</w:t>
            </w:r>
          </w:p>
        </w:tc>
      </w:tr>
      <w:tr w:rsidR="00DA4EEB" w:rsidRPr="00480007" w14:paraId="6104DC27" w14:textId="77777777" w:rsidTr="00DA4EEB">
        <w:tc>
          <w:tcPr>
            <w:tcW w:w="4820" w:type="dxa"/>
          </w:tcPr>
          <w:p w14:paraId="515896D8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Chalk Stream</w:t>
            </w:r>
          </w:p>
        </w:tc>
        <w:tc>
          <w:tcPr>
            <w:tcW w:w="3827" w:type="dxa"/>
          </w:tcPr>
          <w:p w14:paraId="4E9FBC3A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</w:p>
        </w:tc>
      </w:tr>
      <w:tr w:rsidR="00DA4EEB" w:rsidRPr="00480007" w14:paraId="78146457" w14:textId="77777777" w:rsidTr="00DA4EEB">
        <w:tc>
          <w:tcPr>
            <w:tcW w:w="4820" w:type="dxa"/>
          </w:tcPr>
          <w:p w14:paraId="127EB144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Bat Records</w:t>
            </w:r>
          </w:p>
        </w:tc>
        <w:tc>
          <w:tcPr>
            <w:tcW w:w="3827" w:type="dxa"/>
          </w:tcPr>
          <w:p w14:paraId="2163432A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Static Recorder Surveys 2019 Appendix 2)</w:t>
            </w:r>
          </w:p>
        </w:tc>
      </w:tr>
      <w:tr w:rsidR="00DA4EEB" w:rsidRPr="00480007" w14:paraId="0EA5BFAF" w14:textId="77777777" w:rsidTr="00DA4EEB">
        <w:tc>
          <w:tcPr>
            <w:tcW w:w="4820" w:type="dxa"/>
          </w:tcPr>
          <w:p w14:paraId="415A65C0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Protected Species Records</w:t>
            </w:r>
          </w:p>
        </w:tc>
        <w:tc>
          <w:tcPr>
            <w:tcW w:w="3827" w:type="dxa"/>
          </w:tcPr>
          <w:p w14:paraId="43FE523D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</w:p>
        </w:tc>
      </w:tr>
      <w:tr w:rsidR="00DA4EEB" w:rsidRPr="00480007" w14:paraId="0D935D19" w14:textId="77777777" w:rsidTr="00DA4EEB">
        <w:tc>
          <w:tcPr>
            <w:tcW w:w="4820" w:type="dxa"/>
          </w:tcPr>
          <w:p w14:paraId="07B76808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Vole Records</w:t>
            </w:r>
          </w:p>
        </w:tc>
        <w:tc>
          <w:tcPr>
            <w:tcW w:w="3827" w:type="dxa"/>
          </w:tcPr>
          <w:p w14:paraId="221EAB03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CDC survey (appendix 4)</w:t>
            </w:r>
          </w:p>
        </w:tc>
      </w:tr>
      <w:tr w:rsidR="00DA4EEB" w:rsidRPr="00480007" w14:paraId="56843F1A" w14:textId="77777777" w:rsidTr="00DA4EEB">
        <w:tc>
          <w:tcPr>
            <w:tcW w:w="4820" w:type="dxa"/>
          </w:tcPr>
          <w:p w14:paraId="696734BD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Rare Species Records</w:t>
            </w:r>
          </w:p>
        </w:tc>
        <w:tc>
          <w:tcPr>
            <w:tcW w:w="3827" w:type="dxa"/>
          </w:tcPr>
          <w:p w14:paraId="375F1A64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</w:p>
        </w:tc>
      </w:tr>
      <w:tr w:rsidR="00DA4EEB" w:rsidRPr="00480007" w14:paraId="4F8353E8" w14:textId="77777777" w:rsidTr="00DA4EEB">
        <w:tc>
          <w:tcPr>
            <w:tcW w:w="4820" w:type="dxa"/>
          </w:tcPr>
          <w:p w14:paraId="2A759AF1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Notable Bird Records</w:t>
            </w:r>
          </w:p>
        </w:tc>
        <w:tc>
          <w:tcPr>
            <w:tcW w:w="3827" w:type="dxa"/>
          </w:tcPr>
          <w:p w14:paraId="7CC5E8DD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</w:p>
        </w:tc>
      </w:tr>
      <w:tr w:rsidR="00DA4EEB" w:rsidRPr="00480007" w14:paraId="1D2F9BCC" w14:textId="77777777" w:rsidTr="00DA4EEB">
        <w:tc>
          <w:tcPr>
            <w:tcW w:w="4820" w:type="dxa"/>
          </w:tcPr>
          <w:p w14:paraId="7C36BB3A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Bat Network (including treelines, hedgerows and partials of woodland used by bats)</w:t>
            </w:r>
          </w:p>
        </w:tc>
        <w:tc>
          <w:tcPr>
            <w:tcW w:w="3827" w:type="dxa"/>
          </w:tcPr>
          <w:p w14:paraId="5AB99901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Forest Research UK report and data layers</w:t>
            </w:r>
          </w:p>
        </w:tc>
      </w:tr>
      <w:tr w:rsidR="00DA4EEB" w:rsidRPr="00480007" w14:paraId="20C35776" w14:textId="77777777" w:rsidTr="00DA4EEB">
        <w:tc>
          <w:tcPr>
            <w:tcW w:w="4820" w:type="dxa"/>
          </w:tcPr>
          <w:p w14:paraId="4678B22F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 xml:space="preserve">Wetland/Water vole Network (watercourse, ditches and </w:t>
            </w: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rifes</w:t>
            </w:r>
            <w:proofErr w:type="spellEnd"/>
            <w:r w:rsidRPr="0048000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14:paraId="1F587D15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Forest Research UK report and data layers</w:t>
            </w:r>
          </w:p>
        </w:tc>
      </w:tr>
      <w:tr w:rsidR="00DA4EEB" w:rsidRPr="00480007" w14:paraId="71D8E7EA" w14:textId="77777777" w:rsidTr="00DA4EEB">
        <w:tc>
          <w:tcPr>
            <w:tcW w:w="4820" w:type="dxa"/>
          </w:tcPr>
          <w:p w14:paraId="00FF12A0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Barn Owl Habitat</w:t>
            </w:r>
          </w:p>
        </w:tc>
        <w:tc>
          <w:tcPr>
            <w:tcW w:w="3827" w:type="dxa"/>
          </w:tcPr>
          <w:p w14:paraId="547A45E9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Forest Research UK report and data layers</w:t>
            </w:r>
          </w:p>
        </w:tc>
      </w:tr>
      <w:tr w:rsidR="00DA4EEB" w:rsidRPr="00480007" w14:paraId="785D9310" w14:textId="77777777" w:rsidTr="00055FB7">
        <w:tc>
          <w:tcPr>
            <w:tcW w:w="8647" w:type="dxa"/>
            <w:gridSpan w:val="2"/>
            <w:shd w:val="clear" w:color="auto" w:fill="A6A6A6" w:themeFill="background1" w:themeFillShade="A6"/>
          </w:tcPr>
          <w:p w14:paraId="2D783A33" w14:textId="5D101D15" w:rsidR="00DA4EEB" w:rsidRPr="00DA4EEB" w:rsidRDefault="00DA4EEB" w:rsidP="00502D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West of Chichester to Fishbourne Strategic Wildlife Corridor</w:t>
            </w:r>
          </w:p>
        </w:tc>
      </w:tr>
      <w:tr w:rsidR="00DA4EEB" w:rsidRPr="00480007" w14:paraId="0D29FD6C" w14:textId="77777777" w:rsidTr="00DA4EEB">
        <w:tc>
          <w:tcPr>
            <w:tcW w:w="4820" w:type="dxa"/>
          </w:tcPr>
          <w:p w14:paraId="078665BD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Chichester Harbour Special Protection Area</w:t>
            </w:r>
          </w:p>
        </w:tc>
        <w:tc>
          <w:tcPr>
            <w:tcW w:w="3827" w:type="dxa"/>
          </w:tcPr>
          <w:p w14:paraId="49F9BF3A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Sussex Biodiversity Records Centre (</w:t>
            </w: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  <w:r w:rsidRPr="00480007">
              <w:rPr>
                <w:rFonts w:ascii="Arial" w:hAnsi="Arial" w:cs="Arial"/>
                <w:sz w:val="24"/>
                <w:szCs w:val="24"/>
              </w:rPr>
              <w:t>) or Defra Magic Mapping (magic.defra.gov.uk)</w:t>
            </w:r>
          </w:p>
        </w:tc>
      </w:tr>
      <w:tr w:rsidR="00DA4EEB" w:rsidRPr="00480007" w14:paraId="079CC321" w14:textId="77777777" w:rsidTr="00DA4EEB">
        <w:tc>
          <w:tcPr>
            <w:tcW w:w="4820" w:type="dxa"/>
          </w:tcPr>
          <w:p w14:paraId="1EEBDA8C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Style w:val="fontstyle01"/>
                <w:rFonts w:ascii="Arial" w:hAnsi="Arial" w:cs="Arial"/>
                <w:sz w:val="24"/>
                <w:szCs w:val="24"/>
              </w:rPr>
              <w:t>Fishbourne Meadows LWS</w:t>
            </w:r>
          </w:p>
        </w:tc>
        <w:tc>
          <w:tcPr>
            <w:tcW w:w="3827" w:type="dxa"/>
          </w:tcPr>
          <w:p w14:paraId="592BFD2E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</w:p>
        </w:tc>
      </w:tr>
      <w:tr w:rsidR="00DA4EEB" w:rsidRPr="00480007" w14:paraId="520CF3F9" w14:textId="77777777" w:rsidTr="00DA4EEB">
        <w:tc>
          <w:tcPr>
            <w:tcW w:w="4820" w:type="dxa"/>
          </w:tcPr>
          <w:p w14:paraId="23F66E4E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 xml:space="preserve">Ancient Woodland </w:t>
            </w:r>
          </w:p>
        </w:tc>
        <w:tc>
          <w:tcPr>
            <w:tcW w:w="3827" w:type="dxa"/>
          </w:tcPr>
          <w:p w14:paraId="3FF26B58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</w:p>
        </w:tc>
      </w:tr>
      <w:tr w:rsidR="00DA4EEB" w:rsidRPr="00480007" w14:paraId="08572DDC" w14:textId="77777777" w:rsidTr="00DA4EEB">
        <w:tc>
          <w:tcPr>
            <w:tcW w:w="4820" w:type="dxa"/>
          </w:tcPr>
          <w:p w14:paraId="55F86B9A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Bat Records</w:t>
            </w:r>
          </w:p>
        </w:tc>
        <w:tc>
          <w:tcPr>
            <w:tcW w:w="3827" w:type="dxa"/>
          </w:tcPr>
          <w:p w14:paraId="3644CC1C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2019 static surveys, Appendix 2</w:t>
            </w:r>
          </w:p>
        </w:tc>
      </w:tr>
      <w:tr w:rsidR="00DA4EEB" w:rsidRPr="00480007" w14:paraId="36DCCB7A" w14:textId="77777777" w:rsidTr="00DA4EEB">
        <w:tc>
          <w:tcPr>
            <w:tcW w:w="4820" w:type="dxa"/>
          </w:tcPr>
          <w:p w14:paraId="138702AD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Protected Species Records</w:t>
            </w:r>
          </w:p>
        </w:tc>
        <w:tc>
          <w:tcPr>
            <w:tcW w:w="3827" w:type="dxa"/>
          </w:tcPr>
          <w:p w14:paraId="3D7E71B4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</w:p>
        </w:tc>
      </w:tr>
      <w:tr w:rsidR="00DA4EEB" w:rsidRPr="00480007" w14:paraId="7AB9EC95" w14:textId="77777777" w:rsidTr="00DA4EEB">
        <w:tc>
          <w:tcPr>
            <w:tcW w:w="4820" w:type="dxa"/>
          </w:tcPr>
          <w:p w14:paraId="4F76CCEE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Rare Species Records</w:t>
            </w:r>
          </w:p>
        </w:tc>
        <w:tc>
          <w:tcPr>
            <w:tcW w:w="3827" w:type="dxa"/>
          </w:tcPr>
          <w:p w14:paraId="1BA0967D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</w:p>
        </w:tc>
      </w:tr>
      <w:tr w:rsidR="00DA4EEB" w:rsidRPr="00480007" w14:paraId="52CDB2F7" w14:textId="77777777" w:rsidTr="00DA4EEB">
        <w:tc>
          <w:tcPr>
            <w:tcW w:w="4820" w:type="dxa"/>
          </w:tcPr>
          <w:p w14:paraId="49B612A7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Notable Bird Records</w:t>
            </w:r>
          </w:p>
        </w:tc>
        <w:tc>
          <w:tcPr>
            <w:tcW w:w="3827" w:type="dxa"/>
          </w:tcPr>
          <w:p w14:paraId="68F67AB0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</w:p>
        </w:tc>
      </w:tr>
      <w:tr w:rsidR="00DA4EEB" w:rsidRPr="00480007" w14:paraId="4F514888" w14:textId="77777777" w:rsidTr="00DA4EEB">
        <w:tc>
          <w:tcPr>
            <w:tcW w:w="4820" w:type="dxa"/>
          </w:tcPr>
          <w:p w14:paraId="38577F54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 xml:space="preserve">Fishbourne and Chalk Streams Biodiversity </w:t>
            </w:r>
            <w:r w:rsidRPr="00480007">
              <w:rPr>
                <w:rFonts w:ascii="Arial" w:hAnsi="Arial" w:cs="Arial"/>
                <w:sz w:val="24"/>
                <w:szCs w:val="24"/>
              </w:rPr>
              <w:lastRenderedPageBreak/>
              <w:t>Opportunity Areas</w:t>
            </w:r>
          </w:p>
        </w:tc>
        <w:tc>
          <w:tcPr>
            <w:tcW w:w="3827" w:type="dxa"/>
          </w:tcPr>
          <w:p w14:paraId="0FBC8BF1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lastRenderedPageBreak/>
              <w:t>Sussex Biodiversity Partnership</w:t>
            </w:r>
          </w:p>
        </w:tc>
      </w:tr>
      <w:tr w:rsidR="00DA4EEB" w:rsidRPr="00480007" w14:paraId="693EEF88" w14:textId="77777777" w:rsidTr="00DA4EEB">
        <w:tc>
          <w:tcPr>
            <w:tcW w:w="4820" w:type="dxa"/>
          </w:tcPr>
          <w:p w14:paraId="7C587B25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Lavant Watershed Biodiversity Opportunity Areas</w:t>
            </w:r>
          </w:p>
        </w:tc>
        <w:tc>
          <w:tcPr>
            <w:tcW w:w="3827" w:type="dxa"/>
          </w:tcPr>
          <w:p w14:paraId="6979304D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Sussex Biodiversity Partnership</w:t>
            </w:r>
          </w:p>
        </w:tc>
      </w:tr>
      <w:tr w:rsidR="00DA4EEB" w:rsidRPr="00480007" w14:paraId="129DC9B0" w14:textId="77777777" w:rsidTr="00DA4EEB">
        <w:tc>
          <w:tcPr>
            <w:tcW w:w="4820" w:type="dxa"/>
          </w:tcPr>
          <w:p w14:paraId="2E783463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Bat Network (including treelines, hedgerows and partials of woodland used by bats)</w:t>
            </w:r>
          </w:p>
        </w:tc>
        <w:tc>
          <w:tcPr>
            <w:tcW w:w="3827" w:type="dxa"/>
          </w:tcPr>
          <w:p w14:paraId="547E76BB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Forest Research UK report and data layers</w:t>
            </w:r>
          </w:p>
        </w:tc>
      </w:tr>
      <w:tr w:rsidR="00DA4EEB" w:rsidRPr="00480007" w14:paraId="2E1C70B5" w14:textId="77777777" w:rsidTr="00DA4EEB">
        <w:tc>
          <w:tcPr>
            <w:tcW w:w="4820" w:type="dxa"/>
          </w:tcPr>
          <w:p w14:paraId="4A4F320A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 xml:space="preserve">Wetland/Water vole Network (watercourse, ditches and </w:t>
            </w: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rifes</w:t>
            </w:r>
            <w:proofErr w:type="spellEnd"/>
            <w:r w:rsidRPr="0048000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14:paraId="5B3F7FF3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Forest Research UK report and data layers</w:t>
            </w:r>
          </w:p>
        </w:tc>
      </w:tr>
      <w:tr w:rsidR="00DA4EEB" w:rsidRPr="00480007" w14:paraId="792CC923" w14:textId="77777777" w:rsidTr="00DA4EEB">
        <w:tc>
          <w:tcPr>
            <w:tcW w:w="4820" w:type="dxa"/>
          </w:tcPr>
          <w:p w14:paraId="141CAB05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Barn Owl Habitat</w:t>
            </w:r>
          </w:p>
        </w:tc>
        <w:tc>
          <w:tcPr>
            <w:tcW w:w="3827" w:type="dxa"/>
          </w:tcPr>
          <w:p w14:paraId="2AD99B6F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Forest Research UK report and data layers</w:t>
            </w:r>
          </w:p>
        </w:tc>
      </w:tr>
      <w:tr w:rsidR="00DA4EEB" w:rsidRPr="00480007" w14:paraId="0F847D9B" w14:textId="77777777" w:rsidTr="009E77BD">
        <w:tc>
          <w:tcPr>
            <w:tcW w:w="8647" w:type="dxa"/>
            <w:gridSpan w:val="2"/>
            <w:shd w:val="clear" w:color="auto" w:fill="A6A6A6" w:themeFill="background1" w:themeFillShade="A6"/>
          </w:tcPr>
          <w:p w14:paraId="4A0DD3D5" w14:textId="45F62BFA" w:rsidR="00DA4EEB" w:rsidRPr="00DA4EEB" w:rsidRDefault="00DA4EEB" w:rsidP="00502D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Westhampnett to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Pagham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Harbour Strategic Wildlife Corridor</w:t>
            </w:r>
          </w:p>
        </w:tc>
      </w:tr>
      <w:tr w:rsidR="00DA4EEB" w:rsidRPr="00480007" w14:paraId="67B9CD7D" w14:textId="77777777" w:rsidTr="00DA4EEB">
        <w:tc>
          <w:tcPr>
            <w:tcW w:w="4820" w:type="dxa"/>
          </w:tcPr>
          <w:p w14:paraId="7A245BC4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Pagham</w:t>
            </w:r>
            <w:proofErr w:type="spellEnd"/>
            <w:r w:rsidRPr="00480007">
              <w:rPr>
                <w:rFonts w:ascii="Arial" w:hAnsi="Arial" w:cs="Arial"/>
                <w:sz w:val="24"/>
                <w:szCs w:val="24"/>
              </w:rPr>
              <w:t xml:space="preserve"> Harbour Special Protection Area</w:t>
            </w:r>
          </w:p>
        </w:tc>
        <w:tc>
          <w:tcPr>
            <w:tcW w:w="3827" w:type="dxa"/>
          </w:tcPr>
          <w:p w14:paraId="5FE177B2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Sussex Biodiversity Records Centre (</w:t>
            </w: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  <w:r w:rsidRPr="00480007">
              <w:rPr>
                <w:rFonts w:ascii="Arial" w:hAnsi="Arial" w:cs="Arial"/>
                <w:sz w:val="24"/>
                <w:szCs w:val="24"/>
              </w:rPr>
              <w:t>) or Defra Magic Mapping (magic.defra.gov.uk)</w:t>
            </w:r>
          </w:p>
        </w:tc>
      </w:tr>
      <w:tr w:rsidR="00DA4EEB" w:rsidRPr="00480007" w14:paraId="14FFEB91" w14:textId="77777777" w:rsidTr="00DA4EEB">
        <w:tc>
          <w:tcPr>
            <w:tcW w:w="4820" w:type="dxa"/>
          </w:tcPr>
          <w:p w14:paraId="5E0D2ED7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Bat Records</w:t>
            </w:r>
          </w:p>
        </w:tc>
        <w:tc>
          <w:tcPr>
            <w:tcW w:w="3827" w:type="dxa"/>
          </w:tcPr>
          <w:p w14:paraId="3ACAE6AA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F12DF">
              <w:rPr>
                <w:rFonts w:ascii="Arial" w:hAnsi="Arial" w:cs="Arial"/>
                <w:sz w:val="24"/>
                <w:szCs w:val="24"/>
              </w:rPr>
              <w:t xml:space="preserve">Barbastelle Bats in the South Downs National Park report </w:t>
            </w:r>
            <w:r>
              <w:rPr>
                <w:rFonts w:ascii="Arial" w:hAnsi="Arial" w:cs="Arial"/>
                <w:sz w:val="24"/>
                <w:szCs w:val="24"/>
              </w:rPr>
              <w:t xml:space="preserve">2015 (Appendix 1). Static Bat Survey Report by AEWC January 2022 (Appendix 6), Interim report on radio tagging survey of Goodwood Barbastelle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Colony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January 2023 (Appendix 7) </w:t>
            </w:r>
          </w:p>
        </w:tc>
      </w:tr>
      <w:tr w:rsidR="00DA4EEB" w:rsidRPr="00480007" w14:paraId="7B2CD68E" w14:textId="77777777" w:rsidTr="00DA4EEB">
        <w:tc>
          <w:tcPr>
            <w:tcW w:w="4820" w:type="dxa"/>
          </w:tcPr>
          <w:p w14:paraId="38FCCB0E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Protected Species Records</w:t>
            </w:r>
          </w:p>
        </w:tc>
        <w:tc>
          <w:tcPr>
            <w:tcW w:w="3827" w:type="dxa"/>
          </w:tcPr>
          <w:p w14:paraId="5506A676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</w:p>
        </w:tc>
      </w:tr>
      <w:tr w:rsidR="00DA4EEB" w:rsidRPr="00480007" w14:paraId="326134BC" w14:textId="77777777" w:rsidTr="00DA4EEB">
        <w:tc>
          <w:tcPr>
            <w:tcW w:w="4820" w:type="dxa"/>
          </w:tcPr>
          <w:p w14:paraId="022FEFB0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Rare Species Records</w:t>
            </w:r>
          </w:p>
        </w:tc>
        <w:tc>
          <w:tcPr>
            <w:tcW w:w="3827" w:type="dxa"/>
          </w:tcPr>
          <w:p w14:paraId="040AEE36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</w:p>
        </w:tc>
      </w:tr>
      <w:tr w:rsidR="00DA4EEB" w:rsidRPr="00480007" w14:paraId="242F1AC2" w14:textId="77777777" w:rsidTr="00DA4EEB">
        <w:tc>
          <w:tcPr>
            <w:tcW w:w="4820" w:type="dxa"/>
          </w:tcPr>
          <w:p w14:paraId="5630D3B9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Notable Bird Records</w:t>
            </w:r>
          </w:p>
        </w:tc>
        <w:tc>
          <w:tcPr>
            <w:tcW w:w="3827" w:type="dxa"/>
          </w:tcPr>
          <w:p w14:paraId="2A373D15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Sussex Ornithological Society records</w:t>
            </w:r>
          </w:p>
        </w:tc>
      </w:tr>
      <w:tr w:rsidR="00DA4EEB" w:rsidRPr="00480007" w14:paraId="021170D7" w14:textId="77777777" w:rsidTr="00DA4EEB">
        <w:tc>
          <w:tcPr>
            <w:tcW w:w="4820" w:type="dxa"/>
          </w:tcPr>
          <w:p w14:paraId="3E224CEF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Ancient Woodland</w:t>
            </w:r>
          </w:p>
        </w:tc>
        <w:tc>
          <w:tcPr>
            <w:tcW w:w="3827" w:type="dxa"/>
          </w:tcPr>
          <w:p w14:paraId="44EE391A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</w:p>
        </w:tc>
      </w:tr>
      <w:tr w:rsidR="00DA4EEB" w:rsidRPr="00480007" w14:paraId="2FD236B4" w14:textId="77777777" w:rsidTr="00DA4EEB">
        <w:tc>
          <w:tcPr>
            <w:tcW w:w="4820" w:type="dxa"/>
          </w:tcPr>
          <w:p w14:paraId="7222AC23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Chichester Coastal Plain Biodiversity Opportunity Areas</w:t>
            </w:r>
          </w:p>
        </w:tc>
        <w:tc>
          <w:tcPr>
            <w:tcW w:w="3827" w:type="dxa"/>
          </w:tcPr>
          <w:p w14:paraId="3732B839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Sussex Biodiversity Partnership</w:t>
            </w:r>
          </w:p>
        </w:tc>
      </w:tr>
      <w:tr w:rsidR="00DA4EEB" w:rsidRPr="00480007" w14:paraId="7AB95A84" w14:textId="77777777" w:rsidTr="00DA4EEB">
        <w:tc>
          <w:tcPr>
            <w:tcW w:w="4820" w:type="dxa"/>
          </w:tcPr>
          <w:p w14:paraId="2E89629F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Bat Network (including treelines, hedgerows and partials of woodland used by bats)</w:t>
            </w:r>
          </w:p>
        </w:tc>
        <w:tc>
          <w:tcPr>
            <w:tcW w:w="3827" w:type="dxa"/>
          </w:tcPr>
          <w:p w14:paraId="67992F52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Forest Research UK report and data layers</w:t>
            </w:r>
          </w:p>
        </w:tc>
      </w:tr>
      <w:tr w:rsidR="00DA4EEB" w:rsidRPr="00480007" w14:paraId="2CF905BE" w14:textId="77777777" w:rsidTr="00DA4EEB">
        <w:tc>
          <w:tcPr>
            <w:tcW w:w="4820" w:type="dxa"/>
          </w:tcPr>
          <w:p w14:paraId="33D27237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 xml:space="preserve">Wetland/Water vole Network (watercourse, ditches and </w:t>
            </w: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rifes</w:t>
            </w:r>
            <w:proofErr w:type="spellEnd"/>
            <w:r w:rsidRPr="0048000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14:paraId="2B746FFD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Forest Research UK report and data layers</w:t>
            </w:r>
          </w:p>
        </w:tc>
      </w:tr>
      <w:tr w:rsidR="00DA4EEB" w:rsidRPr="00480007" w14:paraId="24658F53" w14:textId="77777777" w:rsidTr="00DA4EEB">
        <w:tc>
          <w:tcPr>
            <w:tcW w:w="4820" w:type="dxa"/>
          </w:tcPr>
          <w:p w14:paraId="685E12C7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Barn Owl Habitat</w:t>
            </w:r>
          </w:p>
        </w:tc>
        <w:tc>
          <w:tcPr>
            <w:tcW w:w="3827" w:type="dxa"/>
          </w:tcPr>
          <w:p w14:paraId="7C034471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Forest Research UK report and data layers</w:t>
            </w:r>
          </w:p>
        </w:tc>
      </w:tr>
      <w:tr w:rsidR="00DA4EEB" w:rsidRPr="00480007" w14:paraId="1207BA07" w14:textId="77777777" w:rsidTr="00BD152B">
        <w:tc>
          <w:tcPr>
            <w:tcW w:w="8647" w:type="dxa"/>
            <w:gridSpan w:val="2"/>
            <w:shd w:val="clear" w:color="auto" w:fill="A6A6A6" w:themeFill="background1" w:themeFillShade="A6"/>
          </w:tcPr>
          <w:p w14:paraId="3D44C35E" w14:textId="54319675" w:rsidR="00DA4EEB" w:rsidRPr="00DA4EEB" w:rsidRDefault="00DA4EEB" w:rsidP="00502D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Aldingbourne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Elbridge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Rifes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Strategic Wildlife Corridor</w:t>
            </w:r>
          </w:p>
        </w:tc>
      </w:tr>
      <w:tr w:rsidR="00DA4EEB" w:rsidRPr="00480007" w14:paraId="508E2AF1" w14:textId="77777777" w:rsidTr="00DA4EEB">
        <w:tc>
          <w:tcPr>
            <w:tcW w:w="4820" w:type="dxa"/>
          </w:tcPr>
          <w:p w14:paraId="7F653560" w14:textId="77777777" w:rsidR="00DA4EEB" w:rsidRPr="00480007" w:rsidRDefault="00DA4EEB" w:rsidP="00502D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0007">
              <w:rPr>
                <w:rFonts w:ascii="Arial" w:hAnsi="Arial" w:cs="Arial"/>
                <w:b/>
                <w:sz w:val="24"/>
                <w:szCs w:val="24"/>
              </w:rPr>
              <w:t>Component of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80007">
              <w:rPr>
                <w:rFonts w:ascii="Arial" w:hAnsi="Arial" w:cs="Arial"/>
                <w:b/>
                <w:sz w:val="24"/>
                <w:szCs w:val="24"/>
              </w:rPr>
              <w:t>Strategic Wildlife Corridor/GIS Layer</w:t>
            </w:r>
          </w:p>
        </w:tc>
        <w:tc>
          <w:tcPr>
            <w:tcW w:w="3827" w:type="dxa"/>
          </w:tcPr>
          <w:p w14:paraId="68BDB323" w14:textId="77777777" w:rsidR="00DA4EEB" w:rsidRPr="00480007" w:rsidRDefault="00DA4EEB" w:rsidP="00502D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0007">
              <w:rPr>
                <w:rFonts w:ascii="Arial" w:hAnsi="Arial" w:cs="Arial"/>
                <w:b/>
                <w:sz w:val="24"/>
                <w:szCs w:val="24"/>
              </w:rPr>
              <w:t>Source</w:t>
            </w:r>
          </w:p>
        </w:tc>
      </w:tr>
      <w:tr w:rsidR="00DA4EEB" w:rsidRPr="00480007" w14:paraId="10F46846" w14:textId="77777777" w:rsidTr="00DA4EEB">
        <w:tc>
          <w:tcPr>
            <w:tcW w:w="4820" w:type="dxa"/>
          </w:tcPr>
          <w:p w14:paraId="79124899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 xml:space="preserve">Ancient Woodland </w:t>
            </w:r>
          </w:p>
        </w:tc>
        <w:tc>
          <w:tcPr>
            <w:tcW w:w="3827" w:type="dxa"/>
          </w:tcPr>
          <w:p w14:paraId="4D7808BF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</w:p>
        </w:tc>
      </w:tr>
      <w:tr w:rsidR="00DA4EEB" w:rsidRPr="00480007" w14:paraId="27BBE4CB" w14:textId="77777777" w:rsidTr="00DA4EEB">
        <w:tc>
          <w:tcPr>
            <w:tcW w:w="4820" w:type="dxa"/>
          </w:tcPr>
          <w:p w14:paraId="0B50F397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Bat Records</w:t>
            </w:r>
          </w:p>
        </w:tc>
        <w:tc>
          <w:tcPr>
            <w:tcW w:w="3827" w:type="dxa"/>
          </w:tcPr>
          <w:p w14:paraId="3B9D9723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Appendix 1</w:t>
            </w:r>
          </w:p>
        </w:tc>
      </w:tr>
      <w:tr w:rsidR="00DA4EEB" w:rsidRPr="00480007" w14:paraId="4F70356E" w14:textId="77777777" w:rsidTr="00DA4EEB">
        <w:tc>
          <w:tcPr>
            <w:tcW w:w="4820" w:type="dxa"/>
          </w:tcPr>
          <w:p w14:paraId="6E4519BC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Protected Species Records</w:t>
            </w:r>
          </w:p>
        </w:tc>
        <w:tc>
          <w:tcPr>
            <w:tcW w:w="3827" w:type="dxa"/>
          </w:tcPr>
          <w:p w14:paraId="6BF920E7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</w:p>
        </w:tc>
      </w:tr>
      <w:tr w:rsidR="00DA4EEB" w:rsidRPr="00480007" w14:paraId="2B25BC94" w14:textId="77777777" w:rsidTr="00DA4EEB">
        <w:tc>
          <w:tcPr>
            <w:tcW w:w="4820" w:type="dxa"/>
          </w:tcPr>
          <w:p w14:paraId="1EBE8C03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Vole records</w:t>
            </w:r>
          </w:p>
        </w:tc>
        <w:tc>
          <w:tcPr>
            <w:tcW w:w="3827" w:type="dxa"/>
          </w:tcPr>
          <w:p w14:paraId="0F0E1AC5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CDC Survey (Appendix 5)</w:t>
            </w:r>
          </w:p>
        </w:tc>
      </w:tr>
      <w:tr w:rsidR="00DA4EEB" w:rsidRPr="00480007" w14:paraId="1D5C7A44" w14:textId="77777777" w:rsidTr="00DA4EEB">
        <w:tc>
          <w:tcPr>
            <w:tcW w:w="4820" w:type="dxa"/>
          </w:tcPr>
          <w:p w14:paraId="61C03867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Rare Species Records</w:t>
            </w:r>
          </w:p>
        </w:tc>
        <w:tc>
          <w:tcPr>
            <w:tcW w:w="3827" w:type="dxa"/>
          </w:tcPr>
          <w:p w14:paraId="2640C1ED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</w:p>
        </w:tc>
      </w:tr>
      <w:tr w:rsidR="00DA4EEB" w:rsidRPr="00480007" w14:paraId="1F285077" w14:textId="77777777" w:rsidTr="00DA4EEB">
        <w:tc>
          <w:tcPr>
            <w:tcW w:w="4820" w:type="dxa"/>
          </w:tcPr>
          <w:p w14:paraId="7FCB3C05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Notable Bird Records</w:t>
            </w:r>
          </w:p>
        </w:tc>
        <w:tc>
          <w:tcPr>
            <w:tcW w:w="3827" w:type="dxa"/>
          </w:tcPr>
          <w:p w14:paraId="32CA8A4C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SxBRC</w:t>
            </w:r>
            <w:proofErr w:type="spellEnd"/>
          </w:p>
        </w:tc>
      </w:tr>
      <w:tr w:rsidR="00DA4EEB" w:rsidRPr="00480007" w14:paraId="78B3484A" w14:textId="77777777" w:rsidTr="00DA4EEB">
        <w:tc>
          <w:tcPr>
            <w:tcW w:w="4820" w:type="dxa"/>
          </w:tcPr>
          <w:p w14:paraId="68A3AA50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Bat Network (including treelines, hedgerows and partials of woodland used by bats)</w:t>
            </w:r>
          </w:p>
        </w:tc>
        <w:tc>
          <w:tcPr>
            <w:tcW w:w="3827" w:type="dxa"/>
          </w:tcPr>
          <w:p w14:paraId="69C9AB08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Forest Research UK report and data layers</w:t>
            </w:r>
          </w:p>
        </w:tc>
      </w:tr>
      <w:tr w:rsidR="00DA4EEB" w:rsidRPr="00480007" w14:paraId="16DD8B75" w14:textId="77777777" w:rsidTr="00DA4EEB">
        <w:tc>
          <w:tcPr>
            <w:tcW w:w="4820" w:type="dxa"/>
          </w:tcPr>
          <w:p w14:paraId="10E93ECA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lastRenderedPageBreak/>
              <w:t xml:space="preserve">Wetland/Water vole Network (watercourse, ditches and </w:t>
            </w:r>
            <w:proofErr w:type="spellStart"/>
            <w:r w:rsidRPr="00480007">
              <w:rPr>
                <w:rFonts w:ascii="Arial" w:hAnsi="Arial" w:cs="Arial"/>
                <w:sz w:val="24"/>
                <w:szCs w:val="24"/>
              </w:rPr>
              <w:t>rifes</w:t>
            </w:r>
            <w:proofErr w:type="spellEnd"/>
            <w:r w:rsidRPr="0048000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14:paraId="5F1A8141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Forest Research UK report and data layers</w:t>
            </w:r>
          </w:p>
        </w:tc>
      </w:tr>
      <w:tr w:rsidR="00DA4EEB" w:rsidRPr="00480007" w14:paraId="2B9B501E" w14:textId="77777777" w:rsidTr="00DA4EEB">
        <w:tc>
          <w:tcPr>
            <w:tcW w:w="4820" w:type="dxa"/>
          </w:tcPr>
          <w:p w14:paraId="4C3BD01C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Barn Owl Habitat</w:t>
            </w:r>
          </w:p>
        </w:tc>
        <w:tc>
          <w:tcPr>
            <w:tcW w:w="3827" w:type="dxa"/>
          </w:tcPr>
          <w:p w14:paraId="2DAB9C63" w14:textId="77777777" w:rsidR="00DA4EEB" w:rsidRPr="00480007" w:rsidRDefault="00DA4EEB" w:rsidP="00502D88">
            <w:pPr>
              <w:rPr>
                <w:rFonts w:ascii="Arial" w:hAnsi="Arial" w:cs="Arial"/>
                <w:sz w:val="24"/>
                <w:szCs w:val="24"/>
              </w:rPr>
            </w:pPr>
            <w:r w:rsidRPr="00480007">
              <w:rPr>
                <w:rFonts w:ascii="Arial" w:hAnsi="Arial" w:cs="Arial"/>
                <w:sz w:val="24"/>
                <w:szCs w:val="24"/>
              </w:rPr>
              <w:t>Forest Research UK report and data layers</w:t>
            </w:r>
          </w:p>
        </w:tc>
      </w:tr>
    </w:tbl>
    <w:p w14:paraId="63DE0E6A" w14:textId="77777777" w:rsidR="00DA4EEB" w:rsidRDefault="00DA4EEB"/>
    <w:sectPr w:rsidR="00DA4E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EB"/>
    <w:rsid w:val="007442F3"/>
    <w:rsid w:val="00DA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4B03B"/>
  <w15:chartTrackingRefBased/>
  <w15:docId w15:val="{7BCF065B-BBFA-46F4-B8C7-8F1D5D16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E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A4EEB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829</Words>
  <Characters>4731</Characters>
  <Application>Microsoft Office Word</Application>
  <DocSecurity>0</DocSecurity>
  <Lines>39</Lines>
  <Paragraphs>11</Paragraphs>
  <ScaleCrop>false</ScaleCrop>
  <Company>Chichester District Council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Chivers</dc:creator>
  <cp:keywords/>
  <dc:description/>
  <cp:lastModifiedBy>Hannah Chivers</cp:lastModifiedBy>
  <cp:revision>1</cp:revision>
  <dcterms:created xsi:type="dcterms:W3CDTF">2024-04-09T11:08:00Z</dcterms:created>
  <dcterms:modified xsi:type="dcterms:W3CDTF">2024-04-09T11:17:00Z</dcterms:modified>
</cp:coreProperties>
</file>