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800" w14:textId="77777777" w:rsidR="00F77F6E" w:rsidRPr="00F77F6E" w:rsidRDefault="00F77F6E" w:rsidP="00F77F6E">
      <w:pPr>
        <w:spacing w:after="200" w:line="276" w:lineRule="auto"/>
        <w:jc w:val="center"/>
        <w:rPr>
          <w:rFonts w:ascii="Arial" w:eastAsia="Calibri" w:hAnsi="Arial" w:cs="Arial"/>
          <w:b/>
          <w:bCs/>
          <w:kern w:val="2"/>
          <w:sz w:val="28"/>
          <w:szCs w:val="28"/>
          <w14:ligatures w14:val="standardContextual"/>
        </w:rPr>
      </w:pPr>
      <w:r w:rsidRPr="00F77F6E">
        <w:rPr>
          <w:rFonts w:ascii="Arial" w:eastAsia="Calibri" w:hAnsi="Arial" w:cs="Arial"/>
          <w:b/>
          <w:bCs/>
          <w:kern w:val="2"/>
          <w:sz w:val="28"/>
          <w:szCs w:val="28"/>
          <w14:ligatures w14:val="standardContextual"/>
        </w:rPr>
        <w:t>The Chichester Local Plan 2021-39</w:t>
      </w:r>
    </w:p>
    <w:p w14:paraId="2E515A6B" w14:textId="77777777" w:rsidR="00F77F6E" w:rsidRPr="00F77F6E" w:rsidRDefault="00F77F6E" w:rsidP="00F77F6E">
      <w:pPr>
        <w:spacing w:after="200" w:line="276" w:lineRule="auto"/>
        <w:jc w:val="center"/>
        <w:rPr>
          <w:rFonts w:ascii="Arial" w:eastAsia="Calibri" w:hAnsi="Arial" w:cs="Arial"/>
          <w:b/>
          <w:bCs/>
          <w:kern w:val="2"/>
          <w:sz w:val="28"/>
          <w:szCs w:val="28"/>
          <w14:ligatures w14:val="standardContextual"/>
        </w:rPr>
      </w:pPr>
      <w:r w:rsidRPr="00F77F6E">
        <w:rPr>
          <w:rFonts w:ascii="Arial" w:eastAsia="Calibri" w:hAnsi="Arial" w:cs="Arial"/>
          <w:b/>
          <w:bCs/>
          <w:kern w:val="2"/>
          <w:sz w:val="28"/>
          <w:szCs w:val="28"/>
          <w14:ligatures w14:val="standardContextual"/>
        </w:rPr>
        <w:t>Notice of Examination Hearings (Regulation 24)</w:t>
      </w:r>
    </w:p>
    <w:p w14:paraId="02067C5D" w14:textId="77777777" w:rsidR="00F77F6E" w:rsidRPr="00F77F6E" w:rsidRDefault="00F77F6E" w:rsidP="00F77F6E">
      <w:pPr>
        <w:spacing w:after="200" w:line="276" w:lineRule="auto"/>
        <w:jc w:val="center"/>
        <w:rPr>
          <w:rFonts w:ascii="Arial" w:eastAsia="Calibri" w:hAnsi="Arial" w:cs="Arial"/>
          <w:b/>
          <w:bCs/>
          <w:kern w:val="2"/>
          <w:sz w:val="28"/>
          <w:szCs w:val="28"/>
          <w14:ligatures w14:val="standardContextual"/>
        </w:rPr>
      </w:pPr>
      <w:r w:rsidRPr="00F77F6E">
        <w:rPr>
          <w:rFonts w:ascii="Arial" w:eastAsia="Calibri" w:hAnsi="Arial" w:cs="Arial"/>
          <w:b/>
          <w:bCs/>
          <w:kern w:val="2"/>
          <w:sz w:val="28"/>
          <w:szCs w:val="28"/>
          <w14:ligatures w14:val="standardContextual"/>
        </w:rPr>
        <w:t>Town and Country Planning (Local Planning) (England) Regulations 2012 (as amended)</w:t>
      </w:r>
    </w:p>
    <w:p w14:paraId="43058E04" w14:textId="77777777" w:rsidR="00F77F6E" w:rsidRDefault="00F77F6E" w:rsidP="00F77F6E">
      <w:pPr>
        <w:rPr>
          <w:rFonts w:ascii="Arial" w:hAnsi="Arial" w:cs="Arial"/>
          <w:szCs w:val="24"/>
        </w:rPr>
      </w:pPr>
    </w:p>
    <w:p w14:paraId="651F65E1" w14:textId="10E5AFC4" w:rsidR="00F77F6E" w:rsidRDefault="00F77F6E" w:rsidP="00F77F6E">
      <w:pPr>
        <w:rPr>
          <w:rFonts w:ascii="Arial" w:hAnsi="Arial" w:cs="Arial"/>
          <w:szCs w:val="24"/>
        </w:rPr>
      </w:pPr>
      <w:r w:rsidRPr="00C728C3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Chichester Local Plan 2021-39 </w:t>
      </w:r>
      <w:r w:rsidRPr="00C728C3">
        <w:rPr>
          <w:rFonts w:ascii="Arial" w:hAnsi="Arial" w:cs="Arial"/>
          <w:szCs w:val="24"/>
        </w:rPr>
        <w:t xml:space="preserve">was submitted to the Secretary of State for examination on </w:t>
      </w:r>
      <w:r>
        <w:rPr>
          <w:rFonts w:ascii="Arial" w:hAnsi="Arial" w:cs="Arial"/>
          <w:szCs w:val="24"/>
        </w:rPr>
        <w:t>3</w:t>
      </w:r>
      <w:r w:rsidRPr="00C728C3">
        <w:rPr>
          <w:rFonts w:ascii="Arial" w:hAnsi="Arial" w:cs="Arial"/>
          <w:szCs w:val="24"/>
          <w:vertAlign w:val="superscript"/>
        </w:rPr>
        <w:t>rd</w:t>
      </w:r>
      <w:r>
        <w:rPr>
          <w:rFonts w:ascii="Arial" w:hAnsi="Arial" w:cs="Arial"/>
          <w:szCs w:val="24"/>
        </w:rPr>
        <w:t xml:space="preserve"> May 2024</w:t>
      </w:r>
      <w:r w:rsidRPr="00C728C3">
        <w:rPr>
          <w:rFonts w:ascii="Arial" w:hAnsi="Arial" w:cs="Arial"/>
          <w:szCs w:val="24"/>
        </w:rPr>
        <w:t xml:space="preserve">. The Secretary of State has appointed two Inspectors, </w:t>
      </w:r>
      <w:r>
        <w:rPr>
          <w:rFonts w:ascii="Arial" w:hAnsi="Arial" w:cs="Arial"/>
          <w:szCs w:val="24"/>
        </w:rPr>
        <w:t xml:space="preserve">P Lewis BA (Hons) MRTPI and J Ayres BA </w:t>
      </w:r>
      <w:r w:rsidR="0090150A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Hons</w:t>
      </w:r>
      <w:r w:rsidR="0090150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Solicitor</w:t>
      </w:r>
      <w:r w:rsidR="0090150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C728C3">
        <w:rPr>
          <w:rFonts w:ascii="Arial" w:hAnsi="Arial" w:cs="Arial"/>
          <w:szCs w:val="24"/>
        </w:rPr>
        <w:t xml:space="preserve">to carry out the independent examination of the Plan. </w:t>
      </w:r>
    </w:p>
    <w:p w14:paraId="30EBEA4C" w14:textId="77777777" w:rsidR="00F77F6E" w:rsidRDefault="00F77F6E" w:rsidP="00F77F6E">
      <w:pPr>
        <w:rPr>
          <w:rFonts w:ascii="Arial" w:hAnsi="Arial" w:cs="Arial"/>
          <w:szCs w:val="24"/>
        </w:rPr>
      </w:pPr>
    </w:p>
    <w:p w14:paraId="00946858" w14:textId="5694ADFF" w:rsidR="00F77F6E" w:rsidRDefault="00F77F6E" w:rsidP="00F77F6E">
      <w:pPr>
        <w:rPr>
          <w:rFonts w:ascii="Arial" w:hAnsi="Arial" w:cs="Arial"/>
          <w:szCs w:val="24"/>
        </w:rPr>
      </w:pPr>
      <w:r w:rsidRPr="00C728C3">
        <w:rPr>
          <w:rFonts w:ascii="Arial" w:hAnsi="Arial" w:cs="Arial"/>
          <w:szCs w:val="24"/>
        </w:rPr>
        <w:t>Notice is hereby given in accordance with regulation 24 of the Town and Country Planning (Local Planning) (England) Regulations 2012 (as amended) that the examination hearings will commence on Tuesday 0</w:t>
      </w:r>
      <w:r>
        <w:rPr>
          <w:rFonts w:ascii="Arial" w:hAnsi="Arial" w:cs="Arial"/>
          <w:szCs w:val="24"/>
        </w:rPr>
        <w:t>1 October 2024</w:t>
      </w:r>
      <w:r w:rsidRPr="00C728C3">
        <w:rPr>
          <w:rFonts w:ascii="Arial" w:hAnsi="Arial" w:cs="Arial"/>
          <w:szCs w:val="24"/>
        </w:rPr>
        <w:t xml:space="preserve"> at 9.30 am</w:t>
      </w:r>
      <w:r>
        <w:rPr>
          <w:rFonts w:ascii="Arial" w:hAnsi="Arial" w:cs="Arial"/>
          <w:szCs w:val="24"/>
        </w:rPr>
        <w:t>.</w:t>
      </w:r>
      <w:r w:rsidRPr="00FE409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Further hearing days are currently expected to take place on Wed-Thurs 02 – 03 October, Tues -Thurs 08-10 October and Tues-Wed 12-13 November with a reserve day on Thurs 14 November</w:t>
      </w:r>
      <w:r w:rsidR="0090150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if needed.  </w:t>
      </w:r>
    </w:p>
    <w:p w14:paraId="33B27616" w14:textId="77777777" w:rsidR="00F77F6E" w:rsidRDefault="00F77F6E" w:rsidP="00F77F6E">
      <w:pPr>
        <w:rPr>
          <w:rFonts w:ascii="Arial" w:hAnsi="Arial" w:cs="Arial"/>
          <w:szCs w:val="24"/>
        </w:rPr>
      </w:pPr>
    </w:p>
    <w:p w14:paraId="5873B842" w14:textId="360901B7" w:rsidR="00F77F6E" w:rsidRDefault="00F77F6E" w:rsidP="00F77F6E">
      <w:pPr>
        <w:rPr>
          <w:rFonts w:ascii="Arial" w:hAnsi="Arial" w:cs="Arial"/>
          <w:szCs w:val="24"/>
        </w:rPr>
      </w:pPr>
      <w:r w:rsidRPr="00C728C3">
        <w:rPr>
          <w:rFonts w:ascii="Arial" w:hAnsi="Arial" w:cs="Arial"/>
          <w:szCs w:val="24"/>
        </w:rPr>
        <w:t xml:space="preserve">Participants should refer to the Council’s examination webpages for the </w:t>
      </w:r>
      <w:r>
        <w:rPr>
          <w:rFonts w:ascii="Arial" w:hAnsi="Arial" w:cs="Arial"/>
          <w:szCs w:val="24"/>
        </w:rPr>
        <w:t xml:space="preserve">full </w:t>
      </w:r>
      <w:r w:rsidRPr="00C728C3">
        <w:rPr>
          <w:rFonts w:ascii="Arial" w:hAnsi="Arial" w:cs="Arial"/>
          <w:szCs w:val="24"/>
        </w:rPr>
        <w:t xml:space="preserve">hearing programme, any changes or updates to the programme and all other examination documents: </w:t>
      </w:r>
      <w:hyperlink r:id="rId6" w:history="1">
        <w:r w:rsidR="0090150A" w:rsidRPr="003C1D5D">
          <w:rPr>
            <w:rStyle w:val="Hyperlink"/>
            <w:rFonts w:ascii="Arial" w:hAnsi="Arial" w:cs="Arial"/>
            <w:szCs w:val="24"/>
          </w:rPr>
          <w:t>https://www.chichester.gov.uk/localplanexamination</w:t>
        </w:r>
      </w:hyperlink>
      <w:r w:rsidR="0090150A">
        <w:rPr>
          <w:rFonts w:ascii="Arial" w:hAnsi="Arial" w:cs="Arial"/>
          <w:szCs w:val="24"/>
        </w:rPr>
        <w:t xml:space="preserve"> </w:t>
      </w:r>
    </w:p>
    <w:p w14:paraId="337225D8" w14:textId="77777777" w:rsidR="00F77F6E" w:rsidRDefault="00F77F6E" w:rsidP="00F77F6E">
      <w:pPr>
        <w:rPr>
          <w:rFonts w:ascii="Arial" w:hAnsi="Arial" w:cs="Arial"/>
          <w:szCs w:val="24"/>
        </w:rPr>
      </w:pPr>
    </w:p>
    <w:p w14:paraId="6A708FF8" w14:textId="6068E6FB" w:rsidR="00F77F6E" w:rsidRDefault="00F77F6E" w:rsidP="00F77F6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C728C3">
        <w:rPr>
          <w:rFonts w:ascii="Arial" w:hAnsi="Arial" w:cs="Arial"/>
          <w:szCs w:val="24"/>
        </w:rPr>
        <w:t xml:space="preserve">he hearings will take place </w:t>
      </w:r>
      <w:r>
        <w:rPr>
          <w:rFonts w:ascii="Arial" w:hAnsi="Arial" w:cs="Arial"/>
          <w:szCs w:val="24"/>
        </w:rPr>
        <w:t xml:space="preserve">in the Committee Rooms of Chichester District Council at: East </w:t>
      </w:r>
      <w:proofErr w:type="spellStart"/>
      <w:r>
        <w:rPr>
          <w:rFonts w:ascii="Arial" w:hAnsi="Arial" w:cs="Arial"/>
          <w:szCs w:val="24"/>
        </w:rPr>
        <w:t>Pallant</w:t>
      </w:r>
      <w:proofErr w:type="spellEnd"/>
      <w:r>
        <w:rPr>
          <w:rFonts w:ascii="Arial" w:hAnsi="Arial" w:cs="Arial"/>
          <w:szCs w:val="24"/>
        </w:rPr>
        <w:t xml:space="preserve"> House, 1 East </w:t>
      </w:r>
      <w:proofErr w:type="spellStart"/>
      <w:r>
        <w:rPr>
          <w:rFonts w:ascii="Arial" w:hAnsi="Arial" w:cs="Arial"/>
          <w:szCs w:val="24"/>
        </w:rPr>
        <w:t>Pallant</w:t>
      </w:r>
      <w:proofErr w:type="spellEnd"/>
      <w:r>
        <w:rPr>
          <w:rFonts w:ascii="Arial" w:hAnsi="Arial" w:cs="Arial"/>
          <w:szCs w:val="24"/>
        </w:rPr>
        <w:t>, Chichester, PO19 1TY.</w:t>
      </w:r>
    </w:p>
    <w:p w14:paraId="720318B1" w14:textId="77777777" w:rsidR="00F77F6E" w:rsidRDefault="00F77F6E" w:rsidP="00F77F6E">
      <w:pPr>
        <w:rPr>
          <w:rFonts w:ascii="Arial" w:hAnsi="Arial" w:cs="Arial"/>
          <w:szCs w:val="24"/>
        </w:rPr>
      </w:pPr>
      <w:r w:rsidRPr="00C728C3">
        <w:rPr>
          <w:rFonts w:ascii="Arial" w:hAnsi="Arial" w:cs="Arial"/>
          <w:szCs w:val="24"/>
        </w:rPr>
        <w:t xml:space="preserve">All queries regarding the examination should be directed to the Programme Officer, </w:t>
      </w:r>
    </w:p>
    <w:p w14:paraId="0B604E5F" w14:textId="77777777" w:rsidR="00F77F6E" w:rsidRDefault="00F77F6E" w:rsidP="00F77F6E">
      <w:pPr>
        <w:rPr>
          <w:rFonts w:ascii="Arial" w:hAnsi="Arial" w:cs="Arial"/>
          <w:szCs w:val="24"/>
        </w:rPr>
      </w:pPr>
    </w:p>
    <w:p w14:paraId="7B501A25" w14:textId="7BD73D87" w:rsidR="00F77F6E" w:rsidRDefault="00F77F6E" w:rsidP="00F77F6E">
      <w:pPr>
        <w:rPr>
          <w:rFonts w:ascii="Arial" w:hAnsi="Arial" w:cs="Arial"/>
          <w:szCs w:val="24"/>
        </w:rPr>
      </w:pPr>
      <w:r w:rsidRPr="00C728C3">
        <w:rPr>
          <w:rFonts w:ascii="Arial" w:hAnsi="Arial" w:cs="Arial"/>
          <w:szCs w:val="24"/>
        </w:rPr>
        <w:t>Kerry Trueman</w:t>
      </w:r>
    </w:p>
    <w:p w14:paraId="4B0803B6" w14:textId="77777777" w:rsidR="00F77F6E" w:rsidRPr="0035265E" w:rsidRDefault="00F77F6E" w:rsidP="00F77F6E">
      <w:pPr>
        <w:rPr>
          <w:rFonts w:ascii="Arial" w:hAnsi="Arial" w:cs="Arial"/>
          <w:szCs w:val="24"/>
        </w:rPr>
      </w:pPr>
      <w:r w:rsidRPr="0035265E">
        <w:rPr>
          <w:rFonts w:ascii="Arial" w:hAnsi="Arial" w:cs="Arial"/>
          <w:color w:val="040F1E"/>
          <w:spacing w:val="5"/>
          <w:szCs w:val="24"/>
        </w:rPr>
        <w:t>Programme Officer Solutions Ltd</w:t>
      </w:r>
      <w:r w:rsidRPr="0035265E">
        <w:rPr>
          <w:rFonts w:ascii="Arial" w:hAnsi="Arial" w:cs="Arial"/>
          <w:color w:val="040F1E"/>
          <w:spacing w:val="5"/>
          <w:szCs w:val="24"/>
        </w:rPr>
        <w:br/>
        <w:t>Email: </w:t>
      </w:r>
      <w:hyperlink r:id="rId7" w:history="1">
        <w:r w:rsidRPr="0035265E">
          <w:rPr>
            <w:rStyle w:val="Hyperlink"/>
            <w:rFonts w:ascii="Arial" w:hAnsi="Arial" w:cs="Arial"/>
            <w:color w:val="2D67EF"/>
            <w:spacing w:val="5"/>
            <w:szCs w:val="24"/>
            <w:bdr w:val="none" w:sz="0" w:space="0" w:color="auto" w:frame="1"/>
          </w:rPr>
          <w:t>programmeofficer@chichester.gov.uk</w:t>
        </w:r>
      </w:hyperlink>
      <w:r w:rsidRPr="0035265E">
        <w:rPr>
          <w:rFonts w:ascii="Arial" w:hAnsi="Arial" w:cs="Arial"/>
          <w:color w:val="040F1E"/>
          <w:spacing w:val="5"/>
          <w:szCs w:val="24"/>
        </w:rPr>
        <w:br/>
        <w:t>Phone: 07582 310364</w:t>
      </w:r>
      <w:r w:rsidRPr="0035265E">
        <w:rPr>
          <w:rFonts w:ascii="Arial" w:hAnsi="Arial" w:cs="Arial"/>
          <w:color w:val="040F1E"/>
          <w:spacing w:val="5"/>
          <w:szCs w:val="24"/>
        </w:rPr>
        <w:br/>
        <w:t xml:space="preserve">Post: Pendragon House, 1 Bertram Drive, </w:t>
      </w:r>
      <w:proofErr w:type="spellStart"/>
      <w:r w:rsidRPr="0035265E">
        <w:rPr>
          <w:rFonts w:ascii="Arial" w:hAnsi="Arial" w:cs="Arial"/>
          <w:color w:val="040F1E"/>
          <w:spacing w:val="5"/>
          <w:szCs w:val="24"/>
        </w:rPr>
        <w:t>Meols</w:t>
      </w:r>
      <w:proofErr w:type="spellEnd"/>
      <w:r w:rsidRPr="0035265E">
        <w:rPr>
          <w:rFonts w:ascii="Arial" w:hAnsi="Arial" w:cs="Arial"/>
          <w:color w:val="040F1E"/>
          <w:spacing w:val="5"/>
          <w:szCs w:val="24"/>
        </w:rPr>
        <w:t>, Wirral, CH47 0LG</w:t>
      </w:r>
    </w:p>
    <w:p w14:paraId="78D5E112" w14:textId="77777777" w:rsidR="00E50B1B" w:rsidRPr="00B25E79" w:rsidRDefault="00E50B1B" w:rsidP="007D3431">
      <w:pPr>
        <w:tabs>
          <w:tab w:val="left" w:pos="1871"/>
          <w:tab w:val="left" w:pos="5330"/>
          <w:tab w:val="left" w:pos="7541"/>
        </w:tabs>
        <w:rPr>
          <w:rFonts w:ascii="Arial" w:hAnsi="Arial"/>
          <w:color w:val="3C1B67"/>
        </w:rPr>
      </w:pPr>
    </w:p>
    <w:p w14:paraId="4028567E" w14:textId="77777777" w:rsidR="00E50B1B" w:rsidRPr="00B25E79" w:rsidRDefault="00E50B1B" w:rsidP="007D3431">
      <w:pPr>
        <w:tabs>
          <w:tab w:val="left" w:pos="1871"/>
          <w:tab w:val="left" w:pos="5330"/>
          <w:tab w:val="left" w:pos="7541"/>
        </w:tabs>
        <w:rPr>
          <w:rFonts w:ascii="Arial" w:hAnsi="Arial"/>
          <w:color w:val="3C1B67"/>
        </w:rPr>
      </w:pPr>
    </w:p>
    <w:p w14:paraId="668AE96D" w14:textId="77777777" w:rsidR="00E50B1B" w:rsidRPr="00B25E79" w:rsidRDefault="00E50B1B" w:rsidP="007D3431">
      <w:pPr>
        <w:tabs>
          <w:tab w:val="left" w:pos="1871"/>
          <w:tab w:val="left" w:pos="5330"/>
          <w:tab w:val="left" w:pos="7541"/>
        </w:tabs>
        <w:rPr>
          <w:rFonts w:ascii="Arial" w:hAnsi="Arial"/>
          <w:color w:val="3C1B67"/>
        </w:rPr>
      </w:pPr>
    </w:p>
    <w:p w14:paraId="7A29E9A3" w14:textId="5AD5F5B6" w:rsidR="00E50B1B" w:rsidRPr="0090150A" w:rsidRDefault="00DB7C3F" w:rsidP="007D3431">
      <w:pPr>
        <w:tabs>
          <w:tab w:val="left" w:pos="1871"/>
          <w:tab w:val="left" w:pos="5330"/>
          <w:tab w:val="left" w:pos="7541"/>
        </w:tabs>
        <w:rPr>
          <w:rFonts w:ascii="Arial" w:hAnsi="Arial"/>
          <w:color w:val="000000" w:themeColor="text1"/>
        </w:rPr>
      </w:pPr>
      <w:r w:rsidRPr="0090150A">
        <w:rPr>
          <w:rFonts w:ascii="Arial" w:hAnsi="Arial"/>
          <w:color w:val="000000" w:themeColor="text1"/>
        </w:rPr>
        <w:t>Notice dated 15/08/2024</w:t>
      </w:r>
    </w:p>
    <w:p w14:paraId="34F519C3" w14:textId="77777777" w:rsidR="00E50B1B" w:rsidRPr="00B25E79" w:rsidRDefault="00E50B1B" w:rsidP="007D3431">
      <w:pPr>
        <w:tabs>
          <w:tab w:val="left" w:pos="1871"/>
          <w:tab w:val="left" w:pos="5330"/>
          <w:tab w:val="left" w:pos="7541"/>
        </w:tabs>
        <w:rPr>
          <w:rFonts w:ascii="Arial" w:hAnsi="Arial"/>
          <w:color w:val="3C1B67"/>
        </w:rPr>
      </w:pPr>
    </w:p>
    <w:sectPr w:rsidR="00E50B1B" w:rsidRPr="00B25E79" w:rsidSect="007D3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969" w:right="1418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8F9" w14:textId="77777777" w:rsidR="00B071FF" w:rsidRDefault="00B071FF">
      <w:r>
        <w:separator/>
      </w:r>
    </w:p>
  </w:endnote>
  <w:endnote w:type="continuationSeparator" w:id="0">
    <w:p w14:paraId="23BB7417" w14:textId="77777777" w:rsidR="00B071FF" w:rsidRDefault="00B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1C4" w14:textId="77777777" w:rsidR="00CE7C9E" w:rsidRDefault="00CE7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6854" w14:textId="77777777" w:rsidR="00CE7C9E" w:rsidRDefault="00CE7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1B78" w14:textId="77777777" w:rsidR="00CE7C9E" w:rsidRDefault="00CE7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62FD" w14:textId="77777777" w:rsidR="00B071FF" w:rsidRDefault="00B071FF">
      <w:r>
        <w:separator/>
      </w:r>
    </w:p>
  </w:footnote>
  <w:footnote w:type="continuationSeparator" w:id="0">
    <w:p w14:paraId="6F4636CF" w14:textId="77777777" w:rsidR="00B071FF" w:rsidRDefault="00B0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ED97" w14:textId="77777777" w:rsidR="00CE7C9E" w:rsidRDefault="00CE7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CE93" w14:textId="77777777" w:rsidR="00CE7C9E" w:rsidRDefault="00CE7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074F" w14:textId="3741525F" w:rsidR="00E50B1B" w:rsidRDefault="00CE7C9E">
    <w:pPr>
      <w:pStyle w:val="Header"/>
      <w:tabs>
        <w:tab w:val="clear" w:pos="4320"/>
        <w:tab w:val="clear" w:pos="864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84ACEC3" wp14:editId="43FCB9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055" cy="1659255"/>
          <wp:effectExtent l="0" t="0" r="0" b="0"/>
          <wp:wrapNone/>
          <wp:docPr id="6" name="Picture 6" descr="Chichester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ichester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AD831E2-67C9-41E5-BBDF-924C28F18C67}"/>
    <w:docVar w:name="dgnword-eventsink" w:val="361520056"/>
  </w:docVars>
  <w:rsids>
    <w:rsidRoot w:val="00BB37CA"/>
    <w:rsid w:val="002D58D7"/>
    <w:rsid w:val="0090150A"/>
    <w:rsid w:val="00B071FF"/>
    <w:rsid w:val="00BB37CA"/>
    <w:rsid w:val="00CE7C9E"/>
    <w:rsid w:val="00DB7C3F"/>
    <w:rsid w:val="00E50B1B"/>
    <w:rsid w:val="00F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727417"/>
  <w15:chartTrackingRefBased/>
  <w15:docId w15:val="{7112D28E-A284-4F4A-B2BE-CD8F566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uiPriority w:val="99"/>
    <w:unhideWhenUsed/>
    <w:rsid w:val="00F77F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5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grammeofficer@chichester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chester.gov.uk/localplanexaminatio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Melting Pot</Company>
  <LinksUpToDate>false</LinksUpToDate>
  <CharactersWithSpaces>1639</CharactersWithSpaces>
  <SharedDoc>false</SharedDoc>
  <HLinks>
    <vt:vector size="6" baseType="variant">
      <vt:variant>
        <vt:i4>1966166</vt:i4>
      </vt:variant>
      <vt:variant>
        <vt:i4>-1</vt:i4>
      </vt:variant>
      <vt:variant>
        <vt:i4>1030</vt:i4>
      </vt:variant>
      <vt:variant>
        <vt:i4>1</vt:i4>
      </vt:variant>
      <vt:variant>
        <vt:lpwstr>CDCwaveSc_tagC_LHead_pc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Leigh Crane</dc:creator>
  <cp:keywords/>
  <cp:lastModifiedBy>Vicky Owen</cp:lastModifiedBy>
  <cp:revision>4</cp:revision>
  <cp:lastPrinted>2006-12-13T16:05:00Z</cp:lastPrinted>
  <dcterms:created xsi:type="dcterms:W3CDTF">2024-08-15T08:32:00Z</dcterms:created>
  <dcterms:modified xsi:type="dcterms:W3CDTF">2024-08-15T13:25:00Z</dcterms:modified>
</cp:coreProperties>
</file>