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CE2B" w14:textId="77777777" w:rsidR="00CA05A0" w:rsidRDefault="00CA05A0" w:rsidP="00CA05A0">
      <w:pPr>
        <w:pStyle w:val="Heading1"/>
        <w:rPr>
          <w:rFonts w:ascii="Arial" w:hAnsi="Arial" w:cs="Arial"/>
          <w:u w:val="single"/>
        </w:rPr>
      </w:pPr>
      <w:r>
        <w:rPr>
          <w:rFonts w:ascii="Arial" w:hAnsi="Arial" w:cs="Arial"/>
          <w:u w:val="single"/>
        </w:rPr>
        <w:t>Chichester District Council</w:t>
      </w:r>
    </w:p>
    <w:p w14:paraId="713915EB" w14:textId="77777777" w:rsidR="00CA05A0" w:rsidRPr="0011765D" w:rsidRDefault="00CA05A0" w:rsidP="00CA05A0">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rPr>
      </w:pPr>
      <w:r w:rsidRPr="0011765D">
        <w:rPr>
          <w:rFonts w:cs="Arial"/>
          <w:sz w:val="32"/>
          <w:szCs w:val="32"/>
          <w:u w:val="single"/>
        </w:rPr>
        <w:t>Enabling Grant Guidance Notes</w:t>
      </w:r>
    </w:p>
    <w:p w14:paraId="360AD175"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jc w:val="center"/>
        <w:outlineLvl w:val="2"/>
        <w:rPr>
          <w:rFonts w:ascii="Arial" w:hAnsi="Arial" w:cs="Arial"/>
          <w:b/>
          <w:sz w:val="28"/>
          <w:szCs w:val="28"/>
          <w:u w:val="single"/>
        </w:rPr>
      </w:pPr>
    </w:p>
    <w:p w14:paraId="58123D5C" w14:textId="77777777" w:rsidR="00CA05A0" w:rsidRPr="00A940E4" w:rsidRDefault="00CA05A0" w:rsidP="00CA05A0">
      <w:pPr>
        <w:pStyle w:val="Heading2"/>
        <w:rPr>
          <w:rFonts w:ascii="Arial" w:hAnsi="Arial" w:cs="Arial"/>
        </w:rPr>
      </w:pPr>
      <w:r>
        <w:rPr>
          <w:rFonts w:ascii="Arial" w:hAnsi="Arial" w:cs="Arial"/>
        </w:rPr>
        <w:t xml:space="preserve">Growth </w:t>
      </w:r>
      <w:r w:rsidRPr="00A940E4">
        <w:rPr>
          <w:rFonts w:ascii="Arial" w:hAnsi="Arial" w:cs="Arial"/>
        </w:rPr>
        <w:t xml:space="preserve">Projects </w:t>
      </w:r>
      <w:r>
        <w:rPr>
          <w:rFonts w:ascii="Arial" w:hAnsi="Arial" w:cs="Arial"/>
        </w:rPr>
        <w:t>and</w:t>
      </w:r>
      <w:r w:rsidRPr="00A940E4">
        <w:rPr>
          <w:rFonts w:ascii="Arial" w:hAnsi="Arial" w:cs="Arial"/>
        </w:rPr>
        <w:t xml:space="preserve"> Start-up Projects</w:t>
      </w:r>
    </w:p>
    <w:p w14:paraId="4EC8D3AE"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outlineLvl w:val="2"/>
        <w:rPr>
          <w:rFonts w:ascii="Arial" w:hAnsi="Arial" w:cs="Arial"/>
          <w:b/>
          <w:sz w:val="28"/>
          <w:szCs w:val="28"/>
          <w:u w:val="single"/>
        </w:rPr>
      </w:pPr>
    </w:p>
    <w:p w14:paraId="096D8B36" w14:textId="77777777" w:rsidR="00CA05A0" w:rsidRPr="00A940E4" w:rsidRDefault="00CA05A0" w:rsidP="00CA05A0">
      <w:pPr>
        <w:rPr>
          <w:rFonts w:ascii="Arial" w:hAnsi="Arial" w:cs="Arial"/>
        </w:rPr>
      </w:pPr>
      <w:r w:rsidRPr="00A940E4">
        <w:rPr>
          <w:rFonts w:ascii="Arial" w:hAnsi="Arial" w:cs="Arial"/>
        </w:rPr>
        <w:t>The Enabling Grant is designed to help improve the efficiency of independent local businesses, to maximise the potential for growth and to assist new businesses with start-up costs.</w:t>
      </w:r>
    </w:p>
    <w:p w14:paraId="4A8257A8" w14:textId="77777777" w:rsidR="00CA05A0" w:rsidRPr="00A940E4" w:rsidRDefault="00CA05A0" w:rsidP="00CA05A0">
      <w:pPr>
        <w:rPr>
          <w:rFonts w:ascii="Arial" w:hAnsi="Arial" w:cs="Arial"/>
        </w:rPr>
      </w:pPr>
    </w:p>
    <w:p w14:paraId="056994FD" w14:textId="77777777" w:rsidR="00CA05A0" w:rsidRDefault="00CA05A0" w:rsidP="00CA05A0">
      <w:pPr>
        <w:rPr>
          <w:rFonts w:ascii="Arial" w:hAnsi="Arial" w:cs="Arial"/>
        </w:rPr>
      </w:pPr>
      <w:r w:rsidRPr="00A940E4">
        <w:rPr>
          <w:rFonts w:ascii="Arial" w:hAnsi="Arial" w:cs="Arial"/>
        </w:rPr>
        <w:t xml:space="preserve">Applicants </w:t>
      </w:r>
      <w:r>
        <w:rPr>
          <w:rFonts w:ascii="Arial" w:hAnsi="Arial" w:cs="Arial"/>
        </w:rPr>
        <w:t>can only</w:t>
      </w:r>
      <w:r w:rsidRPr="00A940E4">
        <w:rPr>
          <w:rFonts w:ascii="Arial" w:hAnsi="Arial" w:cs="Arial"/>
        </w:rPr>
        <w:t xml:space="preserve"> apply for </w:t>
      </w:r>
      <w:r w:rsidRPr="00A940E4">
        <w:rPr>
          <w:rFonts w:ascii="Arial" w:hAnsi="Arial" w:cs="Arial"/>
          <w:b/>
          <w:u w:val="single"/>
        </w:rPr>
        <w:t>one</w:t>
      </w:r>
      <w:r w:rsidRPr="00A940E4">
        <w:rPr>
          <w:rFonts w:ascii="Arial" w:hAnsi="Arial" w:cs="Arial"/>
        </w:rPr>
        <w:t xml:space="preserve"> of the </w:t>
      </w:r>
      <w:r>
        <w:rPr>
          <w:rFonts w:ascii="Arial" w:hAnsi="Arial" w:cs="Arial"/>
        </w:rPr>
        <w:t xml:space="preserve">two </w:t>
      </w:r>
      <w:r w:rsidRPr="00A940E4">
        <w:rPr>
          <w:rFonts w:ascii="Arial" w:hAnsi="Arial" w:cs="Arial"/>
        </w:rPr>
        <w:t xml:space="preserve">grants available and must meet the eligibility criteria detailed </w:t>
      </w:r>
      <w:r>
        <w:rPr>
          <w:rFonts w:ascii="Arial" w:hAnsi="Arial" w:cs="Arial"/>
        </w:rPr>
        <w:t xml:space="preserve">further </w:t>
      </w:r>
      <w:r w:rsidRPr="00A940E4">
        <w:rPr>
          <w:rFonts w:ascii="Arial" w:hAnsi="Arial" w:cs="Arial"/>
        </w:rPr>
        <w:t>below.</w:t>
      </w:r>
    </w:p>
    <w:p w14:paraId="3E854FEE" w14:textId="77777777" w:rsidR="00CA05A0" w:rsidRDefault="00CA05A0" w:rsidP="00CA05A0">
      <w:pPr>
        <w:rPr>
          <w:rFonts w:ascii="Arial" w:hAnsi="Arial" w:cs="Arial"/>
        </w:rPr>
      </w:pPr>
    </w:p>
    <w:p w14:paraId="1B5822C6" w14:textId="1E6ABEF2" w:rsidR="00CA05A0" w:rsidRPr="008A2021" w:rsidRDefault="00CA05A0" w:rsidP="00CA05A0">
      <w:pPr>
        <w:rPr>
          <w:rFonts w:ascii="Arial" w:hAnsi="Arial" w:cs="Arial"/>
        </w:rPr>
      </w:pPr>
      <w:r>
        <w:rPr>
          <w:rFonts w:ascii="Arial" w:hAnsi="Arial" w:cs="Arial"/>
        </w:rPr>
        <w:t xml:space="preserve">We particularly welcome </w:t>
      </w:r>
      <w:r w:rsidRPr="008A2021">
        <w:rPr>
          <w:rFonts w:ascii="Arial" w:hAnsi="Arial" w:cs="Arial"/>
        </w:rPr>
        <w:t>applications from businesses in the ‘green’ sector</w:t>
      </w:r>
      <w:r>
        <w:rPr>
          <w:rFonts w:ascii="Arial" w:hAnsi="Arial" w:cs="Arial"/>
        </w:rPr>
        <w:t xml:space="preserve"> or</w:t>
      </w:r>
      <w:r w:rsidR="00193A25">
        <w:rPr>
          <w:rFonts w:ascii="Arial" w:hAnsi="Arial" w:cs="Arial"/>
        </w:rPr>
        <w:t xml:space="preserve"> </w:t>
      </w:r>
      <w:r>
        <w:rPr>
          <w:rFonts w:ascii="Arial" w:hAnsi="Arial" w:cs="Arial"/>
        </w:rPr>
        <w:t>a</w:t>
      </w:r>
      <w:r w:rsidRPr="008A2021">
        <w:rPr>
          <w:rFonts w:ascii="Arial" w:hAnsi="Arial" w:cs="Arial"/>
        </w:rPr>
        <w:t xml:space="preserve">pplications for projects to reduce </w:t>
      </w:r>
      <w:r>
        <w:rPr>
          <w:rFonts w:ascii="Arial" w:hAnsi="Arial" w:cs="Arial"/>
        </w:rPr>
        <w:t>a business’s e</w:t>
      </w:r>
      <w:r w:rsidRPr="008A2021">
        <w:rPr>
          <w:rFonts w:ascii="Arial" w:hAnsi="Arial" w:cs="Arial"/>
        </w:rPr>
        <w:t>nvironmental impact</w:t>
      </w:r>
      <w:r>
        <w:rPr>
          <w:rFonts w:ascii="Arial" w:hAnsi="Arial" w:cs="Arial"/>
        </w:rPr>
        <w:t xml:space="preserve"> and these applications will be prioritised during the evaluation process.</w:t>
      </w:r>
    </w:p>
    <w:p w14:paraId="1F3ABA15" w14:textId="77777777" w:rsidR="00CA05A0" w:rsidRDefault="00CA05A0" w:rsidP="00CA05A0">
      <w:pPr>
        <w:rPr>
          <w:rFonts w:ascii="Arial" w:hAnsi="Arial" w:cs="Arial"/>
        </w:rPr>
      </w:pPr>
    </w:p>
    <w:p w14:paraId="2B017B4A" w14:textId="77777777" w:rsidR="00CA05A0" w:rsidRPr="00A940E4" w:rsidRDefault="00CA05A0" w:rsidP="00CA05A0">
      <w:pPr>
        <w:rPr>
          <w:rFonts w:ascii="Arial" w:hAnsi="Arial" w:cs="Arial"/>
        </w:rPr>
      </w:pPr>
      <w:r>
        <w:rPr>
          <w:rFonts w:ascii="Arial" w:hAnsi="Arial" w:cs="Arial"/>
        </w:rPr>
        <w:t>We strongly recommend that applicants read these guidance notes carefully before submitting an application.</w:t>
      </w:r>
    </w:p>
    <w:p w14:paraId="72E3A08B" w14:textId="77777777" w:rsidR="00CA05A0" w:rsidRPr="00A940E4" w:rsidRDefault="00CA05A0" w:rsidP="00CA05A0">
      <w:pPr>
        <w:rPr>
          <w:rFonts w:ascii="Arial" w:hAnsi="Arial" w:cs="Arial"/>
          <w:b/>
          <w:u w:val="single"/>
        </w:rPr>
      </w:pPr>
    </w:p>
    <w:p w14:paraId="5921B239" w14:textId="174F7BDC" w:rsidR="00490983" w:rsidRDefault="00CA05A0" w:rsidP="00CA05A0">
      <w:pPr>
        <w:rPr>
          <w:rFonts w:ascii="Arial" w:hAnsi="Arial" w:cs="Arial"/>
        </w:rPr>
      </w:pPr>
      <w:r>
        <w:rPr>
          <w:rFonts w:ascii="Arial" w:hAnsi="Arial" w:cs="Arial"/>
        </w:rPr>
        <w:t xml:space="preserve">The </w:t>
      </w:r>
      <w:r w:rsidRPr="00193A25">
        <w:rPr>
          <w:rFonts w:ascii="Arial" w:hAnsi="Arial" w:cs="Arial"/>
        </w:rPr>
        <w:t xml:space="preserve">online applications link will open on </w:t>
      </w:r>
      <w:r w:rsidR="00193A25" w:rsidRPr="00193A25">
        <w:rPr>
          <w:rFonts w:ascii="Arial" w:hAnsi="Arial" w:cs="Arial"/>
        </w:rPr>
        <w:t xml:space="preserve">Monday 9 September at 9am </w:t>
      </w:r>
      <w:r w:rsidRPr="00193A25">
        <w:rPr>
          <w:rFonts w:ascii="Arial" w:hAnsi="Arial" w:cs="Arial"/>
        </w:rPr>
        <w:t xml:space="preserve">and applicants will have until </w:t>
      </w:r>
      <w:r w:rsidRPr="00193A25">
        <w:rPr>
          <w:rFonts w:ascii="Arial" w:hAnsi="Arial" w:cs="Arial"/>
          <w:b/>
          <w:bCs/>
        </w:rPr>
        <w:t>1.00pm</w:t>
      </w:r>
      <w:r w:rsidRPr="00193A25">
        <w:rPr>
          <w:rFonts w:ascii="Arial" w:hAnsi="Arial" w:cs="Arial"/>
          <w:b/>
        </w:rPr>
        <w:t xml:space="preserve"> </w:t>
      </w:r>
      <w:r w:rsidR="00193A25" w:rsidRPr="00193A25">
        <w:rPr>
          <w:rFonts w:ascii="Arial" w:hAnsi="Arial" w:cs="Arial"/>
          <w:b/>
        </w:rPr>
        <w:t>30</w:t>
      </w:r>
      <w:r w:rsidR="00A245DA" w:rsidRPr="00193A25">
        <w:rPr>
          <w:rFonts w:ascii="Arial" w:hAnsi="Arial" w:cs="Arial"/>
          <w:b/>
        </w:rPr>
        <w:t xml:space="preserve"> </w:t>
      </w:r>
      <w:r w:rsidR="00193A25" w:rsidRPr="00193A25">
        <w:rPr>
          <w:rFonts w:ascii="Arial" w:hAnsi="Arial" w:cs="Arial"/>
          <w:b/>
        </w:rPr>
        <w:t>September</w:t>
      </w:r>
      <w:r w:rsidRPr="00193A25">
        <w:rPr>
          <w:rFonts w:ascii="Arial" w:hAnsi="Arial" w:cs="Arial"/>
          <w:b/>
        </w:rPr>
        <w:t xml:space="preserve"> 202</w:t>
      </w:r>
      <w:r w:rsidR="00193A25" w:rsidRPr="00193A25">
        <w:rPr>
          <w:rFonts w:ascii="Arial" w:hAnsi="Arial" w:cs="Arial"/>
          <w:b/>
        </w:rPr>
        <w:t>4</w:t>
      </w:r>
      <w:r w:rsidRPr="00193A25">
        <w:rPr>
          <w:rFonts w:ascii="Arial" w:hAnsi="Arial" w:cs="Arial"/>
          <w:b/>
        </w:rPr>
        <w:t xml:space="preserve"> </w:t>
      </w:r>
      <w:r w:rsidRPr="00193A25">
        <w:rPr>
          <w:rFonts w:ascii="Arial" w:hAnsi="Arial" w:cs="Arial"/>
        </w:rPr>
        <w:t>to submit their application. Applications must be submitted online and with all relevant information attached.</w:t>
      </w:r>
      <w:r w:rsidRPr="00A940E4">
        <w:rPr>
          <w:rFonts w:ascii="Arial" w:hAnsi="Arial" w:cs="Arial"/>
        </w:rPr>
        <w:t xml:space="preserve"> </w:t>
      </w:r>
    </w:p>
    <w:p w14:paraId="18623345" w14:textId="77777777" w:rsidR="00490983" w:rsidRDefault="00490983" w:rsidP="00CA05A0">
      <w:pPr>
        <w:rPr>
          <w:rFonts w:ascii="Arial" w:hAnsi="Arial" w:cs="Arial"/>
        </w:rPr>
      </w:pPr>
    </w:p>
    <w:p w14:paraId="0F9AD4B9" w14:textId="3AEBF881" w:rsidR="00490983" w:rsidRDefault="00490983" w:rsidP="00CA05A0">
      <w:pPr>
        <w:rPr>
          <w:rFonts w:ascii="Arial" w:hAnsi="Arial" w:cs="Arial"/>
        </w:rPr>
      </w:pPr>
      <w:r>
        <w:rPr>
          <w:rFonts w:ascii="Arial" w:hAnsi="Arial" w:cs="Arial"/>
        </w:rPr>
        <w:t>Please note that there will be mandatory fields on the application form and some of the questions will require a minimum number of words. If these sections are not completed, you will not be able to progress with the application.</w:t>
      </w:r>
    </w:p>
    <w:p w14:paraId="1C861701" w14:textId="77777777" w:rsidR="00CA05A0" w:rsidRPr="00A940E4" w:rsidRDefault="00CA05A0" w:rsidP="00CA05A0">
      <w:pPr>
        <w:rPr>
          <w:rFonts w:ascii="Arial" w:hAnsi="Arial" w:cs="Arial"/>
        </w:rPr>
      </w:pPr>
    </w:p>
    <w:p w14:paraId="5F2D3450" w14:textId="77777777" w:rsidR="00CA05A0" w:rsidRPr="00A940E4" w:rsidRDefault="00CA05A0" w:rsidP="00CA05A0">
      <w:pPr>
        <w:rPr>
          <w:rFonts w:ascii="Arial" w:hAnsi="Arial" w:cs="Arial"/>
        </w:rPr>
      </w:pPr>
      <w:r w:rsidRPr="00A940E4">
        <w:rPr>
          <w:rFonts w:ascii="Arial" w:hAnsi="Arial" w:cs="Arial"/>
        </w:rPr>
        <w:t>Any applications received after th</w:t>
      </w:r>
      <w:r>
        <w:rPr>
          <w:rFonts w:ascii="Arial" w:hAnsi="Arial" w:cs="Arial"/>
        </w:rPr>
        <w:t>e above</w:t>
      </w:r>
      <w:r w:rsidRPr="00A940E4">
        <w:rPr>
          <w:rFonts w:ascii="Arial" w:hAnsi="Arial" w:cs="Arial"/>
        </w:rPr>
        <w:t xml:space="preserve"> date will not be considered.</w:t>
      </w:r>
    </w:p>
    <w:p w14:paraId="643CCEAE" w14:textId="77777777" w:rsidR="00CA05A0" w:rsidRPr="007B5D3F"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outlineLvl w:val="2"/>
        <w:rPr>
          <w:rFonts w:ascii="Arial" w:hAnsi="Arial" w:cs="Arial"/>
        </w:rPr>
      </w:pPr>
    </w:p>
    <w:p w14:paraId="0BD1DF74" w14:textId="0DCB2FC1" w:rsidR="00CA05A0" w:rsidRPr="007B5D3F" w:rsidRDefault="00CA05A0" w:rsidP="00CA05A0">
      <w:pPr>
        <w:rPr>
          <w:rFonts w:ascii="Arial" w:hAnsi="Arial" w:cs="Arial"/>
        </w:rPr>
      </w:pPr>
      <w:r w:rsidRPr="007B5D3F">
        <w:rPr>
          <w:rFonts w:ascii="Arial" w:hAnsi="Arial" w:cs="Arial"/>
        </w:rPr>
        <w:t xml:space="preserve">Once the deadline has passed all valid applications will go to our Economic Development Officers to review and evaluate. A decision will then be made as to whether or not the application will move onto the next approval stage. </w:t>
      </w:r>
      <w:r>
        <w:rPr>
          <w:rFonts w:ascii="Arial" w:hAnsi="Arial" w:cs="Arial"/>
        </w:rPr>
        <w:t>Please note there is no right of appeal against applications which are not successful</w:t>
      </w:r>
      <w:r w:rsidR="007A49A5">
        <w:rPr>
          <w:rFonts w:ascii="Arial" w:hAnsi="Arial" w:cs="Arial"/>
        </w:rPr>
        <w:t>.</w:t>
      </w:r>
    </w:p>
    <w:p w14:paraId="0D760A62" w14:textId="77777777" w:rsidR="00CA05A0" w:rsidRPr="007B5D3F" w:rsidRDefault="00CA05A0" w:rsidP="00CA05A0">
      <w:pPr>
        <w:rPr>
          <w:rFonts w:ascii="Arial" w:hAnsi="Arial" w:cs="Arial"/>
        </w:rPr>
      </w:pPr>
    </w:p>
    <w:p w14:paraId="04790FA5" w14:textId="77777777" w:rsidR="00CA05A0" w:rsidRPr="00A940E4" w:rsidRDefault="00CA05A0" w:rsidP="00CA05A0">
      <w:pPr>
        <w:rPr>
          <w:rFonts w:ascii="Arial" w:hAnsi="Arial" w:cs="Arial"/>
          <w:b/>
          <w:iCs/>
          <w:sz w:val="28"/>
          <w:szCs w:val="28"/>
          <w:u w:val="single"/>
        </w:rPr>
      </w:pPr>
      <w:r w:rsidRPr="00A940E4">
        <w:rPr>
          <w:rFonts w:ascii="Arial" w:hAnsi="Arial" w:cs="Arial"/>
        </w:rPr>
        <w:t>Once an application has been formally validated, the overall grant process may take up to six weeks, from the closing date, before a final decision is made. Applicants will be notified of the Council’s decision by email.</w:t>
      </w:r>
      <w:r w:rsidRPr="00A940E4">
        <w:rPr>
          <w:rFonts w:ascii="Arial" w:hAnsi="Arial" w:cs="Arial"/>
          <w:b/>
          <w:iCs/>
          <w:sz w:val="28"/>
          <w:szCs w:val="28"/>
          <w:u w:val="single"/>
        </w:rPr>
        <w:t xml:space="preserve"> </w:t>
      </w:r>
    </w:p>
    <w:p w14:paraId="3359EFB4" w14:textId="77777777" w:rsidR="00CA05A0" w:rsidRDefault="00CA05A0" w:rsidP="00CA05A0">
      <w:pPr>
        <w:rPr>
          <w:rFonts w:ascii="Arial" w:hAnsi="Arial" w:cs="Arial"/>
        </w:rPr>
      </w:pPr>
    </w:p>
    <w:p w14:paraId="1C4DA02A" w14:textId="77777777" w:rsidR="00CA05A0" w:rsidRDefault="00CA05A0" w:rsidP="00CA05A0">
      <w:pPr>
        <w:rPr>
          <w:rFonts w:ascii="Arial" w:hAnsi="Arial" w:cs="Arial"/>
        </w:rPr>
      </w:pPr>
    </w:p>
    <w:p w14:paraId="69062194" w14:textId="77777777" w:rsidR="00CA05A0" w:rsidRPr="006B06D0" w:rsidRDefault="00CA05A0" w:rsidP="00CA05A0">
      <w:pPr>
        <w:pStyle w:val="ListParagraph"/>
        <w:ind w:left="0"/>
        <w:rPr>
          <w:rFonts w:ascii="Arial" w:hAnsi="Arial" w:cs="Arial"/>
          <w:b/>
          <w:iCs/>
          <w:sz w:val="28"/>
          <w:szCs w:val="28"/>
          <w:u w:val="single"/>
        </w:rPr>
      </w:pPr>
      <w:r w:rsidRPr="006B06D0">
        <w:rPr>
          <w:rFonts w:ascii="Arial" w:hAnsi="Arial" w:cs="Arial"/>
          <w:b/>
          <w:iCs/>
          <w:sz w:val="28"/>
          <w:szCs w:val="28"/>
          <w:u w:val="single"/>
        </w:rPr>
        <w:t>Grants</w:t>
      </w:r>
    </w:p>
    <w:p w14:paraId="2B431F0E" w14:textId="77777777" w:rsidR="00CA05A0" w:rsidRDefault="00CA05A0" w:rsidP="00CA05A0">
      <w:pPr>
        <w:pStyle w:val="ListParagraph"/>
        <w:ind w:left="0"/>
        <w:rPr>
          <w:rFonts w:ascii="Arial" w:hAnsi="Arial" w:cs="Arial"/>
          <w:iCs/>
          <w:sz w:val="24"/>
          <w:szCs w:val="24"/>
          <w:u w:val="single"/>
        </w:rPr>
      </w:pPr>
    </w:p>
    <w:p w14:paraId="490B3254" w14:textId="77777777" w:rsidR="00CA05A0" w:rsidRDefault="00CA05A0" w:rsidP="00CA05A0">
      <w:pPr>
        <w:pStyle w:val="ListParagraph"/>
        <w:ind w:left="0"/>
        <w:rPr>
          <w:rFonts w:ascii="Arial" w:hAnsi="Arial" w:cs="Arial"/>
          <w:iCs/>
          <w:sz w:val="24"/>
          <w:szCs w:val="24"/>
        </w:rPr>
      </w:pPr>
      <w:r>
        <w:rPr>
          <w:rFonts w:ascii="Arial" w:hAnsi="Arial" w:cs="Arial"/>
          <w:iCs/>
          <w:sz w:val="24"/>
          <w:szCs w:val="24"/>
          <w:u w:val="single"/>
        </w:rPr>
        <w:t xml:space="preserve">Growth </w:t>
      </w:r>
      <w:r w:rsidRPr="007B5D3F">
        <w:rPr>
          <w:rFonts w:ascii="Arial" w:hAnsi="Arial" w:cs="Arial"/>
          <w:iCs/>
          <w:sz w:val="24"/>
          <w:szCs w:val="24"/>
          <w:u w:val="single"/>
        </w:rPr>
        <w:t>Projects</w:t>
      </w:r>
      <w:r>
        <w:rPr>
          <w:rFonts w:ascii="Arial" w:hAnsi="Arial" w:cs="Arial"/>
          <w:iCs/>
          <w:sz w:val="24"/>
          <w:szCs w:val="24"/>
          <w:u w:val="single"/>
        </w:rPr>
        <w:t xml:space="preserve"> Grant</w:t>
      </w:r>
      <w:r w:rsidRPr="007B5D3F">
        <w:rPr>
          <w:rFonts w:ascii="Arial" w:hAnsi="Arial" w:cs="Arial"/>
          <w:iCs/>
          <w:sz w:val="24"/>
          <w:szCs w:val="24"/>
        </w:rPr>
        <w:t xml:space="preserve"> – </w:t>
      </w:r>
      <w:r>
        <w:rPr>
          <w:rFonts w:ascii="Arial" w:hAnsi="Arial" w:cs="Arial"/>
          <w:iCs/>
          <w:sz w:val="24"/>
          <w:szCs w:val="24"/>
        </w:rPr>
        <w:t xml:space="preserve">up to a maximum of </w:t>
      </w:r>
      <w:r w:rsidRPr="007B5D3F">
        <w:rPr>
          <w:rFonts w:ascii="Arial" w:hAnsi="Arial" w:cs="Arial"/>
          <w:iCs/>
          <w:sz w:val="24"/>
          <w:szCs w:val="24"/>
        </w:rPr>
        <w:t>50% match funded</w:t>
      </w:r>
      <w:r>
        <w:rPr>
          <w:rFonts w:ascii="Arial" w:hAnsi="Arial" w:cs="Arial"/>
          <w:iCs/>
          <w:sz w:val="24"/>
          <w:szCs w:val="24"/>
        </w:rPr>
        <w:t xml:space="preserve"> and a contribution of no more than £2000.</w:t>
      </w:r>
    </w:p>
    <w:p w14:paraId="4D969CFA" w14:textId="77777777" w:rsidR="00CA05A0" w:rsidRPr="007B5D3F" w:rsidRDefault="00CA05A0" w:rsidP="00CA05A0">
      <w:pPr>
        <w:pStyle w:val="ListParagraph"/>
        <w:ind w:left="0"/>
        <w:rPr>
          <w:rFonts w:ascii="Arial" w:hAnsi="Arial" w:cs="Arial"/>
          <w:iCs/>
          <w:sz w:val="24"/>
          <w:szCs w:val="24"/>
        </w:rPr>
      </w:pPr>
    </w:p>
    <w:p w14:paraId="26110235" w14:textId="77777777" w:rsidR="00CA05A0" w:rsidRPr="007B5D3F" w:rsidRDefault="00CA05A0" w:rsidP="00CA05A0">
      <w:pPr>
        <w:rPr>
          <w:rFonts w:ascii="Arial" w:hAnsi="Arial" w:cs="Arial"/>
          <w:iCs/>
        </w:rPr>
      </w:pPr>
      <w:r w:rsidRPr="007B5D3F">
        <w:rPr>
          <w:rFonts w:ascii="Arial" w:hAnsi="Arial" w:cs="Arial"/>
          <w:iCs/>
        </w:rPr>
        <w:t>To enable small businesses to purchase, for example</w:t>
      </w:r>
      <w:r>
        <w:rPr>
          <w:rFonts w:ascii="Arial" w:hAnsi="Arial" w:cs="Arial"/>
          <w:iCs/>
        </w:rPr>
        <w:t>: -</w:t>
      </w:r>
    </w:p>
    <w:p w14:paraId="758E677E" w14:textId="337A2F58" w:rsidR="00CA05A0" w:rsidRPr="007B5D3F" w:rsidRDefault="00CA05A0" w:rsidP="00CA05A0">
      <w:pPr>
        <w:pStyle w:val="ListParagraph"/>
        <w:numPr>
          <w:ilvl w:val="0"/>
          <w:numId w:val="4"/>
        </w:numPr>
        <w:rPr>
          <w:rFonts w:ascii="Arial" w:hAnsi="Arial" w:cs="Arial"/>
          <w:iCs/>
          <w:sz w:val="24"/>
          <w:szCs w:val="24"/>
        </w:rPr>
      </w:pPr>
      <w:r w:rsidRPr="007B5D3F">
        <w:rPr>
          <w:rFonts w:ascii="Arial" w:hAnsi="Arial" w:cs="Arial"/>
          <w:iCs/>
          <w:sz w:val="24"/>
          <w:szCs w:val="24"/>
        </w:rPr>
        <w:t xml:space="preserve">items of capital </w:t>
      </w:r>
      <w:commentRangeStart w:id="0"/>
      <w:r w:rsidRPr="007B5D3F">
        <w:rPr>
          <w:rFonts w:ascii="Arial" w:hAnsi="Arial" w:cs="Arial"/>
          <w:iCs/>
          <w:sz w:val="24"/>
          <w:szCs w:val="24"/>
        </w:rPr>
        <w:t>equipment</w:t>
      </w:r>
      <w:commentRangeEnd w:id="0"/>
      <w:r w:rsidR="00490983">
        <w:rPr>
          <w:rStyle w:val="CommentReference"/>
          <w:rFonts w:ascii="Times New Roman" w:hAnsi="Times New Roman"/>
        </w:rPr>
        <w:commentReference w:id="0"/>
      </w:r>
      <w:r w:rsidR="00CF31E9">
        <w:rPr>
          <w:rFonts w:ascii="Arial" w:hAnsi="Arial" w:cs="Arial"/>
          <w:iCs/>
          <w:sz w:val="24"/>
          <w:szCs w:val="24"/>
        </w:rPr>
        <w:t>. T</w:t>
      </w:r>
      <w:r w:rsidR="007A49A5">
        <w:rPr>
          <w:rFonts w:ascii="Arial" w:hAnsi="Arial" w:cs="Arial"/>
          <w:iCs/>
          <w:sz w:val="24"/>
          <w:szCs w:val="24"/>
        </w:rPr>
        <w:t xml:space="preserve">his does </w:t>
      </w:r>
      <w:r w:rsidR="007A49A5" w:rsidRPr="007A49A5">
        <w:rPr>
          <w:rFonts w:ascii="Arial" w:hAnsi="Arial" w:cs="Arial"/>
          <w:iCs/>
          <w:sz w:val="24"/>
          <w:szCs w:val="24"/>
          <w:u w:val="single"/>
        </w:rPr>
        <w:t>not</w:t>
      </w:r>
      <w:r w:rsidR="007A49A5">
        <w:rPr>
          <w:rFonts w:ascii="Arial" w:hAnsi="Arial" w:cs="Arial"/>
          <w:iCs/>
          <w:sz w:val="24"/>
          <w:szCs w:val="24"/>
        </w:rPr>
        <w:t xml:space="preserve"> include </w:t>
      </w:r>
      <w:r w:rsidR="006B71E7">
        <w:rPr>
          <w:rFonts w:ascii="Arial" w:hAnsi="Arial" w:cs="Arial"/>
          <w:iCs/>
          <w:sz w:val="24"/>
          <w:szCs w:val="24"/>
        </w:rPr>
        <w:t>mobile phones or tablets</w:t>
      </w:r>
      <w:r w:rsidR="00CF31E9">
        <w:rPr>
          <w:rFonts w:ascii="Arial" w:hAnsi="Arial" w:cs="Arial"/>
          <w:iCs/>
          <w:sz w:val="24"/>
          <w:szCs w:val="24"/>
        </w:rPr>
        <w:t>.</w:t>
      </w:r>
    </w:p>
    <w:p w14:paraId="73254E79" w14:textId="77777777" w:rsidR="00CA05A0" w:rsidRPr="007B5D3F" w:rsidRDefault="00CA05A0" w:rsidP="00CA05A0">
      <w:pPr>
        <w:pStyle w:val="ListParagraph"/>
        <w:numPr>
          <w:ilvl w:val="0"/>
          <w:numId w:val="3"/>
        </w:numPr>
        <w:rPr>
          <w:rFonts w:ascii="Arial" w:hAnsi="Arial" w:cs="Arial"/>
          <w:iCs/>
          <w:sz w:val="24"/>
          <w:szCs w:val="24"/>
        </w:rPr>
      </w:pPr>
      <w:r w:rsidRPr="007B5D3F">
        <w:rPr>
          <w:rFonts w:ascii="Arial" w:hAnsi="Arial" w:cs="Arial"/>
          <w:iCs/>
          <w:sz w:val="24"/>
          <w:szCs w:val="24"/>
        </w:rPr>
        <w:t>training packages</w:t>
      </w:r>
    </w:p>
    <w:p w14:paraId="794061FA" w14:textId="77777777" w:rsidR="00CA05A0" w:rsidRDefault="00CA05A0" w:rsidP="00CA05A0">
      <w:pPr>
        <w:pStyle w:val="ListParagraph"/>
        <w:numPr>
          <w:ilvl w:val="0"/>
          <w:numId w:val="3"/>
        </w:numPr>
        <w:rPr>
          <w:rFonts w:ascii="Arial" w:hAnsi="Arial" w:cs="Arial"/>
          <w:iCs/>
          <w:sz w:val="24"/>
          <w:szCs w:val="24"/>
        </w:rPr>
      </w:pPr>
      <w:r w:rsidRPr="007B5D3F">
        <w:rPr>
          <w:rFonts w:ascii="Arial" w:hAnsi="Arial" w:cs="Arial"/>
          <w:iCs/>
          <w:sz w:val="24"/>
          <w:szCs w:val="24"/>
        </w:rPr>
        <w:t>additional marketing advice</w:t>
      </w:r>
    </w:p>
    <w:p w14:paraId="35FBB4EC" w14:textId="77777777" w:rsidR="00CA05A0" w:rsidRPr="007B5D3F" w:rsidRDefault="00CA05A0" w:rsidP="00CA05A0">
      <w:pPr>
        <w:pStyle w:val="ListParagraph"/>
        <w:numPr>
          <w:ilvl w:val="0"/>
          <w:numId w:val="3"/>
        </w:numPr>
        <w:rPr>
          <w:rFonts w:ascii="Arial" w:hAnsi="Arial" w:cs="Arial"/>
          <w:iCs/>
          <w:sz w:val="24"/>
          <w:szCs w:val="24"/>
        </w:rPr>
      </w:pPr>
      <w:r>
        <w:rPr>
          <w:rFonts w:ascii="Arial" w:hAnsi="Arial" w:cs="Arial"/>
          <w:iCs/>
          <w:sz w:val="24"/>
          <w:szCs w:val="24"/>
        </w:rPr>
        <w:t>developing digital content/digital marketing presence</w:t>
      </w:r>
    </w:p>
    <w:p w14:paraId="14589A61" w14:textId="77777777" w:rsidR="00CA05A0" w:rsidRDefault="00CA05A0" w:rsidP="00CA05A0">
      <w:pPr>
        <w:pStyle w:val="ListParagraph"/>
        <w:numPr>
          <w:ilvl w:val="0"/>
          <w:numId w:val="3"/>
        </w:numPr>
        <w:rPr>
          <w:rFonts w:ascii="Arial" w:hAnsi="Arial" w:cs="Arial"/>
          <w:iCs/>
          <w:sz w:val="24"/>
          <w:szCs w:val="24"/>
        </w:rPr>
      </w:pPr>
      <w:r w:rsidRPr="007B5D3F">
        <w:rPr>
          <w:rFonts w:ascii="Arial" w:hAnsi="Arial" w:cs="Arial"/>
          <w:iCs/>
          <w:sz w:val="24"/>
          <w:szCs w:val="24"/>
        </w:rPr>
        <w:t>fixtures</w:t>
      </w:r>
      <w:r>
        <w:rPr>
          <w:rFonts w:ascii="Arial" w:hAnsi="Arial" w:cs="Arial"/>
          <w:iCs/>
          <w:sz w:val="24"/>
          <w:szCs w:val="24"/>
        </w:rPr>
        <w:t xml:space="preserve"> </w:t>
      </w:r>
      <w:r w:rsidRPr="007B5D3F">
        <w:rPr>
          <w:rFonts w:ascii="Arial" w:hAnsi="Arial" w:cs="Arial"/>
          <w:iCs/>
          <w:sz w:val="24"/>
          <w:szCs w:val="24"/>
        </w:rPr>
        <w:t>and fittings</w:t>
      </w:r>
      <w:r>
        <w:rPr>
          <w:rFonts w:ascii="Arial" w:hAnsi="Arial" w:cs="Arial"/>
          <w:iCs/>
          <w:sz w:val="24"/>
          <w:szCs w:val="24"/>
        </w:rPr>
        <w:t xml:space="preserve"> to improve premises</w:t>
      </w:r>
    </w:p>
    <w:p w14:paraId="26272A25" w14:textId="77777777" w:rsidR="00CA05A0" w:rsidRDefault="00CA05A0" w:rsidP="00CA05A0">
      <w:pPr>
        <w:pStyle w:val="ListParagraph"/>
        <w:rPr>
          <w:rFonts w:ascii="Arial" w:hAnsi="Arial" w:cs="Arial"/>
          <w:iCs/>
          <w:sz w:val="24"/>
          <w:szCs w:val="24"/>
        </w:rPr>
      </w:pPr>
    </w:p>
    <w:p w14:paraId="47889C0B" w14:textId="77777777" w:rsidR="00CA05A0" w:rsidRDefault="00CA05A0" w:rsidP="00CA05A0">
      <w:pPr>
        <w:pStyle w:val="ListParagraph"/>
        <w:rPr>
          <w:rFonts w:ascii="Arial" w:hAnsi="Arial" w:cs="Arial"/>
          <w:iCs/>
          <w:sz w:val="24"/>
          <w:szCs w:val="24"/>
        </w:rPr>
      </w:pPr>
    </w:p>
    <w:p w14:paraId="5ED71A3A" w14:textId="77777777" w:rsidR="00CA05A0" w:rsidRDefault="00CA05A0" w:rsidP="00CA05A0">
      <w:pPr>
        <w:pStyle w:val="ListParagraph"/>
        <w:rPr>
          <w:rFonts w:ascii="Arial" w:hAnsi="Arial" w:cs="Arial"/>
          <w:iCs/>
          <w:sz w:val="24"/>
          <w:szCs w:val="24"/>
        </w:rPr>
      </w:pPr>
    </w:p>
    <w:p w14:paraId="7D1600CD" w14:textId="77777777" w:rsidR="00CA05A0" w:rsidRPr="007B5D3F" w:rsidRDefault="00CA05A0" w:rsidP="00CA05A0">
      <w:pPr>
        <w:pStyle w:val="ListParagraph"/>
        <w:rPr>
          <w:rFonts w:ascii="Arial" w:hAnsi="Arial" w:cs="Arial"/>
          <w:iCs/>
          <w:sz w:val="24"/>
          <w:szCs w:val="24"/>
        </w:rPr>
      </w:pPr>
    </w:p>
    <w:p w14:paraId="5029C197" w14:textId="77777777" w:rsidR="00CA05A0" w:rsidRPr="007B5D3F" w:rsidRDefault="00CA05A0" w:rsidP="00CA05A0">
      <w:pPr>
        <w:keepNext/>
        <w:ind w:left="900" w:hanging="900"/>
        <w:rPr>
          <w:rFonts w:ascii="Arial" w:hAnsi="Arial" w:cs="Arial"/>
          <w:iCs/>
          <w:u w:val="single"/>
        </w:rPr>
      </w:pPr>
    </w:p>
    <w:p w14:paraId="6CF4A747" w14:textId="77777777" w:rsidR="00CA05A0" w:rsidRPr="007B5D3F" w:rsidRDefault="00CA05A0" w:rsidP="00CA05A0">
      <w:pPr>
        <w:rPr>
          <w:rFonts w:ascii="Arial" w:hAnsi="Arial" w:cs="Arial"/>
          <w:iCs/>
        </w:rPr>
      </w:pPr>
    </w:p>
    <w:p w14:paraId="2FFC633F" w14:textId="77777777" w:rsidR="005F317B" w:rsidRDefault="005F317B" w:rsidP="00CA05A0">
      <w:pPr>
        <w:rPr>
          <w:rFonts w:ascii="Arial" w:hAnsi="Arial" w:cs="Arial"/>
          <w:b/>
          <w:iCs/>
        </w:rPr>
      </w:pPr>
    </w:p>
    <w:p w14:paraId="00C23E71" w14:textId="0FE71AD0" w:rsidR="00CA05A0" w:rsidRPr="007B5D3F" w:rsidRDefault="00CA05A0" w:rsidP="00CA05A0">
      <w:pPr>
        <w:rPr>
          <w:rFonts w:ascii="Arial" w:hAnsi="Arial" w:cs="Arial"/>
          <w:b/>
          <w:iCs/>
        </w:rPr>
      </w:pPr>
      <w:r w:rsidRPr="007B5D3F">
        <w:rPr>
          <w:rFonts w:ascii="Arial" w:hAnsi="Arial" w:cs="Arial"/>
          <w:b/>
          <w:iCs/>
        </w:rPr>
        <w:t>Or</w:t>
      </w:r>
    </w:p>
    <w:p w14:paraId="36E21B0A" w14:textId="77777777" w:rsidR="00CA05A0" w:rsidRPr="007B5D3F" w:rsidRDefault="00CA05A0" w:rsidP="00CA05A0">
      <w:pPr>
        <w:rPr>
          <w:rFonts w:ascii="Arial" w:hAnsi="Arial" w:cs="Arial"/>
          <w:iCs/>
        </w:rPr>
      </w:pPr>
    </w:p>
    <w:p w14:paraId="1B342BFF" w14:textId="77777777" w:rsidR="00CA05A0" w:rsidRPr="007B5D3F" w:rsidRDefault="00CA05A0" w:rsidP="00CA05A0">
      <w:pPr>
        <w:rPr>
          <w:rFonts w:ascii="Arial" w:hAnsi="Arial" w:cs="Arial"/>
          <w:iCs/>
        </w:rPr>
      </w:pPr>
      <w:r w:rsidRPr="007B5D3F">
        <w:rPr>
          <w:rFonts w:ascii="Arial" w:hAnsi="Arial" w:cs="Arial"/>
          <w:iCs/>
          <w:u w:val="single"/>
        </w:rPr>
        <w:t>Start-up Grant Award</w:t>
      </w:r>
      <w:r w:rsidRPr="007B5D3F">
        <w:rPr>
          <w:rFonts w:ascii="Arial" w:hAnsi="Arial" w:cs="Arial"/>
          <w:iCs/>
        </w:rPr>
        <w:t xml:space="preserve"> –</w:t>
      </w:r>
      <w:r>
        <w:rPr>
          <w:rFonts w:ascii="Arial" w:hAnsi="Arial" w:cs="Arial"/>
          <w:iCs/>
        </w:rPr>
        <w:t xml:space="preserve"> </w:t>
      </w:r>
      <w:r w:rsidRPr="007B5D3F">
        <w:rPr>
          <w:rFonts w:ascii="Arial" w:hAnsi="Arial" w:cs="Arial"/>
          <w:iCs/>
        </w:rPr>
        <w:t>a maximum contribution of £500 from the Council (non-match funded)</w:t>
      </w:r>
    </w:p>
    <w:p w14:paraId="3B88A104" w14:textId="77777777" w:rsidR="00CA05A0" w:rsidRPr="007B5D3F" w:rsidRDefault="00CA05A0" w:rsidP="00CA05A0">
      <w:pPr>
        <w:rPr>
          <w:rFonts w:ascii="Arial" w:hAnsi="Arial" w:cstheme="minorBidi"/>
          <w:iCs/>
        </w:rPr>
      </w:pPr>
    </w:p>
    <w:p w14:paraId="0395E5F5" w14:textId="77777777" w:rsidR="00CA05A0" w:rsidRPr="007B5D3F" w:rsidRDefault="00CA05A0" w:rsidP="00CA05A0">
      <w:pPr>
        <w:rPr>
          <w:rFonts w:ascii="Arial" w:hAnsi="Arial" w:cs="Arial"/>
          <w:iCs/>
        </w:rPr>
      </w:pPr>
      <w:r w:rsidRPr="007B5D3F">
        <w:rPr>
          <w:rFonts w:ascii="Arial" w:hAnsi="Arial" w:cs="Arial"/>
          <w:iCs/>
        </w:rPr>
        <w:t>To enable a new start–up business, for</w:t>
      </w:r>
      <w:r>
        <w:rPr>
          <w:rFonts w:ascii="Arial" w:hAnsi="Arial" w:cs="Arial"/>
          <w:iCs/>
        </w:rPr>
        <w:t xml:space="preserve"> </w:t>
      </w:r>
      <w:r w:rsidRPr="007B5D3F">
        <w:rPr>
          <w:rFonts w:ascii="Arial" w:hAnsi="Arial" w:cs="Arial"/>
          <w:iCs/>
        </w:rPr>
        <w:t>example</w:t>
      </w:r>
      <w:r>
        <w:rPr>
          <w:rFonts w:ascii="Arial" w:hAnsi="Arial" w:cs="Arial"/>
          <w:iCs/>
        </w:rPr>
        <w:t>: -</w:t>
      </w:r>
    </w:p>
    <w:p w14:paraId="28A390C4" w14:textId="77777777" w:rsidR="00CA05A0" w:rsidRPr="007B5D3F" w:rsidRDefault="00CA05A0" w:rsidP="00CA05A0">
      <w:pPr>
        <w:rPr>
          <w:rFonts w:ascii="Arial" w:hAnsi="Arial" w:cstheme="minorBidi"/>
          <w:iCs/>
        </w:rPr>
      </w:pPr>
    </w:p>
    <w:p w14:paraId="25F581DA" w14:textId="55684121" w:rsidR="00CA05A0" w:rsidRPr="007B5D3F" w:rsidRDefault="00CA05A0" w:rsidP="00CA05A0">
      <w:pPr>
        <w:pStyle w:val="ListParagraph"/>
        <w:numPr>
          <w:ilvl w:val="0"/>
          <w:numId w:val="2"/>
        </w:numPr>
        <w:rPr>
          <w:rFonts w:ascii="Arial" w:hAnsi="Arial" w:cs="Arial"/>
          <w:iCs/>
          <w:sz w:val="24"/>
          <w:szCs w:val="24"/>
          <w:u w:val="single"/>
        </w:rPr>
      </w:pPr>
      <w:r w:rsidRPr="007B5D3F">
        <w:rPr>
          <w:rFonts w:ascii="Arial" w:hAnsi="Arial" w:cs="Arial"/>
          <w:iCs/>
          <w:sz w:val="24"/>
          <w:szCs w:val="24"/>
        </w:rPr>
        <w:t xml:space="preserve">to purchase items of capital </w:t>
      </w:r>
      <w:commentRangeStart w:id="1"/>
      <w:r w:rsidRPr="007B5D3F">
        <w:rPr>
          <w:rFonts w:ascii="Arial" w:hAnsi="Arial" w:cs="Arial"/>
          <w:iCs/>
          <w:sz w:val="24"/>
          <w:szCs w:val="24"/>
        </w:rPr>
        <w:t>equipment</w:t>
      </w:r>
      <w:commentRangeEnd w:id="1"/>
      <w:r w:rsidR="00490983">
        <w:rPr>
          <w:rStyle w:val="CommentReference"/>
          <w:rFonts w:ascii="Times New Roman" w:hAnsi="Times New Roman"/>
        </w:rPr>
        <w:commentReference w:id="1"/>
      </w:r>
      <w:r w:rsidR="00CF31E9">
        <w:rPr>
          <w:rFonts w:ascii="Arial" w:hAnsi="Arial" w:cs="Arial"/>
          <w:iCs/>
          <w:sz w:val="24"/>
          <w:szCs w:val="24"/>
        </w:rPr>
        <w:t>. T</w:t>
      </w:r>
      <w:r w:rsidR="006B71E7">
        <w:rPr>
          <w:rFonts w:ascii="Arial" w:hAnsi="Arial" w:cs="Arial"/>
          <w:iCs/>
          <w:sz w:val="24"/>
          <w:szCs w:val="24"/>
        </w:rPr>
        <w:t xml:space="preserve">his does </w:t>
      </w:r>
      <w:r w:rsidR="006B71E7" w:rsidRPr="007A49A5">
        <w:rPr>
          <w:rFonts w:ascii="Arial" w:hAnsi="Arial" w:cs="Arial"/>
          <w:iCs/>
          <w:sz w:val="24"/>
          <w:szCs w:val="24"/>
          <w:u w:val="single"/>
        </w:rPr>
        <w:t>not</w:t>
      </w:r>
      <w:r w:rsidR="006B71E7">
        <w:rPr>
          <w:rFonts w:ascii="Arial" w:hAnsi="Arial" w:cs="Arial"/>
          <w:iCs/>
          <w:sz w:val="24"/>
          <w:szCs w:val="24"/>
        </w:rPr>
        <w:t xml:space="preserve"> include mobile phones or tablets</w:t>
      </w:r>
    </w:p>
    <w:p w14:paraId="56834915" w14:textId="77777777" w:rsidR="00CA05A0" w:rsidRPr="007B5D3F" w:rsidRDefault="00CA05A0" w:rsidP="00CA05A0">
      <w:pPr>
        <w:pStyle w:val="ListParagraph"/>
        <w:numPr>
          <w:ilvl w:val="0"/>
          <w:numId w:val="2"/>
        </w:numPr>
        <w:rPr>
          <w:rFonts w:ascii="Arial" w:hAnsi="Arial" w:cs="Arial"/>
          <w:iCs/>
          <w:sz w:val="24"/>
          <w:szCs w:val="24"/>
        </w:rPr>
      </w:pPr>
      <w:r w:rsidRPr="007B5D3F">
        <w:rPr>
          <w:rFonts w:ascii="Arial" w:hAnsi="Arial" w:cs="Arial"/>
          <w:iCs/>
          <w:sz w:val="24"/>
          <w:szCs w:val="24"/>
        </w:rPr>
        <w:t>to purchase training packages</w:t>
      </w:r>
    </w:p>
    <w:p w14:paraId="05979003" w14:textId="77777777" w:rsidR="00CA05A0" w:rsidRPr="007B5D3F" w:rsidRDefault="00CA05A0" w:rsidP="00CA05A0">
      <w:pPr>
        <w:pStyle w:val="ListParagraph"/>
        <w:numPr>
          <w:ilvl w:val="0"/>
          <w:numId w:val="2"/>
        </w:numPr>
        <w:rPr>
          <w:rFonts w:ascii="Arial" w:hAnsi="Arial" w:cs="Arial"/>
          <w:iCs/>
          <w:sz w:val="24"/>
          <w:szCs w:val="24"/>
        </w:rPr>
      </w:pPr>
      <w:r w:rsidRPr="007B5D3F">
        <w:rPr>
          <w:rFonts w:ascii="Arial" w:hAnsi="Arial" w:cs="Arial"/>
          <w:iCs/>
          <w:sz w:val="24"/>
          <w:szCs w:val="24"/>
        </w:rPr>
        <w:t>to improve premises, fixture and fittings</w:t>
      </w:r>
    </w:p>
    <w:p w14:paraId="227C6D5A" w14:textId="77777777" w:rsidR="00CA05A0" w:rsidRPr="007B5D3F" w:rsidRDefault="00CA05A0" w:rsidP="00CA05A0">
      <w:pPr>
        <w:pStyle w:val="ListParagraph"/>
        <w:numPr>
          <w:ilvl w:val="0"/>
          <w:numId w:val="2"/>
        </w:numPr>
        <w:rPr>
          <w:rFonts w:ascii="Arial" w:hAnsi="Arial" w:cs="Arial"/>
          <w:iCs/>
          <w:sz w:val="24"/>
          <w:szCs w:val="24"/>
        </w:rPr>
      </w:pPr>
      <w:r w:rsidRPr="007B5D3F">
        <w:rPr>
          <w:rFonts w:ascii="Arial" w:hAnsi="Arial" w:cs="Arial"/>
          <w:iCs/>
          <w:sz w:val="24"/>
          <w:szCs w:val="24"/>
        </w:rPr>
        <w:t xml:space="preserve">to develop </w:t>
      </w:r>
      <w:r>
        <w:rPr>
          <w:rFonts w:ascii="Arial" w:hAnsi="Arial" w:cs="Arial"/>
          <w:iCs/>
          <w:sz w:val="24"/>
          <w:szCs w:val="24"/>
        </w:rPr>
        <w:t xml:space="preserve">their digital </w:t>
      </w:r>
      <w:r w:rsidRPr="007B5D3F">
        <w:rPr>
          <w:rFonts w:ascii="Arial" w:hAnsi="Arial" w:cs="Arial"/>
          <w:iCs/>
          <w:sz w:val="24"/>
          <w:szCs w:val="24"/>
        </w:rPr>
        <w:t>presence</w:t>
      </w:r>
    </w:p>
    <w:p w14:paraId="1C70D12C" w14:textId="77777777" w:rsidR="00CA05A0" w:rsidRDefault="00CA05A0" w:rsidP="00CA05A0">
      <w:pPr>
        <w:rPr>
          <w:rFonts w:ascii="Arial" w:hAnsi="Arial" w:cs="Arial"/>
        </w:rPr>
      </w:pPr>
    </w:p>
    <w:p w14:paraId="2F154B7E" w14:textId="77777777" w:rsidR="00CA05A0" w:rsidRPr="007B5D3F" w:rsidRDefault="00CA05A0" w:rsidP="00CA05A0">
      <w:pPr>
        <w:rPr>
          <w:rFonts w:ascii="Arial" w:hAnsi="Arial" w:cs="Arial"/>
        </w:rPr>
      </w:pPr>
      <w:r>
        <w:rPr>
          <w:rFonts w:ascii="Arial" w:hAnsi="Arial" w:cs="Arial"/>
        </w:rPr>
        <w:t>A</w:t>
      </w:r>
      <w:r w:rsidRPr="007B5D3F">
        <w:rPr>
          <w:rFonts w:ascii="Arial" w:hAnsi="Arial" w:cs="Arial"/>
        </w:rPr>
        <w:t xml:space="preserve">pplications </w:t>
      </w:r>
      <w:r>
        <w:rPr>
          <w:rFonts w:ascii="Arial" w:hAnsi="Arial" w:cs="Arial"/>
        </w:rPr>
        <w:t>should</w:t>
      </w:r>
      <w:r w:rsidRPr="007B5D3F">
        <w:rPr>
          <w:rFonts w:ascii="Arial" w:hAnsi="Arial" w:cs="Arial"/>
        </w:rPr>
        <w:t xml:space="preserve"> demonstrate one or more of the following criteria:</w:t>
      </w:r>
    </w:p>
    <w:p w14:paraId="5EFDF7B0" w14:textId="77777777" w:rsidR="00CA05A0" w:rsidRPr="007B5D3F" w:rsidRDefault="00CA05A0" w:rsidP="00CA05A0">
      <w:pPr>
        <w:rPr>
          <w:rFonts w:ascii="Arial" w:hAnsi="Arial" w:cs="Arial"/>
        </w:rPr>
      </w:pPr>
    </w:p>
    <w:p w14:paraId="50140FC0" w14:textId="77777777" w:rsidR="00CA05A0" w:rsidRPr="007B5D3F" w:rsidRDefault="00CA05A0" w:rsidP="00CA05A0">
      <w:pPr>
        <w:pStyle w:val="ListParagraph"/>
        <w:numPr>
          <w:ilvl w:val="0"/>
          <w:numId w:val="5"/>
        </w:numPr>
        <w:rPr>
          <w:rFonts w:ascii="Arial" w:hAnsi="Arial" w:cs="Arial"/>
          <w:sz w:val="24"/>
          <w:szCs w:val="24"/>
        </w:rPr>
      </w:pPr>
      <w:r w:rsidRPr="007B5D3F">
        <w:rPr>
          <w:rFonts w:ascii="Arial" w:hAnsi="Arial" w:cs="Arial"/>
          <w:sz w:val="24"/>
          <w:szCs w:val="24"/>
        </w:rPr>
        <w:t>Contribution to the local economy  </w:t>
      </w:r>
    </w:p>
    <w:p w14:paraId="2CAD1969" w14:textId="77777777" w:rsidR="00CA05A0" w:rsidRPr="007B5D3F"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Local supply chain - the use of local suppliers</w:t>
      </w:r>
    </w:p>
    <w:p w14:paraId="07B490C3" w14:textId="77777777" w:rsidR="00CA05A0" w:rsidRPr="007B5D3F"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 xml:space="preserve">Protecting local jobs/creating local jobs </w:t>
      </w:r>
    </w:p>
    <w:p w14:paraId="3522447C" w14:textId="77777777" w:rsidR="00CA05A0" w:rsidRPr="007B5D3F" w:rsidRDefault="00CA05A0" w:rsidP="00CA05A0">
      <w:pPr>
        <w:pStyle w:val="ListParagraph"/>
        <w:numPr>
          <w:ilvl w:val="0"/>
          <w:numId w:val="5"/>
        </w:numPr>
        <w:rPr>
          <w:rFonts w:ascii="Arial" w:hAnsi="Arial" w:cs="Arial"/>
          <w:sz w:val="24"/>
          <w:szCs w:val="24"/>
        </w:rPr>
      </w:pPr>
      <w:r w:rsidRPr="007B5D3F">
        <w:rPr>
          <w:rFonts w:ascii="Arial" w:hAnsi="Arial" w:cs="Arial"/>
          <w:sz w:val="24"/>
          <w:szCs w:val="24"/>
        </w:rPr>
        <w:t>Reducing Environmental impact</w:t>
      </w:r>
    </w:p>
    <w:p w14:paraId="7EAA12FF" w14:textId="77777777" w:rsidR="00CA05A0" w:rsidRPr="007B5D3F"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 xml:space="preserve">Protecting the environment </w:t>
      </w:r>
    </w:p>
    <w:p w14:paraId="5DA7CB8D" w14:textId="77777777" w:rsidR="00CA05A0" w:rsidRPr="007B5D3F"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 xml:space="preserve">Reducing carbon footprint </w:t>
      </w:r>
    </w:p>
    <w:p w14:paraId="0938D770" w14:textId="77777777" w:rsidR="00CA05A0" w:rsidRPr="007B5D3F" w:rsidRDefault="00CA05A0" w:rsidP="00CA05A0">
      <w:pPr>
        <w:pStyle w:val="ListParagraph"/>
        <w:numPr>
          <w:ilvl w:val="0"/>
          <w:numId w:val="5"/>
        </w:numPr>
        <w:rPr>
          <w:rFonts w:ascii="Arial" w:hAnsi="Arial" w:cs="Arial"/>
          <w:sz w:val="24"/>
          <w:szCs w:val="24"/>
        </w:rPr>
      </w:pPr>
      <w:r w:rsidRPr="007B5D3F">
        <w:rPr>
          <w:rFonts w:ascii="Arial" w:hAnsi="Arial" w:cs="Arial"/>
          <w:sz w:val="24"/>
          <w:szCs w:val="24"/>
        </w:rPr>
        <w:t>Innovation  </w:t>
      </w:r>
    </w:p>
    <w:p w14:paraId="64AD96C9" w14:textId="77777777" w:rsidR="00CA05A0" w:rsidRPr="007B5D3F"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 xml:space="preserve">Improving productivity </w:t>
      </w:r>
    </w:p>
    <w:p w14:paraId="727E9893" w14:textId="77777777" w:rsidR="00CA05A0" w:rsidRPr="00616C76" w:rsidRDefault="00CA05A0" w:rsidP="00CA05A0">
      <w:pPr>
        <w:pStyle w:val="ListParagraph"/>
        <w:numPr>
          <w:ilvl w:val="1"/>
          <w:numId w:val="5"/>
        </w:numPr>
        <w:rPr>
          <w:rFonts w:ascii="Arial" w:hAnsi="Arial" w:cs="Arial"/>
          <w:sz w:val="24"/>
          <w:szCs w:val="24"/>
        </w:rPr>
      </w:pPr>
      <w:r w:rsidRPr="007B5D3F">
        <w:rPr>
          <w:rFonts w:ascii="Arial" w:hAnsi="Arial" w:cs="Arial"/>
          <w:sz w:val="24"/>
          <w:szCs w:val="24"/>
        </w:rPr>
        <w:t xml:space="preserve">New ways of working or offering your goods or services to your customer </w:t>
      </w:r>
    </w:p>
    <w:p w14:paraId="6ACA6E68" w14:textId="2777C7C8" w:rsidR="00CA05A0" w:rsidRPr="005F317B" w:rsidRDefault="00CA05A0" w:rsidP="00CA05A0">
      <w:pPr>
        <w:pStyle w:val="ListParagraph"/>
        <w:numPr>
          <w:ilvl w:val="0"/>
          <w:numId w:val="5"/>
        </w:numPr>
        <w:rPr>
          <w:rFonts w:ascii="Arial" w:hAnsi="Arial" w:cs="Arial"/>
          <w:sz w:val="24"/>
          <w:szCs w:val="24"/>
        </w:rPr>
      </w:pPr>
      <w:r w:rsidRPr="007B5D3F">
        <w:rPr>
          <w:rFonts w:ascii="Arial" w:hAnsi="Arial" w:cs="Arial"/>
          <w:sz w:val="24"/>
          <w:szCs w:val="24"/>
        </w:rPr>
        <w:t xml:space="preserve">Commercial viability – e.g.  the proposed expenditure </w:t>
      </w:r>
      <w:r>
        <w:rPr>
          <w:rFonts w:ascii="Arial" w:hAnsi="Arial" w:cs="Arial"/>
          <w:sz w:val="24"/>
          <w:szCs w:val="24"/>
        </w:rPr>
        <w:t xml:space="preserve">will </w:t>
      </w:r>
      <w:r w:rsidRPr="007B5D3F">
        <w:rPr>
          <w:rFonts w:ascii="Arial" w:hAnsi="Arial" w:cs="Arial"/>
          <w:sz w:val="24"/>
          <w:szCs w:val="24"/>
        </w:rPr>
        <w:t>help to sustain the longer</w:t>
      </w:r>
      <w:r>
        <w:rPr>
          <w:rFonts w:ascii="Arial" w:hAnsi="Arial" w:cs="Arial"/>
          <w:sz w:val="24"/>
          <w:szCs w:val="24"/>
        </w:rPr>
        <w:t>-</w:t>
      </w:r>
      <w:r w:rsidRPr="007B5D3F">
        <w:rPr>
          <w:rFonts w:ascii="Arial" w:hAnsi="Arial" w:cs="Arial"/>
          <w:sz w:val="24"/>
          <w:szCs w:val="24"/>
        </w:rPr>
        <w:t xml:space="preserve">term prospects for the </w:t>
      </w:r>
      <w:r w:rsidR="007A49A5" w:rsidRPr="007B5D3F">
        <w:rPr>
          <w:rFonts w:ascii="Arial" w:hAnsi="Arial" w:cs="Arial"/>
          <w:sz w:val="24"/>
          <w:szCs w:val="24"/>
        </w:rPr>
        <w:t>business.</w:t>
      </w:r>
    </w:p>
    <w:p w14:paraId="72FA6937" w14:textId="77777777" w:rsidR="00CA05A0" w:rsidRDefault="00CA05A0" w:rsidP="00CA05A0">
      <w:pPr>
        <w:rPr>
          <w:rFonts w:ascii="Arial" w:hAnsi="Arial" w:cs="Arial"/>
        </w:rPr>
      </w:pPr>
    </w:p>
    <w:p w14:paraId="0BA3504E" w14:textId="3CE92C91" w:rsidR="00CA05A0" w:rsidRPr="0074590B" w:rsidRDefault="00CA05A0" w:rsidP="00CA05A0">
      <w:pPr>
        <w:rPr>
          <w:rFonts w:ascii="Arial" w:hAnsi="Arial" w:cs="Arial"/>
        </w:rPr>
      </w:pPr>
      <w:bookmarkStart w:id="2" w:name="_Hlk101535508"/>
      <w:r w:rsidRPr="0074590B">
        <w:rPr>
          <w:rFonts w:ascii="Arial" w:hAnsi="Arial" w:cs="Arial"/>
        </w:rPr>
        <w:t xml:space="preserve">Minimising your project’s climate impact is </w:t>
      </w:r>
      <w:r>
        <w:rPr>
          <w:rFonts w:ascii="Arial" w:hAnsi="Arial" w:cs="Arial"/>
        </w:rPr>
        <w:t>a key requirement</w:t>
      </w:r>
      <w:r w:rsidRPr="0074590B">
        <w:rPr>
          <w:rFonts w:ascii="Arial" w:hAnsi="Arial" w:cs="Arial"/>
        </w:rPr>
        <w:t xml:space="preserve"> and all </w:t>
      </w:r>
      <w:r>
        <w:rPr>
          <w:rFonts w:ascii="Arial" w:hAnsi="Arial" w:cs="Arial"/>
        </w:rPr>
        <w:t>applications</w:t>
      </w:r>
      <w:r w:rsidRPr="0074590B">
        <w:rPr>
          <w:rFonts w:ascii="Arial" w:hAnsi="Arial" w:cs="Arial"/>
        </w:rPr>
        <w:t xml:space="preserve"> </w:t>
      </w:r>
      <w:r>
        <w:rPr>
          <w:rFonts w:ascii="Arial" w:hAnsi="Arial" w:cs="Arial"/>
        </w:rPr>
        <w:t xml:space="preserve">will be assessed against </w:t>
      </w:r>
      <w:r w:rsidR="004D0D36">
        <w:rPr>
          <w:rFonts w:ascii="Arial" w:hAnsi="Arial" w:cs="Arial"/>
        </w:rPr>
        <w:t>these criteria</w:t>
      </w:r>
      <w:r>
        <w:rPr>
          <w:rFonts w:ascii="Arial" w:hAnsi="Arial" w:cs="Arial"/>
        </w:rPr>
        <w:t xml:space="preserve"> and </w:t>
      </w:r>
      <w:r w:rsidRPr="0074590B">
        <w:rPr>
          <w:rFonts w:ascii="Arial" w:hAnsi="Arial" w:cs="Arial"/>
        </w:rPr>
        <w:t>are expected to identify the project</w:t>
      </w:r>
      <w:r>
        <w:rPr>
          <w:rFonts w:ascii="Arial" w:hAnsi="Arial" w:cs="Arial"/>
        </w:rPr>
        <w:t>’</w:t>
      </w:r>
      <w:r w:rsidRPr="0074590B">
        <w:rPr>
          <w:rFonts w:ascii="Arial" w:hAnsi="Arial" w:cs="Arial"/>
        </w:rPr>
        <w:t>s impact.</w:t>
      </w:r>
    </w:p>
    <w:p w14:paraId="134C746A" w14:textId="77777777" w:rsidR="00CA05A0" w:rsidRDefault="00CA05A0" w:rsidP="00CA05A0">
      <w:pPr>
        <w:rPr>
          <w:rFonts w:ascii="Arial" w:hAnsi="Arial" w:cs="Arial"/>
        </w:rPr>
      </w:pPr>
    </w:p>
    <w:p w14:paraId="771AC332" w14:textId="59DC8979" w:rsidR="00CA05A0" w:rsidRPr="0074590B" w:rsidRDefault="00CA05A0" w:rsidP="00CA05A0">
      <w:pPr>
        <w:rPr>
          <w:rFonts w:ascii="Arial" w:hAnsi="Arial" w:cs="Arial"/>
        </w:rPr>
      </w:pPr>
      <w:r w:rsidRPr="0074590B">
        <w:rPr>
          <w:rFonts w:ascii="Arial" w:hAnsi="Arial" w:cs="Arial"/>
        </w:rPr>
        <w:t xml:space="preserve">Most </w:t>
      </w:r>
      <w:r>
        <w:rPr>
          <w:rFonts w:ascii="Arial" w:hAnsi="Arial" w:cs="Arial"/>
        </w:rPr>
        <w:t xml:space="preserve">business </w:t>
      </w:r>
      <w:r w:rsidRPr="0074590B">
        <w:rPr>
          <w:rFonts w:ascii="Arial" w:hAnsi="Arial" w:cs="Arial"/>
        </w:rPr>
        <w:t xml:space="preserve">activity results in carbon emissions </w:t>
      </w:r>
      <w:r>
        <w:rPr>
          <w:rFonts w:ascii="Arial" w:hAnsi="Arial" w:cs="Arial"/>
        </w:rPr>
        <w:t xml:space="preserve">so you will need to explain </w:t>
      </w:r>
      <w:r w:rsidRPr="0074590B">
        <w:rPr>
          <w:rFonts w:ascii="Arial" w:hAnsi="Arial" w:cs="Arial"/>
        </w:rPr>
        <w:t xml:space="preserve">how </w:t>
      </w:r>
      <w:r>
        <w:rPr>
          <w:rFonts w:ascii="Arial" w:hAnsi="Arial" w:cs="Arial"/>
        </w:rPr>
        <w:t xml:space="preserve">you have </w:t>
      </w:r>
      <w:r w:rsidRPr="0074590B">
        <w:rPr>
          <w:rFonts w:ascii="Arial" w:hAnsi="Arial" w:cs="Arial"/>
        </w:rPr>
        <w:t>designed the project to minimise the impact on the climate (</w:t>
      </w:r>
      <w:r w:rsidR="004D0D36" w:rsidRPr="0074590B">
        <w:rPr>
          <w:rFonts w:ascii="Arial" w:hAnsi="Arial" w:cs="Arial"/>
        </w:rPr>
        <w:t>e.g.,</w:t>
      </w:r>
      <w:r w:rsidRPr="0074590B">
        <w:rPr>
          <w:rFonts w:ascii="Arial" w:hAnsi="Arial" w:cs="Arial"/>
        </w:rPr>
        <w:t xml:space="preserve"> reusing resources</w:t>
      </w:r>
      <w:r>
        <w:rPr>
          <w:rFonts w:ascii="Arial" w:hAnsi="Arial" w:cs="Arial"/>
        </w:rPr>
        <w:t xml:space="preserve">, </w:t>
      </w:r>
      <w:r w:rsidRPr="0074590B">
        <w:rPr>
          <w:rFonts w:ascii="Arial" w:hAnsi="Arial" w:cs="Arial"/>
        </w:rPr>
        <w:t>– you might include reference to buildings,</w:t>
      </w:r>
      <w:r>
        <w:rPr>
          <w:rFonts w:ascii="Arial" w:hAnsi="Arial" w:cs="Arial"/>
        </w:rPr>
        <w:t xml:space="preserve"> </w:t>
      </w:r>
      <w:r w:rsidRPr="0074590B">
        <w:rPr>
          <w:rFonts w:ascii="Arial" w:hAnsi="Arial" w:cs="Arial"/>
        </w:rPr>
        <w:t>supply chain, travel.)</w:t>
      </w:r>
      <w:r>
        <w:rPr>
          <w:rFonts w:ascii="Arial" w:hAnsi="Arial" w:cs="Arial"/>
        </w:rPr>
        <w:t>.</w:t>
      </w:r>
      <w:r w:rsidRPr="0074590B">
        <w:rPr>
          <w:rFonts w:ascii="Arial" w:hAnsi="Arial" w:cs="Arial"/>
        </w:rPr>
        <w:t xml:space="preserve"> Your answer is expected to be proportionate to your organisation’s and your project’s scale.</w:t>
      </w:r>
      <w:r w:rsidRPr="00387102">
        <w:rPr>
          <w:rFonts w:ascii="Arial" w:hAnsi="Arial" w:cs="Arial"/>
        </w:rPr>
        <w:t xml:space="preserve"> </w:t>
      </w:r>
      <w:r w:rsidRPr="0074590B">
        <w:rPr>
          <w:rFonts w:ascii="Arial" w:hAnsi="Arial" w:cs="Arial"/>
        </w:rPr>
        <w:t xml:space="preserve">There is a </w:t>
      </w:r>
      <w:r>
        <w:rPr>
          <w:rFonts w:ascii="Arial" w:hAnsi="Arial" w:cs="Arial"/>
        </w:rPr>
        <w:t xml:space="preserve">separate </w:t>
      </w:r>
      <w:r w:rsidRPr="0074590B">
        <w:rPr>
          <w:rFonts w:ascii="Arial" w:hAnsi="Arial" w:cs="Arial"/>
        </w:rPr>
        <w:t xml:space="preserve">detailed guidance note </w:t>
      </w:r>
      <w:r>
        <w:rPr>
          <w:rFonts w:ascii="Arial" w:hAnsi="Arial" w:cs="Arial"/>
        </w:rPr>
        <w:t xml:space="preserve">available on this website titled Guidance: ‘’Climate Change, the potential environmental impact of your project or service, and how you might </w:t>
      </w:r>
      <w:r w:rsidR="007A49A5">
        <w:rPr>
          <w:rFonts w:ascii="Arial" w:hAnsi="Arial" w:cs="Arial"/>
        </w:rPr>
        <w:t>address’’.</w:t>
      </w:r>
      <w:r>
        <w:rPr>
          <w:rFonts w:ascii="Arial" w:hAnsi="Arial" w:cs="Arial"/>
        </w:rPr>
        <w:t xml:space="preserve">  </w:t>
      </w:r>
    </w:p>
    <w:p w14:paraId="58BF5A4F" w14:textId="77777777" w:rsidR="00CA05A0" w:rsidRPr="0074590B" w:rsidRDefault="00CA05A0" w:rsidP="00CA05A0">
      <w:pPr>
        <w:rPr>
          <w:rFonts w:ascii="Arial" w:hAnsi="Arial" w:cs="Arial"/>
        </w:rPr>
      </w:pPr>
      <w:r>
        <w:rPr>
          <w:rFonts w:ascii="Arial" w:hAnsi="Arial" w:cs="Arial"/>
        </w:rPr>
        <w:t>A</w:t>
      </w:r>
      <w:r w:rsidRPr="0074590B">
        <w:rPr>
          <w:rFonts w:ascii="Arial" w:hAnsi="Arial" w:cs="Arial"/>
        </w:rPr>
        <w:t xml:space="preserve"> more detailed list of considerations is provided in th</w:t>
      </w:r>
      <w:r>
        <w:rPr>
          <w:rFonts w:ascii="Arial" w:hAnsi="Arial" w:cs="Arial"/>
        </w:rPr>
        <w:t>at</w:t>
      </w:r>
      <w:r w:rsidRPr="0074590B">
        <w:rPr>
          <w:rFonts w:ascii="Arial" w:hAnsi="Arial" w:cs="Arial"/>
        </w:rPr>
        <w:t xml:space="preserve"> guidance note and links to sector specific advice are also provided </w:t>
      </w:r>
      <w:r>
        <w:rPr>
          <w:rFonts w:ascii="Arial" w:hAnsi="Arial" w:cs="Arial"/>
        </w:rPr>
        <w:t>i</w:t>
      </w:r>
      <w:r w:rsidRPr="0074590B">
        <w:rPr>
          <w:rFonts w:ascii="Arial" w:hAnsi="Arial" w:cs="Arial"/>
        </w:rPr>
        <w:t>n the note</w:t>
      </w:r>
      <w:r>
        <w:rPr>
          <w:rFonts w:ascii="Arial" w:hAnsi="Arial" w:cs="Arial"/>
        </w:rPr>
        <w:t>.</w:t>
      </w:r>
    </w:p>
    <w:bookmarkEnd w:id="2"/>
    <w:p w14:paraId="3FF8805C" w14:textId="77777777" w:rsidR="00CA05A0" w:rsidRDefault="00CA05A0" w:rsidP="00CA05A0">
      <w:pPr>
        <w:rPr>
          <w:rFonts w:ascii="Arial" w:hAnsi="Arial" w:cs="Arial"/>
        </w:rPr>
      </w:pPr>
    </w:p>
    <w:p w14:paraId="3B612655" w14:textId="77777777" w:rsidR="00CA05A0" w:rsidRDefault="00CA05A0" w:rsidP="00CA05A0">
      <w:pPr>
        <w:jc w:val="both"/>
        <w:rPr>
          <w:rFonts w:ascii="Arial" w:hAnsi="Arial" w:cs="Arial"/>
          <w:sz w:val="28"/>
          <w:szCs w:val="28"/>
        </w:rPr>
      </w:pPr>
    </w:p>
    <w:p w14:paraId="19086DB6" w14:textId="77777777" w:rsidR="00CA05A0" w:rsidRPr="006B06D0" w:rsidRDefault="00CA05A0" w:rsidP="00CA05A0">
      <w:pPr>
        <w:pStyle w:val="Heading4"/>
        <w:rPr>
          <w:rFonts w:ascii="Arial" w:hAnsi="Arial" w:cs="Arial"/>
          <w:sz w:val="28"/>
          <w:szCs w:val="28"/>
        </w:rPr>
      </w:pPr>
      <w:r w:rsidRPr="006B06D0">
        <w:rPr>
          <w:rFonts w:ascii="Arial" w:hAnsi="Arial" w:cs="Arial"/>
          <w:sz w:val="28"/>
          <w:szCs w:val="28"/>
        </w:rPr>
        <w:t>Eligibility Criteria</w:t>
      </w:r>
    </w:p>
    <w:p w14:paraId="7365A8FE" w14:textId="77777777" w:rsidR="00CA05A0" w:rsidRPr="007B5D3F" w:rsidRDefault="00CA05A0" w:rsidP="00CA05A0">
      <w:pPr>
        <w:jc w:val="both"/>
        <w:rPr>
          <w:rFonts w:ascii="Arial" w:hAnsi="Arial" w:cs="Arial"/>
        </w:rPr>
      </w:pPr>
    </w:p>
    <w:p w14:paraId="1E111C39" w14:textId="06D91FF8" w:rsidR="00CA05A0" w:rsidRPr="007B5D3F" w:rsidRDefault="00CA05A0" w:rsidP="00CA05A0">
      <w:pPr>
        <w:numPr>
          <w:ilvl w:val="0"/>
          <w:numId w:val="1"/>
        </w:numPr>
        <w:rPr>
          <w:rFonts w:ascii="Arial" w:hAnsi="Arial" w:cs="Arial"/>
        </w:rPr>
      </w:pPr>
      <w:r w:rsidRPr="007B5D3F">
        <w:rPr>
          <w:rFonts w:ascii="Arial" w:hAnsi="Arial" w:cs="Arial"/>
        </w:rPr>
        <w:t>Businesses who have received an enabling grant</w:t>
      </w:r>
      <w:r w:rsidR="00A245DA">
        <w:rPr>
          <w:rFonts w:ascii="Arial" w:hAnsi="Arial" w:cs="Arial"/>
        </w:rPr>
        <w:t xml:space="preserve"> payment within the last 3 years</w:t>
      </w:r>
      <w:r w:rsidRPr="007B5D3F">
        <w:rPr>
          <w:rFonts w:ascii="Arial" w:hAnsi="Arial" w:cs="Arial"/>
        </w:rPr>
        <w:t xml:space="preserve"> will not be eligible to apply for this </w:t>
      </w:r>
      <w:r>
        <w:rPr>
          <w:rFonts w:ascii="Arial" w:hAnsi="Arial" w:cs="Arial"/>
        </w:rPr>
        <w:t>round of funding.</w:t>
      </w:r>
    </w:p>
    <w:p w14:paraId="636A8609" w14:textId="7EA42596" w:rsidR="005F317B" w:rsidRPr="005F317B" w:rsidRDefault="00CA05A0" w:rsidP="00CA05A0">
      <w:pPr>
        <w:pStyle w:val="ListParagraph"/>
        <w:numPr>
          <w:ilvl w:val="0"/>
          <w:numId w:val="1"/>
        </w:numPr>
        <w:rPr>
          <w:rFonts w:ascii="Arial" w:hAnsi="Arial" w:cs="Arial"/>
          <w:sz w:val="24"/>
          <w:szCs w:val="24"/>
        </w:rPr>
      </w:pPr>
      <w:r w:rsidRPr="007B5D3F">
        <w:rPr>
          <w:rFonts w:ascii="Arial" w:hAnsi="Arial" w:cs="Arial"/>
          <w:sz w:val="24"/>
          <w:szCs w:val="24"/>
        </w:rPr>
        <w:lastRenderedPageBreak/>
        <w:t>Businesses applying for the start-up grant award must have only been trading for a maximum of 18 months. Evidence of this must be provided with the application form.</w:t>
      </w:r>
    </w:p>
    <w:p w14:paraId="413756CA" w14:textId="77777777" w:rsidR="00CA05A0" w:rsidRPr="007B5D3F" w:rsidRDefault="00CA05A0" w:rsidP="00CA05A0">
      <w:pPr>
        <w:numPr>
          <w:ilvl w:val="0"/>
          <w:numId w:val="1"/>
        </w:numPr>
        <w:rPr>
          <w:rFonts w:ascii="Arial" w:hAnsi="Arial" w:cs="Arial"/>
        </w:rPr>
      </w:pPr>
      <w:r w:rsidRPr="007B5D3F">
        <w:rPr>
          <w:rFonts w:ascii="Arial" w:hAnsi="Arial" w:cs="Arial"/>
        </w:rPr>
        <w:t>Businesses must be based in the Chichester District and employ</w:t>
      </w:r>
      <w:r>
        <w:rPr>
          <w:rFonts w:ascii="Arial" w:hAnsi="Arial" w:cs="Arial"/>
        </w:rPr>
        <w:t xml:space="preserve"> at least 1 paid member of staff (full-time equivalent) and </w:t>
      </w:r>
      <w:r w:rsidRPr="007B5D3F">
        <w:rPr>
          <w:rFonts w:ascii="Arial" w:hAnsi="Arial" w:cs="Arial"/>
        </w:rPr>
        <w:t xml:space="preserve">no more than </w:t>
      </w:r>
      <w:r>
        <w:rPr>
          <w:rFonts w:ascii="Arial" w:hAnsi="Arial" w:cs="Arial"/>
        </w:rPr>
        <w:t>15</w:t>
      </w:r>
      <w:r w:rsidRPr="007B5D3F">
        <w:rPr>
          <w:rFonts w:ascii="Arial" w:hAnsi="Arial" w:cs="Arial"/>
        </w:rPr>
        <w:t xml:space="preserve"> paid employees (full time equivalents). </w:t>
      </w:r>
    </w:p>
    <w:p w14:paraId="03095BBA" w14:textId="77777777" w:rsidR="00CA05A0" w:rsidRPr="00E33AD0" w:rsidRDefault="00CA05A0" w:rsidP="00CA05A0">
      <w:pPr>
        <w:numPr>
          <w:ilvl w:val="0"/>
          <w:numId w:val="1"/>
        </w:numPr>
        <w:rPr>
          <w:rFonts w:ascii="Arial" w:hAnsi="Arial" w:cs="Arial"/>
        </w:rPr>
      </w:pPr>
      <w:r w:rsidRPr="00E33AD0">
        <w:rPr>
          <w:rFonts w:ascii="Arial" w:hAnsi="Arial" w:cs="Arial"/>
        </w:rPr>
        <w:t>Businesses that are registered separately at differing premises but share the same directors and are managed together will only be eligible to make one application and will also be subject to a maximum of two enabling grants within the last five</w:t>
      </w:r>
      <w:r>
        <w:rPr>
          <w:rFonts w:ascii="Arial" w:hAnsi="Arial" w:cs="Arial"/>
        </w:rPr>
        <w:t>-</w:t>
      </w:r>
      <w:r w:rsidRPr="00E33AD0">
        <w:rPr>
          <w:rFonts w:ascii="Arial" w:hAnsi="Arial" w:cs="Arial"/>
        </w:rPr>
        <w:t xml:space="preserve">year period, from date of grant payment </w:t>
      </w:r>
      <w:r>
        <w:rPr>
          <w:rFonts w:ascii="Arial" w:hAnsi="Arial" w:cs="Arial"/>
        </w:rPr>
        <w:t>i</w:t>
      </w:r>
      <w:r w:rsidRPr="00E33AD0">
        <w:rPr>
          <w:rFonts w:ascii="Arial" w:hAnsi="Arial" w:cs="Arial"/>
        </w:rPr>
        <w:t>.e., a group of businesses, managed by the same Director(s), will be seen as one business.</w:t>
      </w:r>
    </w:p>
    <w:p w14:paraId="1910A7F8" w14:textId="77777777" w:rsidR="00CA05A0" w:rsidRDefault="00CA05A0" w:rsidP="00CA05A0">
      <w:pPr>
        <w:numPr>
          <w:ilvl w:val="0"/>
          <w:numId w:val="1"/>
        </w:numPr>
        <w:rPr>
          <w:rFonts w:ascii="Arial" w:hAnsi="Arial" w:cs="Arial"/>
        </w:rPr>
      </w:pPr>
      <w:r w:rsidRPr="0087714A">
        <w:rPr>
          <w:rFonts w:ascii="Arial" w:hAnsi="Arial" w:cs="Arial"/>
        </w:rPr>
        <w:t xml:space="preserve">A grant cannot be sought for retrospective projects or expenditure or for ongoing costs. </w:t>
      </w:r>
    </w:p>
    <w:p w14:paraId="2F088DD1" w14:textId="77777777" w:rsidR="00CA05A0" w:rsidRPr="0087714A" w:rsidRDefault="00CA05A0" w:rsidP="00CA05A0">
      <w:pPr>
        <w:numPr>
          <w:ilvl w:val="0"/>
          <w:numId w:val="1"/>
        </w:numPr>
        <w:rPr>
          <w:rFonts w:ascii="Arial" w:hAnsi="Arial" w:cs="Arial"/>
        </w:rPr>
      </w:pPr>
      <w:r w:rsidRPr="0087714A">
        <w:rPr>
          <w:rFonts w:ascii="Arial" w:hAnsi="Arial" w:cs="Arial"/>
        </w:rPr>
        <w:t xml:space="preserve">A completed Grant Agreement must be signed and returned prior to any work being undertaken or expenditure being incurred. </w:t>
      </w:r>
    </w:p>
    <w:p w14:paraId="763568A8" w14:textId="77777777" w:rsidR="00CA05A0" w:rsidRDefault="00CA05A0" w:rsidP="00CA05A0">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79FCFE26" w14:textId="77777777" w:rsidR="00CA05A0" w:rsidRPr="00484C33" w:rsidRDefault="00CA05A0" w:rsidP="00CA05A0">
      <w:pPr>
        <w:rPr>
          <w:rFonts w:ascii="Arial" w:hAnsi="Arial" w:cs="Arial"/>
          <w:sz w:val="28"/>
          <w:szCs w:val="28"/>
          <w:u w:val="single"/>
        </w:rPr>
      </w:pPr>
      <w:r w:rsidRPr="00484C33">
        <w:rPr>
          <w:rFonts w:ascii="Arial" w:hAnsi="Arial" w:cs="Arial"/>
          <w:b/>
          <w:bCs/>
          <w:sz w:val="28"/>
          <w:szCs w:val="28"/>
          <w:u w:val="single"/>
        </w:rPr>
        <w:t>Mandatory Requirements</w:t>
      </w:r>
    </w:p>
    <w:p w14:paraId="79AEE13A" w14:textId="77777777" w:rsidR="00CA05A0" w:rsidRDefault="00CA05A0" w:rsidP="00CA05A0">
      <w:pPr>
        <w:rPr>
          <w:rFonts w:ascii="Arial" w:hAnsi="Arial" w:cs="Arial"/>
        </w:rPr>
      </w:pPr>
    </w:p>
    <w:p w14:paraId="45035DCA" w14:textId="77777777" w:rsidR="00CA05A0" w:rsidRDefault="00CA05A0" w:rsidP="00CA05A0">
      <w:pPr>
        <w:rPr>
          <w:rFonts w:ascii="Arial" w:hAnsi="Arial" w:cs="Arial"/>
        </w:rPr>
      </w:pPr>
      <w:r>
        <w:rPr>
          <w:rFonts w:ascii="Arial" w:hAnsi="Arial" w:cs="Arial"/>
        </w:rPr>
        <w:t>All applicants must ensure they take note of the following requirements or applications will not be validated.</w:t>
      </w:r>
    </w:p>
    <w:p w14:paraId="2D31E1A1" w14:textId="77777777" w:rsidR="00CA05A0" w:rsidRDefault="00CA05A0" w:rsidP="00CA05A0">
      <w:pPr>
        <w:rPr>
          <w:rFonts w:ascii="Arial" w:hAnsi="Arial" w:cs="Arial"/>
        </w:rPr>
      </w:pPr>
    </w:p>
    <w:p w14:paraId="6DA9AFC2" w14:textId="77777777" w:rsidR="00CA05A0" w:rsidRDefault="00CA05A0" w:rsidP="00CA05A0">
      <w:pPr>
        <w:numPr>
          <w:ilvl w:val="0"/>
          <w:numId w:val="1"/>
        </w:numPr>
        <w:rPr>
          <w:rFonts w:ascii="Arial" w:hAnsi="Arial" w:cs="Arial"/>
        </w:rPr>
      </w:pPr>
      <w:r w:rsidRPr="007B5D3F">
        <w:rPr>
          <w:rFonts w:ascii="Arial" w:hAnsi="Arial" w:cs="Arial"/>
        </w:rPr>
        <w:t>Applications must be completed online, with all sections completed and all relevant quotes attached.</w:t>
      </w:r>
    </w:p>
    <w:p w14:paraId="21C89040" w14:textId="6589A3D5" w:rsidR="00CA05A0" w:rsidRPr="00343DEB" w:rsidRDefault="00CA05A0" w:rsidP="00CA05A0">
      <w:pPr>
        <w:numPr>
          <w:ilvl w:val="0"/>
          <w:numId w:val="1"/>
        </w:numPr>
        <w:rPr>
          <w:rFonts w:ascii="Arial" w:hAnsi="Arial" w:cs="Arial"/>
        </w:rPr>
      </w:pPr>
      <w:r w:rsidRPr="007B5D3F">
        <w:rPr>
          <w:rFonts w:ascii="Arial" w:hAnsi="Arial" w:cs="Arial"/>
        </w:rPr>
        <w:t>Complete applications must be submitted by</w:t>
      </w:r>
      <w:r>
        <w:rPr>
          <w:rFonts w:ascii="Arial" w:hAnsi="Arial" w:cs="Arial"/>
          <w:b/>
          <w:bCs/>
        </w:rPr>
        <w:t xml:space="preserve"> </w:t>
      </w:r>
      <w:r w:rsidRPr="006B71E7">
        <w:rPr>
          <w:rFonts w:ascii="Arial" w:hAnsi="Arial" w:cs="Arial"/>
          <w:b/>
          <w:bCs/>
        </w:rPr>
        <w:t xml:space="preserve">1.00pm </w:t>
      </w:r>
      <w:r w:rsidR="006B71E7">
        <w:rPr>
          <w:rFonts w:ascii="Arial" w:hAnsi="Arial" w:cs="Arial"/>
          <w:b/>
        </w:rPr>
        <w:t>30</w:t>
      </w:r>
      <w:r w:rsidR="00A245DA" w:rsidRPr="006B71E7">
        <w:rPr>
          <w:rFonts w:ascii="Arial" w:hAnsi="Arial" w:cs="Arial"/>
          <w:b/>
        </w:rPr>
        <w:t xml:space="preserve"> </w:t>
      </w:r>
      <w:r w:rsidR="006B71E7">
        <w:rPr>
          <w:rFonts w:ascii="Arial" w:hAnsi="Arial" w:cs="Arial"/>
          <w:b/>
        </w:rPr>
        <w:t>September</w:t>
      </w:r>
      <w:r w:rsidRPr="006B71E7">
        <w:rPr>
          <w:rFonts w:ascii="Arial" w:hAnsi="Arial" w:cs="Arial"/>
          <w:b/>
        </w:rPr>
        <w:t xml:space="preserve"> 202</w:t>
      </w:r>
      <w:r w:rsidR="006B71E7">
        <w:rPr>
          <w:rFonts w:ascii="Arial" w:hAnsi="Arial" w:cs="Arial"/>
          <w:b/>
        </w:rPr>
        <w:t>4</w:t>
      </w:r>
      <w:r w:rsidRPr="006B71E7">
        <w:rPr>
          <w:rFonts w:ascii="Arial" w:hAnsi="Arial" w:cs="Arial"/>
        </w:rPr>
        <w:t>.</w:t>
      </w:r>
      <w:r w:rsidRPr="007B5D3F">
        <w:rPr>
          <w:rFonts w:ascii="Arial" w:hAnsi="Arial" w:cs="Arial"/>
        </w:rPr>
        <w:t xml:space="preserve"> Incomplete or late applications will not be validated and will not move forward in the process.</w:t>
      </w:r>
    </w:p>
    <w:p w14:paraId="2652BAF2" w14:textId="77777777" w:rsidR="00CA05A0" w:rsidRPr="007B5D3F" w:rsidRDefault="00CA05A0" w:rsidP="00CA05A0">
      <w:pPr>
        <w:numPr>
          <w:ilvl w:val="0"/>
          <w:numId w:val="1"/>
        </w:numPr>
        <w:rPr>
          <w:rFonts w:ascii="Arial" w:hAnsi="Arial" w:cs="Arial"/>
        </w:rPr>
      </w:pPr>
      <w:r w:rsidRPr="007B5D3F">
        <w:rPr>
          <w:rFonts w:ascii="Arial" w:hAnsi="Arial" w:cs="Arial"/>
        </w:rPr>
        <w:t xml:space="preserve">A minimum of two independent quotes must be provided for </w:t>
      </w:r>
      <w:r>
        <w:rPr>
          <w:rFonts w:ascii="Arial" w:hAnsi="Arial" w:cs="Arial"/>
        </w:rPr>
        <w:t>digital</w:t>
      </w:r>
      <w:r w:rsidRPr="007B5D3F">
        <w:rPr>
          <w:rFonts w:ascii="Arial" w:hAnsi="Arial" w:cs="Arial"/>
        </w:rPr>
        <w:t xml:space="preserve"> and social media development activities. All other applications require at least one quote and should clearly state the cost of equipment or service being requested. </w:t>
      </w:r>
      <w:r>
        <w:rPr>
          <w:rFonts w:ascii="Arial" w:hAnsi="Arial" w:cs="Arial"/>
        </w:rPr>
        <w:t>Quotes should be valid for at least 3 Months.</w:t>
      </w:r>
    </w:p>
    <w:p w14:paraId="4EDAABA2" w14:textId="77777777" w:rsidR="00CA05A0" w:rsidRPr="00343DEB" w:rsidRDefault="00CA05A0" w:rsidP="00CA05A0">
      <w:pPr>
        <w:numPr>
          <w:ilvl w:val="0"/>
          <w:numId w:val="1"/>
        </w:numPr>
        <w:rPr>
          <w:rFonts w:ascii="Arial" w:hAnsi="Arial" w:cs="Arial"/>
        </w:rPr>
      </w:pPr>
      <w:r w:rsidRPr="007B5D3F">
        <w:rPr>
          <w:rFonts w:ascii="Arial" w:hAnsi="Arial" w:cs="Arial"/>
        </w:rPr>
        <w:t>Quotes must be on formal letter headed paper</w:t>
      </w:r>
      <w:r>
        <w:rPr>
          <w:rFonts w:ascii="Arial" w:hAnsi="Arial" w:cs="Arial"/>
        </w:rPr>
        <w:t>.</w:t>
      </w:r>
      <w:r w:rsidRPr="00F22FA0">
        <w:rPr>
          <w:rFonts w:ascii="Arial" w:hAnsi="Arial" w:cs="Arial"/>
        </w:rPr>
        <w:t xml:space="preserve"> </w:t>
      </w:r>
      <w:r w:rsidRPr="007B5D3F">
        <w:rPr>
          <w:rFonts w:ascii="Arial" w:hAnsi="Arial" w:cs="Arial"/>
        </w:rPr>
        <w:t>Quotes for capital equipment can be a screenshot but the supplier details and product description and cost must be clearly stated.</w:t>
      </w:r>
    </w:p>
    <w:p w14:paraId="35F737E6" w14:textId="0F54C503" w:rsidR="00CA05A0" w:rsidRPr="00100CEF" w:rsidRDefault="00CA05A0" w:rsidP="00CA05A0">
      <w:pPr>
        <w:numPr>
          <w:ilvl w:val="0"/>
          <w:numId w:val="1"/>
        </w:numPr>
        <w:rPr>
          <w:rFonts w:ascii="Arial" w:hAnsi="Arial" w:cs="Arial"/>
        </w:rPr>
      </w:pPr>
      <w:r w:rsidRPr="00100CEF">
        <w:rPr>
          <w:rFonts w:ascii="Arial" w:hAnsi="Arial" w:cs="Arial"/>
          <w:b/>
          <w:bCs/>
        </w:rPr>
        <w:t>The supplier/provider must be based in the Chichester District</w:t>
      </w:r>
      <w:r w:rsidRPr="00100CEF">
        <w:rPr>
          <w:rFonts w:ascii="Arial" w:hAnsi="Arial" w:cs="Arial"/>
        </w:rPr>
        <w:t xml:space="preserve"> as we wish to encourage use of local supply chains. If you are unable to use a supplier/provider in the district, then a West Sussex supplier is acceptable</w:t>
      </w:r>
      <w:r w:rsidR="00100CEF" w:rsidRPr="00100CEF">
        <w:rPr>
          <w:rFonts w:ascii="Arial" w:hAnsi="Arial" w:cs="Arial"/>
        </w:rPr>
        <w:t xml:space="preserve"> if you explain why a district based supplier cannot be used</w:t>
      </w:r>
      <w:r w:rsidRPr="00100CEF">
        <w:rPr>
          <w:rFonts w:ascii="Arial" w:hAnsi="Arial" w:cs="Arial"/>
        </w:rPr>
        <w:t>. Applicants will need to provide compelling reasons for using suppliers beyond West Sussex.</w:t>
      </w:r>
    </w:p>
    <w:p w14:paraId="49DF8F44" w14:textId="7D4ABECF" w:rsidR="00766480" w:rsidRPr="00100CEF" w:rsidRDefault="00766480" w:rsidP="00766480">
      <w:pPr>
        <w:ind w:left="720"/>
        <w:rPr>
          <w:rFonts w:ascii="Arial" w:hAnsi="Arial" w:cs="Arial"/>
        </w:rPr>
      </w:pPr>
      <w:r w:rsidRPr="00100CEF">
        <w:rPr>
          <w:rFonts w:ascii="Arial" w:hAnsi="Arial" w:cs="Arial"/>
        </w:rPr>
        <w:t xml:space="preserve">If you are not sure whether or not the supplier is in the </w:t>
      </w:r>
      <w:r w:rsidR="00100CEF" w:rsidRPr="00100CEF">
        <w:rPr>
          <w:rFonts w:ascii="Arial" w:hAnsi="Arial" w:cs="Arial"/>
        </w:rPr>
        <w:t>d</w:t>
      </w:r>
      <w:r w:rsidRPr="00100CEF">
        <w:rPr>
          <w:rFonts w:ascii="Arial" w:hAnsi="Arial" w:cs="Arial"/>
        </w:rPr>
        <w:t xml:space="preserve">istrict, please use this postcode checker to see which local authority they are located in </w:t>
      </w:r>
      <w:hyperlink r:id="rId12" w:history="1">
        <w:r w:rsidRPr="00100CEF">
          <w:rPr>
            <w:rStyle w:val="Hyperlink"/>
            <w:rFonts w:ascii="Arial" w:hAnsi="Arial" w:cs="Arial"/>
          </w:rPr>
          <w:t>Find your local council - GOV.UK (www.gov.uk)</w:t>
        </w:r>
      </w:hyperlink>
      <w:r w:rsidRPr="00100CEF">
        <w:rPr>
          <w:rFonts w:ascii="Arial" w:hAnsi="Arial" w:cs="Arial"/>
        </w:rPr>
        <w:t>.</w:t>
      </w:r>
    </w:p>
    <w:p w14:paraId="6828486C" w14:textId="77777777" w:rsidR="00CA05A0" w:rsidRPr="007B5D3F" w:rsidRDefault="00CA05A0" w:rsidP="00CA05A0">
      <w:pPr>
        <w:numPr>
          <w:ilvl w:val="0"/>
          <w:numId w:val="1"/>
        </w:numPr>
        <w:rPr>
          <w:rFonts w:ascii="Arial" w:hAnsi="Arial" w:cs="Arial"/>
        </w:rPr>
      </w:pPr>
      <w:r w:rsidRPr="007B5D3F">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6C6F3737" w14:textId="77777777" w:rsidR="00CA05A0" w:rsidRPr="007B5D3F" w:rsidRDefault="00CA05A0" w:rsidP="00CA05A0">
      <w:pPr>
        <w:numPr>
          <w:ilvl w:val="0"/>
          <w:numId w:val="1"/>
        </w:numPr>
        <w:rPr>
          <w:rFonts w:ascii="Arial" w:hAnsi="Arial" w:cs="Arial"/>
        </w:rPr>
      </w:pPr>
      <w:r w:rsidRPr="007B5D3F">
        <w:rPr>
          <w:rFonts w:ascii="Arial" w:hAnsi="Arial" w:cs="Arial"/>
        </w:rPr>
        <w:t>An applicant/business must have no disputes with the Council.</w:t>
      </w:r>
    </w:p>
    <w:p w14:paraId="01A62CF9" w14:textId="77777777" w:rsidR="00CA05A0" w:rsidRDefault="00CA05A0" w:rsidP="00CA05A0">
      <w:pPr>
        <w:numPr>
          <w:ilvl w:val="0"/>
          <w:numId w:val="1"/>
        </w:numPr>
        <w:rPr>
          <w:rFonts w:ascii="Arial" w:hAnsi="Arial" w:cs="Arial"/>
        </w:rPr>
      </w:pPr>
      <w:r w:rsidRPr="007B5D3F">
        <w:rPr>
          <w:rFonts w:ascii="Arial" w:hAnsi="Arial" w:cs="Arial"/>
        </w:rPr>
        <w:t xml:space="preserve">If </w:t>
      </w:r>
      <w:r>
        <w:rPr>
          <w:rFonts w:ascii="Arial" w:hAnsi="Arial" w:cs="Arial"/>
        </w:rPr>
        <w:t xml:space="preserve">a project includes any </w:t>
      </w:r>
      <w:r w:rsidRPr="007B5D3F">
        <w:rPr>
          <w:rFonts w:ascii="Arial" w:hAnsi="Arial" w:cs="Arial"/>
        </w:rPr>
        <w:t>upgrade</w:t>
      </w:r>
      <w:r>
        <w:rPr>
          <w:rFonts w:ascii="Arial" w:hAnsi="Arial" w:cs="Arial"/>
        </w:rPr>
        <w:t>s</w:t>
      </w:r>
      <w:r w:rsidRPr="007B5D3F">
        <w:rPr>
          <w:rFonts w:ascii="Arial" w:hAnsi="Arial" w:cs="Arial"/>
        </w:rPr>
        <w:t xml:space="preserve"> to an existing website, the website must be at least one year old.</w:t>
      </w:r>
    </w:p>
    <w:p w14:paraId="5F1806D3" w14:textId="3BE30480" w:rsidR="00CA05A0" w:rsidRDefault="00CA05A0" w:rsidP="00CA05A0">
      <w:pPr>
        <w:pStyle w:val="ListParagraph"/>
        <w:numPr>
          <w:ilvl w:val="0"/>
          <w:numId w:val="1"/>
        </w:numPr>
        <w:rPr>
          <w:rFonts w:ascii="Arial" w:hAnsi="Arial" w:cs="Arial"/>
          <w:sz w:val="24"/>
          <w:szCs w:val="24"/>
        </w:rPr>
      </w:pPr>
      <w:r w:rsidRPr="005A73B5">
        <w:rPr>
          <w:rFonts w:ascii="Arial" w:hAnsi="Arial" w:cs="Arial"/>
          <w:sz w:val="24"/>
          <w:szCs w:val="24"/>
        </w:rPr>
        <w:t xml:space="preserve">Businesses who are VAT registered will not be able to claim for the VAT element, for project costs incurred, as this can be claimed back by the business at a later date. Businesses who are not VAT registered will be able </w:t>
      </w:r>
      <w:r w:rsidRPr="006B71E7">
        <w:rPr>
          <w:rFonts w:ascii="Arial" w:hAnsi="Arial" w:cs="Arial"/>
          <w:sz w:val="24"/>
          <w:szCs w:val="24"/>
        </w:rPr>
        <w:t xml:space="preserve">to </w:t>
      </w:r>
      <w:r w:rsidR="00490983" w:rsidRPr="006B71E7">
        <w:rPr>
          <w:rFonts w:ascii="Arial" w:hAnsi="Arial" w:cs="Arial"/>
          <w:sz w:val="24"/>
          <w:szCs w:val="24"/>
        </w:rPr>
        <w:t xml:space="preserve">include </w:t>
      </w:r>
      <w:r w:rsidRPr="006B71E7">
        <w:rPr>
          <w:rFonts w:ascii="Arial" w:hAnsi="Arial" w:cs="Arial"/>
          <w:sz w:val="24"/>
          <w:szCs w:val="24"/>
        </w:rPr>
        <w:t xml:space="preserve">the VAT </w:t>
      </w:r>
      <w:r w:rsidR="00490983" w:rsidRPr="006B71E7">
        <w:rPr>
          <w:rFonts w:ascii="Arial" w:hAnsi="Arial" w:cs="Arial"/>
          <w:sz w:val="24"/>
          <w:szCs w:val="24"/>
        </w:rPr>
        <w:t>when calculating the cost of the</w:t>
      </w:r>
      <w:r w:rsidR="006B71E7" w:rsidRPr="006B71E7">
        <w:rPr>
          <w:rFonts w:ascii="Arial" w:hAnsi="Arial" w:cs="Arial"/>
          <w:sz w:val="24"/>
          <w:szCs w:val="24"/>
        </w:rPr>
        <w:t xml:space="preserve"> </w:t>
      </w:r>
      <w:r w:rsidRPr="006B71E7">
        <w:rPr>
          <w:rFonts w:ascii="Arial" w:hAnsi="Arial" w:cs="Arial"/>
          <w:sz w:val="24"/>
          <w:szCs w:val="24"/>
        </w:rPr>
        <w:t xml:space="preserve">project costs incurred, and this will be included in the </w:t>
      </w:r>
      <w:r w:rsidR="0050158A" w:rsidRPr="006B71E7">
        <w:rPr>
          <w:rFonts w:ascii="Arial" w:hAnsi="Arial" w:cs="Arial"/>
          <w:sz w:val="24"/>
          <w:szCs w:val="24"/>
        </w:rPr>
        <w:t xml:space="preserve">calculation of the </w:t>
      </w:r>
      <w:r w:rsidRPr="006B71E7">
        <w:rPr>
          <w:rFonts w:ascii="Arial" w:hAnsi="Arial" w:cs="Arial"/>
          <w:sz w:val="24"/>
          <w:szCs w:val="24"/>
        </w:rPr>
        <w:t>grant contribution from the Council.</w:t>
      </w:r>
    </w:p>
    <w:p w14:paraId="37521402" w14:textId="77777777" w:rsidR="007A49A5" w:rsidRPr="006B71E7" w:rsidRDefault="007A49A5" w:rsidP="007A49A5">
      <w:pPr>
        <w:pStyle w:val="ListParagraph"/>
        <w:rPr>
          <w:rFonts w:ascii="Arial" w:hAnsi="Arial" w:cs="Arial"/>
          <w:sz w:val="24"/>
          <w:szCs w:val="24"/>
        </w:rPr>
      </w:pPr>
    </w:p>
    <w:p w14:paraId="2758438E" w14:textId="3897B34F" w:rsidR="00CA05A0" w:rsidRPr="006B71E7" w:rsidRDefault="00CA05A0" w:rsidP="00CA05A0">
      <w:pPr>
        <w:pStyle w:val="ListParagraph"/>
        <w:numPr>
          <w:ilvl w:val="0"/>
          <w:numId w:val="1"/>
        </w:numPr>
        <w:jc w:val="both"/>
        <w:rPr>
          <w:rFonts w:ascii="Arial" w:hAnsi="Arial" w:cs="Arial"/>
          <w:b/>
          <w:bCs/>
          <w:sz w:val="24"/>
          <w:szCs w:val="24"/>
        </w:rPr>
      </w:pPr>
      <w:r w:rsidRPr="005A73B5">
        <w:rPr>
          <w:rFonts w:ascii="Arial" w:hAnsi="Arial" w:cs="Arial"/>
          <w:b/>
          <w:bCs/>
          <w:sz w:val="24"/>
          <w:szCs w:val="24"/>
        </w:rPr>
        <w:t>All successful applicants will be required to submit their BAC’s details on the Chichester District Council website in order to receive grant payment. Details of this will be given in the grant agreement issued to successful applicants.</w:t>
      </w:r>
    </w:p>
    <w:p w14:paraId="00246626" w14:textId="77777777" w:rsidR="00CA05A0" w:rsidRPr="00343DEB" w:rsidRDefault="00CA05A0" w:rsidP="00CA05A0">
      <w:pPr>
        <w:numPr>
          <w:ilvl w:val="0"/>
          <w:numId w:val="1"/>
        </w:numPr>
        <w:rPr>
          <w:rFonts w:ascii="Arial" w:hAnsi="Arial" w:cs="Arial"/>
        </w:rPr>
      </w:pPr>
      <w:r w:rsidRPr="00343DEB">
        <w:rPr>
          <w:rFonts w:ascii="Arial" w:hAnsi="Arial" w:cs="Arial"/>
        </w:rPr>
        <w:t>On completion of projects, we will require evidence of work carried out and submission of paid invoices/receipts. We will need to see proof that the invoice(s) have been paid.</w:t>
      </w:r>
    </w:p>
    <w:p w14:paraId="0F6F5ED4" w14:textId="77777777" w:rsidR="00CA05A0" w:rsidRPr="00343DEB" w:rsidRDefault="00CA05A0" w:rsidP="00CA05A0">
      <w:pPr>
        <w:pStyle w:val="ListParagraph"/>
        <w:numPr>
          <w:ilvl w:val="0"/>
          <w:numId w:val="1"/>
        </w:numPr>
        <w:jc w:val="both"/>
        <w:rPr>
          <w:rFonts w:ascii="Arial" w:hAnsi="Arial" w:cs="Arial"/>
          <w:b/>
          <w:bCs/>
        </w:rPr>
      </w:pPr>
      <w:r w:rsidRPr="00343DEB">
        <w:rPr>
          <w:rFonts w:ascii="Arial" w:hAnsi="Arial" w:cs="Arial"/>
          <w:b/>
        </w:rPr>
        <w:t>BAC’s</w:t>
      </w:r>
      <w:r w:rsidRPr="00343DEB">
        <w:rPr>
          <w:rFonts w:ascii="Arial" w:hAnsi="Arial" w:cs="Arial"/>
          <w:b/>
          <w:bCs/>
        </w:rPr>
        <w:t xml:space="preserve"> payment will be made to the organisation that has made the grant application and on receipt of paid invoices.</w:t>
      </w:r>
    </w:p>
    <w:p w14:paraId="3E95A623" w14:textId="77777777" w:rsidR="00CA05A0" w:rsidRDefault="00CA05A0" w:rsidP="00CA05A0">
      <w:pPr>
        <w:numPr>
          <w:ilvl w:val="0"/>
          <w:numId w:val="1"/>
        </w:numPr>
        <w:rPr>
          <w:rFonts w:ascii="Arial" w:hAnsi="Arial" w:cs="Arial"/>
        </w:rPr>
      </w:pPr>
      <w:r w:rsidRPr="007B5D3F">
        <w:rPr>
          <w:rFonts w:ascii="Arial" w:hAnsi="Arial" w:cs="Arial"/>
        </w:rPr>
        <w:t>The Council’s Economic Development Officers may visit/contact to verify details of the project.</w:t>
      </w:r>
    </w:p>
    <w:p w14:paraId="0E135AA0" w14:textId="77777777" w:rsidR="00CA05A0" w:rsidRPr="00343DEB" w:rsidRDefault="00CA05A0" w:rsidP="00CA05A0">
      <w:pPr>
        <w:numPr>
          <w:ilvl w:val="0"/>
          <w:numId w:val="1"/>
        </w:numPr>
        <w:rPr>
          <w:rFonts w:ascii="Arial" w:hAnsi="Arial" w:cs="Arial"/>
        </w:rPr>
      </w:pPr>
      <w:r w:rsidRPr="007B5D3F">
        <w:rPr>
          <w:rFonts w:ascii="Arial" w:hAnsi="Arial" w:cs="Arial"/>
        </w:rPr>
        <w:t>Though the Council will consider a variety of applications</w:t>
      </w:r>
      <w:r>
        <w:rPr>
          <w:rFonts w:ascii="Arial" w:hAnsi="Arial" w:cs="Arial"/>
        </w:rPr>
        <w:t>,</w:t>
      </w:r>
      <w:r w:rsidRPr="007B5D3F">
        <w:rPr>
          <w:rFonts w:ascii="Arial" w:hAnsi="Arial" w:cs="Arial"/>
        </w:rPr>
        <w:t xml:space="preserve"> they must meet the criteria as above and</w:t>
      </w:r>
      <w:r>
        <w:rPr>
          <w:rFonts w:ascii="Arial" w:hAnsi="Arial" w:cs="Arial"/>
        </w:rPr>
        <w:t xml:space="preserve"> the</w:t>
      </w:r>
      <w:r w:rsidRPr="007B5D3F">
        <w:rPr>
          <w:rFonts w:ascii="Arial" w:hAnsi="Arial" w:cs="Arial"/>
        </w:rPr>
        <w:t xml:space="preserve"> Council reserves the right to reject </w:t>
      </w:r>
      <w:r>
        <w:rPr>
          <w:rFonts w:ascii="Arial" w:hAnsi="Arial" w:cs="Arial"/>
        </w:rPr>
        <w:t xml:space="preserve">any </w:t>
      </w:r>
      <w:r w:rsidRPr="007B5D3F">
        <w:rPr>
          <w:rFonts w:ascii="Arial" w:hAnsi="Arial" w:cs="Arial"/>
        </w:rPr>
        <w:t>application</w:t>
      </w:r>
      <w:r>
        <w:rPr>
          <w:rFonts w:ascii="Arial" w:hAnsi="Arial" w:cs="Arial"/>
        </w:rPr>
        <w:t>.</w:t>
      </w:r>
      <w:r w:rsidRPr="007B5D3F">
        <w:rPr>
          <w:rFonts w:ascii="Arial" w:hAnsi="Arial" w:cs="Arial"/>
        </w:rPr>
        <w:t xml:space="preserve"> </w:t>
      </w:r>
    </w:p>
    <w:p w14:paraId="178863E0" w14:textId="77777777" w:rsidR="00CA05A0" w:rsidRDefault="00CA05A0" w:rsidP="00CA05A0">
      <w:pPr>
        <w:pStyle w:val="ListParagraph"/>
        <w:numPr>
          <w:ilvl w:val="0"/>
          <w:numId w:val="1"/>
        </w:numPr>
        <w:rPr>
          <w:rFonts w:ascii="Arial" w:hAnsi="Arial" w:cs="Arial"/>
          <w:sz w:val="24"/>
          <w:szCs w:val="24"/>
        </w:rPr>
      </w:pPr>
      <w:r w:rsidRPr="001366B6">
        <w:rPr>
          <w:rFonts w:ascii="Arial" w:hAnsi="Arial" w:cs="Arial"/>
          <w:sz w:val="24"/>
          <w:szCs w:val="24"/>
        </w:rPr>
        <w:t>Applicants must provide feedback on the effectiveness of the project, as and when requested</w:t>
      </w:r>
      <w:r>
        <w:rPr>
          <w:rFonts w:ascii="Arial" w:hAnsi="Arial" w:cs="Arial"/>
          <w:sz w:val="24"/>
          <w:szCs w:val="24"/>
        </w:rPr>
        <w:t>.</w:t>
      </w:r>
    </w:p>
    <w:p w14:paraId="666C413E" w14:textId="77777777" w:rsidR="00CA05A0" w:rsidRPr="001366B6" w:rsidRDefault="00CA05A0" w:rsidP="00CA05A0">
      <w:pPr>
        <w:pStyle w:val="ListParagraph"/>
        <w:rPr>
          <w:rFonts w:ascii="Arial" w:hAnsi="Arial" w:cs="Arial"/>
          <w:sz w:val="24"/>
          <w:szCs w:val="24"/>
        </w:rPr>
      </w:pPr>
    </w:p>
    <w:p w14:paraId="620FE28E" w14:textId="77777777" w:rsidR="00CA05A0" w:rsidRPr="00E950F2" w:rsidRDefault="00CA05A0" w:rsidP="00CA05A0">
      <w:pPr>
        <w:rPr>
          <w:rFonts w:ascii="Arial" w:hAnsi="Arial" w:cs="Arial"/>
        </w:rPr>
      </w:pPr>
    </w:p>
    <w:p w14:paraId="1673452B" w14:textId="77777777" w:rsidR="00CA05A0" w:rsidRPr="001366B6" w:rsidRDefault="00CA05A0" w:rsidP="00CA05A0">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6B06D0">
        <w:rPr>
          <w:rFonts w:ascii="Arial" w:hAnsi="Arial" w:cs="Arial"/>
          <w:sz w:val="28"/>
          <w:szCs w:val="28"/>
        </w:rPr>
        <w:t>Grant Procedure</w:t>
      </w:r>
    </w:p>
    <w:p w14:paraId="5F314575" w14:textId="77777777" w:rsidR="00CA05A0" w:rsidRPr="007B5D3F" w:rsidRDefault="00CA05A0" w:rsidP="00CA05A0"/>
    <w:p w14:paraId="0042743F" w14:textId="77777777" w:rsidR="00CA05A0" w:rsidRPr="007B5D3F" w:rsidRDefault="00CA05A0" w:rsidP="00CA05A0">
      <w:pPr>
        <w:rPr>
          <w:rFonts w:ascii="Arial" w:hAnsi="Arial" w:cs="Arial"/>
          <w:b/>
          <w:bCs/>
        </w:rPr>
      </w:pPr>
      <w:r w:rsidRPr="007B5D3F">
        <w:rPr>
          <w:rFonts w:ascii="Arial" w:hAnsi="Arial" w:cs="Arial"/>
          <w:b/>
          <w:bCs/>
        </w:rPr>
        <w:t>Stages:</w:t>
      </w:r>
    </w:p>
    <w:p w14:paraId="10724718" w14:textId="77777777"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The a</w:t>
      </w:r>
      <w:r w:rsidRPr="007B5D3F">
        <w:rPr>
          <w:rFonts w:ascii="Arial" w:hAnsi="Arial" w:cs="Arial"/>
        </w:rPr>
        <w:t xml:space="preserve">pplicant must submit a </w:t>
      </w:r>
      <w:r>
        <w:rPr>
          <w:rFonts w:ascii="Arial" w:hAnsi="Arial" w:cs="Arial"/>
        </w:rPr>
        <w:t xml:space="preserve">fully </w:t>
      </w:r>
      <w:r w:rsidRPr="007B5D3F">
        <w:rPr>
          <w:rFonts w:ascii="Arial" w:hAnsi="Arial" w:cs="Arial"/>
        </w:rPr>
        <w:t xml:space="preserve">completed online application with formal quotes (as per above) for the business proposal attached. </w:t>
      </w:r>
      <w:r w:rsidRPr="007B5D3F">
        <w:rPr>
          <w:rFonts w:ascii="Arial" w:hAnsi="Arial" w:cs="Arial"/>
          <w:b/>
        </w:rPr>
        <w:t>An incomplete application will not be formally registered and validated and will be sent back to the applicant.</w:t>
      </w:r>
    </w:p>
    <w:p w14:paraId="0B1E0BA9" w14:textId="77777777"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B5D3F">
        <w:rPr>
          <w:rFonts w:ascii="Arial" w:hAnsi="Arial" w:cs="Arial"/>
        </w:rPr>
        <w:t>Checks are carried out with other Council services to ensure that the applicant/business does not have any disputes with the Council.</w:t>
      </w:r>
    </w:p>
    <w:p w14:paraId="1AB20D1F" w14:textId="77777777" w:rsidR="00CA05A0" w:rsidRPr="00324C5E"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B5D3F">
        <w:rPr>
          <w:rFonts w:ascii="Arial" w:hAnsi="Arial" w:cs="Arial"/>
        </w:rPr>
        <w:t xml:space="preserve">The Council may arrange a visit/contact with the business and/or gather current evidence to check against future changes and developments of </w:t>
      </w:r>
      <w:r w:rsidRPr="00324C5E">
        <w:rPr>
          <w:rFonts w:ascii="Arial" w:hAnsi="Arial" w:cs="Arial"/>
        </w:rPr>
        <w:t>project.</w:t>
      </w:r>
    </w:p>
    <w:p w14:paraId="3BAE292C" w14:textId="117E76F8"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24C5E">
        <w:rPr>
          <w:rFonts w:ascii="Arial" w:hAnsi="Arial" w:cs="Arial"/>
        </w:rPr>
        <w:t xml:space="preserve">After </w:t>
      </w:r>
      <w:r w:rsidR="00324C5E" w:rsidRPr="00324C5E">
        <w:rPr>
          <w:rFonts w:ascii="Arial" w:hAnsi="Arial" w:cs="Arial"/>
        </w:rPr>
        <w:t>30</w:t>
      </w:r>
      <w:r w:rsidR="00A245DA" w:rsidRPr="00324C5E">
        <w:rPr>
          <w:rFonts w:ascii="Arial" w:hAnsi="Arial" w:cs="Arial"/>
        </w:rPr>
        <w:t xml:space="preserve"> </w:t>
      </w:r>
      <w:r w:rsidR="00324C5E" w:rsidRPr="00324C5E">
        <w:rPr>
          <w:rFonts w:ascii="Arial" w:hAnsi="Arial" w:cs="Arial"/>
        </w:rPr>
        <w:t>September</w:t>
      </w:r>
      <w:r w:rsidRPr="00324C5E">
        <w:rPr>
          <w:rFonts w:ascii="Arial" w:hAnsi="Arial" w:cs="Arial"/>
        </w:rPr>
        <w:t xml:space="preserve"> 202</w:t>
      </w:r>
      <w:r w:rsidR="00324C5E" w:rsidRPr="00324C5E">
        <w:rPr>
          <w:rFonts w:ascii="Arial" w:hAnsi="Arial" w:cs="Arial"/>
        </w:rPr>
        <w:t>4</w:t>
      </w:r>
      <w:r w:rsidRPr="00324C5E">
        <w:rPr>
          <w:rFonts w:ascii="Arial" w:hAnsi="Arial" w:cs="Arial"/>
        </w:rPr>
        <w:t xml:space="preserve"> valid</w:t>
      </w:r>
      <w:r w:rsidRPr="007B5D3F">
        <w:rPr>
          <w:rFonts w:ascii="Arial" w:hAnsi="Arial" w:cs="Arial"/>
        </w:rPr>
        <w:t xml:space="preserve"> applications will go to our Economic Development Officers to decide which applications go on to the next stage of approval</w:t>
      </w:r>
    </w:p>
    <w:p w14:paraId="236E50E8" w14:textId="77777777" w:rsidR="00CA05A0"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B5D3F">
        <w:rPr>
          <w:rFonts w:ascii="Arial" w:hAnsi="Arial" w:cs="Arial"/>
        </w:rPr>
        <w:t xml:space="preserve">The Council will inform </w:t>
      </w:r>
      <w:r>
        <w:rPr>
          <w:rFonts w:ascii="Arial" w:hAnsi="Arial" w:cs="Arial"/>
        </w:rPr>
        <w:t xml:space="preserve">the </w:t>
      </w:r>
      <w:r w:rsidRPr="007B5D3F">
        <w:rPr>
          <w:rFonts w:ascii="Arial" w:hAnsi="Arial" w:cs="Arial"/>
        </w:rPr>
        <w:t xml:space="preserve">applicant of </w:t>
      </w:r>
      <w:r>
        <w:rPr>
          <w:rFonts w:ascii="Arial" w:hAnsi="Arial" w:cs="Arial"/>
        </w:rPr>
        <w:t xml:space="preserve">the </w:t>
      </w:r>
      <w:r w:rsidRPr="007B5D3F">
        <w:rPr>
          <w:rFonts w:ascii="Arial" w:hAnsi="Arial" w:cs="Arial"/>
        </w:rPr>
        <w:t>Council’s decision by email – the overall decision process may take up to six weeks from the application closing date.</w:t>
      </w:r>
    </w:p>
    <w:p w14:paraId="5A22988A" w14:textId="77777777" w:rsidR="00CA05A0"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33AD0">
        <w:rPr>
          <w:rFonts w:ascii="Arial" w:hAnsi="Arial" w:cs="Arial"/>
        </w:rPr>
        <w:t xml:space="preserve">A grant agreement will be sent out to </w:t>
      </w:r>
      <w:r>
        <w:rPr>
          <w:rFonts w:ascii="Arial" w:hAnsi="Arial" w:cs="Arial"/>
        </w:rPr>
        <w:t xml:space="preserve">successful </w:t>
      </w:r>
      <w:r w:rsidRPr="00E33AD0">
        <w:rPr>
          <w:rFonts w:ascii="Arial" w:hAnsi="Arial" w:cs="Arial"/>
        </w:rPr>
        <w:t>applicant</w:t>
      </w:r>
      <w:r>
        <w:rPr>
          <w:rFonts w:ascii="Arial" w:hAnsi="Arial" w:cs="Arial"/>
        </w:rPr>
        <w:t>s</w:t>
      </w:r>
      <w:r w:rsidRPr="00E33AD0">
        <w:rPr>
          <w:rFonts w:ascii="Arial" w:hAnsi="Arial" w:cs="Arial"/>
        </w:rPr>
        <w:t xml:space="preserve"> and </w:t>
      </w:r>
      <w:r>
        <w:rPr>
          <w:rFonts w:ascii="Arial" w:hAnsi="Arial" w:cs="Arial"/>
        </w:rPr>
        <w:t>must</w:t>
      </w:r>
      <w:r w:rsidRPr="00E33AD0">
        <w:rPr>
          <w:rFonts w:ascii="Arial" w:hAnsi="Arial" w:cs="Arial"/>
        </w:rPr>
        <w:t xml:space="preserve"> be checked,</w:t>
      </w:r>
      <w:r>
        <w:rPr>
          <w:rFonts w:ascii="Arial" w:hAnsi="Arial" w:cs="Arial"/>
        </w:rPr>
        <w:t xml:space="preserve"> </w:t>
      </w:r>
      <w:r w:rsidRPr="00E33AD0">
        <w:rPr>
          <w:rFonts w:ascii="Arial" w:hAnsi="Arial" w:cs="Arial"/>
        </w:rPr>
        <w:t>completed and signed by the applicant and returned to the Council</w:t>
      </w:r>
      <w:r>
        <w:rPr>
          <w:rFonts w:ascii="Arial" w:hAnsi="Arial" w:cs="Arial"/>
        </w:rPr>
        <w:t xml:space="preserve"> </w:t>
      </w:r>
      <w:commentRangeStart w:id="3"/>
      <w:r w:rsidRPr="00324C5E">
        <w:rPr>
          <w:rFonts w:ascii="Arial" w:hAnsi="Arial" w:cs="Arial"/>
          <w:b/>
          <w:bCs/>
        </w:rPr>
        <w:t>within 3 weeks of</w:t>
      </w:r>
      <w:r>
        <w:rPr>
          <w:rFonts w:ascii="Arial" w:hAnsi="Arial" w:cs="Arial"/>
        </w:rPr>
        <w:t xml:space="preserve"> </w:t>
      </w:r>
      <w:r w:rsidRPr="00324C5E">
        <w:rPr>
          <w:rFonts w:ascii="Arial" w:hAnsi="Arial" w:cs="Arial"/>
          <w:b/>
          <w:bCs/>
        </w:rPr>
        <w:t>issue</w:t>
      </w:r>
      <w:commentRangeEnd w:id="3"/>
      <w:r w:rsidR="0050158A" w:rsidRPr="00324C5E">
        <w:rPr>
          <w:rStyle w:val="CommentReference"/>
          <w:b/>
          <w:bCs/>
        </w:rPr>
        <w:commentReference w:id="3"/>
      </w:r>
      <w:r>
        <w:rPr>
          <w:rFonts w:ascii="Arial" w:hAnsi="Arial" w:cs="Arial"/>
        </w:rPr>
        <w:t xml:space="preserve">. </w:t>
      </w:r>
      <w:r w:rsidRPr="00343DEB">
        <w:rPr>
          <w:rFonts w:ascii="Arial" w:hAnsi="Arial" w:cs="Arial"/>
          <w:b/>
          <w:bCs/>
        </w:rPr>
        <w:t>If a signed grant agreement is not received within 3 weeks of issue, we will assume the applicant does not wish to continue with the project and re-allocate the funds</w:t>
      </w:r>
      <w:r>
        <w:rPr>
          <w:rFonts w:ascii="Arial" w:hAnsi="Arial" w:cs="Arial"/>
        </w:rPr>
        <w:t>.</w:t>
      </w:r>
    </w:p>
    <w:p w14:paraId="7C42D22D" w14:textId="77777777" w:rsidR="00CA05A0" w:rsidRPr="00E33AD0"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33AD0">
        <w:rPr>
          <w:rFonts w:ascii="Arial" w:hAnsi="Arial" w:cs="Arial"/>
        </w:rPr>
        <w:t>Applicants must input their BAC’s details onto the Councils website to receive grant payment</w:t>
      </w:r>
      <w:r>
        <w:rPr>
          <w:rFonts w:ascii="Arial" w:hAnsi="Arial" w:cs="Arial"/>
        </w:rPr>
        <w:t xml:space="preserve"> on completion of the project</w:t>
      </w:r>
      <w:r w:rsidRPr="00E33AD0">
        <w:rPr>
          <w:rFonts w:ascii="Arial" w:hAnsi="Arial" w:cs="Arial"/>
        </w:rPr>
        <w:t>.</w:t>
      </w:r>
    </w:p>
    <w:p w14:paraId="2A8605B4" w14:textId="77777777"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33AD0">
        <w:rPr>
          <w:rFonts w:ascii="Arial" w:hAnsi="Arial" w:cs="Arial"/>
        </w:rPr>
        <w:t>The Applicant should commence the pro</w:t>
      </w:r>
      <w:r w:rsidRPr="007B5D3F">
        <w:rPr>
          <w:rFonts w:ascii="Arial" w:hAnsi="Arial" w:cs="Arial"/>
        </w:rPr>
        <w:t>ject as outlined in the application form</w:t>
      </w:r>
      <w:r>
        <w:rPr>
          <w:rFonts w:ascii="Arial" w:hAnsi="Arial" w:cs="Arial"/>
        </w:rPr>
        <w:t>.</w:t>
      </w:r>
      <w:r w:rsidRPr="007B5D3F">
        <w:rPr>
          <w:rFonts w:ascii="Arial" w:hAnsi="Arial" w:cs="Arial"/>
        </w:rPr>
        <w:t xml:space="preserve">  </w:t>
      </w:r>
    </w:p>
    <w:p w14:paraId="72959FE2" w14:textId="77777777"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The </w:t>
      </w:r>
      <w:r w:rsidRPr="007B5D3F">
        <w:rPr>
          <w:rFonts w:ascii="Arial" w:hAnsi="Arial" w:cs="Arial"/>
        </w:rPr>
        <w:t xml:space="preserve">Applicant </w:t>
      </w:r>
      <w:r>
        <w:rPr>
          <w:rFonts w:ascii="Arial" w:hAnsi="Arial" w:cs="Arial"/>
        </w:rPr>
        <w:t>should</w:t>
      </w:r>
      <w:r w:rsidRPr="007B5D3F">
        <w:rPr>
          <w:rFonts w:ascii="Arial" w:hAnsi="Arial" w:cs="Arial"/>
        </w:rPr>
        <w:t xml:space="preserve"> inform the Council of </w:t>
      </w:r>
      <w:r>
        <w:rPr>
          <w:rFonts w:ascii="Arial" w:hAnsi="Arial" w:cs="Arial"/>
        </w:rPr>
        <w:t xml:space="preserve">the </w:t>
      </w:r>
      <w:r w:rsidRPr="007B5D3F">
        <w:rPr>
          <w:rFonts w:ascii="Arial" w:hAnsi="Arial" w:cs="Arial"/>
        </w:rPr>
        <w:t>completion of the project by providing a copy of final invoice(s) and proof of payment.</w:t>
      </w:r>
    </w:p>
    <w:p w14:paraId="7123849B" w14:textId="77777777" w:rsidR="00CA05A0" w:rsidRPr="00E857B9"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B5D3F">
        <w:rPr>
          <w:rFonts w:ascii="Arial" w:hAnsi="Arial" w:cs="Arial"/>
        </w:rPr>
        <w:t>The Council may arrange a further visit</w:t>
      </w:r>
      <w:r>
        <w:rPr>
          <w:rFonts w:ascii="Arial" w:hAnsi="Arial" w:cs="Arial"/>
        </w:rPr>
        <w:t>/contact</w:t>
      </w:r>
      <w:r w:rsidRPr="007B5D3F">
        <w:rPr>
          <w:rFonts w:ascii="Arial" w:hAnsi="Arial" w:cs="Arial"/>
        </w:rPr>
        <w:t xml:space="preserve"> with the business prior to payment of grant.</w:t>
      </w:r>
    </w:p>
    <w:p w14:paraId="7AA31089" w14:textId="77777777" w:rsidR="00CA05A0" w:rsidRPr="007B5D3F"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B5D3F">
        <w:rPr>
          <w:rFonts w:ascii="Arial" w:hAnsi="Arial" w:cs="Arial"/>
        </w:rPr>
        <w:t>Payment of the grant will be sent to the applicant via BACs. We are unable to make payments in instalments.</w:t>
      </w:r>
    </w:p>
    <w:p w14:paraId="5CBE5D11" w14:textId="77777777" w:rsidR="00CA05A0" w:rsidRPr="00E857B9" w:rsidRDefault="00CA05A0" w:rsidP="00CA05A0">
      <w:pPr>
        <w:numPr>
          <w:ilvl w:val="1"/>
          <w:numId w:val="1"/>
        </w:numPr>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
        <w:rPr>
          <w:rFonts w:ascii="Arial" w:hAnsi="Arial" w:cs="Arial"/>
        </w:rPr>
        <w:t>Applicant are required to provide feedback on the impact of their project on their business and t</w:t>
      </w:r>
      <w:r w:rsidRPr="007B5D3F">
        <w:rPr>
          <w:rFonts w:ascii="Arial" w:hAnsi="Arial" w:cs="Arial"/>
        </w:rPr>
        <w:t>he Council will conduct evaluation through follow up contact.</w:t>
      </w:r>
      <w:r w:rsidRPr="00E857B9">
        <w:t xml:space="preserve"> </w:t>
      </w:r>
    </w:p>
    <w:p w14:paraId="0E75746B" w14:textId="77777777" w:rsidR="003079FC" w:rsidRDefault="003079FC"/>
    <w:sectPr w:rsidR="003079FC">
      <w:footerReference w:type="default" r:id="rId13"/>
      <w:pgSz w:w="11906" w:h="16838"/>
      <w:pgMar w:top="360" w:right="1646" w:bottom="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anie Burgoyne" w:date="2024-08-12T15:24:00Z" w:initials="MB">
    <w:p w14:paraId="1A0D8654" w14:textId="77777777" w:rsidR="00490983" w:rsidRDefault="00490983" w:rsidP="00490983">
      <w:pPr>
        <w:pStyle w:val="CommentText"/>
      </w:pPr>
      <w:r>
        <w:rPr>
          <w:rStyle w:val="CommentReference"/>
        </w:rPr>
        <w:annotationRef/>
      </w:r>
      <w:r>
        <w:t>Add in about not being able to apply for phones and tablets</w:t>
      </w:r>
    </w:p>
  </w:comment>
  <w:comment w:id="1" w:author="Melanie Burgoyne" w:date="2024-08-12T15:24:00Z" w:initials="MB">
    <w:p w14:paraId="3A4F3AA3" w14:textId="77777777" w:rsidR="00490983" w:rsidRDefault="00490983" w:rsidP="00490983">
      <w:pPr>
        <w:pStyle w:val="CommentText"/>
      </w:pPr>
      <w:r>
        <w:rPr>
          <w:rStyle w:val="CommentReference"/>
        </w:rPr>
        <w:annotationRef/>
      </w:r>
      <w:r>
        <w:t>No tablets and phones</w:t>
      </w:r>
    </w:p>
  </w:comment>
  <w:comment w:id="3" w:author="Melanie Burgoyne" w:date="2024-08-12T15:32:00Z" w:initials="MB">
    <w:p w14:paraId="4F5D2703" w14:textId="77777777" w:rsidR="0050158A" w:rsidRDefault="0050158A" w:rsidP="0050158A">
      <w:pPr>
        <w:pStyle w:val="CommentText"/>
      </w:pPr>
      <w:r>
        <w:rPr>
          <w:rStyle w:val="CommentReference"/>
        </w:rPr>
        <w:annotationRef/>
      </w:r>
      <w:r>
        <w:t>Maybe out this in bold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D8654" w15:done="1"/>
  <w15:commentEx w15:paraId="3A4F3AA3" w15:done="1"/>
  <w15:commentEx w15:paraId="4F5D27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4A7A4" w16cex:dateUtc="2024-08-12T14:24:00Z"/>
  <w16cex:commentExtensible w16cex:durableId="2A64A7C9" w16cex:dateUtc="2024-08-12T14:24:00Z"/>
  <w16cex:commentExtensible w16cex:durableId="2A64A984" w16cex:dateUtc="2024-08-1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D8654" w16cid:durableId="2A64A7A4"/>
  <w16cid:commentId w16cid:paraId="3A4F3AA3" w16cid:durableId="2A64A7C9"/>
  <w16cid:commentId w16cid:paraId="4F5D2703" w16cid:durableId="2A64A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9A9D" w14:textId="77777777" w:rsidR="00485FCD" w:rsidRDefault="00100CEF">
      <w:r>
        <w:separator/>
      </w:r>
    </w:p>
  </w:endnote>
  <w:endnote w:type="continuationSeparator" w:id="0">
    <w:p w14:paraId="379456B2" w14:textId="77777777" w:rsidR="00485FCD" w:rsidRDefault="001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38CE" w14:textId="77777777" w:rsidR="00485FCD" w:rsidRDefault="00100CEF">
      <w:r>
        <w:separator/>
      </w:r>
    </w:p>
  </w:footnote>
  <w:footnote w:type="continuationSeparator" w:id="0">
    <w:p w14:paraId="4F6FA260" w14:textId="77777777" w:rsidR="00485FCD" w:rsidRDefault="0010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1"/>
  </w:num>
  <w:num w:numId="2" w16cid:durableId="569735643">
    <w:abstractNumId w:val="4"/>
  </w:num>
  <w:num w:numId="3" w16cid:durableId="711074108">
    <w:abstractNumId w:val="0"/>
  </w:num>
  <w:num w:numId="4" w16cid:durableId="897519464">
    <w:abstractNumId w:val="3"/>
  </w:num>
  <w:num w:numId="5" w16cid:durableId="366837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Burgoyne">
    <w15:presenceInfo w15:providerId="AD" w15:userId="S::mburgoyne@CHICHESTER.GOV.UK::b8d4a865-816d-42a8-883d-cb719ecaa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100CEF"/>
    <w:rsid w:val="00193A25"/>
    <w:rsid w:val="003079FC"/>
    <w:rsid w:val="00324C5E"/>
    <w:rsid w:val="00485FCD"/>
    <w:rsid w:val="00490983"/>
    <w:rsid w:val="004D0D36"/>
    <w:rsid w:val="0050158A"/>
    <w:rsid w:val="005F317B"/>
    <w:rsid w:val="006B71E7"/>
    <w:rsid w:val="00766480"/>
    <w:rsid w:val="007A49A5"/>
    <w:rsid w:val="00A245DA"/>
    <w:rsid w:val="00CA05A0"/>
    <w:rsid w:val="00CF31E9"/>
    <w:rsid w:val="00F869BD"/>
    <w:rsid w:val="00F9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find-local-coun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Rebecca Hammerton</cp:lastModifiedBy>
  <cp:revision>5</cp:revision>
  <dcterms:created xsi:type="dcterms:W3CDTF">2024-08-16T11:05:00Z</dcterms:created>
  <dcterms:modified xsi:type="dcterms:W3CDTF">2024-08-30T15:11:00Z</dcterms:modified>
</cp:coreProperties>
</file>