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071D90C3" w14:textId="77777777">
        <w:tc>
          <w:tcPr>
            <w:tcW w:w="7819"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2F9963DF" w14:textId="77777777" w:rsidR="00B65966" w:rsidRDefault="00B65966">
            <w:pPr>
              <w:pStyle w:val="Normal0"/>
            </w:pPr>
            <w:r>
              <w:rPr>
                <w:rFonts w:ascii="Verdana" w:eastAsia="Verdana" w:hAnsi="Verdana" w:cs="Verdana"/>
                <w:b/>
                <w:color w:val="000000"/>
                <w:sz w:val="32"/>
              </w:rPr>
              <w:t>Projects &amp; Capital Schemes Index</w:t>
            </w:r>
          </w:p>
          <w:p w14:paraId="2A9933AF" w14:textId="77777777" w:rsidR="00B65966" w:rsidRDefault="00B65966">
            <w:pPr>
              <w:pStyle w:val="Normal0"/>
              <w:rPr>
                <w:rFonts w:ascii="Verdana" w:eastAsia="Verdana" w:hAnsi="Verdana" w:cs="Verdana"/>
                <w:color w:val="000000"/>
                <w:sz w:val="16"/>
              </w:rPr>
            </w:pPr>
          </w:p>
          <w:p w14:paraId="526099F6"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 xml:space="preserve">Generated on: </w:t>
            </w:r>
            <w:r>
              <w:rPr>
                <w:rFonts w:ascii="Verdana" w:eastAsia="Verdana" w:hAnsi="Verdana" w:cs="Verdana"/>
                <w:color w:val="000000"/>
                <w:sz w:val="20"/>
              </w:rPr>
              <w:t>24 January 2024</w:t>
            </w:r>
          </w:p>
          <w:p w14:paraId="5EFF66F4" w14:textId="77777777" w:rsidR="00B65966" w:rsidRDefault="00B65966">
            <w:pPr>
              <w:pStyle w:val="Normal0"/>
              <w:rPr>
                <w:rFonts w:ascii="Verdana" w:eastAsia="Verdana" w:hAnsi="Verdana" w:cs="Verdana"/>
                <w:color w:val="000000"/>
                <w:sz w:val="16"/>
              </w:rPr>
            </w:pPr>
          </w:p>
        </w:tc>
      </w:tr>
    </w:tbl>
    <w:p w14:paraId="14472E75" w14:textId="77777777" w:rsidR="00B65966" w:rsidRDefault="00B65966">
      <w:pPr>
        <w:pStyle w:val="Normal0"/>
        <w:sectPr w:rsidR="00B65966">
          <w:footerReference w:type="default" r:id="rId6"/>
          <w:type w:val="continuous"/>
          <w:pgSz w:w="11906" w:h="16838"/>
          <w:pgMar w:top="1440" w:right="740" w:bottom="1440" w:left="740" w:header="708" w:footer="708" w:gutter="0"/>
          <w:cols w:space="708"/>
          <w:docGrid w:linePitch="360"/>
        </w:sectPr>
      </w:pPr>
    </w:p>
    <w:p w14:paraId="09CDF907"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5"/>
        <w:gridCol w:w="3476"/>
        <w:gridCol w:w="3475"/>
      </w:tblGrid>
      <w:tr w:rsidR="00B65966" w14:paraId="13E6F0F9" w14:textId="77777777">
        <w:tc>
          <w:tcPr>
            <w:tcW w:w="3489"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902"/>
            </w:tblGrid>
            <w:tr w:rsidR="00F33504" w14:paraId="034DBBAD" w14:textId="77777777" w:rsidTr="00F33504">
              <w:tc>
                <w:tcPr>
                  <w:tcW w:w="3489" w:type="dxa"/>
                  <w:gridSpan w:val="2"/>
                  <w:tcBorders>
                    <w:top w:val="single" w:sz="8" w:space="0" w:color="404040"/>
                    <w:left w:val="single" w:sz="8" w:space="0" w:color="404040"/>
                    <w:bottom w:val="none" w:sz="0" w:space="0" w:color="404040"/>
                    <w:right w:val="single" w:sz="8" w:space="0" w:color="404040"/>
                  </w:tcBorders>
                  <w:shd w:val="clear" w:color="auto" w:fill="C0C0C0"/>
                  <w:tcMar>
                    <w:top w:w="40" w:type="dxa"/>
                    <w:left w:w="40" w:type="dxa"/>
                    <w:bottom w:w="40" w:type="dxa"/>
                    <w:right w:w="40" w:type="dxa"/>
                  </w:tcMar>
                  <w:vAlign w:val="center"/>
                </w:tcPr>
                <w:p w14:paraId="3DD72FB3" w14:textId="77777777" w:rsidR="00B65966" w:rsidRDefault="00B65966">
                  <w:pPr>
                    <w:pStyle w:val="Normal0"/>
                    <w:jc w:val="center"/>
                    <w:rPr>
                      <w:rFonts w:ascii="Verdana" w:eastAsia="Verdana" w:hAnsi="Verdana" w:cs="Verdana"/>
                      <w:color w:val="000000"/>
                      <w:sz w:val="16"/>
                    </w:rPr>
                  </w:pPr>
                  <w:r>
                    <w:rPr>
                      <w:rFonts w:ascii="Verdana" w:eastAsia="Verdana" w:hAnsi="Verdana" w:cs="Verdana"/>
                      <w:color w:val="000000"/>
                      <w:sz w:val="16"/>
                    </w:rPr>
                    <w:t>Action Status</w:t>
                  </w:r>
                </w:p>
              </w:tc>
            </w:tr>
            <w:tr w:rsidR="00B65966" w14:paraId="77DFF695"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58258090" w14:textId="7333D72D" w:rsidR="00B65966" w:rsidRDefault="00CC10C3">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BEFA26A" wp14:editId="7A9849A6">
                        <wp:extent cx="201930" cy="201930"/>
                        <wp:effectExtent l="0" t="0" r="0" b="0"/>
                        <wp:docPr id="1" name="Picture 1" descr="Project Action Status Key: Canc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ject Action Status Key: Cancel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31C1EE4E" w14:textId="77777777" w:rsidR="00B65966" w:rsidRDefault="00B65966">
                  <w:pPr>
                    <w:pStyle w:val="Normal0"/>
                    <w:rPr>
                      <w:rFonts w:ascii="Verdana" w:eastAsia="Verdana" w:hAnsi="Verdana" w:cs="Verdana"/>
                      <w:color w:val="000000"/>
                      <w:sz w:val="16"/>
                    </w:rPr>
                  </w:pPr>
                  <w:r>
                    <w:rPr>
                      <w:rFonts w:ascii="Verdana" w:eastAsia="Verdana" w:hAnsi="Verdana" w:cs="Verdana"/>
                      <w:color w:val="000000"/>
                      <w:sz w:val="16"/>
                    </w:rPr>
                    <w:t>Cancelled</w:t>
                  </w:r>
                </w:p>
              </w:tc>
            </w:tr>
            <w:tr w:rsidR="00B65966" w14:paraId="48A50A44"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6603A092" w14:textId="10E37D06" w:rsidR="00B65966" w:rsidRDefault="00CC10C3">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733681BD" wp14:editId="51D2C9A3">
                        <wp:extent cx="201930" cy="201930"/>
                        <wp:effectExtent l="0" t="0" r="0" b="0"/>
                        <wp:docPr id="2" name="Picture 2" descr="Project Action Status Key: 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ject Action Status Key: Overdue; Neglec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3433F75A" w14:textId="77777777" w:rsidR="00B65966" w:rsidRDefault="00B65966">
                  <w:pPr>
                    <w:pStyle w:val="Normal0"/>
                    <w:rPr>
                      <w:rFonts w:ascii="Verdana" w:eastAsia="Verdana" w:hAnsi="Verdana" w:cs="Verdana"/>
                      <w:color w:val="000000"/>
                      <w:sz w:val="16"/>
                    </w:rPr>
                  </w:pPr>
                  <w:r>
                    <w:rPr>
                      <w:rFonts w:ascii="Verdana" w:eastAsia="Verdana" w:hAnsi="Verdana" w:cs="Verdana"/>
                      <w:color w:val="000000"/>
                      <w:sz w:val="16"/>
                    </w:rPr>
                    <w:t>Overdue; Neglected</w:t>
                  </w:r>
                </w:p>
              </w:tc>
            </w:tr>
            <w:tr w:rsidR="00B65966" w14:paraId="571A379B"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7E87B2FC" w14:textId="7DCCD03C" w:rsidR="00B65966" w:rsidRDefault="00CC10C3">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D1C2992" wp14:editId="1C054D42">
                        <wp:extent cx="201930" cy="201930"/>
                        <wp:effectExtent l="0" t="0" r="0" b="0"/>
                        <wp:docPr id="3" name="Picture 3" descr="Project Action Status Key: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ject Action Status Key: Unassigned; Check Prog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36EA570C" w14:textId="77777777" w:rsidR="00B65966" w:rsidRDefault="00B65966">
                  <w:pPr>
                    <w:pStyle w:val="Normal0"/>
                    <w:rPr>
                      <w:rFonts w:ascii="Verdana" w:eastAsia="Verdana" w:hAnsi="Verdana" w:cs="Verdana"/>
                      <w:color w:val="000000"/>
                      <w:sz w:val="16"/>
                    </w:rPr>
                  </w:pPr>
                  <w:r>
                    <w:rPr>
                      <w:rFonts w:ascii="Verdana" w:eastAsia="Verdana" w:hAnsi="Verdana" w:cs="Verdana"/>
                      <w:color w:val="000000"/>
                      <w:sz w:val="16"/>
                    </w:rPr>
                    <w:t>Unassigned; Check Progress</w:t>
                  </w:r>
                </w:p>
              </w:tc>
            </w:tr>
            <w:tr w:rsidR="00B65966" w14:paraId="07813FA5"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23D423C1" w14:textId="7FD53DC5" w:rsidR="00B65966" w:rsidRDefault="00CC10C3">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0C738DE6" wp14:editId="3CCCE6F5">
                        <wp:extent cx="201930" cy="201930"/>
                        <wp:effectExtent l="0" t="0" r="0" b="0"/>
                        <wp:docPr id="4" name="Picture 4" descr="Project Action Status Key: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ject Action Status Key: Not Started; In Progress; Assig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1C6C72EA" w14:textId="77777777" w:rsidR="00B65966" w:rsidRDefault="00B65966">
                  <w:pPr>
                    <w:pStyle w:val="Normal0"/>
                    <w:rPr>
                      <w:rFonts w:ascii="Verdana" w:eastAsia="Verdana" w:hAnsi="Verdana" w:cs="Verdana"/>
                      <w:color w:val="000000"/>
                      <w:sz w:val="16"/>
                    </w:rPr>
                  </w:pPr>
                  <w:r>
                    <w:rPr>
                      <w:rFonts w:ascii="Verdana" w:eastAsia="Verdana" w:hAnsi="Verdana" w:cs="Verdana"/>
                      <w:color w:val="000000"/>
                      <w:sz w:val="16"/>
                    </w:rPr>
                    <w:t>Not Started; In Progress; Assigned</w:t>
                  </w:r>
                </w:p>
              </w:tc>
            </w:tr>
            <w:tr w:rsidR="00B65966" w14:paraId="7B7BC274" w14:textId="77777777">
              <w:tc>
                <w:tcPr>
                  <w:tcW w:w="523"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04735F1B" w14:textId="332DB70B" w:rsidR="00B65966" w:rsidRDefault="00CC10C3">
                  <w:pPr>
                    <w:pStyle w:val="Normal0"/>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48176B73" wp14:editId="38D4740B">
                        <wp:extent cx="201930" cy="201930"/>
                        <wp:effectExtent l="0" t="0" r="0" b="0"/>
                        <wp:docPr id="5" name="Picture 5" descr="Project Action Status Key: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roject Action Status Key: Comple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2966" w:type="dxa"/>
                  <w:tcBorders>
                    <w:top w:val="single" w:sz="8" w:space="0" w:color="404040"/>
                    <w:left w:val="single" w:sz="8" w:space="0" w:color="404040"/>
                    <w:bottom w:val="single" w:sz="8" w:space="0" w:color="404040"/>
                    <w:right w:val="single" w:sz="8" w:space="0" w:color="404040"/>
                  </w:tcBorders>
                  <w:shd w:val="clear" w:color="auto" w:fill="FFFFFF"/>
                  <w:tcMar>
                    <w:top w:w="40" w:type="dxa"/>
                    <w:left w:w="40" w:type="dxa"/>
                    <w:bottom w:w="40" w:type="dxa"/>
                    <w:right w:w="40" w:type="dxa"/>
                  </w:tcMar>
                  <w:vAlign w:val="center"/>
                </w:tcPr>
                <w:p w14:paraId="59145132" w14:textId="77777777" w:rsidR="00B65966" w:rsidRDefault="00B65966">
                  <w:pPr>
                    <w:pStyle w:val="Normal0"/>
                    <w:rPr>
                      <w:rFonts w:ascii="Verdana" w:eastAsia="Verdana" w:hAnsi="Verdana" w:cs="Verdana"/>
                      <w:color w:val="000000"/>
                      <w:sz w:val="16"/>
                    </w:rPr>
                  </w:pPr>
                  <w:r>
                    <w:rPr>
                      <w:rFonts w:ascii="Verdana" w:eastAsia="Verdana" w:hAnsi="Verdana" w:cs="Verdana"/>
                      <w:color w:val="000000"/>
                      <w:sz w:val="16"/>
                    </w:rPr>
                    <w:t>Completed</w:t>
                  </w:r>
                </w:p>
              </w:tc>
            </w:tr>
          </w:tbl>
          <w:p w14:paraId="55DFCD6E" w14:textId="77777777" w:rsidR="00B65966" w:rsidRDefault="00B65966">
            <w:pPr>
              <w:pStyle w:val="Normal0"/>
              <w:jc w:val="right"/>
              <w:rPr>
                <w:rFonts w:ascii="Verdana" w:eastAsia="Verdana" w:hAnsi="Verdana" w:cs="Verdana"/>
                <w:sz w:val="16"/>
              </w:rPr>
            </w:pPr>
          </w:p>
        </w:tc>
        <w:tc>
          <w:tcPr>
            <w:tcW w:w="3489"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05D8E761" w14:textId="77777777" w:rsidR="00B65966" w:rsidRDefault="00B65966">
            <w:pPr>
              <w:pStyle w:val="Normal0"/>
              <w:jc w:val="right"/>
              <w:rPr>
                <w:rFonts w:ascii="Verdana" w:eastAsia="Verdana" w:hAnsi="Verdana" w:cs="Verdana"/>
                <w:sz w:val="16"/>
              </w:rPr>
            </w:pPr>
          </w:p>
        </w:tc>
        <w:tc>
          <w:tcPr>
            <w:tcW w:w="3488"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p w14:paraId="6D3135B9" w14:textId="77777777" w:rsidR="00B65966" w:rsidRDefault="00B65966">
            <w:pPr>
              <w:pStyle w:val="Normal0"/>
              <w:jc w:val="right"/>
              <w:rPr>
                <w:rFonts w:ascii="Verdana" w:eastAsia="Verdana" w:hAnsi="Verdana" w:cs="Verdana"/>
                <w:color w:val="000000"/>
                <w:sz w:val="16"/>
              </w:rPr>
            </w:pPr>
          </w:p>
        </w:tc>
      </w:tr>
    </w:tbl>
    <w:p w14:paraId="1DB73030"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17C06FF7"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68694D21" w14:textId="77777777">
        <w:tc>
          <w:tcPr>
            <w:tcW w:w="10426"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4C9417FE" w14:textId="77777777" w:rsidR="00B65966" w:rsidRDefault="00B65966">
            <w:pPr>
              <w:pStyle w:val="Normal0"/>
            </w:pPr>
            <w:r>
              <w:rPr>
                <w:rFonts w:ascii="Verdana" w:eastAsia="Verdana" w:hAnsi="Verdana" w:cs="Verdana"/>
                <w:color w:val="000000"/>
                <w:sz w:val="20"/>
              </w:rPr>
              <w:t>Rows are sorted by Status, Current Due Date</w:t>
            </w:r>
          </w:p>
        </w:tc>
      </w:tr>
    </w:tbl>
    <w:p w14:paraId="2AC0CD5F"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41937BF2"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6F0633D7"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5206C2DD" w14:textId="77777777" w:rsidR="00B65966" w:rsidRDefault="00B65966">
            <w:pPr>
              <w:pStyle w:val="Normal0"/>
            </w:pPr>
            <w:r>
              <w:rPr>
                <w:rFonts w:ascii="Verdana" w:eastAsia="Verdana" w:hAnsi="Verdana" w:cs="Verdana"/>
                <w:b/>
                <w:color w:val="000000"/>
                <w:sz w:val="20"/>
              </w:rPr>
              <w:t>Cabinet Member for Communities and Wellbeing</w:t>
            </w:r>
          </w:p>
          <w:p w14:paraId="686E6ADB"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Communities and Customer Services Division - Pam Bushby</w:t>
            </w:r>
          </w:p>
        </w:tc>
      </w:tr>
    </w:tbl>
    <w:p w14:paraId="5BFFA89A"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79F4128E"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619C462D"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378C008"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A6BC2DA"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31F1E21"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BD3B846"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4511891"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62842EC"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05635D5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33D2282"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New Homes Bonus Scheme Awards 2020/21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B61C03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C156.8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18333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724730"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£246,903.00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21AD5E"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904BA14" w14:textId="0E99B506"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4581EBC6" wp14:editId="01FFDE0D">
                  <wp:extent cx="201930" cy="201930"/>
                  <wp:effectExtent l="0" t="0" r="0" b="0"/>
                  <wp:docPr id="6" name="Picture 6"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666101D8"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FFD447"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New Homes Bonus Scheme Awards 2021/22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47F7831"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C156.9</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32C5D1"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BDBD0D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£181,149.00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E7DA36"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BAB5177" w14:textId="016C10A4"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243EF255" wp14:editId="3FCA7EFE">
                  <wp:extent cx="201930" cy="201930"/>
                  <wp:effectExtent l="0" t="0" r="0" b="0"/>
                  <wp:docPr id="7" name="Picture 7"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09C0FDF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909D7A"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Grants Portal 2023/24 Allocation / James Brigden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F61B46"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C121.14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8130F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410464"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0527028"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31-Mar-2028</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A583E1" w14:textId="3C593DD6"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1DE373D5" wp14:editId="4DD5F40E">
                  <wp:extent cx="201930" cy="201930"/>
                  <wp:effectExtent l="0" t="0" r="0" b="0"/>
                  <wp:docPr id="8" name="Picture 8"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roject Action Status: Not Started; In Progress; Assig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4703A83B"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DAF106"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Grants Portal 2020/21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5D514B"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C121.11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04631D"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£28,000.00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F5B4A91"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£10,000.00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488067"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72E68F" w14:textId="6A804A1B"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39DF7AC3" wp14:editId="3FB37391">
                  <wp:extent cx="201930" cy="201930"/>
                  <wp:effectExtent l="0" t="0" r="0" b="0"/>
                  <wp:docPr id="9" name="Picture 9"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5FEC834D"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259C6AF"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Grants Portal 2021/22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9280CF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C121.12</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85BD57"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£146,000.00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5BD7E35"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£80,012.00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9F9BA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236527" w14:textId="0F2861F7"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4D755026" wp14:editId="374543F8">
                  <wp:extent cx="201930" cy="201930"/>
                  <wp:effectExtent l="0" t="0" r="0" b="0"/>
                  <wp:docPr id="10" name="Picture 10"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6CACE42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760920"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Grants Portal 2022/23 allocation / David Hyland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48D68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C121.13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5B0B4E"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£175,000.00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CD7864"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£56,029.00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9071F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31-Mar-2027</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71D2B3" w14:textId="3BDF99CB"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28909C52" wp14:editId="3F5F645A">
                  <wp:extent cx="201930" cy="201930"/>
                  <wp:effectExtent l="0" t="0" r="0" b="0"/>
                  <wp:docPr id="11" name="Picture 11"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3FB8D4A7"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30C2DE84"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73CE31EA"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3EDF2B3F" w14:textId="77777777" w:rsidR="00B65966" w:rsidRDefault="00B65966">
            <w:pPr>
              <w:pStyle w:val="Normal0"/>
            </w:pPr>
            <w:r>
              <w:rPr>
                <w:rFonts w:ascii="Verdana" w:eastAsia="Verdana" w:hAnsi="Verdana" w:cs="Verdana"/>
                <w:b/>
                <w:color w:val="000000"/>
                <w:sz w:val="20"/>
              </w:rPr>
              <w:t>Cabinet Member for Culture and Events</w:t>
            </w:r>
          </w:p>
          <w:p w14:paraId="128AD9B2"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Culture and Sport Division - Sarah Peyman</w:t>
            </w:r>
          </w:p>
        </w:tc>
      </w:tr>
    </w:tbl>
    <w:p w14:paraId="485DDD50"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540010EA"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160BFBD0"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195CC75"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AD16A1E"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EE0AA90"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BFC097D"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F04DC92"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88EB6E9"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06E165F3"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C81514"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Petworth Leisure Facilities (remaining funds to be used to develop a Skatepark) / Sarah Peyman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DD9B25"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C01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95D67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£70,000.00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50C4EE"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9FBF6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D7F475C" w14:textId="7E398582"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4EC9B973" wp14:editId="738B890E">
                  <wp:extent cx="201930" cy="201930"/>
                  <wp:effectExtent l="0" t="0" r="0" b="0"/>
                  <wp:docPr id="12" name="Picture 12"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2A3ED9E4" w14:textId="77777777" w:rsidR="00B65966" w:rsidRDefault="00B65966">
      <w:pPr>
        <w:pStyle w:val="Normal0"/>
      </w:pPr>
    </w:p>
    <w:p w14:paraId="1A432016" w14:textId="77777777" w:rsidR="00C02C34" w:rsidRDefault="00C02C34">
      <w:pPr>
        <w:pStyle w:val="Normal0"/>
      </w:pPr>
    </w:p>
    <w:p w14:paraId="1010C05F" w14:textId="77777777" w:rsidR="00C02C34" w:rsidRDefault="00C02C34">
      <w:pPr>
        <w:pStyle w:val="Normal0"/>
        <w:sectPr w:rsidR="00C02C34">
          <w:type w:val="continuous"/>
          <w:pgSz w:w="11906" w:h="16838"/>
          <w:pgMar w:top="1440" w:right="740" w:bottom="1440" w:left="740" w:header="708" w:footer="708" w:gutter="0"/>
          <w:cols w:space="708"/>
          <w:docGrid w:linePitch="360"/>
        </w:sectPr>
      </w:pPr>
    </w:p>
    <w:p w14:paraId="6DB0AC9D"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593E1A49"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2DDAF467" w14:textId="77777777" w:rsidR="00B65966" w:rsidRDefault="00B65966">
            <w:pPr>
              <w:pStyle w:val="Normal0"/>
            </w:pPr>
            <w:r>
              <w:rPr>
                <w:rFonts w:ascii="Verdana" w:eastAsia="Verdana" w:hAnsi="Verdana" w:cs="Verdana"/>
                <w:b/>
                <w:color w:val="000000"/>
                <w:sz w:val="20"/>
              </w:rPr>
              <w:lastRenderedPageBreak/>
              <w:t>Cabinet Member for Environmental Strategy</w:t>
            </w:r>
          </w:p>
          <w:p w14:paraId="43DEE683"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Environment and Health Protection Division - Alison Stevens</w:t>
            </w:r>
          </w:p>
        </w:tc>
      </w:tr>
    </w:tbl>
    <w:p w14:paraId="3E835589"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4F753BA4"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16B7468F"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F7DD85F"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9E28D86"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35C45CB"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5EE36D2"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EB9C100"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72DE501"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3D99C5C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1AA4B5"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Beach Management Plan for 2021-26 / Dominic Henly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2D758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SD EP 17</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031B68"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£250,000.00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3F2A50"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£10,516.64</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C472E7B"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CF0258" w14:textId="3CB97856"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2BDC4B71" wp14:editId="65BDE9D9">
                  <wp:extent cx="201930" cy="201930"/>
                  <wp:effectExtent l="0" t="0" r="0" b="0"/>
                  <wp:docPr id="13" name="Picture 13"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oject Action Status: Not Started; In Progress; Assig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4F446A82"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0EB6DE90"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50970B35"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1884EBEB" w14:textId="77777777" w:rsidR="00B65966" w:rsidRDefault="00B65966">
            <w:pPr>
              <w:pStyle w:val="Normal0"/>
            </w:pPr>
            <w:r>
              <w:rPr>
                <w:rFonts w:ascii="Verdana" w:eastAsia="Verdana" w:hAnsi="Verdana" w:cs="Verdana"/>
                <w:b/>
                <w:color w:val="000000"/>
                <w:sz w:val="20"/>
              </w:rPr>
              <w:t>Cabinet Member for Growth and Place</w:t>
            </w:r>
          </w:p>
          <w:p w14:paraId="3E5B534A"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4D95DB7A"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0911AE64"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5A4B5E9D"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65BE85B"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EED9D1D"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CB121E6"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26E4F85"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CED686D"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ACBDF89"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5B45885A"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87990B1"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Inward Investment and Growth Strategy Delivery / Karen Rollings</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B0A01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Corp Plan 118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4FB026D"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£40,000.00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98E88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£39,756.00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11DC0E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7E8F1F" w14:textId="6519B862"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3D46FFA6" wp14:editId="11FFEBC7">
                  <wp:extent cx="201930" cy="201930"/>
                  <wp:effectExtent l="0" t="0" r="0" b="0"/>
                  <wp:docPr id="14" name="Picture 14"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158CDAB6"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57AF2ED0"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02C14E4B"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76A3D254" w14:textId="77777777" w:rsidR="00B65966" w:rsidRDefault="00B65966">
            <w:pPr>
              <w:pStyle w:val="Normal0"/>
            </w:pPr>
            <w:r>
              <w:rPr>
                <w:rFonts w:ascii="Verdana" w:eastAsia="Verdana" w:hAnsi="Verdana" w:cs="Verdana"/>
                <w:b/>
                <w:color w:val="000000"/>
                <w:sz w:val="20"/>
              </w:rPr>
              <w:t>Cabinet Member for Housing, Revenues and Benefits</w:t>
            </w:r>
          </w:p>
          <w:p w14:paraId="05C8C885"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4CE53AA8"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11082DB5"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77336EFC"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1CE27BD"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CD72CDD"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5E104C3"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4807B96"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0122606"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34989AC"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0D388E97"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B35C225"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Homelessness Prevention Fund / Chris Dixon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65BE04"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C24.4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237583F"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£39,800.00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415CF4"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£15,974.00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97BDF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66008A5" w14:textId="34F18878"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67CA55B9" wp14:editId="73C28585">
                  <wp:extent cx="201930" cy="201930"/>
                  <wp:effectExtent l="0" t="0" r="0" b="0"/>
                  <wp:docPr id="15" name="Picture 15" descr="Project Action Status: Overdue; Neg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roject Action Status: Overdue; Neglec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6223988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C2F8DE"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Rural Housing fund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BD23776"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C62</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A68966"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£459,500.00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1F1FE9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C106AD"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72A058C" w14:textId="1EEB31AF"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584792EA" wp14:editId="5F6F76EC">
                  <wp:extent cx="201930" cy="201930"/>
                  <wp:effectExtent l="0" t="0" r="0" b="0"/>
                  <wp:docPr id="16" name="Picture 16"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50B81F9F"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A9EAC77"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Disabled Facility Grants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4B00A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C22.1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652C6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£2,928,900.00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06589E4"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£1,464,079.00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267D030"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3AA8B8A" w14:textId="3853E0E2"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4CDC0CC0" wp14:editId="34503EC6">
                  <wp:extent cx="201930" cy="201930"/>
                  <wp:effectExtent l="0" t="0" r="0" b="0"/>
                  <wp:docPr id="17" name="Picture 17"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roject Action Status: Not Started; In Progress; Assig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17D4D289"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A20595"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Housing Standards Financial Assistance / Elizabeth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CBCF168"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C04</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785F92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£643,000.00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9B4F76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£314,170.00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8341BE"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C7DF961" w14:textId="1A6978FE"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30E1F140" wp14:editId="374F031A">
                  <wp:extent cx="201930" cy="201930"/>
                  <wp:effectExtent l="0" t="0" r="0" b="0"/>
                  <wp:docPr id="18" name="Picture 18"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Project Action Status: Not Started; In Progress; Assig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088C16BE"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A9D9282"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Chichester Warm Homes Initiative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0A5CAA"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C03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A91E4FD"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£149,400.00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0A81B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£149,900.00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1F587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90D6C6" w14:textId="306E7F1B"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66F0F35F" wp14:editId="0F50BD58">
                  <wp:extent cx="201930" cy="201930"/>
                  <wp:effectExtent l="0" t="0" r="0" b="0"/>
                  <wp:docPr id="19" name="Picture 19"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7F73DCD9"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511BF8"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Freeland Close and Office Extension / Cally Antill</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FAA9B4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Corp Plan 008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132C95"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£644,000.00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A25444"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£29,380.00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787C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7187CE" w14:textId="4C4B30B0"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44B57C85" wp14:editId="2161D098">
                  <wp:extent cx="201930" cy="201930"/>
                  <wp:effectExtent l="0" t="0" r="0" b="0"/>
                  <wp:docPr id="20" name="Picture 20"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1D9023DF"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EC6A12"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Community Led Housing / Liz Reed</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ADE41E"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SD HSD 03</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C1539D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£986,000.00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5929D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£4,810.00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A758F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31-Mar-2023</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70C4A6E" w14:textId="3B82E908"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0176E192" wp14:editId="0C4088B3">
                  <wp:extent cx="201930" cy="201930"/>
                  <wp:effectExtent l="0" t="0" r="0" b="0"/>
                  <wp:docPr id="21" name="Picture 21"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3DBCE78C"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130BAEEB"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64EEA4AD"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424224AB" w14:textId="77777777" w:rsidR="00B65966" w:rsidRDefault="00B65966">
            <w:pPr>
              <w:pStyle w:val="Normal0"/>
            </w:pPr>
            <w:r>
              <w:rPr>
                <w:rFonts w:ascii="Verdana" w:eastAsia="Verdana" w:hAnsi="Verdana" w:cs="Verdana"/>
                <w:b/>
                <w:color w:val="000000"/>
                <w:sz w:val="20"/>
              </w:rPr>
              <w:t>Cabinet Member for Planning</w:t>
            </w:r>
          </w:p>
          <w:p w14:paraId="7E858FE8"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Planning Policy Division - Tony Whitty</w:t>
            </w:r>
          </w:p>
        </w:tc>
      </w:tr>
    </w:tbl>
    <w:p w14:paraId="3230622E"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053356AE"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2674F0C4"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1D910E21"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0D7D550"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531F4949"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724B4C95"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DC5F2E1"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3E037A3B"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17ADE2E2"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F45660B"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Local Plan Review / Tony Whitty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468A1D7"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Corp Plan 137</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159A0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£379,700.00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C3187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£695,498.00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78DAAB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31-Jan-2025</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0DA7456" w14:textId="63B574C3"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48B85D0E" wp14:editId="3EB3B89D">
                  <wp:extent cx="201930" cy="201930"/>
                  <wp:effectExtent l="0" t="0" r="0" b="0"/>
                  <wp:docPr id="22" name="Picture 22"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roject Action Status: Not Started; In Progress; Assig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52E7BF2C"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E5B133"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Tangmere Strategic Development Location - CPO of Land / Hannah Chivers &amp; Valerie Dobson</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ACBB4B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SD PP 01</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3E18DE0"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F0CB4B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£0.00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7D0747"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31-May-2026</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88CF6DF" w14:textId="792DB7B7"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63D6B2B5" wp14:editId="76A34D8C">
                  <wp:extent cx="201930" cy="201930"/>
                  <wp:effectExtent l="0" t="0" r="0" b="0"/>
                  <wp:docPr id="23" name="Picture 23" descr="Project Action Status: Not Started; In Progress; As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roject Action Status: Not Started; In Progress; Assig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1F9DE60F"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078F9695"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6"/>
      </w:tblGrid>
      <w:tr w:rsidR="00B65966" w14:paraId="313172D4" w14:textId="77777777">
        <w:tc>
          <w:tcPr>
            <w:tcW w:w="10426"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2A909065" w14:textId="77777777" w:rsidR="00B65966" w:rsidRDefault="00B65966">
            <w:pPr>
              <w:pStyle w:val="Normal0"/>
            </w:pPr>
            <w:r>
              <w:rPr>
                <w:rFonts w:ascii="Verdana" w:eastAsia="Verdana" w:hAnsi="Verdana" w:cs="Verdana"/>
                <w:b/>
                <w:color w:val="000000"/>
                <w:sz w:val="20"/>
              </w:rPr>
              <w:lastRenderedPageBreak/>
              <w:t>Cabinet Member for Regeneration (Leader of the Council)</w:t>
            </w:r>
          </w:p>
          <w:p w14:paraId="07004A5C" w14:textId="77777777" w:rsidR="00B65966" w:rsidRDefault="00B65966">
            <w:pPr>
              <w:pStyle w:val="Normal0"/>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510F0CD3"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496BE460" w14:textId="77777777" w:rsidR="00B65966" w:rsidRDefault="00B65966">
      <w:pPr>
        <w:pStyle w:val="Normal0"/>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8"/>
        <w:gridCol w:w="1113"/>
        <w:gridCol w:w="1629"/>
        <w:gridCol w:w="1663"/>
        <w:gridCol w:w="1537"/>
        <w:gridCol w:w="1056"/>
      </w:tblGrid>
      <w:tr w:rsidR="00B65966" w14:paraId="3C56B171" w14:textId="77777777">
        <w:trPr>
          <w:tblHeader/>
        </w:trPr>
        <w:tc>
          <w:tcPr>
            <w:tcW w:w="341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B251C07" w14:textId="77777777" w:rsidR="00B65966" w:rsidRDefault="00B65966">
            <w:pPr>
              <w:pStyle w:val="Normal0"/>
            </w:pPr>
            <w:r>
              <w:rPr>
                <w:rFonts w:ascii="Verdana" w:eastAsia="Verdana" w:hAnsi="Verdana" w:cs="Verdana"/>
                <w:b/>
                <w:color w:val="000000"/>
                <w:sz w:val="18"/>
              </w:rPr>
              <w:t>Project Title</w:t>
            </w:r>
          </w:p>
        </w:tc>
        <w:tc>
          <w:tcPr>
            <w:tcW w:w="1115"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9B11A9F"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Code</w:t>
            </w:r>
          </w:p>
        </w:tc>
        <w:tc>
          <w:tcPr>
            <w:tcW w:w="1632"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4A573D0C"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666"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0FCDD5CC"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540"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668F9DD1"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Due Date</w:t>
            </w:r>
          </w:p>
        </w:tc>
        <w:tc>
          <w:tcPr>
            <w:tcW w:w="1058" w:type="dxa"/>
            <w:tcBorders>
              <w:top w:val="single" w:sz="8" w:space="0" w:color="787878"/>
              <w:left w:val="single" w:sz="8" w:space="0" w:color="787878"/>
              <w:bottom w:val="single" w:sz="8" w:space="0" w:color="787878"/>
              <w:right w:val="single" w:sz="8" w:space="0" w:color="787878"/>
            </w:tcBorders>
            <w:shd w:val="clear" w:color="auto" w:fill="C0C0C0"/>
            <w:tcMar>
              <w:top w:w="40" w:type="dxa"/>
              <w:left w:w="40" w:type="dxa"/>
              <w:bottom w:w="40" w:type="dxa"/>
              <w:right w:w="40" w:type="dxa"/>
            </w:tcMar>
            <w:vAlign w:val="center"/>
          </w:tcPr>
          <w:p w14:paraId="2EA6494C" w14:textId="77777777" w:rsidR="00B65966" w:rsidRDefault="00B65966">
            <w:pPr>
              <w:pStyle w:val="Normal0"/>
              <w:jc w:val="center"/>
              <w:rPr>
                <w:rFonts w:ascii="Verdana" w:eastAsia="Verdana" w:hAnsi="Verdana" w:cs="Verdana"/>
                <w:b/>
                <w:color w:val="000000"/>
                <w:sz w:val="18"/>
              </w:rPr>
            </w:pPr>
            <w:r>
              <w:rPr>
                <w:rFonts w:ascii="Verdana" w:eastAsia="Verdana" w:hAnsi="Verdana" w:cs="Verdana"/>
                <w:b/>
                <w:color w:val="000000"/>
                <w:sz w:val="18"/>
              </w:rPr>
              <w:t>Status Icon</w:t>
            </w:r>
          </w:p>
        </w:tc>
      </w:tr>
      <w:tr w:rsidR="00B65966" w14:paraId="28A9484C"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4E204CE" w14:textId="77777777" w:rsidR="00B65966" w:rsidRDefault="00B65966">
            <w:pPr>
              <w:pStyle w:val="Normal0"/>
              <w:rPr>
                <w:rFonts w:ascii="Verdana" w:eastAsia="Verdana" w:hAnsi="Verdana" w:cs="Verdana"/>
                <w:b/>
                <w:color w:val="000000"/>
                <w:sz w:val="18"/>
              </w:rPr>
            </w:pPr>
            <w:r>
              <w:rPr>
                <w:rFonts w:ascii="Verdana" w:eastAsia="Verdana" w:hAnsi="Verdana" w:cs="Verdana"/>
                <w:color w:val="000000"/>
                <w:sz w:val="18"/>
              </w:rPr>
              <w:t>St James Industrial Estate - Refurbishment and Replacement of Units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DDF3AF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Corp Plan 010</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E6C1D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£7,361,800.00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A65AD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£7,050,536.00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AF719B6"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31-Jan-2024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4A2126B" w14:textId="452A958D"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3E92C024" wp14:editId="1AD70D91">
                  <wp:extent cx="201930" cy="201930"/>
                  <wp:effectExtent l="0" t="0" r="0" b="0"/>
                  <wp:docPr id="24" name="Picture 24"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6B0545C6"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14752A5"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Land at Terminus Road / Kevin Gillett</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83A3EE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Corp Plan 006</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8C489C"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£30,000.00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9CA7773"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£5,685.00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557928"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31-Mar-2024</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15A91B" w14:textId="4E9163F0"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1EE1FE9F" wp14:editId="35ED017B">
                  <wp:extent cx="201930" cy="201930"/>
                  <wp:effectExtent l="0" t="0" r="0" b="0"/>
                  <wp:docPr id="25" name="Picture 25"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65D3E1ED"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452BC62"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Southern Gateway - Implementation / Jane Hotchkiss &amp; Vicki McKay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511D465"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Corp Plan 142a</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0DE38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£7,590,700.00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7DEC521"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£3,750,758.98</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83D4BF8"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31-Mar-2028</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2983FC9" w14:textId="66196FFB"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5EF1CF8F" wp14:editId="20BA9CD1">
                  <wp:extent cx="201930" cy="201930"/>
                  <wp:effectExtent l="0" t="0" r="0" b="0"/>
                  <wp:docPr id="26" name="Picture 26" descr="Project Action Status: Unassigned; Check Pro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roject Action Status: Unassigned; Check Progr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026C2181"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8F2E1F"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Plot 21, Terminus Road, Chichester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E919C0"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C166</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88DC75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£2,082,900.00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2247646"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£1,990,125.00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BDA1AF7"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31-Jan-2020</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9497722" w14:textId="2D4D3EE3"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7DB48AD2" wp14:editId="7E8B0F22">
                  <wp:extent cx="201930" cy="201930"/>
                  <wp:effectExtent l="0" t="0" r="0" b="0"/>
                  <wp:docPr id="27" name="Picture 27"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r w:rsidR="00B65966" w14:paraId="2A98D584" w14:textId="77777777">
        <w:tc>
          <w:tcPr>
            <w:tcW w:w="341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94E16A7" w14:textId="77777777" w:rsidR="00B65966" w:rsidRDefault="00B65966">
            <w:pPr>
              <w:pStyle w:val="Normal0"/>
              <w:rPr>
                <w:rFonts w:ascii="Verdana" w:eastAsia="Verdana" w:hAnsi="Verdana" w:cs="Verdana"/>
                <w:color w:val="000000"/>
                <w:sz w:val="18"/>
              </w:rPr>
            </w:pPr>
            <w:r>
              <w:rPr>
                <w:rFonts w:ascii="Verdana" w:eastAsia="Verdana" w:hAnsi="Verdana" w:cs="Verdana"/>
                <w:color w:val="000000"/>
                <w:sz w:val="18"/>
              </w:rPr>
              <w:t>St. James Industrial Estate, Chichester / Alan Gregory</w:t>
            </w:r>
          </w:p>
        </w:tc>
        <w:tc>
          <w:tcPr>
            <w:tcW w:w="1115"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3C7AE69"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C178</w:t>
            </w:r>
          </w:p>
        </w:tc>
        <w:tc>
          <w:tcPr>
            <w:tcW w:w="163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E7A9CEB"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£25,000.00</w:t>
            </w:r>
          </w:p>
        </w:tc>
        <w:tc>
          <w:tcPr>
            <w:tcW w:w="16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E2C975"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£22,424.00</w:t>
            </w:r>
          </w:p>
        </w:tc>
        <w:tc>
          <w:tcPr>
            <w:tcW w:w="154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7578D42" w14:textId="77777777" w:rsidR="00B65966" w:rsidRDefault="00B65966">
            <w:pPr>
              <w:pStyle w:val="Normal0"/>
              <w:jc w:val="center"/>
              <w:rPr>
                <w:rFonts w:ascii="Verdana" w:eastAsia="Verdana" w:hAnsi="Verdana" w:cs="Verdana"/>
                <w:color w:val="000000"/>
                <w:sz w:val="18"/>
              </w:rPr>
            </w:pPr>
            <w:r>
              <w:rPr>
                <w:rFonts w:ascii="Verdana" w:eastAsia="Verdana" w:hAnsi="Verdana" w:cs="Verdana"/>
                <w:color w:val="000000"/>
                <w:sz w:val="18"/>
              </w:rPr>
              <w:t>31-Oct-2022</w:t>
            </w:r>
          </w:p>
        </w:tc>
        <w:tc>
          <w:tcPr>
            <w:tcW w:w="105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4D2EB48" w14:textId="70C481FC" w:rsidR="00B65966" w:rsidRDefault="00CC10C3">
            <w:pPr>
              <w:pStyle w:val="Normal0"/>
              <w:jc w:val="center"/>
              <w:rPr>
                <w:rFonts w:ascii="Verdana" w:eastAsia="Verdana" w:hAnsi="Verdana" w:cs="Verdana"/>
                <w:color w:val="000000"/>
                <w:sz w:val="18"/>
              </w:rPr>
            </w:pPr>
            <w:r>
              <w:rPr>
                <w:rFonts w:ascii="Verdana" w:eastAsia="Verdana" w:hAnsi="Verdana" w:cs="Verdana"/>
                <w:noProof/>
                <w:color w:val="000000"/>
                <w:sz w:val="18"/>
              </w:rPr>
              <w:drawing>
                <wp:inline distT="0" distB="0" distL="0" distR="0" wp14:anchorId="123E8D62" wp14:editId="3F0E9CA7">
                  <wp:extent cx="201930" cy="201930"/>
                  <wp:effectExtent l="0" t="0" r="0" b="0"/>
                  <wp:docPr id="28" name="Picture 28" descr="Project Action Status: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Project Action Status: Comple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r>
    </w:tbl>
    <w:p w14:paraId="4443F0CF" w14:textId="77777777" w:rsidR="00B65966" w:rsidRDefault="00B65966">
      <w:pPr>
        <w:pStyle w:val="Normal0"/>
        <w:sectPr w:rsidR="00B65966">
          <w:type w:val="continuous"/>
          <w:pgSz w:w="11906" w:h="16838"/>
          <w:pgMar w:top="1440" w:right="740" w:bottom="1440" w:left="740" w:header="708" w:footer="708" w:gutter="0"/>
          <w:cols w:space="708"/>
          <w:docGrid w:linePitch="360"/>
        </w:sectPr>
      </w:pPr>
    </w:p>
    <w:p w14:paraId="4FBC5780" w14:textId="7978E097" w:rsidR="00B65966" w:rsidRDefault="00B65966">
      <w:pPr>
        <w:pStyle w:val="Normal0"/>
        <w:sectPr w:rsidR="00B65966">
          <w:type w:val="continuous"/>
          <w:pgSz w:w="11906" w:h="16838"/>
          <w:pgMar w:top="1440" w:right="740" w:bottom="1440" w:left="740" w:header="708" w:footer="708" w:gutter="0"/>
          <w:cols w:space="708"/>
          <w:docGrid w:linePitch="360"/>
        </w:sectPr>
      </w:pPr>
    </w:p>
    <w:p w14:paraId="3E0DB886" w14:textId="77777777" w:rsidR="00B65966" w:rsidRDefault="00B65966">
      <w:pPr>
        <w:pStyle w:val="Normal1"/>
        <w:sectPr w:rsidR="00B65966">
          <w:footerReference w:type="default" r:id="rId16"/>
          <w:pgSz w:w="16838" w:h="11906" w:orient="landscape"/>
          <w:pgMar w:top="1440" w:right="740" w:bottom="1440" w:left="740" w:header="708" w:footer="708" w:gutter="0"/>
          <w:cols w:space="708"/>
          <w:docGrid w:linePitch="360"/>
        </w:sectPr>
      </w:pPr>
    </w:p>
    <w:p w14:paraId="49DED4FB" w14:textId="59A2FFEF" w:rsidR="003E73E2" w:rsidRDefault="003E73E2" w:rsidP="003E73E2">
      <w:pPr>
        <w:tabs>
          <w:tab w:val="left" w:pos="2773"/>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3"/>
        <w:gridCol w:w="3835"/>
      </w:tblGrid>
      <w:tr w:rsidR="00B65966" w14:paraId="26A464E3" w14:textId="77777777" w:rsidTr="00C02C34">
        <w:tc>
          <w:tcPr>
            <w:tcW w:w="11503"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7B5E3FCE" w14:textId="77777777" w:rsidR="00B65966" w:rsidRDefault="00B65966">
            <w:pPr>
              <w:pStyle w:val="Normal2"/>
            </w:pPr>
            <w:r>
              <w:rPr>
                <w:rFonts w:ascii="Verdana" w:eastAsia="Verdana" w:hAnsi="Verdana" w:cs="Verdana"/>
                <w:b/>
                <w:color w:val="000000"/>
                <w:sz w:val="32"/>
              </w:rPr>
              <w:t>Projects &amp; Capital Scheme Monitoring (RED)</w:t>
            </w:r>
          </w:p>
          <w:p w14:paraId="69C2AC4F" w14:textId="77777777" w:rsidR="00B65966" w:rsidRDefault="00B65966">
            <w:pPr>
              <w:pStyle w:val="Normal2"/>
              <w:rPr>
                <w:rFonts w:ascii="Verdana" w:eastAsia="Verdana" w:hAnsi="Verdana" w:cs="Verdana"/>
                <w:color w:val="000000"/>
                <w:sz w:val="16"/>
              </w:rPr>
            </w:pPr>
          </w:p>
          <w:p w14:paraId="6C5930E2" w14:textId="77777777" w:rsidR="00B65966" w:rsidRDefault="00B65966">
            <w:pPr>
              <w:pStyle w:val="Normal2"/>
              <w:rPr>
                <w:rFonts w:ascii="Verdana" w:eastAsia="Verdana" w:hAnsi="Verdana" w:cs="Verdana"/>
                <w:color w:val="000000"/>
                <w:sz w:val="16"/>
              </w:rPr>
            </w:pPr>
          </w:p>
        </w:tc>
        <w:tc>
          <w:tcPr>
            <w:tcW w:w="3835"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14:paraId="34B5344E" w14:textId="01392A68" w:rsidR="00B65966" w:rsidRDefault="00CC10C3">
            <w:pPr>
              <w:pStyle w:val="Normal2"/>
              <w:jc w:val="right"/>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38EA7CF0" wp14:editId="06A0E500">
                  <wp:extent cx="1584325" cy="956945"/>
                  <wp:effectExtent l="0" t="0" r="0" b="0"/>
                  <wp:docPr id="30" name="Picture 30" descr="Chichester District Council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hichester District Council Compan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4325" cy="956945"/>
                          </a:xfrm>
                          <a:prstGeom prst="rect">
                            <a:avLst/>
                          </a:prstGeom>
                          <a:noFill/>
                          <a:ln>
                            <a:noFill/>
                          </a:ln>
                        </pic:spPr>
                      </pic:pic>
                    </a:graphicData>
                  </a:graphic>
                </wp:inline>
              </w:drawing>
            </w:r>
          </w:p>
        </w:tc>
      </w:tr>
    </w:tbl>
    <w:p w14:paraId="0BBF160F" w14:textId="77777777" w:rsidR="00B65966" w:rsidRDefault="00B65966">
      <w:pPr>
        <w:pStyle w:val="Normal2"/>
        <w:sectPr w:rsidR="00B65966">
          <w:footerReference w:type="default" r:id="rId18"/>
          <w:pgSz w:w="16838" w:h="11906" w:orient="landscape"/>
          <w:pgMar w:top="1440" w:right="740" w:bottom="1440" w:left="740" w:header="708" w:footer="708" w:gutter="0"/>
          <w:cols w:space="708"/>
          <w:docGrid w:linePitch="360"/>
        </w:sectPr>
      </w:pPr>
    </w:p>
    <w:p w14:paraId="3CBDFCC4" w14:textId="77777777" w:rsidR="00B65966" w:rsidRDefault="00B65966">
      <w:pPr>
        <w:pStyle w:val="Normal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65966" w14:paraId="228C9845"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5F96B156" w14:textId="77777777" w:rsidR="00B65966" w:rsidRDefault="00B65966">
            <w:pPr>
              <w:pStyle w:val="Normal2"/>
            </w:pPr>
            <w:r>
              <w:rPr>
                <w:rFonts w:ascii="Verdana" w:eastAsia="Verdana" w:hAnsi="Verdana" w:cs="Verdana"/>
                <w:b/>
                <w:color w:val="000000"/>
                <w:sz w:val="20"/>
              </w:rPr>
              <w:t>Cabinet Member for Housing, Revenues and Benefits</w:t>
            </w:r>
          </w:p>
          <w:p w14:paraId="331E0AAF" w14:textId="77777777" w:rsidR="00B65966" w:rsidRDefault="00B65966">
            <w:pPr>
              <w:pStyle w:val="Normal2"/>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06BA477E" w14:textId="77777777" w:rsidR="00B65966" w:rsidRDefault="00B65966">
      <w:pPr>
        <w:pStyle w:val="Normal2"/>
        <w:sectPr w:rsidR="00B65966">
          <w:type w:val="continuous"/>
          <w:pgSz w:w="16838" w:h="11906" w:orient="landscape"/>
          <w:pgMar w:top="1440" w:right="740" w:bottom="1440" w:left="740" w:header="708" w:footer="708" w:gutter="0"/>
          <w:cols w:space="708"/>
          <w:docGrid w:linePitch="360"/>
        </w:sectPr>
      </w:pPr>
    </w:p>
    <w:p w14:paraId="335557A2" w14:textId="77777777" w:rsidR="00B65966" w:rsidRDefault="00B65966">
      <w:pPr>
        <w:pStyle w:val="Normal2"/>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409"/>
        <w:gridCol w:w="1852"/>
        <w:gridCol w:w="1876"/>
        <w:gridCol w:w="1876"/>
        <w:gridCol w:w="4921"/>
      </w:tblGrid>
      <w:tr w:rsidR="00B65966" w14:paraId="1DDBD33D" w14:textId="77777777">
        <w:tc>
          <w:tcPr>
            <w:tcW w:w="340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C0FB7CB" w14:textId="77777777" w:rsidR="00B65966" w:rsidRDefault="00B65966">
            <w:pPr>
              <w:pStyle w:val="Normal2"/>
            </w:pPr>
            <w:r>
              <w:rPr>
                <w:rFonts w:ascii="Verdana" w:eastAsia="Verdana" w:hAnsi="Verdana" w:cs="Verdana"/>
                <w:b/>
                <w:color w:val="000000"/>
                <w:sz w:val="18"/>
              </w:rPr>
              <w:t>Title</w:t>
            </w:r>
          </w:p>
        </w:tc>
        <w:tc>
          <w:tcPr>
            <w:tcW w:w="141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20ACDB3" w14:textId="77777777" w:rsidR="00B65966" w:rsidRDefault="00B65966">
            <w:pPr>
              <w:pStyle w:val="Normal2"/>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854"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38215AE" w14:textId="77777777" w:rsidR="00B65966" w:rsidRDefault="00B65966">
            <w:pPr>
              <w:pStyle w:val="Normal2"/>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78"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1086A342" w14:textId="77777777" w:rsidR="00B65966" w:rsidRDefault="00B65966">
            <w:pPr>
              <w:pStyle w:val="Normal2"/>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78"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1831D5CC" w14:textId="77777777" w:rsidR="00B65966" w:rsidRDefault="00B65966">
            <w:pPr>
              <w:pStyle w:val="Normal2"/>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928"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AE3BD23" w14:textId="77777777" w:rsidR="00B65966" w:rsidRDefault="00B65966">
            <w:pPr>
              <w:pStyle w:val="Normal2"/>
              <w:rPr>
                <w:rFonts w:ascii="Verdana" w:eastAsia="Verdana" w:hAnsi="Verdana" w:cs="Verdana"/>
                <w:b/>
                <w:color w:val="000000"/>
                <w:sz w:val="18"/>
              </w:rPr>
            </w:pPr>
            <w:r>
              <w:rPr>
                <w:rFonts w:ascii="Verdana" w:eastAsia="Verdana" w:hAnsi="Verdana" w:cs="Verdana"/>
                <w:b/>
                <w:color w:val="000000"/>
                <w:sz w:val="18"/>
              </w:rPr>
              <w:t>Project Update</w:t>
            </w:r>
          </w:p>
        </w:tc>
      </w:tr>
      <w:tr w:rsidR="00B65966" w14:paraId="552549E8" w14:textId="77777777">
        <w:tc>
          <w:tcPr>
            <w:tcW w:w="340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54397BD" w14:textId="77777777" w:rsidR="00B65966" w:rsidRDefault="00B65966">
            <w:pPr>
              <w:pStyle w:val="Normal2"/>
              <w:rPr>
                <w:rFonts w:ascii="Verdana" w:eastAsia="Verdana" w:hAnsi="Verdana" w:cs="Verdana"/>
                <w:b/>
                <w:color w:val="000000"/>
                <w:sz w:val="18"/>
              </w:rPr>
            </w:pPr>
            <w:r>
              <w:rPr>
                <w:rFonts w:ascii="Verdana" w:eastAsia="Verdana" w:hAnsi="Verdana" w:cs="Verdana"/>
                <w:color w:val="000000"/>
                <w:sz w:val="18"/>
              </w:rPr>
              <w:t>Homelessness Prevention Fund / Chris Dixon</w:t>
            </w:r>
          </w:p>
        </w:tc>
        <w:tc>
          <w:tcPr>
            <w:tcW w:w="141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D20F990" w14:textId="77777777" w:rsidR="00B65966" w:rsidRDefault="00B65966">
            <w:pPr>
              <w:pStyle w:val="Normal2"/>
              <w:jc w:val="center"/>
              <w:rPr>
                <w:rFonts w:ascii="Verdana" w:eastAsia="Verdana" w:hAnsi="Verdana" w:cs="Verdana"/>
                <w:color w:val="000000"/>
                <w:sz w:val="18"/>
              </w:rPr>
            </w:pPr>
            <w:r>
              <w:rPr>
                <w:rFonts w:ascii="Verdana" w:eastAsia="Verdana" w:hAnsi="Verdana" w:cs="Verdana"/>
                <w:color w:val="000000"/>
                <w:sz w:val="18"/>
              </w:rPr>
              <w:t>01-Apr-2006</w:t>
            </w:r>
          </w:p>
        </w:tc>
        <w:tc>
          <w:tcPr>
            <w:tcW w:w="1854"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12E33A" w14:textId="77777777" w:rsidR="00B65966" w:rsidRDefault="00B65966">
            <w:pPr>
              <w:pStyle w:val="Normal2"/>
              <w:jc w:val="center"/>
              <w:rPr>
                <w:rFonts w:ascii="Verdana" w:eastAsia="Verdana" w:hAnsi="Verdana" w:cs="Verdana"/>
                <w:color w:val="000000"/>
                <w:sz w:val="18"/>
              </w:rPr>
            </w:pPr>
            <w:r>
              <w:rPr>
                <w:rFonts w:ascii="Verdana" w:eastAsia="Verdana" w:hAnsi="Verdana" w:cs="Verdana"/>
                <w:color w:val="000000"/>
                <w:sz w:val="18"/>
              </w:rPr>
              <w:t>£39,800.00</w:t>
            </w:r>
          </w:p>
        </w:tc>
        <w:tc>
          <w:tcPr>
            <w:tcW w:w="18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A400B6" w14:textId="77777777" w:rsidR="00B65966" w:rsidRDefault="00B65966">
            <w:pPr>
              <w:pStyle w:val="Normal2"/>
              <w:jc w:val="center"/>
              <w:rPr>
                <w:rFonts w:ascii="Verdana" w:eastAsia="Verdana" w:hAnsi="Verdana" w:cs="Verdana"/>
                <w:color w:val="000000"/>
                <w:sz w:val="18"/>
              </w:rPr>
            </w:pPr>
            <w:r>
              <w:rPr>
                <w:rFonts w:ascii="Verdana" w:eastAsia="Verdana" w:hAnsi="Verdana" w:cs="Verdana"/>
                <w:color w:val="000000"/>
                <w:sz w:val="18"/>
              </w:rPr>
              <w:t>£15,974.00</w:t>
            </w:r>
          </w:p>
        </w:tc>
        <w:tc>
          <w:tcPr>
            <w:tcW w:w="187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EBC1B63" w14:textId="77777777" w:rsidR="00B65966" w:rsidRDefault="00B65966">
            <w:pPr>
              <w:pStyle w:val="Normal2"/>
              <w:jc w:val="center"/>
              <w:rPr>
                <w:rFonts w:ascii="Verdana" w:eastAsia="Verdana" w:hAnsi="Verdana" w:cs="Verdana"/>
                <w:color w:val="000000"/>
                <w:sz w:val="18"/>
              </w:rPr>
            </w:pPr>
            <w:r>
              <w:rPr>
                <w:rFonts w:ascii="Verdana" w:eastAsia="Verdana" w:hAnsi="Verdana" w:cs="Verdana"/>
                <w:color w:val="000000"/>
                <w:sz w:val="18"/>
              </w:rPr>
              <w:t>£39,800.00</w:t>
            </w:r>
          </w:p>
        </w:tc>
        <w:tc>
          <w:tcPr>
            <w:tcW w:w="4928"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1737390" w14:textId="77777777" w:rsidR="00B65966" w:rsidRDefault="00B65966">
            <w:pPr>
              <w:pStyle w:val="Normal2"/>
              <w:rPr>
                <w:rFonts w:ascii="Verdana" w:eastAsia="Verdana" w:hAnsi="Verdana" w:cs="Verdana"/>
                <w:color w:val="000000"/>
                <w:sz w:val="18"/>
              </w:rPr>
            </w:pPr>
            <w:r>
              <w:rPr>
                <w:rFonts w:ascii="Verdana" w:eastAsia="Verdana" w:hAnsi="Verdana" w:cs="Verdana"/>
                <w:color w:val="000000"/>
                <w:sz w:val="18"/>
              </w:rPr>
              <w:t>20-Jul-2021 This has been reviewed and the revised policy was approved by Cabinet on 8th December 2020.</w:t>
            </w:r>
          </w:p>
        </w:tc>
      </w:tr>
    </w:tbl>
    <w:p w14:paraId="12912705" w14:textId="77777777" w:rsidR="00B65966" w:rsidRDefault="00B65966">
      <w:pPr>
        <w:pStyle w:val="Normal2"/>
        <w:sectPr w:rsidR="00B65966">
          <w:type w:val="continuous"/>
          <w:pgSz w:w="16838" w:h="11906" w:orient="landscape"/>
          <w:pgMar w:top="1440" w:right="740" w:bottom="1440" w:left="740" w:header="708" w:footer="708" w:gutter="0"/>
          <w:cols w:space="708"/>
          <w:docGrid w:linePitch="360"/>
        </w:sectPr>
      </w:pPr>
    </w:p>
    <w:p w14:paraId="6592A735" w14:textId="77777777" w:rsidR="00B65966" w:rsidRDefault="00B65966">
      <w:pPr>
        <w:pStyle w:val="Normal2"/>
        <w:spacing w:line="120" w:lineRule="auto"/>
      </w:pPr>
    </w:p>
    <w:p w14:paraId="030E49F1" w14:textId="77777777" w:rsidR="00B65966" w:rsidRDefault="00B65966">
      <w:pPr>
        <w:pStyle w:val="Normal2"/>
        <w:rPr>
          <w:color w:val="FFFFFF"/>
        </w:rPr>
      </w:pPr>
      <w:r>
        <w:rPr>
          <w:color w:val="FFFFFF"/>
        </w:rPr>
        <w:t xml:space="preserve"> </w:t>
      </w:r>
    </w:p>
    <w:p w14:paraId="258A0999" w14:textId="77777777" w:rsidR="00C02C34" w:rsidRDefault="00C02C34">
      <w:pPr>
        <w:pStyle w:val="Normal2"/>
        <w:rPr>
          <w:color w:val="FFFFFF"/>
        </w:rPr>
      </w:pPr>
    </w:p>
    <w:p w14:paraId="5A9BF73B" w14:textId="77777777" w:rsidR="00C02C34" w:rsidRDefault="00C02C34">
      <w:pPr>
        <w:pStyle w:val="Normal2"/>
        <w:rPr>
          <w:color w:val="FFFFFF"/>
        </w:rPr>
      </w:pPr>
    </w:p>
    <w:p w14:paraId="3F8F8E43" w14:textId="77777777" w:rsidR="00C02C34" w:rsidRDefault="00C02C34">
      <w:pPr>
        <w:pStyle w:val="Normal2"/>
        <w:rPr>
          <w:color w:val="FFFFFF"/>
        </w:rPr>
      </w:pPr>
    </w:p>
    <w:p w14:paraId="2DF9E630" w14:textId="77777777" w:rsidR="00C02C34" w:rsidRDefault="00C02C34">
      <w:pPr>
        <w:pStyle w:val="Normal2"/>
        <w:rPr>
          <w:color w:val="FFFFFF"/>
        </w:rPr>
      </w:pPr>
    </w:p>
    <w:p w14:paraId="1833ED73" w14:textId="77777777" w:rsidR="00C02C34" w:rsidRDefault="00C02C34">
      <w:pPr>
        <w:pStyle w:val="Normal2"/>
        <w:rPr>
          <w:color w:val="FFFFFF"/>
        </w:rPr>
      </w:pPr>
    </w:p>
    <w:p w14:paraId="12CC3928" w14:textId="77777777" w:rsidR="00C02C34" w:rsidRDefault="00C02C34">
      <w:pPr>
        <w:pStyle w:val="Normal2"/>
        <w:rPr>
          <w:color w:val="FFFFFF"/>
        </w:rPr>
      </w:pPr>
    </w:p>
    <w:p w14:paraId="46752C1D" w14:textId="77777777" w:rsidR="00C02C34" w:rsidRDefault="00C02C34">
      <w:pPr>
        <w:pStyle w:val="Normal2"/>
        <w:rPr>
          <w:color w:val="FFFFFF"/>
        </w:rPr>
      </w:pPr>
    </w:p>
    <w:p w14:paraId="26A93A62" w14:textId="77777777" w:rsidR="00C02C34" w:rsidRDefault="00C02C34">
      <w:pPr>
        <w:pStyle w:val="Normal2"/>
        <w:rPr>
          <w:color w:val="FFFFFF"/>
        </w:rPr>
      </w:pPr>
    </w:p>
    <w:p w14:paraId="46258587" w14:textId="77777777" w:rsidR="00C02C34" w:rsidRDefault="00C02C34">
      <w:pPr>
        <w:pStyle w:val="Normal2"/>
        <w:sectPr w:rsidR="00C02C34">
          <w:type w:val="continuous"/>
          <w:pgSz w:w="16838" w:h="11906" w:orient="landscape"/>
          <w:pgMar w:top="1440" w:right="740" w:bottom="1440" w:left="7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3"/>
        <w:gridCol w:w="3835"/>
      </w:tblGrid>
      <w:tr w:rsidR="00B65966" w14:paraId="6F5DBFF3" w14:textId="77777777">
        <w:tc>
          <w:tcPr>
            <w:tcW w:w="11518"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vAlign w:val="center"/>
          </w:tcPr>
          <w:p w14:paraId="3A7B55A9" w14:textId="77777777" w:rsidR="00C02C34" w:rsidRDefault="00C02C34">
            <w:pPr>
              <w:pStyle w:val="Normal3"/>
              <w:rPr>
                <w:rFonts w:ascii="Verdana" w:eastAsia="Verdana" w:hAnsi="Verdana" w:cs="Verdana"/>
                <w:b/>
                <w:color w:val="000000"/>
                <w:sz w:val="32"/>
              </w:rPr>
            </w:pPr>
          </w:p>
          <w:p w14:paraId="28806DC0" w14:textId="78B1078B" w:rsidR="00B65966" w:rsidRDefault="00B65966">
            <w:pPr>
              <w:pStyle w:val="Normal3"/>
            </w:pPr>
            <w:r>
              <w:rPr>
                <w:rFonts w:ascii="Verdana" w:eastAsia="Verdana" w:hAnsi="Verdana" w:cs="Verdana"/>
                <w:b/>
                <w:color w:val="000000"/>
                <w:sz w:val="32"/>
              </w:rPr>
              <w:t>Projects &amp; Capital Scheme Monitoring (AMBER)</w:t>
            </w:r>
          </w:p>
          <w:p w14:paraId="61FF3331" w14:textId="77777777" w:rsidR="00B65966" w:rsidRDefault="00B65966">
            <w:pPr>
              <w:pStyle w:val="Normal3"/>
              <w:rPr>
                <w:rFonts w:ascii="Verdana" w:eastAsia="Verdana" w:hAnsi="Verdana" w:cs="Verdana"/>
                <w:color w:val="000000"/>
                <w:sz w:val="16"/>
              </w:rPr>
            </w:pPr>
          </w:p>
          <w:p w14:paraId="165BD3D7" w14:textId="77777777" w:rsidR="00B65966" w:rsidRDefault="00B65966">
            <w:pPr>
              <w:pStyle w:val="Normal3"/>
              <w:rPr>
                <w:rFonts w:ascii="Verdana" w:eastAsia="Verdana" w:hAnsi="Verdana" w:cs="Verdana"/>
                <w:color w:val="000000"/>
                <w:sz w:val="16"/>
              </w:rPr>
            </w:pPr>
          </w:p>
        </w:tc>
        <w:tc>
          <w:tcPr>
            <w:tcW w:w="3840" w:type="dxa"/>
            <w:tcBorders>
              <w:top w:val="single" w:sz="8" w:space="0" w:color="FFFFFF"/>
              <w:left w:val="single" w:sz="8" w:space="0" w:color="FFFFFF"/>
              <w:bottom w:val="single" w:sz="8" w:space="0" w:color="FFFFFF"/>
              <w:right w:val="single" w:sz="8" w:space="0" w:color="FFFFFF"/>
            </w:tcBorders>
            <w:shd w:val="clear" w:color="auto" w:fill="FFFFFF"/>
            <w:tcMar>
              <w:top w:w="40" w:type="dxa"/>
              <w:left w:w="40" w:type="dxa"/>
              <w:bottom w:w="40" w:type="dxa"/>
              <w:right w:w="40" w:type="dxa"/>
            </w:tcMar>
          </w:tcPr>
          <w:p w14:paraId="5BDAAE4E" w14:textId="57A646B7" w:rsidR="00B65966" w:rsidRDefault="00CC10C3">
            <w:pPr>
              <w:pStyle w:val="Normal3"/>
              <w:jc w:val="right"/>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16C7DC94" wp14:editId="3529C9C2">
                  <wp:extent cx="1584325" cy="956945"/>
                  <wp:effectExtent l="0" t="0" r="0" b="0"/>
                  <wp:docPr id="31" name="Picture 31" descr="Chichester District Council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hichester District Council Company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4325" cy="956945"/>
                          </a:xfrm>
                          <a:prstGeom prst="rect">
                            <a:avLst/>
                          </a:prstGeom>
                          <a:noFill/>
                          <a:ln>
                            <a:noFill/>
                          </a:ln>
                        </pic:spPr>
                      </pic:pic>
                    </a:graphicData>
                  </a:graphic>
                </wp:inline>
              </w:drawing>
            </w:r>
          </w:p>
        </w:tc>
      </w:tr>
    </w:tbl>
    <w:p w14:paraId="68A069C1"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6D05EF85"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65966" w14:paraId="77276E9A"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17C2BC6D" w14:textId="77777777" w:rsidR="00B65966" w:rsidRDefault="00B65966">
            <w:pPr>
              <w:pStyle w:val="Normal3"/>
            </w:pPr>
            <w:r>
              <w:rPr>
                <w:rFonts w:ascii="Verdana" w:eastAsia="Verdana" w:hAnsi="Verdana" w:cs="Verdana"/>
                <w:b/>
                <w:color w:val="000000"/>
                <w:sz w:val="20"/>
              </w:rPr>
              <w:t>Cabinet Member for Culture and Events</w:t>
            </w:r>
          </w:p>
          <w:p w14:paraId="24C365DC" w14:textId="77777777" w:rsidR="00B65966" w:rsidRDefault="00B65966">
            <w:pPr>
              <w:pStyle w:val="Normal3"/>
              <w:rPr>
                <w:rFonts w:ascii="Verdana" w:eastAsia="Verdana" w:hAnsi="Verdana" w:cs="Verdana"/>
                <w:color w:val="000000"/>
                <w:sz w:val="16"/>
              </w:rPr>
            </w:pPr>
            <w:r>
              <w:rPr>
                <w:rFonts w:ascii="Verdana" w:eastAsia="Verdana" w:hAnsi="Verdana" w:cs="Verdana"/>
                <w:b/>
                <w:color w:val="000000"/>
                <w:sz w:val="20"/>
              </w:rPr>
              <w:t>Culture and Sport Division - Sarah Peyman</w:t>
            </w:r>
          </w:p>
        </w:tc>
      </w:tr>
    </w:tbl>
    <w:p w14:paraId="3ECB074D"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0DE3EA78"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65966" w14:paraId="116B7E2C"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BA6BABB" w14:textId="77777777" w:rsidR="00B65966" w:rsidRDefault="00B65966">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656A087"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45939FB"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E120AFA"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53C0CE2"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BC721E1" w14:textId="77777777" w:rsidR="00B65966" w:rsidRDefault="00B65966">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65966" w14:paraId="405C7D42"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3D411C2" w14:textId="77777777" w:rsidR="00B65966" w:rsidRDefault="00B65966">
            <w:pPr>
              <w:pStyle w:val="Normal3"/>
              <w:rPr>
                <w:rFonts w:ascii="Verdana" w:eastAsia="Verdana" w:hAnsi="Verdana" w:cs="Verdana"/>
                <w:b/>
                <w:color w:val="000000"/>
                <w:sz w:val="18"/>
              </w:rPr>
            </w:pPr>
            <w:r>
              <w:rPr>
                <w:rFonts w:ascii="Verdana" w:eastAsia="Verdana" w:hAnsi="Verdana" w:cs="Verdana"/>
                <w:color w:val="000000"/>
                <w:sz w:val="18"/>
              </w:rPr>
              <w:t>Petworth Leisure Facilities (remaining funds to be used to develop a Skatepark) / Sarah Peyman</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9BA2D05"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09-May-2006</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65E0815"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£70,000.00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06903B7"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7C06783"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£70,000.00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B4FD2F2"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05-Oct-2023 Still no further update on potential site for the skatepark.</w:t>
            </w:r>
          </w:p>
        </w:tc>
      </w:tr>
    </w:tbl>
    <w:p w14:paraId="373E23D2"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65F0F6C5"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65966" w14:paraId="0D2E6F92"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6837C858" w14:textId="77777777" w:rsidR="00B65966" w:rsidRDefault="00B65966">
            <w:pPr>
              <w:pStyle w:val="Normal3"/>
            </w:pPr>
            <w:r>
              <w:rPr>
                <w:rFonts w:ascii="Verdana" w:eastAsia="Verdana" w:hAnsi="Verdana" w:cs="Verdana"/>
                <w:b/>
                <w:color w:val="000000"/>
                <w:sz w:val="20"/>
              </w:rPr>
              <w:t>Cabinet Member for Growth and Place</w:t>
            </w:r>
          </w:p>
          <w:p w14:paraId="3F0DBD92" w14:textId="77777777" w:rsidR="00B65966" w:rsidRDefault="00B65966">
            <w:pPr>
              <w:pStyle w:val="Normal3"/>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497AEC3C"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0BC59C7B"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65966" w14:paraId="4F6E4BC7"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710D6A1" w14:textId="77777777" w:rsidR="00B65966" w:rsidRDefault="00B65966">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1C069DF4"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4E66DB6"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70BB150"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69E2DDD"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D527564" w14:textId="77777777" w:rsidR="00B65966" w:rsidRDefault="00B65966">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65966" w14:paraId="7D1D60A6"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55DF1F3" w14:textId="77777777" w:rsidR="00B65966" w:rsidRDefault="00B65966">
            <w:pPr>
              <w:pStyle w:val="Normal3"/>
              <w:rPr>
                <w:rFonts w:ascii="Verdana" w:eastAsia="Verdana" w:hAnsi="Verdana" w:cs="Verdana"/>
                <w:b/>
                <w:color w:val="000000"/>
                <w:sz w:val="18"/>
              </w:rPr>
            </w:pPr>
            <w:r>
              <w:rPr>
                <w:rFonts w:ascii="Verdana" w:eastAsia="Verdana" w:hAnsi="Verdana" w:cs="Verdana"/>
                <w:color w:val="000000"/>
                <w:sz w:val="18"/>
              </w:rPr>
              <w:t>Inward Investment and Growth Strategy Delivery / Karen Rollings</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017DD42"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09-Feb-2016</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E8FE89E"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£40,000.00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DBE5B7"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£39,756.00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C08821D"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£40,000.00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D7443EB"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17-Jan-2023 </w:t>
            </w:r>
            <w:r>
              <w:rPr>
                <w:rFonts w:ascii="Verdana" w:eastAsia="Verdana" w:hAnsi="Verdana" w:cs="Verdana"/>
                <w:b/>
                <w:color w:val="000000"/>
                <w:sz w:val="18"/>
              </w:rPr>
              <w:t xml:space="preserve">Ambassador Project </w:t>
            </w:r>
            <w:r>
              <w:rPr>
                <w:rFonts w:ascii="Verdana" w:eastAsia="Verdana" w:hAnsi="Verdana" w:cs="Verdana"/>
                <w:color w:val="000000"/>
                <w:sz w:val="18"/>
              </w:rPr>
              <w:t xml:space="preserve"> </w:t>
            </w:r>
          </w:p>
          <w:p w14:paraId="405E3662" w14:textId="77777777" w:rsidR="00B65966" w:rsidRDefault="00B65966">
            <w:pPr>
              <w:pStyle w:val="Normal3"/>
              <w:rPr>
                <w:rFonts w:ascii="Verdana" w:eastAsia="Verdana" w:hAnsi="Verdana" w:cs="Verdana"/>
                <w:color w:val="000000"/>
                <w:sz w:val="18"/>
              </w:rPr>
            </w:pPr>
          </w:p>
          <w:p w14:paraId="7959274A"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As of November 2022, Eco Dev has an Information &amp; Support Officer who will be able to support this work. Up until now, PR have not had the resources available for </w:t>
            </w:r>
            <w:proofErr w:type="gramStart"/>
            <w:r>
              <w:rPr>
                <w:rFonts w:ascii="Verdana" w:eastAsia="Verdana" w:hAnsi="Verdana" w:cs="Verdana"/>
                <w:color w:val="000000"/>
                <w:sz w:val="18"/>
              </w:rPr>
              <w:t>filming</w:t>
            </w:r>
            <w:proofErr w:type="gramEnd"/>
          </w:p>
          <w:p w14:paraId="6C452BFB" w14:textId="77777777" w:rsidR="00B65966" w:rsidRDefault="00B65966">
            <w:pPr>
              <w:pStyle w:val="Normal3"/>
              <w:rPr>
                <w:rFonts w:ascii="Verdana" w:eastAsia="Verdana" w:hAnsi="Verdana" w:cs="Verdana"/>
                <w:color w:val="000000"/>
                <w:sz w:val="18"/>
              </w:rPr>
            </w:pPr>
          </w:p>
          <w:p w14:paraId="34B51DD1" w14:textId="77777777" w:rsidR="00B65966" w:rsidRDefault="00B65966">
            <w:pPr>
              <w:pStyle w:val="Normal3"/>
              <w:rPr>
                <w:rFonts w:ascii="Verdana" w:eastAsia="Verdana" w:hAnsi="Verdana" w:cs="Verdana"/>
                <w:color w:val="000000"/>
                <w:sz w:val="18"/>
              </w:rPr>
            </w:pPr>
            <w:r>
              <w:rPr>
                <w:rFonts w:ascii="Verdana" w:eastAsia="Verdana" w:hAnsi="Verdana" w:cs="Verdana"/>
                <w:b/>
                <w:color w:val="000000"/>
                <w:sz w:val="18"/>
              </w:rPr>
              <w:t>High Street Pages</w:t>
            </w:r>
          </w:p>
          <w:p w14:paraId="2345A87B" w14:textId="77777777" w:rsidR="00B65966" w:rsidRDefault="00B65966">
            <w:pPr>
              <w:pStyle w:val="Normal3"/>
              <w:rPr>
                <w:rFonts w:ascii="Verdana" w:eastAsia="Verdana" w:hAnsi="Verdana" w:cs="Verdana"/>
                <w:color w:val="000000"/>
                <w:sz w:val="18"/>
              </w:rPr>
            </w:pPr>
          </w:p>
          <w:p w14:paraId="425D2A16"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High Street pages are now on Invest Chichester </w:t>
            </w:r>
            <w:proofErr w:type="gramStart"/>
            <w:r>
              <w:rPr>
                <w:rFonts w:ascii="Verdana" w:eastAsia="Verdana" w:hAnsi="Verdana" w:cs="Verdana"/>
                <w:color w:val="000000"/>
                <w:sz w:val="18"/>
              </w:rPr>
              <w:t>website</w:t>
            </w:r>
            <w:proofErr w:type="gramEnd"/>
          </w:p>
          <w:p w14:paraId="0B2458B3" w14:textId="77777777" w:rsidR="00B65966" w:rsidRDefault="00B65966">
            <w:pPr>
              <w:pStyle w:val="Normal3"/>
              <w:rPr>
                <w:rFonts w:ascii="Verdana" w:eastAsia="Verdana" w:hAnsi="Verdana" w:cs="Verdana"/>
                <w:color w:val="000000"/>
                <w:sz w:val="18"/>
              </w:rPr>
            </w:pPr>
          </w:p>
          <w:p w14:paraId="0C6B822E" w14:textId="77777777" w:rsidR="00B65966" w:rsidRDefault="00B65966">
            <w:pPr>
              <w:pStyle w:val="Normal3"/>
              <w:rPr>
                <w:rFonts w:ascii="Verdana" w:eastAsia="Verdana" w:hAnsi="Verdana" w:cs="Verdana"/>
                <w:color w:val="000000"/>
                <w:sz w:val="18"/>
              </w:rPr>
            </w:pPr>
            <w:r>
              <w:rPr>
                <w:rFonts w:ascii="Verdana" w:eastAsia="Verdana" w:hAnsi="Verdana" w:cs="Verdana"/>
                <w:b/>
                <w:color w:val="000000"/>
                <w:sz w:val="18"/>
              </w:rPr>
              <w:lastRenderedPageBreak/>
              <w:t>Engagement Across the Council</w:t>
            </w:r>
          </w:p>
          <w:p w14:paraId="136DC634" w14:textId="77777777" w:rsidR="00B65966" w:rsidRDefault="00B65966">
            <w:pPr>
              <w:pStyle w:val="Normal3"/>
              <w:rPr>
                <w:rFonts w:ascii="Verdana" w:eastAsia="Verdana" w:hAnsi="Verdana" w:cs="Verdana"/>
                <w:color w:val="000000"/>
                <w:sz w:val="18"/>
              </w:rPr>
            </w:pPr>
          </w:p>
          <w:p w14:paraId="755961CC"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Regular liaison established with Planning team who have good awareness of need for meaningful engagement with businesses.</w:t>
            </w:r>
          </w:p>
          <w:p w14:paraId="0109D60F" w14:textId="77777777" w:rsidR="00B65966" w:rsidRDefault="00B65966">
            <w:pPr>
              <w:pStyle w:val="Normal3"/>
              <w:rPr>
                <w:rFonts w:ascii="Verdana" w:eastAsia="Verdana" w:hAnsi="Verdana" w:cs="Verdana"/>
                <w:color w:val="000000"/>
                <w:sz w:val="18"/>
              </w:rPr>
            </w:pPr>
          </w:p>
          <w:p w14:paraId="7165B62B" w14:textId="77777777" w:rsidR="00B65966" w:rsidRDefault="00B65966">
            <w:pPr>
              <w:pStyle w:val="Normal3"/>
              <w:rPr>
                <w:rFonts w:ascii="Verdana" w:eastAsia="Verdana" w:hAnsi="Verdana" w:cs="Verdana"/>
                <w:color w:val="000000"/>
                <w:sz w:val="18"/>
              </w:rPr>
            </w:pPr>
            <w:r>
              <w:rPr>
                <w:rFonts w:ascii="Verdana" w:eastAsia="Verdana" w:hAnsi="Verdana" w:cs="Verdana"/>
                <w:b/>
                <w:color w:val="000000"/>
                <w:sz w:val="18"/>
              </w:rPr>
              <w:t xml:space="preserve">Develop a bi-annual event to engage with </w:t>
            </w:r>
            <w:proofErr w:type="gramStart"/>
            <w:r>
              <w:rPr>
                <w:rFonts w:ascii="Verdana" w:eastAsia="Verdana" w:hAnsi="Verdana" w:cs="Verdana"/>
                <w:b/>
                <w:color w:val="000000"/>
                <w:sz w:val="18"/>
              </w:rPr>
              <w:t>land owners</w:t>
            </w:r>
            <w:proofErr w:type="gramEnd"/>
            <w:r>
              <w:rPr>
                <w:rFonts w:ascii="Verdana" w:eastAsia="Verdana" w:hAnsi="Verdana" w:cs="Verdana"/>
                <w:b/>
                <w:color w:val="000000"/>
                <w:sz w:val="18"/>
              </w:rPr>
              <w:t xml:space="preserve"> / developers / agents</w:t>
            </w:r>
          </w:p>
          <w:p w14:paraId="660A7CB7" w14:textId="77777777" w:rsidR="00B65966" w:rsidRDefault="00B65966">
            <w:pPr>
              <w:pStyle w:val="Normal3"/>
              <w:rPr>
                <w:rFonts w:ascii="Verdana" w:eastAsia="Verdana" w:hAnsi="Verdana" w:cs="Verdana"/>
                <w:color w:val="000000"/>
                <w:sz w:val="18"/>
              </w:rPr>
            </w:pPr>
          </w:p>
          <w:p w14:paraId="3B5F6FD8"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This work has been impacted by lack of </w:t>
            </w:r>
            <w:proofErr w:type="gramStart"/>
            <w:r>
              <w:rPr>
                <w:rFonts w:ascii="Verdana" w:eastAsia="Verdana" w:hAnsi="Verdana" w:cs="Verdana"/>
                <w:color w:val="000000"/>
                <w:sz w:val="18"/>
              </w:rPr>
              <w:t>resource</w:t>
            </w:r>
            <w:proofErr w:type="gramEnd"/>
            <w:r>
              <w:rPr>
                <w:rFonts w:ascii="Verdana" w:eastAsia="Verdana" w:hAnsi="Verdana" w:cs="Verdana"/>
                <w:color w:val="000000"/>
                <w:sz w:val="18"/>
              </w:rPr>
              <w:t xml:space="preserve"> but we now have an Information and Support Officer in post. The Inward Investment &amp;Growth Officer has continued to engage on a </w:t>
            </w:r>
            <w:proofErr w:type="gramStart"/>
            <w:r>
              <w:rPr>
                <w:rFonts w:ascii="Verdana" w:eastAsia="Verdana" w:hAnsi="Verdana" w:cs="Verdana"/>
                <w:color w:val="000000"/>
                <w:sz w:val="18"/>
              </w:rPr>
              <w:t>one to one</w:t>
            </w:r>
            <w:proofErr w:type="gramEnd"/>
            <w:r>
              <w:rPr>
                <w:rFonts w:ascii="Verdana" w:eastAsia="Verdana" w:hAnsi="Verdana" w:cs="Verdana"/>
                <w:color w:val="000000"/>
                <w:sz w:val="18"/>
              </w:rPr>
              <w:t xml:space="preserve"> basis with agents and developers. We are now planning a potential event to link with the launch of St James Industrial Estate.</w:t>
            </w:r>
          </w:p>
          <w:p w14:paraId="57527281" w14:textId="77777777" w:rsidR="00B65966" w:rsidRDefault="00B65966">
            <w:pPr>
              <w:pStyle w:val="Normal3"/>
              <w:rPr>
                <w:rFonts w:ascii="Verdana" w:eastAsia="Verdana" w:hAnsi="Verdana" w:cs="Verdana"/>
                <w:color w:val="000000"/>
                <w:sz w:val="18"/>
              </w:rPr>
            </w:pPr>
          </w:p>
          <w:p w14:paraId="10FFB22E" w14:textId="77777777" w:rsidR="00B65966" w:rsidRDefault="00B65966">
            <w:pPr>
              <w:pStyle w:val="Normal3"/>
              <w:rPr>
                <w:rFonts w:ascii="Verdana" w:eastAsia="Verdana" w:hAnsi="Verdana" w:cs="Verdana"/>
                <w:color w:val="000000"/>
                <w:sz w:val="18"/>
              </w:rPr>
            </w:pPr>
            <w:r>
              <w:rPr>
                <w:rFonts w:ascii="Verdana" w:eastAsia="Verdana" w:hAnsi="Verdana" w:cs="Verdana"/>
                <w:b/>
                <w:color w:val="000000"/>
                <w:sz w:val="18"/>
              </w:rPr>
              <w:t>Welcome Pack</w:t>
            </w:r>
          </w:p>
          <w:p w14:paraId="3C635718" w14:textId="77777777" w:rsidR="00B65966" w:rsidRDefault="00B65966">
            <w:pPr>
              <w:pStyle w:val="Normal3"/>
              <w:rPr>
                <w:rFonts w:ascii="Verdana" w:eastAsia="Verdana" w:hAnsi="Verdana" w:cs="Verdana"/>
                <w:color w:val="000000"/>
                <w:sz w:val="18"/>
              </w:rPr>
            </w:pPr>
          </w:p>
          <w:p w14:paraId="4A10F907"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The review of this has been completed. The outcome is that the pack should be updated with video content as it is more engaging. This requires resource from all relevant departments so the next step is to look at how Eco Dev can support the relevant departments with this work.</w:t>
            </w:r>
          </w:p>
          <w:p w14:paraId="082E5C0F" w14:textId="77777777" w:rsidR="00B65966" w:rsidRDefault="00B65966">
            <w:pPr>
              <w:pStyle w:val="Normal3"/>
              <w:rPr>
                <w:rFonts w:ascii="Verdana" w:eastAsia="Verdana" w:hAnsi="Verdana" w:cs="Verdana"/>
                <w:color w:val="000000"/>
                <w:sz w:val="18"/>
              </w:rPr>
            </w:pPr>
          </w:p>
          <w:p w14:paraId="758E6F1B"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Target sectors</w:t>
            </w:r>
          </w:p>
          <w:p w14:paraId="74495FD5" w14:textId="77777777" w:rsidR="00B65966" w:rsidRDefault="00B65966">
            <w:pPr>
              <w:pStyle w:val="Normal3"/>
              <w:rPr>
                <w:rFonts w:ascii="Verdana" w:eastAsia="Verdana" w:hAnsi="Verdana" w:cs="Verdana"/>
                <w:color w:val="000000"/>
                <w:sz w:val="18"/>
              </w:rPr>
            </w:pPr>
          </w:p>
          <w:p w14:paraId="3DEE667D"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Census Data published on economy Jan 2023</w:t>
            </w:r>
          </w:p>
          <w:p w14:paraId="7DDEA9D7" w14:textId="77777777" w:rsidR="00B65966" w:rsidRDefault="00B65966">
            <w:pPr>
              <w:pStyle w:val="Normal3"/>
              <w:rPr>
                <w:rFonts w:ascii="Verdana" w:eastAsia="Verdana" w:hAnsi="Verdana" w:cs="Verdana"/>
                <w:color w:val="000000"/>
                <w:sz w:val="18"/>
              </w:rPr>
            </w:pPr>
          </w:p>
          <w:p w14:paraId="6226948A"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Further work is required on </w:t>
            </w:r>
            <w:proofErr w:type="gramStart"/>
            <w:r>
              <w:rPr>
                <w:rFonts w:ascii="Verdana" w:eastAsia="Verdana" w:hAnsi="Verdana" w:cs="Verdana"/>
                <w:color w:val="000000"/>
                <w:sz w:val="18"/>
              </w:rPr>
              <w:t>all of</w:t>
            </w:r>
            <w:proofErr w:type="gramEnd"/>
            <w:r>
              <w:rPr>
                <w:rFonts w:ascii="Verdana" w:eastAsia="Verdana" w:hAnsi="Verdana" w:cs="Verdana"/>
                <w:color w:val="000000"/>
                <w:sz w:val="18"/>
              </w:rPr>
              <w:t xml:space="preserve"> this section. Now we have I&amp;S Officer in place, in a better position to review data, and consider engagement events.</w:t>
            </w:r>
          </w:p>
        </w:tc>
      </w:tr>
    </w:tbl>
    <w:p w14:paraId="189E4CD3" w14:textId="77777777" w:rsidR="00B65966" w:rsidRDefault="00B65966">
      <w:pPr>
        <w:pStyle w:val="Normal3"/>
      </w:pPr>
    </w:p>
    <w:p w14:paraId="75A60F2F" w14:textId="77777777" w:rsidR="00C02C34" w:rsidRDefault="00C02C34">
      <w:pPr>
        <w:pStyle w:val="Normal3"/>
      </w:pPr>
    </w:p>
    <w:p w14:paraId="105D0AD2" w14:textId="77777777" w:rsidR="00C02C34" w:rsidRDefault="00C02C34">
      <w:pPr>
        <w:pStyle w:val="Normal3"/>
      </w:pPr>
    </w:p>
    <w:p w14:paraId="0B4284A2" w14:textId="77777777" w:rsidR="00C02C34" w:rsidRDefault="00C02C34">
      <w:pPr>
        <w:pStyle w:val="Normal3"/>
      </w:pPr>
    </w:p>
    <w:p w14:paraId="6B11BD6F" w14:textId="77777777" w:rsidR="00C02C34" w:rsidRDefault="00C02C34">
      <w:pPr>
        <w:pStyle w:val="Normal3"/>
        <w:sectPr w:rsidR="00C02C34">
          <w:type w:val="continuous"/>
          <w:pgSz w:w="16838" w:h="11906" w:orient="landscape"/>
          <w:pgMar w:top="1440" w:right="740" w:bottom="1440" w:left="740" w:header="708" w:footer="708" w:gutter="0"/>
          <w:cols w:space="708"/>
          <w:docGrid w:linePitch="360"/>
        </w:sectPr>
      </w:pPr>
    </w:p>
    <w:p w14:paraId="229D325A"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65966" w14:paraId="14A35300"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03A1773F" w14:textId="77777777" w:rsidR="00B65966" w:rsidRDefault="00B65966">
            <w:pPr>
              <w:pStyle w:val="Normal3"/>
            </w:pPr>
            <w:r>
              <w:rPr>
                <w:rFonts w:ascii="Verdana" w:eastAsia="Verdana" w:hAnsi="Verdana" w:cs="Verdana"/>
                <w:b/>
                <w:color w:val="000000"/>
                <w:sz w:val="20"/>
              </w:rPr>
              <w:lastRenderedPageBreak/>
              <w:t>Cabinet Member for Housing, Revenues and Benefits</w:t>
            </w:r>
          </w:p>
          <w:p w14:paraId="6468697A" w14:textId="77777777" w:rsidR="00B65966" w:rsidRDefault="00B65966">
            <w:pPr>
              <w:pStyle w:val="Normal3"/>
              <w:rPr>
                <w:rFonts w:ascii="Verdana" w:eastAsia="Verdana" w:hAnsi="Verdana" w:cs="Verdana"/>
                <w:color w:val="000000"/>
                <w:sz w:val="16"/>
              </w:rPr>
            </w:pPr>
            <w:r>
              <w:rPr>
                <w:rFonts w:ascii="Verdana" w:eastAsia="Verdana" w:hAnsi="Verdana" w:cs="Verdana"/>
                <w:b/>
                <w:color w:val="000000"/>
                <w:sz w:val="20"/>
              </w:rPr>
              <w:t>Housing, Revenues and Benefits Division - Kerry Standing</w:t>
            </w:r>
          </w:p>
        </w:tc>
      </w:tr>
    </w:tbl>
    <w:p w14:paraId="58B3ED22"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099D0BCB"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65966" w14:paraId="64495E8D"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8DA2770" w14:textId="77777777" w:rsidR="00B65966" w:rsidRDefault="00B65966">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1427D27A"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6C23D2E"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4B1E3A7"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777649E"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A5BF16A" w14:textId="77777777" w:rsidR="00B65966" w:rsidRDefault="00B65966">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65966" w14:paraId="77EEB67D"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DBD2867" w14:textId="77777777" w:rsidR="00B65966" w:rsidRDefault="00B65966">
            <w:pPr>
              <w:pStyle w:val="Normal3"/>
              <w:rPr>
                <w:rFonts w:ascii="Verdana" w:eastAsia="Verdana" w:hAnsi="Verdana" w:cs="Verdana"/>
                <w:b/>
                <w:color w:val="000000"/>
                <w:sz w:val="18"/>
              </w:rPr>
            </w:pPr>
            <w:r>
              <w:rPr>
                <w:rFonts w:ascii="Verdana" w:eastAsia="Verdana" w:hAnsi="Verdana" w:cs="Verdana"/>
                <w:color w:val="000000"/>
                <w:sz w:val="18"/>
              </w:rPr>
              <w:t>Rural Housing fund / Liz Reed</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CC3E7D0"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01-Apr-2007</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2A0DBB8"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£459,500.00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01A14CA"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£0.00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39C2EED"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£459,500.00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9C0EDA7"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10-Aug-2022 The remaining funds remain ring fenced pending the delivery of 12 affordable housing units at Crooked Lane, </w:t>
            </w:r>
            <w:proofErr w:type="spellStart"/>
            <w:r>
              <w:rPr>
                <w:rFonts w:ascii="Verdana" w:eastAsia="Verdana" w:hAnsi="Verdana" w:cs="Verdana"/>
                <w:color w:val="000000"/>
                <w:sz w:val="18"/>
              </w:rPr>
              <w:t>Birdham</w:t>
            </w:r>
            <w:proofErr w:type="spellEnd"/>
            <w:r>
              <w:rPr>
                <w:rFonts w:ascii="Verdana" w:eastAsia="Verdana" w:hAnsi="Verdana" w:cs="Verdana"/>
                <w:color w:val="000000"/>
                <w:sz w:val="18"/>
              </w:rPr>
              <w:t xml:space="preserve"> by the Hyde Group.</w:t>
            </w:r>
          </w:p>
          <w:p w14:paraId="1969E052" w14:textId="77777777" w:rsidR="00B65966" w:rsidRDefault="00B65966">
            <w:pPr>
              <w:pStyle w:val="Normal3"/>
              <w:rPr>
                <w:rFonts w:ascii="Verdana" w:eastAsia="Verdana" w:hAnsi="Verdana" w:cs="Verdana"/>
                <w:color w:val="000000"/>
                <w:sz w:val="18"/>
              </w:rPr>
            </w:pPr>
          </w:p>
          <w:p w14:paraId="0DCF6360" w14:textId="0A00DE00"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Investigations into any claims on the land in question have been concluded and officers are now preparing a report to take to Cabinet </w:t>
            </w:r>
            <w:r w:rsidR="00C02C34">
              <w:rPr>
                <w:rFonts w:ascii="Verdana" w:eastAsia="Verdana" w:hAnsi="Verdana" w:cs="Verdana"/>
                <w:color w:val="000000"/>
                <w:sz w:val="18"/>
              </w:rPr>
              <w:t>in</w:t>
            </w:r>
            <w:r>
              <w:rPr>
                <w:rFonts w:ascii="Verdana" w:eastAsia="Verdana" w:hAnsi="Verdana" w:cs="Verdana"/>
                <w:color w:val="000000"/>
                <w:sz w:val="18"/>
              </w:rPr>
              <w:t xml:space="preserve"> October followed by Council. The report </w:t>
            </w:r>
            <w:r w:rsidR="00C02C34">
              <w:rPr>
                <w:rFonts w:ascii="Verdana" w:eastAsia="Verdana" w:hAnsi="Verdana" w:cs="Verdana"/>
                <w:color w:val="000000"/>
                <w:sz w:val="18"/>
              </w:rPr>
              <w:t>will recommend</w:t>
            </w:r>
            <w:r>
              <w:rPr>
                <w:rFonts w:ascii="Verdana" w:eastAsia="Verdana" w:hAnsi="Verdana" w:cs="Verdana"/>
                <w:color w:val="000000"/>
                <w:sz w:val="18"/>
              </w:rPr>
              <w:t xml:space="preserve"> the use of the Council's compulsory purchase order powers to seek approval to make the order to the secretary of state to bring forward this development.</w:t>
            </w:r>
          </w:p>
          <w:p w14:paraId="682410D5" w14:textId="77777777" w:rsidR="00B65966" w:rsidRDefault="00B65966">
            <w:pPr>
              <w:pStyle w:val="Normal3"/>
              <w:rPr>
                <w:rFonts w:ascii="Verdana" w:eastAsia="Verdana" w:hAnsi="Verdana" w:cs="Verdana"/>
                <w:color w:val="000000"/>
                <w:sz w:val="18"/>
              </w:rPr>
            </w:pPr>
          </w:p>
          <w:p w14:paraId="4AA6B15A" w14:textId="77777777"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 </w:t>
            </w:r>
          </w:p>
        </w:tc>
      </w:tr>
    </w:tbl>
    <w:p w14:paraId="1BDBCFB9"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5ABCBEDA"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8"/>
      </w:tblGrid>
      <w:tr w:rsidR="00B65966" w14:paraId="25DC665F" w14:textId="77777777">
        <w:tc>
          <w:tcPr>
            <w:tcW w:w="15358" w:type="dxa"/>
            <w:tcBorders>
              <w:top w:val="single" w:sz="8" w:space="0" w:color="000000"/>
              <w:left w:val="single" w:sz="8" w:space="0" w:color="000000"/>
              <w:bottom w:val="single" w:sz="8" w:space="0" w:color="000000"/>
              <w:right w:val="single" w:sz="8" w:space="0" w:color="000000"/>
            </w:tcBorders>
            <w:shd w:val="clear" w:color="auto" w:fill="FFF8DC"/>
            <w:tcMar>
              <w:top w:w="40" w:type="dxa"/>
              <w:left w:w="40" w:type="dxa"/>
              <w:bottom w:w="40" w:type="dxa"/>
              <w:right w:w="40" w:type="dxa"/>
            </w:tcMar>
            <w:vAlign w:val="center"/>
          </w:tcPr>
          <w:p w14:paraId="15F29873" w14:textId="77777777" w:rsidR="00B65966" w:rsidRDefault="00B65966">
            <w:pPr>
              <w:pStyle w:val="Normal3"/>
            </w:pPr>
            <w:r>
              <w:rPr>
                <w:rFonts w:ascii="Verdana" w:eastAsia="Verdana" w:hAnsi="Verdana" w:cs="Verdana"/>
                <w:b/>
                <w:color w:val="000000"/>
                <w:sz w:val="20"/>
              </w:rPr>
              <w:t>Cabinet Member for Regeneration (Leader of the Council)</w:t>
            </w:r>
          </w:p>
          <w:p w14:paraId="16CF32CB" w14:textId="77777777" w:rsidR="00B65966" w:rsidRDefault="00B65966">
            <w:pPr>
              <w:pStyle w:val="Normal3"/>
              <w:rPr>
                <w:rFonts w:ascii="Verdana" w:eastAsia="Verdana" w:hAnsi="Verdana" w:cs="Verdana"/>
                <w:color w:val="000000"/>
                <w:sz w:val="16"/>
              </w:rPr>
            </w:pPr>
            <w:r>
              <w:rPr>
                <w:rFonts w:ascii="Verdana" w:eastAsia="Verdana" w:hAnsi="Verdana" w:cs="Verdana"/>
                <w:b/>
                <w:color w:val="000000"/>
                <w:sz w:val="20"/>
              </w:rPr>
              <w:t>Property and Growth Division - Victoria McKay</w:t>
            </w:r>
          </w:p>
        </w:tc>
      </w:tr>
    </w:tbl>
    <w:p w14:paraId="13500F13"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015F071A"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65966" w14:paraId="18BFC3CB"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35A01097" w14:textId="77777777" w:rsidR="00B65966" w:rsidRDefault="00B65966">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8A947C6"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13350D7"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58B1471C"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401D284"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74F5E785" w14:textId="77777777" w:rsidR="00B65966" w:rsidRDefault="00B65966">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65966" w14:paraId="18A2CCA5"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FC6FA92" w14:textId="77777777" w:rsidR="00B65966" w:rsidRDefault="00B65966">
            <w:pPr>
              <w:pStyle w:val="Normal3"/>
              <w:rPr>
                <w:rFonts w:ascii="Verdana" w:eastAsia="Verdana" w:hAnsi="Verdana" w:cs="Verdana"/>
                <w:b/>
                <w:color w:val="000000"/>
                <w:sz w:val="18"/>
              </w:rPr>
            </w:pPr>
            <w:r>
              <w:rPr>
                <w:rFonts w:ascii="Verdana" w:eastAsia="Verdana" w:hAnsi="Verdana" w:cs="Verdana"/>
                <w:color w:val="000000"/>
                <w:sz w:val="18"/>
              </w:rPr>
              <w:t>Land at Terminus Road / Kevin Gillett</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F8772E0"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6A4EF249"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£30,000.00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71B1BE79"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£5,685.00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AE50DA2"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5048EC6C" w14:textId="639C9AD3"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13-Oct-2022 Report going to Cabinet seeking additional funds and approval to appoint consultant </w:t>
            </w:r>
            <w:r w:rsidR="00C02C34">
              <w:rPr>
                <w:rFonts w:ascii="Verdana" w:eastAsia="Verdana" w:hAnsi="Verdana" w:cs="Verdana"/>
                <w:color w:val="000000"/>
                <w:sz w:val="18"/>
              </w:rPr>
              <w:t>for submission</w:t>
            </w:r>
            <w:r>
              <w:rPr>
                <w:rFonts w:ascii="Verdana" w:eastAsia="Verdana" w:hAnsi="Verdana" w:cs="Verdana"/>
                <w:color w:val="000000"/>
                <w:sz w:val="18"/>
              </w:rPr>
              <w:t xml:space="preserve"> of planning application in respect to recommended option.</w:t>
            </w:r>
          </w:p>
        </w:tc>
      </w:tr>
    </w:tbl>
    <w:p w14:paraId="38918E83"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431516C0" w14:textId="77777777" w:rsidR="00B65966" w:rsidRDefault="00B65966">
      <w:pPr>
        <w:pStyle w:val="Normal3"/>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1517"/>
        <w:gridCol w:w="1959"/>
        <w:gridCol w:w="1863"/>
        <w:gridCol w:w="1887"/>
        <w:gridCol w:w="4635"/>
      </w:tblGrid>
      <w:tr w:rsidR="00B65966" w14:paraId="016482F9" w14:textId="77777777">
        <w:tc>
          <w:tcPr>
            <w:tcW w:w="348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1B169174" w14:textId="77777777" w:rsidR="00B65966" w:rsidRDefault="00B65966">
            <w:pPr>
              <w:pStyle w:val="Normal3"/>
            </w:pPr>
            <w:r>
              <w:rPr>
                <w:rFonts w:ascii="Verdana" w:eastAsia="Verdana" w:hAnsi="Verdana" w:cs="Verdana"/>
                <w:b/>
                <w:color w:val="000000"/>
                <w:sz w:val="18"/>
              </w:rPr>
              <w:t>Title</w:t>
            </w:r>
          </w:p>
        </w:tc>
        <w:tc>
          <w:tcPr>
            <w:tcW w:w="1519"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BD6D07A"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Approval Date</w:t>
            </w:r>
          </w:p>
        </w:tc>
        <w:tc>
          <w:tcPr>
            <w:tcW w:w="1962"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0B08C126"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Project Budget</w:t>
            </w:r>
          </w:p>
        </w:tc>
        <w:tc>
          <w:tcPr>
            <w:tcW w:w="1866"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69E686B3"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Cost to date</w:t>
            </w:r>
          </w:p>
        </w:tc>
        <w:tc>
          <w:tcPr>
            <w:tcW w:w="1890"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4BCA6E33" w14:textId="77777777" w:rsidR="00B65966" w:rsidRDefault="00B65966">
            <w:pPr>
              <w:pStyle w:val="Normal3"/>
              <w:jc w:val="center"/>
              <w:rPr>
                <w:rFonts w:ascii="Verdana" w:eastAsia="Verdana" w:hAnsi="Verdana" w:cs="Verdana"/>
                <w:b/>
                <w:color w:val="000000"/>
                <w:sz w:val="18"/>
              </w:rPr>
            </w:pPr>
            <w:r>
              <w:rPr>
                <w:rFonts w:ascii="Verdana" w:eastAsia="Verdana" w:hAnsi="Verdana" w:cs="Verdana"/>
                <w:b/>
                <w:color w:val="000000"/>
                <w:sz w:val="18"/>
              </w:rPr>
              <w:t>Expected Outturn</w:t>
            </w:r>
          </w:p>
        </w:tc>
        <w:tc>
          <w:tcPr>
            <w:tcW w:w="4641" w:type="dxa"/>
            <w:tcBorders>
              <w:top w:val="single" w:sz="8" w:space="0" w:color="78786E"/>
              <w:left w:val="single" w:sz="8" w:space="0" w:color="78786E"/>
              <w:bottom w:val="single" w:sz="8" w:space="0" w:color="78786E"/>
              <w:right w:val="single" w:sz="8" w:space="0" w:color="78786E"/>
            </w:tcBorders>
            <w:shd w:val="clear" w:color="auto" w:fill="CCCCCC"/>
            <w:tcMar>
              <w:top w:w="40" w:type="dxa"/>
              <w:left w:w="40" w:type="dxa"/>
              <w:bottom w:w="40" w:type="dxa"/>
              <w:right w:w="40" w:type="dxa"/>
            </w:tcMar>
            <w:vAlign w:val="center"/>
          </w:tcPr>
          <w:p w14:paraId="2FF266F5" w14:textId="77777777" w:rsidR="00B65966" w:rsidRDefault="00B65966">
            <w:pPr>
              <w:pStyle w:val="Normal3"/>
              <w:rPr>
                <w:rFonts w:ascii="Verdana" w:eastAsia="Verdana" w:hAnsi="Verdana" w:cs="Verdana"/>
                <w:b/>
                <w:color w:val="000000"/>
                <w:sz w:val="18"/>
              </w:rPr>
            </w:pPr>
            <w:r>
              <w:rPr>
                <w:rFonts w:ascii="Verdana" w:eastAsia="Verdana" w:hAnsi="Verdana" w:cs="Verdana"/>
                <w:b/>
                <w:color w:val="000000"/>
                <w:sz w:val="18"/>
              </w:rPr>
              <w:t>Project Update</w:t>
            </w:r>
          </w:p>
        </w:tc>
      </w:tr>
      <w:tr w:rsidR="00B65966" w14:paraId="2602EDD1" w14:textId="77777777">
        <w:tc>
          <w:tcPr>
            <w:tcW w:w="348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08014641" w14:textId="77777777" w:rsidR="00B65966" w:rsidRDefault="00B65966">
            <w:pPr>
              <w:pStyle w:val="Normal3"/>
              <w:rPr>
                <w:rFonts w:ascii="Verdana" w:eastAsia="Verdana" w:hAnsi="Verdana" w:cs="Verdana"/>
                <w:b/>
                <w:color w:val="000000"/>
                <w:sz w:val="18"/>
              </w:rPr>
            </w:pPr>
            <w:r>
              <w:rPr>
                <w:rFonts w:ascii="Verdana" w:eastAsia="Verdana" w:hAnsi="Verdana" w:cs="Verdana"/>
                <w:color w:val="000000"/>
                <w:sz w:val="18"/>
              </w:rPr>
              <w:t>St James Industrial Estate - Refurbishment and Replacement of Units / Alan Gregory</w:t>
            </w:r>
          </w:p>
        </w:tc>
        <w:tc>
          <w:tcPr>
            <w:tcW w:w="1519"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3F0DD25"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 xml:space="preserve"> </w:t>
            </w:r>
          </w:p>
        </w:tc>
        <w:tc>
          <w:tcPr>
            <w:tcW w:w="1962"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3A6095E4"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£7,361,800.00</w:t>
            </w:r>
          </w:p>
        </w:tc>
        <w:tc>
          <w:tcPr>
            <w:tcW w:w="1866"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26632BED"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£7,050,536.00</w:t>
            </w:r>
          </w:p>
        </w:tc>
        <w:tc>
          <w:tcPr>
            <w:tcW w:w="1890"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4598E808" w14:textId="77777777" w:rsidR="00B65966" w:rsidRDefault="00B65966">
            <w:pPr>
              <w:pStyle w:val="Normal3"/>
              <w:jc w:val="center"/>
              <w:rPr>
                <w:rFonts w:ascii="Verdana" w:eastAsia="Verdana" w:hAnsi="Verdana" w:cs="Verdana"/>
                <w:color w:val="000000"/>
                <w:sz w:val="18"/>
              </w:rPr>
            </w:pPr>
            <w:r>
              <w:rPr>
                <w:rFonts w:ascii="Verdana" w:eastAsia="Verdana" w:hAnsi="Verdana" w:cs="Verdana"/>
                <w:color w:val="000000"/>
                <w:sz w:val="18"/>
              </w:rPr>
              <w:t>£7,361,800.00</w:t>
            </w:r>
          </w:p>
        </w:tc>
        <w:tc>
          <w:tcPr>
            <w:tcW w:w="4641" w:type="dxa"/>
            <w:tcBorders>
              <w:top w:val="single" w:sz="8" w:space="0" w:color="78786E"/>
              <w:left w:val="single" w:sz="8" w:space="0" w:color="78786E"/>
              <w:bottom w:val="single" w:sz="8" w:space="0" w:color="78786E"/>
              <w:right w:val="single" w:sz="8" w:space="0" w:color="78786E"/>
            </w:tcBorders>
            <w:shd w:val="clear" w:color="auto" w:fill="FFFFFF"/>
            <w:tcMar>
              <w:top w:w="40" w:type="dxa"/>
              <w:left w:w="40" w:type="dxa"/>
              <w:bottom w:w="40" w:type="dxa"/>
              <w:right w:w="40" w:type="dxa"/>
            </w:tcMar>
            <w:vAlign w:val="center"/>
          </w:tcPr>
          <w:p w14:paraId="160A58F2" w14:textId="71ABD172" w:rsidR="00B65966" w:rsidRDefault="00B65966">
            <w:pPr>
              <w:pStyle w:val="Normal3"/>
              <w:rPr>
                <w:rFonts w:ascii="Verdana" w:eastAsia="Verdana" w:hAnsi="Verdana" w:cs="Verdana"/>
                <w:color w:val="000000"/>
                <w:sz w:val="18"/>
              </w:rPr>
            </w:pPr>
            <w:r>
              <w:rPr>
                <w:rFonts w:ascii="Verdana" w:eastAsia="Verdana" w:hAnsi="Verdana" w:cs="Verdana"/>
                <w:color w:val="000000"/>
                <w:sz w:val="18"/>
              </w:rPr>
              <w:t xml:space="preserve">18-Oct-2023 The </w:t>
            </w:r>
            <w:r w:rsidR="00C02C34">
              <w:rPr>
                <w:rFonts w:ascii="Verdana" w:eastAsia="Verdana" w:hAnsi="Verdana" w:cs="Verdana"/>
                <w:color w:val="000000"/>
                <w:sz w:val="18"/>
              </w:rPr>
              <w:t>12-month</w:t>
            </w:r>
            <w:r>
              <w:rPr>
                <w:rFonts w:ascii="Verdana" w:eastAsia="Verdana" w:hAnsi="Verdana" w:cs="Verdana"/>
                <w:color w:val="000000"/>
                <w:sz w:val="18"/>
              </w:rPr>
              <w:t xml:space="preserve"> defect rectification period is now approaching its ninth month post </w:t>
            </w:r>
            <w:r>
              <w:rPr>
                <w:rFonts w:ascii="Verdana" w:eastAsia="Verdana" w:hAnsi="Verdana" w:cs="Verdana"/>
                <w:color w:val="000000"/>
                <w:sz w:val="18"/>
              </w:rPr>
              <w:lastRenderedPageBreak/>
              <w:t xml:space="preserve">completion and work continues </w:t>
            </w:r>
            <w:r w:rsidR="00C02C34">
              <w:rPr>
                <w:rFonts w:ascii="Verdana" w:eastAsia="Verdana" w:hAnsi="Verdana" w:cs="Verdana"/>
                <w:color w:val="000000"/>
                <w:sz w:val="18"/>
              </w:rPr>
              <w:t>to monitor</w:t>
            </w:r>
            <w:r>
              <w:rPr>
                <w:rFonts w:ascii="Verdana" w:eastAsia="Verdana" w:hAnsi="Verdana" w:cs="Verdana"/>
                <w:color w:val="000000"/>
                <w:sz w:val="18"/>
              </w:rPr>
              <w:t xml:space="preserve"> any likely issues arising as tenants move in</w:t>
            </w:r>
          </w:p>
        </w:tc>
      </w:tr>
    </w:tbl>
    <w:p w14:paraId="54AC8214"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p>
    <w:p w14:paraId="79071832" w14:textId="77777777" w:rsidR="00B65966" w:rsidRDefault="00B65966">
      <w:pPr>
        <w:pStyle w:val="Normal3"/>
        <w:spacing w:line="120" w:lineRule="auto"/>
      </w:pPr>
    </w:p>
    <w:p w14:paraId="20383BB0" w14:textId="77777777" w:rsidR="00B65966" w:rsidRDefault="00B65966">
      <w:pPr>
        <w:pStyle w:val="Normal3"/>
        <w:sectPr w:rsidR="00B65966">
          <w:type w:val="continuous"/>
          <w:pgSz w:w="16838" w:h="11906" w:orient="landscape"/>
          <w:pgMar w:top="1440" w:right="740" w:bottom="1440" w:left="740" w:header="708" w:footer="708" w:gutter="0"/>
          <w:cols w:space="708"/>
          <w:docGrid w:linePitch="360"/>
        </w:sectPr>
      </w:pPr>
      <w:r>
        <w:rPr>
          <w:color w:val="FFFFFF"/>
        </w:rPr>
        <w:t xml:space="preserve"> </w:t>
      </w:r>
    </w:p>
    <w:p w14:paraId="5E3CDC44" w14:textId="77777777" w:rsidR="00B65966" w:rsidRDefault="00B65966">
      <w:pPr>
        <w:pStyle w:val="Normal5"/>
      </w:pPr>
      <w:r>
        <w:rPr>
          <w:color w:val="FFFFFF"/>
        </w:rPr>
        <w:t xml:space="preserve"> </w:t>
      </w:r>
    </w:p>
    <w:sectPr w:rsidR="00B65966">
      <w:footerReference w:type="default" r:id="rId19"/>
      <w:type w:val="continuous"/>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F733" w14:textId="77777777" w:rsidR="00B65966" w:rsidRDefault="00B65966">
      <w:r>
        <w:separator/>
      </w:r>
    </w:p>
  </w:endnote>
  <w:endnote w:type="continuationSeparator" w:id="0">
    <w:p w14:paraId="4FDF0E06" w14:textId="77777777" w:rsidR="00B65966" w:rsidRDefault="00B6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57D2" w14:textId="77777777" w:rsidR="00B65966" w:rsidRDefault="00B65966">
    <w:pPr>
      <w:pStyle w:val="Normal0"/>
      <w:jc w:val="center"/>
    </w:pPr>
    <w:r>
      <w:fldChar w:fldCharType="begin"/>
    </w:r>
    <w:r>
      <w:instrText>PAGE</w:instrText>
    </w:r>
    <w:r>
      <w:fldChar w:fldCharType="separate"/>
    </w:r>
    <w:r w:rsidR="00F3350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A6CE" w14:textId="77777777" w:rsidR="00B65966" w:rsidRDefault="00B65966">
    <w:pPr>
      <w:pStyle w:val="Normal1"/>
      <w:jc w:val="center"/>
    </w:pPr>
    <w:r>
      <w:fldChar w:fldCharType="begin"/>
    </w:r>
    <w:r>
      <w:instrText>PAGE</w:instrText>
    </w:r>
    <w:r>
      <w:fldChar w:fldCharType="separate"/>
    </w:r>
    <w:r w:rsidR="00F33504">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9783" w14:textId="77777777" w:rsidR="00B65966" w:rsidRDefault="00B65966">
    <w:pPr>
      <w:pStyle w:val="Normal2"/>
      <w:jc w:val="center"/>
    </w:pPr>
    <w:r>
      <w:fldChar w:fldCharType="begin"/>
    </w:r>
    <w:r>
      <w:instrText>PAGE</w:instrText>
    </w:r>
    <w:r>
      <w:fldChar w:fldCharType="separate"/>
    </w:r>
    <w:r w:rsidR="00F33504">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E3BF" w14:textId="77777777" w:rsidR="00B65966" w:rsidRDefault="00B65966">
    <w:pPr>
      <w:pStyle w:val="Normal4"/>
      <w:jc w:val="center"/>
    </w:pPr>
    <w:r>
      <w:fldChar w:fldCharType="begin"/>
    </w:r>
    <w:r>
      <w:instrText>PAGE</w:instrText>
    </w:r>
    <w:r>
      <w:fldChar w:fldCharType="separate"/>
    </w:r>
    <w:r w:rsidR="00F33504">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1197" w14:textId="77777777" w:rsidR="00B65966" w:rsidRDefault="00B65966">
      <w:r>
        <w:separator/>
      </w:r>
    </w:p>
  </w:footnote>
  <w:footnote w:type="continuationSeparator" w:id="0">
    <w:p w14:paraId="6AC5118A" w14:textId="77777777" w:rsidR="00B65966" w:rsidRDefault="00B6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E73E2"/>
    <w:rsid w:val="00842F0A"/>
    <w:rsid w:val="00A77B3E"/>
    <w:rsid w:val="00B65966"/>
    <w:rsid w:val="00C02C34"/>
    <w:rsid w:val="00C979DD"/>
    <w:rsid w:val="00CC10C3"/>
    <w:rsid w:val="00E473C0"/>
    <w:rsid w:val="00EF45E7"/>
    <w:rsid w:val="00F33504"/>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5B222"/>
  <w15:chartTrackingRefBased/>
  <w15:docId w15:val="{6348DA6D-FFE7-4974-B813-85E3F96F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1127</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Gammon</dc:creator>
  <cp:keywords/>
  <cp:lastModifiedBy>Matthew Gammon</cp:lastModifiedBy>
  <cp:revision>3</cp:revision>
  <cp:lastPrinted>1900-01-01T00:00:00Z</cp:lastPrinted>
  <dcterms:created xsi:type="dcterms:W3CDTF">2024-09-02T16:01:00Z</dcterms:created>
  <dcterms:modified xsi:type="dcterms:W3CDTF">2024-09-06T09:19:00Z</dcterms:modified>
</cp:coreProperties>
</file>