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E6EC" w14:textId="77777777" w:rsidR="00306D46" w:rsidRPr="006D2FED" w:rsidRDefault="00306D46" w:rsidP="00D70B93">
      <w:pPr>
        <w:pStyle w:val="Heading1"/>
        <w:rPr>
          <w:b/>
          <w:bCs/>
          <w:color w:val="auto"/>
          <w:sz w:val="40"/>
          <w:szCs w:val="40"/>
          <w:u w:val="single"/>
        </w:rPr>
      </w:pPr>
    </w:p>
    <w:p w14:paraId="57E2D02C" w14:textId="5FE5AA87" w:rsidR="00D66247" w:rsidRPr="006D2FED" w:rsidRDefault="00D66247" w:rsidP="00D70B93">
      <w:pPr>
        <w:pStyle w:val="Heading1"/>
        <w:rPr>
          <w:b/>
          <w:bCs/>
          <w:color w:val="auto"/>
          <w:sz w:val="40"/>
          <w:szCs w:val="40"/>
          <w:u w:val="single"/>
        </w:rPr>
      </w:pPr>
      <w:r w:rsidRPr="006D2FED">
        <w:rPr>
          <w:b/>
          <w:bCs/>
          <w:color w:val="auto"/>
          <w:sz w:val="40"/>
          <w:szCs w:val="40"/>
          <w:u w:val="single"/>
        </w:rPr>
        <w:t>Standards arrangements</w:t>
      </w:r>
    </w:p>
    <w:p w14:paraId="71B0320A" w14:textId="504E1D6E" w:rsidR="00D70B93" w:rsidRPr="006D2FED" w:rsidRDefault="00D70B93" w:rsidP="00D70B93">
      <w:pPr>
        <w:pStyle w:val="Heading1"/>
        <w:rPr>
          <w:b/>
          <w:bCs/>
          <w:color w:val="auto"/>
          <w:sz w:val="40"/>
          <w:szCs w:val="40"/>
          <w:u w:val="single"/>
        </w:rPr>
      </w:pPr>
      <w:r w:rsidRPr="006D2FED">
        <w:rPr>
          <w:b/>
          <w:bCs/>
          <w:color w:val="auto"/>
          <w:sz w:val="40"/>
          <w:szCs w:val="40"/>
          <w:u w:val="single"/>
        </w:rPr>
        <w:t>These are the procedures by which complaints about Councillors will be determined by the Council.</w:t>
      </w:r>
    </w:p>
    <w:p w14:paraId="13084612" w14:textId="727124DB" w:rsidR="00D70B93" w:rsidRPr="006D2FED" w:rsidRDefault="00D70B93" w:rsidP="00306D46"/>
    <w:p w14:paraId="71766A68" w14:textId="77777777" w:rsidR="00D70B93" w:rsidRPr="006D2FED" w:rsidRDefault="00D70B93" w:rsidP="00D70B93"/>
    <w:p w14:paraId="335904D2" w14:textId="5545E7A5" w:rsidR="00D66247" w:rsidRPr="006D2FED" w:rsidRDefault="00D66247" w:rsidP="00D66247">
      <w:r w:rsidRPr="006D2FED">
        <w:t xml:space="preserve">These arrangements set out how you may make a complaint </w:t>
      </w:r>
      <w:r w:rsidR="00033E68" w:rsidRPr="006D2FED">
        <w:t>about</w:t>
      </w:r>
      <w:r w:rsidRPr="006D2FED">
        <w:t xml:space="preserve"> an elected or co-opted member of the Chichester District Council (or of a Parish</w:t>
      </w:r>
      <w:r w:rsidR="00847BF8" w:rsidRPr="006D2FED">
        <w:t xml:space="preserve"> Council)</w:t>
      </w:r>
    </w:p>
    <w:p w14:paraId="791AC826" w14:textId="77777777" w:rsidR="00D66247" w:rsidRPr="006D2FED" w:rsidRDefault="00D66247" w:rsidP="00D66247"/>
    <w:p w14:paraId="137D4E2C" w14:textId="77777777" w:rsidR="00D66247" w:rsidRPr="006D2FED" w:rsidRDefault="00D66247" w:rsidP="00D66247">
      <w:r w:rsidRPr="006D2FED">
        <w:t xml:space="preserve">These arrangements </w:t>
      </w:r>
      <w:proofErr w:type="gramStart"/>
      <w:r w:rsidRPr="006D2FED">
        <w:t>are made</w:t>
      </w:r>
      <w:proofErr w:type="gramEnd"/>
      <w:r w:rsidRPr="006D2FED">
        <w:t xml:space="preserve"> under </w:t>
      </w:r>
      <w:r w:rsidRPr="006D2FED">
        <w:rPr>
          <w:b/>
          <w:bCs/>
        </w:rPr>
        <w:t>Sections 28(6) and (7) Localism Act 2011</w:t>
      </w:r>
      <w:r w:rsidRPr="006D2FED">
        <w:t>.</w:t>
      </w:r>
    </w:p>
    <w:p w14:paraId="492CA4E8" w14:textId="77777777" w:rsidR="00D66247" w:rsidRPr="006D2FED" w:rsidRDefault="00D66247" w:rsidP="00D66247"/>
    <w:p w14:paraId="50BF3797" w14:textId="379BC5E1" w:rsidR="00D66247" w:rsidRPr="006D2FED" w:rsidRDefault="00D66247" w:rsidP="006D2FED">
      <w:pPr>
        <w:pStyle w:val="Heading1"/>
        <w:numPr>
          <w:ilvl w:val="0"/>
          <w:numId w:val="2"/>
        </w:numPr>
        <w:rPr>
          <w:color w:val="auto"/>
        </w:rPr>
      </w:pPr>
      <w:r w:rsidRPr="006D2FED">
        <w:rPr>
          <w:color w:val="auto"/>
        </w:rPr>
        <w:t>Independent Person</w:t>
      </w:r>
    </w:p>
    <w:p w14:paraId="1D7F4C38" w14:textId="77777777" w:rsidR="006D2FED" w:rsidRPr="006D2FED" w:rsidRDefault="006D2FED" w:rsidP="006D2FED">
      <w:pPr>
        <w:pStyle w:val="ListParagraph"/>
      </w:pPr>
    </w:p>
    <w:p w14:paraId="5281852D" w14:textId="4DDEE285" w:rsidR="00306D46" w:rsidRPr="006D2FED" w:rsidRDefault="00D66247" w:rsidP="00306D46">
      <w:pPr>
        <w:pStyle w:val="ListParagraph"/>
        <w:numPr>
          <w:ilvl w:val="1"/>
          <w:numId w:val="2"/>
        </w:numPr>
      </w:pPr>
      <w:r w:rsidRPr="006D2FED">
        <w:t xml:space="preserve">The Council has appointed Independent Persons whose views must </w:t>
      </w:r>
      <w:proofErr w:type="gramStart"/>
      <w:r w:rsidRPr="006D2FED">
        <w:t>be sought</w:t>
      </w:r>
      <w:proofErr w:type="gramEnd"/>
      <w:r w:rsidRPr="006D2FED">
        <w:t xml:space="preserve"> by the Council </w:t>
      </w:r>
    </w:p>
    <w:p w14:paraId="52C4777E" w14:textId="6425F9FF" w:rsidR="00D66247" w:rsidRPr="006D2FED" w:rsidRDefault="00D66247" w:rsidP="00306D46">
      <w:pPr>
        <w:pStyle w:val="ListParagraph"/>
      </w:pPr>
      <w:r w:rsidRPr="006D2FED">
        <w:t xml:space="preserve">before it takes any decision on an allegation which </w:t>
      </w:r>
      <w:r w:rsidR="00033E68" w:rsidRPr="006D2FED">
        <w:t>may</w:t>
      </w:r>
      <w:r w:rsidRPr="006D2FED">
        <w:t xml:space="preserve"> </w:t>
      </w:r>
      <w:proofErr w:type="gramStart"/>
      <w:r w:rsidRPr="006D2FED">
        <w:t>be investigated</w:t>
      </w:r>
      <w:proofErr w:type="gramEnd"/>
      <w:r w:rsidRPr="006D2FED">
        <w:t xml:space="preserve">. The Independent Person’s views can also be sought by the Monitoring Officer or the Council at any other stage or by a Member against whom an allegation has been made. In practice complaints are dealt with by the Monitoring Officer, and by the </w:t>
      </w:r>
      <w:r w:rsidR="00450EC8" w:rsidRPr="006D2FED">
        <w:t>Standards Committee</w:t>
      </w:r>
      <w:proofErr w:type="gramStart"/>
      <w:r w:rsidRPr="006D2FED">
        <w:t>.</w:t>
      </w:r>
      <w:r w:rsidR="00D70B93" w:rsidRPr="006D2FED">
        <w:t xml:space="preserve">  </w:t>
      </w:r>
      <w:proofErr w:type="gramEnd"/>
      <w:r w:rsidR="00D70B93" w:rsidRPr="006D2FED">
        <w:t>An independent Person may also support the subject of a Complaint.</w:t>
      </w:r>
    </w:p>
    <w:p w14:paraId="5628FC3B" w14:textId="77777777" w:rsidR="00D66247" w:rsidRPr="006D2FED" w:rsidRDefault="00D66247" w:rsidP="00D66247"/>
    <w:p w14:paraId="7D614D01" w14:textId="039D85F4" w:rsidR="00D66247" w:rsidRPr="006D2FED" w:rsidRDefault="00D66247" w:rsidP="006D2FED">
      <w:pPr>
        <w:pStyle w:val="Heading1"/>
        <w:numPr>
          <w:ilvl w:val="0"/>
          <w:numId w:val="2"/>
        </w:numPr>
        <w:rPr>
          <w:color w:val="auto"/>
        </w:rPr>
      </w:pPr>
      <w:r w:rsidRPr="006D2FED">
        <w:rPr>
          <w:color w:val="auto"/>
        </w:rPr>
        <w:t>Members’ Code of Conduct</w:t>
      </w:r>
    </w:p>
    <w:p w14:paraId="6E6068B3" w14:textId="77777777" w:rsidR="006D2FED" w:rsidRPr="006D2FED" w:rsidRDefault="006D2FED" w:rsidP="006D2FED">
      <w:pPr>
        <w:pStyle w:val="ListParagraph"/>
      </w:pPr>
    </w:p>
    <w:p w14:paraId="1FBCB5D5" w14:textId="77777777" w:rsidR="00306D46" w:rsidRPr="006D2FED" w:rsidRDefault="00306D46" w:rsidP="00306D46">
      <w:pPr>
        <w:pStyle w:val="NoSpacing"/>
      </w:pPr>
      <w:r w:rsidRPr="006D2FED">
        <w:t>2.1</w:t>
      </w:r>
      <w:r w:rsidRPr="006D2FED">
        <w:tab/>
      </w:r>
      <w:r w:rsidR="00D66247" w:rsidRPr="006D2FED">
        <w:t xml:space="preserve">The Council has adopted a Code of Conduct for Members, which </w:t>
      </w:r>
      <w:proofErr w:type="gramStart"/>
      <w:r w:rsidR="00D66247" w:rsidRPr="006D2FED">
        <w:t>is published</w:t>
      </w:r>
      <w:proofErr w:type="gramEnd"/>
      <w:r w:rsidR="00D66247" w:rsidRPr="006D2FED">
        <w:t xml:space="preserve"> on the </w:t>
      </w:r>
    </w:p>
    <w:p w14:paraId="65C6D682" w14:textId="77777777" w:rsidR="00306D46" w:rsidRPr="006D2FED" w:rsidRDefault="00D66247" w:rsidP="00306D46">
      <w:pPr>
        <w:pStyle w:val="NoSpacing"/>
        <w:ind w:firstLine="720"/>
      </w:pPr>
      <w:r w:rsidRPr="006D2FED">
        <w:t>Council’s website</w:t>
      </w:r>
      <w:proofErr w:type="gramStart"/>
      <w:r w:rsidRPr="006D2FED">
        <w:t>.</w:t>
      </w:r>
      <w:r w:rsidR="00033E68" w:rsidRPr="006D2FED">
        <w:t xml:space="preserve">  </w:t>
      </w:r>
      <w:proofErr w:type="gramEnd"/>
      <w:r w:rsidR="00033E68" w:rsidRPr="006D2FED">
        <w:t>It applies any time a Member is acting as a Councillor</w:t>
      </w:r>
      <w:r w:rsidR="000D5F77" w:rsidRPr="006D2FED">
        <w:t xml:space="preserve"> including when </w:t>
      </w:r>
    </w:p>
    <w:p w14:paraId="238ACDB3" w14:textId="77777777" w:rsidR="00306D46" w:rsidRPr="006D2FED" w:rsidRDefault="000D5F77" w:rsidP="00306D46">
      <w:pPr>
        <w:pStyle w:val="NoSpacing"/>
        <w:ind w:firstLine="720"/>
      </w:pPr>
      <w:r w:rsidRPr="006D2FED">
        <w:t xml:space="preserve">commenting on social media using a social media account where they have previously </w:t>
      </w:r>
    </w:p>
    <w:p w14:paraId="2F11F73B" w14:textId="77777777" w:rsidR="00306D46" w:rsidRPr="006D2FED" w:rsidRDefault="000D5F77" w:rsidP="00306D46">
      <w:pPr>
        <w:pStyle w:val="NoSpacing"/>
        <w:ind w:firstLine="720"/>
      </w:pPr>
      <w:r w:rsidRPr="006D2FED">
        <w:t xml:space="preserve">commented as a Councillor or where they otherwise use their public position to describe </w:t>
      </w:r>
    </w:p>
    <w:p w14:paraId="18D41CF2" w14:textId="1F021CA7" w:rsidR="00D66247" w:rsidRPr="006D2FED" w:rsidRDefault="000D5F77" w:rsidP="00306D46">
      <w:pPr>
        <w:pStyle w:val="NoSpacing"/>
        <w:ind w:firstLine="720"/>
      </w:pPr>
      <w:r w:rsidRPr="006D2FED">
        <w:t>themself</w:t>
      </w:r>
      <w:r w:rsidR="00033E68" w:rsidRPr="006D2FED">
        <w:t>.</w:t>
      </w:r>
    </w:p>
    <w:p w14:paraId="3509D958" w14:textId="77777777" w:rsidR="00306D46" w:rsidRPr="006D2FED" w:rsidRDefault="00306D46" w:rsidP="00D66247"/>
    <w:p w14:paraId="1C6733E0" w14:textId="77777777" w:rsidR="00D66247" w:rsidRPr="006D2FED" w:rsidRDefault="00D66247" w:rsidP="00D66247"/>
    <w:p w14:paraId="3E3DE88C" w14:textId="058E6A05" w:rsidR="00D66247" w:rsidRPr="006D2FED" w:rsidRDefault="00306D46" w:rsidP="00306D46">
      <w:pPr>
        <w:ind w:left="720" w:hanging="720"/>
      </w:pPr>
      <w:r w:rsidRPr="006D2FED">
        <w:t>2.1</w:t>
      </w:r>
      <w:r w:rsidRPr="006D2FED">
        <w:tab/>
      </w:r>
      <w:r w:rsidR="00D66247" w:rsidRPr="006D2FED">
        <w:t xml:space="preserve">Each </w:t>
      </w:r>
      <w:r w:rsidR="00450EC8" w:rsidRPr="006D2FED">
        <w:t>parish council</w:t>
      </w:r>
      <w:r w:rsidR="00D66247" w:rsidRPr="006D2FED">
        <w:t xml:space="preserve"> </w:t>
      </w:r>
      <w:proofErr w:type="gramStart"/>
      <w:r w:rsidR="00D66247" w:rsidRPr="006D2FED">
        <w:t>is required</w:t>
      </w:r>
      <w:proofErr w:type="gramEnd"/>
      <w:r w:rsidR="00D66247" w:rsidRPr="006D2FED">
        <w:t xml:space="preserve"> to adopt a code of conduct. If you wish to inspect a parish council’s code of conduct, you should inspect any website operated by the parish council or request the clerk to allow you to inspect that council’s code.</w:t>
      </w:r>
    </w:p>
    <w:p w14:paraId="680F2A55" w14:textId="77777777" w:rsidR="00D66247" w:rsidRPr="006D2FED" w:rsidRDefault="00D66247" w:rsidP="00D66247"/>
    <w:p w14:paraId="26FFA2EC" w14:textId="77777777" w:rsidR="00306D46" w:rsidRPr="006D2FED" w:rsidRDefault="00306D46" w:rsidP="00D66247"/>
    <w:p w14:paraId="59E7B42B" w14:textId="77777777" w:rsidR="00306D46" w:rsidRPr="006D2FED" w:rsidRDefault="00306D46" w:rsidP="00D66247"/>
    <w:p w14:paraId="4515455F" w14:textId="77777777" w:rsidR="00306D46" w:rsidRPr="006D2FED" w:rsidRDefault="00306D46" w:rsidP="00D66247"/>
    <w:p w14:paraId="28D7F92A" w14:textId="77777777" w:rsidR="00D66247" w:rsidRPr="006D2FED" w:rsidRDefault="00D66247" w:rsidP="00306D46">
      <w:pPr>
        <w:pStyle w:val="Heading1"/>
        <w:rPr>
          <w:color w:val="auto"/>
        </w:rPr>
      </w:pPr>
      <w:r w:rsidRPr="006D2FED">
        <w:rPr>
          <w:color w:val="auto"/>
        </w:rPr>
        <w:t>3 Making a Complaint</w:t>
      </w:r>
    </w:p>
    <w:p w14:paraId="322F5EC4" w14:textId="77777777" w:rsidR="00306D46" w:rsidRPr="006D2FED" w:rsidRDefault="00306D46" w:rsidP="00306D46"/>
    <w:p w14:paraId="007E8486" w14:textId="65BEB81D" w:rsidR="00D66247" w:rsidRPr="006D2FED" w:rsidRDefault="00306D46" w:rsidP="00306D46">
      <w:pPr>
        <w:ind w:left="720" w:hanging="720"/>
      </w:pPr>
      <w:r w:rsidRPr="006D2FED">
        <w:t>3.1</w:t>
      </w:r>
      <w:r w:rsidRPr="006D2FED">
        <w:tab/>
      </w:r>
      <w:r w:rsidR="00D66247" w:rsidRPr="006D2FED">
        <w:t xml:space="preserve">If </w:t>
      </w:r>
      <w:r w:rsidR="00033E68" w:rsidRPr="006D2FED">
        <w:t>you wish to complaint about a</w:t>
      </w:r>
      <w:r w:rsidR="00D66247" w:rsidRPr="006D2FED">
        <w:t xml:space="preserve"> breach of the Code of Conduct by a Member</w:t>
      </w:r>
      <w:r w:rsidRPr="006D2FED">
        <w:t xml:space="preserve"> </w:t>
      </w:r>
      <w:r w:rsidR="00033E68" w:rsidRPr="006D2FED">
        <w:t>you</w:t>
      </w:r>
      <w:r w:rsidR="00D66247" w:rsidRPr="006D2FED">
        <w:t xml:space="preserve"> should write or send an email to:</w:t>
      </w:r>
    </w:p>
    <w:p w14:paraId="10AEA801" w14:textId="77777777" w:rsidR="00D66247" w:rsidRPr="006D2FED" w:rsidRDefault="00D66247" w:rsidP="00D66247"/>
    <w:p w14:paraId="176FDEFF" w14:textId="77777777" w:rsidR="00D66247" w:rsidRPr="006D2FED" w:rsidRDefault="00D66247" w:rsidP="00D66247">
      <w:pPr>
        <w:rPr>
          <w:i/>
          <w:iCs/>
        </w:rPr>
      </w:pPr>
      <w:r w:rsidRPr="006D2FED">
        <w:rPr>
          <w:i/>
          <w:iCs/>
        </w:rPr>
        <w:t>The Monitoring Officer</w:t>
      </w:r>
    </w:p>
    <w:p w14:paraId="6BD4869C" w14:textId="397B7088" w:rsidR="00D66247" w:rsidRPr="006D2FED" w:rsidRDefault="00D66247" w:rsidP="00D66247">
      <w:pPr>
        <w:rPr>
          <w:i/>
          <w:iCs/>
        </w:rPr>
      </w:pPr>
      <w:r w:rsidRPr="006D2FED">
        <w:rPr>
          <w:i/>
          <w:iCs/>
        </w:rPr>
        <w:t>Chichester District Council</w:t>
      </w:r>
    </w:p>
    <w:p w14:paraId="70F6AD38" w14:textId="2A54C859" w:rsidR="00D66247" w:rsidRPr="006D2FED" w:rsidRDefault="00D66247" w:rsidP="00D66247">
      <w:pPr>
        <w:rPr>
          <w:i/>
          <w:iCs/>
        </w:rPr>
      </w:pPr>
      <w:r w:rsidRPr="006D2FED">
        <w:rPr>
          <w:i/>
          <w:iCs/>
        </w:rPr>
        <w:t>East Pallant House</w:t>
      </w:r>
    </w:p>
    <w:p w14:paraId="1196D075" w14:textId="7525EE77" w:rsidR="00D66247" w:rsidRPr="006D2FED" w:rsidRDefault="00D66247" w:rsidP="00D66247">
      <w:pPr>
        <w:rPr>
          <w:i/>
          <w:iCs/>
        </w:rPr>
      </w:pPr>
      <w:r w:rsidRPr="006D2FED">
        <w:rPr>
          <w:i/>
          <w:iCs/>
        </w:rPr>
        <w:t>East Pallant</w:t>
      </w:r>
    </w:p>
    <w:p w14:paraId="4B3A3E05" w14:textId="7FF00F70" w:rsidR="00D66247" w:rsidRPr="006D2FED" w:rsidRDefault="00D66247" w:rsidP="00D66247">
      <w:pPr>
        <w:rPr>
          <w:i/>
          <w:iCs/>
        </w:rPr>
      </w:pPr>
      <w:r w:rsidRPr="006D2FED">
        <w:rPr>
          <w:i/>
          <w:iCs/>
        </w:rPr>
        <w:t>Chichester</w:t>
      </w:r>
    </w:p>
    <w:p w14:paraId="378D494E" w14:textId="1D3ACD0E" w:rsidR="00D66247" w:rsidRPr="006D2FED" w:rsidRDefault="00D66247" w:rsidP="00D66247">
      <w:pPr>
        <w:rPr>
          <w:i/>
          <w:iCs/>
        </w:rPr>
      </w:pPr>
      <w:r w:rsidRPr="006D2FED">
        <w:rPr>
          <w:i/>
          <w:iCs/>
        </w:rPr>
        <w:t>PO19 1TY</w:t>
      </w:r>
    </w:p>
    <w:p w14:paraId="533D055C" w14:textId="77777777" w:rsidR="00D66247" w:rsidRPr="006D2FED" w:rsidRDefault="00D66247" w:rsidP="00D66247"/>
    <w:p w14:paraId="67036978" w14:textId="5E535AD8" w:rsidR="00D66247" w:rsidRPr="006D2FED" w:rsidRDefault="00D66247" w:rsidP="00D66247">
      <w:r w:rsidRPr="006D2FED">
        <w:t>email:</w:t>
      </w:r>
      <w:r w:rsidR="00306D46" w:rsidRPr="006D2FED">
        <w:t xml:space="preserve"> </w:t>
      </w:r>
      <w:r w:rsidRPr="006D2FED">
        <w:t>N.Bennett@chichester.gov.uk</w:t>
      </w:r>
    </w:p>
    <w:p w14:paraId="08F212A3" w14:textId="77777777" w:rsidR="00D66247" w:rsidRPr="006D2FED" w:rsidRDefault="00D66247" w:rsidP="00D66247"/>
    <w:p w14:paraId="49C1BC39" w14:textId="5435368A" w:rsidR="00D66247" w:rsidRPr="006D2FED" w:rsidRDefault="00306D46" w:rsidP="00306D46">
      <w:pPr>
        <w:ind w:left="720" w:hanging="720"/>
      </w:pPr>
      <w:r w:rsidRPr="006D2FED">
        <w:t>3.2</w:t>
      </w:r>
      <w:r w:rsidRPr="006D2FED">
        <w:tab/>
      </w:r>
      <w:r w:rsidR="00D66247" w:rsidRPr="006D2FED">
        <w:t xml:space="preserve">Where possible, the standard complaint form should </w:t>
      </w:r>
      <w:proofErr w:type="gramStart"/>
      <w:r w:rsidR="00D66247" w:rsidRPr="006D2FED">
        <w:t>be used</w:t>
      </w:r>
      <w:proofErr w:type="gramEnd"/>
      <w:r w:rsidR="00D66247" w:rsidRPr="006D2FED">
        <w:t>. It is available from the Monitoring Officer at the above address</w:t>
      </w:r>
      <w:r w:rsidR="00F55FAC">
        <w:t xml:space="preserve"> or at LINK</w:t>
      </w:r>
      <w:proofErr w:type="gramStart"/>
      <w:r w:rsidR="00D66247" w:rsidRPr="006D2FED">
        <w:t>.</w:t>
      </w:r>
      <w:r w:rsidR="00033E68" w:rsidRPr="006D2FED">
        <w:t xml:space="preserve">  </w:t>
      </w:r>
      <w:proofErr w:type="gramEnd"/>
      <w:r w:rsidR="00033E68" w:rsidRPr="006D2FED">
        <w:t>Support is available if you need assistance in making a complaint, simply telephone the Council customer services team on 01243 785166.</w:t>
      </w:r>
    </w:p>
    <w:p w14:paraId="13F42882" w14:textId="2A3BE81D" w:rsidR="00D66247" w:rsidRPr="006D2FED" w:rsidRDefault="006D2FED" w:rsidP="006D2FED">
      <w:pPr>
        <w:pStyle w:val="Heading1"/>
        <w:rPr>
          <w:color w:val="auto"/>
        </w:rPr>
      </w:pPr>
      <w:r w:rsidRPr="006D2FED">
        <w:rPr>
          <w:color w:val="auto"/>
        </w:rPr>
        <w:t>4</w:t>
      </w:r>
      <w:r w:rsidRPr="006D2FED">
        <w:rPr>
          <w:color w:val="auto"/>
        </w:rPr>
        <w:tab/>
        <w:t>Timescales</w:t>
      </w:r>
    </w:p>
    <w:p w14:paraId="6C0D1C39" w14:textId="77777777" w:rsidR="006D2FED" w:rsidRPr="006D2FED" w:rsidRDefault="006D2FED" w:rsidP="006D2FED">
      <w:pPr>
        <w:pStyle w:val="ListParagraph"/>
      </w:pPr>
    </w:p>
    <w:p w14:paraId="01C81EFB" w14:textId="728140FC" w:rsidR="00D66247" w:rsidRPr="006D2FED" w:rsidRDefault="00306D46" w:rsidP="00306D46">
      <w:pPr>
        <w:ind w:left="720" w:hanging="720"/>
      </w:pPr>
      <w:r w:rsidRPr="006D2FED">
        <w:t>4.1</w:t>
      </w:r>
      <w:r w:rsidRPr="006D2FED">
        <w:tab/>
      </w:r>
      <w:r w:rsidR="00D66247" w:rsidRPr="006D2FED">
        <w:t xml:space="preserve">Complaints should normally </w:t>
      </w:r>
      <w:proofErr w:type="gramStart"/>
      <w:r w:rsidR="00D66247" w:rsidRPr="006D2FED">
        <w:t>be lodged</w:t>
      </w:r>
      <w:proofErr w:type="gramEnd"/>
      <w:r w:rsidR="00D66247" w:rsidRPr="006D2FED">
        <w:t xml:space="preserve"> as quickly as reasonably possible and no later than twelve months from the point of </w:t>
      </w:r>
      <w:r w:rsidR="002B65B0" w:rsidRPr="006D2FED">
        <w:t>the alleged incident(s).</w:t>
      </w:r>
    </w:p>
    <w:p w14:paraId="755927AC" w14:textId="77777777" w:rsidR="00D66247" w:rsidRPr="006D2FED" w:rsidRDefault="00D66247" w:rsidP="00D66247"/>
    <w:p w14:paraId="7853DCEE" w14:textId="144AEDAA" w:rsidR="00D66247" w:rsidRPr="006D2FED" w:rsidRDefault="00306D46" w:rsidP="00306D46">
      <w:pPr>
        <w:ind w:left="720" w:hanging="720"/>
      </w:pPr>
      <w:r w:rsidRPr="006D2FED">
        <w:t>4.2</w:t>
      </w:r>
      <w:r w:rsidRPr="006D2FED">
        <w:tab/>
      </w:r>
      <w:r w:rsidR="00D66247" w:rsidRPr="006D2FED">
        <w:t xml:space="preserve">The Monitoring Officer will acknowledge receipt of your complaint within </w:t>
      </w:r>
      <w:proofErr w:type="gramStart"/>
      <w:r w:rsidR="002B65B0" w:rsidRPr="006D2FED">
        <w:t>10</w:t>
      </w:r>
      <w:proofErr w:type="gramEnd"/>
      <w:r w:rsidR="00D66247" w:rsidRPr="006D2FED">
        <w:t xml:space="preserve"> working days and will keep you informed of progress.</w:t>
      </w:r>
    </w:p>
    <w:p w14:paraId="444F9983" w14:textId="77777777" w:rsidR="00D66247" w:rsidRPr="006D2FED" w:rsidRDefault="00D66247" w:rsidP="00D66247"/>
    <w:p w14:paraId="3CC10497" w14:textId="77777777" w:rsidR="00D66247" w:rsidRPr="006D2FED" w:rsidRDefault="00D66247" w:rsidP="00306D46">
      <w:pPr>
        <w:pStyle w:val="Heading1"/>
        <w:rPr>
          <w:color w:val="auto"/>
        </w:rPr>
      </w:pPr>
      <w:r w:rsidRPr="006D2FED">
        <w:rPr>
          <w:color w:val="auto"/>
        </w:rPr>
        <w:t>5 Assessment for Investigation or Other Action</w:t>
      </w:r>
    </w:p>
    <w:p w14:paraId="6B8BC81F" w14:textId="77777777" w:rsidR="006D2FED" w:rsidRPr="006D2FED" w:rsidRDefault="006D2FED" w:rsidP="00306D46">
      <w:pPr>
        <w:ind w:left="720" w:hanging="720"/>
      </w:pPr>
    </w:p>
    <w:p w14:paraId="53D9F211" w14:textId="6D7CE5E1" w:rsidR="00D66247" w:rsidRPr="006D2FED" w:rsidRDefault="00306D46" w:rsidP="00306D46">
      <w:pPr>
        <w:ind w:left="720" w:hanging="720"/>
      </w:pPr>
      <w:r w:rsidRPr="006D2FED">
        <w:t>5.1</w:t>
      </w:r>
      <w:r w:rsidRPr="006D2FED">
        <w:tab/>
      </w:r>
      <w:r w:rsidR="00D66247" w:rsidRPr="006D2FED">
        <w:t xml:space="preserve">Every complaint relating to the Code of Conduct will </w:t>
      </w:r>
      <w:proofErr w:type="gramStart"/>
      <w:r w:rsidR="00D66247" w:rsidRPr="006D2FED">
        <w:t>be received</w:t>
      </w:r>
      <w:proofErr w:type="gramEnd"/>
      <w:r w:rsidR="00D66247" w:rsidRPr="006D2FED">
        <w:t xml:space="preserve"> by the Monitoring Officer</w:t>
      </w:r>
      <w:r w:rsidR="00D70B93" w:rsidRPr="006D2FED">
        <w:t xml:space="preserve"> who has overall responsibility to review and manage complaints under the Code of Conduct</w:t>
      </w:r>
      <w:r w:rsidR="00D66247" w:rsidRPr="006D2FED">
        <w:t xml:space="preserve">. </w:t>
      </w:r>
    </w:p>
    <w:p w14:paraId="43F1B95B" w14:textId="77777777" w:rsidR="000D5F77" w:rsidRPr="006D2FED" w:rsidRDefault="000D5F77" w:rsidP="000D5F77"/>
    <w:p w14:paraId="2B60BB91" w14:textId="3BAB6F67" w:rsidR="000D5F77" w:rsidRPr="006D2FED" w:rsidRDefault="00306D46" w:rsidP="00306D46">
      <w:pPr>
        <w:ind w:left="720" w:hanging="720"/>
      </w:pPr>
      <w:r w:rsidRPr="006D2FED">
        <w:lastRenderedPageBreak/>
        <w:t>5.2</w:t>
      </w:r>
      <w:r w:rsidRPr="006D2FED">
        <w:tab/>
      </w:r>
      <w:r w:rsidR="000D5F77" w:rsidRPr="006D2FED">
        <w:t>It is important to provide a name and contact address</w:t>
      </w:r>
      <w:proofErr w:type="gramStart"/>
      <w:r w:rsidR="000D5F77" w:rsidRPr="006D2FED">
        <w:t xml:space="preserve">.  </w:t>
      </w:r>
      <w:proofErr w:type="gramEnd"/>
      <w:r w:rsidR="000D5F77" w:rsidRPr="006D2FED">
        <w:t>Please note that the Council will not normally investigate anonymous complaints unless there is a significant public interest in doing so.</w:t>
      </w:r>
    </w:p>
    <w:p w14:paraId="291070F3" w14:textId="10ACF956" w:rsidR="000D5F77" w:rsidRPr="006D2FED" w:rsidRDefault="00306D46" w:rsidP="00306D46">
      <w:pPr>
        <w:ind w:left="720" w:hanging="720"/>
      </w:pPr>
      <w:r w:rsidRPr="006D2FED">
        <w:t>5.3</w:t>
      </w:r>
      <w:r w:rsidRPr="006D2FED">
        <w:tab/>
      </w:r>
      <w:r w:rsidR="000D5F77" w:rsidRPr="006D2FED">
        <w:t xml:space="preserve">An initial assessment will take place, where possible, within </w:t>
      </w:r>
      <w:proofErr w:type="gramStart"/>
      <w:r w:rsidR="000D5F77" w:rsidRPr="006D2FED">
        <w:t>20</w:t>
      </w:r>
      <w:proofErr w:type="gramEnd"/>
      <w:r w:rsidR="000D5F77" w:rsidRPr="006D2FED">
        <w:t xml:space="preserve"> working days of receipt of the complaint or as soon as possible thereafter.  The Monitoring Officer may request more information to assist the decision as to whether investigation is appropriate. </w:t>
      </w:r>
    </w:p>
    <w:p w14:paraId="6B284E84" w14:textId="77777777" w:rsidR="00D66247" w:rsidRPr="006D2FED" w:rsidRDefault="00D66247" w:rsidP="00D66247"/>
    <w:p w14:paraId="0458FDB7" w14:textId="02CD0AB1" w:rsidR="00D66247" w:rsidRPr="006D2FED" w:rsidRDefault="00306D46" w:rsidP="00306D46">
      <w:pPr>
        <w:ind w:left="720" w:hanging="720"/>
      </w:pPr>
      <w:r w:rsidRPr="006D2FED">
        <w:t>5.4</w:t>
      </w:r>
      <w:r w:rsidRPr="006D2FED">
        <w:tab/>
      </w:r>
      <w:r w:rsidR="00D66247" w:rsidRPr="006D2FED">
        <w:t xml:space="preserve">The Member who is the subject of a complaint (‘the subject Member’) will </w:t>
      </w:r>
      <w:proofErr w:type="gramStart"/>
      <w:r w:rsidR="00D66247" w:rsidRPr="006D2FED">
        <w:t>be advised</w:t>
      </w:r>
      <w:proofErr w:type="gramEnd"/>
      <w:r w:rsidR="00D66247" w:rsidRPr="006D2FED">
        <w:t xml:space="preserve"> of the complaint and copied into any relevant correspondence or complaint form received from the Complainant. Where a complaint relates to a </w:t>
      </w:r>
      <w:r w:rsidR="006D2FED" w:rsidRPr="006D2FED">
        <w:t>Parish councillor</w:t>
      </w:r>
      <w:r w:rsidR="00D66247" w:rsidRPr="006D2FED">
        <w:t>, the Monitoring Officer may also inform the parish council of the complaint and seek views</w:t>
      </w:r>
      <w:r w:rsidR="002B65B0" w:rsidRPr="006D2FED">
        <w:t xml:space="preserve"> from the clerk or chair of that Parish</w:t>
      </w:r>
      <w:r w:rsidR="00D66247" w:rsidRPr="006D2FED">
        <w:t xml:space="preserve"> before deciding whether the complaint merits formal investigation or any other action. The Monitoring Officer will review complaints and consult with the Independent Person in doing </w:t>
      </w:r>
      <w:r w:rsidR="00450EC8" w:rsidRPr="006D2FED">
        <w:t>so and</w:t>
      </w:r>
      <w:r w:rsidR="00D66247" w:rsidRPr="006D2FED">
        <w:t xml:space="preserve"> will decide whether a complaint merits formal investigation or any other action</w:t>
      </w:r>
      <w:proofErr w:type="gramStart"/>
      <w:r w:rsidR="00D66247" w:rsidRPr="006D2FED">
        <w:t xml:space="preserve">.  </w:t>
      </w:r>
      <w:proofErr w:type="gramEnd"/>
      <w:r w:rsidR="00D66247" w:rsidRPr="006D2FED">
        <w:t xml:space="preserve">Where there is a difference of opinion between the Monitoring Officer and the Independent Person, then the allegation will </w:t>
      </w:r>
      <w:proofErr w:type="gramStart"/>
      <w:r w:rsidR="00D66247" w:rsidRPr="006D2FED">
        <w:t>be investigated</w:t>
      </w:r>
      <w:proofErr w:type="gramEnd"/>
      <w:r w:rsidR="00D66247" w:rsidRPr="006D2FED">
        <w:t>.</w:t>
      </w:r>
    </w:p>
    <w:p w14:paraId="650A0E59" w14:textId="77777777" w:rsidR="00D66247" w:rsidRPr="006D2FED" w:rsidRDefault="00D66247" w:rsidP="00D66247"/>
    <w:p w14:paraId="4DD5675D" w14:textId="10DD909E" w:rsidR="00D66247" w:rsidRPr="006D2FED" w:rsidRDefault="00306D46" w:rsidP="00306D46">
      <w:pPr>
        <w:ind w:left="720" w:hanging="720"/>
      </w:pPr>
      <w:r w:rsidRPr="006D2FED">
        <w:t>5.5</w:t>
      </w:r>
      <w:r w:rsidRPr="006D2FED">
        <w:tab/>
      </w:r>
      <w:r w:rsidR="000D5F77" w:rsidRPr="006D2FED">
        <w:t xml:space="preserve">An </w:t>
      </w:r>
      <w:r w:rsidR="00D66247" w:rsidRPr="006D2FED">
        <w:t xml:space="preserve">assessment will take place, where possible, within </w:t>
      </w:r>
      <w:proofErr w:type="gramStart"/>
      <w:r w:rsidR="00D66247" w:rsidRPr="006D2FED">
        <w:t>20</w:t>
      </w:r>
      <w:proofErr w:type="gramEnd"/>
      <w:r w:rsidR="00D66247" w:rsidRPr="006D2FED">
        <w:t xml:space="preserve"> working days of receipt of the complaint or as soon as possible thereafter.  The Monitoring Officer may request more information to assist the decision as to whether investigation is appropriate. </w:t>
      </w:r>
    </w:p>
    <w:p w14:paraId="0EEB3E5E" w14:textId="77777777" w:rsidR="00D66247" w:rsidRPr="006D2FED" w:rsidRDefault="00D66247" w:rsidP="00D66247"/>
    <w:p w14:paraId="71C45EFB" w14:textId="0FF13817" w:rsidR="00D66247" w:rsidRPr="006D2FED" w:rsidRDefault="00306D46" w:rsidP="00D66247">
      <w:r w:rsidRPr="006D2FED">
        <w:t>5.6</w:t>
      </w:r>
      <w:r w:rsidRPr="006D2FED">
        <w:tab/>
      </w:r>
      <w:r w:rsidR="00D66247" w:rsidRPr="006D2FED">
        <w:t xml:space="preserve">The subject Member may also </w:t>
      </w:r>
      <w:proofErr w:type="gramStart"/>
      <w:r w:rsidR="00D66247" w:rsidRPr="006D2FED">
        <w:t>be requested</w:t>
      </w:r>
      <w:proofErr w:type="gramEnd"/>
      <w:r w:rsidR="00D66247" w:rsidRPr="006D2FED">
        <w:t xml:space="preserve"> to provide information about the matter. </w:t>
      </w:r>
    </w:p>
    <w:p w14:paraId="157CC44A" w14:textId="77777777" w:rsidR="00D66247" w:rsidRPr="006D2FED" w:rsidRDefault="00D66247" w:rsidP="00D66247"/>
    <w:p w14:paraId="6E82FD28" w14:textId="751BD4B4" w:rsidR="00D66247" w:rsidRPr="006D2FED" w:rsidRDefault="00306D46" w:rsidP="00306D46">
      <w:pPr>
        <w:ind w:left="720" w:hanging="720"/>
      </w:pPr>
      <w:r w:rsidRPr="006D2FED">
        <w:t>5.7</w:t>
      </w:r>
      <w:r w:rsidRPr="006D2FED">
        <w:tab/>
      </w:r>
      <w:r w:rsidR="00D66247" w:rsidRPr="006D2FED">
        <w:t xml:space="preserve">The Monitoring Officer will advise you, in writing, of their decision about whether the matter should </w:t>
      </w:r>
      <w:proofErr w:type="gramStart"/>
      <w:r w:rsidR="00D66247" w:rsidRPr="006D2FED">
        <w:t>be investigated</w:t>
      </w:r>
      <w:proofErr w:type="gramEnd"/>
      <w:r w:rsidR="00D66247" w:rsidRPr="006D2FED">
        <w:t xml:space="preserve">. </w:t>
      </w:r>
    </w:p>
    <w:p w14:paraId="3236E32A" w14:textId="77777777" w:rsidR="00D66247" w:rsidRPr="006D2FED" w:rsidRDefault="00D66247" w:rsidP="00D66247"/>
    <w:p w14:paraId="7EB59101" w14:textId="2C71224F" w:rsidR="00D66247" w:rsidRPr="006D2FED" w:rsidRDefault="00306D46" w:rsidP="00306D46">
      <w:pPr>
        <w:ind w:left="720" w:hanging="720"/>
      </w:pPr>
      <w:r w:rsidRPr="006D2FED">
        <w:t>5.8</w:t>
      </w:r>
      <w:r w:rsidRPr="006D2FED">
        <w:tab/>
      </w:r>
      <w:r w:rsidR="00D66247" w:rsidRPr="006D2FED">
        <w:t>If the complaint identifies criminal conduct or breach of other regulation, the Monitoring Officer will consult the Police and/or such other regulatory agencies as they consider appropriate</w:t>
      </w:r>
      <w:proofErr w:type="gramStart"/>
      <w:r w:rsidR="00D66247" w:rsidRPr="006D2FED">
        <w:t>.</w:t>
      </w:r>
      <w:r w:rsidR="002B65B0" w:rsidRPr="006D2FED">
        <w:t xml:space="preserve">  </w:t>
      </w:r>
      <w:proofErr w:type="gramEnd"/>
      <w:r w:rsidR="002B65B0" w:rsidRPr="006D2FED">
        <w:t xml:space="preserve">Investigation into a </w:t>
      </w:r>
      <w:r w:rsidR="000D5F77" w:rsidRPr="006D2FED">
        <w:t>C</w:t>
      </w:r>
      <w:r w:rsidR="002B65B0" w:rsidRPr="006D2FED">
        <w:t xml:space="preserve">omplaint may </w:t>
      </w:r>
      <w:proofErr w:type="gramStart"/>
      <w:r w:rsidR="002B65B0" w:rsidRPr="006D2FED">
        <w:t>be delayed</w:t>
      </w:r>
      <w:proofErr w:type="gramEnd"/>
      <w:r w:rsidR="002B65B0" w:rsidRPr="006D2FED">
        <w:t xml:space="preserve"> where </w:t>
      </w:r>
      <w:r w:rsidR="000D5F77" w:rsidRPr="006D2FED">
        <w:t>that Complaint relates to matters which are also being investigated by other enforcement bodies such as the Police.</w:t>
      </w:r>
    </w:p>
    <w:p w14:paraId="1688CFE6" w14:textId="77777777" w:rsidR="00D66247" w:rsidRPr="006D2FED" w:rsidRDefault="00D66247" w:rsidP="00D66247"/>
    <w:p w14:paraId="199C59D6" w14:textId="21573826" w:rsidR="00D66247" w:rsidRPr="006D2FED" w:rsidRDefault="00306D46" w:rsidP="00306D46">
      <w:pPr>
        <w:ind w:left="720" w:hanging="720"/>
      </w:pPr>
      <w:r w:rsidRPr="006D2FED">
        <w:t>5.9</w:t>
      </w:r>
      <w:r w:rsidRPr="006D2FED">
        <w:tab/>
      </w:r>
      <w:r w:rsidR="00D66247" w:rsidRPr="006D2FED">
        <w:t>The Monitoring Officer will not refer for investigation matters which are</w:t>
      </w:r>
      <w:proofErr w:type="gramStart"/>
      <w:r w:rsidR="00D66247" w:rsidRPr="006D2FED">
        <w:t>, in their opinion, and</w:t>
      </w:r>
      <w:proofErr w:type="gramEnd"/>
      <w:r w:rsidR="00D66247" w:rsidRPr="006D2FED">
        <w:t xml:space="preserve"> after consultation with the Independent Person, vexatious, offensive, trivial</w:t>
      </w:r>
      <w:r w:rsidR="000D5F77" w:rsidRPr="006D2FED">
        <w:t>, personally motivated</w:t>
      </w:r>
      <w:r w:rsidR="00D66247" w:rsidRPr="006D2FED">
        <w:t xml:space="preserve"> or politically motivated. Regard may be had to the </w:t>
      </w:r>
      <w:r w:rsidR="002B65B0" w:rsidRPr="006D2FED">
        <w:t>Council Policy</w:t>
      </w:r>
      <w:r w:rsidR="00D66247" w:rsidRPr="006D2FED">
        <w:t xml:space="preserve"> for dealing with </w:t>
      </w:r>
      <w:r w:rsidR="002B65B0" w:rsidRPr="006D2FED">
        <w:t>Unreasonable</w:t>
      </w:r>
      <w:r w:rsidR="00D66247" w:rsidRPr="006D2FED">
        <w:t xml:space="preserve"> Complainants in this respect and in relation to the handling of such complaints generally</w:t>
      </w:r>
      <w:proofErr w:type="gramStart"/>
      <w:r w:rsidR="00D66247" w:rsidRPr="006D2FED">
        <w:t>.</w:t>
      </w:r>
      <w:r w:rsidR="002B65B0" w:rsidRPr="006D2FED">
        <w:t xml:space="preserve">  </w:t>
      </w:r>
      <w:proofErr w:type="gramEnd"/>
      <w:r w:rsidR="002B65B0" w:rsidRPr="006D2FED">
        <w:t>Decisions not to refer matters on these grounds shall be at the Monitoring Officers absolute discretion.</w:t>
      </w:r>
    </w:p>
    <w:p w14:paraId="1E2F31D3" w14:textId="77777777" w:rsidR="00D66247" w:rsidRPr="006D2FED" w:rsidRDefault="00D66247" w:rsidP="00D66247"/>
    <w:p w14:paraId="13971F48" w14:textId="61141964" w:rsidR="00D66247" w:rsidRPr="006D2FED" w:rsidRDefault="00306D46" w:rsidP="00306D46">
      <w:pPr>
        <w:ind w:left="720" w:hanging="720"/>
      </w:pPr>
      <w:r w:rsidRPr="006D2FED">
        <w:lastRenderedPageBreak/>
        <w:t>5.10</w:t>
      </w:r>
      <w:r w:rsidRPr="006D2FED">
        <w:tab/>
      </w:r>
      <w:r w:rsidR="00D66247" w:rsidRPr="006D2FED">
        <w:t xml:space="preserve">If the Monitoring Officer has a conflict of interest or does not for any other reason consider it appropriate that they undertake initial assessment of a complaint, it will </w:t>
      </w:r>
      <w:r w:rsidR="00D70B93" w:rsidRPr="006D2FED">
        <w:t xml:space="preserve">either </w:t>
      </w:r>
      <w:proofErr w:type="gramStart"/>
      <w:r w:rsidR="00D66247" w:rsidRPr="006D2FED">
        <w:t>be referred</w:t>
      </w:r>
      <w:proofErr w:type="gramEnd"/>
      <w:r w:rsidR="00D66247" w:rsidRPr="006D2FED">
        <w:t xml:space="preserve"> to the Standards Committee</w:t>
      </w:r>
      <w:r w:rsidR="002B65B0" w:rsidRPr="006D2FED">
        <w:t xml:space="preserve"> directly</w:t>
      </w:r>
      <w:r w:rsidR="00D70B93" w:rsidRPr="006D2FED">
        <w:t xml:space="preserve"> or referred to another Authority</w:t>
      </w:r>
      <w:r w:rsidR="00D66247" w:rsidRPr="006D2FED">
        <w:t>.</w:t>
      </w:r>
    </w:p>
    <w:p w14:paraId="2797C667" w14:textId="77777777" w:rsidR="00D66247" w:rsidRPr="006D2FED" w:rsidRDefault="00D66247" w:rsidP="00D66247"/>
    <w:p w14:paraId="04A32E92" w14:textId="6F83B376" w:rsidR="00D66247" w:rsidRPr="006D2FED" w:rsidRDefault="00306D46" w:rsidP="00306D46">
      <w:pPr>
        <w:ind w:left="720" w:hanging="720"/>
      </w:pPr>
      <w:r w:rsidRPr="006D2FED">
        <w:t>5.11</w:t>
      </w:r>
      <w:r w:rsidRPr="006D2FED">
        <w:tab/>
      </w:r>
      <w:r w:rsidR="00D66247" w:rsidRPr="006D2FED">
        <w:t xml:space="preserve">The Standards Committee will </w:t>
      </w:r>
      <w:proofErr w:type="gramStart"/>
      <w:r w:rsidR="00D66247" w:rsidRPr="006D2FED">
        <w:t>be informed</w:t>
      </w:r>
      <w:proofErr w:type="gramEnd"/>
      <w:r w:rsidR="00D66247" w:rsidRPr="006D2FED">
        <w:t xml:space="preserve"> of the outcome of all complaints received</w:t>
      </w:r>
      <w:r w:rsidR="002B65B0" w:rsidRPr="006D2FED">
        <w:t xml:space="preserve"> through an annual report</w:t>
      </w:r>
      <w:r w:rsidR="00D66247" w:rsidRPr="006D2FED">
        <w:t>. In addition, the Monitoring Officer shall, when they deem it appropriate, liaise with the Chair of the Committee regarding patterns of complaints, for example where large numbers of complaints are received against a particular Member, a specific complaint relating to one Member is registered by more than one complainant or there is an unusually large number of complaints generally.</w:t>
      </w:r>
    </w:p>
    <w:p w14:paraId="033E3FA7" w14:textId="77777777" w:rsidR="00D66247" w:rsidRPr="006D2FED" w:rsidRDefault="00D66247" w:rsidP="00D66247"/>
    <w:p w14:paraId="061CAE62" w14:textId="77777777" w:rsidR="00D66247" w:rsidRPr="006D2FED" w:rsidRDefault="00D66247" w:rsidP="00306D46">
      <w:pPr>
        <w:pStyle w:val="Heading1"/>
        <w:rPr>
          <w:color w:val="auto"/>
        </w:rPr>
      </w:pPr>
      <w:r w:rsidRPr="006D2FED">
        <w:rPr>
          <w:color w:val="auto"/>
        </w:rPr>
        <w:t>6 Informal Resolution</w:t>
      </w:r>
    </w:p>
    <w:p w14:paraId="0874ED47" w14:textId="77777777" w:rsidR="006D2FED" w:rsidRPr="006D2FED" w:rsidRDefault="006D2FED" w:rsidP="00306D46">
      <w:pPr>
        <w:ind w:left="720" w:hanging="720"/>
      </w:pPr>
    </w:p>
    <w:p w14:paraId="155A8860" w14:textId="6C22A731" w:rsidR="00D66247" w:rsidRPr="006D2FED" w:rsidRDefault="00306D46" w:rsidP="00306D46">
      <w:pPr>
        <w:ind w:left="720" w:hanging="720"/>
      </w:pPr>
      <w:r w:rsidRPr="006D2FED">
        <w:t>6.1</w:t>
      </w:r>
      <w:r w:rsidRPr="006D2FED">
        <w:tab/>
      </w:r>
      <w:r w:rsidR="00D66247" w:rsidRPr="006D2FED">
        <w:t xml:space="preserve">Wherever possible the Monitoring Officer will seek to resolve a complaint informally without the need for formal investigation or referral to the Standards Committee. </w:t>
      </w:r>
    </w:p>
    <w:p w14:paraId="4D2E79C5" w14:textId="77777777" w:rsidR="00D66247" w:rsidRPr="006D2FED" w:rsidRDefault="00D66247" w:rsidP="00D66247"/>
    <w:p w14:paraId="0B026049" w14:textId="038AC4E3" w:rsidR="00D66247" w:rsidRPr="006D2FED" w:rsidRDefault="00306D46" w:rsidP="00306D46">
      <w:pPr>
        <w:ind w:left="720" w:hanging="720"/>
      </w:pPr>
      <w:r w:rsidRPr="006D2FED">
        <w:t>6.2</w:t>
      </w:r>
      <w:r w:rsidRPr="006D2FED">
        <w:tab/>
      </w:r>
      <w:r w:rsidR="00D66247" w:rsidRPr="006D2FED">
        <w:t>This may involve trying to mediate between the parties, aiming to clarify misunderstandings, or encouraging discussion between the Complainant and subject Member to enable a resolution between them, or where appropriate, an apology</w:t>
      </w:r>
      <w:proofErr w:type="gramStart"/>
      <w:r w:rsidR="00D66247" w:rsidRPr="006D2FED">
        <w:t xml:space="preserve">.  </w:t>
      </w:r>
      <w:proofErr w:type="gramEnd"/>
      <w:r w:rsidR="00D66247" w:rsidRPr="006D2FED">
        <w:t>It may also involve other remedial action by the Council</w:t>
      </w:r>
      <w:r w:rsidR="002B65B0" w:rsidRPr="006D2FED">
        <w:t xml:space="preserve"> or the use of any other sanction available under the Code of Conduct</w:t>
      </w:r>
      <w:r w:rsidR="00D66247" w:rsidRPr="006D2FED">
        <w:t xml:space="preserve">. </w:t>
      </w:r>
    </w:p>
    <w:p w14:paraId="753486EA" w14:textId="77777777" w:rsidR="00D66247" w:rsidRPr="006D2FED" w:rsidRDefault="00D66247" w:rsidP="00D66247"/>
    <w:p w14:paraId="7B28BA43" w14:textId="2134AF8D" w:rsidR="00D66247" w:rsidRPr="006D2FED" w:rsidRDefault="00306D46" w:rsidP="006D2FED">
      <w:pPr>
        <w:ind w:left="720" w:hanging="720"/>
      </w:pPr>
      <w:r w:rsidRPr="006D2FED">
        <w:t>6.3</w:t>
      </w:r>
      <w:r w:rsidRPr="006D2FED">
        <w:tab/>
      </w:r>
      <w:r w:rsidR="00D66247" w:rsidRPr="006D2FED">
        <w:t>If the Member or the Council make</w:t>
      </w:r>
      <w:r w:rsidR="000D5F77" w:rsidRPr="006D2FED">
        <w:t>s</w:t>
      </w:r>
      <w:r w:rsidR="00D66247" w:rsidRPr="006D2FED">
        <w:t xml:space="preserve"> a reasonable offer of local </w:t>
      </w:r>
      <w:r w:rsidR="00450EC8" w:rsidRPr="006D2FED">
        <w:t>resolution,</w:t>
      </w:r>
      <w:r w:rsidR="00D66247" w:rsidRPr="006D2FED">
        <w:t xml:space="preserve"> but the Complainant is not willing to accept the offer, the Monitoring Officer will take this into account in deciding whether a complaint merits formal investigation</w:t>
      </w:r>
      <w:proofErr w:type="gramStart"/>
      <w:r w:rsidR="00D66247" w:rsidRPr="006D2FED">
        <w:t xml:space="preserve">. </w:t>
      </w:r>
      <w:r w:rsidR="00615E41" w:rsidRPr="006D2FED">
        <w:t xml:space="preserve"> </w:t>
      </w:r>
      <w:proofErr w:type="gramEnd"/>
      <w:r w:rsidR="00615E41" w:rsidRPr="006D2FED">
        <w:t>In most cases the Monitoring Officer will not issue a decision notice after informal Resolution.</w:t>
      </w:r>
    </w:p>
    <w:p w14:paraId="647E94E6" w14:textId="77777777" w:rsidR="00D66247" w:rsidRPr="006D2FED" w:rsidRDefault="00D66247" w:rsidP="00D66247"/>
    <w:p w14:paraId="67231F6F" w14:textId="77777777" w:rsidR="00D66247" w:rsidRPr="006D2FED" w:rsidRDefault="00D66247" w:rsidP="00306D46">
      <w:pPr>
        <w:pStyle w:val="Heading1"/>
        <w:rPr>
          <w:color w:val="auto"/>
        </w:rPr>
      </w:pPr>
      <w:r w:rsidRPr="006D2FED">
        <w:rPr>
          <w:color w:val="auto"/>
        </w:rPr>
        <w:t>7 Investigation</w:t>
      </w:r>
    </w:p>
    <w:p w14:paraId="33E9913D" w14:textId="77777777" w:rsidR="006D2FED" w:rsidRPr="006D2FED" w:rsidRDefault="006D2FED" w:rsidP="006D2FED">
      <w:pPr>
        <w:ind w:left="720" w:hanging="720"/>
      </w:pPr>
    </w:p>
    <w:p w14:paraId="4979C409" w14:textId="08BF749E" w:rsidR="00D66247" w:rsidRPr="006D2FED" w:rsidRDefault="006D2FED" w:rsidP="006D2FED">
      <w:pPr>
        <w:ind w:left="720" w:hanging="720"/>
      </w:pPr>
      <w:r w:rsidRPr="006D2FED">
        <w:t>7.1</w:t>
      </w:r>
      <w:r w:rsidRPr="006D2FED">
        <w:tab/>
      </w:r>
      <w:r w:rsidR="00D66247" w:rsidRPr="006D2FED">
        <w:t xml:space="preserve">If the Monitoring Officer concludes that a matter merits investigation, the Complainant will be invited to submit all information they wish to submit in support of their allegation within </w:t>
      </w:r>
      <w:proofErr w:type="gramStart"/>
      <w:r w:rsidR="00D66247" w:rsidRPr="006D2FED">
        <w:t>10</w:t>
      </w:r>
      <w:proofErr w:type="gramEnd"/>
      <w:r w:rsidR="00D66247" w:rsidRPr="006D2FED">
        <w:t xml:space="preserve"> working days of </w:t>
      </w:r>
      <w:r w:rsidR="002B65B0" w:rsidRPr="006D2FED">
        <w:t>that decision to investigate by the Monitoring Officer</w:t>
      </w:r>
      <w:r w:rsidR="00D66247" w:rsidRPr="006D2FED">
        <w:t xml:space="preserve">. </w:t>
      </w:r>
    </w:p>
    <w:p w14:paraId="5F625786" w14:textId="77777777" w:rsidR="00D66247" w:rsidRPr="006D2FED" w:rsidRDefault="00D66247" w:rsidP="00D66247"/>
    <w:p w14:paraId="5AC489BE" w14:textId="25F6CCCD" w:rsidR="00D66247" w:rsidRPr="006D2FED" w:rsidRDefault="006D2FED" w:rsidP="006D2FED">
      <w:pPr>
        <w:ind w:left="720" w:hanging="720"/>
      </w:pPr>
      <w:r w:rsidRPr="006D2FED">
        <w:t>7.2</w:t>
      </w:r>
      <w:r w:rsidRPr="006D2FED">
        <w:tab/>
      </w:r>
      <w:r w:rsidR="00D66247" w:rsidRPr="006D2FED">
        <w:t xml:space="preserve">Once the information </w:t>
      </w:r>
      <w:proofErr w:type="gramStart"/>
      <w:r w:rsidR="00D66247" w:rsidRPr="006D2FED">
        <w:t>is received</w:t>
      </w:r>
      <w:proofErr w:type="gramEnd"/>
      <w:r w:rsidR="00D66247" w:rsidRPr="006D2FED">
        <w:t xml:space="preserve"> it will be sent to the </w:t>
      </w:r>
      <w:r w:rsidRPr="006D2FED">
        <w:t>Member, that</w:t>
      </w:r>
      <w:r w:rsidR="000D5F77" w:rsidRPr="006D2FED">
        <w:t xml:space="preserve"> </w:t>
      </w:r>
      <w:r w:rsidR="00450EC8" w:rsidRPr="006D2FED">
        <w:t>Member would</w:t>
      </w:r>
      <w:r w:rsidR="00D66247" w:rsidRPr="006D2FED">
        <w:t xml:space="preserve"> also be invited to submit all information they wish to be considered.</w:t>
      </w:r>
    </w:p>
    <w:p w14:paraId="40E5249A" w14:textId="77777777" w:rsidR="00D66247" w:rsidRPr="006D2FED" w:rsidRDefault="00D66247" w:rsidP="00D66247"/>
    <w:p w14:paraId="31B9F4F9" w14:textId="783F96D3" w:rsidR="00D66247" w:rsidRPr="006D2FED" w:rsidRDefault="006D2FED" w:rsidP="006D2FED">
      <w:pPr>
        <w:ind w:left="720" w:hanging="720"/>
      </w:pPr>
      <w:r w:rsidRPr="006D2FED">
        <w:lastRenderedPageBreak/>
        <w:t>7.3</w:t>
      </w:r>
      <w:r w:rsidRPr="006D2FED">
        <w:tab/>
      </w:r>
      <w:r w:rsidR="00D66247" w:rsidRPr="006D2FED">
        <w:t>Throughout the process the Monitoring Officer will ensure the subject Member and Complainant receive appropriate support and assistance</w:t>
      </w:r>
      <w:r w:rsidR="002B65B0" w:rsidRPr="006D2FED">
        <w:t xml:space="preserve"> typically through the involvement of the Independent persons</w:t>
      </w:r>
      <w:r w:rsidR="00D66247" w:rsidRPr="006D2FED">
        <w:t>.</w:t>
      </w:r>
    </w:p>
    <w:p w14:paraId="45F7C3CE" w14:textId="77777777" w:rsidR="00D66247" w:rsidRPr="006D2FED" w:rsidRDefault="00D66247" w:rsidP="00D66247"/>
    <w:p w14:paraId="4D1F9D63" w14:textId="38E184C6" w:rsidR="00D66247" w:rsidRPr="006D2FED" w:rsidRDefault="006D2FED" w:rsidP="006D2FED">
      <w:pPr>
        <w:ind w:left="720" w:hanging="720"/>
      </w:pPr>
      <w:r w:rsidRPr="006D2FED">
        <w:t>7.4</w:t>
      </w:r>
      <w:r w:rsidRPr="006D2FED">
        <w:tab/>
      </w:r>
      <w:r w:rsidR="00D66247" w:rsidRPr="006D2FED">
        <w:t>The Monitoring Officer may also appoint a member of their staff to oversee the gathering of information relating to the matter which will comprise the investigation (‘the Nominated Officer’)</w:t>
      </w:r>
      <w:proofErr w:type="gramStart"/>
      <w:r w:rsidR="00D66247" w:rsidRPr="006D2FED">
        <w:t xml:space="preserve">.  </w:t>
      </w:r>
      <w:proofErr w:type="gramEnd"/>
      <w:r w:rsidR="00D66247" w:rsidRPr="006D2FED">
        <w:t xml:space="preserve">The Nominated Officer will consider whether any further information is needed and take steps </w:t>
      </w:r>
      <w:proofErr w:type="gramStart"/>
      <w:r w:rsidR="00D66247" w:rsidRPr="006D2FED">
        <w:t>so far as</w:t>
      </w:r>
      <w:proofErr w:type="gramEnd"/>
      <w:r w:rsidR="00D66247" w:rsidRPr="006D2FED">
        <w:t xml:space="preserve"> possible to secure its production. </w:t>
      </w:r>
    </w:p>
    <w:p w14:paraId="50E5B9DA" w14:textId="77777777" w:rsidR="00D66247" w:rsidRPr="006D2FED" w:rsidRDefault="00D66247" w:rsidP="00D66247"/>
    <w:p w14:paraId="1817C6B3" w14:textId="3702047D" w:rsidR="00D66247" w:rsidRPr="006D2FED" w:rsidRDefault="006D2FED" w:rsidP="006D2FED">
      <w:pPr>
        <w:ind w:left="720" w:hanging="720"/>
      </w:pPr>
      <w:r w:rsidRPr="006D2FED">
        <w:t>7.5</w:t>
      </w:r>
      <w:r w:rsidRPr="006D2FED">
        <w:tab/>
      </w:r>
      <w:r w:rsidR="00D66247" w:rsidRPr="006D2FED">
        <w:t xml:space="preserve">A report containing the information provided by the Complainant and subject Member will be prepared by the Nominated Officer and copied to both parties and sent to the Monitoring Officer. The report will conclude with a recommendation as to whether it </w:t>
      </w:r>
      <w:proofErr w:type="gramStart"/>
      <w:r w:rsidR="00D66247" w:rsidRPr="006D2FED">
        <w:t>is considered</w:t>
      </w:r>
      <w:proofErr w:type="gramEnd"/>
      <w:r w:rsidR="00D66247" w:rsidRPr="006D2FED">
        <w:t xml:space="preserve"> that there has been a breach of the Code.</w:t>
      </w:r>
    </w:p>
    <w:p w14:paraId="632E8715" w14:textId="77777777" w:rsidR="00D66247" w:rsidRPr="006D2FED" w:rsidRDefault="00D66247" w:rsidP="00D66247"/>
    <w:p w14:paraId="0B012A77" w14:textId="77777777" w:rsidR="00D66247" w:rsidRPr="006D2FED" w:rsidRDefault="00D66247" w:rsidP="00306D46">
      <w:pPr>
        <w:pStyle w:val="Heading1"/>
        <w:rPr>
          <w:color w:val="auto"/>
        </w:rPr>
      </w:pPr>
      <w:r w:rsidRPr="006D2FED">
        <w:rPr>
          <w:color w:val="auto"/>
        </w:rPr>
        <w:t>8 Conclusion of no evidence of failure to comply with the Code of Conduct</w:t>
      </w:r>
    </w:p>
    <w:p w14:paraId="15C980B6" w14:textId="77777777" w:rsidR="006D2FED" w:rsidRPr="006D2FED" w:rsidRDefault="006D2FED" w:rsidP="006D2FED">
      <w:pPr>
        <w:ind w:left="720" w:hanging="720"/>
      </w:pPr>
    </w:p>
    <w:p w14:paraId="46C6D80B" w14:textId="629CDEF2" w:rsidR="00D66247" w:rsidRPr="006D2FED" w:rsidRDefault="006D2FED" w:rsidP="006D2FED">
      <w:pPr>
        <w:ind w:left="720" w:hanging="720"/>
      </w:pPr>
      <w:r w:rsidRPr="006D2FED">
        <w:t>8.1</w:t>
      </w:r>
      <w:r w:rsidRPr="006D2FED">
        <w:tab/>
      </w:r>
      <w:r w:rsidR="00D66247" w:rsidRPr="006D2FED">
        <w:t>The Monitoring Officer will receive and review the report and consult the Independent Person upon it. Subsequently, if satisfied that the report is sufficient, the Monitoring Officer will write to the Complainant and the subject Member notifying them that they are satisfied that no further action is required</w:t>
      </w:r>
      <w:proofErr w:type="gramStart"/>
      <w:r w:rsidR="00D66247" w:rsidRPr="006D2FED">
        <w:t xml:space="preserve">. </w:t>
      </w:r>
      <w:r w:rsidR="00306D46" w:rsidRPr="006D2FED">
        <w:t xml:space="preserve"> </w:t>
      </w:r>
      <w:proofErr w:type="gramEnd"/>
      <w:r w:rsidR="00306D46" w:rsidRPr="006D2FED">
        <w:t xml:space="preserve"> In most cases these decisions will not </w:t>
      </w:r>
      <w:proofErr w:type="gramStart"/>
      <w:r w:rsidR="00306D46" w:rsidRPr="006D2FED">
        <w:t>be made</w:t>
      </w:r>
      <w:proofErr w:type="gramEnd"/>
      <w:r w:rsidR="00306D46" w:rsidRPr="006D2FED">
        <w:t xml:space="preserve"> </w:t>
      </w:r>
      <w:r w:rsidR="00450EC8" w:rsidRPr="006D2FED">
        <w:t>public,</w:t>
      </w:r>
      <w:r w:rsidR="00306D46" w:rsidRPr="006D2FED">
        <w:t xml:space="preserve"> but this will be a matter for the discretion of the Monitoring Officer.</w:t>
      </w:r>
    </w:p>
    <w:p w14:paraId="555AFC68" w14:textId="77777777" w:rsidR="00D66247" w:rsidRPr="006D2FED" w:rsidRDefault="00D66247" w:rsidP="00D66247"/>
    <w:p w14:paraId="1E91F687" w14:textId="77777777" w:rsidR="00D66247" w:rsidRPr="006D2FED" w:rsidRDefault="00D66247" w:rsidP="006D2FED">
      <w:pPr>
        <w:pStyle w:val="Heading1"/>
        <w:rPr>
          <w:color w:val="auto"/>
        </w:rPr>
      </w:pPr>
      <w:r w:rsidRPr="006D2FED">
        <w:rPr>
          <w:color w:val="auto"/>
        </w:rPr>
        <w:t>9 Conclusion that there is evidence of failure to comply with the Code of Conduct</w:t>
      </w:r>
    </w:p>
    <w:p w14:paraId="481AB975" w14:textId="77777777" w:rsidR="006D2FED" w:rsidRPr="006D2FED" w:rsidRDefault="006D2FED" w:rsidP="006D2FED">
      <w:pPr>
        <w:ind w:left="720" w:hanging="720"/>
      </w:pPr>
    </w:p>
    <w:p w14:paraId="60AB5D3A" w14:textId="6E5B856E" w:rsidR="00D66247" w:rsidRPr="006D2FED" w:rsidRDefault="006D2FED" w:rsidP="006D2FED">
      <w:pPr>
        <w:ind w:left="720" w:hanging="720"/>
      </w:pPr>
      <w:r w:rsidRPr="006D2FED">
        <w:t>9.1</w:t>
      </w:r>
      <w:r w:rsidRPr="006D2FED">
        <w:tab/>
      </w:r>
      <w:r w:rsidR="00D66247" w:rsidRPr="006D2FED">
        <w:t>The Monitoring Officer will review the report and consult the Independent Person as to whether local resolution may be possible</w:t>
      </w:r>
      <w:proofErr w:type="gramStart"/>
      <w:r w:rsidR="00D66247" w:rsidRPr="006D2FED">
        <w:t xml:space="preserve">.  </w:t>
      </w:r>
      <w:proofErr w:type="gramEnd"/>
      <w:r w:rsidR="00D66247" w:rsidRPr="006D2FED">
        <w:t xml:space="preserve">If any suggested resolution </w:t>
      </w:r>
      <w:proofErr w:type="gramStart"/>
      <w:r w:rsidR="00D66247" w:rsidRPr="006D2FED">
        <w:t>is not agreed</w:t>
      </w:r>
      <w:proofErr w:type="gramEnd"/>
      <w:r w:rsidR="00D66247" w:rsidRPr="006D2FED">
        <w:t>, the matter will be referred to the Standards Committee for consideration.</w:t>
      </w:r>
    </w:p>
    <w:p w14:paraId="29245F26" w14:textId="77777777" w:rsidR="00D66247" w:rsidRPr="006D2FED" w:rsidRDefault="00D66247" w:rsidP="00D66247"/>
    <w:p w14:paraId="73630FEA" w14:textId="22D53A60" w:rsidR="00D66247" w:rsidRPr="006D2FED" w:rsidRDefault="006D2FED" w:rsidP="006D2FED">
      <w:pPr>
        <w:ind w:left="720" w:hanging="720"/>
      </w:pPr>
      <w:r w:rsidRPr="006D2FED">
        <w:t>9.2</w:t>
      </w:r>
      <w:r w:rsidRPr="006D2FED">
        <w:tab/>
      </w:r>
      <w:r w:rsidR="00D66247" w:rsidRPr="006D2FED">
        <w:t xml:space="preserve">If the matter can </w:t>
      </w:r>
      <w:proofErr w:type="gramStart"/>
      <w:r w:rsidR="00D66247" w:rsidRPr="006D2FED">
        <w:t>reasonably be</w:t>
      </w:r>
      <w:proofErr w:type="gramEnd"/>
      <w:r w:rsidR="00D66247" w:rsidRPr="006D2FED">
        <w:t xml:space="preserve"> resolved in the Monitoring Officer’s opinion without the need for a hearing they will consult the Independent Person, with the Complainant and subject Member, to seek to agree a fair resolution which will also ensure higher standards of conduct for the future.</w:t>
      </w:r>
    </w:p>
    <w:p w14:paraId="3A667F6A" w14:textId="77777777" w:rsidR="00D66247" w:rsidRPr="006D2FED" w:rsidRDefault="00D66247" w:rsidP="00D66247"/>
    <w:p w14:paraId="0932E5A5" w14:textId="5C3A29B4" w:rsidR="00D66247" w:rsidRPr="006D2FED" w:rsidRDefault="006D2FED" w:rsidP="006D2FED">
      <w:pPr>
        <w:ind w:left="720" w:hanging="720"/>
      </w:pPr>
      <w:r w:rsidRPr="006D2FED">
        <w:t>9.3</w:t>
      </w:r>
      <w:r w:rsidRPr="006D2FED">
        <w:tab/>
      </w:r>
      <w:r w:rsidR="00D66247" w:rsidRPr="006D2FED">
        <w:t xml:space="preserve">As with </w:t>
      </w:r>
      <w:r w:rsidR="000D5F77" w:rsidRPr="006D2FED">
        <w:t xml:space="preserve">the </w:t>
      </w:r>
      <w:r w:rsidR="00D66247" w:rsidRPr="006D2FED">
        <w:t xml:space="preserve">initial assessment this can include the Member accepting that </w:t>
      </w:r>
      <w:r w:rsidR="000D5F77" w:rsidRPr="006D2FED">
        <w:t xml:space="preserve">their </w:t>
      </w:r>
      <w:r w:rsidR="00D66247" w:rsidRPr="006D2FED">
        <w:t>conduct was unacceptable and offering an apology, and/or other remedial action by the Council</w:t>
      </w:r>
      <w:r w:rsidR="002B65B0" w:rsidRPr="006D2FED">
        <w:t xml:space="preserve"> or the Member</w:t>
      </w:r>
      <w:proofErr w:type="gramStart"/>
      <w:r w:rsidR="00D66247" w:rsidRPr="006D2FED">
        <w:t xml:space="preserve">.  </w:t>
      </w:r>
      <w:proofErr w:type="gramEnd"/>
      <w:r w:rsidR="00D66247" w:rsidRPr="006D2FED">
        <w:t xml:space="preserve">If the Member complies with the suggested resolution the matter will be reported </w:t>
      </w:r>
      <w:r w:rsidR="00D66247" w:rsidRPr="006D2FED">
        <w:lastRenderedPageBreak/>
        <w:t xml:space="preserve">to the Standards </w:t>
      </w:r>
      <w:r w:rsidR="00450EC8" w:rsidRPr="006D2FED">
        <w:t>Committee,</w:t>
      </w:r>
      <w:r w:rsidR="00D66247" w:rsidRPr="006D2FED">
        <w:t xml:space="preserve"> but no further action will be taken</w:t>
      </w:r>
      <w:proofErr w:type="gramStart"/>
      <w:r w:rsidR="00D66247" w:rsidRPr="006D2FED">
        <w:t>.</w:t>
      </w:r>
      <w:r w:rsidR="00615E41" w:rsidRPr="006D2FED">
        <w:t xml:space="preserve">  </w:t>
      </w:r>
      <w:proofErr w:type="gramEnd"/>
      <w:r w:rsidR="00615E41" w:rsidRPr="006D2FED">
        <w:t>A decision notice setting out the Monitoring Officer decision may be issued.</w:t>
      </w:r>
      <w:r w:rsidR="00D66247" w:rsidRPr="006D2FED">
        <w:t xml:space="preserve"> </w:t>
      </w:r>
    </w:p>
    <w:p w14:paraId="00A0A025" w14:textId="77777777" w:rsidR="00D66247" w:rsidRPr="006D2FED" w:rsidRDefault="00D66247" w:rsidP="00D66247"/>
    <w:p w14:paraId="2D2C5D92" w14:textId="77777777" w:rsidR="00D66247" w:rsidRPr="006D2FED" w:rsidRDefault="00D66247" w:rsidP="00306D46">
      <w:pPr>
        <w:pStyle w:val="Heading1"/>
        <w:rPr>
          <w:color w:val="auto"/>
        </w:rPr>
      </w:pPr>
      <w:r w:rsidRPr="006D2FED">
        <w:rPr>
          <w:color w:val="auto"/>
        </w:rPr>
        <w:t>10 Hearing</w:t>
      </w:r>
    </w:p>
    <w:p w14:paraId="5656DB9B" w14:textId="77777777" w:rsidR="006D2FED" w:rsidRPr="006D2FED" w:rsidRDefault="006D2FED" w:rsidP="006D2FED">
      <w:pPr>
        <w:ind w:left="720" w:hanging="720"/>
      </w:pPr>
    </w:p>
    <w:p w14:paraId="1A0E7160" w14:textId="444997F1" w:rsidR="00D66247" w:rsidRPr="006D2FED" w:rsidRDefault="006D2FED" w:rsidP="006D2FED">
      <w:pPr>
        <w:ind w:left="720" w:hanging="720"/>
      </w:pPr>
      <w:r w:rsidRPr="006D2FED">
        <w:t>10.1</w:t>
      </w:r>
      <w:r w:rsidRPr="006D2FED">
        <w:tab/>
      </w:r>
      <w:r w:rsidR="00D66247" w:rsidRPr="006D2FED">
        <w:t xml:space="preserve">If local resolution is not appropriate, or the Complainant or subject Member are not satisfied with the proposed resolution, or the subject Member is not prepared to undertake any proposed remedial action, the report will </w:t>
      </w:r>
      <w:proofErr w:type="gramStart"/>
      <w:r w:rsidR="00D66247" w:rsidRPr="006D2FED">
        <w:t xml:space="preserve">be </w:t>
      </w:r>
      <w:r w:rsidR="00D65D04" w:rsidRPr="006D2FED">
        <w:t>sent</w:t>
      </w:r>
      <w:proofErr w:type="gramEnd"/>
      <w:r w:rsidR="00D65D04" w:rsidRPr="006D2FED">
        <w:t xml:space="preserve"> </w:t>
      </w:r>
      <w:r w:rsidR="00D66247" w:rsidRPr="006D2FED">
        <w:t xml:space="preserve">to a </w:t>
      </w:r>
      <w:r w:rsidR="00AB5627" w:rsidRPr="006D2FED">
        <w:t>Hearing</w:t>
      </w:r>
      <w:r w:rsidR="00D66247" w:rsidRPr="006D2FED">
        <w:t xml:space="preserve">. Where a complaint is in relation to a </w:t>
      </w:r>
      <w:r w:rsidR="002B65B0" w:rsidRPr="006D2FED">
        <w:t>P</w:t>
      </w:r>
      <w:r w:rsidR="00D66247" w:rsidRPr="006D2FED">
        <w:t xml:space="preserve">arish councillor the Panel will also include a </w:t>
      </w:r>
      <w:r w:rsidR="002B65B0" w:rsidRPr="006D2FED">
        <w:t>P</w:t>
      </w:r>
      <w:r w:rsidR="00D66247" w:rsidRPr="006D2FED">
        <w:t xml:space="preserve">arish councillor representative. The </w:t>
      </w:r>
      <w:r w:rsidR="002B65B0" w:rsidRPr="006D2FED">
        <w:t>P</w:t>
      </w:r>
      <w:r w:rsidR="00D66247" w:rsidRPr="006D2FED">
        <w:t xml:space="preserve">arish representative will not be from the same parish as the subject Member. The Independent Person will </w:t>
      </w:r>
      <w:r w:rsidR="002B65B0" w:rsidRPr="006D2FED">
        <w:t xml:space="preserve">be invited to </w:t>
      </w:r>
      <w:r w:rsidR="00D66247" w:rsidRPr="006D2FED">
        <w:t>attend all Panel meetings and will be consulted by the Panel in making its decision about whether there has been a breach of the Code and any action to be taken</w:t>
      </w:r>
      <w:proofErr w:type="gramStart"/>
      <w:r w:rsidR="00D66247" w:rsidRPr="006D2FED">
        <w:t>.</w:t>
      </w:r>
      <w:r w:rsidR="00D70B93" w:rsidRPr="006D2FED">
        <w:t xml:space="preserve">  Otherwise</w:t>
      </w:r>
      <w:proofErr w:type="gramEnd"/>
      <w:r w:rsidR="00D70B93" w:rsidRPr="006D2FED">
        <w:t xml:space="preserve"> the Council Democratic Services Team will be responsible for setting up the Panel in accordance with the Constitution of the District Council.</w:t>
      </w:r>
    </w:p>
    <w:p w14:paraId="37202BDB" w14:textId="77777777" w:rsidR="00D66247" w:rsidRPr="006D2FED" w:rsidRDefault="00D66247" w:rsidP="00D66247"/>
    <w:p w14:paraId="683F46B0" w14:textId="1D1CCE4E" w:rsidR="00D66247" w:rsidRPr="006D2FED" w:rsidRDefault="006D2FED" w:rsidP="006D2FED">
      <w:pPr>
        <w:ind w:left="720" w:hanging="720"/>
      </w:pPr>
      <w:r w:rsidRPr="006D2FED">
        <w:t>10.2</w:t>
      </w:r>
      <w:r w:rsidRPr="006D2FED">
        <w:tab/>
      </w:r>
      <w:r w:rsidR="00D66247" w:rsidRPr="006D2FED">
        <w:t xml:space="preserve">The Panel will meet to decide whether the Member has failed to comply with the Code of </w:t>
      </w:r>
      <w:r w:rsidRPr="006D2FED">
        <w:t>C</w:t>
      </w:r>
      <w:r w:rsidR="00D66247" w:rsidRPr="006D2FED">
        <w:t>onduct and, if so, whether to take any action.</w:t>
      </w:r>
    </w:p>
    <w:p w14:paraId="5E87B317" w14:textId="77777777" w:rsidR="00D66247" w:rsidRPr="006D2FED" w:rsidRDefault="00D66247" w:rsidP="00D66247"/>
    <w:p w14:paraId="16EE5B70" w14:textId="25A705D5" w:rsidR="00D66247" w:rsidRPr="006D2FED" w:rsidRDefault="006D2FED" w:rsidP="006D2FED">
      <w:pPr>
        <w:ind w:left="720" w:hanging="720"/>
      </w:pPr>
      <w:r w:rsidRPr="006D2FED">
        <w:t>10.3</w:t>
      </w:r>
      <w:r w:rsidRPr="006D2FED">
        <w:tab/>
      </w:r>
      <w:r w:rsidR="00D66247" w:rsidRPr="006D2FED">
        <w:t>The report will be presented to the Panel</w:t>
      </w:r>
      <w:proofErr w:type="gramStart"/>
      <w:r w:rsidR="00D66247" w:rsidRPr="006D2FED">
        <w:t xml:space="preserve">.  </w:t>
      </w:r>
      <w:proofErr w:type="gramEnd"/>
      <w:r w:rsidR="00D66247" w:rsidRPr="006D2FED">
        <w:t>The Complainant and the subject Member will be invited to attend the Panel to present information and make representations in relation to the allegations that there has been a failure to comply with the Code of Conduct</w:t>
      </w:r>
      <w:proofErr w:type="gramStart"/>
      <w:r w:rsidR="00D66247" w:rsidRPr="006D2FED">
        <w:t xml:space="preserve">.  </w:t>
      </w:r>
      <w:proofErr w:type="gramEnd"/>
      <w:r w:rsidR="00D66247" w:rsidRPr="006D2FED">
        <w:t xml:space="preserve">The Independent Person will be </w:t>
      </w:r>
      <w:r w:rsidR="00AB5627" w:rsidRPr="006D2FED">
        <w:t>invited to attend</w:t>
      </w:r>
      <w:proofErr w:type="gramStart"/>
      <w:r w:rsidR="00D66247" w:rsidRPr="006D2FED">
        <w:t xml:space="preserve">.  </w:t>
      </w:r>
      <w:proofErr w:type="gramEnd"/>
      <w:r w:rsidR="00D66247" w:rsidRPr="006D2FED">
        <w:t>The Panel can proceed in the absence of either the subject Member or the Complainant where it deems this to be appropriate.</w:t>
      </w:r>
    </w:p>
    <w:p w14:paraId="5136A89C" w14:textId="77777777" w:rsidR="00D66247" w:rsidRPr="006D2FED" w:rsidRDefault="00D66247" w:rsidP="00D66247"/>
    <w:p w14:paraId="38EF491B" w14:textId="1D80AEC5" w:rsidR="00D66247" w:rsidRPr="006D2FED" w:rsidRDefault="006D2FED" w:rsidP="006D2FED">
      <w:pPr>
        <w:ind w:left="720" w:hanging="720"/>
      </w:pPr>
      <w:r w:rsidRPr="006D2FED">
        <w:t>10.4</w:t>
      </w:r>
      <w:r w:rsidRPr="006D2FED">
        <w:tab/>
      </w:r>
      <w:r w:rsidR="00D66247" w:rsidRPr="006D2FED">
        <w:t xml:space="preserve">The Panel </w:t>
      </w:r>
      <w:r w:rsidR="00AB5627" w:rsidRPr="006D2FED">
        <w:t xml:space="preserve">may </w:t>
      </w:r>
      <w:r w:rsidR="00D66247" w:rsidRPr="006D2FED">
        <w:t>consult with the Independent Person</w:t>
      </w:r>
      <w:r w:rsidR="00AB5627" w:rsidRPr="006D2FED">
        <w:t xml:space="preserve"> if present</w:t>
      </w:r>
      <w:r w:rsidR="00D66247" w:rsidRPr="006D2FED">
        <w:t xml:space="preserve"> and </w:t>
      </w:r>
      <w:proofErr w:type="gramStart"/>
      <w:r w:rsidR="00D66247" w:rsidRPr="006D2FED">
        <w:t>be advised</w:t>
      </w:r>
      <w:proofErr w:type="gramEnd"/>
      <w:r w:rsidR="00D66247" w:rsidRPr="006D2FED">
        <w:t xml:space="preserve"> by the Monitoring Officer</w:t>
      </w:r>
      <w:r w:rsidR="00AB5627" w:rsidRPr="006D2FED">
        <w:t xml:space="preserve"> or an advisor appointed by the Monitoring Officer</w:t>
      </w:r>
      <w:r w:rsidR="00D66247" w:rsidRPr="006D2FED">
        <w:t>. It may conclude:</w:t>
      </w:r>
    </w:p>
    <w:p w14:paraId="4ED461E1" w14:textId="77777777" w:rsidR="00D66247" w:rsidRPr="006D2FED" w:rsidRDefault="00D66247" w:rsidP="00D66247"/>
    <w:p w14:paraId="44BBE31C" w14:textId="53B196E3" w:rsidR="00D66247" w:rsidRPr="006D2FED" w:rsidRDefault="00D66247" w:rsidP="006D2FED">
      <w:pPr>
        <w:ind w:firstLine="720"/>
      </w:pPr>
      <w:r w:rsidRPr="006D2FED">
        <w:t xml:space="preserve">(a) that the Member did not fail to comply with the Code of </w:t>
      </w:r>
      <w:r w:rsidR="00450EC8" w:rsidRPr="006D2FED">
        <w:t>Conduct.</w:t>
      </w:r>
    </w:p>
    <w:p w14:paraId="77047200" w14:textId="77777777" w:rsidR="00D66247" w:rsidRPr="006D2FED" w:rsidRDefault="00D66247" w:rsidP="00D66247"/>
    <w:p w14:paraId="0096591F" w14:textId="39F90269" w:rsidR="00D66247" w:rsidRPr="006D2FED" w:rsidRDefault="00D66247" w:rsidP="006D2FED">
      <w:pPr>
        <w:ind w:left="720"/>
      </w:pPr>
      <w:r w:rsidRPr="006D2FED">
        <w:t xml:space="preserve">(b) that the Member did fail to comply with the Code of Conduct; and, if it so concludes, the Panel may determine whether any action is necessary and, if so, what sanction is appropriate. </w:t>
      </w:r>
    </w:p>
    <w:p w14:paraId="20DE3F0D" w14:textId="1B483CB3" w:rsidR="00E3632E" w:rsidRPr="006D2FED" w:rsidRDefault="00E3632E" w:rsidP="006D2FED">
      <w:pPr>
        <w:ind w:firstLine="720"/>
      </w:pPr>
      <w:r w:rsidRPr="006D2FED">
        <w:t xml:space="preserve">All decisions by a Panel will </w:t>
      </w:r>
      <w:proofErr w:type="gramStart"/>
      <w:r w:rsidRPr="006D2FED">
        <w:t>be made</w:t>
      </w:r>
      <w:proofErr w:type="gramEnd"/>
      <w:r w:rsidRPr="006D2FED">
        <w:t xml:space="preserve"> Public.</w:t>
      </w:r>
    </w:p>
    <w:p w14:paraId="22E5BC20" w14:textId="77777777" w:rsidR="00D66247" w:rsidRPr="006D2FED" w:rsidRDefault="00D66247" w:rsidP="00D66247"/>
    <w:p w14:paraId="19A3C8BA" w14:textId="77777777" w:rsidR="006D2FED" w:rsidRPr="006D2FED" w:rsidRDefault="006D2FED" w:rsidP="00D66247"/>
    <w:p w14:paraId="462B2702" w14:textId="77777777" w:rsidR="006D2FED" w:rsidRPr="006D2FED" w:rsidRDefault="006D2FED" w:rsidP="00D66247"/>
    <w:p w14:paraId="5F76B676" w14:textId="44CD1553" w:rsidR="00AB5627" w:rsidRPr="006D2FED" w:rsidRDefault="00D66247" w:rsidP="00306D46">
      <w:pPr>
        <w:pStyle w:val="Heading1"/>
        <w:rPr>
          <w:color w:val="auto"/>
        </w:rPr>
      </w:pPr>
      <w:r w:rsidRPr="006D2FED">
        <w:rPr>
          <w:color w:val="auto"/>
        </w:rPr>
        <w:lastRenderedPageBreak/>
        <w:t xml:space="preserve">11 </w:t>
      </w:r>
      <w:r w:rsidR="00AB5627" w:rsidRPr="006D2FED">
        <w:rPr>
          <w:color w:val="auto"/>
        </w:rPr>
        <w:tab/>
        <w:t>What happens at the end of the Hearing?</w:t>
      </w:r>
    </w:p>
    <w:p w14:paraId="21C471F1" w14:textId="77777777" w:rsidR="006D2FED" w:rsidRPr="006D2FED" w:rsidRDefault="006D2FED" w:rsidP="006D2FED">
      <w:pPr>
        <w:ind w:left="720" w:hanging="720"/>
      </w:pPr>
    </w:p>
    <w:p w14:paraId="6842BD1C" w14:textId="5D33A817" w:rsidR="00AB5627" w:rsidRPr="006D2FED" w:rsidRDefault="006D2FED" w:rsidP="006D2FED">
      <w:pPr>
        <w:ind w:left="720" w:hanging="720"/>
      </w:pPr>
      <w:r w:rsidRPr="006D2FED">
        <w:t>11.1</w:t>
      </w:r>
      <w:r w:rsidRPr="006D2FED">
        <w:tab/>
      </w:r>
      <w:r w:rsidR="00AB5627" w:rsidRPr="006D2FED">
        <w:t>The Chair of the Panel will announce the decision of the Panel as to whether the Member has failed to comply with the Code of Conduct and as to any action it deems necessary</w:t>
      </w:r>
      <w:proofErr w:type="gramStart"/>
      <w:r w:rsidR="00AB5627" w:rsidRPr="006D2FED">
        <w:t xml:space="preserve">.  </w:t>
      </w:r>
      <w:proofErr w:type="gramEnd"/>
      <w:r w:rsidR="00AB5627" w:rsidRPr="006D2FED">
        <w:t xml:space="preserve">The Monitoring Officer will prepare a Decision Notice which will be given to the subject Member and the Complainant within </w:t>
      </w:r>
      <w:proofErr w:type="gramStart"/>
      <w:r w:rsidR="00AB5627" w:rsidRPr="006D2FED">
        <w:t>10</w:t>
      </w:r>
      <w:proofErr w:type="gramEnd"/>
      <w:r w:rsidR="00AB5627" w:rsidRPr="006D2FED">
        <w:t xml:space="preserve"> working days. The outcome will </w:t>
      </w:r>
      <w:proofErr w:type="gramStart"/>
      <w:r w:rsidR="00AB5627" w:rsidRPr="006D2FED">
        <w:t>be reported</w:t>
      </w:r>
      <w:proofErr w:type="gramEnd"/>
      <w:r w:rsidR="00AB5627" w:rsidRPr="006D2FED">
        <w:t xml:space="preserve"> to the next meeting of the Standards Committee.</w:t>
      </w:r>
    </w:p>
    <w:p w14:paraId="226EF24C" w14:textId="77777777" w:rsidR="00AB5627" w:rsidRPr="006D2FED" w:rsidRDefault="00AB5627" w:rsidP="00D66247"/>
    <w:p w14:paraId="626EE480" w14:textId="604AEA04" w:rsidR="00D66247" w:rsidRPr="006D2FED" w:rsidRDefault="00AB5627" w:rsidP="00306D46">
      <w:pPr>
        <w:pStyle w:val="Heading1"/>
        <w:rPr>
          <w:color w:val="auto"/>
        </w:rPr>
      </w:pPr>
      <w:r w:rsidRPr="006D2FED">
        <w:rPr>
          <w:color w:val="auto"/>
        </w:rPr>
        <w:t>12</w:t>
      </w:r>
      <w:r w:rsidRPr="006D2FED">
        <w:rPr>
          <w:color w:val="auto"/>
        </w:rPr>
        <w:tab/>
      </w:r>
      <w:r w:rsidR="00D66247" w:rsidRPr="006D2FED">
        <w:rPr>
          <w:color w:val="auto"/>
        </w:rPr>
        <w:t xml:space="preserve">What </w:t>
      </w:r>
      <w:r w:rsidR="00450EC8" w:rsidRPr="006D2FED">
        <w:rPr>
          <w:color w:val="auto"/>
        </w:rPr>
        <w:t>actions</w:t>
      </w:r>
      <w:r w:rsidR="00D66247" w:rsidRPr="006D2FED">
        <w:rPr>
          <w:color w:val="auto"/>
        </w:rPr>
        <w:t xml:space="preserve"> can the Panel take if there has been a breach of the Code of Conduct?</w:t>
      </w:r>
    </w:p>
    <w:p w14:paraId="06C62DEC" w14:textId="77777777" w:rsidR="00AB5627" w:rsidRPr="006D2FED" w:rsidRDefault="00AB5627" w:rsidP="00D66247"/>
    <w:p w14:paraId="017D5EF4" w14:textId="4A058FF7" w:rsidR="00AB5627" w:rsidRPr="006D2FED" w:rsidRDefault="006D2FED" w:rsidP="006D2FED">
      <w:pPr>
        <w:ind w:left="720" w:hanging="720"/>
      </w:pPr>
      <w:r w:rsidRPr="006D2FED">
        <w:t>12.1</w:t>
      </w:r>
      <w:r w:rsidRPr="006D2FED">
        <w:tab/>
      </w:r>
      <w:r w:rsidR="00AB5627" w:rsidRPr="006D2FED">
        <w:t xml:space="preserve">The Panel will issue a decision notice explaining their findings and actions they direct should </w:t>
      </w:r>
      <w:proofErr w:type="gramStart"/>
      <w:r w:rsidR="00AB5627" w:rsidRPr="006D2FED">
        <w:t>be taken</w:t>
      </w:r>
      <w:proofErr w:type="gramEnd"/>
      <w:r w:rsidR="00AB5627" w:rsidRPr="006D2FED">
        <w:t>.</w:t>
      </w:r>
    </w:p>
    <w:p w14:paraId="5340F5C7" w14:textId="7F2E5436" w:rsidR="00D66247" w:rsidRPr="006D2FED" w:rsidRDefault="006D2FED" w:rsidP="00D66247">
      <w:r w:rsidRPr="006D2FED">
        <w:t>12.2</w:t>
      </w:r>
      <w:r w:rsidRPr="006D2FED">
        <w:tab/>
      </w:r>
      <w:r w:rsidR="00D66247" w:rsidRPr="006D2FED">
        <w:t>The Panel may</w:t>
      </w:r>
      <w:r w:rsidR="00AB5627" w:rsidRPr="006D2FED">
        <w:t xml:space="preserve"> recommend any actions available under the Code of conduct including</w:t>
      </w:r>
      <w:r w:rsidR="00D66247" w:rsidRPr="006D2FED">
        <w:t>:</w:t>
      </w:r>
    </w:p>
    <w:p w14:paraId="7E21AB68" w14:textId="77777777" w:rsidR="00D66247" w:rsidRPr="006D2FED" w:rsidRDefault="00D66247" w:rsidP="00D66247"/>
    <w:p w14:paraId="6CB9A5FF" w14:textId="12ED55FB" w:rsidR="00D66247" w:rsidRPr="006D2FED" w:rsidRDefault="00D66247" w:rsidP="006D2FED">
      <w:pPr>
        <w:ind w:left="720"/>
      </w:pPr>
      <w:r w:rsidRPr="006D2FED">
        <w:t xml:space="preserve">(a) issue a </w:t>
      </w:r>
      <w:r w:rsidR="00E3632E" w:rsidRPr="006D2FED">
        <w:t xml:space="preserve">public </w:t>
      </w:r>
      <w:r w:rsidRPr="006D2FED">
        <w:t xml:space="preserve">letter of censure to the Member and where appropriate require an apology to </w:t>
      </w:r>
      <w:proofErr w:type="gramStart"/>
      <w:r w:rsidRPr="006D2FED">
        <w:t>be given</w:t>
      </w:r>
      <w:proofErr w:type="gramEnd"/>
      <w:r w:rsidRPr="006D2FED">
        <w:t xml:space="preserve"> to the Complainant</w:t>
      </w:r>
      <w:r w:rsidR="00E3632E" w:rsidRPr="006D2FED">
        <w:t xml:space="preserve"> or for the letter to be read out at Council and/or their Parish </w:t>
      </w:r>
      <w:r w:rsidR="00306D46" w:rsidRPr="006D2FED">
        <w:t>Council.</w:t>
      </w:r>
    </w:p>
    <w:p w14:paraId="29221329" w14:textId="77777777" w:rsidR="00D66247" w:rsidRPr="006D2FED" w:rsidRDefault="00D66247" w:rsidP="00D66247"/>
    <w:p w14:paraId="1B45D88C" w14:textId="1D176E25" w:rsidR="00D66247" w:rsidRPr="006D2FED" w:rsidRDefault="00D66247" w:rsidP="006D2FED">
      <w:pPr>
        <w:ind w:left="720"/>
      </w:pPr>
      <w:r w:rsidRPr="006D2FED">
        <w:t>(b) recommend to the Member’s Group Leader that the</w:t>
      </w:r>
      <w:r w:rsidR="00AB5627" w:rsidRPr="006D2FED">
        <w:t xml:space="preserve"> Member</w:t>
      </w:r>
      <w:r w:rsidRPr="006D2FED">
        <w:t xml:space="preserve"> </w:t>
      </w:r>
      <w:proofErr w:type="gramStart"/>
      <w:r w:rsidRPr="006D2FED">
        <w:t>be removed</w:t>
      </w:r>
      <w:proofErr w:type="gramEnd"/>
      <w:r w:rsidRPr="006D2FED">
        <w:t xml:space="preserve"> from any or all committees or sub-committees of the </w:t>
      </w:r>
      <w:r w:rsidR="00306D46" w:rsidRPr="006D2FED">
        <w:t>Council.</w:t>
      </w:r>
    </w:p>
    <w:p w14:paraId="619145BA" w14:textId="77777777" w:rsidR="00D66247" w:rsidRPr="006D2FED" w:rsidRDefault="00D66247" w:rsidP="00D66247"/>
    <w:p w14:paraId="2ABF703E" w14:textId="1E16B30E" w:rsidR="00D66247" w:rsidRPr="006D2FED" w:rsidRDefault="00D66247" w:rsidP="006D2FED">
      <w:pPr>
        <w:ind w:left="720"/>
      </w:pPr>
      <w:r w:rsidRPr="006D2FED">
        <w:t>(c)  instruct the Monitoring Officer to arrange training for the Member</w:t>
      </w:r>
      <w:r w:rsidR="00E3632E" w:rsidRPr="006D2FED">
        <w:t xml:space="preserve"> including training at the </w:t>
      </w:r>
      <w:r w:rsidR="00450EC8" w:rsidRPr="006D2FED">
        <w:t>member’s</w:t>
      </w:r>
      <w:r w:rsidR="00E3632E" w:rsidRPr="006D2FED">
        <w:t xml:space="preserve"> own expense</w:t>
      </w:r>
      <w:r w:rsidRPr="006D2FED">
        <w:t>;</w:t>
      </w:r>
      <w:r w:rsidR="00306D46" w:rsidRPr="006D2FED">
        <w:t xml:space="preserve"> </w:t>
      </w:r>
      <w:r w:rsidRPr="006D2FED">
        <w:t xml:space="preserve">except where the Subject Member is a </w:t>
      </w:r>
      <w:r w:rsidR="00450EC8" w:rsidRPr="006D2FED">
        <w:t>Parish council</w:t>
      </w:r>
      <w:r w:rsidRPr="006D2FED">
        <w:t xml:space="preserve"> Member in which case the Panel can only make recommendations to the relevan</w:t>
      </w:r>
      <w:r w:rsidR="00E3632E" w:rsidRPr="006D2FED">
        <w:t>t P</w:t>
      </w:r>
      <w:r w:rsidRPr="006D2FED">
        <w:t>arish council.</w:t>
      </w:r>
    </w:p>
    <w:p w14:paraId="0D41B485" w14:textId="77777777" w:rsidR="00D66247" w:rsidRPr="006D2FED" w:rsidRDefault="00D66247" w:rsidP="00D66247"/>
    <w:p w14:paraId="2CB71C6C" w14:textId="72E7113A" w:rsidR="00D66247" w:rsidRPr="006D2FED" w:rsidRDefault="006D2FED" w:rsidP="00D66247">
      <w:r w:rsidRPr="006D2FED">
        <w:t>12.3</w:t>
      </w:r>
      <w:r w:rsidRPr="006D2FED">
        <w:tab/>
      </w:r>
      <w:r w:rsidR="00D66247" w:rsidRPr="006D2FED">
        <w:t>The Panel has no power to suspend or disqualify the Member or to withdraw allowances.</w:t>
      </w:r>
    </w:p>
    <w:p w14:paraId="07CA275E" w14:textId="77777777" w:rsidR="00D66247" w:rsidRPr="006D2FED" w:rsidRDefault="00D66247" w:rsidP="00D66247"/>
    <w:p w14:paraId="7154E33D" w14:textId="081E05BD" w:rsidR="00D66247" w:rsidRPr="006D2FED" w:rsidRDefault="006D2FED" w:rsidP="006D2FED">
      <w:pPr>
        <w:ind w:left="720" w:hanging="720"/>
      </w:pPr>
      <w:r w:rsidRPr="006D2FED">
        <w:t>12.4</w:t>
      </w:r>
      <w:r w:rsidRPr="006D2FED">
        <w:tab/>
      </w:r>
      <w:r w:rsidR="00D66247" w:rsidRPr="006D2FED">
        <w:t xml:space="preserve">The Panel shall consult the Independent Person and decide what, if any, </w:t>
      </w:r>
      <w:r w:rsidR="00E3632E" w:rsidRPr="006D2FED">
        <w:t xml:space="preserve">additional </w:t>
      </w:r>
      <w:r w:rsidR="00D66247" w:rsidRPr="006D2FED">
        <w:t xml:space="preserve">publicity should </w:t>
      </w:r>
      <w:proofErr w:type="gramStart"/>
      <w:r w:rsidR="00D66247" w:rsidRPr="006D2FED">
        <w:t>be undertaken</w:t>
      </w:r>
      <w:proofErr w:type="gramEnd"/>
      <w:r w:rsidR="00D66247" w:rsidRPr="006D2FED">
        <w:t xml:space="preserve"> regarding the outcome of the matter. Options for such publicity include a notice on the Council’s website or a press release.</w:t>
      </w:r>
    </w:p>
    <w:p w14:paraId="609E8DCC" w14:textId="77777777" w:rsidR="00D66247" w:rsidRPr="006D2FED" w:rsidRDefault="00D66247" w:rsidP="00D66247"/>
    <w:p w14:paraId="0EB0136E" w14:textId="17CD62C0" w:rsidR="00D66247" w:rsidRPr="006D2FED" w:rsidRDefault="00D66247" w:rsidP="00AB5627">
      <w:r w:rsidRPr="006D2FED">
        <w:t xml:space="preserve">  </w:t>
      </w:r>
    </w:p>
    <w:p w14:paraId="13E60B80" w14:textId="77777777" w:rsidR="00D66247" w:rsidRPr="006D2FED" w:rsidRDefault="00D66247" w:rsidP="00D66247"/>
    <w:p w14:paraId="7B53EB3D" w14:textId="77777777" w:rsidR="00D66247" w:rsidRPr="006D2FED" w:rsidRDefault="00D66247" w:rsidP="00306D46">
      <w:pPr>
        <w:pStyle w:val="Heading1"/>
        <w:rPr>
          <w:color w:val="auto"/>
        </w:rPr>
      </w:pPr>
      <w:r w:rsidRPr="006D2FED">
        <w:rPr>
          <w:color w:val="auto"/>
        </w:rPr>
        <w:lastRenderedPageBreak/>
        <w:t>13 Revision of these arrangements</w:t>
      </w:r>
    </w:p>
    <w:p w14:paraId="5470A7C4" w14:textId="77777777" w:rsidR="006D2FED" w:rsidRPr="006D2FED" w:rsidRDefault="006D2FED" w:rsidP="006D2FED"/>
    <w:p w14:paraId="19972E36" w14:textId="77777777" w:rsidR="00306D46" w:rsidRPr="006D2FED" w:rsidRDefault="00306D46" w:rsidP="00D66247">
      <w:r w:rsidRPr="006D2FED">
        <w:t>13.1</w:t>
      </w:r>
      <w:r w:rsidRPr="006D2FED">
        <w:tab/>
      </w:r>
      <w:r w:rsidR="00D66247" w:rsidRPr="006D2FED">
        <w:t xml:space="preserve">The Council may by resolution agree to amend these arrangements and delegates to the </w:t>
      </w:r>
    </w:p>
    <w:p w14:paraId="6E9CF751" w14:textId="77777777" w:rsidR="00306D46" w:rsidRPr="006D2FED" w:rsidRDefault="00D66247" w:rsidP="00306D46">
      <w:pPr>
        <w:ind w:firstLine="720"/>
      </w:pPr>
      <w:r w:rsidRPr="006D2FED">
        <w:t xml:space="preserve">Chair of the </w:t>
      </w:r>
      <w:r w:rsidR="00AB5627" w:rsidRPr="006D2FED">
        <w:t xml:space="preserve">Standards Committee </w:t>
      </w:r>
      <w:r w:rsidRPr="006D2FED">
        <w:t xml:space="preserve">the right to depart from these arrangements </w:t>
      </w:r>
      <w:r w:rsidR="00E3632E" w:rsidRPr="006D2FED">
        <w:t xml:space="preserve">in </w:t>
      </w:r>
    </w:p>
    <w:p w14:paraId="2F546360" w14:textId="77777777" w:rsidR="00306D46" w:rsidRPr="006D2FED" w:rsidRDefault="00E3632E" w:rsidP="00306D46">
      <w:pPr>
        <w:ind w:firstLine="720"/>
      </w:pPr>
      <w:r w:rsidRPr="006D2FED">
        <w:t xml:space="preserve">consultation with the Monitoring Officer </w:t>
      </w:r>
      <w:r w:rsidR="00D66247" w:rsidRPr="006D2FED">
        <w:t xml:space="preserve">where they consider it expedient to do so to secure </w:t>
      </w:r>
    </w:p>
    <w:p w14:paraId="5D7476C6" w14:textId="16C8C5AE" w:rsidR="00D66247" w:rsidRPr="006D2FED" w:rsidRDefault="00D66247" w:rsidP="00306D46">
      <w:pPr>
        <w:ind w:firstLine="720"/>
      </w:pPr>
      <w:r w:rsidRPr="006D2FED">
        <w:t>the effective and fair consideration of any matter.</w:t>
      </w:r>
    </w:p>
    <w:p w14:paraId="57FD6E42" w14:textId="77777777" w:rsidR="00D66247" w:rsidRPr="006D2FED" w:rsidRDefault="00D66247" w:rsidP="00D66247"/>
    <w:p w14:paraId="307BBC22" w14:textId="77777777" w:rsidR="00D66247" w:rsidRPr="006D2FED" w:rsidRDefault="00D66247" w:rsidP="00306D46">
      <w:pPr>
        <w:pStyle w:val="Heading1"/>
        <w:rPr>
          <w:color w:val="auto"/>
        </w:rPr>
      </w:pPr>
      <w:r w:rsidRPr="006D2FED">
        <w:rPr>
          <w:color w:val="auto"/>
        </w:rPr>
        <w:t>14 Appeals</w:t>
      </w:r>
    </w:p>
    <w:p w14:paraId="4E7CA3F7" w14:textId="77777777" w:rsidR="006D2FED" w:rsidRPr="006D2FED" w:rsidRDefault="006D2FED" w:rsidP="006D2FED"/>
    <w:p w14:paraId="69AB3AED" w14:textId="77777777" w:rsidR="00306D46" w:rsidRPr="006D2FED" w:rsidRDefault="00306D46" w:rsidP="00D66247">
      <w:r w:rsidRPr="006D2FED">
        <w:t>14.1</w:t>
      </w:r>
      <w:r w:rsidRPr="006D2FED">
        <w:tab/>
      </w:r>
      <w:r w:rsidR="00D66247" w:rsidRPr="006D2FED">
        <w:t>There is no</w:t>
      </w:r>
      <w:r w:rsidRPr="006D2FED">
        <w:t xml:space="preserve"> internal</w:t>
      </w:r>
      <w:r w:rsidR="00D66247" w:rsidRPr="006D2FED">
        <w:t xml:space="preserve"> right of appeal for the Complainant or the subject Member against a </w:t>
      </w:r>
    </w:p>
    <w:p w14:paraId="15ED3C3F" w14:textId="5977F2D2" w:rsidR="00D66247" w:rsidRPr="006D2FED" w:rsidRDefault="00D66247" w:rsidP="00306D46">
      <w:pPr>
        <w:ind w:firstLine="720"/>
      </w:pPr>
      <w:r w:rsidRPr="006D2FED">
        <w:t xml:space="preserve">decision of the Monitoring Officer or Panel. </w:t>
      </w:r>
    </w:p>
    <w:p w14:paraId="492CF2D6" w14:textId="77777777" w:rsidR="00D66247" w:rsidRPr="006D2FED" w:rsidRDefault="00D66247" w:rsidP="00D66247"/>
    <w:p w14:paraId="050F7C59" w14:textId="77777777" w:rsidR="00306D46" w:rsidRPr="006D2FED" w:rsidRDefault="00306D46" w:rsidP="00D66247">
      <w:r w:rsidRPr="006D2FED">
        <w:t>14.2</w:t>
      </w:r>
      <w:r w:rsidRPr="006D2FED">
        <w:tab/>
      </w:r>
      <w:r w:rsidR="00D66247" w:rsidRPr="006D2FED">
        <w:t xml:space="preserve">If the Complainant feels that the Council has failed to deal with the complaint </w:t>
      </w:r>
      <w:r w:rsidRPr="006D2FED">
        <w:t>properly,</w:t>
      </w:r>
      <w:r w:rsidR="00D66247" w:rsidRPr="006D2FED">
        <w:t xml:space="preserve"> they </w:t>
      </w:r>
    </w:p>
    <w:p w14:paraId="4FAFEDED" w14:textId="763FB4FE" w:rsidR="003F7BC3" w:rsidRPr="006D2FED" w:rsidRDefault="00D66247" w:rsidP="00306D46">
      <w:pPr>
        <w:ind w:firstLine="720"/>
      </w:pPr>
      <w:r w:rsidRPr="006D2FED">
        <w:t>may make a complaint to the Local Government and Social Care Ombudsman.</w:t>
      </w:r>
    </w:p>
    <w:p w14:paraId="6C30031D" w14:textId="77777777" w:rsidR="00847BF8" w:rsidRPr="006D2FED" w:rsidRDefault="00847BF8" w:rsidP="00D66247"/>
    <w:p w14:paraId="6F8A19AB" w14:textId="77777777" w:rsidR="00847BF8" w:rsidRPr="006D2FED" w:rsidRDefault="00847BF8" w:rsidP="00D66247"/>
    <w:p w14:paraId="7D59767B" w14:textId="77777777" w:rsidR="00D70B93" w:rsidRPr="006D2FED" w:rsidRDefault="00D70B93" w:rsidP="00D66247"/>
    <w:p w14:paraId="718FDE72" w14:textId="77777777" w:rsidR="006D2FED" w:rsidRPr="006D2FED" w:rsidRDefault="006D2FED" w:rsidP="00D66247"/>
    <w:p w14:paraId="6D005138" w14:textId="77777777" w:rsidR="006D2FED" w:rsidRPr="006D2FED" w:rsidRDefault="006D2FED" w:rsidP="00D66247"/>
    <w:p w14:paraId="5D086DFC" w14:textId="77777777" w:rsidR="006D2FED" w:rsidRPr="006D2FED" w:rsidRDefault="006D2FED" w:rsidP="00D66247"/>
    <w:p w14:paraId="18225749" w14:textId="77777777" w:rsidR="006D2FED" w:rsidRPr="006D2FED" w:rsidRDefault="006D2FED" w:rsidP="00D66247"/>
    <w:p w14:paraId="2B8B6A0B" w14:textId="77777777" w:rsidR="006D2FED" w:rsidRPr="006D2FED" w:rsidRDefault="006D2FED" w:rsidP="00D66247"/>
    <w:p w14:paraId="46D2E524" w14:textId="77777777" w:rsidR="006D2FED" w:rsidRPr="006D2FED" w:rsidRDefault="006D2FED" w:rsidP="00D66247"/>
    <w:p w14:paraId="52857B31" w14:textId="77777777" w:rsidR="006D2FED" w:rsidRPr="006D2FED" w:rsidRDefault="006D2FED" w:rsidP="00D66247"/>
    <w:p w14:paraId="106896B2" w14:textId="77777777" w:rsidR="006D2FED" w:rsidRPr="006D2FED" w:rsidRDefault="006D2FED" w:rsidP="00D66247"/>
    <w:p w14:paraId="19FF5A06" w14:textId="77777777" w:rsidR="00D70B93" w:rsidRPr="006D2FED" w:rsidRDefault="00D70B93" w:rsidP="00D66247"/>
    <w:p w14:paraId="3C22BDD0" w14:textId="77777777" w:rsidR="00D70B93" w:rsidRPr="006D2FED" w:rsidRDefault="00D70B93" w:rsidP="00D66247"/>
    <w:p w14:paraId="5302DD01" w14:textId="77777777" w:rsidR="00306D46" w:rsidRPr="006D2FED" w:rsidRDefault="00306D46" w:rsidP="00D66247"/>
    <w:p w14:paraId="0B7AF2F4" w14:textId="77777777" w:rsidR="00306D46" w:rsidRPr="006D2FED" w:rsidRDefault="00306D46" w:rsidP="00D66247"/>
    <w:p w14:paraId="2163B088" w14:textId="77777777" w:rsidR="00306D46" w:rsidRPr="006D2FED" w:rsidRDefault="00306D46" w:rsidP="00D66247"/>
    <w:p w14:paraId="722BA967" w14:textId="78006310" w:rsidR="00847BF8" w:rsidRPr="006D2FED" w:rsidRDefault="00847BF8" w:rsidP="00306D46">
      <w:pPr>
        <w:pStyle w:val="Heading1"/>
        <w:rPr>
          <w:color w:val="auto"/>
        </w:rPr>
      </w:pPr>
      <w:r w:rsidRPr="006D2FED">
        <w:rPr>
          <w:color w:val="auto"/>
        </w:rPr>
        <w:lastRenderedPageBreak/>
        <w:t>Glossary</w:t>
      </w:r>
    </w:p>
    <w:p w14:paraId="10566262" w14:textId="77777777" w:rsidR="00847BF8" w:rsidRPr="006D2FED" w:rsidRDefault="00847BF8" w:rsidP="00D66247"/>
    <w:p w14:paraId="65B02C0B" w14:textId="4A320635" w:rsidR="00033E68" w:rsidRPr="006D2FED" w:rsidRDefault="00033E68" w:rsidP="00847BF8">
      <w:pPr>
        <w:pStyle w:val="ListParagraph"/>
        <w:numPr>
          <w:ilvl w:val="0"/>
          <w:numId w:val="1"/>
        </w:numPr>
      </w:pPr>
      <w:r w:rsidRPr="006D2FED">
        <w:rPr>
          <w:b/>
          <w:bCs/>
        </w:rPr>
        <w:t>Anonymous complaint.</w:t>
      </w:r>
      <w:r w:rsidRPr="006D2FED">
        <w:tab/>
        <w:t>This is a complaint made without providing contact details which enable the complainant to be identified</w:t>
      </w:r>
      <w:proofErr w:type="gramStart"/>
      <w:r w:rsidRPr="006D2FED">
        <w:t xml:space="preserve">.  </w:t>
      </w:r>
      <w:proofErr w:type="gramEnd"/>
      <w:r w:rsidRPr="006D2FED">
        <w:t xml:space="preserve">Use of an email address or complaints by social media alone will be treated as an anonymous complaint unless supported by other identifying information such as name, </w:t>
      </w:r>
      <w:proofErr w:type="gramStart"/>
      <w:r w:rsidRPr="006D2FED">
        <w:t>address</w:t>
      </w:r>
      <w:proofErr w:type="gramEnd"/>
      <w:r w:rsidRPr="006D2FED">
        <w:t xml:space="preserve"> and telephone number.</w:t>
      </w:r>
    </w:p>
    <w:p w14:paraId="5A9225AB" w14:textId="0E90D7B6" w:rsidR="00847BF8" w:rsidRPr="006D2FED" w:rsidRDefault="00847BF8" w:rsidP="00306D46">
      <w:pPr>
        <w:pStyle w:val="ListParagraph"/>
        <w:numPr>
          <w:ilvl w:val="0"/>
          <w:numId w:val="1"/>
        </w:numPr>
      </w:pPr>
      <w:r w:rsidRPr="006D2FED">
        <w:rPr>
          <w:b/>
          <w:bCs/>
        </w:rPr>
        <w:t>Complainant(s).</w:t>
      </w:r>
      <w:r w:rsidRPr="006D2FED">
        <w:rPr>
          <w:b/>
          <w:bCs/>
        </w:rPr>
        <w:tab/>
      </w:r>
      <w:r w:rsidRPr="006D2FED">
        <w:t xml:space="preserve"> The person/people making the complaint. </w:t>
      </w:r>
    </w:p>
    <w:p w14:paraId="6CDD0135" w14:textId="5E64892E" w:rsidR="00847BF8" w:rsidRPr="006D2FED" w:rsidRDefault="00847BF8" w:rsidP="00306D46">
      <w:pPr>
        <w:pStyle w:val="ListParagraph"/>
        <w:numPr>
          <w:ilvl w:val="0"/>
          <w:numId w:val="1"/>
        </w:numPr>
      </w:pPr>
      <w:r w:rsidRPr="006D2FED">
        <w:t>Initial tests and assessment stage.</w:t>
      </w:r>
      <w:r w:rsidRPr="006D2FED">
        <w:tab/>
        <w:t xml:space="preserve"> A meeting or discussion between the Monitoring Officer and an Independent Person to consider a complaint against the initial tests and assessment criteria. </w:t>
      </w:r>
    </w:p>
    <w:p w14:paraId="2021D289" w14:textId="7A61A130" w:rsidR="00847BF8" w:rsidRPr="006D2FED" w:rsidRDefault="00847BF8" w:rsidP="00306D46">
      <w:pPr>
        <w:pStyle w:val="ListParagraph"/>
        <w:numPr>
          <w:ilvl w:val="0"/>
          <w:numId w:val="1"/>
        </w:numPr>
      </w:pPr>
      <w:r w:rsidRPr="006D2FED">
        <w:rPr>
          <w:b/>
          <w:bCs/>
        </w:rPr>
        <w:t>Hearing.</w:t>
      </w:r>
      <w:r w:rsidRPr="006D2FED">
        <w:tab/>
        <w:t xml:space="preserve"> A meeting </w:t>
      </w:r>
      <w:r w:rsidR="00AB5627" w:rsidRPr="006D2FED">
        <w:t>of</w:t>
      </w:r>
      <w:r w:rsidRPr="006D2FED">
        <w:t xml:space="preserve"> </w:t>
      </w:r>
      <w:r w:rsidR="00306D46" w:rsidRPr="006D2FED">
        <w:t>a</w:t>
      </w:r>
      <w:r w:rsidRPr="006D2FED">
        <w:t xml:space="preserve"> Standards </w:t>
      </w:r>
      <w:r w:rsidR="00306D46" w:rsidRPr="006D2FED">
        <w:t>Sub-</w:t>
      </w:r>
      <w:r w:rsidRPr="006D2FED">
        <w:t xml:space="preserve">Committee at which they consider whether the </w:t>
      </w:r>
      <w:r w:rsidR="00AB5627" w:rsidRPr="006D2FED">
        <w:t>Member</w:t>
      </w:r>
      <w:r w:rsidRPr="006D2FED">
        <w:t xml:space="preserve"> has breached the code of conduct. </w:t>
      </w:r>
    </w:p>
    <w:p w14:paraId="425231F3" w14:textId="72FFC46F" w:rsidR="00847BF8" w:rsidRPr="006D2FED" w:rsidRDefault="00847BF8" w:rsidP="00306D46">
      <w:pPr>
        <w:pStyle w:val="ListParagraph"/>
        <w:numPr>
          <w:ilvl w:val="0"/>
          <w:numId w:val="1"/>
        </w:numPr>
      </w:pPr>
      <w:r w:rsidRPr="006D2FED">
        <w:rPr>
          <w:b/>
          <w:bCs/>
        </w:rPr>
        <w:t>Independent person.</w:t>
      </w:r>
      <w:r w:rsidRPr="006D2FED">
        <w:tab/>
        <w:t xml:space="preserve"> The Council must appoint at least one Independent Person and seek that person’s views before it takes decision on a complaint that it has decided to investigate. The Independent Person’s views can also be sought by the council on any other issue in the complaints </w:t>
      </w:r>
      <w:proofErr w:type="gramStart"/>
      <w:r w:rsidRPr="006D2FED">
        <w:t>handling</w:t>
      </w:r>
      <w:proofErr w:type="gramEnd"/>
      <w:r w:rsidRPr="006D2FED">
        <w:t xml:space="preserve"> process. The Independent Person will also provide, on request, procedural advice to a Subject Councillor. </w:t>
      </w:r>
    </w:p>
    <w:p w14:paraId="40291619" w14:textId="310FD48E" w:rsidR="00847BF8" w:rsidRPr="006D2FED" w:rsidRDefault="00847BF8" w:rsidP="00306D46">
      <w:pPr>
        <w:pStyle w:val="ListParagraph"/>
        <w:numPr>
          <w:ilvl w:val="0"/>
          <w:numId w:val="1"/>
        </w:numPr>
      </w:pPr>
      <w:r w:rsidRPr="006D2FED">
        <w:rPr>
          <w:b/>
          <w:bCs/>
        </w:rPr>
        <w:t>Investigator.</w:t>
      </w:r>
      <w:r w:rsidRPr="006D2FED">
        <w:tab/>
        <w:t xml:space="preserve"> The person appointed by the Monitoring Officer to undertake a formal investigation. This may involve the appointment of an investigating officer, who may be the Monitoring Officer themselves, another officer of the council, an officer of another council or an external investigator. </w:t>
      </w:r>
    </w:p>
    <w:p w14:paraId="05636867" w14:textId="77777777" w:rsidR="00033E68" w:rsidRPr="006D2FED" w:rsidRDefault="00847BF8" w:rsidP="00847BF8">
      <w:pPr>
        <w:pStyle w:val="ListParagraph"/>
        <w:numPr>
          <w:ilvl w:val="0"/>
          <w:numId w:val="1"/>
        </w:numPr>
      </w:pPr>
      <w:r w:rsidRPr="006D2FED">
        <w:rPr>
          <w:b/>
          <w:bCs/>
        </w:rPr>
        <w:t>Legal advisor.</w:t>
      </w:r>
      <w:r w:rsidRPr="006D2FED">
        <w:tab/>
        <w:t xml:space="preserve"> The officer responsible for providing legal advice to the Local Hearing Panel of the Standards Committee. This may be the Monitoring Officer, another legally qualified officer, or someone appointed for this purpose from outside the council. </w:t>
      </w:r>
    </w:p>
    <w:p w14:paraId="05EC69E8" w14:textId="78D817FC" w:rsidR="00033E68" w:rsidRPr="006D2FED" w:rsidRDefault="00033E68" w:rsidP="00847BF8">
      <w:pPr>
        <w:pStyle w:val="ListParagraph"/>
        <w:numPr>
          <w:ilvl w:val="0"/>
          <w:numId w:val="1"/>
        </w:numPr>
      </w:pPr>
      <w:r w:rsidRPr="006D2FED">
        <w:rPr>
          <w:b/>
          <w:bCs/>
        </w:rPr>
        <w:t>Member.</w:t>
      </w:r>
      <w:r w:rsidRPr="006D2FED">
        <w:tab/>
        <w:t>This is a member of the Chichester District Council or a Parish within the administrative area of Chichester.</w:t>
      </w:r>
    </w:p>
    <w:p w14:paraId="2C17A2B0" w14:textId="2A614AFD" w:rsidR="00847BF8" w:rsidRPr="006D2FED" w:rsidRDefault="00847BF8" w:rsidP="00033E68">
      <w:pPr>
        <w:pStyle w:val="ListParagraph"/>
        <w:numPr>
          <w:ilvl w:val="0"/>
          <w:numId w:val="1"/>
        </w:numPr>
      </w:pPr>
      <w:r w:rsidRPr="006D2FED">
        <w:rPr>
          <w:b/>
          <w:bCs/>
        </w:rPr>
        <w:t xml:space="preserve">Monitoring </w:t>
      </w:r>
      <w:r w:rsidR="00450EC8" w:rsidRPr="006D2FED">
        <w:rPr>
          <w:b/>
          <w:bCs/>
        </w:rPr>
        <w:t>officer.</w:t>
      </w:r>
      <w:r w:rsidR="00033E68" w:rsidRPr="006D2FED">
        <w:tab/>
      </w:r>
      <w:r w:rsidRPr="006D2FED">
        <w:t>The Monitoring Officer is a senior officer of the council who has statutory responsibility for maintaining the register of councillors’ interests and who is responsible for administering the system in respect of complaints of councillor misconduct.</w:t>
      </w:r>
    </w:p>
    <w:p w14:paraId="793296B3" w14:textId="294E5F15" w:rsidR="00AB5627" w:rsidRPr="006D2FED" w:rsidRDefault="00AB5627" w:rsidP="00033E68">
      <w:pPr>
        <w:pStyle w:val="ListParagraph"/>
        <w:numPr>
          <w:ilvl w:val="0"/>
          <w:numId w:val="1"/>
        </w:numPr>
      </w:pPr>
      <w:r w:rsidRPr="006D2FED">
        <w:rPr>
          <w:b/>
          <w:bCs/>
        </w:rPr>
        <w:t>Panel.</w:t>
      </w:r>
      <w:r w:rsidRPr="006D2FED">
        <w:tab/>
        <w:t>Three members of the Standards Committee selected to consider evidence at a Hearing.</w:t>
      </w:r>
    </w:p>
    <w:p w14:paraId="2DC76CC4" w14:textId="142F98FD" w:rsidR="00847BF8" w:rsidRPr="006D2FED" w:rsidRDefault="00847BF8" w:rsidP="00306D46">
      <w:pPr>
        <w:pStyle w:val="ListParagraph"/>
        <w:numPr>
          <w:ilvl w:val="0"/>
          <w:numId w:val="1"/>
        </w:numPr>
      </w:pPr>
      <w:r w:rsidRPr="006D2FED">
        <w:rPr>
          <w:b/>
          <w:bCs/>
        </w:rPr>
        <w:t>Parish Council</w:t>
      </w:r>
      <w:proofErr w:type="gramStart"/>
      <w:r w:rsidRPr="006D2FED">
        <w:rPr>
          <w:b/>
          <w:bCs/>
        </w:rPr>
        <w:t>.</w:t>
      </w:r>
      <w:r w:rsidRPr="006D2FED">
        <w:t xml:space="preserve">  </w:t>
      </w:r>
      <w:proofErr w:type="gramEnd"/>
      <w:r w:rsidRPr="006D2FED">
        <w:t xml:space="preserve"> This is a local authority </w:t>
      </w:r>
      <w:proofErr w:type="gramStart"/>
      <w:r w:rsidRPr="006D2FED">
        <w:t>carrying out</w:t>
      </w:r>
      <w:proofErr w:type="gramEnd"/>
      <w:r w:rsidRPr="006D2FED">
        <w:t xml:space="preserve"> Parish functions under the local government Acts, locally these are called Parish Councils, Parish Meetings, Town Councils or the City Council.</w:t>
      </w:r>
    </w:p>
    <w:p w14:paraId="524BB935" w14:textId="77777777" w:rsidR="00D65D04" w:rsidRPr="006D2FED" w:rsidRDefault="00847BF8" w:rsidP="00847BF8">
      <w:pPr>
        <w:pStyle w:val="ListParagraph"/>
        <w:numPr>
          <w:ilvl w:val="0"/>
          <w:numId w:val="1"/>
        </w:numPr>
      </w:pPr>
      <w:r w:rsidRPr="006D2FED">
        <w:rPr>
          <w:b/>
          <w:bCs/>
        </w:rPr>
        <w:t>Public interest</w:t>
      </w:r>
      <w:r w:rsidR="004635A3" w:rsidRPr="006D2FED">
        <w:rPr>
          <w:b/>
          <w:bCs/>
        </w:rPr>
        <w:t>.</w:t>
      </w:r>
      <w:r w:rsidR="004635A3" w:rsidRPr="006D2FED">
        <w:rPr>
          <w:b/>
          <w:bCs/>
        </w:rPr>
        <w:tab/>
      </w:r>
      <w:r w:rsidRPr="006D2FED">
        <w:t xml:space="preserve"> Public interest considerations are at the heart of this process. The Monitoring Officer must balance the appropriate use of public resource in dealing with complaints with the extent to which it may be in the public interest to take further action, and what that further action should be (informal resolution of a formal investigation perhaps leading to a finding of a breach of the code and sanctions being imposed). </w:t>
      </w:r>
    </w:p>
    <w:p w14:paraId="40B4300B" w14:textId="6F81C614" w:rsidR="00847BF8" w:rsidRPr="006D2FED" w:rsidRDefault="00847BF8" w:rsidP="00847BF8">
      <w:pPr>
        <w:pStyle w:val="ListParagraph"/>
        <w:numPr>
          <w:ilvl w:val="0"/>
          <w:numId w:val="1"/>
        </w:numPr>
      </w:pPr>
      <w:r w:rsidRPr="006D2FED">
        <w:rPr>
          <w:b/>
          <w:bCs/>
        </w:rPr>
        <w:t>Subject Councillor</w:t>
      </w:r>
      <w:r w:rsidRPr="006D2FED">
        <w:t xml:space="preserve"> The councillor, co-</w:t>
      </w:r>
      <w:r w:rsidR="00450EC8" w:rsidRPr="006D2FED">
        <w:t>opted</w:t>
      </w:r>
      <w:r w:rsidRPr="006D2FED">
        <w:t xml:space="preserve">, or parish councillor against whom an allegation has </w:t>
      </w:r>
      <w:proofErr w:type="gramStart"/>
      <w:r w:rsidRPr="006D2FED">
        <w:t>been made</w:t>
      </w:r>
      <w:proofErr w:type="gramEnd"/>
      <w:r w:rsidR="006D2FED" w:rsidRPr="006D2FED">
        <w:t>.</w:t>
      </w:r>
    </w:p>
    <w:p w14:paraId="25BF50B9" w14:textId="77777777" w:rsidR="006D2FED" w:rsidRPr="006D2FED" w:rsidRDefault="006D2FED" w:rsidP="006D2FED"/>
    <w:p w14:paraId="328A07B3" w14:textId="77777777" w:rsidR="006D2FED" w:rsidRPr="006D2FED" w:rsidRDefault="006D2FED" w:rsidP="006D2FED"/>
    <w:p w14:paraId="28AD4836" w14:textId="0D9ED3C2" w:rsidR="006D2FED" w:rsidRPr="006D2FED" w:rsidRDefault="006D2FED" w:rsidP="006D2FED">
      <w:r w:rsidRPr="006D2FED">
        <w:t>March 2024</w:t>
      </w:r>
    </w:p>
    <w:p w14:paraId="43811538" w14:textId="77777777" w:rsidR="006D2FED" w:rsidRPr="006D2FED" w:rsidRDefault="006D2FED" w:rsidP="006D2FED"/>
    <w:p w14:paraId="0E6A1BD0" w14:textId="77777777" w:rsidR="006D2FED" w:rsidRPr="006D2FED" w:rsidRDefault="006D2FED" w:rsidP="006D2FED"/>
    <w:p w14:paraId="4B0E5384" w14:textId="77777777" w:rsidR="006D2FED" w:rsidRPr="006D2FED" w:rsidRDefault="006D2FED" w:rsidP="006D2FED"/>
    <w:p w14:paraId="3F9F60D2" w14:textId="77777777" w:rsidR="006D2FED" w:rsidRPr="006D2FED" w:rsidRDefault="006D2FED" w:rsidP="006D2FED"/>
    <w:p w14:paraId="49FE48D1" w14:textId="77777777" w:rsidR="006D2FED" w:rsidRPr="006D2FED" w:rsidRDefault="006D2FED" w:rsidP="006D2FED"/>
    <w:p w14:paraId="178B33AB" w14:textId="77777777" w:rsidR="006D2FED" w:rsidRPr="006D2FED" w:rsidRDefault="006D2FED" w:rsidP="006D2FED"/>
    <w:p w14:paraId="75CFB733" w14:textId="77777777" w:rsidR="006D2FED" w:rsidRPr="006D2FED" w:rsidRDefault="006D2FED" w:rsidP="006D2FED"/>
    <w:p w14:paraId="64CA9F56" w14:textId="77777777" w:rsidR="006D2FED" w:rsidRPr="006D2FED" w:rsidRDefault="006D2FED" w:rsidP="006D2FED"/>
    <w:p w14:paraId="212814D9" w14:textId="77777777" w:rsidR="006D2FED" w:rsidRPr="006D2FED" w:rsidRDefault="006D2FED" w:rsidP="006D2FED"/>
    <w:p w14:paraId="3BC417DD" w14:textId="77777777" w:rsidR="006D2FED" w:rsidRPr="006D2FED" w:rsidRDefault="006D2FED" w:rsidP="006D2FED"/>
    <w:p w14:paraId="27E1EBAC" w14:textId="77777777" w:rsidR="006D2FED" w:rsidRPr="006D2FED" w:rsidRDefault="006D2FED" w:rsidP="006D2FED"/>
    <w:p w14:paraId="1EA8DF8A" w14:textId="77777777" w:rsidR="006D2FED" w:rsidRPr="006D2FED" w:rsidRDefault="006D2FED" w:rsidP="006D2FED"/>
    <w:p w14:paraId="0F3FD42B" w14:textId="77777777" w:rsidR="006D2FED" w:rsidRPr="006D2FED" w:rsidRDefault="006D2FED" w:rsidP="006D2FED"/>
    <w:p w14:paraId="0EEAA153" w14:textId="77777777" w:rsidR="006D2FED" w:rsidRPr="006D2FED" w:rsidRDefault="006D2FED" w:rsidP="006D2FED"/>
    <w:p w14:paraId="3CA51120" w14:textId="77777777" w:rsidR="006D2FED" w:rsidRPr="006D2FED" w:rsidRDefault="006D2FED" w:rsidP="006D2FED"/>
    <w:p w14:paraId="39EAA85E" w14:textId="77777777" w:rsidR="006D2FED" w:rsidRPr="006D2FED" w:rsidRDefault="006D2FED" w:rsidP="006D2FED"/>
    <w:p w14:paraId="0225FD50" w14:textId="77777777" w:rsidR="006D2FED" w:rsidRPr="006D2FED" w:rsidRDefault="006D2FED" w:rsidP="006D2FED"/>
    <w:p w14:paraId="196930BE" w14:textId="77777777" w:rsidR="006D2FED" w:rsidRPr="006D2FED" w:rsidRDefault="006D2FED" w:rsidP="006D2FED"/>
    <w:p w14:paraId="062F7BD3" w14:textId="77777777" w:rsidR="006D2FED" w:rsidRPr="006D2FED" w:rsidRDefault="006D2FED" w:rsidP="006D2FED"/>
    <w:p w14:paraId="3C8ADF5E" w14:textId="77777777" w:rsidR="006D2FED" w:rsidRPr="006D2FED" w:rsidRDefault="006D2FED" w:rsidP="006D2FED"/>
    <w:p w14:paraId="63A32B45" w14:textId="77777777" w:rsidR="006D2FED" w:rsidRPr="006D2FED" w:rsidRDefault="006D2FED" w:rsidP="006D2FED"/>
    <w:p w14:paraId="2EB3D99F" w14:textId="77777777" w:rsidR="006D2FED" w:rsidRPr="006D2FED" w:rsidRDefault="006D2FED" w:rsidP="006D2FED"/>
    <w:p w14:paraId="40AC3558" w14:textId="77777777" w:rsidR="006D2FED" w:rsidRPr="006D2FED" w:rsidRDefault="006D2FED" w:rsidP="006D2FED"/>
    <w:p w14:paraId="4681768B" w14:textId="77777777" w:rsidR="006D2FED" w:rsidRPr="006D2FED" w:rsidRDefault="006D2FED" w:rsidP="006D2FED"/>
    <w:p w14:paraId="2974AEC6" w14:textId="77777777" w:rsidR="006D2FED" w:rsidRPr="006D2FED" w:rsidRDefault="006D2FED" w:rsidP="006D2FED"/>
    <w:p w14:paraId="66E80D43" w14:textId="77777777" w:rsidR="00615E41" w:rsidRPr="006D2FED" w:rsidRDefault="00615E41" w:rsidP="00615E41"/>
    <w:p w14:paraId="639EC0AD" w14:textId="4643E418" w:rsidR="00615E41" w:rsidRPr="006D2FED" w:rsidRDefault="00615E41" w:rsidP="00615E41"/>
    <w:sectPr w:rsidR="00615E41" w:rsidRPr="006D2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C8B"/>
    <w:multiLevelType w:val="hybridMultilevel"/>
    <w:tmpl w:val="500C6264"/>
    <w:lvl w:ilvl="0" w:tplc="36F023A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E47BE"/>
    <w:multiLevelType w:val="multilevel"/>
    <w:tmpl w:val="1868AB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7FF460F"/>
    <w:multiLevelType w:val="hybridMultilevel"/>
    <w:tmpl w:val="7450C0E4"/>
    <w:lvl w:ilvl="0" w:tplc="5F18B5D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2B23FC"/>
    <w:multiLevelType w:val="hybridMultilevel"/>
    <w:tmpl w:val="6DC6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283987">
    <w:abstractNumId w:val="3"/>
  </w:num>
  <w:num w:numId="2" w16cid:durableId="1463693714">
    <w:abstractNumId w:val="1"/>
  </w:num>
  <w:num w:numId="3" w16cid:durableId="1913660021">
    <w:abstractNumId w:val="0"/>
  </w:num>
  <w:num w:numId="4" w16cid:durableId="70086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47"/>
    <w:rsid w:val="00033E68"/>
    <w:rsid w:val="000D5F77"/>
    <w:rsid w:val="002B65B0"/>
    <w:rsid w:val="00306D46"/>
    <w:rsid w:val="003F7BC3"/>
    <w:rsid w:val="00450EC8"/>
    <w:rsid w:val="004635A3"/>
    <w:rsid w:val="00615E41"/>
    <w:rsid w:val="006D2FED"/>
    <w:rsid w:val="00847BF8"/>
    <w:rsid w:val="00AB5627"/>
    <w:rsid w:val="00D65D04"/>
    <w:rsid w:val="00D66247"/>
    <w:rsid w:val="00D70B93"/>
    <w:rsid w:val="00E3632E"/>
    <w:rsid w:val="00F55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7E7A"/>
  <w15:chartTrackingRefBased/>
  <w15:docId w15:val="{D79FCDBC-0A93-4C6F-A62B-7D2099E0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6247"/>
    <w:pPr>
      <w:spacing w:after="0" w:line="240" w:lineRule="auto"/>
    </w:pPr>
  </w:style>
  <w:style w:type="paragraph" w:styleId="ListParagraph">
    <w:name w:val="List Paragraph"/>
    <w:basedOn w:val="Normal"/>
    <w:uiPriority w:val="34"/>
    <w:qFormat/>
    <w:rsid w:val="00847BF8"/>
    <w:pPr>
      <w:ind w:left="720"/>
      <w:contextualSpacing/>
    </w:pPr>
  </w:style>
  <w:style w:type="character" w:customStyle="1" w:styleId="Heading1Char">
    <w:name w:val="Heading 1 Char"/>
    <w:basedOn w:val="DefaultParagraphFont"/>
    <w:link w:val="Heading1"/>
    <w:uiPriority w:val="9"/>
    <w:rsid w:val="00D70B9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06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Bennett</dc:creator>
  <cp:keywords/>
  <dc:description/>
  <cp:lastModifiedBy>Nicholas Bennett</cp:lastModifiedBy>
  <cp:revision>5</cp:revision>
  <dcterms:created xsi:type="dcterms:W3CDTF">2024-03-04T07:55:00Z</dcterms:created>
  <dcterms:modified xsi:type="dcterms:W3CDTF">2024-06-26T13:35:00Z</dcterms:modified>
</cp:coreProperties>
</file>