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F507" w14:textId="77777777" w:rsidR="00EA5CA1" w:rsidRDefault="00000000">
      <w:pPr>
        <w:pStyle w:val="BodyText"/>
        <w:ind w:left="111" w:right="-15"/>
        <w:rPr>
          <w:rFonts w:ascii="Times New Roman"/>
          <w:sz w:val="20"/>
        </w:rPr>
      </w:pPr>
      <w:r>
        <w:rPr>
          <w:rFonts w:ascii="Times New Roman"/>
          <w:noProof/>
          <w:sz w:val="20"/>
        </w:rPr>
        <w:drawing>
          <wp:inline distT="0" distB="0" distL="0" distR="0" wp14:anchorId="06D7105B" wp14:editId="13B89C9C">
            <wp:extent cx="7600331" cy="1365503"/>
            <wp:effectExtent l="0" t="0" r="0" b="0"/>
            <wp:docPr id="1"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ichester District Council logo"/>
                    <pic:cNvPicPr/>
                  </pic:nvPicPr>
                  <pic:blipFill>
                    <a:blip r:embed="rId5" cstate="print"/>
                    <a:stretch>
                      <a:fillRect/>
                    </a:stretch>
                  </pic:blipFill>
                  <pic:spPr>
                    <a:xfrm>
                      <a:off x="0" y="0"/>
                      <a:ext cx="7600331" cy="1365503"/>
                    </a:xfrm>
                    <a:prstGeom prst="rect">
                      <a:avLst/>
                    </a:prstGeom>
                  </pic:spPr>
                </pic:pic>
              </a:graphicData>
            </a:graphic>
          </wp:inline>
        </w:drawing>
      </w:r>
    </w:p>
    <w:p w14:paraId="6B72B5C7" w14:textId="77777777" w:rsidR="00EA5CA1" w:rsidRDefault="00EA5CA1">
      <w:pPr>
        <w:pStyle w:val="BodyText"/>
        <w:spacing w:before="8"/>
        <w:rPr>
          <w:rFonts w:ascii="Times New Roman"/>
          <w:sz w:val="21"/>
        </w:rPr>
      </w:pPr>
    </w:p>
    <w:p w14:paraId="2AB481E4" w14:textId="77777777" w:rsidR="00EA5CA1" w:rsidRDefault="00000000">
      <w:pPr>
        <w:pStyle w:val="Heading1"/>
        <w:spacing w:before="90"/>
        <w:ind w:left="4280" w:right="2734"/>
      </w:pPr>
      <w:r>
        <w:t>A User Guide to Planning Obligations and Section 106</w:t>
      </w:r>
      <w:r>
        <w:rPr>
          <w:spacing w:val="85"/>
        </w:rPr>
        <w:t xml:space="preserve"> </w:t>
      </w:r>
      <w:r>
        <w:t>Agreements</w:t>
      </w:r>
    </w:p>
    <w:p w14:paraId="69E7BF33" w14:textId="77777777" w:rsidR="00EA5CA1" w:rsidRDefault="00EA5CA1">
      <w:pPr>
        <w:pStyle w:val="BodyText"/>
        <w:rPr>
          <w:b/>
          <w:sz w:val="48"/>
        </w:rPr>
      </w:pPr>
    </w:p>
    <w:p w14:paraId="7A9EEA48" w14:textId="77777777" w:rsidR="00EA5CA1" w:rsidRDefault="00000000">
      <w:pPr>
        <w:pStyle w:val="Heading2"/>
        <w:spacing w:before="0"/>
      </w:pPr>
      <w:r>
        <w:t>Introduction</w:t>
      </w:r>
    </w:p>
    <w:p w14:paraId="3D8EB56E" w14:textId="77777777" w:rsidR="00EA5CA1" w:rsidRDefault="00EA5CA1">
      <w:pPr>
        <w:pStyle w:val="BodyText"/>
        <w:spacing w:before="9"/>
        <w:rPr>
          <w:b/>
          <w:sz w:val="23"/>
        </w:rPr>
      </w:pPr>
    </w:p>
    <w:p w14:paraId="26D31EBF" w14:textId="77777777" w:rsidR="00EA5CA1" w:rsidRDefault="00000000">
      <w:pPr>
        <w:pStyle w:val="BodyText"/>
        <w:ind w:left="1529" w:right="1405"/>
      </w:pPr>
      <w:r>
        <w:t xml:space="preserve">If you are making, or are about to make, a planning application, you may need to enter into a legal agreement with the Council. This User Guide should help to clarify the Council’s requirements </w:t>
      </w:r>
      <w:proofErr w:type="gramStart"/>
      <w:r>
        <w:t>and also</w:t>
      </w:r>
      <w:proofErr w:type="gramEnd"/>
      <w:r>
        <w:t xml:space="preserve"> sets out the information which will be required from you as the applicant.</w:t>
      </w:r>
    </w:p>
    <w:p w14:paraId="0C4F3A70" w14:textId="77777777" w:rsidR="00EA5CA1" w:rsidRDefault="00EA5CA1">
      <w:pPr>
        <w:pStyle w:val="BodyText"/>
      </w:pPr>
    </w:p>
    <w:p w14:paraId="5681A53D" w14:textId="77777777" w:rsidR="00EA5CA1" w:rsidRDefault="00000000">
      <w:pPr>
        <w:pStyle w:val="BodyText"/>
        <w:ind w:left="1529" w:right="1273"/>
      </w:pPr>
      <w:r>
        <w:t xml:space="preserve">Planning Obligations under S.106 of the Town &amp; Country Planning Act 1990 may be necessary to meet various planning requirements of both the </w:t>
      </w:r>
      <w:proofErr w:type="gramStart"/>
      <w:r>
        <w:t>District</w:t>
      </w:r>
      <w:proofErr w:type="gramEnd"/>
      <w:r>
        <w:t xml:space="preserve"> (CDC) and the County (WSCC) functions. Many of these planning requirements involve the payment of contributions – Infrastructure Contributions (as described in the Council’s SPG “The provision of Service Infrastructure related to new Development in Chichester District” obtainable from the Council’s website (</w:t>
      </w:r>
      <w:r>
        <w:rPr>
          <w:color w:val="0000FF"/>
          <w:u w:val="single" w:color="0000FF"/>
        </w:rPr>
        <w:t>www.chichester.gov.uk</w:t>
      </w:r>
      <w:r>
        <w:t>)) and Total Access Demand contributions (as described in the WSCC website (</w:t>
      </w:r>
      <w:r>
        <w:rPr>
          <w:color w:val="0000FF"/>
          <w:u w:val="single" w:color="0000FF"/>
        </w:rPr>
        <w:t>www.westsussex.gov.uk</w:t>
      </w:r>
      <w:r>
        <w:t>).</w:t>
      </w:r>
    </w:p>
    <w:p w14:paraId="46AD0B19" w14:textId="77777777" w:rsidR="00EA5CA1" w:rsidRDefault="00000000">
      <w:pPr>
        <w:pStyle w:val="BodyText"/>
        <w:ind w:left="1529" w:right="1579"/>
      </w:pPr>
      <w:r>
        <w:t>These are calculated by formulae, and the normal thresholds for residential schemes are briefly:</w:t>
      </w:r>
    </w:p>
    <w:p w14:paraId="778F942C" w14:textId="77777777" w:rsidR="00EA5CA1" w:rsidRDefault="00EA5CA1">
      <w:pPr>
        <w:pStyle w:val="BodyText"/>
      </w:pPr>
    </w:p>
    <w:p w14:paraId="5A3450DF" w14:textId="77777777" w:rsidR="00EA5CA1" w:rsidRDefault="00000000">
      <w:pPr>
        <w:pStyle w:val="ListParagraph"/>
        <w:numPr>
          <w:ilvl w:val="0"/>
          <w:numId w:val="6"/>
        </w:numPr>
        <w:tabs>
          <w:tab w:val="left" w:pos="2249"/>
          <w:tab w:val="left" w:pos="2250"/>
          <w:tab w:val="left" w:pos="4409"/>
        </w:tabs>
        <w:ind w:left="2249"/>
        <w:rPr>
          <w:sz w:val="24"/>
        </w:rPr>
      </w:pPr>
      <w:r>
        <w:rPr>
          <w:sz w:val="24"/>
        </w:rPr>
        <w:t>1-4 new</w:t>
      </w:r>
      <w:r>
        <w:rPr>
          <w:spacing w:val="-4"/>
          <w:sz w:val="24"/>
        </w:rPr>
        <w:t xml:space="preserve"> </w:t>
      </w:r>
      <w:r>
        <w:rPr>
          <w:sz w:val="24"/>
        </w:rPr>
        <w:t>units</w:t>
      </w:r>
      <w:r>
        <w:rPr>
          <w:spacing w:val="-3"/>
          <w:sz w:val="24"/>
        </w:rPr>
        <w:t xml:space="preserve"> </w:t>
      </w:r>
      <w:r>
        <w:rPr>
          <w:sz w:val="24"/>
        </w:rPr>
        <w:t>net</w:t>
      </w:r>
      <w:r>
        <w:rPr>
          <w:sz w:val="24"/>
        </w:rPr>
        <w:tab/>
        <w:t>No infrastructure or TAD</w:t>
      </w:r>
      <w:r>
        <w:rPr>
          <w:spacing w:val="-1"/>
          <w:sz w:val="24"/>
        </w:rPr>
        <w:t xml:space="preserve"> </w:t>
      </w:r>
      <w:r>
        <w:rPr>
          <w:sz w:val="24"/>
        </w:rPr>
        <w:t>requirements.</w:t>
      </w:r>
    </w:p>
    <w:p w14:paraId="240F62A4" w14:textId="77777777" w:rsidR="00EA5CA1" w:rsidRDefault="00000000">
      <w:pPr>
        <w:pStyle w:val="ListParagraph"/>
        <w:numPr>
          <w:ilvl w:val="0"/>
          <w:numId w:val="6"/>
        </w:numPr>
        <w:tabs>
          <w:tab w:val="left" w:pos="2249"/>
          <w:tab w:val="left" w:pos="2250"/>
          <w:tab w:val="left" w:pos="4409"/>
        </w:tabs>
        <w:ind w:right="1453" w:hanging="2520"/>
        <w:rPr>
          <w:sz w:val="24"/>
        </w:rPr>
      </w:pPr>
      <w:r>
        <w:rPr>
          <w:sz w:val="24"/>
        </w:rPr>
        <w:t>5-9 new</w:t>
      </w:r>
      <w:r>
        <w:rPr>
          <w:spacing w:val="-4"/>
          <w:sz w:val="24"/>
        </w:rPr>
        <w:t xml:space="preserve"> </w:t>
      </w:r>
      <w:r>
        <w:rPr>
          <w:sz w:val="24"/>
        </w:rPr>
        <w:t>units</w:t>
      </w:r>
      <w:r>
        <w:rPr>
          <w:spacing w:val="-3"/>
          <w:sz w:val="24"/>
        </w:rPr>
        <w:t xml:space="preserve"> </w:t>
      </w:r>
      <w:r>
        <w:rPr>
          <w:sz w:val="24"/>
        </w:rPr>
        <w:t>net</w:t>
      </w:r>
      <w:r>
        <w:rPr>
          <w:sz w:val="24"/>
        </w:rPr>
        <w:tab/>
        <w:t>Infrastructure Contributions required for Education Library Civic Amenity and TAD (all WSCC). The provision of 20% Affordable Housing (CDC) will also be required in accordance with the Council's Interim Statement of 28/9/2007.</w:t>
      </w:r>
    </w:p>
    <w:p w14:paraId="7D47E911" w14:textId="77777777" w:rsidR="00EA5CA1" w:rsidRDefault="00000000">
      <w:pPr>
        <w:pStyle w:val="ListParagraph"/>
        <w:numPr>
          <w:ilvl w:val="0"/>
          <w:numId w:val="6"/>
        </w:numPr>
        <w:tabs>
          <w:tab w:val="left" w:pos="2250"/>
          <w:tab w:val="left" w:pos="2251"/>
          <w:tab w:val="left" w:pos="4409"/>
        </w:tabs>
        <w:ind w:right="1359" w:hanging="2520"/>
        <w:rPr>
          <w:sz w:val="24"/>
        </w:rPr>
      </w:pPr>
      <w:r>
        <w:rPr>
          <w:sz w:val="24"/>
        </w:rPr>
        <w:t>10+ new</w:t>
      </w:r>
      <w:r>
        <w:rPr>
          <w:spacing w:val="-6"/>
          <w:sz w:val="24"/>
        </w:rPr>
        <w:t xml:space="preserve"> </w:t>
      </w:r>
      <w:r>
        <w:rPr>
          <w:sz w:val="24"/>
        </w:rPr>
        <w:t>units</w:t>
      </w:r>
      <w:r>
        <w:rPr>
          <w:spacing w:val="-3"/>
          <w:sz w:val="24"/>
        </w:rPr>
        <w:t xml:space="preserve"> </w:t>
      </w:r>
      <w:r>
        <w:rPr>
          <w:sz w:val="24"/>
        </w:rPr>
        <w:t>net</w:t>
      </w:r>
      <w:r>
        <w:rPr>
          <w:sz w:val="24"/>
        </w:rPr>
        <w:tab/>
      </w:r>
      <w:proofErr w:type="gramStart"/>
      <w:r>
        <w:rPr>
          <w:sz w:val="24"/>
        </w:rPr>
        <w:t>As</w:t>
      </w:r>
      <w:proofErr w:type="gramEnd"/>
      <w:r>
        <w:rPr>
          <w:sz w:val="24"/>
        </w:rPr>
        <w:t xml:space="preserve"> for 5-9 new units, plus Community Facilities contribution (CDC) and, depending on circumstances, Public Open Space/Play area provision and/or financial contribution (CDC). Affordable Housing at</w:t>
      </w:r>
      <w:r>
        <w:rPr>
          <w:spacing w:val="-3"/>
          <w:sz w:val="24"/>
        </w:rPr>
        <w:t xml:space="preserve"> </w:t>
      </w:r>
      <w:r>
        <w:rPr>
          <w:sz w:val="24"/>
        </w:rPr>
        <w:t>40%.</w:t>
      </w:r>
    </w:p>
    <w:p w14:paraId="4AC539EB" w14:textId="77777777" w:rsidR="00EA5CA1" w:rsidRDefault="00000000">
      <w:pPr>
        <w:pStyle w:val="ListParagraph"/>
        <w:numPr>
          <w:ilvl w:val="0"/>
          <w:numId w:val="6"/>
        </w:numPr>
        <w:tabs>
          <w:tab w:val="left" w:pos="2250"/>
          <w:tab w:val="left" w:pos="2251"/>
          <w:tab w:val="left" w:pos="4409"/>
        </w:tabs>
        <w:spacing w:before="1"/>
        <w:ind w:left="2250" w:hanging="362"/>
        <w:rPr>
          <w:sz w:val="24"/>
        </w:rPr>
      </w:pPr>
      <w:r>
        <w:rPr>
          <w:sz w:val="24"/>
        </w:rPr>
        <w:t>25+ new</w:t>
      </w:r>
      <w:r>
        <w:rPr>
          <w:spacing w:val="-6"/>
          <w:sz w:val="24"/>
        </w:rPr>
        <w:t xml:space="preserve"> </w:t>
      </w:r>
      <w:r>
        <w:rPr>
          <w:sz w:val="24"/>
        </w:rPr>
        <w:t>units</w:t>
      </w:r>
      <w:r>
        <w:rPr>
          <w:spacing w:val="-3"/>
          <w:sz w:val="24"/>
        </w:rPr>
        <w:t xml:space="preserve"> </w:t>
      </w:r>
      <w:r>
        <w:rPr>
          <w:sz w:val="24"/>
        </w:rPr>
        <w:t>net</w:t>
      </w:r>
      <w:r>
        <w:rPr>
          <w:sz w:val="24"/>
        </w:rPr>
        <w:tab/>
      </w:r>
      <w:proofErr w:type="gramStart"/>
      <w:r>
        <w:rPr>
          <w:sz w:val="24"/>
        </w:rPr>
        <w:t>As</w:t>
      </w:r>
      <w:proofErr w:type="gramEnd"/>
      <w:r>
        <w:rPr>
          <w:sz w:val="24"/>
        </w:rPr>
        <w:t xml:space="preserve"> for 10+ new units and contribution towards</w:t>
      </w:r>
      <w:r>
        <w:rPr>
          <w:spacing w:val="-9"/>
          <w:sz w:val="24"/>
        </w:rPr>
        <w:t xml:space="preserve"> </w:t>
      </w:r>
      <w:r>
        <w:rPr>
          <w:sz w:val="24"/>
        </w:rPr>
        <w:t>Leisure</w:t>
      </w:r>
    </w:p>
    <w:p w14:paraId="0B4BD93F" w14:textId="77777777" w:rsidR="00EA5CA1" w:rsidRDefault="00000000">
      <w:pPr>
        <w:pStyle w:val="BodyText"/>
        <w:ind w:left="4409"/>
      </w:pPr>
      <w:r>
        <w:t>facilities (CDC) may also be required.</w:t>
      </w:r>
    </w:p>
    <w:p w14:paraId="77D9F670" w14:textId="77777777" w:rsidR="00EA5CA1" w:rsidRDefault="00EA5CA1">
      <w:pPr>
        <w:pStyle w:val="BodyText"/>
        <w:spacing w:before="11"/>
        <w:rPr>
          <w:sz w:val="23"/>
        </w:rPr>
      </w:pPr>
    </w:p>
    <w:p w14:paraId="7FD01B7F" w14:textId="77777777" w:rsidR="00EA5CA1" w:rsidRDefault="00000000">
      <w:pPr>
        <w:pStyle w:val="BodyText"/>
        <w:ind w:left="1529" w:right="1726"/>
      </w:pPr>
      <w:r>
        <w:t>There are similar thresholds in respect of commercial developments (detailed in the Council’s SPG referred to above).</w:t>
      </w:r>
    </w:p>
    <w:p w14:paraId="6DBBDE3B" w14:textId="77777777" w:rsidR="00EA5CA1" w:rsidRDefault="00EA5CA1">
      <w:pPr>
        <w:pStyle w:val="BodyText"/>
      </w:pPr>
    </w:p>
    <w:p w14:paraId="5B496A74" w14:textId="77777777" w:rsidR="00EA5CA1" w:rsidRDefault="00000000">
      <w:pPr>
        <w:pStyle w:val="BodyText"/>
        <w:ind w:left="1529" w:right="1345"/>
      </w:pPr>
      <w:r>
        <w:t xml:space="preserve">If Planning Obligations are required, a legal agreement between the Council and the landowner (who is often the applicant himself) and if </w:t>
      </w:r>
      <w:proofErr w:type="gramStart"/>
      <w:r>
        <w:t>necessary</w:t>
      </w:r>
      <w:proofErr w:type="gramEnd"/>
      <w:r>
        <w:t xml:space="preserve"> the County Council, and also sometimes other third parties such as mortgagees and/or tenants, will be necessary in order to make the Planning Obligations binding on the land. In certain circumstances (explained below) a “unilateral undertaking” signed only by the applicant may be given instead of a detailed</w:t>
      </w:r>
      <w:r>
        <w:rPr>
          <w:spacing w:val="-4"/>
        </w:rPr>
        <w:t xml:space="preserve"> </w:t>
      </w:r>
      <w:r>
        <w:t>agreement.</w:t>
      </w:r>
    </w:p>
    <w:p w14:paraId="2A85C912" w14:textId="77777777" w:rsidR="00EA5CA1" w:rsidRDefault="00EA5CA1">
      <w:pPr>
        <w:pStyle w:val="BodyText"/>
        <w:rPr>
          <w:sz w:val="20"/>
        </w:rPr>
      </w:pPr>
    </w:p>
    <w:p w14:paraId="697F84B7" w14:textId="77777777" w:rsidR="00EA5CA1" w:rsidRDefault="00EA5CA1">
      <w:pPr>
        <w:pStyle w:val="BodyText"/>
        <w:rPr>
          <w:sz w:val="20"/>
        </w:rPr>
      </w:pPr>
    </w:p>
    <w:p w14:paraId="5C133DC4" w14:textId="77777777" w:rsidR="00EA5CA1" w:rsidRDefault="00EA5CA1">
      <w:pPr>
        <w:pStyle w:val="BodyText"/>
        <w:rPr>
          <w:sz w:val="20"/>
        </w:rPr>
      </w:pPr>
    </w:p>
    <w:p w14:paraId="69356782" w14:textId="77777777" w:rsidR="00EA5CA1" w:rsidRDefault="00EA5CA1">
      <w:pPr>
        <w:pStyle w:val="BodyText"/>
        <w:rPr>
          <w:sz w:val="20"/>
        </w:rPr>
      </w:pPr>
    </w:p>
    <w:p w14:paraId="40D0E83A" w14:textId="77777777" w:rsidR="00EA5CA1" w:rsidRDefault="00EA5CA1">
      <w:pPr>
        <w:pStyle w:val="BodyText"/>
        <w:rPr>
          <w:sz w:val="27"/>
        </w:rPr>
      </w:pPr>
    </w:p>
    <w:p w14:paraId="2969D888" w14:textId="77777777" w:rsidR="00EA5CA1" w:rsidRDefault="00000000">
      <w:pPr>
        <w:pStyle w:val="BodyText"/>
        <w:spacing w:before="90"/>
        <w:ind w:left="2616" w:right="2368"/>
        <w:jc w:val="center"/>
        <w:rPr>
          <w:rFonts w:ascii="Times New Roman"/>
        </w:rPr>
      </w:pPr>
      <w:r>
        <w:rPr>
          <w:rFonts w:ascii="Times New Roman"/>
        </w:rPr>
        <w:t>- 1</w:t>
      </w:r>
      <w:r>
        <w:rPr>
          <w:rFonts w:ascii="Times New Roman"/>
          <w:spacing w:val="-1"/>
        </w:rPr>
        <w:t xml:space="preserve"> </w:t>
      </w:r>
      <w:r>
        <w:rPr>
          <w:rFonts w:ascii="Times New Roman"/>
        </w:rPr>
        <w:t>-</w:t>
      </w:r>
    </w:p>
    <w:p w14:paraId="5CA49C9E" w14:textId="77777777" w:rsidR="00EA5CA1" w:rsidRDefault="00000000">
      <w:pPr>
        <w:spacing w:before="90"/>
        <w:ind w:left="2935"/>
        <w:rPr>
          <w:rFonts w:ascii="Times New Roman"/>
          <w:sz w:val="16"/>
        </w:rPr>
      </w:pPr>
      <w:r>
        <w:rPr>
          <w:rFonts w:ascii="Times New Roman"/>
          <w:sz w:val="16"/>
        </w:rPr>
        <w:t>\\Client\S$\_Environment\Development Management\DM Admin\ANDY\A User Guide to Planning Obligations S106.doc</w:t>
      </w:r>
    </w:p>
    <w:p w14:paraId="3219309E" w14:textId="77777777" w:rsidR="00EA5CA1" w:rsidRDefault="00EA5CA1">
      <w:pPr>
        <w:rPr>
          <w:rFonts w:ascii="Times New Roman"/>
          <w:sz w:val="16"/>
        </w:rPr>
        <w:sectPr w:rsidR="00EA5CA1">
          <w:type w:val="continuous"/>
          <w:pgSz w:w="16840" w:h="23820"/>
          <w:pgMar w:top="160" w:right="2340" w:bottom="280" w:left="2380" w:header="720" w:footer="720" w:gutter="0"/>
          <w:cols w:space="720"/>
        </w:sectPr>
      </w:pPr>
    </w:p>
    <w:p w14:paraId="0B6AE15D" w14:textId="77777777" w:rsidR="00EA5CA1" w:rsidRDefault="00000000">
      <w:pPr>
        <w:pStyle w:val="Heading2"/>
      </w:pPr>
      <w:r>
        <w:lastRenderedPageBreak/>
        <w:t>Negotiating the Planning</w:t>
      </w:r>
      <w:r>
        <w:rPr>
          <w:spacing w:val="-9"/>
        </w:rPr>
        <w:t xml:space="preserve"> </w:t>
      </w:r>
      <w:r>
        <w:t>Obligations/Agreement</w:t>
      </w:r>
    </w:p>
    <w:p w14:paraId="1E545699" w14:textId="77777777" w:rsidR="00EA5CA1" w:rsidRDefault="00EA5CA1">
      <w:pPr>
        <w:pStyle w:val="BodyText"/>
        <w:spacing w:before="9"/>
        <w:rPr>
          <w:b/>
          <w:sz w:val="23"/>
        </w:rPr>
      </w:pPr>
    </w:p>
    <w:p w14:paraId="248AECB2" w14:textId="77777777" w:rsidR="00EA5CA1" w:rsidRDefault="00000000">
      <w:pPr>
        <w:pStyle w:val="BodyText"/>
        <w:ind w:left="1529" w:right="1345"/>
      </w:pPr>
      <w:r>
        <w:t xml:space="preserve">The Council hopes that most applicants will have </w:t>
      </w:r>
      <w:proofErr w:type="spellStart"/>
      <w:r>
        <w:t>familiarised</w:t>
      </w:r>
      <w:proofErr w:type="spellEnd"/>
      <w:r>
        <w:t xml:space="preserve"> themselves with both the Council’s and the County Council’s requirements as contained in the documents listed above before any application is submitted. For complex applications, most developers will usually have had preliminary discussions with Council officers so that by the date the application is submitted the planning requirements will be known and informally agreed and the drafting of the required S.106 Agreement well advanced. The Council appreciate that preliminary discussions can be time-consuming and will seek to ensure prompt replies to correspondence and requests for</w:t>
      </w:r>
      <w:r>
        <w:rPr>
          <w:spacing w:val="-6"/>
        </w:rPr>
        <w:t xml:space="preserve"> </w:t>
      </w:r>
      <w:r>
        <w:t>meetings.</w:t>
      </w:r>
    </w:p>
    <w:p w14:paraId="00A73C97" w14:textId="77777777" w:rsidR="00EA5CA1" w:rsidRDefault="00EA5CA1">
      <w:pPr>
        <w:pStyle w:val="BodyText"/>
      </w:pPr>
    </w:p>
    <w:p w14:paraId="2ACC0AC1" w14:textId="77777777" w:rsidR="00EA5CA1" w:rsidRDefault="00000000">
      <w:pPr>
        <w:pStyle w:val="BodyText"/>
        <w:ind w:left="1529" w:right="1292"/>
      </w:pPr>
      <w:r>
        <w:t>The Council is required to place great emphasis on dealing with all planning applications within the Government’s target time periods (as set out in the Council’s leaflet</w:t>
      </w:r>
      <w:r>
        <w:rPr>
          <w:spacing w:val="-5"/>
        </w:rPr>
        <w:t xml:space="preserve"> </w:t>
      </w:r>
      <w:r>
        <w:t>Help</w:t>
      </w:r>
      <w:r>
        <w:rPr>
          <w:spacing w:val="-4"/>
        </w:rPr>
        <w:t xml:space="preserve"> </w:t>
      </w:r>
      <w:r>
        <w:t>us</w:t>
      </w:r>
      <w:r>
        <w:rPr>
          <w:spacing w:val="-4"/>
        </w:rPr>
        <w:t xml:space="preserve"> </w:t>
      </w:r>
      <w:r>
        <w:t>to</w:t>
      </w:r>
      <w:r>
        <w:rPr>
          <w:spacing w:val="-4"/>
        </w:rPr>
        <w:t xml:space="preserve"> </w:t>
      </w:r>
      <w:r>
        <w:t>Speed</w:t>
      </w:r>
      <w:r>
        <w:rPr>
          <w:spacing w:val="-4"/>
        </w:rPr>
        <w:t xml:space="preserve"> </w:t>
      </w:r>
      <w:r>
        <w:t>Up</w:t>
      </w:r>
      <w:r>
        <w:rPr>
          <w:spacing w:val="-4"/>
        </w:rPr>
        <w:t xml:space="preserve"> </w:t>
      </w:r>
      <w:r>
        <w:t>Your</w:t>
      </w:r>
      <w:r>
        <w:rPr>
          <w:spacing w:val="-4"/>
        </w:rPr>
        <w:t xml:space="preserve"> </w:t>
      </w:r>
      <w:r>
        <w:t>Planning</w:t>
      </w:r>
      <w:r>
        <w:rPr>
          <w:spacing w:val="-6"/>
        </w:rPr>
        <w:t xml:space="preserve"> </w:t>
      </w:r>
      <w:r>
        <w:t>Application)</w:t>
      </w:r>
      <w:r>
        <w:rPr>
          <w:spacing w:val="-4"/>
        </w:rPr>
        <w:t xml:space="preserve"> </w:t>
      </w:r>
      <w:r>
        <w:t>and</w:t>
      </w:r>
      <w:r>
        <w:rPr>
          <w:spacing w:val="-4"/>
        </w:rPr>
        <w:t xml:space="preserve"> </w:t>
      </w:r>
      <w:r>
        <w:t>the</w:t>
      </w:r>
      <w:r>
        <w:rPr>
          <w:spacing w:val="-4"/>
        </w:rPr>
        <w:t xml:space="preserve"> </w:t>
      </w:r>
      <w:r>
        <w:t>Council</w:t>
      </w:r>
      <w:r>
        <w:rPr>
          <w:spacing w:val="-4"/>
        </w:rPr>
        <w:t xml:space="preserve"> </w:t>
      </w:r>
      <w:r>
        <w:t>therefore</w:t>
      </w:r>
      <w:r>
        <w:rPr>
          <w:spacing w:val="-5"/>
        </w:rPr>
        <w:t xml:space="preserve"> </w:t>
      </w:r>
      <w:r>
        <w:t>hopes for the co-operation of applicants in discussing any planning obligations which may be required prior to submitting their applications in order that work can be commenced on negotiating the agreement</w:t>
      </w:r>
      <w:r>
        <w:rPr>
          <w:spacing w:val="-1"/>
        </w:rPr>
        <w:t xml:space="preserve"> </w:t>
      </w:r>
      <w:r>
        <w:t>necessary.</w:t>
      </w:r>
    </w:p>
    <w:p w14:paraId="70C553CC" w14:textId="77777777" w:rsidR="00EA5CA1" w:rsidRDefault="00EA5CA1">
      <w:pPr>
        <w:pStyle w:val="BodyText"/>
      </w:pPr>
    </w:p>
    <w:p w14:paraId="5D2C9B9A" w14:textId="77777777" w:rsidR="00EA5CA1" w:rsidRDefault="00000000">
      <w:pPr>
        <w:pStyle w:val="BodyText"/>
        <w:ind w:left="1529" w:right="1366" w:firstLine="67"/>
      </w:pPr>
      <w:r>
        <w:t xml:space="preserve">Once the application is submitted, within a few days the planning case officer will advise all parties of the date by which the Agreement should be completed. This will usually be the </w:t>
      </w:r>
      <w:proofErr w:type="gramStart"/>
      <w:r>
        <w:t>8/13 week</w:t>
      </w:r>
      <w:proofErr w:type="gramEnd"/>
      <w:r>
        <w:t xml:space="preserve"> date. If this deadline is not met, applicants should note that applications may be REFUSED because proper provision has not been made for the required infrastructure contributions. The case officer will try to give warning of such an </w:t>
      </w:r>
      <w:proofErr w:type="gramStart"/>
      <w:r>
        <w:t>outcome</w:t>
      </w:r>
      <w:proofErr w:type="gramEnd"/>
      <w:r>
        <w:t xml:space="preserve"> but this cannot be guaranteed.</w:t>
      </w:r>
    </w:p>
    <w:p w14:paraId="135A4721" w14:textId="77777777" w:rsidR="00EA5CA1" w:rsidRDefault="00EA5CA1">
      <w:pPr>
        <w:pStyle w:val="BodyText"/>
      </w:pPr>
    </w:p>
    <w:p w14:paraId="09676AD9" w14:textId="77777777" w:rsidR="00EA5CA1" w:rsidRDefault="00000000">
      <w:pPr>
        <w:pStyle w:val="BodyText"/>
        <w:ind w:left="1529" w:right="1534"/>
        <w:jc w:val="both"/>
      </w:pPr>
      <w:r>
        <w:t xml:space="preserve">The Council will notify applicants of the infrastructure requirements of </w:t>
      </w:r>
      <w:proofErr w:type="gramStart"/>
      <w:r>
        <w:t>consultees</w:t>
      </w:r>
      <w:proofErr w:type="gramEnd"/>
      <w:r>
        <w:t xml:space="preserve"> but applicants can save time by monitoring progress of their application online. In cases where preliminary meetings have not been held, this will give the applicant advanced warning of any required infrastructure contributions. For Major applications which are identified as suitable for a project management approach, detailed drafting timetables will be agreed.</w:t>
      </w:r>
    </w:p>
    <w:p w14:paraId="5F7AC09A" w14:textId="77777777" w:rsidR="00EA5CA1" w:rsidRDefault="00EA5CA1">
      <w:pPr>
        <w:pStyle w:val="BodyText"/>
      </w:pPr>
    </w:p>
    <w:p w14:paraId="033BAF83" w14:textId="77777777" w:rsidR="00EA5CA1" w:rsidRDefault="00000000">
      <w:pPr>
        <w:pStyle w:val="BodyText"/>
        <w:ind w:left="1529" w:right="1405"/>
      </w:pPr>
      <w:r>
        <w:t xml:space="preserve">The requirement for a Planning Obligation/Agreement will be formally set out in either the officer’s report to Committee or the report for a delegated decision and the Council will pass a resolution to this effect either at Development Control Committee or by an </w:t>
      </w:r>
      <w:proofErr w:type="spellStart"/>
      <w:r>
        <w:t>Authorised</w:t>
      </w:r>
      <w:proofErr w:type="spellEnd"/>
      <w:r>
        <w:t xml:space="preserve"> Officer under Delegated powers. The case officer will then write formally to the applicant advising of the resolution and forwarding a set of draft conditions. It is hoped that, by this time, with the applicant’s co-operation, the S.106 Agreement will either be signed and dated or, at the least, be agreed ready for signing.</w:t>
      </w:r>
    </w:p>
    <w:p w14:paraId="23C8E6B8" w14:textId="77777777" w:rsidR="00EA5CA1" w:rsidRDefault="00EA5CA1">
      <w:pPr>
        <w:pStyle w:val="BodyText"/>
      </w:pPr>
    </w:p>
    <w:p w14:paraId="6D47E82D" w14:textId="77777777" w:rsidR="00EA5CA1" w:rsidRDefault="00000000">
      <w:pPr>
        <w:pStyle w:val="BodyText"/>
        <w:spacing w:before="1"/>
        <w:ind w:left="1529" w:right="1273"/>
      </w:pPr>
      <w:r>
        <w:t xml:space="preserve">Where substantial sums are required by the Agreement to be paid to the Council, the Council may insist on some form of guarantee (or Deposit or Performance Bond) being written into the </w:t>
      </w:r>
      <w:proofErr w:type="gramStart"/>
      <w:r>
        <w:t>Agreement</w:t>
      </w:r>
      <w:proofErr w:type="gramEnd"/>
    </w:p>
    <w:p w14:paraId="7AA2F430" w14:textId="77777777" w:rsidR="00EA5CA1" w:rsidRDefault="00EA5CA1">
      <w:pPr>
        <w:pStyle w:val="BodyText"/>
        <w:rPr>
          <w:sz w:val="20"/>
        </w:rPr>
      </w:pPr>
    </w:p>
    <w:p w14:paraId="587EE0BA" w14:textId="77777777" w:rsidR="00EA5CA1" w:rsidRDefault="00EA5CA1">
      <w:pPr>
        <w:pStyle w:val="BodyText"/>
        <w:rPr>
          <w:sz w:val="20"/>
        </w:rPr>
      </w:pPr>
    </w:p>
    <w:p w14:paraId="16803330" w14:textId="77777777" w:rsidR="00EA5CA1" w:rsidRDefault="00EA5CA1">
      <w:pPr>
        <w:pStyle w:val="BodyText"/>
        <w:rPr>
          <w:sz w:val="20"/>
        </w:rPr>
      </w:pPr>
    </w:p>
    <w:p w14:paraId="4F387654" w14:textId="77777777" w:rsidR="00EA5CA1" w:rsidRDefault="00EA5CA1">
      <w:pPr>
        <w:pStyle w:val="BodyText"/>
        <w:rPr>
          <w:sz w:val="20"/>
        </w:rPr>
      </w:pPr>
    </w:p>
    <w:p w14:paraId="44204FB4" w14:textId="77777777" w:rsidR="00EA5CA1" w:rsidRDefault="00EA5CA1">
      <w:pPr>
        <w:pStyle w:val="BodyText"/>
        <w:rPr>
          <w:sz w:val="20"/>
        </w:rPr>
      </w:pPr>
    </w:p>
    <w:p w14:paraId="269E8868" w14:textId="77777777" w:rsidR="00EA5CA1" w:rsidRDefault="00EA5CA1">
      <w:pPr>
        <w:pStyle w:val="BodyText"/>
        <w:rPr>
          <w:sz w:val="20"/>
        </w:rPr>
      </w:pPr>
    </w:p>
    <w:p w14:paraId="2AE3B35B" w14:textId="77777777" w:rsidR="00EA5CA1" w:rsidRDefault="00EA5CA1">
      <w:pPr>
        <w:pStyle w:val="BodyText"/>
        <w:rPr>
          <w:sz w:val="20"/>
        </w:rPr>
      </w:pPr>
    </w:p>
    <w:p w14:paraId="7C647F06" w14:textId="77777777" w:rsidR="00EA5CA1" w:rsidRDefault="00EA5CA1">
      <w:pPr>
        <w:pStyle w:val="BodyText"/>
        <w:rPr>
          <w:sz w:val="20"/>
        </w:rPr>
      </w:pPr>
    </w:p>
    <w:p w14:paraId="366A08A2" w14:textId="77777777" w:rsidR="00EA5CA1" w:rsidRDefault="00EA5CA1">
      <w:pPr>
        <w:pStyle w:val="BodyText"/>
        <w:rPr>
          <w:sz w:val="20"/>
        </w:rPr>
      </w:pPr>
    </w:p>
    <w:p w14:paraId="1CDA07A5" w14:textId="77777777" w:rsidR="00EA5CA1" w:rsidRDefault="00EA5CA1">
      <w:pPr>
        <w:pStyle w:val="BodyText"/>
        <w:rPr>
          <w:sz w:val="20"/>
        </w:rPr>
      </w:pPr>
    </w:p>
    <w:p w14:paraId="736401C8" w14:textId="77777777" w:rsidR="00EA5CA1" w:rsidRDefault="00EA5CA1">
      <w:pPr>
        <w:pStyle w:val="BodyText"/>
        <w:spacing w:before="3"/>
        <w:rPr>
          <w:sz w:val="20"/>
        </w:rPr>
      </w:pPr>
    </w:p>
    <w:p w14:paraId="5EA54260" w14:textId="77777777" w:rsidR="00EA5CA1" w:rsidRDefault="00000000">
      <w:pPr>
        <w:pStyle w:val="BodyText"/>
        <w:spacing w:before="90"/>
        <w:ind w:left="2616" w:right="2368"/>
        <w:jc w:val="center"/>
        <w:rPr>
          <w:rFonts w:ascii="Times New Roman"/>
        </w:rPr>
      </w:pPr>
      <w:r>
        <w:rPr>
          <w:rFonts w:ascii="Times New Roman"/>
        </w:rPr>
        <w:t>- 2 -</w:t>
      </w:r>
    </w:p>
    <w:p w14:paraId="04F04C4C" w14:textId="77777777" w:rsidR="00EA5CA1" w:rsidRDefault="00EA5CA1">
      <w:pPr>
        <w:pStyle w:val="BodyText"/>
        <w:spacing w:before="10"/>
        <w:rPr>
          <w:rFonts w:ascii="Times New Roman"/>
          <w:sz w:val="15"/>
        </w:rPr>
      </w:pPr>
    </w:p>
    <w:p w14:paraId="11ABB6E9" w14:textId="77777777" w:rsidR="00EA5CA1" w:rsidRDefault="00000000">
      <w:pPr>
        <w:ind w:left="2935"/>
        <w:rPr>
          <w:rFonts w:ascii="Times New Roman"/>
          <w:sz w:val="16"/>
        </w:rPr>
      </w:pPr>
      <w:r>
        <w:rPr>
          <w:rFonts w:ascii="Times New Roman"/>
          <w:sz w:val="16"/>
        </w:rPr>
        <w:t>\\Client\S$\_Environment\Development Management\DM Admin\ANDY\A User Guide to Planning Obligations S106.doc</w:t>
      </w:r>
    </w:p>
    <w:p w14:paraId="0394BE13" w14:textId="77777777" w:rsidR="00EA5CA1" w:rsidRDefault="00EA5CA1">
      <w:pPr>
        <w:rPr>
          <w:rFonts w:ascii="Times New Roman"/>
          <w:sz w:val="16"/>
        </w:rPr>
        <w:sectPr w:rsidR="00EA5CA1">
          <w:pgSz w:w="16840" w:h="23820"/>
          <w:pgMar w:top="1360" w:right="2340" w:bottom="280" w:left="2380" w:header="720" w:footer="720" w:gutter="0"/>
          <w:cols w:space="720"/>
        </w:sectPr>
      </w:pPr>
    </w:p>
    <w:p w14:paraId="7C4C7F91" w14:textId="77777777" w:rsidR="00EA5CA1" w:rsidRDefault="00000000">
      <w:pPr>
        <w:pStyle w:val="Heading2"/>
      </w:pPr>
      <w:r>
        <w:lastRenderedPageBreak/>
        <w:t>Types of Agreement/Undertaking</w:t>
      </w:r>
    </w:p>
    <w:p w14:paraId="1DC6E560" w14:textId="77777777" w:rsidR="00EA5CA1" w:rsidRDefault="00EA5CA1">
      <w:pPr>
        <w:pStyle w:val="BodyText"/>
        <w:spacing w:before="10"/>
        <w:rPr>
          <w:b/>
          <w:sz w:val="23"/>
        </w:rPr>
      </w:pPr>
    </w:p>
    <w:p w14:paraId="725A458D" w14:textId="77777777" w:rsidR="00EA5CA1" w:rsidRDefault="00000000">
      <w:pPr>
        <w:pStyle w:val="Heading3"/>
        <w:numPr>
          <w:ilvl w:val="0"/>
          <w:numId w:val="5"/>
        </w:numPr>
        <w:tabs>
          <w:tab w:val="left" w:pos="1890"/>
        </w:tabs>
      </w:pPr>
      <w:r>
        <w:t>Simple Unilateral</w:t>
      </w:r>
      <w:r>
        <w:rPr>
          <w:spacing w:val="-1"/>
        </w:rPr>
        <w:t xml:space="preserve"> </w:t>
      </w:r>
      <w:r>
        <w:t>Undertaking</w:t>
      </w:r>
    </w:p>
    <w:p w14:paraId="0C2B1C79" w14:textId="77777777" w:rsidR="00EA5CA1" w:rsidRDefault="00EA5CA1">
      <w:pPr>
        <w:pStyle w:val="BodyText"/>
        <w:spacing w:before="10"/>
        <w:rPr>
          <w:b/>
          <w:sz w:val="23"/>
        </w:rPr>
      </w:pPr>
    </w:p>
    <w:p w14:paraId="6CF0174F" w14:textId="77777777" w:rsidR="00EA5CA1" w:rsidRDefault="00000000">
      <w:pPr>
        <w:pStyle w:val="ListParagraph"/>
        <w:numPr>
          <w:ilvl w:val="1"/>
          <w:numId w:val="5"/>
        </w:numPr>
        <w:tabs>
          <w:tab w:val="left" w:pos="2249"/>
          <w:tab w:val="left" w:pos="2250"/>
        </w:tabs>
        <w:ind w:right="1998" w:hanging="360"/>
        <w:rPr>
          <w:sz w:val="24"/>
        </w:rPr>
      </w:pPr>
      <w:r>
        <w:rPr>
          <w:sz w:val="24"/>
        </w:rPr>
        <w:t>at the Council’s discretion, a simple Undertaking document signed by the applicant as landowner will be</w:t>
      </w:r>
      <w:r>
        <w:rPr>
          <w:spacing w:val="-3"/>
          <w:sz w:val="24"/>
        </w:rPr>
        <w:t xml:space="preserve"> </w:t>
      </w:r>
      <w:proofErr w:type="gramStart"/>
      <w:r>
        <w:rPr>
          <w:sz w:val="24"/>
        </w:rPr>
        <w:t>accepted</w:t>
      </w:r>
      <w:proofErr w:type="gramEnd"/>
    </w:p>
    <w:p w14:paraId="51BB2B3B" w14:textId="77777777" w:rsidR="00EA5CA1" w:rsidRDefault="00000000">
      <w:pPr>
        <w:pStyle w:val="ListParagraph"/>
        <w:numPr>
          <w:ilvl w:val="1"/>
          <w:numId w:val="5"/>
        </w:numPr>
        <w:tabs>
          <w:tab w:val="left" w:pos="2249"/>
          <w:tab w:val="left" w:pos="2250"/>
        </w:tabs>
        <w:ind w:right="2398" w:hanging="360"/>
        <w:rPr>
          <w:sz w:val="24"/>
        </w:rPr>
      </w:pPr>
      <w:r>
        <w:rPr>
          <w:sz w:val="24"/>
        </w:rPr>
        <w:t xml:space="preserve">ideal where the applicant owns the site and wishes to commence work </w:t>
      </w:r>
      <w:proofErr w:type="gramStart"/>
      <w:r>
        <w:rPr>
          <w:sz w:val="24"/>
        </w:rPr>
        <w:t>immediately</w:t>
      </w:r>
      <w:proofErr w:type="gramEnd"/>
    </w:p>
    <w:p w14:paraId="14766841" w14:textId="77777777" w:rsidR="00EA5CA1" w:rsidRDefault="00000000">
      <w:pPr>
        <w:pStyle w:val="ListParagraph"/>
        <w:numPr>
          <w:ilvl w:val="1"/>
          <w:numId w:val="5"/>
        </w:numPr>
        <w:tabs>
          <w:tab w:val="left" w:pos="2249"/>
          <w:tab w:val="left" w:pos="2250"/>
        </w:tabs>
        <w:ind w:right="1532" w:hanging="360"/>
        <w:rPr>
          <w:sz w:val="24"/>
        </w:rPr>
      </w:pPr>
      <w:r>
        <w:rPr>
          <w:sz w:val="24"/>
        </w:rPr>
        <w:t>only suitable where a simple financial contribution is required for infrastructure costs to CDC or</w:t>
      </w:r>
      <w:r>
        <w:rPr>
          <w:spacing w:val="-1"/>
          <w:sz w:val="24"/>
        </w:rPr>
        <w:t xml:space="preserve"> </w:t>
      </w:r>
      <w:r>
        <w:rPr>
          <w:sz w:val="24"/>
        </w:rPr>
        <w:t>WSCC</w:t>
      </w:r>
    </w:p>
    <w:p w14:paraId="1D8A35B8" w14:textId="77777777" w:rsidR="00EA5CA1" w:rsidRDefault="00000000">
      <w:pPr>
        <w:pStyle w:val="ListParagraph"/>
        <w:numPr>
          <w:ilvl w:val="1"/>
          <w:numId w:val="5"/>
        </w:numPr>
        <w:tabs>
          <w:tab w:val="left" w:pos="2249"/>
          <w:tab w:val="left" w:pos="2250"/>
        </w:tabs>
        <w:rPr>
          <w:sz w:val="24"/>
        </w:rPr>
      </w:pPr>
      <w:r>
        <w:rPr>
          <w:sz w:val="24"/>
        </w:rPr>
        <w:t>CDC or WSCC (as the case may be) to approve wording of the</w:t>
      </w:r>
      <w:r>
        <w:rPr>
          <w:spacing w:val="-14"/>
          <w:sz w:val="24"/>
        </w:rPr>
        <w:t xml:space="preserve"> </w:t>
      </w:r>
      <w:proofErr w:type="gramStart"/>
      <w:r>
        <w:rPr>
          <w:sz w:val="24"/>
        </w:rPr>
        <w:t>Undertaking</w:t>
      </w:r>
      <w:proofErr w:type="gramEnd"/>
    </w:p>
    <w:p w14:paraId="5A3B9ED8" w14:textId="77777777" w:rsidR="00EA5CA1" w:rsidRDefault="00000000">
      <w:pPr>
        <w:pStyle w:val="ListParagraph"/>
        <w:numPr>
          <w:ilvl w:val="1"/>
          <w:numId w:val="5"/>
        </w:numPr>
        <w:tabs>
          <w:tab w:val="left" w:pos="2249"/>
          <w:tab w:val="left" w:pos="2250"/>
        </w:tabs>
        <w:rPr>
          <w:sz w:val="24"/>
        </w:rPr>
      </w:pPr>
      <w:r>
        <w:rPr>
          <w:sz w:val="24"/>
        </w:rPr>
        <w:t>usually less than £50,000</w:t>
      </w:r>
      <w:r>
        <w:rPr>
          <w:spacing w:val="-2"/>
          <w:sz w:val="24"/>
        </w:rPr>
        <w:t xml:space="preserve"> </w:t>
      </w:r>
      <w:r>
        <w:rPr>
          <w:sz w:val="24"/>
        </w:rPr>
        <w:t>contribution</w:t>
      </w:r>
    </w:p>
    <w:p w14:paraId="3C49BDDA" w14:textId="77777777" w:rsidR="00EA5CA1" w:rsidRDefault="00000000">
      <w:pPr>
        <w:pStyle w:val="ListParagraph"/>
        <w:numPr>
          <w:ilvl w:val="1"/>
          <w:numId w:val="5"/>
        </w:numPr>
        <w:tabs>
          <w:tab w:val="left" w:pos="2249"/>
          <w:tab w:val="left" w:pos="2250"/>
        </w:tabs>
        <w:ind w:right="1982" w:hanging="360"/>
        <w:rPr>
          <w:sz w:val="24"/>
        </w:rPr>
      </w:pPr>
      <w:r>
        <w:rPr>
          <w:sz w:val="24"/>
        </w:rPr>
        <w:t>Undertaking to be accompanied by a cheque(s) for the required amount(s) payable to either CDC or WSCC (or two cheques, as the case may</w:t>
      </w:r>
      <w:r>
        <w:rPr>
          <w:spacing w:val="-18"/>
          <w:sz w:val="24"/>
        </w:rPr>
        <w:t xml:space="preserve"> </w:t>
      </w:r>
      <w:r>
        <w:rPr>
          <w:sz w:val="24"/>
        </w:rPr>
        <w:t>be).</w:t>
      </w:r>
    </w:p>
    <w:p w14:paraId="740537EC" w14:textId="77777777" w:rsidR="00EA5CA1" w:rsidRDefault="00000000">
      <w:pPr>
        <w:pStyle w:val="ListParagraph"/>
        <w:numPr>
          <w:ilvl w:val="1"/>
          <w:numId w:val="5"/>
        </w:numPr>
        <w:tabs>
          <w:tab w:val="left" w:pos="2249"/>
          <w:tab w:val="left" w:pos="2250"/>
        </w:tabs>
        <w:spacing w:before="1"/>
        <w:rPr>
          <w:sz w:val="24"/>
        </w:rPr>
      </w:pPr>
      <w:r>
        <w:rPr>
          <w:sz w:val="24"/>
        </w:rPr>
        <w:t>the Council will not normally check</w:t>
      </w:r>
      <w:r>
        <w:rPr>
          <w:spacing w:val="-2"/>
          <w:sz w:val="24"/>
        </w:rPr>
        <w:t xml:space="preserve"> </w:t>
      </w:r>
      <w:r>
        <w:rPr>
          <w:sz w:val="24"/>
        </w:rPr>
        <w:t>Title.</w:t>
      </w:r>
    </w:p>
    <w:p w14:paraId="073F4FE0" w14:textId="77777777" w:rsidR="00EA5CA1" w:rsidRDefault="00000000">
      <w:pPr>
        <w:pStyle w:val="ListParagraph"/>
        <w:numPr>
          <w:ilvl w:val="1"/>
          <w:numId w:val="5"/>
        </w:numPr>
        <w:tabs>
          <w:tab w:val="left" w:pos="2249"/>
          <w:tab w:val="left" w:pos="2250"/>
        </w:tabs>
        <w:rPr>
          <w:sz w:val="24"/>
        </w:rPr>
      </w:pPr>
      <w:r>
        <w:rPr>
          <w:sz w:val="24"/>
        </w:rPr>
        <w:t>a specimen Unilateral Undertaking is attached to this</w:t>
      </w:r>
      <w:r>
        <w:rPr>
          <w:spacing w:val="-6"/>
          <w:sz w:val="24"/>
        </w:rPr>
        <w:t xml:space="preserve"> </w:t>
      </w:r>
      <w:r>
        <w:rPr>
          <w:sz w:val="24"/>
        </w:rPr>
        <w:t>guide.</w:t>
      </w:r>
    </w:p>
    <w:p w14:paraId="22E7F0A9" w14:textId="77777777" w:rsidR="00EA5CA1" w:rsidRDefault="00000000">
      <w:pPr>
        <w:pStyle w:val="ListParagraph"/>
        <w:numPr>
          <w:ilvl w:val="1"/>
          <w:numId w:val="5"/>
        </w:numPr>
        <w:tabs>
          <w:tab w:val="left" w:pos="2249"/>
          <w:tab w:val="left" w:pos="2250"/>
        </w:tabs>
        <w:ind w:right="1610" w:hanging="360"/>
        <w:rPr>
          <w:sz w:val="24"/>
        </w:rPr>
      </w:pPr>
      <w:proofErr w:type="spellStart"/>
      <w:r>
        <w:rPr>
          <w:sz w:val="24"/>
        </w:rPr>
        <w:t>the</w:t>
      </w:r>
      <w:proofErr w:type="spellEnd"/>
      <w:r>
        <w:rPr>
          <w:sz w:val="24"/>
        </w:rPr>
        <w:t xml:space="preserve"> signed Unilateral Undertaking and the contribution(s) must be delivered without delay following the resolution to grant permission, and certainly within the </w:t>
      </w:r>
      <w:proofErr w:type="gramStart"/>
      <w:r>
        <w:rPr>
          <w:sz w:val="24"/>
        </w:rPr>
        <w:t>8/13 week</w:t>
      </w:r>
      <w:proofErr w:type="gramEnd"/>
      <w:r>
        <w:rPr>
          <w:spacing w:val="-1"/>
          <w:sz w:val="24"/>
        </w:rPr>
        <w:t xml:space="preserve"> </w:t>
      </w:r>
      <w:r>
        <w:rPr>
          <w:sz w:val="24"/>
        </w:rPr>
        <w:t>deadline.</w:t>
      </w:r>
    </w:p>
    <w:p w14:paraId="37084449" w14:textId="77777777" w:rsidR="00EA5CA1" w:rsidRDefault="00000000">
      <w:pPr>
        <w:pStyle w:val="ListParagraph"/>
        <w:numPr>
          <w:ilvl w:val="1"/>
          <w:numId w:val="5"/>
        </w:numPr>
        <w:tabs>
          <w:tab w:val="left" w:pos="2250"/>
        </w:tabs>
        <w:ind w:right="2293" w:hanging="360"/>
        <w:jc w:val="both"/>
        <w:rPr>
          <w:sz w:val="24"/>
        </w:rPr>
      </w:pPr>
      <w:r>
        <w:rPr>
          <w:sz w:val="24"/>
        </w:rPr>
        <w:t xml:space="preserve">may sometimes be suitable for other cases, </w:t>
      </w:r>
      <w:proofErr w:type="spellStart"/>
      <w:r>
        <w:rPr>
          <w:sz w:val="24"/>
        </w:rPr>
        <w:t>eg</w:t>
      </w:r>
      <w:proofErr w:type="spellEnd"/>
      <w:r>
        <w:rPr>
          <w:sz w:val="24"/>
        </w:rPr>
        <w:t xml:space="preserve"> where the applicant is a contracted purchaser, or where development is not likely to commence immediately.</w:t>
      </w:r>
    </w:p>
    <w:p w14:paraId="53306389" w14:textId="77777777" w:rsidR="00EA5CA1" w:rsidRDefault="00000000">
      <w:pPr>
        <w:pStyle w:val="ListParagraph"/>
        <w:numPr>
          <w:ilvl w:val="1"/>
          <w:numId w:val="5"/>
        </w:numPr>
        <w:tabs>
          <w:tab w:val="left" w:pos="2250"/>
        </w:tabs>
        <w:jc w:val="both"/>
        <w:rPr>
          <w:sz w:val="24"/>
        </w:rPr>
      </w:pPr>
      <w:r>
        <w:rPr>
          <w:sz w:val="24"/>
        </w:rPr>
        <w:t>not appropriate for Affordable Housing</w:t>
      </w:r>
      <w:r>
        <w:rPr>
          <w:spacing w:val="-3"/>
          <w:sz w:val="24"/>
        </w:rPr>
        <w:t xml:space="preserve"> </w:t>
      </w:r>
      <w:r>
        <w:rPr>
          <w:sz w:val="24"/>
        </w:rPr>
        <w:t>requirements.</w:t>
      </w:r>
    </w:p>
    <w:p w14:paraId="02674F65" w14:textId="77777777" w:rsidR="00EA5CA1" w:rsidRDefault="00000000">
      <w:pPr>
        <w:pStyle w:val="ListParagraph"/>
        <w:numPr>
          <w:ilvl w:val="1"/>
          <w:numId w:val="5"/>
        </w:numPr>
        <w:tabs>
          <w:tab w:val="left" w:pos="2250"/>
        </w:tabs>
        <w:jc w:val="both"/>
        <w:rPr>
          <w:sz w:val="24"/>
        </w:rPr>
      </w:pPr>
      <w:r>
        <w:rPr>
          <w:sz w:val="24"/>
        </w:rPr>
        <w:t>if in doubt, seek your own legal</w:t>
      </w:r>
      <w:r>
        <w:rPr>
          <w:spacing w:val="-2"/>
          <w:sz w:val="24"/>
        </w:rPr>
        <w:t xml:space="preserve"> </w:t>
      </w:r>
      <w:r>
        <w:rPr>
          <w:sz w:val="24"/>
        </w:rPr>
        <w:t>advice.</w:t>
      </w:r>
    </w:p>
    <w:p w14:paraId="505D9A40" w14:textId="77777777" w:rsidR="00EA5CA1" w:rsidRDefault="00000000">
      <w:pPr>
        <w:pStyle w:val="ListParagraph"/>
        <w:numPr>
          <w:ilvl w:val="1"/>
          <w:numId w:val="5"/>
        </w:numPr>
        <w:tabs>
          <w:tab w:val="left" w:pos="2249"/>
          <w:tab w:val="left" w:pos="2250"/>
        </w:tabs>
        <w:ind w:right="1757" w:hanging="360"/>
        <w:rPr>
          <w:sz w:val="24"/>
        </w:rPr>
      </w:pPr>
      <w:r>
        <w:rPr>
          <w:sz w:val="24"/>
        </w:rPr>
        <w:t xml:space="preserve">A short Agreement for use when simple Undertakings are not appropriate </w:t>
      </w:r>
      <w:proofErr w:type="spellStart"/>
      <w:r>
        <w:rPr>
          <w:sz w:val="24"/>
        </w:rPr>
        <w:t>eg</w:t>
      </w:r>
      <w:proofErr w:type="spellEnd"/>
      <w:r>
        <w:rPr>
          <w:sz w:val="24"/>
        </w:rPr>
        <w:t xml:space="preserve"> where development is not to commence</w:t>
      </w:r>
      <w:r>
        <w:rPr>
          <w:spacing w:val="-4"/>
          <w:sz w:val="24"/>
        </w:rPr>
        <w:t xml:space="preserve"> </w:t>
      </w:r>
      <w:proofErr w:type="gramStart"/>
      <w:r>
        <w:rPr>
          <w:sz w:val="24"/>
        </w:rPr>
        <w:t>immediately</w:t>
      </w:r>
      <w:proofErr w:type="gramEnd"/>
    </w:p>
    <w:p w14:paraId="31F36ACF" w14:textId="77777777" w:rsidR="00EA5CA1" w:rsidRDefault="00000000">
      <w:pPr>
        <w:pStyle w:val="ListParagraph"/>
        <w:numPr>
          <w:ilvl w:val="1"/>
          <w:numId w:val="5"/>
        </w:numPr>
        <w:tabs>
          <w:tab w:val="left" w:pos="2249"/>
          <w:tab w:val="left" w:pos="2250"/>
        </w:tabs>
        <w:ind w:right="1611" w:hanging="360"/>
        <w:rPr>
          <w:sz w:val="24"/>
        </w:rPr>
      </w:pPr>
      <w:r>
        <w:rPr>
          <w:sz w:val="24"/>
        </w:rPr>
        <w:t>where contributions are payable only to WSCC and follow a standard formula calculation (for example, TAD requirements or</w:t>
      </w:r>
      <w:r>
        <w:rPr>
          <w:spacing w:val="-19"/>
          <w:sz w:val="24"/>
        </w:rPr>
        <w:t xml:space="preserve"> </w:t>
      </w:r>
      <w:r>
        <w:rPr>
          <w:sz w:val="24"/>
        </w:rPr>
        <w:t>TAD/Education/Library),</w:t>
      </w:r>
    </w:p>
    <w:p w14:paraId="625564B5" w14:textId="77777777" w:rsidR="00EA5CA1" w:rsidRDefault="00000000">
      <w:pPr>
        <w:pStyle w:val="ListParagraph"/>
        <w:numPr>
          <w:ilvl w:val="1"/>
          <w:numId w:val="5"/>
        </w:numPr>
        <w:tabs>
          <w:tab w:val="left" w:pos="2249"/>
          <w:tab w:val="left" w:pos="2250"/>
        </w:tabs>
        <w:ind w:right="1441" w:hanging="360"/>
        <w:rPr>
          <w:sz w:val="24"/>
        </w:rPr>
      </w:pPr>
      <w:r>
        <w:rPr>
          <w:sz w:val="24"/>
        </w:rPr>
        <w:t>drafted</w:t>
      </w:r>
      <w:r>
        <w:rPr>
          <w:spacing w:val="-6"/>
          <w:sz w:val="24"/>
        </w:rPr>
        <w:t xml:space="preserve"> </w:t>
      </w:r>
      <w:r>
        <w:rPr>
          <w:sz w:val="24"/>
        </w:rPr>
        <w:t>by</w:t>
      </w:r>
      <w:r>
        <w:rPr>
          <w:spacing w:val="-5"/>
          <w:sz w:val="24"/>
        </w:rPr>
        <w:t xml:space="preserve"> </w:t>
      </w:r>
      <w:r>
        <w:rPr>
          <w:sz w:val="24"/>
        </w:rPr>
        <w:t>WSCC</w:t>
      </w:r>
      <w:r>
        <w:rPr>
          <w:spacing w:val="-5"/>
          <w:sz w:val="24"/>
        </w:rPr>
        <w:t xml:space="preserve"> </w:t>
      </w:r>
      <w:r>
        <w:rPr>
          <w:sz w:val="24"/>
        </w:rPr>
        <w:t>Legal</w:t>
      </w:r>
      <w:r>
        <w:rPr>
          <w:spacing w:val="-5"/>
          <w:sz w:val="24"/>
        </w:rPr>
        <w:t xml:space="preserve"> </w:t>
      </w:r>
      <w:r>
        <w:rPr>
          <w:sz w:val="24"/>
        </w:rPr>
        <w:t>Services</w:t>
      </w:r>
      <w:r>
        <w:rPr>
          <w:spacing w:val="-4"/>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standard</w:t>
      </w:r>
      <w:r>
        <w:rPr>
          <w:spacing w:val="-5"/>
          <w:sz w:val="24"/>
        </w:rPr>
        <w:t xml:space="preserve"> </w:t>
      </w:r>
      <w:r>
        <w:rPr>
          <w:sz w:val="24"/>
        </w:rPr>
        <w:t>clauses</w:t>
      </w:r>
      <w:r>
        <w:rPr>
          <w:spacing w:val="-5"/>
          <w:sz w:val="24"/>
        </w:rPr>
        <w:t xml:space="preserve"> </w:t>
      </w:r>
      <w:r>
        <w:rPr>
          <w:sz w:val="24"/>
        </w:rPr>
        <w:t xml:space="preserve">attached </w:t>
      </w:r>
      <w:proofErr w:type="gramStart"/>
      <w:r>
        <w:rPr>
          <w:sz w:val="24"/>
        </w:rPr>
        <w:t>herewith</w:t>
      </w:r>
      <w:proofErr w:type="gramEnd"/>
    </w:p>
    <w:p w14:paraId="010567F9" w14:textId="77777777" w:rsidR="00EA5CA1" w:rsidRDefault="00000000">
      <w:pPr>
        <w:pStyle w:val="ListParagraph"/>
        <w:numPr>
          <w:ilvl w:val="1"/>
          <w:numId w:val="5"/>
        </w:numPr>
        <w:tabs>
          <w:tab w:val="left" w:pos="2249"/>
          <w:tab w:val="left" w:pos="2250"/>
        </w:tabs>
        <w:ind w:right="1984" w:hanging="360"/>
        <w:rPr>
          <w:sz w:val="24"/>
        </w:rPr>
      </w:pPr>
      <w:r>
        <w:rPr>
          <w:sz w:val="24"/>
        </w:rPr>
        <w:t>drafting should commence early in the process; ideally negotiations before submission will result in an agreed draft submitted with the</w:t>
      </w:r>
      <w:r>
        <w:rPr>
          <w:spacing w:val="-30"/>
          <w:sz w:val="24"/>
        </w:rPr>
        <w:t xml:space="preserve"> </w:t>
      </w:r>
      <w:proofErr w:type="gramStart"/>
      <w:r>
        <w:rPr>
          <w:sz w:val="24"/>
        </w:rPr>
        <w:t>application</w:t>
      </w:r>
      <w:proofErr w:type="gramEnd"/>
    </w:p>
    <w:p w14:paraId="4772645E" w14:textId="77777777" w:rsidR="00EA5CA1" w:rsidRDefault="00000000">
      <w:pPr>
        <w:pStyle w:val="ListParagraph"/>
        <w:numPr>
          <w:ilvl w:val="1"/>
          <w:numId w:val="5"/>
        </w:numPr>
        <w:tabs>
          <w:tab w:val="left" w:pos="2249"/>
          <w:tab w:val="left" w:pos="2250"/>
        </w:tabs>
        <w:rPr>
          <w:sz w:val="24"/>
        </w:rPr>
      </w:pPr>
      <w:r>
        <w:rPr>
          <w:sz w:val="24"/>
        </w:rPr>
        <w:t xml:space="preserve">applicants to submit name of their solicitor </w:t>
      </w:r>
      <w:proofErr w:type="gramStart"/>
      <w:r>
        <w:rPr>
          <w:sz w:val="24"/>
        </w:rPr>
        <w:t>as soon as</w:t>
      </w:r>
      <w:r>
        <w:rPr>
          <w:spacing w:val="-5"/>
          <w:sz w:val="24"/>
        </w:rPr>
        <w:t xml:space="preserve"> </w:t>
      </w:r>
      <w:r>
        <w:rPr>
          <w:sz w:val="24"/>
        </w:rPr>
        <w:t>possible</w:t>
      </w:r>
      <w:proofErr w:type="gramEnd"/>
    </w:p>
    <w:p w14:paraId="0A814ABC" w14:textId="77777777" w:rsidR="00EA5CA1" w:rsidRDefault="00000000">
      <w:pPr>
        <w:pStyle w:val="ListParagraph"/>
        <w:numPr>
          <w:ilvl w:val="1"/>
          <w:numId w:val="5"/>
        </w:numPr>
        <w:tabs>
          <w:tab w:val="left" w:pos="2249"/>
          <w:tab w:val="left" w:pos="2250"/>
        </w:tabs>
        <w:ind w:right="1385" w:hanging="360"/>
        <w:rPr>
          <w:sz w:val="24"/>
        </w:rPr>
      </w:pPr>
      <w:r>
        <w:rPr>
          <w:sz w:val="24"/>
        </w:rPr>
        <w:t xml:space="preserve">Title to be produced to WSCC as early in the process as </w:t>
      </w:r>
      <w:proofErr w:type="gramStart"/>
      <w:r>
        <w:rPr>
          <w:sz w:val="24"/>
        </w:rPr>
        <w:t>possible;</w:t>
      </w:r>
      <w:proofErr w:type="gramEnd"/>
      <w:r>
        <w:rPr>
          <w:sz w:val="24"/>
        </w:rPr>
        <w:t xml:space="preserve"> normally at the same time as the submission of the application to CDC. Title number can</w:t>
      </w:r>
      <w:r>
        <w:rPr>
          <w:spacing w:val="-32"/>
          <w:sz w:val="24"/>
        </w:rPr>
        <w:t xml:space="preserve"> </w:t>
      </w:r>
      <w:r>
        <w:rPr>
          <w:sz w:val="24"/>
        </w:rPr>
        <w:t>be sent direct to WSCC Legal</w:t>
      </w:r>
      <w:r>
        <w:rPr>
          <w:spacing w:val="-2"/>
          <w:sz w:val="24"/>
        </w:rPr>
        <w:t xml:space="preserve"> </w:t>
      </w:r>
      <w:r>
        <w:rPr>
          <w:sz w:val="24"/>
        </w:rPr>
        <w:t>Services</w:t>
      </w:r>
    </w:p>
    <w:p w14:paraId="1D1CD269" w14:textId="77777777" w:rsidR="00EA5CA1" w:rsidRDefault="00000000">
      <w:pPr>
        <w:pStyle w:val="ListParagraph"/>
        <w:numPr>
          <w:ilvl w:val="1"/>
          <w:numId w:val="5"/>
        </w:numPr>
        <w:tabs>
          <w:tab w:val="left" w:pos="2249"/>
          <w:tab w:val="left" w:pos="2250"/>
        </w:tabs>
        <w:rPr>
          <w:sz w:val="24"/>
        </w:rPr>
      </w:pPr>
      <w:r>
        <w:rPr>
          <w:sz w:val="24"/>
        </w:rPr>
        <w:t>CDC will not enter into such an</w:t>
      </w:r>
      <w:r>
        <w:rPr>
          <w:spacing w:val="-3"/>
          <w:sz w:val="24"/>
        </w:rPr>
        <w:t xml:space="preserve"> </w:t>
      </w:r>
      <w:r>
        <w:rPr>
          <w:sz w:val="24"/>
        </w:rPr>
        <w:t>Agreement.</w:t>
      </w:r>
    </w:p>
    <w:p w14:paraId="75C0BDE3" w14:textId="77777777" w:rsidR="00EA5CA1" w:rsidRDefault="00000000">
      <w:pPr>
        <w:pStyle w:val="ListParagraph"/>
        <w:numPr>
          <w:ilvl w:val="1"/>
          <w:numId w:val="5"/>
        </w:numPr>
        <w:tabs>
          <w:tab w:val="left" w:pos="2249"/>
          <w:tab w:val="left" w:pos="2250"/>
        </w:tabs>
        <w:rPr>
          <w:sz w:val="24"/>
        </w:rPr>
      </w:pPr>
      <w:r>
        <w:rPr>
          <w:sz w:val="24"/>
        </w:rPr>
        <w:t xml:space="preserve">the Agreements should be completed before the </w:t>
      </w:r>
      <w:proofErr w:type="gramStart"/>
      <w:r>
        <w:rPr>
          <w:sz w:val="24"/>
        </w:rPr>
        <w:t>8/13 week</w:t>
      </w:r>
      <w:proofErr w:type="gramEnd"/>
      <w:r>
        <w:rPr>
          <w:spacing w:val="-9"/>
          <w:sz w:val="24"/>
        </w:rPr>
        <w:t xml:space="preserve"> </w:t>
      </w:r>
      <w:r>
        <w:rPr>
          <w:sz w:val="24"/>
        </w:rPr>
        <w:t>deadline</w:t>
      </w:r>
    </w:p>
    <w:p w14:paraId="7E41B30F" w14:textId="77777777" w:rsidR="00EA5CA1" w:rsidRDefault="00000000">
      <w:pPr>
        <w:pStyle w:val="ListParagraph"/>
        <w:numPr>
          <w:ilvl w:val="1"/>
          <w:numId w:val="5"/>
        </w:numPr>
        <w:tabs>
          <w:tab w:val="left" w:pos="2249"/>
          <w:tab w:val="left" w:pos="2250"/>
        </w:tabs>
        <w:rPr>
          <w:sz w:val="24"/>
        </w:rPr>
      </w:pPr>
      <w:r>
        <w:rPr>
          <w:sz w:val="24"/>
        </w:rPr>
        <w:t>applicant to pay the reasonable legal fees of</w:t>
      </w:r>
      <w:r>
        <w:rPr>
          <w:spacing w:val="-3"/>
          <w:sz w:val="24"/>
        </w:rPr>
        <w:t xml:space="preserve"> </w:t>
      </w:r>
      <w:proofErr w:type="gramStart"/>
      <w:r>
        <w:rPr>
          <w:sz w:val="24"/>
        </w:rPr>
        <w:t>WSCC</w:t>
      </w:r>
      <w:proofErr w:type="gramEnd"/>
    </w:p>
    <w:p w14:paraId="397F418F" w14:textId="77777777" w:rsidR="00EA5CA1" w:rsidRDefault="00000000">
      <w:pPr>
        <w:pStyle w:val="ListParagraph"/>
        <w:numPr>
          <w:ilvl w:val="1"/>
          <w:numId w:val="5"/>
        </w:numPr>
        <w:tabs>
          <w:tab w:val="left" w:pos="2249"/>
          <w:tab w:val="left" w:pos="2250"/>
        </w:tabs>
        <w:rPr>
          <w:sz w:val="24"/>
        </w:rPr>
      </w:pPr>
      <w:r>
        <w:rPr>
          <w:sz w:val="24"/>
        </w:rPr>
        <w:t>if in doubt, seek your own legal</w:t>
      </w:r>
      <w:r>
        <w:rPr>
          <w:spacing w:val="-2"/>
          <w:sz w:val="24"/>
        </w:rPr>
        <w:t xml:space="preserve"> </w:t>
      </w:r>
      <w:r>
        <w:rPr>
          <w:sz w:val="24"/>
        </w:rPr>
        <w:t>advice.</w:t>
      </w:r>
    </w:p>
    <w:p w14:paraId="6202CF35" w14:textId="77777777" w:rsidR="00EA5CA1" w:rsidRDefault="00EA5CA1">
      <w:pPr>
        <w:pStyle w:val="BodyText"/>
        <w:spacing w:before="1"/>
      </w:pPr>
    </w:p>
    <w:p w14:paraId="20D4104D" w14:textId="77777777" w:rsidR="00EA5CA1" w:rsidRDefault="00000000">
      <w:pPr>
        <w:pStyle w:val="Heading3"/>
        <w:numPr>
          <w:ilvl w:val="0"/>
          <w:numId w:val="5"/>
        </w:numPr>
        <w:tabs>
          <w:tab w:val="left" w:pos="1890"/>
        </w:tabs>
        <w:ind w:left="1890"/>
      </w:pPr>
      <w:r>
        <w:t>S106 Agreement with</w:t>
      </w:r>
      <w:r>
        <w:rPr>
          <w:spacing w:val="-1"/>
        </w:rPr>
        <w:t xml:space="preserve"> </w:t>
      </w:r>
      <w:r>
        <w:t>WSCC</w:t>
      </w:r>
    </w:p>
    <w:p w14:paraId="028230F8" w14:textId="77777777" w:rsidR="00EA5CA1" w:rsidRDefault="00EA5CA1">
      <w:pPr>
        <w:pStyle w:val="BodyText"/>
        <w:spacing w:before="9"/>
        <w:rPr>
          <w:b/>
          <w:sz w:val="23"/>
        </w:rPr>
      </w:pPr>
    </w:p>
    <w:p w14:paraId="579D4926" w14:textId="77777777" w:rsidR="00EA5CA1" w:rsidRDefault="00000000">
      <w:pPr>
        <w:pStyle w:val="ListParagraph"/>
        <w:numPr>
          <w:ilvl w:val="1"/>
          <w:numId w:val="5"/>
        </w:numPr>
        <w:tabs>
          <w:tab w:val="left" w:pos="2249"/>
          <w:tab w:val="left" w:pos="2250"/>
        </w:tabs>
        <w:spacing w:before="1"/>
        <w:ind w:right="1757" w:hanging="360"/>
        <w:rPr>
          <w:sz w:val="24"/>
        </w:rPr>
      </w:pPr>
      <w:r>
        <w:rPr>
          <w:sz w:val="24"/>
        </w:rPr>
        <w:t xml:space="preserve">A short Agreement for use when simple Undertakings are not appropriate </w:t>
      </w:r>
      <w:proofErr w:type="spellStart"/>
      <w:r>
        <w:rPr>
          <w:sz w:val="24"/>
        </w:rPr>
        <w:t>eg</w:t>
      </w:r>
      <w:proofErr w:type="spellEnd"/>
      <w:r>
        <w:rPr>
          <w:sz w:val="24"/>
        </w:rPr>
        <w:t xml:space="preserve"> where development is not to commence</w:t>
      </w:r>
      <w:r>
        <w:rPr>
          <w:spacing w:val="-4"/>
          <w:sz w:val="24"/>
        </w:rPr>
        <w:t xml:space="preserve"> </w:t>
      </w:r>
      <w:proofErr w:type="gramStart"/>
      <w:r>
        <w:rPr>
          <w:sz w:val="24"/>
        </w:rPr>
        <w:t>immediately</w:t>
      </w:r>
      <w:proofErr w:type="gramEnd"/>
    </w:p>
    <w:p w14:paraId="480C1358" w14:textId="77777777" w:rsidR="00EA5CA1" w:rsidRDefault="00000000">
      <w:pPr>
        <w:pStyle w:val="ListParagraph"/>
        <w:numPr>
          <w:ilvl w:val="1"/>
          <w:numId w:val="5"/>
        </w:numPr>
        <w:tabs>
          <w:tab w:val="left" w:pos="2249"/>
          <w:tab w:val="left" w:pos="2250"/>
        </w:tabs>
        <w:ind w:right="1679" w:hanging="360"/>
        <w:rPr>
          <w:sz w:val="24"/>
        </w:rPr>
      </w:pPr>
      <w:r>
        <w:rPr>
          <w:sz w:val="24"/>
        </w:rPr>
        <w:t>where</w:t>
      </w:r>
      <w:r>
        <w:rPr>
          <w:spacing w:val="-5"/>
          <w:sz w:val="24"/>
        </w:rPr>
        <w:t xml:space="preserve"> </w:t>
      </w:r>
      <w:r>
        <w:rPr>
          <w:sz w:val="24"/>
        </w:rPr>
        <w:t>contributions</w:t>
      </w:r>
      <w:r>
        <w:rPr>
          <w:spacing w:val="-4"/>
          <w:sz w:val="24"/>
        </w:rPr>
        <w:t xml:space="preserve"> </w:t>
      </w:r>
      <w:r>
        <w:rPr>
          <w:sz w:val="24"/>
        </w:rPr>
        <w:t>are</w:t>
      </w:r>
      <w:r>
        <w:rPr>
          <w:spacing w:val="-5"/>
          <w:sz w:val="24"/>
        </w:rPr>
        <w:t xml:space="preserve"> </w:t>
      </w:r>
      <w:r>
        <w:rPr>
          <w:sz w:val="24"/>
        </w:rPr>
        <w:t>payable</w:t>
      </w:r>
      <w:r>
        <w:rPr>
          <w:spacing w:val="-4"/>
          <w:sz w:val="24"/>
        </w:rPr>
        <w:t xml:space="preserve"> </w:t>
      </w:r>
      <w:r>
        <w:rPr>
          <w:sz w:val="24"/>
        </w:rPr>
        <w:t>only</w:t>
      </w:r>
      <w:r>
        <w:rPr>
          <w:spacing w:val="-4"/>
          <w:sz w:val="24"/>
        </w:rPr>
        <w:t xml:space="preserve"> </w:t>
      </w:r>
      <w:r>
        <w:rPr>
          <w:sz w:val="24"/>
        </w:rPr>
        <w:t>to</w:t>
      </w:r>
      <w:r>
        <w:rPr>
          <w:spacing w:val="-4"/>
          <w:sz w:val="24"/>
        </w:rPr>
        <w:t xml:space="preserve"> </w:t>
      </w:r>
      <w:r>
        <w:rPr>
          <w:sz w:val="24"/>
        </w:rPr>
        <w:t>WSCC</w:t>
      </w:r>
      <w:r>
        <w:rPr>
          <w:spacing w:val="-5"/>
          <w:sz w:val="24"/>
        </w:rPr>
        <w:t xml:space="preserve"> </w:t>
      </w:r>
      <w:r>
        <w:rPr>
          <w:sz w:val="24"/>
        </w:rPr>
        <w:t>and</w:t>
      </w:r>
      <w:r>
        <w:rPr>
          <w:spacing w:val="-4"/>
          <w:sz w:val="24"/>
        </w:rPr>
        <w:t xml:space="preserve"> </w:t>
      </w:r>
      <w:r>
        <w:rPr>
          <w:sz w:val="24"/>
        </w:rPr>
        <w:t>follow</w:t>
      </w:r>
      <w:r>
        <w:rPr>
          <w:spacing w:val="-5"/>
          <w:sz w:val="24"/>
        </w:rPr>
        <w:t xml:space="preserve"> </w:t>
      </w:r>
      <w:r>
        <w:rPr>
          <w:sz w:val="24"/>
        </w:rPr>
        <w:t>a</w:t>
      </w:r>
      <w:r>
        <w:rPr>
          <w:spacing w:val="-4"/>
          <w:sz w:val="24"/>
        </w:rPr>
        <w:t xml:space="preserve"> </w:t>
      </w:r>
      <w:r>
        <w:rPr>
          <w:sz w:val="24"/>
        </w:rPr>
        <w:t>standard</w:t>
      </w:r>
      <w:r>
        <w:rPr>
          <w:spacing w:val="-5"/>
          <w:sz w:val="24"/>
        </w:rPr>
        <w:t xml:space="preserve"> </w:t>
      </w:r>
      <w:r>
        <w:rPr>
          <w:sz w:val="24"/>
        </w:rPr>
        <w:t>formula calculation (for example, TAD requirements or</w:t>
      </w:r>
      <w:r>
        <w:rPr>
          <w:spacing w:val="-9"/>
          <w:sz w:val="24"/>
        </w:rPr>
        <w:t xml:space="preserve"> </w:t>
      </w:r>
      <w:r>
        <w:rPr>
          <w:sz w:val="24"/>
        </w:rPr>
        <w:t>TAD/Education/Library)</w:t>
      </w:r>
    </w:p>
    <w:p w14:paraId="124EEDF7" w14:textId="77777777" w:rsidR="00EA5CA1" w:rsidRDefault="00000000">
      <w:pPr>
        <w:pStyle w:val="ListParagraph"/>
        <w:numPr>
          <w:ilvl w:val="1"/>
          <w:numId w:val="5"/>
        </w:numPr>
        <w:tabs>
          <w:tab w:val="left" w:pos="2249"/>
          <w:tab w:val="left" w:pos="2250"/>
        </w:tabs>
        <w:ind w:right="1442" w:hanging="360"/>
        <w:rPr>
          <w:sz w:val="24"/>
        </w:rPr>
      </w:pPr>
      <w:r>
        <w:rPr>
          <w:sz w:val="24"/>
        </w:rPr>
        <w:t>drafted</w:t>
      </w:r>
      <w:r>
        <w:rPr>
          <w:spacing w:val="-6"/>
          <w:sz w:val="24"/>
        </w:rPr>
        <w:t xml:space="preserve"> </w:t>
      </w:r>
      <w:r>
        <w:rPr>
          <w:sz w:val="24"/>
        </w:rPr>
        <w:t>by</w:t>
      </w:r>
      <w:r>
        <w:rPr>
          <w:spacing w:val="-5"/>
          <w:sz w:val="24"/>
        </w:rPr>
        <w:t xml:space="preserve"> </w:t>
      </w:r>
      <w:r>
        <w:rPr>
          <w:sz w:val="24"/>
        </w:rPr>
        <w:t>WSCC</w:t>
      </w:r>
      <w:r>
        <w:rPr>
          <w:spacing w:val="-5"/>
          <w:sz w:val="24"/>
        </w:rPr>
        <w:t xml:space="preserve"> </w:t>
      </w:r>
      <w:r>
        <w:rPr>
          <w:sz w:val="24"/>
        </w:rPr>
        <w:t>Legal</w:t>
      </w:r>
      <w:r>
        <w:rPr>
          <w:spacing w:val="-5"/>
          <w:sz w:val="24"/>
        </w:rPr>
        <w:t xml:space="preserve"> </w:t>
      </w:r>
      <w:r>
        <w:rPr>
          <w:sz w:val="24"/>
        </w:rPr>
        <w:t>Services</w:t>
      </w:r>
      <w:r>
        <w:rPr>
          <w:spacing w:val="-4"/>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standard</w:t>
      </w:r>
      <w:r>
        <w:rPr>
          <w:spacing w:val="-5"/>
          <w:sz w:val="24"/>
        </w:rPr>
        <w:t xml:space="preserve"> </w:t>
      </w:r>
      <w:r>
        <w:rPr>
          <w:sz w:val="24"/>
        </w:rPr>
        <w:t>clauses</w:t>
      </w:r>
      <w:r>
        <w:rPr>
          <w:spacing w:val="-5"/>
          <w:sz w:val="24"/>
        </w:rPr>
        <w:t xml:space="preserve"> </w:t>
      </w:r>
      <w:r>
        <w:rPr>
          <w:sz w:val="24"/>
        </w:rPr>
        <w:t xml:space="preserve">attached </w:t>
      </w:r>
      <w:proofErr w:type="gramStart"/>
      <w:r>
        <w:rPr>
          <w:sz w:val="24"/>
        </w:rPr>
        <w:t>herewith</w:t>
      </w:r>
      <w:proofErr w:type="gramEnd"/>
    </w:p>
    <w:p w14:paraId="790BCBC8" w14:textId="77777777" w:rsidR="00EA5CA1" w:rsidRDefault="00000000">
      <w:pPr>
        <w:pStyle w:val="ListParagraph"/>
        <w:numPr>
          <w:ilvl w:val="1"/>
          <w:numId w:val="5"/>
        </w:numPr>
        <w:tabs>
          <w:tab w:val="left" w:pos="2249"/>
          <w:tab w:val="left" w:pos="2250"/>
        </w:tabs>
        <w:ind w:right="1984" w:hanging="360"/>
        <w:rPr>
          <w:sz w:val="24"/>
        </w:rPr>
      </w:pPr>
      <w:r>
        <w:rPr>
          <w:sz w:val="24"/>
        </w:rPr>
        <w:t>drafting should commence early in the process; ideally negotiations before submission will result in an agreed draft submitted with the</w:t>
      </w:r>
      <w:r>
        <w:rPr>
          <w:spacing w:val="-30"/>
          <w:sz w:val="24"/>
        </w:rPr>
        <w:t xml:space="preserve"> </w:t>
      </w:r>
      <w:proofErr w:type="gramStart"/>
      <w:r>
        <w:rPr>
          <w:sz w:val="24"/>
        </w:rPr>
        <w:t>application</w:t>
      </w:r>
      <w:proofErr w:type="gramEnd"/>
    </w:p>
    <w:p w14:paraId="5495BA8E" w14:textId="77777777" w:rsidR="00EA5CA1" w:rsidRDefault="00000000">
      <w:pPr>
        <w:pStyle w:val="ListParagraph"/>
        <w:numPr>
          <w:ilvl w:val="1"/>
          <w:numId w:val="5"/>
        </w:numPr>
        <w:tabs>
          <w:tab w:val="left" w:pos="2249"/>
          <w:tab w:val="left" w:pos="2250"/>
        </w:tabs>
        <w:rPr>
          <w:sz w:val="24"/>
        </w:rPr>
      </w:pPr>
      <w:r>
        <w:rPr>
          <w:sz w:val="24"/>
        </w:rPr>
        <w:t xml:space="preserve">applicants to submit name of their solicitor </w:t>
      </w:r>
      <w:proofErr w:type="gramStart"/>
      <w:r>
        <w:rPr>
          <w:sz w:val="24"/>
        </w:rPr>
        <w:t>as soon as</w:t>
      </w:r>
      <w:r>
        <w:rPr>
          <w:spacing w:val="-5"/>
          <w:sz w:val="24"/>
        </w:rPr>
        <w:t xml:space="preserve"> </w:t>
      </w:r>
      <w:r>
        <w:rPr>
          <w:sz w:val="24"/>
        </w:rPr>
        <w:t>possible</w:t>
      </w:r>
      <w:proofErr w:type="gramEnd"/>
    </w:p>
    <w:p w14:paraId="0F22C004" w14:textId="77777777" w:rsidR="00EA5CA1" w:rsidRDefault="00000000">
      <w:pPr>
        <w:pStyle w:val="BodyText"/>
        <w:spacing w:before="140"/>
        <w:ind w:left="2616" w:right="2368"/>
        <w:jc w:val="center"/>
        <w:rPr>
          <w:rFonts w:ascii="Times New Roman"/>
        </w:rPr>
      </w:pPr>
      <w:r>
        <w:rPr>
          <w:rFonts w:ascii="Times New Roman"/>
        </w:rPr>
        <w:t>- 3 -</w:t>
      </w:r>
    </w:p>
    <w:p w14:paraId="432D188B" w14:textId="77777777" w:rsidR="00EA5CA1" w:rsidRDefault="00EA5CA1">
      <w:pPr>
        <w:pStyle w:val="BodyText"/>
        <w:spacing w:before="10"/>
        <w:rPr>
          <w:rFonts w:ascii="Times New Roman"/>
          <w:sz w:val="15"/>
        </w:rPr>
      </w:pPr>
    </w:p>
    <w:p w14:paraId="34136417" w14:textId="77777777" w:rsidR="00EA5CA1" w:rsidRDefault="00000000">
      <w:pPr>
        <w:ind w:left="2935"/>
        <w:rPr>
          <w:rFonts w:ascii="Times New Roman"/>
          <w:sz w:val="16"/>
        </w:rPr>
      </w:pPr>
      <w:r>
        <w:rPr>
          <w:rFonts w:ascii="Times New Roman"/>
          <w:sz w:val="16"/>
        </w:rPr>
        <w:t>\\Client\S$\_Environment\Development Management\DM Admin\ANDY\A User Guide to Planning Obligations S106.doc</w:t>
      </w:r>
    </w:p>
    <w:p w14:paraId="66F386CB" w14:textId="77777777" w:rsidR="00EA5CA1" w:rsidRDefault="00EA5CA1">
      <w:pPr>
        <w:rPr>
          <w:rFonts w:ascii="Times New Roman"/>
          <w:sz w:val="16"/>
        </w:rPr>
        <w:sectPr w:rsidR="00EA5CA1">
          <w:pgSz w:w="16840" w:h="23820"/>
          <w:pgMar w:top="1360" w:right="2340" w:bottom="280" w:left="2380" w:header="720" w:footer="720" w:gutter="0"/>
          <w:cols w:space="720"/>
        </w:sectPr>
      </w:pPr>
    </w:p>
    <w:p w14:paraId="2786FBAE" w14:textId="77777777" w:rsidR="00EA5CA1" w:rsidRDefault="00000000">
      <w:pPr>
        <w:pStyle w:val="ListParagraph"/>
        <w:numPr>
          <w:ilvl w:val="1"/>
          <w:numId w:val="5"/>
        </w:numPr>
        <w:tabs>
          <w:tab w:val="left" w:pos="2249"/>
          <w:tab w:val="left" w:pos="2250"/>
        </w:tabs>
        <w:spacing w:before="77"/>
        <w:ind w:right="1385" w:hanging="360"/>
        <w:rPr>
          <w:sz w:val="24"/>
        </w:rPr>
      </w:pPr>
      <w:r>
        <w:rPr>
          <w:sz w:val="24"/>
        </w:rPr>
        <w:lastRenderedPageBreak/>
        <w:t xml:space="preserve">Title to be produced to WSCC as early in the process as </w:t>
      </w:r>
      <w:proofErr w:type="gramStart"/>
      <w:r>
        <w:rPr>
          <w:sz w:val="24"/>
        </w:rPr>
        <w:t>possible;</w:t>
      </w:r>
      <w:proofErr w:type="gramEnd"/>
      <w:r>
        <w:rPr>
          <w:sz w:val="24"/>
        </w:rPr>
        <w:t xml:space="preserve"> normally at the same time as the submission of the application to CDC. Title number can</w:t>
      </w:r>
      <w:r>
        <w:rPr>
          <w:spacing w:val="-32"/>
          <w:sz w:val="24"/>
        </w:rPr>
        <w:t xml:space="preserve"> </w:t>
      </w:r>
      <w:r>
        <w:rPr>
          <w:sz w:val="24"/>
        </w:rPr>
        <w:t>be sent direct to WSCC Legal</w:t>
      </w:r>
      <w:r>
        <w:rPr>
          <w:spacing w:val="-2"/>
          <w:sz w:val="24"/>
        </w:rPr>
        <w:t xml:space="preserve"> </w:t>
      </w:r>
      <w:r>
        <w:rPr>
          <w:sz w:val="24"/>
        </w:rPr>
        <w:t>Services</w:t>
      </w:r>
    </w:p>
    <w:p w14:paraId="00720533" w14:textId="77777777" w:rsidR="00EA5CA1" w:rsidRDefault="00000000">
      <w:pPr>
        <w:pStyle w:val="ListParagraph"/>
        <w:numPr>
          <w:ilvl w:val="1"/>
          <w:numId w:val="5"/>
        </w:numPr>
        <w:tabs>
          <w:tab w:val="left" w:pos="2249"/>
          <w:tab w:val="left" w:pos="2250"/>
        </w:tabs>
        <w:rPr>
          <w:sz w:val="24"/>
        </w:rPr>
      </w:pPr>
      <w:r>
        <w:rPr>
          <w:sz w:val="24"/>
        </w:rPr>
        <w:t>CDC will not enter into such an</w:t>
      </w:r>
      <w:r>
        <w:rPr>
          <w:spacing w:val="-3"/>
          <w:sz w:val="24"/>
        </w:rPr>
        <w:t xml:space="preserve"> </w:t>
      </w:r>
      <w:proofErr w:type="gramStart"/>
      <w:r>
        <w:rPr>
          <w:sz w:val="24"/>
        </w:rPr>
        <w:t>Agreement</w:t>
      </w:r>
      <w:proofErr w:type="gramEnd"/>
    </w:p>
    <w:p w14:paraId="313E37D7" w14:textId="77777777" w:rsidR="00EA5CA1" w:rsidRDefault="00000000">
      <w:pPr>
        <w:pStyle w:val="ListParagraph"/>
        <w:numPr>
          <w:ilvl w:val="1"/>
          <w:numId w:val="5"/>
        </w:numPr>
        <w:tabs>
          <w:tab w:val="left" w:pos="2249"/>
          <w:tab w:val="left" w:pos="2250"/>
        </w:tabs>
        <w:rPr>
          <w:sz w:val="24"/>
        </w:rPr>
      </w:pPr>
      <w:r>
        <w:rPr>
          <w:sz w:val="24"/>
        </w:rPr>
        <w:t xml:space="preserve">the Agreements should be completed before the </w:t>
      </w:r>
      <w:proofErr w:type="gramStart"/>
      <w:r>
        <w:rPr>
          <w:sz w:val="24"/>
        </w:rPr>
        <w:t>8/13 week</w:t>
      </w:r>
      <w:proofErr w:type="gramEnd"/>
      <w:r>
        <w:rPr>
          <w:spacing w:val="-8"/>
          <w:sz w:val="24"/>
        </w:rPr>
        <w:t xml:space="preserve"> </w:t>
      </w:r>
      <w:r>
        <w:rPr>
          <w:sz w:val="24"/>
        </w:rPr>
        <w:t>deadline</w:t>
      </w:r>
    </w:p>
    <w:p w14:paraId="3AF1036E" w14:textId="77777777" w:rsidR="00EA5CA1" w:rsidRDefault="00000000">
      <w:pPr>
        <w:pStyle w:val="ListParagraph"/>
        <w:numPr>
          <w:ilvl w:val="1"/>
          <w:numId w:val="5"/>
        </w:numPr>
        <w:tabs>
          <w:tab w:val="left" w:pos="2249"/>
          <w:tab w:val="left" w:pos="2250"/>
        </w:tabs>
        <w:rPr>
          <w:sz w:val="24"/>
        </w:rPr>
      </w:pPr>
      <w:r>
        <w:rPr>
          <w:sz w:val="24"/>
        </w:rPr>
        <w:t>applicant to pay the reasonable legal fees of</w:t>
      </w:r>
      <w:r>
        <w:rPr>
          <w:spacing w:val="-3"/>
          <w:sz w:val="24"/>
        </w:rPr>
        <w:t xml:space="preserve"> </w:t>
      </w:r>
      <w:proofErr w:type="gramStart"/>
      <w:r>
        <w:rPr>
          <w:sz w:val="24"/>
        </w:rPr>
        <w:t>WSCC</w:t>
      </w:r>
      <w:proofErr w:type="gramEnd"/>
    </w:p>
    <w:p w14:paraId="4B1D6D83" w14:textId="77777777" w:rsidR="00EA5CA1" w:rsidRDefault="00000000">
      <w:pPr>
        <w:pStyle w:val="ListParagraph"/>
        <w:numPr>
          <w:ilvl w:val="1"/>
          <w:numId w:val="5"/>
        </w:numPr>
        <w:tabs>
          <w:tab w:val="left" w:pos="2249"/>
          <w:tab w:val="left" w:pos="2250"/>
        </w:tabs>
        <w:rPr>
          <w:sz w:val="24"/>
        </w:rPr>
      </w:pPr>
      <w:r>
        <w:rPr>
          <w:sz w:val="24"/>
        </w:rPr>
        <w:t>if in doubt, seek your own legal</w:t>
      </w:r>
      <w:r>
        <w:rPr>
          <w:spacing w:val="-2"/>
          <w:sz w:val="24"/>
        </w:rPr>
        <w:t xml:space="preserve"> </w:t>
      </w:r>
      <w:r>
        <w:rPr>
          <w:sz w:val="24"/>
        </w:rPr>
        <w:t>advice.</w:t>
      </w:r>
    </w:p>
    <w:p w14:paraId="42FF14F4" w14:textId="77777777" w:rsidR="00EA5CA1" w:rsidRDefault="00EA5CA1">
      <w:pPr>
        <w:pStyle w:val="BodyText"/>
        <w:spacing w:before="1"/>
      </w:pPr>
    </w:p>
    <w:p w14:paraId="4ED3B0BA" w14:textId="77777777" w:rsidR="00EA5CA1" w:rsidRDefault="00000000">
      <w:pPr>
        <w:pStyle w:val="Heading3"/>
        <w:numPr>
          <w:ilvl w:val="0"/>
          <w:numId w:val="5"/>
        </w:numPr>
        <w:tabs>
          <w:tab w:val="left" w:pos="1890"/>
        </w:tabs>
      </w:pPr>
      <w:r>
        <w:t>Full S106 Agreement with</w:t>
      </w:r>
      <w:r>
        <w:rPr>
          <w:spacing w:val="61"/>
        </w:rPr>
        <w:t xml:space="preserve"> </w:t>
      </w:r>
      <w:r>
        <w:t>CDC/WSCC</w:t>
      </w:r>
    </w:p>
    <w:p w14:paraId="2A2FB27A" w14:textId="77777777" w:rsidR="00EA5CA1" w:rsidRDefault="00EA5CA1">
      <w:pPr>
        <w:pStyle w:val="BodyText"/>
        <w:spacing w:before="10"/>
        <w:rPr>
          <w:b/>
          <w:sz w:val="23"/>
        </w:rPr>
      </w:pPr>
    </w:p>
    <w:p w14:paraId="02DEC32C" w14:textId="77777777" w:rsidR="00EA5CA1" w:rsidRDefault="00000000">
      <w:pPr>
        <w:pStyle w:val="ListParagraph"/>
        <w:numPr>
          <w:ilvl w:val="1"/>
          <w:numId w:val="5"/>
        </w:numPr>
        <w:tabs>
          <w:tab w:val="left" w:pos="2249"/>
          <w:tab w:val="left" w:pos="2250"/>
        </w:tabs>
        <w:rPr>
          <w:sz w:val="24"/>
        </w:rPr>
      </w:pPr>
      <w:r>
        <w:rPr>
          <w:sz w:val="24"/>
        </w:rPr>
        <w:t>necessary if Affordable Housing is</w:t>
      </w:r>
      <w:r>
        <w:rPr>
          <w:spacing w:val="-1"/>
          <w:sz w:val="24"/>
        </w:rPr>
        <w:t xml:space="preserve"> </w:t>
      </w:r>
      <w:proofErr w:type="gramStart"/>
      <w:r>
        <w:rPr>
          <w:sz w:val="24"/>
        </w:rPr>
        <w:t>required</w:t>
      </w:r>
      <w:proofErr w:type="gramEnd"/>
    </w:p>
    <w:p w14:paraId="36F22216" w14:textId="77777777" w:rsidR="00EA5CA1" w:rsidRDefault="00000000">
      <w:pPr>
        <w:pStyle w:val="ListParagraph"/>
        <w:numPr>
          <w:ilvl w:val="1"/>
          <w:numId w:val="5"/>
        </w:numPr>
        <w:tabs>
          <w:tab w:val="left" w:pos="2249"/>
          <w:tab w:val="left" w:pos="2250"/>
        </w:tabs>
        <w:rPr>
          <w:sz w:val="24"/>
        </w:rPr>
      </w:pPr>
      <w:r>
        <w:rPr>
          <w:sz w:val="24"/>
        </w:rPr>
        <w:t>necessary if requirements are complex or</w:t>
      </w:r>
      <w:r>
        <w:rPr>
          <w:spacing w:val="-5"/>
          <w:sz w:val="24"/>
        </w:rPr>
        <w:t xml:space="preserve"> </w:t>
      </w:r>
      <w:proofErr w:type="gramStart"/>
      <w:r>
        <w:rPr>
          <w:sz w:val="24"/>
        </w:rPr>
        <w:t>non-standard</w:t>
      </w:r>
      <w:proofErr w:type="gramEnd"/>
    </w:p>
    <w:p w14:paraId="02127B31" w14:textId="77777777" w:rsidR="00EA5CA1" w:rsidRDefault="00000000">
      <w:pPr>
        <w:pStyle w:val="ListParagraph"/>
        <w:numPr>
          <w:ilvl w:val="1"/>
          <w:numId w:val="5"/>
        </w:numPr>
        <w:tabs>
          <w:tab w:val="left" w:pos="2249"/>
          <w:tab w:val="left" w:pos="2250"/>
        </w:tabs>
        <w:ind w:right="1438" w:hanging="360"/>
        <w:rPr>
          <w:sz w:val="24"/>
        </w:rPr>
      </w:pPr>
      <w:r>
        <w:rPr>
          <w:sz w:val="24"/>
        </w:rPr>
        <w:t>often necessary if infrastructure sums are payable to both CDC and WSCC and a Unilateral Undertaking cannot be entered</w:t>
      </w:r>
      <w:r>
        <w:rPr>
          <w:spacing w:val="-4"/>
          <w:sz w:val="24"/>
        </w:rPr>
        <w:t xml:space="preserve"> </w:t>
      </w:r>
      <w:r>
        <w:rPr>
          <w:sz w:val="24"/>
        </w:rPr>
        <w:t>into</w:t>
      </w:r>
    </w:p>
    <w:p w14:paraId="1A0CBF13" w14:textId="77777777" w:rsidR="00EA5CA1" w:rsidRDefault="00000000">
      <w:pPr>
        <w:pStyle w:val="ListParagraph"/>
        <w:numPr>
          <w:ilvl w:val="1"/>
          <w:numId w:val="5"/>
        </w:numPr>
        <w:tabs>
          <w:tab w:val="left" w:pos="2249"/>
          <w:tab w:val="left" w:pos="2250"/>
        </w:tabs>
        <w:ind w:right="1636" w:hanging="360"/>
        <w:rPr>
          <w:sz w:val="24"/>
        </w:rPr>
      </w:pPr>
      <w:r>
        <w:rPr>
          <w:sz w:val="24"/>
        </w:rPr>
        <w:t>drafted by the Council’s Legal Services or a firm of Solicitors instructed by the Council.</w:t>
      </w:r>
    </w:p>
    <w:p w14:paraId="760AFF30" w14:textId="77777777" w:rsidR="00EA5CA1" w:rsidRDefault="00000000">
      <w:pPr>
        <w:pStyle w:val="ListParagraph"/>
        <w:numPr>
          <w:ilvl w:val="1"/>
          <w:numId w:val="5"/>
        </w:numPr>
        <w:tabs>
          <w:tab w:val="left" w:pos="2249"/>
          <w:tab w:val="left" w:pos="2250"/>
        </w:tabs>
        <w:rPr>
          <w:sz w:val="24"/>
        </w:rPr>
      </w:pPr>
      <w:r>
        <w:rPr>
          <w:sz w:val="24"/>
        </w:rPr>
        <w:t xml:space="preserve">applicants should submit name of their solicitor </w:t>
      </w:r>
      <w:proofErr w:type="gramStart"/>
      <w:r>
        <w:rPr>
          <w:sz w:val="24"/>
        </w:rPr>
        <w:t>as soon as</w:t>
      </w:r>
      <w:r>
        <w:rPr>
          <w:spacing w:val="-9"/>
          <w:sz w:val="24"/>
        </w:rPr>
        <w:t xml:space="preserve"> </w:t>
      </w:r>
      <w:r>
        <w:rPr>
          <w:sz w:val="24"/>
        </w:rPr>
        <w:t>possible</w:t>
      </w:r>
      <w:proofErr w:type="gramEnd"/>
    </w:p>
    <w:p w14:paraId="1EECC9A1" w14:textId="77777777" w:rsidR="00EA5CA1" w:rsidRDefault="00000000">
      <w:pPr>
        <w:pStyle w:val="ListParagraph"/>
        <w:numPr>
          <w:ilvl w:val="1"/>
          <w:numId w:val="5"/>
        </w:numPr>
        <w:tabs>
          <w:tab w:val="left" w:pos="2249"/>
          <w:tab w:val="left" w:pos="2250"/>
        </w:tabs>
        <w:ind w:right="1984" w:hanging="360"/>
        <w:rPr>
          <w:sz w:val="24"/>
        </w:rPr>
      </w:pPr>
      <w:r>
        <w:rPr>
          <w:sz w:val="24"/>
        </w:rPr>
        <w:t>drafting should commence early in the process; ideally negotiations before submission will result in an agreed draft submitted with the</w:t>
      </w:r>
      <w:r>
        <w:rPr>
          <w:spacing w:val="-30"/>
          <w:sz w:val="24"/>
        </w:rPr>
        <w:t xml:space="preserve"> </w:t>
      </w:r>
      <w:proofErr w:type="gramStart"/>
      <w:r>
        <w:rPr>
          <w:sz w:val="24"/>
        </w:rPr>
        <w:t>application</w:t>
      </w:r>
      <w:proofErr w:type="gramEnd"/>
    </w:p>
    <w:p w14:paraId="7CFFDC42" w14:textId="77777777" w:rsidR="00EA5CA1" w:rsidRDefault="00000000">
      <w:pPr>
        <w:pStyle w:val="ListParagraph"/>
        <w:numPr>
          <w:ilvl w:val="1"/>
          <w:numId w:val="5"/>
        </w:numPr>
        <w:tabs>
          <w:tab w:val="left" w:pos="2249"/>
          <w:tab w:val="left" w:pos="2250"/>
        </w:tabs>
        <w:spacing w:before="1"/>
        <w:rPr>
          <w:sz w:val="24"/>
        </w:rPr>
      </w:pPr>
      <w:r>
        <w:rPr>
          <w:sz w:val="24"/>
        </w:rPr>
        <w:t>a basic draft is attached to this</w:t>
      </w:r>
      <w:r>
        <w:rPr>
          <w:spacing w:val="-2"/>
          <w:sz w:val="24"/>
        </w:rPr>
        <w:t xml:space="preserve"> </w:t>
      </w:r>
      <w:r>
        <w:rPr>
          <w:sz w:val="24"/>
        </w:rPr>
        <w:t>note.</w:t>
      </w:r>
    </w:p>
    <w:p w14:paraId="7EB1C7B5" w14:textId="77777777" w:rsidR="00EA5CA1" w:rsidRDefault="00000000">
      <w:pPr>
        <w:pStyle w:val="ListParagraph"/>
        <w:numPr>
          <w:ilvl w:val="1"/>
          <w:numId w:val="5"/>
        </w:numPr>
        <w:tabs>
          <w:tab w:val="left" w:pos="2249"/>
          <w:tab w:val="left" w:pos="2250"/>
        </w:tabs>
        <w:ind w:right="1451" w:hanging="360"/>
        <w:rPr>
          <w:sz w:val="24"/>
        </w:rPr>
      </w:pPr>
      <w:r>
        <w:rPr>
          <w:sz w:val="24"/>
        </w:rPr>
        <w:t xml:space="preserve">Title to be produced to the Council as early in the process as possible </w:t>
      </w:r>
      <w:proofErr w:type="spellStart"/>
      <w:r>
        <w:rPr>
          <w:sz w:val="24"/>
        </w:rPr>
        <w:t>eg</w:t>
      </w:r>
      <w:proofErr w:type="spellEnd"/>
      <w:r>
        <w:rPr>
          <w:sz w:val="24"/>
        </w:rPr>
        <w:t xml:space="preserve"> with the submission of the application. Title number can be sent direct to CDC Legal Services</w:t>
      </w:r>
    </w:p>
    <w:p w14:paraId="05477526" w14:textId="77777777" w:rsidR="00EA5CA1" w:rsidRDefault="00000000">
      <w:pPr>
        <w:pStyle w:val="ListParagraph"/>
        <w:numPr>
          <w:ilvl w:val="1"/>
          <w:numId w:val="5"/>
        </w:numPr>
        <w:tabs>
          <w:tab w:val="left" w:pos="2249"/>
          <w:tab w:val="left" w:pos="2250"/>
        </w:tabs>
        <w:ind w:right="1289" w:hanging="360"/>
        <w:rPr>
          <w:sz w:val="24"/>
        </w:rPr>
      </w:pPr>
      <w:r>
        <w:rPr>
          <w:sz w:val="24"/>
        </w:rPr>
        <w:t xml:space="preserve">can be time-consuming to draft and agree, but the Council expect all parties to </w:t>
      </w:r>
      <w:proofErr w:type="spellStart"/>
      <w:r>
        <w:rPr>
          <w:sz w:val="24"/>
        </w:rPr>
        <w:t>endeavour</w:t>
      </w:r>
      <w:proofErr w:type="spellEnd"/>
      <w:r>
        <w:rPr>
          <w:sz w:val="24"/>
        </w:rPr>
        <w:t xml:space="preserve"> to complete it before the </w:t>
      </w:r>
      <w:proofErr w:type="gramStart"/>
      <w:r>
        <w:rPr>
          <w:sz w:val="24"/>
        </w:rPr>
        <w:t>8/13 week</w:t>
      </w:r>
      <w:proofErr w:type="gramEnd"/>
      <w:r>
        <w:rPr>
          <w:sz w:val="24"/>
        </w:rPr>
        <w:t xml:space="preserve"> deadline or in accordance with an agreed</w:t>
      </w:r>
      <w:r>
        <w:rPr>
          <w:spacing w:val="-1"/>
          <w:sz w:val="24"/>
        </w:rPr>
        <w:t xml:space="preserve"> </w:t>
      </w:r>
      <w:r>
        <w:rPr>
          <w:sz w:val="24"/>
        </w:rPr>
        <w:t>timetable</w:t>
      </w:r>
    </w:p>
    <w:p w14:paraId="2165F92A" w14:textId="77777777" w:rsidR="00EA5CA1" w:rsidRDefault="00000000">
      <w:pPr>
        <w:pStyle w:val="ListParagraph"/>
        <w:numPr>
          <w:ilvl w:val="1"/>
          <w:numId w:val="5"/>
        </w:numPr>
        <w:tabs>
          <w:tab w:val="left" w:pos="2249"/>
          <w:tab w:val="left" w:pos="2250"/>
        </w:tabs>
        <w:ind w:right="1333" w:hanging="360"/>
        <w:rPr>
          <w:sz w:val="24"/>
        </w:rPr>
      </w:pPr>
      <w:r>
        <w:rPr>
          <w:sz w:val="24"/>
        </w:rPr>
        <w:t>applicant</w:t>
      </w:r>
      <w:r>
        <w:rPr>
          <w:spacing w:val="-5"/>
          <w:sz w:val="24"/>
        </w:rPr>
        <w:t xml:space="preserve"> </w:t>
      </w:r>
      <w:r>
        <w:rPr>
          <w:sz w:val="24"/>
        </w:rPr>
        <w:t>to</w:t>
      </w:r>
      <w:r>
        <w:rPr>
          <w:spacing w:val="-5"/>
          <w:sz w:val="24"/>
        </w:rPr>
        <w:t xml:space="preserve"> </w:t>
      </w:r>
      <w:r>
        <w:rPr>
          <w:sz w:val="24"/>
        </w:rPr>
        <w:t>pay</w:t>
      </w:r>
      <w:r>
        <w:rPr>
          <w:spacing w:val="-5"/>
          <w:sz w:val="24"/>
        </w:rPr>
        <w:t xml:space="preserve"> </w:t>
      </w:r>
      <w:r>
        <w:rPr>
          <w:sz w:val="24"/>
        </w:rPr>
        <w:t>the</w:t>
      </w:r>
      <w:r>
        <w:rPr>
          <w:spacing w:val="-5"/>
          <w:sz w:val="24"/>
        </w:rPr>
        <w:t xml:space="preserve"> </w:t>
      </w:r>
      <w:r>
        <w:rPr>
          <w:sz w:val="24"/>
        </w:rPr>
        <w:t>reasonable</w:t>
      </w:r>
      <w:r>
        <w:rPr>
          <w:spacing w:val="-4"/>
          <w:sz w:val="24"/>
        </w:rPr>
        <w:t xml:space="preserve"> </w:t>
      </w:r>
      <w:r>
        <w:rPr>
          <w:sz w:val="24"/>
        </w:rPr>
        <w:t>legal</w:t>
      </w:r>
      <w:r>
        <w:rPr>
          <w:spacing w:val="-5"/>
          <w:sz w:val="24"/>
        </w:rPr>
        <w:t xml:space="preserve"> </w:t>
      </w:r>
      <w:r>
        <w:rPr>
          <w:sz w:val="24"/>
        </w:rPr>
        <w:t>fees</w:t>
      </w:r>
      <w:r>
        <w:rPr>
          <w:spacing w:val="-7"/>
          <w:sz w:val="24"/>
        </w:rPr>
        <w:t xml:space="preserve"> </w:t>
      </w:r>
      <w:r>
        <w:rPr>
          <w:sz w:val="24"/>
        </w:rPr>
        <w:t>of</w:t>
      </w:r>
      <w:r>
        <w:rPr>
          <w:spacing w:val="-5"/>
          <w:sz w:val="24"/>
        </w:rPr>
        <w:t xml:space="preserve"> </w:t>
      </w:r>
      <w:r>
        <w:rPr>
          <w:sz w:val="24"/>
        </w:rPr>
        <w:t>CDC/WSCC,</w:t>
      </w:r>
      <w:r>
        <w:rPr>
          <w:spacing w:val="-4"/>
          <w:sz w:val="24"/>
        </w:rPr>
        <w:t xml:space="preserve"> </w:t>
      </w:r>
      <w:r>
        <w:rPr>
          <w:sz w:val="24"/>
        </w:rPr>
        <w:t>or</w:t>
      </w:r>
      <w:r>
        <w:rPr>
          <w:spacing w:val="-5"/>
          <w:sz w:val="24"/>
        </w:rPr>
        <w:t xml:space="preserve"> </w:t>
      </w:r>
      <w:r>
        <w:rPr>
          <w:sz w:val="24"/>
        </w:rPr>
        <w:t>solicitors</w:t>
      </w:r>
      <w:r>
        <w:rPr>
          <w:spacing w:val="-5"/>
          <w:sz w:val="24"/>
        </w:rPr>
        <w:t xml:space="preserve"> </w:t>
      </w:r>
      <w:r>
        <w:rPr>
          <w:sz w:val="24"/>
        </w:rPr>
        <w:t xml:space="preserve">instructed by </w:t>
      </w:r>
      <w:proofErr w:type="gramStart"/>
      <w:r>
        <w:rPr>
          <w:sz w:val="24"/>
        </w:rPr>
        <w:t>them</w:t>
      </w:r>
      <w:proofErr w:type="gramEnd"/>
    </w:p>
    <w:p w14:paraId="6014893D" w14:textId="77777777" w:rsidR="00EA5CA1" w:rsidRDefault="00000000">
      <w:pPr>
        <w:pStyle w:val="ListParagraph"/>
        <w:numPr>
          <w:ilvl w:val="1"/>
          <w:numId w:val="5"/>
        </w:numPr>
        <w:tabs>
          <w:tab w:val="left" w:pos="2316"/>
          <w:tab w:val="left" w:pos="2317"/>
        </w:tabs>
        <w:ind w:left="2316" w:hanging="428"/>
        <w:rPr>
          <w:sz w:val="24"/>
        </w:rPr>
      </w:pPr>
      <w:r>
        <w:rPr>
          <w:sz w:val="24"/>
        </w:rPr>
        <w:t>if in doubt, seek your own legal</w:t>
      </w:r>
      <w:r>
        <w:rPr>
          <w:spacing w:val="-3"/>
          <w:sz w:val="24"/>
        </w:rPr>
        <w:t xml:space="preserve"> </w:t>
      </w:r>
      <w:r>
        <w:rPr>
          <w:sz w:val="24"/>
        </w:rPr>
        <w:t>advice.</w:t>
      </w:r>
    </w:p>
    <w:p w14:paraId="0EE1BFDB" w14:textId="77777777" w:rsidR="00EA5CA1" w:rsidRDefault="00EA5CA1">
      <w:pPr>
        <w:pStyle w:val="BodyText"/>
      </w:pPr>
    </w:p>
    <w:p w14:paraId="0589EE1B" w14:textId="77777777" w:rsidR="00EA5CA1" w:rsidRDefault="00000000">
      <w:pPr>
        <w:pStyle w:val="Heading3"/>
        <w:ind w:left="1596"/>
      </w:pPr>
      <w:r>
        <w:t>Procedures after the Agreement</w:t>
      </w:r>
    </w:p>
    <w:p w14:paraId="17804878" w14:textId="77777777" w:rsidR="00EA5CA1" w:rsidRDefault="00EA5CA1">
      <w:pPr>
        <w:pStyle w:val="BodyText"/>
        <w:spacing w:before="10"/>
        <w:rPr>
          <w:b/>
          <w:sz w:val="23"/>
        </w:rPr>
      </w:pPr>
    </w:p>
    <w:p w14:paraId="2F68E216" w14:textId="77777777" w:rsidR="00EA5CA1" w:rsidRDefault="00000000">
      <w:pPr>
        <w:pStyle w:val="BodyText"/>
        <w:tabs>
          <w:tab w:val="left" w:pos="2837"/>
        </w:tabs>
        <w:ind w:left="1529" w:right="1610"/>
      </w:pPr>
      <w:r>
        <w:t>Once the Agreement has been signed and dated and the legal costs paid, the permission will be issued without delay in accordance with the committee/delegated resolution.</w:t>
      </w:r>
      <w:r>
        <w:tab/>
        <w:t>This will normally be within 3 working days. CDC/WSCC Legal Services will register all planning obligations Agreements as a Local Land</w:t>
      </w:r>
      <w:r>
        <w:rPr>
          <w:spacing w:val="-16"/>
        </w:rPr>
        <w:t xml:space="preserve"> </w:t>
      </w:r>
      <w:r>
        <w:t>Charge.</w:t>
      </w:r>
    </w:p>
    <w:p w14:paraId="65B62C33" w14:textId="77777777" w:rsidR="00EA5CA1" w:rsidRDefault="00EA5CA1">
      <w:pPr>
        <w:pStyle w:val="BodyText"/>
      </w:pPr>
    </w:p>
    <w:p w14:paraId="18CA81F0" w14:textId="77777777" w:rsidR="00EA5CA1" w:rsidRDefault="00000000">
      <w:pPr>
        <w:pStyle w:val="BodyText"/>
        <w:ind w:left="1529" w:right="1312"/>
      </w:pPr>
      <w:r>
        <w:t xml:space="preserve">Enforcement of the Planning Obligations will be by the Council to whom the obligation was </w:t>
      </w:r>
      <w:proofErr w:type="gramStart"/>
      <w:r>
        <w:t>given</w:t>
      </w:r>
      <w:proofErr w:type="gramEnd"/>
      <w:r>
        <w:t xml:space="preserve"> or the contribution was paid (i.e. to whom the contribution was due under the terms of the Agreement). Procedures are in place to ensure compliance with Agreements and Undertakings.</w:t>
      </w:r>
    </w:p>
    <w:p w14:paraId="2BE78CC3" w14:textId="77777777" w:rsidR="00EA5CA1" w:rsidRDefault="00EA5CA1">
      <w:pPr>
        <w:pStyle w:val="BodyText"/>
        <w:rPr>
          <w:sz w:val="26"/>
        </w:rPr>
      </w:pPr>
    </w:p>
    <w:p w14:paraId="6D0FCDA2" w14:textId="77777777" w:rsidR="00EA5CA1" w:rsidRDefault="00EA5CA1">
      <w:pPr>
        <w:pStyle w:val="BodyText"/>
        <w:rPr>
          <w:sz w:val="26"/>
        </w:rPr>
      </w:pPr>
    </w:p>
    <w:p w14:paraId="1250B3EB" w14:textId="77777777" w:rsidR="00EA5CA1" w:rsidRDefault="00EA5CA1">
      <w:pPr>
        <w:pStyle w:val="BodyText"/>
        <w:rPr>
          <w:sz w:val="26"/>
        </w:rPr>
      </w:pPr>
    </w:p>
    <w:p w14:paraId="3D12FFC9" w14:textId="77777777" w:rsidR="00EA5CA1" w:rsidRDefault="00EA5CA1">
      <w:pPr>
        <w:pStyle w:val="BodyText"/>
        <w:rPr>
          <w:sz w:val="26"/>
        </w:rPr>
      </w:pPr>
    </w:p>
    <w:p w14:paraId="1CEB8B74" w14:textId="77777777" w:rsidR="00EA5CA1" w:rsidRDefault="00000000">
      <w:pPr>
        <w:spacing w:before="185"/>
        <w:ind w:left="1529"/>
        <w:rPr>
          <w:sz w:val="16"/>
        </w:rPr>
      </w:pPr>
      <w:r>
        <w:rPr>
          <w:sz w:val="16"/>
        </w:rPr>
        <w:t>PF. 17.5.10</w:t>
      </w:r>
    </w:p>
    <w:p w14:paraId="135194EB" w14:textId="77777777" w:rsidR="00EA5CA1" w:rsidRDefault="00EA5CA1">
      <w:pPr>
        <w:pStyle w:val="BodyText"/>
        <w:rPr>
          <w:sz w:val="20"/>
        </w:rPr>
      </w:pPr>
    </w:p>
    <w:p w14:paraId="3BCAC28E" w14:textId="77777777" w:rsidR="00EA5CA1" w:rsidRDefault="00EA5CA1">
      <w:pPr>
        <w:pStyle w:val="BodyText"/>
        <w:rPr>
          <w:sz w:val="20"/>
        </w:rPr>
      </w:pPr>
    </w:p>
    <w:p w14:paraId="6C968A7D" w14:textId="77777777" w:rsidR="00EA5CA1" w:rsidRDefault="00EA5CA1">
      <w:pPr>
        <w:pStyle w:val="BodyText"/>
        <w:rPr>
          <w:sz w:val="20"/>
        </w:rPr>
      </w:pPr>
    </w:p>
    <w:p w14:paraId="664BD37F" w14:textId="77777777" w:rsidR="00EA5CA1" w:rsidRDefault="00EA5CA1">
      <w:pPr>
        <w:pStyle w:val="BodyText"/>
        <w:rPr>
          <w:sz w:val="20"/>
        </w:rPr>
      </w:pPr>
    </w:p>
    <w:p w14:paraId="05FD932B" w14:textId="77777777" w:rsidR="00EA5CA1" w:rsidRDefault="00EA5CA1">
      <w:pPr>
        <w:pStyle w:val="BodyText"/>
        <w:rPr>
          <w:sz w:val="20"/>
        </w:rPr>
      </w:pPr>
    </w:p>
    <w:p w14:paraId="6C039EE7" w14:textId="77777777" w:rsidR="00EA5CA1" w:rsidRDefault="00EA5CA1">
      <w:pPr>
        <w:pStyle w:val="BodyText"/>
        <w:rPr>
          <w:sz w:val="20"/>
        </w:rPr>
      </w:pPr>
    </w:p>
    <w:p w14:paraId="61F3EC4B" w14:textId="77777777" w:rsidR="00EA5CA1" w:rsidRDefault="00EA5CA1">
      <w:pPr>
        <w:pStyle w:val="BodyText"/>
        <w:spacing w:before="3"/>
        <w:rPr>
          <w:sz w:val="16"/>
        </w:rPr>
      </w:pPr>
    </w:p>
    <w:p w14:paraId="65BCD422" w14:textId="77777777" w:rsidR="00EA5CA1" w:rsidRDefault="00000000">
      <w:pPr>
        <w:pStyle w:val="BodyText"/>
        <w:spacing w:before="90"/>
        <w:ind w:left="2616" w:right="2368"/>
        <w:jc w:val="center"/>
        <w:rPr>
          <w:rFonts w:ascii="Times New Roman"/>
        </w:rPr>
      </w:pPr>
      <w:r>
        <w:rPr>
          <w:rFonts w:ascii="Times New Roman"/>
        </w:rPr>
        <w:t>- 4 -</w:t>
      </w:r>
    </w:p>
    <w:p w14:paraId="182302DB" w14:textId="77777777" w:rsidR="00EA5CA1" w:rsidRDefault="00EA5CA1">
      <w:pPr>
        <w:pStyle w:val="BodyText"/>
        <w:spacing w:before="11"/>
        <w:rPr>
          <w:rFonts w:ascii="Times New Roman"/>
          <w:sz w:val="15"/>
        </w:rPr>
      </w:pPr>
    </w:p>
    <w:p w14:paraId="1231519F" w14:textId="77777777" w:rsidR="00EA5CA1" w:rsidRDefault="00000000">
      <w:pPr>
        <w:ind w:left="2935"/>
        <w:rPr>
          <w:rFonts w:ascii="Times New Roman"/>
          <w:sz w:val="16"/>
        </w:rPr>
      </w:pPr>
      <w:r>
        <w:rPr>
          <w:rFonts w:ascii="Times New Roman"/>
          <w:sz w:val="16"/>
        </w:rPr>
        <w:t>\\Client\S$\_Environment\Development Management\DM Admin\ANDY\A User Guide to Planning Obligations S106.doc</w:t>
      </w:r>
    </w:p>
    <w:p w14:paraId="0914EDDF" w14:textId="77777777" w:rsidR="00EA5CA1" w:rsidRDefault="00EA5CA1">
      <w:pPr>
        <w:rPr>
          <w:rFonts w:ascii="Times New Roman"/>
          <w:sz w:val="16"/>
        </w:rPr>
        <w:sectPr w:rsidR="00EA5CA1">
          <w:pgSz w:w="16840" w:h="23820"/>
          <w:pgMar w:top="1360" w:right="2340" w:bottom="280" w:left="2380" w:header="720" w:footer="720" w:gutter="0"/>
          <w:cols w:space="720"/>
        </w:sectPr>
      </w:pPr>
    </w:p>
    <w:p w14:paraId="02F644D4" w14:textId="77777777" w:rsidR="00EA5CA1" w:rsidRDefault="00000000">
      <w:pPr>
        <w:pStyle w:val="Heading1"/>
        <w:ind w:firstLine="0"/>
      </w:pPr>
      <w:r>
        <w:lastRenderedPageBreak/>
        <w:t>Appendices</w:t>
      </w:r>
    </w:p>
    <w:p w14:paraId="3CBB3110" w14:textId="77777777" w:rsidR="00EA5CA1" w:rsidRDefault="00EA5CA1">
      <w:pPr>
        <w:pStyle w:val="BodyText"/>
        <w:rPr>
          <w:b/>
          <w:sz w:val="20"/>
        </w:rPr>
      </w:pPr>
    </w:p>
    <w:p w14:paraId="7456078E" w14:textId="77777777" w:rsidR="00EA5CA1" w:rsidRDefault="00EA5CA1">
      <w:pPr>
        <w:pStyle w:val="BodyText"/>
        <w:rPr>
          <w:b/>
          <w:sz w:val="20"/>
        </w:rPr>
      </w:pPr>
    </w:p>
    <w:p w14:paraId="236CD424" w14:textId="77777777" w:rsidR="00EA5CA1" w:rsidRDefault="00EA5CA1">
      <w:pPr>
        <w:pStyle w:val="BodyText"/>
        <w:rPr>
          <w:b/>
          <w:sz w:val="20"/>
        </w:rPr>
      </w:pPr>
    </w:p>
    <w:p w14:paraId="21131ECE" w14:textId="77777777" w:rsidR="00EA5CA1" w:rsidRDefault="00EA5CA1">
      <w:pPr>
        <w:pStyle w:val="BodyText"/>
        <w:rPr>
          <w:b/>
          <w:sz w:val="20"/>
        </w:rPr>
      </w:pPr>
    </w:p>
    <w:p w14:paraId="75918160" w14:textId="77777777" w:rsidR="00EA5CA1" w:rsidRDefault="00EA5CA1">
      <w:pPr>
        <w:pStyle w:val="BodyText"/>
        <w:rPr>
          <w:b/>
          <w:sz w:val="20"/>
        </w:rPr>
      </w:pPr>
    </w:p>
    <w:p w14:paraId="6A1D3715" w14:textId="77777777" w:rsidR="00EA5CA1" w:rsidRDefault="00EA5CA1">
      <w:pPr>
        <w:pStyle w:val="BodyText"/>
        <w:rPr>
          <w:b/>
          <w:sz w:val="20"/>
        </w:rPr>
      </w:pPr>
    </w:p>
    <w:p w14:paraId="7DD72087" w14:textId="77777777" w:rsidR="00EA5CA1" w:rsidRDefault="00EA5CA1">
      <w:pPr>
        <w:pStyle w:val="BodyText"/>
        <w:rPr>
          <w:b/>
          <w:sz w:val="20"/>
        </w:rPr>
      </w:pPr>
    </w:p>
    <w:p w14:paraId="4107DD91" w14:textId="77777777" w:rsidR="00EA5CA1" w:rsidRDefault="00EA5CA1">
      <w:pPr>
        <w:pStyle w:val="BodyText"/>
        <w:rPr>
          <w:b/>
          <w:sz w:val="20"/>
        </w:rPr>
      </w:pPr>
    </w:p>
    <w:p w14:paraId="65CBEDB3" w14:textId="77777777" w:rsidR="00EA5CA1" w:rsidRDefault="00EA5CA1">
      <w:pPr>
        <w:pStyle w:val="BodyText"/>
        <w:rPr>
          <w:b/>
          <w:sz w:val="20"/>
        </w:rPr>
      </w:pPr>
    </w:p>
    <w:p w14:paraId="5B6AC6B0" w14:textId="77777777" w:rsidR="00EA5CA1" w:rsidRDefault="00EA5CA1">
      <w:pPr>
        <w:pStyle w:val="BodyText"/>
        <w:rPr>
          <w:b/>
          <w:sz w:val="20"/>
        </w:rPr>
      </w:pPr>
    </w:p>
    <w:p w14:paraId="2A5545E6" w14:textId="77777777" w:rsidR="00EA5CA1" w:rsidRDefault="00EA5CA1">
      <w:pPr>
        <w:pStyle w:val="BodyText"/>
        <w:rPr>
          <w:b/>
          <w:sz w:val="20"/>
        </w:rPr>
      </w:pPr>
    </w:p>
    <w:p w14:paraId="24675AFA" w14:textId="77777777" w:rsidR="00EA5CA1" w:rsidRDefault="00EA5CA1">
      <w:pPr>
        <w:pStyle w:val="BodyText"/>
        <w:rPr>
          <w:b/>
          <w:sz w:val="20"/>
        </w:rPr>
      </w:pPr>
    </w:p>
    <w:p w14:paraId="2C19FB2B" w14:textId="77777777" w:rsidR="00EA5CA1" w:rsidRDefault="00EA5CA1">
      <w:pPr>
        <w:pStyle w:val="BodyText"/>
        <w:rPr>
          <w:b/>
          <w:sz w:val="20"/>
        </w:rPr>
      </w:pPr>
    </w:p>
    <w:p w14:paraId="7BC56BFF" w14:textId="77777777" w:rsidR="00EA5CA1" w:rsidRDefault="00EA5CA1">
      <w:pPr>
        <w:pStyle w:val="BodyText"/>
        <w:rPr>
          <w:b/>
          <w:sz w:val="20"/>
        </w:rPr>
      </w:pPr>
    </w:p>
    <w:p w14:paraId="5FCD0B7F" w14:textId="77777777" w:rsidR="00EA5CA1" w:rsidRDefault="00EA5CA1">
      <w:pPr>
        <w:pStyle w:val="BodyText"/>
        <w:rPr>
          <w:b/>
          <w:sz w:val="20"/>
        </w:rPr>
      </w:pPr>
    </w:p>
    <w:p w14:paraId="583EFCB3" w14:textId="77777777" w:rsidR="00EA5CA1" w:rsidRDefault="00EA5CA1">
      <w:pPr>
        <w:pStyle w:val="BodyText"/>
        <w:rPr>
          <w:b/>
          <w:sz w:val="20"/>
        </w:rPr>
      </w:pPr>
    </w:p>
    <w:p w14:paraId="037138A5" w14:textId="77777777" w:rsidR="00EA5CA1" w:rsidRDefault="00EA5CA1">
      <w:pPr>
        <w:pStyle w:val="BodyText"/>
        <w:rPr>
          <w:b/>
          <w:sz w:val="20"/>
        </w:rPr>
      </w:pPr>
    </w:p>
    <w:p w14:paraId="2996CEB6" w14:textId="77777777" w:rsidR="00EA5CA1" w:rsidRDefault="00EA5CA1">
      <w:pPr>
        <w:pStyle w:val="BodyText"/>
        <w:rPr>
          <w:b/>
          <w:sz w:val="20"/>
        </w:rPr>
      </w:pPr>
    </w:p>
    <w:p w14:paraId="1984DB82" w14:textId="77777777" w:rsidR="00EA5CA1" w:rsidRDefault="00EA5CA1">
      <w:pPr>
        <w:pStyle w:val="BodyText"/>
        <w:rPr>
          <w:b/>
          <w:sz w:val="20"/>
        </w:rPr>
      </w:pPr>
    </w:p>
    <w:p w14:paraId="18E5D755" w14:textId="77777777" w:rsidR="00EA5CA1" w:rsidRDefault="00EA5CA1">
      <w:pPr>
        <w:pStyle w:val="BodyText"/>
        <w:rPr>
          <w:b/>
          <w:sz w:val="20"/>
        </w:rPr>
      </w:pPr>
    </w:p>
    <w:p w14:paraId="448287D5" w14:textId="77777777" w:rsidR="00EA5CA1" w:rsidRDefault="00EA5CA1">
      <w:pPr>
        <w:pStyle w:val="BodyText"/>
        <w:rPr>
          <w:b/>
          <w:sz w:val="20"/>
        </w:rPr>
      </w:pPr>
    </w:p>
    <w:p w14:paraId="5EA1D9CF" w14:textId="77777777" w:rsidR="00EA5CA1" w:rsidRDefault="00EA5CA1">
      <w:pPr>
        <w:pStyle w:val="BodyText"/>
        <w:rPr>
          <w:b/>
          <w:sz w:val="20"/>
        </w:rPr>
      </w:pPr>
    </w:p>
    <w:p w14:paraId="022DB577" w14:textId="77777777" w:rsidR="00EA5CA1" w:rsidRDefault="00EA5CA1">
      <w:pPr>
        <w:pStyle w:val="BodyText"/>
        <w:rPr>
          <w:b/>
          <w:sz w:val="20"/>
        </w:rPr>
      </w:pPr>
    </w:p>
    <w:p w14:paraId="2E9752D9" w14:textId="77777777" w:rsidR="00EA5CA1" w:rsidRDefault="00EA5CA1">
      <w:pPr>
        <w:pStyle w:val="BodyText"/>
        <w:rPr>
          <w:b/>
          <w:sz w:val="20"/>
        </w:rPr>
      </w:pPr>
    </w:p>
    <w:p w14:paraId="7E5226A6" w14:textId="77777777" w:rsidR="00EA5CA1" w:rsidRDefault="00EA5CA1">
      <w:pPr>
        <w:pStyle w:val="BodyText"/>
        <w:rPr>
          <w:b/>
          <w:sz w:val="20"/>
        </w:rPr>
      </w:pPr>
    </w:p>
    <w:p w14:paraId="30A19AA7" w14:textId="77777777" w:rsidR="00EA5CA1" w:rsidRDefault="00EA5CA1">
      <w:pPr>
        <w:pStyle w:val="BodyText"/>
        <w:rPr>
          <w:b/>
          <w:sz w:val="20"/>
        </w:rPr>
      </w:pPr>
    </w:p>
    <w:p w14:paraId="42B6C552" w14:textId="77777777" w:rsidR="00EA5CA1" w:rsidRDefault="00EA5CA1">
      <w:pPr>
        <w:pStyle w:val="BodyText"/>
        <w:rPr>
          <w:b/>
          <w:sz w:val="20"/>
        </w:rPr>
      </w:pPr>
    </w:p>
    <w:p w14:paraId="78BCADA8" w14:textId="77777777" w:rsidR="00EA5CA1" w:rsidRDefault="00EA5CA1">
      <w:pPr>
        <w:pStyle w:val="BodyText"/>
        <w:rPr>
          <w:b/>
          <w:sz w:val="20"/>
        </w:rPr>
      </w:pPr>
    </w:p>
    <w:p w14:paraId="795F022F" w14:textId="77777777" w:rsidR="00EA5CA1" w:rsidRDefault="00EA5CA1">
      <w:pPr>
        <w:pStyle w:val="BodyText"/>
        <w:rPr>
          <w:b/>
          <w:sz w:val="20"/>
        </w:rPr>
      </w:pPr>
    </w:p>
    <w:p w14:paraId="4CE3C487" w14:textId="77777777" w:rsidR="00EA5CA1" w:rsidRDefault="00EA5CA1">
      <w:pPr>
        <w:pStyle w:val="BodyText"/>
        <w:rPr>
          <w:b/>
          <w:sz w:val="20"/>
        </w:rPr>
      </w:pPr>
    </w:p>
    <w:p w14:paraId="58F747D5" w14:textId="77777777" w:rsidR="00EA5CA1" w:rsidRDefault="00EA5CA1">
      <w:pPr>
        <w:pStyle w:val="BodyText"/>
        <w:rPr>
          <w:b/>
          <w:sz w:val="20"/>
        </w:rPr>
      </w:pPr>
    </w:p>
    <w:p w14:paraId="218B9996" w14:textId="77777777" w:rsidR="00EA5CA1" w:rsidRDefault="00EA5CA1">
      <w:pPr>
        <w:pStyle w:val="BodyText"/>
        <w:rPr>
          <w:b/>
          <w:sz w:val="20"/>
        </w:rPr>
      </w:pPr>
    </w:p>
    <w:p w14:paraId="038FD5DB" w14:textId="77777777" w:rsidR="00EA5CA1" w:rsidRDefault="00EA5CA1">
      <w:pPr>
        <w:pStyle w:val="BodyText"/>
        <w:rPr>
          <w:b/>
          <w:sz w:val="20"/>
        </w:rPr>
      </w:pPr>
    </w:p>
    <w:p w14:paraId="400BD52D" w14:textId="77777777" w:rsidR="00EA5CA1" w:rsidRDefault="00EA5CA1">
      <w:pPr>
        <w:pStyle w:val="BodyText"/>
        <w:rPr>
          <w:b/>
          <w:sz w:val="20"/>
        </w:rPr>
      </w:pPr>
    </w:p>
    <w:p w14:paraId="20FDF60B" w14:textId="77777777" w:rsidR="00EA5CA1" w:rsidRDefault="00EA5CA1">
      <w:pPr>
        <w:pStyle w:val="BodyText"/>
        <w:rPr>
          <w:b/>
          <w:sz w:val="20"/>
        </w:rPr>
      </w:pPr>
    </w:p>
    <w:p w14:paraId="49D4BD8A" w14:textId="77777777" w:rsidR="00EA5CA1" w:rsidRDefault="00EA5CA1">
      <w:pPr>
        <w:pStyle w:val="BodyText"/>
        <w:rPr>
          <w:b/>
          <w:sz w:val="20"/>
        </w:rPr>
      </w:pPr>
    </w:p>
    <w:p w14:paraId="01784428" w14:textId="77777777" w:rsidR="00EA5CA1" w:rsidRDefault="00EA5CA1">
      <w:pPr>
        <w:pStyle w:val="BodyText"/>
        <w:rPr>
          <w:b/>
          <w:sz w:val="20"/>
        </w:rPr>
      </w:pPr>
    </w:p>
    <w:p w14:paraId="7DDB7105" w14:textId="77777777" w:rsidR="00EA5CA1" w:rsidRDefault="00EA5CA1">
      <w:pPr>
        <w:pStyle w:val="BodyText"/>
        <w:rPr>
          <w:b/>
          <w:sz w:val="20"/>
        </w:rPr>
      </w:pPr>
    </w:p>
    <w:p w14:paraId="668BB963" w14:textId="77777777" w:rsidR="00EA5CA1" w:rsidRDefault="00EA5CA1">
      <w:pPr>
        <w:pStyle w:val="BodyText"/>
        <w:rPr>
          <w:b/>
          <w:sz w:val="20"/>
        </w:rPr>
      </w:pPr>
    </w:p>
    <w:p w14:paraId="1953F7FD" w14:textId="77777777" w:rsidR="00EA5CA1" w:rsidRDefault="00EA5CA1">
      <w:pPr>
        <w:pStyle w:val="BodyText"/>
        <w:rPr>
          <w:b/>
          <w:sz w:val="20"/>
        </w:rPr>
      </w:pPr>
    </w:p>
    <w:p w14:paraId="455D6366" w14:textId="77777777" w:rsidR="00EA5CA1" w:rsidRDefault="00EA5CA1">
      <w:pPr>
        <w:pStyle w:val="BodyText"/>
        <w:rPr>
          <w:b/>
          <w:sz w:val="20"/>
        </w:rPr>
      </w:pPr>
    </w:p>
    <w:p w14:paraId="2ABB2CA1" w14:textId="77777777" w:rsidR="00EA5CA1" w:rsidRDefault="00EA5CA1">
      <w:pPr>
        <w:pStyle w:val="BodyText"/>
        <w:rPr>
          <w:b/>
          <w:sz w:val="20"/>
        </w:rPr>
      </w:pPr>
    </w:p>
    <w:p w14:paraId="69ABD788" w14:textId="77777777" w:rsidR="00EA5CA1" w:rsidRDefault="00EA5CA1">
      <w:pPr>
        <w:pStyle w:val="BodyText"/>
        <w:rPr>
          <w:b/>
          <w:sz w:val="20"/>
        </w:rPr>
      </w:pPr>
    </w:p>
    <w:p w14:paraId="00785B58" w14:textId="77777777" w:rsidR="00EA5CA1" w:rsidRDefault="00EA5CA1">
      <w:pPr>
        <w:pStyle w:val="BodyText"/>
        <w:rPr>
          <w:b/>
          <w:sz w:val="20"/>
        </w:rPr>
      </w:pPr>
    </w:p>
    <w:p w14:paraId="2454F7C4" w14:textId="77777777" w:rsidR="00EA5CA1" w:rsidRDefault="00EA5CA1">
      <w:pPr>
        <w:pStyle w:val="BodyText"/>
        <w:rPr>
          <w:b/>
          <w:sz w:val="20"/>
        </w:rPr>
      </w:pPr>
    </w:p>
    <w:p w14:paraId="6AB1E7E7" w14:textId="77777777" w:rsidR="00EA5CA1" w:rsidRDefault="00EA5CA1">
      <w:pPr>
        <w:pStyle w:val="BodyText"/>
        <w:rPr>
          <w:b/>
          <w:sz w:val="20"/>
        </w:rPr>
      </w:pPr>
    </w:p>
    <w:p w14:paraId="461A7C1F" w14:textId="77777777" w:rsidR="00EA5CA1" w:rsidRDefault="00EA5CA1">
      <w:pPr>
        <w:pStyle w:val="BodyText"/>
        <w:rPr>
          <w:b/>
          <w:sz w:val="20"/>
        </w:rPr>
      </w:pPr>
    </w:p>
    <w:p w14:paraId="01188257" w14:textId="77777777" w:rsidR="00EA5CA1" w:rsidRDefault="00EA5CA1">
      <w:pPr>
        <w:pStyle w:val="BodyText"/>
        <w:rPr>
          <w:b/>
          <w:sz w:val="20"/>
        </w:rPr>
      </w:pPr>
    </w:p>
    <w:p w14:paraId="244CE540" w14:textId="77777777" w:rsidR="00EA5CA1" w:rsidRDefault="00EA5CA1">
      <w:pPr>
        <w:pStyle w:val="BodyText"/>
        <w:rPr>
          <w:b/>
          <w:sz w:val="20"/>
        </w:rPr>
      </w:pPr>
    </w:p>
    <w:p w14:paraId="35039115" w14:textId="77777777" w:rsidR="00EA5CA1" w:rsidRDefault="00EA5CA1">
      <w:pPr>
        <w:pStyle w:val="BodyText"/>
        <w:rPr>
          <w:b/>
          <w:sz w:val="20"/>
        </w:rPr>
      </w:pPr>
    </w:p>
    <w:p w14:paraId="64E1A6E2" w14:textId="77777777" w:rsidR="00EA5CA1" w:rsidRDefault="00EA5CA1">
      <w:pPr>
        <w:pStyle w:val="BodyText"/>
        <w:rPr>
          <w:b/>
          <w:sz w:val="20"/>
        </w:rPr>
      </w:pPr>
    </w:p>
    <w:p w14:paraId="3FCC22E7" w14:textId="77777777" w:rsidR="00EA5CA1" w:rsidRDefault="00EA5CA1">
      <w:pPr>
        <w:pStyle w:val="BodyText"/>
        <w:rPr>
          <w:b/>
          <w:sz w:val="20"/>
        </w:rPr>
      </w:pPr>
    </w:p>
    <w:p w14:paraId="1563BE34" w14:textId="77777777" w:rsidR="00EA5CA1" w:rsidRDefault="00EA5CA1">
      <w:pPr>
        <w:pStyle w:val="BodyText"/>
        <w:rPr>
          <w:b/>
          <w:sz w:val="20"/>
        </w:rPr>
      </w:pPr>
    </w:p>
    <w:p w14:paraId="2E8492E7" w14:textId="77777777" w:rsidR="00EA5CA1" w:rsidRDefault="00EA5CA1">
      <w:pPr>
        <w:pStyle w:val="BodyText"/>
        <w:rPr>
          <w:b/>
          <w:sz w:val="20"/>
        </w:rPr>
      </w:pPr>
    </w:p>
    <w:p w14:paraId="2F0482BB" w14:textId="77777777" w:rsidR="00EA5CA1" w:rsidRDefault="00EA5CA1">
      <w:pPr>
        <w:pStyle w:val="BodyText"/>
        <w:rPr>
          <w:b/>
          <w:sz w:val="20"/>
        </w:rPr>
      </w:pPr>
    </w:p>
    <w:p w14:paraId="5B181F77" w14:textId="77777777" w:rsidR="00EA5CA1" w:rsidRDefault="00EA5CA1">
      <w:pPr>
        <w:pStyle w:val="BodyText"/>
        <w:rPr>
          <w:b/>
          <w:sz w:val="20"/>
        </w:rPr>
      </w:pPr>
    </w:p>
    <w:p w14:paraId="477C08C6" w14:textId="77777777" w:rsidR="00EA5CA1" w:rsidRDefault="00EA5CA1">
      <w:pPr>
        <w:pStyle w:val="BodyText"/>
        <w:rPr>
          <w:b/>
          <w:sz w:val="20"/>
        </w:rPr>
      </w:pPr>
    </w:p>
    <w:p w14:paraId="7C696706" w14:textId="77777777" w:rsidR="00EA5CA1" w:rsidRDefault="00EA5CA1">
      <w:pPr>
        <w:pStyle w:val="BodyText"/>
        <w:rPr>
          <w:b/>
          <w:sz w:val="20"/>
        </w:rPr>
      </w:pPr>
    </w:p>
    <w:p w14:paraId="72A23BE0" w14:textId="77777777" w:rsidR="00EA5CA1" w:rsidRDefault="00EA5CA1">
      <w:pPr>
        <w:pStyle w:val="BodyText"/>
        <w:rPr>
          <w:b/>
          <w:sz w:val="20"/>
        </w:rPr>
      </w:pPr>
    </w:p>
    <w:p w14:paraId="54DFF364" w14:textId="77777777" w:rsidR="00EA5CA1" w:rsidRDefault="00EA5CA1">
      <w:pPr>
        <w:pStyle w:val="BodyText"/>
        <w:rPr>
          <w:b/>
          <w:sz w:val="20"/>
        </w:rPr>
      </w:pPr>
    </w:p>
    <w:p w14:paraId="2E891646" w14:textId="77777777" w:rsidR="00EA5CA1" w:rsidRDefault="00EA5CA1">
      <w:pPr>
        <w:pStyle w:val="BodyText"/>
        <w:spacing w:before="2"/>
        <w:rPr>
          <w:b/>
        </w:rPr>
      </w:pPr>
    </w:p>
    <w:p w14:paraId="5C285831" w14:textId="77777777" w:rsidR="00EA5CA1" w:rsidRDefault="00000000">
      <w:pPr>
        <w:pStyle w:val="BodyText"/>
        <w:spacing w:before="90"/>
        <w:ind w:left="2616" w:right="2368"/>
        <w:jc w:val="center"/>
        <w:rPr>
          <w:rFonts w:ascii="Times New Roman"/>
        </w:rPr>
      </w:pPr>
      <w:r>
        <w:rPr>
          <w:rFonts w:ascii="Times New Roman"/>
        </w:rPr>
        <w:t>- 5 -</w:t>
      </w:r>
    </w:p>
    <w:p w14:paraId="12CC24B3" w14:textId="77777777" w:rsidR="00EA5CA1" w:rsidRDefault="00EA5CA1">
      <w:pPr>
        <w:pStyle w:val="BodyText"/>
        <w:spacing w:before="11"/>
        <w:rPr>
          <w:rFonts w:ascii="Times New Roman"/>
          <w:sz w:val="15"/>
        </w:rPr>
      </w:pPr>
    </w:p>
    <w:p w14:paraId="3CA892C9" w14:textId="77777777" w:rsidR="00EA5CA1" w:rsidRDefault="00000000">
      <w:pPr>
        <w:ind w:left="2935"/>
        <w:rPr>
          <w:rFonts w:ascii="Times New Roman"/>
          <w:sz w:val="16"/>
        </w:rPr>
      </w:pPr>
      <w:r>
        <w:rPr>
          <w:rFonts w:ascii="Times New Roman"/>
          <w:sz w:val="16"/>
        </w:rPr>
        <w:t>\\Client\S$\_Environment\Development Management\DM Admin\ANDY\A User Guide to Planning Obligations S106.doc</w:t>
      </w:r>
    </w:p>
    <w:p w14:paraId="2A1405DB" w14:textId="77777777" w:rsidR="00EA5CA1" w:rsidRDefault="00EA5CA1">
      <w:pPr>
        <w:rPr>
          <w:rFonts w:ascii="Times New Roman"/>
          <w:sz w:val="16"/>
        </w:rPr>
        <w:sectPr w:rsidR="00EA5CA1">
          <w:pgSz w:w="16840" w:h="23820"/>
          <w:pgMar w:top="1360" w:right="2340" w:bottom="280" w:left="2380" w:header="720" w:footer="720" w:gutter="0"/>
          <w:cols w:space="720"/>
        </w:sectPr>
      </w:pPr>
    </w:p>
    <w:p w14:paraId="5D317E6B" w14:textId="77777777" w:rsidR="00EA5CA1" w:rsidRDefault="00000000">
      <w:pPr>
        <w:spacing w:before="75"/>
        <w:ind w:right="1277"/>
        <w:jc w:val="right"/>
        <w:rPr>
          <w:rFonts w:ascii="Times New Roman"/>
          <w:sz w:val="18"/>
        </w:rPr>
      </w:pPr>
      <w:r>
        <w:rPr>
          <w:rFonts w:ascii="Times New Roman"/>
          <w:sz w:val="18"/>
        </w:rPr>
        <w:lastRenderedPageBreak/>
        <w:t>Specimen Unilateral Undertaking</w:t>
      </w:r>
    </w:p>
    <w:p w14:paraId="4ECBC33C" w14:textId="77777777" w:rsidR="00EA5CA1" w:rsidRDefault="00EA5CA1">
      <w:pPr>
        <w:pStyle w:val="BodyText"/>
        <w:rPr>
          <w:rFonts w:ascii="Times New Roman"/>
          <w:sz w:val="20"/>
        </w:rPr>
      </w:pPr>
    </w:p>
    <w:p w14:paraId="7A0DB201" w14:textId="77777777" w:rsidR="00EA5CA1" w:rsidRDefault="00EA5CA1">
      <w:pPr>
        <w:pStyle w:val="BodyText"/>
        <w:rPr>
          <w:rFonts w:ascii="Times New Roman"/>
          <w:sz w:val="20"/>
        </w:rPr>
      </w:pPr>
    </w:p>
    <w:p w14:paraId="7A72CF10" w14:textId="77777777" w:rsidR="00EA5CA1" w:rsidRDefault="00EA5CA1">
      <w:pPr>
        <w:pStyle w:val="BodyText"/>
        <w:spacing w:before="8"/>
        <w:rPr>
          <w:rFonts w:ascii="Times New Roman"/>
          <w:sz w:val="20"/>
        </w:rPr>
      </w:pPr>
    </w:p>
    <w:p w14:paraId="217E9F03" w14:textId="77777777" w:rsidR="00EA5CA1" w:rsidRDefault="00000000">
      <w:pPr>
        <w:tabs>
          <w:tab w:val="left" w:pos="6118"/>
          <w:tab w:val="right" w:pos="10800"/>
        </w:tabs>
        <w:spacing w:before="93"/>
        <w:ind w:left="1529"/>
        <w:rPr>
          <w:sz w:val="24"/>
        </w:rPr>
      </w:pPr>
      <w:r>
        <w:rPr>
          <w:b/>
          <w:sz w:val="24"/>
        </w:rPr>
        <w:t xml:space="preserve">THIS UNDERTAKING </w:t>
      </w:r>
      <w:r>
        <w:rPr>
          <w:sz w:val="24"/>
        </w:rPr>
        <w:t>is made</w:t>
      </w:r>
      <w:r>
        <w:rPr>
          <w:spacing w:val="-6"/>
          <w:sz w:val="24"/>
        </w:rPr>
        <w:t xml:space="preserve"> </w:t>
      </w:r>
      <w:r>
        <w:rPr>
          <w:sz w:val="24"/>
        </w:rPr>
        <w:t>the</w:t>
      </w:r>
      <w:r>
        <w:rPr>
          <w:spacing w:val="-1"/>
          <w:sz w:val="24"/>
        </w:rPr>
        <w:t xml:space="preserve"> </w:t>
      </w:r>
      <w:r>
        <w:rPr>
          <w:sz w:val="24"/>
        </w:rPr>
        <w:t>*</w:t>
      </w:r>
      <w:r>
        <w:rPr>
          <w:sz w:val="24"/>
        </w:rPr>
        <w:tab/>
        <w:t>day</w:t>
      </w:r>
      <w:r>
        <w:rPr>
          <w:spacing w:val="-2"/>
          <w:sz w:val="24"/>
        </w:rPr>
        <w:t xml:space="preserve"> </w:t>
      </w:r>
      <w:r>
        <w:rPr>
          <w:sz w:val="24"/>
        </w:rPr>
        <w:t>of *</w:t>
      </w:r>
      <w:r>
        <w:rPr>
          <w:sz w:val="24"/>
        </w:rPr>
        <w:tab/>
        <w:t>2003</w:t>
      </w:r>
    </w:p>
    <w:p w14:paraId="11A6F5DB" w14:textId="77777777" w:rsidR="00EA5CA1" w:rsidRDefault="00000000">
      <w:pPr>
        <w:pStyle w:val="BodyText"/>
        <w:ind w:left="1529"/>
      </w:pPr>
      <w:r>
        <w:t>By *</w:t>
      </w:r>
    </w:p>
    <w:p w14:paraId="4D329C23" w14:textId="77777777" w:rsidR="00EA5CA1" w:rsidRDefault="00EA5CA1">
      <w:pPr>
        <w:pStyle w:val="BodyText"/>
      </w:pPr>
    </w:p>
    <w:p w14:paraId="299CD2CB" w14:textId="77777777" w:rsidR="00EA5CA1" w:rsidRDefault="00000000">
      <w:pPr>
        <w:pStyle w:val="BodyText"/>
        <w:tabs>
          <w:tab w:val="left" w:pos="9358"/>
        </w:tabs>
        <w:ind w:left="1529"/>
      </w:pPr>
      <w:r>
        <w:t>of</w:t>
      </w:r>
      <w:r>
        <w:rPr>
          <w:spacing w:val="66"/>
        </w:rPr>
        <w:t xml:space="preserve"> </w:t>
      </w:r>
      <w:r>
        <w:t>*</w:t>
      </w:r>
      <w:r>
        <w:tab/>
        <w:t>(“the Owner”)</w:t>
      </w:r>
    </w:p>
    <w:p w14:paraId="004F74B1" w14:textId="77777777" w:rsidR="00EA5CA1" w:rsidRDefault="00EA5CA1">
      <w:pPr>
        <w:pStyle w:val="BodyText"/>
        <w:spacing w:before="1"/>
      </w:pPr>
    </w:p>
    <w:p w14:paraId="033C4D99" w14:textId="77777777" w:rsidR="00EA5CA1" w:rsidRDefault="00000000">
      <w:pPr>
        <w:pStyle w:val="Heading3"/>
        <w:ind w:left="1529"/>
      </w:pPr>
      <w:r>
        <w:t>WHEREAS:</w:t>
      </w:r>
    </w:p>
    <w:p w14:paraId="3B7988E7" w14:textId="77777777" w:rsidR="00EA5CA1" w:rsidRDefault="00EA5CA1">
      <w:pPr>
        <w:pStyle w:val="BodyText"/>
        <w:spacing w:before="10"/>
        <w:rPr>
          <w:b/>
          <w:sz w:val="23"/>
        </w:rPr>
      </w:pPr>
    </w:p>
    <w:p w14:paraId="4085CF1D" w14:textId="77777777" w:rsidR="00EA5CA1" w:rsidRDefault="00000000">
      <w:pPr>
        <w:pStyle w:val="ListParagraph"/>
        <w:numPr>
          <w:ilvl w:val="0"/>
          <w:numId w:val="4"/>
        </w:numPr>
        <w:tabs>
          <w:tab w:val="left" w:pos="2250"/>
        </w:tabs>
        <w:ind w:right="1280"/>
        <w:jc w:val="both"/>
        <w:rPr>
          <w:sz w:val="24"/>
        </w:rPr>
      </w:pPr>
      <w:r>
        <w:rPr>
          <w:sz w:val="24"/>
        </w:rPr>
        <w:t>This undertaking (the terms of which are detailed in the Schedule below) is a planning obligation for the purpose of Section 106(1) of the Town and Country Planning Act 1990 (‘the</w:t>
      </w:r>
      <w:r>
        <w:rPr>
          <w:spacing w:val="-1"/>
          <w:sz w:val="24"/>
        </w:rPr>
        <w:t xml:space="preserve"> </w:t>
      </w:r>
      <w:r>
        <w:rPr>
          <w:sz w:val="24"/>
        </w:rPr>
        <w:t>Act’)</w:t>
      </w:r>
    </w:p>
    <w:p w14:paraId="686750D7" w14:textId="77777777" w:rsidR="00EA5CA1" w:rsidRDefault="00EA5CA1">
      <w:pPr>
        <w:pStyle w:val="BodyText"/>
      </w:pPr>
    </w:p>
    <w:p w14:paraId="5E9548FB" w14:textId="77777777" w:rsidR="00EA5CA1" w:rsidRDefault="00000000">
      <w:pPr>
        <w:pStyle w:val="ListParagraph"/>
        <w:numPr>
          <w:ilvl w:val="0"/>
          <w:numId w:val="4"/>
        </w:numPr>
        <w:tabs>
          <w:tab w:val="left" w:pos="2250"/>
          <w:tab w:val="left" w:pos="2251"/>
        </w:tabs>
        <w:ind w:left="2250" w:hanging="722"/>
        <w:rPr>
          <w:sz w:val="24"/>
        </w:rPr>
      </w:pPr>
      <w:r>
        <w:rPr>
          <w:sz w:val="24"/>
        </w:rPr>
        <w:t>This undertaking relates to land at</w:t>
      </w:r>
      <w:r>
        <w:rPr>
          <w:spacing w:val="-2"/>
          <w:sz w:val="24"/>
        </w:rPr>
        <w:t xml:space="preserve"> </w:t>
      </w:r>
      <w:r>
        <w:rPr>
          <w:sz w:val="24"/>
        </w:rPr>
        <w:t>*</w:t>
      </w:r>
    </w:p>
    <w:p w14:paraId="201DAF36" w14:textId="77777777" w:rsidR="00EA5CA1" w:rsidRDefault="00000000">
      <w:pPr>
        <w:pStyle w:val="BodyText"/>
        <w:ind w:left="2249"/>
        <w:jc w:val="both"/>
      </w:pPr>
      <w:r>
        <w:t>shown for identification edged red on the attached plan (</w:t>
      </w:r>
      <w:r>
        <w:rPr>
          <w:b/>
        </w:rPr>
        <w:t>‘</w:t>
      </w:r>
      <w:r>
        <w:t>the Land’)</w:t>
      </w:r>
    </w:p>
    <w:p w14:paraId="2DD75EEB" w14:textId="77777777" w:rsidR="00EA5CA1" w:rsidRDefault="00EA5CA1">
      <w:pPr>
        <w:pStyle w:val="BodyText"/>
      </w:pPr>
    </w:p>
    <w:p w14:paraId="3A612EF8" w14:textId="77777777" w:rsidR="00EA5CA1" w:rsidRDefault="00000000">
      <w:pPr>
        <w:pStyle w:val="ListParagraph"/>
        <w:numPr>
          <w:ilvl w:val="0"/>
          <w:numId w:val="4"/>
        </w:numPr>
        <w:tabs>
          <w:tab w:val="left" w:pos="2250"/>
        </w:tabs>
        <w:spacing w:before="1"/>
        <w:ind w:right="1278"/>
        <w:jc w:val="both"/>
        <w:rPr>
          <w:sz w:val="24"/>
        </w:rPr>
      </w:pPr>
      <w:r>
        <w:rPr>
          <w:sz w:val="24"/>
        </w:rPr>
        <w:t>The Owner is registered at H M Land Registry as the Proprietor of the freehold with absolute title under title number WSX</w:t>
      </w:r>
      <w:r>
        <w:rPr>
          <w:spacing w:val="-2"/>
          <w:sz w:val="24"/>
        </w:rPr>
        <w:t xml:space="preserve"> </w:t>
      </w:r>
      <w:r>
        <w:rPr>
          <w:sz w:val="24"/>
        </w:rPr>
        <w:t>*</w:t>
      </w:r>
    </w:p>
    <w:p w14:paraId="3D53B284" w14:textId="77777777" w:rsidR="00EA5CA1" w:rsidRDefault="00EA5CA1">
      <w:pPr>
        <w:pStyle w:val="BodyText"/>
        <w:spacing w:before="11"/>
        <w:rPr>
          <w:sz w:val="23"/>
        </w:rPr>
      </w:pPr>
    </w:p>
    <w:p w14:paraId="4EF4444C" w14:textId="77777777" w:rsidR="00EA5CA1" w:rsidRDefault="00000000">
      <w:pPr>
        <w:pStyle w:val="ListParagraph"/>
        <w:numPr>
          <w:ilvl w:val="0"/>
          <w:numId w:val="4"/>
        </w:numPr>
        <w:tabs>
          <w:tab w:val="left" w:pos="2250"/>
        </w:tabs>
        <w:ind w:right="1281"/>
        <w:jc w:val="both"/>
        <w:rPr>
          <w:sz w:val="24"/>
        </w:rPr>
      </w:pPr>
      <w:r>
        <w:rPr>
          <w:sz w:val="24"/>
        </w:rPr>
        <w:t>This undertaking is enforceable by the Local Planning Authority for the purposes of the Act for the area within which the Land is situate being Chichester District Council (‘the</w:t>
      </w:r>
      <w:r>
        <w:rPr>
          <w:spacing w:val="-1"/>
          <w:sz w:val="24"/>
        </w:rPr>
        <w:t xml:space="preserve"> </w:t>
      </w:r>
      <w:r>
        <w:rPr>
          <w:sz w:val="24"/>
        </w:rPr>
        <w:t>Council’)</w:t>
      </w:r>
    </w:p>
    <w:p w14:paraId="0BED095B" w14:textId="77777777" w:rsidR="00EA5CA1" w:rsidRDefault="00EA5CA1">
      <w:pPr>
        <w:pStyle w:val="BodyText"/>
      </w:pPr>
    </w:p>
    <w:p w14:paraId="1F8C9132" w14:textId="77777777" w:rsidR="00EA5CA1" w:rsidRDefault="00000000">
      <w:pPr>
        <w:pStyle w:val="ListParagraph"/>
        <w:numPr>
          <w:ilvl w:val="0"/>
          <w:numId w:val="4"/>
        </w:numPr>
        <w:tabs>
          <w:tab w:val="left" w:pos="2250"/>
        </w:tabs>
        <w:ind w:right="1280"/>
        <w:jc w:val="both"/>
        <w:rPr>
          <w:sz w:val="24"/>
        </w:rPr>
      </w:pPr>
      <w:r>
        <w:rPr>
          <w:sz w:val="24"/>
        </w:rPr>
        <w:t>The Council has passed a resolution to grant planning permission in respect of the Land for the construction of</w:t>
      </w:r>
      <w:r>
        <w:rPr>
          <w:spacing w:val="65"/>
          <w:sz w:val="24"/>
        </w:rPr>
        <w:t xml:space="preserve"> </w:t>
      </w:r>
      <w:r>
        <w:rPr>
          <w:sz w:val="24"/>
        </w:rPr>
        <w:t>*</w:t>
      </w:r>
    </w:p>
    <w:p w14:paraId="6EAAFA49" w14:textId="77777777" w:rsidR="00EA5CA1" w:rsidRDefault="00000000">
      <w:pPr>
        <w:pStyle w:val="BodyText"/>
        <w:ind w:left="2249"/>
        <w:jc w:val="both"/>
      </w:pPr>
      <w:r>
        <w:t>under reference *</w:t>
      </w:r>
    </w:p>
    <w:p w14:paraId="3050BB88" w14:textId="77777777" w:rsidR="00EA5CA1" w:rsidRDefault="00000000">
      <w:pPr>
        <w:pStyle w:val="BodyText"/>
        <w:ind w:left="2249" w:right="1279"/>
        <w:jc w:val="both"/>
      </w:pPr>
      <w:r>
        <w:t xml:space="preserve">subject to the Owner entering into an agreement under S.106 of the Act in respect of a contribution towards </w:t>
      </w:r>
      <w:proofErr w:type="gramStart"/>
      <w:r>
        <w:t>*( e.g.</w:t>
      </w:r>
      <w:proofErr w:type="gramEnd"/>
      <w:r>
        <w:t xml:space="preserve"> community facilities) for the area in which the Land is</w:t>
      </w:r>
      <w:r>
        <w:rPr>
          <w:spacing w:val="-1"/>
        </w:rPr>
        <w:t xml:space="preserve"> </w:t>
      </w:r>
      <w:r>
        <w:t>situate.</w:t>
      </w:r>
    </w:p>
    <w:p w14:paraId="2437115F" w14:textId="77777777" w:rsidR="00EA5CA1" w:rsidRDefault="00EA5CA1">
      <w:pPr>
        <w:pStyle w:val="BodyText"/>
      </w:pPr>
    </w:p>
    <w:p w14:paraId="6FA22F7E" w14:textId="77777777" w:rsidR="00EA5CA1" w:rsidRDefault="00000000">
      <w:pPr>
        <w:pStyle w:val="Heading3"/>
        <w:ind w:left="2614" w:right="2368"/>
        <w:jc w:val="center"/>
      </w:pPr>
      <w:r>
        <w:t>SCHEDULE</w:t>
      </w:r>
    </w:p>
    <w:p w14:paraId="3C04E7A4" w14:textId="77777777" w:rsidR="00EA5CA1" w:rsidRDefault="00EA5CA1">
      <w:pPr>
        <w:pStyle w:val="BodyText"/>
        <w:spacing w:before="10"/>
        <w:rPr>
          <w:b/>
          <w:sz w:val="23"/>
        </w:rPr>
      </w:pPr>
    </w:p>
    <w:p w14:paraId="23374397" w14:textId="77777777" w:rsidR="00EA5CA1" w:rsidRDefault="00000000">
      <w:pPr>
        <w:pStyle w:val="BodyText"/>
        <w:spacing w:before="1"/>
        <w:ind w:left="2249" w:right="1281"/>
        <w:jc w:val="both"/>
      </w:pPr>
      <w:r>
        <w:t>The Owner hereby undertakes with the Council that upon delivery of this undertaking to the Council the Owner shall pay to the Council the sum of *</w:t>
      </w:r>
    </w:p>
    <w:p w14:paraId="1A28B680" w14:textId="77777777" w:rsidR="00EA5CA1" w:rsidRDefault="00000000">
      <w:pPr>
        <w:pStyle w:val="BodyText"/>
        <w:tabs>
          <w:tab w:val="left" w:pos="7958"/>
        </w:tabs>
        <w:ind w:left="2249" w:right="1281" w:firstLine="2947"/>
        <w:jc w:val="both"/>
      </w:pPr>
      <w:r>
        <w:t>Pounds</w:t>
      </w:r>
      <w:r>
        <w:rPr>
          <w:spacing w:val="13"/>
        </w:rPr>
        <w:t xml:space="preserve"> </w:t>
      </w:r>
      <w:r>
        <w:t>(£</w:t>
      </w:r>
      <w:r>
        <w:rPr>
          <w:spacing w:val="13"/>
        </w:rPr>
        <w:t xml:space="preserve"> </w:t>
      </w:r>
      <w:r>
        <w:t>*</w:t>
      </w:r>
      <w:r>
        <w:tab/>
        <w:t>) as a contribution towards the provision of * (e.g. community facilities) in the area in which the Land is situate.</w:t>
      </w:r>
    </w:p>
    <w:p w14:paraId="26EDFA48" w14:textId="77777777" w:rsidR="00EA5CA1" w:rsidRDefault="00EA5CA1">
      <w:pPr>
        <w:pStyle w:val="BodyText"/>
        <w:rPr>
          <w:sz w:val="26"/>
        </w:rPr>
      </w:pPr>
    </w:p>
    <w:p w14:paraId="12A77553" w14:textId="77777777" w:rsidR="00EA5CA1" w:rsidRDefault="00EA5CA1">
      <w:pPr>
        <w:pStyle w:val="BodyText"/>
        <w:rPr>
          <w:sz w:val="22"/>
        </w:rPr>
      </w:pPr>
    </w:p>
    <w:p w14:paraId="3D4CAA79" w14:textId="77777777" w:rsidR="00EA5CA1" w:rsidRDefault="00000000">
      <w:pPr>
        <w:pStyle w:val="BodyText"/>
        <w:ind w:left="1529" w:right="1273"/>
      </w:pPr>
      <w:r>
        <w:rPr>
          <w:b/>
        </w:rPr>
        <w:t xml:space="preserve">IN WITNESS </w:t>
      </w:r>
      <w:r>
        <w:t>whereof this undertaking has been executed as a Deed and Delivered on the day and year written above</w:t>
      </w:r>
    </w:p>
    <w:p w14:paraId="4134BC13" w14:textId="77777777" w:rsidR="00EA5CA1" w:rsidRDefault="00EA5CA1">
      <w:pPr>
        <w:pStyle w:val="BodyText"/>
      </w:pPr>
    </w:p>
    <w:p w14:paraId="1F1FEFC2" w14:textId="77777777" w:rsidR="00EA5CA1" w:rsidRDefault="00000000">
      <w:pPr>
        <w:pStyle w:val="BodyText"/>
        <w:tabs>
          <w:tab w:val="left" w:pos="5852"/>
        </w:tabs>
        <w:ind w:left="1529"/>
      </w:pPr>
      <w:r>
        <w:t>The Common</w:t>
      </w:r>
      <w:r>
        <w:rPr>
          <w:spacing w:val="-3"/>
        </w:rPr>
        <w:t xml:space="preserve"> </w:t>
      </w:r>
      <w:r>
        <w:t>Seal</w:t>
      </w:r>
      <w:r>
        <w:rPr>
          <w:spacing w:val="-1"/>
        </w:rPr>
        <w:t xml:space="preserve"> </w:t>
      </w:r>
      <w:r>
        <w:t>of</w:t>
      </w:r>
      <w:r>
        <w:tab/>
        <w:t>)</w:t>
      </w:r>
    </w:p>
    <w:p w14:paraId="273DAA90" w14:textId="77777777" w:rsidR="00EA5CA1" w:rsidRDefault="00000000">
      <w:pPr>
        <w:pStyle w:val="BodyText"/>
        <w:tabs>
          <w:tab w:val="left" w:pos="5850"/>
        </w:tabs>
        <w:ind w:left="1596"/>
      </w:pPr>
      <w:r>
        <w:t>*</w:t>
      </w:r>
      <w:r>
        <w:tab/>
        <w:t>)</w:t>
      </w:r>
    </w:p>
    <w:p w14:paraId="03C51BED" w14:textId="77777777" w:rsidR="00EA5CA1" w:rsidRDefault="00000000">
      <w:pPr>
        <w:pStyle w:val="BodyText"/>
        <w:tabs>
          <w:tab w:val="left" w:pos="5850"/>
        </w:tabs>
        <w:ind w:left="1529"/>
      </w:pPr>
      <w:r>
        <w:t>was affixed in the</w:t>
      </w:r>
      <w:r>
        <w:rPr>
          <w:spacing w:val="-10"/>
        </w:rPr>
        <w:t xml:space="preserve"> </w:t>
      </w:r>
      <w:r>
        <w:t>presence</w:t>
      </w:r>
      <w:r>
        <w:rPr>
          <w:spacing w:val="-3"/>
        </w:rPr>
        <w:t xml:space="preserve"> </w:t>
      </w:r>
      <w:r>
        <w:t>of</w:t>
      </w:r>
      <w:r>
        <w:tab/>
        <w:t>)</w:t>
      </w:r>
    </w:p>
    <w:p w14:paraId="3BCCFCC2" w14:textId="77777777" w:rsidR="00EA5CA1" w:rsidRDefault="00EA5CA1">
      <w:pPr>
        <w:pStyle w:val="BodyText"/>
        <w:rPr>
          <w:sz w:val="26"/>
        </w:rPr>
      </w:pPr>
    </w:p>
    <w:p w14:paraId="42097804" w14:textId="77777777" w:rsidR="00EA5CA1" w:rsidRDefault="00EA5CA1">
      <w:pPr>
        <w:pStyle w:val="BodyText"/>
        <w:rPr>
          <w:sz w:val="26"/>
        </w:rPr>
      </w:pPr>
    </w:p>
    <w:p w14:paraId="004E0D9E" w14:textId="77777777" w:rsidR="00EA5CA1" w:rsidRDefault="00EA5CA1">
      <w:pPr>
        <w:pStyle w:val="BodyText"/>
        <w:rPr>
          <w:sz w:val="26"/>
        </w:rPr>
      </w:pPr>
    </w:p>
    <w:p w14:paraId="4D6D29E9" w14:textId="77777777" w:rsidR="00EA5CA1" w:rsidRDefault="00000000">
      <w:pPr>
        <w:pStyle w:val="BodyText"/>
        <w:spacing w:before="207"/>
        <w:ind w:left="1529"/>
      </w:pPr>
      <w:r>
        <w:t>Director/Secretary</w:t>
      </w:r>
    </w:p>
    <w:p w14:paraId="6FED9C5F" w14:textId="77777777" w:rsidR="00EA5CA1" w:rsidRDefault="00000000">
      <w:pPr>
        <w:pStyle w:val="BodyText"/>
        <w:ind w:left="1529"/>
      </w:pPr>
      <w:r>
        <w:t>* Please complete as appropriate</w:t>
      </w:r>
    </w:p>
    <w:p w14:paraId="0994D0BE" w14:textId="77777777" w:rsidR="00EA5CA1" w:rsidRDefault="00EA5CA1">
      <w:pPr>
        <w:pStyle w:val="BodyText"/>
        <w:rPr>
          <w:sz w:val="20"/>
        </w:rPr>
      </w:pPr>
    </w:p>
    <w:p w14:paraId="2D18AF9D" w14:textId="77777777" w:rsidR="00EA5CA1" w:rsidRDefault="00EA5CA1">
      <w:pPr>
        <w:pStyle w:val="BodyText"/>
        <w:spacing w:before="5"/>
        <w:rPr>
          <w:sz w:val="28"/>
        </w:rPr>
      </w:pPr>
    </w:p>
    <w:p w14:paraId="2715E26B" w14:textId="77777777" w:rsidR="00EA5CA1" w:rsidRDefault="00000000">
      <w:pPr>
        <w:pStyle w:val="BodyText"/>
        <w:spacing w:before="90"/>
        <w:ind w:left="2616" w:right="2368"/>
        <w:jc w:val="center"/>
        <w:rPr>
          <w:rFonts w:ascii="Times New Roman"/>
        </w:rPr>
      </w:pPr>
      <w:r>
        <w:rPr>
          <w:rFonts w:ascii="Times New Roman"/>
        </w:rPr>
        <w:t>- 6 -</w:t>
      </w:r>
    </w:p>
    <w:p w14:paraId="0D9BE82F" w14:textId="77777777" w:rsidR="00EA5CA1" w:rsidRDefault="00EA5CA1">
      <w:pPr>
        <w:pStyle w:val="BodyText"/>
        <w:spacing w:before="8"/>
        <w:rPr>
          <w:rFonts w:ascii="Times New Roman"/>
          <w:sz w:val="15"/>
        </w:rPr>
      </w:pPr>
    </w:p>
    <w:p w14:paraId="3127073A" w14:textId="77777777" w:rsidR="00EA5CA1" w:rsidRDefault="00000000">
      <w:pPr>
        <w:spacing w:before="93"/>
        <w:ind w:left="2936"/>
        <w:rPr>
          <w:rFonts w:ascii="Times New Roman"/>
          <w:sz w:val="16"/>
        </w:rPr>
      </w:pPr>
      <w:r>
        <w:rPr>
          <w:rFonts w:ascii="Times New Roman"/>
          <w:sz w:val="16"/>
        </w:rPr>
        <w:t>\\Client\S$\_Environment\Development Management\DM Admin\ANDY\A User Guide to Planning Obligations S106.doc</w:t>
      </w:r>
    </w:p>
    <w:p w14:paraId="414CFFBB" w14:textId="77777777" w:rsidR="00EA5CA1" w:rsidRDefault="00EA5CA1">
      <w:pPr>
        <w:rPr>
          <w:rFonts w:ascii="Times New Roman"/>
          <w:sz w:val="16"/>
        </w:rPr>
        <w:sectPr w:rsidR="00EA5CA1">
          <w:pgSz w:w="16840" w:h="23820"/>
          <w:pgMar w:top="640" w:right="2340" w:bottom="280" w:left="2380" w:header="720" w:footer="720" w:gutter="0"/>
          <w:cols w:space="720"/>
        </w:sectPr>
      </w:pPr>
    </w:p>
    <w:p w14:paraId="41FB8399" w14:textId="77777777" w:rsidR="00EA5CA1" w:rsidRDefault="00000000">
      <w:pPr>
        <w:spacing w:before="75"/>
        <w:ind w:right="1278"/>
        <w:jc w:val="right"/>
        <w:rPr>
          <w:rFonts w:ascii="Times New Roman"/>
          <w:sz w:val="18"/>
        </w:rPr>
      </w:pPr>
      <w:r>
        <w:rPr>
          <w:rFonts w:ascii="Times New Roman"/>
          <w:sz w:val="18"/>
        </w:rPr>
        <w:lastRenderedPageBreak/>
        <w:t>Draft Full Agreement</w:t>
      </w:r>
    </w:p>
    <w:p w14:paraId="68F4562D" w14:textId="77777777" w:rsidR="00EA5CA1" w:rsidRDefault="00EA5CA1">
      <w:pPr>
        <w:pStyle w:val="BodyText"/>
        <w:rPr>
          <w:rFonts w:ascii="Times New Roman"/>
          <w:sz w:val="20"/>
        </w:rPr>
      </w:pPr>
    </w:p>
    <w:p w14:paraId="009AF523" w14:textId="77777777" w:rsidR="00EA5CA1" w:rsidRDefault="00EA5CA1">
      <w:pPr>
        <w:pStyle w:val="BodyText"/>
        <w:spacing w:before="8"/>
        <w:rPr>
          <w:rFonts w:ascii="Times New Roman"/>
          <w:sz w:val="16"/>
        </w:rPr>
      </w:pPr>
    </w:p>
    <w:p w14:paraId="53BAEBB2" w14:textId="77777777" w:rsidR="00EA5CA1" w:rsidRDefault="00000000">
      <w:pPr>
        <w:pStyle w:val="BodyText"/>
        <w:tabs>
          <w:tab w:val="left" w:pos="6650"/>
          <w:tab w:val="left" w:pos="10170"/>
        </w:tabs>
        <w:spacing w:before="93" w:line="480" w:lineRule="auto"/>
        <w:ind w:left="1529" w:right="1346" w:hanging="1"/>
      </w:pPr>
      <w:r>
        <w:t>THIS DEED is</w:t>
      </w:r>
      <w:r>
        <w:rPr>
          <w:spacing w:val="-4"/>
        </w:rPr>
        <w:t xml:space="preserve"> </w:t>
      </w:r>
      <w:r>
        <w:t>made</w:t>
      </w:r>
      <w:r>
        <w:rPr>
          <w:spacing w:val="-1"/>
        </w:rPr>
        <w:t xml:space="preserve"> </w:t>
      </w:r>
      <w:r>
        <w:t>the</w:t>
      </w:r>
      <w:r>
        <w:tab/>
        <w:t>day</w:t>
      </w:r>
      <w:r>
        <w:rPr>
          <w:spacing w:val="-2"/>
        </w:rPr>
        <w:t xml:space="preserve"> </w:t>
      </w:r>
      <w:r>
        <w:t>of</w:t>
      </w:r>
      <w:r>
        <w:tab/>
        <w:t>200</w:t>
      </w:r>
      <w:proofErr w:type="gramStart"/>
      <w:r>
        <w:t xml:space="preserve">[ </w:t>
      </w:r>
      <w:r>
        <w:rPr>
          <w:spacing w:val="-17"/>
        </w:rPr>
        <w:t>]</w:t>
      </w:r>
      <w:proofErr w:type="gramEnd"/>
      <w:r>
        <w:rPr>
          <w:spacing w:val="-17"/>
        </w:rPr>
        <w:t xml:space="preserve"> </w:t>
      </w:r>
      <w:r>
        <w:t>BETWEEN:</w:t>
      </w:r>
    </w:p>
    <w:p w14:paraId="44F0FD68" w14:textId="77777777" w:rsidR="00EA5CA1" w:rsidRDefault="00000000">
      <w:pPr>
        <w:pStyle w:val="ListParagraph"/>
        <w:numPr>
          <w:ilvl w:val="0"/>
          <w:numId w:val="3"/>
        </w:numPr>
        <w:tabs>
          <w:tab w:val="left" w:pos="1902"/>
        </w:tabs>
        <w:spacing w:line="480" w:lineRule="auto"/>
        <w:ind w:right="1282" w:firstLine="0"/>
        <w:rPr>
          <w:sz w:val="24"/>
        </w:rPr>
      </w:pPr>
      <w:r>
        <w:rPr>
          <w:b/>
          <w:sz w:val="24"/>
        </w:rPr>
        <w:t xml:space="preserve">CHICHESTER DISTRICT COUNCIL </w:t>
      </w:r>
      <w:r>
        <w:rPr>
          <w:sz w:val="24"/>
        </w:rPr>
        <w:t xml:space="preserve">of East </w:t>
      </w:r>
      <w:proofErr w:type="spellStart"/>
      <w:r>
        <w:rPr>
          <w:sz w:val="24"/>
        </w:rPr>
        <w:t>Pallant</w:t>
      </w:r>
      <w:proofErr w:type="spellEnd"/>
      <w:r>
        <w:rPr>
          <w:sz w:val="24"/>
        </w:rPr>
        <w:t xml:space="preserve"> House East </w:t>
      </w:r>
      <w:proofErr w:type="spellStart"/>
      <w:r>
        <w:rPr>
          <w:sz w:val="24"/>
        </w:rPr>
        <w:t>Pallant</w:t>
      </w:r>
      <w:proofErr w:type="spellEnd"/>
      <w:r>
        <w:rPr>
          <w:sz w:val="24"/>
        </w:rPr>
        <w:t xml:space="preserve"> Chichester West Sussex PO19 1TY (“the</w:t>
      </w:r>
      <w:r>
        <w:rPr>
          <w:spacing w:val="-2"/>
          <w:sz w:val="24"/>
        </w:rPr>
        <w:t xml:space="preserve"> </w:t>
      </w:r>
      <w:r>
        <w:rPr>
          <w:sz w:val="24"/>
        </w:rPr>
        <w:t>Council”)</w:t>
      </w:r>
    </w:p>
    <w:p w14:paraId="6C3659BE" w14:textId="77777777" w:rsidR="00EA5CA1" w:rsidRDefault="00000000">
      <w:pPr>
        <w:pStyle w:val="ListParagraph"/>
        <w:numPr>
          <w:ilvl w:val="0"/>
          <w:numId w:val="3"/>
        </w:numPr>
        <w:tabs>
          <w:tab w:val="left" w:pos="1914"/>
        </w:tabs>
        <w:spacing w:line="480" w:lineRule="auto"/>
        <w:ind w:right="1279" w:firstLine="0"/>
        <w:rPr>
          <w:sz w:val="24"/>
        </w:rPr>
      </w:pPr>
      <w:r>
        <w:rPr>
          <w:b/>
          <w:sz w:val="24"/>
        </w:rPr>
        <w:t xml:space="preserve">WEST SUSSEX COUNTY COUNCIL </w:t>
      </w:r>
      <w:r>
        <w:rPr>
          <w:sz w:val="24"/>
        </w:rPr>
        <w:t>of County Hall West Street Chichester West Sussex PO19 1RQ (“the County Council”)</w:t>
      </w:r>
      <w:r>
        <w:rPr>
          <w:spacing w:val="-3"/>
          <w:sz w:val="24"/>
        </w:rPr>
        <w:t xml:space="preserve"> </w:t>
      </w:r>
      <w:r>
        <w:rPr>
          <w:sz w:val="24"/>
        </w:rPr>
        <w:t>and</w:t>
      </w:r>
    </w:p>
    <w:p w14:paraId="7C1DBB7E" w14:textId="77777777" w:rsidR="00EA5CA1" w:rsidRDefault="00EA5CA1">
      <w:pPr>
        <w:pStyle w:val="ListParagraph"/>
        <w:numPr>
          <w:ilvl w:val="0"/>
          <w:numId w:val="3"/>
        </w:numPr>
        <w:tabs>
          <w:tab w:val="left" w:pos="1825"/>
        </w:tabs>
        <w:ind w:left="1824" w:hanging="296"/>
        <w:rPr>
          <w:sz w:val="24"/>
        </w:rPr>
      </w:pPr>
    </w:p>
    <w:p w14:paraId="1BAEB927" w14:textId="77777777" w:rsidR="00EA5CA1" w:rsidRDefault="00EA5CA1">
      <w:pPr>
        <w:pStyle w:val="BodyText"/>
        <w:rPr>
          <w:sz w:val="26"/>
        </w:rPr>
      </w:pPr>
    </w:p>
    <w:p w14:paraId="1901C1B2" w14:textId="77777777" w:rsidR="00EA5CA1" w:rsidRDefault="00EA5CA1">
      <w:pPr>
        <w:pStyle w:val="BodyText"/>
        <w:rPr>
          <w:sz w:val="26"/>
        </w:rPr>
      </w:pPr>
    </w:p>
    <w:p w14:paraId="737089CD" w14:textId="77777777" w:rsidR="00EA5CA1" w:rsidRDefault="00000000">
      <w:pPr>
        <w:pStyle w:val="BodyText"/>
        <w:spacing w:before="230"/>
        <w:ind w:left="1529"/>
      </w:pPr>
      <w:r>
        <w:t>(“the Owner”)</w:t>
      </w:r>
    </w:p>
    <w:p w14:paraId="3F6369E5" w14:textId="77777777" w:rsidR="00EA5CA1" w:rsidRDefault="00EA5CA1">
      <w:pPr>
        <w:pStyle w:val="BodyText"/>
      </w:pPr>
    </w:p>
    <w:p w14:paraId="63E249BC" w14:textId="77777777" w:rsidR="00EA5CA1" w:rsidRDefault="00000000">
      <w:pPr>
        <w:ind w:left="1529"/>
        <w:rPr>
          <w:sz w:val="24"/>
        </w:rPr>
      </w:pPr>
      <w:r>
        <w:rPr>
          <w:b/>
          <w:sz w:val="24"/>
        </w:rPr>
        <w:t xml:space="preserve">DEFINED TERMS </w:t>
      </w:r>
      <w:r>
        <w:rPr>
          <w:sz w:val="24"/>
        </w:rPr>
        <w:t>used in this Agreement:</w:t>
      </w:r>
    </w:p>
    <w:p w14:paraId="7B339F70" w14:textId="77777777" w:rsidR="00EA5CA1" w:rsidRDefault="00EA5CA1">
      <w:pPr>
        <w:pStyle w:val="BodyText"/>
        <w:spacing w:before="3"/>
      </w:pPr>
    </w:p>
    <w:tbl>
      <w:tblPr>
        <w:tblW w:w="0" w:type="auto"/>
        <w:tblInd w:w="1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4"/>
        <w:gridCol w:w="4763"/>
      </w:tblGrid>
      <w:tr w:rsidR="00EA5CA1" w14:paraId="62989C41" w14:textId="77777777">
        <w:trPr>
          <w:trHeight w:val="1103"/>
        </w:trPr>
        <w:tc>
          <w:tcPr>
            <w:tcW w:w="4654" w:type="dxa"/>
          </w:tcPr>
          <w:p w14:paraId="06788C58" w14:textId="77777777" w:rsidR="00EA5CA1" w:rsidRDefault="00000000">
            <w:pPr>
              <w:pStyle w:val="TableParagraph"/>
              <w:spacing w:line="274" w:lineRule="exact"/>
              <w:rPr>
                <w:b/>
                <w:sz w:val="24"/>
              </w:rPr>
            </w:pPr>
            <w:r>
              <w:rPr>
                <w:b/>
                <w:sz w:val="24"/>
              </w:rPr>
              <w:t>The Act</w:t>
            </w:r>
          </w:p>
        </w:tc>
        <w:tc>
          <w:tcPr>
            <w:tcW w:w="4763" w:type="dxa"/>
          </w:tcPr>
          <w:p w14:paraId="59ACBACC" w14:textId="77777777" w:rsidR="00EA5CA1" w:rsidRDefault="00000000">
            <w:pPr>
              <w:pStyle w:val="TableParagraph"/>
              <w:spacing w:line="273" w:lineRule="exact"/>
              <w:rPr>
                <w:sz w:val="24"/>
              </w:rPr>
            </w:pPr>
            <w:r>
              <w:rPr>
                <w:sz w:val="24"/>
              </w:rPr>
              <w:t>Town and Country Planning Act 1990 as</w:t>
            </w:r>
          </w:p>
          <w:p w14:paraId="5287121A" w14:textId="77777777" w:rsidR="00EA5CA1" w:rsidRDefault="00EA5CA1">
            <w:pPr>
              <w:pStyle w:val="TableParagraph"/>
              <w:ind w:left="0"/>
              <w:rPr>
                <w:sz w:val="24"/>
              </w:rPr>
            </w:pPr>
          </w:p>
          <w:p w14:paraId="22CE622A" w14:textId="77777777" w:rsidR="00EA5CA1" w:rsidRDefault="00000000">
            <w:pPr>
              <w:pStyle w:val="TableParagraph"/>
              <w:rPr>
                <w:sz w:val="24"/>
              </w:rPr>
            </w:pPr>
            <w:r>
              <w:rPr>
                <w:sz w:val="24"/>
              </w:rPr>
              <w:t>amended</w:t>
            </w:r>
          </w:p>
        </w:tc>
      </w:tr>
      <w:tr w:rsidR="00EA5CA1" w14:paraId="4871D0CD" w14:textId="77777777">
        <w:trPr>
          <w:trHeight w:val="551"/>
        </w:trPr>
        <w:tc>
          <w:tcPr>
            <w:tcW w:w="4654" w:type="dxa"/>
          </w:tcPr>
          <w:p w14:paraId="13AF4FE5" w14:textId="77777777" w:rsidR="00EA5CA1" w:rsidRDefault="00000000">
            <w:pPr>
              <w:pStyle w:val="TableParagraph"/>
              <w:spacing w:line="274" w:lineRule="exact"/>
              <w:rPr>
                <w:b/>
                <w:sz w:val="24"/>
              </w:rPr>
            </w:pPr>
            <w:r>
              <w:rPr>
                <w:b/>
                <w:sz w:val="24"/>
              </w:rPr>
              <w:t>Application</w:t>
            </w:r>
          </w:p>
        </w:tc>
        <w:tc>
          <w:tcPr>
            <w:tcW w:w="4763" w:type="dxa"/>
          </w:tcPr>
          <w:p w14:paraId="4798B558" w14:textId="77777777" w:rsidR="00EA5CA1" w:rsidRDefault="00EA5CA1">
            <w:pPr>
              <w:pStyle w:val="TableParagraph"/>
              <w:ind w:left="0"/>
              <w:rPr>
                <w:rFonts w:ascii="Times New Roman"/>
              </w:rPr>
            </w:pPr>
          </w:p>
        </w:tc>
      </w:tr>
      <w:tr w:rsidR="00EA5CA1" w14:paraId="49777837" w14:textId="77777777">
        <w:trPr>
          <w:trHeight w:val="2207"/>
        </w:trPr>
        <w:tc>
          <w:tcPr>
            <w:tcW w:w="4654" w:type="dxa"/>
          </w:tcPr>
          <w:p w14:paraId="51642E86" w14:textId="77777777" w:rsidR="00EA5CA1" w:rsidRDefault="00000000">
            <w:pPr>
              <w:pStyle w:val="TableParagraph"/>
              <w:spacing w:line="274" w:lineRule="exact"/>
              <w:rPr>
                <w:b/>
                <w:sz w:val="24"/>
              </w:rPr>
            </w:pPr>
            <w:r>
              <w:rPr>
                <w:b/>
                <w:sz w:val="24"/>
              </w:rPr>
              <w:t>First Occupation</w:t>
            </w:r>
          </w:p>
        </w:tc>
        <w:tc>
          <w:tcPr>
            <w:tcW w:w="4763" w:type="dxa"/>
          </w:tcPr>
          <w:p w14:paraId="0B59B3A8" w14:textId="77777777" w:rsidR="00EA5CA1" w:rsidRDefault="00000000">
            <w:pPr>
              <w:pStyle w:val="TableParagraph"/>
              <w:spacing w:line="480" w:lineRule="auto"/>
              <w:ind w:right="529"/>
              <w:rPr>
                <w:sz w:val="24"/>
              </w:rPr>
            </w:pPr>
            <w:r>
              <w:rPr>
                <w:sz w:val="24"/>
              </w:rPr>
              <w:t>Beneficial occupation for any use for which the Proposed Development was designed other than occupation for the</w:t>
            </w:r>
          </w:p>
          <w:p w14:paraId="0B4DF9DE" w14:textId="77777777" w:rsidR="00EA5CA1" w:rsidRDefault="00000000">
            <w:pPr>
              <w:pStyle w:val="TableParagraph"/>
              <w:rPr>
                <w:sz w:val="24"/>
              </w:rPr>
            </w:pPr>
            <w:r>
              <w:rPr>
                <w:sz w:val="24"/>
              </w:rPr>
              <w:t>purposes of construction or fitting out</w:t>
            </w:r>
          </w:p>
        </w:tc>
      </w:tr>
      <w:tr w:rsidR="00EA5CA1" w14:paraId="3BEE29DC" w14:textId="77777777">
        <w:trPr>
          <w:trHeight w:val="1104"/>
        </w:trPr>
        <w:tc>
          <w:tcPr>
            <w:tcW w:w="4654" w:type="dxa"/>
          </w:tcPr>
          <w:p w14:paraId="074BA329" w14:textId="77777777" w:rsidR="00EA5CA1" w:rsidRDefault="00000000">
            <w:pPr>
              <w:pStyle w:val="TableParagraph"/>
              <w:spacing w:line="274" w:lineRule="exact"/>
              <w:rPr>
                <w:b/>
                <w:sz w:val="24"/>
              </w:rPr>
            </w:pPr>
            <w:r>
              <w:rPr>
                <w:b/>
                <w:sz w:val="24"/>
              </w:rPr>
              <w:t>Highway Authority</w:t>
            </w:r>
          </w:p>
        </w:tc>
        <w:tc>
          <w:tcPr>
            <w:tcW w:w="4763" w:type="dxa"/>
          </w:tcPr>
          <w:p w14:paraId="7BBF12D0" w14:textId="77777777" w:rsidR="00EA5CA1" w:rsidRDefault="00000000">
            <w:pPr>
              <w:pStyle w:val="TableParagraph"/>
              <w:spacing w:line="273" w:lineRule="exact"/>
              <w:rPr>
                <w:sz w:val="24"/>
              </w:rPr>
            </w:pPr>
            <w:r>
              <w:rPr>
                <w:sz w:val="24"/>
              </w:rPr>
              <w:t xml:space="preserve">The County Council acting in its </w:t>
            </w:r>
            <w:proofErr w:type="gramStart"/>
            <w:r>
              <w:rPr>
                <w:sz w:val="24"/>
              </w:rPr>
              <w:t>capacity</w:t>
            </w:r>
            <w:proofErr w:type="gramEnd"/>
          </w:p>
          <w:p w14:paraId="6C41BB3B" w14:textId="77777777" w:rsidR="00EA5CA1" w:rsidRDefault="00EA5CA1">
            <w:pPr>
              <w:pStyle w:val="TableParagraph"/>
              <w:ind w:left="0"/>
              <w:rPr>
                <w:sz w:val="24"/>
              </w:rPr>
            </w:pPr>
          </w:p>
          <w:p w14:paraId="30B8C86F" w14:textId="77777777" w:rsidR="00EA5CA1" w:rsidRDefault="00000000">
            <w:pPr>
              <w:pStyle w:val="TableParagraph"/>
              <w:rPr>
                <w:sz w:val="24"/>
              </w:rPr>
            </w:pPr>
            <w:r>
              <w:rPr>
                <w:sz w:val="24"/>
              </w:rPr>
              <w:t>as Highway Authority</w:t>
            </w:r>
          </w:p>
        </w:tc>
      </w:tr>
      <w:tr w:rsidR="00EA5CA1" w14:paraId="784A24C6" w14:textId="77777777">
        <w:trPr>
          <w:trHeight w:val="1103"/>
        </w:trPr>
        <w:tc>
          <w:tcPr>
            <w:tcW w:w="4654" w:type="dxa"/>
          </w:tcPr>
          <w:p w14:paraId="3AC8A71A" w14:textId="77777777" w:rsidR="00EA5CA1" w:rsidRDefault="00000000">
            <w:pPr>
              <w:pStyle w:val="TableParagraph"/>
              <w:spacing w:line="274" w:lineRule="exact"/>
              <w:rPr>
                <w:b/>
                <w:sz w:val="24"/>
              </w:rPr>
            </w:pPr>
            <w:r>
              <w:rPr>
                <w:b/>
                <w:sz w:val="24"/>
              </w:rPr>
              <w:t>Highway Contribution</w:t>
            </w:r>
          </w:p>
        </w:tc>
        <w:tc>
          <w:tcPr>
            <w:tcW w:w="4763" w:type="dxa"/>
          </w:tcPr>
          <w:p w14:paraId="3EBF638B" w14:textId="77777777" w:rsidR="00EA5CA1" w:rsidRDefault="00000000">
            <w:pPr>
              <w:pStyle w:val="TableParagraph"/>
              <w:tabs>
                <w:tab w:val="left" w:pos="3774"/>
              </w:tabs>
              <w:spacing w:line="273" w:lineRule="exact"/>
              <w:rPr>
                <w:sz w:val="24"/>
              </w:rPr>
            </w:pPr>
            <w:r>
              <w:rPr>
                <w:sz w:val="24"/>
              </w:rPr>
              <w:t>The</w:t>
            </w:r>
            <w:r>
              <w:rPr>
                <w:spacing w:val="-1"/>
                <w:sz w:val="24"/>
              </w:rPr>
              <w:t xml:space="preserve"> </w:t>
            </w:r>
            <w:r>
              <w:rPr>
                <w:sz w:val="24"/>
              </w:rPr>
              <w:t>sum</w:t>
            </w:r>
            <w:r>
              <w:rPr>
                <w:spacing w:val="-1"/>
                <w:sz w:val="24"/>
              </w:rPr>
              <w:t xml:space="preserve"> </w:t>
            </w:r>
            <w:r>
              <w:rPr>
                <w:sz w:val="24"/>
              </w:rPr>
              <w:t>of</w:t>
            </w:r>
            <w:r>
              <w:rPr>
                <w:sz w:val="24"/>
              </w:rPr>
              <w:tab/>
              <w:t>pounds</w:t>
            </w:r>
          </w:p>
          <w:p w14:paraId="4F5A8FD5" w14:textId="77777777" w:rsidR="00EA5CA1" w:rsidRDefault="00EA5CA1">
            <w:pPr>
              <w:pStyle w:val="TableParagraph"/>
              <w:ind w:left="0"/>
              <w:rPr>
                <w:sz w:val="24"/>
              </w:rPr>
            </w:pPr>
          </w:p>
          <w:p w14:paraId="604CAB07" w14:textId="77777777" w:rsidR="00EA5CA1" w:rsidRDefault="00000000">
            <w:pPr>
              <w:pStyle w:val="TableParagraph"/>
              <w:tabs>
                <w:tab w:val="left" w:pos="922"/>
              </w:tabs>
              <w:rPr>
                <w:sz w:val="24"/>
              </w:rPr>
            </w:pPr>
            <w:r>
              <w:rPr>
                <w:sz w:val="24"/>
              </w:rPr>
              <w:t>(£</w:t>
            </w:r>
            <w:r>
              <w:rPr>
                <w:sz w:val="24"/>
              </w:rPr>
              <w:tab/>
              <w:t>)</w:t>
            </w:r>
          </w:p>
        </w:tc>
      </w:tr>
      <w:tr w:rsidR="00EA5CA1" w14:paraId="71B40B34" w14:textId="77777777">
        <w:trPr>
          <w:trHeight w:val="2759"/>
        </w:trPr>
        <w:tc>
          <w:tcPr>
            <w:tcW w:w="4654" w:type="dxa"/>
          </w:tcPr>
          <w:p w14:paraId="4F71BC16" w14:textId="77777777" w:rsidR="00EA5CA1" w:rsidRDefault="00000000">
            <w:pPr>
              <w:pStyle w:val="TableParagraph"/>
              <w:spacing w:line="274" w:lineRule="exact"/>
              <w:rPr>
                <w:b/>
                <w:sz w:val="24"/>
              </w:rPr>
            </w:pPr>
            <w:r>
              <w:rPr>
                <w:b/>
                <w:sz w:val="24"/>
              </w:rPr>
              <w:t>Highway Works</w:t>
            </w:r>
          </w:p>
        </w:tc>
        <w:tc>
          <w:tcPr>
            <w:tcW w:w="4763" w:type="dxa"/>
          </w:tcPr>
          <w:p w14:paraId="59497115" w14:textId="77777777" w:rsidR="00EA5CA1" w:rsidRDefault="00000000">
            <w:pPr>
              <w:pStyle w:val="TableParagraph"/>
              <w:spacing w:line="480" w:lineRule="auto"/>
              <w:ind w:right="477"/>
              <w:rPr>
                <w:sz w:val="24"/>
              </w:rPr>
            </w:pPr>
            <w:r>
              <w:rPr>
                <w:sz w:val="24"/>
              </w:rPr>
              <w:t>The date of commencement of the Proposed Development by the carrying out of a material operation on the Land within the meaning of Section 56 of the</w:t>
            </w:r>
          </w:p>
          <w:p w14:paraId="71840B57" w14:textId="77777777" w:rsidR="00EA5CA1" w:rsidRDefault="00000000">
            <w:pPr>
              <w:pStyle w:val="TableParagraph"/>
              <w:rPr>
                <w:sz w:val="24"/>
              </w:rPr>
            </w:pPr>
            <w:r>
              <w:rPr>
                <w:sz w:val="24"/>
              </w:rPr>
              <w:t>Act</w:t>
            </w:r>
          </w:p>
        </w:tc>
      </w:tr>
    </w:tbl>
    <w:p w14:paraId="231EBACF" w14:textId="77777777" w:rsidR="00EA5CA1" w:rsidRDefault="00EA5CA1">
      <w:pPr>
        <w:pStyle w:val="BodyText"/>
        <w:spacing w:before="10"/>
        <w:rPr>
          <w:sz w:val="25"/>
        </w:rPr>
      </w:pPr>
    </w:p>
    <w:p w14:paraId="6CF166D8" w14:textId="77777777" w:rsidR="00EA5CA1" w:rsidRDefault="00000000">
      <w:pPr>
        <w:pStyle w:val="BodyText"/>
        <w:spacing w:line="275" w:lineRule="exact"/>
        <w:ind w:left="2616" w:right="2368"/>
        <w:jc w:val="center"/>
        <w:rPr>
          <w:rFonts w:ascii="Times New Roman"/>
        </w:rPr>
      </w:pPr>
      <w:r>
        <w:rPr>
          <w:rFonts w:ascii="Times New Roman"/>
        </w:rPr>
        <w:t>- 7 -</w:t>
      </w:r>
    </w:p>
    <w:p w14:paraId="04036FE6" w14:textId="77777777" w:rsidR="00EA5CA1" w:rsidRDefault="00000000">
      <w:pPr>
        <w:spacing w:line="183" w:lineRule="exact"/>
        <w:ind w:left="2936"/>
        <w:rPr>
          <w:rFonts w:ascii="Times New Roman"/>
          <w:sz w:val="16"/>
        </w:rPr>
      </w:pPr>
      <w:r>
        <w:rPr>
          <w:rFonts w:ascii="Times New Roman"/>
          <w:sz w:val="16"/>
        </w:rPr>
        <w:t>\\Client\S$\_Environment\Development Management\DM Admin\ANDY\A User Guide to Planning Obligations S106.doc</w:t>
      </w:r>
    </w:p>
    <w:p w14:paraId="12E86EC0" w14:textId="77777777" w:rsidR="00EA5CA1" w:rsidRDefault="00EA5CA1">
      <w:pPr>
        <w:spacing w:line="183" w:lineRule="exact"/>
        <w:rPr>
          <w:rFonts w:ascii="Times New Roman"/>
          <w:sz w:val="16"/>
        </w:rPr>
        <w:sectPr w:rsidR="00EA5CA1">
          <w:pgSz w:w="16840" w:h="23820"/>
          <w:pgMar w:top="640" w:right="2340" w:bottom="280" w:left="2380" w:header="720" w:footer="720" w:gutter="0"/>
          <w:cols w:space="720"/>
        </w:sectPr>
      </w:pPr>
    </w:p>
    <w:tbl>
      <w:tblPr>
        <w:tblW w:w="0" w:type="auto"/>
        <w:tblInd w:w="1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4"/>
        <w:gridCol w:w="4763"/>
      </w:tblGrid>
      <w:tr w:rsidR="00EA5CA1" w14:paraId="57AFABD3" w14:textId="77777777">
        <w:trPr>
          <w:trHeight w:val="2759"/>
        </w:trPr>
        <w:tc>
          <w:tcPr>
            <w:tcW w:w="4654" w:type="dxa"/>
          </w:tcPr>
          <w:p w14:paraId="79ED64F5" w14:textId="77777777" w:rsidR="00EA5CA1" w:rsidRDefault="00000000">
            <w:pPr>
              <w:pStyle w:val="TableParagraph"/>
              <w:spacing w:line="274" w:lineRule="exact"/>
              <w:rPr>
                <w:b/>
                <w:sz w:val="24"/>
              </w:rPr>
            </w:pPr>
            <w:r>
              <w:rPr>
                <w:b/>
                <w:sz w:val="24"/>
              </w:rPr>
              <w:lastRenderedPageBreak/>
              <w:t>Operative Date</w:t>
            </w:r>
          </w:p>
        </w:tc>
        <w:tc>
          <w:tcPr>
            <w:tcW w:w="4763" w:type="dxa"/>
          </w:tcPr>
          <w:p w14:paraId="23470776" w14:textId="77777777" w:rsidR="00EA5CA1" w:rsidRDefault="00000000">
            <w:pPr>
              <w:pStyle w:val="TableParagraph"/>
              <w:spacing w:line="480" w:lineRule="auto"/>
              <w:ind w:right="477"/>
              <w:rPr>
                <w:sz w:val="24"/>
              </w:rPr>
            </w:pPr>
            <w:r>
              <w:rPr>
                <w:sz w:val="24"/>
              </w:rPr>
              <w:t>The date of commencement of the Proposed Development by the carrying out of a material operation on the Land within the meaning of Section 56 of the</w:t>
            </w:r>
          </w:p>
          <w:p w14:paraId="76F60877" w14:textId="77777777" w:rsidR="00EA5CA1" w:rsidRDefault="00000000">
            <w:pPr>
              <w:pStyle w:val="TableParagraph"/>
              <w:rPr>
                <w:sz w:val="24"/>
              </w:rPr>
            </w:pPr>
            <w:r>
              <w:rPr>
                <w:sz w:val="24"/>
              </w:rPr>
              <w:t>Act</w:t>
            </w:r>
          </w:p>
        </w:tc>
      </w:tr>
      <w:tr w:rsidR="00EA5CA1" w14:paraId="23BFEB9B" w14:textId="77777777">
        <w:trPr>
          <w:trHeight w:val="1655"/>
        </w:trPr>
        <w:tc>
          <w:tcPr>
            <w:tcW w:w="4654" w:type="dxa"/>
          </w:tcPr>
          <w:p w14:paraId="095F9B64" w14:textId="77777777" w:rsidR="00EA5CA1" w:rsidRDefault="00000000">
            <w:pPr>
              <w:pStyle w:val="TableParagraph"/>
              <w:spacing w:line="274" w:lineRule="exact"/>
              <w:rPr>
                <w:b/>
                <w:sz w:val="24"/>
              </w:rPr>
            </w:pPr>
            <w:r>
              <w:rPr>
                <w:b/>
                <w:sz w:val="24"/>
              </w:rPr>
              <w:t>The Permission</w:t>
            </w:r>
          </w:p>
        </w:tc>
        <w:tc>
          <w:tcPr>
            <w:tcW w:w="4763" w:type="dxa"/>
          </w:tcPr>
          <w:p w14:paraId="33D907B9" w14:textId="77777777" w:rsidR="00EA5CA1" w:rsidRDefault="00000000">
            <w:pPr>
              <w:pStyle w:val="TableParagraph"/>
              <w:spacing w:line="273" w:lineRule="exact"/>
              <w:rPr>
                <w:sz w:val="24"/>
              </w:rPr>
            </w:pPr>
            <w:r>
              <w:rPr>
                <w:sz w:val="24"/>
              </w:rPr>
              <w:t>A planning permission for the Proposed</w:t>
            </w:r>
          </w:p>
          <w:p w14:paraId="280A071F" w14:textId="77777777" w:rsidR="00EA5CA1" w:rsidRDefault="00000000">
            <w:pPr>
              <w:pStyle w:val="TableParagraph"/>
              <w:spacing w:before="2" w:line="550" w:lineRule="atLeast"/>
              <w:ind w:right="797"/>
              <w:rPr>
                <w:sz w:val="24"/>
              </w:rPr>
            </w:pPr>
            <w:r>
              <w:rPr>
                <w:sz w:val="24"/>
              </w:rPr>
              <w:t>Development in the form of the draft annexed hereto</w:t>
            </w:r>
          </w:p>
        </w:tc>
      </w:tr>
      <w:tr w:rsidR="00EA5CA1" w14:paraId="5DEC3B95" w14:textId="77777777">
        <w:trPr>
          <w:trHeight w:val="552"/>
        </w:trPr>
        <w:tc>
          <w:tcPr>
            <w:tcW w:w="4654" w:type="dxa"/>
          </w:tcPr>
          <w:p w14:paraId="14BE6DC1" w14:textId="77777777" w:rsidR="00EA5CA1" w:rsidRDefault="00000000">
            <w:pPr>
              <w:pStyle w:val="TableParagraph"/>
              <w:spacing w:line="274" w:lineRule="exact"/>
              <w:rPr>
                <w:b/>
                <w:sz w:val="24"/>
              </w:rPr>
            </w:pPr>
            <w:r>
              <w:rPr>
                <w:b/>
                <w:sz w:val="24"/>
              </w:rPr>
              <w:t>Planning Authorities</w:t>
            </w:r>
          </w:p>
        </w:tc>
        <w:tc>
          <w:tcPr>
            <w:tcW w:w="4763" w:type="dxa"/>
          </w:tcPr>
          <w:p w14:paraId="688553C9" w14:textId="77777777" w:rsidR="00EA5CA1" w:rsidRDefault="00000000">
            <w:pPr>
              <w:pStyle w:val="TableParagraph"/>
              <w:spacing w:line="273" w:lineRule="exact"/>
              <w:rPr>
                <w:sz w:val="24"/>
              </w:rPr>
            </w:pPr>
            <w:r>
              <w:rPr>
                <w:sz w:val="24"/>
              </w:rPr>
              <w:t>The Council and the County Council</w:t>
            </w:r>
          </w:p>
        </w:tc>
      </w:tr>
      <w:tr w:rsidR="00EA5CA1" w14:paraId="6CE31BD5" w14:textId="77777777">
        <w:trPr>
          <w:trHeight w:val="1655"/>
        </w:trPr>
        <w:tc>
          <w:tcPr>
            <w:tcW w:w="4654" w:type="dxa"/>
          </w:tcPr>
          <w:p w14:paraId="4AB69CBE" w14:textId="77777777" w:rsidR="00EA5CA1" w:rsidRDefault="00000000">
            <w:pPr>
              <w:pStyle w:val="TableParagraph"/>
              <w:spacing w:line="274" w:lineRule="exact"/>
              <w:rPr>
                <w:b/>
                <w:sz w:val="24"/>
              </w:rPr>
            </w:pPr>
            <w:r>
              <w:rPr>
                <w:b/>
                <w:sz w:val="24"/>
              </w:rPr>
              <w:t>Planning Obligations</w:t>
            </w:r>
          </w:p>
        </w:tc>
        <w:tc>
          <w:tcPr>
            <w:tcW w:w="4763" w:type="dxa"/>
          </w:tcPr>
          <w:p w14:paraId="5AA80827" w14:textId="77777777" w:rsidR="00EA5CA1" w:rsidRDefault="00000000">
            <w:pPr>
              <w:pStyle w:val="TableParagraph"/>
              <w:spacing w:line="480" w:lineRule="auto"/>
              <w:ind w:right="116"/>
              <w:rPr>
                <w:sz w:val="24"/>
              </w:rPr>
            </w:pPr>
            <w:r>
              <w:rPr>
                <w:sz w:val="24"/>
              </w:rPr>
              <w:t xml:space="preserve">The obligations conditions and stipulations set out in the First Schedule to </w:t>
            </w:r>
            <w:proofErr w:type="gramStart"/>
            <w:r>
              <w:rPr>
                <w:sz w:val="24"/>
              </w:rPr>
              <w:t>this</w:t>
            </w:r>
            <w:proofErr w:type="gramEnd"/>
          </w:p>
          <w:p w14:paraId="7B4DA5EB" w14:textId="77777777" w:rsidR="00EA5CA1" w:rsidRDefault="00000000">
            <w:pPr>
              <w:pStyle w:val="TableParagraph"/>
              <w:rPr>
                <w:sz w:val="24"/>
              </w:rPr>
            </w:pPr>
            <w:r>
              <w:rPr>
                <w:sz w:val="24"/>
              </w:rPr>
              <w:t>Agreement</w:t>
            </w:r>
          </w:p>
        </w:tc>
      </w:tr>
      <w:tr w:rsidR="00EA5CA1" w14:paraId="0114E5C4" w14:textId="77777777">
        <w:trPr>
          <w:trHeight w:val="551"/>
        </w:trPr>
        <w:tc>
          <w:tcPr>
            <w:tcW w:w="4654" w:type="dxa"/>
          </w:tcPr>
          <w:p w14:paraId="5FAFB722" w14:textId="77777777" w:rsidR="00EA5CA1" w:rsidRDefault="00000000">
            <w:pPr>
              <w:pStyle w:val="TableParagraph"/>
              <w:spacing w:line="274" w:lineRule="exact"/>
              <w:rPr>
                <w:b/>
                <w:sz w:val="24"/>
              </w:rPr>
            </w:pPr>
            <w:r>
              <w:rPr>
                <w:b/>
                <w:sz w:val="24"/>
              </w:rPr>
              <w:t>Proposed Development</w:t>
            </w:r>
          </w:p>
        </w:tc>
        <w:tc>
          <w:tcPr>
            <w:tcW w:w="4763" w:type="dxa"/>
          </w:tcPr>
          <w:p w14:paraId="73117DD2" w14:textId="77777777" w:rsidR="00EA5CA1" w:rsidRDefault="00EA5CA1">
            <w:pPr>
              <w:pStyle w:val="TableParagraph"/>
              <w:ind w:left="0"/>
              <w:rPr>
                <w:rFonts w:ascii="Times New Roman"/>
              </w:rPr>
            </w:pPr>
          </w:p>
        </w:tc>
      </w:tr>
      <w:tr w:rsidR="00EA5CA1" w14:paraId="32EC1279" w14:textId="77777777">
        <w:trPr>
          <w:trHeight w:val="4416"/>
        </w:trPr>
        <w:tc>
          <w:tcPr>
            <w:tcW w:w="4654" w:type="dxa"/>
          </w:tcPr>
          <w:p w14:paraId="19BF4914" w14:textId="77777777" w:rsidR="00EA5CA1" w:rsidRDefault="00000000">
            <w:pPr>
              <w:pStyle w:val="TableParagraph"/>
              <w:spacing w:line="274" w:lineRule="exact"/>
              <w:rPr>
                <w:b/>
                <w:sz w:val="24"/>
              </w:rPr>
            </w:pPr>
            <w:r>
              <w:rPr>
                <w:b/>
                <w:sz w:val="24"/>
              </w:rPr>
              <w:t>Site</w:t>
            </w:r>
          </w:p>
        </w:tc>
        <w:tc>
          <w:tcPr>
            <w:tcW w:w="4763" w:type="dxa"/>
          </w:tcPr>
          <w:p w14:paraId="5A633292" w14:textId="77777777" w:rsidR="00EA5CA1" w:rsidRDefault="00000000">
            <w:pPr>
              <w:pStyle w:val="TableParagraph"/>
              <w:spacing w:line="480" w:lineRule="auto"/>
              <w:ind w:right="143"/>
              <w:rPr>
                <w:sz w:val="24"/>
              </w:rPr>
            </w:pPr>
            <w:r>
              <w:rPr>
                <w:sz w:val="24"/>
              </w:rPr>
              <w:t>ALL THAT piece or parcel of freehold land situated at and known as</w:t>
            </w:r>
          </w:p>
          <w:p w14:paraId="2A97FA1F" w14:textId="77777777" w:rsidR="00EA5CA1" w:rsidRDefault="00EA5CA1">
            <w:pPr>
              <w:pStyle w:val="TableParagraph"/>
              <w:spacing w:before="10"/>
              <w:ind w:left="0"/>
              <w:rPr>
                <w:rFonts w:ascii="Times New Roman"/>
                <w:sz w:val="23"/>
              </w:rPr>
            </w:pPr>
          </w:p>
          <w:p w14:paraId="236348C9" w14:textId="77777777" w:rsidR="00EA5CA1" w:rsidRDefault="00000000">
            <w:pPr>
              <w:pStyle w:val="TableParagraph"/>
              <w:spacing w:line="550" w:lineRule="atLeast"/>
              <w:ind w:right="236"/>
              <w:rPr>
                <w:sz w:val="24"/>
              </w:rPr>
            </w:pPr>
            <w:r>
              <w:rPr>
                <w:sz w:val="24"/>
              </w:rPr>
              <w:t xml:space="preserve">Which is shown (for the purpose of identification only) edged red on the plan annexed hereto and registered with Absolute </w:t>
            </w:r>
            <w:proofErr w:type="spellStart"/>
            <w:r>
              <w:rPr>
                <w:sz w:val="24"/>
              </w:rPr>
              <w:t>totle</w:t>
            </w:r>
            <w:proofErr w:type="spellEnd"/>
            <w:r>
              <w:rPr>
                <w:sz w:val="24"/>
              </w:rPr>
              <w:t xml:space="preserve"> at HM Land Registry under Title WSX ????</w:t>
            </w:r>
          </w:p>
        </w:tc>
      </w:tr>
    </w:tbl>
    <w:p w14:paraId="258D826D" w14:textId="77777777" w:rsidR="00EA5CA1" w:rsidRDefault="00EA5CA1">
      <w:pPr>
        <w:pStyle w:val="BodyText"/>
        <w:spacing w:before="8"/>
        <w:rPr>
          <w:rFonts w:ascii="Times New Roman"/>
          <w:sz w:val="15"/>
        </w:rPr>
      </w:pPr>
    </w:p>
    <w:p w14:paraId="40D15A9A" w14:textId="77777777" w:rsidR="00EA5CA1" w:rsidRDefault="00000000">
      <w:pPr>
        <w:pStyle w:val="Heading3"/>
        <w:spacing w:before="92"/>
        <w:ind w:left="1529"/>
      </w:pPr>
      <w:r>
        <w:t>BACKGROUND</w:t>
      </w:r>
    </w:p>
    <w:p w14:paraId="3A8D98F7" w14:textId="77777777" w:rsidR="00EA5CA1" w:rsidRDefault="00000000">
      <w:pPr>
        <w:pStyle w:val="ListParagraph"/>
        <w:numPr>
          <w:ilvl w:val="0"/>
          <w:numId w:val="2"/>
        </w:numPr>
        <w:tabs>
          <w:tab w:val="left" w:pos="2249"/>
        </w:tabs>
        <w:spacing w:before="119" w:line="480" w:lineRule="auto"/>
        <w:ind w:right="1278"/>
        <w:jc w:val="both"/>
        <w:rPr>
          <w:sz w:val="24"/>
        </w:rPr>
      </w:pPr>
      <w:r>
        <w:rPr>
          <w:sz w:val="24"/>
        </w:rPr>
        <w:t xml:space="preserve">The Council and the County Council are the local Planning </w:t>
      </w:r>
      <w:proofErr w:type="gramStart"/>
      <w:r>
        <w:rPr>
          <w:sz w:val="24"/>
        </w:rPr>
        <w:t>Authorities</w:t>
      </w:r>
      <w:proofErr w:type="gramEnd"/>
      <w:r>
        <w:rPr>
          <w:sz w:val="24"/>
        </w:rPr>
        <w:t xml:space="preserve"> and the County Council is the Highway Authority for the area within which the Site is situated and are the authorities by whom the Planning Obligations contained in this Deed are respectively</w:t>
      </w:r>
      <w:r>
        <w:rPr>
          <w:spacing w:val="-2"/>
          <w:sz w:val="24"/>
        </w:rPr>
        <w:t xml:space="preserve"> </w:t>
      </w:r>
      <w:r>
        <w:rPr>
          <w:sz w:val="24"/>
        </w:rPr>
        <w:t>enforceable</w:t>
      </w:r>
    </w:p>
    <w:p w14:paraId="65321F75" w14:textId="77777777" w:rsidR="00EA5CA1" w:rsidRDefault="00000000">
      <w:pPr>
        <w:pStyle w:val="BodyText"/>
        <w:spacing w:before="181" w:line="275" w:lineRule="exact"/>
        <w:ind w:left="2616" w:right="2368"/>
        <w:jc w:val="center"/>
        <w:rPr>
          <w:rFonts w:ascii="Times New Roman"/>
        </w:rPr>
      </w:pPr>
      <w:r>
        <w:rPr>
          <w:rFonts w:ascii="Times New Roman"/>
        </w:rPr>
        <w:t>- 8 -</w:t>
      </w:r>
    </w:p>
    <w:p w14:paraId="4EEDC2A4" w14:textId="77777777" w:rsidR="00EA5CA1" w:rsidRDefault="00000000">
      <w:pPr>
        <w:spacing w:line="183" w:lineRule="exact"/>
        <w:ind w:left="2936"/>
        <w:rPr>
          <w:rFonts w:ascii="Times New Roman"/>
          <w:sz w:val="16"/>
        </w:rPr>
      </w:pPr>
      <w:r>
        <w:rPr>
          <w:rFonts w:ascii="Times New Roman"/>
          <w:sz w:val="16"/>
        </w:rPr>
        <w:t>\\Client\S$\_Environment\Development Management\DM Admin\ANDY\A User Guide to Planning Obligations S106.doc</w:t>
      </w:r>
    </w:p>
    <w:p w14:paraId="1250E014" w14:textId="77777777" w:rsidR="00EA5CA1" w:rsidRDefault="00EA5CA1">
      <w:pPr>
        <w:spacing w:line="183" w:lineRule="exact"/>
        <w:rPr>
          <w:rFonts w:ascii="Times New Roman"/>
          <w:sz w:val="16"/>
        </w:rPr>
        <w:sectPr w:rsidR="00EA5CA1">
          <w:pgSz w:w="16840" w:h="23820"/>
          <w:pgMar w:top="1440" w:right="2340" w:bottom="280" w:left="2380" w:header="720" w:footer="720" w:gutter="0"/>
          <w:cols w:space="720"/>
        </w:sectPr>
      </w:pPr>
    </w:p>
    <w:p w14:paraId="43B11238" w14:textId="77777777" w:rsidR="00EA5CA1" w:rsidRDefault="00000000">
      <w:pPr>
        <w:pStyle w:val="ListParagraph"/>
        <w:numPr>
          <w:ilvl w:val="0"/>
          <w:numId w:val="2"/>
        </w:numPr>
        <w:tabs>
          <w:tab w:val="left" w:pos="2250"/>
        </w:tabs>
        <w:spacing w:before="69" w:line="480" w:lineRule="auto"/>
        <w:ind w:right="1281"/>
        <w:jc w:val="both"/>
        <w:rPr>
          <w:sz w:val="24"/>
        </w:rPr>
      </w:pPr>
      <w:r>
        <w:rPr>
          <w:sz w:val="24"/>
        </w:rPr>
        <w:lastRenderedPageBreak/>
        <w:t>The Owner is the owner in fee simple of the Site free from encumbrances save only as mentioned in the registered title to the</w:t>
      </w:r>
      <w:r>
        <w:rPr>
          <w:spacing w:val="-6"/>
          <w:sz w:val="24"/>
        </w:rPr>
        <w:t xml:space="preserve"> </w:t>
      </w:r>
      <w:proofErr w:type="gramStart"/>
      <w:r>
        <w:rPr>
          <w:sz w:val="24"/>
        </w:rPr>
        <w:t>Site</w:t>
      </w:r>
      <w:proofErr w:type="gramEnd"/>
    </w:p>
    <w:p w14:paraId="7B14B599" w14:textId="77777777" w:rsidR="00EA5CA1" w:rsidRDefault="00000000">
      <w:pPr>
        <w:pStyle w:val="ListParagraph"/>
        <w:numPr>
          <w:ilvl w:val="0"/>
          <w:numId w:val="2"/>
        </w:numPr>
        <w:tabs>
          <w:tab w:val="left" w:pos="2250"/>
          <w:tab w:val="left" w:pos="2251"/>
        </w:tabs>
        <w:ind w:left="2250" w:hanging="722"/>
        <w:rPr>
          <w:sz w:val="24"/>
        </w:rPr>
      </w:pPr>
      <w:r>
        <w:rPr>
          <w:sz w:val="24"/>
        </w:rPr>
        <w:t>The Developer has an interest in the Site by virtue</w:t>
      </w:r>
      <w:r>
        <w:rPr>
          <w:spacing w:val="-2"/>
          <w:sz w:val="24"/>
        </w:rPr>
        <w:t xml:space="preserve"> </w:t>
      </w:r>
      <w:r>
        <w:rPr>
          <w:sz w:val="24"/>
        </w:rPr>
        <w:t>of</w:t>
      </w:r>
    </w:p>
    <w:p w14:paraId="6487A4D1" w14:textId="77777777" w:rsidR="00EA5CA1" w:rsidRDefault="00EA5CA1">
      <w:pPr>
        <w:pStyle w:val="BodyText"/>
      </w:pPr>
    </w:p>
    <w:p w14:paraId="42CAD80B" w14:textId="77777777" w:rsidR="00EA5CA1" w:rsidRDefault="00000000">
      <w:pPr>
        <w:pStyle w:val="ListParagraph"/>
        <w:numPr>
          <w:ilvl w:val="0"/>
          <w:numId w:val="2"/>
        </w:numPr>
        <w:tabs>
          <w:tab w:val="left" w:pos="2250"/>
        </w:tabs>
        <w:spacing w:line="480" w:lineRule="auto"/>
        <w:ind w:right="1280"/>
        <w:jc w:val="both"/>
        <w:rPr>
          <w:sz w:val="24"/>
        </w:rPr>
      </w:pPr>
      <w:r>
        <w:rPr>
          <w:sz w:val="24"/>
        </w:rPr>
        <w:t>The Owner has by the Application sought planning permission from the Council for the Proposed Development and for the uses specified in the</w:t>
      </w:r>
      <w:r>
        <w:rPr>
          <w:spacing w:val="-23"/>
          <w:sz w:val="24"/>
        </w:rPr>
        <w:t xml:space="preserve"> </w:t>
      </w:r>
      <w:proofErr w:type="gramStart"/>
      <w:r>
        <w:rPr>
          <w:sz w:val="24"/>
        </w:rPr>
        <w:t>Application</w:t>
      </w:r>
      <w:proofErr w:type="gramEnd"/>
    </w:p>
    <w:p w14:paraId="7ACEE9F8" w14:textId="77777777" w:rsidR="00EA5CA1" w:rsidRDefault="00000000">
      <w:pPr>
        <w:pStyle w:val="ListParagraph"/>
        <w:numPr>
          <w:ilvl w:val="0"/>
          <w:numId w:val="2"/>
        </w:numPr>
        <w:tabs>
          <w:tab w:val="left" w:pos="2249"/>
        </w:tabs>
        <w:spacing w:line="480" w:lineRule="auto"/>
        <w:ind w:right="1278"/>
        <w:jc w:val="both"/>
        <w:rPr>
          <w:sz w:val="24"/>
        </w:rPr>
      </w:pPr>
      <w:r>
        <w:rPr>
          <w:sz w:val="24"/>
        </w:rPr>
        <w:t>The Council is prepared to grant the Permission subject to the Owner entering into the Planning Obligations and the Owner has indicated willingness to enter into such Obligations upon the terms set out in this</w:t>
      </w:r>
      <w:r>
        <w:rPr>
          <w:spacing w:val="-4"/>
          <w:sz w:val="24"/>
        </w:rPr>
        <w:t xml:space="preserve"> </w:t>
      </w:r>
      <w:proofErr w:type="gramStart"/>
      <w:r>
        <w:rPr>
          <w:sz w:val="24"/>
        </w:rPr>
        <w:t>Agreement</w:t>
      </w:r>
      <w:proofErr w:type="gramEnd"/>
    </w:p>
    <w:p w14:paraId="6EF2D656" w14:textId="77777777" w:rsidR="00EA5CA1" w:rsidRDefault="00000000">
      <w:pPr>
        <w:ind w:left="1529"/>
        <w:rPr>
          <w:sz w:val="24"/>
        </w:rPr>
      </w:pPr>
      <w:r>
        <w:rPr>
          <w:b/>
          <w:sz w:val="24"/>
        </w:rPr>
        <w:t xml:space="preserve">NOW THIS DEED WITNESSES </w:t>
      </w:r>
      <w:r>
        <w:rPr>
          <w:sz w:val="24"/>
        </w:rPr>
        <w:t>as follows:</w:t>
      </w:r>
    </w:p>
    <w:p w14:paraId="75159C32" w14:textId="77777777" w:rsidR="00EA5CA1" w:rsidRDefault="00EA5CA1">
      <w:pPr>
        <w:pStyle w:val="BodyText"/>
        <w:spacing w:before="1"/>
      </w:pPr>
    </w:p>
    <w:p w14:paraId="59162D36" w14:textId="77777777" w:rsidR="00EA5CA1" w:rsidRDefault="00000000">
      <w:pPr>
        <w:pStyle w:val="Heading3"/>
        <w:jc w:val="both"/>
      </w:pPr>
      <w:r>
        <w:t>The Planning Obligation</w:t>
      </w:r>
    </w:p>
    <w:p w14:paraId="42D164FB" w14:textId="77777777" w:rsidR="00EA5CA1" w:rsidRDefault="00EA5CA1">
      <w:pPr>
        <w:pStyle w:val="BodyText"/>
        <w:spacing w:before="10"/>
        <w:rPr>
          <w:b/>
          <w:sz w:val="23"/>
        </w:rPr>
      </w:pPr>
    </w:p>
    <w:p w14:paraId="761BCE64" w14:textId="77777777" w:rsidR="00EA5CA1" w:rsidRDefault="00000000">
      <w:pPr>
        <w:pStyle w:val="ListParagraph"/>
        <w:numPr>
          <w:ilvl w:val="0"/>
          <w:numId w:val="1"/>
        </w:numPr>
        <w:tabs>
          <w:tab w:val="left" w:pos="2250"/>
        </w:tabs>
        <w:spacing w:before="1" w:line="480" w:lineRule="auto"/>
        <w:ind w:right="1278"/>
        <w:jc w:val="both"/>
        <w:rPr>
          <w:sz w:val="24"/>
        </w:rPr>
      </w:pPr>
      <w:r>
        <w:rPr>
          <w:sz w:val="24"/>
        </w:rPr>
        <w:t>This Agreement is made pursuant to the provisions of Section 106 of the Act and Section 111 of the Local Government Act 1972 and all other powers so enabling and the Planning Obligations contained in the First Schedule to this Deed are Planning Obligations for the purposes of Section 106 of the Act and</w:t>
      </w:r>
      <w:r>
        <w:rPr>
          <w:spacing w:val="-21"/>
          <w:sz w:val="24"/>
        </w:rPr>
        <w:t xml:space="preserve"> </w:t>
      </w:r>
      <w:r>
        <w:rPr>
          <w:sz w:val="24"/>
        </w:rPr>
        <w:t>are:</w:t>
      </w:r>
    </w:p>
    <w:p w14:paraId="23C9D109" w14:textId="77777777" w:rsidR="00EA5CA1" w:rsidRDefault="00000000">
      <w:pPr>
        <w:pStyle w:val="ListParagraph"/>
        <w:numPr>
          <w:ilvl w:val="1"/>
          <w:numId w:val="1"/>
        </w:numPr>
        <w:tabs>
          <w:tab w:val="left" w:pos="2969"/>
          <w:tab w:val="left" w:pos="2970"/>
        </w:tabs>
        <w:spacing w:line="275" w:lineRule="exact"/>
        <w:ind w:hanging="721"/>
        <w:rPr>
          <w:sz w:val="24"/>
        </w:rPr>
      </w:pPr>
      <w:r>
        <w:rPr>
          <w:sz w:val="24"/>
        </w:rPr>
        <w:t>enforceable by the Planning</w:t>
      </w:r>
      <w:r>
        <w:rPr>
          <w:spacing w:val="-2"/>
          <w:sz w:val="24"/>
        </w:rPr>
        <w:t xml:space="preserve"> </w:t>
      </w:r>
      <w:r>
        <w:rPr>
          <w:sz w:val="24"/>
        </w:rPr>
        <w:t>Authorities</w:t>
      </w:r>
    </w:p>
    <w:p w14:paraId="1064FFBE" w14:textId="77777777" w:rsidR="00EA5CA1" w:rsidRDefault="00EA5CA1">
      <w:pPr>
        <w:pStyle w:val="BodyText"/>
        <w:spacing w:before="11"/>
        <w:rPr>
          <w:sz w:val="23"/>
        </w:rPr>
      </w:pPr>
    </w:p>
    <w:p w14:paraId="0DB3DBB7" w14:textId="77777777" w:rsidR="00EA5CA1" w:rsidRDefault="00000000">
      <w:pPr>
        <w:pStyle w:val="ListParagraph"/>
        <w:numPr>
          <w:ilvl w:val="1"/>
          <w:numId w:val="1"/>
        </w:numPr>
        <w:tabs>
          <w:tab w:val="left" w:pos="2968"/>
          <w:tab w:val="left" w:pos="2970"/>
        </w:tabs>
        <w:ind w:hanging="721"/>
        <w:rPr>
          <w:sz w:val="24"/>
        </w:rPr>
      </w:pPr>
      <w:r>
        <w:rPr>
          <w:sz w:val="24"/>
        </w:rPr>
        <w:t>local land charges and shall be registered as such by the</w:t>
      </w:r>
      <w:r>
        <w:rPr>
          <w:spacing w:val="-8"/>
          <w:sz w:val="24"/>
        </w:rPr>
        <w:t xml:space="preserve"> </w:t>
      </w:r>
      <w:proofErr w:type="gramStart"/>
      <w:r>
        <w:rPr>
          <w:sz w:val="24"/>
        </w:rPr>
        <w:t>Council</w:t>
      </w:r>
      <w:proofErr w:type="gramEnd"/>
    </w:p>
    <w:p w14:paraId="4800BE17" w14:textId="77777777" w:rsidR="00EA5CA1" w:rsidRDefault="00EA5CA1">
      <w:pPr>
        <w:pStyle w:val="BodyText"/>
      </w:pPr>
    </w:p>
    <w:p w14:paraId="5F89648D" w14:textId="77777777" w:rsidR="00EA5CA1" w:rsidRDefault="00000000">
      <w:pPr>
        <w:pStyle w:val="ListParagraph"/>
        <w:numPr>
          <w:ilvl w:val="1"/>
          <w:numId w:val="1"/>
        </w:numPr>
        <w:tabs>
          <w:tab w:val="left" w:pos="2969"/>
          <w:tab w:val="left" w:pos="2970"/>
        </w:tabs>
        <w:ind w:hanging="721"/>
        <w:rPr>
          <w:sz w:val="24"/>
        </w:rPr>
      </w:pPr>
      <w:r>
        <w:rPr>
          <w:sz w:val="24"/>
        </w:rPr>
        <w:t>to come into effect upon the Operative</w:t>
      </w:r>
      <w:r>
        <w:rPr>
          <w:spacing w:val="-2"/>
          <w:sz w:val="24"/>
        </w:rPr>
        <w:t xml:space="preserve"> </w:t>
      </w:r>
      <w:r>
        <w:rPr>
          <w:sz w:val="24"/>
        </w:rPr>
        <w:t>Date</w:t>
      </w:r>
    </w:p>
    <w:p w14:paraId="34E35A27" w14:textId="77777777" w:rsidR="00EA5CA1" w:rsidRDefault="00EA5CA1">
      <w:pPr>
        <w:pStyle w:val="BodyText"/>
      </w:pPr>
    </w:p>
    <w:p w14:paraId="11065759" w14:textId="77777777" w:rsidR="00EA5CA1" w:rsidRDefault="00000000">
      <w:pPr>
        <w:pStyle w:val="ListParagraph"/>
        <w:numPr>
          <w:ilvl w:val="0"/>
          <w:numId w:val="1"/>
        </w:numPr>
        <w:tabs>
          <w:tab w:val="left" w:pos="2250"/>
        </w:tabs>
        <w:spacing w:line="480" w:lineRule="auto"/>
        <w:ind w:right="1279" w:hanging="721"/>
        <w:jc w:val="both"/>
        <w:rPr>
          <w:sz w:val="24"/>
        </w:rPr>
      </w:pPr>
      <w:r>
        <w:rPr>
          <w:sz w:val="24"/>
        </w:rPr>
        <w:t>Nothing in the Planning Obligations shall be construed as restricting the exercise by the Planning Authorities of any powers exercisable by or pursuant to the Act or any amendment or re-enactment</w:t>
      </w:r>
      <w:r>
        <w:rPr>
          <w:spacing w:val="-2"/>
          <w:sz w:val="24"/>
        </w:rPr>
        <w:t xml:space="preserve"> </w:t>
      </w:r>
      <w:proofErr w:type="gramStart"/>
      <w:r>
        <w:rPr>
          <w:sz w:val="24"/>
        </w:rPr>
        <w:t>thereof</w:t>
      </w:r>
      <w:proofErr w:type="gramEnd"/>
    </w:p>
    <w:p w14:paraId="3B51A841" w14:textId="77777777" w:rsidR="00EA5CA1" w:rsidRDefault="00000000">
      <w:pPr>
        <w:pStyle w:val="Heading3"/>
        <w:spacing w:before="2"/>
      </w:pPr>
      <w:r>
        <w:t>Commencement</w:t>
      </w:r>
    </w:p>
    <w:p w14:paraId="46B0A4EC" w14:textId="77777777" w:rsidR="00EA5CA1" w:rsidRDefault="00EA5CA1">
      <w:pPr>
        <w:pStyle w:val="BodyText"/>
        <w:spacing w:before="10"/>
        <w:rPr>
          <w:b/>
          <w:sz w:val="23"/>
        </w:rPr>
      </w:pPr>
    </w:p>
    <w:p w14:paraId="01B3CD60" w14:textId="77777777" w:rsidR="00EA5CA1" w:rsidRDefault="00000000">
      <w:pPr>
        <w:pStyle w:val="ListParagraph"/>
        <w:numPr>
          <w:ilvl w:val="0"/>
          <w:numId w:val="1"/>
        </w:numPr>
        <w:tabs>
          <w:tab w:val="left" w:pos="2250"/>
        </w:tabs>
        <w:spacing w:line="480" w:lineRule="auto"/>
        <w:ind w:right="1279"/>
        <w:jc w:val="both"/>
        <w:rPr>
          <w:sz w:val="24"/>
        </w:rPr>
      </w:pPr>
      <w:r>
        <w:rPr>
          <w:sz w:val="24"/>
        </w:rPr>
        <w:t>The Planning Obligations herein contained shall take effect upon the Operative Date but not otherwise and if the Permission shall expire prior to the Operative Date then the provisions of this Deed shall cease to have further effect save for the</w:t>
      </w:r>
      <w:r>
        <w:rPr>
          <w:spacing w:val="36"/>
          <w:sz w:val="24"/>
        </w:rPr>
        <w:t xml:space="preserve"> </w:t>
      </w:r>
      <w:r>
        <w:rPr>
          <w:sz w:val="24"/>
        </w:rPr>
        <w:t>undertakings</w:t>
      </w:r>
      <w:r>
        <w:rPr>
          <w:spacing w:val="37"/>
          <w:sz w:val="24"/>
        </w:rPr>
        <w:t xml:space="preserve"> </w:t>
      </w:r>
      <w:r>
        <w:rPr>
          <w:sz w:val="24"/>
        </w:rPr>
        <w:t>as</w:t>
      </w:r>
      <w:r>
        <w:rPr>
          <w:spacing w:val="37"/>
          <w:sz w:val="24"/>
        </w:rPr>
        <w:t xml:space="preserve"> </w:t>
      </w:r>
      <w:r>
        <w:rPr>
          <w:sz w:val="24"/>
        </w:rPr>
        <w:t>to</w:t>
      </w:r>
      <w:r>
        <w:rPr>
          <w:spacing w:val="37"/>
          <w:sz w:val="24"/>
        </w:rPr>
        <w:t xml:space="preserve"> </w:t>
      </w:r>
      <w:r>
        <w:rPr>
          <w:sz w:val="24"/>
        </w:rPr>
        <w:t>costs</w:t>
      </w:r>
      <w:r>
        <w:rPr>
          <w:spacing w:val="36"/>
          <w:sz w:val="24"/>
        </w:rPr>
        <w:t xml:space="preserve"> </w:t>
      </w:r>
      <w:r>
        <w:rPr>
          <w:sz w:val="24"/>
        </w:rPr>
        <w:t>contained</w:t>
      </w:r>
      <w:r>
        <w:rPr>
          <w:spacing w:val="37"/>
          <w:sz w:val="24"/>
        </w:rPr>
        <w:t xml:space="preserve"> </w:t>
      </w:r>
      <w:r>
        <w:rPr>
          <w:sz w:val="24"/>
        </w:rPr>
        <w:t>herein</w:t>
      </w:r>
      <w:r>
        <w:rPr>
          <w:spacing w:val="37"/>
          <w:sz w:val="24"/>
        </w:rPr>
        <w:t xml:space="preserve"> </w:t>
      </w:r>
      <w:r>
        <w:rPr>
          <w:sz w:val="24"/>
        </w:rPr>
        <w:t>which</w:t>
      </w:r>
      <w:r>
        <w:rPr>
          <w:spacing w:val="37"/>
          <w:sz w:val="24"/>
        </w:rPr>
        <w:t xml:space="preserve"> </w:t>
      </w:r>
      <w:r>
        <w:rPr>
          <w:sz w:val="24"/>
        </w:rPr>
        <w:t>shall</w:t>
      </w:r>
      <w:r>
        <w:rPr>
          <w:spacing w:val="37"/>
          <w:sz w:val="24"/>
        </w:rPr>
        <w:t xml:space="preserve"> </w:t>
      </w:r>
      <w:r>
        <w:rPr>
          <w:sz w:val="24"/>
        </w:rPr>
        <w:t>be</w:t>
      </w:r>
      <w:r>
        <w:rPr>
          <w:spacing w:val="36"/>
          <w:sz w:val="24"/>
        </w:rPr>
        <w:t xml:space="preserve"> </w:t>
      </w:r>
      <w:r>
        <w:rPr>
          <w:sz w:val="24"/>
        </w:rPr>
        <w:t>effective</w:t>
      </w:r>
      <w:r>
        <w:rPr>
          <w:spacing w:val="37"/>
          <w:sz w:val="24"/>
        </w:rPr>
        <w:t xml:space="preserve"> </w:t>
      </w:r>
      <w:r>
        <w:rPr>
          <w:sz w:val="24"/>
        </w:rPr>
        <w:t>on</w:t>
      </w:r>
      <w:r>
        <w:rPr>
          <w:spacing w:val="37"/>
          <w:sz w:val="24"/>
        </w:rPr>
        <w:t xml:space="preserve"> </w:t>
      </w:r>
      <w:r>
        <w:rPr>
          <w:sz w:val="24"/>
        </w:rPr>
        <w:t>the</w:t>
      </w:r>
    </w:p>
    <w:p w14:paraId="69DA94F8" w14:textId="77777777" w:rsidR="00EA5CA1" w:rsidRDefault="00000000">
      <w:pPr>
        <w:pStyle w:val="BodyText"/>
        <w:ind w:left="2249"/>
      </w:pPr>
      <w:r>
        <w:t>date of completion of this Deed</w:t>
      </w:r>
    </w:p>
    <w:p w14:paraId="0191D7AD" w14:textId="77777777" w:rsidR="00EA5CA1" w:rsidRDefault="00000000">
      <w:pPr>
        <w:pStyle w:val="BodyText"/>
        <w:spacing w:before="95"/>
        <w:ind w:left="2616" w:right="2368"/>
        <w:jc w:val="center"/>
        <w:rPr>
          <w:rFonts w:ascii="Times New Roman"/>
        </w:rPr>
      </w:pPr>
      <w:r>
        <w:rPr>
          <w:rFonts w:ascii="Times New Roman"/>
        </w:rPr>
        <w:t>- 9 -</w:t>
      </w:r>
    </w:p>
    <w:p w14:paraId="530BA957" w14:textId="77777777" w:rsidR="00EA5CA1" w:rsidRDefault="00000000">
      <w:pPr>
        <w:spacing w:line="182" w:lineRule="exact"/>
        <w:ind w:left="2936"/>
        <w:rPr>
          <w:rFonts w:ascii="Times New Roman"/>
          <w:sz w:val="16"/>
        </w:rPr>
      </w:pPr>
      <w:r>
        <w:rPr>
          <w:rFonts w:ascii="Times New Roman"/>
          <w:sz w:val="16"/>
        </w:rPr>
        <w:t>\\Client\S$\_Environment\Development Management\DM Admin\ANDY\A User Guide to Planning Obligations S106.doc</w:t>
      </w:r>
    </w:p>
    <w:p w14:paraId="016C4FDE" w14:textId="77777777" w:rsidR="00EA5CA1" w:rsidRDefault="00EA5CA1">
      <w:pPr>
        <w:spacing w:line="182" w:lineRule="exact"/>
        <w:rPr>
          <w:rFonts w:ascii="Times New Roman"/>
          <w:sz w:val="16"/>
        </w:rPr>
        <w:sectPr w:rsidR="00EA5CA1">
          <w:pgSz w:w="16840" w:h="23820"/>
          <w:pgMar w:top="1920" w:right="2340" w:bottom="280" w:left="2380" w:header="720" w:footer="720" w:gutter="0"/>
          <w:cols w:space="720"/>
        </w:sectPr>
      </w:pPr>
    </w:p>
    <w:p w14:paraId="3340ADBF" w14:textId="77777777" w:rsidR="00EA5CA1" w:rsidRDefault="00000000">
      <w:pPr>
        <w:pStyle w:val="ListParagraph"/>
        <w:numPr>
          <w:ilvl w:val="0"/>
          <w:numId w:val="1"/>
        </w:numPr>
        <w:tabs>
          <w:tab w:val="left" w:pos="2250"/>
        </w:tabs>
        <w:spacing w:before="77" w:line="480" w:lineRule="auto"/>
        <w:ind w:right="1279"/>
        <w:jc w:val="both"/>
        <w:rPr>
          <w:sz w:val="24"/>
        </w:rPr>
      </w:pPr>
      <w:r>
        <w:rPr>
          <w:sz w:val="24"/>
        </w:rPr>
        <w:lastRenderedPageBreak/>
        <w:t>The Council undertakes that upon completion of this Deed and payment of its legal costs and those of the County Council as provided below it will forthwith issue the</w:t>
      </w:r>
      <w:r>
        <w:rPr>
          <w:spacing w:val="-1"/>
          <w:sz w:val="24"/>
        </w:rPr>
        <w:t xml:space="preserve"> </w:t>
      </w:r>
      <w:proofErr w:type="gramStart"/>
      <w:r>
        <w:rPr>
          <w:sz w:val="24"/>
        </w:rPr>
        <w:t>Permission</w:t>
      </w:r>
      <w:proofErr w:type="gramEnd"/>
    </w:p>
    <w:p w14:paraId="535657C5" w14:textId="77777777" w:rsidR="00EA5CA1" w:rsidRDefault="00000000">
      <w:pPr>
        <w:pStyle w:val="Heading3"/>
        <w:spacing w:before="1"/>
      </w:pPr>
      <w:r>
        <w:t>Covenants</w:t>
      </w:r>
    </w:p>
    <w:p w14:paraId="32720EAD" w14:textId="77777777" w:rsidR="00EA5CA1" w:rsidRDefault="00EA5CA1">
      <w:pPr>
        <w:pStyle w:val="BodyText"/>
        <w:spacing w:before="10"/>
        <w:rPr>
          <w:b/>
          <w:sz w:val="23"/>
        </w:rPr>
      </w:pPr>
    </w:p>
    <w:p w14:paraId="5CA9C66E" w14:textId="77777777" w:rsidR="00EA5CA1" w:rsidRDefault="00000000">
      <w:pPr>
        <w:pStyle w:val="ListParagraph"/>
        <w:numPr>
          <w:ilvl w:val="0"/>
          <w:numId w:val="1"/>
        </w:numPr>
        <w:tabs>
          <w:tab w:val="left" w:pos="2250"/>
        </w:tabs>
        <w:spacing w:line="480" w:lineRule="auto"/>
        <w:ind w:right="1281" w:hanging="721"/>
        <w:jc w:val="both"/>
        <w:rPr>
          <w:sz w:val="24"/>
        </w:rPr>
      </w:pPr>
      <w:r>
        <w:rPr>
          <w:sz w:val="24"/>
        </w:rPr>
        <w:t xml:space="preserve">The Owner hereby </w:t>
      </w:r>
      <w:r>
        <w:rPr>
          <w:b/>
          <w:sz w:val="24"/>
        </w:rPr>
        <w:t xml:space="preserve">COVENANTS </w:t>
      </w:r>
      <w:r>
        <w:rPr>
          <w:sz w:val="24"/>
        </w:rPr>
        <w:t xml:space="preserve">with the Council and the County Council (as the case may be) to perform the Planning Obligations and </w:t>
      </w:r>
      <w:proofErr w:type="gramStart"/>
      <w:r>
        <w:rPr>
          <w:sz w:val="24"/>
        </w:rPr>
        <w:t>each and every</w:t>
      </w:r>
      <w:proofErr w:type="gramEnd"/>
      <w:r>
        <w:rPr>
          <w:sz w:val="24"/>
        </w:rPr>
        <w:t xml:space="preserve"> term and condition thereof set forth in the First</w:t>
      </w:r>
      <w:r>
        <w:rPr>
          <w:spacing w:val="-5"/>
          <w:sz w:val="24"/>
        </w:rPr>
        <w:t xml:space="preserve"> </w:t>
      </w:r>
      <w:r>
        <w:rPr>
          <w:sz w:val="24"/>
        </w:rPr>
        <w:t>Schedule</w:t>
      </w:r>
    </w:p>
    <w:p w14:paraId="782E6404" w14:textId="77777777" w:rsidR="00EA5CA1" w:rsidRDefault="00000000">
      <w:pPr>
        <w:pStyle w:val="ListParagraph"/>
        <w:numPr>
          <w:ilvl w:val="0"/>
          <w:numId w:val="1"/>
        </w:numPr>
        <w:tabs>
          <w:tab w:val="left" w:pos="2251"/>
        </w:tabs>
        <w:spacing w:line="480" w:lineRule="auto"/>
        <w:ind w:right="1279"/>
        <w:jc w:val="both"/>
        <w:rPr>
          <w:sz w:val="24"/>
        </w:rPr>
      </w:pPr>
      <w:r>
        <w:rPr>
          <w:sz w:val="24"/>
        </w:rPr>
        <w:t>Without prejudice to liability for any subsisting breach of the Planning Obligations the Owner shall not be liable for breach of a Planning Obligation after the Owner has parted with all interest in the Site or the part in respect of which such breach occurs</w:t>
      </w:r>
    </w:p>
    <w:p w14:paraId="26BFE989" w14:textId="77777777" w:rsidR="00EA5CA1" w:rsidRDefault="00000000">
      <w:pPr>
        <w:pStyle w:val="ListParagraph"/>
        <w:numPr>
          <w:ilvl w:val="0"/>
          <w:numId w:val="1"/>
        </w:numPr>
        <w:tabs>
          <w:tab w:val="left" w:pos="2250"/>
        </w:tabs>
        <w:spacing w:before="1" w:line="480" w:lineRule="auto"/>
        <w:ind w:right="1279"/>
        <w:jc w:val="both"/>
        <w:rPr>
          <w:sz w:val="24"/>
        </w:rPr>
      </w:pPr>
      <w:r>
        <w:rPr>
          <w:sz w:val="24"/>
        </w:rPr>
        <w:t>At any time after fulfilment of the Planning Obligations herein contained (or each of them if more than one) the Council or the County Council (as appropriate) will upon the written request of the Owner issue to the Owner a certificate confirming compliance with and fulfilment of such</w:t>
      </w:r>
      <w:r>
        <w:rPr>
          <w:spacing w:val="-4"/>
          <w:sz w:val="24"/>
        </w:rPr>
        <w:t xml:space="preserve"> </w:t>
      </w:r>
      <w:r>
        <w:rPr>
          <w:sz w:val="24"/>
        </w:rPr>
        <w:t>obligations(s)</w:t>
      </w:r>
    </w:p>
    <w:p w14:paraId="2B6EFED1" w14:textId="77777777" w:rsidR="00EA5CA1" w:rsidRDefault="00000000">
      <w:pPr>
        <w:pStyle w:val="ListParagraph"/>
        <w:numPr>
          <w:ilvl w:val="0"/>
          <w:numId w:val="1"/>
        </w:numPr>
        <w:tabs>
          <w:tab w:val="left" w:pos="2250"/>
        </w:tabs>
        <w:spacing w:line="480" w:lineRule="auto"/>
        <w:ind w:right="1281"/>
        <w:jc w:val="both"/>
        <w:rPr>
          <w:sz w:val="24"/>
        </w:rPr>
      </w:pPr>
      <w:r>
        <w:rPr>
          <w:sz w:val="24"/>
        </w:rPr>
        <w:t>The County Council hereby COVENANTS with the Owner to perform the obligations set forth in the Second</w:t>
      </w:r>
      <w:r>
        <w:rPr>
          <w:spacing w:val="-4"/>
          <w:sz w:val="24"/>
        </w:rPr>
        <w:t xml:space="preserve"> </w:t>
      </w:r>
      <w:r>
        <w:rPr>
          <w:sz w:val="24"/>
        </w:rPr>
        <w:t>Schedule</w:t>
      </w:r>
    </w:p>
    <w:p w14:paraId="5C326DCB" w14:textId="77777777" w:rsidR="00EA5CA1" w:rsidRDefault="00000000">
      <w:pPr>
        <w:pStyle w:val="Heading3"/>
      </w:pPr>
      <w:r>
        <w:t>Waiver</w:t>
      </w:r>
    </w:p>
    <w:p w14:paraId="15AAE4BB" w14:textId="77777777" w:rsidR="00EA5CA1" w:rsidRDefault="00EA5CA1">
      <w:pPr>
        <w:pStyle w:val="BodyText"/>
        <w:spacing w:before="10"/>
        <w:rPr>
          <w:b/>
          <w:sz w:val="23"/>
        </w:rPr>
      </w:pPr>
    </w:p>
    <w:p w14:paraId="5815A78F" w14:textId="77777777" w:rsidR="00EA5CA1" w:rsidRDefault="00000000">
      <w:pPr>
        <w:pStyle w:val="ListParagraph"/>
        <w:numPr>
          <w:ilvl w:val="0"/>
          <w:numId w:val="1"/>
        </w:numPr>
        <w:tabs>
          <w:tab w:val="left" w:pos="2249"/>
        </w:tabs>
        <w:spacing w:line="480" w:lineRule="auto"/>
        <w:ind w:right="1279"/>
        <w:jc w:val="both"/>
        <w:rPr>
          <w:sz w:val="24"/>
        </w:rPr>
      </w:pPr>
      <w:r>
        <w:rPr>
          <w:sz w:val="24"/>
        </w:rPr>
        <w:t>No waiver (whether express or implied) by the Planning Authorities in respect of any breach or default by the Owner in the performance or observation of the Planning Obligations in whole or in part shall constitute a continuing waiver or prevent the Planning Authorities or either of them from enforcing any of the obligations or conditions contained in the Planning Obligations or acting upon any subsequent breach or default in respect thereof by the</w:t>
      </w:r>
      <w:r>
        <w:rPr>
          <w:spacing w:val="-6"/>
          <w:sz w:val="24"/>
        </w:rPr>
        <w:t xml:space="preserve"> </w:t>
      </w:r>
      <w:proofErr w:type="gramStart"/>
      <w:r>
        <w:rPr>
          <w:sz w:val="24"/>
        </w:rPr>
        <w:t>Owner</w:t>
      </w:r>
      <w:proofErr w:type="gramEnd"/>
    </w:p>
    <w:p w14:paraId="51C9F9AE" w14:textId="77777777" w:rsidR="00EA5CA1" w:rsidRDefault="00000000">
      <w:pPr>
        <w:pStyle w:val="Heading3"/>
        <w:spacing w:before="2"/>
        <w:jc w:val="both"/>
      </w:pPr>
      <w:r>
        <w:t>Future Permissions</w:t>
      </w:r>
    </w:p>
    <w:p w14:paraId="4C7C7528" w14:textId="77777777" w:rsidR="00EA5CA1" w:rsidRDefault="00000000">
      <w:pPr>
        <w:pStyle w:val="ListParagraph"/>
        <w:numPr>
          <w:ilvl w:val="0"/>
          <w:numId w:val="1"/>
        </w:numPr>
        <w:tabs>
          <w:tab w:val="left" w:pos="2250"/>
        </w:tabs>
        <w:spacing w:before="58" w:line="552" w:lineRule="exact"/>
        <w:ind w:right="1279" w:hanging="721"/>
        <w:jc w:val="both"/>
        <w:rPr>
          <w:sz w:val="24"/>
        </w:rPr>
      </w:pPr>
      <w:r>
        <w:rPr>
          <w:sz w:val="24"/>
        </w:rPr>
        <w:t>Save as expressly provided herein (if at all) nothing in this Deed shall be implied to</w:t>
      </w:r>
      <w:r>
        <w:rPr>
          <w:spacing w:val="22"/>
          <w:sz w:val="24"/>
        </w:rPr>
        <w:t xml:space="preserve"> </w:t>
      </w:r>
      <w:r>
        <w:rPr>
          <w:sz w:val="24"/>
        </w:rPr>
        <w:t>prohibit</w:t>
      </w:r>
      <w:r>
        <w:rPr>
          <w:spacing w:val="23"/>
          <w:sz w:val="24"/>
        </w:rPr>
        <w:t xml:space="preserve"> </w:t>
      </w:r>
      <w:r>
        <w:rPr>
          <w:sz w:val="24"/>
        </w:rPr>
        <w:t>or</w:t>
      </w:r>
      <w:r>
        <w:rPr>
          <w:spacing w:val="23"/>
          <w:sz w:val="24"/>
        </w:rPr>
        <w:t xml:space="preserve"> </w:t>
      </w:r>
      <w:r>
        <w:rPr>
          <w:sz w:val="24"/>
        </w:rPr>
        <w:t>restrict</w:t>
      </w:r>
      <w:r>
        <w:rPr>
          <w:spacing w:val="22"/>
          <w:sz w:val="24"/>
        </w:rPr>
        <w:t xml:space="preserve"> </w:t>
      </w:r>
      <w:r>
        <w:rPr>
          <w:sz w:val="24"/>
        </w:rPr>
        <w:t>the</w:t>
      </w:r>
      <w:r>
        <w:rPr>
          <w:spacing w:val="23"/>
          <w:sz w:val="24"/>
        </w:rPr>
        <w:t xml:space="preserve"> </w:t>
      </w:r>
      <w:r>
        <w:rPr>
          <w:sz w:val="24"/>
        </w:rPr>
        <w:t>future</w:t>
      </w:r>
      <w:r>
        <w:rPr>
          <w:spacing w:val="23"/>
          <w:sz w:val="24"/>
        </w:rPr>
        <w:t xml:space="preserve"> </w:t>
      </w:r>
      <w:r>
        <w:rPr>
          <w:sz w:val="24"/>
        </w:rPr>
        <w:t>development</w:t>
      </w:r>
      <w:r>
        <w:rPr>
          <w:spacing w:val="23"/>
          <w:sz w:val="24"/>
        </w:rPr>
        <w:t xml:space="preserve"> </w:t>
      </w:r>
      <w:r>
        <w:rPr>
          <w:sz w:val="24"/>
        </w:rPr>
        <w:t>of</w:t>
      </w:r>
      <w:r>
        <w:rPr>
          <w:spacing w:val="22"/>
          <w:sz w:val="24"/>
        </w:rPr>
        <w:t xml:space="preserve"> </w:t>
      </w:r>
      <w:r>
        <w:rPr>
          <w:sz w:val="24"/>
        </w:rPr>
        <w:t>the</w:t>
      </w:r>
      <w:r>
        <w:rPr>
          <w:spacing w:val="23"/>
          <w:sz w:val="24"/>
        </w:rPr>
        <w:t xml:space="preserve"> </w:t>
      </w:r>
      <w:r>
        <w:rPr>
          <w:sz w:val="24"/>
        </w:rPr>
        <w:t>Site</w:t>
      </w:r>
      <w:r>
        <w:rPr>
          <w:spacing w:val="23"/>
          <w:sz w:val="24"/>
        </w:rPr>
        <w:t xml:space="preserve"> </w:t>
      </w:r>
      <w:r>
        <w:rPr>
          <w:sz w:val="24"/>
        </w:rPr>
        <w:t>(or</w:t>
      </w:r>
      <w:r>
        <w:rPr>
          <w:spacing w:val="23"/>
          <w:sz w:val="24"/>
        </w:rPr>
        <w:t xml:space="preserve"> </w:t>
      </w:r>
      <w:r>
        <w:rPr>
          <w:sz w:val="24"/>
        </w:rPr>
        <w:t>any</w:t>
      </w:r>
      <w:r>
        <w:rPr>
          <w:spacing w:val="22"/>
          <w:sz w:val="24"/>
        </w:rPr>
        <w:t xml:space="preserve"> </w:t>
      </w:r>
      <w:r>
        <w:rPr>
          <w:sz w:val="24"/>
        </w:rPr>
        <w:t>part</w:t>
      </w:r>
      <w:r>
        <w:rPr>
          <w:spacing w:val="23"/>
          <w:sz w:val="24"/>
        </w:rPr>
        <w:t xml:space="preserve"> </w:t>
      </w:r>
      <w:r>
        <w:rPr>
          <w:sz w:val="24"/>
        </w:rPr>
        <w:t>thereof)</w:t>
      </w:r>
      <w:r>
        <w:rPr>
          <w:spacing w:val="23"/>
          <w:sz w:val="24"/>
        </w:rPr>
        <w:t xml:space="preserve"> </w:t>
      </w:r>
      <w:r>
        <w:rPr>
          <w:sz w:val="24"/>
        </w:rPr>
        <w:t>in</w:t>
      </w:r>
    </w:p>
    <w:p w14:paraId="5DA75D6A" w14:textId="77777777" w:rsidR="00EA5CA1" w:rsidRDefault="00000000">
      <w:pPr>
        <w:pStyle w:val="BodyText"/>
        <w:spacing w:before="35" w:line="275" w:lineRule="exact"/>
        <w:ind w:left="2616" w:right="2368"/>
        <w:jc w:val="center"/>
        <w:rPr>
          <w:rFonts w:ascii="Times New Roman"/>
        </w:rPr>
      </w:pPr>
      <w:r>
        <w:rPr>
          <w:rFonts w:ascii="Times New Roman"/>
        </w:rPr>
        <w:t>- 10 -</w:t>
      </w:r>
    </w:p>
    <w:p w14:paraId="78B79C32" w14:textId="77777777" w:rsidR="00EA5CA1" w:rsidRDefault="00000000">
      <w:pPr>
        <w:spacing w:line="183" w:lineRule="exact"/>
        <w:ind w:left="2936"/>
        <w:rPr>
          <w:rFonts w:ascii="Times New Roman"/>
          <w:sz w:val="16"/>
        </w:rPr>
      </w:pPr>
      <w:r>
        <w:rPr>
          <w:rFonts w:ascii="Times New Roman"/>
          <w:sz w:val="16"/>
        </w:rPr>
        <w:t>\\Client\S$\_Environment\Development Management\DM Admin\ANDY\A User Guide to Planning Obligations S106.doc</w:t>
      </w:r>
    </w:p>
    <w:p w14:paraId="36F0318F" w14:textId="77777777" w:rsidR="00EA5CA1" w:rsidRDefault="00EA5CA1">
      <w:pPr>
        <w:spacing w:line="183" w:lineRule="exact"/>
        <w:rPr>
          <w:rFonts w:ascii="Times New Roman"/>
          <w:sz w:val="16"/>
        </w:rPr>
        <w:sectPr w:rsidR="00EA5CA1">
          <w:pgSz w:w="16840" w:h="23820"/>
          <w:pgMar w:top="1360" w:right="2340" w:bottom="280" w:left="2380" w:header="720" w:footer="720" w:gutter="0"/>
          <w:cols w:space="720"/>
        </w:sectPr>
      </w:pPr>
    </w:p>
    <w:p w14:paraId="37AA1D7B" w14:textId="77777777" w:rsidR="00EA5CA1" w:rsidRDefault="00000000">
      <w:pPr>
        <w:pStyle w:val="BodyText"/>
        <w:spacing w:before="77" w:line="480" w:lineRule="auto"/>
        <w:ind w:left="2249" w:right="1405"/>
      </w:pPr>
      <w:r>
        <w:lastRenderedPageBreak/>
        <w:t xml:space="preserve">accordance with any planning permission granted after the date of the </w:t>
      </w:r>
      <w:proofErr w:type="gramStart"/>
      <w:r>
        <w:t>Permission</w:t>
      </w:r>
      <w:proofErr w:type="gramEnd"/>
    </w:p>
    <w:p w14:paraId="1439CC0E" w14:textId="77777777" w:rsidR="00EA5CA1" w:rsidRDefault="00000000">
      <w:pPr>
        <w:pStyle w:val="Heading3"/>
        <w:spacing w:before="1"/>
      </w:pPr>
      <w:r>
        <w:t>Arbitration</w:t>
      </w:r>
    </w:p>
    <w:p w14:paraId="0855FCCC" w14:textId="77777777" w:rsidR="00EA5CA1" w:rsidRDefault="00EA5CA1">
      <w:pPr>
        <w:pStyle w:val="BodyText"/>
        <w:spacing w:before="10"/>
        <w:rPr>
          <w:b/>
          <w:sz w:val="23"/>
        </w:rPr>
      </w:pPr>
    </w:p>
    <w:p w14:paraId="65CFCB10" w14:textId="77777777" w:rsidR="00EA5CA1" w:rsidRDefault="00000000">
      <w:pPr>
        <w:pStyle w:val="ListParagraph"/>
        <w:numPr>
          <w:ilvl w:val="0"/>
          <w:numId w:val="1"/>
        </w:numPr>
        <w:tabs>
          <w:tab w:val="left" w:pos="2250"/>
        </w:tabs>
        <w:spacing w:line="480" w:lineRule="auto"/>
        <w:ind w:right="1278" w:hanging="721"/>
        <w:jc w:val="both"/>
        <w:rPr>
          <w:sz w:val="24"/>
        </w:rPr>
      </w:pPr>
      <w:r>
        <w:rPr>
          <w:sz w:val="24"/>
        </w:rPr>
        <w:t>Any dispute or difference arising between the parties with regard to their respective rights and obligations as to any matter or thing arising out of or connected with this Deed shall be referred to the decision of a single arbitrator (acting as an expert and not as an arbitrator) to be agreed by the parties or failing agreement between them to be nominated by the President for the time being of the Royal Institution of Chartered Surveyors and any such reference shall be deemed to be a submission to arbitration within the meaning of the Arbitration Act 1996 or any statutory modification or re-enactment for the time being in</w:t>
      </w:r>
      <w:r>
        <w:rPr>
          <w:spacing w:val="-1"/>
          <w:sz w:val="24"/>
        </w:rPr>
        <w:t xml:space="preserve"> </w:t>
      </w:r>
      <w:r>
        <w:rPr>
          <w:sz w:val="24"/>
        </w:rPr>
        <w:t>force</w:t>
      </w:r>
    </w:p>
    <w:p w14:paraId="6FAE246A" w14:textId="77777777" w:rsidR="00EA5CA1" w:rsidRDefault="00000000">
      <w:pPr>
        <w:pStyle w:val="Heading3"/>
        <w:spacing w:before="2"/>
      </w:pPr>
      <w:r>
        <w:t>Interpretation</w:t>
      </w:r>
    </w:p>
    <w:p w14:paraId="06B7DD2A" w14:textId="77777777" w:rsidR="00EA5CA1" w:rsidRDefault="00EA5CA1">
      <w:pPr>
        <w:pStyle w:val="BodyText"/>
        <w:spacing w:before="9"/>
        <w:rPr>
          <w:b/>
          <w:sz w:val="23"/>
        </w:rPr>
      </w:pPr>
    </w:p>
    <w:p w14:paraId="56AC420A" w14:textId="77777777" w:rsidR="00EA5CA1" w:rsidRDefault="00000000">
      <w:pPr>
        <w:pStyle w:val="ListParagraph"/>
        <w:numPr>
          <w:ilvl w:val="0"/>
          <w:numId w:val="1"/>
        </w:numPr>
        <w:tabs>
          <w:tab w:val="left" w:pos="2250"/>
        </w:tabs>
        <w:spacing w:line="480" w:lineRule="auto"/>
        <w:ind w:right="1280"/>
        <w:jc w:val="both"/>
        <w:rPr>
          <w:sz w:val="24"/>
        </w:rPr>
      </w:pPr>
      <w:r>
        <w:rPr>
          <w:sz w:val="24"/>
        </w:rPr>
        <w:t>Except where the context renders it absurd or impossible every reference to any party to this Deed shall include the successors to the statutory functions of such party its or their successors in title assigns and personal representatives, by and against whom this agreement shall be enforceable as if they had been originally named as</w:t>
      </w:r>
      <w:r>
        <w:rPr>
          <w:spacing w:val="-1"/>
          <w:sz w:val="24"/>
        </w:rPr>
        <w:t xml:space="preserve"> </w:t>
      </w:r>
      <w:proofErr w:type="gramStart"/>
      <w:r>
        <w:rPr>
          <w:sz w:val="24"/>
        </w:rPr>
        <w:t>parties</w:t>
      </w:r>
      <w:proofErr w:type="gramEnd"/>
    </w:p>
    <w:p w14:paraId="296E52CD" w14:textId="77777777" w:rsidR="00EA5CA1" w:rsidRDefault="00000000">
      <w:pPr>
        <w:pStyle w:val="ListParagraph"/>
        <w:numPr>
          <w:ilvl w:val="0"/>
          <w:numId w:val="1"/>
        </w:numPr>
        <w:tabs>
          <w:tab w:val="left" w:pos="2250"/>
        </w:tabs>
        <w:ind w:hanging="721"/>
        <w:jc w:val="both"/>
        <w:rPr>
          <w:sz w:val="24"/>
        </w:rPr>
      </w:pPr>
      <w:r>
        <w:rPr>
          <w:sz w:val="24"/>
        </w:rPr>
        <w:t>In this</w:t>
      </w:r>
      <w:r>
        <w:rPr>
          <w:spacing w:val="-1"/>
          <w:sz w:val="24"/>
        </w:rPr>
        <w:t xml:space="preserve"> </w:t>
      </w:r>
      <w:r>
        <w:rPr>
          <w:sz w:val="24"/>
        </w:rPr>
        <w:t>Deed:</w:t>
      </w:r>
    </w:p>
    <w:p w14:paraId="086B3BCC" w14:textId="77777777" w:rsidR="00EA5CA1" w:rsidRDefault="00EA5CA1">
      <w:pPr>
        <w:pStyle w:val="BodyText"/>
      </w:pPr>
    </w:p>
    <w:p w14:paraId="14E1B2DD" w14:textId="77777777" w:rsidR="00EA5CA1" w:rsidRDefault="00000000">
      <w:pPr>
        <w:pStyle w:val="ListParagraph"/>
        <w:numPr>
          <w:ilvl w:val="1"/>
          <w:numId w:val="1"/>
        </w:numPr>
        <w:tabs>
          <w:tab w:val="left" w:pos="2969"/>
          <w:tab w:val="left" w:pos="2970"/>
        </w:tabs>
        <w:spacing w:line="480" w:lineRule="auto"/>
        <w:ind w:right="1281"/>
        <w:rPr>
          <w:sz w:val="24"/>
        </w:rPr>
      </w:pPr>
      <w:r>
        <w:rPr>
          <w:sz w:val="24"/>
        </w:rPr>
        <w:t>words expressed in any gender shall where the context so requires or permits include any other</w:t>
      </w:r>
      <w:r>
        <w:rPr>
          <w:spacing w:val="-2"/>
          <w:sz w:val="24"/>
        </w:rPr>
        <w:t xml:space="preserve"> </w:t>
      </w:r>
      <w:proofErr w:type="gramStart"/>
      <w:r>
        <w:rPr>
          <w:sz w:val="24"/>
        </w:rPr>
        <w:t>gender</w:t>
      </w:r>
      <w:proofErr w:type="gramEnd"/>
    </w:p>
    <w:p w14:paraId="31979324" w14:textId="77777777" w:rsidR="00EA5CA1" w:rsidRDefault="00000000">
      <w:pPr>
        <w:pStyle w:val="ListParagraph"/>
        <w:numPr>
          <w:ilvl w:val="1"/>
          <w:numId w:val="1"/>
        </w:numPr>
        <w:tabs>
          <w:tab w:val="left" w:pos="2969"/>
          <w:tab w:val="left" w:pos="2970"/>
        </w:tabs>
        <w:spacing w:line="480" w:lineRule="auto"/>
        <w:ind w:right="1283"/>
        <w:rPr>
          <w:sz w:val="24"/>
        </w:rPr>
      </w:pPr>
      <w:r>
        <w:rPr>
          <w:sz w:val="24"/>
        </w:rPr>
        <w:t xml:space="preserve">words importing persons shall include bodies corporate and partnerships and other incorporated bodies and </w:t>
      </w:r>
      <w:proofErr w:type="gramStart"/>
      <w:r>
        <w:rPr>
          <w:sz w:val="24"/>
        </w:rPr>
        <w:t>vice</w:t>
      </w:r>
      <w:r>
        <w:rPr>
          <w:spacing w:val="-4"/>
          <w:sz w:val="24"/>
        </w:rPr>
        <w:t xml:space="preserve"> </w:t>
      </w:r>
      <w:r>
        <w:rPr>
          <w:sz w:val="24"/>
        </w:rPr>
        <w:t>versa</w:t>
      </w:r>
      <w:proofErr w:type="gramEnd"/>
    </w:p>
    <w:p w14:paraId="1EF4912A" w14:textId="77777777" w:rsidR="00EA5CA1" w:rsidRDefault="00000000">
      <w:pPr>
        <w:pStyle w:val="ListParagraph"/>
        <w:numPr>
          <w:ilvl w:val="1"/>
          <w:numId w:val="1"/>
        </w:numPr>
        <w:tabs>
          <w:tab w:val="left" w:pos="2969"/>
          <w:tab w:val="left" w:pos="2970"/>
        </w:tabs>
        <w:spacing w:line="480" w:lineRule="auto"/>
        <w:ind w:right="1282"/>
        <w:rPr>
          <w:sz w:val="24"/>
        </w:rPr>
      </w:pPr>
      <w:r>
        <w:rPr>
          <w:sz w:val="24"/>
        </w:rPr>
        <w:t>words expressed in the singular shall where the context so requires or permits include the plural and where any party is more than one</w:t>
      </w:r>
      <w:r>
        <w:rPr>
          <w:spacing w:val="-29"/>
          <w:sz w:val="24"/>
        </w:rPr>
        <w:t xml:space="preserve"> </w:t>
      </w:r>
      <w:r>
        <w:rPr>
          <w:sz w:val="24"/>
        </w:rPr>
        <w:t>person:</w:t>
      </w:r>
    </w:p>
    <w:p w14:paraId="2771BDDE" w14:textId="77777777" w:rsidR="00EA5CA1" w:rsidRDefault="00000000">
      <w:pPr>
        <w:pStyle w:val="ListParagraph"/>
        <w:numPr>
          <w:ilvl w:val="2"/>
          <w:numId w:val="1"/>
        </w:numPr>
        <w:tabs>
          <w:tab w:val="left" w:pos="3779"/>
        </w:tabs>
        <w:spacing w:before="1"/>
        <w:rPr>
          <w:sz w:val="24"/>
        </w:rPr>
      </w:pPr>
      <w:r>
        <w:rPr>
          <w:sz w:val="24"/>
        </w:rPr>
        <w:t>that</w:t>
      </w:r>
      <w:r>
        <w:rPr>
          <w:spacing w:val="32"/>
          <w:sz w:val="24"/>
        </w:rPr>
        <w:t xml:space="preserve"> </w:t>
      </w:r>
      <w:r>
        <w:rPr>
          <w:sz w:val="24"/>
        </w:rPr>
        <w:t>the</w:t>
      </w:r>
      <w:r>
        <w:rPr>
          <w:spacing w:val="32"/>
          <w:sz w:val="24"/>
        </w:rPr>
        <w:t xml:space="preserve"> </w:t>
      </w:r>
      <w:r>
        <w:rPr>
          <w:sz w:val="24"/>
        </w:rPr>
        <w:t>party’s</w:t>
      </w:r>
      <w:r>
        <w:rPr>
          <w:spacing w:val="32"/>
          <w:sz w:val="24"/>
        </w:rPr>
        <w:t xml:space="preserve"> </w:t>
      </w:r>
      <w:r>
        <w:rPr>
          <w:sz w:val="24"/>
        </w:rPr>
        <w:t>obligations</w:t>
      </w:r>
      <w:r>
        <w:rPr>
          <w:spacing w:val="32"/>
          <w:sz w:val="24"/>
        </w:rPr>
        <w:t xml:space="preserve"> </w:t>
      </w:r>
      <w:r>
        <w:rPr>
          <w:sz w:val="24"/>
        </w:rPr>
        <w:t>in</w:t>
      </w:r>
      <w:r>
        <w:rPr>
          <w:spacing w:val="34"/>
          <w:sz w:val="24"/>
        </w:rPr>
        <w:t xml:space="preserve"> </w:t>
      </w:r>
      <w:r>
        <w:rPr>
          <w:sz w:val="24"/>
        </w:rPr>
        <w:t>this</w:t>
      </w:r>
      <w:r>
        <w:rPr>
          <w:spacing w:val="33"/>
          <w:sz w:val="24"/>
        </w:rPr>
        <w:t xml:space="preserve"> </w:t>
      </w:r>
      <w:r>
        <w:rPr>
          <w:sz w:val="24"/>
        </w:rPr>
        <w:t>Deed</w:t>
      </w:r>
      <w:r>
        <w:rPr>
          <w:spacing w:val="32"/>
          <w:sz w:val="24"/>
        </w:rPr>
        <w:t xml:space="preserve"> </w:t>
      </w:r>
      <w:r>
        <w:rPr>
          <w:sz w:val="24"/>
        </w:rPr>
        <w:t>shall</w:t>
      </w:r>
      <w:r>
        <w:rPr>
          <w:spacing w:val="32"/>
          <w:sz w:val="24"/>
        </w:rPr>
        <w:t xml:space="preserve"> </w:t>
      </w:r>
      <w:r>
        <w:rPr>
          <w:sz w:val="24"/>
        </w:rPr>
        <w:t>take</w:t>
      </w:r>
      <w:r>
        <w:rPr>
          <w:spacing w:val="32"/>
          <w:sz w:val="24"/>
        </w:rPr>
        <w:t xml:space="preserve"> </w:t>
      </w:r>
      <w:r>
        <w:rPr>
          <w:sz w:val="24"/>
        </w:rPr>
        <w:t>effect</w:t>
      </w:r>
      <w:r>
        <w:rPr>
          <w:spacing w:val="33"/>
          <w:sz w:val="24"/>
        </w:rPr>
        <w:t xml:space="preserve"> </w:t>
      </w:r>
      <w:r>
        <w:rPr>
          <w:sz w:val="24"/>
        </w:rPr>
        <w:t>as</w:t>
      </w:r>
      <w:r>
        <w:rPr>
          <w:spacing w:val="32"/>
          <w:sz w:val="24"/>
        </w:rPr>
        <w:t xml:space="preserve"> </w:t>
      </w:r>
      <w:r>
        <w:rPr>
          <w:sz w:val="24"/>
        </w:rPr>
        <w:t>joint</w:t>
      </w:r>
    </w:p>
    <w:p w14:paraId="518DBDAC" w14:textId="77777777" w:rsidR="00EA5CA1" w:rsidRDefault="00EA5CA1">
      <w:pPr>
        <w:pStyle w:val="BodyText"/>
        <w:spacing w:before="11"/>
        <w:rPr>
          <w:sz w:val="23"/>
        </w:rPr>
      </w:pPr>
    </w:p>
    <w:p w14:paraId="45B24906" w14:textId="77777777" w:rsidR="00EA5CA1" w:rsidRDefault="00000000">
      <w:pPr>
        <w:pStyle w:val="BodyText"/>
        <w:ind w:left="3779"/>
      </w:pPr>
      <w:r>
        <w:t>and several obligations</w:t>
      </w:r>
    </w:p>
    <w:p w14:paraId="63A84757" w14:textId="77777777" w:rsidR="00EA5CA1" w:rsidRDefault="00000000">
      <w:pPr>
        <w:pStyle w:val="BodyText"/>
        <w:spacing w:before="95" w:line="275" w:lineRule="exact"/>
        <w:ind w:left="2616" w:right="2368"/>
        <w:jc w:val="center"/>
        <w:rPr>
          <w:rFonts w:ascii="Times New Roman"/>
        </w:rPr>
      </w:pPr>
      <w:r>
        <w:rPr>
          <w:rFonts w:ascii="Times New Roman"/>
        </w:rPr>
        <w:t>- 11 -</w:t>
      </w:r>
    </w:p>
    <w:p w14:paraId="49C5BE7B" w14:textId="77777777" w:rsidR="00EA5CA1" w:rsidRDefault="00000000">
      <w:pPr>
        <w:spacing w:line="183" w:lineRule="exact"/>
        <w:ind w:left="2936"/>
        <w:rPr>
          <w:rFonts w:ascii="Times New Roman"/>
          <w:sz w:val="16"/>
        </w:rPr>
      </w:pPr>
      <w:r>
        <w:rPr>
          <w:rFonts w:ascii="Times New Roman"/>
          <w:sz w:val="16"/>
        </w:rPr>
        <w:t>\\Client\S$\_Environment\Development Management\DM Admin\ANDY\A User Guide to Planning Obligations S106.doc</w:t>
      </w:r>
    </w:p>
    <w:p w14:paraId="42294169" w14:textId="77777777" w:rsidR="00EA5CA1" w:rsidRDefault="00EA5CA1">
      <w:pPr>
        <w:spacing w:line="183" w:lineRule="exact"/>
        <w:rPr>
          <w:rFonts w:ascii="Times New Roman"/>
          <w:sz w:val="16"/>
        </w:rPr>
        <w:sectPr w:rsidR="00EA5CA1">
          <w:pgSz w:w="16840" w:h="23820"/>
          <w:pgMar w:top="1360" w:right="2340" w:bottom="280" w:left="2380" w:header="720" w:footer="720" w:gutter="0"/>
          <w:cols w:space="720"/>
        </w:sectPr>
      </w:pPr>
    </w:p>
    <w:p w14:paraId="43BF32FC" w14:textId="77777777" w:rsidR="00EA5CA1" w:rsidRDefault="00000000">
      <w:pPr>
        <w:pStyle w:val="ListParagraph"/>
        <w:numPr>
          <w:ilvl w:val="2"/>
          <w:numId w:val="1"/>
        </w:numPr>
        <w:tabs>
          <w:tab w:val="left" w:pos="3779"/>
        </w:tabs>
        <w:spacing w:before="77" w:line="480" w:lineRule="auto"/>
        <w:ind w:left="3779" w:right="1281"/>
        <w:jc w:val="both"/>
        <w:rPr>
          <w:sz w:val="24"/>
        </w:rPr>
      </w:pPr>
      <w:r>
        <w:rPr>
          <w:sz w:val="24"/>
        </w:rPr>
        <w:lastRenderedPageBreak/>
        <w:t>anything in this Deed which applies to that party shall apply to all of those persons collectively and each of them</w:t>
      </w:r>
      <w:r>
        <w:rPr>
          <w:spacing w:val="-13"/>
          <w:sz w:val="24"/>
        </w:rPr>
        <w:t xml:space="preserve"> </w:t>
      </w:r>
      <w:proofErr w:type="gramStart"/>
      <w:r>
        <w:rPr>
          <w:sz w:val="24"/>
        </w:rPr>
        <w:t>separately</w:t>
      </w:r>
      <w:proofErr w:type="gramEnd"/>
    </w:p>
    <w:p w14:paraId="1913BF39" w14:textId="77777777" w:rsidR="00EA5CA1" w:rsidRDefault="00000000">
      <w:pPr>
        <w:pStyle w:val="ListParagraph"/>
        <w:numPr>
          <w:ilvl w:val="2"/>
          <w:numId w:val="1"/>
        </w:numPr>
        <w:tabs>
          <w:tab w:val="left" w:pos="3779"/>
        </w:tabs>
        <w:spacing w:line="480" w:lineRule="auto"/>
        <w:ind w:left="3779" w:right="1280"/>
        <w:jc w:val="both"/>
        <w:rPr>
          <w:sz w:val="24"/>
        </w:rPr>
      </w:pPr>
      <w:r>
        <w:rPr>
          <w:sz w:val="24"/>
        </w:rPr>
        <w:t xml:space="preserve">the benefits contained in this Deed in </w:t>
      </w:r>
      <w:proofErr w:type="spellStart"/>
      <w:r>
        <w:rPr>
          <w:sz w:val="24"/>
        </w:rPr>
        <w:t>favour</w:t>
      </w:r>
      <w:proofErr w:type="spellEnd"/>
      <w:r>
        <w:rPr>
          <w:sz w:val="24"/>
        </w:rPr>
        <w:t xml:space="preserve"> of that party shall take effect as conferred in </w:t>
      </w:r>
      <w:proofErr w:type="spellStart"/>
      <w:r>
        <w:rPr>
          <w:sz w:val="24"/>
        </w:rPr>
        <w:t>favour</w:t>
      </w:r>
      <w:proofErr w:type="spellEnd"/>
      <w:r>
        <w:rPr>
          <w:sz w:val="24"/>
        </w:rPr>
        <w:t xml:space="preserve"> of all of those persons collectively and each of them</w:t>
      </w:r>
      <w:r>
        <w:rPr>
          <w:spacing w:val="-3"/>
          <w:sz w:val="24"/>
        </w:rPr>
        <w:t xml:space="preserve"> </w:t>
      </w:r>
      <w:proofErr w:type="gramStart"/>
      <w:r>
        <w:rPr>
          <w:sz w:val="24"/>
        </w:rPr>
        <w:t>separately</w:t>
      </w:r>
      <w:proofErr w:type="gramEnd"/>
    </w:p>
    <w:p w14:paraId="259BA0BC" w14:textId="77777777" w:rsidR="00EA5CA1" w:rsidRDefault="00000000">
      <w:pPr>
        <w:pStyle w:val="ListParagraph"/>
        <w:numPr>
          <w:ilvl w:val="1"/>
          <w:numId w:val="1"/>
        </w:numPr>
        <w:tabs>
          <w:tab w:val="left" w:pos="2970"/>
        </w:tabs>
        <w:spacing w:line="480" w:lineRule="auto"/>
        <w:ind w:right="1280"/>
        <w:jc w:val="both"/>
        <w:rPr>
          <w:sz w:val="24"/>
        </w:rPr>
      </w:pPr>
      <w:r>
        <w:rPr>
          <w:sz w:val="24"/>
        </w:rPr>
        <w:t>The headings to clauses are inserted for ease of reference only and shall not affect the construction of the</w:t>
      </w:r>
      <w:r>
        <w:rPr>
          <w:spacing w:val="-3"/>
          <w:sz w:val="24"/>
        </w:rPr>
        <w:t xml:space="preserve"> </w:t>
      </w:r>
      <w:proofErr w:type="gramStart"/>
      <w:r>
        <w:rPr>
          <w:sz w:val="24"/>
        </w:rPr>
        <w:t>Deed</w:t>
      </w:r>
      <w:proofErr w:type="gramEnd"/>
    </w:p>
    <w:p w14:paraId="5E721A85" w14:textId="77777777" w:rsidR="00EA5CA1" w:rsidRDefault="00000000">
      <w:pPr>
        <w:pStyle w:val="ListParagraph"/>
        <w:numPr>
          <w:ilvl w:val="1"/>
          <w:numId w:val="1"/>
        </w:numPr>
        <w:tabs>
          <w:tab w:val="left" w:pos="2970"/>
        </w:tabs>
        <w:spacing w:line="480" w:lineRule="auto"/>
        <w:ind w:right="1279"/>
        <w:jc w:val="both"/>
        <w:rPr>
          <w:sz w:val="24"/>
        </w:rPr>
      </w:pPr>
      <w:r>
        <w:rPr>
          <w:sz w:val="24"/>
        </w:rPr>
        <w:t>References in this Deed to anything which any party is required to do or not to do shall include its acts, defaults and omissions, whether direct or indirect on its own account; or for or through any other person; and those which he permits or suffers to be done or not done by any other</w:t>
      </w:r>
      <w:r>
        <w:rPr>
          <w:spacing w:val="-29"/>
          <w:sz w:val="24"/>
        </w:rPr>
        <w:t xml:space="preserve"> </w:t>
      </w:r>
      <w:proofErr w:type="gramStart"/>
      <w:r>
        <w:rPr>
          <w:sz w:val="24"/>
        </w:rPr>
        <w:t>person</w:t>
      </w:r>
      <w:proofErr w:type="gramEnd"/>
    </w:p>
    <w:p w14:paraId="5A70526E" w14:textId="77777777" w:rsidR="00EA5CA1" w:rsidRDefault="00000000">
      <w:pPr>
        <w:pStyle w:val="ListParagraph"/>
        <w:numPr>
          <w:ilvl w:val="0"/>
          <w:numId w:val="1"/>
        </w:numPr>
        <w:tabs>
          <w:tab w:val="left" w:pos="2250"/>
        </w:tabs>
        <w:spacing w:line="480" w:lineRule="auto"/>
        <w:ind w:right="1281" w:hanging="721"/>
        <w:jc w:val="both"/>
        <w:rPr>
          <w:sz w:val="24"/>
        </w:rPr>
      </w:pPr>
      <w:r>
        <w:rPr>
          <w:sz w:val="24"/>
        </w:rPr>
        <w:t>The effect of all obligations affecting the Owner under this Deed is cumulative and no obligation shall be limited or modified by any other of those obligations unless there is in this Deed an express limitation or</w:t>
      </w:r>
      <w:r>
        <w:rPr>
          <w:spacing w:val="-13"/>
          <w:sz w:val="24"/>
        </w:rPr>
        <w:t xml:space="preserve"> </w:t>
      </w:r>
      <w:proofErr w:type="gramStart"/>
      <w:r>
        <w:rPr>
          <w:sz w:val="24"/>
        </w:rPr>
        <w:t>modification</w:t>
      </w:r>
      <w:proofErr w:type="gramEnd"/>
    </w:p>
    <w:p w14:paraId="2217384E" w14:textId="77777777" w:rsidR="00EA5CA1" w:rsidRDefault="00000000">
      <w:pPr>
        <w:pStyle w:val="Heading3"/>
        <w:ind w:left="2316"/>
        <w:jc w:val="both"/>
      </w:pPr>
      <w:r>
        <w:t>Third Party Rights</w:t>
      </w:r>
    </w:p>
    <w:p w14:paraId="6FD7C2DA" w14:textId="77777777" w:rsidR="00EA5CA1" w:rsidRDefault="00EA5CA1">
      <w:pPr>
        <w:pStyle w:val="BodyText"/>
        <w:rPr>
          <w:b/>
          <w:sz w:val="26"/>
        </w:rPr>
      </w:pPr>
    </w:p>
    <w:p w14:paraId="435B2014" w14:textId="77777777" w:rsidR="00EA5CA1" w:rsidRDefault="00EA5CA1">
      <w:pPr>
        <w:pStyle w:val="BodyText"/>
        <w:spacing w:before="10"/>
        <w:rPr>
          <w:b/>
          <w:sz w:val="21"/>
        </w:rPr>
      </w:pPr>
    </w:p>
    <w:p w14:paraId="19EA74E9" w14:textId="77777777" w:rsidR="00EA5CA1" w:rsidRDefault="00000000">
      <w:pPr>
        <w:pStyle w:val="ListParagraph"/>
        <w:numPr>
          <w:ilvl w:val="0"/>
          <w:numId w:val="1"/>
        </w:numPr>
        <w:tabs>
          <w:tab w:val="left" w:pos="2249"/>
          <w:tab w:val="left" w:pos="2250"/>
        </w:tabs>
        <w:spacing w:before="1" w:line="480" w:lineRule="auto"/>
        <w:ind w:right="1281"/>
        <w:rPr>
          <w:sz w:val="24"/>
        </w:rPr>
      </w:pPr>
      <w:r>
        <w:rPr>
          <w:sz w:val="24"/>
        </w:rPr>
        <w:t>This Deed is not intended to (nor does it) enable any rights under the Contracts (Rights of Third Parties) Act</w:t>
      </w:r>
      <w:r>
        <w:rPr>
          <w:spacing w:val="-2"/>
          <w:sz w:val="24"/>
        </w:rPr>
        <w:t xml:space="preserve"> </w:t>
      </w:r>
      <w:r>
        <w:rPr>
          <w:sz w:val="24"/>
        </w:rPr>
        <w:t>1999</w:t>
      </w:r>
    </w:p>
    <w:p w14:paraId="5293D9B9" w14:textId="77777777" w:rsidR="00EA5CA1" w:rsidRDefault="00000000">
      <w:pPr>
        <w:pStyle w:val="Heading3"/>
        <w:spacing w:before="1"/>
      </w:pPr>
      <w:r>
        <w:t>Costs</w:t>
      </w:r>
    </w:p>
    <w:p w14:paraId="0D146833" w14:textId="77777777" w:rsidR="00EA5CA1" w:rsidRDefault="00EA5CA1">
      <w:pPr>
        <w:pStyle w:val="BodyText"/>
        <w:spacing w:before="10"/>
        <w:rPr>
          <w:b/>
          <w:sz w:val="23"/>
        </w:rPr>
      </w:pPr>
    </w:p>
    <w:p w14:paraId="62EE25C5" w14:textId="77777777" w:rsidR="00EA5CA1" w:rsidRDefault="00000000">
      <w:pPr>
        <w:pStyle w:val="ListParagraph"/>
        <w:numPr>
          <w:ilvl w:val="0"/>
          <w:numId w:val="1"/>
        </w:numPr>
        <w:tabs>
          <w:tab w:val="left" w:pos="2250"/>
        </w:tabs>
        <w:spacing w:line="480" w:lineRule="auto"/>
        <w:ind w:right="1279"/>
        <w:jc w:val="both"/>
        <w:rPr>
          <w:sz w:val="24"/>
        </w:rPr>
      </w:pPr>
      <w:r>
        <w:rPr>
          <w:sz w:val="24"/>
        </w:rPr>
        <w:t>The Owner undertakes with the Council to forthwith pay the Council’s and the County Council’s reasonable legal costs incurred in connection with the preparation and completion of this</w:t>
      </w:r>
      <w:r>
        <w:rPr>
          <w:spacing w:val="-2"/>
          <w:sz w:val="24"/>
        </w:rPr>
        <w:t xml:space="preserve"> </w:t>
      </w:r>
      <w:proofErr w:type="gramStart"/>
      <w:r>
        <w:rPr>
          <w:sz w:val="24"/>
        </w:rPr>
        <w:t>Deed</w:t>
      </w:r>
      <w:proofErr w:type="gramEnd"/>
    </w:p>
    <w:p w14:paraId="652BEE13" w14:textId="77777777" w:rsidR="00EA5CA1" w:rsidRDefault="00000000">
      <w:pPr>
        <w:pStyle w:val="Heading3"/>
        <w:spacing w:before="2"/>
      </w:pPr>
      <w:r>
        <w:t>Severance</w:t>
      </w:r>
    </w:p>
    <w:p w14:paraId="6159443D" w14:textId="77777777" w:rsidR="00EA5CA1" w:rsidRDefault="00EA5CA1">
      <w:pPr>
        <w:pStyle w:val="BodyText"/>
        <w:spacing w:before="10"/>
        <w:rPr>
          <w:b/>
          <w:sz w:val="23"/>
        </w:rPr>
      </w:pPr>
    </w:p>
    <w:p w14:paraId="389BC33C" w14:textId="77777777" w:rsidR="00EA5CA1" w:rsidRDefault="00000000">
      <w:pPr>
        <w:pStyle w:val="ListParagraph"/>
        <w:numPr>
          <w:ilvl w:val="0"/>
          <w:numId w:val="1"/>
        </w:numPr>
        <w:tabs>
          <w:tab w:val="left" w:pos="2250"/>
        </w:tabs>
        <w:spacing w:line="480" w:lineRule="auto"/>
        <w:ind w:right="1280"/>
        <w:jc w:val="both"/>
        <w:rPr>
          <w:sz w:val="24"/>
        </w:rPr>
      </w:pPr>
      <w:r>
        <w:rPr>
          <w:sz w:val="24"/>
        </w:rPr>
        <w:t>If any provision in this Agreement shall in whole or in part be held to any extent to be illegal or unenforceable under any enactment or rule of law such provisions shall to the extent required be severed from this Agreement and rendered ineffective</w:t>
      </w:r>
      <w:r>
        <w:rPr>
          <w:spacing w:val="20"/>
          <w:sz w:val="24"/>
        </w:rPr>
        <w:t xml:space="preserve"> </w:t>
      </w:r>
      <w:r>
        <w:rPr>
          <w:sz w:val="24"/>
        </w:rPr>
        <w:t>as</w:t>
      </w:r>
      <w:r>
        <w:rPr>
          <w:spacing w:val="20"/>
          <w:sz w:val="24"/>
        </w:rPr>
        <w:t xml:space="preserve"> </w:t>
      </w:r>
      <w:r>
        <w:rPr>
          <w:sz w:val="24"/>
        </w:rPr>
        <w:t>far</w:t>
      </w:r>
      <w:r>
        <w:rPr>
          <w:spacing w:val="21"/>
          <w:sz w:val="24"/>
        </w:rPr>
        <w:t xml:space="preserve"> </w:t>
      </w:r>
      <w:r>
        <w:rPr>
          <w:sz w:val="24"/>
        </w:rPr>
        <w:t>as</w:t>
      </w:r>
      <w:r>
        <w:rPr>
          <w:spacing w:val="20"/>
          <w:sz w:val="24"/>
        </w:rPr>
        <w:t xml:space="preserve"> </w:t>
      </w:r>
      <w:r>
        <w:rPr>
          <w:sz w:val="24"/>
        </w:rPr>
        <w:t>possible</w:t>
      </w:r>
      <w:r>
        <w:rPr>
          <w:spacing w:val="20"/>
          <w:sz w:val="24"/>
        </w:rPr>
        <w:t xml:space="preserve"> </w:t>
      </w:r>
      <w:r>
        <w:rPr>
          <w:sz w:val="24"/>
        </w:rPr>
        <w:t>without</w:t>
      </w:r>
      <w:r>
        <w:rPr>
          <w:spacing w:val="21"/>
          <w:sz w:val="24"/>
        </w:rPr>
        <w:t xml:space="preserve"> </w:t>
      </w:r>
      <w:r>
        <w:rPr>
          <w:sz w:val="24"/>
        </w:rPr>
        <w:t>modifying</w:t>
      </w:r>
      <w:r>
        <w:rPr>
          <w:spacing w:val="20"/>
          <w:sz w:val="24"/>
        </w:rPr>
        <w:t xml:space="preserve"> </w:t>
      </w:r>
      <w:r>
        <w:rPr>
          <w:sz w:val="24"/>
        </w:rPr>
        <w:t>the</w:t>
      </w:r>
      <w:r>
        <w:rPr>
          <w:spacing w:val="21"/>
          <w:sz w:val="24"/>
        </w:rPr>
        <w:t xml:space="preserve"> </w:t>
      </w:r>
      <w:r>
        <w:rPr>
          <w:sz w:val="24"/>
        </w:rPr>
        <w:t>remaining</w:t>
      </w:r>
      <w:r>
        <w:rPr>
          <w:spacing w:val="20"/>
          <w:sz w:val="24"/>
        </w:rPr>
        <w:t xml:space="preserve"> </w:t>
      </w:r>
      <w:r>
        <w:rPr>
          <w:sz w:val="24"/>
        </w:rPr>
        <w:t>provisions</w:t>
      </w:r>
      <w:r>
        <w:rPr>
          <w:spacing w:val="20"/>
          <w:sz w:val="24"/>
        </w:rPr>
        <w:t xml:space="preserve"> </w:t>
      </w:r>
      <w:r>
        <w:rPr>
          <w:sz w:val="24"/>
        </w:rPr>
        <w:t>of</w:t>
      </w:r>
      <w:r>
        <w:rPr>
          <w:spacing w:val="21"/>
          <w:sz w:val="24"/>
        </w:rPr>
        <w:t xml:space="preserve"> </w:t>
      </w:r>
      <w:r>
        <w:rPr>
          <w:sz w:val="24"/>
        </w:rPr>
        <w:t>this</w:t>
      </w:r>
    </w:p>
    <w:p w14:paraId="4A9D9DED" w14:textId="77777777" w:rsidR="00EA5CA1" w:rsidRDefault="00000000">
      <w:pPr>
        <w:pStyle w:val="BodyText"/>
        <w:spacing w:before="95" w:line="275" w:lineRule="exact"/>
        <w:ind w:left="2616" w:right="2368"/>
        <w:jc w:val="center"/>
        <w:rPr>
          <w:rFonts w:ascii="Times New Roman"/>
        </w:rPr>
      </w:pPr>
      <w:r>
        <w:rPr>
          <w:rFonts w:ascii="Times New Roman"/>
        </w:rPr>
        <w:t>- 12 -</w:t>
      </w:r>
    </w:p>
    <w:p w14:paraId="1BC071BB" w14:textId="77777777" w:rsidR="00EA5CA1" w:rsidRDefault="00000000">
      <w:pPr>
        <w:spacing w:line="183" w:lineRule="exact"/>
        <w:ind w:left="2936"/>
        <w:rPr>
          <w:rFonts w:ascii="Times New Roman"/>
          <w:sz w:val="16"/>
        </w:rPr>
      </w:pPr>
      <w:r>
        <w:rPr>
          <w:rFonts w:ascii="Times New Roman"/>
          <w:sz w:val="16"/>
        </w:rPr>
        <w:t>\\Client\S$\_Environment\Development Management\DM Admin\ANDY\A User Guide to Planning Obligations S106.doc</w:t>
      </w:r>
    </w:p>
    <w:p w14:paraId="40D7C43D" w14:textId="77777777" w:rsidR="00EA5CA1" w:rsidRDefault="00EA5CA1">
      <w:pPr>
        <w:spacing w:line="183" w:lineRule="exact"/>
        <w:rPr>
          <w:rFonts w:ascii="Times New Roman"/>
          <w:sz w:val="16"/>
        </w:rPr>
        <w:sectPr w:rsidR="00EA5CA1">
          <w:pgSz w:w="16840" w:h="23820"/>
          <w:pgMar w:top="1360" w:right="2340" w:bottom="280" w:left="2380" w:header="720" w:footer="720" w:gutter="0"/>
          <w:cols w:space="720"/>
        </w:sectPr>
      </w:pPr>
    </w:p>
    <w:p w14:paraId="30901F91" w14:textId="77777777" w:rsidR="00EA5CA1" w:rsidRDefault="00000000">
      <w:pPr>
        <w:pStyle w:val="BodyText"/>
        <w:spacing w:before="77" w:line="480" w:lineRule="auto"/>
        <w:ind w:left="2249" w:right="1279"/>
        <w:jc w:val="both"/>
      </w:pPr>
      <w:r>
        <w:lastRenderedPageBreak/>
        <w:t xml:space="preserve">Agreement and shall not in any way affect any other circumstances or the validity or enforcement of this Agreement and in the event of any such deletion the parties shall negotiate in good faith in order to agree the terms of a mutually acceptable and satisfactory alternative provision in place of the provision so </w:t>
      </w:r>
      <w:proofErr w:type="gramStart"/>
      <w:r>
        <w:t>deleted</w:t>
      </w:r>
      <w:proofErr w:type="gramEnd"/>
    </w:p>
    <w:p w14:paraId="2417DB7D" w14:textId="77777777" w:rsidR="00EA5CA1" w:rsidRDefault="00000000">
      <w:pPr>
        <w:pStyle w:val="BodyText"/>
        <w:spacing w:line="480" w:lineRule="auto"/>
        <w:ind w:left="1529" w:right="1283"/>
        <w:jc w:val="both"/>
      </w:pPr>
      <w:r>
        <w:rPr>
          <w:b/>
        </w:rPr>
        <w:t xml:space="preserve">IN WITNESS </w:t>
      </w:r>
      <w:r>
        <w:t>whereof the parties hereto have caused this document to be executed as a Deed the day and year first before written</w:t>
      </w:r>
    </w:p>
    <w:p w14:paraId="424C0DC5" w14:textId="77777777" w:rsidR="00EA5CA1" w:rsidRDefault="00000000">
      <w:pPr>
        <w:pStyle w:val="Heading3"/>
        <w:spacing w:before="1"/>
        <w:ind w:left="2614" w:right="2368"/>
        <w:jc w:val="center"/>
      </w:pPr>
      <w:r>
        <w:t>FIRST SCHEDULE</w:t>
      </w:r>
    </w:p>
    <w:p w14:paraId="7AB923B7" w14:textId="77777777" w:rsidR="00EA5CA1" w:rsidRDefault="00EA5CA1">
      <w:pPr>
        <w:pStyle w:val="BodyText"/>
        <w:spacing w:before="10"/>
        <w:rPr>
          <w:b/>
          <w:sz w:val="23"/>
        </w:rPr>
      </w:pPr>
    </w:p>
    <w:p w14:paraId="2B9C2BED" w14:textId="77777777" w:rsidR="00EA5CA1" w:rsidRDefault="00000000">
      <w:pPr>
        <w:pStyle w:val="BodyText"/>
        <w:ind w:left="2615" w:right="2368"/>
        <w:jc w:val="center"/>
      </w:pPr>
      <w:r>
        <w:t>The Planning Obligations</w:t>
      </w:r>
    </w:p>
    <w:p w14:paraId="214DF419" w14:textId="77777777" w:rsidR="00EA5CA1" w:rsidRDefault="00EA5CA1">
      <w:pPr>
        <w:pStyle w:val="BodyText"/>
        <w:rPr>
          <w:sz w:val="20"/>
        </w:rPr>
      </w:pPr>
    </w:p>
    <w:p w14:paraId="469A241F" w14:textId="77777777" w:rsidR="00EA5CA1" w:rsidRDefault="00EA5CA1">
      <w:pPr>
        <w:pStyle w:val="BodyText"/>
        <w:rPr>
          <w:sz w:val="20"/>
        </w:rPr>
      </w:pPr>
    </w:p>
    <w:p w14:paraId="22688637" w14:textId="77777777" w:rsidR="00EA5CA1" w:rsidRDefault="00EA5CA1">
      <w:pPr>
        <w:pStyle w:val="BodyText"/>
        <w:rPr>
          <w:sz w:val="20"/>
        </w:rPr>
      </w:pPr>
    </w:p>
    <w:p w14:paraId="1EF1B45D" w14:textId="77777777" w:rsidR="00EA5CA1" w:rsidRDefault="00EA5CA1">
      <w:pPr>
        <w:pStyle w:val="BodyText"/>
        <w:rPr>
          <w:sz w:val="20"/>
        </w:rPr>
      </w:pPr>
    </w:p>
    <w:p w14:paraId="39A11918" w14:textId="77777777" w:rsidR="00EA5CA1" w:rsidRDefault="00EA5CA1">
      <w:pPr>
        <w:pStyle w:val="BodyText"/>
        <w:rPr>
          <w:sz w:val="20"/>
        </w:rPr>
      </w:pPr>
    </w:p>
    <w:p w14:paraId="744C883B" w14:textId="77777777" w:rsidR="00EA5CA1" w:rsidRDefault="00EA5CA1">
      <w:pPr>
        <w:pStyle w:val="BodyText"/>
        <w:rPr>
          <w:sz w:val="20"/>
        </w:rPr>
      </w:pPr>
    </w:p>
    <w:p w14:paraId="37132975" w14:textId="77777777" w:rsidR="00EA5CA1" w:rsidRDefault="00EA5CA1">
      <w:pPr>
        <w:pStyle w:val="BodyText"/>
        <w:rPr>
          <w:sz w:val="20"/>
        </w:rPr>
      </w:pPr>
    </w:p>
    <w:p w14:paraId="752A483D" w14:textId="77777777" w:rsidR="00EA5CA1" w:rsidRDefault="00EA5CA1">
      <w:pPr>
        <w:pStyle w:val="BodyText"/>
        <w:rPr>
          <w:sz w:val="20"/>
        </w:rPr>
      </w:pPr>
    </w:p>
    <w:p w14:paraId="72224B16" w14:textId="77777777" w:rsidR="00EA5CA1" w:rsidRDefault="00EA5CA1">
      <w:pPr>
        <w:pStyle w:val="BodyText"/>
        <w:rPr>
          <w:sz w:val="20"/>
        </w:rPr>
      </w:pPr>
    </w:p>
    <w:p w14:paraId="28A77FCF" w14:textId="77777777" w:rsidR="00EA5CA1" w:rsidRDefault="00EA5CA1">
      <w:pPr>
        <w:pStyle w:val="BodyText"/>
        <w:rPr>
          <w:sz w:val="20"/>
        </w:rPr>
      </w:pPr>
    </w:p>
    <w:p w14:paraId="3CDEE292" w14:textId="77777777" w:rsidR="00EA5CA1" w:rsidRDefault="00EA5CA1">
      <w:pPr>
        <w:pStyle w:val="BodyText"/>
        <w:rPr>
          <w:sz w:val="20"/>
        </w:rPr>
      </w:pPr>
    </w:p>
    <w:p w14:paraId="4DA6C19F" w14:textId="77777777" w:rsidR="00EA5CA1" w:rsidRDefault="00EA5CA1">
      <w:pPr>
        <w:pStyle w:val="BodyText"/>
        <w:rPr>
          <w:sz w:val="20"/>
        </w:rPr>
      </w:pPr>
    </w:p>
    <w:p w14:paraId="115ECEA6" w14:textId="77777777" w:rsidR="00EA5CA1" w:rsidRDefault="00EA5CA1">
      <w:pPr>
        <w:pStyle w:val="BodyText"/>
        <w:rPr>
          <w:sz w:val="20"/>
        </w:rPr>
      </w:pPr>
    </w:p>
    <w:p w14:paraId="7D2A80A1" w14:textId="77777777" w:rsidR="00EA5CA1" w:rsidRDefault="00EA5CA1">
      <w:pPr>
        <w:pStyle w:val="BodyText"/>
        <w:rPr>
          <w:sz w:val="20"/>
        </w:rPr>
      </w:pPr>
    </w:p>
    <w:p w14:paraId="6295A7E2" w14:textId="77777777" w:rsidR="00EA5CA1" w:rsidRDefault="00EA5CA1">
      <w:pPr>
        <w:pStyle w:val="BodyText"/>
        <w:rPr>
          <w:sz w:val="20"/>
        </w:rPr>
      </w:pPr>
    </w:p>
    <w:p w14:paraId="22566BA2" w14:textId="77777777" w:rsidR="00EA5CA1" w:rsidRDefault="00EA5CA1">
      <w:pPr>
        <w:pStyle w:val="BodyText"/>
        <w:rPr>
          <w:sz w:val="20"/>
        </w:rPr>
      </w:pPr>
    </w:p>
    <w:p w14:paraId="686BFA38" w14:textId="77777777" w:rsidR="00EA5CA1" w:rsidRDefault="00EA5CA1">
      <w:pPr>
        <w:pStyle w:val="BodyText"/>
        <w:rPr>
          <w:sz w:val="20"/>
        </w:rPr>
      </w:pPr>
    </w:p>
    <w:p w14:paraId="116B246B" w14:textId="77777777" w:rsidR="00EA5CA1" w:rsidRDefault="00EA5CA1">
      <w:pPr>
        <w:pStyle w:val="BodyText"/>
        <w:rPr>
          <w:sz w:val="20"/>
        </w:rPr>
      </w:pPr>
    </w:p>
    <w:p w14:paraId="5660C9D4" w14:textId="77777777" w:rsidR="00EA5CA1" w:rsidRDefault="00EA5CA1">
      <w:pPr>
        <w:pStyle w:val="BodyText"/>
        <w:rPr>
          <w:sz w:val="20"/>
        </w:rPr>
      </w:pPr>
    </w:p>
    <w:p w14:paraId="5A2BA341" w14:textId="77777777" w:rsidR="00EA5CA1" w:rsidRDefault="00EA5CA1">
      <w:pPr>
        <w:pStyle w:val="BodyText"/>
        <w:rPr>
          <w:sz w:val="20"/>
        </w:rPr>
      </w:pPr>
    </w:p>
    <w:p w14:paraId="5722DB44" w14:textId="77777777" w:rsidR="00EA5CA1" w:rsidRDefault="00EA5CA1">
      <w:pPr>
        <w:pStyle w:val="BodyText"/>
        <w:rPr>
          <w:sz w:val="20"/>
        </w:rPr>
      </w:pPr>
    </w:p>
    <w:p w14:paraId="6F4293B2" w14:textId="77777777" w:rsidR="00EA5CA1" w:rsidRDefault="00EA5CA1">
      <w:pPr>
        <w:pStyle w:val="BodyText"/>
        <w:rPr>
          <w:sz w:val="20"/>
        </w:rPr>
      </w:pPr>
    </w:p>
    <w:p w14:paraId="68290541" w14:textId="77777777" w:rsidR="00EA5CA1" w:rsidRDefault="00EA5CA1">
      <w:pPr>
        <w:pStyle w:val="BodyText"/>
        <w:rPr>
          <w:sz w:val="20"/>
        </w:rPr>
      </w:pPr>
    </w:p>
    <w:p w14:paraId="08BB768B" w14:textId="77777777" w:rsidR="00EA5CA1" w:rsidRDefault="00EA5CA1">
      <w:pPr>
        <w:pStyle w:val="BodyText"/>
        <w:rPr>
          <w:sz w:val="20"/>
        </w:rPr>
      </w:pPr>
    </w:p>
    <w:p w14:paraId="1ABF6380" w14:textId="77777777" w:rsidR="00EA5CA1" w:rsidRDefault="00EA5CA1">
      <w:pPr>
        <w:pStyle w:val="BodyText"/>
        <w:rPr>
          <w:sz w:val="20"/>
        </w:rPr>
      </w:pPr>
    </w:p>
    <w:p w14:paraId="3B58F766" w14:textId="77777777" w:rsidR="00EA5CA1" w:rsidRDefault="00EA5CA1">
      <w:pPr>
        <w:pStyle w:val="BodyText"/>
        <w:rPr>
          <w:sz w:val="20"/>
        </w:rPr>
      </w:pPr>
    </w:p>
    <w:p w14:paraId="5F17CBFC" w14:textId="77777777" w:rsidR="00EA5CA1" w:rsidRDefault="00EA5CA1">
      <w:pPr>
        <w:pStyle w:val="BodyText"/>
        <w:rPr>
          <w:sz w:val="20"/>
        </w:rPr>
      </w:pPr>
    </w:p>
    <w:p w14:paraId="2EF96AC6" w14:textId="77777777" w:rsidR="00EA5CA1" w:rsidRDefault="00EA5CA1">
      <w:pPr>
        <w:pStyle w:val="BodyText"/>
        <w:rPr>
          <w:sz w:val="20"/>
        </w:rPr>
      </w:pPr>
    </w:p>
    <w:p w14:paraId="3181FACF" w14:textId="77777777" w:rsidR="00EA5CA1" w:rsidRDefault="00EA5CA1">
      <w:pPr>
        <w:pStyle w:val="BodyText"/>
        <w:rPr>
          <w:sz w:val="20"/>
        </w:rPr>
      </w:pPr>
    </w:p>
    <w:p w14:paraId="627F989C" w14:textId="77777777" w:rsidR="00EA5CA1" w:rsidRDefault="00EA5CA1">
      <w:pPr>
        <w:pStyle w:val="BodyText"/>
        <w:rPr>
          <w:sz w:val="20"/>
        </w:rPr>
      </w:pPr>
    </w:p>
    <w:p w14:paraId="540E8877" w14:textId="77777777" w:rsidR="00EA5CA1" w:rsidRDefault="00EA5CA1">
      <w:pPr>
        <w:pStyle w:val="BodyText"/>
        <w:rPr>
          <w:sz w:val="20"/>
        </w:rPr>
      </w:pPr>
    </w:p>
    <w:p w14:paraId="4C96175E" w14:textId="77777777" w:rsidR="00EA5CA1" w:rsidRDefault="00EA5CA1">
      <w:pPr>
        <w:pStyle w:val="BodyText"/>
        <w:rPr>
          <w:sz w:val="20"/>
        </w:rPr>
      </w:pPr>
    </w:p>
    <w:p w14:paraId="350B5EB2" w14:textId="77777777" w:rsidR="00EA5CA1" w:rsidRDefault="00EA5CA1">
      <w:pPr>
        <w:pStyle w:val="BodyText"/>
        <w:rPr>
          <w:sz w:val="20"/>
        </w:rPr>
      </w:pPr>
    </w:p>
    <w:p w14:paraId="103C9B93" w14:textId="77777777" w:rsidR="00EA5CA1" w:rsidRDefault="00EA5CA1">
      <w:pPr>
        <w:pStyle w:val="BodyText"/>
        <w:rPr>
          <w:sz w:val="20"/>
        </w:rPr>
      </w:pPr>
    </w:p>
    <w:p w14:paraId="0028FFC4" w14:textId="77777777" w:rsidR="00EA5CA1" w:rsidRDefault="00EA5CA1">
      <w:pPr>
        <w:pStyle w:val="BodyText"/>
        <w:rPr>
          <w:sz w:val="20"/>
        </w:rPr>
      </w:pPr>
    </w:p>
    <w:p w14:paraId="3FE8BFDF" w14:textId="77777777" w:rsidR="00EA5CA1" w:rsidRDefault="00EA5CA1">
      <w:pPr>
        <w:pStyle w:val="BodyText"/>
        <w:rPr>
          <w:sz w:val="20"/>
        </w:rPr>
      </w:pPr>
    </w:p>
    <w:p w14:paraId="5F15944B" w14:textId="77777777" w:rsidR="00EA5CA1" w:rsidRDefault="00EA5CA1">
      <w:pPr>
        <w:pStyle w:val="BodyText"/>
        <w:rPr>
          <w:sz w:val="20"/>
        </w:rPr>
      </w:pPr>
    </w:p>
    <w:p w14:paraId="59E6F802" w14:textId="77777777" w:rsidR="00EA5CA1" w:rsidRDefault="00EA5CA1">
      <w:pPr>
        <w:pStyle w:val="BodyText"/>
        <w:rPr>
          <w:sz w:val="20"/>
        </w:rPr>
      </w:pPr>
    </w:p>
    <w:p w14:paraId="0CC53ABF" w14:textId="77777777" w:rsidR="00EA5CA1" w:rsidRDefault="00EA5CA1">
      <w:pPr>
        <w:pStyle w:val="BodyText"/>
        <w:rPr>
          <w:sz w:val="20"/>
        </w:rPr>
      </w:pPr>
    </w:p>
    <w:p w14:paraId="056B78F2" w14:textId="77777777" w:rsidR="00EA5CA1" w:rsidRDefault="00EA5CA1">
      <w:pPr>
        <w:pStyle w:val="BodyText"/>
        <w:rPr>
          <w:sz w:val="20"/>
        </w:rPr>
      </w:pPr>
    </w:p>
    <w:p w14:paraId="070BA14D" w14:textId="77777777" w:rsidR="00EA5CA1" w:rsidRDefault="00EA5CA1">
      <w:pPr>
        <w:pStyle w:val="BodyText"/>
        <w:rPr>
          <w:sz w:val="20"/>
        </w:rPr>
      </w:pPr>
    </w:p>
    <w:p w14:paraId="6437C217" w14:textId="77777777" w:rsidR="00EA5CA1" w:rsidRDefault="00EA5CA1">
      <w:pPr>
        <w:pStyle w:val="BodyText"/>
        <w:rPr>
          <w:sz w:val="20"/>
        </w:rPr>
      </w:pPr>
    </w:p>
    <w:p w14:paraId="4A1DD242" w14:textId="77777777" w:rsidR="00EA5CA1" w:rsidRDefault="00EA5CA1">
      <w:pPr>
        <w:pStyle w:val="BodyText"/>
        <w:spacing w:before="5"/>
      </w:pPr>
    </w:p>
    <w:p w14:paraId="75180903" w14:textId="77777777" w:rsidR="00EA5CA1" w:rsidRDefault="00000000">
      <w:pPr>
        <w:pStyle w:val="BodyText"/>
        <w:spacing w:before="90" w:line="275" w:lineRule="exact"/>
        <w:ind w:left="2616" w:right="2368"/>
        <w:jc w:val="center"/>
        <w:rPr>
          <w:rFonts w:ascii="Times New Roman"/>
        </w:rPr>
      </w:pPr>
      <w:r>
        <w:rPr>
          <w:rFonts w:ascii="Times New Roman"/>
        </w:rPr>
        <w:t>- 13 -</w:t>
      </w:r>
    </w:p>
    <w:p w14:paraId="361EAC88" w14:textId="77777777" w:rsidR="00EA5CA1" w:rsidRDefault="00000000">
      <w:pPr>
        <w:spacing w:line="183" w:lineRule="exact"/>
        <w:ind w:left="2936"/>
        <w:rPr>
          <w:rFonts w:ascii="Times New Roman"/>
          <w:sz w:val="16"/>
        </w:rPr>
      </w:pPr>
      <w:r>
        <w:rPr>
          <w:rFonts w:ascii="Times New Roman"/>
          <w:sz w:val="16"/>
        </w:rPr>
        <w:t>\\Client\S$\_Environment\Development Management\DM Admin\ANDY\A User Guide to Planning Obligations S106.doc</w:t>
      </w:r>
    </w:p>
    <w:p w14:paraId="51CD9B5F" w14:textId="77777777" w:rsidR="00EA5CA1" w:rsidRDefault="00EA5CA1">
      <w:pPr>
        <w:spacing w:line="183" w:lineRule="exact"/>
        <w:rPr>
          <w:rFonts w:ascii="Times New Roman"/>
          <w:sz w:val="16"/>
        </w:rPr>
        <w:sectPr w:rsidR="00EA5CA1">
          <w:pgSz w:w="16840" w:h="23820"/>
          <w:pgMar w:top="1360" w:right="2340" w:bottom="280" w:left="2380" w:header="720" w:footer="720" w:gutter="0"/>
          <w:cols w:space="720"/>
        </w:sectPr>
      </w:pPr>
    </w:p>
    <w:p w14:paraId="57CE6DAB" w14:textId="77777777" w:rsidR="00EA5CA1" w:rsidRDefault="00000000">
      <w:pPr>
        <w:pStyle w:val="Heading3"/>
        <w:spacing w:before="78"/>
        <w:ind w:left="1529"/>
      </w:pPr>
      <w:r>
        <w:lastRenderedPageBreak/>
        <w:t>SECOND SCHEDULE</w:t>
      </w:r>
    </w:p>
    <w:p w14:paraId="25521104" w14:textId="77777777" w:rsidR="00EA5CA1" w:rsidRDefault="00EA5CA1">
      <w:pPr>
        <w:pStyle w:val="BodyText"/>
        <w:spacing w:before="10"/>
        <w:rPr>
          <w:b/>
          <w:sz w:val="15"/>
        </w:rPr>
      </w:pPr>
    </w:p>
    <w:p w14:paraId="58637C66" w14:textId="77777777" w:rsidR="00EA5CA1" w:rsidRDefault="00000000">
      <w:pPr>
        <w:pStyle w:val="BodyText"/>
        <w:spacing w:before="92"/>
        <w:ind w:left="2612" w:right="2368"/>
        <w:jc w:val="center"/>
      </w:pPr>
      <w:r>
        <w:t>The County Council’s Obligations</w:t>
      </w:r>
    </w:p>
    <w:p w14:paraId="7BA84CDD" w14:textId="77777777" w:rsidR="00EA5CA1" w:rsidRDefault="00EA5CA1">
      <w:pPr>
        <w:pStyle w:val="BodyText"/>
        <w:rPr>
          <w:sz w:val="26"/>
        </w:rPr>
      </w:pPr>
    </w:p>
    <w:p w14:paraId="0299A523" w14:textId="77777777" w:rsidR="00EA5CA1" w:rsidRDefault="00EA5CA1">
      <w:pPr>
        <w:pStyle w:val="BodyText"/>
        <w:rPr>
          <w:sz w:val="26"/>
        </w:rPr>
      </w:pPr>
    </w:p>
    <w:p w14:paraId="5B60E417" w14:textId="77777777" w:rsidR="00EA5CA1" w:rsidRDefault="00000000">
      <w:pPr>
        <w:pStyle w:val="BodyText"/>
        <w:tabs>
          <w:tab w:val="left" w:pos="6570"/>
        </w:tabs>
        <w:spacing w:before="230"/>
        <w:ind w:left="1529"/>
      </w:pPr>
      <w:r>
        <w:t>The COMMON SEAL</w:t>
      </w:r>
      <w:r>
        <w:rPr>
          <w:spacing w:val="-10"/>
        </w:rPr>
        <w:t xml:space="preserve"> </w:t>
      </w:r>
      <w:r>
        <w:t>of</w:t>
      </w:r>
      <w:r>
        <w:rPr>
          <w:spacing w:val="-3"/>
        </w:rPr>
        <w:t xml:space="preserve"> </w:t>
      </w:r>
      <w:r>
        <w:t>CHICHESTER</w:t>
      </w:r>
      <w:r>
        <w:tab/>
        <w:t>)</w:t>
      </w:r>
    </w:p>
    <w:p w14:paraId="2F1B1EED" w14:textId="77777777" w:rsidR="00EA5CA1" w:rsidRDefault="00000000">
      <w:pPr>
        <w:pStyle w:val="BodyText"/>
        <w:tabs>
          <w:tab w:val="left" w:pos="6569"/>
        </w:tabs>
        <w:ind w:left="1529" w:right="5467"/>
      </w:pPr>
      <w:r>
        <w:t>DISTRICT COUNCIL was</w:t>
      </w:r>
      <w:r>
        <w:rPr>
          <w:spacing w:val="-10"/>
        </w:rPr>
        <w:t xml:space="preserve"> </w:t>
      </w:r>
      <w:r>
        <w:t>hereunto</w:t>
      </w:r>
      <w:r>
        <w:rPr>
          <w:spacing w:val="-4"/>
        </w:rPr>
        <w:t xml:space="preserve"> </w:t>
      </w:r>
      <w:r>
        <w:t>affixed</w:t>
      </w:r>
      <w:r>
        <w:tab/>
      </w:r>
      <w:r>
        <w:rPr>
          <w:spacing w:val="-16"/>
        </w:rPr>
        <w:t xml:space="preserve">) </w:t>
      </w:r>
      <w:r>
        <w:t>to this Deed in the</w:t>
      </w:r>
      <w:r>
        <w:rPr>
          <w:spacing w:val="-9"/>
        </w:rPr>
        <w:t xml:space="preserve"> </w:t>
      </w:r>
      <w:r>
        <w:t>presence</w:t>
      </w:r>
      <w:r>
        <w:rPr>
          <w:spacing w:val="-2"/>
        </w:rPr>
        <w:t xml:space="preserve"> </w:t>
      </w:r>
      <w:proofErr w:type="gramStart"/>
      <w:r>
        <w:t>of:-</w:t>
      </w:r>
      <w:proofErr w:type="gramEnd"/>
      <w:r>
        <w:tab/>
      </w:r>
      <w:r>
        <w:rPr>
          <w:spacing w:val="-17"/>
        </w:rPr>
        <w:t>)</w:t>
      </w:r>
    </w:p>
    <w:p w14:paraId="3E7E290A" w14:textId="77777777" w:rsidR="00EA5CA1" w:rsidRDefault="00EA5CA1">
      <w:pPr>
        <w:pStyle w:val="BodyText"/>
        <w:rPr>
          <w:sz w:val="26"/>
        </w:rPr>
      </w:pPr>
    </w:p>
    <w:p w14:paraId="08F92E4A" w14:textId="77777777" w:rsidR="00EA5CA1" w:rsidRDefault="00EA5CA1">
      <w:pPr>
        <w:pStyle w:val="BodyText"/>
        <w:rPr>
          <w:sz w:val="26"/>
        </w:rPr>
      </w:pPr>
    </w:p>
    <w:p w14:paraId="5A719590" w14:textId="77777777" w:rsidR="00EA5CA1" w:rsidRDefault="00EA5CA1">
      <w:pPr>
        <w:pStyle w:val="BodyText"/>
        <w:rPr>
          <w:sz w:val="26"/>
        </w:rPr>
      </w:pPr>
    </w:p>
    <w:p w14:paraId="5283967E" w14:textId="77777777" w:rsidR="00EA5CA1" w:rsidRDefault="00000000">
      <w:pPr>
        <w:pStyle w:val="BodyText"/>
        <w:spacing w:before="207"/>
        <w:ind w:left="3691"/>
      </w:pPr>
      <w:proofErr w:type="spellStart"/>
      <w:r>
        <w:t>Authorised</w:t>
      </w:r>
      <w:proofErr w:type="spellEnd"/>
      <w:r>
        <w:t xml:space="preserve"> Signatory</w:t>
      </w:r>
    </w:p>
    <w:p w14:paraId="1D31502B" w14:textId="77777777" w:rsidR="00EA5CA1" w:rsidRDefault="00EA5CA1">
      <w:pPr>
        <w:pStyle w:val="BodyText"/>
        <w:rPr>
          <w:sz w:val="26"/>
        </w:rPr>
      </w:pPr>
    </w:p>
    <w:p w14:paraId="07DD46C9" w14:textId="77777777" w:rsidR="00EA5CA1" w:rsidRDefault="00EA5CA1">
      <w:pPr>
        <w:pStyle w:val="BodyText"/>
        <w:rPr>
          <w:sz w:val="22"/>
        </w:rPr>
      </w:pPr>
    </w:p>
    <w:p w14:paraId="4EF1333B" w14:textId="77777777" w:rsidR="00EA5CA1" w:rsidRDefault="00000000">
      <w:pPr>
        <w:pStyle w:val="BodyText"/>
        <w:tabs>
          <w:tab w:val="left" w:pos="6570"/>
        </w:tabs>
        <w:ind w:left="1529"/>
      </w:pPr>
      <w:r>
        <w:t>The COMMON SEAL of</w:t>
      </w:r>
      <w:r>
        <w:rPr>
          <w:spacing w:val="-11"/>
        </w:rPr>
        <w:t xml:space="preserve"> </w:t>
      </w:r>
      <w:r>
        <w:t>WEST</w:t>
      </w:r>
      <w:r>
        <w:rPr>
          <w:spacing w:val="-3"/>
        </w:rPr>
        <w:t xml:space="preserve"> </w:t>
      </w:r>
      <w:r>
        <w:t>SUSSEX</w:t>
      </w:r>
      <w:r>
        <w:tab/>
        <w:t>)</w:t>
      </w:r>
    </w:p>
    <w:p w14:paraId="164750B4" w14:textId="77777777" w:rsidR="00EA5CA1" w:rsidRDefault="00000000">
      <w:pPr>
        <w:pStyle w:val="BodyText"/>
        <w:tabs>
          <w:tab w:val="left" w:pos="6569"/>
        </w:tabs>
        <w:ind w:left="1529" w:right="5467"/>
      </w:pPr>
      <w:r>
        <w:t>COUNTY COUNCIL was</w:t>
      </w:r>
      <w:r>
        <w:rPr>
          <w:spacing w:val="-9"/>
        </w:rPr>
        <w:t xml:space="preserve"> </w:t>
      </w:r>
      <w:r>
        <w:t>hereunto</w:t>
      </w:r>
      <w:r>
        <w:rPr>
          <w:spacing w:val="-4"/>
        </w:rPr>
        <w:t xml:space="preserve"> </w:t>
      </w:r>
      <w:r>
        <w:t>affixed</w:t>
      </w:r>
      <w:r>
        <w:tab/>
      </w:r>
      <w:r>
        <w:rPr>
          <w:spacing w:val="-16"/>
        </w:rPr>
        <w:t xml:space="preserve">) </w:t>
      </w:r>
      <w:r>
        <w:t>to this Deed in the</w:t>
      </w:r>
      <w:r>
        <w:rPr>
          <w:spacing w:val="-9"/>
        </w:rPr>
        <w:t xml:space="preserve"> </w:t>
      </w:r>
      <w:r>
        <w:t>presence</w:t>
      </w:r>
      <w:r>
        <w:rPr>
          <w:spacing w:val="-2"/>
        </w:rPr>
        <w:t xml:space="preserve"> </w:t>
      </w:r>
      <w:proofErr w:type="gramStart"/>
      <w:r>
        <w:t>of:-</w:t>
      </w:r>
      <w:proofErr w:type="gramEnd"/>
      <w:r>
        <w:tab/>
      </w:r>
      <w:r>
        <w:rPr>
          <w:spacing w:val="-17"/>
        </w:rPr>
        <w:t>)</w:t>
      </w:r>
    </w:p>
    <w:p w14:paraId="48EFBCF1" w14:textId="77777777" w:rsidR="00EA5CA1" w:rsidRDefault="00EA5CA1">
      <w:pPr>
        <w:pStyle w:val="BodyText"/>
        <w:rPr>
          <w:sz w:val="26"/>
        </w:rPr>
      </w:pPr>
    </w:p>
    <w:p w14:paraId="30304231" w14:textId="77777777" w:rsidR="00EA5CA1" w:rsidRDefault="00EA5CA1">
      <w:pPr>
        <w:pStyle w:val="BodyText"/>
        <w:rPr>
          <w:sz w:val="26"/>
        </w:rPr>
      </w:pPr>
    </w:p>
    <w:p w14:paraId="46682712" w14:textId="77777777" w:rsidR="00EA5CA1" w:rsidRDefault="00EA5CA1">
      <w:pPr>
        <w:pStyle w:val="BodyText"/>
        <w:rPr>
          <w:sz w:val="26"/>
        </w:rPr>
      </w:pPr>
    </w:p>
    <w:p w14:paraId="24AFAC24" w14:textId="77777777" w:rsidR="00EA5CA1" w:rsidRDefault="00EA5CA1">
      <w:pPr>
        <w:pStyle w:val="BodyText"/>
        <w:rPr>
          <w:sz w:val="26"/>
        </w:rPr>
      </w:pPr>
    </w:p>
    <w:p w14:paraId="026BA950" w14:textId="77777777" w:rsidR="00EA5CA1" w:rsidRDefault="00000000">
      <w:pPr>
        <w:pStyle w:val="BodyText"/>
        <w:spacing w:before="185"/>
        <w:ind w:left="3691"/>
      </w:pPr>
      <w:proofErr w:type="spellStart"/>
      <w:r>
        <w:t>Authorised</w:t>
      </w:r>
      <w:proofErr w:type="spellEnd"/>
      <w:r>
        <w:t xml:space="preserve"> Signatory</w:t>
      </w:r>
    </w:p>
    <w:p w14:paraId="774B196E" w14:textId="77777777" w:rsidR="00EA5CA1" w:rsidRDefault="00EA5CA1">
      <w:pPr>
        <w:pStyle w:val="BodyText"/>
        <w:rPr>
          <w:sz w:val="26"/>
        </w:rPr>
      </w:pPr>
    </w:p>
    <w:p w14:paraId="171B9A16" w14:textId="77777777" w:rsidR="00EA5CA1" w:rsidRDefault="00EA5CA1">
      <w:pPr>
        <w:pStyle w:val="BodyText"/>
        <w:rPr>
          <w:sz w:val="26"/>
        </w:rPr>
      </w:pPr>
    </w:p>
    <w:p w14:paraId="18F2F19F" w14:textId="77777777" w:rsidR="00EA5CA1" w:rsidRDefault="00EA5CA1">
      <w:pPr>
        <w:pStyle w:val="BodyText"/>
        <w:rPr>
          <w:sz w:val="26"/>
        </w:rPr>
      </w:pPr>
    </w:p>
    <w:p w14:paraId="3B2C1A02" w14:textId="77777777" w:rsidR="00EA5CA1" w:rsidRDefault="00000000">
      <w:pPr>
        <w:pStyle w:val="BodyText"/>
        <w:spacing w:before="206" w:line="480" w:lineRule="auto"/>
        <w:ind w:left="1529" w:right="7142"/>
      </w:pPr>
      <w:r>
        <w:t>This DEED is signed by the said in the presence of</w:t>
      </w:r>
    </w:p>
    <w:p w14:paraId="25EE8FE0" w14:textId="77777777" w:rsidR="00EA5CA1" w:rsidRDefault="00EA5CA1">
      <w:pPr>
        <w:pStyle w:val="BodyText"/>
        <w:rPr>
          <w:sz w:val="20"/>
        </w:rPr>
      </w:pPr>
    </w:p>
    <w:p w14:paraId="4C125359" w14:textId="77777777" w:rsidR="00EA5CA1" w:rsidRDefault="00EA5CA1">
      <w:pPr>
        <w:pStyle w:val="BodyText"/>
        <w:rPr>
          <w:sz w:val="20"/>
        </w:rPr>
      </w:pPr>
    </w:p>
    <w:p w14:paraId="76146867" w14:textId="77777777" w:rsidR="00EA5CA1" w:rsidRDefault="00EA5CA1">
      <w:pPr>
        <w:pStyle w:val="BodyText"/>
        <w:rPr>
          <w:sz w:val="20"/>
        </w:rPr>
      </w:pPr>
    </w:p>
    <w:p w14:paraId="07F626EA" w14:textId="77777777" w:rsidR="00EA5CA1" w:rsidRDefault="00EA5CA1">
      <w:pPr>
        <w:pStyle w:val="BodyText"/>
        <w:rPr>
          <w:sz w:val="20"/>
        </w:rPr>
      </w:pPr>
    </w:p>
    <w:p w14:paraId="093F9D47" w14:textId="77777777" w:rsidR="00EA5CA1" w:rsidRDefault="00EA5CA1">
      <w:pPr>
        <w:pStyle w:val="BodyText"/>
        <w:rPr>
          <w:sz w:val="20"/>
        </w:rPr>
      </w:pPr>
    </w:p>
    <w:p w14:paraId="68815E18" w14:textId="77777777" w:rsidR="00EA5CA1" w:rsidRDefault="00EA5CA1">
      <w:pPr>
        <w:pStyle w:val="BodyText"/>
        <w:rPr>
          <w:sz w:val="20"/>
        </w:rPr>
      </w:pPr>
    </w:p>
    <w:p w14:paraId="4603AC7D" w14:textId="77777777" w:rsidR="00EA5CA1" w:rsidRDefault="00EA5CA1">
      <w:pPr>
        <w:pStyle w:val="BodyText"/>
        <w:rPr>
          <w:sz w:val="20"/>
        </w:rPr>
      </w:pPr>
    </w:p>
    <w:p w14:paraId="15FD1539" w14:textId="77777777" w:rsidR="00EA5CA1" w:rsidRDefault="00EA5CA1">
      <w:pPr>
        <w:pStyle w:val="BodyText"/>
        <w:rPr>
          <w:sz w:val="20"/>
        </w:rPr>
      </w:pPr>
    </w:p>
    <w:p w14:paraId="2923EF12" w14:textId="77777777" w:rsidR="00EA5CA1" w:rsidRDefault="00EA5CA1">
      <w:pPr>
        <w:pStyle w:val="BodyText"/>
        <w:rPr>
          <w:sz w:val="20"/>
        </w:rPr>
      </w:pPr>
    </w:p>
    <w:p w14:paraId="62974454" w14:textId="77777777" w:rsidR="00EA5CA1" w:rsidRDefault="00EA5CA1">
      <w:pPr>
        <w:pStyle w:val="BodyText"/>
        <w:rPr>
          <w:sz w:val="20"/>
        </w:rPr>
      </w:pPr>
    </w:p>
    <w:p w14:paraId="60252C98" w14:textId="77777777" w:rsidR="00EA5CA1" w:rsidRDefault="00EA5CA1">
      <w:pPr>
        <w:pStyle w:val="BodyText"/>
        <w:rPr>
          <w:sz w:val="20"/>
        </w:rPr>
      </w:pPr>
    </w:p>
    <w:p w14:paraId="0D2CBA82" w14:textId="77777777" w:rsidR="00EA5CA1" w:rsidRDefault="00EA5CA1">
      <w:pPr>
        <w:pStyle w:val="BodyText"/>
        <w:rPr>
          <w:sz w:val="20"/>
        </w:rPr>
      </w:pPr>
    </w:p>
    <w:p w14:paraId="07FBC74D" w14:textId="77777777" w:rsidR="00EA5CA1" w:rsidRDefault="00EA5CA1">
      <w:pPr>
        <w:pStyle w:val="BodyText"/>
        <w:rPr>
          <w:sz w:val="20"/>
        </w:rPr>
      </w:pPr>
    </w:p>
    <w:p w14:paraId="61197FAE" w14:textId="77777777" w:rsidR="00EA5CA1" w:rsidRDefault="00EA5CA1">
      <w:pPr>
        <w:pStyle w:val="BodyText"/>
        <w:rPr>
          <w:sz w:val="20"/>
        </w:rPr>
      </w:pPr>
    </w:p>
    <w:p w14:paraId="2A442495" w14:textId="77777777" w:rsidR="00EA5CA1" w:rsidRDefault="00EA5CA1">
      <w:pPr>
        <w:pStyle w:val="BodyText"/>
        <w:rPr>
          <w:sz w:val="20"/>
        </w:rPr>
      </w:pPr>
    </w:p>
    <w:p w14:paraId="133C30F6" w14:textId="77777777" w:rsidR="00EA5CA1" w:rsidRDefault="00EA5CA1">
      <w:pPr>
        <w:pStyle w:val="BodyText"/>
        <w:rPr>
          <w:sz w:val="20"/>
        </w:rPr>
      </w:pPr>
    </w:p>
    <w:p w14:paraId="072F1620" w14:textId="77777777" w:rsidR="00EA5CA1" w:rsidRDefault="00EA5CA1">
      <w:pPr>
        <w:pStyle w:val="BodyText"/>
        <w:rPr>
          <w:sz w:val="20"/>
        </w:rPr>
      </w:pPr>
    </w:p>
    <w:p w14:paraId="34708B6A" w14:textId="77777777" w:rsidR="00EA5CA1" w:rsidRDefault="00EA5CA1">
      <w:pPr>
        <w:pStyle w:val="BodyText"/>
        <w:rPr>
          <w:sz w:val="20"/>
        </w:rPr>
      </w:pPr>
    </w:p>
    <w:p w14:paraId="5CA1276A" w14:textId="77777777" w:rsidR="00EA5CA1" w:rsidRDefault="00EA5CA1">
      <w:pPr>
        <w:pStyle w:val="BodyText"/>
        <w:rPr>
          <w:sz w:val="20"/>
        </w:rPr>
      </w:pPr>
    </w:p>
    <w:p w14:paraId="2D71F968" w14:textId="77777777" w:rsidR="00EA5CA1" w:rsidRDefault="00EA5CA1">
      <w:pPr>
        <w:pStyle w:val="BodyText"/>
        <w:rPr>
          <w:sz w:val="20"/>
        </w:rPr>
      </w:pPr>
    </w:p>
    <w:p w14:paraId="0879D3D7" w14:textId="77777777" w:rsidR="00EA5CA1" w:rsidRDefault="00EA5CA1">
      <w:pPr>
        <w:pStyle w:val="BodyText"/>
        <w:rPr>
          <w:sz w:val="20"/>
        </w:rPr>
      </w:pPr>
    </w:p>
    <w:p w14:paraId="44C09667" w14:textId="77777777" w:rsidR="00EA5CA1" w:rsidRDefault="00EA5CA1">
      <w:pPr>
        <w:pStyle w:val="BodyText"/>
        <w:rPr>
          <w:sz w:val="20"/>
        </w:rPr>
      </w:pPr>
    </w:p>
    <w:p w14:paraId="2B56C935" w14:textId="77777777" w:rsidR="00EA5CA1" w:rsidRDefault="00EA5CA1">
      <w:pPr>
        <w:pStyle w:val="BodyText"/>
        <w:rPr>
          <w:sz w:val="20"/>
        </w:rPr>
      </w:pPr>
    </w:p>
    <w:p w14:paraId="3B71BD49" w14:textId="77777777" w:rsidR="00EA5CA1" w:rsidRDefault="00EA5CA1">
      <w:pPr>
        <w:pStyle w:val="BodyText"/>
        <w:spacing w:before="5"/>
        <w:rPr>
          <w:sz w:val="20"/>
        </w:rPr>
      </w:pPr>
    </w:p>
    <w:p w14:paraId="15777ADB" w14:textId="77777777" w:rsidR="00EA5CA1" w:rsidRDefault="00000000">
      <w:pPr>
        <w:pStyle w:val="BodyText"/>
        <w:spacing w:before="90" w:line="275" w:lineRule="exact"/>
        <w:ind w:left="2616" w:right="2368"/>
        <w:jc w:val="center"/>
        <w:rPr>
          <w:rFonts w:ascii="Times New Roman"/>
        </w:rPr>
      </w:pPr>
      <w:r>
        <w:rPr>
          <w:rFonts w:ascii="Times New Roman"/>
        </w:rPr>
        <w:t>- 14 -</w:t>
      </w:r>
    </w:p>
    <w:p w14:paraId="23B0D52A" w14:textId="77777777" w:rsidR="00EA5CA1" w:rsidRDefault="00000000">
      <w:pPr>
        <w:spacing w:line="183" w:lineRule="exact"/>
        <w:ind w:left="2936"/>
        <w:rPr>
          <w:rFonts w:ascii="Times New Roman"/>
          <w:sz w:val="16"/>
        </w:rPr>
      </w:pPr>
      <w:r>
        <w:rPr>
          <w:rFonts w:ascii="Times New Roman"/>
          <w:sz w:val="16"/>
        </w:rPr>
        <w:t>\\Client\S$\_Environment\Development Management\DM Admin\ANDY\A User Guide to Planning Obligations S106.doc</w:t>
      </w:r>
    </w:p>
    <w:p w14:paraId="51EE692C" w14:textId="77777777" w:rsidR="00EA5CA1" w:rsidRDefault="00EA5CA1">
      <w:pPr>
        <w:spacing w:line="183" w:lineRule="exact"/>
        <w:rPr>
          <w:rFonts w:ascii="Times New Roman"/>
          <w:sz w:val="16"/>
        </w:rPr>
        <w:sectPr w:rsidR="00EA5CA1">
          <w:pgSz w:w="16840" w:h="23820"/>
          <w:pgMar w:top="1360" w:right="2340" w:bottom="280" w:left="2380" w:header="720" w:footer="720" w:gutter="0"/>
          <w:cols w:space="720"/>
        </w:sectPr>
      </w:pPr>
    </w:p>
    <w:p w14:paraId="4245B0AD" w14:textId="77777777" w:rsidR="00EA5CA1" w:rsidRDefault="00000000">
      <w:pPr>
        <w:pStyle w:val="BodyText"/>
        <w:tabs>
          <w:tab w:val="left" w:pos="9720"/>
        </w:tabs>
        <w:spacing w:before="77"/>
        <w:ind w:left="1529"/>
      </w:pPr>
      <w:r>
        <w:lastRenderedPageBreak/>
        <w:t>Dated</w:t>
      </w:r>
      <w:r>
        <w:tab/>
        <w:t>200</w:t>
      </w:r>
      <w:proofErr w:type="gramStart"/>
      <w:r>
        <w:t>[ ]</w:t>
      </w:r>
      <w:proofErr w:type="gramEnd"/>
    </w:p>
    <w:p w14:paraId="0697A1B6" w14:textId="77777777" w:rsidR="00EA5CA1" w:rsidRDefault="00EA5CA1">
      <w:pPr>
        <w:pStyle w:val="BodyText"/>
        <w:rPr>
          <w:sz w:val="26"/>
        </w:rPr>
      </w:pPr>
    </w:p>
    <w:p w14:paraId="022373D3" w14:textId="77777777" w:rsidR="00EA5CA1" w:rsidRDefault="00EA5CA1">
      <w:pPr>
        <w:pStyle w:val="BodyText"/>
        <w:rPr>
          <w:sz w:val="26"/>
        </w:rPr>
      </w:pPr>
    </w:p>
    <w:p w14:paraId="251F1BAD" w14:textId="77777777" w:rsidR="00EA5CA1" w:rsidRDefault="00EA5CA1">
      <w:pPr>
        <w:pStyle w:val="BodyText"/>
        <w:rPr>
          <w:sz w:val="26"/>
        </w:rPr>
      </w:pPr>
    </w:p>
    <w:p w14:paraId="35759444" w14:textId="77777777" w:rsidR="00EA5CA1" w:rsidRDefault="00EA5CA1">
      <w:pPr>
        <w:pStyle w:val="BodyText"/>
        <w:rPr>
          <w:sz w:val="26"/>
        </w:rPr>
      </w:pPr>
    </w:p>
    <w:p w14:paraId="7AC5CC11" w14:textId="77777777" w:rsidR="00EA5CA1" w:rsidRDefault="00EA5CA1">
      <w:pPr>
        <w:pStyle w:val="BodyText"/>
        <w:rPr>
          <w:sz w:val="26"/>
        </w:rPr>
      </w:pPr>
    </w:p>
    <w:p w14:paraId="1132A070" w14:textId="77777777" w:rsidR="00EA5CA1" w:rsidRDefault="00000000">
      <w:pPr>
        <w:pStyle w:val="Heading3"/>
        <w:spacing w:before="162"/>
        <w:ind w:left="2616" w:right="2368"/>
        <w:jc w:val="center"/>
      </w:pPr>
      <w:r>
        <w:t>CHICHESTER DISTRICT COUNCIL (1)</w:t>
      </w:r>
    </w:p>
    <w:p w14:paraId="5E41B0B1" w14:textId="77777777" w:rsidR="00EA5CA1" w:rsidRDefault="00EA5CA1">
      <w:pPr>
        <w:pStyle w:val="BodyText"/>
        <w:rPr>
          <w:b/>
          <w:sz w:val="26"/>
        </w:rPr>
      </w:pPr>
    </w:p>
    <w:p w14:paraId="1924657F" w14:textId="77777777" w:rsidR="00EA5CA1" w:rsidRDefault="00EA5CA1">
      <w:pPr>
        <w:pStyle w:val="BodyText"/>
        <w:rPr>
          <w:b/>
          <w:sz w:val="22"/>
        </w:rPr>
      </w:pPr>
    </w:p>
    <w:p w14:paraId="245681E5" w14:textId="77777777" w:rsidR="00EA5CA1" w:rsidRDefault="00000000">
      <w:pPr>
        <w:ind w:left="2615" w:right="2368"/>
        <w:jc w:val="center"/>
        <w:rPr>
          <w:b/>
          <w:sz w:val="24"/>
        </w:rPr>
      </w:pPr>
      <w:r>
        <w:rPr>
          <w:b/>
          <w:sz w:val="24"/>
        </w:rPr>
        <w:t>and</w:t>
      </w:r>
    </w:p>
    <w:p w14:paraId="25C1EFFB" w14:textId="77777777" w:rsidR="00EA5CA1" w:rsidRDefault="00EA5CA1">
      <w:pPr>
        <w:pStyle w:val="BodyText"/>
        <w:rPr>
          <w:b/>
          <w:sz w:val="26"/>
        </w:rPr>
      </w:pPr>
    </w:p>
    <w:p w14:paraId="1C203618" w14:textId="77777777" w:rsidR="00EA5CA1" w:rsidRDefault="00EA5CA1">
      <w:pPr>
        <w:pStyle w:val="BodyText"/>
        <w:rPr>
          <w:b/>
          <w:sz w:val="22"/>
        </w:rPr>
      </w:pPr>
    </w:p>
    <w:p w14:paraId="1AC7FC41" w14:textId="77777777" w:rsidR="00EA5CA1" w:rsidRDefault="00000000">
      <w:pPr>
        <w:pStyle w:val="Heading3"/>
        <w:ind w:left="2615" w:right="2368"/>
        <w:jc w:val="center"/>
      </w:pPr>
      <w:r>
        <w:t>WEST SUSSEX COUNTY COUNCIL (2)</w:t>
      </w:r>
    </w:p>
    <w:p w14:paraId="052512AC" w14:textId="77777777" w:rsidR="00EA5CA1" w:rsidRDefault="00EA5CA1">
      <w:pPr>
        <w:pStyle w:val="BodyText"/>
        <w:rPr>
          <w:b/>
          <w:sz w:val="26"/>
        </w:rPr>
      </w:pPr>
    </w:p>
    <w:p w14:paraId="7A4A07C7" w14:textId="77777777" w:rsidR="00EA5CA1" w:rsidRDefault="00EA5CA1">
      <w:pPr>
        <w:pStyle w:val="BodyText"/>
        <w:rPr>
          <w:b/>
          <w:sz w:val="22"/>
        </w:rPr>
      </w:pPr>
    </w:p>
    <w:p w14:paraId="05195F73" w14:textId="77777777" w:rsidR="00EA5CA1" w:rsidRDefault="00000000">
      <w:pPr>
        <w:spacing w:line="720" w:lineRule="auto"/>
        <w:ind w:left="5970" w:right="5721"/>
        <w:jc w:val="center"/>
        <w:rPr>
          <w:b/>
          <w:sz w:val="24"/>
        </w:rPr>
      </w:pPr>
      <w:r>
        <w:rPr>
          <w:b/>
          <w:sz w:val="24"/>
        </w:rPr>
        <w:t>and (3)</w:t>
      </w:r>
    </w:p>
    <w:p w14:paraId="396F5F86" w14:textId="77777777" w:rsidR="00EA5CA1" w:rsidRDefault="00EA5CA1">
      <w:pPr>
        <w:pStyle w:val="BodyText"/>
        <w:rPr>
          <w:b/>
          <w:sz w:val="26"/>
        </w:rPr>
      </w:pPr>
    </w:p>
    <w:p w14:paraId="00B0599F" w14:textId="77777777" w:rsidR="00EA5CA1" w:rsidRDefault="00EA5CA1">
      <w:pPr>
        <w:pStyle w:val="BodyText"/>
        <w:rPr>
          <w:b/>
          <w:sz w:val="26"/>
        </w:rPr>
      </w:pPr>
    </w:p>
    <w:p w14:paraId="086AD63F" w14:textId="77777777" w:rsidR="00EA5CA1" w:rsidRDefault="00EA5CA1">
      <w:pPr>
        <w:pStyle w:val="BodyText"/>
        <w:rPr>
          <w:b/>
          <w:sz w:val="26"/>
        </w:rPr>
      </w:pPr>
    </w:p>
    <w:p w14:paraId="05A9EC2F" w14:textId="77777777" w:rsidR="00EA5CA1" w:rsidRDefault="00000000">
      <w:pPr>
        <w:pStyle w:val="Heading3"/>
        <w:spacing w:before="206"/>
        <w:ind w:left="2616" w:right="2368"/>
        <w:jc w:val="center"/>
      </w:pPr>
      <w:r>
        <w:t>PLANNING AGREEMENT</w:t>
      </w:r>
    </w:p>
    <w:p w14:paraId="62D67604" w14:textId="77777777" w:rsidR="00EA5CA1" w:rsidRDefault="00000000">
      <w:pPr>
        <w:ind w:left="2616" w:right="2368"/>
        <w:jc w:val="center"/>
        <w:rPr>
          <w:b/>
          <w:sz w:val="24"/>
        </w:rPr>
      </w:pPr>
      <w:r>
        <w:rPr>
          <w:b/>
          <w:sz w:val="24"/>
        </w:rPr>
        <w:t>under Section 106 of the Town and Country Planning Act 1990</w:t>
      </w:r>
    </w:p>
    <w:p w14:paraId="587A5CB8" w14:textId="77777777" w:rsidR="00EA5CA1" w:rsidRDefault="00EA5CA1">
      <w:pPr>
        <w:pStyle w:val="BodyText"/>
        <w:spacing w:before="10"/>
        <w:rPr>
          <w:b/>
          <w:sz w:val="23"/>
        </w:rPr>
      </w:pPr>
    </w:p>
    <w:p w14:paraId="6943D828" w14:textId="77777777" w:rsidR="00EA5CA1" w:rsidRDefault="00000000">
      <w:pPr>
        <w:pStyle w:val="BodyText"/>
        <w:spacing w:before="1" w:line="720" w:lineRule="auto"/>
        <w:ind w:left="5483" w:right="5235"/>
        <w:jc w:val="center"/>
      </w:pPr>
      <w:r>
        <w:t>relating to West Sussex</w:t>
      </w:r>
    </w:p>
    <w:p w14:paraId="6AC86426" w14:textId="77777777" w:rsidR="00EA5CA1" w:rsidRDefault="00EA5CA1">
      <w:pPr>
        <w:pStyle w:val="BodyText"/>
        <w:rPr>
          <w:sz w:val="26"/>
        </w:rPr>
      </w:pPr>
    </w:p>
    <w:p w14:paraId="24B6FC0B" w14:textId="77777777" w:rsidR="00EA5CA1" w:rsidRDefault="00EA5CA1">
      <w:pPr>
        <w:pStyle w:val="BodyText"/>
        <w:rPr>
          <w:sz w:val="26"/>
        </w:rPr>
      </w:pPr>
    </w:p>
    <w:p w14:paraId="1AEFFDC0" w14:textId="77777777" w:rsidR="00EA5CA1" w:rsidRDefault="00EA5CA1">
      <w:pPr>
        <w:pStyle w:val="BodyText"/>
        <w:rPr>
          <w:sz w:val="26"/>
        </w:rPr>
      </w:pPr>
    </w:p>
    <w:p w14:paraId="03E67ABB" w14:textId="77777777" w:rsidR="00EA5CA1" w:rsidRDefault="00EA5CA1">
      <w:pPr>
        <w:pStyle w:val="BodyText"/>
        <w:rPr>
          <w:sz w:val="26"/>
        </w:rPr>
      </w:pPr>
    </w:p>
    <w:p w14:paraId="3BFF1274" w14:textId="77777777" w:rsidR="00EA5CA1" w:rsidRDefault="00EA5CA1">
      <w:pPr>
        <w:pStyle w:val="BodyText"/>
        <w:rPr>
          <w:sz w:val="26"/>
        </w:rPr>
      </w:pPr>
    </w:p>
    <w:p w14:paraId="4373C0A9" w14:textId="77777777" w:rsidR="00EA5CA1" w:rsidRDefault="00000000">
      <w:pPr>
        <w:pStyle w:val="BodyText"/>
        <w:spacing w:before="161"/>
        <w:ind w:left="1529" w:right="8850"/>
      </w:pPr>
      <w:r>
        <w:t>M.J. Kelley, District Solicitor,</w:t>
      </w:r>
    </w:p>
    <w:p w14:paraId="4AB2E90A" w14:textId="77777777" w:rsidR="00EA5CA1" w:rsidRDefault="00000000">
      <w:pPr>
        <w:pStyle w:val="BodyText"/>
        <w:ind w:left="1529" w:right="7316"/>
      </w:pPr>
      <w:r>
        <w:t xml:space="preserve">Chichester District Council East </w:t>
      </w:r>
      <w:proofErr w:type="spellStart"/>
      <w:r>
        <w:t>Pallant</w:t>
      </w:r>
      <w:proofErr w:type="spellEnd"/>
      <w:r>
        <w:t xml:space="preserve"> House,</w:t>
      </w:r>
    </w:p>
    <w:p w14:paraId="4CA2EFB6" w14:textId="77777777" w:rsidR="00EA5CA1" w:rsidRDefault="00000000">
      <w:pPr>
        <w:pStyle w:val="BodyText"/>
        <w:ind w:left="1529" w:right="9103"/>
      </w:pPr>
      <w:r>
        <w:t xml:space="preserve">East </w:t>
      </w:r>
      <w:proofErr w:type="spellStart"/>
      <w:r>
        <w:t>Pallant</w:t>
      </w:r>
      <w:proofErr w:type="spellEnd"/>
      <w:r>
        <w:t>, Chichester, West Sussex. PO19 1TY</w:t>
      </w:r>
    </w:p>
    <w:p w14:paraId="21D2F31C" w14:textId="77777777" w:rsidR="00EA5CA1" w:rsidRDefault="00EA5CA1">
      <w:pPr>
        <w:pStyle w:val="BodyText"/>
        <w:rPr>
          <w:sz w:val="20"/>
        </w:rPr>
      </w:pPr>
    </w:p>
    <w:p w14:paraId="34C5326B" w14:textId="77777777" w:rsidR="00EA5CA1" w:rsidRDefault="00EA5CA1">
      <w:pPr>
        <w:pStyle w:val="BodyText"/>
        <w:rPr>
          <w:sz w:val="20"/>
        </w:rPr>
      </w:pPr>
    </w:p>
    <w:p w14:paraId="0C2C0406" w14:textId="77777777" w:rsidR="00EA5CA1" w:rsidRDefault="00EA5CA1">
      <w:pPr>
        <w:pStyle w:val="BodyText"/>
        <w:rPr>
          <w:sz w:val="20"/>
        </w:rPr>
      </w:pPr>
    </w:p>
    <w:p w14:paraId="0FA302CB" w14:textId="77777777" w:rsidR="00EA5CA1" w:rsidRDefault="00EA5CA1">
      <w:pPr>
        <w:pStyle w:val="BodyText"/>
        <w:rPr>
          <w:sz w:val="20"/>
        </w:rPr>
      </w:pPr>
    </w:p>
    <w:p w14:paraId="7BAEEA74" w14:textId="77777777" w:rsidR="00EA5CA1" w:rsidRDefault="00EA5CA1">
      <w:pPr>
        <w:pStyle w:val="BodyText"/>
        <w:spacing w:before="5"/>
        <w:rPr>
          <w:sz w:val="16"/>
        </w:rPr>
      </w:pPr>
    </w:p>
    <w:p w14:paraId="006553A3" w14:textId="77777777" w:rsidR="00EA5CA1" w:rsidRDefault="00000000">
      <w:pPr>
        <w:pStyle w:val="BodyText"/>
        <w:spacing w:before="90" w:line="275" w:lineRule="exact"/>
        <w:ind w:left="2616" w:right="2368"/>
        <w:jc w:val="center"/>
        <w:rPr>
          <w:rFonts w:ascii="Times New Roman"/>
        </w:rPr>
      </w:pPr>
      <w:r>
        <w:rPr>
          <w:rFonts w:ascii="Times New Roman"/>
        </w:rPr>
        <w:t>- 15 -</w:t>
      </w:r>
    </w:p>
    <w:p w14:paraId="4A46527B" w14:textId="77777777" w:rsidR="00EA5CA1" w:rsidRDefault="00000000">
      <w:pPr>
        <w:spacing w:line="183" w:lineRule="exact"/>
        <w:ind w:left="2936"/>
        <w:rPr>
          <w:rFonts w:ascii="Times New Roman"/>
          <w:sz w:val="16"/>
        </w:rPr>
      </w:pPr>
      <w:r>
        <w:rPr>
          <w:rFonts w:ascii="Times New Roman"/>
          <w:sz w:val="16"/>
        </w:rPr>
        <w:t>\\Client\S$\_Environment\Development Management\DM Admin\ANDY\A User Guide to Planning Obligations S106.doc</w:t>
      </w:r>
    </w:p>
    <w:sectPr w:rsidR="00EA5CA1">
      <w:pgSz w:w="16840" w:h="23820"/>
      <w:pgMar w:top="1360" w:right="2340" w:bottom="280" w:left="2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A81"/>
    <w:multiLevelType w:val="hybridMultilevel"/>
    <w:tmpl w:val="37843066"/>
    <w:lvl w:ilvl="0" w:tplc="36B887B6">
      <w:start w:val="1"/>
      <w:numFmt w:val="decimal"/>
      <w:lvlText w:val="%1."/>
      <w:lvlJc w:val="left"/>
      <w:pPr>
        <w:ind w:left="1889" w:hanging="361"/>
        <w:jc w:val="left"/>
      </w:pPr>
      <w:rPr>
        <w:rFonts w:ascii="Arial" w:eastAsia="Arial" w:hAnsi="Arial" w:cs="Arial" w:hint="default"/>
        <w:b/>
        <w:bCs/>
        <w:spacing w:val="-1"/>
        <w:w w:val="99"/>
        <w:sz w:val="24"/>
        <w:szCs w:val="24"/>
      </w:rPr>
    </w:lvl>
    <w:lvl w:ilvl="1" w:tplc="E7C405E8">
      <w:numFmt w:val="bullet"/>
      <w:lvlText w:val="●"/>
      <w:lvlJc w:val="left"/>
      <w:pPr>
        <w:ind w:left="2249" w:hanging="361"/>
      </w:pPr>
      <w:rPr>
        <w:rFonts w:ascii="Arial" w:eastAsia="Arial" w:hAnsi="Arial" w:cs="Arial" w:hint="default"/>
        <w:w w:val="99"/>
        <w:sz w:val="24"/>
        <w:szCs w:val="24"/>
      </w:rPr>
    </w:lvl>
    <w:lvl w:ilvl="2" w:tplc="18A841C4">
      <w:numFmt w:val="bullet"/>
      <w:lvlText w:val="•"/>
      <w:lvlJc w:val="left"/>
      <w:pPr>
        <w:ind w:left="3337" w:hanging="361"/>
      </w:pPr>
      <w:rPr>
        <w:rFonts w:hint="default"/>
      </w:rPr>
    </w:lvl>
    <w:lvl w:ilvl="3" w:tplc="7932DDE4">
      <w:numFmt w:val="bullet"/>
      <w:lvlText w:val="•"/>
      <w:lvlJc w:val="left"/>
      <w:pPr>
        <w:ind w:left="4435" w:hanging="361"/>
      </w:pPr>
      <w:rPr>
        <w:rFonts w:hint="default"/>
      </w:rPr>
    </w:lvl>
    <w:lvl w:ilvl="4" w:tplc="31306A78">
      <w:numFmt w:val="bullet"/>
      <w:lvlText w:val="•"/>
      <w:lvlJc w:val="left"/>
      <w:pPr>
        <w:ind w:left="5533" w:hanging="361"/>
      </w:pPr>
      <w:rPr>
        <w:rFonts w:hint="default"/>
      </w:rPr>
    </w:lvl>
    <w:lvl w:ilvl="5" w:tplc="09729B1C">
      <w:numFmt w:val="bullet"/>
      <w:lvlText w:val="•"/>
      <w:lvlJc w:val="left"/>
      <w:pPr>
        <w:ind w:left="6631" w:hanging="361"/>
      </w:pPr>
      <w:rPr>
        <w:rFonts w:hint="default"/>
      </w:rPr>
    </w:lvl>
    <w:lvl w:ilvl="6" w:tplc="286C098E">
      <w:numFmt w:val="bullet"/>
      <w:lvlText w:val="•"/>
      <w:lvlJc w:val="left"/>
      <w:pPr>
        <w:ind w:left="7728" w:hanging="361"/>
      </w:pPr>
      <w:rPr>
        <w:rFonts w:hint="default"/>
      </w:rPr>
    </w:lvl>
    <w:lvl w:ilvl="7" w:tplc="FD345D2C">
      <w:numFmt w:val="bullet"/>
      <w:lvlText w:val="•"/>
      <w:lvlJc w:val="left"/>
      <w:pPr>
        <w:ind w:left="8826" w:hanging="361"/>
      </w:pPr>
      <w:rPr>
        <w:rFonts w:hint="default"/>
      </w:rPr>
    </w:lvl>
    <w:lvl w:ilvl="8" w:tplc="B8FC0B4E">
      <w:numFmt w:val="bullet"/>
      <w:lvlText w:val="•"/>
      <w:lvlJc w:val="left"/>
      <w:pPr>
        <w:ind w:left="9924" w:hanging="361"/>
      </w:pPr>
      <w:rPr>
        <w:rFonts w:hint="default"/>
      </w:rPr>
    </w:lvl>
  </w:abstractNum>
  <w:abstractNum w:abstractNumId="1" w15:restartNumberingAfterBreak="0">
    <w:nsid w:val="115B7DBE"/>
    <w:multiLevelType w:val="multilevel"/>
    <w:tmpl w:val="56B01024"/>
    <w:lvl w:ilvl="0">
      <w:start w:val="1"/>
      <w:numFmt w:val="decimal"/>
      <w:lvlText w:val="%1."/>
      <w:lvlJc w:val="left"/>
      <w:pPr>
        <w:ind w:left="2249" w:hanging="720"/>
        <w:jc w:val="left"/>
      </w:pPr>
      <w:rPr>
        <w:rFonts w:ascii="Arial" w:eastAsia="Arial" w:hAnsi="Arial" w:cs="Arial" w:hint="default"/>
        <w:spacing w:val="-1"/>
        <w:w w:val="99"/>
        <w:sz w:val="24"/>
        <w:szCs w:val="24"/>
      </w:rPr>
    </w:lvl>
    <w:lvl w:ilvl="1">
      <w:start w:val="1"/>
      <w:numFmt w:val="decimal"/>
      <w:lvlText w:val="%1.%2"/>
      <w:lvlJc w:val="left"/>
      <w:pPr>
        <w:ind w:left="2969" w:hanging="720"/>
        <w:jc w:val="left"/>
      </w:pPr>
      <w:rPr>
        <w:rFonts w:ascii="Arial" w:eastAsia="Arial" w:hAnsi="Arial" w:cs="Arial" w:hint="default"/>
        <w:spacing w:val="-1"/>
        <w:w w:val="99"/>
        <w:sz w:val="24"/>
        <w:szCs w:val="24"/>
      </w:rPr>
    </w:lvl>
    <w:lvl w:ilvl="2">
      <w:start w:val="1"/>
      <w:numFmt w:val="decimal"/>
      <w:lvlText w:val="%1.%2.%3"/>
      <w:lvlJc w:val="left"/>
      <w:pPr>
        <w:ind w:left="3778" w:hanging="810"/>
        <w:jc w:val="left"/>
      </w:pPr>
      <w:rPr>
        <w:rFonts w:ascii="Arial" w:eastAsia="Arial" w:hAnsi="Arial" w:cs="Arial" w:hint="default"/>
        <w:spacing w:val="-1"/>
        <w:w w:val="99"/>
        <w:sz w:val="24"/>
        <w:szCs w:val="24"/>
      </w:rPr>
    </w:lvl>
    <w:lvl w:ilvl="3">
      <w:numFmt w:val="bullet"/>
      <w:lvlText w:val="•"/>
      <w:lvlJc w:val="left"/>
      <w:pPr>
        <w:ind w:left="4822" w:hanging="810"/>
      </w:pPr>
      <w:rPr>
        <w:rFonts w:hint="default"/>
      </w:rPr>
    </w:lvl>
    <w:lvl w:ilvl="4">
      <w:numFmt w:val="bullet"/>
      <w:lvlText w:val="•"/>
      <w:lvlJc w:val="left"/>
      <w:pPr>
        <w:ind w:left="5865" w:hanging="810"/>
      </w:pPr>
      <w:rPr>
        <w:rFonts w:hint="default"/>
      </w:rPr>
    </w:lvl>
    <w:lvl w:ilvl="5">
      <w:numFmt w:val="bullet"/>
      <w:lvlText w:val="•"/>
      <w:lvlJc w:val="left"/>
      <w:pPr>
        <w:ind w:left="6907" w:hanging="810"/>
      </w:pPr>
      <w:rPr>
        <w:rFonts w:hint="default"/>
      </w:rPr>
    </w:lvl>
    <w:lvl w:ilvl="6">
      <w:numFmt w:val="bullet"/>
      <w:lvlText w:val="•"/>
      <w:lvlJc w:val="left"/>
      <w:pPr>
        <w:ind w:left="7950" w:hanging="810"/>
      </w:pPr>
      <w:rPr>
        <w:rFonts w:hint="default"/>
      </w:rPr>
    </w:lvl>
    <w:lvl w:ilvl="7">
      <w:numFmt w:val="bullet"/>
      <w:lvlText w:val="•"/>
      <w:lvlJc w:val="left"/>
      <w:pPr>
        <w:ind w:left="8992" w:hanging="810"/>
      </w:pPr>
      <w:rPr>
        <w:rFonts w:hint="default"/>
      </w:rPr>
    </w:lvl>
    <w:lvl w:ilvl="8">
      <w:numFmt w:val="bullet"/>
      <w:lvlText w:val="•"/>
      <w:lvlJc w:val="left"/>
      <w:pPr>
        <w:ind w:left="10035" w:hanging="810"/>
      </w:pPr>
      <w:rPr>
        <w:rFonts w:hint="default"/>
      </w:rPr>
    </w:lvl>
  </w:abstractNum>
  <w:abstractNum w:abstractNumId="2" w15:restartNumberingAfterBreak="0">
    <w:nsid w:val="142C02E6"/>
    <w:multiLevelType w:val="hybridMultilevel"/>
    <w:tmpl w:val="CB785150"/>
    <w:lvl w:ilvl="0" w:tplc="E24043F2">
      <w:start w:val="1"/>
      <w:numFmt w:val="decimal"/>
      <w:lvlText w:val="%1)"/>
      <w:lvlJc w:val="left"/>
      <w:pPr>
        <w:ind w:left="2249" w:hanging="720"/>
        <w:jc w:val="left"/>
      </w:pPr>
      <w:rPr>
        <w:rFonts w:ascii="Arial" w:eastAsia="Arial" w:hAnsi="Arial" w:cs="Arial" w:hint="default"/>
        <w:spacing w:val="-1"/>
        <w:w w:val="99"/>
        <w:sz w:val="24"/>
        <w:szCs w:val="24"/>
      </w:rPr>
    </w:lvl>
    <w:lvl w:ilvl="1" w:tplc="F45635F2">
      <w:numFmt w:val="bullet"/>
      <w:lvlText w:val="•"/>
      <w:lvlJc w:val="left"/>
      <w:pPr>
        <w:ind w:left="3228" w:hanging="720"/>
      </w:pPr>
      <w:rPr>
        <w:rFonts w:hint="default"/>
      </w:rPr>
    </w:lvl>
    <w:lvl w:ilvl="2" w:tplc="DB9EC42C">
      <w:numFmt w:val="bullet"/>
      <w:lvlText w:val="•"/>
      <w:lvlJc w:val="left"/>
      <w:pPr>
        <w:ind w:left="4216" w:hanging="720"/>
      </w:pPr>
      <w:rPr>
        <w:rFonts w:hint="default"/>
      </w:rPr>
    </w:lvl>
    <w:lvl w:ilvl="3" w:tplc="844607CA">
      <w:numFmt w:val="bullet"/>
      <w:lvlText w:val="•"/>
      <w:lvlJc w:val="left"/>
      <w:pPr>
        <w:ind w:left="5204" w:hanging="720"/>
      </w:pPr>
      <w:rPr>
        <w:rFonts w:hint="default"/>
      </w:rPr>
    </w:lvl>
    <w:lvl w:ilvl="4" w:tplc="29E468AE">
      <w:numFmt w:val="bullet"/>
      <w:lvlText w:val="•"/>
      <w:lvlJc w:val="left"/>
      <w:pPr>
        <w:ind w:left="6192" w:hanging="720"/>
      </w:pPr>
      <w:rPr>
        <w:rFonts w:hint="default"/>
      </w:rPr>
    </w:lvl>
    <w:lvl w:ilvl="5" w:tplc="7A6E6F28">
      <w:numFmt w:val="bullet"/>
      <w:lvlText w:val="•"/>
      <w:lvlJc w:val="left"/>
      <w:pPr>
        <w:ind w:left="7180" w:hanging="720"/>
      </w:pPr>
      <w:rPr>
        <w:rFonts w:hint="default"/>
      </w:rPr>
    </w:lvl>
    <w:lvl w:ilvl="6" w:tplc="A9220344">
      <w:numFmt w:val="bullet"/>
      <w:lvlText w:val="•"/>
      <w:lvlJc w:val="left"/>
      <w:pPr>
        <w:ind w:left="8168" w:hanging="720"/>
      </w:pPr>
      <w:rPr>
        <w:rFonts w:hint="default"/>
      </w:rPr>
    </w:lvl>
    <w:lvl w:ilvl="7" w:tplc="CA7A2CBE">
      <w:numFmt w:val="bullet"/>
      <w:lvlText w:val="•"/>
      <w:lvlJc w:val="left"/>
      <w:pPr>
        <w:ind w:left="9156" w:hanging="720"/>
      </w:pPr>
      <w:rPr>
        <w:rFonts w:hint="default"/>
      </w:rPr>
    </w:lvl>
    <w:lvl w:ilvl="8" w:tplc="F6246080">
      <w:numFmt w:val="bullet"/>
      <w:lvlText w:val="•"/>
      <w:lvlJc w:val="left"/>
      <w:pPr>
        <w:ind w:left="10144" w:hanging="720"/>
      </w:pPr>
      <w:rPr>
        <w:rFonts w:hint="default"/>
      </w:rPr>
    </w:lvl>
  </w:abstractNum>
  <w:abstractNum w:abstractNumId="3" w15:restartNumberingAfterBreak="0">
    <w:nsid w:val="20CE27E4"/>
    <w:multiLevelType w:val="hybridMultilevel"/>
    <w:tmpl w:val="3C32BA94"/>
    <w:lvl w:ilvl="0" w:tplc="50564602">
      <w:numFmt w:val="bullet"/>
      <w:lvlText w:val="●"/>
      <w:lvlJc w:val="left"/>
      <w:pPr>
        <w:ind w:left="4409" w:hanging="361"/>
      </w:pPr>
      <w:rPr>
        <w:rFonts w:ascii="Arial" w:eastAsia="Arial" w:hAnsi="Arial" w:cs="Arial" w:hint="default"/>
        <w:w w:val="99"/>
        <w:sz w:val="24"/>
        <w:szCs w:val="24"/>
      </w:rPr>
    </w:lvl>
    <w:lvl w:ilvl="1" w:tplc="25EEA734">
      <w:numFmt w:val="bullet"/>
      <w:lvlText w:val="•"/>
      <w:lvlJc w:val="left"/>
      <w:pPr>
        <w:ind w:left="5172" w:hanging="361"/>
      </w:pPr>
      <w:rPr>
        <w:rFonts w:hint="default"/>
      </w:rPr>
    </w:lvl>
    <w:lvl w:ilvl="2" w:tplc="2670FC8E">
      <w:numFmt w:val="bullet"/>
      <w:lvlText w:val="•"/>
      <w:lvlJc w:val="left"/>
      <w:pPr>
        <w:ind w:left="5944" w:hanging="361"/>
      </w:pPr>
      <w:rPr>
        <w:rFonts w:hint="default"/>
      </w:rPr>
    </w:lvl>
    <w:lvl w:ilvl="3" w:tplc="6AA22ACE">
      <w:numFmt w:val="bullet"/>
      <w:lvlText w:val="•"/>
      <w:lvlJc w:val="left"/>
      <w:pPr>
        <w:ind w:left="6716" w:hanging="361"/>
      </w:pPr>
      <w:rPr>
        <w:rFonts w:hint="default"/>
      </w:rPr>
    </w:lvl>
    <w:lvl w:ilvl="4" w:tplc="9088254E">
      <w:numFmt w:val="bullet"/>
      <w:lvlText w:val="•"/>
      <w:lvlJc w:val="left"/>
      <w:pPr>
        <w:ind w:left="7488" w:hanging="361"/>
      </w:pPr>
      <w:rPr>
        <w:rFonts w:hint="default"/>
      </w:rPr>
    </w:lvl>
    <w:lvl w:ilvl="5" w:tplc="6F3CBCF2">
      <w:numFmt w:val="bullet"/>
      <w:lvlText w:val="•"/>
      <w:lvlJc w:val="left"/>
      <w:pPr>
        <w:ind w:left="8260" w:hanging="361"/>
      </w:pPr>
      <w:rPr>
        <w:rFonts w:hint="default"/>
      </w:rPr>
    </w:lvl>
    <w:lvl w:ilvl="6" w:tplc="0A500654">
      <w:numFmt w:val="bullet"/>
      <w:lvlText w:val="•"/>
      <w:lvlJc w:val="left"/>
      <w:pPr>
        <w:ind w:left="9032" w:hanging="361"/>
      </w:pPr>
      <w:rPr>
        <w:rFonts w:hint="default"/>
      </w:rPr>
    </w:lvl>
    <w:lvl w:ilvl="7" w:tplc="1F80E864">
      <w:numFmt w:val="bullet"/>
      <w:lvlText w:val="•"/>
      <w:lvlJc w:val="left"/>
      <w:pPr>
        <w:ind w:left="9804" w:hanging="361"/>
      </w:pPr>
      <w:rPr>
        <w:rFonts w:hint="default"/>
      </w:rPr>
    </w:lvl>
    <w:lvl w:ilvl="8" w:tplc="CF4E9544">
      <w:numFmt w:val="bullet"/>
      <w:lvlText w:val="•"/>
      <w:lvlJc w:val="left"/>
      <w:pPr>
        <w:ind w:left="10576" w:hanging="361"/>
      </w:pPr>
      <w:rPr>
        <w:rFonts w:hint="default"/>
      </w:rPr>
    </w:lvl>
  </w:abstractNum>
  <w:abstractNum w:abstractNumId="4" w15:restartNumberingAfterBreak="0">
    <w:nsid w:val="5B3D7C81"/>
    <w:multiLevelType w:val="hybridMultilevel"/>
    <w:tmpl w:val="7D7C7442"/>
    <w:lvl w:ilvl="0" w:tplc="62025934">
      <w:start w:val="1"/>
      <w:numFmt w:val="decimal"/>
      <w:lvlText w:val="%1."/>
      <w:lvlJc w:val="left"/>
      <w:pPr>
        <w:ind w:left="2249" w:hanging="720"/>
        <w:jc w:val="left"/>
      </w:pPr>
      <w:rPr>
        <w:rFonts w:ascii="Arial" w:eastAsia="Arial" w:hAnsi="Arial" w:cs="Arial" w:hint="default"/>
        <w:spacing w:val="-1"/>
        <w:w w:val="99"/>
        <w:sz w:val="24"/>
        <w:szCs w:val="24"/>
      </w:rPr>
    </w:lvl>
    <w:lvl w:ilvl="1" w:tplc="7E6EE82A">
      <w:numFmt w:val="bullet"/>
      <w:lvlText w:val="•"/>
      <w:lvlJc w:val="left"/>
      <w:pPr>
        <w:ind w:left="3228" w:hanging="720"/>
      </w:pPr>
      <w:rPr>
        <w:rFonts w:hint="default"/>
      </w:rPr>
    </w:lvl>
    <w:lvl w:ilvl="2" w:tplc="2684DC32">
      <w:numFmt w:val="bullet"/>
      <w:lvlText w:val="•"/>
      <w:lvlJc w:val="left"/>
      <w:pPr>
        <w:ind w:left="4216" w:hanging="720"/>
      </w:pPr>
      <w:rPr>
        <w:rFonts w:hint="default"/>
      </w:rPr>
    </w:lvl>
    <w:lvl w:ilvl="3" w:tplc="F53218B0">
      <w:numFmt w:val="bullet"/>
      <w:lvlText w:val="•"/>
      <w:lvlJc w:val="left"/>
      <w:pPr>
        <w:ind w:left="5204" w:hanging="720"/>
      </w:pPr>
      <w:rPr>
        <w:rFonts w:hint="default"/>
      </w:rPr>
    </w:lvl>
    <w:lvl w:ilvl="4" w:tplc="5DE6D5C6">
      <w:numFmt w:val="bullet"/>
      <w:lvlText w:val="•"/>
      <w:lvlJc w:val="left"/>
      <w:pPr>
        <w:ind w:left="6192" w:hanging="720"/>
      </w:pPr>
      <w:rPr>
        <w:rFonts w:hint="default"/>
      </w:rPr>
    </w:lvl>
    <w:lvl w:ilvl="5" w:tplc="9F4A4358">
      <w:numFmt w:val="bullet"/>
      <w:lvlText w:val="•"/>
      <w:lvlJc w:val="left"/>
      <w:pPr>
        <w:ind w:left="7180" w:hanging="720"/>
      </w:pPr>
      <w:rPr>
        <w:rFonts w:hint="default"/>
      </w:rPr>
    </w:lvl>
    <w:lvl w:ilvl="6" w:tplc="DDFC89EE">
      <w:numFmt w:val="bullet"/>
      <w:lvlText w:val="•"/>
      <w:lvlJc w:val="left"/>
      <w:pPr>
        <w:ind w:left="8168" w:hanging="720"/>
      </w:pPr>
      <w:rPr>
        <w:rFonts w:hint="default"/>
      </w:rPr>
    </w:lvl>
    <w:lvl w:ilvl="7" w:tplc="E0526ABE">
      <w:numFmt w:val="bullet"/>
      <w:lvlText w:val="•"/>
      <w:lvlJc w:val="left"/>
      <w:pPr>
        <w:ind w:left="9156" w:hanging="720"/>
      </w:pPr>
      <w:rPr>
        <w:rFonts w:hint="default"/>
      </w:rPr>
    </w:lvl>
    <w:lvl w:ilvl="8" w:tplc="9334AE5C">
      <w:numFmt w:val="bullet"/>
      <w:lvlText w:val="•"/>
      <w:lvlJc w:val="left"/>
      <w:pPr>
        <w:ind w:left="10144" w:hanging="720"/>
      </w:pPr>
      <w:rPr>
        <w:rFonts w:hint="default"/>
      </w:rPr>
    </w:lvl>
  </w:abstractNum>
  <w:abstractNum w:abstractNumId="5" w15:restartNumberingAfterBreak="0">
    <w:nsid w:val="5CF57771"/>
    <w:multiLevelType w:val="hybridMultilevel"/>
    <w:tmpl w:val="D362CF66"/>
    <w:lvl w:ilvl="0" w:tplc="F2960180">
      <w:start w:val="1"/>
      <w:numFmt w:val="decimal"/>
      <w:lvlText w:val="(%1)"/>
      <w:lvlJc w:val="left"/>
      <w:pPr>
        <w:ind w:left="1529" w:hanging="372"/>
        <w:jc w:val="left"/>
      </w:pPr>
      <w:rPr>
        <w:rFonts w:ascii="Arial" w:eastAsia="Arial" w:hAnsi="Arial" w:cs="Arial" w:hint="default"/>
        <w:w w:val="99"/>
        <w:sz w:val="24"/>
        <w:szCs w:val="24"/>
      </w:rPr>
    </w:lvl>
    <w:lvl w:ilvl="1" w:tplc="F2A8BC50">
      <w:numFmt w:val="bullet"/>
      <w:lvlText w:val="•"/>
      <w:lvlJc w:val="left"/>
      <w:pPr>
        <w:ind w:left="2580" w:hanging="372"/>
      </w:pPr>
      <w:rPr>
        <w:rFonts w:hint="default"/>
      </w:rPr>
    </w:lvl>
    <w:lvl w:ilvl="2" w:tplc="BF62B7DA">
      <w:numFmt w:val="bullet"/>
      <w:lvlText w:val="•"/>
      <w:lvlJc w:val="left"/>
      <w:pPr>
        <w:ind w:left="3640" w:hanging="372"/>
      </w:pPr>
      <w:rPr>
        <w:rFonts w:hint="default"/>
      </w:rPr>
    </w:lvl>
    <w:lvl w:ilvl="3" w:tplc="B6E4DC18">
      <w:numFmt w:val="bullet"/>
      <w:lvlText w:val="•"/>
      <w:lvlJc w:val="left"/>
      <w:pPr>
        <w:ind w:left="4700" w:hanging="372"/>
      </w:pPr>
      <w:rPr>
        <w:rFonts w:hint="default"/>
      </w:rPr>
    </w:lvl>
    <w:lvl w:ilvl="4" w:tplc="24542360">
      <w:numFmt w:val="bullet"/>
      <w:lvlText w:val="•"/>
      <w:lvlJc w:val="left"/>
      <w:pPr>
        <w:ind w:left="5760" w:hanging="372"/>
      </w:pPr>
      <w:rPr>
        <w:rFonts w:hint="default"/>
      </w:rPr>
    </w:lvl>
    <w:lvl w:ilvl="5" w:tplc="8CEE2506">
      <w:numFmt w:val="bullet"/>
      <w:lvlText w:val="•"/>
      <w:lvlJc w:val="left"/>
      <w:pPr>
        <w:ind w:left="6820" w:hanging="372"/>
      </w:pPr>
      <w:rPr>
        <w:rFonts w:hint="default"/>
      </w:rPr>
    </w:lvl>
    <w:lvl w:ilvl="6" w:tplc="ADB0C374">
      <w:numFmt w:val="bullet"/>
      <w:lvlText w:val="•"/>
      <w:lvlJc w:val="left"/>
      <w:pPr>
        <w:ind w:left="7880" w:hanging="372"/>
      </w:pPr>
      <w:rPr>
        <w:rFonts w:hint="default"/>
      </w:rPr>
    </w:lvl>
    <w:lvl w:ilvl="7" w:tplc="DB6E9196">
      <w:numFmt w:val="bullet"/>
      <w:lvlText w:val="•"/>
      <w:lvlJc w:val="left"/>
      <w:pPr>
        <w:ind w:left="8940" w:hanging="372"/>
      </w:pPr>
      <w:rPr>
        <w:rFonts w:hint="default"/>
      </w:rPr>
    </w:lvl>
    <w:lvl w:ilvl="8" w:tplc="B1767674">
      <w:numFmt w:val="bullet"/>
      <w:lvlText w:val="•"/>
      <w:lvlJc w:val="left"/>
      <w:pPr>
        <w:ind w:left="10000" w:hanging="372"/>
      </w:pPr>
      <w:rPr>
        <w:rFonts w:hint="default"/>
      </w:rPr>
    </w:lvl>
  </w:abstractNum>
  <w:num w:numId="1" w16cid:durableId="1242642678">
    <w:abstractNumId w:val="1"/>
  </w:num>
  <w:num w:numId="2" w16cid:durableId="1800804157">
    <w:abstractNumId w:val="4"/>
  </w:num>
  <w:num w:numId="3" w16cid:durableId="1569652745">
    <w:abstractNumId w:val="5"/>
  </w:num>
  <w:num w:numId="4" w16cid:durableId="1816607214">
    <w:abstractNumId w:val="2"/>
  </w:num>
  <w:num w:numId="5" w16cid:durableId="1637418268">
    <w:abstractNumId w:val="0"/>
  </w:num>
  <w:num w:numId="6" w16cid:durableId="850215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A1"/>
    <w:rsid w:val="00902881"/>
    <w:rsid w:val="00EA5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9D58"/>
  <w15:docId w15:val="{5CB7BEEF-361C-457F-A224-D822052E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529" w:hanging="1279"/>
      <w:outlineLvl w:val="0"/>
    </w:pPr>
    <w:rPr>
      <w:b/>
      <w:bCs/>
      <w:sz w:val="32"/>
      <w:szCs w:val="32"/>
    </w:rPr>
  </w:style>
  <w:style w:type="paragraph" w:styleId="Heading2">
    <w:name w:val="heading 2"/>
    <w:basedOn w:val="Normal"/>
    <w:uiPriority w:val="9"/>
    <w:unhideWhenUsed/>
    <w:qFormat/>
    <w:pPr>
      <w:spacing w:before="79"/>
      <w:ind w:left="1529"/>
      <w:outlineLvl w:val="1"/>
    </w:pPr>
    <w:rPr>
      <w:b/>
      <w:bCs/>
      <w:sz w:val="28"/>
      <w:szCs w:val="28"/>
    </w:rPr>
  </w:style>
  <w:style w:type="paragraph" w:styleId="Heading3">
    <w:name w:val="heading 3"/>
    <w:basedOn w:val="Normal"/>
    <w:uiPriority w:val="9"/>
    <w:unhideWhenUsed/>
    <w:qFormat/>
    <w:pPr>
      <w:ind w:left="224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49" w:hanging="7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3435</Words>
  <Characters>19585</Characters>
  <Application>Microsoft Office Word</Application>
  <DocSecurity>0</DocSecurity>
  <Lines>163</Lines>
  <Paragraphs>45</Paragraphs>
  <ScaleCrop>false</ScaleCrop>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 User Guide to Planning Obligations  S106.doc</dc:title>
  <dc:creator>adouble</dc:creator>
  <cp:lastModifiedBy>Barry Knight</cp:lastModifiedBy>
  <cp:revision>3</cp:revision>
  <dcterms:created xsi:type="dcterms:W3CDTF">2024-11-04T12:03:00Z</dcterms:created>
  <dcterms:modified xsi:type="dcterms:W3CDTF">2024-11-04T12:04:00Z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2010-06-09T00:00:00Z</vt:filetime>
  </property>
  <property fmtid="{D5CDD505-2E9C-101B-9397-08002B2CF9AE}" pid="3" name="Creator">
    <vt:lpwstr>PScript5.dll Version 5.2.2</vt:lpwstr>
  </property>
  <property fmtid="{D5CDD505-2E9C-101B-9397-08002B2CF9AE}" pid="4" name="LastSaved">
    <vt:filetime>2024-11-04T00:00:00Z</vt:filetime>
  </property>
</Properties>
</file>