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40B47" w14:textId="10D12D7C" w:rsidR="00A03F3B" w:rsidRPr="00A03F3B" w:rsidRDefault="00B8566F" w:rsidP="00A03F3B">
      <w:pPr>
        <w:pStyle w:val="Heading1"/>
        <w:jc w:val="center"/>
        <w:rPr>
          <w:rFonts w:asciiTheme="minorHAnsi" w:hAnsiTheme="minorHAnsi" w:cstheme="minorHAnsi"/>
          <w:b/>
          <w:bCs/>
          <w:color w:val="auto"/>
          <w:sz w:val="32"/>
          <w:szCs w:val="32"/>
          <w:u w:val="single"/>
        </w:rPr>
      </w:pPr>
      <w:r w:rsidRPr="00A03F3B">
        <w:rPr>
          <w:rFonts w:asciiTheme="minorHAnsi" w:hAnsiTheme="minorHAnsi" w:cstheme="minorHAnsi"/>
          <w:b/>
          <w:bCs/>
          <w:color w:val="auto"/>
          <w:sz w:val="32"/>
          <w:szCs w:val="32"/>
          <w:u w:val="single"/>
        </w:rPr>
        <w:t xml:space="preserve">Annual Governance Statement </w:t>
      </w:r>
      <w:r w:rsidR="00A10FFE" w:rsidRPr="00A03F3B">
        <w:rPr>
          <w:rFonts w:asciiTheme="minorHAnsi" w:hAnsiTheme="minorHAnsi" w:cstheme="minorHAnsi"/>
          <w:b/>
          <w:bCs/>
          <w:color w:val="auto"/>
          <w:sz w:val="32"/>
          <w:szCs w:val="32"/>
          <w:u w:val="single"/>
        </w:rPr>
        <w:t>2024/</w:t>
      </w:r>
      <w:r w:rsidR="00A03F3B" w:rsidRPr="00A03F3B">
        <w:rPr>
          <w:rFonts w:asciiTheme="minorHAnsi" w:hAnsiTheme="minorHAnsi" w:cstheme="minorHAnsi"/>
          <w:b/>
          <w:bCs/>
          <w:color w:val="auto"/>
          <w:sz w:val="32"/>
          <w:szCs w:val="32"/>
          <w:u w:val="single"/>
        </w:rPr>
        <w:t>2</w:t>
      </w:r>
      <w:r w:rsidR="00A10FFE" w:rsidRPr="00A03F3B">
        <w:rPr>
          <w:rFonts w:asciiTheme="minorHAnsi" w:hAnsiTheme="minorHAnsi" w:cstheme="minorHAnsi"/>
          <w:b/>
          <w:bCs/>
          <w:color w:val="auto"/>
          <w:sz w:val="32"/>
          <w:szCs w:val="32"/>
          <w:u w:val="single"/>
        </w:rPr>
        <w:t>5</w:t>
      </w:r>
    </w:p>
    <w:p w14:paraId="2B2BC7F2" w14:textId="43CAAF16" w:rsidR="008E3109" w:rsidRDefault="00A03F3B" w:rsidP="008E3109">
      <w:pPr>
        <w:pStyle w:val="NoSpacing"/>
        <w:rPr>
          <w:sz w:val="24"/>
          <w:szCs w:val="24"/>
        </w:rPr>
      </w:pPr>
      <w:r w:rsidRPr="00A03F3B">
        <w:rPr>
          <w:rFonts w:cstheme="minorHAnsi"/>
          <w:b/>
          <w:bCs/>
          <w:noProof/>
          <w:sz w:val="20"/>
          <w:szCs w:val="20"/>
          <w:u w:val="single"/>
        </w:rPr>
        <mc:AlternateContent>
          <mc:Choice Requires="wps">
            <w:drawing>
              <wp:anchor distT="0" distB="0" distL="114300" distR="114300" simplePos="0" relativeHeight="251658240" behindDoc="1" locked="0" layoutInCell="1" allowOverlap="1" wp14:anchorId="14CE1693" wp14:editId="51ABABF1">
                <wp:simplePos x="0" y="0"/>
                <wp:positionH relativeFrom="margin">
                  <wp:align>center</wp:align>
                </wp:positionH>
                <wp:positionV relativeFrom="paragraph">
                  <wp:posOffset>125095</wp:posOffset>
                </wp:positionV>
                <wp:extent cx="6467475" cy="5553075"/>
                <wp:effectExtent l="57150" t="0" r="85725" b="142875"/>
                <wp:wrapNone/>
                <wp:docPr id="206444276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67475" cy="5553075"/>
                        </a:xfrm>
                        <a:prstGeom prst="rect">
                          <a:avLst/>
                        </a:prstGeom>
                        <a:noFill/>
                        <a:ln>
                          <a:solidFill>
                            <a:schemeClr val="tx1"/>
                          </a:solidFill>
                        </a:ln>
                        <a:effectLst>
                          <a:outerShdw blurRad="50800" dist="50800" dir="5400000" algn="ctr" rotWithShape="0">
                            <a:schemeClr val="bg1">
                              <a:lumMod val="6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4DBC08" id="Rectangle 1" o:spid="_x0000_s1026" alt="&quot;&quot;" style="position:absolute;margin-left:0;margin-top:9.85pt;width:509.25pt;height:437.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" filled="f" strokecolor="black [3213]" strokeweight="2pt">
                <v:shadow on="t" color="#a5a5a5 [2092]" offset="0,4pt"/>
                <w10:wrap anchorx="margin"/>
              </v:rect>
            </w:pict>
          </mc:Fallback>
        </mc:AlternateContent>
      </w:r>
    </w:p>
    <w:p w14:paraId="7CD57A7F" w14:textId="7ED7EAAD" w:rsidR="00A018C4" w:rsidRPr="009C1F6E" w:rsidRDefault="00A018C4" w:rsidP="00A018C4">
      <w:pPr>
        <w:pStyle w:val="NoSpacing"/>
        <w:rPr>
          <w:b/>
          <w:bCs/>
          <w:sz w:val="28"/>
          <w:szCs w:val="28"/>
          <w:u w:val="single"/>
        </w:rPr>
      </w:pPr>
      <w:r w:rsidRPr="009C1F6E">
        <w:rPr>
          <w:b/>
          <w:bCs/>
          <w:sz w:val="28"/>
          <w:szCs w:val="28"/>
          <w:u w:val="single"/>
        </w:rPr>
        <w:t>Executive Summary</w:t>
      </w:r>
    </w:p>
    <w:p w14:paraId="071BD5EA" w14:textId="77777777" w:rsidR="009321A7" w:rsidRPr="004C27FE" w:rsidRDefault="009321A7" w:rsidP="00A018C4">
      <w:pPr>
        <w:pStyle w:val="NoSpacing"/>
        <w:rPr>
          <w:b/>
          <w:bCs/>
          <w:color w:val="FF0000"/>
          <w:sz w:val="10"/>
          <w:szCs w:val="10"/>
          <w:u w:val="single"/>
        </w:rPr>
      </w:pPr>
    </w:p>
    <w:p w14:paraId="7AE0EEA6" w14:textId="5E81610F" w:rsidR="00A018C4" w:rsidRPr="00A22CA2" w:rsidRDefault="009321A7" w:rsidP="00E50838">
      <w:pPr>
        <w:pStyle w:val="NoSpacing"/>
        <w:jc w:val="both"/>
        <w:rPr>
          <w:rFonts w:cstheme="minorHAnsi"/>
          <w:sz w:val="24"/>
          <w:szCs w:val="24"/>
        </w:rPr>
      </w:pPr>
      <w:r w:rsidRPr="00A22CA2">
        <w:rPr>
          <w:rFonts w:cstheme="minorHAnsi"/>
          <w:sz w:val="24"/>
          <w:szCs w:val="24"/>
        </w:rPr>
        <w:t xml:space="preserve">The </w:t>
      </w:r>
      <w:r w:rsidR="00237F1C" w:rsidRPr="00A22CA2">
        <w:rPr>
          <w:rFonts w:cstheme="minorHAnsi"/>
          <w:sz w:val="24"/>
          <w:szCs w:val="24"/>
        </w:rPr>
        <w:t>Annual Governance S</w:t>
      </w:r>
      <w:r w:rsidRPr="00A22CA2">
        <w:rPr>
          <w:rFonts w:cstheme="minorHAnsi"/>
          <w:sz w:val="24"/>
          <w:szCs w:val="24"/>
        </w:rPr>
        <w:t xml:space="preserve">tatement </w:t>
      </w:r>
      <w:r w:rsidR="00A407A0" w:rsidRPr="00A22CA2">
        <w:rPr>
          <w:rFonts w:cstheme="minorHAnsi"/>
          <w:sz w:val="24"/>
          <w:szCs w:val="24"/>
        </w:rPr>
        <w:t xml:space="preserve">(AGS) </w:t>
      </w:r>
      <w:r w:rsidRPr="00A22CA2">
        <w:rPr>
          <w:rFonts w:cstheme="minorHAnsi"/>
          <w:sz w:val="24"/>
          <w:szCs w:val="24"/>
        </w:rPr>
        <w:t xml:space="preserve">provides an overview of the governance framework </w:t>
      </w:r>
      <w:r w:rsidR="0076554A" w:rsidRPr="00A22CA2">
        <w:rPr>
          <w:rFonts w:cstheme="minorHAnsi"/>
          <w:sz w:val="24"/>
          <w:szCs w:val="24"/>
        </w:rPr>
        <w:t xml:space="preserve">in place </w:t>
      </w:r>
      <w:r w:rsidR="007E1E22">
        <w:rPr>
          <w:rFonts w:cstheme="minorHAnsi"/>
          <w:sz w:val="24"/>
          <w:szCs w:val="24"/>
        </w:rPr>
        <w:t xml:space="preserve">at Chichester District Council (CDC) </w:t>
      </w:r>
      <w:r w:rsidRPr="00A22CA2">
        <w:rPr>
          <w:rFonts w:cstheme="minorHAnsi"/>
          <w:sz w:val="24"/>
          <w:szCs w:val="24"/>
        </w:rPr>
        <w:t xml:space="preserve">and </w:t>
      </w:r>
      <w:r w:rsidR="004C27FE">
        <w:rPr>
          <w:rFonts w:cstheme="minorHAnsi"/>
          <w:sz w:val="24"/>
          <w:szCs w:val="24"/>
        </w:rPr>
        <w:t xml:space="preserve">provides </w:t>
      </w:r>
      <w:r w:rsidRPr="00A22CA2">
        <w:rPr>
          <w:rFonts w:cstheme="minorHAnsi"/>
          <w:sz w:val="24"/>
          <w:szCs w:val="24"/>
        </w:rPr>
        <w:t xml:space="preserve">a review of its effectiveness for </w:t>
      </w:r>
      <w:r w:rsidR="00E50838" w:rsidRPr="00A22CA2">
        <w:rPr>
          <w:rFonts w:cstheme="minorHAnsi"/>
          <w:sz w:val="24"/>
          <w:szCs w:val="24"/>
        </w:rPr>
        <w:t xml:space="preserve">the year ending 31 March 2025, up to the date of approval of the </w:t>
      </w:r>
      <w:r w:rsidR="0076554A" w:rsidRPr="00A22CA2">
        <w:rPr>
          <w:rFonts w:cstheme="minorHAnsi"/>
          <w:sz w:val="24"/>
          <w:szCs w:val="24"/>
        </w:rPr>
        <w:t xml:space="preserve">2024/5 </w:t>
      </w:r>
      <w:r w:rsidR="00E50838" w:rsidRPr="00A22CA2">
        <w:rPr>
          <w:rFonts w:cstheme="minorHAnsi"/>
          <w:sz w:val="24"/>
          <w:szCs w:val="24"/>
        </w:rPr>
        <w:t>Statement of Accounts</w:t>
      </w:r>
      <w:r w:rsidRPr="00A22CA2">
        <w:rPr>
          <w:rFonts w:cstheme="minorHAnsi"/>
          <w:sz w:val="24"/>
          <w:szCs w:val="24"/>
        </w:rPr>
        <w:t>.</w:t>
      </w:r>
    </w:p>
    <w:p w14:paraId="429835D5" w14:textId="77777777" w:rsidR="00E50838" w:rsidRPr="004E5003" w:rsidRDefault="00E50838" w:rsidP="00E50838">
      <w:pPr>
        <w:pStyle w:val="NoSpacing"/>
        <w:jc w:val="both"/>
        <w:rPr>
          <w:rFonts w:cstheme="minorHAnsi"/>
          <w:sz w:val="10"/>
          <w:szCs w:val="10"/>
        </w:rPr>
      </w:pPr>
    </w:p>
    <w:p w14:paraId="47F72EBD" w14:textId="65DE362A" w:rsidR="00372BD8" w:rsidRPr="00A22CA2" w:rsidRDefault="00861CB0" w:rsidP="00372BD8">
      <w:pPr>
        <w:pStyle w:val="NoSpacing"/>
        <w:jc w:val="both"/>
        <w:rPr>
          <w:rFonts w:cstheme="minorHAnsi"/>
          <w:sz w:val="24"/>
          <w:szCs w:val="24"/>
        </w:rPr>
      </w:pPr>
      <w:r w:rsidRPr="00A22CA2">
        <w:rPr>
          <w:rFonts w:cstheme="minorHAnsi"/>
          <w:sz w:val="24"/>
          <w:szCs w:val="24"/>
        </w:rPr>
        <w:t xml:space="preserve">Good governance arrangements are essential for ensuring effective service delivery, meeting our statutory duty to provide ‘Best Value’ and securing continuous improvement. Like many Local Authorities, </w:t>
      </w:r>
      <w:r w:rsidR="007E1E22">
        <w:rPr>
          <w:rFonts w:cstheme="minorHAnsi"/>
          <w:sz w:val="24"/>
          <w:szCs w:val="24"/>
        </w:rPr>
        <w:t xml:space="preserve">CDC </w:t>
      </w:r>
      <w:r w:rsidRPr="00A22CA2">
        <w:rPr>
          <w:rFonts w:cstheme="minorHAnsi"/>
          <w:sz w:val="24"/>
          <w:szCs w:val="24"/>
        </w:rPr>
        <w:t>has been managing increasing demand on critical services</w:t>
      </w:r>
      <w:r w:rsidR="00717DBA" w:rsidRPr="00A22CA2">
        <w:rPr>
          <w:rFonts w:cstheme="minorHAnsi"/>
          <w:sz w:val="24"/>
          <w:szCs w:val="24"/>
        </w:rPr>
        <w:t xml:space="preserve"> alongside</w:t>
      </w:r>
      <w:r w:rsidR="006028FD">
        <w:rPr>
          <w:rFonts w:cstheme="minorHAnsi"/>
          <w:sz w:val="24"/>
          <w:szCs w:val="24"/>
        </w:rPr>
        <w:t xml:space="preserve"> reduced resources and decreased</w:t>
      </w:r>
      <w:r w:rsidR="00717DBA" w:rsidRPr="00A22CA2">
        <w:rPr>
          <w:rFonts w:cstheme="minorHAnsi"/>
          <w:sz w:val="24"/>
          <w:szCs w:val="24"/>
        </w:rPr>
        <w:t xml:space="preserve"> </w:t>
      </w:r>
      <w:r w:rsidR="006028FD">
        <w:rPr>
          <w:rFonts w:cstheme="minorHAnsi"/>
          <w:sz w:val="24"/>
          <w:szCs w:val="24"/>
        </w:rPr>
        <w:t>f</w:t>
      </w:r>
      <w:r w:rsidR="00717DBA" w:rsidRPr="00A22CA2">
        <w:rPr>
          <w:rFonts w:cstheme="minorHAnsi"/>
          <w:sz w:val="24"/>
          <w:szCs w:val="24"/>
        </w:rPr>
        <w:t>unding from Government. National issues including</w:t>
      </w:r>
      <w:r w:rsidR="00DC69B2">
        <w:rPr>
          <w:rFonts w:cstheme="minorHAnsi"/>
          <w:sz w:val="24"/>
          <w:szCs w:val="24"/>
        </w:rPr>
        <w:t xml:space="preserve"> </w:t>
      </w:r>
      <w:r w:rsidR="00717DBA" w:rsidRPr="00A22CA2">
        <w:rPr>
          <w:rFonts w:cstheme="minorHAnsi"/>
          <w:sz w:val="24"/>
          <w:szCs w:val="24"/>
        </w:rPr>
        <w:t>the cost-of-living crisis,</w:t>
      </w:r>
      <w:r w:rsidR="005965DC" w:rsidRPr="00A22CA2">
        <w:rPr>
          <w:rFonts w:cstheme="minorHAnsi"/>
          <w:sz w:val="24"/>
          <w:szCs w:val="24"/>
        </w:rPr>
        <w:t xml:space="preserve"> </w:t>
      </w:r>
      <w:r w:rsidR="00B36D0B" w:rsidRPr="00A22CA2">
        <w:rPr>
          <w:rFonts w:cstheme="minorHAnsi"/>
          <w:sz w:val="24"/>
          <w:szCs w:val="24"/>
        </w:rPr>
        <w:t xml:space="preserve">the </w:t>
      </w:r>
      <w:r w:rsidR="00DC69B2">
        <w:rPr>
          <w:rFonts w:cstheme="minorHAnsi"/>
          <w:sz w:val="24"/>
          <w:szCs w:val="24"/>
        </w:rPr>
        <w:t>lasting</w:t>
      </w:r>
      <w:r w:rsidR="00B36D0B" w:rsidRPr="00A22CA2">
        <w:rPr>
          <w:rFonts w:cstheme="minorHAnsi"/>
          <w:sz w:val="24"/>
          <w:szCs w:val="24"/>
        </w:rPr>
        <w:t xml:space="preserve"> impact of the COVID-19 pandemic </w:t>
      </w:r>
      <w:r w:rsidR="00717DBA" w:rsidRPr="00A22CA2">
        <w:rPr>
          <w:rFonts w:cstheme="minorHAnsi"/>
          <w:sz w:val="24"/>
          <w:szCs w:val="24"/>
        </w:rPr>
        <w:t xml:space="preserve">and the war in Ukraine have meant Councils </w:t>
      </w:r>
      <w:r w:rsidR="00B00D42">
        <w:rPr>
          <w:rFonts w:cstheme="minorHAnsi"/>
          <w:sz w:val="24"/>
          <w:szCs w:val="24"/>
        </w:rPr>
        <w:t xml:space="preserve">and their communities </w:t>
      </w:r>
      <w:r w:rsidR="00717DBA" w:rsidRPr="00A22CA2">
        <w:rPr>
          <w:rFonts w:cstheme="minorHAnsi"/>
          <w:sz w:val="24"/>
          <w:szCs w:val="24"/>
        </w:rPr>
        <w:t xml:space="preserve">are subject to unprecedented challenges. </w:t>
      </w:r>
      <w:r w:rsidR="00436F5F" w:rsidRPr="00A22CA2">
        <w:rPr>
          <w:rFonts w:cstheme="minorHAnsi"/>
          <w:sz w:val="24"/>
          <w:szCs w:val="24"/>
        </w:rPr>
        <w:t xml:space="preserve">We have had </w:t>
      </w:r>
      <w:proofErr w:type="gramStart"/>
      <w:r w:rsidR="00436F5F" w:rsidRPr="00A22CA2">
        <w:rPr>
          <w:rFonts w:cstheme="minorHAnsi"/>
          <w:sz w:val="24"/>
          <w:szCs w:val="24"/>
        </w:rPr>
        <w:t>particular challenges</w:t>
      </w:r>
      <w:proofErr w:type="gramEnd"/>
      <w:r w:rsidR="00436F5F" w:rsidRPr="00A22CA2">
        <w:rPr>
          <w:rFonts w:cstheme="minorHAnsi"/>
          <w:sz w:val="24"/>
          <w:szCs w:val="24"/>
        </w:rPr>
        <w:t xml:space="preserve"> in increased demand for homelessness services and temporary accommodation and </w:t>
      </w:r>
      <w:r w:rsidR="004E5003">
        <w:rPr>
          <w:rFonts w:cstheme="minorHAnsi"/>
          <w:sz w:val="24"/>
          <w:szCs w:val="24"/>
        </w:rPr>
        <w:t xml:space="preserve">some </w:t>
      </w:r>
      <w:r w:rsidR="00176E39">
        <w:rPr>
          <w:rFonts w:cstheme="minorHAnsi"/>
          <w:sz w:val="24"/>
          <w:szCs w:val="24"/>
        </w:rPr>
        <w:t xml:space="preserve">significant </w:t>
      </w:r>
      <w:r w:rsidR="004E5003">
        <w:rPr>
          <w:rFonts w:cstheme="minorHAnsi"/>
          <w:sz w:val="24"/>
          <w:szCs w:val="24"/>
        </w:rPr>
        <w:t xml:space="preserve">staffing changes relevant to governance at a high level in the organisation. </w:t>
      </w:r>
      <w:r w:rsidR="00436F5F" w:rsidRPr="00A22CA2">
        <w:rPr>
          <w:rFonts w:cstheme="minorHAnsi"/>
          <w:sz w:val="24"/>
          <w:szCs w:val="24"/>
        </w:rPr>
        <w:t xml:space="preserve"> </w:t>
      </w:r>
      <w:r w:rsidR="00717DBA" w:rsidRPr="00A22CA2">
        <w:rPr>
          <w:rFonts w:cstheme="minorHAnsi"/>
          <w:sz w:val="24"/>
          <w:szCs w:val="24"/>
        </w:rPr>
        <w:t>Government announcements concerning Devolution and Local Government Reorganisation</w:t>
      </w:r>
      <w:r w:rsidR="006A48B5" w:rsidRPr="00A22CA2">
        <w:rPr>
          <w:rFonts w:cstheme="minorHAnsi"/>
          <w:sz w:val="24"/>
          <w:szCs w:val="24"/>
        </w:rPr>
        <w:t>, particularly</w:t>
      </w:r>
      <w:r w:rsidR="0076554A" w:rsidRPr="00A22CA2">
        <w:rPr>
          <w:rFonts w:cstheme="minorHAnsi"/>
          <w:sz w:val="24"/>
          <w:szCs w:val="24"/>
        </w:rPr>
        <w:t xml:space="preserve"> the inclusion of Sussex on the Devolution Priority Programme</w:t>
      </w:r>
      <w:r w:rsidR="00717DBA" w:rsidRPr="00A22CA2">
        <w:rPr>
          <w:rFonts w:cstheme="minorHAnsi"/>
          <w:sz w:val="24"/>
          <w:szCs w:val="24"/>
        </w:rPr>
        <w:t xml:space="preserve">, </w:t>
      </w:r>
      <w:r w:rsidR="004C27FE">
        <w:rPr>
          <w:rFonts w:cstheme="minorHAnsi"/>
          <w:sz w:val="24"/>
          <w:szCs w:val="24"/>
        </w:rPr>
        <w:t xml:space="preserve">are </w:t>
      </w:r>
      <w:r w:rsidR="00717DBA" w:rsidRPr="00A22CA2">
        <w:rPr>
          <w:rFonts w:cstheme="minorHAnsi"/>
          <w:sz w:val="24"/>
          <w:szCs w:val="24"/>
        </w:rPr>
        <w:t xml:space="preserve">also at the forefront of the Council’s future </w:t>
      </w:r>
      <w:r w:rsidR="004C27FE">
        <w:rPr>
          <w:rFonts w:cstheme="minorHAnsi"/>
          <w:sz w:val="24"/>
          <w:szCs w:val="24"/>
        </w:rPr>
        <w:t xml:space="preserve">governance </w:t>
      </w:r>
      <w:r w:rsidR="00717DBA" w:rsidRPr="00A22CA2">
        <w:rPr>
          <w:rFonts w:cstheme="minorHAnsi"/>
          <w:sz w:val="24"/>
          <w:szCs w:val="24"/>
        </w:rPr>
        <w:t xml:space="preserve">planning. </w:t>
      </w:r>
      <w:r w:rsidR="00372BD8" w:rsidRPr="00A22CA2">
        <w:rPr>
          <w:rFonts w:cstheme="minorHAnsi"/>
          <w:sz w:val="24"/>
          <w:szCs w:val="24"/>
        </w:rPr>
        <w:t>Our Governance Action Plan can be found at the end of this AGS and shows the</w:t>
      </w:r>
      <w:r w:rsidR="0076554A" w:rsidRPr="00A22CA2">
        <w:rPr>
          <w:rFonts w:cstheme="minorHAnsi"/>
          <w:sz w:val="24"/>
          <w:szCs w:val="24"/>
        </w:rPr>
        <w:t xml:space="preserve"> </w:t>
      </w:r>
      <w:r w:rsidR="00372BD8" w:rsidRPr="00A22CA2">
        <w:rPr>
          <w:rFonts w:cstheme="minorHAnsi"/>
          <w:sz w:val="24"/>
          <w:szCs w:val="24"/>
        </w:rPr>
        <w:t xml:space="preserve">governance issues </w:t>
      </w:r>
      <w:r w:rsidR="005965DC" w:rsidRPr="00A22CA2">
        <w:rPr>
          <w:rFonts w:cstheme="minorHAnsi"/>
          <w:sz w:val="24"/>
          <w:szCs w:val="24"/>
        </w:rPr>
        <w:t>identified in this review</w:t>
      </w:r>
      <w:r w:rsidR="00372BD8" w:rsidRPr="00A22CA2">
        <w:rPr>
          <w:rFonts w:cstheme="minorHAnsi"/>
          <w:sz w:val="24"/>
          <w:szCs w:val="24"/>
        </w:rPr>
        <w:t xml:space="preserve">, what action has </w:t>
      </w:r>
      <w:r w:rsidR="005965DC" w:rsidRPr="00A22CA2">
        <w:rPr>
          <w:rFonts w:cstheme="minorHAnsi"/>
          <w:sz w:val="24"/>
          <w:szCs w:val="24"/>
        </w:rPr>
        <w:t xml:space="preserve">already </w:t>
      </w:r>
      <w:r w:rsidR="00372BD8" w:rsidRPr="00A22CA2">
        <w:rPr>
          <w:rFonts w:cstheme="minorHAnsi"/>
          <w:sz w:val="24"/>
          <w:szCs w:val="24"/>
        </w:rPr>
        <w:t>been taken to address them and what potential issues have been identified for future years.</w:t>
      </w:r>
    </w:p>
    <w:p w14:paraId="66D8EF6E" w14:textId="77777777" w:rsidR="00372BD8" w:rsidRPr="004E5003" w:rsidRDefault="00372BD8" w:rsidP="00E50838">
      <w:pPr>
        <w:pStyle w:val="NoSpacing"/>
        <w:jc w:val="both"/>
        <w:rPr>
          <w:rFonts w:cstheme="minorHAnsi"/>
          <w:sz w:val="10"/>
          <w:szCs w:val="10"/>
        </w:rPr>
      </w:pPr>
    </w:p>
    <w:p w14:paraId="51ECFF9C" w14:textId="1B6FB50B" w:rsidR="00717DBA" w:rsidRPr="00A22CA2" w:rsidRDefault="00372BD8" w:rsidP="00E50838">
      <w:pPr>
        <w:pStyle w:val="NoSpacing"/>
        <w:jc w:val="both"/>
        <w:rPr>
          <w:rFonts w:cstheme="minorHAnsi"/>
          <w:sz w:val="24"/>
          <w:szCs w:val="24"/>
        </w:rPr>
      </w:pPr>
      <w:r w:rsidRPr="00A22CA2">
        <w:rPr>
          <w:rFonts w:cstheme="minorHAnsi"/>
          <w:sz w:val="24"/>
          <w:szCs w:val="24"/>
        </w:rPr>
        <w:t>D</w:t>
      </w:r>
      <w:r w:rsidR="00717DBA" w:rsidRPr="00A22CA2">
        <w:rPr>
          <w:rFonts w:cstheme="minorHAnsi"/>
          <w:sz w:val="24"/>
          <w:szCs w:val="24"/>
        </w:rPr>
        <w:t xml:space="preserve">espite these challenges, </w:t>
      </w:r>
      <w:r w:rsidR="0076554A" w:rsidRPr="00A22CA2">
        <w:rPr>
          <w:rFonts w:cstheme="minorHAnsi"/>
          <w:sz w:val="24"/>
          <w:szCs w:val="24"/>
        </w:rPr>
        <w:t>t</w:t>
      </w:r>
      <w:r w:rsidR="00717DBA" w:rsidRPr="00A22CA2">
        <w:rPr>
          <w:rFonts w:cstheme="minorHAnsi"/>
          <w:sz w:val="24"/>
          <w:szCs w:val="24"/>
        </w:rPr>
        <w:t>he Council’s key Officers and Members are confident tha</w:t>
      </w:r>
      <w:r w:rsidRPr="00A22CA2">
        <w:rPr>
          <w:rFonts w:cstheme="minorHAnsi"/>
          <w:sz w:val="24"/>
          <w:szCs w:val="24"/>
        </w:rPr>
        <w:t xml:space="preserve">t </w:t>
      </w:r>
      <w:r w:rsidR="00717DBA" w:rsidRPr="00A22CA2">
        <w:rPr>
          <w:rFonts w:cstheme="minorHAnsi"/>
          <w:sz w:val="24"/>
          <w:szCs w:val="24"/>
        </w:rPr>
        <w:t xml:space="preserve">the governance framework and controls in place have been effective. The overall assessment is that </w:t>
      </w:r>
      <w:r w:rsidR="004A35ED" w:rsidRPr="00A22CA2">
        <w:rPr>
          <w:rFonts w:cstheme="minorHAnsi"/>
          <w:sz w:val="24"/>
          <w:szCs w:val="24"/>
        </w:rPr>
        <w:t>this AGS accurately summarises the Council’s governance</w:t>
      </w:r>
      <w:r w:rsidR="0050351E" w:rsidRPr="00A22CA2">
        <w:rPr>
          <w:rFonts w:cstheme="minorHAnsi"/>
          <w:sz w:val="24"/>
          <w:szCs w:val="24"/>
        </w:rPr>
        <w:t xml:space="preserve"> arrangements</w:t>
      </w:r>
      <w:r w:rsidR="00237F1C" w:rsidRPr="00A22CA2">
        <w:rPr>
          <w:rFonts w:cstheme="minorHAnsi"/>
          <w:sz w:val="24"/>
          <w:szCs w:val="24"/>
        </w:rPr>
        <w:t xml:space="preserve">, that they were fit for purpose in </w:t>
      </w:r>
      <w:r w:rsidR="0045259E" w:rsidRPr="005E19F9">
        <w:rPr>
          <w:rFonts w:cstheme="minorHAnsi"/>
          <w:sz w:val="24"/>
          <w:szCs w:val="24"/>
        </w:rPr>
        <w:t>2024/5,</w:t>
      </w:r>
      <w:r w:rsidR="00237F1C" w:rsidRPr="005E19F9">
        <w:rPr>
          <w:rFonts w:cstheme="minorHAnsi"/>
          <w:sz w:val="24"/>
          <w:szCs w:val="24"/>
        </w:rPr>
        <w:t xml:space="preserve"> </w:t>
      </w:r>
      <w:r w:rsidR="00237F1C" w:rsidRPr="00A22CA2">
        <w:rPr>
          <w:rFonts w:cstheme="minorHAnsi"/>
          <w:sz w:val="24"/>
          <w:szCs w:val="24"/>
        </w:rPr>
        <w:t xml:space="preserve">and </w:t>
      </w:r>
      <w:r w:rsidR="0045259E">
        <w:rPr>
          <w:rFonts w:cstheme="minorHAnsi"/>
          <w:sz w:val="24"/>
          <w:szCs w:val="24"/>
        </w:rPr>
        <w:t>substantial</w:t>
      </w:r>
      <w:r w:rsidR="006E60F3" w:rsidRPr="00106936">
        <w:rPr>
          <w:rFonts w:cstheme="minorHAnsi"/>
          <w:sz w:val="24"/>
          <w:szCs w:val="24"/>
        </w:rPr>
        <w:t xml:space="preserve"> assurance </w:t>
      </w:r>
      <w:r w:rsidR="00B53314">
        <w:rPr>
          <w:rFonts w:cstheme="minorHAnsi"/>
          <w:sz w:val="24"/>
          <w:szCs w:val="24"/>
        </w:rPr>
        <w:t xml:space="preserve">can be given </w:t>
      </w:r>
      <w:r w:rsidR="006E60F3" w:rsidRPr="00106936">
        <w:rPr>
          <w:rFonts w:cstheme="minorHAnsi"/>
          <w:sz w:val="24"/>
          <w:szCs w:val="24"/>
        </w:rPr>
        <w:t>that there are no significant weaknesses</w:t>
      </w:r>
      <w:r w:rsidR="0050351E" w:rsidRPr="00A22CA2">
        <w:rPr>
          <w:rFonts w:cstheme="minorHAnsi"/>
          <w:sz w:val="24"/>
          <w:szCs w:val="24"/>
        </w:rPr>
        <w:t xml:space="preserve">. </w:t>
      </w:r>
      <w:r w:rsidR="00086322" w:rsidRPr="00A22CA2">
        <w:rPr>
          <w:rFonts w:cstheme="minorHAnsi"/>
          <w:sz w:val="24"/>
          <w:szCs w:val="24"/>
        </w:rPr>
        <w:t xml:space="preserve"> </w:t>
      </w:r>
    </w:p>
    <w:p w14:paraId="1CA6071B" w14:textId="77777777" w:rsidR="00436F5F" w:rsidRPr="004E5003" w:rsidRDefault="00436F5F" w:rsidP="00E50838">
      <w:pPr>
        <w:pStyle w:val="NoSpacing"/>
        <w:jc w:val="both"/>
        <w:rPr>
          <w:rFonts w:cstheme="minorHAnsi"/>
          <w:sz w:val="10"/>
          <w:szCs w:val="10"/>
        </w:rPr>
      </w:pPr>
    </w:p>
    <w:p w14:paraId="36640BD3" w14:textId="541C1FF9" w:rsidR="00436F5F" w:rsidRPr="00A22CA2" w:rsidRDefault="00436F5F" w:rsidP="00E50838">
      <w:pPr>
        <w:pStyle w:val="NoSpacing"/>
        <w:jc w:val="both"/>
        <w:rPr>
          <w:rFonts w:cstheme="minorHAnsi"/>
          <w:sz w:val="24"/>
          <w:szCs w:val="24"/>
        </w:rPr>
      </w:pPr>
      <w:r w:rsidRPr="00A22CA2">
        <w:rPr>
          <w:rFonts w:cstheme="minorHAnsi"/>
          <w:sz w:val="24"/>
          <w:szCs w:val="24"/>
        </w:rPr>
        <w:t>The Council remains committed to ensuring good governance by progressing all actions identified for improvement as well as maintaining our</w:t>
      </w:r>
      <w:r w:rsidR="006A48B5" w:rsidRPr="00A22CA2">
        <w:rPr>
          <w:rFonts w:cstheme="minorHAnsi"/>
          <w:sz w:val="24"/>
          <w:szCs w:val="24"/>
        </w:rPr>
        <w:t xml:space="preserve"> existing</w:t>
      </w:r>
      <w:r w:rsidRPr="00A22CA2">
        <w:rPr>
          <w:rFonts w:cstheme="minorHAnsi"/>
          <w:sz w:val="24"/>
          <w:szCs w:val="24"/>
        </w:rPr>
        <w:t xml:space="preserve"> good performance. </w:t>
      </w:r>
    </w:p>
    <w:p w14:paraId="6810003E" w14:textId="77777777" w:rsidR="00436F5F" w:rsidRPr="00A22CA2" w:rsidRDefault="00436F5F" w:rsidP="00E50838">
      <w:pPr>
        <w:pStyle w:val="NoSpacing"/>
        <w:jc w:val="both"/>
        <w:rPr>
          <w:rFonts w:cstheme="minorHAnsi"/>
          <w:sz w:val="20"/>
          <w:szCs w:val="20"/>
        </w:rPr>
      </w:pPr>
    </w:p>
    <w:p w14:paraId="64590EF7" w14:textId="77777777" w:rsidR="00372BD8" w:rsidRPr="00A61723" w:rsidRDefault="00372BD8" w:rsidP="00E50838">
      <w:pPr>
        <w:pStyle w:val="NoSpacing"/>
        <w:jc w:val="both"/>
        <w:rPr>
          <w:rFonts w:cstheme="minorHAnsi"/>
          <w:sz w:val="16"/>
          <w:szCs w:val="16"/>
        </w:rPr>
      </w:pPr>
    </w:p>
    <w:p w14:paraId="1A283B5D" w14:textId="77777777" w:rsidR="000144F8" w:rsidRDefault="00B53314" w:rsidP="00A22CA2">
      <w:pPr>
        <w:pStyle w:val="NoSpacing"/>
        <w:jc w:val="both"/>
        <w:rPr>
          <w:sz w:val="24"/>
          <w:szCs w:val="24"/>
        </w:rPr>
      </w:pPr>
      <w:r w:rsidRPr="00B53314">
        <w:rPr>
          <w:sz w:val="24"/>
          <w:szCs w:val="24"/>
        </w:rPr>
        <w:t xml:space="preserve">John </w:t>
      </w:r>
      <w:r w:rsidR="00181AD2">
        <w:rPr>
          <w:sz w:val="24"/>
          <w:szCs w:val="24"/>
        </w:rPr>
        <w:t xml:space="preserve">Ward </w:t>
      </w:r>
      <w:r w:rsidRPr="00B53314">
        <w:rPr>
          <w:sz w:val="24"/>
          <w:szCs w:val="24"/>
        </w:rPr>
        <w:t>(</w:t>
      </w:r>
      <w:r w:rsidR="00E74130">
        <w:rPr>
          <w:sz w:val="24"/>
          <w:szCs w:val="24"/>
        </w:rPr>
        <w:t>Chief Operating Officer</w:t>
      </w:r>
      <w:r w:rsidRPr="00B53314">
        <w:rPr>
          <w:sz w:val="24"/>
          <w:szCs w:val="24"/>
        </w:rPr>
        <w:t>)</w:t>
      </w:r>
    </w:p>
    <w:p w14:paraId="3DA41530" w14:textId="5BDA5AB4" w:rsidR="00B53314" w:rsidRPr="000144F8" w:rsidRDefault="00B53314" w:rsidP="00A22CA2">
      <w:pPr>
        <w:pStyle w:val="NoSpacing"/>
        <w:jc w:val="both"/>
        <w:rPr>
          <w:sz w:val="24"/>
          <w:szCs w:val="24"/>
        </w:rPr>
      </w:pPr>
      <w:r w:rsidRPr="00B53314">
        <w:rPr>
          <w:sz w:val="24"/>
          <w:szCs w:val="24"/>
        </w:rPr>
        <w:t>Cllr</w:t>
      </w:r>
      <w:r w:rsidR="000144F8">
        <w:rPr>
          <w:sz w:val="24"/>
          <w:szCs w:val="24"/>
        </w:rPr>
        <w:t xml:space="preserve"> Richard</w:t>
      </w:r>
      <w:r w:rsidRPr="00B53314">
        <w:rPr>
          <w:sz w:val="24"/>
          <w:szCs w:val="24"/>
        </w:rPr>
        <w:t xml:space="preserve"> </w:t>
      </w:r>
      <w:r w:rsidR="00B85FC1">
        <w:rPr>
          <w:sz w:val="24"/>
          <w:szCs w:val="24"/>
        </w:rPr>
        <w:t>Bates</w:t>
      </w:r>
      <w:r w:rsidRPr="00B53314">
        <w:rPr>
          <w:sz w:val="24"/>
          <w:szCs w:val="24"/>
        </w:rPr>
        <w:t xml:space="preserve"> (</w:t>
      </w:r>
      <w:r w:rsidR="00B85FC1">
        <w:rPr>
          <w:sz w:val="24"/>
          <w:szCs w:val="24"/>
        </w:rPr>
        <w:t>Chair of Corporate Governance and Audit Committee)</w:t>
      </w:r>
    </w:p>
    <w:p w14:paraId="1D2F0A4C" w14:textId="77777777" w:rsidR="00B53314" w:rsidRDefault="00B53314" w:rsidP="00A22CA2">
      <w:pPr>
        <w:pStyle w:val="NoSpacing"/>
        <w:jc w:val="both"/>
        <w:rPr>
          <w:b/>
          <w:bCs/>
          <w:sz w:val="28"/>
          <w:szCs w:val="28"/>
          <w:u w:val="single"/>
        </w:rPr>
      </w:pPr>
    </w:p>
    <w:p w14:paraId="2411EA0F" w14:textId="77777777" w:rsidR="00B53314" w:rsidRPr="00B53314" w:rsidRDefault="00B53314" w:rsidP="00A22CA2">
      <w:pPr>
        <w:pStyle w:val="NoSpacing"/>
        <w:jc w:val="both"/>
        <w:rPr>
          <w:b/>
          <w:bCs/>
          <w:sz w:val="20"/>
          <w:szCs w:val="20"/>
          <w:u w:val="single"/>
        </w:rPr>
      </w:pPr>
    </w:p>
    <w:p w14:paraId="101F59E4" w14:textId="5B723236" w:rsidR="00B8566F" w:rsidRPr="009C1F6E" w:rsidRDefault="00B8566F" w:rsidP="00A22CA2">
      <w:pPr>
        <w:pStyle w:val="NoSpacing"/>
        <w:jc w:val="both"/>
        <w:rPr>
          <w:b/>
          <w:bCs/>
          <w:sz w:val="28"/>
          <w:szCs w:val="28"/>
          <w:u w:val="single"/>
        </w:rPr>
      </w:pPr>
      <w:r w:rsidRPr="009C1F6E">
        <w:rPr>
          <w:b/>
          <w:bCs/>
          <w:sz w:val="28"/>
          <w:szCs w:val="28"/>
          <w:u w:val="single"/>
        </w:rPr>
        <w:t>About Chichester District Council</w:t>
      </w:r>
    </w:p>
    <w:p w14:paraId="76714798" w14:textId="6C46082E" w:rsidR="008E3109" w:rsidRPr="00A22CA2" w:rsidRDefault="008E3109" w:rsidP="00A22CA2">
      <w:pPr>
        <w:pStyle w:val="NoSpacing"/>
        <w:jc w:val="both"/>
        <w:rPr>
          <w:rFonts w:cstheme="minorHAnsi"/>
          <w:sz w:val="24"/>
          <w:szCs w:val="24"/>
        </w:rPr>
      </w:pPr>
      <w:r w:rsidRPr="00A22CA2">
        <w:rPr>
          <w:rFonts w:cstheme="minorHAnsi"/>
          <w:sz w:val="24"/>
          <w:szCs w:val="24"/>
        </w:rPr>
        <w:t xml:space="preserve">Chichester District Council </w:t>
      </w:r>
      <w:r w:rsidR="004C27FE">
        <w:rPr>
          <w:rFonts w:cstheme="minorHAnsi"/>
          <w:sz w:val="24"/>
          <w:szCs w:val="24"/>
        </w:rPr>
        <w:t xml:space="preserve">(CDC) </w:t>
      </w:r>
      <w:r w:rsidR="001E6FE7" w:rsidRPr="00A22CA2">
        <w:rPr>
          <w:rFonts w:cstheme="minorHAnsi"/>
          <w:sz w:val="24"/>
          <w:szCs w:val="24"/>
        </w:rPr>
        <w:t>delivers many day-to-day services to residents in the district of Chichester. The</w:t>
      </w:r>
      <w:r w:rsidR="007E1E22">
        <w:rPr>
          <w:rFonts w:cstheme="minorHAnsi"/>
          <w:sz w:val="24"/>
          <w:szCs w:val="24"/>
        </w:rPr>
        <w:t xml:space="preserve"> Council comprises </w:t>
      </w:r>
      <w:r w:rsidR="001E6FE7" w:rsidRPr="00A22CA2">
        <w:rPr>
          <w:rFonts w:cstheme="minorHAnsi"/>
          <w:sz w:val="24"/>
          <w:szCs w:val="24"/>
        </w:rPr>
        <w:t>3</w:t>
      </w:r>
      <w:r w:rsidR="001B15D9" w:rsidRPr="00A22CA2">
        <w:rPr>
          <w:rFonts w:cstheme="minorHAnsi"/>
          <w:sz w:val="24"/>
          <w:szCs w:val="24"/>
        </w:rPr>
        <w:t>6</w:t>
      </w:r>
      <w:r w:rsidR="001E6FE7" w:rsidRPr="00A22CA2">
        <w:rPr>
          <w:rFonts w:cstheme="minorHAnsi"/>
          <w:sz w:val="24"/>
          <w:szCs w:val="24"/>
        </w:rPr>
        <w:t xml:space="preserve"> Councillors</w:t>
      </w:r>
      <w:r w:rsidR="00DC69B2">
        <w:rPr>
          <w:rFonts w:cstheme="minorHAnsi"/>
          <w:sz w:val="24"/>
          <w:szCs w:val="24"/>
        </w:rPr>
        <w:t>, elected every 4 years to</w:t>
      </w:r>
      <w:r w:rsidR="001B15D9" w:rsidRPr="00A22CA2">
        <w:rPr>
          <w:rFonts w:cstheme="minorHAnsi"/>
          <w:sz w:val="24"/>
          <w:szCs w:val="24"/>
        </w:rPr>
        <w:t xml:space="preserve"> </w:t>
      </w:r>
      <w:r w:rsidRPr="00A22CA2">
        <w:rPr>
          <w:rFonts w:cstheme="minorHAnsi"/>
          <w:sz w:val="24"/>
          <w:szCs w:val="24"/>
        </w:rPr>
        <w:t xml:space="preserve">represent 21 wards. </w:t>
      </w:r>
      <w:r w:rsidR="001E6FE7" w:rsidRPr="00A22CA2">
        <w:rPr>
          <w:rFonts w:cstheme="minorHAnsi"/>
          <w:sz w:val="24"/>
          <w:szCs w:val="24"/>
        </w:rPr>
        <w:t xml:space="preserve">A Leader and Cabinet structure is in place, with 8 Cabinet Members who are responsible for individual portfolios. The Council employs </w:t>
      </w:r>
      <w:r w:rsidRPr="00A22CA2">
        <w:rPr>
          <w:rFonts w:cstheme="minorHAnsi"/>
          <w:sz w:val="24"/>
          <w:szCs w:val="24"/>
        </w:rPr>
        <w:t>around 5</w:t>
      </w:r>
      <w:r w:rsidR="001E6FE7" w:rsidRPr="00A22CA2">
        <w:rPr>
          <w:rFonts w:cstheme="minorHAnsi"/>
          <w:sz w:val="24"/>
          <w:szCs w:val="24"/>
        </w:rPr>
        <w:t>72 staff</w:t>
      </w:r>
      <w:r w:rsidR="00552286" w:rsidRPr="00A22CA2">
        <w:rPr>
          <w:rFonts w:cstheme="minorHAnsi"/>
          <w:sz w:val="24"/>
          <w:szCs w:val="24"/>
        </w:rPr>
        <w:t xml:space="preserve"> who are led by a Chief Executive and 4 Directors of Service who make up the Strategic Management Team (SLT). </w:t>
      </w:r>
    </w:p>
    <w:p w14:paraId="6618581C" w14:textId="77777777" w:rsidR="001E6FE7" w:rsidRPr="00A61723" w:rsidRDefault="001E6FE7" w:rsidP="001E6FE7">
      <w:pPr>
        <w:pStyle w:val="NoSpacing"/>
        <w:jc w:val="both"/>
        <w:rPr>
          <w:rFonts w:cstheme="minorHAnsi"/>
          <w:sz w:val="16"/>
          <w:szCs w:val="16"/>
        </w:rPr>
      </w:pPr>
    </w:p>
    <w:p w14:paraId="6016C598" w14:textId="77777777" w:rsidR="007E1E22" w:rsidRPr="009C1F6E" w:rsidRDefault="007E1E22" w:rsidP="007E1E22">
      <w:pPr>
        <w:pStyle w:val="NoSpacing"/>
        <w:jc w:val="both"/>
        <w:rPr>
          <w:b/>
          <w:bCs/>
          <w:sz w:val="28"/>
          <w:szCs w:val="28"/>
          <w:u w:val="single"/>
        </w:rPr>
      </w:pPr>
      <w:r w:rsidRPr="009C1F6E">
        <w:rPr>
          <w:b/>
          <w:bCs/>
          <w:sz w:val="28"/>
          <w:szCs w:val="28"/>
          <w:u w:val="single"/>
        </w:rPr>
        <w:t>Scope of Responsibility</w:t>
      </w:r>
    </w:p>
    <w:p w14:paraId="64A75067" w14:textId="39B5A446" w:rsidR="007E1E22" w:rsidRPr="00A22CA2" w:rsidRDefault="004C27FE" w:rsidP="007E1E22">
      <w:pPr>
        <w:pStyle w:val="NoSpacing"/>
        <w:jc w:val="both"/>
        <w:rPr>
          <w:rFonts w:cstheme="minorHAnsi"/>
          <w:sz w:val="24"/>
          <w:szCs w:val="24"/>
        </w:rPr>
      </w:pPr>
      <w:r>
        <w:rPr>
          <w:rFonts w:cstheme="minorHAnsi"/>
          <w:sz w:val="24"/>
          <w:szCs w:val="24"/>
        </w:rPr>
        <w:t xml:space="preserve">The Council </w:t>
      </w:r>
      <w:r w:rsidR="007E1E22" w:rsidRPr="00A22CA2">
        <w:rPr>
          <w:rFonts w:cstheme="minorHAnsi"/>
          <w:sz w:val="24"/>
          <w:szCs w:val="24"/>
        </w:rPr>
        <w:t xml:space="preserve">is responsible for ensuring that its business is conducted in accordance with the law and proper standards, and that public money is safeguarded and properly accounted for. It also has a duty under the Local Government Act 1999 to </w:t>
      </w:r>
      <w:proofErr w:type="gramStart"/>
      <w:r w:rsidR="007E1E22" w:rsidRPr="00A22CA2">
        <w:rPr>
          <w:rFonts w:cstheme="minorHAnsi"/>
          <w:sz w:val="24"/>
          <w:szCs w:val="24"/>
        </w:rPr>
        <w:t>make arrangements</w:t>
      </w:r>
      <w:proofErr w:type="gramEnd"/>
      <w:r w:rsidR="007E1E22" w:rsidRPr="00A22CA2">
        <w:rPr>
          <w:rFonts w:cstheme="minorHAnsi"/>
          <w:sz w:val="24"/>
          <w:szCs w:val="24"/>
        </w:rPr>
        <w:t xml:space="preserve"> to secure continuous improvement in the way its functions are exercised, having regard to a combination of economy, efficiency and effectiveness. To achieve this, </w:t>
      </w:r>
      <w:r w:rsidR="007E1E22">
        <w:rPr>
          <w:rFonts w:cstheme="minorHAnsi"/>
          <w:sz w:val="24"/>
          <w:szCs w:val="24"/>
        </w:rPr>
        <w:t xml:space="preserve">the Council </w:t>
      </w:r>
      <w:r w:rsidR="007E1E22" w:rsidRPr="00A22CA2">
        <w:rPr>
          <w:rFonts w:cstheme="minorHAnsi"/>
          <w:sz w:val="24"/>
          <w:szCs w:val="24"/>
        </w:rPr>
        <w:t xml:space="preserve">is responsible for putting in place proper </w:t>
      </w:r>
      <w:r w:rsidR="007E1E22" w:rsidRPr="00A22CA2">
        <w:rPr>
          <w:rFonts w:cstheme="minorHAnsi"/>
          <w:sz w:val="24"/>
          <w:szCs w:val="24"/>
        </w:rPr>
        <w:lastRenderedPageBreak/>
        <w:t>arrangements for the governance of its affairs and the management of risks to delivery of its objectives.</w:t>
      </w:r>
    </w:p>
    <w:p w14:paraId="66A6735E" w14:textId="5EB51D7E" w:rsidR="007E1E22" w:rsidRPr="00A61723" w:rsidRDefault="007E1E22" w:rsidP="007E1E22">
      <w:pPr>
        <w:pStyle w:val="NoSpacing"/>
        <w:jc w:val="both"/>
        <w:rPr>
          <w:b/>
          <w:bCs/>
          <w:sz w:val="16"/>
          <w:szCs w:val="16"/>
          <w:u w:val="single"/>
        </w:rPr>
      </w:pPr>
    </w:p>
    <w:p w14:paraId="179CAB80" w14:textId="1F66F81F" w:rsidR="007E1E22" w:rsidRPr="009C1F6E" w:rsidRDefault="007E1E22" w:rsidP="007E1E22">
      <w:pPr>
        <w:pStyle w:val="NoSpacing"/>
        <w:jc w:val="both"/>
        <w:rPr>
          <w:b/>
          <w:bCs/>
          <w:sz w:val="28"/>
          <w:szCs w:val="28"/>
          <w:u w:val="single"/>
        </w:rPr>
      </w:pPr>
      <w:r w:rsidRPr="009C1F6E">
        <w:rPr>
          <w:b/>
          <w:bCs/>
          <w:sz w:val="28"/>
          <w:szCs w:val="28"/>
          <w:u w:val="single"/>
        </w:rPr>
        <w:t>What Do We Mean by Governance?</w:t>
      </w:r>
    </w:p>
    <w:p w14:paraId="706C1CC6" w14:textId="4DB42A6D" w:rsidR="007E1E22" w:rsidRPr="00A22CA2" w:rsidRDefault="007E1E22" w:rsidP="007E1E22">
      <w:pPr>
        <w:pStyle w:val="NoSpacing"/>
        <w:jc w:val="both"/>
        <w:rPr>
          <w:rFonts w:cstheme="minorHAnsi"/>
          <w:sz w:val="24"/>
          <w:szCs w:val="24"/>
        </w:rPr>
      </w:pPr>
      <w:r w:rsidRPr="00A22CA2">
        <w:rPr>
          <w:rFonts w:cstheme="minorHAnsi"/>
          <w:sz w:val="24"/>
          <w:szCs w:val="24"/>
        </w:rPr>
        <w:t xml:space="preserve">Governance is the arrangements in place to ensure the intended outcomes for local people are defined and achieved. It comprises the systems, processes, culture and values, by which the Council is directed and controlled. Good governance is about making sure the Council does the right things, in the right way for the right people, in a timely, inclusive, open, honest and accountable manner. </w:t>
      </w:r>
    </w:p>
    <w:p w14:paraId="7E98B882" w14:textId="26192B1C" w:rsidR="007E1E22" w:rsidRPr="00A61723" w:rsidRDefault="007E1E22" w:rsidP="007E1E22">
      <w:pPr>
        <w:pStyle w:val="NoSpacing"/>
        <w:rPr>
          <w:sz w:val="16"/>
          <w:szCs w:val="16"/>
        </w:rPr>
      </w:pPr>
    </w:p>
    <w:p w14:paraId="0716F279" w14:textId="1368C4CF" w:rsidR="00B8566F" w:rsidRPr="009C1F6E" w:rsidRDefault="00B8566F" w:rsidP="008E3109">
      <w:pPr>
        <w:pStyle w:val="NoSpacing"/>
        <w:rPr>
          <w:b/>
          <w:bCs/>
          <w:sz w:val="28"/>
          <w:szCs w:val="28"/>
          <w:u w:val="single"/>
        </w:rPr>
      </w:pPr>
      <w:r w:rsidRPr="009C1F6E">
        <w:rPr>
          <w:b/>
          <w:bCs/>
          <w:sz w:val="28"/>
          <w:szCs w:val="28"/>
          <w:u w:val="single"/>
        </w:rPr>
        <w:t>What is the Annual Governance Statement?</w:t>
      </w:r>
    </w:p>
    <w:p w14:paraId="263AC577" w14:textId="439B0760" w:rsidR="009E4A7C" w:rsidRPr="005E19F9" w:rsidRDefault="00B8566F" w:rsidP="008E3109">
      <w:pPr>
        <w:pStyle w:val="NoSpacing"/>
        <w:jc w:val="both"/>
        <w:rPr>
          <w:rFonts w:cstheme="minorHAnsi"/>
          <w:sz w:val="24"/>
          <w:szCs w:val="24"/>
        </w:rPr>
      </w:pPr>
      <w:r w:rsidRPr="00A22CA2">
        <w:rPr>
          <w:rFonts w:cstheme="minorHAnsi"/>
          <w:sz w:val="24"/>
          <w:szCs w:val="24"/>
        </w:rPr>
        <w:t xml:space="preserve">The Accounts and Audit Regulations 2015 require local </w:t>
      </w:r>
      <w:r w:rsidR="005965DC" w:rsidRPr="00A22CA2">
        <w:rPr>
          <w:rFonts w:cstheme="minorHAnsi"/>
          <w:sz w:val="24"/>
          <w:szCs w:val="24"/>
        </w:rPr>
        <w:t>a</w:t>
      </w:r>
      <w:r w:rsidRPr="00A22CA2">
        <w:rPr>
          <w:rFonts w:cstheme="minorHAnsi"/>
          <w:sz w:val="24"/>
          <w:szCs w:val="24"/>
        </w:rPr>
        <w:t xml:space="preserve">uthorities to </w:t>
      </w:r>
      <w:r w:rsidR="00237F1C" w:rsidRPr="00A22CA2">
        <w:rPr>
          <w:rFonts w:cstheme="minorHAnsi"/>
          <w:sz w:val="24"/>
          <w:szCs w:val="24"/>
        </w:rPr>
        <w:t>review</w:t>
      </w:r>
      <w:r w:rsidR="00B53314">
        <w:rPr>
          <w:rFonts w:cstheme="minorHAnsi"/>
          <w:sz w:val="24"/>
          <w:szCs w:val="24"/>
        </w:rPr>
        <w:t xml:space="preserve"> the effectiveness of their governance arrangement</w:t>
      </w:r>
      <w:r w:rsidR="00155E1A">
        <w:rPr>
          <w:rFonts w:cstheme="minorHAnsi"/>
          <w:sz w:val="24"/>
          <w:szCs w:val="24"/>
        </w:rPr>
        <w:t>s</w:t>
      </w:r>
      <w:r w:rsidR="00237F1C" w:rsidRPr="00A22CA2">
        <w:rPr>
          <w:rFonts w:cstheme="minorHAnsi"/>
          <w:sz w:val="24"/>
          <w:szCs w:val="24"/>
        </w:rPr>
        <w:t xml:space="preserve"> at least annually and</w:t>
      </w:r>
      <w:r w:rsidR="007E1E22">
        <w:rPr>
          <w:rFonts w:cstheme="minorHAnsi"/>
          <w:sz w:val="24"/>
          <w:szCs w:val="24"/>
        </w:rPr>
        <w:t xml:space="preserve"> </w:t>
      </w:r>
      <w:r w:rsidRPr="00A22CA2">
        <w:rPr>
          <w:rFonts w:cstheme="minorHAnsi"/>
          <w:sz w:val="24"/>
          <w:szCs w:val="24"/>
        </w:rPr>
        <w:t xml:space="preserve">report publicly on the </w:t>
      </w:r>
      <w:r w:rsidR="00B53314">
        <w:rPr>
          <w:rFonts w:cstheme="minorHAnsi"/>
          <w:sz w:val="24"/>
          <w:szCs w:val="24"/>
        </w:rPr>
        <w:t xml:space="preserve">outcome. </w:t>
      </w:r>
      <w:r w:rsidRPr="00A22CA2">
        <w:rPr>
          <w:rFonts w:cstheme="minorHAnsi"/>
          <w:sz w:val="24"/>
          <w:szCs w:val="24"/>
        </w:rPr>
        <w:t>Th</w:t>
      </w:r>
      <w:r w:rsidR="00237F1C" w:rsidRPr="00A22CA2">
        <w:rPr>
          <w:rFonts w:cstheme="minorHAnsi"/>
          <w:sz w:val="24"/>
          <w:szCs w:val="24"/>
        </w:rPr>
        <w:t>is is done through the Annual Governance Statement (AGS)</w:t>
      </w:r>
      <w:r w:rsidRPr="00A22CA2">
        <w:rPr>
          <w:rFonts w:cstheme="minorHAnsi"/>
          <w:sz w:val="24"/>
          <w:szCs w:val="24"/>
        </w:rPr>
        <w:t xml:space="preserve">. </w:t>
      </w:r>
      <w:r w:rsidR="009E4A7C" w:rsidRPr="00A22CA2">
        <w:rPr>
          <w:rFonts w:cstheme="minorHAnsi"/>
          <w:sz w:val="24"/>
          <w:szCs w:val="24"/>
        </w:rPr>
        <w:t xml:space="preserve">The AGS </w:t>
      </w:r>
      <w:r w:rsidR="006F66B5" w:rsidRPr="00A22CA2">
        <w:rPr>
          <w:rFonts w:cstheme="minorHAnsi"/>
          <w:sz w:val="24"/>
          <w:szCs w:val="24"/>
        </w:rPr>
        <w:t>outline</w:t>
      </w:r>
      <w:r w:rsidR="009E4A7C" w:rsidRPr="00A22CA2">
        <w:rPr>
          <w:rFonts w:cstheme="minorHAnsi"/>
          <w:sz w:val="24"/>
          <w:szCs w:val="24"/>
        </w:rPr>
        <w:t xml:space="preserve">s </w:t>
      </w:r>
      <w:r w:rsidR="007E1E22">
        <w:rPr>
          <w:rFonts w:cstheme="minorHAnsi"/>
          <w:sz w:val="24"/>
          <w:szCs w:val="24"/>
        </w:rPr>
        <w:t xml:space="preserve">the Council’s governance arrangements, assesses how effective they have </w:t>
      </w:r>
      <w:r w:rsidR="007E1E22" w:rsidRPr="005E19F9">
        <w:rPr>
          <w:rFonts w:cstheme="minorHAnsi"/>
          <w:sz w:val="24"/>
          <w:szCs w:val="24"/>
        </w:rPr>
        <w:t xml:space="preserve">been in 2024/5 and identifies any </w:t>
      </w:r>
      <w:r w:rsidR="009E4A7C" w:rsidRPr="005E19F9">
        <w:rPr>
          <w:rFonts w:cstheme="minorHAnsi"/>
          <w:sz w:val="24"/>
          <w:szCs w:val="24"/>
        </w:rPr>
        <w:t xml:space="preserve">governance issues </w:t>
      </w:r>
      <w:r w:rsidR="007E1E22" w:rsidRPr="005E19F9">
        <w:rPr>
          <w:rFonts w:cstheme="minorHAnsi"/>
          <w:sz w:val="24"/>
          <w:szCs w:val="24"/>
        </w:rPr>
        <w:t xml:space="preserve">we have faced, </w:t>
      </w:r>
      <w:r w:rsidR="00C40B6B" w:rsidRPr="005E19F9">
        <w:rPr>
          <w:rFonts w:cstheme="minorHAnsi"/>
          <w:sz w:val="24"/>
          <w:szCs w:val="24"/>
        </w:rPr>
        <w:t xml:space="preserve">and sets out </w:t>
      </w:r>
      <w:r w:rsidR="007E1E22" w:rsidRPr="005E19F9">
        <w:rPr>
          <w:rFonts w:cstheme="minorHAnsi"/>
          <w:sz w:val="24"/>
          <w:szCs w:val="24"/>
        </w:rPr>
        <w:t xml:space="preserve">how </w:t>
      </w:r>
      <w:r w:rsidR="006F66B5" w:rsidRPr="005E19F9">
        <w:rPr>
          <w:rFonts w:cstheme="minorHAnsi"/>
          <w:sz w:val="24"/>
          <w:szCs w:val="24"/>
        </w:rPr>
        <w:t xml:space="preserve">we </w:t>
      </w:r>
      <w:r w:rsidR="009E4A7C" w:rsidRPr="005E19F9">
        <w:rPr>
          <w:rFonts w:cstheme="minorHAnsi"/>
          <w:sz w:val="24"/>
          <w:szCs w:val="24"/>
        </w:rPr>
        <w:t>will secure improvement in these area</w:t>
      </w:r>
      <w:r w:rsidR="007E1E22" w:rsidRPr="005E19F9">
        <w:rPr>
          <w:rFonts w:cstheme="minorHAnsi"/>
          <w:sz w:val="24"/>
          <w:szCs w:val="24"/>
        </w:rPr>
        <w:t>s</w:t>
      </w:r>
      <w:r w:rsidR="009E4A7C" w:rsidRPr="005E19F9">
        <w:rPr>
          <w:rFonts w:cstheme="minorHAnsi"/>
          <w:sz w:val="24"/>
          <w:szCs w:val="24"/>
        </w:rPr>
        <w:t>.</w:t>
      </w:r>
    </w:p>
    <w:p w14:paraId="5E11499A" w14:textId="4DBBA979" w:rsidR="009E4A7C" w:rsidRPr="005E19F9" w:rsidRDefault="009E4A7C" w:rsidP="008E3109">
      <w:pPr>
        <w:pStyle w:val="NoSpacing"/>
        <w:jc w:val="both"/>
        <w:rPr>
          <w:rFonts w:cstheme="minorHAnsi"/>
          <w:sz w:val="10"/>
          <w:szCs w:val="10"/>
        </w:rPr>
      </w:pPr>
    </w:p>
    <w:p w14:paraId="631F4C34" w14:textId="646E3725" w:rsidR="009E4A7C" w:rsidRPr="005E19F9" w:rsidRDefault="009E4A7C" w:rsidP="008E3109">
      <w:pPr>
        <w:pStyle w:val="NoSpacing"/>
        <w:jc w:val="both"/>
        <w:rPr>
          <w:rFonts w:cstheme="minorHAnsi"/>
          <w:sz w:val="24"/>
          <w:szCs w:val="24"/>
        </w:rPr>
      </w:pPr>
      <w:r w:rsidRPr="005E19F9">
        <w:rPr>
          <w:rFonts w:cstheme="minorHAnsi"/>
          <w:sz w:val="24"/>
          <w:szCs w:val="24"/>
        </w:rPr>
        <w:t xml:space="preserve">Throughout the year the council regularly reviews the effectiveness of its governance arrangements through performance reporting, internal and external audit services and the activities of the Cabinet, Overview and Scrutiny Committee </w:t>
      </w:r>
      <w:r w:rsidR="00FE1632" w:rsidRPr="005E19F9">
        <w:rPr>
          <w:rFonts w:cstheme="minorHAnsi"/>
          <w:sz w:val="24"/>
          <w:szCs w:val="24"/>
        </w:rPr>
        <w:t xml:space="preserve">(OSC) </w:t>
      </w:r>
      <w:r w:rsidRPr="005E19F9">
        <w:rPr>
          <w:rFonts w:cstheme="minorHAnsi"/>
          <w:sz w:val="24"/>
          <w:szCs w:val="24"/>
        </w:rPr>
        <w:t>and Corporate Governance and Audit Committee</w:t>
      </w:r>
      <w:r w:rsidR="00FE1632" w:rsidRPr="005E19F9">
        <w:rPr>
          <w:rFonts w:cstheme="minorHAnsi"/>
          <w:sz w:val="24"/>
          <w:szCs w:val="24"/>
        </w:rPr>
        <w:t xml:space="preserve"> (CGAC)</w:t>
      </w:r>
      <w:r w:rsidRPr="005E19F9">
        <w:rPr>
          <w:rFonts w:cstheme="minorHAnsi"/>
          <w:sz w:val="24"/>
          <w:szCs w:val="24"/>
        </w:rPr>
        <w:t>.</w:t>
      </w:r>
      <w:r w:rsidR="00B53314" w:rsidRPr="005E19F9">
        <w:rPr>
          <w:rFonts w:cstheme="minorHAnsi"/>
          <w:sz w:val="24"/>
          <w:szCs w:val="24"/>
        </w:rPr>
        <w:t xml:space="preserve"> Together, these measures demonstrate compliance with the Institute of Internal Auditor’s ‘3 Lines of Defence’ model of assurance. The specific functions that contribute to this are highlighted in the</w:t>
      </w:r>
      <w:r w:rsidR="00C40B6B" w:rsidRPr="005E19F9">
        <w:rPr>
          <w:rFonts w:cstheme="minorHAnsi"/>
          <w:sz w:val="24"/>
          <w:szCs w:val="24"/>
        </w:rPr>
        <w:t xml:space="preserve"> </w:t>
      </w:r>
      <w:r w:rsidR="00B53314" w:rsidRPr="005E19F9">
        <w:rPr>
          <w:rFonts w:cstheme="minorHAnsi"/>
          <w:sz w:val="24"/>
          <w:szCs w:val="24"/>
        </w:rPr>
        <w:t>report.</w:t>
      </w:r>
      <w:r w:rsidRPr="005E19F9">
        <w:rPr>
          <w:rFonts w:cstheme="minorHAnsi"/>
          <w:sz w:val="24"/>
          <w:szCs w:val="24"/>
        </w:rPr>
        <w:t xml:space="preserve"> </w:t>
      </w:r>
      <w:r w:rsidR="005E542F" w:rsidRPr="005E19F9">
        <w:rPr>
          <w:rFonts w:cstheme="minorHAnsi"/>
          <w:sz w:val="24"/>
          <w:szCs w:val="24"/>
        </w:rPr>
        <w:t>T</w:t>
      </w:r>
      <w:r w:rsidRPr="005E19F9">
        <w:rPr>
          <w:rFonts w:cstheme="minorHAnsi"/>
          <w:sz w:val="24"/>
          <w:szCs w:val="24"/>
        </w:rPr>
        <w:t>he AGS is informed by</w:t>
      </w:r>
      <w:r w:rsidR="005965DC" w:rsidRPr="005E19F9">
        <w:rPr>
          <w:rFonts w:cstheme="minorHAnsi"/>
          <w:sz w:val="24"/>
          <w:szCs w:val="24"/>
        </w:rPr>
        <w:t xml:space="preserve"> opinions and information from </w:t>
      </w:r>
      <w:r w:rsidRPr="005E19F9">
        <w:rPr>
          <w:rFonts w:cstheme="minorHAnsi"/>
          <w:sz w:val="24"/>
          <w:szCs w:val="24"/>
        </w:rPr>
        <w:t xml:space="preserve">key Officers, and a review of sources of assurance across the Council. </w:t>
      </w:r>
      <w:r w:rsidR="00371885" w:rsidRPr="005E19F9">
        <w:rPr>
          <w:rFonts w:cstheme="minorHAnsi"/>
          <w:sz w:val="24"/>
          <w:szCs w:val="24"/>
        </w:rPr>
        <w:t xml:space="preserve">An internal audit of our AGS framework was carried out in March 2025 and </w:t>
      </w:r>
      <w:r w:rsidR="005E542F" w:rsidRPr="005E19F9">
        <w:rPr>
          <w:rFonts w:cstheme="minorHAnsi"/>
          <w:sz w:val="24"/>
          <w:szCs w:val="24"/>
        </w:rPr>
        <w:t xml:space="preserve">gave </w:t>
      </w:r>
      <w:r w:rsidR="00371885" w:rsidRPr="005E19F9">
        <w:rPr>
          <w:rFonts w:cstheme="minorHAnsi"/>
          <w:sz w:val="24"/>
          <w:szCs w:val="24"/>
        </w:rPr>
        <w:t xml:space="preserve">substantial assurance that our AGS was compliant with guidance and processes were working well. </w:t>
      </w:r>
    </w:p>
    <w:p w14:paraId="63F5F908" w14:textId="7419E389" w:rsidR="009E4A7C" w:rsidRPr="00C80797" w:rsidRDefault="009E4A7C" w:rsidP="008E3109">
      <w:pPr>
        <w:pStyle w:val="NoSpacing"/>
        <w:jc w:val="both"/>
        <w:rPr>
          <w:rFonts w:cstheme="minorHAnsi"/>
          <w:sz w:val="10"/>
          <w:szCs w:val="10"/>
        </w:rPr>
      </w:pPr>
    </w:p>
    <w:p w14:paraId="7976681D" w14:textId="2BB76D08" w:rsidR="00B8566F" w:rsidRDefault="000142C1" w:rsidP="008E3109">
      <w:pPr>
        <w:pStyle w:val="NoSpacing"/>
        <w:jc w:val="both"/>
        <w:rPr>
          <w:rFonts w:cstheme="minorHAnsi"/>
          <w:sz w:val="24"/>
          <w:szCs w:val="24"/>
        </w:rPr>
      </w:pPr>
      <w:r>
        <w:rPr>
          <w:rFonts w:cstheme="minorHAnsi"/>
          <w:sz w:val="24"/>
          <w:szCs w:val="24"/>
        </w:rPr>
        <w:t>Following approval by the CGAC, t</w:t>
      </w:r>
      <w:r w:rsidR="00B8566F" w:rsidRPr="00A22CA2">
        <w:rPr>
          <w:rFonts w:cstheme="minorHAnsi"/>
          <w:sz w:val="24"/>
          <w:szCs w:val="24"/>
        </w:rPr>
        <w:t xml:space="preserve">he </w:t>
      </w:r>
      <w:r w:rsidR="00237F1C" w:rsidRPr="00A22CA2">
        <w:rPr>
          <w:rFonts w:cstheme="minorHAnsi"/>
          <w:sz w:val="24"/>
          <w:szCs w:val="24"/>
        </w:rPr>
        <w:t xml:space="preserve">final </w:t>
      </w:r>
      <w:r w:rsidR="00EE3E3B" w:rsidRPr="00A22CA2">
        <w:rPr>
          <w:rFonts w:cstheme="minorHAnsi"/>
          <w:sz w:val="24"/>
          <w:szCs w:val="24"/>
        </w:rPr>
        <w:t>AGS is published</w:t>
      </w:r>
      <w:r w:rsidR="0093198A">
        <w:rPr>
          <w:rFonts w:cstheme="minorHAnsi"/>
          <w:sz w:val="24"/>
          <w:szCs w:val="24"/>
        </w:rPr>
        <w:t xml:space="preserve"> online</w:t>
      </w:r>
      <w:r w:rsidR="00EE3E3B" w:rsidRPr="00A22CA2">
        <w:rPr>
          <w:rFonts w:cstheme="minorHAnsi"/>
          <w:sz w:val="24"/>
          <w:szCs w:val="24"/>
        </w:rPr>
        <w:t xml:space="preserve"> alongside the Council’s Statement of Accounts and </w:t>
      </w:r>
      <w:r w:rsidR="00E74130">
        <w:rPr>
          <w:rFonts w:cstheme="minorHAnsi"/>
          <w:sz w:val="24"/>
          <w:szCs w:val="24"/>
        </w:rPr>
        <w:t xml:space="preserve">signed by the </w:t>
      </w:r>
      <w:r w:rsidR="00B85FC1">
        <w:rPr>
          <w:rFonts w:cstheme="minorHAnsi"/>
          <w:sz w:val="24"/>
          <w:szCs w:val="24"/>
        </w:rPr>
        <w:t xml:space="preserve">Chair of CGAC </w:t>
      </w:r>
      <w:r w:rsidR="00E74130">
        <w:rPr>
          <w:rFonts w:cstheme="minorHAnsi"/>
          <w:sz w:val="24"/>
          <w:szCs w:val="24"/>
        </w:rPr>
        <w:t xml:space="preserve">and the Chief </w:t>
      </w:r>
      <w:r w:rsidR="00B85FC1">
        <w:rPr>
          <w:rFonts w:cstheme="minorHAnsi"/>
          <w:sz w:val="24"/>
          <w:szCs w:val="24"/>
        </w:rPr>
        <w:t>Operating Officer</w:t>
      </w:r>
      <w:r w:rsidR="00E74130">
        <w:rPr>
          <w:rFonts w:cstheme="minorHAnsi"/>
          <w:sz w:val="24"/>
          <w:szCs w:val="24"/>
        </w:rPr>
        <w:t>, in line with the latest guidance.</w:t>
      </w:r>
      <w:r w:rsidR="00EE3E3B" w:rsidRPr="00A22CA2">
        <w:rPr>
          <w:rFonts w:cstheme="minorHAnsi"/>
          <w:sz w:val="24"/>
          <w:szCs w:val="24"/>
        </w:rPr>
        <w:t xml:space="preserve"> </w:t>
      </w:r>
      <w:hyperlink r:id="rId8" w:history="1">
        <w:r w:rsidR="0093198A" w:rsidRPr="0093198A">
          <w:rPr>
            <w:rStyle w:val="Hyperlink"/>
            <w:rFonts w:cstheme="minorHAnsi"/>
            <w:sz w:val="24"/>
            <w:szCs w:val="24"/>
          </w:rPr>
          <w:t>Statement of accounts - Chichester District Council</w:t>
        </w:r>
      </w:hyperlink>
    </w:p>
    <w:p w14:paraId="13F9768F" w14:textId="36658F2E" w:rsidR="00E51B89" w:rsidRPr="00E51B89" w:rsidRDefault="00E51B89" w:rsidP="008E3109">
      <w:pPr>
        <w:pStyle w:val="NoSpacing"/>
        <w:jc w:val="both"/>
        <w:rPr>
          <w:rFonts w:cstheme="minorHAnsi"/>
          <w:sz w:val="16"/>
          <w:szCs w:val="16"/>
        </w:rPr>
      </w:pPr>
    </w:p>
    <w:p w14:paraId="5B093241" w14:textId="068F51B2" w:rsidR="00B8566F" w:rsidRPr="009C1F6E" w:rsidRDefault="00260916" w:rsidP="008E3109">
      <w:pPr>
        <w:pStyle w:val="NoSpacing"/>
        <w:rPr>
          <w:b/>
          <w:bCs/>
          <w:sz w:val="28"/>
          <w:szCs w:val="28"/>
          <w:u w:val="single"/>
        </w:rPr>
      </w:pPr>
      <w:r w:rsidRPr="009C1F6E">
        <w:rPr>
          <w:b/>
          <w:bCs/>
          <w:sz w:val="28"/>
          <w:szCs w:val="28"/>
          <w:u w:val="single"/>
        </w:rPr>
        <w:t>Governance Structures at Chichester District Council</w:t>
      </w:r>
    </w:p>
    <w:p w14:paraId="188F6284" w14:textId="3A7219FB" w:rsidR="00713CB7" w:rsidRPr="00A22CA2" w:rsidRDefault="00713CB7" w:rsidP="008E3109">
      <w:pPr>
        <w:pStyle w:val="NoSpacing"/>
        <w:jc w:val="both"/>
        <w:rPr>
          <w:b/>
          <w:bCs/>
          <w:color w:val="FF0000"/>
          <w:sz w:val="24"/>
          <w:szCs w:val="24"/>
        </w:rPr>
      </w:pPr>
      <w:r w:rsidRPr="00A22CA2">
        <w:rPr>
          <w:sz w:val="24"/>
          <w:szCs w:val="24"/>
        </w:rPr>
        <w:t xml:space="preserve">The Council has several </w:t>
      </w:r>
      <w:r w:rsidR="00690A10" w:rsidRPr="00A22CA2">
        <w:rPr>
          <w:sz w:val="24"/>
          <w:szCs w:val="24"/>
        </w:rPr>
        <w:t>overarching g</w:t>
      </w:r>
      <w:r w:rsidRPr="00A22CA2">
        <w:rPr>
          <w:sz w:val="24"/>
          <w:szCs w:val="24"/>
        </w:rPr>
        <w:t xml:space="preserve">overnance structures in place that </w:t>
      </w:r>
      <w:r w:rsidR="006C2830" w:rsidRPr="00A22CA2">
        <w:rPr>
          <w:sz w:val="24"/>
          <w:szCs w:val="24"/>
        </w:rPr>
        <w:t xml:space="preserve">contribute to </w:t>
      </w:r>
      <w:r w:rsidRPr="00A22CA2">
        <w:rPr>
          <w:sz w:val="24"/>
          <w:szCs w:val="24"/>
        </w:rPr>
        <w:t>many of the</w:t>
      </w:r>
      <w:r w:rsidR="00690A10" w:rsidRPr="00A22CA2">
        <w:rPr>
          <w:sz w:val="24"/>
          <w:szCs w:val="24"/>
        </w:rPr>
        <w:t xml:space="preserve"> established best practice principles for local authority governance. </w:t>
      </w:r>
      <w:r w:rsidR="006C2830" w:rsidRPr="00A22CA2">
        <w:rPr>
          <w:sz w:val="24"/>
          <w:szCs w:val="24"/>
        </w:rPr>
        <w:t xml:space="preserve">These structures </w:t>
      </w:r>
      <w:r w:rsidR="00A407A0" w:rsidRPr="00A22CA2">
        <w:rPr>
          <w:sz w:val="24"/>
          <w:szCs w:val="24"/>
        </w:rPr>
        <w:t xml:space="preserve">make up </w:t>
      </w:r>
      <w:r w:rsidR="006C2830" w:rsidRPr="00A22CA2">
        <w:rPr>
          <w:sz w:val="24"/>
          <w:szCs w:val="24"/>
        </w:rPr>
        <w:t>the overall framework for how the Council operates.</w:t>
      </w:r>
    </w:p>
    <w:p w14:paraId="5BC41EEA" w14:textId="77777777" w:rsidR="00713CB7" w:rsidRPr="00C40B6B" w:rsidRDefault="00713CB7" w:rsidP="008E3109">
      <w:pPr>
        <w:pStyle w:val="NoSpacing"/>
        <w:jc w:val="both"/>
        <w:rPr>
          <w:b/>
          <w:bCs/>
          <w:color w:val="FF0000"/>
          <w:sz w:val="10"/>
          <w:szCs w:val="10"/>
        </w:rPr>
      </w:pPr>
    </w:p>
    <w:p w14:paraId="2CE14785" w14:textId="7EA363D8" w:rsidR="003715CE" w:rsidRDefault="00DC69B2" w:rsidP="00DC69B2">
      <w:pPr>
        <w:pStyle w:val="NoSpacing"/>
        <w:jc w:val="both"/>
        <w:rPr>
          <w:sz w:val="24"/>
          <w:szCs w:val="24"/>
        </w:rPr>
      </w:pPr>
      <w:r w:rsidRPr="00FC1B5B">
        <w:rPr>
          <w:b/>
          <w:bCs/>
          <w:sz w:val="24"/>
          <w:szCs w:val="24"/>
        </w:rPr>
        <w:t xml:space="preserve">Constitution </w:t>
      </w:r>
      <w:r w:rsidRPr="00FC1B5B">
        <w:rPr>
          <w:sz w:val="24"/>
          <w:szCs w:val="24"/>
        </w:rPr>
        <w:t>–</w:t>
      </w:r>
      <w:r w:rsidRPr="00A22CA2">
        <w:rPr>
          <w:sz w:val="24"/>
          <w:szCs w:val="24"/>
        </w:rPr>
        <w:t xml:space="preserve"> The Constitution sets out how the Council operates, how decisions are made and the procedures followed to ensure decisions are efficient, transparent and accountable to local people. Much of the Council’s compliance with the principles of good governance can be evidenced by our Constitution. The Constitution</w:t>
      </w:r>
      <w:r w:rsidR="003715CE">
        <w:rPr>
          <w:sz w:val="24"/>
          <w:szCs w:val="24"/>
        </w:rPr>
        <w:t>:</w:t>
      </w:r>
    </w:p>
    <w:p w14:paraId="367231D5" w14:textId="61C65E22" w:rsidR="003715CE" w:rsidRPr="003715CE" w:rsidRDefault="00DC69B2" w:rsidP="003715CE">
      <w:pPr>
        <w:pStyle w:val="NoSpacing"/>
        <w:numPr>
          <w:ilvl w:val="0"/>
          <w:numId w:val="12"/>
        </w:numPr>
        <w:jc w:val="both"/>
        <w:rPr>
          <w:b/>
          <w:bCs/>
          <w:sz w:val="24"/>
          <w:szCs w:val="24"/>
        </w:rPr>
      </w:pPr>
      <w:r w:rsidRPr="00A22CA2">
        <w:rPr>
          <w:sz w:val="24"/>
          <w:szCs w:val="24"/>
        </w:rPr>
        <w:t xml:space="preserve">gives clarity on the roles and responsibilities of elected Members (both individually and as Members of Committees) and </w:t>
      </w:r>
      <w:r w:rsidR="003715CE">
        <w:rPr>
          <w:sz w:val="24"/>
          <w:szCs w:val="24"/>
        </w:rPr>
        <w:t xml:space="preserve">Senior </w:t>
      </w:r>
      <w:r w:rsidRPr="00A22CA2">
        <w:rPr>
          <w:sz w:val="24"/>
          <w:szCs w:val="24"/>
        </w:rPr>
        <w:t>Officers</w:t>
      </w:r>
      <w:r>
        <w:rPr>
          <w:sz w:val="24"/>
          <w:szCs w:val="24"/>
        </w:rPr>
        <w:t xml:space="preserve">, </w:t>
      </w:r>
    </w:p>
    <w:p w14:paraId="7E4A8DAD" w14:textId="36AFCF9F" w:rsidR="003715CE" w:rsidRPr="003715CE" w:rsidRDefault="003715CE" w:rsidP="003715CE">
      <w:pPr>
        <w:pStyle w:val="NoSpacing"/>
        <w:numPr>
          <w:ilvl w:val="0"/>
          <w:numId w:val="12"/>
        </w:numPr>
        <w:jc w:val="both"/>
        <w:rPr>
          <w:b/>
          <w:bCs/>
          <w:sz w:val="24"/>
          <w:szCs w:val="24"/>
        </w:rPr>
      </w:pPr>
      <w:r>
        <w:rPr>
          <w:sz w:val="24"/>
          <w:szCs w:val="24"/>
        </w:rPr>
        <w:t>sets out the powers delegated to Senior Officers and how these are to be used</w:t>
      </w:r>
    </w:p>
    <w:p w14:paraId="6EE905C9" w14:textId="29B0E172" w:rsidR="003715CE" w:rsidRPr="00165D7B" w:rsidRDefault="003715CE" w:rsidP="003715CE">
      <w:pPr>
        <w:pStyle w:val="NoSpacing"/>
        <w:numPr>
          <w:ilvl w:val="0"/>
          <w:numId w:val="12"/>
        </w:numPr>
        <w:jc w:val="both"/>
        <w:rPr>
          <w:b/>
          <w:bCs/>
          <w:sz w:val="24"/>
          <w:szCs w:val="24"/>
        </w:rPr>
      </w:pPr>
      <w:r>
        <w:rPr>
          <w:sz w:val="24"/>
          <w:szCs w:val="24"/>
        </w:rPr>
        <w:t xml:space="preserve">includes </w:t>
      </w:r>
      <w:r w:rsidR="00DC69B2" w:rsidRPr="00A22CA2">
        <w:rPr>
          <w:sz w:val="24"/>
          <w:szCs w:val="24"/>
        </w:rPr>
        <w:t>clear Terms of Reference for all the Council’s Committees and Panels</w:t>
      </w:r>
    </w:p>
    <w:p w14:paraId="6863D4D7" w14:textId="30C4D3DB" w:rsidR="00EE5898" w:rsidRPr="00EE5898" w:rsidRDefault="00165D7B" w:rsidP="00EE5898">
      <w:pPr>
        <w:pStyle w:val="NoSpacing"/>
        <w:numPr>
          <w:ilvl w:val="0"/>
          <w:numId w:val="12"/>
        </w:numPr>
        <w:jc w:val="both"/>
        <w:rPr>
          <w:b/>
          <w:bCs/>
          <w:sz w:val="24"/>
          <w:szCs w:val="24"/>
        </w:rPr>
      </w:pPr>
      <w:r>
        <w:rPr>
          <w:sz w:val="24"/>
          <w:szCs w:val="24"/>
        </w:rPr>
        <w:t>includes Financial Regulations setting out how the Council will secure value for money</w:t>
      </w:r>
    </w:p>
    <w:p w14:paraId="56C57114" w14:textId="77777777" w:rsidR="003715CE" w:rsidRPr="00EE5898" w:rsidRDefault="003715CE" w:rsidP="003715CE">
      <w:pPr>
        <w:pStyle w:val="NoSpacing"/>
        <w:jc w:val="both"/>
        <w:rPr>
          <w:b/>
          <w:bCs/>
          <w:sz w:val="10"/>
          <w:szCs w:val="10"/>
        </w:rPr>
      </w:pPr>
    </w:p>
    <w:p w14:paraId="3C655A97" w14:textId="280249F7" w:rsidR="00DC69B2" w:rsidRPr="003715CE" w:rsidRDefault="00DC69B2" w:rsidP="003715CE">
      <w:pPr>
        <w:pStyle w:val="NoSpacing"/>
        <w:jc w:val="both"/>
        <w:rPr>
          <w:b/>
          <w:bCs/>
          <w:sz w:val="24"/>
          <w:szCs w:val="24"/>
        </w:rPr>
      </w:pPr>
      <w:r w:rsidRPr="003715CE">
        <w:rPr>
          <w:sz w:val="24"/>
          <w:szCs w:val="24"/>
        </w:rPr>
        <w:t xml:space="preserve">Changes to the Constitution must be approved by Full Council, although the Monitoring Officer may </w:t>
      </w:r>
      <w:r w:rsidRPr="005E19F9">
        <w:rPr>
          <w:sz w:val="24"/>
          <w:szCs w:val="24"/>
        </w:rPr>
        <w:t>make minor necessary changes</w:t>
      </w:r>
      <w:r w:rsidR="00C40B6B" w:rsidRPr="005E19F9">
        <w:rPr>
          <w:sz w:val="24"/>
          <w:szCs w:val="24"/>
        </w:rPr>
        <w:t>, reporting these annually to CGAC</w:t>
      </w:r>
      <w:r w:rsidRPr="005E19F9">
        <w:rPr>
          <w:sz w:val="24"/>
          <w:szCs w:val="24"/>
        </w:rPr>
        <w:t xml:space="preserve">. </w:t>
      </w:r>
      <w:r w:rsidR="00C40B6B" w:rsidRPr="005E19F9">
        <w:rPr>
          <w:sz w:val="24"/>
          <w:szCs w:val="24"/>
        </w:rPr>
        <w:t xml:space="preserve">A report on minor changes for 2024/5 </w:t>
      </w:r>
      <w:r w:rsidRPr="005E19F9">
        <w:rPr>
          <w:sz w:val="24"/>
          <w:szCs w:val="24"/>
        </w:rPr>
        <w:t xml:space="preserve">was considered </w:t>
      </w:r>
      <w:r w:rsidR="00B73228" w:rsidRPr="005E19F9">
        <w:rPr>
          <w:sz w:val="24"/>
          <w:szCs w:val="24"/>
        </w:rPr>
        <w:t xml:space="preserve">and noted </w:t>
      </w:r>
      <w:r w:rsidRPr="005E19F9">
        <w:rPr>
          <w:sz w:val="24"/>
          <w:szCs w:val="24"/>
        </w:rPr>
        <w:t>by CGAC on 2 Dec 2024.</w:t>
      </w:r>
      <w:r w:rsidR="00B73228" w:rsidRPr="005E19F9">
        <w:rPr>
          <w:sz w:val="24"/>
          <w:szCs w:val="24"/>
        </w:rPr>
        <w:t xml:space="preserve"> A more significant change was </w:t>
      </w:r>
      <w:r w:rsidR="00C40B6B" w:rsidRPr="005E19F9">
        <w:rPr>
          <w:sz w:val="24"/>
          <w:szCs w:val="24"/>
        </w:rPr>
        <w:t xml:space="preserve">also </w:t>
      </w:r>
      <w:r w:rsidR="001D64C3" w:rsidRPr="005E19F9">
        <w:rPr>
          <w:sz w:val="24"/>
          <w:szCs w:val="24"/>
        </w:rPr>
        <w:t>approved by Full Council in April 2025</w:t>
      </w:r>
      <w:r w:rsidR="00FE1632" w:rsidRPr="005E19F9">
        <w:rPr>
          <w:sz w:val="24"/>
          <w:szCs w:val="24"/>
        </w:rPr>
        <w:t xml:space="preserve"> following consideration by CGAC</w:t>
      </w:r>
      <w:r w:rsidR="001D64C3" w:rsidRPr="005E19F9">
        <w:rPr>
          <w:sz w:val="24"/>
          <w:szCs w:val="24"/>
        </w:rPr>
        <w:t xml:space="preserve">. </w:t>
      </w:r>
      <w:r w:rsidR="003515C1" w:rsidRPr="005E19F9">
        <w:rPr>
          <w:sz w:val="24"/>
          <w:szCs w:val="24"/>
        </w:rPr>
        <w:t>In recognition of inflation rates and the length of time since limits were last reviewed (10 years), t</w:t>
      </w:r>
      <w:r w:rsidR="001D64C3" w:rsidRPr="005E19F9">
        <w:rPr>
          <w:sz w:val="24"/>
          <w:szCs w:val="24"/>
        </w:rPr>
        <w:t xml:space="preserve">he change increased the </w:t>
      </w:r>
      <w:r w:rsidR="001D64C3" w:rsidRPr="005E19F9">
        <w:rPr>
          <w:sz w:val="24"/>
          <w:szCs w:val="24"/>
        </w:rPr>
        <w:lastRenderedPageBreak/>
        <w:t>level of financial responsibility delegated</w:t>
      </w:r>
      <w:r w:rsidR="00C40B6B" w:rsidRPr="005E19F9">
        <w:rPr>
          <w:sz w:val="24"/>
          <w:szCs w:val="24"/>
        </w:rPr>
        <w:t xml:space="preserve"> to Cabinet </w:t>
      </w:r>
      <w:r w:rsidR="001D64C3" w:rsidRPr="005E19F9">
        <w:rPr>
          <w:sz w:val="24"/>
          <w:szCs w:val="24"/>
        </w:rPr>
        <w:t>in relation to approving the use of reserves and funding capital projects.</w:t>
      </w:r>
      <w:r w:rsidR="00B73228" w:rsidRPr="005E19F9">
        <w:rPr>
          <w:sz w:val="24"/>
          <w:szCs w:val="24"/>
        </w:rPr>
        <w:t xml:space="preserve"> </w:t>
      </w:r>
      <w:hyperlink r:id="rId9" w:history="1">
        <w:r w:rsidRPr="00977656">
          <w:rPr>
            <w:rStyle w:val="Hyperlink"/>
            <w:sz w:val="24"/>
            <w:szCs w:val="24"/>
          </w:rPr>
          <w:t>The Constitution - Chichester District Council</w:t>
        </w:r>
      </w:hyperlink>
    </w:p>
    <w:p w14:paraId="3CD068A5" w14:textId="77777777" w:rsidR="00DC69B2" w:rsidRPr="00DC69B2" w:rsidRDefault="00DC69B2" w:rsidP="00466324">
      <w:pPr>
        <w:pStyle w:val="NoSpacing"/>
        <w:jc w:val="both"/>
        <w:rPr>
          <w:b/>
          <w:bCs/>
          <w:sz w:val="16"/>
          <w:szCs w:val="16"/>
        </w:rPr>
      </w:pPr>
    </w:p>
    <w:p w14:paraId="1A182B5C" w14:textId="036BD5E5" w:rsidR="00DC69B2" w:rsidRDefault="006028FD" w:rsidP="00466324">
      <w:pPr>
        <w:pStyle w:val="NoSpacing"/>
        <w:jc w:val="both"/>
        <w:rPr>
          <w:sz w:val="24"/>
          <w:szCs w:val="24"/>
        </w:rPr>
      </w:pPr>
      <w:r>
        <w:rPr>
          <w:b/>
          <w:bCs/>
          <w:sz w:val="24"/>
          <w:szCs w:val="24"/>
        </w:rPr>
        <w:t>Decision Making</w:t>
      </w:r>
      <w:r w:rsidR="00466324" w:rsidRPr="00A22CA2">
        <w:rPr>
          <w:b/>
          <w:bCs/>
          <w:sz w:val="24"/>
          <w:szCs w:val="24"/>
        </w:rPr>
        <w:t xml:space="preserve"> Structure </w:t>
      </w:r>
      <w:r w:rsidR="00466324" w:rsidRPr="00A22CA2">
        <w:rPr>
          <w:sz w:val="24"/>
          <w:szCs w:val="24"/>
        </w:rPr>
        <w:t xml:space="preserve">– </w:t>
      </w:r>
      <w:r w:rsidR="00DC69B2" w:rsidRPr="0041497A">
        <w:rPr>
          <w:sz w:val="24"/>
          <w:szCs w:val="24"/>
        </w:rPr>
        <w:t xml:space="preserve">The </w:t>
      </w:r>
      <w:r w:rsidR="0079328C">
        <w:rPr>
          <w:sz w:val="24"/>
          <w:szCs w:val="24"/>
        </w:rPr>
        <w:t xml:space="preserve">decision-making </w:t>
      </w:r>
      <w:r w:rsidR="00DC69B2" w:rsidRPr="0041497A">
        <w:rPr>
          <w:sz w:val="24"/>
          <w:szCs w:val="24"/>
        </w:rPr>
        <w:t>structure of</w:t>
      </w:r>
      <w:r w:rsidR="00DC69B2">
        <w:rPr>
          <w:sz w:val="24"/>
          <w:szCs w:val="24"/>
        </w:rPr>
        <w:t xml:space="preserve"> the Council is set out in the Constitution. The main elements relevant to Governance are:</w:t>
      </w:r>
    </w:p>
    <w:p w14:paraId="4E78BB00" w14:textId="77777777" w:rsidR="00DC69B2" w:rsidRPr="00DC69B2" w:rsidRDefault="00DC69B2" w:rsidP="00466324">
      <w:pPr>
        <w:pStyle w:val="NoSpacing"/>
        <w:jc w:val="both"/>
        <w:rPr>
          <w:sz w:val="10"/>
          <w:szCs w:val="10"/>
        </w:rPr>
      </w:pPr>
    </w:p>
    <w:p w14:paraId="12F9E935" w14:textId="77777777" w:rsidR="00DC69B2" w:rsidRPr="00DC69B2" w:rsidRDefault="00466324" w:rsidP="00DC69B2">
      <w:pPr>
        <w:pStyle w:val="NoSpacing"/>
        <w:numPr>
          <w:ilvl w:val="0"/>
          <w:numId w:val="11"/>
        </w:numPr>
        <w:jc w:val="both"/>
        <w:rPr>
          <w:color w:val="7030A0"/>
          <w:sz w:val="24"/>
          <w:szCs w:val="24"/>
        </w:rPr>
      </w:pPr>
      <w:r w:rsidRPr="00DC69B2">
        <w:rPr>
          <w:b/>
          <w:bCs/>
          <w:sz w:val="24"/>
          <w:szCs w:val="24"/>
        </w:rPr>
        <w:t>Full Council</w:t>
      </w:r>
      <w:r w:rsidRPr="00A22CA2">
        <w:rPr>
          <w:sz w:val="24"/>
          <w:szCs w:val="24"/>
        </w:rPr>
        <w:t xml:space="preserve"> comprises all elected Councillors and is the governing body of the Council. Full Council is responsible for the overall Policy Framework and setting the budget. </w:t>
      </w:r>
    </w:p>
    <w:p w14:paraId="7B7A83CF" w14:textId="77777777" w:rsidR="00DC69B2" w:rsidRPr="00DC69B2" w:rsidRDefault="00466324" w:rsidP="00DC69B2">
      <w:pPr>
        <w:pStyle w:val="NoSpacing"/>
        <w:numPr>
          <w:ilvl w:val="0"/>
          <w:numId w:val="11"/>
        </w:numPr>
        <w:jc w:val="both"/>
        <w:rPr>
          <w:color w:val="7030A0"/>
          <w:sz w:val="24"/>
          <w:szCs w:val="24"/>
        </w:rPr>
      </w:pPr>
      <w:r w:rsidRPr="00DC69B2">
        <w:rPr>
          <w:b/>
          <w:bCs/>
          <w:sz w:val="24"/>
          <w:szCs w:val="24"/>
        </w:rPr>
        <w:t>The Cabinet</w:t>
      </w:r>
      <w:r w:rsidRPr="00A22CA2">
        <w:rPr>
          <w:sz w:val="24"/>
          <w:szCs w:val="24"/>
        </w:rPr>
        <w:t xml:space="preserve">, made up of the Leader and other Councillors appointed by the Leader, is responsible for making decisions about delivering the Council’s plans and strategies within the </w:t>
      </w:r>
      <w:r w:rsidR="00C80797">
        <w:rPr>
          <w:sz w:val="24"/>
          <w:szCs w:val="24"/>
        </w:rPr>
        <w:t xml:space="preserve">approved </w:t>
      </w:r>
      <w:r w:rsidRPr="00A22CA2">
        <w:rPr>
          <w:sz w:val="24"/>
          <w:szCs w:val="24"/>
        </w:rPr>
        <w:t xml:space="preserve">budget. The Constitution sets out which of these decisions are then subject to approval by Full Council.  </w:t>
      </w:r>
    </w:p>
    <w:p w14:paraId="22C62F83" w14:textId="43F714EC" w:rsidR="00DC69B2" w:rsidRPr="00DC69B2" w:rsidRDefault="00466324" w:rsidP="00DC69B2">
      <w:pPr>
        <w:pStyle w:val="NoSpacing"/>
        <w:numPr>
          <w:ilvl w:val="0"/>
          <w:numId w:val="11"/>
        </w:numPr>
        <w:jc w:val="both"/>
        <w:rPr>
          <w:color w:val="7030A0"/>
          <w:sz w:val="24"/>
          <w:szCs w:val="24"/>
        </w:rPr>
      </w:pPr>
      <w:r w:rsidRPr="00A22CA2">
        <w:rPr>
          <w:sz w:val="24"/>
          <w:szCs w:val="24"/>
        </w:rPr>
        <w:t xml:space="preserve">The </w:t>
      </w:r>
      <w:r w:rsidRPr="00DC69B2">
        <w:rPr>
          <w:b/>
          <w:bCs/>
          <w:sz w:val="24"/>
          <w:szCs w:val="24"/>
        </w:rPr>
        <w:t>Overview and Scrutiny Committee</w:t>
      </w:r>
      <w:r w:rsidR="00A05CED">
        <w:rPr>
          <w:sz w:val="24"/>
          <w:szCs w:val="24"/>
        </w:rPr>
        <w:t xml:space="preserve"> (OSC)</w:t>
      </w:r>
      <w:r w:rsidRPr="00A22CA2">
        <w:rPr>
          <w:sz w:val="24"/>
          <w:szCs w:val="24"/>
        </w:rPr>
        <w:t xml:space="preserve"> is responsible for scrutinising the Cabinet and publicly holding them to account. </w:t>
      </w:r>
      <w:r w:rsidR="00292C27">
        <w:rPr>
          <w:sz w:val="24"/>
          <w:szCs w:val="24"/>
        </w:rPr>
        <w:t>They have the right to ‘call-in’ for reconsideration decisions made by Cabinet</w:t>
      </w:r>
      <w:r w:rsidR="004F160F">
        <w:rPr>
          <w:sz w:val="24"/>
          <w:szCs w:val="24"/>
        </w:rPr>
        <w:t xml:space="preserve"> and to request either Council Officers or </w:t>
      </w:r>
      <w:r w:rsidR="0041497A">
        <w:rPr>
          <w:sz w:val="24"/>
          <w:szCs w:val="24"/>
        </w:rPr>
        <w:t xml:space="preserve">officials from external bodies to </w:t>
      </w:r>
      <w:r w:rsidR="00D44F99">
        <w:rPr>
          <w:sz w:val="24"/>
          <w:szCs w:val="24"/>
        </w:rPr>
        <w:t xml:space="preserve">attend meetings to explain decisions, answer questions and discuss issues of local concern. </w:t>
      </w:r>
      <w:r w:rsidR="00292C27">
        <w:rPr>
          <w:sz w:val="24"/>
          <w:szCs w:val="24"/>
        </w:rPr>
        <w:t xml:space="preserve">OSC </w:t>
      </w:r>
      <w:r w:rsidR="003715CE">
        <w:rPr>
          <w:sz w:val="24"/>
          <w:szCs w:val="24"/>
        </w:rPr>
        <w:t xml:space="preserve">membership </w:t>
      </w:r>
      <w:r w:rsidR="00292C27">
        <w:rPr>
          <w:sz w:val="24"/>
          <w:szCs w:val="24"/>
        </w:rPr>
        <w:t xml:space="preserve">is politically </w:t>
      </w:r>
      <w:r w:rsidR="00FE1632">
        <w:rPr>
          <w:sz w:val="24"/>
          <w:szCs w:val="24"/>
        </w:rPr>
        <w:t>proportional but</w:t>
      </w:r>
      <w:r w:rsidR="00292C27">
        <w:rPr>
          <w:sz w:val="24"/>
          <w:szCs w:val="24"/>
        </w:rPr>
        <w:t xml:space="preserve"> </w:t>
      </w:r>
      <w:r w:rsidR="00FE1632">
        <w:rPr>
          <w:sz w:val="24"/>
          <w:szCs w:val="24"/>
        </w:rPr>
        <w:t xml:space="preserve">cannot include </w:t>
      </w:r>
      <w:r w:rsidR="00292C27">
        <w:rPr>
          <w:sz w:val="24"/>
          <w:szCs w:val="24"/>
        </w:rPr>
        <w:t xml:space="preserve">the Chair of the Council </w:t>
      </w:r>
      <w:r w:rsidR="00FE1632">
        <w:rPr>
          <w:sz w:val="24"/>
          <w:szCs w:val="24"/>
        </w:rPr>
        <w:t>or</w:t>
      </w:r>
      <w:r w:rsidR="00292C27">
        <w:rPr>
          <w:sz w:val="24"/>
          <w:szCs w:val="24"/>
        </w:rPr>
        <w:t xml:space="preserve"> Members of the Cabinet. </w:t>
      </w:r>
      <w:r w:rsidR="00292C27" w:rsidRPr="005E19F9">
        <w:rPr>
          <w:sz w:val="24"/>
          <w:szCs w:val="24"/>
        </w:rPr>
        <w:t xml:space="preserve">The current Chair and Deputy Chair of OSC are opposition Members. </w:t>
      </w:r>
    </w:p>
    <w:p w14:paraId="766E8FA8" w14:textId="41120202" w:rsidR="00DC69B2" w:rsidRPr="00DC69B2" w:rsidRDefault="00466324" w:rsidP="00DC69B2">
      <w:pPr>
        <w:pStyle w:val="NoSpacing"/>
        <w:numPr>
          <w:ilvl w:val="0"/>
          <w:numId w:val="11"/>
        </w:numPr>
        <w:jc w:val="both"/>
        <w:rPr>
          <w:color w:val="7030A0"/>
          <w:sz w:val="24"/>
          <w:szCs w:val="24"/>
        </w:rPr>
      </w:pPr>
      <w:r w:rsidRPr="00A22CA2">
        <w:rPr>
          <w:sz w:val="24"/>
          <w:szCs w:val="24"/>
        </w:rPr>
        <w:t xml:space="preserve">The </w:t>
      </w:r>
      <w:r w:rsidRPr="00DC69B2">
        <w:rPr>
          <w:b/>
          <w:bCs/>
          <w:sz w:val="24"/>
          <w:szCs w:val="24"/>
        </w:rPr>
        <w:t>Corporate Governance and Audit Committee</w:t>
      </w:r>
      <w:r w:rsidRPr="00A22CA2">
        <w:rPr>
          <w:sz w:val="24"/>
          <w:szCs w:val="24"/>
        </w:rPr>
        <w:t xml:space="preserve"> </w:t>
      </w:r>
      <w:r w:rsidR="00A05CED">
        <w:rPr>
          <w:sz w:val="24"/>
          <w:szCs w:val="24"/>
        </w:rPr>
        <w:t xml:space="preserve">(CGAC) </w:t>
      </w:r>
      <w:r w:rsidR="0041497A">
        <w:rPr>
          <w:sz w:val="24"/>
          <w:szCs w:val="24"/>
        </w:rPr>
        <w:t xml:space="preserve">is </w:t>
      </w:r>
      <w:r w:rsidRPr="00A22CA2">
        <w:rPr>
          <w:sz w:val="24"/>
          <w:szCs w:val="24"/>
        </w:rPr>
        <w:t>responsib</w:t>
      </w:r>
      <w:r w:rsidR="0041497A">
        <w:rPr>
          <w:sz w:val="24"/>
          <w:szCs w:val="24"/>
        </w:rPr>
        <w:t xml:space="preserve">le </w:t>
      </w:r>
      <w:r w:rsidRPr="00A22CA2">
        <w:rPr>
          <w:sz w:val="24"/>
          <w:szCs w:val="24"/>
        </w:rPr>
        <w:t>for ensuring governance arrangements are effective. They review, monitor and scrutinise the Council’s corporate governance, risks and finances, including the findings of any audits.</w:t>
      </w:r>
      <w:r w:rsidRPr="00A22CA2">
        <w:rPr>
          <w:b/>
          <w:bCs/>
          <w:sz w:val="24"/>
          <w:szCs w:val="24"/>
        </w:rPr>
        <w:t xml:space="preserve"> </w:t>
      </w:r>
      <w:r w:rsidR="00292C27" w:rsidRPr="003715CE">
        <w:rPr>
          <w:sz w:val="24"/>
          <w:szCs w:val="24"/>
        </w:rPr>
        <w:t>CGAC</w:t>
      </w:r>
      <w:r w:rsidR="003715CE" w:rsidRPr="003715CE">
        <w:rPr>
          <w:sz w:val="24"/>
          <w:szCs w:val="24"/>
        </w:rPr>
        <w:t xml:space="preserve"> membership</w:t>
      </w:r>
      <w:r w:rsidR="00292C27" w:rsidRPr="003715CE">
        <w:rPr>
          <w:sz w:val="24"/>
          <w:szCs w:val="24"/>
        </w:rPr>
        <w:t xml:space="preserve"> is politically proportional and</w:t>
      </w:r>
      <w:r w:rsidR="00535F3F">
        <w:rPr>
          <w:sz w:val="24"/>
          <w:szCs w:val="24"/>
        </w:rPr>
        <w:t xml:space="preserve"> </w:t>
      </w:r>
      <w:r w:rsidR="00292C27" w:rsidRPr="003715CE">
        <w:rPr>
          <w:sz w:val="24"/>
          <w:szCs w:val="24"/>
        </w:rPr>
        <w:t>include</w:t>
      </w:r>
      <w:r w:rsidR="00535F3F">
        <w:rPr>
          <w:sz w:val="24"/>
          <w:szCs w:val="24"/>
        </w:rPr>
        <w:t>s</w:t>
      </w:r>
      <w:r w:rsidR="00292C27" w:rsidRPr="003715CE">
        <w:rPr>
          <w:sz w:val="24"/>
          <w:szCs w:val="24"/>
        </w:rPr>
        <w:t xml:space="preserve"> </w:t>
      </w:r>
      <w:r w:rsidR="003715CE" w:rsidRPr="003715CE">
        <w:rPr>
          <w:sz w:val="24"/>
          <w:szCs w:val="24"/>
        </w:rPr>
        <w:t>the Cabinet Member for Finance, Corporate Services and CCS and a representative from OSC.</w:t>
      </w:r>
      <w:r w:rsidR="003715CE">
        <w:rPr>
          <w:b/>
          <w:bCs/>
          <w:sz w:val="24"/>
          <w:szCs w:val="24"/>
        </w:rPr>
        <w:t xml:space="preserve"> </w:t>
      </w:r>
      <w:r w:rsidR="003927E3" w:rsidRPr="003927E3">
        <w:rPr>
          <w:sz w:val="24"/>
          <w:szCs w:val="24"/>
        </w:rPr>
        <w:t>The Committee complies with the current version of the relevant C</w:t>
      </w:r>
      <w:r w:rsidR="0079328C">
        <w:rPr>
          <w:sz w:val="24"/>
          <w:szCs w:val="24"/>
        </w:rPr>
        <w:t xml:space="preserve">hartered </w:t>
      </w:r>
      <w:r w:rsidR="003927E3" w:rsidRPr="003927E3">
        <w:rPr>
          <w:sz w:val="24"/>
          <w:szCs w:val="24"/>
        </w:rPr>
        <w:t>I</w:t>
      </w:r>
      <w:r w:rsidR="0079328C">
        <w:rPr>
          <w:sz w:val="24"/>
          <w:szCs w:val="24"/>
        </w:rPr>
        <w:t xml:space="preserve">nstitute of </w:t>
      </w:r>
      <w:r w:rsidR="003927E3" w:rsidRPr="003927E3">
        <w:rPr>
          <w:sz w:val="24"/>
          <w:szCs w:val="24"/>
        </w:rPr>
        <w:t>P</w:t>
      </w:r>
      <w:r w:rsidR="0079328C">
        <w:rPr>
          <w:sz w:val="24"/>
          <w:szCs w:val="24"/>
        </w:rPr>
        <w:t xml:space="preserve">ublic </w:t>
      </w:r>
      <w:r w:rsidR="003927E3" w:rsidRPr="003927E3">
        <w:rPr>
          <w:sz w:val="24"/>
          <w:szCs w:val="24"/>
        </w:rPr>
        <w:t>F</w:t>
      </w:r>
      <w:r w:rsidR="0079328C">
        <w:rPr>
          <w:sz w:val="24"/>
          <w:szCs w:val="24"/>
        </w:rPr>
        <w:t xml:space="preserve">inance and </w:t>
      </w:r>
      <w:r w:rsidR="003927E3" w:rsidRPr="003927E3">
        <w:rPr>
          <w:sz w:val="24"/>
          <w:szCs w:val="24"/>
        </w:rPr>
        <w:t>A</w:t>
      </w:r>
      <w:r w:rsidR="0079328C">
        <w:rPr>
          <w:sz w:val="24"/>
          <w:szCs w:val="24"/>
        </w:rPr>
        <w:t>ccountancy (CIPFA)</w:t>
      </w:r>
      <w:r w:rsidR="003927E3" w:rsidRPr="003927E3">
        <w:rPr>
          <w:sz w:val="24"/>
          <w:szCs w:val="24"/>
        </w:rPr>
        <w:t xml:space="preserve"> guidance (</w:t>
      </w:r>
      <w:r w:rsidR="003927E3" w:rsidRPr="0079328C">
        <w:rPr>
          <w:i/>
          <w:iCs/>
          <w:sz w:val="24"/>
          <w:szCs w:val="24"/>
        </w:rPr>
        <w:t>Audit Committees: Practical Guidance for Local Authorities and Police</w:t>
      </w:r>
      <w:r w:rsidR="003927E3" w:rsidRPr="003927E3">
        <w:rPr>
          <w:sz w:val="24"/>
          <w:szCs w:val="24"/>
        </w:rPr>
        <w:t xml:space="preserve"> – CIPFA 2022). </w:t>
      </w:r>
    </w:p>
    <w:p w14:paraId="6FE3D0E4" w14:textId="77777777" w:rsidR="00DC69B2" w:rsidRPr="00EE5898" w:rsidRDefault="00DC69B2" w:rsidP="00DC69B2">
      <w:pPr>
        <w:pStyle w:val="NoSpacing"/>
        <w:jc w:val="both"/>
        <w:rPr>
          <w:b/>
          <w:bCs/>
          <w:sz w:val="10"/>
          <w:szCs w:val="10"/>
        </w:rPr>
      </w:pPr>
    </w:p>
    <w:p w14:paraId="55E80211" w14:textId="7FB65299" w:rsidR="00E968A5" w:rsidRPr="00C0201D" w:rsidRDefault="00EE5898" w:rsidP="00DC69B2">
      <w:pPr>
        <w:pStyle w:val="NoSpacing"/>
        <w:jc w:val="both"/>
        <w:rPr>
          <w:sz w:val="24"/>
          <w:szCs w:val="24"/>
        </w:rPr>
      </w:pPr>
      <w:r>
        <w:rPr>
          <w:sz w:val="24"/>
          <w:szCs w:val="24"/>
        </w:rPr>
        <w:t>B</w:t>
      </w:r>
      <w:r w:rsidR="00EF3271" w:rsidRPr="00DC69B2">
        <w:rPr>
          <w:sz w:val="24"/>
          <w:szCs w:val="24"/>
        </w:rPr>
        <w:t>oth</w:t>
      </w:r>
      <w:r>
        <w:rPr>
          <w:sz w:val="24"/>
          <w:szCs w:val="24"/>
        </w:rPr>
        <w:t xml:space="preserve"> OSC and CGAC</w:t>
      </w:r>
      <w:r w:rsidR="00EF3271" w:rsidRPr="00DC69B2">
        <w:rPr>
          <w:sz w:val="24"/>
          <w:szCs w:val="24"/>
        </w:rPr>
        <w:t xml:space="preserve"> </w:t>
      </w:r>
      <w:r w:rsidR="00466324" w:rsidRPr="00DC69B2">
        <w:rPr>
          <w:sz w:val="24"/>
          <w:szCs w:val="24"/>
        </w:rPr>
        <w:t>report to Full Council annually giving details of their work over the preceding year.</w:t>
      </w:r>
      <w:r w:rsidR="00466324" w:rsidRPr="00DC69B2">
        <w:rPr>
          <w:b/>
          <w:bCs/>
          <w:sz w:val="24"/>
          <w:szCs w:val="24"/>
        </w:rPr>
        <w:t xml:space="preserve"> </w:t>
      </w:r>
      <w:r w:rsidR="00EF3271" w:rsidRPr="005E19F9">
        <w:rPr>
          <w:sz w:val="24"/>
          <w:szCs w:val="24"/>
        </w:rPr>
        <w:t xml:space="preserve">Full Council received the </w:t>
      </w:r>
      <w:r w:rsidR="00A05CED" w:rsidRPr="005E19F9">
        <w:rPr>
          <w:sz w:val="24"/>
          <w:szCs w:val="24"/>
        </w:rPr>
        <w:t xml:space="preserve">2023/4 Annual Report of </w:t>
      </w:r>
      <w:r w:rsidR="00C80797" w:rsidRPr="005E19F9">
        <w:rPr>
          <w:sz w:val="24"/>
          <w:szCs w:val="24"/>
        </w:rPr>
        <w:t xml:space="preserve">OSC </w:t>
      </w:r>
      <w:r w:rsidR="00EF3271" w:rsidRPr="005E19F9">
        <w:rPr>
          <w:sz w:val="24"/>
          <w:szCs w:val="24"/>
        </w:rPr>
        <w:t xml:space="preserve">in July 2024 </w:t>
      </w:r>
      <w:r w:rsidR="00E968A5" w:rsidRPr="005E19F9">
        <w:rPr>
          <w:sz w:val="24"/>
          <w:szCs w:val="24"/>
        </w:rPr>
        <w:t xml:space="preserve">and formally noted it following positive comments about the work of the committee. </w:t>
      </w:r>
      <w:r w:rsidR="00403D07" w:rsidRPr="005E19F9">
        <w:rPr>
          <w:sz w:val="24"/>
          <w:szCs w:val="24"/>
        </w:rPr>
        <w:t xml:space="preserve">The Annual Report on Corporate Governance has been delayed due to delays to the external audit process (discussed in more detail under </w:t>
      </w:r>
      <w:proofErr w:type="gramStart"/>
      <w:r w:rsidR="00403D07" w:rsidRPr="005E19F9">
        <w:rPr>
          <w:sz w:val="24"/>
          <w:szCs w:val="24"/>
        </w:rPr>
        <w:t>Principle</w:t>
      </w:r>
      <w:proofErr w:type="gramEnd"/>
      <w:r w:rsidR="00403D07" w:rsidRPr="005E19F9">
        <w:rPr>
          <w:sz w:val="24"/>
          <w:szCs w:val="24"/>
        </w:rPr>
        <w:t xml:space="preserve"> G below). </w:t>
      </w:r>
      <w:r w:rsidR="00EF11FF" w:rsidRPr="005E19F9">
        <w:rPr>
          <w:sz w:val="24"/>
          <w:szCs w:val="24"/>
        </w:rPr>
        <w:t>A</w:t>
      </w:r>
      <w:r w:rsidR="00403D07" w:rsidRPr="005E19F9">
        <w:rPr>
          <w:sz w:val="24"/>
          <w:szCs w:val="24"/>
        </w:rPr>
        <w:t xml:space="preserve"> re</w:t>
      </w:r>
      <w:r w:rsidR="00403D07" w:rsidRPr="00C0201D">
        <w:rPr>
          <w:sz w:val="24"/>
          <w:szCs w:val="24"/>
        </w:rPr>
        <w:t xml:space="preserve">port </w:t>
      </w:r>
      <w:r w:rsidR="00EF11FF" w:rsidRPr="00C0201D">
        <w:rPr>
          <w:sz w:val="24"/>
          <w:szCs w:val="24"/>
        </w:rPr>
        <w:t xml:space="preserve">for 2023/4 was approved by CGAC in January </w:t>
      </w:r>
      <w:r w:rsidR="00EF11FF" w:rsidRPr="005A2E40">
        <w:rPr>
          <w:sz w:val="24"/>
          <w:szCs w:val="24"/>
        </w:rPr>
        <w:t>2025 but has yet to be received by Full Council.</w:t>
      </w:r>
      <w:r w:rsidR="00C0201D" w:rsidRPr="005A2E40">
        <w:rPr>
          <w:sz w:val="24"/>
          <w:szCs w:val="24"/>
        </w:rPr>
        <w:t xml:space="preserve"> The Annual Reports for 2024/5 are expected to be received by the relevant committees in July 2025, before being reported to Full Council.</w:t>
      </w:r>
      <w:r w:rsidR="00C0201D">
        <w:rPr>
          <w:sz w:val="24"/>
          <w:szCs w:val="24"/>
        </w:rPr>
        <w:t xml:space="preserve"> </w:t>
      </w:r>
    </w:p>
    <w:p w14:paraId="5E6C3F13" w14:textId="77777777" w:rsidR="005B769B" w:rsidRPr="00DA5F15" w:rsidRDefault="005B769B" w:rsidP="00466324">
      <w:pPr>
        <w:pStyle w:val="NoSpacing"/>
        <w:jc w:val="both"/>
        <w:rPr>
          <w:color w:val="7030A0"/>
          <w:sz w:val="10"/>
          <w:szCs w:val="10"/>
        </w:rPr>
      </w:pPr>
    </w:p>
    <w:p w14:paraId="57417839" w14:textId="58169574" w:rsidR="005B769B" w:rsidRPr="005B769B" w:rsidRDefault="00EE5898" w:rsidP="00466324">
      <w:pPr>
        <w:pStyle w:val="NoSpacing"/>
        <w:jc w:val="both"/>
        <w:rPr>
          <w:b/>
          <w:bCs/>
          <w:sz w:val="24"/>
          <w:szCs w:val="24"/>
        </w:rPr>
      </w:pPr>
      <w:r>
        <w:rPr>
          <w:sz w:val="24"/>
          <w:szCs w:val="24"/>
        </w:rPr>
        <w:t xml:space="preserve">The Constitution’s </w:t>
      </w:r>
      <w:r w:rsidR="00DC69B2">
        <w:rPr>
          <w:sz w:val="24"/>
          <w:szCs w:val="24"/>
        </w:rPr>
        <w:t>Procedur</w:t>
      </w:r>
      <w:r w:rsidR="004C6F68">
        <w:rPr>
          <w:sz w:val="24"/>
          <w:szCs w:val="24"/>
        </w:rPr>
        <w:t xml:space="preserve">al Standing Orders </w:t>
      </w:r>
      <w:r w:rsidR="004F160F">
        <w:rPr>
          <w:sz w:val="24"/>
          <w:szCs w:val="24"/>
        </w:rPr>
        <w:t xml:space="preserve">and Rules of Procedure </w:t>
      </w:r>
      <w:r w:rsidR="004C6F68">
        <w:rPr>
          <w:sz w:val="24"/>
          <w:szCs w:val="24"/>
        </w:rPr>
        <w:t xml:space="preserve">regulate the proceedings of meetings. </w:t>
      </w:r>
      <w:r w:rsidR="00DC69B2">
        <w:rPr>
          <w:sz w:val="24"/>
          <w:szCs w:val="24"/>
        </w:rPr>
        <w:t xml:space="preserve"> </w:t>
      </w:r>
      <w:r w:rsidR="00BD7579">
        <w:rPr>
          <w:sz w:val="24"/>
          <w:szCs w:val="24"/>
        </w:rPr>
        <w:t xml:space="preserve">The Monitoring Officer </w:t>
      </w:r>
      <w:r w:rsidR="006028FD">
        <w:rPr>
          <w:sz w:val="24"/>
          <w:szCs w:val="24"/>
        </w:rPr>
        <w:t>and</w:t>
      </w:r>
      <w:r w:rsidR="00204BA3">
        <w:rPr>
          <w:sz w:val="24"/>
          <w:szCs w:val="24"/>
        </w:rPr>
        <w:t xml:space="preserve"> Chief Executive </w:t>
      </w:r>
      <w:r w:rsidR="00BD7579">
        <w:rPr>
          <w:sz w:val="24"/>
          <w:szCs w:val="24"/>
        </w:rPr>
        <w:t xml:space="preserve">attend </w:t>
      </w:r>
      <w:r w:rsidR="006028FD">
        <w:rPr>
          <w:sz w:val="24"/>
          <w:szCs w:val="24"/>
        </w:rPr>
        <w:t xml:space="preserve">Cabinet and Full Council </w:t>
      </w:r>
      <w:r w:rsidR="00BD7579">
        <w:rPr>
          <w:sz w:val="24"/>
          <w:szCs w:val="24"/>
        </w:rPr>
        <w:t>meetings to advise on the</w:t>
      </w:r>
      <w:r w:rsidR="004F160F">
        <w:rPr>
          <w:sz w:val="24"/>
          <w:szCs w:val="24"/>
        </w:rPr>
        <w:t xml:space="preserve">se provisions </w:t>
      </w:r>
      <w:r w:rsidR="00BD7579">
        <w:rPr>
          <w:sz w:val="24"/>
          <w:szCs w:val="24"/>
        </w:rPr>
        <w:t xml:space="preserve">and ensure they are complied with. </w:t>
      </w:r>
      <w:r w:rsidR="006028FD">
        <w:rPr>
          <w:sz w:val="24"/>
          <w:szCs w:val="24"/>
        </w:rPr>
        <w:t xml:space="preserve">OSC and CGAC meetings are also supported by </w:t>
      </w:r>
      <w:r w:rsidR="005B769B" w:rsidRPr="005B769B">
        <w:rPr>
          <w:sz w:val="24"/>
          <w:szCs w:val="24"/>
        </w:rPr>
        <w:t xml:space="preserve">Members of </w:t>
      </w:r>
      <w:r w:rsidR="006028FD">
        <w:rPr>
          <w:sz w:val="24"/>
          <w:szCs w:val="24"/>
        </w:rPr>
        <w:t xml:space="preserve">the </w:t>
      </w:r>
      <w:r w:rsidR="005B769B" w:rsidRPr="005B769B">
        <w:rPr>
          <w:sz w:val="24"/>
          <w:szCs w:val="24"/>
        </w:rPr>
        <w:t>S</w:t>
      </w:r>
      <w:r w:rsidR="006028FD">
        <w:rPr>
          <w:sz w:val="24"/>
          <w:szCs w:val="24"/>
        </w:rPr>
        <w:t xml:space="preserve">trategic </w:t>
      </w:r>
      <w:r w:rsidR="005B769B" w:rsidRPr="005B769B">
        <w:rPr>
          <w:sz w:val="24"/>
          <w:szCs w:val="24"/>
        </w:rPr>
        <w:t>L</w:t>
      </w:r>
      <w:r w:rsidR="006028FD">
        <w:rPr>
          <w:sz w:val="24"/>
          <w:szCs w:val="24"/>
        </w:rPr>
        <w:t xml:space="preserve">eadership </w:t>
      </w:r>
      <w:r w:rsidR="005B769B" w:rsidRPr="005B769B">
        <w:rPr>
          <w:sz w:val="24"/>
          <w:szCs w:val="24"/>
        </w:rPr>
        <w:t>T</w:t>
      </w:r>
      <w:r w:rsidR="006028FD">
        <w:rPr>
          <w:sz w:val="24"/>
          <w:szCs w:val="24"/>
        </w:rPr>
        <w:t>eam</w:t>
      </w:r>
      <w:r w:rsidR="005B769B" w:rsidRPr="005B769B">
        <w:rPr>
          <w:sz w:val="24"/>
          <w:szCs w:val="24"/>
        </w:rPr>
        <w:t xml:space="preserve">. Where a report is being considered, the lead officer will attend to answer Members questions. </w:t>
      </w:r>
      <w:r w:rsidR="00613E1C">
        <w:rPr>
          <w:sz w:val="24"/>
          <w:szCs w:val="24"/>
        </w:rPr>
        <w:t xml:space="preserve">All Committees are also supported by members of the Democratic Services Team who have either </w:t>
      </w:r>
      <w:r w:rsidR="00613E1C" w:rsidRPr="005E19F9">
        <w:rPr>
          <w:sz w:val="24"/>
          <w:szCs w:val="24"/>
        </w:rPr>
        <w:t xml:space="preserve">achieved or are working towards a qualification from the Association of Democratic Services Officers (ADSO). </w:t>
      </w:r>
    </w:p>
    <w:p w14:paraId="4E0D185F" w14:textId="77777777" w:rsidR="00466324" w:rsidRPr="00A22CA2" w:rsidRDefault="00466324" w:rsidP="008E3109">
      <w:pPr>
        <w:pStyle w:val="NoSpacing"/>
        <w:jc w:val="both"/>
        <w:rPr>
          <w:b/>
          <w:bCs/>
          <w:sz w:val="16"/>
          <w:szCs w:val="16"/>
        </w:rPr>
      </w:pPr>
    </w:p>
    <w:p w14:paraId="429E4AA7" w14:textId="60E8502B" w:rsidR="00713CB7" w:rsidRPr="00A22CA2" w:rsidRDefault="00713CB7" w:rsidP="008E3109">
      <w:pPr>
        <w:pStyle w:val="NoSpacing"/>
        <w:jc w:val="both"/>
        <w:rPr>
          <w:sz w:val="24"/>
          <w:szCs w:val="24"/>
        </w:rPr>
      </w:pPr>
      <w:r w:rsidRPr="009A25B3">
        <w:rPr>
          <w:b/>
          <w:bCs/>
          <w:sz w:val="24"/>
          <w:szCs w:val="24"/>
        </w:rPr>
        <w:t>Statutory Officers</w:t>
      </w:r>
      <w:r w:rsidR="000808FE" w:rsidRPr="00A22CA2">
        <w:rPr>
          <w:b/>
          <w:bCs/>
          <w:sz w:val="24"/>
          <w:szCs w:val="24"/>
        </w:rPr>
        <w:t xml:space="preserve"> </w:t>
      </w:r>
      <w:r w:rsidR="000808FE" w:rsidRPr="00A22CA2">
        <w:rPr>
          <w:sz w:val="24"/>
          <w:szCs w:val="24"/>
        </w:rPr>
        <w:t xml:space="preserve">– The Local Government and Housing Act 1989 and the Local Government Act 1972 require local authorities to have certain statutory officers in place; the Head of Paid Service, the Section 151 Officer (or Chief Finance Officer) and the Monitoring Officer. These roles are senior, critical and influential positions and have collective responsibility for good governance. </w:t>
      </w:r>
      <w:r w:rsidR="009A25B3">
        <w:rPr>
          <w:sz w:val="24"/>
          <w:szCs w:val="24"/>
        </w:rPr>
        <w:t>At CDC, j</w:t>
      </w:r>
      <w:r w:rsidR="0040292E">
        <w:rPr>
          <w:sz w:val="24"/>
          <w:szCs w:val="24"/>
        </w:rPr>
        <w:t>ob profiles for t</w:t>
      </w:r>
      <w:r w:rsidR="0041497A">
        <w:rPr>
          <w:sz w:val="24"/>
          <w:szCs w:val="24"/>
        </w:rPr>
        <w:t>hese roles</w:t>
      </w:r>
      <w:r w:rsidR="0040292E">
        <w:rPr>
          <w:sz w:val="24"/>
          <w:szCs w:val="24"/>
        </w:rPr>
        <w:t xml:space="preserve"> </w:t>
      </w:r>
      <w:r w:rsidR="002A69F9">
        <w:rPr>
          <w:sz w:val="24"/>
          <w:szCs w:val="24"/>
        </w:rPr>
        <w:t>set out exactly what</w:t>
      </w:r>
      <w:r w:rsidR="0041497A">
        <w:rPr>
          <w:sz w:val="24"/>
          <w:szCs w:val="24"/>
        </w:rPr>
        <w:t xml:space="preserve"> </w:t>
      </w:r>
      <w:r w:rsidR="002A69F9">
        <w:rPr>
          <w:sz w:val="24"/>
          <w:szCs w:val="24"/>
        </w:rPr>
        <w:t xml:space="preserve">responsibilities </w:t>
      </w:r>
      <w:r w:rsidR="0040292E">
        <w:rPr>
          <w:sz w:val="24"/>
          <w:szCs w:val="24"/>
        </w:rPr>
        <w:t xml:space="preserve">they have </w:t>
      </w:r>
      <w:r w:rsidR="002A69F9">
        <w:rPr>
          <w:sz w:val="24"/>
          <w:szCs w:val="24"/>
        </w:rPr>
        <w:t xml:space="preserve">and what skills, qualifications and competencies are needed. </w:t>
      </w:r>
      <w:r w:rsidR="0079328C">
        <w:rPr>
          <w:sz w:val="24"/>
          <w:szCs w:val="24"/>
        </w:rPr>
        <w:t xml:space="preserve">The Constitution also sets out the responsibilities of the </w:t>
      </w:r>
      <w:r w:rsidR="00B33292">
        <w:rPr>
          <w:sz w:val="24"/>
          <w:szCs w:val="24"/>
        </w:rPr>
        <w:t xml:space="preserve">Statutory Officers. </w:t>
      </w:r>
      <w:r w:rsidR="002556B4">
        <w:rPr>
          <w:sz w:val="24"/>
          <w:szCs w:val="24"/>
        </w:rPr>
        <w:t>To ensure they work effectively as a team, the 3 Statutory Officers have a scheduled meeting fortnightly to discuss issues relevant to governance, demonstrating compliance with the C</w:t>
      </w:r>
      <w:r w:rsidR="00B33292">
        <w:rPr>
          <w:sz w:val="24"/>
          <w:szCs w:val="24"/>
        </w:rPr>
        <w:t xml:space="preserve">hartered </w:t>
      </w:r>
      <w:r w:rsidR="002556B4">
        <w:rPr>
          <w:sz w:val="24"/>
          <w:szCs w:val="24"/>
        </w:rPr>
        <w:lastRenderedPageBreak/>
        <w:t>I</w:t>
      </w:r>
      <w:r w:rsidR="00B33292">
        <w:rPr>
          <w:sz w:val="24"/>
          <w:szCs w:val="24"/>
        </w:rPr>
        <w:t xml:space="preserve">nstitute of Public Finance and Accountancy (CIPFA) and the Society of Local Authority Chief Executives (SOLACE) </w:t>
      </w:r>
      <w:r w:rsidR="002556B4">
        <w:rPr>
          <w:sz w:val="24"/>
          <w:szCs w:val="24"/>
        </w:rPr>
        <w:t>‘</w:t>
      </w:r>
      <w:r w:rsidR="002556B4" w:rsidRPr="002556B4">
        <w:rPr>
          <w:i/>
          <w:iCs/>
          <w:sz w:val="24"/>
          <w:szCs w:val="24"/>
        </w:rPr>
        <w:t xml:space="preserve">Code of Practice on Good Governance for Local Authority Statutory Officers’ </w:t>
      </w:r>
      <w:r w:rsidR="002556B4">
        <w:rPr>
          <w:sz w:val="24"/>
          <w:szCs w:val="24"/>
        </w:rPr>
        <w:t xml:space="preserve">(2024). </w:t>
      </w:r>
      <w:r w:rsidR="005F5065">
        <w:rPr>
          <w:sz w:val="24"/>
          <w:szCs w:val="24"/>
        </w:rPr>
        <w:t>The S151 Officer role and responsibilities compl</w:t>
      </w:r>
      <w:r w:rsidR="00CB7ACB">
        <w:rPr>
          <w:sz w:val="24"/>
          <w:szCs w:val="24"/>
        </w:rPr>
        <w:t>y</w:t>
      </w:r>
      <w:r w:rsidR="005F5065">
        <w:rPr>
          <w:sz w:val="24"/>
          <w:szCs w:val="24"/>
        </w:rPr>
        <w:t xml:space="preserve"> with </w:t>
      </w:r>
      <w:r w:rsidR="00BA6AC4">
        <w:rPr>
          <w:sz w:val="24"/>
          <w:szCs w:val="24"/>
        </w:rPr>
        <w:t>the C</w:t>
      </w:r>
      <w:r w:rsidR="005F5065">
        <w:rPr>
          <w:sz w:val="24"/>
          <w:szCs w:val="24"/>
        </w:rPr>
        <w:t>IPFA guidance on ‘</w:t>
      </w:r>
      <w:r w:rsidR="005F5065" w:rsidRPr="004E5003">
        <w:rPr>
          <w:i/>
          <w:iCs/>
          <w:sz w:val="24"/>
          <w:szCs w:val="24"/>
        </w:rPr>
        <w:t>The Role of the Chief Financial Officer in</w:t>
      </w:r>
      <w:r w:rsidR="000866ED" w:rsidRPr="004E5003">
        <w:rPr>
          <w:i/>
          <w:iCs/>
          <w:sz w:val="24"/>
          <w:szCs w:val="24"/>
        </w:rPr>
        <w:t xml:space="preserve"> </w:t>
      </w:r>
      <w:r w:rsidR="00014467">
        <w:rPr>
          <w:i/>
          <w:iCs/>
          <w:sz w:val="24"/>
          <w:szCs w:val="24"/>
        </w:rPr>
        <w:t>Local Government</w:t>
      </w:r>
      <w:r w:rsidR="002556B4">
        <w:rPr>
          <w:i/>
          <w:iCs/>
          <w:sz w:val="24"/>
          <w:szCs w:val="24"/>
        </w:rPr>
        <w:t xml:space="preserve">’ </w:t>
      </w:r>
      <w:r w:rsidR="000866ED">
        <w:rPr>
          <w:sz w:val="24"/>
          <w:szCs w:val="24"/>
        </w:rPr>
        <w:t>(20</w:t>
      </w:r>
      <w:r w:rsidR="00014467">
        <w:rPr>
          <w:sz w:val="24"/>
          <w:szCs w:val="24"/>
        </w:rPr>
        <w:t>15</w:t>
      </w:r>
      <w:r w:rsidR="000866ED">
        <w:rPr>
          <w:sz w:val="24"/>
          <w:szCs w:val="24"/>
        </w:rPr>
        <w:t>)</w:t>
      </w:r>
      <w:r w:rsidR="005F5065">
        <w:rPr>
          <w:sz w:val="24"/>
          <w:szCs w:val="24"/>
        </w:rPr>
        <w:t xml:space="preserve">. </w:t>
      </w:r>
      <w:r w:rsidR="00690A10" w:rsidRPr="00A22CA2">
        <w:rPr>
          <w:sz w:val="24"/>
          <w:szCs w:val="24"/>
        </w:rPr>
        <w:t xml:space="preserve">At Chichester District Council, these roles are held by: </w:t>
      </w:r>
    </w:p>
    <w:p w14:paraId="2756FE9B" w14:textId="77777777" w:rsidR="00690A10" w:rsidRPr="0050550E" w:rsidRDefault="00690A10" w:rsidP="008E3109">
      <w:pPr>
        <w:pStyle w:val="NoSpacing"/>
        <w:jc w:val="both"/>
        <w:rPr>
          <w:sz w:val="10"/>
          <w:szCs w:val="10"/>
        </w:rPr>
      </w:pPr>
    </w:p>
    <w:p w14:paraId="6F2D4A2B" w14:textId="7133FD76" w:rsidR="00690A10" w:rsidRPr="00A22CA2" w:rsidRDefault="00690A10" w:rsidP="00DC69B2">
      <w:pPr>
        <w:pStyle w:val="NoSpacing"/>
        <w:numPr>
          <w:ilvl w:val="0"/>
          <w:numId w:val="10"/>
        </w:numPr>
        <w:jc w:val="both"/>
        <w:rPr>
          <w:sz w:val="24"/>
          <w:szCs w:val="24"/>
        </w:rPr>
      </w:pPr>
      <w:r w:rsidRPr="00A22CA2">
        <w:rPr>
          <w:b/>
          <w:bCs/>
          <w:sz w:val="24"/>
          <w:szCs w:val="24"/>
        </w:rPr>
        <w:t>Head of Paid Service:</w:t>
      </w:r>
      <w:r w:rsidRPr="00A22CA2">
        <w:rPr>
          <w:sz w:val="24"/>
          <w:szCs w:val="24"/>
        </w:rPr>
        <w:t xml:space="preserve"> Diane Shepherd (Chief Executive)</w:t>
      </w:r>
    </w:p>
    <w:p w14:paraId="06A5B9FD" w14:textId="24B3BCC8" w:rsidR="00690A10" w:rsidRPr="00A22CA2" w:rsidRDefault="00690A10" w:rsidP="00DC69B2">
      <w:pPr>
        <w:pStyle w:val="NoSpacing"/>
        <w:numPr>
          <w:ilvl w:val="0"/>
          <w:numId w:val="10"/>
        </w:numPr>
        <w:jc w:val="both"/>
        <w:rPr>
          <w:sz w:val="24"/>
          <w:szCs w:val="24"/>
        </w:rPr>
      </w:pPr>
      <w:r w:rsidRPr="00A22CA2">
        <w:rPr>
          <w:b/>
          <w:bCs/>
          <w:sz w:val="24"/>
          <w:szCs w:val="24"/>
        </w:rPr>
        <w:t>Section 151 Officer:</w:t>
      </w:r>
      <w:r w:rsidRPr="00A22CA2">
        <w:rPr>
          <w:sz w:val="24"/>
          <w:szCs w:val="24"/>
        </w:rPr>
        <w:t xml:space="preserve"> John Ward</w:t>
      </w:r>
      <w:r w:rsidR="00E11A3A">
        <w:rPr>
          <w:sz w:val="24"/>
          <w:szCs w:val="24"/>
        </w:rPr>
        <w:t xml:space="preserve"> CPFA</w:t>
      </w:r>
      <w:r w:rsidRPr="00A22CA2">
        <w:rPr>
          <w:sz w:val="24"/>
          <w:szCs w:val="24"/>
        </w:rPr>
        <w:t xml:space="preserve"> (Director of Corporate Services</w:t>
      </w:r>
      <w:r w:rsidR="000142C1">
        <w:rPr>
          <w:sz w:val="24"/>
          <w:szCs w:val="24"/>
        </w:rPr>
        <w:t xml:space="preserve"> and Chief Operating Officer</w:t>
      </w:r>
      <w:r w:rsidRPr="00A22CA2">
        <w:rPr>
          <w:sz w:val="24"/>
          <w:szCs w:val="24"/>
        </w:rPr>
        <w:t>)</w:t>
      </w:r>
    </w:p>
    <w:p w14:paraId="5D3A896D" w14:textId="6F7BA61E" w:rsidR="00690A10" w:rsidRPr="00A22CA2" w:rsidRDefault="00690A10" w:rsidP="00DC69B2">
      <w:pPr>
        <w:pStyle w:val="NoSpacing"/>
        <w:numPr>
          <w:ilvl w:val="0"/>
          <w:numId w:val="10"/>
        </w:numPr>
        <w:jc w:val="both"/>
        <w:rPr>
          <w:color w:val="7030A0"/>
          <w:sz w:val="24"/>
          <w:szCs w:val="24"/>
        </w:rPr>
      </w:pPr>
      <w:r w:rsidRPr="00A22CA2">
        <w:rPr>
          <w:b/>
          <w:bCs/>
          <w:sz w:val="24"/>
          <w:szCs w:val="24"/>
        </w:rPr>
        <w:t>Monitoring Officer:</w:t>
      </w:r>
      <w:r w:rsidRPr="00A22CA2">
        <w:rPr>
          <w:sz w:val="24"/>
          <w:szCs w:val="24"/>
        </w:rPr>
        <w:t xml:space="preserve"> </w:t>
      </w:r>
      <w:r w:rsidR="00C0201D" w:rsidRPr="005A2E40">
        <w:rPr>
          <w:sz w:val="24"/>
          <w:szCs w:val="24"/>
        </w:rPr>
        <w:t>Lorna Turner</w:t>
      </w:r>
      <w:r w:rsidRPr="005A2E40">
        <w:rPr>
          <w:sz w:val="24"/>
          <w:szCs w:val="24"/>
        </w:rPr>
        <w:t xml:space="preserve"> (Interim Monitoring Officer)</w:t>
      </w:r>
    </w:p>
    <w:p w14:paraId="74D41CCD" w14:textId="77777777" w:rsidR="0014628E" w:rsidRPr="005E19F9" w:rsidRDefault="0014628E" w:rsidP="008E3109">
      <w:pPr>
        <w:pStyle w:val="NoSpacing"/>
        <w:jc w:val="both"/>
        <w:rPr>
          <w:sz w:val="10"/>
          <w:szCs w:val="10"/>
        </w:rPr>
      </w:pPr>
    </w:p>
    <w:p w14:paraId="72677DE7" w14:textId="250B0794" w:rsidR="00AA485C" w:rsidRPr="005E19F9" w:rsidRDefault="001A4F9D" w:rsidP="008E3109">
      <w:pPr>
        <w:pStyle w:val="NoSpacing"/>
        <w:jc w:val="both"/>
        <w:rPr>
          <w:sz w:val="24"/>
          <w:szCs w:val="24"/>
        </w:rPr>
      </w:pPr>
      <w:r w:rsidRPr="005E19F9">
        <w:rPr>
          <w:sz w:val="24"/>
          <w:szCs w:val="24"/>
        </w:rPr>
        <w:t>The Council’s</w:t>
      </w:r>
      <w:r w:rsidR="0041497A" w:rsidRPr="005E19F9">
        <w:rPr>
          <w:sz w:val="24"/>
          <w:szCs w:val="24"/>
        </w:rPr>
        <w:t xml:space="preserve"> </w:t>
      </w:r>
      <w:r w:rsidRPr="005E19F9">
        <w:rPr>
          <w:sz w:val="24"/>
          <w:szCs w:val="24"/>
        </w:rPr>
        <w:t xml:space="preserve">Monitoring Officer resigned in October 2024 and </w:t>
      </w:r>
      <w:r w:rsidR="001975B9" w:rsidRPr="005E19F9">
        <w:rPr>
          <w:sz w:val="24"/>
          <w:szCs w:val="24"/>
        </w:rPr>
        <w:t xml:space="preserve">was </w:t>
      </w:r>
      <w:r w:rsidRPr="005E19F9">
        <w:rPr>
          <w:sz w:val="24"/>
          <w:szCs w:val="24"/>
        </w:rPr>
        <w:t>replaced on an interim basis with cover provided 3 days a week.</w:t>
      </w:r>
      <w:r w:rsidR="00EF3271" w:rsidRPr="005E19F9">
        <w:rPr>
          <w:sz w:val="24"/>
          <w:szCs w:val="24"/>
        </w:rPr>
        <w:t xml:space="preserve"> A </w:t>
      </w:r>
      <w:r w:rsidR="00A57FFE" w:rsidRPr="005E19F9">
        <w:rPr>
          <w:sz w:val="24"/>
          <w:szCs w:val="24"/>
        </w:rPr>
        <w:t xml:space="preserve">recruitment process for a permanent post-holder </w:t>
      </w:r>
      <w:r w:rsidR="009A25B3" w:rsidRPr="005E19F9">
        <w:rPr>
          <w:sz w:val="24"/>
          <w:szCs w:val="24"/>
        </w:rPr>
        <w:t xml:space="preserve">in November 2024 was unsuccessful and was repeated in April 2025. This was successful </w:t>
      </w:r>
      <w:r w:rsidR="001975B9" w:rsidRPr="005E19F9">
        <w:rPr>
          <w:sz w:val="24"/>
          <w:szCs w:val="24"/>
        </w:rPr>
        <w:t>and a new M</w:t>
      </w:r>
      <w:r w:rsidR="009A25B3" w:rsidRPr="005E19F9">
        <w:rPr>
          <w:sz w:val="24"/>
          <w:szCs w:val="24"/>
        </w:rPr>
        <w:t xml:space="preserve">onitoring </w:t>
      </w:r>
      <w:r w:rsidR="001975B9" w:rsidRPr="005E19F9">
        <w:rPr>
          <w:sz w:val="24"/>
          <w:szCs w:val="24"/>
        </w:rPr>
        <w:t>O</w:t>
      </w:r>
      <w:r w:rsidR="009A25B3" w:rsidRPr="005E19F9">
        <w:rPr>
          <w:sz w:val="24"/>
          <w:szCs w:val="24"/>
        </w:rPr>
        <w:t>fficer</w:t>
      </w:r>
      <w:r w:rsidR="001975B9" w:rsidRPr="005E19F9">
        <w:rPr>
          <w:sz w:val="24"/>
          <w:szCs w:val="24"/>
        </w:rPr>
        <w:t xml:space="preserve"> was appointed at Full Council in May 2025. </w:t>
      </w:r>
      <w:r w:rsidR="001975B9" w:rsidRPr="005A2E40">
        <w:rPr>
          <w:sz w:val="24"/>
          <w:szCs w:val="24"/>
        </w:rPr>
        <w:t xml:space="preserve">The new postholder will take up the role in July 2025, with interim arrangements </w:t>
      </w:r>
      <w:r w:rsidR="0079328C" w:rsidRPr="005A2E40">
        <w:rPr>
          <w:sz w:val="24"/>
          <w:szCs w:val="24"/>
        </w:rPr>
        <w:t xml:space="preserve">remaining </w:t>
      </w:r>
      <w:r w:rsidR="001975B9" w:rsidRPr="005A2E40">
        <w:rPr>
          <w:sz w:val="24"/>
          <w:szCs w:val="24"/>
        </w:rPr>
        <w:t>in place until then</w:t>
      </w:r>
      <w:r w:rsidR="00A57FFE" w:rsidRPr="005A2E40">
        <w:rPr>
          <w:sz w:val="24"/>
          <w:szCs w:val="24"/>
        </w:rPr>
        <w:t>.</w:t>
      </w:r>
      <w:r w:rsidR="00A57FFE" w:rsidRPr="005E19F9">
        <w:rPr>
          <w:sz w:val="24"/>
          <w:szCs w:val="24"/>
        </w:rPr>
        <w:t xml:space="preserve"> </w:t>
      </w:r>
    </w:p>
    <w:p w14:paraId="1F3DAD2E" w14:textId="77777777" w:rsidR="00783E28" w:rsidRPr="005E19F9" w:rsidRDefault="00783E28" w:rsidP="008E3109">
      <w:pPr>
        <w:pStyle w:val="NoSpacing"/>
        <w:jc w:val="both"/>
        <w:rPr>
          <w:sz w:val="10"/>
          <w:szCs w:val="10"/>
        </w:rPr>
      </w:pPr>
    </w:p>
    <w:p w14:paraId="02011566" w14:textId="023078FF" w:rsidR="00783E28" w:rsidRPr="005E19F9" w:rsidRDefault="00783E28" w:rsidP="008E3109">
      <w:pPr>
        <w:pStyle w:val="NoSpacing"/>
        <w:jc w:val="both"/>
        <w:rPr>
          <w:sz w:val="24"/>
          <w:szCs w:val="24"/>
        </w:rPr>
      </w:pPr>
      <w:r w:rsidRPr="005E19F9">
        <w:rPr>
          <w:sz w:val="24"/>
          <w:szCs w:val="24"/>
        </w:rPr>
        <w:t xml:space="preserve">The Divisional Manager for Financial Services </w:t>
      </w:r>
      <w:r w:rsidR="005914FB" w:rsidRPr="005E19F9">
        <w:rPr>
          <w:sz w:val="24"/>
          <w:szCs w:val="24"/>
        </w:rPr>
        <w:t>previously also held the role of Deputy S151 Officer. However, following retirement of the postholder in March 2024, a new posth</w:t>
      </w:r>
      <w:r w:rsidR="00DC6EA4" w:rsidRPr="005E19F9">
        <w:rPr>
          <w:sz w:val="24"/>
          <w:szCs w:val="24"/>
        </w:rPr>
        <w:t>o</w:t>
      </w:r>
      <w:r w:rsidR="005914FB" w:rsidRPr="005E19F9">
        <w:rPr>
          <w:sz w:val="24"/>
          <w:szCs w:val="24"/>
        </w:rPr>
        <w:t xml:space="preserve">lder was recruited who does not hold the </w:t>
      </w:r>
      <w:r w:rsidR="00C12D21" w:rsidRPr="005E19F9">
        <w:rPr>
          <w:sz w:val="24"/>
          <w:szCs w:val="24"/>
        </w:rPr>
        <w:t xml:space="preserve">required </w:t>
      </w:r>
      <w:r w:rsidR="005914FB" w:rsidRPr="005E19F9">
        <w:rPr>
          <w:sz w:val="24"/>
          <w:szCs w:val="24"/>
        </w:rPr>
        <w:t>qualification</w:t>
      </w:r>
      <w:r w:rsidR="00DC6EA4" w:rsidRPr="005E19F9">
        <w:rPr>
          <w:sz w:val="24"/>
          <w:szCs w:val="24"/>
        </w:rPr>
        <w:t xml:space="preserve">. </w:t>
      </w:r>
      <w:r w:rsidR="000142C1">
        <w:rPr>
          <w:sz w:val="24"/>
          <w:szCs w:val="24"/>
        </w:rPr>
        <w:t>T</w:t>
      </w:r>
      <w:r w:rsidR="00DC6EA4" w:rsidRPr="005E19F9">
        <w:rPr>
          <w:sz w:val="24"/>
          <w:szCs w:val="24"/>
        </w:rPr>
        <w:t>he Chief Executive</w:t>
      </w:r>
      <w:r w:rsidR="0040292E" w:rsidRPr="005E19F9">
        <w:rPr>
          <w:sz w:val="24"/>
          <w:szCs w:val="24"/>
        </w:rPr>
        <w:t xml:space="preserve"> </w:t>
      </w:r>
      <w:r w:rsidR="000142C1">
        <w:rPr>
          <w:sz w:val="24"/>
          <w:szCs w:val="24"/>
        </w:rPr>
        <w:t>wa</w:t>
      </w:r>
      <w:r w:rsidR="00C12D21" w:rsidRPr="005E19F9">
        <w:rPr>
          <w:sz w:val="24"/>
          <w:szCs w:val="24"/>
        </w:rPr>
        <w:t>s the only other suitably qualified member of staff</w:t>
      </w:r>
      <w:r w:rsidR="000142C1">
        <w:rPr>
          <w:sz w:val="24"/>
          <w:szCs w:val="24"/>
        </w:rPr>
        <w:t xml:space="preserve"> and has been acting as Deputy S151 Officer when required</w:t>
      </w:r>
      <w:r w:rsidR="00DC6EA4" w:rsidRPr="005E19F9">
        <w:rPr>
          <w:sz w:val="24"/>
          <w:szCs w:val="24"/>
        </w:rPr>
        <w:t xml:space="preserve">. Plans to appoint another, suitably qualified member of Financial Services staff to the Deputy S151 Officer role are in progress. </w:t>
      </w:r>
    </w:p>
    <w:p w14:paraId="3A076854" w14:textId="77777777" w:rsidR="001A4F9D" w:rsidRPr="00A61723" w:rsidRDefault="001A4F9D" w:rsidP="008E3109">
      <w:pPr>
        <w:pStyle w:val="NoSpacing"/>
        <w:jc w:val="both"/>
        <w:rPr>
          <w:b/>
          <w:bCs/>
          <w:sz w:val="16"/>
          <w:szCs w:val="16"/>
        </w:rPr>
      </w:pPr>
    </w:p>
    <w:p w14:paraId="526F5C77" w14:textId="77777777" w:rsidR="00690A10" w:rsidRPr="009C1F6E" w:rsidRDefault="00690A10" w:rsidP="00690A10">
      <w:pPr>
        <w:pStyle w:val="NoSpacing"/>
        <w:rPr>
          <w:b/>
          <w:bCs/>
          <w:sz w:val="28"/>
          <w:szCs w:val="28"/>
          <w:u w:val="single"/>
        </w:rPr>
      </w:pPr>
      <w:r w:rsidRPr="00BA6AC4">
        <w:rPr>
          <w:b/>
          <w:bCs/>
          <w:sz w:val="28"/>
          <w:szCs w:val="28"/>
          <w:u w:val="single"/>
        </w:rPr>
        <w:t>The Good Governance Framework and Principles</w:t>
      </w:r>
    </w:p>
    <w:p w14:paraId="284A8854" w14:textId="69DB1006" w:rsidR="002870F1" w:rsidRPr="00A22CA2" w:rsidRDefault="00690A10" w:rsidP="00690A10">
      <w:pPr>
        <w:pStyle w:val="NoSpacing"/>
        <w:jc w:val="both"/>
        <w:rPr>
          <w:sz w:val="24"/>
          <w:szCs w:val="24"/>
        </w:rPr>
      </w:pPr>
      <w:r w:rsidRPr="00A22CA2">
        <w:rPr>
          <w:sz w:val="24"/>
          <w:szCs w:val="24"/>
        </w:rPr>
        <w:t xml:space="preserve">In 2016, </w:t>
      </w:r>
      <w:r w:rsidR="0001625B">
        <w:rPr>
          <w:sz w:val="24"/>
          <w:szCs w:val="24"/>
        </w:rPr>
        <w:t xml:space="preserve">CIPFA and SOLACE </w:t>
      </w:r>
      <w:r w:rsidRPr="00A22CA2">
        <w:rPr>
          <w:sz w:val="24"/>
          <w:szCs w:val="24"/>
        </w:rPr>
        <w:t>published a framework and best practice guidance for governance in local authorities. The ‘</w:t>
      </w:r>
      <w:r w:rsidRPr="0001625B">
        <w:rPr>
          <w:i/>
          <w:iCs/>
          <w:sz w:val="24"/>
          <w:szCs w:val="24"/>
        </w:rPr>
        <w:t>Delivering Good Governance in Local Government Framework</w:t>
      </w:r>
      <w:r w:rsidRPr="00A22CA2">
        <w:rPr>
          <w:sz w:val="24"/>
          <w:szCs w:val="24"/>
        </w:rPr>
        <w:t xml:space="preserve">’ sets out 7 key principles that should underpin the governance of each local authority. </w:t>
      </w:r>
    </w:p>
    <w:p w14:paraId="58C5A52C" w14:textId="77777777" w:rsidR="002870F1" w:rsidRPr="00A61723" w:rsidRDefault="002870F1" w:rsidP="00690A10">
      <w:pPr>
        <w:pStyle w:val="NoSpacing"/>
        <w:jc w:val="both"/>
        <w:rPr>
          <w:sz w:val="10"/>
          <w:szCs w:val="10"/>
        </w:rPr>
      </w:pPr>
    </w:p>
    <w:p w14:paraId="153B1813" w14:textId="49FF8DE5" w:rsidR="00690A10" w:rsidRPr="00A22CA2" w:rsidRDefault="00690A10" w:rsidP="00690A10">
      <w:pPr>
        <w:pStyle w:val="NoSpacing"/>
        <w:jc w:val="both"/>
        <w:rPr>
          <w:sz w:val="24"/>
          <w:szCs w:val="24"/>
        </w:rPr>
      </w:pPr>
      <w:r w:rsidRPr="00A22CA2">
        <w:rPr>
          <w:sz w:val="24"/>
          <w:szCs w:val="24"/>
        </w:rPr>
        <w:t>The following sections set out how Chichester District Council is delivering on each of the principles</w:t>
      </w:r>
      <w:r w:rsidR="002870F1" w:rsidRPr="00A22CA2">
        <w:rPr>
          <w:sz w:val="24"/>
          <w:szCs w:val="24"/>
        </w:rPr>
        <w:t xml:space="preserve"> and </w:t>
      </w:r>
      <w:r w:rsidR="00A84476" w:rsidRPr="00A22CA2">
        <w:rPr>
          <w:sz w:val="24"/>
          <w:szCs w:val="24"/>
        </w:rPr>
        <w:t xml:space="preserve">how effectively </w:t>
      </w:r>
      <w:r w:rsidR="002870F1" w:rsidRPr="00A22CA2">
        <w:rPr>
          <w:sz w:val="24"/>
          <w:szCs w:val="24"/>
        </w:rPr>
        <w:t xml:space="preserve">our arrangements have performed during </w:t>
      </w:r>
      <w:r w:rsidR="002870F1" w:rsidRPr="005E19F9">
        <w:rPr>
          <w:sz w:val="24"/>
          <w:szCs w:val="24"/>
        </w:rPr>
        <w:t>2024/5</w:t>
      </w:r>
      <w:r w:rsidRPr="005E19F9">
        <w:rPr>
          <w:sz w:val="24"/>
          <w:szCs w:val="24"/>
        </w:rPr>
        <w:t xml:space="preserve">. </w:t>
      </w:r>
      <w:r w:rsidR="005C1774" w:rsidRPr="005E19F9">
        <w:rPr>
          <w:sz w:val="24"/>
          <w:szCs w:val="24"/>
        </w:rPr>
        <w:t xml:space="preserve">Any </w:t>
      </w:r>
      <w:r w:rsidR="005C1774" w:rsidRPr="00A22CA2">
        <w:rPr>
          <w:sz w:val="24"/>
          <w:szCs w:val="24"/>
        </w:rPr>
        <w:t xml:space="preserve">areas for improvement identified in the review are detailed in the Action Plan in Appendix 1. </w:t>
      </w:r>
    </w:p>
    <w:p w14:paraId="75A68C61" w14:textId="77777777" w:rsidR="00690A10" w:rsidRPr="00A61723" w:rsidRDefault="00690A10" w:rsidP="008E3109">
      <w:pPr>
        <w:pStyle w:val="NoSpacing"/>
        <w:jc w:val="both"/>
        <w:rPr>
          <w:b/>
          <w:bCs/>
          <w:sz w:val="16"/>
          <w:szCs w:val="16"/>
        </w:rPr>
      </w:pPr>
    </w:p>
    <w:p w14:paraId="484F0C5B" w14:textId="77777777" w:rsidR="00C56B2A" w:rsidRPr="009C1F6E" w:rsidRDefault="00713CB7" w:rsidP="00C56B2A">
      <w:pPr>
        <w:pStyle w:val="NoSpacing"/>
        <w:jc w:val="both"/>
        <w:rPr>
          <w:b/>
          <w:bCs/>
          <w:sz w:val="28"/>
          <w:szCs w:val="28"/>
        </w:rPr>
      </w:pPr>
      <w:bookmarkStart w:id="0" w:name="_Hlk198114050"/>
      <w:r w:rsidRPr="005F1CCA">
        <w:rPr>
          <w:b/>
          <w:bCs/>
          <w:sz w:val="28"/>
          <w:szCs w:val="28"/>
        </w:rPr>
        <w:t>Principle A: Behaving with integrity, demonstrating strong commitment to ethical values and respecting the rule of law.</w:t>
      </w:r>
    </w:p>
    <w:bookmarkEnd w:id="0"/>
    <w:p w14:paraId="7A9B24C6" w14:textId="77777777" w:rsidR="00C56B2A" w:rsidRPr="003017C5" w:rsidRDefault="00C56B2A" w:rsidP="00C56B2A">
      <w:pPr>
        <w:pStyle w:val="NoSpacing"/>
        <w:jc w:val="both"/>
        <w:rPr>
          <w:b/>
          <w:bCs/>
          <w:sz w:val="10"/>
          <w:szCs w:val="10"/>
        </w:rPr>
      </w:pPr>
    </w:p>
    <w:p w14:paraId="7378C73F" w14:textId="33285ED7" w:rsidR="00FC3542" w:rsidRPr="00A22CA2" w:rsidRDefault="002E4B8B" w:rsidP="00EC5831">
      <w:pPr>
        <w:pStyle w:val="NoSpacing"/>
        <w:jc w:val="both"/>
        <w:rPr>
          <w:b/>
          <w:bCs/>
          <w:sz w:val="24"/>
          <w:szCs w:val="24"/>
        </w:rPr>
      </w:pPr>
      <w:bookmarkStart w:id="1" w:name="_Hlk198125680"/>
      <w:r w:rsidRPr="00A22CA2">
        <w:rPr>
          <w:b/>
          <w:bCs/>
          <w:sz w:val="24"/>
          <w:szCs w:val="24"/>
        </w:rPr>
        <w:t xml:space="preserve">Anti-Fraud and Corruption Policy – </w:t>
      </w:r>
      <w:r w:rsidRPr="00A22CA2">
        <w:rPr>
          <w:sz w:val="24"/>
          <w:szCs w:val="24"/>
        </w:rPr>
        <w:t>The Anti-Fraud and Corruption Policy</w:t>
      </w:r>
      <w:r w:rsidR="007F611A">
        <w:rPr>
          <w:sz w:val="24"/>
          <w:szCs w:val="24"/>
        </w:rPr>
        <w:t xml:space="preserve"> </w:t>
      </w:r>
      <w:r w:rsidRPr="00A22CA2">
        <w:rPr>
          <w:sz w:val="24"/>
          <w:szCs w:val="24"/>
        </w:rPr>
        <w:t xml:space="preserve">defines the framework for the prevention, deterrence, detection, </w:t>
      </w:r>
      <w:r w:rsidR="0041497A">
        <w:rPr>
          <w:sz w:val="24"/>
          <w:szCs w:val="24"/>
        </w:rPr>
        <w:t xml:space="preserve">and </w:t>
      </w:r>
      <w:r w:rsidRPr="00A22CA2">
        <w:rPr>
          <w:sz w:val="24"/>
          <w:szCs w:val="24"/>
        </w:rPr>
        <w:t>investigation</w:t>
      </w:r>
      <w:r w:rsidR="00AA3961">
        <w:rPr>
          <w:sz w:val="24"/>
          <w:szCs w:val="24"/>
        </w:rPr>
        <w:t xml:space="preserve"> of fraud and corruption</w:t>
      </w:r>
      <w:r w:rsidRPr="00A22CA2">
        <w:rPr>
          <w:sz w:val="24"/>
          <w:szCs w:val="24"/>
        </w:rPr>
        <w:t xml:space="preserve"> and redress </w:t>
      </w:r>
      <w:r w:rsidR="004D43A9">
        <w:rPr>
          <w:sz w:val="24"/>
          <w:szCs w:val="24"/>
        </w:rPr>
        <w:t xml:space="preserve">actions </w:t>
      </w:r>
      <w:r w:rsidRPr="005E19F9">
        <w:rPr>
          <w:sz w:val="24"/>
          <w:szCs w:val="24"/>
        </w:rPr>
        <w:t>to be taken in respons</w:t>
      </w:r>
      <w:r w:rsidR="00AA3961" w:rsidRPr="005E19F9">
        <w:rPr>
          <w:sz w:val="24"/>
          <w:szCs w:val="24"/>
        </w:rPr>
        <w:t>e</w:t>
      </w:r>
      <w:r w:rsidRPr="005E19F9">
        <w:rPr>
          <w:sz w:val="24"/>
          <w:szCs w:val="24"/>
        </w:rPr>
        <w:t>.</w:t>
      </w:r>
      <w:r w:rsidRPr="005E19F9">
        <w:rPr>
          <w:b/>
          <w:bCs/>
          <w:sz w:val="24"/>
          <w:szCs w:val="24"/>
        </w:rPr>
        <w:t xml:space="preserve"> </w:t>
      </w:r>
      <w:r w:rsidR="004D43A9" w:rsidRPr="005E19F9">
        <w:rPr>
          <w:sz w:val="24"/>
          <w:szCs w:val="24"/>
        </w:rPr>
        <w:t>F</w:t>
      </w:r>
      <w:r w:rsidRPr="005E19F9">
        <w:rPr>
          <w:sz w:val="24"/>
          <w:szCs w:val="24"/>
        </w:rPr>
        <w:t xml:space="preserve">raud investigations </w:t>
      </w:r>
      <w:r w:rsidR="004D43A9" w:rsidRPr="005E19F9">
        <w:rPr>
          <w:sz w:val="24"/>
          <w:szCs w:val="24"/>
        </w:rPr>
        <w:t xml:space="preserve">and their outcomes are </w:t>
      </w:r>
      <w:r w:rsidRPr="005E19F9">
        <w:rPr>
          <w:sz w:val="24"/>
          <w:szCs w:val="24"/>
        </w:rPr>
        <w:t xml:space="preserve">reported to </w:t>
      </w:r>
      <w:r w:rsidR="004D43A9" w:rsidRPr="005E19F9">
        <w:rPr>
          <w:sz w:val="24"/>
          <w:szCs w:val="24"/>
        </w:rPr>
        <w:t xml:space="preserve">CGAC </w:t>
      </w:r>
      <w:r w:rsidRPr="005E19F9">
        <w:rPr>
          <w:sz w:val="24"/>
          <w:szCs w:val="24"/>
        </w:rPr>
        <w:t>annually. The Anti-Fraud and Corruption Policy was last updated in October 2022</w:t>
      </w:r>
      <w:r w:rsidR="004D43A9" w:rsidRPr="005E19F9">
        <w:rPr>
          <w:sz w:val="24"/>
          <w:szCs w:val="24"/>
        </w:rPr>
        <w:t xml:space="preserve"> and a Fraud Prevention Report for 2023/4 was considered by CGAC on 15 July 2024. </w:t>
      </w:r>
      <w:r w:rsidR="0041497A" w:rsidRPr="005E19F9">
        <w:rPr>
          <w:sz w:val="24"/>
          <w:szCs w:val="24"/>
        </w:rPr>
        <w:t xml:space="preserve">Further information about Fraud Investigations can be found under </w:t>
      </w:r>
      <w:proofErr w:type="gramStart"/>
      <w:r w:rsidR="0041497A" w:rsidRPr="005E19F9">
        <w:rPr>
          <w:sz w:val="24"/>
          <w:szCs w:val="24"/>
        </w:rPr>
        <w:t>Principle</w:t>
      </w:r>
      <w:proofErr w:type="gramEnd"/>
      <w:r w:rsidR="0041497A" w:rsidRPr="005E19F9">
        <w:rPr>
          <w:sz w:val="24"/>
          <w:szCs w:val="24"/>
        </w:rPr>
        <w:t xml:space="preserve"> F below.</w:t>
      </w:r>
      <w:r w:rsidR="0041497A" w:rsidRPr="005E19F9">
        <w:rPr>
          <w:b/>
          <w:bCs/>
          <w:sz w:val="24"/>
          <w:szCs w:val="24"/>
        </w:rPr>
        <w:t xml:space="preserve"> </w:t>
      </w:r>
    </w:p>
    <w:bookmarkEnd w:id="1"/>
    <w:p w14:paraId="2798343C" w14:textId="77777777" w:rsidR="00C56B2A" w:rsidRPr="00A22CA2" w:rsidRDefault="00C56B2A" w:rsidP="00C56B2A">
      <w:pPr>
        <w:pStyle w:val="NoSpacing"/>
        <w:ind w:left="360"/>
        <w:jc w:val="both"/>
        <w:rPr>
          <w:b/>
          <w:bCs/>
          <w:sz w:val="16"/>
          <w:szCs w:val="16"/>
        </w:rPr>
      </w:pPr>
    </w:p>
    <w:p w14:paraId="645D7D41" w14:textId="0F89F352" w:rsidR="003136A5" w:rsidRPr="003136A5" w:rsidRDefault="006746D3" w:rsidP="006746D3">
      <w:pPr>
        <w:pStyle w:val="NoSpacing"/>
        <w:jc w:val="both"/>
        <w:rPr>
          <w:b/>
          <w:bCs/>
          <w:sz w:val="24"/>
          <w:szCs w:val="24"/>
        </w:rPr>
      </w:pPr>
      <w:bookmarkStart w:id="2" w:name="_Hlk198114064"/>
      <w:r w:rsidRPr="00FC1B5B">
        <w:rPr>
          <w:b/>
          <w:bCs/>
          <w:sz w:val="24"/>
          <w:szCs w:val="24"/>
        </w:rPr>
        <w:t>Codes of Conduct</w:t>
      </w:r>
      <w:r w:rsidRPr="00A22CA2">
        <w:rPr>
          <w:b/>
          <w:bCs/>
          <w:sz w:val="24"/>
          <w:szCs w:val="24"/>
        </w:rPr>
        <w:t xml:space="preserve"> </w:t>
      </w:r>
      <w:r w:rsidRPr="006746D3">
        <w:rPr>
          <w:sz w:val="24"/>
          <w:szCs w:val="24"/>
        </w:rPr>
        <w:t>– Part 5 of the Constitution includes Code</w:t>
      </w:r>
      <w:r w:rsidR="00FC1B5B">
        <w:rPr>
          <w:sz w:val="24"/>
          <w:szCs w:val="24"/>
        </w:rPr>
        <w:t>s</w:t>
      </w:r>
      <w:r w:rsidRPr="006746D3">
        <w:rPr>
          <w:sz w:val="24"/>
          <w:szCs w:val="24"/>
        </w:rPr>
        <w:t xml:space="preserve"> of Conduct for Members and</w:t>
      </w:r>
      <w:r w:rsidR="00FC1B5B">
        <w:rPr>
          <w:sz w:val="24"/>
          <w:szCs w:val="24"/>
        </w:rPr>
        <w:t xml:space="preserve"> </w:t>
      </w:r>
      <w:r w:rsidRPr="006746D3">
        <w:rPr>
          <w:sz w:val="24"/>
          <w:szCs w:val="24"/>
        </w:rPr>
        <w:t xml:space="preserve">for Employees. The Code of Conduct for Employees is also published separately as the </w:t>
      </w:r>
      <w:r w:rsidR="008E5D1C">
        <w:rPr>
          <w:sz w:val="24"/>
          <w:szCs w:val="24"/>
        </w:rPr>
        <w:t xml:space="preserve">Conduct of Staff Policy, </w:t>
      </w:r>
      <w:r w:rsidRPr="006746D3">
        <w:rPr>
          <w:sz w:val="24"/>
          <w:szCs w:val="24"/>
        </w:rPr>
        <w:t xml:space="preserve">available to all Staff on the Intranet. </w:t>
      </w:r>
      <w:r w:rsidR="00576799">
        <w:rPr>
          <w:sz w:val="24"/>
          <w:szCs w:val="24"/>
        </w:rPr>
        <w:t xml:space="preserve">This forms part of employees’ Terms and Conditions of Employment and is signed by staff, with a copy kept by Human Resources. </w:t>
      </w:r>
      <w:bookmarkStart w:id="3" w:name="_Hlk198562907"/>
      <w:bookmarkEnd w:id="2"/>
      <w:r w:rsidRPr="006746D3">
        <w:rPr>
          <w:sz w:val="24"/>
          <w:szCs w:val="24"/>
        </w:rPr>
        <w:t>The Code of Conduct for Members is</w:t>
      </w:r>
      <w:r>
        <w:rPr>
          <w:b/>
          <w:bCs/>
          <w:sz w:val="24"/>
          <w:szCs w:val="24"/>
        </w:rPr>
        <w:t xml:space="preserve"> </w:t>
      </w:r>
      <w:r w:rsidRPr="00A22CA2">
        <w:rPr>
          <w:sz w:val="24"/>
          <w:szCs w:val="24"/>
        </w:rPr>
        <w:t>based on the general principles of public life (The Nolan Principles).</w:t>
      </w:r>
      <w:r w:rsidRPr="00A22CA2">
        <w:rPr>
          <w:b/>
          <w:bCs/>
          <w:sz w:val="24"/>
          <w:szCs w:val="24"/>
        </w:rPr>
        <w:t xml:space="preserve"> </w:t>
      </w:r>
      <w:r w:rsidR="00460C85" w:rsidRPr="00460C85">
        <w:rPr>
          <w:sz w:val="24"/>
          <w:szCs w:val="24"/>
        </w:rPr>
        <w:t xml:space="preserve">On their election, Members sign a declaration of Acceptance of Office, </w:t>
      </w:r>
      <w:r w:rsidR="003136A5">
        <w:rPr>
          <w:sz w:val="24"/>
          <w:szCs w:val="24"/>
        </w:rPr>
        <w:t xml:space="preserve">following which, they are bound by the Code of Conduct. </w:t>
      </w:r>
      <w:r w:rsidR="00D5348D">
        <w:rPr>
          <w:sz w:val="24"/>
          <w:szCs w:val="24"/>
        </w:rPr>
        <w:t xml:space="preserve">Members are signposted to the </w:t>
      </w:r>
      <w:r w:rsidR="003136A5">
        <w:rPr>
          <w:sz w:val="24"/>
          <w:szCs w:val="24"/>
        </w:rPr>
        <w:t xml:space="preserve">Code of Conduct in </w:t>
      </w:r>
      <w:r w:rsidR="00D5348D">
        <w:rPr>
          <w:sz w:val="24"/>
          <w:szCs w:val="24"/>
        </w:rPr>
        <w:t xml:space="preserve">their </w:t>
      </w:r>
      <w:r w:rsidR="003136A5">
        <w:rPr>
          <w:sz w:val="24"/>
          <w:szCs w:val="24"/>
        </w:rPr>
        <w:t xml:space="preserve">welcome </w:t>
      </w:r>
      <w:r w:rsidR="003017C5">
        <w:rPr>
          <w:sz w:val="24"/>
          <w:szCs w:val="24"/>
        </w:rPr>
        <w:t>packs,</w:t>
      </w:r>
      <w:r w:rsidR="003136A5">
        <w:rPr>
          <w:sz w:val="24"/>
          <w:szCs w:val="24"/>
        </w:rPr>
        <w:t xml:space="preserve"> </w:t>
      </w:r>
      <w:r w:rsidR="00D5348D">
        <w:rPr>
          <w:sz w:val="24"/>
          <w:szCs w:val="24"/>
        </w:rPr>
        <w:t xml:space="preserve">and it is also </w:t>
      </w:r>
      <w:r w:rsidR="003136A5">
        <w:rPr>
          <w:sz w:val="24"/>
          <w:szCs w:val="24"/>
        </w:rPr>
        <w:t xml:space="preserve">covered in their initial training delivered by the Monitoring Officer. </w:t>
      </w:r>
      <w:bookmarkEnd w:id="3"/>
    </w:p>
    <w:p w14:paraId="677AB99D" w14:textId="77777777" w:rsidR="003136A5" w:rsidRPr="003136A5" w:rsidRDefault="003136A5" w:rsidP="006746D3">
      <w:pPr>
        <w:pStyle w:val="NoSpacing"/>
        <w:jc w:val="both"/>
        <w:rPr>
          <w:sz w:val="10"/>
          <w:szCs w:val="10"/>
        </w:rPr>
      </w:pPr>
    </w:p>
    <w:p w14:paraId="5631B7EF" w14:textId="4899EDCB" w:rsidR="00FB1387" w:rsidRPr="003136A5" w:rsidRDefault="006746D3" w:rsidP="006746D3">
      <w:pPr>
        <w:pStyle w:val="NoSpacing"/>
        <w:jc w:val="both"/>
        <w:rPr>
          <w:sz w:val="24"/>
          <w:szCs w:val="24"/>
        </w:rPr>
      </w:pPr>
      <w:bookmarkStart w:id="4" w:name="_Hlk198563120"/>
      <w:r w:rsidRPr="00A22CA2">
        <w:rPr>
          <w:sz w:val="24"/>
          <w:szCs w:val="24"/>
        </w:rPr>
        <w:lastRenderedPageBreak/>
        <w:t>The Constitution also sets out the procedure for dealing with allegations of failure to comply with the Code, which is the responsibility of the Monitoring Officer</w:t>
      </w:r>
      <w:r w:rsidR="0001625B">
        <w:rPr>
          <w:sz w:val="24"/>
          <w:szCs w:val="24"/>
        </w:rPr>
        <w:t xml:space="preserve"> and the Standards Committee</w:t>
      </w:r>
      <w:r w:rsidRPr="005E19F9">
        <w:rPr>
          <w:sz w:val="24"/>
          <w:szCs w:val="24"/>
        </w:rPr>
        <w:t>. In 202</w:t>
      </w:r>
      <w:r w:rsidR="00D9588C" w:rsidRPr="005E19F9">
        <w:rPr>
          <w:sz w:val="24"/>
          <w:szCs w:val="24"/>
        </w:rPr>
        <w:t>3</w:t>
      </w:r>
      <w:r w:rsidRPr="005E19F9">
        <w:rPr>
          <w:sz w:val="24"/>
          <w:szCs w:val="24"/>
        </w:rPr>
        <w:t xml:space="preserve">, the Standards Committee set up a Task and Finish Group to review the Members Code of Conduct. </w:t>
      </w:r>
      <w:r w:rsidR="0040292E" w:rsidRPr="005E19F9">
        <w:rPr>
          <w:sz w:val="24"/>
          <w:szCs w:val="24"/>
        </w:rPr>
        <w:t>T</w:t>
      </w:r>
      <w:r w:rsidRPr="005E19F9">
        <w:rPr>
          <w:sz w:val="24"/>
          <w:szCs w:val="24"/>
        </w:rPr>
        <w:t>he Group reported back</w:t>
      </w:r>
      <w:r w:rsidR="003017C5" w:rsidRPr="005E19F9">
        <w:rPr>
          <w:sz w:val="24"/>
          <w:szCs w:val="24"/>
        </w:rPr>
        <w:t xml:space="preserve"> </w:t>
      </w:r>
      <w:r w:rsidRPr="005E19F9">
        <w:rPr>
          <w:sz w:val="24"/>
          <w:szCs w:val="24"/>
        </w:rPr>
        <w:t xml:space="preserve">in </w:t>
      </w:r>
      <w:r w:rsidR="000002EF" w:rsidRPr="005E19F9">
        <w:rPr>
          <w:sz w:val="24"/>
          <w:szCs w:val="24"/>
        </w:rPr>
        <w:t>June</w:t>
      </w:r>
      <w:r w:rsidRPr="005E19F9">
        <w:rPr>
          <w:sz w:val="24"/>
          <w:szCs w:val="24"/>
        </w:rPr>
        <w:t xml:space="preserve"> 2024</w:t>
      </w:r>
      <w:r w:rsidR="000002EF" w:rsidRPr="005E19F9">
        <w:rPr>
          <w:sz w:val="24"/>
          <w:szCs w:val="24"/>
        </w:rPr>
        <w:t>,</w:t>
      </w:r>
      <w:r w:rsidR="001A2F43" w:rsidRPr="005E19F9">
        <w:rPr>
          <w:sz w:val="24"/>
          <w:szCs w:val="24"/>
        </w:rPr>
        <w:t xml:space="preserve"> </w:t>
      </w:r>
      <w:r w:rsidR="00FB1387" w:rsidRPr="005E19F9">
        <w:rPr>
          <w:sz w:val="24"/>
          <w:szCs w:val="24"/>
        </w:rPr>
        <w:t>recommending changes to clarify and strengthen the Standards arrangements</w:t>
      </w:r>
      <w:r w:rsidR="0040292E" w:rsidRPr="005E19F9">
        <w:rPr>
          <w:sz w:val="24"/>
          <w:szCs w:val="24"/>
        </w:rPr>
        <w:t xml:space="preserve"> including </w:t>
      </w:r>
      <w:r w:rsidR="00FB1387" w:rsidRPr="005E19F9">
        <w:rPr>
          <w:sz w:val="24"/>
          <w:szCs w:val="24"/>
        </w:rPr>
        <w:t xml:space="preserve">updates to the process for making a complaint against a </w:t>
      </w:r>
      <w:r w:rsidR="00A12B01" w:rsidRPr="005E19F9">
        <w:rPr>
          <w:sz w:val="24"/>
          <w:szCs w:val="24"/>
        </w:rPr>
        <w:t>member</w:t>
      </w:r>
      <w:r w:rsidR="00FB1387" w:rsidRPr="005E19F9">
        <w:rPr>
          <w:sz w:val="24"/>
          <w:szCs w:val="24"/>
        </w:rPr>
        <w:t>, introduction of a glossary of terms and a flowchart to illustrate the process. These changes were supported by Standards Committee</w:t>
      </w:r>
      <w:r w:rsidR="003017C5" w:rsidRPr="005E19F9">
        <w:rPr>
          <w:sz w:val="24"/>
          <w:szCs w:val="24"/>
        </w:rPr>
        <w:t xml:space="preserve">, </w:t>
      </w:r>
      <w:r w:rsidR="00E114A9" w:rsidRPr="005E19F9">
        <w:rPr>
          <w:sz w:val="24"/>
          <w:szCs w:val="24"/>
        </w:rPr>
        <w:t xml:space="preserve">noted </w:t>
      </w:r>
      <w:r w:rsidR="00FB1387" w:rsidRPr="005E19F9">
        <w:rPr>
          <w:sz w:val="24"/>
          <w:szCs w:val="24"/>
        </w:rPr>
        <w:t>by Full Council on 1 October 2024</w:t>
      </w:r>
      <w:r w:rsidR="003017C5" w:rsidRPr="005E19F9">
        <w:rPr>
          <w:sz w:val="24"/>
          <w:szCs w:val="24"/>
        </w:rPr>
        <w:t xml:space="preserve"> and have now been implemented</w:t>
      </w:r>
      <w:r w:rsidR="00FB1387" w:rsidRPr="005E19F9">
        <w:rPr>
          <w:sz w:val="24"/>
          <w:szCs w:val="24"/>
        </w:rPr>
        <w:t>.</w:t>
      </w:r>
      <w:r w:rsidR="003017C5" w:rsidRPr="005E19F9">
        <w:rPr>
          <w:sz w:val="24"/>
          <w:szCs w:val="24"/>
        </w:rPr>
        <w:t xml:space="preserve"> </w:t>
      </w:r>
      <w:r w:rsidR="00FB1387" w:rsidRPr="005E19F9">
        <w:rPr>
          <w:sz w:val="24"/>
          <w:szCs w:val="24"/>
        </w:rPr>
        <w:t xml:space="preserve"> </w:t>
      </w:r>
      <w:hyperlink r:id="rId10" w:history="1">
        <w:r w:rsidR="00FB1387" w:rsidRPr="00FB1387">
          <w:rPr>
            <w:rStyle w:val="Hyperlink"/>
            <w:sz w:val="24"/>
            <w:szCs w:val="24"/>
          </w:rPr>
          <w:t>How to make a complaint about a Councillor - Chichester District Council</w:t>
        </w:r>
      </w:hyperlink>
    </w:p>
    <w:bookmarkEnd w:id="4"/>
    <w:p w14:paraId="0E91E4F1" w14:textId="77777777" w:rsidR="006746D3" w:rsidRPr="006746D3" w:rsidRDefault="006746D3" w:rsidP="00C56B2A">
      <w:pPr>
        <w:pStyle w:val="NoSpacing"/>
        <w:jc w:val="both"/>
        <w:rPr>
          <w:b/>
          <w:bCs/>
          <w:sz w:val="16"/>
          <w:szCs w:val="16"/>
        </w:rPr>
      </w:pPr>
    </w:p>
    <w:p w14:paraId="4F720D8E" w14:textId="03CFF298" w:rsidR="006C43DC" w:rsidRPr="005E19F9" w:rsidRDefault="002E4B8B" w:rsidP="006C43DC">
      <w:pPr>
        <w:pStyle w:val="NoSpacing"/>
        <w:jc w:val="both"/>
        <w:rPr>
          <w:rFonts w:ascii="Arial" w:hAnsi="Arial" w:cs="Arial"/>
          <w:sz w:val="24"/>
          <w:szCs w:val="24"/>
        </w:rPr>
      </w:pPr>
      <w:r w:rsidRPr="00A22CA2">
        <w:rPr>
          <w:b/>
          <w:bCs/>
          <w:sz w:val="24"/>
          <w:szCs w:val="24"/>
        </w:rPr>
        <w:t xml:space="preserve">Contract Standing Orders </w:t>
      </w:r>
      <w:r w:rsidRPr="00A22CA2">
        <w:rPr>
          <w:sz w:val="24"/>
          <w:szCs w:val="24"/>
        </w:rPr>
        <w:t>– Part 4 of the</w:t>
      </w:r>
      <w:r w:rsidR="007F611A">
        <w:rPr>
          <w:sz w:val="24"/>
          <w:szCs w:val="24"/>
        </w:rPr>
        <w:t xml:space="preserve"> </w:t>
      </w:r>
      <w:r w:rsidRPr="00A22CA2">
        <w:rPr>
          <w:sz w:val="24"/>
          <w:szCs w:val="24"/>
        </w:rPr>
        <w:t xml:space="preserve">Constitution includes Contract Standing Orders </w:t>
      </w:r>
      <w:r w:rsidR="004D43A9">
        <w:rPr>
          <w:sz w:val="24"/>
          <w:szCs w:val="24"/>
        </w:rPr>
        <w:t xml:space="preserve">(CSOs) </w:t>
      </w:r>
      <w:r w:rsidRPr="00A22CA2">
        <w:rPr>
          <w:sz w:val="24"/>
          <w:szCs w:val="24"/>
        </w:rPr>
        <w:t xml:space="preserve">to govern how the Council will award </w:t>
      </w:r>
      <w:r w:rsidR="00165D7B">
        <w:rPr>
          <w:sz w:val="24"/>
          <w:szCs w:val="24"/>
        </w:rPr>
        <w:t xml:space="preserve">and manage </w:t>
      </w:r>
      <w:r w:rsidRPr="00A22CA2">
        <w:rPr>
          <w:sz w:val="24"/>
          <w:szCs w:val="24"/>
        </w:rPr>
        <w:t>contracts. CSOs provide a framework to ensure the Council uses its resources efficiently to obtain best value in public services</w:t>
      </w:r>
      <w:r w:rsidR="00E6458B" w:rsidRPr="00A22CA2">
        <w:rPr>
          <w:sz w:val="24"/>
          <w:szCs w:val="24"/>
        </w:rPr>
        <w:t xml:space="preserve">, complies with all relevant procurement legislation </w:t>
      </w:r>
      <w:r w:rsidRPr="00A22CA2">
        <w:rPr>
          <w:sz w:val="24"/>
          <w:szCs w:val="24"/>
        </w:rPr>
        <w:t>and safeguard</w:t>
      </w:r>
      <w:r w:rsidR="00E6458B" w:rsidRPr="00A22CA2">
        <w:rPr>
          <w:sz w:val="24"/>
          <w:szCs w:val="24"/>
        </w:rPr>
        <w:t>s</w:t>
      </w:r>
      <w:r w:rsidRPr="00A22CA2">
        <w:rPr>
          <w:sz w:val="24"/>
          <w:szCs w:val="24"/>
        </w:rPr>
        <w:t xml:space="preserve"> </w:t>
      </w:r>
      <w:r w:rsidR="00AA3961">
        <w:rPr>
          <w:sz w:val="24"/>
          <w:szCs w:val="24"/>
        </w:rPr>
        <w:t xml:space="preserve">its </w:t>
      </w:r>
      <w:r w:rsidRPr="00A22CA2">
        <w:rPr>
          <w:sz w:val="24"/>
          <w:szCs w:val="24"/>
        </w:rPr>
        <w:t>reputation</w:t>
      </w:r>
      <w:r w:rsidR="00A76C9D">
        <w:rPr>
          <w:sz w:val="24"/>
          <w:szCs w:val="24"/>
        </w:rPr>
        <w:t xml:space="preserve"> </w:t>
      </w:r>
      <w:r w:rsidRPr="00A22CA2">
        <w:rPr>
          <w:sz w:val="24"/>
          <w:szCs w:val="24"/>
        </w:rPr>
        <w:t xml:space="preserve">from any implication of dishonesty and corruption. </w:t>
      </w:r>
      <w:r w:rsidR="006C43DC" w:rsidRPr="005E19F9">
        <w:rPr>
          <w:rFonts w:cstheme="minorHAnsi"/>
          <w:sz w:val="24"/>
          <w:szCs w:val="24"/>
        </w:rPr>
        <w:t xml:space="preserve">The Procurement Act 2023 came into effect on 24 February 2025 and required the CSOs to </w:t>
      </w:r>
      <w:r w:rsidR="00712675" w:rsidRPr="005E19F9">
        <w:rPr>
          <w:rFonts w:cstheme="minorHAnsi"/>
          <w:sz w:val="24"/>
          <w:szCs w:val="24"/>
        </w:rPr>
        <w:t xml:space="preserve">be amended to </w:t>
      </w:r>
      <w:r w:rsidR="006C43DC" w:rsidRPr="005E19F9">
        <w:rPr>
          <w:rFonts w:cstheme="minorHAnsi"/>
          <w:sz w:val="24"/>
          <w:szCs w:val="24"/>
        </w:rPr>
        <w:t>ensure complianc</w:t>
      </w:r>
      <w:r w:rsidR="00712675" w:rsidRPr="005E19F9">
        <w:rPr>
          <w:rFonts w:cstheme="minorHAnsi"/>
          <w:sz w:val="24"/>
          <w:szCs w:val="24"/>
        </w:rPr>
        <w:t>e</w:t>
      </w:r>
      <w:r w:rsidR="006C43DC" w:rsidRPr="005E19F9">
        <w:rPr>
          <w:rFonts w:cstheme="minorHAnsi"/>
          <w:sz w:val="24"/>
          <w:szCs w:val="24"/>
        </w:rPr>
        <w:t xml:space="preserve">. </w:t>
      </w:r>
      <w:r w:rsidR="00712675" w:rsidRPr="005E19F9">
        <w:rPr>
          <w:rFonts w:cstheme="minorHAnsi"/>
          <w:sz w:val="24"/>
          <w:szCs w:val="24"/>
        </w:rPr>
        <w:t xml:space="preserve">A </w:t>
      </w:r>
      <w:r w:rsidR="006C43DC" w:rsidRPr="005E19F9">
        <w:rPr>
          <w:rFonts w:cstheme="minorHAnsi"/>
          <w:sz w:val="24"/>
          <w:szCs w:val="24"/>
        </w:rPr>
        <w:t xml:space="preserve">review and rewrite </w:t>
      </w:r>
      <w:r w:rsidR="00712675" w:rsidRPr="005E19F9">
        <w:rPr>
          <w:rFonts w:cstheme="minorHAnsi"/>
          <w:sz w:val="24"/>
          <w:szCs w:val="24"/>
        </w:rPr>
        <w:t xml:space="preserve">were </w:t>
      </w:r>
      <w:r w:rsidR="006C43DC" w:rsidRPr="005E19F9">
        <w:rPr>
          <w:rFonts w:cstheme="minorHAnsi"/>
          <w:sz w:val="24"/>
          <w:szCs w:val="24"/>
        </w:rPr>
        <w:t>undertaken by Hampshire County Council who provide professional procurement advice to</w:t>
      </w:r>
      <w:r w:rsidR="003017C5" w:rsidRPr="005E19F9">
        <w:rPr>
          <w:rFonts w:cstheme="minorHAnsi"/>
          <w:sz w:val="24"/>
          <w:szCs w:val="24"/>
        </w:rPr>
        <w:t xml:space="preserve"> CDC</w:t>
      </w:r>
      <w:r w:rsidR="006C43DC" w:rsidRPr="005E19F9">
        <w:rPr>
          <w:rFonts w:cstheme="minorHAnsi"/>
          <w:sz w:val="24"/>
          <w:szCs w:val="24"/>
        </w:rPr>
        <w:t>. The review was extensive and finalised only in</w:t>
      </w:r>
      <w:r w:rsidR="00712675" w:rsidRPr="005E19F9">
        <w:rPr>
          <w:rFonts w:cstheme="minorHAnsi"/>
          <w:sz w:val="24"/>
          <w:szCs w:val="24"/>
        </w:rPr>
        <w:t xml:space="preserve"> mid-February 2025. To ensure we could comply with the new Act</w:t>
      </w:r>
      <w:r w:rsidR="003D2E12" w:rsidRPr="005E19F9">
        <w:rPr>
          <w:rFonts w:cstheme="minorHAnsi"/>
          <w:sz w:val="24"/>
          <w:szCs w:val="24"/>
        </w:rPr>
        <w:t xml:space="preserve"> on the day it came into force</w:t>
      </w:r>
      <w:r w:rsidR="00712675" w:rsidRPr="005E19F9">
        <w:rPr>
          <w:rFonts w:cstheme="minorHAnsi"/>
          <w:sz w:val="24"/>
          <w:szCs w:val="24"/>
        </w:rPr>
        <w:t xml:space="preserve">, amended CSOs were adopted by way of an Urgent Decision Notice, which was reported to Full Council on 8 April 2025.  </w:t>
      </w:r>
      <w:r w:rsidR="006C43DC" w:rsidRPr="005E19F9">
        <w:rPr>
          <w:rFonts w:cstheme="minorHAnsi"/>
          <w:sz w:val="24"/>
          <w:szCs w:val="24"/>
        </w:rPr>
        <w:t xml:space="preserve"> </w:t>
      </w:r>
    </w:p>
    <w:p w14:paraId="64018047" w14:textId="77777777" w:rsidR="006C43DC" w:rsidRPr="006C43DC" w:rsidRDefault="006C43DC" w:rsidP="00C56B2A">
      <w:pPr>
        <w:pStyle w:val="NoSpacing"/>
        <w:jc w:val="both"/>
        <w:rPr>
          <w:b/>
          <w:bCs/>
          <w:sz w:val="16"/>
          <w:szCs w:val="16"/>
        </w:rPr>
      </w:pPr>
    </w:p>
    <w:p w14:paraId="5BDFF129" w14:textId="274EA0BA" w:rsidR="00A84476" w:rsidRPr="00A22CA2" w:rsidRDefault="00A84476" w:rsidP="00C56B2A">
      <w:pPr>
        <w:pStyle w:val="NoSpacing"/>
        <w:jc w:val="both"/>
        <w:rPr>
          <w:b/>
          <w:bCs/>
          <w:sz w:val="24"/>
          <w:szCs w:val="24"/>
        </w:rPr>
      </w:pPr>
      <w:bookmarkStart w:id="5" w:name="_Hlk198563414"/>
      <w:r w:rsidRPr="00A22CA2">
        <w:rPr>
          <w:b/>
          <w:bCs/>
          <w:sz w:val="24"/>
          <w:szCs w:val="24"/>
        </w:rPr>
        <w:t xml:space="preserve">Declarations of Interest – </w:t>
      </w:r>
      <w:r w:rsidRPr="00A22CA2">
        <w:rPr>
          <w:sz w:val="24"/>
          <w:szCs w:val="24"/>
        </w:rPr>
        <w:t>The Members Code of Conduct includes a detailed section on the various types of interests and how and when each should be declare</w:t>
      </w:r>
      <w:r w:rsidR="002018D9" w:rsidRPr="00A22CA2">
        <w:rPr>
          <w:sz w:val="24"/>
          <w:szCs w:val="24"/>
        </w:rPr>
        <w:t>d. All declarations of Members Interests are reviewed by the Monitoring Office</w:t>
      </w:r>
      <w:r w:rsidR="003D4F22">
        <w:rPr>
          <w:sz w:val="24"/>
          <w:szCs w:val="24"/>
        </w:rPr>
        <w:t>r</w:t>
      </w:r>
      <w:r w:rsidR="00167AA7">
        <w:rPr>
          <w:sz w:val="24"/>
          <w:szCs w:val="24"/>
        </w:rPr>
        <w:t xml:space="preserve">. Interests are published online and </w:t>
      </w:r>
      <w:r w:rsidR="00035D2F" w:rsidRPr="00A22CA2">
        <w:rPr>
          <w:sz w:val="24"/>
          <w:szCs w:val="24"/>
        </w:rPr>
        <w:t xml:space="preserve">verbally </w:t>
      </w:r>
      <w:r w:rsidRPr="00A22CA2">
        <w:rPr>
          <w:sz w:val="24"/>
          <w:szCs w:val="24"/>
        </w:rPr>
        <w:t>declared at the start of each meeting</w:t>
      </w:r>
      <w:r w:rsidR="00167AA7">
        <w:rPr>
          <w:sz w:val="24"/>
          <w:szCs w:val="24"/>
        </w:rPr>
        <w:t xml:space="preserve">, which is </w:t>
      </w:r>
      <w:r w:rsidRPr="00A22CA2">
        <w:rPr>
          <w:sz w:val="24"/>
          <w:szCs w:val="24"/>
        </w:rPr>
        <w:t>recorded in the minutes</w:t>
      </w:r>
      <w:r w:rsidR="00B21839">
        <w:rPr>
          <w:sz w:val="24"/>
          <w:szCs w:val="24"/>
        </w:rPr>
        <w:t xml:space="preserve">. </w:t>
      </w:r>
      <w:r w:rsidRPr="00A22CA2">
        <w:rPr>
          <w:sz w:val="24"/>
          <w:szCs w:val="24"/>
        </w:rPr>
        <w:t xml:space="preserve">The Code of Conduct for Staff includes guidance on when and how staff should declare interests. </w:t>
      </w:r>
    </w:p>
    <w:p w14:paraId="53141557" w14:textId="77777777" w:rsidR="00C56B2A" w:rsidRPr="008312D4" w:rsidRDefault="00C56B2A" w:rsidP="00C56B2A">
      <w:pPr>
        <w:pStyle w:val="NoSpacing"/>
        <w:ind w:left="360"/>
        <w:jc w:val="both"/>
        <w:rPr>
          <w:b/>
          <w:bCs/>
          <w:sz w:val="16"/>
          <w:szCs w:val="16"/>
        </w:rPr>
      </w:pPr>
    </w:p>
    <w:p w14:paraId="09A84306" w14:textId="1B8D460F" w:rsidR="003C46CF" w:rsidRPr="006746D3" w:rsidRDefault="00FC3542" w:rsidP="00C56B2A">
      <w:pPr>
        <w:pStyle w:val="NoSpacing"/>
        <w:jc w:val="both"/>
        <w:rPr>
          <w:sz w:val="24"/>
          <w:szCs w:val="24"/>
        </w:rPr>
      </w:pPr>
      <w:bookmarkStart w:id="6" w:name="_Hlk198114135"/>
      <w:r w:rsidRPr="00A22CA2">
        <w:rPr>
          <w:b/>
          <w:bCs/>
          <w:sz w:val="24"/>
          <w:szCs w:val="24"/>
        </w:rPr>
        <w:t xml:space="preserve">Gifts and Hospitality </w:t>
      </w:r>
      <w:r w:rsidRPr="00A22CA2">
        <w:rPr>
          <w:sz w:val="24"/>
          <w:szCs w:val="24"/>
        </w:rPr>
        <w:t xml:space="preserve">- The Conduct of Staff Policy includes a procedure for the acceptance of gifts and hospitality </w:t>
      </w:r>
      <w:r w:rsidR="00E83F84" w:rsidRPr="00A22CA2">
        <w:rPr>
          <w:sz w:val="24"/>
          <w:szCs w:val="24"/>
        </w:rPr>
        <w:t>by Officers</w:t>
      </w:r>
      <w:r w:rsidR="004D43A9">
        <w:rPr>
          <w:sz w:val="24"/>
          <w:szCs w:val="24"/>
        </w:rPr>
        <w:t xml:space="preserve"> but indicates that, other than in very limited </w:t>
      </w:r>
      <w:r w:rsidR="00D82CA5">
        <w:rPr>
          <w:sz w:val="24"/>
          <w:szCs w:val="24"/>
        </w:rPr>
        <w:t>circumstances, these</w:t>
      </w:r>
      <w:r w:rsidR="004D43A9">
        <w:rPr>
          <w:sz w:val="24"/>
          <w:szCs w:val="24"/>
        </w:rPr>
        <w:t xml:space="preserve"> should not be accepted. </w:t>
      </w:r>
      <w:r w:rsidR="006746D3" w:rsidRPr="00A22CA2">
        <w:rPr>
          <w:sz w:val="24"/>
          <w:szCs w:val="24"/>
        </w:rPr>
        <w:t xml:space="preserve">The Gifts and Hospitality Procedure is available </w:t>
      </w:r>
      <w:r w:rsidR="006746D3">
        <w:rPr>
          <w:sz w:val="24"/>
          <w:szCs w:val="24"/>
        </w:rPr>
        <w:t xml:space="preserve">separately </w:t>
      </w:r>
      <w:r w:rsidR="006746D3" w:rsidRPr="00A22CA2">
        <w:rPr>
          <w:sz w:val="24"/>
          <w:szCs w:val="24"/>
        </w:rPr>
        <w:t xml:space="preserve">to all staff on the intranet and </w:t>
      </w:r>
      <w:r w:rsidR="006746D3" w:rsidRPr="006746D3">
        <w:rPr>
          <w:sz w:val="24"/>
          <w:szCs w:val="24"/>
        </w:rPr>
        <w:t>was last updated in June 2024.</w:t>
      </w:r>
      <w:r w:rsidR="006746D3">
        <w:rPr>
          <w:sz w:val="24"/>
          <w:szCs w:val="24"/>
        </w:rPr>
        <w:t xml:space="preserve"> In line with the Policy, e</w:t>
      </w:r>
      <w:r w:rsidR="00582D9C" w:rsidRPr="00A22CA2">
        <w:rPr>
          <w:sz w:val="24"/>
          <w:szCs w:val="24"/>
        </w:rPr>
        <w:t>ach Service is responsible for keeping a register of gifts and hospitalit</w:t>
      </w:r>
      <w:r w:rsidR="00576799">
        <w:rPr>
          <w:sz w:val="24"/>
          <w:szCs w:val="24"/>
        </w:rPr>
        <w:t>y</w:t>
      </w:r>
      <w:r w:rsidR="00582D9C" w:rsidRPr="00A22CA2">
        <w:rPr>
          <w:sz w:val="24"/>
          <w:szCs w:val="24"/>
        </w:rPr>
        <w:t xml:space="preserve">. </w:t>
      </w:r>
      <w:bookmarkEnd w:id="6"/>
      <w:r w:rsidR="00B07653" w:rsidRPr="00A22CA2">
        <w:rPr>
          <w:sz w:val="24"/>
          <w:szCs w:val="24"/>
        </w:rPr>
        <w:t xml:space="preserve">For Members, </w:t>
      </w:r>
      <w:r w:rsidR="00A76C9D">
        <w:rPr>
          <w:sz w:val="24"/>
          <w:szCs w:val="24"/>
        </w:rPr>
        <w:t xml:space="preserve">detailed </w:t>
      </w:r>
      <w:r w:rsidR="00E24B3C" w:rsidRPr="00A22CA2">
        <w:rPr>
          <w:sz w:val="24"/>
          <w:szCs w:val="24"/>
        </w:rPr>
        <w:t xml:space="preserve">guidance on gifts and hospitality is appended to the Members Code of Conduct. Members must declare the value and details of </w:t>
      </w:r>
      <w:r w:rsidR="00E83F84" w:rsidRPr="00A22CA2">
        <w:rPr>
          <w:sz w:val="24"/>
          <w:szCs w:val="24"/>
        </w:rPr>
        <w:t xml:space="preserve">any </w:t>
      </w:r>
      <w:r w:rsidR="00E24B3C" w:rsidRPr="00A22CA2">
        <w:rPr>
          <w:sz w:val="24"/>
          <w:szCs w:val="24"/>
        </w:rPr>
        <w:t>gifts or hospitality received</w:t>
      </w:r>
      <w:r w:rsidR="00AF5900" w:rsidRPr="00A22CA2">
        <w:rPr>
          <w:sz w:val="24"/>
          <w:szCs w:val="24"/>
        </w:rPr>
        <w:t xml:space="preserve"> over £50</w:t>
      </w:r>
      <w:r w:rsidR="00E24B3C" w:rsidRPr="00A22CA2">
        <w:rPr>
          <w:sz w:val="24"/>
          <w:szCs w:val="24"/>
        </w:rPr>
        <w:t xml:space="preserve">, which they can do using an online form. Submissions are then checked by </w:t>
      </w:r>
      <w:r w:rsidR="00D5348D">
        <w:rPr>
          <w:sz w:val="24"/>
          <w:szCs w:val="24"/>
        </w:rPr>
        <w:t xml:space="preserve">the Monitoring Officer or </w:t>
      </w:r>
      <w:r w:rsidR="00E24B3C" w:rsidRPr="00A22CA2">
        <w:rPr>
          <w:sz w:val="24"/>
          <w:szCs w:val="24"/>
        </w:rPr>
        <w:t>Democratic Services and published online</w:t>
      </w:r>
      <w:r w:rsidR="004068EC">
        <w:rPr>
          <w:sz w:val="24"/>
          <w:szCs w:val="24"/>
        </w:rPr>
        <w:t>.</w:t>
      </w:r>
      <w:r w:rsidR="00B21839">
        <w:rPr>
          <w:sz w:val="24"/>
          <w:szCs w:val="24"/>
        </w:rPr>
        <w:t xml:space="preserve"> </w:t>
      </w:r>
    </w:p>
    <w:bookmarkEnd w:id="5"/>
    <w:p w14:paraId="6527AD74" w14:textId="77777777" w:rsidR="006746D3" w:rsidRDefault="006746D3" w:rsidP="00EC5831">
      <w:pPr>
        <w:pStyle w:val="NoSpacing"/>
        <w:jc w:val="both"/>
        <w:rPr>
          <w:b/>
          <w:bCs/>
          <w:sz w:val="16"/>
          <w:szCs w:val="16"/>
        </w:rPr>
      </w:pPr>
    </w:p>
    <w:p w14:paraId="135ED759" w14:textId="313C02C5" w:rsidR="000002EF" w:rsidRDefault="00DC0849" w:rsidP="00C56B2A">
      <w:pPr>
        <w:pStyle w:val="NoSpacing"/>
        <w:jc w:val="both"/>
        <w:rPr>
          <w:color w:val="7030A0"/>
          <w:sz w:val="24"/>
          <w:szCs w:val="24"/>
        </w:rPr>
      </w:pPr>
      <w:r w:rsidRPr="00FC1B5B">
        <w:rPr>
          <w:b/>
          <w:bCs/>
          <w:sz w:val="24"/>
          <w:szCs w:val="24"/>
        </w:rPr>
        <w:t>Standards Committee</w:t>
      </w:r>
      <w:r w:rsidRPr="005F03C1">
        <w:rPr>
          <w:b/>
          <w:bCs/>
          <w:sz w:val="24"/>
          <w:szCs w:val="24"/>
        </w:rPr>
        <w:t xml:space="preserve"> –</w:t>
      </w:r>
      <w:r w:rsidRPr="00A22CA2">
        <w:rPr>
          <w:b/>
          <w:bCs/>
          <w:sz w:val="24"/>
          <w:szCs w:val="24"/>
        </w:rPr>
        <w:t xml:space="preserve"> </w:t>
      </w:r>
      <w:r w:rsidRPr="00A22CA2">
        <w:rPr>
          <w:sz w:val="24"/>
          <w:szCs w:val="24"/>
        </w:rPr>
        <w:t>The Standards Committee support</w:t>
      </w:r>
      <w:r w:rsidR="005F03C1">
        <w:rPr>
          <w:sz w:val="24"/>
          <w:szCs w:val="24"/>
        </w:rPr>
        <w:t>s</w:t>
      </w:r>
      <w:r w:rsidRPr="00A22CA2">
        <w:rPr>
          <w:sz w:val="24"/>
          <w:szCs w:val="24"/>
        </w:rPr>
        <w:t xml:space="preserve"> the Council in its duty to promote and maintain high standards of conduct by Members. The </w:t>
      </w:r>
      <w:r w:rsidR="000C28AD">
        <w:rPr>
          <w:sz w:val="24"/>
          <w:szCs w:val="24"/>
        </w:rPr>
        <w:t xml:space="preserve">Standards Committee </w:t>
      </w:r>
      <w:r w:rsidRPr="00A22CA2">
        <w:rPr>
          <w:sz w:val="24"/>
          <w:szCs w:val="24"/>
        </w:rPr>
        <w:t>Terms of Reference</w:t>
      </w:r>
      <w:r w:rsidR="000C28AD">
        <w:rPr>
          <w:sz w:val="24"/>
          <w:szCs w:val="24"/>
        </w:rPr>
        <w:t xml:space="preserve"> </w:t>
      </w:r>
      <w:r w:rsidRPr="00A22CA2">
        <w:rPr>
          <w:sz w:val="24"/>
          <w:szCs w:val="24"/>
        </w:rPr>
        <w:t xml:space="preserve">are set out in the Constitution, along with directions as to </w:t>
      </w:r>
      <w:r w:rsidR="000C28AD">
        <w:rPr>
          <w:sz w:val="24"/>
          <w:szCs w:val="24"/>
        </w:rPr>
        <w:t xml:space="preserve">its </w:t>
      </w:r>
      <w:r w:rsidRPr="00A22CA2">
        <w:rPr>
          <w:sz w:val="24"/>
          <w:szCs w:val="24"/>
        </w:rPr>
        <w:t xml:space="preserve">make-up. In accordance with the Localism Act 2011, this includes </w:t>
      </w:r>
      <w:r w:rsidR="006A700D">
        <w:rPr>
          <w:sz w:val="24"/>
          <w:szCs w:val="24"/>
        </w:rPr>
        <w:t>Parish Council representatives,</w:t>
      </w:r>
      <w:r w:rsidR="006A700D" w:rsidRPr="00A22CA2">
        <w:rPr>
          <w:sz w:val="24"/>
          <w:szCs w:val="24"/>
        </w:rPr>
        <w:t xml:space="preserve"> </w:t>
      </w:r>
      <w:r w:rsidR="006A700D">
        <w:rPr>
          <w:sz w:val="24"/>
          <w:szCs w:val="24"/>
        </w:rPr>
        <w:t xml:space="preserve">and </w:t>
      </w:r>
      <w:r w:rsidRPr="00A22CA2">
        <w:rPr>
          <w:sz w:val="24"/>
          <w:szCs w:val="24"/>
        </w:rPr>
        <w:t>an Independent Person.</w:t>
      </w:r>
      <w:r w:rsidR="000002EF">
        <w:rPr>
          <w:sz w:val="24"/>
          <w:szCs w:val="24"/>
        </w:rPr>
        <w:t xml:space="preserve"> </w:t>
      </w:r>
      <w:r w:rsidR="000002EF" w:rsidRPr="005E19F9">
        <w:rPr>
          <w:sz w:val="24"/>
          <w:szCs w:val="24"/>
        </w:rPr>
        <w:t>The Independent Person</w:t>
      </w:r>
      <w:r w:rsidR="002E7FDD" w:rsidRPr="005E19F9">
        <w:rPr>
          <w:sz w:val="24"/>
          <w:szCs w:val="24"/>
        </w:rPr>
        <w:t xml:space="preserve"> </w:t>
      </w:r>
      <w:r w:rsidR="000002EF" w:rsidRPr="005E19F9">
        <w:rPr>
          <w:sz w:val="24"/>
          <w:szCs w:val="24"/>
        </w:rPr>
        <w:t>attended 1</w:t>
      </w:r>
      <w:r w:rsidR="002E7FDD" w:rsidRPr="005E19F9">
        <w:rPr>
          <w:sz w:val="24"/>
          <w:szCs w:val="24"/>
        </w:rPr>
        <w:t xml:space="preserve"> </w:t>
      </w:r>
      <w:r w:rsidR="000002EF" w:rsidRPr="005E19F9">
        <w:rPr>
          <w:sz w:val="24"/>
          <w:szCs w:val="24"/>
        </w:rPr>
        <w:t>of the 2</w:t>
      </w:r>
      <w:r w:rsidR="006A700D" w:rsidRPr="005E19F9">
        <w:rPr>
          <w:sz w:val="24"/>
          <w:szCs w:val="24"/>
        </w:rPr>
        <w:t xml:space="preserve"> </w:t>
      </w:r>
      <w:r w:rsidR="003D4F22" w:rsidRPr="005E19F9">
        <w:rPr>
          <w:sz w:val="24"/>
          <w:szCs w:val="24"/>
        </w:rPr>
        <w:t xml:space="preserve">Standards Committee </w:t>
      </w:r>
      <w:r w:rsidR="000002EF" w:rsidRPr="005E19F9">
        <w:rPr>
          <w:sz w:val="24"/>
          <w:szCs w:val="24"/>
        </w:rPr>
        <w:t>meetings in 2024/5 and was involved in the work of the</w:t>
      </w:r>
      <w:r w:rsidR="002E7FDD" w:rsidRPr="005E19F9">
        <w:rPr>
          <w:sz w:val="24"/>
          <w:szCs w:val="24"/>
        </w:rPr>
        <w:t xml:space="preserve"> Committee’s</w:t>
      </w:r>
      <w:r w:rsidR="000002EF" w:rsidRPr="005E19F9">
        <w:rPr>
          <w:sz w:val="24"/>
          <w:szCs w:val="24"/>
        </w:rPr>
        <w:t xml:space="preserve"> Task and Finish Group</w:t>
      </w:r>
      <w:r w:rsidR="002E7FDD" w:rsidRPr="005E19F9">
        <w:rPr>
          <w:sz w:val="24"/>
          <w:szCs w:val="24"/>
        </w:rPr>
        <w:t>s</w:t>
      </w:r>
      <w:r w:rsidR="000002EF" w:rsidRPr="005E19F9">
        <w:rPr>
          <w:sz w:val="24"/>
          <w:szCs w:val="24"/>
        </w:rPr>
        <w:t xml:space="preserve">. </w:t>
      </w:r>
      <w:r w:rsidR="00A77A3B" w:rsidRPr="005E19F9">
        <w:rPr>
          <w:sz w:val="24"/>
          <w:szCs w:val="24"/>
        </w:rPr>
        <w:t xml:space="preserve">Parish Council representatives were present at both meetings, although the Committee currently has 2 vacancies for Parish Council representatives. Steps have been taken by the Committee Chair and Monitoring Officer to fill these vacancies in 2025. </w:t>
      </w:r>
    </w:p>
    <w:p w14:paraId="07E59C4B" w14:textId="77777777" w:rsidR="00A77A3B" w:rsidRPr="002E7FDD" w:rsidRDefault="00A77A3B" w:rsidP="00C56B2A">
      <w:pPr>
        <w:pStyle w:val="NoSpacing"/>
        <w:jc w:val="both"/>
        <w:rPr>
          <w:color w:val="7030A0"/>
          <w:sz w:val="10"/>
          <w:szCs w:val="10"/>
        </w:rPr>
      </w:pPr>
    </w:p>
    <w:p w14:paraId="73291661" w14:textId="151276BD" w:rsidR="000002EF" w:rsidRDefault="00A77A3B" w:rsidP="00C56B2A">
      <w:pPr>
        <w:pStyle w:val="NoSpacing"/>
        <w:jc w:val="both"/>
        <w:rPr>
          <w:color w:val="7030A0"/>
          <w:sz w:val="24"/>
          <w:szCs w:val="24"/>
        </w:rPr>
      </w:pPr>
      <w:r w:rsidRPr="005E19F9">
        <w:rPr>
          <w:sz w:val="24"/>
          <w:szCs w:val="24"/>
        </w:rPr>
        <w:t>In June 2024,</w:t>
      </w:r>
      <w:r w:rsidR="002E7FDD" w:rsidRPr="005E19F9">
        <w:rPr>
          <w:sz w:val="24"/>
          <w:szCs w:val="24"/>
        </w:rPr>
        <w:t xml:space="preserve"> </w:t>
      </w:r>
      <w:r w:rsidRPr="005E19F9">
        <w:rPr>
          <w:sz w:val="24"/>
          <w:szCs w:val="24"/>
        </w:rPr>
        <w:t xml:space="preserve">Standards Committee received a report from the Monitoring Officer detailing activities to investigate complaints about District and Parish Council Members in the preceding year. </w:t>
      </w:r>
      <w:r w:rsidR="00A72FD3" w:rsidRPr="005E19F9">
        <w:rPr>
          <w:sz w:val="24"/>
          <w:szCs w:val="24"/>
        </w:rPr>
        <w:t>As part of the report, d</w:t>
      </w:r>
      <w:r w:rsidR="002E7FDD" w:rsidRPr="005E19F9">
        <w:rPr>
          <w:sz w:val="24"/>
          <w:szCs w:val="24"/>
        </w:rPr>
        <w:t xml:space="preserve">etails </w:t>
      </w:r>
      <w:r w:rsidR="002E7FDD" w:rsidRPr="00FC1B5B">
        <w:rPr>
          <w:sz w:val="24"/>
          <w:szCs w:val="24"/>
        </w:rPr>
        <w:t xml:space="preserve">of complaints and their outcomes </w:t>
      </w:r>
      <w:r w:rsidR="003D4F22">
        <w:rPr>
          <w:sz w:val="24"/>
          <w:szCs w:val="24"/>
        </w:rPr>
        <w:t>we</w:t>
      </w:r>
      <w:r w:rsidR="002E7FDD" w:rsidRPr="00FC1B5B">
        <w:rPr>
          <w:sz w:val="24"/>
          <w:szCs w:val="24"/>
        </w:rPr>
        <w:t>re provided confidentially to Members of the Standards Committee to allow them to have oversight of work carried out to ensure compliance with the Code of Conduct</w:t>
      </w:r>
      <w:r w:rsidR="002E7FDD" w:rsidRPr="005E19F9">
        <w:rPr>
          <w:sz w:val="24"/>
          <w:szCs w:val="24"/>
        </w:rPr>
        <w:t xml:space="preserve">. </w:t>
      </w:r>
      <w:r w:rsidR="00167AA7" w:rsidRPr="005E19F9">
        <w:rPr>
          <w:sz w:val="24"/>
          <w:szCs w:val="24"/>
        </w:rPr>
        <w:t>This report w</w:t>
      </w:r>
      <w:r w:rsidR="006F6D7B" w:rsidRPr="005E19F9">
        <w:rPr>
          <w:sz w:val="24"/>
          <w:szCs w:val="24"/>
        </w:rPr>
        <w:t xml:space="preserve">as </w:t>
      </w:r>
      <w:r w:rsidR="00167AA7" w:rsidRPr="005E19F9">
        <w:rPr>
          <w:sz w:val="24"/>
          <w:szCs w:val="24"/>
        </w:rPr>
        <w:t xml:space="preserve">repeated for 2024/5 and considered by the Standards Committee in June 2025. </w:t>
      </w:r>
    </w:p>
    <w:p w14:paraId="35607FAE" w14:textId="77777777" w:rsidR="002E7FDD" w:rsidRPr="00A72FD3" w:rsidRDefault="002E7FDD" w:rsidP="00C56B2A">
      <w:pPr>
        <w:pStyle w:val="NoSpacing"/>
        <w:jc w:val="both"/>
        <w:rPr>
          <w:color w:val="7030A0"/>
          <w:sz w:val="10"/>
          <w:szCs w:val="10"/>
        </w:rPr>
      </w:pPr>
    </w:p>
    <w:p w14:paraId="2727E980" w14:textId="2BFE0E25" w:rsidR="00DC0849" w:rsidRPr="00A22CA2" w:rsidRDefault="00DC0849" w:rsidP="00C56B2A">
      <w:pPr>
        <w:pStyle w:val="NoSpacing"/>
        <w:jc w:val="both"/>
        <w:rPr>
          <w:b/>
          <w:bCs/>
          <w:sz w:val="24"/>
          <w:szCs w:val="24"/>
        </w:rPr>
      </w:pPr>
      <w:r w:rsidRPr="00A22CA2">
        <w:rPr>
          <w:sz w:val="24"/>
          <w:szCs w:val="24"/>
        </w:rPr>
        <w:t>The Constitution also provides for an Assessment Sub-Committee and Hearing Sub Committee to be convened by the Monitoring Officer</w:t>
      </w:r>
      <w:r w:rsidR="00542C2D">
        <w:rPr>
          <w:sz w:val="24"/>
          <w:szCs w:val="24"/>
        </w:rPr>
        <w:t xml:space="preserve">, if required, </w:t>
      </w:r>
      <w:r w:rsidRPr="00A22CA2">
        <w:rPr>
          <w:sz w:val="24"/>
          <w:szCs w:val="24"/>
        </w:rPr>
        <w:t xml:space="preserve">to determine action to take and the outcome of complaints against </w:t>
      </w:r>
      <w:r w:rsidR="006A700D">
        <w:rPr>
          <w:sz w:val="24"/>
          <w:szCs w:val="24"/>
        </w:rPr>
        <w:t xml:space="preserve">District or </w:t>
      </w:r>
      <w:r w:rsidR="006A700D" w:rsidRPr="005E19F9">
        <w:rPr>
          <w:sz w:val="24"/>
          <w:szCs w:val="24"/>
        </w:rPr>
        <w:t>Parish Council Members</w:t>
      </w:r>
      <w:r w:rsidRPr="005E19F9">
        <w:rPr>
          <w:sz w:val="24"/>
          <w:szCs w:val="24"/>
        </w:rPr>
        <w:t>.</w:t>
      </w:r>
      <w:r w:rsidRPr="005E19F9">
        <w:rPr>
          <w:b/>
          <w:bCs/>
          <w:sz w:val="24"/>
          <w:szCs w:val="24"/>
        </w:rPr>
        <w:t xml:space="preserve"> </w:t>
      </w:r>
      <w:r w:rsidR="002E7FDD" w:rsidRPr="005E19F9">
        <w:rPr>
          <w:sz w:val="24"/>
          <w:szCs w:val="24"/>
        </w:rPr>
        <w:t>No such committees have been convened in 2024/5.</w:t>
      </w:r>
      <w:r w:rsidR="002E7FDD" w:rsidRPr="005E19F9">
        <w:rPr>
          <w:b/>
          <w:bCs/>
          <w:sz w:val="24"/>
          <w:szCs w:val="24"/>
        </w:rPr>
        <w:t xml:space="preserve"> </w:t>
      </w:r>
    </w:p>
    <w:p w14:paraId="2B3B4DCB" w14:textId="77777777" w:rsidR="00482FD2" w:rsidRPr="009C1F6E" w:rsidRDefault="00482FD2" w:rsidP="00CB6810">
      <w:pPr>
        <w:pStyle w:val="NoSpacing"/>
        <w:jc w:val="both"/>
        <w:rPr>
          <w:b/>
          <w:bCs/>
          <w:sz w:val="16"/>
          <w:szCs w:val="16"/>
        </w:rPr>
      </w:pPr>
    </w:p>
    <w:p w14:paraId="596D5760" w14:textId="748D465A" w:rsidR="00C56B2A" w:rsidRPr="00A22CA2" w:rsidRDefault="003C46CF" w:rsidP="00CB6810">
      <w:pPr>
        <w:pStyle w:val="NoSpacing"/>
        <w:jc w:val="both"/>
        <w:rPr>
          <w:b/>
          <w:bCs/>
          <w:sz w:val="24"/>
          <w:szCs w:val="24"/>
        </w:rPr>
      </w:pPr>
      <w:bookmarkStart w:id="7" w:name="_Hlk198114359"/>
      <w:r w:rsidRPr="00A22CA2">
        <w:rPr>
          <w:b/>
          <w:bCs/>
          <w:sz w:val="24"/>
          <w:szCs w:val="24"/>
        </w:rPr>
        <w:t xml:space="preserve">Whistleblowing Policy - </w:t>
      </w:r>
      <w:r w:rsidRPr="00A22CA2">
        <w:rPr>
          <w:rFonts w:cstheme="minorHAnsi"/>
          <w:sz w:val="24"/>
          <w:szCs w:val="24"/>
        </w:rPr>
        <w:t>The Whistleblowing Policy</w:t>
      </w:r>
      <w:r w:rsidR="009C1F6E">
        <w:rPr>
          <w:rFonts w:cstheme="minorHAnsi"/>
          <w:sz w:val="24"/>
          <w:szCs w:val="24"/>
        </w:rPr>
        <w:t xml:space="preserve"> </w:t>
      </w:r>
      <w:r w:rsidR="00E83F84" w:rsidRPr="00A22CA2">
        <w:rPr>
          <w:rFonts w:cstheme="minorHAnsi"/>
          <w:sz w:val="24"/>
          <w:szCs w:val="24"/>
        </w:rPr>
        <w:t xml:space="preserve">encourages </w:t>
      </w:r>
      <w:r w:rsidRPr="00A22CA2">
        <w:rPr>
          <w:rFonts w:cstheme="minorHAnsi"/>
          <w:sz w:val="24"/>
          <w:szCs w:val="24"/>
        </w:rPr>
        <w:t>employees and others to raise serious concerns within the Council rather than ignoring a problem or raising</w:t>
      </w:r>
      <w:r w:rsidR="009C1F6E">
        <w:rPr>
          <w:rFonts w:cstheme="minorHAnsi"/>
          <w:sz w:val="24"/>
          <w:szCs w:val="24"/>
        </w:rPr>
        <w:t xml:space="preserve"> </w:t>
      </w:r>
      <w:r w:rsidRPr="00A22CA2">
        <w:rPr>
          <w:rFonts w:cstheme="minorHAnsi"/>
          <w:sz w:val="24"/>
          <w:szCs w:val="24"/>
        </w:rPr>
        <w:t xml:space="preserve">matters externally. </w:t>
      </w:r>
      <w:r w:rsidR="002C7AAC" w:rsidRPr="00A22CA2">
        <w:rPr>
          <w:rFonts w:cstheme="minorHAnsi"/>
          <w:sz w:val="24"/>
          <w:szCs w:val="24"/>
        </w:rPr>
        <w:t xml:space="preserve">The Policy sets out that any disclosures should be made in writing and </w:t>
      </w:r>
      <w:r w:rsidR="003D4F22">
        <w:rPr>
          <w:rFonts w:cstheme="minorHAnsi"/>
          <w:sz w:val="24"/>
          <w:szCs w:val="24"/>
        </w:rPr>
        <w:t xml:space="preserve">states the </w:t>
      </w:r>
      <w:r w:rsidR="006A700D">
        <w:rPr>
          <w:rFonts w:cstheme="minorHAnsi"/>
          <w:sz w:val="24"/>
          <w:szCs w:val="24"/>
        </w:rPr>
        <w:t xml:space="preserve">roles </w:t>
      </w:r>
      <w:r w:rsidR="002C7AAC" w:rsidRPr="00A22CA2">
        <w:rPr>
          <w:rFonts w:cstheme="minorHAnsi"/>
          <w:sz w:val="24"/>
          <w:szCs w:val="24"/>
        </w:rPr>
        <w:t xml:space="preserve">they can be made to, including the Monitoring Officer. </w:t>
      </w:r>
      <w:r w:rsidRPr="00A22CA2">
        <w:rPr>
          <w:rFonts w:cstheme="minorHAnsi"/>
          <w:sz w:val="24"/>
          <w:szCs w:val="24"/>
        </w:rPr>
        <w:t xml:space="preserve">The Policy </w:t>
      </w:r>
      <w:r w:rsidR="002C7AAC" w:rsidRPr="00A22CA2">
        <w:rPr>
          <w:rFonts w:cstheme="minorHAnsi"/>
          <w:sz w:val="24"/>
          <w:szCs w:val="24"/>
        </w:rPr>
        <w:t>is available for all staff on the intranet</w:t>
      </w:r>
      <w:r w:rsidR="006A700D">
        <w:rPr>
          <w:rFonts w:cstheme="minorHAnsi"/>
          <w:sz w:val="24"/>
          <w:szCs w:val="24"/>
        </w:rPr>
        <w:t xml:space="preserve"> </w:t>
      </w:r>
      <w:r w:rsidR="000E6F9C" w:rsidRPr="00A22CA2">
        <w:rPr>
          <w:rFonts w:cstheme="minorHAnsi"/>
          <w:sz w:val="24"/>
          <w:szCs w:val="24"/>
        </w:rPr>
        <w:t>and is also available on the Council’s website for members of the public</w:t>
      </w:r>
      <w:r w:rsidR="002C7AAC" w:rsidRPr="00A22CA2">
        <w:rPr>
          <w:rFonts w:cstheme="minorHAnsi"/>
          <w:sz w:val="24"/>
          <w:szCs w:val="24"/>
        </w:rPr>
        <w:t xml:space="preserve">. </w:t>
      </w:r>
      <w:bookmarkEnd w:id="7"/>
      <w:r w:rsidR="002C7AAC" w:rsidRPr="005E19F9">
        <w:rPr>
          <w:rFonts w:cstheme="minorHAnsi"/>
          <w:sz w:val="24"/>
          <w:szCs w:val="24"/>
        </w:rPr>
        <w:t>Th</w:t>
      </w:r>
      <w:r w:rsidR="00085A5C" w:rsidRPr="005E19F9">
        <w:rPr>
          <w:rFonts w:cstheme="minorHAnsi"/>
          <w:sz w:val="24"/>
          <w:szCs w:val="24"/>
        </w:rPr>
        <w:t xml:space="preserve">e </w:t>
      </w:r>
      <w:r w:rsidR="002C7AAC" w:rsidRPr="005E19F9">
        <w:rPr>
          <w:rFonts w:cstheme="minorHAnsi"/>
          <w:sz w:val="24"/>
          <w:szCs w:val="24"/>
        </w:rPr>
        <w:t>Policy</w:t>
      </w:r>
      <w:r w:rsidR="00085A5C" w:rsidRPr="005E19F9">
        <w:rPr>
          <w:rFonts w:cstheme="minorHAnsi"/>
          <w:sz w:val="24"/>
          <w:szCs w:val="24"/>
        </w:rPr>
        <w:t xml:space="preserve"> was last updated</w:t>
      </w:r>
      <w:r w:rsidR="002C7AAC" w:rsidRPr="005E19F9">
        <w:rPr>
          <w:rFonts w:cstheme="minorHAnsi"/>
          <w:sz w:val="24"/>
          <w:szCs w:val="24"/>
        </w:rPr>
        <w:t xml:space="preserve"> in </w:t>
      </w:r>
      <w:r w:rsidR="003417A0" w:rsidRPr="005E19F9">
        <w:rPr>
          <w:rFonts w:cstheme="minorHAnsi"/>
          <w:sz w:val="24"/>
          <w:szCs w:val="24"/>
        </w:rPr>
        <w:t xml:space="preserve">December 2024. </w:t>
      </w:r>
      <w:r w:rsidR="00576799" w:rsidRPr="005E19F9">
        <w:rPr>
          <w:rFonts w:cstheme="minorHAnsi"/>
          <w:sz w:val="24"/>
          <w:szCs w:val="24"/>
        </w:rPr>
        <w:t xml:space="preserve">There have been no disclosures made under the Whistleblowing Policy in 2024/5. </w:t>
      </w:r>
    </w:p>
    <w:p w14:paraId="42AE3C28" w14:textId="77777777" w:rsidR="00713CB7" w:rsidRPr="00A61723" w:rsidRDefault="00713CB7" w:rsidP="008E3109">
      <w:pPr>
        <w:pStyle w:val="NoSpacing"/>
        <w:jc w:val="both"/>
        <w:rPr>
          <w:b/>
          <w:bCs/>
          <w:sz w:val="16"/>
          <w:szCs w:val="16"/>
        </w:rPr>
      </w:pPr>
    </w:p>
    <w:p w14:paraId="3EE398FF" w14:textId="0F533370" w:rsidR="00713CB7" w:rsidRPr="009C1F6E" w:rsidRDefault="00713CB7" w:rsidP="008E3109">
      <w:pPr>
        <w:pStyle w:val="NoSpacing"/>
        <w:jc w:val="both"/>
        <w:rPr>
          <w:b/>
          <w:bCs/>
          <w:sz w:val="28"/>
          <w:szCs w:val="28"/>
        </w:rPr>
      </w:pPr>
      <w:bookmarkStart w:id="8" w:name="_Hlk198563734"/>
      <w:r w:rsidRPr="009C1F6E">
        <w:rPr>
          <w:b/>
          <w:bCs/>
          <w:sz w:val="28"/>
          <w:szCs w:val="28"/>
        </w:rPr>
        <w:t>Principle B: Ensuring openness and comprehensive stakeholder engagement</w:t>
      </w:r>
    </w:p>
    <w:bookmarkEnd w:id="8"/>
    <w:p w14:paraId="32A676E6" w14:textId="77777777" w:rsidR="00DA138E" w:rsidRPr="003D4F22" w:rsidRDefault="00DA138E" w:rsidP="00A56847">
      <w:pPr>
        <w:pStyle w:val="NoSpacing"/>
        <w:jc w:val="both"/>
        <w:rPr>
          <w:b/>
          <w:bCs/>
          <w:sz w:val="10"/>
          <w:szCs w:val="10"/>
        </w:rPr>
      </w:pPr>
    </w:p>
    <w:p w14:paraId="38A9E270" w14:textId="32AFA659" w:rsidR="000F0804" w:rsidRPr="007E66AA" w:rsidRDefault="000F0804" w:rsidP="000F0804">
      <w:pPr>
        <w:pStyle w:val="NoSpacing"/>
        <w:jc w:val="both"/>
        <w:rPr>
          <w:color w:val="7030A0"/>
          <w:sz w:val="24"/>
          <w:szCs w:val="24"/>
        </w:rPr>
      </w:pPr>
      <w:r w:rsidRPr="00FC1B5B">
        <w:rPr>
          <w:b/>
          <w:bCs/>
          <w:sz w:val="24"/>
          <w:szCs w:val="24"/>
        </w:rPr>
        <w:t>Complaints and Compliments</w:t>
      </w:r>
      <w:r w:rsidRPr="009C1F6E">
        <w:rPr>
          <w:b/>
          <w:bCs/>
          <w:sz w:val="24"/>
          <w:szCs w:val="24"/>
        </w:rPr>
        <w:t xml:space="preserve"> </w:t>
      </w:r>
      <w:r w:rsidRPr="009C1F6E">
        <w:rPr>
          <w:sz w:val="24"/>
          <w:szCs w:val="24"/>
        </w:rPr>
        <w:t xml:space="preserve">– </w:t>
      </w:r>
      <w:r w:rsidR="00BC777C" w:rsidRPr="009C1F6E">
        <w:rPr>
          <w:sz w:val="24"/>
          <w:szCs w:val="24"/>
        </w:rPr>
        <w:t>The Council</w:t>
      </w:r>
      <w:r w:rsidR="003D4F22">
        <w:rPr>
          <w:sz w:val="24"/>
          <w:szCs w:val="24"/>
        </w:rPr>
        <w:t>’s</w:t>
      </w:r>
      <w:r w:rsidR="00BC777C" w:rsidRPr="009C1F6E">
        <w:rPr>
          <w:sz w:val="24"/>
          <w:szCs w:val="24"/>
        </w:rPr>
        <w:t xml:space="preserve"> compliments and complaints procedure, which can be found on our website</w:t>
      </w:r>
      <w:r w:rsidR="003D4F22">
        <w:rPr>
          <w:sz w:val="24"/>
          <w:szCs w:val="24"/>
        </w:rPr>
        <w:t xml:space="preserve"> </w:t>
      </w:r>
      <w:r w:rsidR="00BC777C" w:rsidRPr="009C1F6E">
        <w:rPr>
          <w:sz w:val="24"/>
          <w:szCs w:val="24"/>
        </w:rPr>
        <w:t xml:space="preserve">sets out how compliments and complaints can be made and how they will be dealt with. In addition, a Complaints Scheme is </w:t>
      </w:r>
      <w:r w:rsidR="00BC777C" w:rsidRPr="005E19F9">
        <w:rPr>
          <w:sz w:val="24"/>
          <w:szCs w:val="24"/>
        </w:rPr>
        <w:t xml:space="preserve">included in Part 4.7 of the Constitution. </w:t>
      </w:r>
      <w:r w:rsidR="005F6950" w:rsidRPr="005E19F9">
        <w:rPr>
          <w:sz w:val="24"/>
          <w:szCs w:val="24"/>
        </w:rPr>
        <w:t>A</w:t>
      </w:r>
      <w:r w:rsidR="00F52662" w:rsidRPr="005E19F9">
        <w:rPr>
          <w:sz w:val="24"/>
          <w:szCs w:val="24"/>
        </w:rPr>
        <w:t>n overview of complaints received</w:t>
      </w:r>
      <w:r w:rsidR="001A370B" w:rsidRPr="005E19F9">
        <w:rPr>
          <w:sz w:val="24"/>
          <w:szCs w:val="24"/>
        </w:rPr>
        <w:t xml:space="preserve"> is </w:t>
      </w:r>
      <w:r w:rsidR="00F52662" w:rsidRPr="005E19F9">
        <w:rPr>
          <w:sz w:val="24"/>
          <w:szCs w:val="24"/>
        </w:rPr>
        <w:t xml:space="preserve">reported to CGAC each year. </w:t>
      </w:r>
      <w:r w:rsidR="00D40CFE" w:rsidRPr="005E19F9">
        <w:rPr>
          <w:sz w:val="24"/>
          <w:szCs w:val="24"/>
        </w:rPr>
        <w:t>The 2023/4 report on Complaints, Freedom of Information and Data Protection Analysis was received at CGAC on 21 October 2024.</w:t>
      </w:r>
      <w:r w:rsidR="001A370B" w:rsidRPr="005E19F9">
        <w:rPr>
          <w:sz w:val="24"/>
          <w:szCs w:val="24"/>
        </w:rPr>
        <w:t xml:space="preserve"> The report noted that</w:t>
      </w:r>
      <w:r w:rsidR="004520B0" w:rsidRPr="005E19F9">
        <w:rPr>
          <w:sz w:val="24"/>
          <w:szCs w:val="24"/>
        </w:rPr>
        <w:t>, o</w:t>
      </w:r>
      <w:r w:rsidR="001A370B" w:rsidRPr="005E19F9">
        <w:rPr>
          <w:sz w:val="24"/>
          <w:szCs w:val="24"/>
        </w:rPr>
        <w:t xml:space="preserve">f 148 </w:t>
      </w:r>
      <w:r w:rsidR="006A700D" w:rsidRPr="005E19F9">
        <w:rPr>
          <w:sz w:val="24"/>
          <w:szCs w:val="24"/>
        </w:rPr>
        <w:t xml:space="preserve">complaints </w:t>
      </w:r>
      <w:r w:rsidR="001A370B" w:rsidRPr="005E19F9">
        <w:rPr>
          <w:sz w:val="24"/>
          <w:szCs w:val="24"/>
        </w:rPr>
        <w:t xml:space="preserve">investigated by the Council, 87 (59%) were not upheld, 31 (21%) were partially upheld and 30 (20%) were upheld. </w:t>
      </w:r>
      <w:r w:rsidR="0095247E" w:rsidRPr="005E19F9">
        <w:rPr>
          <w:sz w:val="24"/>
          <w:szCs w:val="24"/>
        </w:rPr>
        <w:t>Of the 10 complaints made to the Local Government Ombudsman</w:t>
      </w:r>
      <w:r w:rsidR="004520B0" w:rsidRPr="005E19F9">
        <w:rPr>
          <w:sz w:val="24"/>
          <w:szCs w:val="24"/>
        </w:rPr>
        <w:t xml:space="preserve"> in the year</w:t>
      </w:r>
      <w:r w:rsidR="0095247E" w:rsidRPr="005E19F9">
        <w:rPr>
          <w:sz w:val="24"/>
          <w:szCs w:val="24"/>
        </w:rPr>
        <w:t xml:space="preserve">, </w:t>
      </w:r>
      <w:r w:rsidR="007E66AA" w:rsidRPr="005E19F9">
        <w:rPr>
          <w:sz w:val="24"/>
          <w:szCs w:val="24"/>
        </w:rPr>
        <w:t>only 1 was upheld. The report concluded that the Council</w:t>
      </w:r>
      <w:r w:rsidR="004520B0" w:rsidRPr="005E19F9">
        <w:rPr>
          <w:sz w:val="24"/>
          <w:szCs w:val="24"/>
        </w:rPr>
        <w:t xml:space="preserve">’s complaints resolution </w:t>
      </w:r>
      <w:r w:rsidR="007E66AA" w:rsidRPr="005E19F9">
        <w:rPr>
          <w:sz w:val="24"/>
          <w:szCs w:val="24"/>
        </w:rPr>
        <w:t xml:space="preserve">compares favourably with similar Councils and that training had been provided where necessary in response to upheld complaints. </w:t>
      </w:r>
      <w:r w:rsidR="004520B0" w:rsidRPr="005E19F9">
        <w:rPr>
          <w:sz w:val="24"/>
          <w:szCs w:val="24"/>
        </w:rPr>
        <w:t>T</w:t>
      </w:r>
      <w:r w:rsidR="007E66AA" w:rsidRPr="005E19F9">
        <w:rPr>
          <w:sz w:val="24"/>
          <w:szCs w:val="24"/>
        </w:rPr>
        <w:t>he report</w:t>
      </w:r>
      <w:r w:rsidR="004520B0" w:rsidRPr="005E19F9">
        <w:rPr>
          <w:sz w:val="24"/>
          <w:szCs w:val="24"/>
        </w:rPr>
        <w:t xml:space="preserve"> also</w:t>
      </w:r>
      <w:r w:rsidR="007E66AA" w:rsidRPr="005E19F9">
        <w:rPr>
          <w:sz w:val="24"/>
          <w:szCs w:val="24"/>
        </w:rPr>
        <w:t xml:space="preserve"> noted that 107 compliments had been received. </w:t>
      </w:r>
      <w:hyperlink r:id="rId11" w:history="1">
        <w:r w:rsidR="00BC777C" w:rsidRPr="009C1F6E">
          <w:rPr>
            <w:rStyle w:val="Hyperlink"/>
            <w:sz w:val="24"/>
            <w:szCs w:val="24"/>
          </w:rPr>
          <w:t>Corporate compliments and complaints - Chichester District Council</w:t>
        </w:r>
      </w:hyperlink>
    </w:p>
    <w:p w14:paraId="2A590D0E" w14:textId="77777777" w:rsidR="005B769B" w:rsidRPr="00D7247A" w:rsidRDefault="005B769B" w:rsidP="00DC6956">
      <w:pPr>
        <w:pStyle w:val="NoSpacing"/>
        <w:jc w:val="both"/>
        <w:rPr>
          <w:b/>
          <w:bCs/>
          <w:sz w:val="16"/>
          <w:szCs w:val="16"/>
        </w:rPr>
      </w:pPr>
    </w:p>
    <w:p w14:paraId="22110254" w14:textId="13ADBAD1" w:rsidR="00DC6956" w:rsidRPr="009C1F6E" w:rsidRDefault="00484770" w:rsidP="00DC6956">
      <w:pPr>
        <w:pStyle w:val="NoSpacing"/>
        <w:jc w:val="both"/>
        <w:rPr>
          <w:rFonts w:ascii="Arial" w:hAnsi="Arial" w:cs="Arial"/>
          <w:sz w:val="24"/>
          <w:szCs w:val="24"/>
        </w:rPr>
      </w:pPr>
      <w:r w:rsidRPr="009C1F6E">
        <w:rPr>
          <w:b/>
          <w:bCs/>
          <w:sz w:val="24"/>
          <w:szCs w:val="24"/>
        </w:rPr>
        <w:t>Consultation –</w:t>
      </w:r>
      <w:r w:rsidR="00DC6956" w:rsidRPr="009C1F6E">
        <w:rPr>
          <w:sz w:val="24"/>
          <w:szCs w:val="24"/>
        </w:rPr>
        <w:t xml:space="preserve"> </w:t>
      </w:r>
      <w:r w:rsidR="00DC6956" w:rsidRPr="009C1F6E">
        <w:rPr>
          <w:rFonts w:cstheme="minorHAnsi"/>
          <w:sz w:val="24"/>
          <w:szCs w:val="24"/>
        </w:rPr>
        <w:t xml:space="preserve">The Communications Team carries out regular consultations to give people the chance to have their say before decisions are made. Each major consultation has a Communications Plan, which highlights how people will be made aware of </w:t>
      </w:r>
      <w:r w:rsidR="00970D79">
        <w:rPr>
          <w:rFonts w:cstheme="minorHAnsi"/>
          <w:sz w:val="24"/>
          <w:szCs w:val="24"/>
        </w:rPr>
        <w:t>it</w:t>
      </w:r>
      <w:r w:rsidR="00DC6956" w:rsidRPr="009C1F6E">
        <w:rPr>
          <w:rFonts w:cstheme="minorHAnsi"/>
          <w:sz w:val="24"/>
          <w:szCs w:val="24"/>
        </w:rPr>
        <w:t xml:space="preserve">, particularly those who may be directly affected. Consultations are promoted in a wide variety of ways, including the ‘Let’s Talk’ panel, emails, social media, website, exhibitions, focus groups, local media and community groups. The results of recent consultations are also regularly published online. </w:t>
      </w:r>
      <w:r w:rsidR="00DC6956" w:rsidRPr="005E19F9">
        <w:rPr>
          <w:rFonts w:cstheme="minorHAnsi"/>
          <w:sz w:val="24"/>
          <w:szCs w:val="24"/>
        </w:rPr>
        <w:t xml:space="preserve">Consultations run in 2024/5 have included a wide-ranging consultation to inform </w:t>
      </w:r>
      <w:r w:rsidR="00085A5C" w:rsidRPr="005E19F9">
        <w:rPr>
          <w:rFonts w:cstheme="minorHAnsi"/>
          <w:sz w:val="24"/>
          <w:szCs w:val="24"/>
        </w:rPr>
        <w:t xml:space="preserve">a </w:t>
      </w:r>
      <w:r w:rsidR="00DC6956" w:rsidRPr="005E19F9">
        <w:rPr>
          <w:rFonts w:cstheme="minorHAnsi"/>
          <w:sz w:val="24"/>
          <w:szCs w:val="24"/>
        </w:rPr>
        <w:t xml:space="preserve">new Climate Emergency Action Plan, </w:t>
      </w:r>
      <w:r w:rsidR="0089154E" w:rsidRPr="005E19F9">
        <w:rPr>
          <w:rFonts w:cstheme="minorHAnsi"/>
          <w:sz w:val="24"/>
          <w:szCs w:val="24"/>
        </w:rPr>
        <w:t xml:space="preserve">and </w:t>
      </w:r>
      <w:r w:rsidR="000E6F9C" w:rsidRPr="005E19F9">
        <w:rPr>
          <w:rFonts w:cstheme="minorHAnsi"/>
          <w:sz w:val="24"/>
          <w:szCs w:val="24"/>
        </w:rPr>
        <w:t>consultation for stakeholders on a new Housing, Homelessness and Rough Sleeping Strategy.</w:t>
      </w:r>
      <w:r w:rsidR="000F0804" w:rsidRPr="005E19F9">
        <w:rPr>
          <w:rFonts w:cstheme="minorHAnsi"/>
          <w:sz w:val="24"/>
          <w:szCs w:val="24"/>
        </w:rPr>
        <w:t xml:space="preserve"> </w:t>
      </w:r>
      <w:hyperlink r:id="rId12" w:history="1">
        <w:r w:rsidR="000F0804" w:rsidRPr="009C1F6E">
          <w:rPr>
            <w:rStyle w:val="Hyperlink"/>
            <w:rFonts w:cstheme="minorHAnsi"/>
            <w:sz w:val="24"/>
            <w:szCs w:val="24"/>
          </w:rPr>
          <w:t>Consultation and feedback - Chichester District Council</w:t>
        </w:r>
      </w:hyperlink>
    </w:p>
    <w:p w14:paraId="25186C6C" w14:textId="77777777" w:rsidR="002018D9" w:rsidRPr="009C1F6E" w:rsidRDefault="002018D9" w:rsidP="002018D9">
      <w:pPr>
        <w:pStyle w:val="NoSpacing"/>
        <w:jc w:val="both"/>
        <w:rPr>
          <w:sz w:val="16"/>
          <w:szCs w:val="16"/>
        </w:rPr>
      </w:pPr>
    </w:p>
    <w:p w14:paraId="38EBB13A" w14:textId="043D4700" w:rsidR="00E16739" w:rsidRDefault="00E16739" w:rsidP="00DA138E">
      <w:pPr>
        <w:pStyle w:val="NoSpacing"/>
        <w:jc w:val="both"/>
        <w:rPr>
          <w:rStyle w:val="Hyperlink"/>
          <w:sz w:val="24"/>
          <w:szCs w:val="24"/>
        </w:rPr>
      </w:pPr>
      <w:bookmarkStart w:id="9" w:name="_Hlk198564731"/>
      <w:r w:rsidRPr="0089154E">
        <w:rPr>
          <w:b/>
          <w:bCs/>
          <w:sz w:val="24"/>
          <w:szCs w:val="24"/>
        </w:rPr>
        <w:t>Decision Making</w:t>
      </w:r>
      <w:r>
        <w:rPr>
          <w:b/>
          <w:bCs/>
          <w:sz w:val="24"/>
          <w:szCs w:val="24"/>
        </w:rPr>
        <w:t xml:space="preserve"> – </w:t>
      </w:r>
      <w:r w:rsidRPr="009C1F6E">
        <w:rPr>
          <w:sz w:val="24"/>
          <w:szCs w:val="24"/>
        </w:rPr>
        <w:t xml:space="preserve">The Council is committed to open and accessible decision </w:t>
      </w:r>
      <w:r w:rsidR="0089154E" w:rsidRPr="009C1F6E">
        <w:rPr>
          <w:sz w:val="24"/>
          <w:szCs w:val="24"/>
        </w:rPr>
        <w:t>making</w:t>
      </w:r>
      <w:r w:rsidR="0089154E">
        <w:rPr>
          <w:sz w:val="24"/>
          <w:szCs w:val="24"/>
        </w:rPr>
        <w:t xml:space="preserve"> and</w:t>
      </w:r>
      <w:r w:rsidR="00B7228B">
        <w:rPr>
          <w:sz w:val="24"/>
          <w:szCs w:val="24"/>
        </w:rPr>
        <w:t xml:space="preserve"> mak</w:t>
      </w:r>
      <w:r w:rsidR="0089154E">
        <w:rPr>
          <w:sz w:val="24"/>
          <w:szCs w:val="24"/>
        </w:rPr>
        <w:t>es</w:t>
      </w:r>
      <w:r w:rsidR="00B7228B">
        <w:rPr>
          <w:sz w:val="24"/>
          <w:szCs w:val="24"/>
        </w:rPr>
        <w:t xml:space="preserve"> </w:t>
      </w:r>
      <w:r w:rsidR="00DE46F9">
        <w:rPr>
          <w:sz w:val="24"/>
          <w:szCs w:val="24"/>
        </w:rPr>
        <w:t xml:space="preserve">decisions in public </w:t>
      </w:r>
      <w:r w:rsidR="00A01ACD">
        <w:rPr>
          <w:sz w:val="24"/>
          <w:szCs w:val="24"/>
        </w:rPr>
        <w:t xml:space="preserve">with only </w:t>
      </w:r>
      <w:r w:rsidR="00DE46F9">
        <w:rPr>
          <w:sz w:val="24"/>
          <w:szCs w:val="24"/>
        </w:rPr>
        <w:t>limited exceptions</w:t>
      </w:r>
      <w:r w:rsidRPr="009C1F6E">
        <w:rPr>
          <w:sz w:val="24"/>
          <w:szCs w:val="24"/>
        </w:rPr>
        <w:t>. The procedures for decision making are set out in Part 4</w:t>
      </w:r>
      <w:r>
        <w:rPr>
          <w:sz w:val="24"/>
          <w:szCs w:val="24"/>
        </w:rPr>
        <w:t xml:space="preserve"> </w:t>
      </w:r>
      <w:r w:rsidRPr="009C1F6E">
        <w:rPr>
          <w:sz w:val="24"/>
          <w:szCs w:val="24"/>
        </w:rPr>
        <w:t>of the Constitution. Decisions the C</w:t>
      </w:r>
      <w:r w:rsidR="00D5348D">
        <w:rPr>
          <w:sz w:val="24"/>
          <w:szCs w:val="24"/>
        </w:rPr>
        <w:t>abinet</w:t>
      </w:r>
      <w:r w:rsidRPr="009C1F6E">
        <w:rPr>
          <w:sz w:val="24"/>
          <w:szCs w:val="24"/>
        </w:rPr>
        <w:t xml:space="preserve"> expects to take are published in</w:t>
      </w:r>
      <w:r w:rsidR="00D7247A">
        <w:rPr>
          <w:sz w:val="24"/>
          <w:szCs w:val="24"/>
        </w:rPr>
        <w:t xml:space="preserve"> </w:t>
      </w:r>
      <w:r w:rsidRPr="009C1F6E">
        <w:rPr>
          <w:sz w:val="24"/>
          <w:szCs w:val="24"/>
        </w:rPr>
        <w:t>our Forward Plan, which can be found on</w:t>
      </w:r>
      <w:r w:rsidR="00B21839">
        <w:rPr>
          <w:sz w:val="24"/>
          <w:szCs w:val="24"/>
        </w:rPr>
        <w:t>line</w:t>
      </w:r>
      <w:r w:rsidRPr="009C1F6E">
        <w:rPr>
          <w:sz w:val="24"/>
          <w:szCs w:val="24"/>
        </w:rPr>
        <w:t>. As required by law, this gives at least 28 days’ notice before key decisions are ma</w:t>
      </w:r>
      <w:r w:rsidR="00B7228B">
        <w:rPr>
          <w:sz w:val="24"/>
          <w:szCs w:val="24"/>
        </w:rPr>
        <w:t>de</w:t>
      </w:r>
      <w:r w:rsidRPr="009C1F6E">
        <w:rPr>
          <w:sz w:val="24"/>
          <w:szCs w:val="24"/>
        </w:rPr>
        <w:t xml:space="preserve">.  </w:t>
      </w:r>
      <w:r>
        <w:rPr>
          <w:sz w:val="24"/>
          <w:szCs w:val="24"/>
        </w:rPr>
        <w:t xml:space="preserve">The Constitution also </w:t>
      </w:r>
      <w:r w:rsidR="004520B0">
        <w:rPr>
          <w:sz w:val="24"/>
          <w:szCs w:val="24"/>
        </w:rPr>
        <w:t xml:space="preserve">provides for </w:t>
      </w:r>
      <w:r w:rsidRPr="009C1F6E">
        <w:rPr>
          <w:sz w:val="24"/>
          <w:szCs w:val="24"/>
        </w:rPr>
        <w:t xml:space="preserve">decisions which must, for reasons of urgency, be taken outside of the </w:t>
      </w:r>
      <w:r w:rsidRPr="005E19F9">
        <w:rPr>
          <w:sz w:val="24"/>
          <w:szCs w:val="24"/>
        </w:rPr>
        <w:t xml:space="preserve">usual process. Urgent Decisions </w:t>
      </w:r>
      <w:r w:rsidR="00B7228B" w:rsidRPr="005E19F9">
        <w:rPr>
          <w:sz w:val="24"/>
          <w:szCs w:val="24"/>
        </w:rPr>
        <w:t xml:space="preserve">require the approval of the Chair of OSC and are </w:t>
      </w:r>
      <w:r w:rsidRPr="00AF7CD6">
        <w:rPr>
          <w:sz w:val="24"/>
          <w:szCs w:val="24"/>
        </w:rPr>
        <w:t>reported to the next meeting for information.</w:t>
      </w:r>
      <w:r w:rsidR="004B4FB2" w:rsidRPr="00AF7CD6">
        <w:rPr>
          <w:sz w:val="24"/>
          <w:szCs w:val="24"/>
        </w:rPr>
        <w:t xml:space="preserve"> </w:t>
      </w:r>
      <w:r w:rsidR="00DC577E" w:rsidRPr="00AF7CD6">
        <w:rPr>
          <w:sz w:val="24"/>
          <w:szCs w:val="24"/>
        </w:rPr>
        <w:t>Of 104 decisions taken in 2024/5, u</w:t>
      </w:r>
      <w:r w:rsidR="008F19D9" w:rsidRPr="00AF7CD6">
        <w:rPr>
          <w:sz w:val="24"/>
          <w:szCs w:val="24"/>
        </w:rPr>
        <w:t xml:space="preserve">rgency procedures </w:t>
      </w:r>
      <w:r w:rsidR="00DC577E" w:rsidRPr="00AF7CD6">
        <w:rPr>
          <w:sz w:val="24"/>
          <w:szCs w:val="24"/>
        </w:rPr>
        <w:t xml:space="preserve">were </w:t>
      </w:r>
      <w:r w:rsidR="008F19D9" w:rsidRPr="00AF7CD6">
        <w:rPr>
          <w:sz w:val="24"/>
          <w:szCs w:val="24"/>
        </w:rPr>
        <w:t>used</w:t>
      </w:r>
      <w:r w:rsidR="00DC577E" w:rsidRPr="00AF7CD6">
        <w:rPr>
          <w:sz w:val="24"/>
          <w:szCs w:val="24"/>
        </w:rPr>
        <w:t xml:space="preserve"> for </w:t>
      </w:r>
      <w:r w:rsidR="006F6B8B" w:rsidRPr="00AF7CD6">
        <w:rPr>
          <w:sz w:val="24"/>
          <w:szCs w:val="24"/>
        </w:rPr>
        <w:t>10</w:t>
      </w:r>
      <w:r w:rsidR="00DC577E" w:rsidRPr="00AF7CD6">
        <w:rPr>
          <w:sz w:val="24"/>
          <w:szCs w:val="24"/>
        </w:rPr>
        <w:t xml:space="preserve"> of them</w:t>
      </w:r>
      <w:r w:rsidR="00DC577E" w:rsidRPr="00AF7CD6">
        <w:rPr>
          <w:color w:val="7030A0"/>
          <w:sz w:val="24"/>
          <w:szCs w:val="24"/>
        </w:rPr>
        <w:t>.</w:t>
      </w:r>
      <w:r w:rsidR="00DC577E">
        <w:rPr>
          <w:color w:val="7030A0"/>
        </w:rPr>
        <w:t xml:space="preserve"> </w:t>
      </w:r>
      <w:r w:rsidR="008F19D9" w:rsidRPr="008F19D9">
        <w:rPr>
          <w:color w:val="7030A0"/>
        </w:rPr>
        <w:t xml:space="preserve"> </w:t>
      </w:r>
      <w:hyperlink r:id="rId13" w:history="1">
        <w:r w:rsidR="004B4FB2" w:rsidRPr="009C1F6E">
          <w:rPr>
            <w:rStyle w:val="Hyperlink"/>
            <w:sz w:val="24"/>
            <w:szCs w:val="24"/>
          </w:rPr>
          <w:t>Browse forward plans - Chichester District Council</w:t>
        </w:r>
      </w:hyperlink>
      <w:r w:rsidR="004B4FB2">
        <w:rPr>
          <w:rStyle w:val="Hyperlink"/>
          <w:sz w:val="24"/>
          <w:szCs w:val="24"/>
        </w:rPr>
        <w:t>.</w:t>
      </w:r>
    </w:p>
    <w:p w14:paraId="635CD84B" w14:textId="77777777" w:rsidR="00E16739" w:rsidRPr="00E16739" w:rsidRDefault="00E16739" w:rsidP="00DA138E">
      <w:pPr>
        <w:pStyle w:val="NoSpacing"/>
        <w:jc w:val="both"/>
        <w:rPr>
          <w:rStyle w:val="Hyperlink"/>
          <w:sz w:val="10"/>
          <w:szCs w:val="10"/>
        </w:rPr>
      </w:pPr>
    </w:p>
    <w:p w14:paraId="6D9644CB" w14:textId="2E59C003" w:rsidR="00E16739" w:rsidRPr="0091752F" w:rsidRDefault="00E16739" w:rsidP="00DA138E">
      <w:pPr>
        <w:pStyle w:val="NoSpacing"/>
        <w:jc w:val="both"/>
        <w:rPr>
          <w:sz w:val="24"/>
          <w:szCs w:val="24"/>
        </w:rPr>
      </w:pPr>
      <w:r w:rsidRPr="0091752F">
        <w:rPr>
          <w:sz w:val="24"/>
          <w:szCs w:val="24"/>
        </w:rPr>
        <w:t>A</w:t>
      </w:r>
      <w:r w:rsidR="00D5348D">
        <w:rPr>
          <w:sz w:val="24"/>
          <w:szCs w:val="24"/>
        </w:rPr>
        <w:t xml:space="preserve"> minimum of 5 clear working days </w:t>
      </w:r>
      <w:r w:rsidRPr="0091752F">
        <w:rPr>
          <w:sz w:val="24"/>
          <w:szCs w:val="24"/>
        </w:rPr>
        <w:t xml:space="preserve">prior to a meeting, an agenda and any reports </w:t>
      </w:r>
      <w:r w:rsidR="006F6B8B">
        <w:rPr>
          <w:sz w:val="24"/>
          <w:szCs w:val="24"/>
        </w:rPr>
        <w:t xml:space="preserve">for consideration </w:t>
      </w:r>
      <w:r w:rsidRPr="0091752F">
        <w:rPr>
          <w:sz w:val="24"/>
          <w:szCs w:val="24"/>
        </w:rPr>
        <w:t>will be published on</w:t>
      </w:r>
      <w:r w:rsidR="00412A6E" w:rsidRPr="0091752F">
        <w:rPr>
          <w:sz w:val="24"/>
          <w:szCs w:val="24"/>
        </w:rPr>
        <w:t xml:space="preserve">line. </w:t>
      </w:r>
      <w:r w:rsidRPr="0091752F">
        <w:rPr>
          <w:sz w:val="24"/>
          <w:szCs w:val="24"/>
        </w:rPr>
        <w:t xml:space="preserve">The only exceptions will be reports containing </w:t>
      </w:r>
      <w:r w:rsidR="00B7228B" w:rsidRPr="0091752F">
        <w:rPr>
          <w:sz w:val="24"/>
          <w:szCs w:val="24"/>
        </w:rPr>
        <w:t xml:space="preserve">exempt </w:t>
      </w:r>
      <w:r w:rsidRPr="0091752F">
        <w:rPr>
          <w:sz w:val="24"/>
          <w:szCs w:val="24"/>
        </w:rPr>
        <w:t>information</w:t>
      </w:r>
      <w:r w:rsidR="00D5348D">
        <w:rPr>
          <w:sz w:val="24"/>
          <w:szCs w:val="24"/>
        </w:rPr>
        <w:t>, which will be made available only to Members and relevant officers</w:t>
      </w:r>
      <w:r w:rsidRPr="0091752F">
        <w:rPr>
          <w:sz w:val="24"/>
          <w:szCs w:val="24"/>
        </w:rPr>
        <w:t>. The Access to Information Procedure Rules in Part 4.2 of the Constitution set out the limited circumstances where information is exempt</w:t>
      </w:r>
      <w:r w:rsidR="00B7228B" w:rsidRPr="0091752F">
        <w:rPr>
          <w:sz w:val="24"/>
          <w:szCs w:val="24"/>
        </w:rPr>
        <w:t>, which are in line with Schedule 12A of the Local Government Act 1972</w:t>
      </w:r>
      <w:r w:rsidR="004B4FB2" w:rsidRPr="0091752F">
        <w:rPr>
          <w:sz w:val="24"/>
          <w:szCs w:val="24"/>
        </w:rPr>
        <w:t xml:space="preserve"> and will generally include </w:t>
      </w:r>
      <w:r w:rsidR="004B4FB2" w:rsidRPr="0091752F">
        <w:rPr>
          <w:sz w:val="24"/>
          <w:szCs w:val="24"/>
        </w:rPr>
        <w:lastRenderedPageBreak/>
        <w:t xml:space="preserve">information relating to individuals or the </w:t>
      </w:r>
      <w:r w:rsidR="004B4FB2" w:rsidRPr="005E19F9">
        <w:rPr>
          <w:sz w:val="24"/>
          <w:szCs w:val="24"/>
        </w:rPr>
        <w:t xml:space="preserve">financial affairs of the Council. </w:t>
      </w:r>
      <w:r w:rsidR="00DC577E" w:rsidRPr="005E19F9">
        <w:rPr>
          <w:sz w:val="24"/>
          <w:szCs w:val="24"/>
        </w:rPr>
        <w:t xml:space="preserve">Of 104 decisions taken in 2024/5, </w:t>
      </w:r>
      <w:r w:rsidR="00D91725" w:rsidRPr="005E19F9">
        <w:rPr>
          <w:sz w:val="24"/>
          <w:szCs w:val="24"/>
        </w:rPr>
        <w:t>19</w:t>
      </w:r>
      <w:r w:rsidR="00DC577E" w:rsidRPr="005E19F9">
        <w:rPr>
          <w:sz w:val="24"/>
          <w:szCs w:val="24"/>
        </w:rPr>
        <w:t xml:space="preserve"> of them were taken in Part 2.</w:t>
      </w:r>
      <w:r w:rsidR="00D91725" w:rsidRPr="005E19F9">
        <w:rPr>
          <w:sz w:val="24"/>
          <w:szCs w:val="24"/>
        </w:rPr>
        <w:t xml:space="preserve"> In all cases, this was because the decisions concerned the Council’s financial or business affairs. </w:t>
      </w:r>
      <w:r w:rsidR="00F86E60">
        <w:rPr>
          <w:sz w:val="24"/>
          <w:szCs w:val="24"/>
        </w:rPr>
        <w:t xml:space="preserve">Where possible, report authors are encouraged to put exempt information into appendices, which can then be restricted under Part 2, while allowing </w:t>
      </w:r>
      <w:r w:rsidR="004A658D">
        <w:rPr>
          <w:sz w:val="24"/>
          <w:szCs w:val="24"/>
        </w:rPr>
        <w:t>the principles of the decision</w:t>
      </w:r>
      <w:r w:rsidR="00626D41">
        <w:rPr>
          <w:sz w:val="24"/>
          <w:szCs w:val="24"/>
        </w:rPr>
        <w:t xml:space="preserve"> outlined in the main report</w:t>
      </w:r>
      <w:r w:rsidR="004A658D">
        <w:rPr>
          <w:sz w:val="24"/>
          <w:szCs w:val="24"/>
        </w:rPr>
        <w:t xml:space="preserve"> to be debated and decided in public. </w:t>
      </w:r>
    </w:p>
    <w:p w14:paraId="4C2F6F3F" w14:textId="77777777" w:rsidR="00E16739" w:rsidRPr="00E16739" w:rsidRDefault="00E16739" w:rsidP="00DA138E">
      <w:pPr>
        <w:pStyle w:val="NoSpacing"/>
        <w:jc w:val="both"/>
        <w:rPr>
          <w:sz w:val="10"/>
          <w:szCs w:val="10"/>
        </w:rPr>
      </w:pPr>
    </w:p>
    <w:p w14:paraId="79837F64" w14:textId="0129D3C7" w:rsidR="00AF48A5" w:rsidRPr="00AF48A5" w:rsidRDefault="00E16739" w:rsidP="00DA138E">
      <w:pPr>
        <w:pStyle w:val="NoSpacing"/>
        <w:jc w:val="both"/>
        <w:rPr>
          <w:rFonts w:cstheme="minorHAnsi"/>
          <w:sz w:val="24"/>
          <w:szCs w:val="24"/>
        </w:rPr>
      </w:pPr>
      <w:r w:rsidRPr="0091752F">
        <w:rPr>
          <w:rFonts w:cstheme="minorHAnsi"/>
          <w:sz w:val="24"/>
          <w:szCs w:val="24"/>
        </w:rPr>
        <w:t xml:space="preserve">The public can attend </w:t>
      </w:r>
      <w:r w:rsidR="00D5348D">
        <w:rPr>
          <w:rFonts w:cstheme="minorHAnsi"/>
          <w:sz w:val="24"/>
          <w:szCs w:val="24"/>
        </w:rPr>
        <w:t>most meetings</w:t>
      </w:r>
      <w:r w:rsidRPr="0091752F">
        <w:rPr>
          <w:rFonts w:cstheme="minorHAnsi"/>
          <w:sz w:val="24"/>
          <w:szCs w:val="24"/>
        </w:rPr>
        <w:t xml:space="preserve">, </w:t>
      </w:r>
      <w:r w:rsidR="00D5348D">
        <w:rPr>
          <w:rFonts w:cstheme="minorHAnsi"/>
          <w:sz w:val="24"/>
          <w:szCs w:val="24"/>
        </w:rPr>
        <w:t xml:space="preserve">and exceptions are limited. </w:t>
      </w:r>
      <w:r w:rsidR="00AF48A5" w:rsidRPr="0091752F">
        <w:rPr>
          <w:rFonts w:cstheme="minorHAnsi"/>
          <w:sz w:val="24"/>
          <w:szCs w:val="24"/>
        </w:rPr>
        <w:t xml:space="preserve">All public meetings are recorded, and most are broadcast live on the Council’s website. </w:t>
      </w:r>
      <w:r w:rsidR="00AF48A5">
        <w:rPr>
          <w:rFonts w:cstheme="minorHAnsi"/>
          <w:sz w:val="24"/>
          <w:szCs w:val="24"/>
        </w:rPr>
        <w:t>In 2023, this was extended to include meetings of Panels, which are formed to consider and advise the Council on specific policy issues. Video r</w:t>
      </w:r>
      <w:r w:rsidR="00AF48A5" w:rsidRPr="0091752F">
        <w:rPr>
          <w:rFonts w:cstheme="minorHAnsi"/>
          <w:sz w:val="24"/>
          <w:szCs w:val="24"/>
        </w:rPr>
        <w:t xml:space="preserve">ecordings of meetings remain available online for </w:t>
      </w:r>
      <w:r w:rsidR="00AF48A5">
        <w:rPr>
          <w:rFonts w:cstheme="minorHAnsi"/>
          <w:sz w:val="24"/>
          <w:szCs w:val="24"/>
        </w:rPr>
        <w:t>around 18 months</w:t>
      </w:r>
      <w:r w:rsidR="00AF48A5" w:rsidRPr="0091752F">
        <w:rPr>
          <w:rFonts w:cstheme="minorHAnsi"/>
          <w:sz w:val="24"/>
          <w:szCs w:val="24"/>
        </w:rPr>
        <w:t>. Provided they comply with the Scheme for Public Question Time set out in Part 5.6 of the Constitution, the</w:t>
      </w:r>
      <w:r w:rsidR="00AF48A5">
        <w:rPr>
          <w:rFonts w:cstheme="minorHAnsi"/>
          <w:sz w:val="24"/>
          <w:szCs w:val="24"/>
        </w:rPr>
        <w:t xml:space="preserve"> public</w:t>
      </w:r>
      <w:r w:rsidR="00AF48A5" w:rsidRPr="0091752F">
        <w:rPr>
          <w:rFonts w:cstheme="minorHAnsi"/>
          <w:sz w:val="24"/>
          <w:szCs w:val="24"/>
        </w:rPr>
        <w:t xml:space="preserve"> also have the right to</w:t>
      </w:r>
      <w:r w:rsidR="00AF48A5" w:rsidRPr="0091752F">
        <w:rPr>
          <w:sz w:val="24"/>
          <w:szCs w:val="24"/>
        </w:rPr>
        <w:t xml:space="preserve"> ask quest</w:t>
      </w:r>
      <w:r w:rsidR="00AF48A5" w:rsidRPr="005E19F9">
        <w:rPr>
          <w:sz w:val="24"/>
          <w:szCs w:val="24"/>
        </w:rPr>
        <w:t>ions</w:t>
      </w:r>
      <w:r w:rsidR="00B87B4A" w:rsidRPr="005E19F9">
        <w:rPr>
          <w:sz w:val="24"/>
          <w:szCs w:val="24"/>
        </w:rPr>
        <w:t xml:space="preserve"> </w:t>
      </w:r>
      <w:r w:rsidR="00AF48A5" w:rsidRPr="005E19F9">
        <w:rPr>
          <w:sz w:val="24"/>
          <w:szCs w:val="24"/>
        </w:rPr>
        <w:t>at meetings. 32 questions from the public have been asked and answered at meetings in 2024/5.</w:t>
      </w:r>
      <w:r w:rsidR="00B87B4A" w:rsidRPr="005E19F9">
        <w:t xml:space="preserve"> </w:t>
      </w:r>
      <w:hyperlink r:id="rId14" w:history="1">
        <w:r w:rsidR="00B87B4A" w:rsidRPr="0091752F">
          <w:rPr>
            <w:rStyle w:val="Hyperlink"/>
            <w:sz w:val="24"/>
            <w:szCs w:val="24"/>
          </w:rPr>
          <w:t>View council meetings - Chichester District Council</w:t>
        </w:r>
      </w:hyperlink>
      <w:r w:rsidR="00B87B4A" w:rsidRPr="0091752F">
        <w:rPr>
          <w:sz w:val="24"/>
          <w:szCs w:val="24"/>
        </w:rPr>
        <w:t xml:space="preserve">. </w:t>
      </w:r>
      <w:r w:rsidR="00B87B4A" w:rsidRPr="0091752F">
        <w:rPr>
          <w:rFonts w:cstheme="minorHAnsi"/>
          <w:sz w:val="24"/>
          <w:szCs w:val="24"/>
        </w:rPr>
        <w:t xml:space="preserve"> </w:t>
      </w:r>
    </w:p>
    <w:p w14:paraId="61C7DE0A" w14:textId="77777777" w:rsidR="008A35F5" w:rsidRPr="008A35F5" w:rsidRDefault="008A35F5" w:rsidP="00DA138E">
      <w:pPr>
        <w:pStyle w:val="NoSpacing"/>
        <w:jc w:val="both"/>
        <w:rPr>
          <w:sz w:val="10"/>
          <w:szCs w:val="10"/>
        </w:rPr>
      </w:pPr>
    </w:p>
    <w:p w14:paraId="6F85ADDE" w14:textId="5145A05D" w:rsidR="003A6D87" w:rsidRDefault="003A6D87" w:rsidP="00DA138E">
      <w:pPr>
        <w:pStyle w:val="NoSpacing"/>
        <w:jc w:val="both"/>
        <w:rPr>
          <w:sz w:val="24"/>
          <w:szCs w:val="24"/>
        </w:rPr>
      </w:pPr>
      <w:r>
        <w:rPr>
          <w:sz w:val="24"/>
          <w:szCs w:val="24"/>
        </w:rPr>
        <w:t>For decisions that are subject to call-in</w:t>
      </w:r>
      <w:r w:rsidR="00B87B4A">
        <w:rPr>
          <w:sz w:val="24"/>
          <w:szCs w:val="24"/>
        </w:rPr>
        <w:t xml:space="preserve">, </w:t>
      </w:r>
      <w:r>
        <w:rPr>
          <w:sz w:val="24"/>
          <w:szCs w:val="24"/>
        </w:rPr>
        <w:t xml:space="preserve">a list is published within 2 days </w:t>
      </w:r>
      <w:r w:rsidR="00626D41">
        <w:rPr>
          <w:sz w:val="24"/>
          <w:szCs w:val="24"/>
        </w:rPr>
        <w:t xml:space="preserve">following </w:t>
      </w:r>
      <w:r>
        <w:rPr>
          <w:sz w:val="24"/>
          <w:szCs w:val="24"/>
        </w:rPr>
        <w:t xml:space="preserve">the meeting. In addition, although there is no requirement to do this, a list of decisions taken by our Planning Committee is made available the same day and provided to our Customer Services team to allow them to effectively answer enquiries about planning application outcomes. </w:t>
      </w:r>
    </w:p>
    <w:p w14:paraId="224CB237" w14:textId="77777777" w:rsidR="001C2CBE" w:rsidRPr="00AF48A5" w:rsidRDefault="001C2CBE" w:rsidP="00DA138E">
      <w:pPr>
        <w:pStyle w:val="NoSpacing"/>
        <w:jc w:val="both"/>
        <w:rPr>
          <w:sz w:val="10"/>
          <w:szCs w:val="10"/>
        </w:rPr>
      </w:pPr>
    </w:p>
    <w:p w14:paraId="66DF2C37" w14:textId="077A3A18" w:rsidR="00E16739" w:rsidRPr="008A35F5" w:rsidRDefault="00A43256" w:rsidP="00DA138E">
      <w:pPr>
        <w:pStyle w:val="NoSpacing"/>
        <w:jc w:val="both"/>
        <w:rPr>
          <w:sz w:val="24"/>
          <w:szCs w:val="24"/>
        </w:rPr>
      </w:pPr>
      <w:r>
        <w:rPr>
          <w:sz w:val="24"/>
          <w:szCs w:val="24"/>
        </w:rPr>
        <w:t>M</w:t>
      </w:r>
      <w:r w:rsidR="001C2CBE">
        <w:rPr>
          <w:sz w:val="24"/>
          <w:szCs w:val="24"/>
        </w:rPr>
        <w:t xml:space="preserve">inutes are </w:t>
      </w:r>
      <w:r>
        <w:rPr>
          <w:sz w:val="24"/>
          <w:szCs w:val="24"/>
        </w:rPr>
        <w:t>drafted</w:t>
      </w:r>
      <w:r w:rsidR="001C2CBE">
        <w:rPr>
          <w:sz w:val="24"/>
          <w:szCs w:val="24"/>
        </w:rPr>
        <w:t xml:space="preserve"> by the Democratic Services Team as soon as possible following a meeting. </w:t>
      </w:r>
      <w:r w:rsidR="00D5348D">
        <w:rPr>
          <w:sz w:val="24"/>
          <w:szCs w:val="24"/>
        </w:rPr>
        <w:t>It is expected that m</w:t>
      </w:r>
      <w:r w:rsidR="00AF48A5">
        <w:rPr>
          <w:sz w:val="24"/>
          <w:szCs w:val="24"/>
        </w:rPr>
        <w:t>inutes are</w:t>
      </w:r>
      <w:r w:rsidR="00B87B4A">
        <w:rPr>
          <w:sz w:val="24"/>
          <w:szCs w:val="24"/>
        </w:rPr>
        <w:t xml:space="preserve"> </w:t>
      </w:r>
      <w:r w:rsidR="00AF48A5">
        <w:rPr>
          <w:sz w:val="24"/>
          <w:szCs w:val="24"/>
        </w:rPr>
        <w:t xml:space="preserve">available, at the latest, as part of the committee papers for the next </w:t>
      </w:r>
      <w:r w:rsidR="00B87B4A">
        <w:rPr>
          <w:sz w:val="24"/>
          <w:szCs w:val="24"/>
        </w:rPr>
        <w:t xml:space="preserve">scheduled </w:t>
      </w:r>
      <w:r w:rsidR="00AF48A5">
        <w:rPr>
          <w:sz w:val="24"/>
          <w:szCs w:val="24"/>
        </w:rPr>
        <w:t xml:space="preserve">meeting, at which they are confirmed as correct and signed. </w:t>
      </w:r>
      <w:r w:rsidR="006F6B8B">
        <w:rPr>
          <w:sz w:val="24"/>
          <w:szCs w:val="24"/>
        </w:rPr>
        <w:t>Past m</w:t>
      </w:r>
      <w:r w:rsidR="006F5F78">
        <w:rPr>
          <w:sz w:val="24"/>
          <w:szCs w:val="24"/>
        </w:rPr>
        <w:t xml:space="preserve">eeting papers, including reports and minutes remain online </w:t>
      </w:r>
      <w:r w:rsidR="006626B0">
        <w:rPr>
          <w:sz w:val="24"/>
          <w:szCs w:val="24"/>
        </w:rPr>
        <w:t>indefinitely</w:t>
      </w:r>
      <w:r w:rsidR="006F5F78">
        <w:rPr>
          <w:sz w:val="24"/>
          <w:szCs w:val="24"/>
        </w:rPr>
        <w:t>.</w:t>
      </w:r>
    </w:p>
    <w:bookmarkEnd w:id="9"/>
    <w:p w14:paraId="640D4C64" w14:textId="77777777" w:rsidR="00B21839" w:rsidRPr="00B21839" w:rsidRDefault="00B21839" w:rsidP="00284600">
      <w:pPr>
        <w:pStyle w:val="NoSpacing"/>
        <w:jc w:val="both"/>
        <w:rPr>
          <w:rFonts w:cstheme="minorHAnsi"/>
          <w:b/>
          <w:bCs/>
          <w:sz w:val="16"/>
          <w:szCs w:val="16"/>
        </w:rPr>
      </w:pPr>
    </w:p>
    <w:p w14:paraId="2F4A2400" w14:textId="12D94B10" w:rsidR="00E30516" w:rsidRPr="00B87B4A" w:rsidRDefault="00CF5110" w:rsidP="00656D6D">
      <w:pPr>
        <w:pStyle w:val="NoSpacing"/>
        <w:jc w:val="both"/>
        <w:rPr>
          <w:rFonts w:cstheme="minorHAnsi"/>
          <w:sz w:val="24"/>
          <w:szCs w:val="24"/>
        </w:rPr>
      </w:pPr>
      <w:r w:rsidRPr="00B87B4A">
        <w:rPr>
          <w:rFonts w:cstheme="minorHAnsi"/>
          <w:b/>
          <w:bCs/>
          <w:sz w:val="24"/>
          <w:szCs w:val="24"/>
        </w:rPr>
        <w:t>Effective Scrutiny</w:t>
      </w:r>
      <w:r>
        <w:rPr>
          <w:rFonts w:cstheme="minorHAnsi"/>
          <w:b/>
          <w:bCs/>
          <w:sz w:val="24"/>
          <w:szCs w:val="24"/>
        </w:rPr>
        <w:t xml:space="preserve"> </w:t>
      </w:r>
      <w:r w:rsidRPr="00CF5110">
        <w:rPr>
          <w:rFonts w:cstheme="minorHAnsi"/>
          <w:sz w:val="24"/>
          <w:szCs w:val="24"/>
        </w:rPr>
        <w:t xml:space="preserve">– </w:t>
      </w:r>
      <w:r w:rsidR="00E30516">
        <w:rPr>
          <w:rFonts w:cstheme="minorHAnsi"/>
          <w:sz w:val="24"/>
          <w:szCs w:val="24"/>
        </w:rPr>
        <w:t xml:space="preserve">With support from Officers, the </w:t>
      </w:r>
      <w:r w:rsidR="0010630C">
        <w:rPr>
          <w:rFonts w:cstheme="minorHAnsi"/>
          <w:sz w:val="24"/>
          <w:szCs w:val="24"/>
        </w:rPr>
        <w:t>Overview and Scrutiny C</w:t>
      </w:r>
      <w:r w:rsidR="00E30516">
        <w:rPr>
          <w:rFonts w:cstheme="minorHAnsi"/>
          <w:sz w:val="24"/>
          <w:szCs w:val="24"/>
        </w:rPr>
        <w:t>ommittee holds an annual workshop to set their work plan for the coming year. Th</w:t>
      </w:r>
      <w:r w:rsidR="00B87B4A">
        <w:rPr>
          <w:rFonts w:cstheme="minorHAnsi"/>
          <w:sz w:val="24"/>
          <w:szCs w:val="24"/>
        </w:rPr>
        <w:t xml:space="preserve">is </w:t>
      </w:r>
      <w:r w:rsidR="00E30516">
        <w:rPr>
          <w:rFonts w:cstheme="minorHAnsi"/>
          <w:sz w:val="24"/>
          <w:szCs w:val="24"/>
        </w:rPr>
        <w:t xml:space="preserve">will generally include items relating to the Council’s </w:t>
      </w:r>
      <w:r w:rsidR="00E30516" w:rsidRPr="005E19F9">
        <w:rPr>
          <w:rFonts w:cstheme="minorHAnsi"/>
          <w:sz w:val="24"/>
          <w:szCs w:val="24"/>
        </w:rPr>
        <w:t xml:space="preserve">corporate priorities, items responding to community concerns and some standing items, although </w:t>
      </w:r>
      <w:r w:rsidR="00B87B4A" w:rsidRPr="005E19F9">
        <w:rPr>
          <w:rFonts w:cstheme="minorHAnsi"/>
          <w:sz w:val="24"/>
          <w:szCs w:val="24"/>
        </w:rPr>
        <w:t>the plan</w:t>
      </w:r>
      <w:r w:rsidR="00E30516" w:rsidRPr="005E19F9">
        <w:rPr>
          <w:rFonts w:cstheme="minorHAnsi"/>
          <w:sz w:val="24"/>
          <w:szCs w:val="24"/>
        </w:rPr>
        <w:t xml:space="preserve"> can evolve during the year as issues arise. A workshop was held on 5 February 2024 and the resulting Work Plan </w:t>
      </w:r>
      <w:r w:rsidR="00B87B4A" w:rsidRPr="005E19F9">
        <w:rPr>
          <w:rFonts w:cstheme="minorHAnsi"/>
          <w:sz w:val="24"/>
          <w:szCs w:val="24"/>
        </w:rPr>
        <w:t xml:space="preserve">for 2024/5 </w:t>
      </w:r>
      <w:r w:rsidR="00E30516" w:rsidRPr="005E19F9">
        <w:rPr>
          <w:rFonts w:cstheme="minorHAnsi"/>
          <w:sz w:val="24"/>
          <w:szCs w:val="24"/>
        </w:rPr>
        <w:t xml:space="preserve">included </w:t>
      </w:r>
      <w:r w:rsidR="004E30A2" w:rsidRPr="005E19F9">
        <w:rPr>
          <w:rFonts w:cstheme="minorHAnsi"/>
          <w:sz w:val="24"/>
          <w:szCs w:val="24"/>
        </w:rPr>
        <w:t>reports on the</w:t>
      </w:r>
      <w:r w:rsidR="00B87B4A" w:rsidRPr="005E19F9">
        <w:rPr>
          <w:rFonts w:cstheme="minorHAnsi"/>
          <w:sz w:val="24"/>
          <w:szCs w:val="24"/>
        </w:rPr>
        <w:t xml:space="preserve"> </w:t>
      </w:r>
      <w:r w:rsidR="004E30A2" w:rsidRPr="005E19F9">
        <w:rPr>
          <w:rFonts w:cstheme="minorHAnsi"/>
          <w:sz w:val="24"/>
          <w:szCs w:val="24"/>
        </w:rPr>
        <w:t>Social Prescribing and Supporting You services, the emerging Housing, Homelessness and Rough Sleeping Strategy, and outcomes from the Development Management service review</w:t>
      </w:r>
      <w:r w:rsidR="00656D6D" w:rsidRPr="005E19F9">
        <w:rPr>
          <w:rFonts w:cstheme="minorHAnsi"/>
          <w:sz w:val="24"/>
          <w:szCs w:val="24"/>
        </w:rPr>
        <w:t xml:space="preserve">. </w:t>
      </w:r>
      <w:r w:rsidR="004E30A2" w:rsidRPr="005E19F9">
        <w:rPr>
          <w:rFonts w:cstheme="minorHAnsi"/>
          <w:sz w:val="24"/>
          <w:szCs w:val="24"/>
        </w:rPr>
        <w:t xml:space="preserve">All these items were subsequently presented to OSC </w:t>
      </w:r>
      <w:r w:rsidR="00656D6D" w:rsidRPr="005E19F9">
        <w:rPr>
          <w:rFonts w:cstheme="minorHAnsi"/>
          <w:sz w:val="24"/>
          <w:szCs w:val="24"/>
        </w:rPr>
        <w:t xml:space="preserve">during 2024/5. </w:t>
      </w:r>
      <w:r w:rsidR="00B87B4A" w:rsidRPr="005E19F9">
        <w:rPr>
          <w:rFonts w:cstheme="minorHAnsi"/>
          <w:sz w:val="24"/>
          <w:szCs w:val="24"/>
        </w:rPr>
        <w:t xml:space="preserve">An OSC Work Plan for 2025/6 is being developed, informed by the annual workshop held on 10 April 2025. </w:t>
      </w:r>
    </w:p>
    <w:p w14:paraId="119B99FC" w14:textId="77777777" w:rsidR="00E30516" w:rsidRPr="00080605" w:rsidRDefault="00E30516" w:rsidP="00656D6D">
      <w:pPr>
        <w:pStyle w:val="NoSpacing"/>
        <w:jc w:val="both"/>
        <w:rPr>
          <w:rFonts w:cstheme="minorHAnsi"/>
          <w:color w:val="7030A0"/>
          <w:sz w:val="10"/>
          <w:szCs w:val="10"/>
        </w:rPr>
      </w:pPr>
    </w:p>
    <w:p w14:paraId="75348108" w14:textId="77777777" w:rsidR="00080605" w:rsidRDefault="00E30516" w:rsidP="00656D6D">
      <w:pPr>
        <w:pStyle w:val="NoSpacing"/>
        <w:jc w:val="both"/>
        <w:rPr>
          <w:rFonts w:cstheme="minorHAnsi"/>
          <w:color w:val="7030A0"/>
          <w:sz w:val="24"/>
          <w:szCs w:val="24"/>
        </w:rPr>
      </w:pPr>
      <w:r w:rsidRPr="00B87B4A">
        <w:rPr>
          <w:rFonts w:cstheme="minorHAnsi"/>
          <w:sz w:val="24"/>
          <w:szCs w:val="24"/>
        </w:rPr>
        <w:t xml:space="preserve">One of the functions of OSC is to </w:t>
      </w:r>
      <w:r w:rsidR="00080605" w:rsidRPr="00B87B4A">
        <w:rPr>
          <w:rFonts w:cstheme="minorHAnsi"/>
          <w:sz w:val="24"/>
          <w:szCs w:val="24"/>
        </w:rPr>
        <w:t>make recommendations to the Cabinet to inform their decision-</w:t>
      </w:r>
      <w:r w:rsidR="00080605" w:rsidRPr="005E19F9">
        <w:rPr>
          <w:rFonts w:cstheme="minorHAnsi"/>
          <w:sz w:val="24"/>
          <w:szCs w:val="24"/>
        </w:rPr>
        <w:t xml:space="preserve">making. </w:t>
      </w:r>
      <w:r w:rsidR="00B26690" w:rsidRPr="005E19F9">
        <w:rPr>
          <w:rFonts w:cstheme="minorHAnsi"/>
          <w:sz w:val="24"/>
          <w:szCs w:val="24"/>
        </w:rPr>
        <w:t xml:space="preserve">In 2024/5, OSC </w:t>
      </w:r>
      <w:r w:rsidR="00656D6D" w:rsidRPr="005E19F9">
        <w:rPr>
          <w:rFonts w:cstheme="minorHAnsi"/>
          <w:sz w:val="24"/>
          <w:szCs w:val="24"/>
        </w:rPr>
        <w:t xml:space="preserve">recommended to </w:t>
      </w:r>
      <w:r w:rsidR="00B26690" w:rsidRPr="005E19F9">
        <w:rPr>
          <w:rFonts w:cstheme="minorHAnsi"/>
          <w:sz w:val="24"/>
          <w:szCs w:val="24"/>
        </w:rPr>
        <w:t>Cabinet</w:t>
      </w:r>
      <w:r w:rsidR="00656D6D" w:rsidRPr="005E19F9">
        <w:rPr>
          <w:rFonts w:cstheme="minorHAnsi"/>
          <w:sz w:val="24"/>
          <w:szCs w:val="24"/>
        </w:rPr>
        <w:t xml:space="preserve"> </w:t>
      </w:r>
      <w:r w:rsidR="00B26690" w:rsidRPr="005E19F9">
        <w:rPr>
          <w:rFonts w:cstheme="minorHAnsi"/>
          <w:sz w:val="24"/>
          <w:szCs w:val="24"/>
        </w:rPr>
        <w:t xml:space="preserve">that the emerging Housing, Homelessness and Rough Sleeping Strategy go out for consultation prior to adoption </w:t>
      </w:r>
      <w:r w:rsidR="00656D6D" w:rsidRPr="005E19F9">
        <w:rPr>
          <w:rFonts w:cstheme="minorHAnsi"/>
          <w:sz w:val="24"/>
          <w:szCs w:val="24"/>
        </w:rPr>
        <w:t xml:space="preserve">and </w:t>
      </w:r>
      <w:r w:rsidR="00B26690" w:rsidRPr="005E19F9">
        <w:rPr>
          <w:rFonts w:cstheme="minorHAnsi"/>
          <w:sz w:val="24"/>
          <w:szCs w:val="24"/>
        </w:rPr>
        <w:t>that the recommendations of the Planning Committee Review Task and Finish Group be further recommended</w:t>
      </w:r>
      <w:r w:rsidR="00080605" w:rsidRPr="005E19F9">
        <w:rPr>
          <w:rFonts w:cstheme="minorHAnsi"/>
          <w:sz w:val="24"/>
          <w:szCs w:val="24"/>
        </w:rPr>
        <w:t xml:space="preserve">. OSC also endorsed </w:t>
      </w:r>
      <w:r w:rsidR="00656D6D" w:rsidRPr="005E19F9">
        <w:rPr>
          <w:rFonts w:cstheme="minorHAnsi"/>
          <w:sz w:val="24"/>
          <w:szCs w:val="24"/>
        </w:rPr>
        <w:t xml:space="preserve">the </w:t>
      </w:r>
      <w:r w:rsidR="00C2719A" w:rsidRPr="005E19F9">
        <w:rPr>
          <w:rFonts w:cstheme="minorHAnsi"/>
          <w:sz w:val="24"/>
          <w:szCs w:val="24"/>
        </w:rPr>
        <w:t>transformation programme for the Building Control service.</w:t>
      </w:r>
      <w:r w:rsidR="001D7005" w:rsidRPr="005E19F9">
        <w:rPr>
          <w:rFonts w:cstheme="minorHAnsi"/>
          <w:sz w:val="24"/>
          <w:szCs w:val="24"/>
        </w:rPr>
        <w:t xml:space="preserve"> </w:t>
      </w:r>
    </w:p>
    <w:p w14:paraId="09D8BD71" w14:textId="77777777" w:rsidR="000708D4" w:rsidRPr="00E566D0" w:rsidRDefault="000708D4" w:rsidP="00284600">
      <w:pPr>
        <w:pStyle w:val="NoSpacing"/>
        <w:jc w:val="both"/>
        <w:rPr>
          <w:rFonts w:cstheme="minorHAnsi"/>
          <w:b/>
          <w:bCs/>
          <w:sz w:val="16"/>
          <w:szCs w:val="16"/>
        </w:rPr>
      </w:pPr>
    </w:p>
    <w:p w14:paraId="6C4BA5BF" w14:textId="136AA8A1" w:rsidR="00284600" w:rsidRPr="009C1F6E" w:rsidRDefault="003760EA" w:rsidP="00284600">
      <w:pPr>
        <w:pStyle w:val="NoSpacing"/>
        <w:jc w:val="both"/>
        <w:rPr>
          <w:rFonts w:cstheme="minorHAnsi"/>
          <w:color w:val="7030A0"/>
          <w:sz w:val="24"/>
          <w:szCs w:val="24"/>
        </w:rPr>
      </w:pPr>
      <w:r w:rsidRPr="009C1F6E">
        <w:rPr>
          <w:rFonts w:cstheme="minorHAnsi"/>
          <w:b/>
          <w:bCs/>
          <w:sz w:val="24"/>
          <w:szCs w:val="24"/>
        </w:rPr>
        <w:t xml:space="preserve">Partnership Working </w:t>
      </w:r>
      <w:r w:rsidRPr="009C1F6E">
        <w:rPr>
          <w:rFonts w:cstheme="minorHAnsi"/>
          <w:sz w:val="24"/>
          <w:szCs w:val="24"/>
        </w:rPr>
        <w:t xml:space="preserve">– </w:t>
      </w:r>
      <w:r w:rsidR="003451C5" w:rsidRPr="009C1F6E">
        <w:rPr>
          <w:rFonts w:cstheme="minorHAnsi"/>
          <w:sz w:val="24"/>
          <w:szCs w:val="24"/>
        </w:rPr>
        <w:t>Working in partnership is essential for the benefit of the district but requires robust governance arrangements. The</w:t>
      </w:r>
      <w:r w:rsidR="00997DAE">
        <w:rPr>
          <w:rFonts w:cstheme="minorHAnsi"/>
          <w:sz w:val="24"/>
          <w:szCs w:val="24"/>
        </w:rPr>
        <w:t xml:space="preserve"> </w:t>
      </w:r>
      <w:r w:rsidR="003451C5" w:rsidRPr="009C1F6E">
        <w:rPr>
          <w:rFonts w:cstheme="minorHAnsi"/>
          <w:sz w:val="24"/>
          <w:szCs w:val="24"/>
        </w:rPr>
        <w:t xml:space="preserve">Annual Partnerships Report </w:t>
      </w:r>
      <w:r w:rsidR="00997DAE">
        <w:rPr>
          <w:rFonts w:cstheme="minorHAnsi"/>
          <w:sz w:val="24"/>
          <w:szCs w:val="24"/>
        </w:rPr>
        <w:t xml:space="preserve">documents how our strategic partnerships are reviewed to ensure they </w:t>
      </w:r>
      <w:r w:rsidR="003451C5" w:rsidRPr="009C1F6E">
        <w:rPr>
          <w:rFonts w:cstheme="minorHAnsi"/>
          <w:sz w:val="24"/>
          <w:szCs w:val="24"/>
        </w:rPr>
        <w:t xml:space="preserve">have appropriate </w:t>
      </w:r>
      <w:r w:rsidR="003451C5" w:rsidRPr="005E19F9">
        <w:rPr>
          <w:rFonts w:cstheme="minorHAnsi"/>
          <w:sz w:val="24"/>
          <w:szCs w:val="24"/>
        </w:rPr>
        <w:t>governance measures in place. The Report includes a risk assessment for each partnership, completed by the lead CDC officer. Th</w:t>
      </w:r>
      <w:r w:rsidR="005F6950" w:rsidRPr="005E19F9">
        <w:rPr>
          <w:rFonts w:cstheme="minorHAnsi"/>
          <w:sz w:val="24"/>
          <w:szCs w:val="24"/>
        </w:rPr>
        <w:t xml:space="preserve">e 2023/4 Annual Partnerships Report was received by CGAC in </w:t>
      </w:r>
      <w:r w:rsidR="003451C5" w:rsidRPr="005E19F9">
        <w:rPr>
          <w:rFonts w:cstheme="minorHAnsi"/>
          <w:sz w:val="24"/>
          <w:szCs w:val="24"/>
        </w:rPr>
        <w:t xml:space="preserve">July 2024. At that time, </w:t>
      </w:r>
      <w:r w:rsidR="00A65C6B" w:rsidRPr="005E19F9">
        <w:rPr>
          <w:rFonts w:cstheme="minorHAnsi"/>
          <w:sz w:val="24"/>
          <w:szCs w:val="24"/>
        </w:rPr>
        <w:t xml:space="preserve">the Council was part of </w:t>
      </w:r>
      <w:r w:rsidR="003451C5" w:rsidRPr="005E19F9">
        <w:rPr>
          <w:rFonts w:cstheme="minorHAnsi"/>
          <w:sz w:val="24"/>
          <w:szCs w:val="24"/>
        </w:rPr>
        <w:t>9 strategic partnerships</w:t>
      </w:r>
      <w:r w:rsidR="005F6950" w:rsidRPr="005E19F9">
        <w:rPr>
          <w:rFonts w:cstheme="minorHAnsi"/>
          <w:sz w:val="24"/>
          <w:szCs w:val="24"/>
        </w:rPr>
        <w:t>,</w:t>
      </w:r>
      <w:r w:rsidR="003451C5" w:rsidRPr="005E19F9">
        <w:rPr>
          <w:rFonts w:cstheme="minorHAnsi"/>
          <w:sz w:val="24"/>
          <w:szCs w:val="24"/>
        </w:rPr>
        <w:t xml:space="preserve"> and Officers were satisfied that all had appropriate governance arrangements in place. The report noted that some of the partnerships do not have exit strategies, but Officers accept that CDC do not lead or manage these partnerships and are satisfied with how they are managed. Changes in partnerships over the preceding year were also noted in the report. </w:t>
      </w:r>
    </w:p>
    <w:p w14:paraId="6311AB25" w14:textId="77777777" w:rsidR="00035D2F" w:rsidRPr="00E566D0" w:rsidRDefault="00035D2F" w:rsidP="00A56847">
      <w:pPr>
        <w:pStyle w:val="NoSpacing"/>
        <w:jc w:val="both"/>
        <w:rPr>
          <w:b/>
          <w:bCs/>
          <w:sz w:val="16"/>
          <w:szCs w:val="16"/>
        </w:rPr>
      </w:pPr>
    </w:p>
    <w:p w14:paraId="19853281" w14:textId="76B34BD7" w:rsidR="00B05A49" w:rsidRPr="00B05A49" w:rsidRDefault="005900B9" w:rsidP="00B05A49">
      <w:pPr>
        <w:pStyle w:val="NoSpacing"/>
        <w:jc w:val="both"/>
        <w:rPr>
          <w:i/>
          <w:iCs/>
          <w:sz w:val="24"/>
          <w:szCs w:val="24"/>
        </w:rPr>
      </w:pPr>
      <w:r w:rsidRPr="009C1F6E">
        <w:rPr>
          <w:b/>
          <w:bCs/>
          <w:sz w:val="24"/>
          <w:szCs w:val="24"/>
        </w:rPr>
        <w:lastRenderedPageBreak/>
        <w:t xml:space="preserve">Website </w:t>
      </w:r>
      <w:r w:rsidRPr="009C1F6E">
        <w:rPr>
          <w:sz w:val="24"/>
          <w:szCs w:val="24"/>
        </w:rPr>
        <w:t>–</w:t>
      </w:r>
      <w:r w:rsidR="00B05A49">
        <w:rPr>
          <w:sz w:val="24"/>
          <w:szCs w:val="24"/>
        </w:rPr>
        <w:t xml:space="preserve"> </w:t>
      </w:r>
      <w:r w:rsidR="00B05A49" w:rsidRPr="00B05A49">
        <w:rPr>
          <w:sz w:val="24"/>
          <w:szCs w:val="24"/>
        </w:rPr>
        <w:t xml:space="preserve">The Council’s website conforms to the Public Sector Bodies (Websites and Mobile Applications) (No. 2) Accessibility Regulations 2018. </w:t>
      </w:r>
      <w:r w:rsidR="00B05A49">
        <w:rPr>
          <w:sz w:val="24"/>
          <w:szCs w:val="24"/>
        </w:rPr>
        <w:t xml:space="preserve">An Accessibility Policy </w:t>
      </w:r>
      <w:r w:rsidR="00B05A49" w:rsidRPr="00B05A49">
        <w:rPr>
          <w:sz w:val="24"/>
          <w:szCs w:val="24"/>
        </w:rPr>
        <w:t>is in place to ensure all Web contributors and external contractors who create web pages and applications under the C</w:t>
      </w:r>
      <w:r w:rsidR="00626D41">
        <w:rPr>
          <w:sz w:val="24"/>
          <w:szCs w:val="24"/>
        </w:rPr>
        <w:t xml:space="preserve">DC </w:t>
      </w:r>
      <w:r w:rsidR="00B05A49" w:rsidRPr="00B05A49">
        <w:rPr>
          <w:sz w:val="24"/>
          <w:szCs w:val="24"/>
        </w:rPr>
        <w:t>domain comply with these regulations.</w:t>
      </w:r>
      <w:r w:rsidR="003D5733">
        <w:rPr>
          <w:sz w:val="24"/>
          <w:szCs w:val="24"/>
        </w:rPr>
        <w:t xml:space="preserve"> This was last updated in 2022.</w:t>
      </w:r>
      <w:r w:rsidR="00B05A49" w:rsidRPr="00B05A49">
        <w:rPr>
          <w:sz w:val="24"/>
          <w:szCs w:val="24"/>
        </w:rPr>
        <w:t xml:space="preserve">   Accessibility training is incorporated into the programme of Web training and the</w:t>
      </w:r>
      <w:r w:rsidR="00626D41">
        <w:rPr>
          <w:sz w:val="24"/>
          <w:szCs w:val="24"/>
        </w:rPr>
        <w:t xml:space="preserve"> </w:t>
      </w:r>
      <w:r w:rsidR="00B05A49" w:rsidRPr="00B05A49">
        <w:rPr>
          <w:sz w:val="24"/>
          <w:szCs w:val="24"/>
        </w:rPr>
        <w:t>Web Design Guidelines and standards.  Our</w:t>
      </w:r>
      <w:r w:rsidR="00B05A49">
        <w:rPr>
          <w:sz w:val="24"/>
          <w:szCs w:val="24"/>
        </w:rPr>
        <w:t xml:space="preserve"> Accessibility Statement</w:t>
      </w:r>
      <w:r w:rsidR="00B05A49" w:rsidRPr="00B05A49">
        <w:rPr>
          <w:sz w:val="24"/>
          <w:szCs w:val="24"/>
        </w:rPr>
        <w:t xml:space="preserve"> reflects the current position with accessibility compliance and </w:t>
      </w:r>
      <w:r w:rsidR="0018266E">
        <w:rPr>
          <w:sz w:val="24"/>
          <w:szCs w:val="24"/>
        </w:rPr>
        <w:t>was last updated in January 2025.</w:t>
      </w:r>
      <w:r w:rsidR="00B05A49" w:rsidRPr="00B05A49">
        <w:t xml:space="preserve"> </w:t>
      </w:r>
      <w:hyperlink r:id="rId15" w:history="1">
        <w:r w:rsidR="00B05A49" w:rsidRPr="00B05A49">
          <w:rPr>
            <w:rStyle w:val="Hyperlink"/>
            <w:sz w:val="24"/>
            <w:szCs w:val="24"/>
          </w:rPr>
          <w:t>Accessibility statement - Chichester District Council</w:t>
        </w:r>
      </w:hyperlink>
    </w:p>
    <w:p w14:paraId="05F121A8" w14:textId="25EF3DF4" w:rsidR="00284600" w:rsidRPr="009C1F6E" w:rsidRDefault="00284600" w:rsidP="00A56847">
      <w:pPr>
        <w:pStyle w:val="NoSpacing"/>
        <w:jc w:val="both"/>
        <w:rPr>
          <w:sz w:val="24"/>
          <w:szCs w:val="24"/>
        </w:rPr>
      </w:pPr>
    </w:p>
    <w:p w14:paraId="5AB4AB31" w14:textId="50AE3B37" w:rsidR="00713CB7" w:rsidRPr="00E566D0" w:rsidRDefault="00713CB7" w:rsidP="008E3109">
      <w:pPr>
        <w:pStyle w:val="NoSpacing"/>
        <w:jc w:val="both"/>
        <w:rPr>
          <w:b/>
          <w:bCs/>
          <w:sz w:val="28"/>
          <w:szCs w:val="28"/>
        </w:rPr>
      </w:pPr>
      <w:r w:rsidRPr="00FA79F8">
        <w:rPr>
          <w:b/>
          <w:bCs/>
          <w:sz w:val="28"/>
          <w:szCs w:val="28"/>
        </w:rPr>
        <w:t>Principle C: Defining outcomes in terms of sustainable economic, social and environmental benefits</w:t>
      </w:r>
    </w:p>
    <w:p w14:paraId="0C52F122" w14:textId="77777777" w:rsidR="00D17F2F" w:rsidRPr="00E566D0" w:rsidRDefault="00D17F2F" w:rsidP="008E3109">
      <w:pPr>
        <w:pStyle w:val="NoSpacing"/>
        <w:jc w:val="both"/>
        <w:rPr>
          <w:b/>
          <w:bCs/>
          <w:sz w:val="16"/>
          <w:szCs w:val="16"/>
        </w:rPr>
      </w:pPr>
    </w:p>
    <w:p w14:paraId="638CA4BC" w14:textId="77777777" w:rsidR="00DB5118" w:rsidRDefault="009E14ED" w:rsidP="00E566D0">
      <w:pPr>
        <w:pStyle w:val="NoSpacing"/>
        <w:jc w:val="both"/>
        <w:rPr>
          <w:sz w:val="24"/>
          <w:szCs w:val="24"/>
        </w:rPr>
      </w:pPr>
      <w:r w:rsidRPr="009F4DE8">
        <w:rPr>
          <w:b/>
          <w:bCs/>
          <w:sz w:val="24"/>
          <w:szCs w:val="24"/>
        </w:rPr>
        <w:t xml:space="preserve">Awareness of local need </w:t>
      </w:r>
      <w:r w:rsidRPr="009F4DE8">
        <w:rPr>
          <w:sz w:val="24"/>
          <w:szCs w:val="24"/>
        </w:rPr>
        <w:t>– T</w:t>
      </w:r>
      <w:r w:rsidR="009F4DE8" w:rsidRPr="009F4DE8">
        <w:rPr>
          <w:sz w:val="24"/>
          <w:szCs w:val="24"/>
        </w:rPr>
        <w:t xml:space="preserve">he </w:t>
      </w:r>
      <w:r w:rsidR="009F4DE8">
        <w:rPr>
          <w:sz w:val="24"/>
          <w:szCs w:val="24"/>
        </w:rPr>
        <w:t xml:space="preserve">Council continues to track national events and assess the likely local impact, as well as maintaining awareness of local pressures. Officers are committed to finding and developing solutions and supporting Members with decision making. </w:t>
      </w:r>
    </w:p>
    <w:p w14:paraId="6A3B83F0" w14:textId="77777777" w:rsidR="00DB5118" w:rsidRPr="00DB5118" w:rsidRDefault="00DB5118" w:rsidP="00E566D0">
      <w:pPr>
        <w:pStyle w:val="NoSpacing"/>
        <w:jc w:val="both"/>
        <w:rPr>
          <w:sz w:val="10"/>
          <w:szCs w:val="10"/>
        </w:rPr>
      </w:pPr>
    </w:p>
    <w:p w14:paraId="1DE1FE7F" w14:textId="79DFEF4B" w:rsidR="00DB5118" w:rsidRPr="005E19F9" w:rsidRDefault="00B979EC" w:rsidP="00E566D0">
      <w:pPr>
        <w:pStyle w:val="NoSpacing"/>
        <w:jc w:val="both"/>
        <w:rPr>
          <w:sz w:val="24"/>
          <w:szCs w:val="24"/>
        </w:rPr>
      </w:pPr>
      <w:r w:rsidRPr="005E19F9">
        <w:rPr>
          <w:sz w:val="24"/>
          <w:szCs w:val="24"/>
        </w:rPr>
        <w:t>Introduced in 2022 as a response to the cost-of-living crisis, the Supporting You Team</w:t>
      </w:r>
      <w:r w:rsidR="002A297A" w:rsidRPr="005E19F9">
        <w:rPr>
          <w:sz w:val="24"/>
          <w:szCs w:val="24"/>
        </w:rPr>
        <w:t xml:space="preserve"> have supported</w:t>
      </w:r>
      <w:r w:rsidR="00B85EC0" w:rsidRPr="005E19F9">
        <w:rPr>
          <w:sz w:val="24"/>
          <w:szCs w:val="24"/>
        </w:rPr>
        <w:t xml:space="preserve"> over 5,000 </w:t>
      </w:r>
      <w:r w:rsidR="002A297A" w:rsidRPr="005E19F9">
        <w:rPr>
          <w:sz w:val="24"/>
          <w:szCs w:val="24"/>
        </w:rPr>
        <w:t xml:space="preserve">clients </w:t>
      </w:r>
      <w:r w:rsidRPr="005E19F9">
        <w:rPr>
          <w:sz w:val="24"/>
          <w:szCs w:val="24"/>
        </w:rPr>
        <w:t xml:space="preserve">to date </w:t>
      </w:r>
      <w:r w:rsidR="009F4DE8" w:rsidRPr="005E19F9">
        <w:rPr>
          <w:sz w:val="24"/>
          <w:szCs w:val="24"/>
        </w:rPr>
        <w:t xml:space="preserve">and </w:t>
      </w:r>
      <w:r w:rsidR="00947BE0" w:rsidRPr="005E19F9">
        <w:rPr>
          <w:sz w:val="24"/>
          <w:szCs w:val="24"/>
        </w:rPr>
        <w:t>are</w:t>
      </w:r>
      <w:r w:rsidR="009F4DE8" w:rsidRPr="005E19F9">
        <w:rPr>
          <w:sz w:val="24"/>
          <w:szCs w:val="24"/>
        </w:rPr>
        <w:t xml:space="preserve"> now funded until March 2026. </w:t>
      </w:r>
      <w:r w:rsidR="00A01ACD" w:rsidRPr="005E19F9">
        <w:rPr>
          <w:sz w:val="24"/>
          <w:szCs w:val="24"/>
        </w:rPr>
        <w:t xml:space="preserve">The Team’s work is reported regularly to OSC. </w:t>
      </w:r>
    </w:p>
    <w:p w14:paraId="7E469FFA" w14:textId="77777777" w:rsidR="00DB5118" w:rsidRPr="005E19F9" w:rsidRDefault="00DB5118" w:rsidP="00E566D0">
      <w:pPr>
        <w:pStyle w:val="NoSpacing"/>
        <w:jc w:val="both"/>
        <w:rPr>
          <w:sz w:val="10"/>
          <w:szCs w:val="10"/>
        </w:rPr>
      </w:pPr>
    </w:p>
    <w:p w14:paraId="2AB1209E" w14:textId="1C109A3B" w:rsidR="00595688" w:rsidRPr="005E19F9" w:rsidRDefault="0064344D" w:rsidP="00E566D0">
      <w:pPr>
        <w:pStyle w:val="NoSpacing"/>
        <w:jc w:val="both"/>
        <w:rPr>
          <w:sz w:val="24"/>
          <w:szCs w:val="24"/>
        </w:rPr>
      </w:pPr>
      <w:r w:rsidRPr="005E19F9">
        <w:rPr>
          <w:sz w:val="24"/>
          <w:szCs w:val="24"/>
        </w:rPr>
        <w:t>Like many District Councils,</w:t>
      </w:r>
      <w:r w:rsidR="00DB5118" w:rsidRPr="005E19F9">
        <w:rPr>
          <w:sz w:val="24"/>
          <w:szCs w:val="24"/>
        </w:rPr>
        <w:t xml:space="preserve"> </w:t>
      </w:r>
      <w:r w:rsidRPr="005E19F9">
        <w:rPr>
          <w:sz w:val="24"/>
          <w:szCs w:val="24"/>
        </w:rPr>
        <w:t>we have continued to experience an increase in demand for support for those suffering from or at risk of homelessness. There has been a resulting increase in costs to the Council as more households are placed in night</w:t>
      </w:r>
      <w:r w:rsidR="00B979EC" w:rsidRPr="005E19F9">
        <w:rPr>
          <w:sz w:val="24"/>
          <w:szCs w:val="24"/>
        </w:rPr>
        <w:t>l</w:t>
      </w:r>
      <w:r w:rsidRPr="005E19F9">
        <w:rPr>
          <w:sz w:val="24"/>
          <w:szCs w:val="24"/>
        </w:rPr>
        <w:t xml:space="preserve">y-paid accommodation. In response, </w:t>
      </w:r>
      <w:r w:rsidR="009F4DE8" w:rsidRPr="005E19F9">
        <w:rPr>
          <w:sz w:val="24"/>
          <w:szCs w:val="24"/>
        </w:rPr>
        <w:t>the Housing Team have</w:t>
      </w:r>
      <w:r w:rsidRPr="005E19F9">
        <w:rPr>
          <w:sz w:val="24"/>
          <w:szCs w:val="24"/>
        </w:rPr>
        <w:t xml:space="preserve"> explored</w:t>
      </w:r>
      <w:r w:rsidR="00930FDA" w:rsidRPr="005E19F9">
        <w:rPr>
          <w:sz w:val="24"/>
          <w:szCs w:val="24"/>
        </w:rPr>
        <w:t xml:space="preserve"> </w:t>
      </w:r>
      <w:r w:rsidRPr="005E19F9">
        <w:rPr>
          <w:sz w:val="24"/>
          <w:szCs w:val="24"/>
        </w:rPr>
        <w:t xml:space="preserve">options for providing </w:t>
      </w:r>
      <w:r w:rsidR="00930FDA" w:rsidRPr="005E19F9">
        <w:rPr>
          <w:sz w:val="24"/>
          <w:szCs w:val="24"/>
        </w:rPr>
        <w:t xml:space="preserve">additional </w:t>
      </w:r>
      <w:r w:rsidRPr="005E19F9">
        <w:rPr>
          <w:sz w:val="24"/>
          <w:szCs w:val="24"/>
        </w:rPr>
        <w:t xml:space="preserve">accommodation including a new </w:t>
      </w:r>
      <w:r w:rsidR="00930FDA" w:rsidRPr="005E19F9">
        <w:rPr>
          <w:sz w:val="24"/>
          <w:szCs w:val="24"/>
        </w:rPr>
        <w:t xml:space="preserve">agreement with our existing Strategic Housing Partner </w:t>
      </w:r>
      <w:r w:rsidRPr="005E19F9">
        <w:rPr>
          <w:sz w:val="24"/>
          <w:szCs w:val="24"/>
        </w:rPr>
        <w:t>to support</w:t>
      </w:r>
      <w:r w:rsidR="00DB5118" w:rsidRPr="005E19F9">
        <w:rPr>
          <w:sz w:val="24"/>
          <w:szCs w:val="24"/>
        </w:rPr>
        <w:t xml:space="preserve"> </w:t>
      </w:r>
      <w:r w:rsidRPr="005E19F9">
        <w:rPr>
          <w:sz w:val="24"/>
          <w:szCs w:val="24"/>
        </w:rPr>
        <w:t xml:space="preserve">them to purchase suitable homes on the open market and </w:t>
      </w:r>
      <w:r w:rsidR="00DB5118" w:rsidRPr="005E19F9">
        <w:rPr>
          <w:sz w:val="24"/>
          <w:szCs w:val="24"/>
        </w:rPr>
        <w:t xml:space="preserve">leasing </w:t>
      </w:r>
      <w:r w:rsidRPr="005E19F9">
        <w:rPr>
          <w:sz w:val="24"/>
          <w:szCs w:val="24"/>
        </w:rPr>
        <w:t>homes in multiple occupation</w:t>
      </w:r>
      <w:r w:rsidR="00930FDA" w:rsidRPr="005E19F9">
        <w:rPr>
          <w:sz w:val="24"/>
          <w:szCs w:val="24"/>
        </w:rPr>
        <w:t xml:space="preserve"> that have become available locally</w:t>
      </w:r>
      <w:r w:rsidRPr="005E19F9">
        <w:rPr>
          <w:sz w:val="24"/>
          <w:szCs w:val="24"/>
        </w:rPr>
        <w:t>.</w:t>
      </w:r>
      <w:r w:rsidR="00DB5118" w:rsidRPr="005E19F9">
        <w:rPr>
          <w:sz w:val="24"/>
          <w:szCs w:val="24"/>
        </w:rPr>
        <w:t xml:space="preserve"> These projects have </w:t>
      </w:r>
      <w:r w:rsidR="00B979EC" w:rsidRPr="005E19F9">
        <w:rPr>
          <w:sz w:val="24"/>
          <w:szCs w:val="24"/>
        </w:rPr>
        <w:t xml:space="preserve">received approval from </w:t>
      </w:r>
      <w:r w:rsidR="00DB5118" w:rsidRPr="005E19F9">
        <w:rPr>
          <w:sz w:val="24"/>
          <w:szCs w:val="24"/>
        </w:rPr>
        <w:t xml:space="preserve">Cabinet and Council and </w:t>
      </w:r>
      <w:r w:rsidR="00B979EC" w:rsidRPr="005E19F9">
        <w:rPr>
          <w:sz w:val="24"/>
          <w:szCs w:val="24"/>
        </w:rPr>
        <w:t>o</w:t>
      </w:r>
      <w:r w:rsidR="00DB5118" w:rsidRPr="005E19F9">
        <w:rPr>
          <w:sz w:val="24"/>
          <w:szCs w:val="24"/>
        </w:rPr>
        <w:t xml:space="preserve">ngoing project governance is in line with the Council’s Project Management Guidance. The Council’s Housing, Homelessness and Rough Sleeping Strategy has also been refreshed this year to take account of this increase in need, the underlying reasons for it and the necessary measures to address it. </w:t>
      </w:r>
    </w:p>
    <w:p w14:paraId="444F7E38" w14:textId="77777777" w:rsidR="00B62ACF" w:rsidRPr="00B62ACF" w:rsidRDefault="00B62ACF" w:rsidP="00E566D0">
      <w:pPr>
        <w:pStyle w:val="NoSpacing"/>
        <w:jc w:val="both"/>
        <w:rPr>
          <w:b/>
          <w:bCs/>
          <w:sz w:val="16"/>
          <w:szCs w:val="16"/>
        </w:rPr>
      </w:pPr>
    </w:p>
    <w:p w14:paraId="7513FCE7" w14:textId="356624B7" w:rsidR="00D17F2F" w:rsidRPr="00E566D0" w:rsidRDefault="00D17F2F" w:rsidP="00E566D0">
      <w:pPr>
        <w:pStyle w:val="NoSpacing"/>
        <w:jc w:val="both"/>
        <w:rPr>
          <w:b/>
          <w:bCs/>
          <w:sz w:val="24"/>
          <w:szCs w:val="24"/>
        </w:rPr>
      </w:pPr>
      <w:r w:rsidRPr="00D251C6">
        <w:rPr>
          <w:b/>
          <w:bCs/>
          <w:sz w:val="24"/>
          <w:szCs w:val="24"/>
        </w:rPr>
        <w:t>Budget Review Group</w:t>
      </w:r>
      <w:r w:rsidR="00636AD4" w:rsidRPr="00D251C6">
        <w:rPr>
          <w:b/>
          <w:bCs/>
          <w:sz w:val="24"/>
          <w:szCs w:val="24"/>
        </w:rPr>
        <w:t xml:space="preserve"> </w:t>
      </w:r>
      <w:r w:rsidR="00636AD4" w:rsidRPr="00D251C6">
        <w:rPr>
          <w:sz w:val="24"/>
          <w:szCs w:val="24"/>
        </w:rPr>
        <w:t xml:space="preserve">– </w:t>
      </w:r>
      <w:r w:rsidR="005A7F6F" w:rsidRPr="00D251C6">
        <w:rPr>
          <w:sz w:val="24"/>
          <w:szCs w:val="24"/>
        </w:rPr>
        <w:t>In 2023</w:t>
      </w:r>
      <w:r w:rsidR="005A7F6F">
        <w:rPr>
          <w:sz w:val="24"/>
          <w:szCs w:val="24"/>
        </w:rPr>
        <w:t xml:space="preserve"> Cabinet agreed the formation of a</w:t>
      </w:r>
      <w:r w:rsidR="004C04AC">
        <w:rPr>
          <w:sz w:val="24"/>
          <w:szCs w:val="24"/>
        </w:rPr>
        <w:t xml:space="preserve"> </w:t>
      </w:r>
      <w:r w:rsidR="005A7F6F">
        <w:rPr>
          <w:sz w:val="24"/>
          <w:szCs w:val="24"/>
        </w:rPr>
        <w:t xml:space="preserve">Budget Review Group </w:t>
      </w:r>
      <w:r w:rsidR="00F55808">
        <w:rPr>
          <w:sz w:val="24"/>
          <w:szCs w:val="24"/>
        </w:rPr>
        <w:t xml:space="preserve">with Terms of Reference to </w:t>
      </w:r>
      <w:r w:rsidR="005A7F6F">
        <w:rPr>
          <w:sz w:val="24"/>
          <w:szCs w:val="24"/>
        </w:rPr>
        <w:t>include identification and consideration of options and ideas for addressing the</w:t>
      </w:r>
      <w:r w:rsidR="004C04AC">
        <w:rPr>
          <w:sz w:val="24"/>
          <w:szCs w:val="24"/>
        </w:rPr>
        <w:t xml:space="preserve"> </w:t>
      </w:r>
      <w:r w:rsidR="005A7F6F">
        <w:rPr>
          <w:sz w:val="24"/>
          <w:szCs w:val="24"/>
        </w:rPr>
        <w:t xml:space="preserve">estimated funding gap over the medium term. </w:t>
      </w:r>
      <w:r w:rsidR="00A801C7">
        <w:rPr>
          <w:sz w:val="24"/>
          <w:szCs w:val="24"/>
        </w:rPr>
        <w:t xml:space="preserve">The Group made a first set of recommendations as </w:t>
      </w:r>
      <w:r w:rsidR="00A801C7" w:rsidRPr="005E19F9">
        <w:rPr>
          <w:sz w:val="24"/>
          <w:szCs w:val="24"/>
        </w:rPr>
        <w:t xml:space="preserve">part of the </w:t>
      </w:r>
      <w:r w:rsidR="00F464FC" w:rsidRPr="005E19F9">
        <w:rPr>
          <w:sz w:val="24"/>
          <w:szCs w:val="24"/>
        </w:rPr>
        <w:t xml:space="preserve">process to set the </w:t>
      </w:r>
      <w:r w:rsidR="00A801C7" w:rsidRPr="005E19F9">
        <w:rPr>
          <w:sz w:val="24"/>
          <w:szCs w:val="24"/>
        </w:rPr>
        <w:t xml:space="preserve">budget for 2024/5 and have continued to meet </w:t>
      </w:r>
      <w:r w:rsidR="009500FE" w:rsidRPr="005E19F9">
        <w:rPr>
          <w:sz w:val="24"/>
          <w:szCs w:val="24"/>
        </w:rPr>
        <w:t>to</w:t>
      </w:r>
      <w:r w:rsidR="00A801C7" w:rsidRPr="005E19F9">
        <w:rPr>
          <w:sz w:val="24"/>
          <w:szCs w:val="24"/>
        </w:rPr>
        <w:t xml:space="preserve"> do the same for the 2025/6 budget. The Group have considered </w:t>
      </w:r>
      <w:r w:rsidR="00D44DA4" w:rsidRPr="005E19F9">
        <w:rPr>
          <w:sz w:val="24"/>
          <w:szCs w:val="24"/>
        </w:rPr>
        <w:t xml:space="preserve">budget </w:t>
      </w:r>
      <w:r w:rsidR="00442689" w:rsidRPr="005E19F9">
        <w:rPr>
          <w:sz w:val="24"/>
          <w:szCs w:val="24"/>
        </w:rPr>
        <w:t>options</w:t>
      </w:r>
      <w:r w:rsidR="009500FE" w:rsidRPr="005E19F9">
        <w:rPr>
          <w:sz w:val="24"/>
          <w:szCs w:val="24"/>
        </w:rPr>
        <w:t>, commissioned</w:t>
      </w:r>
      <w:r w:rsidR="00934965" w:rsidRPr="005E19F9">
        <w:rPr>
          <w:sz w:val="24"/>
          <w:szCs w:val="24"/>
        </w:rPr>
        <w:t xml:space="preserve"> </w:t>
      </w:r>
      <w:r w:rsidR="009500FE" w:rsidRPr="005E19F9">
        <w:rPr>
          <w:sz w:val="24"/>
          <w:szCs w:val="24"/>
        </w:rPr>
        <w:t>reviews of Services</w:t>
      </w:r>
      <w:r w:rsidR="00D44DA4" w:rsidRPr="005E19F9">
        <w:rPr>
          <w:sz w:val="24"/>
          <w:szCs w:val="24"/>
        </w:rPr>
        <w:t xml:space="preserve"> </w:t>
      </w:r>
      <w:r w:rsidR="00442689" w:rsidRPr="005E19F9">
        <w:rPr>
          <w:sz w:val="24"/>
          <w:szCs w:val="24"/>
        </w:rPr>
        <w:t xml:space="preserve">and carried out an initial appraisal of </w:t>
      </w:r>
      <w:r w:rsidR="00D44DA4" w:rsidRPr="005E19F9">
        <w:rPr>
          <w:sz w:val="24"/>
          <w:szCs w:val="24"/>
        </w:rPr>
        <w:t xml:space="preserve">project </w:t>
      </w:r>
      <w:r w:rsidR="00442689" w:rsidRPr="005E19F9">
        <w:rPr>
          <w:sz w:val="24"/>
          <w:szCs w:val="24"/>
        </w:rPr>
        <w:t>proposals</w:t>
      </w:r>
      <w:r w:rsidR="00D44DA4" w:rsidRPr="005E19F9">
        <w:rPr>
          <w:sz w:val="24"/>
          <w:szCs w:val="24"/>
        </w:rPr>
        <w:t xml:space="preserve"> using the Resource Allocation Framework</w:t>
      </w:r>
      <w:r w:rsidR="00442689" w:rsidRPr="005E19F9">
        <w:rPr>
          <w:sz w:val="24"/>
          <w:szCs w:val="24"/>
        </w:rPr>
        <w:t xml:space="preserve"> (see below).</w:t>
      </w:r>
      <w:r w:rsidR="009D5A39" w:rsidRPr="005E19F9">
        <w:rPr>
          <w:sz w:val="24"/>
          <w:szCs w:val="24"/>
        </w:rPr>
        <w:t xml:space="preserve"> Their </w:t>
      </w:r>
      <w:r w:rsidR="00D251C6" w:rsidRPr="005E19F9">
        <w:rPr>
          <w:sz w:val="24"/>
          <w:szCs w:val="24"/>
        </w:rPr>
        <w:t xml:space="preserve">recommendations accepted for the 2025/6 budget included </w:t>
      </w:r>
      <w:r w:rsidR="00C61D49" w:rsidRPr="005E19F9">
        <w:rPr>
          <w:sz w:val="24"/>
          <w:szCs w:val="24"/>
        </w:rPr>
        <w:t>continuing f</w:t>
      </w:r>
      <w:r w:rsidR="00D44DA4" w:rsidRPr="005E19F9">
        <w:rPr>
          <w:sz w:val="24"/>
          <w:szCs w:val="24"/>
        </w:rPr>
        <w:t>u</w:t>
      </w:r>
      <w:r w:rsidR="00C61D49" w:rsidRPr="005E19F9">
        <w:rPr>
          <w:sz w:val="24"/>
          <w:szCs w:val="24"/>
        </w:rPr>
        <w:t xml:space="preserve">nding for the Supporting You </w:t>
      </w:r>
      <w:r w:rsidR="00AE0D75" w:rsidRPr="005E19F9">
        <w:rPr>
          <w:sz w:val="24"/>
          <w:szCs w:val="24"/>
        </w:rPr>
        <w:t>Team and</w:t>
      </w:r>
      <w:r w:rsidR="00934965" w:rsidRPr="005E19F9">
        <w:rPr>
          <w:sz w:val="24"/>
          <w:szCs w:val="24"/>
        </w:rPr>
        <w:t xml:space="preserve"> </w:t>
      </w:r>
      <w:r w:rsidR="00C61D49" w:rsidRPr="005E19F9">
        <w:rPr>
          <w:sz w:val="24"/>
          <w:szCs w:val="24"/>
        </w:rPr>
        <w:t>discontinuing the Landlord Accreditation Scheme due to low take up and government legislation now in place. The</w:t>
      </w:r>
      <w:r w:rsidR="009D5A39" w:rsidRPr="005E19F9">
        <w:rPr>
          <w:sz w:val="24"/>
          <w:szCs w:val="24"/>
        </w:rPr>
        <w:t xml:space="preserve"> group will continue to meet in 2025/6</w:t>
      </w:r>
      <w:r w:rsidR="00C61D49" w:rsidRPr="005E19F9">
        <w:rPr>
          <w:sz w:val="24"/>
          <w:szCs w:val="24"/>
        </w:rPr>
        <w:t xml:space="preserve"> to consider proposals for the 2026/</w:t>
      </w:r>
      <w:r w:rsidR="00D44DA4" w:rsidRPr="005E19F9">
        <w:rPr>
          <w:sz w:val="24"/>
          <w:szCs w:val="24"/>
        </w:rPr>
        <w:t>7</w:t>
      </w:r>
      <w:r w:rsidR="00C61D49" w:rsidRPr="005E19F9">
        <w:rPr>
          <w:sz w:val="24"/>
          <w:szCs w:val="24"/>
        </w:rPr>
        <w:t xml:space="preserve"> budget</w:t>
      </w:r>
      <w:r w:rsidR="009D5A39" w:rsidRPr="005E19F9">
        <w:rPr>
          <w:sz w:val="24"/>
          <w:szCs w:val="24"/>
        </w:rPr>
        <w:t xml:space="preserve">. </w:t>
      </w:r>
    </w:p>
    <w:p w14:paraId="590B885C" w14:textId="77777777" w:rsidR="009E14ED" w:rsidRPr="00E566D0" w:rsidRDefault="009E14ED" w:rsidP="00E566D0">
      <w:pPr>
        <w:pStyle w:val="NoSpacing"/>
        <w:jc w:val="both"/>
        <w:rPr>
          <w:b/>
          <w:bCs/>
          <w:sz w:val="16"/>
          <w:szCs w:val="16"/>
        </w:rPr>
      </w:pPr>
    </w:p>
    <w:p w14:paraId="1A2A03D2" w14:textId="250AA47D" w:rsidR="004C04AC" w:rsidRPr="00A22CA2" w:rsidRDefault="004C04AC" w:rsidP="004C04AC">
      <w:pPr>
        <w:pStyle w:val="NoSpacing"/>
        <w:jc w:val="both"/>
        <w:rPr>
          <w:b/>
          <w:bCs/>
          <w:sz w:val="24"/>
          <w:szCs w:val="24"/>
        </w:rPr>
      </w:pPr>
      <w:r w:rsidRPr="00A22CA2">
        <w:rPr>
          <w:b/>
          <w:bCs/>
          <w:sz w:val="24"/>
          <w:szCs w:val="24"/>
        </w:rPr>
        <w:t xml:space="preserve">Corporate Plan </w:t>
      </w:r>
      <w:r w:rsidRPr="00A22CA2">
        <w:rPr>
          <w:sz w:val="24"/>
          <w:szCs w:val="24"/>
        </w:rPr>
        <w:t>– The Corporate Plan sets out the Council’s priorities and objectives and provides the framework for evaluating our performance and progress towards them. The Corporate Plan is reviewed annually to ensure the key projects</w:t>
      </w:r>
      <w:r w:rsidR="00543415">
        <w:rPr>
          <w:sz w:val="24"/>
          <w:szCs w:val="24"/>
        </w:rPr>
        <w:t xml:space="preserve"> </w:t>
      </w:r>
      <w:r w:rsidRPr="00A22CA2">
        <w:rPr>
          <w:sz w:val="24"/>
          <w:szCs w:val="24"/>
        </w:rPr>
        <w:t xml:space="preserve">and performance measures are still relevant and that we are continuing to </w:t>
      </w:r>
      <w:r w:rsidR="00963444">
        <w:rPr>
          <w:sz w:val="24"/>
          <w:szCs w:val="24"/>
        </w:rPr>
        <w:t xml:space="preserve">progress towards </w:t>
      </w:r>
      <w:r w:rsidRPr="00A22CA2">
        <w:rPr>
          <w:sz w:val="24"/>
          <w:szCs w:val="24"/>
        </w:rPr>
        <w:t xml:space="preserve">the </w:t>
      </w:r>
      <w:r w:rsidR="00963444">
        <w:rPr>
          <w:sz w:val="24"/>
          <w:szCs w:val="24"/>
        </w:rPr>
        <w:t xml:space="preserve">intended </w:t>
      </w:r>
      <w:r w:rsidRPr="00A22CA2">
        <w:rPr>
          <w:sz w:val="24"/>
          <w:szCs w:val="24"/>
        </w:rPr>
        <w:t xml:space="preserve">outcomes. </w:t>
      </w:r>
      <w:r w:rsidRPr="005E19F9">
        <w:rPr>
          <w:sz w:val="24"/>
          <w:szCs w:val="24"/>
        </w:rPr>
        <w:t xml:space="preserve">The version of the Corporate Plan that was in place for 2024/5 was approved at Full Council on 23 January 2024. </w:t>
      </w:r>
      <w:hyperlink r:id="rId16" w:history="1">
        <w:r w:rsidRPr="00A22CA2">
          <w:rPr>
            <w:rStyle w:val="Hyperlink"/>
            <w:sz w:val="24"/>
            <w:szCs w:val="24"/>
          </w:rPr>
          <w:t>Corporate plan and performance - Chichester District Council</w:t>
        </w:r>
      </w:hyperlink>
    </w:p>
    <w:p w14:paraId="5407B3AB" w14:textId="77777777" w:rsidR="004C04AC" w:rsidRPr="004C04AC" w:rsidRDefault="004C04AC" w:rsidP="00E566D0">
      <w:pPr>
        <w:pStyle w:val="NoSpacing"/>
        <w:jc w:val="both"/>
        <w:rPr>
          <w:b/>
          <w:bCs/>
          <w:sz w:val="16"/>
          <w:szCs w:val="16"/>
        </w:rPr>
      </w:pPr>
    </w:p>
    <w:p w14:paraId="09AA57EE" w14:textId="75911E3D" w:rsidR="00E20B9E" w:rsidRPr="00E566D0" w:rsidRDefault="00E20B9E" w:rsidP="00E20B9E">
      <w:pPr>
        <w:pStyle w:val="NoSpacing"/>
        <w:jc w:val="both"/>
        <w:rPr>
          <w:rFonts w:cs="Arial"/>
          <w:sz w:val="24"/>
          <w:szCs w:val="24"/>
        </w:rPr>
      </w:pPr>
      <w:r w:rsidRPr="00E566D0">
        <w:rPr>
          <w:b/>
          <w:bCs/>
          <w:sz w:val="24"/>
          <w:szCs w:val="24"/>
        </w:rPr>
        <w:t xml:space="preserve">Equalities </w:t>
      </w:r>
      <w:r w:rsidRPr="00E566D0">
        <w:rPr>
          <w:sz w:val="24"/>
          <w:szCs w:val="24"/>
        </w:rPr>
        <w:t xml:space="preserve">– The </w:t>
      </w:r>
      <w:r w:rsidRPr="00E566D0">
        <w:rPr>
          <w:rFonts w:cs="Arial"/>
          <w:sz w:val="24"/>
          <w:szCs w:val="24"/>
        </w:rPr>
        <w:t xml:space="preserve">Council is committed to providing equality of opportunity in all our activities and ensuring discrimination does not occur.  As required by the Equality Act 2010, we have an Equality </w:t>
      </w:r>
      <w:r w:rsidRPr="00E566D0">
        <w:rPr>
          <w:rFonts w:cs="Arial"/>
          <w:sz w:val="24"/>
          <w:szCs w:val="24"/>
        </w:rPr>
        <w:lastRenderedPageBreak/>
        <w:t xml:space="preserve">Strategy in place to set </w:t>
      </w:r>
      <w:r>
        <w:rPr>
          <w:rFonts w:cs="Arial"/>
          <w:sz w:val="24"/>
          <w:szCs w:val="24"/>
        </w:rPr>
        <w:t xml:space="preserve">equality </w:t>
      </w:r>
      <w:r w:rsidRPr="00E566D0">
        <w:rPr>
          <w:rFonts w:cs="Arial"/>
          <w:sz w:val="24"/>
          <w:szCs w:val="24"/>
        </w:rPr>
        <w:t xml:space="preserve">objectives </w:t>
      </w:r>
      <w:r>
        <w:rPr>
          <w:rFonts w:cs="Arial"/>
          <w:sz w:val="24"/>
          <w:szCs w:val="24"/>
        </w:rPr>
        <w:t>and w</w:t>
      </w:r>
      <w:r w:rsidRPr="00E566D0">
        <w:rPr>
          <w:rFonts w:cs="Arial"/>
          <w:sz w:val="24"/>
          <w:szCs w:val="24"/>
        </w:rPr>
        <w:t xml:space="preserve">e publish an Annual Report on Equalities to document how we </w:t>
      </w:r>
      <w:r w:rsidRPr="005E19F9">
        <w:rPr>
          <w:rFonts w:cs="Arial"/>
          <w:sz w:val="24"/>
          <w:szCs w:val="24"/>
        </w:rPr>
        <w:t xml:space="preserve">are progressing towards them.  The Council’s current Equality Strategy runs from 2022 to 2026 and will be due for review during 2025. Where required, the Council uses Equality Impact Assessments </w:t>
      </w:r>
      <w:r w:rsidR="00F44762" w:rsidRPr="005E19F9">
        <w:rPr>
          <w:rFonts w:cs="Arial"/>
          <w:sz w:val="24"/>
          <w:szCs w:val="24"/>
        </w:rPr>
        <w:t xml:space="preserve">(EIAs) </w:t>
      </w:r>
      <w:r w:rsidRPr="005E19F9">
        <w:rPr>
          <w:rFonts w:cs="Arial"/>
          <w:sz w:val="24"/>
          <w:szCs w:val="24"/>
        </w:rPr>
        <w:t>to assess the likely impact of any major new or amended policies.</w:t>
      </w:r>
      <w:r w:rsidR="00F44762" w:rsidRPr="005E19F9">
        <w:rPr>
          <w:rFonts w:cs="Arial"/>
          <w:sz w:val="24"/>
          <w:szCs w:val="24"/>
        </w:rPr>
        <w:t xml:space="preserve"> In 2024/5, an EIA was carried out for the introduction of a </w:t>
      </w:r>
      <w:r w:rsidR="00E252CD" w:rsidRPr="005E19F9">
        <w:rPr>
          <w:rFonts w:cs="Arial"/>
          <w:sz w:val="24"/>
          <w:szCs w:val="24"/>
        </w:rPr>
        <w:t xml:space="preserve">universal domestic </w:t>
      </w:r>
      <w:r w:rsidR="00F44762" w:rsidRPr="005E19F9">
        <w:rPr>
          <w:rFonts w:cs="Arial"/>
          <w:sz w:val="24"/>
          <w:szCs w:val="24"/>
        </w:rPr>
        <w:t>food waste service. The EIA was drafted by the Service and signed off by the Project Board, comprising senior Officers and Members responsible for the project.</w:t>
      </w:r>
      <w:r w:rsidRPr="005E19F9">
        <w:rPr>
          <w:rFonts w:cs="Arial"/>
          <w:sz w:val="24"/>
          <w:szCs w:val="24"/>
        </w:rPr>
        <w:t xml:space="preserve">  </w:t>
      </w:r>
      <w:hyperlink r:id="rId17" w:history="1">
        <w:r w:rsidRPr="00E566D0">
          <w:rPr>
            <w:rStyle w:val="Hyperlink"/>
            <w:rFonts w:cs="Arial"/>
            <w:sz w:val="24"/>
            <w:szCs w:val="24"/>
          </w:rPr>
          <w:t>Equality Strategy - Chichester District Council</w:t>
        </w:r>
      </w:hyperlink>
    </w:p>
    <w:p w14:paraId="0DBE98DD" w14:textId="77777777" w:rsidR="00E20B9E" w:rsidRPr="00A61723" w:rsidRDefault="00E20B9E" w:rsidP="009F4DE8">
      <w:pPr>
        <w:pStyle w:val="NoSpacing"/>
        <w:jc w:val="both"/>
        <w:rPr>
          <w:b/>
          <w:bCs/>
          <w:sz w:val="16"/>
          <w:szCs w:val="16"/>
        </w:rPr>
      </w:pPr>
    </w:p>
    <w:p w14:paraId="3AED37A4" w14:textId="7CB602F3" w:rsidR="00DF596C" w:rsidRDefault="009F4DE8" w:rsidP="009F4DE8">
      <w:pPr>
        <w:pStyle w:val="NoSpacing"/>
        <w:jc w:val="both"/>
        <w:rPr>
          <w:color w:val="7030A0"/>
          <w:sz w:val="24"/>
          <w:szCs w:val="24"/>
        </w:rPr>
      </w:pPr>
      <w:r w:rsidRPr="0098118E">
        <w:rPr>
          <w:b/>
          <w:bCs/>
          <w:sz w:val="24"/>
          <w:szCs w:val="24"/>
        </w:rPr>
        <w:t xml:space="preserve">Financial Planning </w:t>
      </w:r>
      <w:r w:rsidRPr="0098118E">
        <w:rPr>
          <w:sz w:val="24"/>
          <w:szCs w:val="24"/>
        </w:rPr>
        <w:t>–</w:t>
      </w:r>
      <w:r w:rsidRPr="009F4DE8">
        <w:rPr>
          <w:sz w:val="24"/>
          <w:szCs w:val="24"/>
        </w:rPr>
        <w:t xml:space="preserve"> </w:t>
      </w:r>
      <w:r w:rsidR="00427486">
        <w:rPr>
          <w:sz w:val="24"/>
          <w:szCs w:val="24"/>
        </w:rPr>
        <w:t xml:space="preserve">Part 4.3 of the Constitution sets out how the Council will arrive at and set its budget. </w:t>
      </w:r>
      <w:r w:rsidR="003B16F6">
        <w:rPr>
          <w:sz w:val="24"/>
          <w:szCs w:val="24"/>
        </w:rPr>
        <w:t xml:space="preserve">The process requires </w:t>
      </w:r>
      <w:r w:rsidR="00427486">
        <w:rPr>
          <w:sz w:val="24"/>
          <w:szCs w:val="24"/>
        </w:rPr>
        <w:t>development of a Financial Strategy, which must set out the likely resources available to the Council over the following 5 years, the key financial principles to be put in place and key actions to be taken to ensure the Council can continue to balance its finances. The Financial Strategy must be consider</w:t>
      </w:r>
      <w:r w:rsidR="003B16F6">
        <w:rPr>
          <w:sz w:val="24"/>
          <w:szCs w:val="24"/>
        </w:rPr>
        <w:t xml:space="preserve">ed </w:t>
      </w:r>
      <w:r w:rsidR="00427486">
        <w:rPr>
          <w:sz w:val="24"/>
          <w:szCs w:val="24"/>
        </w:rPr>
        <w:t>by CGAC, Cabinet and Council</w:t>
      </w:r>
      <w:r w:rsidR="003B16F6">
        <w:rPr>
          <w:sz w:val="24"/>
          <w:szCs w:val="24"/>
        </w:rPr>
        <w:t>.</w:t>
      </w:r>
      <w:r w:rsidR="00427486" w:rsidRPr="0060557F">
        <w:rPr>
          <w:color w:val="7030A0"/>
          <w:sz w:val="24"/>
          <w:szCs w:val="24"/>
        </w:rPr>
        <w:t xml:space="preserve"> </w:t>
      </w:r>
      <w:r w:rsidR="0060557F" w:rsidRPr="0060557F">
        <w:rPr>
          <w:sz w:val="24"/>
          <w:szCs w:val="24"/>
        </w:rPr>
        <w:t xml:space="preserve">A 5-Year Financial Model accompanies the Strategy and includes the latest information on the Council’s costs </w:t>
      </w:r>
      <w:r w:rsidR="0060557F">
        <w:rPr>
          <w:sz w:val="24"/>
          <w:szCs w:val="24"/>
        </w:rPr>
        <w:t xml:space="preserve">and anticipated </w:t>
      </w:r>
      <w:r w:rsidR="0060557F" w:rsidRPr="005E19F9">
        <w:rPr>
          <w:sz w:val="24"/>
          <w:szCs w:val="24"/>
        </w:rPr>
        <w:t>income to give an early indication of any funding gap</w:t>
      </w:r>
      <w:r w:rsidR="00DF596C" w:rsidRPr="005E19F9">
        <w:rPr>
          <w:sz w:val="24"/>
          <w:szCs w:val="24"/>
        </w:rPr>
        <w:t>s</w:t>
      </w:r>
      <w:r w:rsidR="0060557F" w:rsidRPr="005E19F9">
        <w:rPr>
          <w:sz w:val="24"/>
          <w:szCs w:val="24"/>
        </w:rPr>
        <w:t xml:space="preserve">. The Financial Strategy and 5-Year Financial Model </w:t>
      </w:r>
      <w:r w:rsidR="00006A1B" w:rsidRPr="005E19F9">
        <w:rPr>
          <w:sz w:val="24"/>
          <w:szCs w:val="24"/>
        </w:rPr>
        <w:t xml:space="preserve">for </w:t>
      </w:r>
      <w:r w:rsidR="0060557F" w:rsidRPr="005E19F9">
        <w:rPr>
          <w:sz w:val="24"/>
          <w:szCs w:val="24"/>
        </w:rPr>
        <w:t xml:space="preserve">2024/5 were adopted by Full Council on 28 November 2023, following approval by CGAC and Cabinet. </w:t>
      </w:r>
    </w:p>
    <w:p w14:paraId="74852520" w14:textId="77777777" w:rsidR="00DF596C" w:rsidRPr="00DF596C" w:rsidRDefault="00DF596C" w:rsidP="009F4DE8">
      <w:pPr>
        <w:pStyle w:val="NoSpacing"/>
        <w:jc w:val="both"/>
        <w:rPr>
          <w:color w:val="7030A0"/>
          <w:sz w:val="10"/>
          <w:szCs w:val="10"/>
        </w:rPr>
      </w:pPr>
    </w:p>
    <w:p w14:paraId="1AF1F456" w14:textId="1FBF1CC6" w:rsidR="00142D94" w:rsidRDefault="00560912" w:rsidP="009F4DE8">
      <w:pPr>
        <w:pStyle w:val="NoSpacing"/>
        <w:jc w:val="both"/>
        <w:rPr>
          <w:color w:val="7030A0"/>
          <w:sz w:val="24"/>
          <w:szCs w:val="24"/>
        </w:rPr>
      </w:pPr>
      <w:r w:rsidRPr="00560912">
        <w:rPr>
          <w:sz w:val="24"/>
          <w:szCs w:val="24"/>
        </w:rPr>
        <w:t xml:space="preserve">Following adoption of the Financial Strategy, a Budget Task and Finish Group is </w:t>
      </w:r>
      <w:r>
        <w:rPr>
          <w:sz w:val="24"/>
          <w:szCs w:val="24"/>
        </w:rPr>
        <w:t xml:space="preserve">set up to discuss the emerging budget, review what is happening in the current year for any potential impact </w:t>
      </w:r>
      <w:r w:rsidR="00006A1B">
        <w:rPr>
          <w:sz w:val="24"/>
          <w:szCs w:val="24"/>
        </w:rPr>
        <w:t xml:space="preserve">on the </w:t>
      </w:r>
      <w:r>
        <w:rPr>
          <w:sz w:val="24"/>
          <w:szCs w:val="24"/>
        </w:rPr>
        <w:t xml:space="preserve">coming year and any </w:t>
      </w:r>
      <w:r w:rsidR="00006A1B">
        <w:rPr>
          <w:sz w:val="24"/>
          <w:szCs w:val="24"/>
        </w:rPr>
        <w:t xml:space="preserve">likely </w:t>
      </w:r>
      <w:r>
        <w:rPr>
          <w:sz w:val="24"/>
          <w:szCs w:val="24"/>
        </w:rPr>
        <w:t xml:space="preserve">changes in priorities or service demands. The Group reports back to CGAC and </w:t>
      </w:r>
      <w:r w:rsidRPr="005E19F9">
        <w:rPr>
          <w:sz w:val="24"/>
          <w:szCs w:val="24"/>
        </w:rPr>
        <w:t>OSC</w:t>
      </w:r>
      <w:r w:rsidR="00006A1B" w:rsidRPr="005E19F9">
        <w:rPr>
          <w:sz w:val="24"/>
          <w:szCs w:val="24"/>
        </w:rPr>
        <w:t>. F</w:t>
      </w:r>
      <w:r w:rsidRPr="005E19F9">
        <w:rPr>
          <w:sz w:val="24"/>
          <w:szCs w:val="24"/>
        </w:rPr>
        <w:t xml:space="preserve">ollowing approval of a Terms of Reference, a Budget Task and Finish Group was set up and met in January 2024. Finally, a draft budget </w:t>
      </w:r>
      <w:r w:rsidR="00006A1B" w:rsidRPr="005E19F9">
        <w:rPr>
          <w:sz w:val="24"/>
          <w:szCs w:val="24"/>
        </w:rPr>
        <w:t>is</w:t>
      </w:r>
      <w:r w:rsidRPr="005E19F9">
        <w:rPr>
          <w:sz w:val="24"/>
          <w:szCs w:val="24"/>
        </w:rPr>
        <w:t xml:space="preserve"> prepared, </w:t>
      </w:r>
      <w:proofErr w:type="gramStart"/>
      <w:r w:rsidRPr="005E19F9">
        <w:rPr>
          <w:sz w:val="24"/>
          <w:szCs w:val="24"/>
        </w:rPr>
        <w:t>taking into account</w:t>
      </w:r>
      <w:proofErr w:type="gramEnd"/>
      <w:r w:rsidRPr="005E19F9">
        <w:rPr>
          <w:sz w:val="24"/>
          <w:szCs w:val="24"/>
        </w:rPr>
        <w:t xml:space="preserve"> feedback from the Task and Finish Group, CGAC, </w:t>
      </w:r>
      <w:r w:rsidR="00293219" w:rsidRPr="005E19F9">
        <w:rPr>
          <w:sz w:val="24"/>
          <w:szCs w:val="24"/>
        </w:rPr>
        <w:t xml:space="preserve">OSC and </w:t>
      </w:r>
      <w:r w:rsidRPr="005E19F9">
        <w:rPr>
          <w:sz w:val="24"/>
          <w:szCs w:val="24"/>
        </w:rPr>
        <w:t>proposals from the Budget Review Group</w:t>
      </w:r>
      <w:r w:rsidR="00006A1B" w:rsidRPr="005E19F9">
        <w:rPr>
          <w:sz w:val="24"/>
          <w:szCs w:val="24"/>
        </w:rPr>
        <w:t>. The final budget is approved by Cabinet and Council. The budget for 2024/5 was approved by Full Council on 27 February 2024</w:t>
      </w:r>
      <w:r w:rsidR="00142D94" w:rsidRPr="005E19F9">
        <w:rPr>
          <w:sz w:val="24"/>
          <w:szCs w:val="24"/>
        </w:rPr>
        <w:t xml:space="preserve">. Any </w:t>
      </w:r>
      <w:r w:rsidR="00D55709" w:rsidRPr="005E19F9">
        <w:rPr>
          <w:sz w:val="24"/>
          <w:szCs w:val="24"/>
        </w:rPr>
        <w:t xml:space="preserve">variances </w:t>
      </w:r>
      <w:r w:rsidR="00142D94" w:rsidRPr="005E19F9">
        <w:rPr>
          <w:sz w:val="24"/>
          <w:szCs w:val="24"/>
        </w:rPr>
        <w:t xml:space="preserve">in the agreed budget </w:t>
      </w:r>
      <w:r w:rsidR="00D55709" w:rsidRPr="005E19F9">
        <w:rPr>
          <w:sz w:val="24"/>
          <w:szCs w:val="24"/>
        </w:rPr>
        <w:t xml:space="preserve">will be identified and reported through the Statement of Accounts (see </w:t>
      </w:r>
      <w:proofErr w:type="gramStart"/>
      <w:r w:rsidR="00D55709" w:rsidRPr="005E19F9">
        <w:rPr>
          <w:sz w:val="24"/>
          <w:szCs w:val="24"/>
        </w:rPr>
        <w:t>Principle</w:t>
      </w:r>
      <w:proofErr w:type="gramEnd"/>
      <w:r w:rsidR="00D55709" w:rsidRPr="005E19F9">
        <w:rPr>
          <w:sz w:val="24"/>
          <w:szCs w:val="24"/>
        </w:rPr>
        <w:t xml:space="preserve"> G below)</w:t>
      </w:r>
      <w:r w:rsidR="00006A1B" w:rsidRPr="005E19F9">
        <w:rPr>
          <w:sz w:val="24"/>
          <w:szCs w:val="24"/>
        </w:rPr>
        <w:t xml:space="preserve">. </w:t>
      </w:r>
    </w:p>
    <w:p w14:paraId="188ECB95" w14:textId="77777777" w:rsidR="00142D94" w:rsidRPr="0050550E" w:rsidRDefault="00142D94" w:rsidP="009F4DE8">
      <w:pPr>
        <w:pStyle w:val="NoSpacing"/>
        <w:jc w:val="both"/>
        <w:rPr>
          <w:color w:val="7030A0"/>
          <w:sz w:val="10"/>
          <w:szCs w:val="10"/>
        </w:rPr>
      </w:pPr>
    </w:p>
    <w:p w14:paraId="7A1365DF" w14:textId="1085760D" w:rsidR="00427486" w:rsidRPr="005E19F9" w:rsidRDefault="00EF25A2" w:rsidP="009F4DE8">
      <w:pPr>
        <w:pStyle w:val="NoSpacing"/>
        <w:jc w:val="both"/>
        <w:rPr>
          <w:sz w:val="24"/>
          <w:szCs w:val="24"/>
        </w:rPr>
      </w:pPr>
      <w:r w:rsidRPr="005E19F9">
        <w:rPr>
          <w:sz w:val="24"/>
          <w:szCs w:val="24"/>
        </w:rPr>
        <w:t xml:space="preserve">The process to set the 2025/6 budget began with approval of an updated Financial Strategy and 5 Year Model by Full Council on </w:t>
      </w:r>
      <w:r w:rsidR="007E426E" w:rsidRPr="005E19F9">
        <w:rPr>
          <w:sz w:val="24"/>
          <w:szCs w:val="24"/>
        </w:rPr>
        <w:t>19</w:t>
      </w:r>
      <w:r w:rsidRPr="005E19F9">
        <w:rPr>
          <w:sz w:val="24"/>
          <w:szCs w:val="24"/>
        </w:rPr>
        <w:t xml:space="preserve"> November 2024. This report forecast a small surplus in the 2025/6 budget</w:t>
      </w:r>
      <w:r w:rsidR="0071465D" w:rsidRPr="005E19F9">
        <w:rPr>
          <w:sz w:val="24"/>
          <w:szCs w:val="24"/>
        </w:rPr>
        <w:t xml:space="preserve">, but </w:t>
      </w:r>
      <w:r w:rsidRPr="005E19F9">
        <w:rPr>
          <w:sz w:val="24"/>
          <w:szCs w:val="24"/>
        </w:rPr>
        <w:t>noted that a</w:t>
      </w:r>
      <w:r w:rsidR="008523EF" w:rsidRPr="005E19F9">
        <w:rPr>
          <w:sz w:val="24"/>
          <w:szCs w:val="24"/>
        </w:rPr>
        <w:t xml:space="preserve"> </w:t>
      </w:r>
      <w:r w:rsidRPr="005E19F9">
        <w:rPr>
          <w:sz w:val="24"/>
          <w:szCs w:val="24"/>
        </w:rPr>
        <w:t>deficit</w:t>
      </w:r>
      <w:r w:rsidR="007E426E" w:rsidRPr="005E19F9">
        <w:rPr>
          <w:sz w:val="24"/>
          <w:szCs w:val="24"/>
        </w:rPr>
        <w:t xml:space="preserve"> </w:t>
      </w:r>
      <w:r w:rsidRPr="005E19F9">
        <w:rPr>
          <w:sz w:val="24"/>
          <w:szCs w:val="24"/>
        </w:rPr>
        <w:t>was expected from 2026/7</w:t>
      </w:r>
      <w:r w:rsidR="007E426E" w:rsidRPr="005E19F9">
        <w:rPr>
          <w:sz w:val="24"/>
          <w:szCs w:val="24"/>
        </w:rPr>
        <w:t xml:space="preserve">, which could rise to around £3.2m </w:t>
      </w:r>
      <w:r w:rsidR="00B21839" w:rsidRPr="005E19F9">
        <w:rPr>
          <w:sz w:val="24"/>
          <w:szCs w:val="24"/>
        </w:rPr>
        <w:t>in</w:t>
      </w:r>
      <w:r w:rsidR="007E426E" w:rsidRPr="005E19F9">
        <w:rPr>
          <w:sz w:val="24"/>
          <w:szCs w:val="24"/>
        </w:rPr>
        <w:t xml:space="preserve"> 2029/30</w:t>
      </w:r>
      <w:r w:rsidR="00E20B9E" w:rsidRPr="005E19F9">
        <w:rPr>
          <w:sz w:val="24"/>
          <w:szCs w:val="24"/>
        </w:rPr>
        <w:t>.</w:t>
      </w:r>
      <w:r w:rsidR="007E426E" w:rsidRPr="005E19F9">
        <w:rPr>
          <w:sz w:val="24"/>
          <w:szCs w:val="24"/>
        </w:rPr>
        <w:t xml:space="preserve"> This will continue to be addressed with careful financial management, </w:t>
      </w:r>
      <w:r w:rsidR="00B3364F" w:rsidRPr="005E19F9">
        <w:rPr>
          <w:sz w:val="24"/>
          <w:szCs w:val="24"/>
        </w:rPr>
        <w:t xml:space="preserve">efficient and effective service delivery, </w:t>
      </w:r>
      <w:r w:rsidR="007E426E" w:rsidRPr="005E19F9">
        <w:rPr>
          <w:sz w:val="24"/>
          <w:szCs w:val="24"/>
        </w:rPr>
        <w:t xml:space="preserve">use of the Resource Allocation Framework and the continuing work of the Budget Review Group. </w:t>
      </w:r>
    </w:p>
    <w:p w14:paraId="0C31FAAB" w14:textId="77777777" w:rsidR="009F4DE8" w:rsidRPr="00293219" w:rsidRDefault="009F4DE8" w:rsidP="00E566D0">
      <w:pPr>
        <w:pStyle w:val="NoSpacing"/>
        <w:jc w:val="both"/>
        <w:rPr>
          <w:b/>
          <w:bCs/>
          <w:sz w:val="10"/>
          <w:szCs w:val="10"/>
        </w:rPr>
      </w:pPr>
    </w:p>
    <w:p w14:paraId="422B784F" w14:textId="77777777" w:rsidR="00E252CD" w:rsidRPr="00E252CD" w:rsidRDefault="00B3364F" w:rsidP="00E252CD">
      <w:pPr>
        <w:pStyle w:val="NoSpacing"/>
        <w:jc w:val="both"/>
        <w:rPr>
          <w:color w:val="7030A0"/>
          <w:sz w:val="24"/>
          <w:szCs w:val="24"/>
        </w:rPr>
      </w:pPr>
      <w:r w:rsidRPr="00E252CD">
        <w:rPr>
          <w:sz w:val="24"/>
          <w:szCs w:val="24"/>
        </w:rPr>
        <w:t>A Capital Strategy and a Treasury Management and Investment Strategy</w:t>
      </w:r>
      <w:r w:rsidR="00293219" w:rsidRPr="00E252CD">
        <w:rPr>
          <w:sz w:val="24"/>
          <w:szCs w:val="24"/>
        </w:rPr>
        <w:t xml:space="preserve"> </w:t>
      </w:r>
      <w:r w:rsidRPr="00E252CD">
        <w:rPr>
          <w:sz w:val="24"/>
          <w:szCs w:val="24"/>
        </w:rPr>
        <w:t xml:space="preserve">underpin the financial management of the Council and adhere to the national regulatory framework and CIPFA Guidance. These documents are reviewed annually </w:t>
      </w:r>
      <w:r w:rsidR="00D94F7D" w:rsidRPr="00E252CD">
        <w:rPr>
          <w:sz w:val="24"/>
          <w:szCs w:val="24"/>
        </w:rPr>
        <w:t xml:space="preserve">and </w:t>
      </w:r>
      <w:r w:rsidR="00EE46B7" w:rsidRPr="00E252CD">
        <w:rPr>
          <w:sz w:val="24"/>
          <w:szCs w:val="24"/>
        </w:rPr>
        <w:t xml:space="preserve">approved prior to the start of each financial year, in line with legislation. </w:t>
      </w:r>
      <w:r w:rsidR="00E252CD" w:rsidRPr="005E19F9">
        <w:rPr>
          <w:sz w:val="24"/>
          <w:szCs w:val="24"/>
        </w:rPr>
        <w:t xml:space="preserve">The Strategies in place for 2024/5 were approved by Full Council on 27 February 2024, following consideration by CGAC and Cabinet. The review for 2025/6 has taken place and refreshed documents with only minor changes proposed were approved on 25 February 2025. </w:t>
      </w:r>
    </w:p>
    <w:p w14:paraId="750F809E" w14:textId="34B94226" w:rsidR="00B3364F" w:rsidRPr="000142C1" w:rsidRDefault="00E252CD" w:rsidP="00E252CD">
      <w:pPr>
        <w:pStyle w:val="NoSpacing"/>
        <w:rPr>
          <w:b/>
          <w:bCs/>
          <w:sz w:val="16"/>
          <w:szCs w:val="16"/>
          <w:u w:val="single"/>
        </w:rPr>
      </w:pPr>
      <w:r w:rsidRPr="00EE46B7">
        <w:rPr>
          <w:color w:val="7030A0"/>
        </w:rPr>
        <w:t xml:space="preserve"> </w:t>
      </w:r>
    </w:p>
    <w:p w14:paraId="0ACBFEF7" w14:textId="63A06003" w:rsidR="00AC2326" w:rsidRDefault="00AC2326" w:rsidP="00E566D0">
      <w:pPr>
        <w:pStyle w:val="NoSpacing"/>
        <w:jc w:val="both"/>
        <w:rPr>
          <w:sz w:val="24"/>
          <w:szCs w:val="24"/>
        </w:rPr>
      </w:pPr>
      <w:r w:rsidRPr="00E566D0">
        <w:rPr>
          <w:b/>
          <w:bCs/>
          <w:sz w:val="24"/>
          <w:szCs w:val="24"/>
        </w:rPr>
        <w:t xml:space="preserve">Resource Allocation Framework - </w:t>
      </w:r>
      <w:r w:rsidR="00393B13" w:rsidRPr="00E566D0">
        <w:rPr>
          <w:sz w:val="24"/>
          <w:szCs w:val="24"/>
        </w:rPr>
        <w:t>The Council</w:t>
      </w:r>
      <w:r w:rsidR="003B16F6">
        <w:rPr>
          <w:sz w:val="24"/>
          <w:szCs w:val="24"/>
        </w:rPr>
        <w:t xml:space="preserve">’s </w:t>
      </w:r>
      <w:r w:rsidR="00393B13" w:rsidRPr="00E566D0">
        <w:rPr>
          <w:sz w:val="24"/>
          <w:szCs w:val="24"/>
        </w:rPr>
        <w:t>Resource Allocation Framework</w:t>
      </w:r>
      <w:r w:rsidR="003B16F6">
        <w:rPr>
          <w:sz w:val="24"/>
          <w:szCs w:val="24"/>
        </w:rPr>
        <w:t xml:space="preserve"> </w:t>
      </w:r>
      <w:r w:rsidR="00393B13" w:rsidRPr="00E566D0">
        <w:rPr>
          <w:sz w:val="24"/>
          <w:szCs w:val="24"/>
        </w:rPr>
        <w:t>provide</w:t>
      </w:r>
      <w:r w:rsidR="003B16F6">
        <w:rPr>
          <w:sz w:val="24"/>
          <w:szCs w:val="24"/>
        </w:rPr>
        <w:t>s</w:t>
      </w:r>
      <w:r w:rsidR="00393B13" w:rsidRPr="00E566D0">
        <w:rPr>
          <w:sz w:val="24"/>
          <w:szCs w:val="24"/>
        </w:rPr>
        <w:t xml:space="preserve"> a coordinated corporate planning cycle</w:t>
      </w:r>
      <w:r w:rsidR="00293219">
        <w:rPr>
          <w:sz w:val="24"/>
          <w:szCs w:val="24"/>
        </w:rPr>
        <w:t xml:space="preserve">, bringing </w:t>
      </w:r>
      <w:r w:rsidR="00393B13" w:rsidRPr="00E566D0">
        <w:rPr>
          <w:sz w:val="24"/>
          <w:szCs w:val="24"/>
        </w:rPr>
        <w:t xml:space="preserve">together the Corporate Plan and the annual budget process to help guide Members in their financial decision making. </w:t>
      </w:r>
      <w:r w:rsidRPr="00E566D0">
        <w:rPr>
          <w:sz w:val="24"/>
          <w:szCs w:val="24"/>
        </w:rPr>
        <w:t>The framework</w:t>
      </w:r>
      <w:r w:rsidR="00D003C6" w:rsidRPr="00E566D0">
        <w:rPr>
          <w:sz w:val="24"/>
          <w:szCs w:val="24"/>
        </w:rPr>
        <w:t xml:space="preserve"> </w:t>
      </w:r>
      <w:r w:rsidRPr="00E566D0">
        <w:rPr>
          <w:sz w:val="24"/>
          <w:szCs w:val="24"/>
        </w:rPr>
        <w:t xml:space="preserve">sets out 7 categories for scoring proposed projects </w:t>
      </w:r>
      <w:proofErr w:type="gramStart"/>
      <w:r w:rsidRPr="00E566D0">
        <w:rPr>
          <w:sz w:val="24"/>
          <w:szCs w:val="24"/>
        </w:rPr>
        <w:t>in order to</w:t>
      </w:r>
      <w:proofErr w:type="gramEnd"/>
      <w:r w:rsidRPr="00E566D0">
        <w:rPr>
          <w:sz w:val="24"/>
          <w:szCs w:val="24"/>
        </w:rPr>
        <w:t xml:space="preserve"> prioritise them effectively. The categories </w:t>
      </w:r>
      <w:r w:rsidR="00E35F38" w:rsidRPr="00E566D0">
        <w:rPr>
          <w:sz w:val="24"/>
          <w:szCs w:val="24"/>
        </w:rPr>
        <w:t>are</w:t>
      </w:r>
      <w:r w:rsidRPr="00E566D0">
        <w:rPr>
          <w:sz w:val="24"/>
          <w:szCs w:val="24"/>
        </w:rPr>
        <w:t xml:space="preserve"> </w:t>
      </w:r>
      <w:r w:rsidR="00293219">
        <w:rPr>
          <w:sz w:val="24"/>
          <w:szCs w:val="24"/>
        </w:rPr>
        <w:t>s</w:t>
      </w:r>
      <w:r w:rsidRPr="00E566D0">
        <w:rPr>
          <w:sz w:val="24"/>
          <w:szCs w:val="24"/>
        </w:rPr>
        <w:t xml:space="preserve">trategic </w:t>
      </w:r>
      <w:r w:rsidR="00293219">
        <w:rPr>
          <w:sz w:val="24"/>
          <w:szCs w:val="24"/>
        </w:rPr>
        <w:t>f</w:t>
      </w:r>
      <w:r w:rsidRPr="00E566D0">
        <w:rPr>
          <w:sz w:val="24"/>
          <w:szCs w:val="24"/>
        </w:rPr>
        <w:t xml:space="preserve">it (alignment with strategic and local priorities), statutory responsibility, community </w:t>
      </w:r>
      <w:r w:rsidRPr="005E19F9">
        <w:rPr>
          <w:sz w:val="24"/>
          <w:szCs w:val="24"/>
        </w:rPr>
        <w:t>impact, economic impact, environmental impact</w:t>
      </w:r>
      <w:r w:rsidR="00393B13" w:rsidRPr="005E19F9">
        <w:rPr>
          <w:sz w:val="24"/>
          <w:szCs w:val="24"/>
        </w:rPr>
        <w:t>,</w:t>
      </w:r>
      <w:r w:rsidRPr="005E19F9">
        <w:rPr>
          <w:sz w:val="24"/>
          <w:szCs w:val="24"/>
        </w:rPr>
        <w:t xml:space="preserve"> financial impact and deliverability. </w:t>
      </w:r>
      <w:r w:rsidR="00D003C6" w:rsidRPr="005E19F9">
        <w:rPr>
          <w:sz w:val="24"/>
          <w:szCs w:val="24"/>
        </w:rPr>
        <w:t xml:space="preserve">Following approval in September 2024, the current Framework was used by SLT and Members to prioritise </w:t>
      </w:r>
      <w:r w:rsidR="00D003C6" w:rsidRPr="005E19F9">
        <w:rPr>
          <w:sz w:val="24"/>
          <w:szCs w:val="24"/>
        </w:rPr>
        <w:lastRenderedPageBreak/>
        <w:t>proposed projects</w:t>
      </w:r>
      <w:r w:rsidR="00E20B9E" w:rsidRPr="005E19F9">
        <w:rPr>
          <w:sz w:val="24"/>
          <w:szCs w:val="24"/>
        </w:rPr>
        <w:t xml:space="preserve">, culminating in </w:t>
      </w:r>
      <w:r w:rsidR="00D003C6" w:rsidRPr="005E19F9">
        <w:rPr>
          <w:sz w:val="24"/>
          <w:szCs w:val="24"/>
        </w:rPr>
        <w:t xml:space="preserve">approval of </w:t>
      </w:r>
      <w:r w:rsidR="002375C1" w:rsidRPr="005E19F9">
        <w:rPr>
          <w:sz w:val="24"/>
          <w:szCs w:val="24"/>
        </w:rPr>
        <w:t xml:space="preserve">five </w:t>
      </w:r>
      <w:r w:rsidR="00D003C6" w:rsidRPr="005E19F9">
        <w:rPr>
          <w:sz w:val="24"/>
          <w:szCs w:val="24"/>
        </w:rPr>
        <w:t>projects</w:t>
      </w:r>
      <w:r w:rsidR="00B21839" w:rsidRPr="005E19F9">
        <w:rPr>
          <w:sz w:val="24"/>
          <w:szCs w:val="24"/>
        </w:rPr>
        <w:t xml:space="preserve"> </w:t>
      </w:r>
      <w:r w:rsidR="00D003C6" w:rsidRPr="005E19F9">
        <w:rPr>
          <w:sz w:val="24"/>
          <w:szCs w:val="24"/>
        </w:rPr>
        <w:t>for delivery</w:t>
      </w:r>
      <w:r w:rsidR="00B21839" w:rsidRPr="005E19F9">
        <w:rPr>
          <w:sz w:val="24"/>
          <w:szCs w:val="24"/>
        </w:rPr>
        <w:t xml:space="preserve"> in 2025/6</w:t>
      </w:r>
      <w:r w:rsidR="00D003C6" w:rsidRPr="005E19F9">
        <w:rPr>
          <w:sz w:val="24"/>
          <w:szCs w:val="24"/>
        </w:rPr>
        <w:t xml:space="preserve"> by Full Council in</w:t>
      </w:r>
      <w:r w:rsidR="0071465D" w:rsidRPr="005E19F9">
        <w:rPr>
          <w:sz w:val="24"/>
          <w:szCs w:val="24"/>
        </w:rPr>
        <w:t xml:space="preserve"> </w:t>
      </w:r>
      <w:r w:rsidR="00D003C6" w:rsidRPr="005E19F9">
        <w:rPr>
          <w:sz w:val="24"/>
          <w:szCs w:val="24"/>
        </w:rPr>
        <w:t xml:space="preserve">February 2025. </w:t>
      </w:r>
    </w:p>
    <w:p w14:paraId="1B0C1BC6" w14:textId="77777777" w:rsidR="00A61723" w:rsidRPr="00A61723" w:rsidRDefault="00A61723" w:rsidP="008E3109">
      <w:pPr>
        <w:pStyle w:val="NoSpacing"/>
        <w:jc w:val="both"/>
        <w:rPr>
          <w:b/>
          <w:bCs/>
          <w:sz w:val="16"/>
          <w:szCs w:val="16"/>
        </w:rPr>
      </w:pPr>
    </w:p>
    <w:p w14:paraId="4B9D7BCE" w14:textId="6D70CA41" w:rsidR="00713CB7" w:rsidRPr="00C072E7" w:rsidRDefault="00713CB7" w:rsidP="008E3109">
      <w:pPr>
        <w:pStyle w:val="NoSpacing"/>
        <w:jc w:val="both"/>
        <w:rPr>
          <w:b/>
          <w:bCs/>
          <w:sz w:val="28"/>
          <w:szCs w:val="28"/>
        </w:rPr>
      </w:pPr>
      <w:r w:rsidRPr="004F0653">
        <w:rPr>
          <w:b/>
          <w:bCs/>
          <w:sz w:val="28"/>
          <w:szCs w:val="28"/>
        </w:rPr>
        <w:t>Principle D: Determining the interventions necessary to optimise the achievement of the intended outcomes</w:t>
      </w:r>
    </w:p>
    <w:p w14:paraId="6C42D490" w14:textId="77777777" w:rsidR="00FC23A7" w:rsidRPr="00FF1A08" w:rsidRDefault="00FC23A7" w:rsidP="008E3109">
      <w:pPr>
        <w:pStyle w:val="NoSpacing"/>
        <w:jc w:val="both"/>
        <w:rPr>
          <w:b/>
          <w:bCs/>
          <w:sz w:val="16"/>
          <w:szCs w:val="16"/>
        </w:rPr>
      </w:pPr>
    </w:p>
    <w:p w14:paraId="2322A244" w14:textId="77777777" w:rsidR="004F0653" w:rsidRDefault="00C072E7" w:rsidP="00C072E7">
      <w:pPr>
        <w:pStyle w:val="NoSpacing"/>
        <w:jc w:val="both"/>
        <w:rPr>
          <w:sz w:val="24"/>
          <w:szCs w:val="24"/>
        </w:rPr>
      </w:pPr>
      <w:bookmarkStart w:id="10" w:name="_Hlk198565732"/>
      <w:r w:rsidRPr="0024306E">
        <w:rPr>
          <w:b/>
          <w:bCs/>
          <w:sz w:val="24"/>
          <w:szCs w:val="24"/>
        </w:rPr>
        <w:t>Committee Reports</w:t>
      </w:r>
      <w:r w:rsidRPr="00C072E7">
        <w:rPr>
          <w:b/>
          <w:bCs/>
          <w:sz w:val="24"/>
          <w:szCs w:val="24"/>
        </w:rPr>
        <w:t xml:space="preserve"> </w:t>
      </w:r>
      <w:r w:rsidRPr="00C072E7">
        <w:rPr>
          <w:sz w:val="24"/>
          <w:szCs w:val="24"/>
        </w:rPr>
        <w:t xml:space="preserve">– </w:t>
      </w:r>
      <w:r w:rsidR="00864742">
        <w:rPr>
          <w:sz w:val="24"/>
          <w:szCs w:val="24"/>
        </w:rPr>
        <w:t>All reports to committee follow a template to ensure all the required information is included. T</w:t>
      </w:r>
      <w:r>
        <w:rPr>
          <w:sz w:val="24"/>
          <w:szCs w:val="24"/>
        </w:rPr>
        <w:t>he template includes</w:t>
      </w:r>
      <w:r w:rsidR="004F0653">
        <w:rPr>
          <w:sz w:val="24"/>
          <w:szCs w:val="24"/>
        </w:rPr>
        <w:t>:</w:t>
      </w:r>
      <w:r>
        <w:rPr>
          <w:sz w:val="24"/>
          <w:szCs w:val="24"/>
        </w:rPr>
        <w:t xml:space="preserve"> </w:t>
      </w:r>
    </w:p>
    <w:p w14:paraId="615C2618" w14:textId="77777777" w:rsidR="004F0653" w:rsidRPr="004F0653" w:rsidRDefault="004F0653" w:rsidP="00C072E7">
      <w:pPr>
        <w:pStyle w:val="NoSpacing"/>
        <w:jc w:val="both"/>
        <w:rPr>
          <w:sz w:val="10"/>
          <w:szCs w:val="10"/>
        </w:rPr>
      </w:pPr>
    </w:p>
    <w:p w14:paraId="3C9C52DD" w14:textId="7B6AD0D4" w:rsidR="004F0653" w:rsidRDefault="00C072E7" w:rsidP="004F0653">
      <w:pPr>
        <w:pStyle w:val="NoSpacing"/>
        <w:numPr>
          <w:ilvl w:val="0"/>
          <w:numId w:val="13"/>
        </w:numPr>
        <w:jc w:val="both"/>
        <w:rPr>
          <w:sz w:val="24"/>
          <w:szCs w:val="24"/>
        </w:rPr>
      </w:pPr>
      <w:r>
        <w:rPr>
          <w:sz w:val="24"/>
          <w:szCs w:val="24"/>
        </w:rPr>
        <w:t xml:space="preserve">details of the proposal </w:t>
      </w:r>
      <w:r w:rsidR="00412A6E">
        <w:rPr>
          <w:sz w:val="24"/>
          <w:szCs w:val="24"/>
        </w:rPr>
        <w:t>under consideration</w:t>
      </w:r>
    </w:p>
    <w:p w14:paraId="48D6951E" w14:textId="4E3EBF68" w:rsidR="004F0653" w:rsidRDefault="00C072E7" w:rsidP="004F0653">
      <w:pPr>
        <w:pStyle w:val="NoSpacing"/>
        <w:numPr>
          <w:ilvl w:val="0"/>
          <w:numId w:val="13"/>
        </w:numPr>
        <w:jc w:val="both"/>
        <w:rPr>
          <w:sz w:val="24"/>
          <w:szCs w:val="24"/>
        </w:rPr>
      </w:pPr>
      <w:r>
        <w:rPr>
          <w:sz w:val="24"/>
          <w:szCs w:val="24"/>
        </w:rPr>
        <w:t>alternative proposals that have been considered, along with reasons for discounting</w:t>
      </w:r>
      <w:r w:rsidR="00516A83">
        <w:rPr>
          <w:sz w:val="24"/>
          <w:szCs w:val="24"/>
        </w:rPr>
        <w:t xml:space="preserve"> them</w:t>
      </w:r>
    </w:p>
    <w:p w14:paraId="2A06865A" w14:textId="21F04A7F" w:rsidR="004F0653" w:rsidRDefault="008278B9" w:rsidP="004F0653">
      <w:pPr>
        <w:pStyle w:val="NoSpacing"/>
        <w:numPr>
          <w:ilvl w:val="0"/>
          <w:numId w:val="13"/>
        </w:numPr>
        <w:jc w:val="both"/>
        <w:rPr>
          <w:sz w:val="24"/>
          <w:szCs w:val="24"/>
        </w:rPr>
      </w:pPr>
      <w:r>
        <w:rPr>
          <w:sz w:val="24"/>
          <w:szCs w:val="24"/>
        </w:rPr>
        <w:t>consultation undertaken on the proposals</w:t>
      </w:r>
      <w:r w:rsidR="00516A83">
        <w:rPr>
          <w:sz w:val="24"/>
          <w:szCs w:val="24"/>
        </w:rPr>
        <w:t xml:space="preserve"> </w:t>
      </w:r>
    </w:p>
    <w:p w14:paraId="014D2EEA" w14:textId="77777777" w:rsidR="004F0653" w:rsidRDefault="00516A83" w:rsidP="004F0653">
      <w:pPr>
        <w:pStyle w:val="NoSpacing"/>
        <w:numPr>
          <w:ilvl w:val="0"/>
          <w:numId w:val="13"/>
        </w:numPr>
        <w:jc w:val="both"/>
        <w:rPr>
          <w:sz w:val="24"/>
          <w:szCs w:val="24"/>
        </w:rPr>
      </w:pPr>
      <w:r>
        <w:rPr>
          <w:sz w:val="24"/>
          <w:szCs w:val="24"/>
        </w:rPr>
        <w:t>the resource and legal implications of a proposal</w:t>
      </w:r>
    </w:p>
    <w:p w14:paraId="664F328C" w14:textId="6116D79F" w:rsidR="004F0653" w:rsidRDefault="00516A83" w:rsidP="004F0653">
      <w:pPr>
        <w:pStyle w:val="NoSpacing"/>
        <w:numPr>
          <w:ilvl w:val="0"/>
          <w:numId w:val="13"/>
        </w:numPr>
        <w:jc w:val="both"/>
        <w:rPr>
          <w:sz w:val="24"/>
          <w:szCs w:val="24"/>
        </w:rPr>
      </w:pPr>
      <w:r>
        <w:rPr>
          <w:sz w:val="24"/>
          <w:szCs w:val="24"/>
        </w:rPr>
        <w:t xml:space="preserve">the likely </w:t>
      </w:r>
      <w:r w:rsidR="004F0653">
        <w:rPr>
          <w:sz w:val="24"/>
          <w:szCs w:val="24"/>
        </w:rPr>
        <w:t xml:space="preserve">community </w:t>
      </w:r>
      <w:r>
        <w:rPr>
          <w:sz w:val="24"/>
          <w:szCs w:val="24"/>
        </w:rPr>
        <w:t>impact</w:t>
      </w:r>
      <w:r w:rsidR="004F0653">
        <w:rPr>
          <w:sz w:val="24"/>
          <w:szCs w:val="24"/>
        </w:rPr>
        <w:t>s</w:t>
      </w:r>
      <w:r>
        <w:rPr>
          <w:sz w:val="24"/>
          <w:szCs w:val="24"/>
        </w:rPr>
        <w:t xml:space="preserve"> and any corporate risks associated with it. </w:t>
      </w:r>
      <w:r w:rsidR="00C072E7">
        <w:rPr>
          <w:sz w:val="24"/>
          <w:szCs w:val="24"/>
        </w:rPr>
        <w:t xml:space="preserve"> </w:t>
      </w:r>
    </w:p>
    <w:p w14:paraId="3C20A1BA" w14:textId="77777777" w:rsidR="004F0653" w:rsidRPr="004F0653" w:rsidRDefault="004F0653" w:rsidP="004F0653">
      <w:pPr>
        <w:pStyle w:val="NoSpacing"/>
        <w:jc w:val="both"/>
        <w:rPr>
          <w:sz w:val="10"/>
          <w:szCs w:val="10"/>
        </w:rPr>
      </w:pPr>
    </w:p>
    <w:p w14:paraId="28130851" w14:textId="7846A419" w:rsidR="00864742" w:rsidRPr="004F0653" w:rsidRDefault="004F0653" w:rsidP="004F0653">
      <w:pPr>
        <w:pStyle w:val="NoSpacing"/>
        <w:jc w:val="both"/>
        <w:rPr>
          <w:sz w:val="24"/>
          <w:szCs w:val="24"/>
        </w:rPr>
      </w:pPr>
      <w:r>
        <w:rPr>
          <w:sz w:val="24"/>
          <w:szCs w:val="24"/>
        </w:rPr>
        <w:t>T</w:t>
      </w:r>
      <w:r w:rsidR="00A724D9" w:rsidRPr="004F0653">
        <w:rPr>
          <w:sz w:val="24"/>
          <w:szCs w:val="24"/>
        </w:rPr>
        <w:t>he</w:t>
      </w:r>
      <w:r w:rsidR="00864742" w:rsidRPr="004F0653">
        <w:rPr>
          <w:sz w:val="24"/>
          <w:szCs w:val="24"/>
        </w:rPr>
        <w:t>re is</w:t>
      </w:r>
      <w:r w:rsidR="00A724D9" w:rsidRPr="004F0653">
        <w:rPr>
          <w:sz w:val="24"/>
          <w:szCs w:val="24"/>
        </w:rPr>
        <w:t xml:space="preserve"> a robust process for </w:t>
      </w:r>
      <w:r w:rsidR="00E16739" w:rsidRPr="004F0653">
        <w:rPr>
          <w:sz w:val="24"/>
          <w:szCs w:val="24"/>
        </w:rPr>
        <w:t>approving</w:t>
      </w:r>
      <w:r w:rsidR="00A724D9" w:rsidRPr="004F0653">
        <w:rPr>
          <w:sz w:val="24"/>
          <w:szCs w:val="24"/>
        </w:rPr>
        <w:t xml:space="preserve"> reports</w:t>
      </w:r>
      <w:r>
        <w:rPr>
          <w:sz w:val="24"/>
          <w:szCs w:val="24"/>
        </w:rPr>
        <w:t xml:space="preserve"> before Committee</w:t>
      </w:r>
      <w:r w:rsidR="00A724D9" w:rsidRPr="004F0653">
        <w:rPr>
          <w:sz w:val="24"/>
          <w:szCs w:val="24"/>
        </w:rPr>
        <w:t xml:space="preserve">, which involves sign off from the relevant member of SLT, as well as review by the S151 Officer and Monitoring Officer. </w:t>
      </w:r>
      <w:r w:rsidR="002B293E">
        <w:rPr>
          <w:sz w:val="24"/>
          <w:szCs w:val="24"/>
        </w:rPr>
        <w:t xml:space="preserve">An area for development has been identified in relation to the report sign-off process as it is not formally documented. This is included in the action plan below. </w:t>
      </w:r>
    </w:p>
    <w:p w14:paraId="2219CFD4" w14:textId="77777777" w:rsidR="00864742" w:rsidRPr="00864742" w:rsidRDefault="00864742" w:rsidP="00C072E7">
      <w:pPr>
        <w:pStyle w:val="NoSpacing"/>
        <w:jc w:val="both"/>
        <w:rPr>
          <w:sz w:val="10"/>
          <w:szCs w:val="10"/>
        </w:rPr>
      </w:pPr>
    </w:p>
    <w:p w14:paraId="1FE7DDA3" w14:textId="15E527AB" w:rsidR="00C072E7" w:rsidRPr="005E19F9" w:rsidRDefault="00516A83" w:rsidP="00C072E7">
      <w:pPr>
        <w:pStyle w:val="NoSpacing"/>
        <w:jc w:val="both"/>
        <w:rPr>
          <w:b/>
          <w:bCs/>
          <w:sz w:val="24"/>
          <w:szCs w:val="24"/>
        </w:rPr>
      </w:pPr>
      <w:r w:rsidRPr="005E19F9">
        <w:rPr>
          <w:sz w:val="24"/>
          <w:szCs w:val="24"/>
        </w:rPr>
        <w:t xml:space="preserve">The </w:t>
      </w:r>
      <w:r w:rsidR="005A15F0" w:rsidRPr="005E19F9">
        <w:rPr>
          <w:sz w:val="24"/>
          <w:szCs w:val="24"/>
        </w:rPr>
        <w:t xml:space="preserve">Committee </w:t>
      </w:r>
      <w:r w:rsidR="005F52D7" w:rsidRPr="005E19F9">
        <w:rPr>
          <w:sz w:val="24"/>
          <w:szCs w:val="24"/>
        </w:rPr>
        <w:t xml:space="preserve">report </w:t>
      </w:r>
      <w:r w:rsidRPr="005E19F9">
        <w:rPr>
          <w:sz w:val="24"/>
          <w:szCs w:val="24"/>
        </w:rPr>
        <w:t xml:space="preserve">template and </w:t>
      </w:r>
      <w:r w:rsidR="005A15F0" w:rsidRPr="005E19F9">
        <w:rPr>
          <w:sz w:val="24"/>
          <w:szCs w:val="24"/>
        </w:rPr>
        <w:t xml:space="preserve">associated </w:t>
      </w:r>
      <w:r w:rsidRPr="005E19F9">
        <w:rPr>
          <w:sz w:val="24"/>
          <w:szCs w:val="24"/>
        </w:rPr>
        <w:t xml:space="preserve">guidance </w:t>
      </w:r>
      <w:r w:rsidR="005A15F0" w:rsidRPr="005E19F9">
        <w:rPr>
          <w:sz w:val="24"/>
          <w:szCs w:val="24"/>
        </w:rPr>
        <w:t xml:space="preserve">have been reviewed </w:t>
      </w:r>
      <w:r w:rsidR="00225E8F" w:rsidRPr="005E19F9">
        <w:rPr>
          <w:sz w:val="24"/>
          <w:szCs w:val="24"/>
        </w:rPr>
        <w:t xml:space="preserve">and updated </w:t>
      </w:r>
      <w:r w:rsidR="005A15F0" w:rsidRPr="005E19F9">
        <w:rPr>
          <w:sz w:val="24"/>
          <w:szCs w:val="24"/>
        </w:rPr>
        <w:t>in 2024/5</w:t>
      </w:r>
      <w:r w:rsidR="00225E8F" w:rsidRPr="005E19F9">
        <w:rPr>
          <w:sz w:val="24"/>
          <w:szCs w:val="24"/>
        </w:rPr>
        <w:t xml:space="preserve">. </w:t>
      </w:r>
      <w:r w:rsidR="005A15F0" w:rsidRPr="005E19F9">
        <w:rPr>
          <w:sz w:val="24"/>
          <w:szCs w:val="24"/>
        </w:rPr>
        <w:t>In preparation for</w:t>
      </w:r>
      <w:r w:rsidR="00225E8F" w:rsidRPr="005E19F9">
        <w:rPr>
          <w:sz w:val="24"/>
          <w:szCs w:val="24"/>
        </w:rPr>
        <w:t xml:space="preserve"> launch of the new template, </w:t>
      </w:r>
      <w:r w:rsidR="005A15F0" w:rsidRPr="005E19F9">
        <w:rPr>
          <w:sz w:val="24"/>
          <w:szCs w:val="24"/>
        </w:rPr>
        <w:t>training was delivered by the Association for Democratic Services Officers</w:t>
      </w:r>
      <w:r w:rsidR="006660C3" w:rsidRPr="005E19F9">
        <w:rPr>
          <w:sz w:val="24"/>
          <w:szCs w:val="24"/>
        </w:rPr>
        <w:t xml:space="preserve"> in May 2025</w:t>
      </w:r>
      <w:r w:rsidR="005A15F0" w:rsidRPr="005E19F9">
        <w:rPr>
          <w:sz w:val="24"/>
          <w:szCs w:val="24"/>
        </w:rPr>
        <w:t>.</w:t>
      </w:r>
      <w:r w:rsidR="006660C3" w:rsidRPr="005E19F9">
        <w:rPr>
          <w:sz w:val="24"/>
          <w:szCs w:val="24"/>
        </w:rPr>
        <w:t xml:space="preserve"> </w:t>
      </w:r>
      <w:r w:rsidR="006660C3" w:rsidRPr="005A2E40">
        <w:rPr>
          <w:sz w:val="24"/>
          <w:szCs w:val="24"/>
        </w:rPr>
        <w:t xml:space="preserve">The new report template is expected to be </w:t>
      </w:r>
      <w:r w:rsidR="00366073" w:rsidRPr="005A2E40">
        <w:rPr>
          <w:sz w:val="24"/>
          <w:szCs w:val="24"/>
        </w:rPr>
        <w:t xml:space="preserve">in use </w:t>
      </w:r>
      <w:r w:rsidR="006660C3" w:rsidRPr="005A2E40">
        <w:rPr>
          <w:sz w:val="24"/>
          <w:szCs w:val="24"/>
        </w:rPr>
        <w:t xml:space="preserve">for Committees from </w:t>
      </w:r>
      <w:r w:rsidR="00D5348D" w:rsidRPr="005A2E40">
        <w:rPr>
          <w:sz w:val="24"/>
          <w:szCs w:val="24"/>
        </w:rPr>
        <w:t xml:space="preserve">summer </w:t>
      </w:r>
      <w:r w:rsidR="006660C3" w:rsidRPr="005A2E40">
        <w:rPr>
          <w:sz w:val="24"/>
          <w:szCs w:val="24"/>
        </w:rPr>
        <w:t>2025.</w:t>
      </w:r>
      <w:r w:rsidR="006660C3" w:rsidRPr="005E19F9">
        <w:rPr>
          <w:sz w:val="24"/>
          <w:szCs w:val="24"/>
        </w:rPr>
        <w:t xml:space="preserve"> </w:t>
      </w:r>
      <w:r w:rsidR="005A15F0" w:rsidRPr="005E19F9">
        <w:rPr>
          <w:sz w:val="24"/>
          <w:szCs w:val="24"/>
        </w:rPr>
        <w:t xml:space="preserve"> </w:t>
      </w:r>
    </w:p>
    <w:bookmarkEnd w:id="10"/>
    <w:p w14:paraId="5D84F74F" w14:textId="77777777" w:rsidR="004C04AC" w:rsidRPr="00293219" w:rsidRDefault="004C04AC" w:rsidP="00C072E7">
      <w:pPr>
        <w:pStyle w:val="NoSpacing"/>
        <w:jc w:val="both"/>
        <w:rPr>
          <w:b/>
          <w:bCs/>
          <w:sz w:val="16"/>
          <w:szCs w:val="16"/>
        </w:rPr>
      </w:pPr>
    </w:p>
    <w:p w14:paraId="211B2E3D" w14:textId="483F6FC7" w:rsidR="00E16739" w:rsidRDefault="00FC23A7" w:rsidP="00C072E7">
      <w:pPr>
        <w:pStyle w:val="NoSpacing"/>
        <w:jc w:val="both"/>
        <w:rPr>
          <w:sz w:val="24"/>
          <w:szCs w:val="24"/>
        </w:rPr>
      </w:pPr>
      <w:r w:rsidRPr="00FC1B5B">
        <w:rPr>
          <w:b/>
          <w:bCs/>
          <w:sz w:val="24"/>
          <w:szCs w:val="24"/>
        </w:rPr>
        <w:t xml:space="preserve">Project Management </w:t>
      </w:r>
      <w:r w:rsidR="00636AD4" w:rsidRPr="00FC1B5B">
        <w:rPr>
          <w:sz w:val="24"/>
          <w:szCs w:val="24"/>
        </w:rPr>
        <w:t>–</w:t>
      </w:r>
      <w:r w:rsidR="00864742">
        <w:rPr>
          <w:sz w:val="24"/>
          <w:szCs w:val="24"/>
        </w:rPr>
        <w:t xml:space="preserve"> </w:t>
      </w:r>
      <w:r w:rsidR="00C30644">
        <w:rPr>
          <w:sz w:val="24"/>
          <w:szCs w:val="24"/>
        </w:rPr>
        <w:t>A comprehensive</w:t>
      </w:r>
      <w:r w:rsidR="00C27F66">
        <w:rPr>
          <w:sz w:val="24"/>
          <w:szCs w:val="24"/>
        </w:rPr>
        <w:t xml:space="preserve"> set of project documentation and guidance </w:t>
      </w:r>
      <w:r w:rsidR="00864742">
        <w:rPr>
          <w:sz w:val="24"/>
          <w:szCs w:val="24"/>
        </w:rPr>
        <w:t xml:space="preserve">is available to </w:t>
      </w:r>
      <w:r w:rsidR="00C27F66">
        <w:rPr>
          <w:sz w:val="24"/>
          <w:szCs w:val="24"/>
        </w:rPr>
        <w:t xml:space="preserve">support </w:t>
      </w:r>
      <w:r w:rsidR="00E16739">
        <w:rPr>
          <w:sz w:val="24"/>
          <w:szCs w:val="24"/>
        </w:rPr>
        <w:t>officers</w:t>
      </w:r>
      <w:r w:rsidR="00C27F66">
        <w:rPr>
          <w:sz w:val="24"/>
          <w:szCs w:val="24"/>
        </w:rPr>
        <w:t xml:space="preserve"> with planning and delivering projects</w:t>
      </w:r>
      <w:r w:rsidR="00864742">
        <w:rPr>
          <w:sz w:val="24"/>
          <w:szCs w:val="24"/>
        </w:rPr>
        <w:t>. Th</w:t>
      </w:r>
      <w:r w:rsidR="00225E8F">
        <w:rPr>
          <w:sz w:val="24"/>
          <w:szCs w:val="24"/>
        </w:rPr>
        <w:t xml:space="preserve">is </w:t>
      </w:r>
      <w:r w:rsidR="00382455">
        <w:rPr>
          <w:sz w:val="24"/>
          <w:szCs w:val="24"/>
        </w:rPr>
        <w:t>includes templates</w:t>
      </w:r>
      <w:r w:rsidR="00864742">
        <w:rPr>
          <w:sz w:val="24"/>
          <w:szCs w:val="24"/>
        </w:rPr>
        <w:t xml:space="preserve">, </w:t>
      </w:r>
      <w:r w:rsidR="00382455">
        <w:rPr>
          <w:sz w:val="24"/>
          <w:szCs w:val="24"/>
        </w:rPr>
        <w:t>process maps and a matrix to score projects against various criteria to determine their scale.</w:t>
      </w:r>
      <w:r w:rsidR="00C27F66">
        <w:rPr>
          <w:sz w:val="24"/>
          <w:szCs w:val="24"/>
        </w:rPr>
        <w:t xml:space="preserve"> </w:t>
      </w:r>
      <w:r w:rsidR="00C30644">
        <w:rPr>
          <w:sz w:val="24"/>
          <w:szCs w:val="24"/>
        </w:rPr>
        <w:t>T</w:t>
      </w:r>
      <w:r w:rsidR="00C27F66">
        <w:rPr>
          <w:sz w:val="24"/>
          <w:szCs w:val="24"/>
        </w:rPr>
        <w:t>he process begins with an Initial Project Proposal document (IPPD), which give</w:t>
      </w:r>
      <w:r w:rsidR="00C30644">
        <w:rPr>
          <w:sz w:val="24"/>
          <w:szCs w:val="24"/>
        </w:rPr>
        <w:t>s</w:t>
      </w:r>
      <w:r w:rsidR="00C27F66">
        <w:rPr>
          <w:sz w:val="24"/>
          <w:szCs w:val="24"/>
        </w:rPr>
        <w:t xml:space="preserve"> enough information</w:t>
      </w:r>
      <w:r w:rsidR="00382455">
        <w:rPr>
          <w:sz w:val="24"/>
          <w:szCs w:val="24"/>
        </w:rPr>
        <w:t xml:space="preserve"> </w:t>
      </w:r>
      <w:r w:rsidR="00C27F66">
        <w:rPr>
          <w:sz w:val="24"/>
          <w:szCs w:val="24"/>
        </w:rPr>
        <w:t xml:space="preserve">for a decision to be made about whether </w:t>
      </w:r>
      <w:r w:rsidR="004F0653">
        <w:rPr>
          <w:sz w:val="24"/>
          <w:szCs w:val="24"/>
        </w:rPr>
        <w:t>the project</w:t>
      </w:r>
      <w:r w:rsidR="00382455">
        <w:rPr>
          <w:sz w:val="24"/>
          <w:szCs w:val="24"/>
        </w:rPr>
        <w:t xml:space="preserve"> </w:t>
      </w:r>
      <w:r w:rsidR="00C27F66">
        <w:rPr>
          <w:sz w:val="24"/>
          <w:szCs w:val="24"/>
        </w:rPr>
        <w:t xml:space="preserve">should commence. IPPDs are </w:t>
      </w:r>
      <w:r w:rsidR="004F0653">
        <w:rPr>
          <w:sz w:val="24"/>
          <w:szCs w:val="24"/>
        </w:rPr>
        <w:t xml:space="preserve">assessed </w:t>
      </w:r>
      <w:r w:rsidR="00382455">
        <w:rPr>
          <w:sz w:val="24"/>
          <w:szCs w:val="24"/>
        </w:rPr>
        <w:t xml:space="preserve">by the Budget Review Group </w:t>
      </w:r>
      <w:r w:rsidR="00C27F66">
        <w:rPr>
          <w:sz w:val="24"/>
          <w:szCs w:val="24"/>
        </w:rPr>
        <w:t xml:space="preserve">using the Resource Allocation Framework (see above). </w:t>
      </w:r>
      <w:r w:rsidR="00382455">
        <w:rPr>
          <w:sz w:val="24"/>
          <w:szCs w:val="24"/>
        </w:rPr>
        <w:t xml:space="preserve">Projects that are prioritised will be </w:t>
      </w:r>
      <w:r w:rsidR="00C27F66">
        <w:rPr>
          <w:sz w:val="24"/>
          <w:szCs w:val="24"/>
        </w:rPr>
        <w:t xml:space="preserve">reported to Cabinet and Council for approval. </w:t>
      </w:r>
    </w:p>
    <w:p w14:paraId="1D685309" w14:textId="77777777" w:rsidR="00863ED6" w:rsidRPr="00863ED6" w:rsidRDefault="00863ED6" w:rsidP="00C072E7">
      <w:pPr>
        <w:pStyle w:val="NoSpacing"/>
        <w:jc w:val="both"/>
        <w:rPr>
          <w:sz w:val="10"/>
          <w:szCs w:val="10"/>
        </w:rPr>
      </w:pPr>
    </w:p>
    <w:p w14:paraId="10965531" w14:textId="763E0F51" w:rsidR="00863ED6" w:rsidRDefault="00E0519A" w:rsidP="00C072E7">
      <w:pPr>
        <w:pStyle w:val="NoSpacing"/>
        <w:jc w:val="both"/>
        <w:rPr>
          <w:sz w:val="24"/>
          <w:szCs w:val="24"/>
        </w:rPr>
      </w:pPr>
      <w:r w:rsidRPr="00E0519A">
        <w:rPr>
          <w:sz w:val="24"/>
          <w:szCs w:val="24"/>
        </w:rPr>
        <w:t>If approved, the Lead Officer will</w:t>
      </w:r>
      <w:r w:rsidR="00E16739">
        <w:rPr>
          <w:sz w:val="24"/>
          <w:szCs w:val="24"/>
        </w:rPr>
        <w:t xml:space="preserve"> </w:t>
      </w:r>
      <w:r w:rsidRPr="00E0519A">
        <w:rPr>
          <w:sz w:val="24"/>
          <w:szCs w:val="24"/>
        </w:rPr>
        <w:t xml:space="preserve">prepare a Project Initiation Document </w:t>
      </w:r>
      <w:r w:rsidR="003774D5">
        <w:rPr>
          <w:sz w:val="24"/>
          <w:szCs w:val="24"/>
        </w:rPr>
        <w:t xml:space="preserve">(PID) </w:t>
      </w:r>
      <w:r>
        <w:rPr>
          <w:sz w:val="24"/>
          <w:szCs w:val="24"/>
        </w:rPr>
        <w:t>which</w:t>
      </w:r>
      <w:r w:rsidR="00C30644">
        <w:rPr>
          <w:sz w:val="24"/>
          <w:szCs w:val="24"/>
        </w:rPr>
        <w:t xml:space="preserve"> </w:t>
      </w:r>
      <w:r w:rsidR="003774D5">
        <w:rPr>
          <w:sz w:val="24"/>
          <w:szCs w:val="24"/>
        </w:rPr>
        <w:t xml:space="preserve">will build on the IPPD. </w:t>
      </w:r>
      <w:r w:rsidR="00863ED6">
        <w:rPr>
          <w:sz w:val="24"/>
          <w:szCs w:val="24"/>
        </w:rPr>
        <w:t>The PID will explore all options for delivering the project and may recommend a preferred option. The project can commence following approval of the PID by SLT (for a medium project) or Cabinet / Full Council (for a large project</w:t>
      </w:r>
      <w:r w:rsidR="00AE0D75">
        <w:rPr>
          <w:sz w:val="24"/>
          <w:szCs w:val="24"/>
        </w:rPr>
        <w:t>).</w:t>
      </w:r>
      <w:r w:rsidR="00863ED6">
        <w:rPr>
          <w:sz w:val="24"/>
          <w:szCs w:val="24"/>
        </w:rPr>
        <w:t xml:space="preserve"> Projects in progress are subject to regular monitoring in line with the</w:t>
      </w:r>
      <w:r w:rsidR="003E7213">
        <w:rPr>
          <w:sz w:val="24"/>
          <w:szCs w:val="24"/>
        </w:rPr>
        <w:t xml:space="preserve"> </w:t>
      </w:r>
      <w:r w:rsidR="00863ED6">
        <w:rPr>
          <w:sz w:val="24"/>
          <w:szCs w:val="24"/>
        </w:rPr>
        <w:t xml:space="preserve">Performance Management Framework. </w:t>
      </w:r>
      <w:r w:rsidR="00863ED6" w:rsidRPr="00C072E7">
        <w:rPr>
          <w:sz w:val="24"/>
          <w:szCs w:val="24"/>
        </w:rPr>
        <w:t>Further information about th</w:t>
      </w:r>
      <w:r w:rsidR="00863ED6">
        <w:rPr>
          <w:sz w:val="24"/>
          <w:szCs w:val="24"/>
        </w:rPr>
        <w:t xml:space="preserve">is </w:t>
      </w:r>
      <w:r w:rsidR="00863ED6" w:rsidRPr="00C072E7">
        <w:rPr>
          <w:sz w:val="24"/>
          <w:szCs w:val="24"/>
        </w:rPr>
        <w:t xml:space="preserve">can be found under </w:t>
      </w:r>
      <w:proofErr w:type="gramStart"/>
      <w:r w:rsidR="00863ED6" w:rsidRPr="00C072E7">
        <w:rPr>
          <w:sz w:val="24"/>
          <w:szCs w:val="24"/>
        </w:rPr>
        <w:t>Principle</w:t>
      </w:r>
      <w:proofErr w:type="gramEnd"/>
      <w:r w:rsidR="00863ED6" w:rsidRPr="00C072E7">
        <w:rPr>
          <w:sz w:val="24"/>
          <w:szCs w:val="24"/>
        </w:rPr>
        <w:t xml:space="preserve"> F below.</w:t>
      </w:r>
    </w:p>
    <w:p w14:paraId="47931F36" w14:textId="77777777" w:rsidR="00863ED6" w:rsidRPr="00863ED6" w:rsidRDefault="00863ED6" w:rsidP="00C072E7">
      <w:pPr>
        <w:pStyle w:val="NoSpacing"/>
        <w:jc w:val="both"/>
        <w:rPr>
          <w:sz w:val="10"/>
          <w:szCs w:val="10"/>
        </w:rPr>
      </w:pPr>
    </w:p>
    <w:p w14:paraId="01A95E5E" w14:textId="22D057FE" w:rsidR="00863ED6" w:rsidRDefault="00863ED6" w:rsidP="00C072E7">
      <w:pPr>
        <w:pStyle w:val="NoSpacing"/>
        <w:jc w:val="both"/>
        <w:rPr>
          <w:sz w:val="24"/>
          <w:szCs w:val="24"/>
        </w:rPr>
      </w:pPr>
      <w:r>
        <w:rPr>
          <w:sz w:val="24"/>
          <w:szCs w:val="24"/>
        </w:rPr>
        <w:t xml:space="preserve">Following project delivery, a Post Project Evaluation (PPE) </w:t>
      </w:r>
      <w:r w:rsidR="005F52D7">
        <w:rPr>
          <w:sz w:val="24"/>
          <w:szCs w:val="24"/>
        </w:rPr>
        <w:t xml:space="preserve">is </w:t>
      </w:r>
      <w:r>
        <w:rPr>
          <w:sz w:val="24"/>
          <w:szCs w:val="24"/>
        </w:rPr>
        <w:t>completed</w:t>
      </w:r>
      <w:r w:rsidR="00AE0D75">
        <w:rPr>
          <w:sz w:val="24"/>
          <w:szCs w:val="24"/>
        </w:rPr>
        <w:t xml:space="preserve"> to</w:t>
      </w:r>
      <w:r w:rsidR="005F52D7">
        <w:rPr>
          <w:sz w:val="24"/>
          <w:szCs w:val="24"/>
        </w:rPr>
        <w:t xml:space="preserve"> </w:t>
      </w:r>
      <w:r>
        <w:rPr>
          <w:sz w:val="24"/>
          <w:szCs w:val="24"/>
        </w:rPr>
        <w:t xml:space="preserve">confirm the benefits that have been realised and document any lessons learned that could be useful for future projects. The PPE will be reported to the body that approved the PID. </w:t>
      </w:r>
    </w:p>
    <w:p w14:paraId="7FAB0F1D" w14:textId="77777777" w:rsidR="00863ED6" w:rsidRPr="00DE46F9" w:rsidRDefault="00863ED6" w:rsidP="00C072E7">
      <w:pPr>
        <w:pStyle w:val="NoSpacing"/>
        <w:jc w:val="both"/>
        <w:rPr>
          <w:sz w:val="10"/>
          <w:szCs w:val="10"/>
        </w:rPr>
      </w:pPr>
    </w:p>
    <w:p w14:paraId="7169422C" w14:textId="71DCF982" w:rsidR="00E0519A" w:rsidRPr="005E19F9" w:rsidRDefault="00382455" w:rsidP="00C072E7">
      <w:pPr>
        <w:pStyle w:val="NoSpacing"/>
        <w:jc w:val="both"/>
        <w:rPr>
          <w:sz w:val="24"/>
          <w:szCs w:val="24"/>
        </w:rPr>
      </w:pPr>
      <w:r w:rsidRPr="005E19F9">
        <w:rPr>
          <w:sz w:val="24"/>
          <w:szCs w:val="24"/>
        </w:rPr>
        <w:t xml:space="preserve">A </w:t>
      </w:r>
      <w:r w:rsidR="00863ED6" w:rsidRPr="005E19F9">
        <w:rPr>
          <w:sz w:val="24"/>
          <w:szCs w:val="24"/>
        </w:rPr>
        <w:t>review</w:t>
      </w:r>
      <w:r w:rsidR="00C30644" w:rsidRPr="005E19F9">
        <w:rPr>
          <w:sz w:val="24"/>
          <w:szCs w:val="24"/>
        </w:rPr>
        <w:t xml:space="preserve"> of the project management documentation</w:t>
      </w:r>
      <w:r w:rsidR="00863ED6" w:rsidRPr="005E19F9">
        <w:rPr>
          <w:sz w:val="24"/>
          <w:szCs w:val="24"/>
        </w:rPr>
        <w:t xml:space="preserve"> </w:t>
      </w:r>
      <w:r w:rsidRPr="005E19F9">
        <w:rPr>
          <w:sz w:val="24"/>
          <w:szCs w:val="24"/>
        </w:rPr>
        <w:t xml:space="preserve">took place in 2024/5, to bring the </w:t>
      </w:r>
      <w:r w:rsidR="00863ED6" w:rsidRPr="005E19F9">
        <w:rPr>
          <w:sz w:val="24"/>
          <w:szCs w:val="24"/>
        </w:rPr>
        <w:t xml:space="preserve">process </w:t>
      </w:r>
      <w:r w:rsidRPr="005E19F9">
        <w:rPr>
          <w:sz w:val="24"/>
          <w:szCs w:val="24"/>
        </w:rPr>
        <w:t xml:space="preserve">in line with the Resource Allocation Framework. </w:t>
      </w:r>
      <w:r w:rsidR="00E0519A" w:rsidRPr="005E19F9">
        <w:rPr>
          <w:sz w:val="24"/>
          <w:szCs w:val="24"/>
        </w:rPr>
        <w:t xml:space="preserve">The review </w:t>
      </w:r>
      <w:r w:rsidR="00B75339" w:rsidRPr="005E19F9">
        <w:rPr>
          <w:sz w:val="24"/>
          <w:szCs w:val="24"/>
        </w:rPr>
        <w:t xml:space="preserve">also </w:t>
      </w:r>
      <w:r w:rsidR="00E0519A" w:rsidRPr="005E19F9">
        <w:rPr>
          <w:sz w:val="24"/>
          <w:szCs w:val="24"/>
        </w:rPr>
        <w:t>recommended increasing the</w:t>
      </w:r>
      <w:r w:rsidR="00746388" w:rsidRPr="005E19F9">
        <w:rPr>
          <w:sz w:val="24"/>
          <w:szCs w:val="24"/>
        </w:rPr>
        <w:t xml:space="preserve"> </w:t>
      </w:r>
      <w:r w:rsidR="00E0519A" w:rsidRPr="005E19F9">
        <w:rPr>
          <w:sz w:val="24"/>
          <w:szCs w:val="24"/>
        </w:rPr>
        <w:t xml:space="preserve">thresholds for project approval delegated to Cabinet and to SLT. </w:t>
      </w:r>
      <w:r w:rsidR="00B75339" w:rsidRPr="005E19F9">
        <w:rPr>
          <w:sz w:val="24"/>
          <w:szCs w:val="24"/>
        </w:rPr>
        <w:t xml:space="preserve">This was included in proposed amendments to the </w:t>
      </w:r>
      <w:r w:rsidR="00313E20" w:rsidRPr="005E19F9">
        <w:rPr>
          <w:sz w:val="24"/>
          <w:szCs w:val="24"/>
        </w:rPr>
        <w:t xml:space="preserve">Constitution </w:t>
      </w:r>
      <w:r w:rsidR="002375C1" w:rsidRPr="005E19F9">
        <w:rPr>
          <w:sz w:val="24"/>
          <w:szCs w:val="24"/>
        </w:rPr>
        <w:t>approved b</w:t>
      </w:r>
      <w:r w:rsidR="005F52D7" w:rsidRPr="005E19F9">
        <w:rPr>
          <w:sz w:val="24"/>
          <w:szCs w:val="24"/>
        </w:rPr>
        <w:t xml:space="preserve">y </w:t>
      </w:r>
      <w:r w:rsidR="00E0519A" w:rsidRPr="005E19F9">
        <w:rPr>
          <w:sz w:val="24"/>
          <w:szCs w:val="24"/>
        </w:rPr>
        <w:t xml:space="preserve">Full Council on 8 April 2025.  </w:t>
      </w:r>
      <w:r w:rsidR="00736010" w:rsidRPr="005E19F9">
        <w:rPr>
          <w:sz w:val="24"/>
          <w:szCs w:val="24"/>
        </w:rPr>
        <w:t xml:space="preserve">The Project Management Guidance </w:t>
      </w:r>
      <w:r w:rsidR="00054547" w:rsidRPr="005E19F9">
        <w:rPr>
          <w:sz w:val="24"/>
          <w:szCs w:val="24"/>
        </w:rPr>
        <w:t xml:space="preserve">has been </w:t>
      </w:r>
      <w:r w:rsidR="00736010" w:rsidRPr="005E19F9">
        <w:rPr>
          <w:sz w:val="24"/>
          <w:szCs w:val="24"/>
        </w:rPr>
        <w:t xml:space="preserve">updated to reflect this change. </w:t>
      </w:r>
    </w:p>
    <w:p w14:paraId="0DBAA9DC" w14:textId="77777777" w:rsidR="00B92D8E" w:rsidRDefault="00B92D8E" w:rsidP="00C072E7">
      <w:pPr>
        <w:pStyle w:val="NoSpacing"/>
        <w:jc w:val="both"/>
        <w:rPr>
          <w:color w:val="7030A0"/>
          <w:sz w:val="16"/>
          <w:szCs w:val="16"/>
        </w:rPr>
      </w:pPr>
    </w:p>
    <w:p w14:paraId="08727003" w14:textId="14A3C9E1" w:rsidR="00D9588C" w:rsidRDefault="00CB6810" w:rsidP="00C072E7">
      <w:pPr>
        <w:pStyle w:val="NoSpacing"/>
        <w:jc w:val="both"/>
        <w:rPr>
          <w:b/>
          <w:bCs/>
          <w:sz w:val="24"/>
          <w:szCs w:val="24"/>
        </w:rPr>
      </w:pPr>
      <w:r w:rsidRPr="009853DD">
        <w:rPr>
          <w:b/>
          <w:bCs/>
          <w:sz w:val="24"/>
          <w:szCs w:val="24"/>
        </w:rPr>
        <w:t>Task and Finish Groups</w:t>
      </w:r>
      <w:r w:rsidRPr="00C072E7">
        <w:rPr>
          <w:b/>
          <w:bCs/>
          <w:sz w:val="24"/>
          <w:szCs w:val="24"/>
        </w:rPr>
        <w:t xml:space="preserve"> – </w:t>
      </w:r>
      <w:r w:rsidRPr="00C072E7">
        <w:rPr>
          <w:sz w:val="24"/>
          <w:szCs w:val="24"/>
        </w:rPr>
        <w:t xml:space="preserve">On occasion, Task and Finish Groups may be set up to work through a particular issue and report back. Task and Finish Groups are </w:t>
      </w:r>
      <w:r w:rsidR="00DE46F9">
        <w:rPr>
          <w:sz w:val="24"/>
          <w:szCs w:val="24"/>
        </w:rPr>
        <w:t xml:space="preserve">made up of a selection of Members with </w:t>
      </w:r>
      <w:r w:rsidR="00DE46F9">
        <w:rPr>
          <w:sz w:val="24"/>
          <w:szCs w:val="24"/>
        </w:rPr>
        <w:lastRenderedPageBreak/>
        <w:t xml:space="preserve">the required knowledge, supported by relevant officers. They are </w:t>
      </w:r>
      <w:r w:rsidRPr="00C072E7">
        <w:rPr>
          <w:sz w:val="24"/>
          <w:szCs w:val="24"/>
        </w:rPr>
        <w:t>governed by a protocol set out in Part 5</w:t>
      </w:r>
      <w:r w:rsidR="00C2740D" w:rsidRPr="00C072E7">
        <w:rPr>
          <w:sz w:val="24"/>
          <w:szCs w:val="24"/>
        </w:rPr>
        <w:t>.7</w:t>
      </w:r>
      <w:r w:rsidRPr="00C072E7">
        <w:rPr>
          <w:sz w:val="24"/>
          <w:szCs w:val="24"/>
        </w:rPr>
        <w:t xml:space="preserve"> of the Constitution and must have clear Terms of Reference</w:t>
      </w:r>
      <w:r w:rsidRPr="00D9588C">
        <w:rPr>
          <w:sz w:val="24"/>
          <w:szCs w:val="24"/>
        </w:rPr>
        <w:t xml:space="preserve">. </w:t>
      </w:r>
      <w:r w:rsidR="00D9588C" w:rsidRPr="00D9588C">
        <w:rPr>
          <w:sz w:val="24"/>
          <w:szCs w:val="24"/>
        </w:rPr>
        <w:t>The following Task and Finish Groups were set up in 2024/5:</w:t>
      </w:r>
    </w:p>
    <w:p w14:paraId="0F66F560" w14:textId="77777777" w:rsidR="00D9588C" w:rsidRPr="00D9588C" w:rsidRDefault="00D9588C" w:rsidP="00C072E7">
      <w:pPr>
        <w:pStyle w:val="NoSpacing"/>
        <w:jc w:val="both"/>
        <w:rPr>
          <w:b/>
          <w:bCs/>
          <w:sz w:val="10"/>
          <w:szCs w:val="10"/>
        </w:rPr>
      </w:pPr>
    </w:p>
    <w:tbl>
      <w:tblPr>
        <w:tblStyle w:val="TableGrid"/>
        <w:tblW w:w="0" w:type="auto"/>
        <w:tblInd w:w="-5" w:type="dxa"/>
        <w:tblLook w:val="04A0" w:firstRow="1" w:lastRow="0" w:firstColumn="1" w:lastColumn="0" w:noHBand="0" w:noVBand="1"/>
      </w:tblPr>
      <w:tblGrid>
        <w:gridCol w:w="2552"/>
        <w:gridCol w:w="4111"/>
        <w:gridCol w:w="1701"/>
        <w:gridCol w:w="1269"/>
      </w:tblGrid>
      <w:tr w:rsidR="00D9588C" w14:paraId="2E7EA669" w14:textId="77777777" w:rsidTr="0024306E">
        <w:tc>
          <w:tcPr>
            <w:tcW w:w="2552" w:type="dxa"/>
            <w:shd w:val="clear" w:color="auto" w:fill="BFBFBF" w:themeFill="background1" w:themeFillShade="BF"/>
            <w:vAlign w:val="center"/>
          </w:tcPr>
          <w:p w14:paraId="52D3FB73" w14:textId="7A982365" w:rsidR="00D9588C" w:rsidRPr="00D9588C" w:rsidRDefault="00D9588C" w:rsidP="00D9588C">
            <w:pPr>
              <w:pStyle w:val="NoSpacing"/>
              <w:jc w:val="center"/>
              <w:rPr>
                <w:b/>
                <w:bCs/>
                <w:sz w:val="24"/>
                <w:szCs w:val="24"/>
              </w:rPr>
            </w:pPr>
            <w:r w:rsidRPr="00D9588C">
              <w:rPr>
                <w:b/>
                <w:bCs/>
                <w:sz w:val="24"/>
                <w:szCs w:val="24"/>
              </w:rPr>
              <w:t>C</w:t>
            </w:r>
            <w:r w:rsidR="00755A6E">
              <w:rPr>
                <w:b/>
                <w:bCs/>
                <w:sz w:val="24"/>
                <w:szCs w:val="24"/>
              </w:rPr>
              <w:t>onvenor</w:t>
            </w:r>
          </w:p>
        </w:tc>
        <w:tc>
          <w:tcPr>
            <w:tcW w:w="4111" w:type="dxa"/>
            <w:shd w:val="clear" w:color="auto" w:fill="BFBFBF" w:themeFill="background1" w:themeFillShade="BF"/>
            <w:vAlign w:val="center"/>
          </w:tcPr>
          <w:p w14:paraId="29625DA5" w14:textId="27B2FE2F" w:rsidR="00D9588C" w:rsidRPr="00D9588C" w:rsidRDefault="00D9588C" w:rsidP="00D9588C">
            <w:pPr>
              <w:pStyle w:val="NoSpacing"/>
              <w:jc w:val="center"/>
              <w:rPr>
                <w:b/>
                <w:bCs/>
                <w:sz w:val="24"/>
                <w:szCs w:val="24"/>
              </w:rPr>
            </w:pPr>
            <w:r w:rsidRPr="00D9588C">
              <w:rPr>
                <w:b/>
                <w:bCs/>
                <w:sz w:val="24"/>
                <w:szCs w:val="24"/>
              </w:rPr>
              <w:t>Subject</w:t>
            </w:r>
          </w:p>
        </w:tc>
        <w:tc>
          <w:tcPr>
            <w:tcW w:w="1701" w:type="dxa"/>
            <w:shd w:val="clear" w:color="auto" w:fill="BFBFBF" w:themeFill="background1" w:themeFillShade="BF"/>
            <w:vAlign w:val="center"/>
          </w:tcPr>
          <w:p w14:paraId="3DAF47E0" w14:textId="7DB6243F" w:rsidR="00D9588C" w:rsidRPr="00D9588C" w:rsidRDefault="00D9588C" w:rsidP="00D9588C">
            <w:pPr>
              <w:pStyle w:val="NoSpacing"/>
              <w:jc w:val="center"/>
              <w:rPr>
                <w:b/>
                <w:bCs/>
                <w:sz w:val="24"/>
                <w:szCs w:val="24"/>
              </w:rPr>
            </w:pPr>
            <w:r w:rsidRPr="00D9588C">
              <w:rPr>
                <w:b/>
                <w:bCs/>
                <w:sz w:val="24"/>
                <w:szCs w:val="24"/>
              </w:rPr>
              <w:t>Start</w:t>
            </w:r>
          </w:p>
        </w:tc>
        <w:tc>
          <w:tcPr>
            <w:tcW w:w="1269" w:type="dxa"/>
            <w:shd w:val="clear" w:color="auto" w:fill="BFBFBF" w:themeFill="background1" w:themeFillShade="BF"/>
            <w:vAlign w:val="center"/>
          </w:tcPr>
          <w:p w14:paraId="08653A6A" w14:textId="32B23F3E" w:rsidR="00D9588C" w:rsidRPr="00D9588C" w:rsidRDefault="00D9588C" w:rsidP="00D9588C">
            <w:pPr>
              <w:pStyle w:val="NoSpacing"/>
              <w:jc w:val="center"/>
              <w:rPr>
                <w:b/>
                <w:bCs/>
                <w:sz w:val="24"/>
                <w:szCs w:val="24"/>
              </w:rPr>
            </w:pPr>
            <w:r w:rsidRPr="00D9588C">
              <w:rPr>
                <w:b/>
                <w:bCs/>
                <w:sz w:val="24"/>
                <w:szCs w:val="24"/>
              </w:rPr>
              <w:t>End</w:t>
            </w:r>
          </w:p>
        </w:tc>
      </w:tr>
      <w:tr w:rsidR="0024306E" w14:paraId="538D150E" w14:textId="77777777" w:rsidTr="0024306E">
        <w:tc>
          <w:tcPr>
            <w:tcW w:w="2552" w:type="dxa"/>
            <w:vAlign w:val="center"/>
          </w:tcPr>
          <w:p w14:paraId="36B00306" w14:textId="26E695C3" w:rsidR="0024306E" w:rsidRPr="005E19F9" w:rsidRDefault="0024306E" w:rsidP="00D9588C">
            <w:pPr>
              <w:pStyle w:val="NoSpacing"/>
              <w:jc w:val="center"/>
              <w:rPr>
                <w:sz w:val="24"/>
                <w:szCs w:val="24"/>
              </w:rPr>
            </w:pPr>
            <w:r>
              <w:rPr>
                <w:sz w:val="24"/>
                <w:szCs w:val="24"/>
              </w:rPr>
              <w:t>Housing, Communities, Culture and Sport Panel</w:t>
            </w:r>
          </w:p>
        </w:tc>
        <w:tc>
          <w:tcPr>
            <w:tcW w:w="4111" w:type="dxa"/>
            <w:vAlign w:val="center"/>
          </w:tcPr>
          <w:p w14:paraId="1970D081" w14:textId="4F0E433B" w:rsidR="0024306E" w:rsidRPr="005E19F9" w:rsidRDefault="0024306E" w:rsidP="00D9588C">
            <w:pPr>
              <w:pStyle w:val="NoSpacing"/>
              <w:rPr>
                <w:sz w:val="24"/>
                <w:szCs w:val="24"/>
              </w:rPr>
            </w:pPr>
            <w:r>
              <w:rPr>
                <w:sz w:val="24"/>
                <w:szCs w:val="24"/>
              </w:rPr>
              <w:t>Housing, Homelessness and Rough Sleeping Strategy</w:t>
            </w:r>
          </w:p>
        </w:tc>
        <w:tc>
          <w:tcPr>
            <w:tcW w:w="1701" w:type="dxa"/>
            <w:vAlign w:val="center"/>
          </w:tcPr>
          <w:p w14:paraId="17FB97BE" w14:textId="12F00746" w:rsidR="0024306E" w:rsidRPr="005E19F9" w:rsidRDefault="0024306E" w:rsidP="00D9588C">
            <w:pPr>
              <w:pStyle w:val="NoSpacing"/>
              <w:jc w:val="center"/>
              <w:rPr>
                <w:sz w:val="24"/>
                <w:szCs w:val="24"/>
              </w:rPr>
            </w:pPr>
            <w:r>
              <w:rPr>
                <w:sz w:val="24"/>
                <w:szCs w:val="24"/>
              </w:rPr>
              <w:t>June 2024</w:t>
            </w:r>
          </w:p>
        </w:tc>
        <w:tc>
          <w:tcPr>
            <w:tcW w:w="1269" w:type="dxa"/>
            <w:vAlign w:val="center"/>
          </w:tcPr>
          <w:p w14:paraId="29F91450" w14:textId="4B9E603A" w:rsidR="0024306E" w:rsidRPr="005E19F9" w:rsidRDefault="0024306E" w:rsidP="00D9588C">
            <w:pPr>
              <w:pStyle w:val="NoSpacing"/>
              <w:jc w:val="center"/>
              <w:rPr>
                <w:sz w:val="24"/>
                <w:szCs w:val="24"/>
              </w:rPr>
            </w:pPr>
            <w:r>
              <w:rPr>
                <w:sz w:val="24"/>
                <w:szCs w:val="24"/>
              </w:rPr>
              <w:t>Dec 2024</w:t>
            </w:r>
          </w:p>
        </w:tc>
      </w:tr>
      <w:tr w:rsidR="00D9588C" w14:paraId="24DF0C45" w14:textId="77777777" w:rsidTr="0024306E">
        <w:tc>
          <w:tcPr>
            <w:tcW w:w="2552" w:type="dxa"/>
            <w:vAlign w:val="center"/>
          </w:tcPr>
          <w:p w14:paraId="4BC2E2EF" w14:textId="111D0959" w:rsidR="00D9588C" w:rsidRPr="005E19F9" w:rsidRDefault="00D9588C" w:rsidP="00D9588C">
            <w:pPr>
              <w:pStyle w:val="NoSpacing"/>
              <w:jc w:val="center"/>
              <w:rPr>
                <w:sz w:val="24"/>
                <w:szCs w:val="24"/>
              </w:rPr>
            </w:pPr>
            <w:r w:rsidRPr="005E19F9">
              <w:rPr>
                <w:sz w:val="24"/>
                <w:szCs w:val="24"/>
              </w:rPr>
              <w:t>OSC</w:t>
            </w:r>
          </w:p>
        </w:tc>
        <w:tc>
          <w:tcPr>
            <w:tcW w:w="4111" w:type="dxa"/>
            <w:vAlign w:val="center"/>
          </w:tcPr>
          <w:p w14:paraId="0E88CE08" w14:textId="32A7C7CE" w:rsidR="00D9588C" w:rsidRPr="005E19F9" w:rsidRDefault="00D9588C" w:rsidP="00D9588C">
            <w:pPr>
              <w:pStyle w:val="NoSpacing"/>
              <w:rPr>
                <w:sz w:val="24"/>
                <w:szCs w:val="24"/>
              </w:rPr>
            </w:pPr>
            <w:r w:rsidRPr="005E19F9">
              <w:rPr>
                <w:sz w:val="24"/>
                <w:szCs w:val="24"/>
              </w:rPr>
              <w:t>Corporate Plan Mid-Year Review</w:t>
            </w:r>
          </w:p>
        </w:tc>
        <w:tc>
          <w:tcPr>
            <w:tcW w:w="1701" w:type="dxa"/>
            <w:vAlign w:val="center"/>
          </w:tcPr>
          <w:p w14:paraId="3154CF44" w14:textId="07F1A3FE" w:rsidR="00D9588C" w:rsidRPr="005E19F9" w:rsidRDefault="00D9588C" w:rsidP="00D9588C">
            <w:pPr>
              <w:pStyle w:val="NoSpacing"/>
              <w:jc w:val="center"/>
              <w:rPr>
                <w:sz w:val="24"/>
                <w:szCs w:val="24"/>
              </w:rPr>
            </w:pPr>
            <w:r w:rsidRPr="005E19F9">
              <w:rPr>
                <w:sz w:val="24"/>
                <w:szCs w:val="24"/>
              </w:rPr>
              <w:t>Sept 2024</w:t>
            </w:r>
          </w:p>
        </w:tc>
        <w:tc>
          <w:tcPr>
            <w:tcW w:w="1269" w:type="dxa"/>
            <w:vAlign w:val="center"/>
          </w:tcPr>
          <w:p w14:paraId="1DA02CB0" w14:textId="7C4EA847" w:rsidR="00D9588C" w:rsidRPr="005E19F9" w:rsidRDefault="00D9588C" w:rsidP="00D9588C">
            <w:pPr>
              <w:pStyle w:val="NoSpacing"/>
              <w:jc w:val="center"/>
              <w:rPr>
                <w:sz w:val="24"/>
                <w:szCs w:val="24"/>
              </w:rPr>
            </w:pPr>
            <w:r w:rsidRPr="005E19F9">
              <w:rPr>
                <w:sz w:val="24"/>
                <w:szCs w:val="24"/>
              </w:rPr>
              <w:t>Dec 2024</w:t>
            </w:r>
          </w:p>
        </w:tc>
      </w:tr>
      <w:tr w:rsidR="00D9588C" w14:paraId="5279D7E2" w14:textId="77777777" w:rsidTr="0024306E">
        <w:tc>
          <w:tcPr>
            <w:tcW w:w="2552" w:type="dxa"/>
            <w:vAlign w:val="center"/>
          </w:tcPr>
          <w:p w14:paraId="1BE66C9D" w14:textId="6E1942E0" w:rsidR="00D9588C" w:rsidRPr="005E19F9" w:rsidRDefault="00D9588C" w:rsidP="00D9588C">
            <w:pPr>
              <w:pStyle w:val="NoSpacing"/>
              <w:jc w:val="center"/>
              <w:rPr>
                <w:sz w:val="24"/>
                <w:szCs w:val="24"/>
              </w:rPr>
            </w:pPr>
            <w:r w:rsidRPr="005E19F9">
              <w:rPr>
                <w:sz w:val="24"/>
                <w:szCs w:val="24"/>
              </w:rPr>
              <w:t>Standards Committee</w:t>
            </w:r>
          </w:p>
        </w:tc>
        <w:tc>
          <w:tcPr>
            <w:tcW w:w="4111" w:type="dxa"/>
            <w:vAlign w:val="center"/>
          </w:tcPr>
          <w:p w14:paraId="71E189B1" w14:textId="6093BB13" w:rsidR="00D9588C" w:rsidRPr="005E19F9" w:rsidRDefault="00D9588C" w:rsidP="00D9588C">
            <w:pPr>
              <w:pStyle w:val="NoSpacing"/>
              <w:rPr>
                <w:sz w:val="24"/>
                <w:szCs w:val="24"/>
              </w:rPr>
            </w:pPr>
            <w:r w:rsidRPr="005E19F9">
              <w:rPr>
                <w:sz w:val="24"/>
                <w:szCs w:val="24"/>
              </w:rPr>
              <w:t>Ways of making complaints about Members and associated web pages</w:t>
            </w:r>
          </w:p>
        </w:tc>
        <w:tc>
          <w:tcPr>
            <w:tcW w:w="1701" w:type="dxa"/>
            <w:vAlign w:val="center"/>
          </w:tcPr>
          <w:p w14:paraId="746C3027" w14:textId="6245CFAE" w:rsidR="00D9588C" w:rsidRPr="005E19F9" w:rsidRDefault="00D9588C" w:rsidP="00D9588C">
            <w:pPr>
              <w:pStyle w:val="NoSpacing"/>
              <w:jc w:val="center"/>
              <w:rPr>
                <w:sz w:val="24"/>
                <w:szCs w:val="24"/>
              </w:rPr>
            </w:pPr>
            <w:r w:rsidRPr="005E19F9">
              <w:rPr>
                <w:sz w:val="24"/>
                <w:szCs w:val="24"/>
              </w:rPr>
              <w:t>June 2024</w:t>
            </w:r>
          </w:p>
        </w:tc>
        <w:tc>
          <w:tcPr>
            <w:tcW w:w="1269" w:type="dxa"/>
            <w:vAlign w:val="center"/>
          </w:tcPr>
          <w:p w14:paraId="758034E3" w14:textId="12F38FB1" w:rsidR="00D9588C" w:rsidRPr="005E19F9" w:rsidRDefault="00D9588C" w:rsidP="00D9588C">
            <w:pPr>
              <w:pStyle w:val="NoSpacing"/>
              <w:jc w:val="center"/>
              <w:rPr>
                <w:sz w:val="24"/>
                <w:szCs w:val="24"/>
              </w:rPr>
            </w:pPr>
            <w:r w:rsidRPr="005E19F9">
              <w:rPr>
                <w:sz w:val="24"/>
                <w:szCs w:val="24"/>
              </w:rPr>
              <w:t>Dec 2024</w:t>
            </w:r>
          </w:p>
        </w:tc>
      </w:tr>
      <w:tr w:rsidR="00D9588C" w14:paraId="7B763BA3" w14:textId="77777777" w:rsidTr="0024306E">
        <w:tc>
          <w:tcPr>
            <w:tcW w:w="2552" w:type="dxa"/>
            <w:vAlign w:val="center"/>
          </w:tcPr>
          <w:p w14:paraId="275BD6D7" w14:textId="7078BDB4" w:rsidR="00D9588C" w:rsidRPr="005E19F9" w:rsidRDefault="00D9588C" w:rsidP="00D9588C">
            <w:pPr>
              <w:pStyle w:val="NoSpacing"/>
              <w:jc w:val="center"/>
              <w:rPr>
                <w:sz w:val="24"/>
                <w:szCs w:val="24"/>
              </w:rPr>
            </w:pPr>
            <w:r w:rsidRPr="005E19F9">
              <w:rPr>
                <w:sz w:val="24"/>
                <w:szCs w:val="24"/>
              </w:rPr>
              <w:t>OSC / CGAC</w:t>
            </w:r>
          </w:p>
        </w:tc>
        <w:tc>
          <w:tcPr>
            <w:tcW w:w="4111" w:type="dxa"/>
            <w:vAlign w:val="center"/>
          </w:tcPr>
          <w:p w14:paraId="094DB280" w14:textId="709F79D6" w:rsidR="00D9588C" w:rsidRPr="005E19F9" w:rsidRDefault="00D9588C" w:rsidP="00D9588C">
            <w:pPr>
              <w:pStyle w:val="NoSpacing"/>
              <w:rPr>
                <w:sz w:val="24"/>
                <w:szCs w:val="24"/>
              </w:rPr>
            </w:pPr>
            <w:r w:rsidRPr="005E19F9">
              <w:rPr>
                <w:sz w:val="24"/>
                <w:szCs w:val="24"/>
              </w:rPr>
              <w:t>Budget Scrutiny</w:t>
            </w:r>
          </w:p>
        </w:tc>
        <w:tc>
          <w:tcPr>
            <w:tcW w:w="1701" w:type="dxa"/>
            <w:vAlign w:val="center"/>
          </w:tcPr>
          <w:p w14:paraId="04C59B6A" w14:textId="796A3720" w:rsidR="00D9588C" w:rsidRPr="005E19F9" w:rsidRDefault="00D9588C" w:rsidP="00D9588C">
            <w:pPr>
              <w:pStyle w:val="NoSpacing"/>
              <w:jc w:val="center"/>
              <w:rPr>
                <w:sz w:val="24"/>
                <w:szCs w:val="24"/>
              </w:rPr>
            </w:pPr>
            <w:r w:rsidRPr="005E19F9">
              <w:rPr>
                <w:sz w:val="24"/>
                <w:szCs w:val="24"/>
              </w:rPr>
              <w:t>Sept / Oct 2024</w:t>
            </w:r>
          </w:p>
        </w:tc>
        <w:tc>
          <w:tcPr>
            <w:tcW w:w="1269" w:type="dxa"/>
            <w:vAlign w:val="center"/>
          </w:tcPr>
          <w:p w14:paraId="2BE7ECDA" w14:textId="1CEEC55B" w:rsidR="00D9588C" w:rsidRPr="005E19F9" w:rsidRDefault="00D9588C" w:rsidP="00D9588C">
            <w:pPr>
              <w:pStyle w:val="NoSpacing"/>
              <w:jc w:val="center"/>
              <w:rPr>
                <w:sz w:val="24"/>
                <w:szCs w:val="24"/>
              </w:rPr>
            </w:pPr>
            <w:r w:rsidRPr="005E19F9">
              <w:rPr>
                <w:sz w:val="24"/>
                <w:szCs w:val="24"/>
              </w:rPr>
              <w:t>Feb 2025</w:t>
            </w:r>
          </w:p>
        </w:tc>
      </w:tr>
      <w:tr w:rsidR="00882420" w14:paraId="0FE6A06C" w14:textId="77777777" w:rsidTr="0024306E">
        <w:tc>
          <w:tcPr>
            <w:tcW w:w="2552" w:type="dxa"/>
            <w:vAlign w:val="center"/>
          </w:tcPr>
          <w:p w14:paraId="661C86DB" w14:textId="32CC2DBD" w:rsidR="00882420" w:rsidRPr="005E19F9" w:rsidRDefault="00882420" w:rsidP="00D9588C">
            <w:pPr>
              <w:pStyle w:val="NoSpacing"/>
              <w:jc w:val="center"/>
              <w:rPr>
                <w:sz w:val="24"/>
                <w:szCs w:val="24"/>
              </w:rPr>
            </w:pPr>
            <w:r w:rsidRPr="005E19F9">
              <w:rPr>
                <w:sz w:val="24"/>
                <w:szCs w:val="24"/>
              </w:rPr>
              <w:t>Cabinet Member for Planning</w:t>
            </w:r>
          </w:p>
        </w:tc>
        <w:tc>
          <w:tcPr>
            <w:tcW w:w="4111" w:type="dxa"/>
            <w:vAlign w:val="center"/>
          </w:tcPr>
          <w:p w14:paraId="6F6E5B91" w14:textId="410DE63B" w:rsidR="00882420" w:rsidRPr="005E19F9" w:rsidRDefault="00882420" w:rsidP="00D9588C">
            <w:pPr>
              <w:pStyle w:val="NoSpacing"/>
              <w:rPr>
                <w:sz w:val="24"/>
                <w:szCs w:val="24"/>
              </w:rPr>
            </w:pPr>
            <w:r w:rsidRPr="005E19F9">
              <w:rPr>
                <w:sz w:val="24"/>
                <w:szCs w:val="24"/>
              </w:rPr>
              <w:t>Planning Committee External review recommendations</w:t>
            </w:r>
          </w:p>
        </w:tc>
        <w:tc>
          <w:tcPr>
            <w:tcW w:w="1701" w:type="dxa"/>
            <w:vAlign w:val="center"/>
          </w:tcPr>
          <w:p w14:paraId="77BBCBF9" w14:textId="7E08F0E9" w:rsidR="00882420" w:rsidRPr="005E19F9" w:rsidRDefault="00882420" w:rsidP="00225E8F">
            <w:pPr>
              <w:pStyle w:val="NoSpacing"/>
              <w:jc w:val="center"/>
              <w:rPr>
                <w:sz w:val="24"/>
                <w:szCs w:val="24"/>
              </w:rPr>
            </w:pPr>
            <w:r w:rsidRPr="005E19F9">
              <w:rPr>
                <w:sz w:val="24"/>
                <w:szCs w:val="24"/>
              </w:rPr>
              <w:t>Oct 2024</w:t>
            </w:r>
          </w:p>
        </w:tc>
        <w:tc>
          <w:tcPr>
            <w:tcW w:w="1269" w:type="dxa"/>
            <w:vAlign w:val="center"/>
          </w:tcPr>
          <w:p w14:paraId="7A8D0ADC" w14:textId="1FB06490" w:rsidR="00882420" w:rsidRPr="005E19F9" w:rsidRDefault="00882420" w:rsidP="00D9588C">
            <w:pPr>
              <w:pStyle w:val="NoSpacing"/>
              <w:jc w:val="center"/>
              <w:rPr>
                <w:sz w:val="24"/>
                <w:szCs w:val="24"/>
              </w:rPr>
            </w:pPr>
            <w:r w:rsidRPr="005E19F9">
              <w:rPr>
                <w:sz w:val="24"/>
                <w:szCs w:val="24"/>
              </w:rPr>
              <w:t>Feb 2025</w:t>
            </w:r>
          </w:p>
        </w:tc>
      </w:tr>
    </w:tbl>
    <w:p w14:paraId="3D216FFB" w14:textId="3A1F1F86" w:rsidR="00CB6810" w:rsidRPr="002B293E" w:rsidRDefault="00CB6810" w:rsidP="00C072E7">
      <w:pPr>
        <w:pStyle w:val="NoSpacing"/>
        <w:jc w:val="both"/>
        <w:rPr>
          <w:b/>
          <w:bCs/>
          <w:sz w:val="10"/>
          <w:szCs w:val="10"/>
        </w:rPr>
      </w:pPr>
    </w:p>
    <w:p w14:paraId="5F0389FC" w14:textId="11F21020" w:rsidR="002B293E" w:rsidRPr="002B293E" w:rsidRDefault="002B293E" w:rsidP="00C072E7">
      <w:pPr>
        <w:pStyle w:val="NoSpacing"/>
        <w:jc w:val="both"/>
        <w:rPr>
          <w:sz w:val="24"/>
          <w:szCs w:val="24"/>
        </w:rPr>
      </w:pPr>
      <w:r w:rsidRPr="002B293E">
        <w:rPr>
          <w:sz w:val="24"/>
          <w:szCs w:val="24"/>
        </w:rPr>
        <w:t xml:space="preserve">The Budget Scrutiny Task and Finish Group meeting did not proceed as planned </w:t>
      </w:r>
      <w:r w:rsidR="0069062F">
        <w:rPr>
          <w:sz w:val="24"/>
          <w:szCs w:val="24"/>
        </w:rPr>
        <w:t xml:space="preserve">as </w:t>
      </w:r>
      <w:r w:rsidR="00755A6E">
        <w:rPr>
          <w:sz w:val="24"/>
          <w:szCs w:val="24"/>
        </w:rPr>
        <w:t xml:space="preserve">the meeting was not </w:t>
      </w:r>
      <w:r>
        <w:rPr>
          <w:sz w:val="24"/>
          <w:szCs w:val="24"/>
        </w:rPr>
        <w:t>quorate. Members that were in attendance</w:t>
      </w:r>
      <w:r w:rsidR="0069062F">
        <w:rPr>
          <w:sz w:val="24"/>
          <w:szCs w:val="24"/>
        </w:rPr>
        <w:t xml:space="preserve"> </w:t>
      </w:r>
      <w:r>
        <w:rPr>
          <w:sz w:val="24"/>
          <w:szCs w:val="24"/>
        </w:rPr>
        <w:t>receive</w:t>
      </w:r>
      <w:r w:rsidR="00755A6E">
        <w:rPr>
          <w:sz w:val="24"/>
          <w:szCs w:val="24"/>
        </w:rPr>
        <w:t>d</w:t>
      </w:r>
      <w:r>
        <w:rPr>
          <w:sz w:val="24"/>
          <w:szCs w:val="24"/>
        </w:rPr>
        <w:t xml:space="preserve"> an informal briefing on the draft budget. The</w:t>
      </w:r>
      <w:r w:rsidR="00640A7A">
        <w:rPr>
          <w:sz w:val="24"/>
          <w:szCs w:val="24"/>
        </w:rPr>
        <w:t xml:space="preserve"> Group could not be reconvened before the required date to </w:t>
      </w:r>
      <w:r>
        <w:rPr>
          <w:sz w:val="24"/>
          <w:szCs w:val="24"/>
        </w:rPr>
        <w:t xml:space="preserve">set the </w:t>
      </w:r>
      <w:r w:rsidR="00A12B01">
        <w:rPr>
          <w:sz w:val="24"/>
          <w:szCs w:val="24"/>
        </w:rPr>
        <w:t>budget;</w:t>
      </w:r>
      <w:r>
        <w:rPr>
          <w:sz w:val="24"/>
          <w:szCs w:val="24"/>
        </w:rPr>
        <w:t xml:space="preserve"> however, no concerns were raised at subsequent meetings of CGAC, Cabinet and Full Council. This was an unusual </w:t>
      </w:r>
      <w:r w:rsidR="00640A7A">
        <w:rPr>
          <w:sz w:val="24"/>
          <w:szCs w:val="24"/>
        </w:rPr>
        <w:t>situation,</w:t>
      </w:r>
      <w:r>
        <w:rPr>
          <w:sz w:val="24"/>
          <w:szCs w:val="24"/>
        </w:rPr>
        <w:t xml:space="preserve"> and the Task and Finish Group will be convened to feed into next year’s budget setting process as planned. </w:t>
      </w:r>
    </w:p>
    <w:p w14:paraId="5D105325" w14:textId="77777777" w:rsidR="002B293E" w:rsidRPr="004F24EB" w:rsidRDefault="002B293E" w:rsidP="00C072E7">
      <w:pPr>
        <w:pStyle w:val="NoSpacing"/>
        <w:jc w:val="both"/>
        <w:rPr>
          <w:b/>
          <w:bCs/>
          <w:sz w:val="20"/>
          <w:szCs w:val="20"/>
        </w:rPr>
      </w:pPr>
    </w:p>
    <w:p w14:paraId="65A13DD7" w14:textId="78D421FF" w:rsidR="00713CB7" w:rsidRPr="00F0070A" w:rsidRDefault="00713CB7" w:rsidP="008E3109">
      <w:pPr>
        <w:pStyle w:val="NoSpacing"/>
        <w:jc w:val="both"/>
        <w:rPr>
          <w:b/>
          <w:bCs/>
          <w:sz w:val="28"/>
          <w:szCs w:val="28"/>
        </w:rPr>
      </w:pPr>
      <w:bookmarkStart w:id="11" w:name="_Hlk198114610"/>
      <w:r w:rsidRPr="00D04F6E">
        <w:rPr>
          <w:b/>
          <w:bCs/>
          <w:sz w:val="28"/>
          <w:szCs w:val="28"/>
        </w:rPr>
        <w:t>Principle E: Developing the entity’s capacity, including the capability of its leadership and the individuals within it</w:t>
      </w:r>
    </w:p>
    <w:bookmarkEnd w:id="11"/>
    <w:p w14:paraId="7DD124DE" w14:textId="77777777" w:rsidR="00BC20FE" w:rsidRPr="007A248F" w:rsidRDefault="00BC20FE" w:rsidP="00EB0521">
      <w:pPr>
        <w:pStyle w:val="NoSpacing"/>
        <w:jc w:val="both"/>
        <w:rPr>
          <w:b/>
          <w:bCs/>
          <w:sz w:val="16"/>
          <w:szCs w:val="16"/>
        </w:rPr>
      </w:pPr>
    </w:p>
    <w:p w14:paraId="70BB842C" w14:textId="79E892A7" w:rsidR="005A283B" w:rsidRDefault="00CC17A9" w:rsidP="005A283B">
      <w:pPr>
        <w:pStyle w:val="NoSpacing"/>
        <w:jc w:val="both"/>
        <w:rPr>
          <w:sz w:val="24"/>
          <w:szCs w:val="24"/>
        </w:rPr>
      </w:pPr>
      <w:r w:rsidRPr="004F24EB">
        <w:rPr>
          <w:b/>
          <w:bCs/>
          <w:sz w:val="24"/>
          <w:szCs w:val="24"/>
        </w:rPr>
        <w:t>Members Induction and Training</w:t>
      </w:r>
      <w:r w:rsidRPr="00E740BF">
        <w:rPr>
          <w:b/>
          <w:bCs/>
          <w:sz w:val="24"/>
          <w:szCs w:val="24"/>
        </w:rPr>
        <w:t xml:space="preserve"> </w:t>
      </w:r>
      <w:r w:rsidRPr="00E740BF">
        <w:rPr>
          <w:sz w:val="24"/>
          <w:szCs w:val="24"/>
        </w:rPr>
        <w:t>–</w:t>
      </w:r>
      <w:r w:rsidRPr="00D50ED8">
        <w:rPr>
          <w:sz w:val="24"/>
          <w:szCs w:val="24"/>
        </w:rPr>
        <w:t xml:space="preserve"> </w:t>
      </w:r>
      <w:r w:rsidR="00D04F6E">
        <w:rPr>
          <w:sz w:val="24"/>
          <w:szCs w:val="24"/>
        </w:rPr>
        <w:t xml:space="preserve">22 out of the 36 Councillors elected </w:t>
      </w:r>
      <w:r w:rsidR="005F52D7">
        <w:rPr>
          <w:sz w:val="24"/>
          <w:szCs w:val="24"/>
        </w:rPr>
        <w:t xml:space="preserve">at the last all-out election in May 2023 </w:t>
      </w:r>
      <w:r w:rsidR="00D04F6E">
        <w:rPr>
          <w:sz w:val="24"/>
          <w:szCs w:val="24"/>
        </w:rPr>
        <w:t>were new to the role</w:t>
      </w:r>
      <w:r w:rsidR="007A0ABA">
        <w:rPr>
          <w:sz w:val="24"/>
          <w:szCs w:val="24"/>
        </w:rPr>
        <w:t xml:space="preserve">. A comprehensive </w:t>
      </w:r>
      <w:r w:rsidR="00E740BF">
        <w:rPr>
          <w:sz w:val="24"/>
          <w:szCs w:val="24"/>
        </w:rPr>
        <w:t>induction programme was implemented</w:t>
      </w:r>
      <w:r w:rsidR="005F52D7">
        <w:rPr>
          <w:sz w:val="24"/>
          <w:szCs w:val="24"/>
        </w:rPr>
        <w:t xml:space="preserve"> </w:t>
      </w:r>
      <w:r w:rsidR="005A283B">
        <w:rPr>
          <w:sz w:val="24"/>
          <w:szCs w:val="24"/>
        </w:rPr>
        <w:t xml:space="preserve">at that time. Where Members are elected in between all-out elections, </w:t>
      </w:r>
      <w:r w:rsidR="004F24EB">
        <w:rPr>
          <w:sz w:val="24"/>
          <w:szCs w:val="24"/>
        </w:rPr>
        <w:t xml:space="preserve">they </w:t>
      </w:r>
      <w:r w:rsidR="005A283B">
        <w:rPr>
          <w:sz w:val="24"/>
          <w:szCs w:val="24"/>
        </w:rPr>
        <w:t xml:space="preserve">are directed to recorded versions of essential training that they can access online. </w:t>
      </w:r>
    </w:p>
    <w:p w14:paraId="2A30A443" w14:textId="77777777" w:rsidR="005A283B" w:rsidRPr="005A283B" w:rsidRDefault="005A283B" w:rsidP="005A283B">
      <w:pPr>
        <w:pStyle w:val="NoSpacing"/>
        <w:jc w:val="both"/>
        <w:rPr>
          <w:sz w:val="10"/>
          <w:szCs w:val="10"/>
        </w:rPr>
      </w:pPr>
    </w:p>
    <w:p w14:paraId="53921540" w14:textId="3306D822" w:rsidR="00AA2F16" w:rsidRPr="005E19F9" w:rsidRDefault="005A283B" w:rsidP="00CC17A9">
      <w:pPr>
        <w:pStyle w:val="NoSpacing"/>
        <w:jc w:val="both"/>
        <w:rPr>
          <w:sz w:val="24"/>
          <w:szCs w:val="24"/>
        </w:rPr>
      </w:pPr>
      <w:r>
        <w:rPr>
          <w:sz w:val="24"/>
          <w:szCs w:val="24"/>
        </w:rPr>
        <w:t>Members who sit on committees with quasi-judicial responsibilities</w:t>
      </w:r>
      <w:r w:rsidR="00891BA6">
        <w:rPr>
          <w:sz w:val="24"/>
          <w:szCs w:val="24"/>
        </w:rPr>
        <w:t xml:space="preserve"> </w:t>
      </w:r>
      <w:r>
        <w:rPr>
          <w:sz w:val="24"/>
          <w:szCs w:val="24"/>
        </w:rPr>
        <w:t xml:space="preserve">must attend training before they can play an active role. Training is delivered by Senior Officers and attendance is monitored by Democratic Services. External training for Members is also facilitated where required. In July 2023, the Centre for Public Scrutiny delivered a training session for Members of OSC and </w:t>
      </w:r>
      <w:proofErr w:type="spellStart"/>
      <w:r>
        <w:rPr>
          <w:sz w:val="24"/>
          <w:szCs w:val="24"/>
        </w:rPr>
        <w:t>Arlingclose</w:t>
      </w:r>
      <w:proofErr w:type="spellEnd"/>
      <w:r>
        <w:rPr>
          <w:sz w:val="24"/>
          <w:szCs w:val="24"/>
        </w:rPr>
        <w:t>, the Council’s treasury advisor deliver</w:t>
      </w:r>
      <w:r w:rsidR="008C4AB2">
        <w:rPr>
          <w:sz w:val="24"/>
          <w:szCs w:val="24"/>
        </w:rPr>
        <w:t>s</w:t>
      </w:r>
      <w:r>
        <w:rPr>
          <w:sz w:val="24"/>
          <w:szCs w:val="24"/>
        </w:rPr>
        <w:t xml:space="preserve"> an annual session on treasury </w:t>
      </w:r>
      <w:r w:rsidR="008C4AB2">
        <w:rPr>
          <w:sz w:val="24"/>
          <w:szCs w:val="24"/>
        </w:rPr>
        <w:t>m</w:t>
      </w:r>
      <w:r>
        <w:rPr>
          <w:sz w:val="24"/>
          <w:szCs w:val="24"/>
        </w:rPr>
        <w:t xml:space="preserve">anagement to Members of CGAC. </w:t>
      </w:r>
      <w:r w:rsidRPr="005E19F9">
        <w:rPr>
          <w:sz w:val="24"/>
          <w:szCs w:val="24"/>
        </w:rPr>
        <w:t>T</w:t>
      </w:r>
      <w:r w:rsidR="008B2A3E" w:rsidRPr="005E19F9">
        <w:rPr>
          <w:sz w:val="24"/>
          <w:szCs w:val="24"/>
        </w:rPr>
        <w:t xml:space="preserve">his year, a quarterly training/briefing session has been </w:t>
      </w:r>
      <w:r w:rsidR="00AD30C3" w:rsidRPr="005E19F9">
        <w:rPr>
          <w:sz w:val="24"/>
          <w:szCs w:val="24"/>
        </w:rPr>
        <w:t xml:space="preserve">introduced </w:t>
      </w:r>
      <w:r w:rsidR="008B2A3E" w:rsidRPr="005E19F9">
        <w:rPr>
          <w:sz w:val="24"/>
          <w:szCs w:val="24"/>
        </w:rPr>
        <w:t>for the Planning Committee</w:t>
      </w:r>
      <w:r w:rsidR="00E740BF" w:rsidRPr="005E19F9">
        <w:rPr>
          <w:sz w:val="24"/>
          <w:szCs w:val="24"/>
        </w:rPr>
        <w:t xml:space="preserve">. </w:t>
      </w:r>
      <w:r w:rsidR="00AA2F16" w:rsidRPr="005E19F9">
        <w:rPr>
          <w:sz w:val="24"/>
          <w:szCs w:val="24"/>
        </w:rPr>
        <w:t xml:space="preserve"> </w:t>
      </w:r>
    </w:p>
    <w:p w14:paraId="6A89BE82" w14:textId="77777777" w:rsidR="00AA2F16" w:rsidRPr="005E19F9" w:rsidRDefault="00AA2F16" w:rsidP="00CC17A9">
      <w:pPr>
        <w:pStyle w:val="NoSpacing"/>
        <w:jc w:val="both"/>
        <w:rPr>
          <w:sz w:val="10"/>
          <w:szCs w:val="10"/>
        </w:rPr>
      </w:pPr>
    </w:p>
    <w:p w14:paraId="6A6BC8A7" w14:textId="592B2648" w:rsidR="00CC17A9" w:rsidRPr="005E19F9" w:rsidRDefault="00E740BF" w:rsidP="00CC17A9">
      <w:pPr>
        <w:pStyle w:val="NoSpacing"/>
        <w:jc w:val="both"/>
        <w:rPr>
          <w:b/>
          <w:bCs/>
          <w:sz w:val="24"/>
          <w:szCs w:val="24"/>
        </w:rPr>
      </w:pPr>
      <w:r w:rsidRPr="005E19F9">
        <w:rPr>
          <w:sz w:val="24"/>
          <w:szCs w:val="24"/>
        </w:rPr>
        <w:t>Ad hoc briefings for Members on key issues are also arranged</w:t>
      </w:r>
      <w:r w:rsidR="00D04F6E" w:rsidRPr="005E19F9">
        <w:rPr>
          <w:sz w:val="24"/>
          <w:szCs w:val="24"/>
        </w:rPr>
        <w:t xml:space="preserve"> as needed</w:t>
      </w:r>
      <w:r w:rsidRPr="005E19F9">
        <w:rPr>
          <w:sz w:val="24"/>
          <w:szCs w:val="24"/>
        </w:rPr>
        <w:t xml:space="preserve">. </w:t>
      </w:r>
      <w:r w:rsidR="00976B41" w:rsidRPr="005E19F9">
        <w:rPr>
          <w:sz w:val="24"/>
          <w:szCs w:val="24"/>
        </w:rPr>
        <w:t>This year, sessions have include</w:t>
      </w:r>
      <w:r w:rsidR="00407E83" w:rsidRPr="005E19F9">
        <w:rPr>
          <w:sz w:val="24"/>
          <w:szCs w:val="24"/>
        </w:rPr>
        <w:t xml:space="preserve">d </w:t>
      </w:r>
      <w:r w:rsidR="00826572" w:rsidRPr="005E19F9">
        <w:rPr>
          <w:sz w:val="24"/>
          <w:szCs w:val="24"/>
        </w:rPr>
        <w:t xml:space="preserve">briefings on Devolution and Local Government Reorganisation, </w:t>
      </w:r>
      <w:r w:rsidR="00407E83" w:rsidRPr="005E19F9">
        <w:rPr>
          <w:sz w:val="24"/>
          <w:szCs w:val="24"/>
        </w:rPr>
        <w:t>a tour of development sites</w:t>
      </w:r>
      <w:r w:rsidR="006C6258" w:rsidRPr="005E19F9">
        <w:rPr>
          <w:sz w:val="24"/>
          <w:szCs w:val="24"/>
        </w:rPr>
        <w:t xml:space="preserve"> and</w:t>
      </w:r>
      <w:r w:rsidR="00407E83" w:rsidRPr="005E19F9">
        <w:rPr>
          <w:sz w:val="24"/>
          <w:szCs w:val="24"/>
        </w:rPr>
        <w:t xml:space="preserve"> presentation</w:t>
      </w:r>
      <w:r w:rsidR="00826572" w:rsidRPr="005E19F9">
        <w:rPr>
          <w:sz w:val="24"/>
          <w:szCs w:val="24"/>
        </w:rPr>
        <w:t>s</w:t>
      </w:r>
      <w:r w:rsidR="00407E83" w:rsidRPr="005E19F9">
        <w:rPr>
          <w:sz w:val="24"/>
          <w:szCs w:val="24"/>
        </w:rPr>
        <w:t xml:space="preserve"> by local partners in</w:t>
      </w:r>
      <w:r w:rsidR="00826572" w:rsidRPr="005E19F9">
        <w:rPr>
          <w:sz w:val="24"/>
          <w:szCs w:val="24"/>
        </w:rPr>
        <w:t>cluding</w:t>
      </w:r>
      <w:r w:rsidR="00407E83" w:rsidRPr="005E19F9">
        <w:rPr>
          <w:sz w:val="24"/>
          <w:szCs w:val="24"/>
        </w:rPr>
        <w:t xml:space="preserve"> water management</w:t>
      </w:r>
      <w:r w:rsidR="00826572" w:rsidRPr="005E19F9">
        <w:rPr>
          <w:sz w:val="24"/>
          <w:szCs w:val="24"/>
        </w:rPr>
        <w:t xml:space="preserve"> authorities</w:t>
      </w:r>
      <w:r w:rsidR="00174C30" w:rsidRPr="005E19F9">
        <w:rPr>
          <w:sz w:val="24"/>
          <w:szCs w:val="24"/>
        </w:rPr>
        <w:t xml:space="preserve"> and </w:t>
      </w:r>
      <w:r w:rsidR="00826572" w:rsidRPr="005E19F9">
        <w:rPr>
          <w:sz w:val="24"/>
          <w:szCs w:val="24"/>
        </w:rPr>
        <w:t>the NHS</w:t>
      </w:r>
      <w:r w:rsidR="006C6258" w:rsidRPr="005E19F9">
        <w:rPr>
          <w:sz w:val="24"/>
          <w:szCs w:val="24"/>
        </w:rPr>
        <w:t>.</w:t>
      </w:r>
    </w:p>
    <w:p w14:paraId="7663F018" w14:textId="77777777" w:rsidR="00CC17A9" w:rsidRPr="004F24EB" w:rsidRDefault="00CC17A9" w:rsidP="00EB0521">
      <w:pPr>
        <w:pStyle w:val="NoSpacing"/>
        <w:jc w:val="both"/>
        <w:rPr>
          <w:b/>
          <w:bCs/>
          <w:sz w:val="16"/>
          <w:szCs w:val="16"/>
        </w:rPr>
      </w:pPr>
    </w:p>
    <w:p w14:paraId="4404651B" w14:textId="5FECD428" w:rsidR="00B12CC0" w:rsidRDefault="008E7E6C" w:rsidP="00EB0521">
      <w:pPr>
        <w:pStyle w:val="NoSpacing"/>
        <w:jc w:val="both"/>
        <w:rPr>
          <w:sz w:val="24"/>
          <w:szCs w:val="24"/>
        </w:rPr>
      </w:pPr>
      <w:r>
        <w:rPr>
          <w:b/>
          <w:bCs/>
          <w:sz w:val="24"/>
          <w:szCs w:val="24"/>
        </w:rPr>
        <w:t>Senior Officers</w:t>
      </w:r>
      <w:r w:rsidR="00BC1F33">
        <w:rPr>
          <w:b/>
          <w:bCs/>
          <w:sz w:val="24"/>
          <w:szCs w:val="24"/>
        </w:rPr>
        <w:t xml:space="preserve"> and Members</w:t>
      </w:r>
      <w:r>
        <w:rPr>
          <w:b/>
          <w:bCs/>
          <w:sz w:val="24"/>
          <w:szCs w:val="24"/>
        </w:rPr>
        <w:t xml:space="preserve"> </w:t>
      </w:r>
      <w:r w:rsidRPr="008E7E6C">
        <w:rPr>
          <w:sz w:val="24"/>
          <w:szCs w:val="24"/>
        </w:rPr>
        <w:t xml:space="preserve">– The Officers that make up SLT </w:t>
      </w:r>
      <w:r w:rsidR="00755A6E">
        <w:rPr>
          <w:sz w:val="24"/>
          <w:szCs w:val="24"/>
        </w:rPr>
        <w:t xml:space="preserve">each </w:t>
      </w:r>
      <w:r w:rsidRPr="008E7E6C">
        <w:rPr>
          <w:sz w:val="24"/>
          <w:szCs w:val="24"/>
        </w:rPr>
        <w:t>have</w:t>
      </w:r>
      <w:r w:rsidR="00755A6E">
        <w:rPr>
          <w:sz w:val="24"/>
          <w:szCs w:val="24"/>
        </w:rPr>
        <w:t xml:space="preserve"> over 30 years local government experience and undertake continuous professional development as required. </w:t>
      </w:r>
      <w:r w:rsidR="00B12CC0">
        <w:rPr>
          <w:sz w:val="24"/>
          <w:szCs w:val="24"/>
        </w:rPr>
        <w:t xml:space="preserve">The relationship between Members and </w:t>
      </w:r>
      <w:r w:rsidR="00B45EB3">
        <w:rPr>
          <w:sz w:val="24"/>
          <w:szCs w:val="24"/>
        </w:rPr>
        <w:t xml:space="preserve">Senior </w:t>
      </w:r>
      <w:r w:rsidR="00B12CC0">
        <w:rPr>
          <w:sz w:val="24"/>
          <w:szCs w:val="24"/>
        </w:rPr>
        <w:t>Officers</w:t>
      </w:r>
      <w:r w:rsidR="00B45EB3">
        <w:rPr>
          <w:sz w:val="24"/>
          <w:szCs w:val="24"/>
        </w:rPr>
        <w:t xml:space="preserve"> </w:t>
      </w:r>
      <w:r w:rsidR="00B12CC0">
        <w:rPr>
          <w:sz w:val="24"/>
          <w:szCs w:val="24"/>
        </w:rPr>
        <w:t xml:space="preserve">is governed by </w:t>
      </w:r>
      <w:r w:rsidR="00D05C67">
        <w:rPr>
          <w:sz w:val="24"/>
          <w:szCs w:val="24"/>
        </w:rPr>
        <w:t xml:space="preserve">a </w:t>
      </w:r>
      <w:r w:rsidR="00B12CC0">
        <w:rPr>
          <w:sz w:val="24"/>
          <w:szCs w:val="24"/>
        </w:rPr>
        <w:t xml:space="preserve">protocol set out in Part 5.4 of the Constitution. This provides for occasions when Senior Officers may need to </w:t>
      </w:r>
      <w:r w:rsidR="0046570C">
        <w:rPr>
          <w:sz w:val="24"/>
          <w:szCs w:val="24"/>
        </w:rPr>
        <w:t xml:space="preserve">give advice or </w:t>
      </w:r>
      <w:r w:rsidR="00B12CC0">
        <w:rPr>
          <w:sz w:val="24"/>
          <w:szCs w:val="24"/>
        </w:rPr>
        <w:t>express a view on professional matter</w:t>
      </w:r>
      <w:r w:rsidR="004F24EB">
        <w:rPr>
          <w:sz w:val="24"/>
          <w:szCs w:val="24"/>
        </w:rPr>
        <w:t>s</w:t>
      </w:r>
      <w:r w:rsidR="0046570C">
        <w:rPr>
          <w:sz w:val="24"/>
          <w:szCs w:val="24"/>
        </w:rPr>
        <w:t xml:space="preserve"> to Members. The protocol makes clear that this is to be supported, </w:t>
      </w:r>
      <w:proofErr w:type="gramStart"/>
      <w:r w:rsidR="0046570C">
        <w:rPr>
          <w:sz w:val="24"/>
          <w:szCs w:val="24"/>
        </w:rPr>
        <w:t>whether or not</w:t>
      </w:r>
      <w:proofErr w:type="gramEnd"/>
      <w:r w:rsidR="0046570C">
        <w:rPr>
          <w:sz w:val="24"/>
          <w:szCs w:val="24"/>
        </w:rPr>
        <w:t xml:space="preserve"> it corresponds to the view of the administration and that Members and Officers should treat each other with mutual respect at all times. </w:t>
      </w:r>
    </w:p>
    <w:p w14:paraId="742B0F10" w14:textId="77777777" w:rsidR="0046570C" w:rsidRPr="0046570C" w:rsidRDefault="0046570C" w:rsidP="00EB0521">
      <w:pPr>
        <w:pStyle w:val="NoSpacing"/>
        <w:jc w:val="both"/>
        <w:rPr>
          <w:sz w:val="10"/>
          <w:szCs w:val="10"/>
        </w:rPr>
      </w:pPr>
    </w:p>
    <w:p w14:paraId="45025E21" w14:textId="6FAF324F" w:rsidR="008E7E6C" w:rsidRDefault="008E7E6C" w:rsidP="00EB0521">
      <w:pPr>
        <w:pStyle w:val="NoSpacing"/>
        <w:jc w:val="both"/>
        <w:rPr>
          <w:b/>
          <w:bCs/>
          <w:sz w:val="24"/>
          <w:szCs w:val="24"/>
        </w:rPr>
      </w:pPr>
      <w:r w:rsidRPr="008E7E6C">
        <w:rPr>
          <w:sz w:val="24"/>
          <w:szCs w:val="24"/>
        </w:rPr>
        <w:t xml:space="preserve">A monthly informal meeting between SLT and the Cabinet takes place to discuss </w:t>
      </w:r>
      <w:r w:rsidR="00D05C67">
        <w:rPr>
          <w:sz w:val="24"/>
          <w:szCs w:val="24"/>
        </w:rPr>
        <w:t>relevant updates</w:t>
      </w:r>
      <w:r w:rsidRPr="008E7E6C">
        <w:rPr>
          <w:sz w:val="24"/>
          <w:szCs w:val="24"/>
        </w:rPr>
        <w:t xml:space="preserve">, including the progress of key projects. </w:t>
      </w:r>
      <w:r>
        <w:rPr>
          <w:sz w:val="24"/>
          <w:szCs w:val="24"/>
        </w:rPr>
        <w:t xml:space="preserve">In addition, each Cabinet Member holds a monthly briefing </w:t>
      </w:r>
      <w:r>
        <w:rPr>
          <w:sz w:val="24"/>
          <w:szCs w:val="24"/>
        </w:rPr>
        <w:lastRenderedPageBreak/>
        <w:t xml:space="preserve">with Senior Officers to cover any issues of note in </w:t>
      </w:r>
      <w:r w:rsidRPr="005E19F9">
        <w:rPr>
          <w:sz w:val="24"/>
          <w:szCs w:val="24"/>
        </w:rPr>
        <w:t xml:space="preserve">their portfolio. These meetings have recently been extended in time to ensure detailed discussion can take place. </w:t>
      </w:r>
    </w:p>
    <w:p w14:paraId="25859E00" w14:textId="77777777" w:rsidR="008E7E6C" w:rsidRPr="004F24EB" w:rsidRDefault="008E7E6C" w:rsidP="00EB0521">
      <w:pPr>
        <w:pStyle w:val="NoSpacing"/>
        <w:jc w:val="both"/>
        <w:rPr>
          <w:b/>
          <w:bCs/>
          <w:sz w:val="16"/>
          <w:szCs w:val="16"/>
        </w:rPr>
      </w:pPr>
    </w:p>
    <w:p w14:paraId="38326792" w14:textId="7FBC9173" w:rsidR="00EB0521" w:rsidRDefault="00D0402E" w:rsidP="00EB0521">
      <w:pPr>
        <w:pStyle w:val="NoSpacing"/>
        <w:jc w:val="both"/>
        <w:rPr>
          <w:b/>
          <w:bCs/>
          <w:sz w:val="24"/>
          <w:szCs w:val="24"/>
        </w:rPr>
      </w:pPr>
      <w:r w:rsidRPr="00862B8C">
        <w:rPr>
          <w:b/>
          <w:bCs/>
          <w:sz w:val="24"/>
          <w:szCs w:val="24"/>
        </w:rPr>
        <w:t xml:space="preserve">Service Reviews </w:t>
      </w:r>
      <w:r w:rsidRPr="00862B8C">
        <w:rPr>
          <w:sz w:val="24"/>
          <w:szCs w:val="24"/>
        </w:rPr>
        <w:t>–</w:t>
      </w:r>
      <w:r w:rsidRPr="00F0070A">
        <w:rPr>
          <w:sz w:val="24"/>
          <w:szCs w:val="24"/>
        </w:rPr>
        <w:t xml:space="preserve"> </w:t>
      </w:r>
      <w:r w:rsidR="00512535">
        <w:rPr>
          <w:sz w:val="24"/>
          <w:szCs w:val="24"/>
        </w:rPr>
        <w:t xml:space="preserve">The Corporate Plan sets an objective to maintain a programme of reviews to ensure </w:t>
      </w:r>
      <w:r w:rsidR="008710F6">
        <w:rPr>
          <w:sz w:val="24"/>
          <w:szCs w:val="24"/>
        </w:rPr>
        <w:t xml:space="preserve">services </w:t>
      </w:r>
      <w:r w:rsidR="00512535">
        <w:rPr>
          <w:sz w:val="24"/>
          <w:szCs w:val="24"/>
        </w:rPr>
        <w:t xml:space="preserve">are delivered efficiently and effectively. Service Reviews are delivered by the Corporate Improvement Team, </w:t>
      </w:r>
      <w:r w:rsidR="008710F6">
        <w:rPr>
          <w:sz w:val="24"/>
          <w:szCs w:val="24"/>
        </w:rPr>
        <w:t>who provide</w:t>
      </w:r>
      <w:r w:rsidR="00512535">
        <w:rPr>
          <w:sz w:val="24"/>
          <w:szCs w:val="24"/>
        </w:rPr>
        <w:t xml:space="preserve"> independent challenge and look for efficiencies and improvements. </w:t>
      </w:r>
      <w:r w:rsidR="004736FB">
        <w:rPr>
          <w:sz w:val="24"/>
          <w:szCs w:val="24"/>
        </w:rPr>
        <w:t>A review will</w:t>
      </w:r>
      <w:r w:rsidR="004F24EB">
        <w:rPr>
          <w:sz w:val="24"/>
          <w:szCs w:val="24"/>
        </w:rPr>
        <w:t xml:space="preserve"> usually</w:t>
      </w:r>
      <w:r w:rsidR="004736FB">
        <w:rPr>
          <w:sz w:val="24"/>
          <w:szCs w:val="24"/>
        </w:rPr>
        <w:t xml:space="preserve"> involve </w:t>
      </w:r>
      <w:r w:rsidR="00512535">
        <w:rPr>
          <w:sz w:val="24"/>
          <w:szCs w:val="24"/>
        </w:rPr>
        <w:t>benchmarking with similar councils to assess quality of service and value for money</w:t>
      </w:r>
      <w:r w:rsidR="00512535" w:rsidRPr="005E19F9">
        <w:rPr>
          <w:sz w:val="24"/>
          <w:szCs w:val="24"/>
        </w:rPr>
        <w:t>.</w:t>
      </w:r>
      <w:r w:rsidR="00EB0521" w:rsidRPr="005E19F9">
        <w:rPr>
          <w:sz w:val="24"/>
          <w:szCs w:val="24"/>
        </w:rPr>
        <w:t xml:space="preserve"> </w:t>
      </w:r>
      <w:r w:rsidR="00512535" w:rsidRPr="005E19F9">
        <w:rPr>
          <w:sz w:val="24"/>
          <w:szCs w:val="24"/>
        </w:rPr>
        <w:t xml:space="preserve">In 2024/5 Budget Review Group commissioned </w:t>
      </w:r>
      <w:r w:rsidR="00862B8C" w:rsidRPr="005E19F9">
        <w:rPr>
          <w:sz w:val="24"/>
          <w:szCs w:val="24"/>
        </w:rPr>
        <w:t xml:space="preserve">a </w:t>
      </w:r>
      <w:r w:rsidR="00512535" w:rsidRPr="005E19F9">
        <w:rPr>
          <w:sz w:val="24"/>
          <w:szCs w:val="24"/>
        </w:rPr>
        <w:t xml:space="preserve">review of the </w:t>
      </w:r>
      <w:r w:rsidR="00094E30" w:rsidRPr="005E19F9">
        <w:rPr>
          <w:sz w:val="24"/>
          <w:szCs w:val="24"/>
        </w:rPr>
        <w:t>Development Management</w:t>
      </w:r>
      <w:r w:rsidR="00512535" w:rsidRPr="005E19F9">
        <w:rPr>
          <w:sz w:val="24"/>
          <w:szCs w:val="24"/>
        </w:rPr>
        <w:t xml:space="preserve"> Servic</w:t>
      </w:r>
      <w:r w:rsidR="00862B8C" w:rsidRPr="005E19F9">
        <w:rPr>
          <w:sz w:val="24"/>
          <w:szCs w:val="24"/>
        </w:rPr>
        <w:t>e</w:t>
      </w:r>
      <w:r w:rsidR="00512535" w:rsidRPr="005E19F9">
        <w:rPr>
          <w:sz w:val="24"/>
          <w:szCs w:val="24"/>
        </w:rPr>
        <w:t xml:space="preserve">. </w:t>
      </w:r>
      <w:r w:rsidR="00EB0521" w:rsidRPr="005E19F9">
        <w:rPr>
          <w:sz w:val="24"/>
          <w:szCs w:val="24"/>
        </w:rPr>
        <w:t>The review produced an action plan to increase the efficiency of the service and manage workloads, in anticipation of major changes to nationa</w:t>
      </w:r>
      <w:r w:rsidR="00094E30" w:rsidRPr="005E19F9">
        <w:rPr>
          <w:sz w:val="24"/>
          <w:szCs w:val="24"/>
        </w:rPr>
        <w:t>l</w:t>
      </w:r>
      <w:r w:rsidR="00EB0521" w:rsidRPr="005E19F9">
        <w:rPr>
          <w:sz w:val="24"/>
          <w:szCs w:val="24"/>
        </w:rPr>
        <w:t xml:space="preserve"> legislation. The final proposals were reported to OSC in March 2025 and </w:t>
      </w:r>
      <w:r w:rsidR="00EB1D61" w:rsidRPr="005E19F9">
        <w:rPr>
          <w:sz w:val="24"/>
          <w:szCs w:val="24"/>
        </w:rPr>
        <w:t xml:space="preserve">approved by </w:t>
      </w:r>
      <w:r w:rsidR="00EB0521" w:rsidRPr="005E19F9">
        <w:rPr>
          <w:sz w:val="24"/>
          <w:szCs w:val="24"/>
        </w:rPr>
        <w:t xml:space="preserve">Cabinet and Full Council in May 2025. </w:t>
      </w:r>
    </w:p>
    <w:p w14:paraId="662B56F7" w14:textId="77777777" w:rsidR="00DC6EA4" w:rsidRPr="004F24EB" w:rsidRDefault="00DC6EA4" w:rsidP="00DC6EA4">
      <w:pPr>
        <w:pStyle w:val="NoSpacing"/>
        <w:jc w:val="both"/>
        <w:rPr>
          <w:b/>
          <w:bCs/>
          <w:sz w:val="16"/>
          <w:szCs w:val="16"/>
        </w:rPr>
      </w:pPr>
    </w:p>
    <w:p w14:paraId="4D613177" w14:textId="1A2A4013" w:rsidR="00595224" w:rsidRDefault="00595224" w:rsidP="00595224">
      <w:pPr>
        <w:pStyle w:val="NoSpacing"/>
        <w:jc w:val="both"/>
        <w:rPr>
          <w:sz w:val="24"/>
          <w:szCs w:val="24"/>
        </w:rPr>
      </w:pPr>
      <w:bookmarkStart w:id="12" w:name="_Hlk198114660"/>
      <w:r w:rsidRPr="00595224">
        <w:rPr>
          <w:b/>
          <w:bCs/>
          <w:sz w:val="24"/>
          <w:szCs w:val="24"/>
        </w:rPr>
        <w:t xml:space="preserve">Staff Appraisals </w:t>
      </w:r>
      <w:r w:rsidRPr="00595224">
        <w:rPr>
          <w:sz w:val="24"/>
          <w:szCs w:val="24"/>
        </w:rPr>
        <w:t>–</w:t>
      </w:r>
      <w:r w:rsidRPr="00F0070A">
        <w:rPr>
          <w:sz w:val="24"/>
          <w:szCs w:val="24"/>
        </w:rPr>
        <w:t xml:space="preserve"> </w:t>
      </w:r>
      <w:r w:rsidR="00862B8C">
        <w:rPr>
          <w:sz w:val="24"/>
          <w:szCs w:val="24"/>
        </w:rPr>
        <w:t xml:space="preserve">Annual </w:t>
      </w:r>
      <w:r>
        <w:rPr>
          <w:sz w:val="24"/>
          <w:szCs w:val="24"/>
        </w:rPr>
        <w:t>Appraisal</w:t>
      </w:r>
      <w:r w:rsidR="00AD30C3">
        <w:rPr>
          <w:sz w:val="24"/>
          <w:szCs w:val="24"/>
        </w:rPr>
        <w:t>s</w:t>
      </w:r>
      <w:r>
        <w:rPr>
          <w:sz w:val="24"/>
          <w:szCs w:val="24"/>
        </w:rPr>
        <w:t xml:space="preserve"> give </w:t>
      </w:r>
      <w:r w:rsidR="00C56BD0">
        <w:rPr>
          <w:sz w:val="24"/>
          <w:szCs w:val="24"/>
        </w:rPr>
        <w:t xml:space="preserve">all </w:t>
      </w:r>
      <w:r>
        <w:rPr>
          <w:sz w:val="24"/>
          <w:szCs w:val="24"/>
        </w:rPr>
        <w:t>staff an opportunity to assess, with their manager</w:t>
      </w:r>
      <w:r w:rsidR="00AD30C3">
        <w:rPr>
          <w:sz w:val="24"/>
          <w:szCs w:val="24"/>
        </w:rPr>
        <w:t>,</w:t>
      </w:r>
      <w:r>
        <w:rPr>
          <w:sz w:val="24"/>
          <w:szCs w:val="24"/>
        </w:rPr>
        <w:t xml:space="preserve"> how they are performing in their job</w:t>
      </w:r>
      <w:r w:rsidR="00862B8C">
        <w:rPr>
          <w:sz w:val="24"/>
          <w:szCs w:val="24"/>
        </w:rPr>
        <w:t xml:space="preserve">, capture </w:t>
      </w:r>
      <w:r>
        <w:rPr>
          <w:sz w:val="24"/>
          <w:szCs w:val="24"/>
        </w:rPr>
        <w:t xml:space="preserve">any training needs and set individual targets </w:t>
      </w:r>
      <w:r w:rsidR="00AD30C3">
        <w:rPr>
          <w:sz w:val="24"/>
          <w:szCs w:val="24"/>
        </w:rPr>
        <w:t xml:space="preserve">for </w:t>
      </w:r>
      <w:r>
        <w:rPr>
          <w:sz w:val="24"/>
          <w:szCs w:val="24"/>
        </w:rPr>
        <w:t>the coming year. Managers</w:t>
      </w:r>
      <w:r w:rsidR="00862B8C">
        <w:rPr>
          <w:sz w:val="24"/>
          <w:szCs w:val="24"/>
        </w:rPr>
        <w:t xml:space="preserve"> </w:t>
      </w:r>
      <w:r>
        <w:rPr>
          <w:sz w:val="24"/>
          <w:szCs w:val="24"/>
        </w:rPr>
        <w:t>assess staff against 4 competencies: job knowledge, collaboration/teamwork, dependability and accountability and communication. For staff who manage others, there is an additional leadership c</w:t>
      </w:r>
      <w:r w:rsidR="00862B8C">
        <w:rPr>
          <w:sz w:val="24"/>
          <w:szCs w:val="24"/>
        </w:rPr>
        <w:t>ompetency</w:t>
      </w:r>
      <w:r>
        <w:rPr>
          <w:sz w:val="24"/>
          <w:szCs w:val="24"/>
        </w:rPr>
        <w:t xml:space="preserve">. </w:t>
      </w:r>
      <w:r w:rsidR="00AA156B">
        <w:rPr>
          <w:sz w:val="24"/>
          <w:szCs w:val="24"/>
        </w:rPr>
        <w:t>A</w:t>
      </w:r>
      <w:r>
        <w:rPr>
          <w:sz w:val="24"/>
          <w:szCs w:val="24"/>
        </w:rPr>
        <w:t xml:space="preserve"> Performance Development Plan </w:t>
      </w:r>
      <w:r w:rsidR="00AA156B">
        <w:rPr>
          <w:sz w:val="24"/>
          <w:szCs w:val="24"/>
        </w:rPr>
        <w:t xml:space="preserve">will </w:t>
      </w:r>
      <w:r>
        <w:rPr>
          <w:sz w:val="24"/>
          <w:szCs w:val="24"/>
        </w:rPr>
        <w:t xml:space="preserve">be produced if performance is below required standards. </w:t>
      </w:r>
    </w:p>
    <w:bookmarkEnd w:id="12"/>
    <w:p w14:paraId="146AE9B0" w14:textId="77777777" w:rsidR="00595224" w:rsidRPr="004F24EB" w:rsidRDefault="00595224" w:rsidP="00DC6EA4">
      <w:pPr>
        <w:pStyle w:val="NoSpacing"/>
        <w:jc w:val="both"/>
        <w:rPr>
          <w:b/>
          <w:bCs/>
          <w:sz w:val="16"/>
          <w:szCs w:val="16"/>
        </w:rPr>
      </w:pPr>
    </w:p>
    <w:p w14:paraId="645662D5" w14:textId="76CF3B18" w:rsidR="00DC6EA4" w:rsidRDefault="00D0402E" w:rsidP="00DC6EA4">
      <w:pPr>
        <w:pStyle w:val="NoSpacing"/>
        <w:jc w:val="both"/>
        <w:rPr>
          <w:sz w:val="24"/>
          <w:szCs w:val="24"/>
        </w:rPr>
      </w:pPr>
      <w:bookmarkStart w:id="13" w:name="_Hlk198114736"/>
      <w:r w:rsidRPr="00F0070A">
        <w:rPr>
          <w:b/>
          <w:bCs/>
          <w:sz w:val="24"/>
          <w:szCs w:val="24"/>
        </w:rPr>
        <w:t xml:space="preserve">Staff </w:t>
      </w:r>
      <w:r w:rsidR="00764F6E" w:rsidRPr="00F0070A">
        <w:rPr>
          <w:b/>
          <w:bCs/>
          <w:sz w:val="24"/>
          <w:szCs w:val="24"/>
        </w:rPr>
        <w:t>Induction</w:t>
      </w:r>
      <w:r w:rsidR="00764F6E">
        <w:rPr>
          <w:b/>
          <w:bCs/>
          <w:sz w:val="24"/>
          <w:szCs w:val="24"/>
        </w:rPr>
        <w:t xml:space="preserve"> </w:t>
      </w:r>
      <w:r w:rsidR="00764F6E" w:rsidRPr="00F0070A">
        <w:rPr>
          <w:b/>
          <w:bCs/>
          <w:sz w:val="24"/>
          <w:szCs w:val="24"/>
        </w:rPr>
        <w:t>–</w:t>
      </w:r>
      <w:r w:rsidR="002F2EC2" w:rsidRPr="00F0070A">
        <w:rPr>
          <w:sz w:val="24"/>
          <w:szCs w:val="24"/>
        </w:rPr>
        <w:t xml:space="preserve"> </w:t>
      </w:r>
      <w:r w:rsidR="00AD30C3">
        <w:rPr>
          <w:sz w:val="24"/>
          <w:szCs w:val="24"/>
        </w:rPr>
        <w:t xml:space="preserve">A </w:t>
      </w:r>
      <w:r w:rsidR="00DC6EA4">
        <w:rPr>
          <w:sz w:val="24"/>
          <w:szCs w:val="24"/>
        </w:rPr>
        <w:t>thorough interview and selection process ensure</w:t>
      </w:r>
      <w:r w:rsidR="00AD30C3">
        <w:rPr>
          <w:sz w:val="24"/>
          <w:szCs w:val="24"/>
        </w:rPr>
        <w:t>s</w:t>
      </w:r>
      <w:r w:rsidR="00DC6EA4">
        <w:rPr>
          <w:sz w:val="24"/>
          <w:szCs w:val="24"/>
        </w:rPr>
        <w:t xml:space="preserve"> officers with the right level of skills and experience</w:t>
      </w:r>
      <w:r w:rsidR="00DC1381">
        <w:rPr>
          <w:sz w:val="24"/>
          <w:szCs w:val="24"/>
        </w:rPr>
        <w:t xml:space="preserve"> </w:t>
      </w:r>
      <w:r w:rsidR="00DC6EA4">
        <w:rPr>
          <w:sz w:val="24"/>
          <w:szCs w:val="24"/>
        </w:rPr>
        <w:t>are appointed</w:t>
      </w:r>
      <w:r w:rsidR="00D05C67">
        <w:rPr>
          <w:sz w:val="24"/>
          <w:szCs w:val="24"/>
        </w:rPr>
        <w:t xml:space="preserve"> to Council roles</w:t>
      </w:r>
      <w:r w:rsidR="00DC6EA4">
        <w:rPr>
          <w:sz w:val="24"/>
          <w:szCs w:val="24"/>
        </w:rPr>
        <w:t xml:space="preserve">. DBS checks are part of the process </w:t>
      </w:r>
      <w:r w:rsidR="00D05C67">
        <w:rPr>
          <w:sz w:val="24"/>
          <w:szCs w:val="24"/>
        </w:rPr>
        <w:t xml:space="preserve">where required. </w:t>
      </w:r>
      <w:r w:rsidR="00862B8C">
        <w:rPr>
          <w:sz w:val="24"/>
          <w:szCs w:val="24"/>
        </w:rPr>
        <w:t xml:space="preserve">New </w:t>
      </w:r>
      <w:r w:rsidR="00DC6EA4">
        <w:rPr>
          <w:sz w:val="24"/>
          <w:szCs w:val="24"/>
        </w:rPr>
        <w:t xml:space="preserve">staff attend an induction session with the HR Team and complete </w:t>
      </w:r>
      <w:r w:rsidR="00DC1381">
        <w:rPr>
          <w:sz w:val="24"/>
          <w:szCs w:val="24"/>
        </w:rPr>
        <w:t xml:space="preserve">mandatory </w:t>
      </w:r>
      <w:r w:rsidR="00D05C67">
        <w:rPr>
          <w:sz w:val="24"/>
          <w:szCs w:val="24"/>
        </w:rPr>
        <w:t xml:space="preserve">e-learning sessions </w:t>
      </w:r>
      <w:r w:rsidR="00DC1381">
        <w:rPr>
          <w:sz w:val="24"/>
          <w:szCs w:val="24"/>
        </w:rPr>
        <w:t xml:space="preserve">on health and safety, </w:t>
      </w:r>
      <w:r w:rsidR="00D50ED8">
        <w:rPr>
          <w:sz w:val="24"/>
          <w:szCs w:val="24"/>
        </w:rPr>
        <w:t>safeguarding</w:t>
      </w:r>
      <w:r w:rsidR="00DC1381">
        <w:rPr>
          <w:sz w:val="24"/>
          <w:szCs w:val="24"/>
        </w:rPr>
        <w:t xml:space="preserve"> and information management</w:t>
      </w:r>
      <w:r w:rsidR="00AD30C3">
        <w:rPr>
          <w:sz w:val="24"/>
          <w:szCs w:val="24"/>
        </w:rPr>
        <w:t xml:space="preserve">. </w:t>
      </w:r>
      <w:r w:rsidR="00D50ED8">
        <w:rPr>
          <w:sz w:val="24"/>
          <w:szCs w:val="24"/>
        </w:rPr>
        <w:t xml:space="preserve">A new-starter checklist for Managers ensures all required topics are covered. </w:t>
      </w:r>
      <w:r w:rsidR="00DC1381">
        <w:rPr>
          <w:sz w:val="24"/>
          <w:szCs w:val="24"/>
        </w:rPr>
        <w:t>The HR Team</w:t>
      </w:r>
      <w:r w:rsidR="00AD30C3">
        <w:rPr>
          <w:sz w:val="24"/>
          <w:szCs w:val="24"/>
        </w:rPr>
        <w:t xml:space="preserve"> monitor </w:t>
      </w:r>
      <w:r w:rsidR="00054547">
        <w:rPr>
          <w:sz w:val="24"/>
          <w:szCs w:val="24"/>
        </w:rPr>
        <w:t xml:space="preserve">recruitment, selection and induction processes </w:t>
      </w:r>
      <w:r w:rsidR="00AD30C3">
        <w:rPr>
          <w:sz w:val="24"/>
          <w:szCs w:val="24"/>
        </w:rPr>
        <w:t xml:space="preserve">to </w:t>
      </w:r>
      <w:r w:rsidR="00DC1381">
        <w:rPr>
          <w:sz w:val="24"/>
          <w:szCs w:val="24"/>
        </w:rPr>
        <w:t xml:space="preserve">ensure all Services comply. </w:t>
      </w:r>
    </w:p>
    <w:bookmarkEnd w:id="13"/>
    <w:p w14:paraId="7ACC575F" w14:textId="77777777" w:rsidR="00E8454A" w:rsidRPr="004F24EB" w:rsidRDefault="00E8454A" w:rsidP="00DC6EA4">
      <w:pPr>
        <w:pStyle w:val="NoSpacing"/>
        <w:jc w:val="both"/>
        <w:rPr>
          <w:b/>
          <w:bCs/>
          <w:sz w:val="16"/>
          <w:szCs w:val="16"/>
        </w:rPr>
      </w:pPr>
    </w:p>
    <w:p w14:paraId="04277F78" w14:textId="30A665E2" w:rsidR="00764F6E" w:rsidRDefault="00764F6E" w:rsidP="00DC6EA4">
      <w:pPr>
        <w:pStyle w:val="NoSpacing"/>
        <w:jc w:val="both"/>
        <w:rPr>
          <w:sz w:val="24"/>
          <w:szCs w:val="24"/>
        </w:rPr>
      </w:pPr>
      <w:bookmarkStart w:id="14" w:name="_Hlk198115422"/>
      <w:r w:rsidRPr="00764F6E">
        <w:rPr>
          <w:b/>
          <w:bCs/>
          <w:sz w:val="24"/>
          <w:szCs w:val="24"/>
        </w:rPr>
        <w:t>Staff Training</w:t>
      </w:r>
      <w:r>
        <w:rPr>
          <w:sz w:val="24"/>
          <w:szCs w:val="24"/>
        </w:rPr>
        <w:t xml:space="preserve"> – The Council has access to an online learning portal as part of the Sussex Training Consortium</w:t>
      </w:r>
      <w:r w:rsidR="00B45EB3">
        <w:rPr>
          <w:sz w:val="24"/>
          <w:szCs w:val="24"/>
        </w:rPr>
        <w:t xml:space="preserve"> with a variety of courses available as e-learning, including health and safety, diversity and inclusion and information management. These are made mandatory as required</w:t>
      </w:r>
      <w:r>
        <w:rPr>
          <w:sz w:val="24"/>
          <w:szCs w:val="24"/>
        </w:rPr>
        <w:t xml:space="preserve">. </w:t>
      </w:r>
      <w:r w:rsidR="00054547">
        <w:rPr>
          <w:sz w:val="24"/>
          <w:szCs w:val="24"/>
        </w:rPr>
        <w:t xml:space="preserve">More extensive training, including professional qualifications and apprenticeships can also be supported. </w:t>
      </w:r>
      <w:r w:rsidR="0005586C">
        <w:rPr>
          <w:sz w:val="24"/>
          <w:szCs w:val="24"/>
        </w:rPr>
        <w:t>T</w:t>
      </w:r>
      <w:r>
        <w:rPr>
          <w:sz w:val="24"/>
          <w:szCs w:val="24"/>
        </w:rPr>
        <w:t>raining</w:t>
      </w:r>
      <w:r w:rsidR="00C56BD0">
        <w:rPr>
          <w:sz w:val="24"/>
          <w:szCs w:val="24"/>
        </w:rPr>
        <w:t xml:space="preserve"> </w:t>
      </w:r>
      <w:r>
        <w:rPr>
          <w:sz w:val="24"/>
          <w:szCs w:val="24"/>
        </w:rPr>
        <w:t>covering recruitment, appraisals and stress management</w:t>
      </w:r>
      <w:r w:rsidR="00C56BD0">
        <w:rPr>
          <w:sz w:val="24"/>
          <w:szCs w:val="24"/>
        </w:rPr>
        <w:t xml:space="preserve"> is available for managers through the portal</w:t>
      </w:r>
      <w:r>
        <w:rPr>
          <w:sz w:val="24"/>
          <w:szCs w:val="24"/>
        </w:rPr>
        <w:t>.</w:t>
      </w:r>
      <w:r w:rsidR="002F4DEA">
        <w:rPr>
          <w:sz w:val="24"/>
          <w:szCs w:val="24"/>
        </w:rPr>
        <w:t xml:space="preserve"> </w:t>
      </w:r>
      <w:r w:rsidR="00500CA1">
        <w:rPr>
          <w:sz w:val="24"/>
          <w:szCs w:val="24"/>
        </w:rPr>
        <w:t>In addition, a</w:t>
      </w:r>
      <w:r w:rsidR="00BD1D0B">
        <w:rPr>
          <w:sz w:val="24"/>
          <w:szCs w:val="24"/>
        </w:rPr>
        <w:t xml:space="preserve"> successful First Line Managers course </w:t>
      </w:r>
      <w:r w:rsidR="001E36C1">
        <w:rPr>
          <w:sz w:val="24"/>
          <w:szCs w:val="24"/>
        </w:rPr>
        <w:t xml:space="preserve">for new and aspiring managers </w:t>
      </w:r>
      <w:r w:rsidR="00BD1D0B">
        <w:rPr>
          <w:sz w:val="24"/>
          <w:szCs w:val="24"/>
        </w:rPr>
        <w:t>was</w:t>
      </w:r>
      <w:r w:rsidR="00054547">
        <w:rPr>
          <w:sz w:val="24"/>
          <w:szCs w:val="24"/>
        </w:rPr>
        <w:t xml:space="preserve"> last run in 2022/3 with 20 attendees</w:t>
      </w:r>
      <w:r w:rsidR="00500CA1">
        <w:rPr>
          <w:sz w:val="24"/>
          <w:szCs w:val="24"/>
        </w:rPr>
        <w:t xml:space="preserve"> and</w:t>
      </w:r>
      <w:r w:rsidR="00054547">
        <w:rPr>
          <w:sz w:val="24"/>
          <w:szCs w:val="24"/>
        </w:rPr>
        <w:t xml:space="preserve"> </w:t>
      </w:r>
      <w:r w:rsidR="00500CA1">
        <w:rPr>
          <w:sz w:val="24"/>
          <w:szCs w:val="24"/>
        </w:rPr>
        <w:t>i</w:t>
      </w:r>
      <w:r w:rsidR="00054547">
        <w:rPr>
          <w:sz w:val="24"/>
          <w:szCs w:val="24"/>
        </w:rPr>
        <w:t xml:space="preserve">n 2018, Portsmouth Business School delivered a programme of leadership training to Divisional Managers. Training programmes for new Divisional Managers are designed to meet individual needs and the requirements of their role. </w:t>
      </w:r>
      <w:r w:rsidR="00E8454A">
        <w:rPr>
          <w:sz w:val="24"/>
          <w:szCs w:val="24"/>
        </w:rPr>
        <w:t xml:space="preserve">A Training and Development Policy is published on the Intranet and was last updated in June 2018. </w:t>
      </w:r>
    </w:p>
    <w:bookmarkEnd w:id="14"/>
    <w:p w14:paraId="49171226" w14:textId="77777777" w:rsidR="00D50ED8" w:rsidRPr="004F24EB" w:rsidRDefault="00D50ED8" w:rsidP="00D50ED8">
      <w:pPr>
        <w:pStyle w:val="NoSpacing"/>
        <w:jc w:val="both"/>
        <w:rPr>
          <w:b/>
          <w:bCs/>
          <w:sz w:val="16"/>
          <w:szCs w:val="16"/>
        </w:rPr>
      </w:pPr>
    </w:p>
    <w:p w14:paraId="243C820A" w14:textId="3219F9C4" w:rsidR="00F971A0" w:rsidRDefault="00D0402E" w:rsidP="00D50ED8">
      <w:pPr>
        <w:pStyle w:val="NoSpacing"/>
        <w:jc w:val="both"/>
        <w:rPr>
          <w:b/>
          <w:bCs/>
          <w:sz w:val="24"/>
          <w:szCs w:val="24"/>
        </w:rPr>
      </w:pPr>
      <w:bookmarkStart w:id="15" w:name="_Hlk198115657"/>
      <w:r w:rsidRPr="00440F91">
        <w:rPr>
          <w:b/>
          <w:bCs/>
          <w:sz w:val="24"/>
          <w:szCs w:val="24"/>
        </w:rPr>
        <w:t>Workforce Development Plan</w:t>
      </w:r>
      <w:r w:rsidR="002D0095" w:rsidRPr="00440F91">
        <w:rPr>
          <w:b/>
          <w:bCs/>
          <w:sz w:val="24"/>
          <w:szCs w:val="24"/>
        </w:rPr>
        <w:t xml:space="preserve"> –</w:t>
      </w:r>
      <w:r w:rsidR="002D0095">
        <w:rPr>
          <w:b/>
          <w:bCs/>
          <w:sz w:val="24"/>
          <w:szCs w:val="24"/>
        </w:rPr>
        <w:t xml:space="preserve"> </w:t>
      </w:r>
      <w:r w:rsidR="002D0095" w:rsidRPr="002D0095">
        <w:rPr>
          <w:sz w:val="24"/>
          <w:szCs w:val="24"/>
        </w:rPr>
        <w:t xml:space="preserve">A </w:t>
      </w:r>
      <w:r w:rsidR="002D0095" w:rsidRPr="00440F91">
        <w:rPr>
          <w:sz w:val="24"/>
          <w:szCs w:val="24"/>
        </w:rPr>
        <w:t xml:space="preserve">Workforce Development Plan </w:t>
      </w:r>
      <w:r w:rsidR="00BD1D0B">
        <w:rPr>
          <w:sz w:val="24"/>
          <w:szCs w:val="24"/>
        </w:rPr>
        <w:t xml:space="preserve">helps make sure </w:t>
      </w:r>
      <w:r w:rsidR="00572D7D">
        <w:rPr>
          <w:sz w:val="24"/>
          <w:szCs w:val="24"/>
        </w:rPr>
        <w:t xml:space="preserve">we can recruit and retain the right </w:t>
      </w:r>
      <w:r w:rsidR="00FF4578">
        <w:rPr>
          <w:sz w:val="24"/>
          <w:szCs w:val="24"/>
        </w:rPr>
        <w:t>staff;</w:t>
      </w:r>
      <w:r w:rsidR="00572D7D">
        <w:rPr>
          <w:sz w:val="24"/>
          <w:szCs w:val="24"/>
        </w:rPr>
        <w:t xml:space="preserve"> staff have the right </w:t>
      </w:r>
      <w:r w:rsidR="00FF4578">
        <w:rPr>
          <w:sz w:val="24"/>
          <w:szCs w:val="24"/>
        </w:rPr>
        <w:t>skills,</w:t>
      </w:r>
      <w:r w:rsidR="00572D7D">
        <w:rPr>
          <w:sz w:val="24"/>
          <w:szCs w:val="24"/>
        </w:rPr>
        <w:t xml:space="preserve"> and </w:t>
      </w:r>
      <w:r w:rsidR="00BD1D0B">
        <w:rPr>
          <w:sz w:val="24"/>
          <w:szCs w:val="24"/>
        </w:rPr>
        <w:t xml:space="preserve">any future skills gaps </w:t>
      </w:r>
      <w:r w:rsidR="00572D7D">
        <w:rPr>
          <w:sz w:val="24"/>
          <w:szCs w:val="24"/>
        </w:rPr>
        <w:t xml:space="preserve">are identified along with </w:t>
      </w:r>
      <w:r w:rsidR="00BD1D0B">
        <w:rPr>
          <w:sz w:val="24"/>
          <w:szCs w:val="24"/>
        </w:rPr>
        <w:t xml:space="preserve">ways to fill them. </w:t>
      </w:r>
      <w:r w:rsidR="002D0095" w:rsidRPr="00440F91">
        <w:rPr>
          <w:sz w:val="24"/>
          <w:szCs w:val="24"/>
        </w:rPr>
        <w:t xml:space="preserve"> The current Workforce Development Plan was reviewed in 2023 and is in place until 202</w:t>
      </w:r>
      <w:r w:rsidR="00440F91">
        <w:rPr>
          <w:sz w:val="24"/>
          <w:szCs w:val="24"/>
        </w:rPr>
        <w:t>7</w:t>
      </w:r>
      <w:r w:rsidR="002D0095" w:rsidRPr="00440F91">
        <w:rPr>
          <w:sz w:val="24"/>
          <w:szCs w:val="24"/>
        </w:rPr>
        <w:t>.</w:t>
      </w:r>
      <w:r w:rsidR="00BA65D4">
        <w:rPr>
          <w:b/>
          <w:bCs/>
          <w:sz w:val="24"/>
          <w:szCs w:val="24"/>
        </w:rPr>
        <w:t xml:space="preserve"> </w:t>
      </w:r>
      <w:r w:rsidR="00BA65D4" w:rsidRPr="00BA65D4">
        <w:rPr>
          <w:sz w:val="24"/>
          <w:szCs w:val="24"/>
        </w:rPr>
        <w:t xml:space="preserve">It is </w:t>
      </w:r>
      <w:r w:rsidR="00572D7D" w:rsidRPr="00BA65D4">
        <w:rPr>
          <w:sz w:val="24"/>
          <w:szCs w:val="24"/>
        </w:rPr>
        <w:t>supported</w:t>
      </w:r>
      <w:r w:rsidR="00572D7D" w:rsidRPr="00572D7D">
        <w:rPr>
          <w:sz w:val="24"/>
          <w:szCs w:val="24"/>
        </w:rPr>
        <w:t xml:space="preserve"> by an actio</w:t>
      </w:r>
      <w:r w:rsidR="00572D7D" w:rsidRPr="00320236">
        <w:rPr>
          <w:sz w:val="24"/>
          <w:szCs w:val="24"/>
        </w:rPr>
        <w:t>n plan, led by the HR team</w:t>
      </w:r>
      <w:r w:rsidR="00320236">
        <w:rPr>
          <w:b/>
          <w:bCs/>
          <w:sz w:val="24"/>
          <w:szCs w:val="24"/>
        </w:rPr>
        <w:t>.</w:t>
      </w:r>
    </w:p>
    <w:p w14:paraId="2A383B8D" w14:textId="77777777" w:rsidR="00777499" w:rsidRPr="00E1370C" w:rsidRDefault="00777499" w:rsidP="00D50ED8">
      <w:pPr>
        <w:pStyle w:val="NoSpacing"/>
        <w:jc w:val="both"/>
        <w:rPr>
          <w:b/>
          <w:bCs/>
          <w:sz w:val="10"/>
          <w:szCs w:val="10"/>
        </w:rPr>
      </w:pPr>
    </w:p>
    <w:p w14:paraId="2EBDEC3D" w14:textId="6FADE0DD" w:rsidR="00777499" w:rsidRPr="00E1370C" w:rsidRDefault="00777499" w:rsidP="00D50ED8">
      <w:pPr>
        <w:pStyle w:val="NoSpacing"/>
        <w:jc w:val="both"/>
        <w:rPr>
          <w:sz w:val="24"/>
          <w:szCs w:val="24"/>
        </w:rPr>
      </w:pPr>
      <w:r w:rsidRPr="00E1370C">
        <w:rPr>
          <w:sz w:val="24"/>
          <w:szCs w:val="24"/>
        </w:rPr>
        <w:t>Linked to the Workforce Development Plan is the Succession Planning Strategy</w:t>
      </w:r>
      <w:r w:rsidR="00BA65D4">
        <w:rPr>
          <w:sz w:val="24"/>
          <w:szCs w:val="24"/>
        </w:rPr>
        <w:t xml:space="preserve">, which </w:t>
      </w:r>
      <w:r w:rsidRPr="00E1370C">
        <w:rPr>
          <w:sz w:val="24"/>
          <w:szCs w:val="24"/>
        </w:rPr>
        <w:t xml:space="preserve">ensures the workforce </w:t>
      </w:r>
      <w:r w:rsidR="00BA65D4" w:rsidRPr="00E1370C">
        <w:rPr>
          <w:sz w:val="24"/>
          <w:szCs w:val="24"/>
        </w:rPr>
        <w:t>can</w:t>
      </w:r>
      <w:r w:rsidRPr="00E1370C">
        <w:rPr>
          <w:sz w:val="24"/>
          <w:szCs w:val="24"/>
        </w:rPr>
        <w:t xml:space="preserve"> react to the loss of key staff and still deliver the Council’s objectives. </w:t>
      </w:r>
      <w:r w:rsidR="0040133A" w:rsidRPr="00E1370C">
        <w:rPr>
          <w:sz w:val="24"/>
          <w:szCs w:val="24"/>
        </w:rPr>
        <w:t xml:space="preserve">It </w:t>
      </w:r>
      <w:r w:rsidR="00BA65D4">
        <w:rPr>
          <w:sz w:val="24"/>
          <w:szCs w:val="24"/>
        </w:rPr>
        <w:t xml:space="preserve">sets out </w:t>
      </w:r>
      <w:r w:rsidR="0040133A" w:rsidRPr="00E1370C">
        <w:rPr>
          <w:sz w:val="24"/>
          <w:szCs w:val="24"/>
        </w:rPr>
        <w:t xml:space="preserve">a process to identify key roles, potential talent to fill them in the future and put in place plans to develop those staff. The Succession Planning Strategy was last updated in July 2018. </w:t>
      </w:r>
    </w:p>
    <w:bookmarkEnd w:id="15"/>
    <w:p w14:paraId="1CDDECEA" w14:textId="77777777" w:rsidR="004B59A8" w:rsidRPr="004F24EB" w:rsidRDefault="004B59A8" w:rsidP="00E8454A">
      <w:pPr>
        <w:pStyle w:val="NoSpacing"/>
        <w:jc w:val="both"/>
        <w:rPr>
          <w:sz w:val="16"/>
          <w:szCs w:val="16"/>
        </w:rPr>
      </w:pPr>
    </w:p>
    <w:p w14:paraId="06251CBF" w14:textId="743B197D" w:rsidR="005F5065" w:rsidRPr="00EC7520" w:rsidRDefault="00D0402E" w:rsidP="00764F6E">
      <w:pPr>
        <w:pStyle w:val="NoSpacing"/>
        <w:jc w:val="both"/>
        <w:rPr>
          <w:sz w:val="24"/>
          <w:szCs w:val="24"/>
        </w:rPr>
      </w:pPr>
      <w:r w:rsidRPr="00F0070A">
        <w:rPr>
          <w:b/>
          <w:bCs/>
          <w:sz w:val="24"/>
          <w:szCs w:val="24"/>
        </w:rPr>
        <w:t>Staff Wellbeing</w:t>
      </w:r>
      <w:r w:rsidR="0029099D">
        <w:rPr>
          <w:b/>
          <w:bCs/>
          <w:sz w:val="24"/>
          <w:szCs w:val="24"/>
        </w:rPr>
        <w:t xml:space="preserve"> – </w:t>
      </w:r>
      <w:r w:rsidR="0029099D" w:rsidRPr="00171C67">
        <w:rPr>
          <w:sz w:val="24"/>
          <w:szCs w:val="24"/>
        </w:rPr>
        <w:t xml:space="preserve">The Wellbeing Team co-ordinate initiatives to support </w:t>
      </w:r>
      <w:r w:rsidR="00171C67">
        <w:rPr>
          <w:sz w:val="24"/>
          <w:szCs w:val="24"/>
        </w:rPr>
        <w:t>staff wellbeing across the Council</w:t>
      </w:r>
      <w:r w:rsidR="0029099D" w:rsidRPr="00171C67">
        <w:rPr>
          <w:sz w:val="24"/>
          <w:szCs w:val="24"/>
        </w:rPr>
        <w:t xml:space="preserve">. These include an Employee Assistance Programme </w:t>
      </w:r>
      <w:r w:rsidR="00171C67" w:rsidRPr="00171C67">
        <w:rPr>
          <w:sz w:val="24"/>
          <w:szCs w:val="24"/>
        </w:rPr>
        <w:t xml:space="preserve">(a free phone service to help employees deal with personal problems that might impact their work performance, health or wellbeing), stress </w:t>
      </w:r>
      <w:r w:rsidR="00171C67" w:rsidRPr="00171C67">
        <w:rPr>
          <w:sz w:val="24"/>
          <w:szCs w:val="24"/>
        </w:rPr>
        <w:lastRenderedPageBreak/>
        <w:t>management tools, and support with issues such as weight management, alcohol support, and stopping smoking.</w:t>
      </w:r>
      <w:r w:rsidR="00171C67">
        <w:rPr>
          <w:b/>
          <w:bCs/>
          <w:sz w:val="24"/>
          <w:szCs w:val="24"/>
        </w:rPr>
        <w:t xml:space="preserve"> </w:t>
      </w:r>
      <w:r w:rsidR="00171C67" w:rsidRPr="00171C67">
        <w:rPr>
          <w:sz w:val="24"/>
          <w:szCs w:val="24"/>
        </w:rPr>
        <w:t xml:space="preserve">Staff also have the option to </w:t>
      </w:r>
      <w:r w:rsidR="004F5C96">
        <w:rPr>
          <w:sz w:val="24"/>
          <w:szCs w:val="24"/>
        </w:rPr>
        <w:t xml:space="preserve">add </w:t>
      </w:r>
      <w:r w:rsidR="00171C67" w:rsidRPr="00171C67">
        <w:rPr>
          <w:sz w:val="24"/>
          <w:szCs w:val="24"/>
        </w:rPr>
        <w:t>30 minutes</w:t>
      </w:r>
      <w:r w:rsidR="00EC7520">
        <w:rPr>
          <w:sz w:val="24"/>
          <w:szCs w:val="24"/>
        </w:rPr>
        <w:t xml:space="preserve"> a week</w:t>
      </w:r>
      <w:r w:rsidR="004F5C96">
        <w:rPr>
          <w:sz w:val="24"/>
          <w:szCs w:val="24"/>
        </w:rPr>
        <w:t xml:space="preserve"> </w:t>
      </w:r>
      <w:r w:rsidR="00171C67" w:rsidRPr="00171C67">
        <w:rPr>
          <w:sz w:val="24"/>
          <w:szCs w:val="24"/>
        </w:rPr>
        <w:t xml:space="preserve">to their lunchbreak to attend exercise classes or </w:t>
      </w:r>
      <w:r w:rsidR="00EC7520">
        <w:rPr>
          <w:sz w:val="24"/>
          <w:szCs w:val="24"/>
        </w:rPr>
        <w:t xml:space="preserve">wellbeing </w:t>
      </w:r>
      <w:r w:rsidR="00171C67" w:rsidRPr="00171C67">
        <w:rPr>
          <w:sz w:val="24"/>
          <w:szCs w:val="24"/>
        </w:rPr>
        <w:t xml:space="preserve">activities. </w:t>
      </w:r>
    </w:p>
    <w:p w14:paraId="3EB6E47D" w14:textId="77777777" w:rsidR="00690A10" w:rsidRPr="00A61723" w:rsidRDefault="00690A10" w:rsidP="008E3109">
      <w:pPr>
        <w:pStyle w:val="NoSpacing"/>
        <w:jc w:val="both"/>
        <w:rPr>
          <w:b/>
          <w:bCs/>
          <w:sz w:val="16"/>
          <w:szCs w:val="16"/>
        </w:rPr>
      </w:pPr>
    </w:p>
    <w:p w14:paraId="6958CD28" w14:textId="1693C9F1" w:rsidR="00713CB7" w:rsidRPr="00F0070A" w:rsidRDefault="00713CB7" w:rsidP="008E3109">
      <w:pPr>
        <w:pStyle w:val="NoSpacing"/>
        <w:jc w:val="both"/>
        <w:rPr>
          <w:b/>
          <w:bCs/>
          <w:sz w:val="28"/>
          <w:szCs w:val="28"/>
        </w:rPr>
      </w:pPr>
      <w:bookmarkStart w:id="16" w:name="_Hlk198221009"/>
      <w:r w:rsidRPr="002E2A49">
        <w:rPr>
          <w:b/>
          <w:bCs/>
          <w:sz w:val="28"/>
          <w:szCs w:val="28"/>
        </w:rPr>
        <w:t xml:space="preserve">Principle F: </w:t>
      </w:r>
      <w:bookmarkStart w:id="17" w:name="_Hlk198126580"/>
      <w:r w:rsidRPr="002E2A49">
        <w:rPr>
          <w:b/>
          <w:bCs/>
          <w:sz w:val="28"/>
          <w:szCs w:val="28"/>
        </w:rPr>
        <w:t>Managing risks and performance through robust internal control and strong public financial management</w:t>
      </w:r>
      <w:bookmarkEnd w:id="17"/>
    </w:p>
    <w:p w14:paraId="41C6597E" w14:textId="77777777" w:rsidR="00981E30" w:rsidRPr="004F24EB" w:rsidRDefault="00981E30" w:rsidP="00986177">
      <w:pPr>
        <w:pStyle w:val="NoSpacing"/>
        <w:jc w:val="both"/>
        <w:rPr>
          <w:b/>
          <w:bCs/>
          <w:sz w:val="16"/>
          <w:szCs w:val="16"/>
        </w:rPr>
      </w:pPr>
    </w:p>
    <w:p w14:paraId="01B4584D" w14:textId="7A9F547B" w:rsidR="00986177" w:rsidRPr="00D45BF9" w:rsidRDefault="00986177" w:rsidP="00986177">
      <w:pPr>
        <w:pStyle w:val="NoSpacing"/>
        <w:jc w:val="both"/>
        <w:rPr>
          <w:sz w:val="24"/>
          <w:szCs w:val="24"/>
        </w:rPr>
      </w:pPr>
      <w:r w:rsidRPr="009C4814">
        <w:rPr>
          <w:b/>
          <w:bCs/>
          <w:sz w:val="24"/>
          <w:szCs w:val="24"/>
        </w:rPr>
        <w:t xml:space="preserve">Business Continuity Management </w:t>
      </w:r>
      <w:r w:rsidRPr="009C4814">
        <w:rPr>
          <w:sz w:val="24"/>
          <w:szCs w:val="24"/>
        </w:rPr>
        <w:t>– Business</w:t>
      </w:r>
      <w:r>
        <w:rPr>
          <w:sz w:val="24"/>
          <w:szCs w:val="24"/>
        </w:rPr>
        <w:t xml:space="preserve"> Continuity Plans are in place for each of the Council’s services and an annual process to review and update them is co-ordinated by the Safety and Resilience Team. The Safety and Resilience Manager reports annually to CGAC on Corporate Health and Safety and Business Continuity Management</w:t>
      </w:r>
      <w:r w:rsidRPr="005E19F9">
        <w:rPr>
          <w:sz w:val="24"/>
          <w:szCs w:val="24"/>
        </w:rPr>
        <w:t>. This was last received at the CGAC meeting in July 2024 and the report confirmed all arrangements were in place and working well.</w:t>
      </w:r>
      <w:r w:rsidR="009C4814" w:rsidRPr="005E19F9">
        <w:rPr>
          <w:sz w:val="24"/>
          <w:szCs w:val="24"/>
        </w:rPr>
        <w:t xml:space="preserve"> </w:t>
      </w:r>
    </w:p>
    <w:p w14:paraId="7EF7448C" w14:textId="77777777" w:rsidR="00986177" w:rsidRPr="004F24EB" w:rsidRDefault="00986177" w:rsidP="00C16916">
      <w:pPr>
        <w:pStyle w:val="NoSpacing"/>
        <w:jc w:val="both"/>
        <w:rPr>
          <w:b/>
          <w:bCs/>
          <w:sz w:val="16"/>
          <w:szCs w:val="16"/>
        </w:rPr>
      </w:pPr>
    </w:p>
    <w:p w14:paraId="51291681" w14:textId="47A3729D" w:rsidR="00C16916" w:rsidRDefault="00C16916" w:rsidP="00C16916">
      <w:pPr>
        <w:pStyle w:val="NoSpacing"/>
        <w:jc w:val="both"/>
        <w:rPr>
          <w:sz w:val="24"/>
          <w:szCs w:val="24"/>
        </w:rPr>
      </w:pPr>
      <w:r w:rsidRPr="00B514C2">
        <w:rPr>
          <w:b/>
          <w:bCs/>
          <w:sz w:val="24"/>
          <w:szCs w:val="24"/>
        </w:rPr>
        <w:t>Cyber Security</w:t>
      </w:r>
      <w:r>
        <w:rPr>
          <w:b/>
          <w:bCs/>
          <w:sz w:val="24"/>
          <w:szCs w:val="24"/>
        </w:rPr>
        <w:t xml:space="preserve"> </w:t>
      </w:r>
      <w:r w:rsidRPr="00BE4A73">
        <w:rPr>
          <w:sz w:val="24"/>
          <w:szCs w:val="24"/>
        </w:rPr>
        <w:t>–</w:t>
      </w:r>
      <w:r>
        <w:rPr>
          <w:sz w:val="24"/>
          <w:szCs w:val="24"/>
        </w:rPr>
        <w:t xml:space="preserve"> </w:t>
      </w:r>
      <w:r w:rsidR="00BA7165">
        <w:rPr>
          <w:sz w:val="24"/>
          <w:szCs w:val="24"/>
        </w:rPr>
        <w:t xml:space="preserve">The Council </w:t>
      </w:r>
      <w:r>
        <w:rPr>
          <w:sz w:val="24"/>
          <w:szCs w:val="24"/>
        </w:rPr>
        <w:t xml:space="preserve">acknowledges the importance of robust cyber security practices in protecting </w:t>
      </w:r>
      <w:r w:rsidR="00BA7165">
        <w:rPr>
          <w:sz w:val="24"/>
          <w:szCs w:val="24"/>
        </w:rPr>
        <w:t>our</w:t>
      </w:r>
      <w:r>
        <w:rPr>
          <w:sz w:val="24"/>
          <w:szCs w:val="24"/>
        </w:rPr>
        <w:t xml:space="preserve"> ability to function, protecting financial assets, maintaining public trust and fulfilling our legal and ethical obligations to protect data and the privacy of our residents. This is reflected in </w:t>
      </w:r>
      <w:r w:rsidRPr="005E19F9">
        <w:rPr>
          <w:sz w:val="24"/>
          <w:szCs w:val="24"/>
        </w:rPr>
        <w:t>the current version of the ICT and Digital Strategy, which was approved by Cabinet in July 2024.</w:t>
      </w:r>
      <w:r w:rsidR="000D24DE" w:rsidRPr="005E19F9">
        <w:rPr>
          <w:sz w:val="24"/>
          <w:szCs w:val="24"/>
        </w:rPr>
        <w:t xml:space="preserve"> This year, the ICT Team have taken out a comprehensive cyber security insurance package, which includes</w:t>
      </w:r>
      <w:r w:rsidR="00A16882" w:rsidRPr="005E19F9">
        <w:rPr>
          <w:sz w:val="24"/>
          <w:szCs w:val="24"/>
        </w:rPr>
        <w:t xml:space="preserve"> a</w:t>
      </w:r>
      <w:r w:rsidR="000D24DE" w:rsidRPr="005E19F9">
        <w:rPr>
          <w:sz w:val="24"/>
          <w:szCs w:val="24"/>
        </w:rPr>
        <w:t xml:space="preserve">ccess to </w:t>
      </w:r>
      <w:r w:rsidR="00A16882" w:rsidRPr="005E19F9">
        <w:rPr>
          <w:sz w:val="24"/>
          <w:szCs w:val="24"/>
        </w:rPr>
        <w:t xml:space="preserve">expert support for a cyber security incident response. Following Government guidance, the Team also intensified cyber security checks around the general election period. </w:t>
      </w:r>
      <w:r w:rsidR="000D24DE" w:rsidRPr="005E19F9">
        <w:rPr>
          <w:sz w:val="24"/>
          <w:szCs w:val="24"/>
        </w:rPr>
        <w:t>The Council has</w:t>
      </w:r>
      <w:r w:rsidR="00A16882" w:rsidRPr="005E19F9">
        <w:rPr>
          <w:sz w:val="24"/>
          <w:szCs w:val="24"/>
        </w:rPr>
        <w:t xml:space="preserve"> successfully maintained </w:t>
      </w:r>
      <w:r w:rsidR="000D24DE" w:rsidRPr="005E19F9">
        <w:rPr>
          <w:sz w:val="24"/>
          <w:szCs w:val="24"/>
        </w:rPr>
        <w:t xml:space="preserve">the Public Sector Network accreditation in 2024/5 and has begun the process </w:t>
      </w:r>
      <w:r w:rsidR="00500CA1" w:rsidRPr="005E19F9">
        <w:rPr>
          <w:sz w:val="24"/>
          <w:szCs w:val="24"/>
        </w:rPr>
        <w:t xml:space="preserve">to assess our approach to the management of cyber security risks </w:t>
      </w:r>
      <w:r w:rsidR="000D24DE" w:rsidRPr="005E19F9">
        <w:rPr>
          <w:sz w:val="24"/>
          <w:szCs w:val="24"/>
        </w:rPr>
        <w:t xml:space="preserve">through the Cyber Assessment Framework, developed for local government by the National Cyber Security Centre. </w:t>
      </w:r>
      <w:r w:rsidRPr="005E19F9">
        <w:rPr>
          <w:sz w:val="24"/>
          <w:szCs w:val="24"/>
        </w:rPr>
        <w:t xml:space="preserve">The Council’s arrangements for cyber security </w:t>
      </w:r>
      <w:proofErr w:type="gramStart"/>
      <w:r w:rsidRPr="005E19F9">
        <w:rPr>
          <w:sz w:val="24"/>
          <w:szCs w:val="24"/>
        </w:rPr>
        <w:t>are considered to be</w:t>
      </w:r>
      <w:proofErr w:type="gramEnd"/>
      <w:r w:rsidRPr="005E19F9">
        <w:rPr>
          <w:sz w:val="24"/>
          <w:szCs w:val="24"/>
        </w:rPr>
        <w:t xml:space="preserve"> effective and no incidents resulted in any loss of </w:t>
      </w:r>
      <w:r w:rsidR="008D5AEC" w:rsidRPr="005E19F9">
        <w:rPr>
          <w:sz w:val="24"/>
          <w:szCs w:val="24"/>
        </w:rPr>
        <w:t>s</w:t>
      </w:r>
      <w:r w:rsidRPr="005E19F9">
        <w:rPr>
          <w:sz w:val="24"/>
          <w:szCs w:val="24"/>
        </w:rPr>
        <w:t xml:space="preserve">ervice in 2024/5. </w:t>
      </w:r>
    </w:p>
    <w:bookmarkEnd w:id="16"/>
    <w:p w14:paraId="1B7F1BA1" w14:textId="77777777" w:rsidR="00C16916" w:rsidRPr="004F24EB" w:rsidRDefault="00C16916" w:rsidP="002F4DEA">
      <w:pPr>
        <w:pStyle w:val="NoSpacing"/>
        <w:jc w:val="both"/>
        <w:rPr>
          <w:b/>
          <w:bCs/>
          <w:sz w:val="16"/>
          <w:szCs w:val="16"/>
          <w:highlight w:val="magenta"/>
        </w:rPr>
      </w:pPr>
    </w:p>
    <w:p w14:paraId="365B96B5" w14:textId="5C18C4AC" w:rsidR="00283986" w:rsidRDefault="00D45BF9" w:rsidP="00D45BF9">
      <w:pPr>
        <w:pStyle w:val="NoSpacing"/>
        <w:jc w:val="both"/>
        <w:rPr>
          <w:sz w:val="24"/>
          <w:szCs w:val="24"/>
        </w:rPr>
      </w:pPr>
      <w:r w:rsidRPr="00283986">
        <w:rPr>
          <w:b/>
          <w:bCs/>
          <w:sz w:val="24"/>
          <w:szCs w:val="24"/>
        </w:rPr>
        <w:t xml:space="preserve">Data Management </w:t>
      </w:r>
      <w:r w:rsidRPr="00283986">
        <w:rPr>
          <w:sz w:val="24"/>
          <w:szCs w:val="24"/>
        </w:rPr>
        <w:t xml:space="preserve">– </w:t>
      </w:r>
      <w:r w:rsidR="00283986" w:rsidRPr="00283986">
        <w:rPr>
          <w:sz w:val="24"/>
          <w:szCs w:val="24"/>
        </w:rPr>
        <w:t>The</w:t>
      </w:r>
      <w:r w:rsidR="00283986">
        <w:rPr>
          <w:sz w:val="24"/>
          <w:szCs w:val="24"/>
        </w:rPr>
        <w:t xml:space="preserve"> Council manages personal data in accordance with the </w:t>
      </w:r>
      <w:r w:rsidR="002E2A49">
        <w:rPr>
          <w:sz w:val="24"/>
          <w:szCs w:val="24"/>
        </w:rPr>
        <w:t xml:space="preserve">six data protection principles in the </w:t>
      </w:r>
      <w:r w:rsidR="00CE2DC5">
        <w:rPr>
          <w:sz w:val="24"/>
          <w:szCs w:val="24"/>
        </w:rPr>
        <w:t xml:space="preserve">UK </w:t>
      </w:r>
      <w:r w:rsidR="00283986">
        <w:rPr>
          <w:sz w:val="24"/>
          <w:szCs w:val="24"/>
        </w:rPr>
        <w:t>General Data Protection Regulations (</w:t>
      </w:r>
      <w:r w:rsidR="00CE2DC5">
        <w:rPr>
          <w:sz w:val="24"/>
          <w:szCs w:val="24"/>
        </w:rPr>
        <w:t xml:space="preserve">UK </w:t>
      </w:r>
      <w:r w:rsidR="00283986">
        <w:rPr>
          <w:sz w:val="24"/>
          <w:szCs w:val="24"/>
        </w:rPr>
        <w:t>GDPR)</w:t>
      </w:r>
      <w:r w:rsidR="000C78BB">
        <w:rPr>
          <w:sz w:val="24"/>
          <w:szCs w:val="24"/>
        </w:rPr>
        <w:t xml:space="preserve">. These principles are published in a dedicated Data Protection area of our website, along with our </w:t>
      </w:r>
      <w:r w:rsidR="00283986">
        <w:rPr>
          <w:sz w:val="24"/>
          <w:szCs w:val="24"/>
        </w:rPr>
        <w:t>Retention Scheme, Register of Data Processing and Privacy Notices for individual services.</w:t>
      </w:r>
      <w:r w:rsidR="00283986" w:rsidRPr="00283986">
        <w:t xml:space="preserve"> </w:t>
      </w:r>
      <w:hyperlink r:id="rId18" w:history="1">
        <w:r w:rsidR="00283986" w:rsidRPr="00283986">
          <w:rPr>
            <w:rStyle w:val="Hyperlink"/>
            <w:sz w:val="24"/>
            <w:szCs w:val="24"/>
          </w:rPr>
          <w:t>Data protection and freedom of information - Chichester District Council</w:t>
        </w:r>
      </w:hyperlink>
    </w:p>
    <w:p w14:paraId="1280BCFF" w14:textId="77777777" w:rsidR="00283986" w:rsidRPr="000D3438" w:rsidRDefault="00283986" w:rsidP="00D45BF9">
      <w:pPr>
        <w:pStyle w:val="NoSpacing"/>
        <w:jc w:val="both"/>
        <w:rPr>
          <w:sz w:val="10"/>
          <w:szCs w:val="10"/>
        </w:rPr>
      </w:pPr>
    </w:p>
    <w:p w14:paraId="628E2D1F" w14:textId="0D85B030" w:rsidR="007F6A7E" w:rsidRDefault="000D3438" w:rsidP="00D45BF9">
      <w:pPr>
        <w:pStyle w:val="NoSpacing"/>
        <w:jc w:val="both"/>
        <w:rPr>
          <w:sz w:val="24"/>
          <w:szCs w:val="24"/>
        </w:rPr>
      </w:pPr>
      <w:r>
        <w:rPr>
          <w:sz w:val="24"/>
          <w:szCs w:val="24"/>
        </w:rPr>
        <w:t xml:space="preserve">All staff have mandatory </w:t>
      </w:r>
      <w:r w:rsidR="0005586C">
        <w:rPr>
          <w:sz w:val="24"/>
          <w:szCs w:val="24"/>
        </w:rPr>
        <w:t xml:space="preserve">basic </w:t>
      </w:r>
      <w:r>
        <w:rPr>
          <w:sz w:val="24"/>
          <w:szCs w:val="24"/>
        </w:rPr>
        <w:t>GDPR training as part of their induction and</w:t>
      </w:r>
      <w:r w:rsidR="0005586C">
        <w:rPr>
          <w:sz w:val="24"/>
          <w:szCs w:val="24"/>
        </w:rPr>
        <w:t>, if a need</w:t>
      </w:r>
      <w:r w:rsidR="00207488">
        <w:rPr>
          <w:sz w:val="24"/>
          <w:szCs w:val="24"/>
        </w:rPr>
        <w:t xml:space="preserve"> for additional</w:t>
      </w:r>
      <w:r w:rsidR="00500CA1">
        <w:rPr>
          <w:sz w:val="24"/>
          <w:szCs w:val="24"/>
        </w:rPr>
        <w:t xml:space="preserve"> </w:t>
      </w:r>
      <w:r w:rsidR="00207488">
        <w:rPr>
          <w:sz w:val="24"/>
          <w:szCs w:val="24"/>
        </w:rPr>
        <w:t>training</w:t>
      </w:r>
      <w:r w:rsidR="0005586C">
        <w:rPr>
          <w:sz w:val="24"/>
          <w:szCs w:val="24"/>
        </w:rPr>
        <w:t xml:space="preserve"> is identified by a </w:t>
      </w:r>
      <w:r w:rsidR="00AE5012">
        <w:rPr>
          <w:sz w:val="24"/>
          <w:szCs w:val="24"/>
        </w:rPr>
        <w:t>s</w:t>
      </w:r>
      <w:r w:rsidR="0005586C">
        <w:rPr>
          <w:sz w:val="24"/>
          <w:szCs w:val="24"/>
        </w:rPr>
        <w:t xml:space="preserve">ervice, </w:t>
      </w:r>
      <w:r w:rsidR="00207488">
        <w:rPr>
          <w:sz w:val="24"/>
          <w:szCs w:val="24"/>
        </w:rPr>
        <w:t xml:space="preserve">further </w:t>
      </w:r>
      <w:r w:rsidR="0005586C">
        <w:rPr>
          <w:sz w:val="24"/>
          <w:szCs w:val="24"/>
        </w:rPr>
        <w:t>modules are available</w:t>
      </w:r>
      <w:r>
        <w:rPr>
          <w:sz w:val="24"/>
          <w:szCs w:val="24"/>
        </w:rPr>
        <w:t xml:space="preserve">. </w:t>
      </w:r>
      <w:r w:rsidR="002A5DAF">
        <w:rPr>
          <w:sz w:val="24"/>
          <w:szCs w:val="24"/>
        </w:rPr>
        <w:t>A Data Protection Policy</w:t>
      </w:r>
      <w:r w:rsidR="00FB4C36">
        <w:rPr>
          <w:sz w:val="24"/>
          <w:szCs w:val="24"/>
        </w:rPr>
        <w:t xml:space="preserve"> Statement</w:t>
      </w:r>
      <w:r w:rsidR="002A5DAF">
        <w:rPr>
          <w:sz w:val="24"/>
          <w:szCs w:val="24"/>
        </w:rPr>
        <w:t xml:space="preserve">, </w:t>
      </w:r>
      <w:r w:rsidR="009C4814">
        <w:rPr>
          <w:sz w:val="24"/>
          <w:szCs w:val="24"/>
        </w:rPr>
        <w:t xml:space="preserve">based on the GDPR principles </w:t>
      </w:r>
      <w:r w:rsidR="00FB4C36">
        <w:rPr>
          <w:sz w:val="24"/>
          <w:szCs w:val="24"/>
        </w:rPr>
        <w:t>forms part of the staff handbook</w:t>
      </w:r>
      <w:r w:rsidR="002A5DAF">
        <w:rPr>
          <w:sz w:val="24"/>
          <w:szCs w:val="24"/>
        </w:rPr>
        <w:t>.</w:t>
      </w:r>
      <w:r w:rsidR="000C78BB">
        <w:rPr>
          <w:sz w:val="24"/>
          <w:szCs w:val="24"/>
        </w:rPr>
        <w:t xml:space="preserve"> </w:t>
      </w:r>
    </w:p>
    <w:p w14:paraId="7750B5E5" w14:textId="77777777" w:rsidR="007F6A7E" w:rsidRPr="00AB4702" w:rsidRDefault="007F6A7E" w:rsidP="00D45BF9">
      <w:pPr>
        <w:pStyle w:val="NoSpacing"/>
        <w:jc w:val="both"/>
        <w:rPr>
          <w:sz w:val="10"/>
          <w:szCs w:val="10"/>
        </w:rPr>
      </w:pPr>
    </w:p>
    <w:p w14:paraId="4268C320" w14:textId="275B2936" w:rsidR="000D3438" w:rsidRDefault="000D3438" w:rsidP="00D45BF9">
      <w:pPr>
        <w:pStyle w:val="NoSpacing"/>
        <w:jc w:val="both"/>
        <w:rPr>
          <w:sz w:val="24"/>
          <w:szCs w:val="24"/>
        </w:rPr>
      </w:pPr>
      <w:r>
        <w:rPr>
          <w:sz w:val="24"/>
          <w:szCs w:val="24"/>
        </w:rPr>
        <w:t>Where a project or policy may have data protection implications,</w:t>
      </w:r>
      <w:r w:rsidR="0001762B">
        <w:rPr>
          <w:sz w:val="24"/>
          <w:szCs w:val="24"/>
        </w:rPr>
        <w:t xml:space="preserve"> </w:t>
      </w:r>
      <w:r>
        <w:rPr>
          <w:sz w:val="24"/>
          <w:szCs w:val="24"/>
        </w:rPr>
        <w:t>a Data Protection Impact Assessment</w:t>
      </w:r>
      <w:r w:rsidR="00500CA1">
        <w:rPr>
          <w:sz w:val="24"/>
          <w:szCs w:val="24"/>
        </w:rPr>
        <w:t xml:space="preserve"> (DPIA)</w:t>
      </w:r>
      <w:r w:rsidR="0001762B">
        <w:rPr>
          <w:sz w:val="24"/>
          <w:szCs w:val="24"/>
        </w:rPr>
        <w:t xml:space="preserve"> is completed </w:t>
      </w:r>
      <w:r w:rsidR="007F6A7E">
        <w:rPr>
          <w:sz w:val="24"/>
          <w:szCs w:val="24"/>
        </w:rPr>
        <w:t xml:space="preserve">to document that the GDPR principles have been considered. A </w:t>
      </w:r>
      <w:r>
        <w:rPr>
          <w:sz w:val="24"/>
          <w:szCs w:val="24"/>
        </w:rPr>
        <w:t>template and guidance</w:t>
      </w:r>
      <w:r w:rsidR="007F6A7E">
        <w:rPr>
          <w:sz w:val="24"/>
          <w:szCs w:val="24"/>
        </w:rPr>
        <w:t>, developed from the Information Commissioner’s</w:t>
      </w:r>
      <w:r w:rsidR="00CE2DC5">
        <w:rPr>
          <w:sz w:val="24"/>
          <w:szCs w:val="24"/>
        </w:rPr>
        <w:t xml:space="preserve"> Office (ICO)</w:t>
      </w:r>
      <w:r w:rsidR="007F6A7E">
        <w:rPr>
          <w:sz w:val="24"/>
          <w:szCs w:val="24"/>
        </w:rPr>
        <w:t xml:space="preserve"> standard document</w:t>
      </w:r>
      <w:r>
        <w:rPr>
          <w:sz w:val="24"/>
          <w:szCs w:val="24"/>
        </w:rPr>
        <w:t xml:space="preserve"> are available on the Intranet.</w:t>
      </w:r>
      <w:r w:rsidR="002A5DAF">
        <w:rPr>
          <w:sz w:val="24"/>
          <w:szCs w:val="24"/>
        </w:rPr>
        <w:t xml:space="preserve"> </w:t>
      </w:r>
      <w:r w:rsidR="00FB4C36" w:rsidRPr="005E19F9">
        <w:rPr>
          <w:sz w:val="24"/>
          <w:szCs w:val="24"/>
        </w:rPr>
        <w:t>In 2024/5 DPIA</w:t>
      </w:r>
      <w:r w:rsidR="00CE2DC5">
        <w:rPr>
          <w:sz w:val="24"/>
          <w:szCs w:val="24"/>
        </w:rPr>
        <w:t>s</w:t>
      </w:r>
      <w:r w:rsidR="00FB4C36" w:rsidRPr="005E19F9">
        <w:rPr>
          <w:sz w:val="24"/>
          <w:szCs w:val="24"/>
        </w:rPr>
        <w:t xml:space="preserve"> w</w:t>
      </w:r>
      <w:r w:rsidR="00CE2DC5">
        <w:rPr>
          <w:sz w:val="24"/>
          <w:szCs w:val="24"/>
        </w:rPr>
        <w:t>ere</w:t>
      </w:r>
      <w:r w:rsidR="00FB4C36" w:rsidRPr="005E19F9">
        <w:rPr>
          <w:sz w:val="24"/>
          <w:szCs w:val="24"/>
        </w:rPr>
        <w:t xml:space="preserve"> completed for the use of drones by the Building Services and Estates Teams</w:t>
      </w:r>
      <w:r w:rsidR="00CE2DC5">
        <w:rPr>
          <w:sz w:val="24"/>
          <w:szCs w:val="24"/>
        </w:rPr>
        <w:t>, the use of body-worn video camera</w:t>
      </w:r>
      <w:r w:rsidR="0041427E">
        <w:rPr>
          <w:sz w:val="24"/>
          <w:szCs w:val="24"/>
        </w:rPr>
        <w:t>s</w:t>
      </w:r>
      <w:r w:rsidR="00CE2DC5">
        <w:rPr>
          <w:sz w:val="24"/>
          <w:szCs w:val="24"/>
        </w:rPr>
        <w:t xml:space="preserve"> by Environmental Protection and a new software system for the Housing Team. </w:t>
      </w:r>
    </w:p>
    <w:p w14:paraId="09C79831" w14:textId="77777777" w:rsidR="000D3438" w:rsidRPr="000C78BB" w:rsidRDefault="000D3438" w:rsidP="00D45BF9">
      <w:pPr>
        <w:pStyle w:val="NoSpacing"/>
        <w:jc w:val="both"/>
        <w:rPr>
          <w:sz w:val="10"/>
          <w:szCs w:val="10"/>
        </w:rPr>
      </w:pPr>
    </w:p>
    <w:p w14:paraId="1E6B9EE7" w14:textId="6FBB3199" w:rsidR="007F6A7E" w:rsidRDefault="007F6A7E" w:rsidP="007F6A7E">
      <w:pPr>
        <w:pStyle w:val="NoSpacing"/>
        <w:jc w:val="both"/>
        <w:rPr>
          <w:sz w:val="24"/>
          <w:szCs w:val="24"/>
        </w:rPr>
      </w:pPr>
      <w:r>
        <w:rPr>
          <w:sz w:val="24"/>
          <w:szCs w:val="24"/>
        </w:rPr>
        <w:t xml:space="preserve">In line with GDPR requirements, the Council has an appointed Data Protection Officer (DPO) who is responsible for ensuring data is handled appropriately. </w:t>
      </w:r>
      <w:r w:rsidR="00500CA1" w:rsidRPr="005E19F9">
        <w:rPr>
          <w:sz w:val="24"/>
          <w:szCs w:val="24"/>
        </w:rPr>
        <w:t xml:space="preserve">In March 2024, Full Council approved the appointment of a new DPO, who is </w:t>
      </w:r>
      <w:r w:rsidRPr="005E19F9">
        <w:rPr>
          <w:sz w:val="24"/>
          <w:szCs w:val="24"/>
        </w:rPr>
        <w:t xml:space="preserve">part of the Legal </w:t>
      </w:r>
      <w:r w:rsidR="00FC6E43" w:rsidRPr="005E19F9">
        <w:rPr>
          <w:sz w:val="24"/>
          <w:szCs w:val="24"/>
        </w:rPr>
        <w:t xml:space="preserve">Team and specialises </w:t>
      </w:r>
      <w:r w:rsidRPr="005E19F9">
        <w:rPr>
          <w:sz w:val="24"/>
          <w:szCs w:val="24"/>
        </w:rPr>
        <w:t xml:space="preserve">in information law. </w:t>
      </w:r>
    </w:p>
    <w:p w14:paraId="3C9C4B27" w14:textId="77777777" w:rsidR="007F6A7E" w:rsidRPr="007F6A7E" w:rsidRDefault="007F6A7E" w:rsidP="00D45BF9">
      <w:pPr>
        <w:pStyle w:val="NoSpacing"/>
        <w:jc w:val="both"/>
        <w:rPr>
          <w:sz w:val="10"/>
          <w:szCs w:val="10"/>
        </w:rPr>
      </w:pPr>
    </w:p>
    <w:p w14:paraId="59FA3233" w14:textId="01E0635A" w:rsidR="006E5EB3" w:rsidRDefault="006E5EB3" w:rsidP="00142D94">
      <w:pPr>
        <w:pStyle w:val="NoSpacing"/>
        <w:jc w:val="both"/>
        <w:rPr>
          <w:sz w:val="24"/>
          <w:szCs w:val="24"/>
        </w:rPr>
      </w:pPr>
      <w:r>
        <w:rPr>
          <w:sz w:val="24"/>
          <w:szCs w:val="24"/>
        </w:rPr>
        <w:t xml:space="preserve">The Council has a robust process in place to deal with data breaches. A </w:t>
      </w:r>
      <w:r w:rsidR="002A5DAF">
        <w:rPr>
          <w:sz w:val="24"/>
          <w:szCs w:val="24"/>
        </w:rPr>
        <w:t xml:space="preserve">notification form, with instructions on completing it are available on the Intranet. </w:t>
      </w:r>
      <w:r>
        <w:rPr>
          <w:sz w:val="24"/>
          <w:szCs w:val="24"/>
        </w:rPr>
        <w:t>A</w:t>
      </w:r>
      <w:r w:rsidR="002A5DAF">
        <w:rPr>
          <w:sz w:val="24"/>
          <w:szCs w:val="24"/>
        </w:rPr>
        <w:t xml:space="preserve">ny breaches </w:t>
      </w:r>
      <w:r w:rsidR="00500CA1">
        <w:rPr>
          <w:sz w:val="24"/>
          <w:szCs w:val="24"/>
        </w:rPr>
        <w:t xml:space="preserve">are </w:t>
      </w:r>
      <w:r w:rsidR="002A5DAF">
        <w:rPr>
          <w:sz w:val="24"/>
          <w:szCs w:val="24"/>
        </w:rPr>
        <w:t>assessed by the DPO</w:t>
      </w:r>
      <w:r>
        <w:rPr>
          <w:sz w:val="24"/>
          <w:szCs w:val="24"/>
        </w:rPr>
        <w:t xml:space="preserve">, who will determine the appropriate action to take. </w:t>
      </w:r>
      <w:r w:rsidR="00A336CB">
        <w:rPr>
          <w:sz w:val="24"/>
          <w:szCs w:val="24"/>
        </w:rPr>
        <w:t>Th</w:t>
      </w:r>
      <w:r>
        <w:rPr>
          <w:sz w:val="24"/>
          <w:szCs w:val="24"/>
        </w:rPr>
        <w:t xml:space="preserve">is could range from changing processes </w:t>
      </w:r>
      <w:r w:rsidR="00AE5012">
        <w:rPr>
          <w:sz w:val="24"/>
          <w:szCs w:val="24"/>
        </w:rPr>
        <w:t>or</w:t>
      </w:r>
      <w:r>
        <w:rPr>
          <w:sz w:val="24"/>
          <w:szCs w:val="24"/>
        </w:rPr>
        <w:t xml:space="preserve"> </w:t>
      </w:r>
      <w:r>
        <w:rPr>
          <w:sz w:val="24"/>
          <w:szCs w:val="24"/>
        </w:rPr>
        <w:lastRenderedPageBreak/>
        <w:t xml:space="preserve">additional staff training to reporting the most serious breaches to the ICO. </w:t>
      </w:r>
      <w:r w:rsidRPr="005E19F9">
        <w:rPr>
          <w:sz w:val="24"/>
          <w:szCs w:val="24"/>
        </w:rPr>
        <w:t>In 2024/5</w:t>
      </w:r>
      <w:r w:rsidR="00CE2DC5">
        <w:rPr>
          <w:sz w:val="24"/>
          <w:szCs w:val="24"/>
        </w:rPr>
        <w:t xml:space="preserve">, 22 data breaches occurred, but none </w:t>
      </w:r>
      <w:r w:rsidR="00755A6E">
        <w:rPr>
          <w:sz w:val="24"/>
          <w:szCs w:val="24"/>
        </w:rPr>
        <w:t xml:space="preserve">were </w:t>
      </w:r>
      <w:r w:rsidRPr="005E19F9">
        <w:rPr>
          <w:sz w:val="24"/>
          <w:szCs w:val="24"/>
        </w:rPr>
        <w:t xml:space="preserve">escalated to the ICO. </w:t>
      </w:r>
    </w:p>
    <w:p w14:paraId="0F59A517" w14:textId="77777777" w:rsidR="007F6A7E" w:rsidRPr="004F24EB" w:rsidRDefault="007F6A7E" w:rsidP="00142D94">
      <w:pPr>
        <w:pStyle w:val="NoSpacing"/>
        <w:jc w:val="both"/>
        <w:rPr>
          <w:sz w:val="16"/>
          <w:szCs w:val="16"/>
        </w:rPr>
      </w:pPr>
    </w:p>
    <w:p w14:paraId="3E521903" w14:textId="31C9C5FB" w:rsidR="00142D94" w:rsidRDefault="00142D94" w:rsidP="00142D94">
      <w:pPr>
        <w:pStyle w:val="NoSpacing"/>
        <w:jc w:val="both"/>
        <w:rPr>
          <w:sz w:val="24"/>
          <w:szCs w:val="24"/>
        </w:rPr>
      </w:pPr>
      <w:r w:rsidRPr="00AA0A8E">
        <w:rPr>
          <w:b/>
          <w:bCs/>
          <w:sz w:val="24"/>
          <w:szCs w:val="24"/>
        </w:rPr>
        <w:t xml:space="preserve">Financial Management </w:t>
      </w:r>
      <w:r w:rsidRPr="00AA0A8E">
        <w:rPr>
          <w:sz w:val="24"/>
          <w:szCs w:val="24"/>
        </w:rPr>
        <w:t>–</w:t>
      </w:r>
      <w:r w:rsidRPr="00C16916">
        <w:rPr>
          <w:sz w:val="24"/>
          <w:szCs w:val="24"/>
        </w:rPr>
        <w:t xml:space="preserve"> </w:t>
      </w:r>
      <w:r w:rsidR="00BA65D4">
        <w:rPr>
          <w:sz w:val="24"/>
          <w:szCs w:val="24"/>
        </w:rPr>
        <w:t>T</w:t>
      </w:r>
      <w:r w:rsidRPr="00C16916">
        <w:rPr>
          <w:sz w:val="24"/>
          <w:szCs w:val="24"/>
        </w:rPr>
        <w:t xml:space="preserve">he Council has robust systems in place for ongoing monitoring of </w:t>
      </w:r>
      <w:r w:rsidRPr="00D55709">
        <w:rPr>
          <w:sz w:val="24"/>
          <w:szCs w:val="24"/>
        </w:rPr>
        <w:t>our financial performance</w:t>
      </w:r>
      <w:r w:rsidR="00755A6E">
        <w:rPr>
          <w:sz w:val="24"/>
          <w:szCs w:val="24"/>
        </w:rPr>
        <w:t xml:space="preserve"> and can demonstrate compliance with the CIPFA Financial Management Code (2019)</w:t>
      </w:r>
      <w:r w:rsidR="005E19F9">
        <w:rPr>
          <w:sz w:val="24"/>
          <w:szCs w:val="24"/>
        </w:rPr>
        <w:t xml:space="preserve">. </w:t>
      </w:r>
      <w:r w:rsidRPr="00D55709">
        <w:rPr>
          <w:sz w:val="24"/>
          <w:szCs w:val="24"/>
        </w:rPr>
        <w:t xml:space="preserve">Managers across the Council have day to day control of budgets, supported by </w:t>
      </w:r>
      <w:r w:rsidR="00FC1B5B">
        <w:rPr>
          <w:sz w:val="24"/>
          <w:szCs w:val="24"/>
        </w:rPr>
        <w:t xml:space="preserve">regular reviews with </w:t>
      </w:r>
      <w:r w:rsidRPr="00D55709">
        <w:rPr>
          <w:sz w:val="24"/>
          <w:szCs w:val="24"/>
        </w:rPr>
        <w:t>Financ</w:t>
      </w:r>
      <w:r w:rsidR="009828C2">
        <w:rPr>
          <w:sz w:val="24"/>
          <w:szCs w:val="24"/>
        </w:rPr>
        <w:t>ial Services</w:t>
      </w:r>
      <w:r w:rsidR="00FC1B5B">
        <w:rPr>
          <w:sz w:val="24"/>
          <w:szCs w:val="24"/>
        </w:rPr>
        <w:t xml:space="preserve"> and SLT</w:t>
      </w:r>
      <w:r w:rsidR="009828C2">
        <w:rPr>
          <w:sz w:val="24"/>
          <w:szCs w:val="24"/>
        </w:rPr>
        <w:t xml:space="preserve">. </w:t>
      </w:r>
      <w:r>
        <w:rPr>
          <w:sz w:val="24"/>
          <w:szCs w:val="24"/>
        </w:rPr>
        <w:t xml:space="preserve">The results of </w:t>
      </w:r>
      <w:r w:rsidR="00293FB9">
        <w:rPr>
          <w:sz w:val="24"/>
          <w:szCs w:val="24"/>
        </w:rPr>
        <w:t>quarterly</w:t>
      </w:r>
      <w:r>
        <w:rPr>
          <w:sz w:val="24"/>
          <w:szCs w:val="24"/>
        </w:rPr>
        <w:t xml:space="preserve"> budget monitoring</w:t>
      </w:r>
      <w:r w:rsidR="0001762B">
        <w:rPr>
          <w:sz w:val="24"/>
          <w:szCs w:val="24"/>
        </w:rPr>
        <w:t xml:space="preserve"> </w:t>
      </w:r>
      <w:r>
        <w:rPr>
          <w:sz w:val="24"/>
          <w:szCs w:val="24"/>
        </w:rPr>
        <w:t xml:space="preserve">are reported to </w:t>
      </w:r>
      <w:r w:rsidR="00293FB9">
        <w:rPr>
          <w:sz w:val="24"/>
          <w:szCs w:val="24"/>
        </w:rPr>
        <w:t xml:space="preserve">Cabinet </w:t>
      </w:r>
      <w:r>
        <w:rPr>
          <w:sz w:val="24"/>
          <w:szCs w:val="24"/>
        </w:rPr>
        <w:t>and SLT</w:t>
      </w:r>
      <w:r w:rsidR="00293FB9">
        <w:rPr>
          <w:sz w:val="24"/>
          <w:szCs w:val="24"/>
        </w:rPr>
        <w:t xml:space="preserve"> and published online. </w:t>
      </w:r>
      <w:hyperlink r:id="rId19" w:history="1">
        <w:r w:rsidR="00293FB9" w:rsidRPr="00293FB9">
          <w:rPr>
            <w:rStyle w:val="Hyperlink"/>
            <w:sz w:val="24"/>
            <w:szCs w:val="24"/>
          </w:rPr>
          <w:t>Budget monitoring - Chichester District Council</w:t>
        </w:r>
      </w:hyperlink>
    </w:p>
    <w:p w14:paraId="3938AD6E" w14:textId="77777777" w:rsidR="0026566B" w:rsidRPr="003325AE" w:rsidRDefault="0026566B" w:rsidP="00142D94">
      <w:pPr>
        <w:pStyle w:val="NoSpacing"/>
        <w:jc w:val="both"/>
        <w:rPr>
          <w:sz w:val="10"/>
          <w:szCs w:val="10"/>
        </w:rPr>
      </w:pPr>
    </w:p>
    <w:p w14:paraId="29174FB9" w14:textId="0C17A9B6" w:rsidR="0026566B" w:rsidRPr="005E19F9" w:rsidRDefault="0026566B" w:rsidP="00142D94">
      <w:pPr>
        <w:pStyle w:val="NoSpacing"/>
        <w:jc w:val="both"/>
        <w:rPr>
          <w:sz w:val="24"/>
          <w:szCs w:val="24"/>
        </w:rPr>
      </w:pPr>
      <w:r w:rsidRPr="005E19F9">
        <w:rPr>
          <w:sz w:val="24"/>
          <w:szCs w:val="24"/>
        </w:rPr>
        <w:t xml:space="preserve">In September 2024, a standing item for monitoring financial resources was introduced to the monthly Cabinet agenda. </w:t>
      </w:r>
      <w:r w:rsidR="00500CA1" w:rsidRPr="005E19F9">
        <w:rPr>
          <w:sz w:val="24"/>
          <w:szCs w:val="24"/>
        </w:rPr>
        <w:t xml:space="preserve">Cabinet now </w:t>
      </w:r>
      <w:r w:rsidR="003B11A3" w:rsidRPr="005E19F9">
        <w:rPr>
          <w:sz w:val="24"/>
          <w:szCs w:val="24"/>
        </w:rPr>
        <w:t>receives</w:t>
      </w:r>
      <w:r w:rsidR="00500CA1" w:rsidRPr="005E19F9">
        <w:rPr>
          <w:sz w:val="24"/>
          <w:szCs w:val="24"/>
        </w:rPr>
        <w:t xml:space="preserve"> </w:t>
      </w:r>
      <w:r w:rsidRPr="005E19F9">
        <w:rPr>
          <w:sz w:val="24"/>
          <w:szCs w:val="24"/>
        </w:rPr>
        <w:t>a brief report</w:t>
      </w:r>
      <w:r w:rsidR="008D5AEC" w:rsidRPr="005E19F9">
        <w:rPr>
          <w:sz w:val="24"/>
          <w:szCs w:val="24"/>
        </w:rPr>
        <w:t xml:space="preserve"> </w:t>
      </w:r>
      <w:r w:rsidRPr="005E19F9">
        <w:rPr>
          <w:sz w:val="24"/>
          <w:szCs w:val="24"/>
        </w:rPr>
        <w:t>showing the up to dat</w:t>
      </w:r>
      <w:r w:rsidR="003325AE" w:rsidRPr="005E19F9">
        <w:rPr>
          <w:sz w:val="24"/>
          <w:szCs w:val="24"/>
        </w:rPr>
        <w:t xml:space="preserve">e </w:t>
      </w:r>
      <w:r w:rsidRPr="005E19F9">
        <w:rPr>
          <w:sz w:val="24"/>
          <w:szCs w:val="24"/>
        </w:rPr>
        <w:t xml:space="preserve">5-year position of the Council’s reserves balance, </w:t>
      </w:r>
      <w:r w:rsidR="003325AE" w:rsidRPr="005E19F9">
        <w:rPr>
          <w:sz w:val="24"/>
          <w:szCs w:val="24"/>
        </w:rPr>
        <w:t>including any items for which funding has been approved in year</w:t>
      </w:r>
      <w:r w:rsidRPr="005E19F9">
        <w:rPr>
          <w:sz w:val="24"/>
          <w:szCs w:val="24"/>
        </w:rPr>
        <w:t xml:space="preserve">. </w:t>
      </w:r>
    </w:p>
    <w:p w14:paraId="2977573A" w14:textId="2DC8EFE3" w:rsidR="00D0402E" w:rsidRPr="004F24EB" w:rsidRDefault="00D0402E" w:rsidP="002F4DEA">
      <w:pPr>
        <w:pStyle w:val="NoSpacing"/>
        <w:jc w:val="both"/>
        <w:rPr>
          <w:b/>
          <w:bCs/>
          <w:sz w:val="16"/>
          <w:szCs w:val="16"/>
        </w:rPr>
      </w:pPr>
    </w:p>
    <w:p w14:paraId="306B1868" w14:textId="45E0093B" w:rsidR="00B2647F" w:rsidRPr="009345BB" w:rsidRDefault="00B2647F" w:rsidP="002F4DEA">
      <w:pPr>
        <w:pStyle w:val="NoSpacing"/>
        <w:jc w:val="both"/>
        <w:rPr>
          <w:b/>
          <w:bCs/>
          <w:sz w:val="24"/>
          <w:szCs w:val="24"/>
        </w:rPr>
      </w:pPr>
      <w:bookmarkStart w:id="18" w:name="_Hlk198126567"/>
      <w:r w:rsidRPr="00903B95">
        <w:rPr>
          <w:b/>
          <w:bCs/>
          <w:sz w:val="24"/>
          <w:szCs w:val="24"/>
        </w:rPr>
        <w:t>Fraud Investigations</w:t>
      </w:r>
      <w:r w:rsidR="009345BB" w:rsidRPr="00903B95">
        <w:rPr>
          <w:b/>
          <w:bCs/>
          <w:sz w:val="24"/>
          <w:szCs w:val="24"/>
        </w:rPr>
        <w:t xml:space="preserve"> –</w:t>
      </w:r>
      <w:r w:rsidR="009345BB" w:rsidRPr="009345BB">
        <w:rPr>
          <w:b/>
          <w:bCs/>
          <w:sz w:val="24"/>
          <w:szCs w:val="24"/>
        </w:rPr>
        <w:t xml:space="preserve"> </w:t>
      </w:r>
      <w:r w:rsidR="009345BB" w:rsidRPr="009345BB">
        <w:rPr>
          <w:sz w:val="24"/>
          <w:szCs w:val="24"/>
        </w:rPr>
        <w:t>The Council operates a Corporate Investigations process, run by the Corporate Investigations and Risk Manager</w:t>
      </w:r>
      <w:r w:rsidR="009345BB">
        <w:rPr>
          <w:sz w:val="24"/>
          <w:szCs w:val="24"/>
        </w:rPr>
        <w:t>, who reports annually to CGAC on this area of work</w:t>
      </w:r>
      <w:r w:rsidR="007505E1">
        <w:rPr>
          <w:sz w:val="24"/>
          <w:szCs w:val="24"/>
        </w:rPr>
        <w:t xml:space="preserve">. </w:t>
      </w:r>
      <w:r w:rsidR="009345BB">
        <w:rPr>
          <w:sz w:val="24"/>
          <w:szCs w:val="24"/>
        </w:rPr>
        <w:t xml:space="preserve">The Corporate Investigations Team carry out regular tasks to combat fraud, including supporting the National Fraud Initiative, and an annual investigation of the district’s empty properties. </w:t>
      </w:r>
      <w:r w:rsidR="007505E1">
        <w:rPr>
          <w:sz w:val="24"/>
          <w:szCs w:val="24"/>
        </w:rPr>
        <w:t>This is alongside reactively responding to reports of potential fraud</w:t>
      </w:r>
      <w:r w:rsidR="005A1D81">
        <w:rPr>
          <w:sz w:val="24"/>
          <w:szCs w:val="24"/>
        </w:rPr>
        <w:t xml:space="preserve">. In all fraud cases, the Corporate Investigations and Risk Manager will engage with the relevant Divisional Manager and </w:t>
      </w:r>
      <w:r w:rsidR="003B11A3">
        <w:rPr>
          <w:sz w:val="24"/>
          <w:szCs w:val="24"/>
        </w:rPr>
        <w:t xml:space="preserve">will usually </w:t>
      </w:r>
      <w:r w:rsidR="005A1D81">
        <w:rPr>
          <w:sz w:val="24"/>
          <w:szCs w:val="24"/>
        </w:rPr>
        <w:t xml:space="preserve">involve the Director of Service. </w:t>
      </w:r>
      <w:r w:rsidR="003B11A3">
        <w:rPr>
          <w:sz w:val="24"/>
          <w:szCs w:val="24"/>
        </w:rPr>
        <w:t>S</w:t>
      </w:r>
      <w:r w:rsidR="005A1D81">
        <w:rPr>
          <w:sz w:val="24"/>
          <w:szCs w:val="24"/>
        </w:rPr>
        <w:t xml:space="preserve">ignificant issues are also </w:t>
      </w:r>
      <w:r w:rsidR="005A1D81" w:rsidRPr="005E19F9">
        <w:rPr>
          <w:sz w:val="24"/>
          <w:szCs w:val="24"/>
        </w:rPr>
        <w:t xml:space="preserve">reported to the Chief Executive and the Chair of CGAC. </w:t>
      </w:r>
      <w:r w:rsidR="007505E1" w:rsidRPr="005E19F9">
        <w:rPr>
          <w:sz w:val="24"/>
          <w:szCs w:val="24"/>
        </w:rPr>
        <w:t>The 2023/4 Fraud Prevention Report was received by CGAC on 15 July 2024. It detailed work to successfully identify 109 properties that should not have been listed as long-term empty, and over £300,000 of incorrectly awarded Council Tax discounts, small busin</w:t>
      </w:r>
      <w:r w:rsidR="007505E1" w:rsidRPr="005A2E40">
        <w:rPr>
          <w:sz w:val="24"/>
          <w:szCs w:val="24"/>
        </w:rPr>
        <w:t>ess rate relief and COVID grants.</w:t>
      </w:r>
      <w:r w:rsidR="00582454" w:rsidRPr="005A2E40">
        <w:rPr>
          <w:sz w:val="24"/>
          <w:szCs w:val="24"/>
        </w:rPr>
        <w:t xml:space="preserve"> </w:t>
      </w:r>
      <w:bookmarkStart w:id="19" w:name="_Hlk198130333"/>
      <w:r w:rsidR="00DE30BB" w:rsidRPr="005A2E40">
        <w:rPr>
          <w:sz w:val="24"/>
          <w:szCs w:val="24"/>
        </w:rPr>
        <w:t>The report for 2024/5 will be received by CGAC on 14 July 2025.</w:t>
      </w:r>
      <w:r w:rsidR="00DE30BB" w:rsidRPr="005E19F9">
        <w:rPr>
          <w:sz w:val="24"/>
          <w:szCs w:val="24"/>
        </w:rPr>
        <w:t xml:space="preserve"> </w:t>
      </w:r>
      <w:bookmarkEnd w:id="19"/>
    </w:p>
    <w:bookmarkEnd w:id="18"/>
    <w:p w14:paraId="4F8B8BED" w14:textId="77777777" w:rsidR="000D104E" w:rsidRPr="004F24EB" w:rsidRDefault="000D104E" w:rsidP="00D45BF9">
      <w:pPr>
        <w:pStyle w:val="NoSpacing"/>
        <w:jc w:val="both"/>
        <w:rPr>
          <w:color w:val="7030A0"/>
          <w:sz w:val="16"/>
          <w:szCs w:val="16"/>
        </w:rPr>
      </w:pPr>
    </w:p>
    <w:p w14:paraId="07DC6475" w14:textId="109DF100" w:rsidR="00E34A60" w:rsidRDefault="00D0402E" w:rsidP="002F4DEA">
      <w:pPr>
        <w:pStyle w:val="NoSpacing"/>
        <w:jc w:val="both"/>
        <w:rPr>
          <w:sz w:val="24"/>
          <w:szCs w:val="24"/>
        </w:rPr>
      </w:pPr>
      <w:r w:rsidRPr="00C16916">
        <w:rPr>
          <w:b/>
          <w:bCs/>
          <w:sz w:val="24"/>
          <w:szCs w:val="24"/>
        </w:rPr>
        <w:t>Performance Management Framework</w:t>
      </w:r>
      <w:r w:rsidRPr="00F0070A">
        <w:rPr>
          <w:b/>
          <w:bCs/>
          <w:sz w:val="24"/>
          <w:szCs w:val="24"/>
        </w:rPr>
        <w:t xml:space="preserve"> – </w:t>
      </w:r>
      <w:r w:rsidR="00E34A60" w:rsidRPr="00E34A60">
        <w:rPr>
          <w:sz w:val="24"/>
          <w:szCs w:val="24"/>
        </w:rPr>
        <w:t xml:space="preserve">The Council’s Performance Management </w:t>
      </w:r>
      <w:r w:rsidR="00FC6E43">
        <w:rPr>
          <w:sz w:val="24"/>
          <w:szCs w:val="24"/>
        </w:rPr>
        <w:t>F</w:t>
      </w:r>
      <w:r w:rsidR="00E34A60" w:rsidRPr="00E34A60">
        <w:rPr>
          <w:sz w:val="24"/>
          <w:szCs w:val="24"/>
        </w:rPr>
        <w:t>ramework</w:t>
      </w:r>
      <w:r w:rsidR="0001762B">
        <w:rPr>
          <w:sz w:val="24"/>
          <w:szCs w:val="24"/>
        </w:rPr>
        <w:t xml:space="preserve"> </w:t>
      </w:r>
      <w:r w:rsidR="0028423B">
        <w:rPr>
          <w:sz w:val="24"/>
          <w:szCs w:val="24"/>
        </w:rPr>
        <w:t>support</w:t>
      </w:r>
      <w:r w:rsidR="0001762B">
        <w:rPr>
          <w:sz w:val="24"/>
          <w:szCs w:val="24"/>
        </w:rPr>
        <w:t>s</w:t>
      </w:r>
      <w:r w:rsidR="0028423B">
        <w:rPr>
          <w:sz w:val="24"/>
          <w:szCs w:val="24"/>
        </w:rPr>
        <w:t xml:space="preserve"> the Council’s first line of defence, in line with the ‘3 Lines of Defence’ assurance model. It </w:t>
      </w:r>
      <w:r w:rsidR="00E34A60" w:rsidRPr="00E34A60">
        <w:rPr>
          <w:sz w:val="24"/>
          <w:szCs w:val="24"/>
        </w:rPr>
        <w:t>sets out how performance in relation to performance indicators</w:t>
      </w:r>
      <w:r w:rsidR="008D5AEC">
        <w:rPr>
          <w:sz w:val="24"/>
          <w:szCs w:val="24"/>
        </w:rPr>
        <w:t xml:space="preserve"> (PIs)</w:t>
      </w:r>
      <w:r w:rsidR="00E34A60" w:rsidRPr="00E34A60">
        <w:rPr>
          <w:sz w:val="24"/>
          <w:szCs w:val="24"/>
        </w:rPr>
        <w:t xml:space="preserve"> and projects is managed. Service Plans, developed by Services each year set out what projects they will deliver and what</w:t>
      </w:r>
      <w:r w:rsidR="001579E7">
        <w:rPr>
          <w:sz w:val="24"/>
          <w:szCs w:val="24"/>
        </w:rPr>
        <w:t xml:space="preserve"> PIs </w:t>
      </w:r>
      <w:r w:rsidR="00E34A60" w:rsidRPr="00E34A60">
        <w:rPr>
          <w:sz w:val="24"/>
          <w:szCs w:val="24"/>
        </w:rPr>
        <w:t xml:space="preserve">and targets they will monitor. </w:t>
      </w:r>
      <w:r w:rsidR="00E34A60">
        <w:rPr>
          <w:sz w:val="24"/>
          <w:szCs w:val="24"/>
        </w:rPr>
        <w:t>The Framework also includes a process to ensure changes to project plans or performance targets have the appropriate oversight.</w:t>
      </w:r>
    </w:p>
    <w:p w14:paraId="7B7E09EB" w14:textId="77777777" w:rsidR="00E34A60" w:rsidRPr="00E34A60" w:rsidRDefault="00E34A60" w:rsidP="002F4DEA">
      <w:pPr>
        <w:pStyle w:val="NoSpacing"/>
        <w:jc w:val="both"/>
        <w:rPr>
          <w:sz w:val="10"/>
          <w:szCs w:val="10"/>
        </w:rPr>
      </w:pPr>
    </w:p>
    <w:p w14:paraId="383D5888" w14:textId="25B04409" w:rsidR="00E34A60" w:rsidRDefault="00676FF1" w:rsidP="00E34A60">
      <w:pPr>
        <w:pStyle w:val="NoSpacing"/>
        <w:jc w:val="both"/>
        <w:rPr>
          <w:sz w:val="24"/>
          <w:szCs w:val="24"/>
        </w:rPr>
      </w:pPr>
      <w:r>
        <w:rPr>
          <w:sz w:val="24"/>
          <w:szCs w:val="24"/>
        </w:rPr>
        <w:t xml:space="preserve">Performance monitoring takes place </w:t>
      </w:r>
      <w:r w:rsidR="003A2E83">
        <w:rPr>
          <w:sz w:val="24"/>
          <w:szCs w:val="24"/>
        </w:rPr>
        <w:t xml:space="preserve">within Services and Directorates, </w:t>
      </w:r>
      <w:r>
        <w:rPr>
          <w:sz w:val="24"/>
          <w:szCs w:val="24"/>
        </w:rPr>
        <w:t xml:space="preserve">and </w:t>
      </w:r>
      <w:r w:rsidR="003A2E83">
        <w:rPr>
          <w:sz w:val="24"/>
          <w:szCs w:val="24"/>
        </w:rPr>
        <w:t>p</w:t>
      </w:r>
      <w:r w:rsidR="00E34A60" w:rsidRPr="007C1C0B">
        <w:rPr>
          <w:sz w:val="24"/>
          <w:szCs w:val="24"/>
        </w:rPr>
        <w:t>rogress on selected projects is reported monthly to SLT and Cabinet</w:t>
      </w:r>
      <w:r>
        <w:rPr>
          <w:sz w:val="24"/>
          <w:szCs w:val="24"/>
        </w:rPr>
        <w:t>. P</w:t>
      </w:r>
      <w:r w:rsidR="00E34A60" w:rsidRPr="009A31D1">
        <w:rPr>
          <w:sz w:val="24"/>
          <w:szCs w:val="24"/>
        </w:rPr>
        <w:t xml:space="preserve">erformance </w:t>
      </w:r>
      <w:r w:rsidR="00E34A60">
        <w:rPr>
          <w:sz w:val="24"/>
          <w:szCs w:val="24"/>
        </w:rPr>
        <w:t>against</w:t>
      </w:r>
      <w:r w:rsidR="00E34A60" w:rsidRPr="009A31D1">
        <w:rPr>
          <w:sz w:val="24"/>
          <w:szCs w:val="24"/>
        </w:rPr>
        <w:t xml:space="preserve"> key </w:t>
      </w:r>
      <w:r w:rsidR="00B3415F">
        <w:rPr>
          <w:sz w:val="24"/>
          <w:szCs w:val="24"/>
        </w:rPr>
        <w:t xml:space="preserve">PIs </w:t>
      </w:r>
      <w:r w:rsidR="00E34A60" w:rsidRPr="009A31D1">
        <w:rPr>
          <w:sz w:val="24"/>
          <w:szCs w:val="24"/>
        </w:rPr>
        <w:t xml:space="preserve">is published quarterly on the website. </w:t>
      </w:r>
      <w:hyperlink r:id="rId20" w:history="1">
        <w:r w:rsidR="00E34A60" w:rsidRPr="00E34A60">
          <w:rPr>
            <w:rStyle w:val="Hyperlink"/>
            <w:sz w:val="24"/>
            <w:szCs w:val="24"/>
          </w:rPr>
          <w:t>Corporate plan and performance - Chichester District Council</w:t>
        </w:r>
      </w:hyperlink>
    </w:p>
    <w:p w14:paraId="7C77A74D" w14:textId="77777777" w:rsidR="00E34A60" w:rsidRPr="00C16916" w:rsidRDefault="00E34A60" w:rsidP="00E34A60">
      <w:pPr>
        <w:pStyle w:val="NoSpacing"/>
        <w:jc w:val="both"/>
        <w:rPr>
          <w:sz w:val="10"/>
          <w:szCs w:val="10"/>
        </w:rPr>
      </w:pPr>
    </w:p>
    <w:p w14:paraId="79DF4F13" w14:textId="7BEA5737" w:rsidR="00E34A60" w:rsidRDefault="009828C2" w:rsidP="00E34A60">
      <w:pPr>
        <w:pStyle w:val="NoSpacing"/>
        <w:jc w:val="both"/>
        <w:rPr>
          <w:color w:val="7030A0"/>
          <w:sz w:val="24"/>
          <w:szCs w:val="24"/>
        </w:rPr>
      </w:pPr>
      <w:r>
        <w:rPr>
          <w:sz w:val="24"/>
          <w:szCs w:val="24"/>
        </w:rPr>
        <w:t>A</w:t>
      </w:r>
      <w:r w:rsidR="00676FF1">
        <w:rPr>
          <w:sz w:val="24"/>
          <w:szCs w:val="24"/>
        </w:rPr>
        <w:t xml:space="preserve"> </w:t>
      </w:r>
      <w:r w:rsidR="00E34A60" w:rsidRPr="009A31D1">
        <w:rPr>
          <w:sz w:val="24"/>
          <w:szCs w:val="24"/>
        </w:rPr>
        <w:t xml:space="preserve">Task and Finish Group meet </w:t>
      </w:r>
      <w:r>
        <w:rPr>
          <w:sz w:val="24"/>
          <w:szCs w:val="24"/>
        </w:rPr>
        <w:t xml:space="preserve">at the mid-point of the year </w:t>
      </w:r>
      <w:r w:rsidR="00E34A60" w:rsidRPr="009A31D1">
        <w:rPr>
          <w:sz w:val="24"/>
          <w:szCs w:val="24"/>
        </w:rPr>
        <w:t>to receive a report giving year-to-date progress</w:t>
      </w:r>
      <w:r w:rsidR="00FC6E43">
        <w:rPr>
          <w:sz w:val="24"/>
          <w:szCs w:val="24"/>
        </w:rPr>
        <w:t xml:space="preserve"> and</w:t>
      </w:r>
      <w:r w:rsidR="003A2E83">
        <w:rPr>
          <w:sz w:val="24"/>
          <w:szCs w:val="24"/>
        </w:rPr>
        <w:t xml:space="preserve"> performance</w:t>
      </w:r>
      <w:r w:rsidR="00E34A60" w:rsidRPr="009A31D1">
        <w:rPr>
          <w:sz w:val="24"/>
          <w:szCs w:val="24"/>
        </w:rPr>
        <w:t xml:space="preserve"> on</w:t>
      </w:r>
      <w:r w:rsidR="003A2E83">
        <w:rPr>
          <w:sz w:val="24"/>
          <w:szCs w:val="24"/>
        </w:rPr>
        <w:t xml:space="preserve"> items </w:t>
      </w:r>
      <w:r w:rsidR="003A2E83" w:rsidRPr="005E19F9">
        <w:rPr>
          <w:sz w:val="24"/>
          <w:szCs w:val="24"/>
        </w:rPr>
        <w:t>within the</w:t>
      </w:r>
      <w:r w:rsidR="00E34A60" w:rsidRPr="005E19F9">
        <w:rPr>
          <w:sz w:val="24"/>
          <w:szCs w:val="24"/>
        </w:rPr>
        <w:t xml:space="preserve"> Corporate Plan. This</w:t>
      </w:r>
      <w:r w:rsidR="00B3415F" w:rsidRPr="005E19F9">
        <w:rPr>
          <w:sz w:val="24"/>
          <w:szCs w:val="24"/>
        </w:rPr>
        <w:t xml:space="preserve"> </w:t>
      </w:r>
      <w:r w:rsidR="00E34A60" w:rsidRPr="005E19F9">
        <w:rPr>
          <w:sz w:val="24"/>
          <w:szCs w:val="24"/>
        </w:rPr>
        <w:t>was last completed in October 2024, with a report back to OSC</w:t>
      </w:r>
      <w:r w:rsidR="00C16916" w:rsidRPr="005E19F9">
        <w:rPr>
          <w:sz w:val="24"/>
          <w:szCs w:val="24"/>
        </w:rPr>
        <w:t xml:space="preserve">, which confirmed the Task and Finish Group Members were satisfied the Council was achieving satisfactory levels of performance against the targets and activities for the period 1 April – 30 September 2024. </w:t>
      </w:r>
    </w:p>
    <w:p w14:paraId="70C3271E" w14:textId="77777777" w:rsidR="00C16916" w:rsidRPr="00C16916" w:rsidRDefault="00C16916" w:rsidP="00E34A60">
      <w:pPr>
        <w:pStyle w:val="NoSpacing"/>
        <w:jc w:val="both"/>
        <w:rPr>
          <w:color w:val="7030A0"/>
          <w:sz w:val="10"/>
          <w:szCs w:val="10"/>
        </w:rPr>
      </w:pPr>
    </w:p>
    <w:p w14:paraId="06E98B36" w14:textId="38E85354" w:rsidR="00E34A60" w:rsidRDefault="00C16916" w:rsidP="00C16916">
      <w:pPr>
        <w:pStyle w:val="NoSpacing"/>
        <w:jc w:val="both"/>
        <w:rPr>
          <w:sz w:val="24"/>
          <w:szCs w:val="24"/>
        </w:rPr>
      </w:pPr>
      <w:r w:rsidRPr="00C16916">
        <w:rPr>
          <w:sz w:val="24"/>
          <w:szCs w:val="24"/>
        </w:rPr>
        <w:t xml:space="preserve">Finally, at the end of each year, </w:t>
      </w:r>
      <w:r w:rsidR="00E34A60" w:rsidRPr="00C16916">
        <w:rPr>
          <w:sz w:val="24"/>
          <w:szCs w:val="24"/>
        </w:rPr>
        <w:t xml:space="preserve">an Annual Report is produced </w:t>
      </w:r>
      <w:r w:rsidR="003B11A3">
        <w:rPr>
          <w:sz w:val="24"/>
          <w:szCs w:val="24"/>
        </w:rPr>
        <w:t xml:space="preserve">which includes </w:t>
      </w:r>
      <w:r w:rsidR="00E34A60" w:rsidRPr="00C16916">
        <w:rPr>
          <w:sz w:val="24"/>
          <w:szCs w:val="24"/>
        </w:rPr>
        <w:t xml:space="preserve">year end outturns for PIs. </w:t>
      </w:r>
      <w:r w:rsidRPr="00C16916">
        <w:rPr>
          <w:sz w:val="24"/>
          <w:szCs w:val="24"/>
        </w:rPr>
        <w:t xml:space="preserve">Further information about the Annual Report can be found under </w:t>
      </w:r>
      <w:proofErr w:type="gramStart"/>
      <w:r w:rsidRPr="00C16916">
        <w:rPr>
          <w:sz w:val="24"/>
          <w:szCs w:val="24"/>
        </w:rPr>
        <w:t>Principle</w:t>
      </w:r>
      <w:proofErr w:type="gramEnd"/>
      <w:r w:rsidRPr="00C16916">
        <w:rPr>
          <w:sz w:val="24"/>
          <w:szCs w:val="24"/>
        </w:rPr>
        <w:t xml:space="preserve"> G below. </w:t>
      </w:r>
    </w:p>
    <w:p w14:paraId="51EDCDD1" w14:textId="0D15A9AE" w:rsidR="0028423B" w:rsidRPr="004F24EB" w:rsidRDefault="0028423B" w:rsidP="00C16916">
      <w:pPr>
        <w:pStyle w:val="NoSpacing"/>
        <w:jc w:val="both"/>
        <w:rPr>
          <w:sz w:val="16"/>
          <w:szCs w:val="16"/>
        </w:rPr>
      </w:pPr>
    </w:p>
    <w:p w14:paraId="21C31356" w14:textId="0F6CE347" w:rsidR="00A51E0F" w:rsidRDefault="00C704E5" w:rsidP="00310F8B">
      <w:pPr>
        <w:pStyle w:val="NoSpacing"/>
        <w:jc w:val="both"/>
        <w:rPr>
          <w:sz w:val="24"/>
          <w:szCs w:val="24"/>
        </w:rPr>
      </w:pPr>
      <w:bookmarkStart w:id="20" w:name="_Hlk198130737"/>
      <w:r w:rsidRPr="00310F8B">
        <w:rPr>
          <w:b/>
          <w:bCs/>
          <w:sz w:val="24"/>
          <w:szCs w:val="24"/>
        </w:rPr>
        <w:t xml:space="preserve">Risk Management Framework </w:t>
      </w:r>
      <w:r w:rsidRPr="00310F8B">
        <w:rPr>
          <w:sz w:val="24"/>
          <w:szCs w:val="24"/>
        </w:rPr>
        <w:t xml:space="preserve">–The Risk Management Policy and Strategy </w:t>
      </w:r>
      <w:r w:rsidR="0028423B">
        <w:rPr>
          <w:sz w:val="24"/>
          <w:szCs w:val="24"/>
        </w:rPr>
        <w:t xml:space="preserve">forms the basis of the </w:t>
      </w:r>
      <w:r w:rsidR="00653204">
        <w:rPr>
          <w:sz w:val="24"/>
          <w:szCs w:val="24"/>
        </w:rPr>
        <w:t>2</w:t>
      </w:r>
      <w:r w:rsidR="00653204" w:rsidRPr="00653204">
        <w:rPr>
          <w:sz w:val="24"/>
          <w:szCs w:val="24"/>
          <w:vertAlign w:val="superscript"/>
        </w:rPr>
        <w:t>nd</w:t>
      </w:r>
      <w:r w:rsidR="00653204">
        <w:rPr>
          <w:sz w:val="24"/>
          <w:szCs w:val="24"/>
        </w:rPr>
        <w:t xml:space="preserve"> l</w:t>
      </w:r>
      <w:r w:rsidR="0028423B">
        <w:rPr>
          <w:sz w:val="24"/>
          <w:szCs w:val="24"/>
        </w:rPr>
        <w:t xml:space="preserve">ine of </w:t>
      </w:r>
      <w:r w:rsidR="00653204">
        <w:rPr>
          <w:sz w:val="24"/>
          <w:szCs w:val="24"/>
        </w:rPr>
        <w:t>d</w:t>
      </w:r>
      <w:r w:rsidR="0028423B">
        <w:rPr>
          <w:sz w:val="24"/>
          <w:szCs w:val="24"/>
        </w:rPr>
        <w:t xml:space="preserve">efence, according to the 3 Lines of Defence Model. It </w:t>
      </w:r>
      <w:r w:rsidRPr="00310F8B">
        <w:rPr>
          <w:sz w:val="24"/>
          <w:szCs w:val="24"/>
        </w:rPr>
        <w:t xml:space="preserve">sets out the process for managing risks to </w:t>
      </w:r>
      <w:r w:rsidR="00CD2921">
        <w:rPr>
          <w:sz w:val="24"/>
          <w:szCs w:val="24"/>
        </w:rPr>
        <w:t xml:space="preserve">the </w:t>
      </w:r>
      <w:r w:rsidRPr="00310F8B">
        <w:rPr>
          <w:sz w:val="24"/>
          <w:szCs w:val="24"/>
        </w:rPr>
        <w:t>achievement of the Council’s objectives and performance targets.</w:t>
      </w:r>
      <w:r w:rsidR="009A2848">
        <w:rPr>
          <w:sz w:val="24"/>
          <w:szCs w:val="24"/>
        </w:rPr>
        <w:t xml:space="preserve"> The Risk Framework was last updated in 2020</w:t>
      </w:r>
      <w:r w:rsidR="00AE5012">
        <w:rPr>
          <w:sz w:val="24"/>
          <w:szCs w:val="24"/>
        </w:rPr>
        <w:t>,</w:t>
      </w:r>
      <w:r w:rsidR="009A2848">
        <w:rPr>
          <w:sz w:val="24"/>
          <w:szCs w:val="24"/>
        </w:rPr>
        <w:t xml:space="preserve"> </w:t>
      </w:r>
      <w:r w:rsidR="009A2848" w:rsidRPr="005E19F9">
        <w:rPr>
          <w:sz w:val="24"/>
          <w:szCs w:val="24"/>
        </w:rPr>
        <w:t>and</w:t>
      </w:r>
      <w:r w:rsidR="00AE5012">
        <w:rPr>
          <w:sz w:val="24"/>
          <w:szCs w:val="24"/>
        </w:rPr>
        <w:t xml:space="preserve"> a review is included in the governance action plan below. </w:t>
      </w:r>
      <w:r w:rsidR="00A51E0F">
        <w:rPr>
          <w:sz w:val="24"/>
          <w:szCs w:val="24"/>
        </w:rPr>
        <w:t xml:space="preserve">A 2025 internal audit of the Risk Management function concluded with a limited assurance opinion </w:t>
      </w:r>
      <w:proofErr w:type="gramStart"/>
      <w:r w:rsidR="00A51E0F">
        <w:rPr>
          <w:sz w:val="24"/>
          <w:szCs w:val="24"/>
        </w:rPr>
        <w:t>and also</w:t>
      </w:r>
      <w:proofErr w:type="gramEnd"/>
      <w:r w:rsidR="00A51E0F">
        <w:rPr>
          <w:sz w:val="24"/>
          <w:szCs w:val="24"/>
        </w:rPr>
        <w:t xml:space="preserve"> made recommendations for improvements which </w:t>
      </w:r>
      <w:r w:rsidR="00DB74D5">
        <w:rPr>
          <w:sz w:val="24"/>
          <w:szCs w:val="24"/>
        </w:rPr>
        <w:t>will be discussed with the Strategic Risk Group</w:t>
      </w:r>
      <w:r w:rsidR="00A51E0F">
        <w:rPr>
          <w:sz w:val="24"/>
          <w:szCs w:val="24"/>
        </w:rPr>
        <w:t xml:space="preserve">. </w:t>
      </w:r>
    </w:p>
    <w:p w14:paraId="771928C9" w14:textId="77777777" w:rsidR="00A51E0F" w:rsidRPr="00A51E0F" w:rsidRDefault="00A51E0F" w:rsidP="00310F8B">
      <w:pPr>
        <w:pStyle w:val="NoSpacing"/>
        <w:jc w:val="both"/>
        <w:rPr>
          <w:sz w:val="10"/>
          <w:szCs w:val="10"/>
        </w:rPr>
      </w:pPr>
    </w:p>
    <w:p w14:paraId="444C9BA7" w14:textId="53C992FF" w:rsidR="00C704E5" w:rsidRPr="00310F8B" w:rsidRDefault="00C704E5" w:rsidP="00310F8B">
      <w:pPr>
        <w:pStyle w:val="NoSpacing"/>
        <w:jc w:val="both"/>
        <w:rPr>
          <w:sz w:val="24"/>
          <w:szCs w:val="24"/>
        </w:rPr>
      </w:pPr>
      <w:r w:rsidRPr="00310F8B">
        <w:rPr>
          <w:sz w:val="24"/>
          <w:szCs w:val="24"/>
        </w:rPr>
        <w:lastRenderedPageBreak/>
        <w:t xml:space="preserve">The Council has 2 Risk Registers in place; Organisational Risks, which could prevent achievement of operational objectives, and Strategic Risks, which could prevent achievement of corporate objectives, </w:t>
      </w:r>
      <w:r w:rsidR="00310F8B">
        <w:rPr>
          <w:sz w:val="24"/>
          <w:szCs w:val="24"/>
        </w:rPr>
        <w:t xml:space="preserve">implementation of </w:t>
      </w:r>
      <w:r w:rsidRPr="00310F8B">
        <w:rPr>
          <w:sz w:val="24"/>
          <w:szCs w:val="24"/>
        </w:rPr>
        <w:t xml:space="preserve">government policy or </w:t>
      </w:r>
      <w:r w:rsidR="00310F8B">
        <w:rPr>
          <w:sz w:val="24"/>
          <w:szCs w:val="24"/>
        </w:rPr>
        <w:t xml:space="preserve">compliance with </w:t>
      </w:r>
      <w:r w:rsidRPr="00310F8B">
        <w:rPr>
          <w:sz w:val="24"/>
          <w:szCs w:val="24"/>
        </w:rPr>
        <w:t xml:space="preserve">statutory duties. Each risk is </w:t>
      </w:r>
      <w:r w:rsidR="009828C2">
        <w:rPr>
          <w:sz w:val="24"/>
          <w:szCs w:val="24"/>
        </w:rPr>
        <w:t xml:space="preserve">assigned to a responsible officer and </w:t>
      </w:r>
      <w:r w:rsidRPr="00310F8B">
        <w:rPr>
          <w:sz w:val="24"/>
          <w:szCs w:val="24"/>
        </w:rPr>
        <w:t xml:space="preserve">scored using a 4x4 matrix, based on how likely it is to happen and the severity of the impact if it did. </w:t>
      </w:r>
    </w:p>
    <w:p w14:paraId="328CA1F1" w14:textId="77777777" w:rsidR="00310F8B" w:rsidRPr="00310F8B" w:rsidRDefault="00310F8B" w:rsidP="00310F8B">
      <w:pPr>
        <w:pStyle w:val="NoSpacing"/>
        <w:jc w:val="both"/>
        <w:rPr>
          <w:sz w:val="10"/>
          <w:szCs w:val="10"/>
        </w:rPr>
      </w:pPr>
    </w:p>
    <w:p w14:paraId="4C6B6A20" w14:textId="0432BF9B" w:rsidR="00310F8B" w:rsidRPr="00B85598" w:rsidRDefault="00B3415F" w:rsidP="00310F8B">
      <w:pPr>
        <w:pStyle w:val="NoSpacing"/>
        <w:jc w:val="both"/>
        <w:rPr>
          <w:color w:val="7030A0"/>
          <w:sz w:val="24"/>
          <w:szCs w:val="24"/>
        </w:rPr>
      </w:pPr>
      <w:r>
        <w:rPr>
          <w:sz w:val="24"/>
          <w:szCs w:val="24"/>
        </w:rPr>
        <w:t xml:space="preserve">All </w:t>
      </w:r>
      <w:r w:rsidR="00C704E5" w:rsidRPr="00310F8B">
        <w:rPr>
          <w:sz w:val="24"/>
          <w:szCs w:val="24"/>
        </w:rPr>
        <w:t xml:space="preserve">Strategic Risks and </w:t>
      </w:r>
      <w:r w:rsidR="00041A8A">
        <w:rPr>
          <w:sz w:val="24"/>
          <w:szCs w:val="24"/>
        </w:rPr>
        <w:t xml:space="preserve">the highest scoring </w:t>
      </w:r>
      <w:r w:rsidR="00C704E5" w:rsidRPr="00310F8B">
        <w:rPr>
          <w:sz w:val="24"/>
          <w:szCs w:val="24"/>
        </w:rPr>
        <w:t xml:space="preserve">Organisational risks are subject to bi-annual review by a Strategic Risk Group, made up of Members and SLT and </w:t>
      </w:r>
      <w:r w:rsidR="00C47827">
        <w:rPr>
          <w:sz w:val="24"/>
          <w:szCs w:val="24"/>
        </w:rPr>
        <w:t xml:space="preserve">then </w:t>
      </w:r>
      <w:r w:rsidR="00C704E5" w:rsidRPr="00310F8B">
        <w:rPr>
          <w:sz w:val="24"/>
          <w:szCs w:val="24"/>
        </w:rPr>
        <w:t xml:space="preserve">by CGAC. </w:t>
      </w:r>
      <w:r w:rsidR="00310F8B" w:rsidRPr="005E19F9">
        <w:rPr>
          <w:sz w:val="24"/>
          <w:szCs w:val="24"/>
        </w:rPr>
        <w:t xml:space="preserve">Strategic Risk Group </w:t>
      </w:r>
      <w:r w:rsidR="00041A8A" w:rsidRPr="005E19F9">
        <w:rPr>
          <w:sz w:val="24"/>
          <w:szCs w:val="24"/>
        </w:rPr>
        <w:t xml:space="preserve">last considered a risks report </w:t>
      </w:r>
      <w:r w:rsidR="00310F8B" w:rsidRPr="005E19F9">
        <w:rPr>
          <w:sz w:val="24"/>
          <w:szCs w:val="24"/>
        </w:rPr>
        <w:t xml:space="preserve">on </w:t>
      </w:r>
      <w:r w:rsidR="004C0F8F" w:rsidRPr="005E19F9">
        <w:rPr>
          <w:sz w:val="24"/>
          <w:szCs w:val="24"/>
        </w:rPr>
        <w:t xml:space="preserve">7 April 2025. </w:t>
      </w:r>
      <w:r w:rsidR="00310F8B" w:rsidRPr="005E19F9">
        <w:rPr>
          <w:sz w:val="24"/>
          <w:szCs w:val="24"/>
        </w:rPr>
        <w:t xml:space="preserve">At that time, </w:t>
      </w:r>
      <w:r w:rsidR="00DE30BB" w:rsidRPr="005E19F9">
        <w:rPr>
          <w:sz w:val="24"/>
          <w:szCs w:val="24"/>
        </w:rPr>
        <w:t>8</w:t>
      </w:r>
      <w:r w:rsidR="00310F8B" w:rsidRPr="005E19F9">
        <w:rPr>
          <w:sz w:val="24"/>
          <w:szCs w:val="24"/>
        </w:rPr>
        <w:t xml:space="preserve"> organisational risks were scored highly enough to warrant inclusion, along with 1</w:t>
      </w:r>
      <w:r w:rsidR="00DE30BB" w:rsidRPr="005E19F9">
        <w:rPr>
          <w:sz w:val="24"/>
          <w:szCs w:val="24"/>
        </w:rPr>
        <w:t>3</w:t>
      </w:r>
      <w:r w:rsidR="00310F8B" w:rsidRPr="005E19F9">
        <w:rPr>
          <w:sz w:val="24"/>
          <w:szCs w:val="24"/>
        </w:rPr>
        <w:t xml:space="preserve"> strategic risks. A latest position statement on each from the responsible officer was included. </w:t>
      </w:r>
      <w:r w:rsidR="00B85598" w:rsidRPr="005A2E40">
        <w:rPr>
          <w:sz w:val="24"/>
          <w:szCs w:val="24"/>
        </w:rPr>
        <w:t>This report will also be considered by CGAC on 14 July.</w:t>
      </w:r>
      <w:r w:rsidR="00B85598" w:rsidRPr="005E19F9">
        <w:rPr>
          <w:sz w:val="24"/>
          <w:szCs w:val="24"/>
        </w:rPr>
        <w:t xml:space="preserve"> </w:t>
      </w:r>
    </w:p>
    <w:p w14:paraId="6155C354" w14:textId="77777777" w:rsidR="00310F8B" w:rsidRPr="00310F8B" w:rsidRDefault="00310F8B" w:rsidP="00310F8B">
      <w:pPr>
        <w:pStyle w:val="NoSpacing"/>
        <w:jc w:val="both"/>
        <w:rPr>
          <w:rFonts w:cstheme="minorHAnsi"/>
          <w:sz w:val="10"/>
          <w:szCs w:val="10"/>
        </w:rPr>
      </w:pPr>
    </w:p>
    <w:p w14:paraId="37BA7148" w14:textId="6FFA69A2" w:rsidR="00C704E5" w:rsidRDefault="009828C2" w:rsidP="00310F8B">
      <w:pPr>
        <w:pStyle w:val="NoSpacing"/>
        <w:jc w:val="both"/>
        <w:rPr>
          <w:rFonts w:cstheme="minorHAnsi"/>
          <w:sz w:val="24"/>
          <w:szCs w:val="24"/>
        </w:rPr>
      </w:pPr>
      <w:r>
        <w:rPr>
          <w:rFonts w:cstheme="minorHAnsi"/>
          <w:sz w:val="24"/>
          <w:szCs w:val="24"/>
        </w:rPr>
        <w:t xml:space="preserve">Those </w:t>
      </w:r>
      <w:r w:rsidR="00310F8B" w:rsidRPr="00310F8B">
        <w:rPr>
          <w:rFonts w:cstheme="minorHAnsi"/>
          <w:sz w:val="24"/>
          <w:szCs w:val="24"/>
        </w:rPr>
        <w:t xml:space="preserve">of the Council’s strategic risks </w:t>
      </w:r>
      <w:r>
        <w:rPr>
          <w:rFonts w:cstheme="minorHAnsi"/>
          <w:sz w:val="24"/>
          <w:szCs w:val="24"/>
        </w:rPr>
        <w:t xml:space="preserve">that </w:t>
      </w:r>
      <w:r w:rsidR="00310F8B" w:rsidRPr="00310F8B">
        <w:rPr>
          <w:rFonts w:cstheme="minorHAnsi"/>
          <w:sz w:val="24"/>
          <w:szCs w:val="24"/>
        </w:rPr>
        <w:t>relate to governance</w:t>
      </w:r>
      <w:r>
        <w:rPr>
          <w:rFonts w:cstheme="minorHAnsi"/>
          <w:sz w:val="24"/>
          <w:szCs w:val="24"/>
        </w:rPr>
        <w:t xml:space="preserve"> </w:t>
      </w:r>
      <w:r w:rsidR="00310F8B" w:rsidRPr="00310F8B">
        <w:rPr>
          <w:rFonts w:cstheme="minorHAnsi"/>
          <w:sz w:val="24"/>
          <w:szCs w:val="24"/>
        </w:rPr>
        <w:t xml:space="preserve">are reproduced in the Governance Action Plan appended to this report. </w:t>
      </w:r>
    </w:p>
    <w:bookmarkEnd w:id="20"/>
    <w:p w14:paraId="13067EC6" w14:textId="77777777" w:rsidR="00310F8B" w:rsidRPr="004F24EB" w:rsidRDefault="00310F8B" w:rsidP="00310F8B">
      <w:pPr>
        <w:pStyle w:val="NoSpacing"/>
        <w:jc w:val="both"/>
        <w:rPr>
          <w:rFonts w:cstheme="minorHAnsi"/>
          <w:sz w:val="20"/>
          <w:szCs w:val="20"/>
        </w:rPr>
      </w:pPr>
    </w:p>
    <w:p w14:paraId="6D7D42DD" w14:textId="77777777" w:rsidR="000144F8" w:rsidRDefault="000144F8" w:rsidP="008E3109">
      <w:pPr>
        <w:pStyle w:val="NoSpacing"/>
        <w:jc w:val="both"/>
        <w:rPr>
          <w:b/>
          <w:bCs/>
          <w:sz w:val="28"/>
          <w:szCs w:val="28"/>
        </w:rPr>
      </w:pPr>
    </w:p>
    <w:p w14:paraId="7C48A9B6" w14:textId="13C451A7" w:rsidR="00636AD4" w:rsidRPr="00F0070A" w:rsidRDefault="00713CB7" w:rsidP="008E3109">
      <w:pPr>
        <w:pStyle w:val="NoSpacing"/>
        <w:jc w:val="both"/>
        <w:rPr>
          <w:b/>
          <w:bCs/>
          <w:sz w:val="28"/>
          <w:szCs w:val="28"/>
        </w:rPr>
      </w:pPr>
      <w:r w:rsidRPr="00B3415F">
        <w:rPr>
          <w:b/>
          <w:bCs/>
          <w:sz w:val="28"/>
          <w:szCs w:val="28"/>
        </w:rPr>
        <w:t>Principle G: Implementing good practices in transparency, reporting and audit to deliver effective accountability</w:t>
      </w:r>
    </w:p>
    <w:p w14:paraId="1FD91EEB" w14:textId="77777777" w:rsidR="00D0402E" w:rsidRPr="004F24EB" w:rsidRDefault="00D0402E" w:rsidP="008E3109">
      <w:pPr>
        <w:pStyle w:val="NoSpacing"/>
        <w:jc w:val="both"/>
        <w:rPr>
          <w:b/>
          <w:bCs/>
          <w:sz w:val="16"/>
          <w:szCs w:val="16"/>
        </w:rPr>
      </w:pPr>
    </w:p>
    <w:p w14:paraId="003B5150" w14:textId="52AD227D" w:rsidR="00283986" w:rsidRDefault="00283986" w:rsidP="00283986">
      <w:pPr>
        <w:pStyle w:val="NoSpacing"/>
        <w:jc w:val="both"/>
        <w:rPr>
          <w:sz w:val="24"/>
          <w:szCs w:val="24"/>
        </w:rPr>
      </w:pPr>
      <w:r w:rsidRPr="00366073">
        <w:rPr>
          <w:b/>
          <w:bCs/>
          <w:sz w:val="24"/>
          <w:szCs w:val="24"/>
        </w:rPr>
        <w:t>Annual Reports</w:t>
      </w:r>
      <w:r w:rsidRPr="00A12F5B">
        <w:rPr>
          <w:b/>
          <w:bCs/>
          <w:sz w:val="24"/>
          <w:szCs w:val="24"/>
        </w:rPr>
        <w:t xml:space="preserve"> </w:t>
      </w:r>
      <w:r w:rsidRPr="00A12F5B">
        <w:rPr>
          <w:sz w:val="24"/>
          <w:szCs w:val="24"/>
        </w:rPr>
        <w:t>–</w:t>
      </w:r>
      <w:r w:rsidRPr="00F0070A">
        <w:rPr>
          <w:sz w:val="24"/>
          <w:szCs w:val="24"/>
        </w:rPr>
        <w:t xml:space="preserve"> </w:t>
      </w:r>
      <w:r w:rsidR="00C47827">
        <w:rPr>
          <w:sz w:val="24"/>
          <w:szCs w:val="24"/>
        </w:rPr>
        <w:t>A</w:t>
      </w:r>
      <w:r w:rsidRPr="00F0070A">
        <w:rPr>
          <w:sz w:val="24"/>
          <w:szCs w:val="24"/>
        </w:rPr>
        <w:t>n Annual Report</w:t>
      </w:r>
      <w:r w:rsidR="00366073">
        <w:rPr>
          <w:sz w:val="24"/>
          <w:szCs w:val="24"/>
        </w:rPr>
        <w:t xml:space="preserve"> </w:t>
      </w:r>
      <w:r w:rsidR="00C47827">
        <w:rPr>
          <w:sz w:val="24"/>
          <w:szCs w:val="24"/>
        </w:rPr>
        <w:t xml:space="preserve">is published </w:t>
      </w:r>
      <w:r w:rsidR="00366073">
        <w:rPr>
          <w:sz w:val="24"/>
          <w:szCs w:val="24"/>
        </w:rPr>
        <w:t>on behalf of the Cabinet</w:t>
      </w:r>
      <w:r w:rsidRPr="00F0070A">
        <w:rPr>
          <w:sz w:val="24"/>
          <w:szCs w:val="24"/>
        </w:rPr>
        <w:t xml:space="preserve"> in July each year, which sets out the key areas of work delivered over the preceding year and the year-end outturns for key performance i</w:t>
      </w:r>
      <w:r w:rsidRPr="005E19F9">
        <w:rPr>
          <w:sz w:val="24"/>
          <w:szCs w:val="24"/>
        </w:rPr>
        <w:t xml:space="preserve">ndicators. </w:t>
      </w:r>
      <w:r w:rsidR="00896E62" w:rsidRPr="005E19F9">
        <w:rPr>
          <w:sz w:val="24"/>
          <w:szCs w:val="24"/>
        </w:rPr>
        <w:t xml:space="preserve">The Chichester District Council Annual Report for 2023/4 was approved at Cabinet and Full Council in July 2024. </w:t>
      </w:r>
      <w:r w:rsidRPr="005E19F9">
        <w:rPr>
          <w:sz w:val="24"/>
          <w:szCs w:val="24"/>
        </w:rPr>
        <w:t xml:space="preserve">Following approval, the report is published online. </w:t>
      </w:r>
      <w:hyperlink r:id="rId21" w:history="1">
        <w:r w:rsidRPr="00A12F5B">
          <w:rPr>
            <w:rStyle w:val="Hyperlink"/>
            <w:sz w:val="24"/>
            <w:szCs w:val="24"/>
          </w:rPr>
          <w:t>Corporate plan and performance - Chichester District Council</w:t>
        </w:r>
      </w:hyperlink>
    </w:p>
    <w:p w14:paraId="7EAB2747" w14:textId="77777777" w:rsidR="00283986" w:rsidRPr="00A12F5B" w:rsidRDefault="00283986" w:rsidP="00283986">
      <w:pPr>
        <w:pStyle w:val="NoSpacing"/>
        <w:jc w:val="both"/>
        <w:rPr>
          <w:sz w:val="10"/>
          <w:szCs w:val="10"/>
        </w:rPr>
      </w:pPr>
    </w:p>
    <w:p w14:paraId="070EB7FF" w14:textId="501965F2" w:rsidR="00283986" w:rsidRDefault="00283986" w:rsidP="00283986">
      <w:pPr>
        <w:pStyle w:val="NoSpacing"/>
        <w:jc w:val="both"/>
        <w:rPr>
          <w:sz w:val="24"/>
          <w:szCs w:val="24"/>
        </w:rPr>
      </w:pPr>
      <w:r>
        <w:rPr>
          <w:sz w:val="24"/>
          <w:szCs w:val="24"/>
        </w:rPr>
        <w:t xml:space="preserve">Individual work areas may also publish their own Annual Reports. Information on the Annual Reports produced by OSC, CGAC, Fraud Prevention </w:t>
      </w:r>
      <w:r w:rsidR="00FC1B5B">
        <w:rPr>
          <w:sz w:val="24"/>
          <w:szCs w:val="24"/>
        </w:rPr>
        <w:t xml:space="preserve">and Complaints </w:t>
      </w:r>
      <w:r>
        <w:rPr>
          <w:sz w:val="24"/>
          <w:szCs w:val="24"/>
        </w:rPr>
        <w:t xml:space="preserve">can be found throughout this AGS. </w:t>
      </w:r>
    </w:p>
    <w:p w14:paraId="266DC69C" w14:textId="77777777" w:rsidR="00283986" w:rsidRPr="004F24EB" w:rsidRDefault="00283986" w:rsidP="002F4DEA">
      <w:pPr>
        <w:pStyle w:val="NoSpacing"/>
        <w:jc w:val="both"/>
        <w:rPr>
          <w:b/>
          <w:bCs/>
          <w:sz w:val="16"/>
          <w:szCs w:val="16"/>
          <w:highlight w:val="magenta"/>
        </w:rPr>
      </w:pPr>
    </w:p>
    <w:p w14:paraId="1FC02A04" w14:textId="79E4F939" w:rsidR="009F7075" w:rsidRPr="002D75ED" w:rsidRDefault="009F7075" w:rsidP="009F7075">
      <w:pPr>
        <w:pStyle w:val="NoSpacing"/>
        <w:jc w:val="both"/>
        <w:rPr>
          <w:sz w:val="24"/>
          <w:szCs w:val="24"/>
        </w:rPr>
      </w:pPr>
      <w:r w:rsidRPr="009742D1">
        <w:rPr>
          <w:b/>
          <w:bCs/>
          <w:sz w:val="24"/>
          <w:szCs w:val="24"/>
        </w:rPr>
        <w:t xml:space="preserve">Freedom of Information Requests </w:t>
      </w:r>
      <w:r w:rsidRPr="009742D1">
        <w:rPr>
          <w:sz w:val="24"/>
          <w:szCs w:val="24"/>
        </w:rPr>
        <w:t>–</w:t>
      </w:r>
      <w:r w:rsidRPr="002D75ED">
        <w:rPr>
          <w:sz w:val="24"/>
          <w:szCs w:val="24"/>
        </w:rPr>
        <w:t xml:space="preserve"> Requests </w:t>
      </w:r>
      <w:r w:rsidR="009742D1">
        <w:rPr>
          <w:sz w:val="24"/>
          <w:szCs w:val="24"/>
        </w:rPr>
        <w:t xml:space="preserve">under the </w:t>
      </w:r>
      <w:r w:rsidR="009742D1" w:rsidRPr="002D75ED">
        <w:rPr>
          <w:sz w:val="24"/>
          <w:szCs w:val="24"/>
        </w:rPr>
        <w:t>Freedom of Information (FOI) Act 2009 and the Environmental Information Regulations (EIR) 2004</w:t>
      </w:r>
      <w:r w:rsidR="009742D1">
        <w:rPr>
          <w:sz w:val="24"/>
          <w:szCs w:val="24"/>
        </w:rPr>
        <w:t xml:space="preserve"> </w:t>
      </w:r>
      <w:r w:rsidRPr="002D75ED">
        <w:rPr>
          <w:sz w:val="24"/>
          <w:szCs w:val="24"/>
        </w:rPr>
        <w:t>are initially handled by our Customer Services Team, who assign them to the relevant Service and monitor response times. Details of how to make a</w:t>
      </w:r>
      <w:r w:rsidR="00865C92">
        <w:rPr>
          <w:sz w:val="24"/>
          <w:szCs w:val="24"/>
        </w:rPr>
        <w:t xml:space="preserve"> </w:t>
      </w:r>
      <w:r w:rsidRPr="002D75ED">
        <w:rPr>
          <w:sz w:val="24"/>
          <w:szCs w:val="24"/>
        </w:rPr>
        <w:t xml:space="preserve">request, how the Council will respond, relevant fees and exemptions can be found on our website. </w:t>
      </w:r>
      <w:hyperlink r:id="rId22" w:history="1">
        <w:r w:rsidRPr="002D75ED">
          <w:rPr>
            <w:rStyle w:val="Hyperlink"/>
            <w:sz w:val="24"/>
            <w:szCs w:val="24"/>
          </w:rPr>
          <w:t>Data protection and freedom of information - Chichester District Council</w:t>
        </w:r>
      </w:hyperlink>
    </w:p>
    <w:p w14:paraId="2A18AD94" w14:textId="77777777" w:rsidR="009F7075" w:rsidRPr="009F7075" w:rsidRDefault="009F7075" w:rsidP="009F7075">
      <w:pPr>
        <w:pStyle w:val="NoSpacing"/>
        <w:jc w:val="both"/>
        <w:rPr>
          <w:sz w:val="10"/>
          <w:szCs w:val="10"/>
        </w:rPr>
      </w:pPr>
    </w:p>
    <w:p w14:paraId="0FC7BD3E" w14:textId="4C59FAA0" w:rsidR="009F7075" w:rsidRDefault="009F7075" w:rsidP="009F7075">
      <w:pPr>
        <w:pStyle w:val="NoSpacing"/>
        <w:jc w:val="both"/>
        <w:rPr>
          <w:sz w:val="24"/>
          <w:szCs w:val="24"/>
        </w:rPr>
      </w:pPr>
      <w:r>
        <w:rPr>
          <w:sz w:val="24"/>
          <w:szCs w:val="24"/>
        </w:rPr>
        <w:t>The Customer Services Manager reports annually to CGAC on FOI and EIR requests. The report includes information about the volume of requests, performance in responding and</w:t>
      </w:r>
      <w:r w:rsidR="00A51BF0">
        <w:rPr>
          <w:sz w:val="24"/>
          <w:szCs w:val="24"/>
        </w:rPr>
        <w:t xml:space="preserve"> </w:t>
      </w:r>
      <w:r>
        <w:rPr>
          <w:sz w:val="24"/>
          <w:szCs w:val="24"/>
        </w:rPr>
        <w:t xml:space="preserve">any trends that could be addressed by improving the information we make </w:t>
      </w:r>
      <w:r w:rsidRPr="005E19F9">
        <w:rPr>
          <w:sz w:val="24"/>
          <w:szCs w:val="24"/>
        </w:rPr>
        <w:t>available. The 2023/4 report on Complaints, Freedom of Information and Data Protection Analysis was received at CGAC on 21 October 2024. The report stated that there were 714 requests requiring a response from the Council in 2023/4</w:t>
      </w:r>
      <w:r w:rsidR="002B480B" w:rsidRPr="005E19F9">
        <w:rPr>
          <w:sz w:val="24"/>
          <w:szCs w:val="24"/>
        </w:rPr>
        <w:t xml:space="preserve"> and </w:t>
      </w:r>
      <w:r w:rsidRPr="005E19F9">
        <w:rPr>
          <w:sz w:val="24"/>
          <w:szCs w:val="24"/>
        </w:rPr>
        <w:t xml:space="preserve">94% were responded to within the 20-working day target. </w:t>
      </w:r>
    </w:p>
    <w:p w14:paraId="1B9AD700" w14:textId="77777777" w:rsidR="009F7075" w:rsidRPr="004F24EB" w:rsidRDefault="009F7075" w:rsidP="002F4DEA">
      <w:pPr>
        <w:pStyle w:val="NoSpacing"/>
        <w:jc w:val="both"/>
        <w:rPr>
          <w:b/>
          <w:bCs/>
          <w:sz w:val="16"/>
          <w:szCs w:val="16"/>
          <w:highlight w:val="magenta"/>
        </w:rPr>
      </w:pPr>
    </w:p>
    <w:p w14:paraId="75E68D3D" w14:textId="461101E4" w:rsidR="002B5858" w:rsidRDefault="00094E30" w:rsidP="00094E30">
      <w:pPr>
        <w:pStyle w:val="NoSpacing"/>
        <w:jc w:val="both"/>
        <w:rPr>
          <w:sz w:val="24"/>
          <w:szCs w:val="24"/>
        </w:rPr>
      </w:pPr>
      <w:r w:rsidRPr="00E61D2A">
        <w:rPr>
          <w:b/>
          <w:bCs/>
          <w:sz w:val="24"/>
          <w:szCs w:val="24"/>
        </w:rPr>
        <w:t xml:space="preserve">External Audit Opinion </w:t>
      </w:r>
      <w:r w:rsidRPr="00E61D2A">
        <w:rPr>
          <w:sz w:val="24"/>
          <w:szCs w:val="24"/>
        </w:rPr>
        <w:t>–</w:t>
      </w:r>
      <w:r w:rsidRPr="00F0070A">
        <w:rPr>
          <w:sz w:val="24"/>
          <w:szCs w:val="24"/>
        </w:rPr>
        <w:t xml:space="preserve"> </w:t>
      </w:r>
      <w:r>
        <w:rPr>
          <w:sz w:val="24"/>
          <w:szCs w:val="24"/>
        </w:rPr>
        <w:t>T</w:t>
      </w:r>
      <w:r w:rsidR="00A60625">
        <w:rPr>
          <w:sz w:val="24"/>
          <w:szCs w:val="24"/>
        </w:rPr>
        <w:t>he Council has a duty under t</w:t>
      </w:r>
      <w:r>
        <w:rPr>
          <w:sz w:val="24"/>
          <w:szCs w:val="24"/>
        </w:rPr>
        <w:t xml:space="preserve">he </w:t>
      </w:r>
      <w:r w:rsidR="00B10D4B">
        <w:rPr>
          <w:sz w:val="24"/>
          <w:szCs w:val="24"/>
        </w:rPr>
        <w:t>Local Audit and Accountability Act 2014</w:t>
      </w:r>
      <w:r w:rsidR="00A60625">
        <w:rPr>
          <w:sz w:val="24"/>
          <w:szCs w:val="24"/>
        </w:rPr>
        <w:t xml:space="preserve"> </w:t>
      </w:r>
      <w:r w:rsidR="00B10D4B">
        <w:rPr>
          <w:sz w:val="24"/>
          <w:szCs w:val="24"/>
        </w:rPr>
        <w:t xml:space="preserve">to arrange for </w:t>
      </w:r>
      <w:r w:rsidR="00A60625">
        <w:rPr>
          <w:sz w:val="24"/>
          <w:szCs w:val="24"/>
        </w:rPr>
        <w:t xml:space="preserve">an annual </w:t>
      </w:r>
      <w:r w:rsidR="00B10D4B">
        <w:rPr>
          <w:sz w:val="24"/>
          <w:szCs w:val="24"/>
        </w:rPr>
        <w:t xml:space="preserve">independent audit of its Statement of Accounts. </w:t>
      </w:r>
      <w:r w:rsidR="00426058">
        <w:rPr>
          <w:sz w:val="24"/>
          <w:szCs w:val="24"/>
        </w:rPr>
        <w:t xml:space="preserve">External Auditors will issue an opinion on the level of assurance they can give as to the accuracy of our financial statements and whether we have proper arrangements in place to secure value for money. The </w:t>
      </w:r>
      <w:r>
        <w:rPr>
          <w:sz w:val="24"/>
          <w:szCs w:val="24"/>
        </w:rPr>
        <w:t>Council’s external auditors are Ernst Young</w:t>
      </w:r>
      <w:r w:rsidR="00D8203A">
        <w:rPr>
          <w:sz w:val="24"/>
          <w:szCs w:val="24"/>
        </w:rPr>
        <w:t xml:space="preserve"> LLP</w:t>
      </w:r>
      <w:r w:rsidR="002B5858">
        <w:rPr>
          <w:sz w:val="24"/>
          <w:szCs w:val="24"/>
        </w:rPr>
        <w:t xml:space="preserve"> (EY)</w:t>
      </w:r>
      <w:r w:rsidR="00540D33">
        <w:rPr>
          <w:sz w:val="24"/>
          <w:szCs w:val="24"/>
        </w:rPr>
        <w:t xml:space="preserve">. </w:t>
      </w:r>
    </w:p>
    <w:p w14:paraId="37845FFC" w14:textId="77777777" w:rsidR="002B5858" w:rsidRPr="00426058" w:rsidRDefault="002B5858" w:rsidP="00094E30">
      <w:pPr>
        <w:pStyle w:val="NoSpacing"/>
        <w:jc w:val="both"/>
        <w:rPr>
          <w:sz w:val="10"/>
          <w:szCs w:val="10"/>
        </w:rPr>
      </w:pPr>
    </w:p>
    <w:p w14:paraId="6C517278" w14:textId="213CEB8F" w:rsidR="00DC67A0" w:rsidRDefault="00DC67A0" w:rsidP="00094E30">
      <w:pPr>
        <w:pStyle w:val="NoSpacing"/>
        <w:jc w:val="both"/>
        <w:rPr>
          <w:sz w:val="24"/>
          <w:szCs w:val="24"/>
        </w:rPr>
      </w:pPr>
      <w:r>
        <w:rPr>
          <w:sz w:val="24"/>
          <w:szCs w:val="24"/>
        </w:rPr>
        <w:t>The External Audit sector has experienced severe capacity issues in recent years</w:t>
      </w:r>
      <w:r w:rsidR="00653204">
        <w:rPr>
          <w:sz w:val="24"/>
          <w:szCs w:val="24"/>
        </w:rPr>
        <w:t xml:space="preserve"> and a backlog of audits has built up</w:t>
      </w:r>
      <w:r>
        <w:rPr>
          <w:sz w:val="24"/>
          <w:szCs w:val="24"/>
        </w:rPr>
        <w:t xml:space="preserve">. This has led the Government </w:t>
      </w:r>
      <w:r w:rsidR="00865C92">
        <w:rPr>
          <w:sz w:val="24"/>
          <w:szCs w:val="24"/>
        </w:rPr>
        <w:t xml:space="preserve">to introduce </w:t>
      </w:r>
      <w:r w:rsidR="009742D1">
        <w:rPr>
          <w:sz w:val="24"/>
          <w:szCs w:val="24"/>
        </w:rPr>
        <w:t xml:space="preserve">legal </w:t>
      </w:r>
      <w:r>
        <w:rPr>
          <w:sz w:val="24"/>
          <w:szCs w:val="24"/>
        </w:rPr>
        <w:t>backstop dates by which Auditors must issue their opinions. This has meant auditors issuing modified, or disclaimed opinions as they cannot obtain sufficient</w:t>
      </w:r>
      <w:r w:rsidR="00B3694E">
        <w:rPr>
          <w:sz w:val="24"/>
          <w:szCs w:val="24"/>
        </w:rPr>
        <w:t xml:space="preserve"> </w:t>
      </w:r>
      <w:r>
        <w:rPr>
          <w:sz w:val="24"/>
          <w:szCs w:val="24"/>
        </w:rPr>
        <w:t xml:space="preserve">evidence by the required date, to say whether </w:t>
      </w:r>
      <w:r w:rsidR="00B3694E">
        <w:rPr>
          <w:sz w:val="24"/>
          <w:szCs w:val="24"/>
        </w:rPr>
        <w:t xml:space="preserve">a </w:t>
      </w:r>
      <w:r>
        <w:rPr>
          <w:sz w:val="24"/>
          <w:szCs w:val="24"/>
        </w:rPr>
        <w:t xml:space="preserve">Council’s financial statements are properly put together and free from material error. </w:t>
      </w:r>
    </w:p>
    <w:p w14:paraId="77FDD1AE" w14:textId="77777777" w:rsidR="00DC67A0" w:rsidRPr="00DC67A0" w:rsidRDefault="00DC67A0" w:rsidP="00094E30">
      <w:pPr>
        <w:pStyle w:val="NoSpacing"/>
        <w:jc w:val="both"/>
        <w:rPr>
          <w:sz w:val="10"/>
          <w:szCs w:val="10"/>
        </w:rPr>
      </w:pPr>
    </w:p>
    <w:p w14:paraId="205ED50C" w14:textId="77777777" w:rsidR="00B71F6E" w:rsidRDefault="00DC67A0" w:rsidP="00094E30">
      <w:pPr>
        <w:pStyle w:val="NoSpacing"/>
        <w:jc w:val="both"/>
        <w:rPr>
          <w:sz w:val="24"/>
          <w:szCs w:val="24"/>
        </w:rPr>
      </w:pPr>
      <w:r w:rsidRPr="005E19F9">
        <w:rPr>
          <w:sz w:val="24"/>
          <w:szCs w:val="24"/>
        </w:rPr>
        <w:t xml:space="preserve">This issue has affected the Council’s accounts for 2022/3 and </w:t>
      </w:r>
      <w:r w:rsidR="00C25025" w:rsidRPr="005E19F9">
        <w:rPr>
          <w:sz w:val="24"/>
          <w:szCs w:val="24"/>
        </w:rPr>
        <w:t>202</w:t>
      </w:r>
      <w:r w:rsidR="00B868E9">
        <w:rPr>
          <w:sz w:val="24"/>
          <w:szCs w:val="24"/>
        </w:rPr>
        <w:t>3</w:t>
      </w:r>
      <w:r w:rsidR="00C25025" w:rsidRPr="005E19F9">
        <w:rPr>
          <w:sz w:val="24"/>
          <w:szCs w:val="24"/>
        </w:rPr>
        <w:t>/4,</w:t>
      </w:r>
      <w:r w:rsidR="00B3694E" w:rsidRPr="005E19F9">
        <w:rPr>
          <w:sz w:val="24"/>
          <w:szCs w:val="24"/>
        </w:rPr>
        <w:t xml:space="preserve"> and disclaimed audit opinions</w:t>
      </w:r>
      <w:r w:rsidR="00C25025" w:rsidRPr="005E19F9">
        <w:rPr>
          <w:sz w:val="24"/>
          <w:szCs w:val="24"/>
        </w:rPr>
        <w:t xml:space="preserve"> </w:t>
      </w:r>
      <w:r w:rsidR="00653204" w:rsidRPr="005E19F9">
        <w:rPr>
          <w:sz w:val="24"/>
          <w:szCs w:val="24"/>
        </w:rPr>
        <w:t xml:space="preserve">have been </w:t>
      </w:r>
      <w:r w:rsidR="00C25025" w:rsidRPr="005E19F9">
        <w:rPr>
          <w:sz w:val="24"/>
          <w:szCs w:val="24"/>
        </w:rPr>
        <w:t>issued for both years</w:t>
      </w:r>
      <w:r w:rsidR="00653204" w:rsidRPr="005E19F9">
        <w:rPr>
          <w:sz w:val="24"/>
          <w:szCs w:val="24"/>
        </w:rPr>
        <w:t xml:space="preserve">. </w:t>
      </w:r>
      <w:r w:rsidR="00B20474" w:rsidRPr="005E19F9">
        <w:rPr>
          <w:sz w:val="24"/>
          <w:szCs w:val="24"/>
        </w:rPr>
        <w:t xml:space="preserve">In both cases, EY confirmed that the disclaimed opinions were the result of the time constraints set by the backstop date and not by weaknesses in financial reporting or material issues in the accounts. It was noted that, based on the work that had been undertaken, no significant risks or weaknesses had been detected in the Council’s arrangements. </w:t>
      </w:r>
      <w:r w:rsidR="00E61D2A">
        <w:rPr>
          <w:sz w:val="24"/>
          <w:szCs w:val="24"/>
        </w:rPr>
        <w:t>The external auditor’s Annual Report for 2023/4</w:t>
      </w:r>
      <w:r w:rsidR="00B71F6E">
        <w:rPr>
          <w:sz w:val="24"/>
          <w:szCs w:val="24"/>
        </w:rPr>
        <w:t xml:space="preserve">, including commentary on the council’s arrangements for securing value for money has been issued and will be considered by CGAC in July 2025. </w:t>
      </w:r>
    </w:p>
    <w:p w14:paraId="737F0FAE" w14:textId="77777777" w:rsidR="00B71F6E" w:rsidRPr="00B71F6E" w:rsidRDefault="00B71F6E" w:rsidP="00094E30">
      <w:pPr>
        <w:pStyle w:val="NoSpacing"/>
        <w:jc w:val="both"/>
        <w:rPr>
          <w:sz w:val="10"/>
          <w:szCs w:val="10"/>
        </w:rPr>
      </w:pPr>
    </w:p>
    <w:p w14:paraId="4BE7E927" w14:textId="711FFECE" w:rsidR="00DC67A0" w:rsidRPr="005E19F9" w:rsidRDefault="00511F8C" w:rsidP="00094E30">
      <w:pPr>
        <w:pStyle w:val="NoSpacing"/>
        <w:jc w:val="both"/>
        <w:rPr>
          <w:sz w:val="24"/>
          <w:szCs w:val="24"/>
        </w:rPr>
      </w:pPr>
      <w:r w:rsidRPr="005E19F9">
        <w:rPr>
          <w:sz w:val="24"/>
          <w:szCs w:val="24"/>
        </w:rPr>
        <w:t xml:space="preserve">The external audit opinion on the 2024/5 Statement of Accounts is expected by </w:t>
      </w:r>
      <w:r w:rsidR="0004135E">
        <w:rPr>
          <w:sz w:val="24"/>
          <w:szCs w:val="24"/>
        </w:rPr>
        <w:t>December 2025</w:t>
      </w:r>
      <w:r w:rsidRPr="005E19F9">
        <w:rPr>
          <w:sz w:val="24"/>
          <w:szCs w:val="24"/>
        </w:rPr>
        <w:t xml:space="preserve">. </w:t>
      </w:r>
    </w:p>
    <w:p w14:paraId="07020836" w14:textId="77777777" w:rsidR="009742D1" w:rsidRPr="00984437" w:rsidRDefault="009742D1" w:rsidP="008F7F01">
      <w:pPr>
        <w:pStyle w:val="NoSpacing"/>
        <w:jc w:val="both"/>
        <w:rPr>
          <w:b/>
          <w:bCs/>
          <w:sz w:val="16"/>
          <w:szCs w:val="16"/>
        </w:rPr>
      </w:pPr>
    </w:p>
    <w:p w14:paraId="6145CE6C" w14:textId="3E4903BF" w:rsidR="008F7F01" w:rsidRDefault="00D0402E" w:rsidP="008F7F01">
      <w:pPr>
        <w:pStyle w:val="NoSpacing"/>
        <w:jc w:val="both"/>
        <w:rPr>
          <w:sz w:val="24"/>
          <w:szCs w:val="24"/>
        </w:rPr>
      </w:pPr>
      <w:r w:rsidRPr="00B71F6E">
        <w:rPr>
          <w:b/>
          <w:bCs/>
          <w:sz w:val="24"/>
          <w:szCs w:val="24"/>
        </w:rPr>
        <w:t>Internal Audit</w:t>
      </w:r>
      <w:r w:rsidR="00F971A0" w:rsidRPr="00B71F6E">
        <w:rPr>
          <w:b/>
          <w:bCs/>
          <w:sz w:val="24"/>
          <w:szCs w:val="24"/>
        </w:rPr>
        <w:t xml:space="preserve"> </w:t>
      </w:r>
      <w:r w:rsidR="00F971A0" w:rsidRPr="00B71F6E">
        <w:rPr>
          <w:sz w:val="24"/>
          <w:szCs w:val="24"/>
        </w:rPr>
        <w:t xml:space="preserve">– </w:t>
      </w:r>
      <w:r w:rsidR="0028423B" w:rsidRPr="00B71F6E">
        <w:rPr>
          <w:sz w:val="24"/>
          <w:szCs w:val="24"/>
        </w:rPr>
        <w:t>The</w:t>
      </w:r>
      <w:r w:rsidR="0028423B">
        <w:rPr>
          <w:sz w:val="24"/>
          <w:szCs w:val="24"/>
        </w:rPr>
        <w:t xml:space="preserve"> Internal Audit function is the third and final line of defence in the IIA </w:t>
      </w:r>
      <w:r w:rsidR="00865C92">
        <w:rPr>
          <w:sz w:val="24"/>
          <w:szCs w:val="24"/>
        </w:rPr>
        <w:t>‘</w:t>
      </w:r>
      <w:r w:rsidR="0028423B">
        <w:rPr>
          <w:sz w:val="24"/>
          <w:szCs w:val="24"/>
        </w:rPr>
        <w:t>3 Lines of Defence</w:t>
      </w:r>
      <w:r w:rsidR="00865C92">
        <w:rPr>
          <w:sz w:val="24"/>
          <w:szCs w:val="24"/>
        </w:rPr>
        <w:t>’</w:t>
      </w:r>
      <w:r w:rsidR="0028423B">
        <w:rPr>
          <w:sz w:val="24"/>
          <w:szCs w:val="24"/>
        </w:rPr>
        <w:t xml:space="preserve"> Model. </w:t>
      </w:r>
      <w:r w:rsidR="003C3227" w:rsidRPr="005E19F9">
        <w:rPr>
          <w:sz w:val="24"/>
          <w:szCs w:val="24"/>
        </w:rPr>
        <w:t xml:space="preserve">The </w:t>
      </w:r>
      <w:r w:rsidR="009742D1" w:rsidRPr="005E19F9">
        <w:rPr>
          <w:sz w:val="24"/>
          <w:szCs w:val="24"/>
        </w:rPr>
        <w:t xml:space="preserve">Council previously operated an </w:t>
      </w:r>
      <w:r w:rsidR="00291CEF" w:rsidRPr="005E19F9">
        <w:rPr>
          <w:sz w:val="24"/>
          <w:szCs w:val="24"/>
        </w:rPr>
        <w:t xml:space="preserve">Internal Audit and Corporate Investigations </w:t>
      </w:r>
      <w:r w:rsidR="009742D1" w:rsidRPr="005E19F9">
        <w:rPr>
          <w:sz w:val="24"/>
          <w:szCs w:val="24"/>
        </w:rPr>
        <w:t xml:space="preserve">Team; however, this was reviewed following the retirement of the Internal Audit and Corporate Investigations </w:t>
      </w:r>
      <w:r w:rsidR="00291CEF" w:rsidRPr="005E19F9">
        <w:rPr>
          <w:sz w:val="24"/>
          <w:szCs w:val="24"/>
        </w:rPr>
        <w:t xml:space="preserve">Manager in Summer 2024. </w:t>
      </w:r>
      <w:r w:rsidR="00CA0B46" w:rsidRPr="005E19F9">
        <w:rPr>
          <w:sz w:val="24"/>
          <w:szCs w:val="24"/>
        </w:rPr>
        <w:t xml:space="preserve">From </w:t>
      </w:r>
      <w:r w:rsidR="008F7F01" w:rsidRPr="005E19F9">
        <w:rPr>
          <w:sz w:val="24"/>
          <w:szCs w:val="24"/>
        </w:rPr>
        <w:t xml:space="preserve">October </w:t>
      </w:r>
      <w:r w:rsidR="008F7F01">
        <w:rPr>
          <w:sz w:val="24"/>
          <w:szCs w:val="24"/>
        </w:rPr>
        <w:t>2024,</w:t>
      </w:r>
      <w:r w:rsidR="0004135E">
        <w:rPr>
          <w:sz w:val="24"/>
          <w:szCs w:val="24"/>
        </w:rPr>
        <w:t xml:space="preserve"> following approval at CGAC and Full Council in July 2024,</w:t>
      </w:r>
      <w:r w:rsidR="008F7F01">
        <w:rPr>
          <w:sz w:val="24"/>
          <w:szCs w:val="24"/>
        </w:rPr>
        <w:t xml:space="preserve"> the Council’s Internal Audit function has been delivered through the Southern Internal Audit Partnership (SIAP). SIAP were last assessed by the Institute of Internal Auditors (IIA) in September </w:t>
      </w:r>
      <w:r w:rsidR="00C25025">
        <w:rPr>
          <w:sz w:val="24"/>
          <w:szCs w:val="24"/>
        </w:rPr>
        <w:t>2020,</w:t>
      </w:r>
      <w:r w:rsidR="002B480B">
        <w:rPr>
          <w:sz w:val="24"/>
          <w:szCs w:val="24"/>
        </w:rPr>
        <w:t xml:space="preserve"> and it was confirmed at that time </w:t>
      </w:r>
      <w:r w:rsidR="008F7F01">
        <w:rPr>
          <w:sz w:val="24"/>
          <w:szCs w:val="24"/>
        </w:rPr>
        <w:t xml:space="preserve">that </w:t>
      </w:r>
      <w:r w:rsidR="00C25025">
        <w:rPr>
          <w:sz w:val="24"/>
          <w:szCs w:val="24"/>
        </w:rPr>
        <w:t xml:space="preserve">they conformed </w:t>
      </w:r>
      <w:r w:rsidR="008F7F01">
        <w:rPr>
          <w:sz w:val="24"/>
          <w:szCs w:val="24"/>
        </w:rPr>
        <w:t xml:space="preserve">to </w:t>
      </w:r>
      <w:r w:rsidR="000766A4">
        <w:rPr>
          <w:sz w:val="24"/>
          <w:szCs w:val="24"/>
        </w:rPr>
        <w:t xml:space="preserve">the </w:t>
      </w:r>
      <w:r w:rsidR="008F7F01">
        <w:rPr>
          <w:sz w:val="24"/>
          <w:szCs w:val="24"/>
        </w:rPr>
        <w:t>I</w:t>
      </w:r>
      <w:r w:rsidR="002B480B">
        <w:rPr>
          <w:sz w:val="24"/>
          <w:szCs w:val="24"/>
        </w:rPr>
        <w:t xml:space="preserve">nternational Professional Practices Framework </w:t>
      </w:r>
      <w:r w:rsidR="008F7F01">
        <w:rPr>
          <w:sz w:val="24"/>
          <w:szCs w:val="24"/>
        </w:rPr>
        <w:t xml:space="preserve">and all relevant, associated elements of the Public </w:t>
      </w:r>
      <w:r w:rsidR="008F7F01" w:rsidRPr="005E19F9">
        <w:rPr>
          <w:sz w:val="24"/>
          <w:szCs w:val="24"/>
        </w:rPr>
        <w:t xml:space="preserve">Sector Internal Audit Standards (PSIAS). </w:t>
      </w:r>
      <w:r w:rsidR="007E2B8C" w:rsidRPr="005E19F9">
        <w:rPr>
          <w:sz w:val="24"/>
          <w:szCs w:val="24"/>
        </w:rPr>
        <w:t xml:space="preserve">A new external assessment of SIAP is planned for 2025. </w:t>
      </w:r>
    </w:p>
    <w:p w14:paraId="550E26D4" w14:textId="77777777" w:rsidR="003C3227" w:rsidRPr="003C3227" w:rsidRDefault="003C3227" w:rsidP="002F4DEA">
      <w:pPr>
        <w:pStyle w:val="NoSpacing"/>
        <w:jc w:val="both"/>
        <w:rPr>
          <w:sz w:val="10"/>
          <w:szCs w:val="10"/>
        </w:rPr>
      </w:pPr>
    </w:p>
    <w:p w14:paraId="40EDE6A5" w14:textId="0E5CF11E" w:rsidR="008B521F" w:rsidRPr="005E19F9" w:rsidRDefault="00A27494" w:rsidP="002F4DEA">
      <w:pPr>
        <w:pStyle w:val="NoSpacing"/>
        <w:jc w:val="both"/>
        <w:rPr>
          <w:sz w:val="24"/>
          <w:szCs w:val="24"/>
        </w:rPr>
      </w:pPr>
      <w:r>
        <w:rPr>
          <w:sz w:val="24"/>
          <w:szCs w:val="24"/>
        </w:rPr>
        <w:t xml:space="preserve">In accordance with the </w:t>
      </w:r>
      <w:r w:rsidR="00CA0B46">
        <w:rPr>
          <w:sz w:val="24"/>
          <w:szCs w:val="24"/>
        </w:rPr>
        <w:t>PSIAS</w:t>
      </w:r>
      <w:r>
        <w:rPr>
          <w:sz w:val="24"/>
          <w:szCs w:val="24"/>
        </w:rPr>
        <w:t xml:space="preserve">, the Chief Internal Auditor </w:t>
      </w:r>
      <w:r w:rsidR="00335A9C">
        <w:rPr>
          <w:sz w:val="24"/>
          <w:szCs w:val="24"/>
        </w:rPr>
        <w:t xml:space="preserve">provides </w:t>
      </w:r>
      <w:r w:rsidR="004D1810">
        <w:rPr>
          <w:sz w:val="24"/>
          <w:szCs w:val="24"/>
        </w:rPr>
        <w:t>regular</w:t>
      </w:r>
      <w:r>
        <w:rPr>
          <w:sz w:val="24"/>
          <w:szCs w:val="24"/>
        </w:rPr>
        <w:t xml:space="preserve"> written report</w:t>
      </w:r>
      <w:r w:rsidR="004D1810">
        <w:rPr>
          <w:sz w:val="24"/>
          <w:szCs w:val="24"/>
        </w:rPr>
        <w:t>s</w:t>
      </w:r>
      <w:r w:rsidR="002B480B">
        <w:rPr>
          <w:sz w:val="24"/>
          <w:szCs w:val="24"/>
        </w:rPr>
        <w:t xml:space="preserve"> </w:t>
      </w:r>
      <w:r>
        <w:rPr>
          <w:sz w:val="24"/>
          <w:szCs w:val="24"/>
        </w:rPr>
        <w:t>summarising the status of live</w:t>
      </w:r>
      <w:r w:rsidR="00C25025">
        <w:rPr>
          <w:sz w:val="24"/>
          <w:szCs w:val="24"/>
        </w:rPr>
        <w:t xml:space="preserve"> </w:t>
      </w:r>
      <w:r>
        <w:rPr>
          <w:sz w:val="24"/>
          <w:szCs w:val="24"/>
        </w:rPr>
        <w:t>audit</w:t>
      </w:r>
      <w:r w:rsidR="00C25025">
        <w:rPr>
          <w:sz w:val="24"/>
          <w:szCs w:val="24"/>
        </w:rPr>
        <w:t>s</w:t>
      </w:r>
      <w:r>
        <w:rPr>
          <w:sz w:val="24"/>
          <w:szCs w:val="24"/>
        </w:rPr>
        <w:t>, progress against the annual audit plan,</w:t>
      </w:r>
      <w:r w:rsidR="002B480B">
        <w:rPr>
          <w:sz w:val="24"/>
          <w:szCs w:val="24"/>
        </w:rPr>
        <w:t xml:space="preserve"> </w:t>
      </w:r>
      <w:r>
        <w:rPr>
          <w:sz w:val="24"/>
          <w:szCs w:val="24"/>
        </w:rPr>
        <w:t xml:space="preserve">and any significant issues that impact </w:t>
      </w:r>
      <w:r w:rsidRPr="005E19F9">
        <w:rPr>
          <w:sz w:val="24"/>
          <w:szCs w:val="24"/>
        </w:rPr>
        <w:t>on the</w:t>
      </w:r>
      <w:r w:rsidR="00C25025" w:rsidRPr="005E19F9">
        <w:rPr>
          <w:sz w:val="24"/>
          <w:szCs w:val="24"/>
        </w:rPr>
        <w:t xml:space="preserve">ir </w:t>
      </w:r>
      <w:r w:rsidRPr="005E19F9">
        <w:rPr>
          <w:sz w:val="24"/>
          <w:szCs w:val="24"/>
        </w:rPr>
        <w:t xml:space="preserve">annual opinion. </w:t>
      </w:r>
      <w:r w:rsidR="000766A4" w:rsidRPr="005E19F9">
        <w:rPr>
          <w:sz w:val="24"/>
          <w:szCs w:val="24"/>
        </w:rPr>
        <w:t>T</w:t>
      </w:r>
      <w:r w:rsidR="00335A9C" w:rsidRPr="005E19F9">
        <w:rPr>
          <w:sz w:val="24"/>
          <w:szCs w:val="24"/>
        </w:rPr>
        <w:t xml:space="preserve">hese reports are considered by CGAC. </w:t>
      </w:r>
      <w:r w:rsidR="004D1810">
        <w:rPr>
          <w:sz w:val="24"/>
          <w:szCs w:val="24"/>
        </w:rPr>
        <w:t xml:space="preserve">SIAP are also responsible for providing the Annual Internal Audit Conclusion. For 2024/5, the Chief Internal Auditor has concluded that </w:t>
      </w:r>
      <w:r w:rsidR="00B71F6E" w:rsidRPr="00B71F6E">
        <w:rPr>
          <w:i/>
          <w:iCs/>
          <w:sz w:val="24"/>
          <w:szCs w:val="24"/>
        </w:rPr>
        <w:t>‘</w:t>
      </w:r>
      <w:r w:rsidR="004D1810" w:rsidRPr="00B71F6E">
        <w:rPr>
          <w:i/>
          <w:iCs/>
          <w:sz w:val="24"/>
          <w:szCs w:val="24"/>
        </w:rPr>
        <w:t>the framework of governance, risk management and control are ‘</w:t>
      </w:r>
      <w:r w:rsidR="004D1810" w:rsidRPr="00B71F6E">
        <w:rPr>
          <w:b/>
          <w:bCs/>
          <w:i/>
          <w:iCs/>
          <w:sz w:val="24"/>
          <w:szCs w:val="24"/>
        </w:rPr>
        <w:t>reasonable</w:t>
      </w:r>
      <w:r w:rsidR="00B71F6E" w:rsidRPr="00B71F6E">
        <w:rPr>
          <w:i/>
          <w:iCs/>
          <w:sz w:val="24"/>
          <w:szCs w:val="24"/>
        </w:rPr>
        <w:t>’,</w:t>
      </w:r>
      <w:r w:rsidR="00B71F6E">
        <w:rPr>
          <w:i/>
          <w:iCs/>
          <w:sz w:val="24"/>
          <w:szCs w:val="24"/>
        </w:rPr>
        <w:t xml:space="preserve"> </w:t>
      </w:r>
      <w:r w:rsidR="00B71F6E" w:rsidRPr="00B71F6E">
        <w:rPr>
          <w:i/>
          <w:iCs/>
          <w:sz w:val="24"/>
          <w:szCs w:val="24"/>
        </w:rPr>
        <w:t>and audit testing has demonstrated controls to be working in practice’</w:t>
      </w:r>
      <w:r w:rsidR="004D1810">
        <w:rPr>
          <w:sz w:val="24"/>
          <w:szCs w:val="24"/>
        </w:rPr>
        <w:t>. The report also notes that assurance can never be absolute</w:t>
      </w:r>
      <w:r w:rsidR="00A51E0F">
        <w:rPr>
          <w:sz w:val="24"/>
          <w:szCs w:val="24"/>
        </w:rPr>
        <w:t xml:space="preserve"> and that, where weaknesses were identified, SIAP have worked with management to </w:t>
      </w:r>
      <w:r w:rsidR="00B71F6E" w:rsidRPr="00B71F6E">
        <w:rPr>
          <w:i/>
          <w:iCs/>
          <w:sz w:val="24"/>
          <w:szCs w:val="24"/>
        </w:rPr>
        <w:t>‘</w:t>
      </w:r>
      <w:r w:rsidR="00A51E0F" w:rsidRPr="00B71F6E">
        <w:rPr>
          <w:i/>
          <w:iCs/>
          <w:sz w:val="24"/>
          <w:szCs w:val="24"/>
        </w:rPr>
        <w:t>agree appropriate corrective actions and a timescale for improvement</w:t>
      </w:r>
      <w:r w:rsidR="00B71F6E" w:rsidRPr="00B71F6E">
        <w:rPr>
          <w:i/>
          <w:iCs/>
          <w:sz w:val="24"/>
          <w:szCs w:val="24"/>
        </w:rPr>
        <w:t>’</w:t>
      </w:r>
      <w:r w:rsidR="004D1810" w:rsidRPr="00B71F6E">
        <w:rPr>
          <w:i/>
          <w:iCs/>
          <w:sz w:val="24"/>
          <w:szCs w:val="24"/>
        </w:rPr>
        <w:t xml:space="preserve">. </w:t>
      </w:r>
      <w:r w:rsidR="004D1810">
        <w:rPr>
          <w:sz w:val="24"/>
          <w:szCs w:val="24"/>
        </w:rPr>
        <w:t xml:space="preserve">A full report on the background to this opinion will be considered by CGAC in July 2025. </w:t>
      </w:r>
      <w:r w:rsidR="005D474A" w:rsidRPr="005E19F9">
        <w:rPr>
          <w:sz w:val="24"/>
          <w:szCs w:val="24"/>
        </w:rPr>
        <w:t>Outstanding a</w:t>
      </w:r>
      <w:r w:rsidR="00BD7C77" w:rsidRPr="005E19F9">
        <w:rPr>
          <w:sz w:val="24"/>
          <w:szCs w:val="24"/>
        </w:rPr>
        <w:t xml:space="preserve">udit actions that are considered high priority, are included in the governance action plan appended </w:t>
      </w:r>
      <w:r w:rsidR="007D5991" w:rsidRPr="005E19F9">
        <w:rPr>
          <w:sz w:val="24"/>
          <w:szCs w:val="24"/>
        </w:rPr>
        <w:t>to this AGS</w:t>
      </w:r>
      <w:r w:rsidR="00BD7C77" w:rsidRPr="005E19F9">
        <w:rPr>
          <w:sz w:val="24"/>
          <w:szCs w:val="24"/>
        </w:rPr>
        <w:t>.</w:t>
      </w:r>
      <w:r w:rsidR="007E2B8C" w:rsidRPr="005E19F9">
        <w:rPr>
          <w:sz w:val="24"/>
          <w:szCs w:val="24"/>
        </w:rPr>
        <w:t xml:space="preserve"> </w:t>
      </w:r>
    </w:p>
    <w:p w14:paraId="2774E677" w14:textId="77777777" w:rsidR="00CA0B46" w:rsidRPr="005E19F9" w:rsidRDefault="00CA0B46" w:rsidP="002F4DEA">
      <w:pPr>
        <w:pStyle w:val="NoSpacing"/>
        <w:jc w:val="both"/>
        <w:rPr>
          <w:sz w:val="10"/>
          <w:szCs w:val="10"/>
        </w:rPr>
      </w:pPr>
    </w:p>
    <w:p w14:paraId="6AC6C548" w14:textId="55F905DB" w:rsidR="00291CEF" w:rsidRPr="005E19F9" w:rsidRDefault="00291CEF" w:rsidP="002F4DEA">
      <w:pPr>
        <w:pStyle w:val="NoSpacing"/>
        <w:jc w:val="both"/>
        <w:rPr>
          <w:sz w:val="24"/>
          <w:szCs w:val="24"/>
        </w:rPr>
      </w:pPr>
      <w:r w:rsidRPr="005E19F9">
        <w:rPr>
          <w:sz w:val="24"/>
          <w:szCs w:val="24"/>
        </w:rPr>
        <w:t xml:space="preserve">In January 2024, the IIA published a revised set of guidance for the sector, known as the Global Internal Audit Standards. </w:t>
      </w:r>
      <w:r w:rsidR="00B72CAD" w:rsidRPr="005E19F9">
        <w:rPr>
          <w:sz w:val="24"/>
          <w:szCs w:val="24"/>
        </w:rPr>
        <w:t>In February 2025, CIPFA issued a corresponding new Code of Practice for the Governance of Internal Audit</w:t>
      </w:r>
      <w:r w:rsidR="003C3227" w:rsidRPr="005E19F9">
        <w:rPr>
          <w:sz w:val="24"/>
          <w:szCs w:val="24"/>
        </w:rPr>
        <w:t xml:space="preserve"> in UK Local Government</w:t>
      </w:r>
      <w:r w:rsidR="00B72CAD" w:rsidRPr="005E19F9">
        <w:rPr>
          <w:sz w:val="24"/>
          <w:szCs w:val="24"/>
        </w:rPr>
        <w:t xml:space="preserve">. Both </w:t>
      </w:r>
      <w:r w:rsidR="000766A4" w:rsidRPr="005E19F9">
        <w:rPr>
          <w:sz w:val="24"/>
          <w:szCs w:val="24"/>
        </w:rPr>
        <w:t xml:space="preserve">came </w:t>
      </w:r>
      <w:r w:rsidRPr="005E19F9">
        <w:rPr>
          <w:sz w:val="24"/>
          <w:szCs w:val="24"/>
        </w:rPr>
        <w:t xml:space="preserve">into force in the public sector from 1 April 2025. CGAC received a report from SIAP in </w:t>
      </w:r>
      <w:r w:rsidR="00C25025" w:rsidRPr="005E19F9">
        <w:rPr>
          <w:sz w:val="24"/>
          <w:szCs w:val="24"/>
        </w:rPr>
        <w:t>March 2025, which confirmed they have made all necessary adap</w:t>
      </w:r>
      <w:r w:rsidR="007D5991" w:rsidRPr="005E19F9">
        <w:rPr>
          <w:sz w:val="24"/>
          <w:szCs w:val="24"/>
        </w:rPr>
        <w:t>ta</w:t>
      </w:r>
      <w:r w:rsidR="00C25025" w:rsidRPr="005E19F9">
        <w:rPr>
          <w:sz w:val="24"/>
          <w:szCs w:val="24"/>
        </w:rPr>
        <w:t>tions to processe</w:t>
      </w:r>
      <w:r w:rsidR="00B02811" w:rsidRPr="005E19F9">
        <w:rPr>
          <w:sz w:val="24"/>
          <w:szCs w:val="24"/>
        </w:rPr>
        <w:t>s</w:t>
      </w:r>
      <w:r w:rsidR="00C25025" w:rsidRPr="005E19F9">
        <w:rPr>
          <w:sz w:val="24"/>
          <w:szCs w:val="24"/>
        </w:rPr>
        <w:t xml:space="preserve">, procedures and practices to conform with new requirements from April 2025. </w:t>
      </w:r>
    </w:p>
    <w:p w14:paraId="704239C8" w14:textId="77777777" w:rsidR="00BD5983" w:rsidRPr="00984437" w:rsidRDefault="00BD5983" w:rsidP="002F4DEA">
      <w:pPr>
        <w:pStyle w:val="NoSpacing"/>
        <w:jc w:val="both"/>
        <w:rPr>
          <w:color w:val="7030A0"/>
          <w:sz w:val="16"/>
          <w:szCs w:val="16"/>
        </w:rPr>
      </w:pPr>
    </w:p>
    <w:p w14:paraId="101C106D" w14:textId="4561EA47" w:rsidR="00BC1889" w:rsidRPr="005E19F9" w:rsidRDefault="00F971A0" w:rsidP="002F4DEA">
      <w:pPr>
        <w:pStyle w:val="NoSpacing"/>
        <w:jc w:val="both"/>
        <w:rPr>
          <w:b/>
          <w:bCs/>
          <w:sz w:val="24"/>
          <w:szCs w:val="24"/>
        </w:rPr>
      </w:pPr>
      <w:r w:rsidRPr="00094E30">
        <w:rPr>
          <w:b/>
          <w:bCs/>
          <w:sz w:val="24"/>
          <w:szCs w:val="24"/>
        </w:rPr>
        <w:t xml:space="preserve">Reviews and Inspections </w:t>
      </w:r>
      <w:r w:rsidRPr="00094E30">
        <w:rPr>
          <w:sz w:val="24"/>
          <w:szCs w:val="24"/>
        </w:rPr>
        <w:t xml:space="preserve">– </w:t>
      </w:r>
      <w:r w:rsidR="00094E30" w:rsidRPr="00094E30">
        <w:rPr>
          <w:sz w:val="24"/>
          <w:szCs w:val="24"/>
        </w:rPr>
        <w:t xml:space="preserve">Some Services delivered by the Council are subject to regular external </w:t>
      </w:r>
      <w:r w:rsidR="00094E30" w:rsidRPr="005E19F9">
        <w:rPr>
          <w:sz w:val="24"/>
          <w:szCs w:val="24"/>
        </w:rPr>
        <w:t>review or inspection. In 2024, the Council began work with the Local Government Association to prepare for a Peer Review</w:t>
      </w:r>
      <w:r w:rsidR="00653204" w:rsidRPr="005E19F9">
        <w:rPr>
          <w:sz w:val="24"/>
          <w:szCs w:val="24"/>
        </w:rPr>
        <w:t xml:space="preserve">. This </w:t>
      </w:r>
      <w:r w:rsidR="00094E30" w:rsidRPr="005E19F9">
        <w:rPr>
          <w:sz w:val="24"/>
          <w:szCs w:val="24"/>
        </w:rPr>
        <w:t xml:space="preserve">was scheduled </w:t>
      </w:r>
      <w:r w:rsidR="00976703" w:rsidRPr="005E19F9">
        <w:rPr>
          <w:sz w:val="24"/>
          <w:szCs w:val="24"/>
        </w:rPr>
        <w:t xml:space="preserve">for </w:t>
      </w:r>
      <w:r w:rsidR="00094E30" w:rsidRPr="005E19F9">
        <w:rPr>
          <w:sz w:val="24"/>
          <w:szCs w:val="24"/>
        </w:rPr>
        <w:t xml:space="preserve">March 2025, but </w:t>
      </w:r>
      <w:r w:rsidR="0055231D" w:rsidRPr="005E19F9">
        <w:rPr>
          <w:sz w:val="24"/>
          <w:szCs w:val="24"/>
        </w:rPr>
        <w:t xml:space="preserve">deferred </w:t>
      </w:r>
      <w:r w:rsidR="00094E30" w:rsidRPr="005E19F9">
        <w:rPr>
          <w:sz w:val="24"/>
          <w:szCs w:val="24"/>
        </w:rPr>
        <w:t xml:space="preserve">following announcements about Local Government Reorganisation </w:t>
      </w:r>
      <w:r w:rsidR="0055231D" w:rsidRPr="005E19F9">
        <w:rPr>
          <w:sz w:val="24"/>
          <w:szCs w:val="24"/>
        </w:rPr>
        <w:t>and the associated resource requirements</w:t>
      </w:r>
      <w:r w:rsidR="00094E30" w:rsidRPr="005E19F9">
        <w:rPr>
          <w:sz w:val="24"/>
          <w:szCs w:val="24"/>
        </w:rPr>
        <w:t>.</w:t>
      </w:r>
      <w:r w:rsidR="00094E30" w:rsidRPr="005E19F9">
        <w:rPr>
          <w:b/>
          <w:bCs/>
          <w:sz w:val="24"/>
          <w:szCs w:val="24"/>
        </w:rPr>
        <w:t xml:space="preserve"> </w:t>
      </w:r>
    </w:p>
    <w:p w14:paraId="7BA9032F" w14:textId="77777777" w:rsidR="007A1CDB" w:rsidRPr="005E19F9" w:rsidRDefault="007A1CDB" w:rsidP="002F4DEA">
      <w:pPr>
        <w:pStyle w:val="NoSpacing"/>
        <w:jc w:val="both"/>
        <w:rPr>
          <w:b/>
          <w:bCs/>
          <w:sz w:val="10"/>
          <w:szCs w:val="10"/>
        </w:rPr>
      </w:pPr>
    </w:p>
    <w:p w14:paraId="3F287F26" w14:textId="184CCA88" w:rsidR="00BC1889" w:rsidRPr="005E19F9" w:rsidRDefault="00094E30" w:rsidP="002F4DEA">
      <w:pPr>
        <w:pStyle w:val="NoSpacing"/>
        <w:jc w:val="both"/>
        <w:rPr>
          <w:sz w:val="24"/>
          <w:szCs w:val="24"/>
        </w:rPr>
      </w:pPr>
      <w:r w:rsidRPr="005E19F9">
        <w:rPr>
          <w:sz w:val="24"/>
          <w:szCs w:val="24"/>
        </w:rPr>
        <w:t xml:space="preserve">In addition to the internal </w:t>
      </w:r>
      <w:r w:rsidR="00115533" w:rsidRPr="005E19F9">
        <w:rPr>
          <w:sz w:val="24"/>
          <w:szCs w:val="24"/>
        </w:rPr>
        <w:t>r</w:t>
      </w:r>
      <w:r w:rsidRPr="005E19F9">
        <w:rPr>
          <w:sz w:val="24"/>
          <w:szCs w:val="24"/>
        </w:rPr>
        <w:t xml:space="preserve">eview of the Development Management Service (see </w:t>
      </w:r>
      <w:proofErr w:type="gramStart"/>
      <w:r w:rsidRPr="005E19F9">
        <w:rPr>
          <w:sz w:val="24"/>
          <w:szCs w:val="24"/>
        </w:rPr>
        <w:t>Principle</w:t>
      </w:r>
      <w:proofErr w:type="gramEnd"/>
      <w:r w:rsidRPr="005E19F9">
        <w:rPr>
          <w:sz w:val="24"/>
          <w:szCs w:val="24"/>
        </w:rPr>
        <w:t xml:space="preserve"> E above), the Planning Advisory Service </w:t>
      </w:r>
      <w:r w:rsidR="00BC1889" w:rsidRPr="005E19F9">
        <w:rPr>
          <w:sz w:val="24"/>
          <w:szCs w:val="24"/>
        </w:rPr>
        <w:t xml:space="preserve">(PAS) </w:t>
      </w:r>
      <w:r w:rsidRPr="005E19F9">
        <w:rPr>
          <w:sz w:val="24"/>
          <w:szCs w:val="24"/>
        </w:rPr>
        <w:t>were invited to carry out a review of our Planning Committee</w:t>
      </w:r>
      <w:r w:rsidR="00D6104E" w:rsidRPr="005E19F9">
        <w:rPr>
          <w:sz w:val="24"/>
          <w:szCs w:val="24"/>
        </w:rPr>
        <w:t xml:space="preserve"> </w:t>
      </w:r>
      <w:r w:rsidR="007956A5" w:rsidRPr="005E19F9">
        <w:rPr>
          <w:sz w:val="24"/>
          <w:szCs w:val="24"/>
        </w:rPr>
        <w:t xml:space="preserve">in Summer 2024. </w:t>
      </w:r>
      <w:r w:rsidR="00BC1889" w:rsidRPr="005E19F9">
        <w:rPr>
          <w:sz w:val="24"/>
          <w:szCs w:val="24"/>
        </w:rPr>
        <w:t>Following the review, PAS produced a report</w:t>
      </w:r>
      <w:r w:rsidR="00D6104E" w:rsidRPr="005E19F9">
        <w:rPr>
          <w:sz w:val="24"/>
          <w:szCs w:val="24"/>
        </w:rPr>
        <w:t xml:space="preserve"> </w:t>
      </w:r>
      <w:r w:rsidR="00BC1889" w:rsidRPr="005E19F9">
        <w:rPr>
          <w:sz w:val="24"/>
          <w:szCs w:val="24"/>
        </w:rPr>
        <w:t>with 6 recommendations for improvement</w:t>
      </w:r>
      <w:r w:rsidR="00115533" w:rsidRPr="005E19F9">
        <w:rPr>
          <w:sz w:val="24"/>
          <w:szCs w:val="24"/>
        </w:rPr>
        <w:t>s</w:t>
      </w:r>
      <w:r w:rsidR="00BC1889" w:rsidRPr="005E19F9">
        <w:rPr>
          <w:sz w:val="24"/>
          <w:szCs w:val="24"/>
        </w:rPr>
        <w:t xml:space="preserve">. These were considered by a Task and Finish Group and, where agreement was reached, formed part of the overall </w:t>
      </w:r>
      <w:r w:rsidR="00BD5983" w:rsidRPr="005E19F9">
        <w:rPr>
          <w:sz w:val="24"/>
          <w:szCs w:val="24"/>
        </w:rPr>
        <w:t xml:space="preserve">recommendations </w:t>
      </w:r>
      <w:r w:rsidR="00BC1889" w:rsidRPr="005E19F9">
        <w:rPr>
          <w:sz w:val="24"/>
          <w:szCs w:val="24"/>
        </w:rPr>
        <w:t xml:space="preserve">of the review. </w:t>
      </w:r>
    </w:p>
    <w:p w14:paraId="02F12657" w14:textId="77777777" w:rsidR="00115533" w:rsidRPr="005E19F9" w:rsidRDefault="00115533" w:rsidP="002F4DEA">
      <w:pPr>
        <w:pStyle w:val="NoSpacing"/>
        <w:jc w:val="both"/>
        <w:rPr>
          <w:sz w:val="10"/>
          <w:szCs w:val="10"/>
        </w:rPr>
      </w:pPr>
    </w:p>
    <w:p w14:paraId="0647B41B" w14:textId="38A28AB2" w:rsidR="00E125B3" w:rsidRPr="005E19F9" w:rsidRDefault="00B54FDB" w:rsidP="00B2647F">
      <w:pPr>
        <w:pStyle w:val="NoSpacing"/>
        <w:jc w:val="both"/>
        <w:rPr>
          <w:sz w:val="24"/>
          <w:szCs w:val="24"/>
        </w:rPr>
      </w:pPr>
      <w:r w:rsidRPr="005E19F9">
        <w:rPr>
          <w:sz w:val="24"/>
          <w:szCs w:val="24"/>
        </w:rPr>
        <w:lastRenderedPageBreak/>
        <w:t>The Building Control Service invited Local Authority Building Control (LABC) to undertake a peer review</w:t>
      </w:r>
      <w:r w:rsidR="007956A5" w:rsidRPr="005E19F9">
        <w:rPr>
          <w:sz w:val="24"/>
          <w:szCs w:val="24"/>
        </w:rPr>
        <w:t xml:space="preserve">, which completed </w:t>
      </w:r>
      <w:r w:rsidRPr="005E19F9">
        <w:rPr>
          <w:sz w:val="24"/>
          <w:szCs w:val="24"/>
        </w:rPr>
        <w:t>in September 2024</w:t>
      </w:r>
      <w:r w:rsidR="007956A5" w:rsidRPr="005E19F9">
        <w:rPr>
          <w:sz w:val="24"/>
          <w:szCs w:val="24"/>
        </w:rPr>
        <w:t xml:space="preserve">. The review </w:t>
      </w:r>
      <w:r w:rsidR="009C3009" w:rsidRPr="005E19F9">
        <w:rPr>
          <w:sz w:val="24"/>
          <w:szCs w:val="24"/>
        </w:rPr>
        <w:t xml:space="preserve">made </w:t>
      </w:r>
      <w:r w:rsidR="007956A5" w:rsidRPr="005E19F9">
        <w:rPr>
          <w:sz w:val="24"/>
          <w:szCs w:val="24"/>
        </w:rPr>
        <w:t xml:space="preserve">recommendations for improvements and identified areas where the Service was not yet demonstrating compliance with the latest guidance (which was published as the review was taking place). </w:t>
      </w:r>
      <w:r w:rsidR="00E125B3" w:rsidRPr="005E19F9">
        <w:rPr>
          <w:sz w:val="24"/>
          <w:szCs w:val="24"/>
        </w:rPr>
        <w:t xml:space="preserve">An action plan </w:t>
      </w:r>
      <w:r w:rsidR="00976703" w:rsidRPr="005E19F9">
        <w:rPr>
          <w:sz w:val="24"/>
          <w:szCs w:val="24"/>
        </w:rPr>
        <w:t xml:space="preserve">to address the recommendations was </w:t>
      </w:r>
      <w:r w:rsidR="00E125B3" w:rsidRPr="005E19F9">
        <w:rPr>
          <w:sz w:val="24"/>
          <w:szCs w:val="24"/>
        </w:rPr>
        <w:t>supported at OSC in March 2025.</w:t>
      </w:r>
      <w:r w:rsidR="00B62ACF" w:rsidRPr="005E19F9">
        <w:rPr>
          <w:sz w:val="24"/>
          <w:szCs w:val="24"/>
        </w:rPr>
        <w:t xml:space="preserve"> </w:t>
      </w:r>
      <w:r w:rsidR="00170897" w:rsidRPr="005E19F9">
        <w:rPr>
          <w:sz w:val="24"/>
          <w:szCs w:val="24"/>
        </w:rPr>
        <w:t xml:space="preserve">The Building Safety Regulator </w:t>
      </w:r>
      <w:r w:rsidR="00B62ACF" w:rsidRPr="005E19F9">
        <w:rPr>
          <w:sz w:val="24"/>
          <w:szCs w:val="24"/>
        </w:rPr>
        <w:t>also began an audit of the Building Control Service in January 2025</w:t>
      </w:r>
      <w:r w:rsidR="00170897" w:rsidRPr="005A2E40">
        <w:rPr>
          <w:sz w:val="24"/>
          <w:szCs w:val="24"/>
        </w:rPr>
        <w:t>. T</w:t>
      </w:r>
      <w:r w:rsidR="00B62ACF" w:rsidRPr="005A2E40">
        <w:rPr>
          <w:sz w:val="24"/>
          <w:szCs w:val="24"/>
        </w:rPr>
        <w:t>he outcome of this is awaited.</w:t>
      </w:r>
      <w:r w:rsidR="00B62ACF" w:rsidRPr="005E19F9">
        <w:rPr>
          <w:sz w:val="24"/>
          <w:szCs w:val="24"/>
        </w:rPr>
        <w:t xml:space="preserve"> </w:t>
      </w:r>
    </w:p>
    <w:p w14:paraId="717632C8" w14:textId="77777777" w:rsidR="005A39FC" w:rsidRPr="00984437" w:rsidRDefault="005A39FC" w:rsidP="00B2647F">
      <w:pPr>
        <w:pStyle w:val="NoSpacing"/>
        <w:jc w:val="both"/>
        <w:rPr>
          <w:color w:val="7030A0"/>
          <w:sz w:val="16"/>
          <w:szCs w:val="16"/>
        </w:rPr>
      </w:pPr>
    </w:p>
    <w:p w14:paraId="67FC9EBA" w14:textId="72293A9A" w:rsidR="00B2647F" w:rsidRPr="00E125B3" w:rsidRDefault="00B2647F" w:rsidP="00B2647F">
      <w:pPr>
        <w:pStyle w:val="NoSpacing"/>
        <w:jc w:val="both"/>
        <w:rPr>
          <w:b/>
          <w:bCs/>
          <w:sz w:val="24"/>
          <w:szCs w:val="24"/>
        </w:rPr>
      </w:pPr>
      <w:r w:rsidRPr="00E56644">
        <w:rPr>
          <w:rFonts w:cstheme="minorHAnsi"/>
          <w:b/>
          <w:bCs/>
          <w:sz w:val="24"/>
          <w:szCs w:val="24"/>
        </w:rPr>
        <w:t>Statement of Accounts</w:t>
      </w:r>
      <w:r>
        <w:rPr>
          <w:rFonts w:cstheme="minorHAnsi"/>
          <w:sz w:val="24"/>
          <w:szCs w:val="24"/>
        </w:rPr>
        <w:t xml:space="preserve"> -</w:t>
      </w:r>
      <w:r w:rsidRPr="00B3364F">
        <w:rPr>
          <w:rFonts w:cstheme="minorHAnsi"/>
          <w:sz w:val="24"/>
          <w:szCs w:val="24"/>
        </w:rPr>
        <w:t xml:space="preserve"> The Council publishes its Annual Statement of Accounts in accordance with CIPFA guidelines and International Financial Reporting Standards (IFRS). </w:t>
      </w:r>
      <w:r>
        <w:rPr>
          <w:rFonts w:cstheme="minorHAnsi"/>
          <w:sz w:val="24"/>
          <w:szCs w:val="24"/>
        </w:rPr>
        <w:t xml:space="preserve">Approval of the Statement of Accounts is delegated to CGAC. </w:t>
      </w:r>
      <w:r w:rsidR="00976703">
        <w:rPr>
          <w:rFonts w:cstheme="minorHAnsi"/>
          <w:sz w:val="24"/>
          <w:szCs w:val="24"/>
        </w:rPr>
        <w:t>W</w:t>
      </w:r>
      <w:r>
        <w:rPr>
          <w:rFonts w:cstheme="minorHAnsi"/>
          <w:sz w:val="24"/>
          <w:szCs w:val="24"/>
        </w:rPr>
        <w:t xml:space="preserve">e have experienced delays in publishing our final Statement of </w:t>
      </w:r>
      <w:r w:rsidRPr="005E19F9">
        <w:rPr>
          <w:rFonts w:cstheme="minorHAnsi"/>
          <w:sz w:val="24"/>
          <w:szCs w:val="24"/>
        </w:rPr>
        <w:t>Accounts for the last 2 years, due to capacity issues with external auditors</w:t>
      </w:r>
      <w:r w:rsidR="00D6104E" w:rsidRPr="005E19F9">
        <w:rPr>
          <w:rFonts w:cstheme="minorHAnsi"/>
          <w:sz w:val="24"/>
          <w:szCs w:val="24"/>
        </w:rPr>
        <w:t xml:space="preserve"> (see above)</w:t>
      </w:r>
      <w:r w:rsidRPr="005E19F9">
        <w:rPr>
          <w:rFonts w:cstheme="minorHAnsi"/>
          <w:sz w:val="24"/>
          <w:szCs w:val="24"/>
        </w:rPr>
        <w:t>. The Audited Statement of Accounts for 2022/3 was approved at a special meeting of CGAC on 2 December 2024</w:t>
      </w:r>
      <w:r w:rsidR="009C3009" w:rsidRPr="005E19F9">
        <w:rPr>
          <w:rFonts w:cstheme="minorHAnsi"/>
          <w:sz w:val="24"/>
          <w:szCs w:val="24"/>
        </w:rPr>
        <w:t xml:space="preserve"> and t</w:t>
      </w:r>
      <w:r w:rsidRPr="005E19F9">
        <w:rPr>
          <w:rFonts w:cstheme="minorHAnsi"/>
          <w:sz w:val="24"/>
          <w:szCs w:val="24"/>
        </w:rPr>
        <w:t xml:space="preserve">he Audited Statement of Accounts for 2023/4 was approved by CGAC on 20 January 2025. </w:t>
      </w:r>
      <w:r w:rsidR="00D6104E" w:rsidRPr="005E19F9">
        <w:rPr>
          <w:rFonts w:cstheme="minorHAnsi"/>
          <w:sz w:val="24"/>
          <w:szCs w:val="24"/>
        </w:rPr>
        <w:t>Both have now been published online.</w:t>
      </w:r>
      <w:r w:rsidR="000F2A77">
        <w:rPr>
          <w:rFonts w:cstheme="minorHAnsi"/>
          <w:sz w:val="24"/>
          <w:szCs w:val="24"/>
        </w:rPr>
        <w:t xml:space="preserve"> Financial Services have begun work to prepare the Statement of Accounts for 2024/5, including examining </w:t>
      </w:r>
      <w:r w:rsidR="002375C1" w:rsidRPr="005E19F9">
        <w:rPr>
          <w:rFonts w:cstheme="minorHAnsi"/>
          <w:sz w:val="24"/>
          <w:szCs w:val="24"/>
        </w:rPr>
        <w:t>any</w:t>
      </w:r>
      <w:r w:rsidR="00455F0D">
        <w:rPr>
          <w:rFonts w:cstheme="minorHAnsi"/>
          <w:sz w:val="24"/>
          <w:szCs w:val="24"/>
        </w:rPr>
        <w:t xml:space="preserve"> actual budget</w:t>
      </w:r>
      <w:r w:rsidR="002375C1" w:rsidRPr="005E19F9">
        <w:rPr>
          <w:rFonts w:cstheme="minorHAnsi"/>
          <w:sz w:val="24"/>
          <w:szCs w:val="24"/>
        </w:rPr>
        <w:t xml:space="preserve"> variances.</w:t>
      </w:r>
      <w:r w:rsidR="00455F0D">
        <w:rPr>
          <w:rFonts w:cstheme="minorHAnsi"/>
          <w:sz w:val="24"/>
          <w:szCs w:val="24"/>
        </w:rPr>
        <w:t xml:space="preserve"> Overspends have been identified in some areas, however, due to overestimating the budget requirement for pay increases (which was based on previous years), the overall position is an underspend in 2024/5. </w:t>
      </w:r>
      <w:r w:rsidR="002375C1" w:rsidRPr="005E19F9">
        <w:rPr>
          <w:rFonts w:cstheme="minorHAnsi"/>
          <w:sz w:val="24"/>
          <w:szCs w:val="24"/>
        </w:rPr>
        <w:t>W</w:t>
      </w:r>
      <w:r w:rsidRPr="005E19F9">
        <w:rPr>
          <w:rFonts w:cstheme="minorHAnsi"/>
          <w:sz w:val="24"/>
          <w:szCs w:val="24"/>
        </w:rPr>
        <w:t>hile there may still be delays in issuing the external audit o</w:t>
      </w:r>
      <w:r w:rsidRPr="005A2E40">
        <w:rPr>
          <w:rFonts w:cstheme="minorHAnsi"/>
          <w:sz w:val="24"/>
          <w:szCs w:val="24"/>
        </w:rPr>
        <w:t xml:space="preserve">pinion, </w:t>
      </w:r>
      <w:r w:rsidR="00B71F6E">
        <w:rPr>
          <w:rFonts w:cstheme="minorHAnsi"/>
          <w:sz w:val="24"/>
          <w:szCs w:val="24"/>
        </w:rPr>
        <w:t>the draft Statement of Accounts for 2024/5 w</w:t>
      </w:r>
      <w:r w:rsidR="0099338A">
        <w:rPr>
          <w:rFonts w:cstheme="minorHAnsi"/>
          <w:sz w:val="24"/>
          <w:szCs w:val="24"/>
        </w:rPr>
        <w:t>as</w:t>
      </w:r>
      <w:r w:rsidR="00B71F6E">
        <w:rPr>
          <w:rFonts w:cstheme="minorHAnsi"/>
          <w:sz w:val="24"/>
          <w:szCs w:val="24"/>
        </w:rPr>
        <w:t xml:space="preserve"> published online on 30 June 2025. </w:t>
      </w:r>
    </w:p>
    <w:p w14:paraId="0FF5E91C" w14:textId="77777777" w:rsidR="00B2647F" w:rsidRPr="000F2A77" w:rsidRDefault="00B2647F" w:rsidP="002F4DEA">
      <w:pPr>
        <w:pStyle w:val="NoSpacing"/>
        <w:jc w:val="both"/>
        <w:rPr>
          <w:sz w:val="20"/>
          <w:szCs w:val="20"/>
        </w:rPr>
      </w:pPr>
    </w:p>
    <w:p w14:paraId="4DAEEB76" w14:textId="74241376" w:rsidR="00AA485C" w:rsidRPr="00106936" w:rsidRDefault="00AA485C" w:rsidP="008E3109">
      <w:pPr>
        <w:pStyle w:val="NoSpacing"/>
        <w:jc w:val="both"/>
        <w:rPr>
          <w:b/>
          <w:bCs/>
          <w:sz w:val="28"/>
          <w:szCs w:val="28"/>
          <w:u w:val="single"/>
        </w:rPr>
      </w:pPr>
      <w:r w:rsidRPr="00C246B8">
        <w:rPr>
          <w:b/>
          <w:bCs/>
          <w:sz w:val="28"/>
          <w:szCs w:val="28"/>
          <w:u w:val="single"/>
        </w:rPr>
        <w:t>Conclusion</w:t>
      </w:r>
    </w:p>
    <w:p w14:paraId="576C5635" w14:textId="77777777" w:rsidR="0067124E" w:rsidRPr="00976703" w:rsidRDefault="0067124E" w:rsidP="008E3109">
      <w:pPr>
        <w:pStyle w:val="NoSpacing"/>
        <w:jc w:val="both"/>
        <w:rPr>
          <w:b/>
          <w:bCs/>
          <w:sz w:val="10"/>
          <w:szCs w:val="10"/>
          <w:u w:val="single"/>
        </w:rPr>
      </w:pPr>
    </w:p>
    <w:p w14:paraId="73983E65" w14:textId="6792DEFD" w:rsidR="005C1774" w:rsidRPr="00106936" w:rsidRDefault="005C1774" w:rsidP="005C1774">
      <w:pPr>
        <w:pStyle w:val="NoSpacing"/>
        <w:jc w:val="both"/>
        <w:rPr>
          <w:rFonts w:cstheme="minorHAnsi"/>
          <w:sz w:val="24"/>
          <w:szCs w:val="24"/>
        </w:rPr>
      </w:pPr>
      <w:r w:rsidRPr="00106936">
        <w:rPr>
          <w:rFonts w:cstheme="minorHAnsi"/>
          <w:sz w:val="24"/>
          <w:szCs w:val="24"/>
        </w:rPr>
        <w:t>Like many Local Authorities, the Council has been managing increasing demand on critical services alongside reduc</w:t>
      </w:r>
      <w:r w:rsidR="006028FD">
        <w:rPr>
          <w:rFonts w:cstheme="minorHAnsi"/>
          <w:sz w:val="24"/>
          <w:szCs w:val="24"/>
        </w:rPr>
        <w:t xml:space="preserve">ed resources and decreased </w:t>
      </w:r>
      <w:r w:rsidRPr="00106936">
        <w:rPr>
          <w:rFonts w:cstheme="minorHAnsi"/>
          <w:sz w:val="24"/>
          <w:szCs w:val="24"/>
        </w:rPr>
        <w:t>funding from Government. National issues including th</w:t>
      </w:r>
      <w:r w:rsidR="00B36D0B">
        <w:rPr>
          <w:rFonts w:cstheme="minorHAnsi"/>
          <w:sz w:val="24"/>
          <w:szCs w:val="24"/>
        </w:rPr>
        <w:t xml:space="preserve">e cost-of-living crisis, </w:t>
      </w:r>
      <w:r w:rsidR="00106936">
        <w:rPr>
          <w:rFonts w:cstheme="minorHAnsi"/>
          <w:sz w:val="24"/>
          <w:szCs w:val="24"/>
        </w:rPr>
        <w:t xml:space="preserve">the lasting </w:t>
      </w:r>
      <w:r w:rsidRPr="00106936">
        <w:rPr>
          <w:rFonts w:cstheme="minorHAnsi"/>
          <w:sz w:val="24"/>
          <w:szCs w:val="24"/>
        </w:rPr>
        <w:t>impact of the COVID-19 pandemic,</w:t>
      </w:r>
      <w:r w:rsidR="00B36D0B">
        <w:rPr>
          <w:rFonts w:cstheme="minorHAnsi"/>
          <w:sz w:val="24"/>
          <w:szCs w:val="24"/>
        </w:rPr>
        <w:t xml:space="preserve"> and the war in Ukraine </w:t>
      </w:r>
      <w:r w:rsidRPr="00106936">
        <w:rPr>
          <w:rFonts w:cstheme="minorHAnsi"/>
          <w:sz w:val="24"/>
          <w:szCs w:val="24"/>
        </w:rPr>
        <w:t xml:space="preserve">have meant Councils are subject to unprecedented challenges. We have had </w:t>
      </w:r>
      <w:proofErr w:type="gramStart"/>
      <w:r w:rsidRPr="00106936">
        <w:rPr>
          <w:rFonts w:cstheme="minorHAnsi"/>
          <w:sz w:val="24"/>
          <w:szCs w:val="24"/>
        </w:rPr>
        <w:t>particular challenges</w:t>
      </w:r>
      <w:proofErr w:type="gramEnd"/>
      <w:r w:rsidRPr="00106936">
        <w:rPr>
          <w:rFonts w:cstheme="minorHAnsi"/>
          <w:sz w:val="24"/>
          <w:szCs w:val="24"/>
        </w:rPr>
        <w:t xml:space="preserve"> in increased demand for homelessness services and temporary accommodation and</w:t>
      </w:r>
      <w:r w:rsidR="008D5AEC">
        <w:rPr>
          <w:rFonts w:cstheme="minorHAnsi"/>
          <w:sz w:val="24"/>
          <w:szCs w:val="24"/>
        </w:rPr>
        <w:t xml:space="preserve"> </w:t>
      </w:r>
      <w:r w:rsidR="004E5003">
        <w:rPr>
          <w:rFonts w:cstheme="minorHAnsi"/>
          <w:sz w:val="24"/>
          <w:szCs w:val="24"/>
        </w:rPr>
        <w:t xml:space="preserve">some </w:t>
      </w:r>
      <w:r w:rsidR="00176E39">
        <w:rPr>
          <w:rFonts w:cstheme="minorHAnsi"/>
          <w:sz w:val="24"/>
          <w:szCs w:val="24"/>
        </w:rPr>
        <w:t xml:space="preserve">significant </w:t>
      </w:r>
      <w:r w:rsidR="004E5003">
        <w:rPr>
          <w:rFonts w:cstheme="minorHAnsi"/>
          <w:sz w:val="24"/>
          <w:szCs w:val="24"/>
        </w:rPr>
        <w:t xml:space="preserve">staffing changes relevant to governance at a high level in the organisation. </w:t>
      </w:r>
      <w:r w:rsidRPr="00106936">
        <w:rPr>
          <w:rFonts w:cstheme="minorHAnsi"/>
          <w:sz w:val="24"/>
          <w:szCs w:val="24"/>
        </w:rPr>
        <w:t xml:space="preserve">In recent months, Government announcements concerning Devolution and Local Government Reorganisation, particularly the inclusion of Sussex on the Devolution Priority Programme, have </w:t>
      </w:r>
      <w:r w:rsidR="00106936">
        <w:rPr>
          <w:rFonts w:cstheme="minorHAnsi"/>
          <w:sz w:val="24"/>
          <w:szCs w:val="24"/>
        </w:rPr>
        <w:t xml:space="preserve">necessarily </w:t>
      </w:r>
      <w:r w:rsidRPr="00106936">
        <w:rPr>
          <w:rFonts w:cstheme="minorHAnsi"/>
          <w:sz w:val="24"/>
          <w:szCs w:val="24"/>
        </w:rPr>
        <w:t xml:space="preserve">been at the forefront of the Council’s future planning. </w:t>
      </w:r>
    </w:p>
    <w:p w14:paraId="329E9710" w14:textId="77777777" w:rsidR="005C1774" w:rsidRPr="00A61723" w:rsidRDefault="005C1774" w:rsidP="005C1774">
      <w:pPr>
        <w:pStyle w:val="NoSpacing"/>
        <w:jc w:val="both"/>
        <w:rPr>
          <w:rFonts w:cstheme="minorHAnsi"/>
          <w:sz w:val="10"/>
          <w:szCs w:val="10"/>
        </w:rPr>
      </w:pPr>
    </w:p>
    <w:p w14:paraId="091609B9" w14:textId="1FFADA69" w:rsidR="005C1774" w:rsidRPr="00106936" w:rsidRDefault="005C1774" w:rsidP="005C1774">
      <w:pPr>
        <w:pStyle w:val="NoSpacing"/>
        <w:jc w:val="both"/>
        <w:rPr>
          <w:rFonts w:cstheme="minorHAnsi"/>
          <w:sz w:val="24"/>
          <w:szCs w:val="24"/>
        </w:rPr>
      </w:pPr>
      <w:r w:rsidRPr="00106936">
        <w:rPr>
          <w:rFonts w:cstheme="minorHAnsi"/>
          <w:sz w:val="24"/>
          <w:szCs w:val="24"/>
        </w:rPr>
        <w:t xml:space="preserve">Despite these challenges, the Council’s key Officers and Members are confident that the governance framework and controls in place have been effective. The overall assessment is that this AGS accurately </w:t>
      </w:r>
      <w:r w:rsidRPr="005E19F9">
        <w:rPr>
          <w:rFonts w:cstheme="minorHAnsi"/>
          <w:sz w:val="24"/>
          <w:szCs w:val="24"/>
        </w:rPr>
        <w:t xml:space="preserve">summarises the Council’s governance arrangements, that they were fit for purpose in </w:t>
      </w:r>
      <w:r w:rsidR="00D6104E" w:rsidRPr="005E19F9">
        <w:rPr>
          <w:rFonts w:cstheme="minorHAnsi"/>
          <w:sz w:val="24"/>
          <w:szCs w:val="24"/>
        </w:rPr>
        <w:t>2024/5,</w:t>
      </w:r>
      <w:r w:rsidRPr="005E19F9">
        <w:rPr>
          <w:rFonts w:cstheme="minorHAnsi"/>
          <w:sz w:val="24"/>
          <w:szCs w:val="24"/>
        </w:rPr>
        <w:t xml:space="preserve"> and </w:t>
      </w:r>
      <w:r w:rsidR="0045259E">
        <w:rPr>
          <w:rFonts w:cstheme="minorHAnsi"/>
          <w:sz w:val="24"/>
          <w:szCs w:val="24"/>
        </w:rPr>
        <w:t>substantial</w:t>
      </w:r>
      <w:r w:rsidRPr="00106936">
        <w:rPr>
          <w:rFonts w:cstheme="minorHAnsi"/>
          <w:sz w:val="24"/>
          <w:szCs w:val="24"/>
        </w:rPr>
        <w:t xml:space="preserve"> assurance </w:t>
      </w:r>
      <w:r w:rsidR="00D6104E">
        <w:rPr>
          <w:rFonts w:cstheme="minorHAnsi"/>
          <w:sz w:val="24"/>
          <w:szCs w:val="24"/>
        </w:rPr>
        <w:t xml:space="preserve">can be given </w:t>
      </w:r>
      <w:r w:rsidRPr="00106936">
        <w:rPr>
          <w:rFonts w:cstheme="minorHAnsi"/>
          <w:sz w:val="24"/>
          <w:szCs w:val="24"/>
        </w:rPr>
        <w:t xml:space="preserve">that there are no significant weaknesses. Absolute assurance cannot be given as no system could eliminate all risk of governance failure. </w:t>
      </w:r>
    </w:p>
    <w:p w14:paraId="2D7FA792" w14:textId="77777777" w:rsidR="005C1774" w:rsidRPr="00A61723" w:rsidRDefault="005C1774" w:rsidP="005C1774">
      <w:pPr>
        <w:pStyle w:val="NoSpacing"/>
        <w:jc w:val="both"/>
        <w:rPr>
          <w:rFonts w:cstheme="minorHAnsi"/>
          <w:sz w:val="10"/>
          <w:szCs w:val="10"/>
        </w:rPr>
      </w:pPr>
    </w:p>
    <w:p w14:paraId="154C49B5" w14:textId="77777777" w:rsidR="005C1774" w:rsidRPr="00106936" w:rsidRDefault="005C1774" w:rsidP="005C1774">
      <w:pPr>
        <w:pStyle w:val="NoSpacing"/>
        <w:jc w:val="both"/>
        <w:rPr>
          <w:rFonts w:cstheme="minorHAnsi"/>
          <w:sz w:val="24"/>
          <w:szCs w:val="24"/>
        </w:rPr>
      </w:pPr>
      <w:r w:rsidRPr="00106936">
        <w:rPr>
          <w:rFonts w:cstheme="minorHAnsi"/>
          <w:sz w:val="24"/>
          <w:szCs w:val="24"/>
        </w:rPr>
        <w:t xml:space="preserve">The Council remains committed to ensuring good governance by progressing all actions identified for improvement as well as maintaining our existing good performance. </w:t>
      </w:r>
    </w:p>
    <w:p w14:paraId="3DE639EB" w14:textId="77777777" w:rsidR="0067124E" w:rsidRDefault="0067124E" w:rsidP="008E3109">
      <w:pPr>
        <w:pStyle w:val="NoSpacing"/>
        <w:jc w:val="both"/>
        <w:rPr>
          <w:b/>
          <w:bCs/>
          <w:sz w:val="24"/>
          <w:szCs w:val="24"/>
          <w:u w:val="single"/>
        </w:rPr>
      </w:pPr>
    </w:p>
    <w:p w14:paraId="7A59F886" w14:textId="77777777" w:rsidR="0067124E" w:rsidRDefault="0067124E" w:rsidP="008E3109">
      <w:pPr>
        <w:pStyle w:val="NoSpacing"/>
        <w:jc w:val="both"/>
        <w:rPr>
          <w:b/>
          <w:bCs/>
          <w:sz w:val="24"/>
          <w:szCs w:val="24"/>
          <w:u w:val="single"/>
        </w:rPr>
        <w:sectPr w:rsidR="0067124E" w:rsidSect="00B8566F">
          <w:footerReference w:type="default" r:id="rId23"/>
          <w:pgSz w:w="11906" w:h="16838"/>
          <w:pgMar w:top="1134" w:right="1134" w:bottom="1134" w:left="1134" w:header="708" w:footer="708" w:gutter="0"/>
          <w:cols w:space="708"/>
          <w:docGrid w:linePitch="360"/>
        </w:sectPr>
      </w:pPr>
    </w:p>
    <w:p w14:paraId="33E3C620" w14:textId="50996155" w:rsidR="005C1774" w:rsidRPr="00F0070A" w:rsidRDefault="008D4B87" w:rsidP="008E3109">
      <w:pPr>
        <w:pStyle w:val="NoSpacing"/>
        <w:jc w:val="both"/>
        <w:rPr>
          <w:b/>
          <w:bCs/>
          <w:sz w:val="28"/>
          <w:szCs w:val="28"/>
          <w:u w:val="single"/>
        </w:rPr>
      </w:pPr>
      <w:r>
        <w:rPr>
          <w:b/>
          <w:bCs/>
          <w:sz w:val="28"/>
          <w:szCs w:val="28"/>
          <w:u w:val="single"/>
        </w:rPr>
        <w:lastRenderedPageBreak/>
        <w:t>Governance Action Plan</w:t>
      </w:r>
    </w:p>
    <w:p w14:paraId="7E2514C6" w14:textId="721667E8" w:rsidR="00AA485C" w:rsidRDefault="00F0070A" w:rsidP="008E3109">
      <w:pPr>
        <w:pStyle w:val="NoSpacing"/>
        <w:jc w:val="both"/>
        <w:rPr>
          <w:b/>
          <w:bCs/>
          <w:sz w:val="24"/>
          <w:szCs w:val="24"/>
          <w:u w:val="single"/>
        </w:rPr>
      </w:pPr>
      <w:r w:rsidRPr="00F0070A">
        <w:rPr>
          <w:sz w:val="24"/>
          <w:szCs w:val="24"/>
        </w:rPr>
        <w:t xml:space="preserve">This includes </w:t>
      </w:r>
      <w:r w:rsidR="00FC23A7" w:rsidRPr="00F0070A">
        <w:rPr>
          <w:sz w:val="24"/>
          <w:szCs w:val="24"/>
        </w:rPr>
        <w:t xml:space="preserve">items from the </w:t>
      </w:r>
      <w:r w:rsidRPr="00F0070A">
        <w:rPr>
          <w:sz w:val="24"/>
          <w:szCs w:val="24"/>
        </w:rPr>
        <w:t xml:space="preserve">Council’s </w:t>
      </w:r>
      <w:r w:rsidR="00FC23A7" w:rsidRPr="00F0070A">
        <w:rPr>
          <w:sz w:val="24"/>
          <w:szCs w:val="24"/>
        </w:rPr>
        <w:t>Strategic Risks register</w:t>
      </w:r>
      <w:r w:rsidR="00B02201">
        <w:rPr>
          <w:sz w:val="24"/>
          <w:szCs w:val="24"/>
        </w:rPr>
        <w:t xml:space="preserve"> that have an impact on governance</w:t>
      </w:r>
      <w:r w:rsidR="00FC23A7" w:rsidRPr="00F0070A">
        <w:rPr>
          <w:sz w:val="24"/>
          <w:szCs w:val="24"/>
        </w:rPr>
        <w:t xml:space="preserve">, </w:t>
      </w:r>
      <w:r w:rsidR="002B5858">
        <w:rPr>
          <w:sz w:val="24"/>
          <w:szCs w:val="24"/>
        </w:rPr>
        <w:t xml:space="preserve">high risk </w:t>
      </w:r>
      <w:r w:rsidR="00FC23A7" w:rsidRPr="00F0070A">
        <w:rPr>
          <w:sz w:val="24"/>
          <w:szCs w:val="24"/>
        </w:rPr>
        <w:t>actions identified by audits undertake</w:t>
      </w:r>
      <w:r w:rsidR="00B02201">
        <w:rPr>
          <w:sz w:val="24"/>
          <w:szCs w:val="24"/>
        </w:rPr>
        <w:t>n</w:t>
      </w:r>
      <w:r w:rsidR="00FC23A7" w:rsidRPr="00F0070A">
        <w:rPr>
          <w:sz w:val="24"/>
          <w:szCs w:val="24"/>
        </w:rPr>
        <w:t xml:space="preserve">, </w:t>
      </w:r>
      <w:r>
        <w:rPr>
          <w:sz w:val="24"/>
          <w:szCs w:val="24"/>
        </w:rPr>
        <w:t xml:space="preserve">and </w:t>
      </w:r>
      <w:r w:rsidR="00FC23A7" w:rsidRPr="00F0070A">
        <w:rPr>
          <w:sz w:val="24"/>
          <w:szCs w:val="24"/>
        </w:rPr>
        <w:t xml:space="preserve">any governance issues that have </w:t>
      </w:r>
      <w:r w:rsidRPr="00F0070A">
        <w:rPr>
          <w:sz w:val="24"/>
          <w:szCs w:val="24"/>
        </w:rPr>
        <w:t xml:space="preserve">been identified through </w:t>
      </w:r>
      <w:r w:rsidR="00912AC5">
        <w:rPr>
          <w:sz w:val="24"/>
          <w:szCs w:val="24"/>
        </w:rPr>
        <w:t>Annual Review of Governance</w:t>
      </w:r>
      <w:r w:rsidR="00FC23A7" w:rsidRPr="00F0070A">
        <w:rPr>
          <w:sz w:val="24"/>
          <w:szCs w:val="24"/>
        </w:rPr>
        <w:t>.</w:t>
      </w:r>
      <w:r w:rsidR="00FC23A7" w:rsidRPr="00F0070A">
        <w:rPr>
          <w:b/>
          <w:bCs/>
          <w:sz w:val="24"/>
          <w:szCs w:val="24"/>
          <w:u w:val="single"/>
        </w:rPr>
        <w:t xml:space="preserve"> </w:t>
      </w:r>
    </w:p>
    <w:p w14:paraId="659E77FC" w14:textId="77777777" w:rsidR="0067124E" w:rsidRPr="00132F68" w:rsidRDefault="0067124E" w:rsidP="008E3109">
      <w:pPr>
        <w:pStyle w:val="NoSpacing"/>
        <w:jc w:val="both"/>
        <w:rPr>
          <w:b/>
          <w:bCs/>
          <w:sz w:val="16"/>
          <w:szCs w:val="16"/>
          <w:u w:val="single"/>
        </w:rPr>
      </w:pPr>
    </w:p>
    <w:tbl>
      <w:tblPr>
        <w:tblStyle w:val="TableGrid"/>
        <w:tblW w:w="15565" w:type="dxa"/>
        <w:tblInd w:w="-431" w:type="dxa"/>
        <w:tblLook w:val="04A0" w:firstRow="1" w:lastRow="0" w:firstColumn="1" w:lastColumn="0" w:noHBand="0" w:noVBand="1"/>
      </w:tblPr>
      <w:tblGrid>
        <w:gridCol w:w="595"/>
        <w:gridCol w:w="5076"/>
        <w:gridCol w:w="1418"/>
        <w:gridCol w:w="2976"/>
        <w:gridCol w:w="2835"/>
        <w:gridCol w:w="1462"/>
        <w:gridCol w:w="1203"/>
      </w:tblGrid>
      <w:tr w:rsidR="0067124E" w14:paraId="603E32F3" w14:textId="3BAD93E9" w:rsidTr="004C7252">
        <w:tc>
          <w:tcPr>
            <w:tcW w:w="595" w:type="dxa"/>
            <w:shd w:val="clear" w:color="auto" w:fill="BFBFBF" w:themeFill="background1" w:themeFillShade="BF"/>
            <w:vAlign w:val="center"/>
          </w:tcPr>
          <w:p w14:paraId="3DAF79B6" w14:textId="3888A802" w:rsidR="0067124E" w:rsidRPr="0067124E" w:rsidRDefault="0067124E" w:rsidP="0067124E">
            <w:pPr>
              <w:pStyle w:val="NoSpacing"/>
              <w:jc w:val="center"/>
              <w:rPr>
                <w:b/>
                <w:bCs/>
                <w:sz w:val="24"/>
                <w:szCs w:val="24"/>
              </w:rPr>
            </w:pPr>
            <w:r w:rsidRPr="0067124E">
              <w:rPr>
                <w:b/>
                <w:bCs/>
                <w:sz w:val="24"/>
                <w:szCs w:val="24"/>
              </w:rPr>
              <w:t>Ref</w:t>
            </w:r>
            <w:r w:rsidR="002839D5">
              <w:rPr>
                <w:b/>
                <w:bCs/>
                <w:sz w:val="24"/>
                <w:szCs w:val="24"/>
              </w:rPr>
              <w:t>.</w:t>
            </w:r>
          </w:p>
        </w:tc>
        <w:tc>
          <w:tcPr>
            <w:tcW w:w="5076" w:type="dxa"/>
            <w:shd w:val="clear" w:color="auto" w:fill="BFBFBF" w:themeFill="background1" w:themeFillShade="BF"/>
            <w:vAlign w:val="center"/>
          </w:tcPr>
          <w:p w14:paraId="0FDD2345" w14:textId="6B5A50A3" w:rsidR="0067124E" w:rsidRPr="0067124E" w:rsidRDefault="0067124E" w:rsidP="0067124E">
            <w:pPr>
              <w:pStyle w:val="NoSpacing"/>
              <w:jc w:val="center"/>
              <w:rPr>
                <w:b/>
                <w:bCs/>
                <w:sz w:val="24"/>
                <w:szCs w:val="24"/>
              </w:rPr>
            </w:pPr>
            <w:r w:rsidRPr="0067124E">
              <w:rPr>
                <w:b/>
                <w:bCs/>
                <w:sz w:val="24"/>
                <w:szCs w:val="24"/>
              </w:rPr>
              <w:t>Governance Issue</w:t>
            </w:r>
          </w:p>
        </w:tc>
        <w:tc>
          <w:tcPr>
            <w:tcW w:w="1418" w:type="dxa"/>
            <w:shd w:val="clear" w:color="auto" w:fill="BFBFBF" w:themeFill="background1" w:themeFillShade="BF"/>
            <w:vAlign w:val="center"/>
          </w:tcPr>
          <w:p w14:paraId="319ED3FA" w14:textId="721DD3A8" w:rsidR="0067124E" w:rsidRPr="0067124E" w:rsidRDefault="0067124E" w:rsidP="0067124E">
            <w:pPr>
              <w:pStyle w:val="NoSpacing"/>
              <w:jc w:val="center"/>
              <w:rPr>
                <w:b/>
                <w:bCs/>
                <w:sz w:val="24"/>
                <w:szCs w:val="24"/>
              </w:rPr>
            </w:pPr>
            <w:r w:rsidRPr="0067124E">
              <w:rPr>
                <w:b/>
                <w:bCs/>
                <w:sz w:val="24"/>
                <w:szCs w:val="24"/>
              </w:rPr>
              <w:t>Source</w:t>
            </w:r>
          </w:p>
        </w:tc>
        <w:tc>
          <w:tcPr>
            <w:tcW w:w="2976" w:type="dxa"/>
            <w:shd w:val="clear" w:color="auto" w:fill="BFBFBF" w:themeFill="background1" w:themeFillShade="BF"/>
            <w:vAlign w:val="center"/>
          </w:tcPr>
          <w:p w14:paraId="3536E35B" w14:textId="30AFC466" w:rsidR="0067124E" w:rsidRPr="0067124E" w:rsidRDefault="0067124E" w:rsidP="0067124E">
            <w:pPr>
              <w:pStyle w:val="NoSpacing"/>
              <w:jc w:val="center"/>
              <w:rPr>
                <w:b/>
                <w:bCs/>
                <w:sz w:val="24"/>
                <w:szCs w:val="24"/>
              </w:rPr>
            </w:pPr>
            <w:r w:rsidRPr="0067124E">
              <w:rPr>
                <w:b/>
                <w:bCs/>
                <w:sz w:val="24"/>
                <w:szCs w:val="24"/>
              </w:rPr>
              <w:t>Action Taken</w:t>
            </w:r>
          </w:p>
        </w:tc>
        <w:tc>
          <w:tcPr>
            <w:tcW w:w="2835" w:type="dxa"/>
            <w:shd w:val="clear" w:color="auto" w:fill="BFBFBF" w:themeFill="background1" w:themeFillShade="BF"/>
            <w:vAlign w:val="center"/>
          </w:tcPr>
          <w:p w14:paraId="15BCE31E" w14:textId="46C0462F" w:rsidR="0067124E" w:rsidRPr="0067124E" w:rsidRDefault="0067124E" w:rsidP="0067124E">
            <w:pPr>
              <w:pStyle w:val="NoSpacing"/>
              <w:jc w:val="center"/>
              <w:rPr>
                <w:b/>
                <w:bCs/>
                <w:sz w:val="24"/>
                <w:szCs w:val="24"/>
              </w:rPr>
            </w:pPr>
            <w:r>
              <w:rPr>
                <w:b/>
                <w:bCs/>
                <w:sz w:val="24"/>
                <w:szCs w:val="24"/>
              </w:rPr>
              <w:t>Actions Planned</w:t>
            </w:r>
          </w:p>
        </w:tc>
        <w:tc>
          <w:tcPr>
            <w:tcW w:w="1462" w:type="dxa"/>
            <w:shd w:val="clear" w:color="auto" w:fill="BFBFBF" w:themeFill="background1" w:themeFillShade="BF"/>
            <w:vAlign w:val="center"/>
          </w:tcPr>
          <w:p w14:paraId="0A61AD33" w14:textId="42060809" w:rsidR="0067124E" w:rsidRPr="0067124E" w:rsidRDefault="0067124E" w:rsidP="0067124E">
            <w:pPr>
              <w:pStyle w:val="NoSpacing"/>
              <w:jc w:val="center"/>
              <w:rPr>
                <w:b/>
                <w:bCs/>
                <w:sz w:val="24"/>
                <w:szCs w:val="24"/>
              </w:rPr>
            </w:pPr>
            <w:r w:rsidRPr="0067124E">
              <w:rPr>
                <w:b/>
                <w:bCs/>
                <w:sz w:val="24"/>
                <w:szCs w:val="24"/>
              </w:rPr>
              <w:t>Responsible Officer</w:t>
            </w:r>
          </w:p>
        </w:tc>
        <w:tc>
          <w:tcPr>
            <w:tcW w:w="1203" w:type="dxa"/>
            <w:shd w:val="clear" w:color="auto" w:fill="BFBFBF" w:themeFill="background1" w:themeFillShade="BF"/>
            <w:vAlign w:val="center"/>
          </w:tcPr>
          <w:p w14:paraId="0D101B4D" w14:textId="3875EB56" w:rsidR="0067124E" w:rsidRPr="0067124E" w:rsidRDefault="0067124E" w:rsidP="00FC23A7">
            <w:pPr>
              <w:pStyle w:val="NoSpacing"/>
              <w:jc w:val="center"/>
              <w:rPr>
                <w:b/>
                <w:bCs/>
                <w:sz w:val="24"/>
                <w:szCs w:val="24"/>
              </w:rPr>
            </w:pPr>
            <w:r w:rsidRPr="0067124E">
              <w:rPr>
                <w:b/>
                <w:bCs/>
                <w:sz w:val="24"/>
                <w:szCs w:val="24"/>
              </w:rPr>
              <w:t>Timescale</w:t>
            </w:r>
          </w:p>
        </w:tc>
      </w:tr>
      <w:tr w:rsidR="0053754D" w14:paraId="4D998266" w14:textId="77777777" w:rsidTr="004C7252">
        <w:tc>
          <w:tcPr>
            <w:tcW w:w="595" w:type="dxa"/>
            <w:vAlign w:val="center"/>
          </w:tcPr>
          <w:p w14:paraId="34A42EF7" w14:textId="2BE16DA7" w:rsidR="0053754D" w:rsidRPr="002C7AAC" w:rsidRDefault="0034666D" w:rsidP="0053754D">
            <w:pPr>
              <w:pStyle w:val="NoSpacing"/>
              <w:jc w:val="center"/>
            </w:pPr>
            <w:r>
              <w:t>AGS 1</w:t>
            </w:r>
          </w:p>
        </w:tc>
        <w:tc>
          <w:tcPr>
            <w:tcW w:w="5076" w:type="dxa"/>
            <w:vAlign w:val="center"/>
          </w:tcPr>
          <w:p w14:paraId="19AA77EC" w14:textId="62BF08C2" w:rsidR="0053754D" w:rsidRPr="0014628E" w:rsidRDefault="001E7E84" w:rsidP="0053754D">
            <w:pPr>
              <w:pStyle w:val="NoSpacing"/>
              <w:rPr>
                <w:color w:val="FF0000"/>
              </w:rPr>
            </w:pPr>
            <w:r>
              <w:t>T</w:t>
            </w:r>
            <w:r w:rsidR="0053754D">
              <w:t>he</w:t>
            </w:r>
            <w:r>
              <w:t xml:space="preserve"> Chief Executive is currently acting as Deputy S151 Officer.</w:t>
            </w:r>
          </w:p>
        </w:tc>
        <w:tc>
          <w:tcPr>
            <w:tcW w:w="1418" w:type="dxa"/>
            <w:vAlign w:val="center"/>
          </w:tcPr>
          <w:p w14:paraId="3BC7696F" w14:textId="7C92A214" w:rsidR="0053754D" w:rsidRPr="002C7AAC" w:rsidRDefault="0053754D" w:rsidP="0053754D">
            <w:pPr>
              <w:pStyle w:val="NoSpacing"/>
              <w:jc w:val="center"/>
            </w:pPr>
            <w:r w:rsidRPr="002C7AAC">
              <w:t>Annual review of governance</w:t>
            </w:r>
          </w:p>
        </w:tc>
        <w:tc>
          <w:tcPr>
            <w:tcW w:w="2976" w:type="dxa"/>
            <w:vAlign w:val="center"/>
          </w:tcPr>
          <w:p w14:paraId="6C2492D9" w14:textId="1F50F584" w:rsidR="0053754D" w:rsidRPr="002C7AAC" w:rsidRDefault="001E7E84" w:rsidP="0053754D">
            <w:pPr>
              <w:pStyle w:val="NoSpacing"/>
              <w:jc w:val="center"/>
            </w:pPr>
            <w:r>
              <w:t>Although not ideal, the Chief Executive is qualified and able to act as Deputy S151.</w:t>
            </w:r>
            <w:r w:rsidR="00D07C95">
              <w:t xml:space="preserve"> </w:t>
            </w:r>
          </w:p>
        </w:tc>
        <w:tc>
          <w:tcPr>
            <w:tcW w:w="2835" w:type="dxa"/>
            <w:vAlign w:val="center"/>
          </w:tcPr>
          <w:p w14:paraId="522292A1" w14:textId="2D10697F" w:rsidR="0053754D" w:rsidRDefault="0053754D" w:rsidP="0053754D">
            <w:pPr>
              <w:pStyle w:val="NoSpacing"/>
              <w:jc w:val="center"/>
            </w:pPr>
            <w:r>
              <w:t>A suitably qualified member of Financial Services staff will be appointed as Deputy S151</w:t>
            </w:r>
            <w:r w:rsidR="00D07C95">
              <w:t xml:space="preserve">. </w:t>
            </w:r>
          </w:p>
        </w:tc>
        <w:tc>
          <w:tcPr>
            <w:tcW w:w="1462" w:type="dxa"/>
            <w:vAlign w:val="center"/>
          </w:tcPr>
          <w:p w14:paraId="136017D0" w14:textId="280F3D06" w:rsidR="0053754D" w:rsidRPr="002C7AAC" w:rsidRDefault="0053754D" w:rsidP="0053754D">
            <w:pPr>
              <w:pStyle w:val="NoSpacing"/>
              <w:jc w:val="center"/>
            </w:pPr>
            <w:r>
              <w:t>John Ward</w:t>
            </w:r>
          </w:p>
        </w:tc>
        <w:tc>
          <w:tcPr>
            <w:tcW w:w="1203" w:type="dxa"/>
            <w:vAlign w:val="center"/>
          </w:tcPr>
          <w:p w14:paraId="687E3A90" w14:textId="6899A1DA" w:rsidR="0053754D" w:rsidRPr="00EB1D61" w:rsidRDefault="00D07C95" w:rsidP="0053754D">
            <w:pPr>
              <w:pStyle w:val="NoSpacing"/>
              <w:jc w:val="center"/>
              <w:rPr>
                <w:highlight w:val="yellow"/>
              </w:rPr>
            </w:pPr>
            <w:r w:rsidRPr="00DC5439">
              <w:t>March 2027</w:t>
            </w:r>
          </w:p>
        </w:tc>
      </w:tr>
      <w:tr w:rsidR="007E2B8C" w14:paraId="235EEAF2" w14:textId="77777777" w:rsidTr="004C7252">
        <w:tc>
          <w:tcPr>
            <w:tcW w:w="595" w:type="dxa"/>
            <w:vAlign w:val="center"/>
          </w:tcPr>
          <w:p w14:paraId="19833395" w14:textId="6BA321C2" w:rsidR="007E2B8C" w:rsidRPr="002C7AAC" w:rsidRDefault="0034666D" w:rsidP="007E2B8C">
            <w:pPr>
              <w:pStyle w:val="NoSpacing"/>
              <w:jc w:val="center"/>
            </w:pPr>
            <w:r>
              <w:t>AGS 2</w:t>
            </w:r>
          </w:p>
        </w:tc>
        <w:tc>
          <w:tcPr>
            <w:tcW w:w="5076" w:type="dxa"/>
            <w:vAlign w:val="center"/>
          </w:tcPr>
          <w:p w14:paraId="595E914D" w14:textId="090D39A3" w:rsidR="007E2B8C" w:rsidRPr="0014628E" w:rsidRDefault="009A2848" w:rsidP="007E2B8C">
            <w:pPr>
              <w:pStyle w:val="NoSpacing"/>
              <w:rPr>
                <w:color w:val="FF0000"/>
              </w:rPr>
            </w:pPr>
            <w:r w:rsidRPr="009A2848">
              <w:t xml:space="preserve">The </w:t>
            </w:r>
            <w:r w:rsidR="000B6166">
              <w:t>c</w:t>
            </w:r>
            <w:r w:rsidRPr="009A2848">
              <w:t xml:space="preserve">ouncil’s Risk Management </w:t>
            </w:r>
            <w:r w:rsidR="0028717D">
              <w:t>Strategy</w:t>
            </w:r>
            <w:r w:rsidRPr="009A2848">
              <w:t xml:space="preserve"> and Policy was last updated in September 2020. A further review</w:t>
            </w:r>
            <w:r w:rsidR="00DC5439">
              <w:t xml:space="preserve"> is </w:t>
            </w:r>
            <w:r w:rsidRPr="009A2848">
              <w:t xml:space="preserve">required. </w:t>
            </w:r>
            <w:r w:rsidR="00A86393">
              <w:t>This was also</w:t>
            </w:r>
            <w:r w:rsidR="00B8341B">
              <w:t xml:space="preserve"> a recommended action</w:t>
            </w:r>
            <w:r w:rsidR="00A86393">
              <w:t xml:space="preserve"> </w:t>
            </w:r>
            <w:r w:rsidR="00B8341B">
              <w:t xml:space="preserve">from an </w:t>
            </w:r>
            <w:r w:rsidR="00A86393">
              <w:t>internal audit of the Risk Management function</w:t>
            </w:r>
            <w:r w:rsidR="00B71F6E">
              <w:t xml:space="preserve"> carried out in 2025</w:t>
            </w:r>
            <w:r w:rsidR="00A86393">
              <w:t xml:space="preserve">. </w:t>
            </w:r>
          </w:p>
        </w:tc>
        <w:tc>
          <w:tcPr>
            <w:tcW w:w="1418" w:type="dxa"/>
            <w:vAlign w:val="center"/>
          </w:tcPr>
          <w:p w14:paraId="1BF91D54" w14:textId="1A21D7C9" w:rsidR="007E2B8C" w:rsidRPr="002C7AAC" w:rsidRDefault="009A2848" w:rsidP="007E2B8C">
            <w:pPr>
              <w:pStyle w:val="NoSpacing"/>
              <w:jc w:val="center"/>
            </w:pPr>
            <w:r>
              <w:t>Annual Review of Governance</w:t>
            </w:r>
          </w:p>
        </w:tc>
        <w:tc>
          <w:tcPr>
            <w:tcW w:w="2976" w:type="dxa"/>
            <w:vAlign w:val="center"/>
          </w:tcPr>
          <w:p w14:paraId="3EE6D7A3" w14:textId="00873AD1" w:rsidR="007E2B8C" w:rsidRPr="002C7AAC" w:rsidRDefault="009A2848" w:rsidP="007E2B8C">
            <w:pPr>
              <w:pStyle w:val="NoSpacing"/>
              <w:jc w:val="center"/>
            </w:pPr>
            <w:r>
              <w:t>Raise</w:t>
            </w:r>
            <w:r w:rsidR="00DC5439">
              <w:t>d</w:t>
            </w:r>
            <w:r>
              <w:t xml:space="preserve"> with SLT as part of AGS process.</w:t>
            </w:r>
            <w:r w:rsidR="000B6166">
              <w:t xml:space="preserve"> Relevant management action agreed as part of audit response. </w:t>
            </w:r>
          </w:p>
        </w:tc>
        <w:tc>
          <w:tcPr>
            <w:tcW w:w="2835" w:type="dxa"/>
            <w:vAlign w:val="center"/>
          </w:tcPr>
          <w:p w14:paraId="38EB63EE" w14:textId="558C9B5E" w:rsidR="007E2B8C" w:rsidRDefault="0034666D" w:rsidP="007E2B8C">
            <w:pPr>
              <w:pStyle w:val="NoSpacing"/>
              <w:jc w:val="center"/>
            </w:pPr>
            <w:r>
              <w:t>S</w:t>
            </w:r>
            <w:r w:rsidR="009A2848">
              <w:t xml:space="preserve">trategy and Policy </w:t>
            </w:r>
            <w:r w:rsidR="0028717D">
              <w:t>reviewed,</w:t>
            </w:r>
            <w:r w:rsidR="009A2848">
              <w:t xml:space="preserve"> and a refreshed version approved by CGAC. </w:t>
            </w:r>
          </w:p>
        </w:tc>
        <w:tc>
          <w:tcPr>
            <w:tcW w:w="1462" w:type="dxa"/>
            <w:vAlign w:val="center"/>
          </w:tcPr>
          <w:p w14:paraId="39656186" w14:textId="2E45B9B7" w:rsidR="007E2B8C" w:rsidRPr="002C7AAC" w:rsidRDefault="009A2848" w:rsidP="007E2B8C">
            <w:pPr>
              <w:pStyle w:val="NoSpacing"/>
              <w:jc w:val="center"/>
            </w:pPr>
            <w:r>
              <w:t>Jeremy Todd</w:t>
            </w:r>
          </w:p>
        </w:tc>
        <w:tc>
          <w:tcPr>
            <w:tcW w:w="1203" w:type="dxa"/>
            <w:vAlign w:val="center"/>
          </w:tcPr>
          <w:p w14:paraId="015B3723" w14:textId="5B7FC590" w:rsidR="007E2B8C" w:rsidRPr="00EB1D61" w:rsidRDefault="00B8341B" w:rsidP="007E2B8C">
            <w:pPr>
              <w:pStyle w:val="NoSpacing"/>
              <w:jc w:val="center"/>
              <w:rPr>
                <w:highlight w:val="yellow"/>
              </w:rPr>
            </w:pPr>
            <w:r>
              <w:t xml:space="preserve">April </w:t>
            </w:r>
            <w:r w:rsidR="00DC5439" w:rsidRPr="00DC5439">
              <w:t>2026</w:t>
            </w:r>
          </w:p>
        </w:tc>
      </w:tr>
      <w:tr w:rsidR="002B293E" w14:paraId="420A8FCA" w14:textId="77777777" w:rsidTr="004C7252">
        <w:tc>
          <w:tcPr>
            <w:tcW w:w="595" w:type="dxa"/>
            <w:shd w:val="clear" w:color="auto" w:fill="auto"/>
            <w:vAlign w:val="center"/>
          </w:tcPr>
          <w:p w14:paraId="2E7B7F5E" w14:textId="7B6EED60" w:rsidR="002B293E" w:rsidRDefault="002B293E" w:rsidP="007E2B8C">
            <w:pPr>
              <w:pStyle w:val="NoSpacing"/>
              <w:jc w:val="center"/>
            </w:pPr>
            <w:r>
              <w:t>AGS 3</w:t>
            </w:r>
          </w:p>
        </w:tc>
        <w:tc>
          <w:tcPr>
            <w:tcW w:w="5076" w:type="dxa"/>
            <w:shd w:val="clear" w:color="auto" w:fill="auto"/>
            <w:vAlign w:val="center"/>
          </w:tcPr>
          <w:p w14:paraId="52D1F278" w14:textId="32D145EC" w:rsidR="002B293E" w:rsidRPr="009A2848" w:rsidRDefault="0099338A" w:rsidP="007E2B8C">
            <w:pPr>
              <w:pStyle w:val="NoSpacing"/>
            </w:pPr>
            <w:r>
              <w:t xml:space="preserve">The Committee Report template and associated guidance require review as the last update was carried out in 2020. The update should include documenting the </w:t>
            </w:r>
            <w:r w:rsidR="00DC5439">
              <w:t>sign-off process for committee reports</w:t>
            </w:r>
            <w:r>
              <w:t>.</w:t>
            </w:r>
          </w:p>
        </w:tc>
        <w:tc>
          <w:tcPr>
            <w:tcW w:w="1418" w:type="dxa"/>
            <w:shd w:val="clear" w:color="auto" w:fill="auto"/>
            <w:vAlign w:val="center"/>
          </w:tcPr>
          <w:p w14:paraId="5B4FBDB5" w14:textId="641B67FF" w:rsidR="002B293E" w:rsidRDefault="002B293E" w:rsidP="007E2B8C">
            <w:pPr>
              <w:pStyle w:val="NoSpacing"/>
              <w:jc w:val="center"/>
            </w:pPr>
            <w:r>
              <w:t>Annual Review of Governance</w:t>
            </w:r>
          </w:p>
        </w:tc>
        <w:tc>
          <w:tcPr>
            <w:tcW w:w="2976" w:type="dxa"/>
            <w:shd w:val="clear" w:color="auto" w:fill="auto"/>
            <w:vAlign w:val="center"/>
          </w:tcPr>
          <w:p w14:paraId="1D2DB9F9" w14:textId="09441106" w:rsidR="002B293E" w:rsidRDefault="0099338A" w:rsidP="007E2B8C">
            <w:pPr>
              <w:pStyle w:val="NoSpacing"/>
              <w:jc w:val="center"/>
            </w:pPr>
            <w:r>
              <w:t>The template and guidance have been reviewed in 2024/5 and updates made.</w:t>
            </w:r>
          </w:p>
        </w:tc>
        <w:tc>
          <w:tcPr>
            <w:tcW w:w="2835" w:type="dxa"/>
            <w:shd w:val="clear" w:color="auto" w:fill="auto"/>
            <w:vAlign w:val="center"/>
          </w:tcPr>
          <w:p w14:paraId="7E444A8A" w14:textId="3DE4CB27" w:rsidR="002B293E" w:rsidRDefault="0099338A" w:rsidP="007E2B8C">
            <w:pPr>
              <w:pStyle w:val="NoSpacing"/>
              <w:jc w:val="center"/>
            </w:pPr>
            <w:r>
              <w:t>An updated template will be launched in summer 2025. There will be a further update to the guidance to include the process for sign</w:t>
            </w:r>
            <w:r w:rsidR="000104F6">
              <w:t xml:space="preserve">ing </w:t>
            </w:r>
            <w:r>
              <w:t>off committee reports.</w:t>
            </w:r>
            <w:r w:rsidR="00DC5439">
              <w:t xml:space="preserve"> </w:t>
            </w:r>
          </w:p>
        </w:tc>
        <w:tc>
          <w:tcPr>
            <w:tcW w:w="1462" w:type="dxa"/>
            <w:shd w:val="clear" w:color="auto" w:fill="auto"/>
            <w:vAlign w:val="center"/>
          </w:tcPr>
          <w:p w14:paraId="1CEC7C1B" w14:textId="21698751" w:rsidR="002B293E" w:rsidRDefault="00DC5439" w:rsidP="007E2B8C">
            <w:pPr>
              <w:pStyle w:val="NoSpacing"/>
              <w:jc w:val="center"/>
            </w:pPr>
            <w:r>
              <w:t>Lisa Baines</w:t>
            </w:r>
          </w:p>
        </w:tc>
        <w:tc>
          <w:tcPr>
            <w:tcW w:w="1203" w:type="dxa"/>
            <w:shd w:val="clear" w:color="auto" w:fill="auto"/>
            <w:vAlign w:val="center"/>
          </w:tcPr>
          <w:p w14:paraId="3761E7E8" w14:textId="38F4110B" w:rsidR="002B293E" w:rsidRDefault="0099338A" w:rsidP="007E2B8C">
            <w:pPr>
              <w:pStyle w:val="NoSpacing"/>
              <w:jc w:val="center"/>
              <w:rPr>
                <w:highlight w:val="yellow"/>
              </w:rPr>
            </w:pPr>
            <w:r>
              <w:t>September 2025</w:t>
            </w:r>
          </w:p>
        </w:tc>
      </w:tr>
      <w:tr w:rsidR="00356B76" w14:paraId="1287AFF3" w14:textId="77777777" w:rsidTr="00DC5439">
        <w:tc>
          <w:tcPr>
            <w:tcW w:w="595" w:type="dxa"/>
            <w:vAlign w:val="center"/>
          </w:tcPr>
          <w:p w14:paraId="65A57534" w14:textId="5B96B4A7" w:rsidR="00356B76" w:rsidRPr="002C7AAC" w:rsidRDefault="0034666D" w:rsidP="00FC1B5B">
            <w:pPr>
              <w:pStyle w:val="NoSpacing"/>
              <w:jc w:val="center"/>
            </w:pPr>
            <w:r>
              <w:t>CRR 1</w:t>
            </w:r>
          </w:p>
        </w:tc>
        <w:tc>
          <w:tcPr>
            <w:tcW w:w="5076" w:type="dxa"/>
            <w:vAlign w:val="center"/>
          </w:tcPr>
          <w:p w14:paraId="6144E8AD" w14:textId="77777777" w:rsidR="000B6166" w:rsidRPr="000B6166" w:rsidRDefault="000B6166" w:rsidP="00FC1B5B">
            <w:pPr>
              <w:pStyle w:val="NoSpacing"/>
              <w:rPr>
                <w:b/>
                <w:bCs/>
                <w:sz w:val="8"/>
                <w:szCs w:val="8"/>
              </w:rPr>
            </w:pPr>
          </w:p>
          <w:p w14:paraId="129E299C" w14:textId="77777777" w:rsidR="00356B76" w:rsidRDefault="00356B76" w:rsidP="00FC1B5B">
            <w:pPr>
              <w:pStyle w:val="NoSpacing"/>
            </w:pPr>
            <w:r w:rsidRPr="0034666D">
              <w:rPr>
                <w:b/>
                <w:bCs/>
              </w:rPr>
              <w:t>Financial Resilience</w:t>
            </w:r>
            <w:r>
              <w:t xml:space="preserve"> – Failure to maintain a robust and deliverable budget, maximise efficient use of resources and income</w:t>
            </w:r>
            <w:r w:rsidR="00FC6261">
              <w:t>, l</w:t>
            </w:r>
            <w:r>
              <w:t xml:space="preserve">eading to lack of resources, reputational consequences and not achieving the intended objectives and outcomes of the Council. </w:t>
            </w:r>
          </w:p>
          <w:p w14:paraId="178E48E0" w14:textId="5B68DF21" w:rsidR="000B6166" w:rsidRPr="000B6166" w:rsidRDefault="000B6166" w:rsidP="00FC1B5B">
            <w:pPr>
              <w:pStyle w:val="NoSpacing"/>
              <w:rPr>
                <w:color w:val="FF0000"/>
                <w:sz w:val="10"/>
                <w:szCs w:val="10"/>
              </w:rPr>
            </w:pPr>
          </w:p>
        </w:tc>
        <w:tc>
          <w:tcPr>
            <w:tcW w:w="1418" w:type="dxa"/>
            <w:vAlign w:val="center"/>
          </w:tcPr>
          <w:p w14:paraId="488E6BF4" w14:textId="00E38C44" w:rsidR="00356B76" w:rsidRPr="002C7AAC" w:rsidRDefault="00356B76" w:rsidP="00FC1B5B">
            <w:pPr>
              <w:pStyle w:val="NoSpacing"/>
              <w:jc w:val="center"/>
            </w:pPr>
            <w:r>
              <w:t>Strategic Risk Register</w:t>
            </w:r>
          </w:p>
        </w:tc>
        <w:tc>
          <w:tcPr>
            <w:tcW w:w="5811" w:type="dxa"/>
            <w:gridSpan w:val="2"/>
            <w:vMerge w:val="restart"/>
            <w:vAlign w:val="center"/>
          </w:tcPr>
          <w:p w14:paraId="415DFF5A" w14:textId="3AB8F658" w:rsidR="00356B76" w:rsidRDefault="00356B76" w:rsidP="00FC1B5B">
            <w:pPr>
              <w:pStyle w:val="NoSpacing"/>
              <w:jc w:val="center"/>
            </w:pPr>
            <w:r>
              <w:t>These risks are monitored through the Council’s Strategic Risk Register and reviewed by Strategic Risk Group and CGAC bi-annually in line with the Risk Management Framework. Actions to mitigate these risks and the latest position statements from the Risk Owners are included</w:t>
            </w:r>
            <w:r w:rsidR="00845DED">
              <w:t xml:space="preserve"> in these reports</w:t>
            </w:r>
            <w:r>
              <w:t xml:space="preserve">. </w:t>
            </w:r>
          </w:p>
        </w:tc>
        <w:tc>
          <w:tcPr>
            <w:tcW w:w="1462" w:type="dxa"/>
            <w:vAlign w:val="center"/>
          </w:tcPr>
          <w:p w14:paraId="4E19E96D" w14:textId="031D17B5" w:rsidR="00356B76" w:rsidRPr="002C7AAC" w:rsidRDefault="00356B76" w:rsidP="00FC1B5B">
            <w:pPr>
              <w:pStyle w:val="NoSpacing"/>
              <w:jc w:val="center"/>
            </w:pPr>
            <w:r>
              <w:t>John Ward / David Cooper</w:t>
            </w:r>
          </w:p>
        </w:tc>
        <w:tc>
          <w:tcPr>
            <w:tcW w:w="1203" w:type="dxa"/>
            <w:vMerge w:val="restart"/>
            <w:vAlign w:val="center"/>
          </w:tcPr>
          <w:p w14:paraId="531CCA3F" w14:textId="587F1EA1" w:rsidR="00356B76" w:rsidRPr="002C7AAC" w:rsidRDefault="00356B76" w:rsidP="00FC1B5B">
            <w:pPr>
              <w:pStyle w:val="NoSpacing"/>
              <w:jc w:val="center"/>
            </w:pPr>
            <w:r w:rsidRPr="005A2E40">
              <w:t>Next Strategic Risks review is due July 2025</w:t>
            </w:r>
          </w:p>
        </w:tc>
      </w:tr>
      <w:tr w:rsidR="00356B76" w14:paraId="256C4C38" w14:textId="77777777" w:rsidTr="00DC5439">
        <w:tc>
          <w:tcPr>
            <w:tcW w:w="595" w:type="dxa"/>
            <w:vAlign w:val="center"/>
          </w:tcPr>
          <w:p w14:paraId="56DEDDA0" w14:textId="39C7BC2E" w:rsidR="00356B76" w:rsidRPr="002C7AAC" w:rsidRDefault="0034666D" w:rsidP="00B02201">
            <w:pPr>
              <w:pStyle w:val="NoSpacing"/>
              <w:jc w:val="center"/>
            </w:pPr>
            <w:r>
              <w:t>CRR 8</w:t>
            </w:r>
          </w:p>
        </w:tc>
        <w:tc>
          <w:tcPr>
            <w:tcW w:w="5076" w:type="dxa"/>
            <w:vAlign w:val="center"/>
          </w:tcPr>
          <w:p w14:paraId="3EE93624" w14:textId="2FCDA44A" w:rsidR="00356B76" w:rsidRDefault="00356B76" w:rsidP="00B02201">
            <w:pPr>
              <w:pStyle w:val="NoSpacing"/>
            </w:pPr>
            <w:r w:rsidRPr="00356B76">
              <w:rPr>
                <w:b/>
                <w:bCs/>
              </w:rPr>
              <w:t>Skills / Capability / Capacity</w:t>
            </w:r>
            <w:r>
              <w:t xml:space="preserve"> – Failure to have resilience in the staff structure, leading to service failure, reputational damage and potential litigation. </w:t>
            </w:r>
          </w:p>
        </w:tc>
        <w:tc>
          <w:tcPr>
            <w:tcW w:w="1418" w:type="dxa"/>
            <w:vAlign w:val="center"/>
          </w:tcPr>
          <w:p w14:paraId="13CED5F4" w14:textId="61609150" w:rsidR="00356B76" w:rsidRPr="002C7AAC" w:rsidRDefault="00356B76" w:rsidP="00B02201">
            <w:pPr>
              <w:pStyle w:val="NoSpacing"/>
              <w:jc w:val="center"/>
            </w:pPr>
            <w:r>
              <w:t>Strategic Risk Register</w:t>
            </w:r>
          </w:p>
        </w:tc>
        <w:tc>
          <w:tcPr>
            <w:tcW w:w="5811" w:type="dxa"/>
            <w:gridSpan w:val="2"/>
            <w:vMerge/>
            <w:vAlign w:val="center"/>
          </w:tcPr>
          <w:p w14:paraId="771A088D" w14:textId="77777777" w:rsidR="00356B76" w:rsidRPr="002C7AAC" w:rsidRDefault="00356B76" w:rsidP="00B02201">
            <w:pPr>
              <w:pStyle w:val="NoSpacing"/>
              <w:jc w:val="center"/>
            </w:pPr>
          </w:p>
        </w:tc>
        <w:tc>
          <w:tcPr>
            <w:tcW w:w="1462" w:type="dxa"/>
            <w:vAlign w:val="center"/>
          </w:tcPr>
          <w:p w14:paraId="3CC70156" w14:textId="333E0D5F" w:rsidR="00356B76" w:rsidRPr="002C7AAC" w:rsidRDefault="00356B76" w:rsidP="00B02201">
            <w:pPr>
              <w:pStyle w:val="NoSpacing"/>
              <w:jc w:val="center"/>
            </w:pPr>
            <w:r>
              <w:t>John Ward / Joe Mildred</w:t>
            </w:r>
          </w:p>
        </w:tc>
        <w:tc>
          <w:tcPr>
            <w:tcW w:w="1203" w:type="dxa"/>
            <w:vMerge/>
            <w:vAlign w:val="center"/>
          </w:tcPr>
          <w:p w14:paraId="398B05DA" w14:textId="77777777" w:rsidR="00356B76" w:rsidRPr="002C7AAC" w:rsidRDefault="00356B76" w:rsidP="00B02201">
            <w:pPr>
              <w:pStyle w:val="NoSpacing"/>
              <w:jc w:val="center"/>
            </w:pPr>
          </w:p>
        </w:tc>
      </w:tr>
      <w:tr w:rsidR="00356B76" w14:paraId="173B27A9" w14:textId="77777777" w:rsidTr="00DC5439">
        <w:tc>
          <w:tcPr>
            <w:tcW w:w="595" w:type="dxa"/>
            <w:vAlign w:val="center"/>
          </w:tcPr>
          <w:p w14:paraId="56A24A75" w14:textId="6D197EB4" w:rsidR="00356B76" w:rsidRPr="002C7AAC" w:rsidRDefault="0034666D" w:rsidP="00B02201">
            <w:pPr>
              <w:pStyle w:val="NoSpacing"/>
              <w:jc w:val="center"/>
            </w:pPr>
            <w:r>
              <w:lastRenderedPageBreak/>
              <w:t>CRR 9</w:t>
            </w:r>
          </w:p>
        </w:tc>
        <w:tc>
          <w:tcPr>
            <w:tcW w:w="5076" w:type="dxa"/>
            <w:vAlign w:val="center"/>
          </w:tcPr>
          <w:p w14:paraId="2B0F5CFF" w14:textId="77E4AC55" w:rsidR="00356B76" w:rsidRDefault="00356B76" w:rsidP="00B02201">
            <w:pPr>
              <w:pStyle w:val="NoSpacing"/>
            </w:pPr>
            <w:r w:rsidRPr="00356B76">
              <w:rPr>
                <w:b/>
                <w:bCs/>
              </w:rPr>
              <w:t>Business Continuity</w:t>
            </w:r>
            <w:r>
              <w:t xml:space="preserve"> – Failure to react to an incident that adversely affects delivery of services, potentially leading to a breach of the Council’s statutory duty under the Civil Contingencies Act, inability to provide services and reputational damage. </w:t>
            </w:r>
          </w:p>
        </w:tc>
        <w:tc>
          <w:tcPr>
            <w:tcW w:w="1418" w:type="dxa"/>
            <w:vAlign w:val="center"/>
          </w:tcPr>
          <w:p w14:paraId="076F6B19" w14:textId="50B38F24" w:rsidR="00356B76" w:rsidRPr="002C7AAC" w:rsidRDefault="00356B76" w:rsidP="00B02201">
            <w:pPr>
              <w:pStyle w:val="NoSpacing"/>
              <w:jc w:val="center"/>
            </w:pPr>
            <w:r>
              <w:t>Strategic Risk Register</w:t>
            </w:r>
          </w:p>
        </w:tc>
        <w:tc>
          <w:tcPr>
            <w:tcW w:w="5811" w:type="dxa"/>
            <w:gridSpan w:val="2"/>
            <w:vMerge/>
            <w:vAlign w:val="center"/>
          </w:tcPr>
          <w:p w14:paraId="4C796407" w14:textId="77777777" w:rsidR="00356B76" w:rsidRPr="002C7AAC" w:rsidRDefault="00356B76" w:rsidP="00B02201">
            <w:pPr>
              <w:pStyle w:val="NoSpacing"/>
              <w:jc w:val="center"/>
            </w:pPr>
          </w:p>
        </w:tc>
        <w:tc>
          <w:tcPr>
            <w:tcW w:w="1462" w:type="dxa"/>
            <w:vAlign w:val="center"/>
          </w:tcPr>
          <w:p w14:paraId="67FF4AF0" w14:textId="3D6579B6" w:rsidR="00356B76" w:rsidRPr="002C7AAC" w:rsidRDefault="00356B76" w:rsidP="00B02201">
            <w:pPr>
              <w:pStyle w:val="NoSpacing"/>
              <w:jc w:val="center"/>
            </w:pPr>
            <w:r>
              <w:t>Andrew Frost / Alison Stevens</w:t>
            </w:r>
          </w:p>
        </w:tc>
        <w:tc>
          <w:tcPr>
            <w:tcW w:w="1203" w:type="dxa"/>
            <w:vMerge/>
            <w:vAlign w:val="center"/>
          </w:tcPr>
          <w:p w14:paraId="47EAD6B1" w14:textId="77777777" w:rsidR="00356B76" w:rsidRPr="002C7AAC" w:rsidRDefault="00356B76" w:rsidP="00B02201">
            <w:pPr>
              <w:pStyle w:val="NoSpacing"/>
              <w:jc w:val="center"/>
            </w:pPr>
          </w:p>
        </w:tc>
      </w:tr>
      <w:tr w:rsidR="00356B76" w14:paraId="62C62542" w14:textId="77777777" w:rsidTr="00DC5439">
        <w:tc>
          <w:tcPr>
            <w:tcW w:w="595" w:type="dxa"/>
            <w:vAlign w:val="center"/>
          </w:tcPr>
          <w:p w14:paraId="58411963" w14:textId="4182B602" w:rsidR="00356B76" w:rsidRPr="002C7AAC" w:rsidRDefault="0034666D" w:rsidP="00B02201">
            <w:pPr>
              <w:pStyle w:val="NoSpacing"/>
              <w:jc w:val="center"/>
            </w:pPr>
            <w:r>
              <w:t>CRR 68</w:t>
            </w:r>
          </w:p>
        </w:tc>
        <w:tc>
          <w:tcPr>
            <w:tcW w:w="5076" w:type="dxa"/>
            <w:vAlign w:val="center"/>
          </w:tcPr>
          <w:p w14:paraId="5477DCA1" w14:textId="7C744E2C" w:rsidR="00356B76" w:rsidRDefault="00356B76" w:rsidP="00B02201">
            <w:pPr>
              <w:pStyle w:val="NoSpacing"/>
            </w:pPr>
            <w:r w:rsidRPr="00EB3B57">
              <w:rPr>
                <w:b/>
                <w:bCs/>
              </w:rPr>
              <w:t>Health and Safety</w:t>
            </w:r>
            <w:r w:rsidR="00EB3B57">
              <w:t xml:space="preserve"> – Failure to adhere to</w:t>
            </w:r>
            <w:r w:rsidR="00DC5439">
              <w:t xml:space="preserve"> </w:t>
            </w:r>
            <w:r w:rsidR="00EB3B57">
              <w:t>policies and procedures, leading to death or serious injury</w:t>
            </w:r>
            <w:r w:rsidR="0034666D">
              <w:t>,</w:t>
            </w:r>
            <w:r w:rsidR="00DC5439">
              <w:t xml:space="preserve"> </w:t>
            </w:r>
            <w:r w:rsidR="00EB3B57">
              <w:t>prosecution or other enforcement action under H&amp;S legislation, adverse publicity, fines</w:t>
            </w:r>
            <w:r w:rsidR="0034666D">
              <w:t xml:space="preserve">, </w:t>
            </w:r>
            <w:r w:rsidR="00EB3B57">
              <w:t xml:space="preserve">custodial sentences and civil claims for compensation. </w:t>
            </w:r>
          </w:p>
        </w:tc>
        <w:tc>
          <w:tcPr>
            <w:tcW w:w="1418" w:type="dxa"/>
            <w:vAlign w:val="center"/>
          </w:tcPr>
          <w:p w14:paraId="1557FB63" w14:textId="13873332" w:rsidR="00356B76" w:rsidRPr="002C7AAC" w:rsidRDefault="00356B76" w:rsidP="00B02201">
            <w:pPr>
              <w:pStyle w:val="NoSpacing"/>
              <w:jc w:val="center"/>
            </w:pPr>
            <w:r>
              <w:t>Strategic Risk Register</w:t>
            </w:r>
          </w:p>
        </w:tc>
        <w:tc>
          <w:tcPr>
            <w:tcW w:w="5811" w:type="dxa"/>
            <w:gridSpan w:val="2"/>
            <w:vMerge/>
            <w:vAlign w:val="center"/>
          </w:tcPr>
          <w:p w14:paraId="04DAA41B" w14:textId="77777777" w:rsidR="00356B76" w:rsidRPr="002C7AAC" w:rsidRDefault="00356B76" w:rsidP="00B02201">
            <w:pPr>
              <w:pStyle w:val="NoSpacing"/>
              <w:jc w:val="center"/>
            </w:pPr>
          </w:p>
        </w:tc>
        <w:tc>
          <w:tcPr>
            <w:tcW w:w="1462" w:type="dxa"/>
            <w:vAlign w:val="center"/>
          </w:tcPr>
          <w:p w14:paraId="52D6645E" w14:textId="418E57ED" w:rsidR="00356B76" w:rsidRPr="002C7AAC" w:rsidRDefault="00EB3B57" w:rsidP="00B02201">
            <w:pPr>
              <w:pStyle w:val="NoSpacing"/>
              <w:jc w:val="center"/>
            </w:pPr>
            <w:r>
              <w:t>Andrew Frost / Alison Stevens</w:t>
            </w:r>
          </w:p>
        </w:tc>
        <w:tc>
          <w:tcPr>
            <w:tcW w:w="1203" w:type="dxa"/>
            <w:vMerge/>
            <w:vAlign w:val="center"/>
          </w:tcPr>
          <w:p w14:paraId="05D54BB5" w14:textId="77777777" w:rsidR="00356B76" w:rsidRPr="002C7AAC" w:rsidRDefault="00356B76" w:rsidP="00B02201">
            <w:pPr>
              <w:pStyle w:val="NoSpacing"/>
              <w:jc w:val="center"/>
            </w:pPr>
          </w:p>
        </w:tc>
      </w:tr>
      <w:tr w:rsidR="00356B76" w14:paraId="18AFE418" w14:textId="77777777" w:rsidTr="00DC5439">
        <w:tc>
          <w:tcPr>
            <w:tcW w:w="595" w:type="dxa"/>
            <w:vAlign w:val="center"/>
          </w:tcPr>
          <w:p w14:paraId="53AFE40C" w14:textId="42F37231" w:rsidR="00356B76" w:rsidRPr="002C7AAC" w:rsidRDefault="0034666D" w:rsidP="00B02201">
            <w:pPr>
              <w:pStyle w:val="NoSpacing"/>
              <w:jc w:val="center"/>
            </w:pPr>
            <w:r>
              <w:t>CRR 97</w:t>
            </w:r>
          </w:p>
        </w:tc>
        <w:tc>
          <w:tcPr>
            <w:tcW w:w="5076" w:type="dxa"/>
            <w:vAlign w:val="center"/>
          </w:tcPr>
          <w:p w14:paraId="1DCC8E22" w14:textId="33244723" w:rsidR="00356B76" w:rsidRDefault="00356B76" w:rsidP="00B02201">
            <w:pPr>
              <w:pStyle w:val="NoSpacing"/>
            </w:pPr>
            <w:r w:rsidRPr="00B36957">
              <w:rPr>
                <w:b/>
                <w:bCs/>
              </w:rPr>
              <w:t>Cyber Attack Across ICT Estate</w:t>
            </w:r>
            <w:r w:rsidR="00B36957">
              <w:t xml:space="preserve"> – Failure to protect the Council against a cyber-attack, resulting in service disruption and reputational damage. </w:t>
            </w:r>
          </w:p>
        </w:tc>
        <w:tc>
          <w:tcPr>
            <w:tcW w:w="1418" w:type="dxa"/>
            <w:vAlign w:val="center"/>
          </w:tcPr>
          <w:p w14:paraId="4B7565CC" w14:textId="44C3B3D8" w:rsidR="00356B76" w:rsidRPr="002C7AAC" w:rsidRDefault="00356B76" w:rsidP="00B02201">
            <w:pPr>
              <w:pStyle w:val="NoSpacing"/>
              <w:jc w:val="center"/>
            </w:pPr>
            <w:r>
              <w:t>Strategic Risk Register</w:t>
            </w:r>
          </w:p>
        </w:tc>
        <w:tc>
          <w:tcPr>
            <w:tcW w:w="5811" w:type="dxa"/>
            <w:gridSpan w:val="2"/>
            <w:vMerge/>
            <w:vAlign w:val="center"/>
          </w:tcPr>
          <w:p w14:paraId="33F7CC88" w14:textId="77777777" w:rsidR="00356B76" w:rsidRPr="002C7AAC" w:rsidRDefault="00356B76" w:rsidP="00B02201">
            <w:pPr>
              <w:pStyle w:val="NoSpacing"/>
              <w:jc w:val="center"/>
            </w:pPr>
          </w:p>
        </w:tc>
        <w:tc>
          <w:tcPr>
            <w:tcW w:w="1462" w:type="dxa"/>
            <w:vAlign w:val="center"/>
          </w:tcPr>
          <w:p w14:paraId="446E5FA3" w14:textId="55EC9055" w:rsidR="00356B76" w:rsidRPr="002C7AAC" w:rsidRDefault="00B36957" w:rsidP="00B02201">
            <w:pPr>
              <w:pStyle w:val="NoSpacing"/>
              <w:jc w:val="center"/>
            </w:pPr>
            <w:r>
              <w:t>John Ward / Joe Mildred</w:t>
            </w:r>
          </w:p>
        </w:tc>
        <w:tc>
          <w:tcPr>
            <w:tcW w:w="1203" w:type="dxa"/>
            <w:vMerge/>
            <w:vAlign w:val="center"/>
          </w:tcPr>
          <w:p w14:paraId="5957CF13" w14:textId="77777777" w:rsidR="00356B76" w:rsidRPr="002C7AAC" w:rsidRDefault="00356B76" w:rsidP="00B02201">
            <w:pPr>
              <w:pStyle w:val="NoSpacing"/>
              <w:jc w:val="center"/>
            </w:pPr>
          </w:p>
        </w:tc>
      </w:tr>
      <w:tr w:rsidR="00356B76" w14:paraId="6CDAED74" w14:textId="77777777" w:rsidTr="00DC5439">
        <w:tc>
          <w:tcPr>
            <w:tcW w:w="595" w:type="dxa"/>
            <w:vAlign w:val="center"/>
          </w:tcPr>
          <w:p w14:paraId="2794D15E" w14:textId="64D5EE98" w:rsidR="00356B76" w:rsidRPr="002C7AAC" w:rsidRDefault="0034666D" w:rsidP="00B02201">
            <w:pPr>
              <w:pStyle w:val="NoSpacing"/>
              <w:jc w:val="center"/>
            </w:pPr>
            <w:r>
              <w:t>CRR 199</w:t>
            </w:r>
          </w:p>
        </w:tc>
        <w:tc>
          <w:tcPr>
            <w:tcW w:w="5076" w:type="dxa"/>
            <w:vAlign w:val="center"/>
          </w:tcPr>
          <w:p w14:paraId="1330BFFF" w14:textId="467DC6E7" w:rsidR="00356B76" w:rsidRDefault="00356B76" w:rsidP="00E949C5">
            <w:pPr>
              <w:pStyle w:val="NoSpacing"/>
            </w:pPr>
            <w:r w:rsidRPr="00E949C5">
              <w:rPr>
                <w:b/>
                <w:bCs/>
              </w:rPr>
              <w:t>Local Government Reorganisation</w:t>
            </w:r>
            <w:r w:rsidR="00E949C5" w:rsidRPr="00E949C5">
              <w:t xml:space="preserve"> – Potential for major disruption to the Council, staff, Members, and the community. The process will be laid out in legislation, and we will be under a duty to co-operate. Restrictions will be placed on the Council during the shadow year, and potentially before, limiting decision making. Working towards such a significant change is likely to create uncertainty and could affect staff morale, recruitment</w:t>
            </w:r>
            <w:r w:rsidR="00845DED">
              <w:t xml:space="preserve">, </w:t>
            </w:r>
            <w:r w:rsidR="00E949C5" w:rsidRPr="00E949C5">
              <w:t>retention and</w:t>
            </w:r>
            <w:r w:rsidR="0034666D">
              <w:t xml:space="preserve"> </w:t>
            </w:r>
            <w:r w:rsidR="0034666D" w:rsidRPr="00E949C5">
              <w:t>long-term</w:t>
            </w:r>
            <w:r w:rsidR="00E949C5" w:rsidRPr="00E949C5">
              <w:t xml:space="preserve"> planning, all of which could impact on the delivery of services. </w:t>
            </w:r>
          </w:p>
        </w:tc>
        <w:tc>
          <w:tcPr>
            <w:tcW w:w="1418" w:type="dxa"/>
            <w:vAlign w:val="center"/>
          </w:tcPr>
          <w:p w14:paraId="504250A2" w14:textId="22D74587" w:rsidR="00356B76" w:rsidRPr="002C7AAC" w:rsidRDefault="00356B76" w:rsidP="00B02201">
            <w:pPr>
              <w:pStyle w:val="NoSpacing"/>
              <w:jc w:val="center"/>
            </w:pPr>
            <w:r>
              <w:t>Strategic Risk Register</w:t>
            </w:r>
          </w:p>
        </w:tc>
        <w:tc>
          <w:tcPr>
            <w:tcW w:w="5811" w:type="dxa"/>
            <w:gridSpan w:val="2"/>
            <w:vMerge/>
            <w:vAlign w:val="center"/>
          </w:tcPr>
          <w:p w14:paraId="2561F282" w14:textId="77777777" w:rsidR="00356B76" w:rsidRPr="002C7AAC" w:rsidRDefault="00356B76" w:rsidP="00B02201">
            <w:pPr>
              <w:pStyle w:val="NoSpacing"/>
              <w:jc w:val="center"/>
            </w:pPr>
          </w:p>
        </w:tc>
        <w:tc>
          <w:tcPr>
            <w:tcW w:w="1462" w:type="dxa"/>
            <w:vAlign w:val="center"/>
          </w:tcPr>
          <w:p w14:paraId="39A11EB3" w14:textId="1D7A5E3D" w:rsidR="00356B76" w:rsidRPr="002C7AAC" w:rsidRDefault="00E949C5" w:rsidP="00B02201">
            <w:pPr>
              <w:pStyle w:val="NoSpacing"/>
              <w:jc w:val="center"/>
            </w:pPr>
            <w:r>
              <w:t>Diane Shepherd / Joe Mildred</w:t>
            </w:r>
          </w:p>
        </w:tc>
        <w:tc>
          <w:tcPr>
            <w:tcW w:w="1203" w:type="dxa"/>
            <w:vMerge/>
            <w:vAlign w:val="center"/>
          </w:tcPr>
          <w:p w14:paraId="752378B7" w14:textId="77777777" w:rsidR="00356B76" w:rsidRPr="002C7AAC" w:rsidRDefault="00356B76" w:rsidP="00B02201">
            <w:pPr>
              <w:pStyle w:val="NoSpacing"/>
              <w:jc w:val="center"/>
            </w:pPr>
          </w:p>
        </w:tc>
      </w:tr>
      <w:tr w:rsidR="00B02201" w14:paraId="51B348DD" w14:textId="77777777" w:rsidTr="004C7252">
        <w:tc>
          <w:tcPr>
            <w:tcW w:w="595" w:type="dxa"/>
            <w:vAlign w:val="center"/>
          </w:tcPr>
          <w:p w14:paraId="473C661B" w14:textId="4823A6E0" w:rsidR="00B02201" w:rsidRPr="002C7AAC" w:rsidRDefault="00132F68" w:rsidP="00B02201">
            <w:pPr>
              <w:pStyle w:val="NoSpacing"/>
              <w:jc w:val="center"/>
            </w:pPr>
            <w:r>
              <w:t>IA 1</w:t>
            </w:r>
          </w:p>
        </w:tc>
        <w:tc>
          <w:tcPr>
            <w:tcW w:w="5076" w:type="dxa"/>
            <w:shd w:val="clear" w:color="auto" w:fill="auto"/>
            <w:vAlign w:val="center"/>
          </w:tcPr>
          <w:p w14:paraId="7325E75B" w14:textId="566E4190" w:rsidR="00B02201" w:rsidRDefault="00654778" w:rsidP="00B02201">
            <w:pPr>
              <w:pStyle w:val="NoSpacing"/>
            </w:pPr>
            <w:r>
              <w:t xml:space="preserve">An audit of the </w:t>
            </w:r>
            <w:r w:rsidR="00B8341B">
              <w:t>c</w:t>
            </w:r>
            <w:r>
              <w:t>ouncil’s Data Retention arrangements, carried out in 2023/4 resulted in limited assurance</w:t>
            </w:r>
            <w:r w:rsidR="0012533E">
              <w:t xml:space="preserve"> and identified 16 actions to address weaknesses.</w:t>
            </w:r>
            <w:r>
              <w:t xml:space="preserve"> </w:t>
            </w:r>
          </w:p>
        </w:tc>
        <w:tc>
          <w:tcPr>
            <w:tcW w:w="1418" w:type="dxa"/>
            <w:shd w:val="clear" w:color="auto" w:fill="auto"/>
            <w:vAlign w:val="center"/>
          </w:tcPr>
          <w:p w14:paraId="10298E30" w14:textId="7D5A674D" w:rsidR="00B02201" w:rsidRPr="002C7AAC" w:rsidRDefault="0012533E" w:rsidP="00B02201">
            <w:pPr>
              <w:pStyle w:val="NoSpacing"/>
              <w:jc w:val="center"/>
            </w:pPr>
            <w:r>
              <w:t>Internal Audit</w:t>
            </w:r>
          </w:p>
        </w:tc>
        <w:tc>
          <w:tcPr>
            <w:tcW w:w="2976" w:type="dxa"/>
            <w:shd w:val="clear" w:color="auto" w:fill="auto"/>
            <w:vAlign w:val="center"/>
          </w:tcPr>
          <w:p w14:paraId="2540924B" w14:textId="227434CE" w:rsidR="00B02201" w:rsidRPr="002C7AAC" w:rsidRDefault="0012533E" w:rsidP="00B02201">
            <w:pPr>
              <w:pStyle w:val="NoSpacing"/>
              <w:jc w:val="center"/>
            </w:pPr>
            <w:r>
              <w:t>At the last Internal Audit progress report (De</w:t>
            </w:r>
            <w:r w:rsidR="00FC6261">
              <w:t>c</w:t>
            </w:r>
            <w:r>
              <w:t xml:space="preserve"> 2024), 8 of the 16 actions had been completed.</w:t>
            </w:r>
            <w:r w:rsidR="001B6E99">
              <w:t xml:space="preserve"> </w:t>
            </w:r>
          </w:p>
        </w:tc>
        <w:tc>
          <w:tcPr>
            <w:tcW w:w="2835" w:type="dxa"/>
            <w:shd w:val="clear" w:color="auto" w:fill="auto"/>
            <w:vAlign w:val="center"/>
          </w:tcPr>
          <w:p w14:paraId="39390C55" w14:textId="116D361D" w:rsidR="00B02201" w:rsidRPr="002C7AAC" w:rsidRDefault="00FE7538" w:rsidP="00B02201">
            <w:pPr>
              <w:pStyle w:val="NoSpacing"/>
              <w:jc w:val="center"/>
            </w:pPr>
            <w:r>
              <w:t xml:space="preserve">1 high priority action to ensure </w:t>
            </w:r>
            <w:r w:rsidR="00C47443">
              <w:t>compliance with</w:t>
            </w:r>
            <w:r w:rsidR="0034666D">
              <w:t xml:space="preserve"> </w:t>
            </w:r>
            <w:r>
              <w:t xml:space="preserve">guidance in relation to archiving </w:t>
            </w:r>
            <w:r w:rsidR="00C47443">
              <w:t xml:space="preserve">and destruction is outstanding. </w:t>
            </w:r>
          </w:p>
        </w:tc>
        <w:tc>
          <w:tcPr>
            <w:tcW w:w="1462" w:type="dxa"/>
            <w:shd w:val="clear" w:color="auto" w:fill="auto"/>
            <w:vAlign w:val="center"/>
          </w:tcPr>
          <w:p w14:paraId="5C9ADE7C" w14:textId="221FF6AF" w:rsidR="00B02201" w:rsidRPr="002C7AAC" w:rsidRDefault="00FE7538" w:rsidP="00B02201">
            <w:pPr>
              <w:pStyle w:val="NoSpacing"/>
              <w:jc w:val="center"/>
            </w:pPr>
            <w:r>
              <w:t>Graham Thrussell</w:t>
            </w:r>
          </w:p>
        </w:tc>
        <w:tc>
          <w:tcPr>
            <w:tcW w:w="1203" w:type="dxa"/>
            <w:shd w:val="clear" w:color="auto" w:fill="auto"/>
            <w:vAlign w:val="center"/>
          </w:tcPr>
          <w:p w14:paraId="3C56316F" w14:textId="3109DFFF" w:rsidR="00B02201" w:rsidRPr="00EB1D61" w:rsidRDefault="000104F6" w:rsidP="00B02201">
            <w:pPr>
              <w:pStyle w:val="NoSpacing"/>
              <w:jc w:val="center"/>
              <w:rPr>
                <w:highlight w:val="yellow"/>
              </w:rPr>
            </w:pPr>
            <w:r>
              <w:t>October</w:t>
            </w:r>
            <w:r w:rsidR="00FE7538" w:rsidRPr="005A2E40">
              <w:t xml:space="preserve"> 2025</w:t>
            </w:r>
          </w:p>
        </w:tc>
      </w:tr>
      <w:tr w:rsidR="00CB5287" w14:paraId="130DB8D8" w14:textId="77777777" w:rsidTr="004C7252">
        <w:tc>
          <w:tcPr>
            <w:tcW w:w="595" w:type="dxa"/>
            <w:vAlign w:val="center"/>
          </w:tcPr>
          <w:p w14:paraId="7C78E919" w14:textId="35E821D8" w:rsidR="00CB5287" w:rsidRDefault="00CB5287" w:rsidP="00B02201">
            <w:pPr>
              <w:pStyle w:val="NoSpacing"/>
              <w:jc w:val="center"/>
            </w:pPr>
            <w:r>
              <w:t xml:space="preserve">IA </w:t>
            </w:r>
            <w:r w:rsidR="004C7252">
              <w:t>2</w:t>
            </w:r>
          </w:p>
        </w:tc>
        <w:tc>
          <w:tcPr>
            <w:tcW w:w="5076" w:type="dxa"/>
            <w:shd w:val="clear" w:color="auto" w:fill="auto"/>
            <w:vAlign w:val="center"/>
          </w:tcPr>
          <w:p w14:paraId="45934CD5" w14:textId="172D7707" w:rsidR="00CB5287" w:rsidRDefault="00B8341B" w:rsidP="00B02201">
            <w:pPr>
              <w:pStyle w:val="NoSpacing"/>
            </w:pPr>
            <w:r>
              <w:t>An audit of the council’s Risk Management function carried out in 2024/5 resulted in limited assurance and identified 7 actions to address weaknesses.</w:t>
            </w:r>
          </w:p>
        </w:tc>
        <w:tc>
          <w:tcPr>
            <w:tcW w:w="1418" w:type="dxa"/>
            <w:shd w:val="clear" w:color="auto" w:fill="auto"/>
            <w:vAlign w:val="center"/>
          </w:tcPr>
          <w:p w14:paraId="3EF75ED2" w14:textId="1E41875B" w:rsidR="00CB5287" w:rsidRDefault="00E646F8" w:rsidP="00B02201">
            <w:pPr>
              <w:pStyle w:val="NoSpacing"/>
              <w:jc w:val="center"/>
            </w:pPr>
            <w:r>
              <w:t>Internal Audit</w:t>
            </w:r>
          </w:p>
        </w:tc>
        <w:tc>
          <w:tcPr>
            <w:tcW w:w="2976" w:type="dxa"/>
            <w:shd w:val="clear" w:color="auto" w:fill="auto"/>
            <w:vAlign w:val="center"/>
          </w:tcPr>
          <w:p w14:paraId="32FD7728" w14:textId="260C8A1B" w:rsidR="00CB5287" w:rsidRDefault="00B8341B" w:rsidP="00B02201">
            <w:pPr>
              <w:pStyle w:val="NoSpacing"/>
              <w:jc w:val="center"/>
            </w:pPr>
            <w:r>
              <w:t>Management actions have been agreed</w:t>
            </w:r>
            <w:r w:rsidR="00B744F5">
              <w:t xml:space="preserve"> and these </w:t>
            </w:r>
            <w:r w:rsidR="00946352">
              <w:t>will be discussed with the Strategic Risk Group</w:t>
            </w:r>
            <w:r w:rsidR="00B744F5">
              <w:t xml:space="preserve"> where necessary</w:t>
            </w:r>
            <w:r w:rsidR="00946352">
              <w:t xml:space="preserve">. </w:t>
            </w:r>
          </w:p>
        </w:tc>
        <w:tc>
          <w:tcPr>
            <w:tcW w:w="2835" w:type="dxa"/>
            <w:shd w:val="clear" w:color="auto" w:fill="auto"/>
            <w:vAlign w:val="center"/>
          </w:tcPr>
          <w:p w14:paraId="40D0FD57" w14:textId="1E61E9B4" w:rsidR="00CB5287" w:rsidRDefault="00946352" w:rsidP="00B02201">
            <w:pPr>
              <w:pStyle w:val="NoSpacing"/>
              <w:jc w:val="center"/>
            </w:pPr>
            <w:r>
              <w:t xml:space="preserve">Providers will be contacted to deliver formal risk management training for members and officers.  </w:t>
            </w:r>
          </w:p>
        </w:tc>
        <w:tc>
          <w:tcPr>
            <w:tcW w:w="1462" w:type="dxa"/>
            <w:shd w:val="clear" w:color="auto" w:fill="auto"/>
            <w:vAlign w:val="center"/>
          </w:tcPr>
          <w:p w14:paraId="2C93DB35" w14:textId="575BACAA" w:rsidR="00CB5287" w:rsidRDefault="00E646F8" w:rsidP="00B02201">
            <w:pPr>
              <w:pStyle w:val="NoSpacing"/>
              <w:jc w:val="center"/>
            </w:pPr>
            <w:r>
              <w:t>Jeremy Todd</w:t>
            </w:r>
          </w:p>
        </w:tc>
        <w:tc>
          <w:tcPr>
            <w:tcW w:w="1203" w:type="dxa"/>
            <w:shd w:val="clear" w:color="auto" w:fill="auto"/>
            <w:vAlign w:val="center"/>
          </w:tcPr>
          <w:p w14:paraId="3F4D499C" w14:textId="12AC9865" w:rsidR="00CB5287" w:rsidRPr="005A2E40" w:rsidRDefault="00946352" w:rsidP="00B02201">
            <w:pPr>
              <w:pStyle w:val="NoSpacing"/>
              <w:jc w:val="center"/>
            </w:pPr>
            <w:r>
              <w:t>April</w:t>
            </w:r>
            <w:r w:rsidR="00E646F8">
              <w:t xml:space="preserve"> 2026</w:t>
            </w:r>
          </w:p>
        </w:tc>
      </w:tr>
      <w:tr w:rsidR="00B8341B" w14:paraId="32E45CE9" w14:textId="77777777" w:rsidTr="004C7252">
        <w:tc>
          <w:tcPr>
            <w:tcW w:w="595" w:type="dxa"/>
            <w:vAlign w:val="center"/>
          </w:tcPr>
          <w:p w14:paraId="78F2DF7F" w14:textId="0155A1D1" w:rsidR="00B8341B" w:rsidRDefault="00B8341B" w:rsidP="00B02201">
            <w:pPr>
              <w:pStyle w:val="NoSpacing"/>
              <w:jc w:val="center"/>
            </w:pPr>
            <w:r>
              <w:lastRenderedPageBreak/>
              <w:t xml:space="preserve">IA </w:t>
            </w:r>
            <w:r w:rsidR="004C7252">
              <w:t>3</w:t>
            </w:r>
          </w:p>
        </w:tc>
        <w:tc>
          <w:tcPr>
            <w:tcW w:w="5076" w:type="dxa"/>
            <w:shd w:val="clear" w:color="auto" w:fill="auto"/>
            <w:vAlign w:val="center"/>
          </w:tcPr>
          <w:p w14:paraId="1874F0BE" w14:textId="5ABE90E0" w:rsidR="00B8341B" w:rsidRDefault="00B8341B" w:rsidP="00B02201">
            <w:pPr>
              <w:pStyle w:val="NoSpacing"/>
            </w:pPr>
            <w:r>
              <w:t xml:space="preserve">An audit of the council’s Homelessness function carried out in 2024/5 resulted in limited assurance and identified </w:t>
            </w:r>
            <w:r w:rsidR="000B6166">
              <w:t>13</w:t>
            </w:r>
            <w:r>
              <w:t xml:space="preserve"> actions to address weaknesses. </w:t>
            </w:r>
          </w:p>
        </w:tc>
        <w:tc>
          <w:tcPr>
            <w:tcW w:w="1418" w:type="dxa"/>
            <w:shd w:val="clear" w:color="auto" w:fill="auto"/>
            <w:vAlign w:val="center"/>
          </w:tcPr>
          <w:p w14:paraId="59446830" w14:textId="4D0CA0FF" w:rsidR="00B8341B" w:rsidRDefault="00B8341B" w:rsidP="00B02201">
            <w:pPr>
              <w:pStyle w:val="NoSpacing"/>
              <w:jc w:val="center"/>
            </w:pPr>
            <w:r>
              <w:t>Internal Audit</w:t>
            </w:r>
          </w:p>
        </w:tc>
        <w:tc>
          <w:tcPr>
            <w:tcW w:w="2976" w:type="dxa"/>
            <w:shd w:val="clear" w:color="auto" w:fill="auto"/>
            <w:vAlign w:val="center"/>
          </w:tcPr>
          <w:p w14:paraId="305DD800" w14:textId="433BA1A2" w:rsidR="00B8341B" w:rsidRPr="004C7252" w:rsidRDefault="004C7252" w:rsidP="00B02201">
            <w:pPr>
              <w:pStyle w:val="NoSpacing"/>
              <w:jc w:val="center"/>
            </w:pPr>
            <w:r w:rsidRPr="004C7252">
              <w:t>The Service have agreed m</w:t>
            </w:r>
            <w:r w:rsidR="000B6166" w:rsidRPr="004C7252">
              <w:t>anagement actions</w:t>
            </w:r>
            <w:r w:rsidRPr="004C7252">
              <w:t xml:space="preserve"> </w:t>
            </w:r>
            <w:r w:rsidR="000B6166" w:rsidRPr="004C7252">
              <w:t>and</w:t>
            </w:r>
            <w:r w:rsidRPr="004C7252">
              <w:t xml:space="preserve"> </w:t>
            </w:r>
            <w:r w:rsidR="00A219C9" w:rsidRPr="004C7252">
              <w:t>already completed</w:t>
            </w:r>
            <w:r w:rsidRPr="004C7252">
              <w:t xml:space="preserve"> several</w:t>
            </w:r>
            <w:r w:rsidR="00A219C9" w:rsidRPr="004C7252">
              <w:t xml:space="preserve">. The implementation of a new software system will assist with many of the actions. </w:t>
            </w:r>
          </w:p>
        </w:tc>
        <w:tc>
          <w:tcPr>
            <w:tcW w:w="2835" w:type="dxa"/>
            <w:shd w:val="clear" w:color="auto" w:fill="auto"/>
            <w:vAlign w:val="center"/>
          </w:tcPr>
          <w:p w14:paraId="1B343452" w14:textId="1BCF3673" w:rsidR="00B8341B" w:rsidRPr="00A219C9" w:rsidRDefault="00A219C9" w:rsidP="00B02201">
            <w:pPr>
              <w:pStyle w:val="NoSpacing"/>
              <w:jc w:val="center"/>
            </w:pPr>
            <w:r w:rsidRPr="00A219C9">
              <w:t xml:space="preserve">Further actions are due throughout </w:t>
            </w:r>
            <w:proofErr w:type="gramStart"/>
            <w:r w:rsidRPr="00A219C9">
              <w:t>2025</w:t>
            </w:r>
            <w:proofErr w:type="gramEnd"/>
            <w:r w:rsidRPr="00A219C9">
              <w:t xml:space="preserve"> and progress will be </w:t>
            </w:r>
            <w:r w:rsidR="00516A0B">
              <w:t xml:space="preserve">monitored </w:t>
            </w:r>
            <w:r w:rsidRPr="00A219C9">
              <w:t xml:space="preserve">by SIAP. </w:t>
            </w:r>
          </w:p>
        </w:tc>
        <w:tc>
          <w:tcPr>
            <w:tcW w:w="1462" w:type="dxa"/>
            <w:shd w:val="clear" w:color="auto" w:fill="auto"/>
            <w:vAlign w:val="center"/>
          </w:tcPr>
          <w:p w14:paraId="3CC7E9BB" w14:textId="518832B6" w:rsidR="00B8341B" w:rsidRPr="00A219C9" w:rsidRDefault="0001080B" w:rsidP="00B02201">
            <w:pPr>
              <w:pStyle w:val="NoSpacing"/>
              <w:jc w:val="center"/>
            </w:pPr>
            <w:r w:rsidRPr="00A219C9">
              <w:t>Teresa O’Toole</w:t>
            </w:r>
          </w:p>
        </w:tc>
        <w:tc>
          <w:tcPr>
            <w:tcW w:w="1203" w:type="dxa"/>
            <w:shd w:val="clear" w:color="auto" w:fill="auto"/>
            <w:vAlign w:val="center"/>
          </w:tcPr>
          <w:p w14:paraId="5C5E90C2" w14:textId="68398558" w:rsidR="00B8341B" w:rsidRPr="00A219C9" w:rsidRDefault="00A219C9" w:rsidP="00B02201">
            <w:pPr>
              <w:pStyle w:val="NoSpacing"/>
              <w:jc w:val="center"/>
            </w:pPr>
            <w:r w:rsidRPr="00A219C9">
              <w:t>November 2025</w:t>
            </w:r>
          </w:p>
        </w:tc>
      </w:tr>
      <w:tr w:rsidR="00B02201" w14:paraId="595DBA14" w14:textId="77777777" w:rsidTr="00F235CA">
        <w:tc>
          <w:tcPr>
            <w:tcW w:w="15565" w:type="dxa"/>
            <w:gridSpan w:val="7"/>
            <w:shd w:val="clear" w:color="auto" w:fill="BFBFBF" w:themeFill="background1" w:themeFillShade="BF"/>
            <w:vAlign w:val="center"/>
          </w:tcPr>
          <w:p w14:paraId="2E56F765" w14:textId="11DB5C31" w:rsidR="00B02201" w:rsidRPr="002C7AAC" w:rsidRDefault="00B02201" w:rsidP="00B02201">
            <w:pPr>
              <w:pStyle w:val="NoSpacing"/>
            </w:pPr>
            <w:r w:rsidRPr="00F235CA">
              <w:rPr>
                <w:b/>
                <w:bCs/>
                <w:sz w:val="24"/>
                <w:szCs w:val="24"/>
              </w:rPr>
              <w:t>Actions Completed in 2024/5</w:t>
            </w:r>
          </w:p>
        </w:tc>
      </w:tr>
      <w:tr w:rsidR="00D35B66" w14:paraId="655AC822" w14:textId="77777777" w:rsidTr="00DC5439">
        <w:tc>
          <w:tcPr>
            <w:tcW w:w="595" w:type="dxa"/>
            <w:vAlign w:val="center"/>
          </w:tcPr>
          <w:p w14:paraId="7EF7B365" w14:textId="7039F218" w:rsidR="00D35B66" w:rsidRDefault="00132F68" w:rsidP="006312AC">
            <w:pPr>
              <w:pStyle w:val="NoSpacing"/>
              <w:jc w:val="center"/>
            </w:pPr>
            <w:r>
              <w:t>1</w:t>
            </w:r>
          </w:p>
        </w:tc>
        <w:tc>
          <w:tcPr>
            <w:tcW w:w="5076" w:type="dxa"/>
            <w:vAlign w:val="center"/>
          </w:tcPr>
          <w:p w14:paraId="7FAA3428" w14:textId="461122F4" w:rsidR="00D35B66" w:rsidRPr="000C3DF1" w:rsidRDefault="000C3DF1" w:rsidP="006312AC">
            <w:pPr>
              <w:pStyle w:val="NoSpacing"/>
              <w:rPr>
                <w:b/>
                <w:bCs/>
              </w:rPr>
            </w:pPr>
            <w:r>
              <w:t>Following the departure of the Council’s Monitoring Officer, the post has been covered on an interim and part-time basis since October 2024.</w:t>
            </w:r>
          </w:p>
        </w:tc>
        <w:tc>
          <w:tcPr>
            <w:tcW w:w="1418" w:type="dxa"/>
            <w:vAlign w:val="center"/>
          </w:tcPr>
          <w:p w14:paraId="3F9FD625" w14:textId="5E92046B" w:rsidR="00D35B66" w:rsidRDefault="000C3DF1" w:rsidP="006312AC">
            <w:pPr>
              <w:pStyle w:val="NoSpacing"/>
              <w:jc w:val="center"/>
            </w:pPr>
            <w:r w:rsidRPr="002C7AAC">
              <w:t>Annual review of governance</w:t>
            </w:r>
          </w:p>
        </w:tc>
        <w:tc>
          <w:tcPr>
            <w:tcW w:w="5811" w:type="dxa"/>
            <w:gridSpan w:val="2"/>
            <w:vAlign w:val="center"/>
          </w:tcPr>
          <w:p w14:paraId="71E72DC5" w14:textId="322B6656" w:rsidR="00D35B66" w:rsidRDefault="000C3DF1" w:rsidP="006312AC">
            <w:pPr>
              <w:pStyle w:val="NoSpacing"/>
              <w:jc w:val="center"/>
            </w:pPr>
            <w:r>
              <w:t xml:space="preserve">A recruitment process for a permanent MO took place in Nov 2024 but was unsuccessful. A further recruitment process in Spring 2025 </w:t>
            </w:r>
            <w:r w:rsidRPr="00183D86">
              <w:t>was successful and a permanent MO was appointed by Full Council in May 2025.</w:t>
            </w:r>
          </w:p>
        </w:tc>
        <w:tc>
          <w:tcPr>
            <w:tcW w:w="1462" w:type="dxa"/>
            <w:vAlign w:val="center"/>
          </w:tcPr>
          <w:p w14:paraId="4CD3C0B9" w14:textId="3A31D06F" w:rsidR="00D35B66" w:rsidRDefault="000C3DF1" w:rsidP="006312AC">
            <w:pPr>
              <w:pStyle w:val="NoSpacing"/>
              <w:jc w:val="center"/>
            </w:pPr>
            <w:r>
              <w:t>Diane Shepherd / John Ward</w:t>
            </w:r>
          </w:p>
        </w:tc>
        <w:tc>
          <w:tcPr>
            <w:tcW w:w="1203" w:type="dxa"/>
            <w:vAlign w:val="center"/>
          </w:tcPr>
          <w:p w14:paraId="7295513F" w14:textId="5B8977C3" w:rsidR="00D35B66" w:rsidRDefault="000C3DF1" w:rsidP="006312AC">
            <w:pPr>
              <w:pStyle w:val="NoSpacing"/>
              <w:jc w:val="center"/>
            </w:pPr>
            <w:r>
              <w:t>Complete</w:t>
            </w:r>
          </w:p>
        </w:tc>
      </w:tr>
      <w:tr w:rsidR="006312AC" w14:paraId="76B54C88" w14:textId="77777777" w:rsidTr="00DC5439">
        <w:tc>
          <w:tcPr>
            <w:tcW w:w="595" w:type="dxa"/>
            <w:vAlign w:val="center"/>
          </w:tcPr>
          <w:p w14:paraId="067B905C" w14:textId="7A0978BA" w:rsidR="006312AC" w:rsidRPr="002C7AAC" w:rsidRDefault="00132F68" w:rsidP="006312AC">
            <w:pPr>
              <w:pStyle w:val="NoSpacing"/>
              <w:jc w:val="center"/>
            </w:pPr>
            <w:r>
              <w:t>2</w:t>
            </w:r>
          </w:p>
        </w:tc>
        <w:tc>
          <w:tcPr>
            <w:tcW w:w="5076" w:type="dxa"/>
            <w:vAlign w:val="center"/>
          </w:tcPr>
          <w:p w14:paraId="4D5DDD4E" w14:textId="7F8426B3" w:rsidR="006312AC" w:rsidRDefault="006312AC" w:rsidP="006312AC">
            <w:pPr>
              <w:pStyle w:val="NoSpacing"/>
            </w:pPr>
            <w:r>
              <w:t>An audit of the Council’s temporary accommodation at Westward House carried out in 2022/3 resulted in limited assurance and identified 24 actions to address weaknesses.</w:t>
            </w:r>
          </w:p>
        </w:tc>
        <w:tc>
          <w:tcPr>
            <w:tcW w:w="1418" w:type="dxa"/>
            <w:vAlign w:val="center"/>
          </w:tcPr>
          <w:p w14:paraId="24FFE8E8" w14:textId="0BCDA4C1" w:rsidR="006312AC" w:rsidRPr="002C7AAC" w:rsidRDefault="006312AC" w:rsidP="006312AC">
            <w:pPr>
              <w:pStyle w:val="NoSpacing"/>
              <w:jc w:val="center"/>
            </w:pPr>
            <w:r>
              <w:t>Internal Audit</w:t>
            </w:r>
          </w:p>
        </w:tc>
        <w:tc>
          <w:tcPr>
            <w:tcW w:w="5811" w:type="dxa"/>
            <w:gridSpan w:val="2"/>
            <w:vAlign w:val="center"/>
          </w:tcPr>
          <w:p w14:paraId="1CF08880" w14:textId="45EAFD66" w:rsidR="006312AC" w:rsidRPr="002C7AAC" w:rsidRDefault="006312AC" w:rsidP="006312AC">
            <w:pPr>
              <w:pStyle w:val="NoSpacing"/>
              <w:jc w:val="center"/>
            </w:pPr>
            <w:r>
              <w:t xml:space="preserve">A follow-up audit completed in June 2024 identified that only low-risk exceptions remained and gave an overall audit opinion of assurance.  </w:t>
            </w:r>
          </w:p>
        </w:tc>
        <w:tc>
          <w:tcPr>
            <w:tcW w:w="1462" w:type="dxa"/>
            <w:vAlign w:val="center"/>
          </w:tcPr>
          <w:p w14:paraId="52B15E48" w14:textId="6D2222A2" w:rsidR="006312AC" w:rsidRPr="002C7AAC" w:rsidRDefault="006312AC" w:rsidP="006312AC">
            <w:pPr>
              <w:pStyle w:val="NoSpacing"/>
              <w:jc w:val="center"/>
            </w:pPr>
            <w:r>
              <w:t>Kerry Standing</w:t>
            </w:r>
          </w:p>
        </w:tc>
        <w:tc>
          <w:tcPr>
            <w:tcW w:w="1203" w:type="dxa"/>
            <w:vAlign w:val="center"/>
          </w:tcPr>
          <w:p w14:paraId="797ACA71" w14:textId="1A76D0D8" w:rsidR="006312AC" w:rsidRPr="002C7AAC" w:rsidRDefault="006312AC" w:rsidP="006312AC">
            <w:pPr>
              <w:pStyle w:val="NoSpacing"/>
              <w:jc w:val="center"/>
            </w:pPr>
            <w:r>
              <w:t>Complete</w:t>
            </w:r>
          </w:p>
        </w:tc>
      </w:tr>
      <w:tr w:rsidR="006312AC" w14:paraId="311DA579" w14:textId="77777777" w:rsidTr="00DC5439">
        <w:tc>
          <w:tcPr>
            <w:tcW w:w="595" w:type="dxa"/>
            <w:vAlign w:val="center"/>
          </w:tcPr>
          <w:p w14:paraId="2D72E932" w14:textId="58697B11" w:rsidR="006312AC" w:rsidRPr="002C7AAC" w:rsidRDefault="00132F68" w:rsidP="006312AC">
            <w:pPr>
              <w:pStyle w:val="NoSpacing"/>
              <w:jc w:val="center"/>
            </w:pPr>
            <w:r>
              <w:t>3</w:t>
            </w:r>
          </w:p>
        </w:tc>
        <w:tc>
          <w:tcPr>
            <w:tcW w:w="5076" w:type="dxa"/>
            <w:vAlign w:val="center"/>
          </w:tcPr>
          <w:p w14:paraId="2C68F463" w14:textId="4FA7DEED" w:rsidR="006312AC" w:rsidRDefault="006312AC" w:rsidP="006312AC">
            <w:pPr>
              <w:pStyle w:val="NoSpacing"/>
            </w:pPr>
            <w:r>
              <w:t>An audit of the Council’s agency recruitment and contracts arrangements carried out in 2024/5 resulted in</w:t>
            </w:r>
            <w:r w:rsidR="00CB5287">
              <w:t xml:space="preserve"> no</w:t>
            </w:r>
            <w:r>
              <w:t xml:space="preserve"> assurance and identified 13 actions to address weaknesses.</w:t>
            </w:r>
            <w:r w:rsidR="00E6050D">
              <w:t xml:space="preserve"> A significant fraud investigation in 2024/5 was also linked to this issue. </w:t>
            </w:r>
          </w:p>
        </w:tc>
        <w:tc>
          <w:tcPr>
            <w:tcW w:w="1418" w:type="dxa"/>
            <w:vAlign w:val="center"/>
          </w:tcPr>
          <w:p w14:paraId="51744FE8" w14:textId="32151030" w:rsidR="006312AC" w:rsidRPr="002C7AAC" w:rsidRDefault="006312AC" w:rsidP="006312AC">
            <w:pPr>
              <w:pStyle w:val="NoSpacing"/>
              <w:jc w:val="center"/>
            </w:pPr>
            <w:r>
              <w:t>Internal Audit</w:t>
            </w:r>
          </w:p>
        </w:tc>
        <w:tc>
          <w:tcPr>
            <w:tcW w:w="5811" w:type="dxa"/>
            <w:gridSpan w:val="2"/>
            <w:vAlign w:val="center"/>
          </w:tcPr>
          <w:p w14:paraId="526DED4D" w14:textId="56ECDEDB" w:rsidR="006312AC" w:rsidRPr="002C7AAC" w:rsidRDefault="006312AC" w:rsidP="006312AC">
            <w:pPr>
              <w:pStyle w:val="NoSpacing"/>
              <w:jc w:val="center"/>
            </w:pPr>
            <w:r w:rsidRPr="005A2E40">
              <w:t>At the last Internal Audit progress report (Dec 2024), 12 of the 13 actions had been completed, with the only remaining action not yet due.</w:t>
            </w:r>
            <w:r>
              <w:t xml:space="preserve"> All critical actions had been completed. </w:t>
            </w:r>
          </w:p>
        </w:tc>
        <w:tc>
          <w:tcPr>
            <w:tcW w:w="1462" w:type="dxa"/>
            <w:vAlign w:val="center"/>
          </w:tcPr>
          <w:p w14:paraId="5E358427" w14:textId="55E68C2B" w:rsidR="006312AC" w:rsidRPr="002C7AAC" w:rsidRDefault="006312AC" w:rsidP="006312AC">
            <w:pPr>
              <w:pStyle w:val="NoSpacing"/>
              <w:jc w:val="center"/>
            </w:pPr>
            <w:r>
              <w:t>Joe Mildred</w:t>
            </w:r>
          </w:p>
        </w:tc>
        <w:tc>
          <w:tcPr>
            <w:tcW w:w="1203" w:type="dxa"/>
            <w:vAlign w:val="center"/>
          </w:tcPr>
          <w:p w14:paraId="461BBC8F" w14:textId="4A5D95D3" w:rsidR="006312AC" w:rsidRPr="002C7AAC" w:rsidRDefault="006312AC" w:rsidP="006312AC">
            <w:pPr>
              <w:pStyle w:val="NoSpacing"/>
              <w:jc w:val="center"/>
            </w:pPr>
            <w:r>
              <w:t>Complete</w:t>
            </w:r>
          </w:p>
        </w:tc>
      </w:tr>
      <w:tr w:rsidR="00893DE1" w14:paraId="11EAD317" w14:textId="77777777" w:rsidTr="00FA28F4">
        <w:tc>
          <w:tcPr>
            <w:tcW w:w="595" w:type="dxa"/>
            <w:shd w:val="clear" w:color="auto" w:fill="auto"/>
            <w:vAlign w:val="center"/>
          </w:tcPr>
          <w:p w14:paraId="00C5A9D2" w14:textId="2D591BD3" w:rsidR="00893DE1" w:rsidRDefault="000104F6" w:rsidP="006312AC">
            <w:pPr>
              <w:pStyle w:val="NoSpacing"/>
              <w:jc w:val="center"/>
            </w:pPr>
            <w:r>
              <w:t>4</w:t>
            </w:r>
          </w:p>
        </w:tc>
        <w:tc>
          <w:tcPr>
            <w:tcW w:w="5076" w:type="dxa"/>
            <w:shd w:val="clear" w:color="auto" w:fill="auto"/>
            <w:vAlign w:val="center"/>
          </w:tcPr>
          <w:p w14:paraId="3A10A11A" w14:textId="05DF45E3" w:rsidR="00E6050D" w:rsidRDefault="00E6050D" w:rsidP="006312AC">
            <w:pPr>
              <w:pStyle w:val="NoSpacing"/>
            </w:pPr>
            <w:r>
              <w:t>Reporting of the audited statement of accounts has been delayed for the past 2 years due to issues outside the Council’s control, however, reporting of the AGS and CGAC annual report had also been delayed in line with this.</w:t>
            </w:r>
          </w:p>
        </w:tc>
        <w:tc>
          <w:tcPr>
            <w:tcW w:w="1418" w:type="dxa"/>
            <w:shd w:val="clear" w:color="auto" w:fill="auto"/>
            <w:vAlign w:val="center"/>
          </w:tcPr>
          <w:p w14:paraId="2B0124AF" w14:textId="4B6B07DF" w:rsidR="00893DE1" w:rsidRPr="002C7AAC" w:rsidRDefault="00E6050D" w:rsidP="006312AC">
            <w:pPr>
              <w:pStyle w:val="NoSpacing"/>
              <w:jc w:val="center"/>
            </w:pPr>
            <w:r w:rsidRPr="002C7AAC">
              <w:t>Annual review of governance</w:t>
            </w:r>
          </w:p>
        </w:tc>
        <w:tc>
          <w:tcPr>
            <w:tcW w:w="5811" w:type="dxa"/>
            <w:gridSpan w:val="2"/>
            <w:shd w:val="clear" w:color="auto" w:fill="auto"/>
            <w:vAlign w:val="center"/>
          </w:tcPr>
          <w:p w14:paraId="65E92264" w14:textId="12031223" w:rsidR="00893DE1" w:rsidRDefault="00FA28F4" w:rsidP="00FA28F4">
            <w:pPr>
              <w:pStyle w:val="NoSpacing"/>
              <w:jc w:val="center"/>
            </w:pPr>
            <w:r>
              <w:t>The reports for 2024/5 will be presented to CGAC as soon as possible after the end of the year, independently of the statement of accounts, which is likely to be delayed again. This will improve the Committee’s oversight and allow for any issues to be identified and reported in a timely fashion.</w:t>
            </w:r>
          </w:p>
        </w:tc>
        <w:tc>
          <w:tcPr>
            <w:tcW w:w="1462" w:type="dxa"/>
            <w:shd w:val="clear" w:color="auto" w:fill="auto"/>
            <w:vAlign w:val="center"/>
          </w:tcPr>
          <w:p w14:paraId="3BD947D8" w14:textId="4D269634" w:rsidR="00893DE1" w:rsidRDefault="00FA28F4" w:rsidP="006312AC">
            <w:pPr>
              <w:pStyle w:val="NoSpacing"/>
              <w:jc w:val="center"/>
            </w:pPr>
            <w:r>
              <w:t>John Ward</w:t>
            </w:r>
          </w:p>
        </w:tc>
        <w:tc>
          <w:tcPr>
            <w:tcW w:w="1203" w:type="dxa"/>
            <w:shd w:val="clear" w:color="auto" w:fill="auto"/>
            <w:vAlign w:val="center"/>
          </w:tcPr>
          <w:p w14:paraId="19A60A6E" w14:textId="2AF7CEDA" w:rsidR="00893DE1" w:rsidRDefault="00FA28F4" w:rsidP="006312AC">
            <w:pPr>
              <w:pStyle w:val="NoSpacing"/>
              <w:jc w:val="center"/>
            </w:pPr>
            <w:r>
              <w:t>Complete</w:t>
            </w:r>
          </w:p>
        </w:tc>
      </w:tr>
      <w:tr w:rsidR="004C7252" w14:paraId="3C560CEB" w14:textId="77777777" w:rsidTr="00FA28F4">
        <w:tc>
          <w:tcPr>
            <w:tcW w:w="595" w:type="dxa"/>
            <w:shd w:val="clear" w:color="auto" w:fill="auto"/>
            <w:vAlign w:val="center"/>
          </w:tcPr>
          <w:p w14:paraId="7E08952E" w14:textId="4C3A69C3" w:rsidR="004C7252" w:rsidRDefault="004C7252" w:rsidP="004C7252">
            <w:pPr>
              <w:pStyle w:val="NoSpacing"/>
              <w:jc w:val="center"/>
            </w:pPr>
            <w:r>
              <w:t>5</w:t>
            </w:r>
          </w:p>
        </w:tc>
        <w:tc>
          <w:tcPr>
            <w:tcW w:w="5076" w:type="dxa"/>
            <w:shd w:val="clear" w:color="auto" w:fill="auto"/>
            <w:vAlign w:val="center"/>
          </w:tcPr>
          <w:p w14:paraId="2A4FFB93" w14:textId="2A544318" w:rsidR="004C7252" w:rsidRDefault="004C7252" w:rsidP="004C7252">
            <w:pPr>
              <w:pStyle w:val="NoSpacing"/>
            </w:pPr>
            <w:r>
              <w:t>An audit of the council’s Building Control service carried out in 2023/4 resulted in no assurance and identified 6 actions to address weaknesses.</w:t>
            </w:r>
          </w:p>
        </w:tc>
        <w:tc>
          <w:tcPr>
            <w:tcW w:w="1418" w:type="dxa"/>
            <w:shd w:val="clear" w:color="auto" w:fill="auto"/>
            <w:vAlign w:val="center"/>
          </w:tcPr>
          <w:p w14:paraId="5973059A" w14:textId="7D9EB373" w:rsidR="004C7252" w:rsidRPr="002C7AAC" w:rsidRDefault="004C7252" w:rsidP="004C7252">
            <w:pPr>
              <w:pStyle w:val="NoSpacing"/>
              <w:jc w:val="center"/>
            </w:pPr>
            <w:r>
              <w:t>Internal Audit</w:t>
            </w:r>
          </w:p>
        </w:tc>
        <w:tc>
          <w:tcPr>
            <w:tcW w:w="5811" w:type="dxa"/>
            <w:gridSpan w:val="2"/>
            <w:shd w:val="clear" w:color="auto" w:fill="auto"/>
            <w:vAlign w:val="center"/>
          </w:tcPr>
          <w:p w14:paraId="2CAABE90" w14:textId="7F634E94" w:rsidR="004C7252" w:rsidRDefault="004C7252" w:rsidP="004C7252">
            <w:pPr>
              <w:pStyle w:val="NoSpacing"/>
              <w:jc w:val="center"/>
            </w:pPr>
            <w:r>
              <w:t>Actions in response to the audit have been completed, including a high priority action to complete and implement a fee review, which was done by April 2025.</w:t>
            </w:r>
          </w:p>
        </w:tc>
        <w:tc>
          <w:tcPr>
            <w:tcW w:w="1462" w:type="dxa"/>
            <w:shd w:val="clear" w:color="auto" w:fill="auto"/>
            <w:vAlign w:val="center"/>
          </w:tcPr>
          <w:p w14:paraId="2D5D5715" w14:textId="00CF43AF" w:rsidR="004C7252" w:rsidRDefault="004C7252" w:rsidP="004C7252">
            <w:pPr>
              <w:pStyle w:val="NoSpacing"/>
              <w:jc w:val="center"/>
            </w:pPr>
            <w:r>
              <w:t>Alison Stevens</w:t>
            </w:r>
          </w:p>
        </w:tc>
        <w:tc>
          <w:tcPr>
            <w:tcW w:w="1203" w:type="dxa"/>
            <w:shd w:val="clear" w:color="auto" w:fill="auto"/>
            <w:vAlign w:val="center"/>
          </w:tcPr>
          <w:p w14:paraId="70E28004" w14:textId="318C7A42" w:rsidR="004C7252" w:rsidRDefault="004C7252" w:rsidP="004C7252">
            <w:pPr>
              <w:pStyle w:val="NoSpacing"/>
              <w:jc w:val="center"/>
            </w:pPr>
            <w:r>
              <w:t>Complete</w:t>
            </w:r>
          </w:p>
        </w:tc>
      </w:tr>
    </w:tbl>
    <w:p w14:paraId="244CDABE" w14:textId="77777777" w:rsidR="000104F6" w:rsidRPr="000104F6" w:rsidRDefault="000104F6" w:rsidP="00891559">
      <w:pPr>
        <w:rPr>
          <w:b/>
          <w:bCs/>
          <w:sz w:val="10"/>
          <w:szCs w:val="10"/>
          <w:u w:val="single"/>
        </w:rPr>
      </w:pPr>
    </w:p>
    <w:p w14:paraId="7D4CE04C" w14:textId="338F8778" w:rsidR="00891559" w:rsidRPr="00882E57" w:rsidRDefault="004851EF" w:rsidP="00891559">
      <w:pPr>
        <w:rPr>
          <w:sz w:val="24"/>
          <w:szCs w:val="24"/>
        </w:rPr>
      </w:pPr>
      <w:r w:rsidRPr="004851EF">
        <w:rPr>
          <w:b/>
          <w:bCs/>
          <w:sz w:val="24"/>
          <w:szCs w:val="24"/>
          <w:u w:val="single"/>
        </w:rPr>
        <w:t>Forward Look</w:t>
      </w:r>
      <w:r>
        <w:rPr>
          <w:sz w:val="24"/>
          <w:szCs w:val="24"/>
        </w:rPr>
        <w:t xml:space="preserve"> - </w:t>
      </w:r>
      <w:r w:rsidR="00EA6A97" w:rsidRPr="00882E57">
        <w:rPr>
          <w:sz w:val="24"/>
          <w:szCs w:val="24"/>
        </w:rPr>
        <w:t xml:space="preserve">Potential governance issues to consider with </w:t>
      </w:r>
      <w:r w:rsidR="00891559" w:rsidRPr="00882E57">
        <w:rPr>
          <w:sz w:val="24"/>
          <w:szCs w:val="24"/>
        </w:rPr>
        <w:t>reference to our governance arrangements in 2025/6 and beyond</w:t>
      </w:r>
      <w:r>
        <w:rPr>
          <w:sz w:val="24"/>
          <w:szCs w:val="24"/>
        </w:rPr>
        <w:t>.</w:t>
      </w:r>
      <w:r w:rsidR="00891559" w:rsidRPr="00882E57">
        <w:rPr>
          <w:sz w:val="24"/>
          <w:szCs w:val="24"/>
        </w:rPr>
        <w:t xml:space="preserve"> </w:t>
      </w:r>
    </w:p>
    <w:p w14:paraId="3D0863E2" w14:textId="50825C4B" w:rsidR="0093198A" w:rsidRPr="00CF7159" w:rsidRDefault="0093198A" w:rsidP="003703ED">
      <w:pPr>
        <w:pStyle w:val="ListParagraph"/>
        <w:numPr>
          <w:ilvl w:val="0"/>
          <w:numId w:val="14"/>
        </w:numPr>
        <w:jc w:val="both"/>
        <w:rPr>
          <w:rStyle w:val="Hyperlink"/>
          <w:color w:val="auto"/>
          <w:sz w:val="24"/>
          <w:szCs w:val="24"/>
          <w:u w:val="none"/>
        </w:rPr>
      </w:pPr>
      <w:r w:rsidRPr="004851EF">
        <w:rPr>
          <w:b/>
          <w:bCs/>
          <w:sz w:val="24"/>
          <w:szCs w:val="24"/>
        </w:rPr>
        <w:t xml:space="preserve">Local Government Reorganisation </w:t>
      </w:r>
      <w:r w:rsidRPr="004851EF">
        <w:rPr>
          <w:sz w:val="24"/>
          <w:szCs w:val="24"/>
        </w:rPr>
        <w:t xml:space="preserve">– </w:t>
      </w:r>
      <w:r w:rsidR="00BA37F5">
        <w:rPr>
          <w:sz w:val="24"/>
          <w:szCs w:val="24"/>
        </w:rPr>
        <w:t>T</w:t>
      </w:r>
      <w:r w:rsidRPr="004851EF">
        <w:rPr>
          <w:sz w:val="24"/>
          <w:szCs w:val="24"/>
        </w:rPr>
        <w:t>he impact of local government reorganisation (LGR) is likely to be far reaching.</w:t>
      </w:r>
      <w:r w:rsidR="004851EF">
        <w:rPr>
          <w:sz w:val="24"/>
          <w:szCs w:val="24"/>
        </w:rPr>
        <w:t xml:space="preserve"> We have received confirmation that the new Unitary Authorities in Sussex will ‘go live’ </w:t>
      </w:r>
      <w:r w:rsidR="00FC6261">
        <w:rPr>
          <w:sz w:val="24"/>
          <w:szCs w:val="24"/>
        </w:rPr>
        <w:t xml:space="preserve">in </w:t>
      </w:r>
      <w:r w:rsidR="004851EF">
        <w:rPr>
          <w:sz w:val="24"/>
          <w:szCs w:val="24"/>
        </w:rPr>
        <w:t xml:space="preserve">April 2028, making 2027/8 our ‘Shadow Year’. Work is underway </w:t>
      </w:r>
      <w:r w:rsidR="004851EF" w:rsidRPr="004851EF">
        <w:rPr>
          <w:sz w:val="24"/>
          <w:szCs w:val="24"/>
        </w:rPr>
        <w:t xml:space="preserve">with the West Sussex </w:t>
      </w:r>
      <w:r w:rsidR="004851EF" w:rsidRPr="004851EF">
        <w:rPr>
          <w:sz w:val="24"/>
          <w:szCs w:val="24"/>
        </w:rPr>
        <w:lastRenderedPageBreak/>
        <w:t>Councils to pull together the data and evidence required to develop</w:t>
      </w:r>
      <w:r w:rsidR="00FC6261">
        <w:rPr>
          <w:sz w:val="24"/>
          <w:szCs w:val="24"/>
        </w:rPr>
        <w:t xml:space="preserve"> </w:t>
      </w:r>
      <w:r w:rsidR="004851EF" w:rsidRPr="004851EF">
        <w:rPr>
          <w:sz w:val="24"/>
          <w:szCs w:val="24"/>
        </w:rPr>
        <w:t>options for the proposal to be submitted to Government in September</w:t>
      </w:r>
      <w:r w:rsidR="00FC6261">
        <w:rPr>
          <w:sz w:val="24"/>
          <w:szCs w:val="24"/>
        </w:rPr>
        <w:t xml:space="preserve"> 2025</w:t>
      </w:r>
      <w:r w:rsidR="004851EF" w:rsidRPr="004851EF">
        <w:rPr>
          <w:sz w:val="24"/>
          <w:szCs w:val="24"/>
        </w:rPr>
        <w:t xml:space="preserve">. </w:t>
      </w:r>
      <w:r w:rsidR="00714A76">
        <w:rPr>
          <w:sz w:val="24"/>
          <w:szCs w:val="24"/>
        </w:rPr>
        <w:t>A</w:t>
      </w:r>
      <w:r w:rsidR="004851EF" w:rsidRPr="003703ED">
        <w:rPr>
          <w:sz w:val="24"/>
          <w:szCs w:val="24"/>
        </w:rPr>
        <w:t xml:space="preserve"> Programme Director to work on behalf of the West Sussex Councils </w:t>
      </w:r>
      <w:r w:rsidR="003703ED">
        <w:rPr>
          <w:sz w:val="24"/>
          <w:szCs w:val="24"/>
        </w:rPr>
        <w:t xml:space="preserve">has been appointed </w:t>
      </w:r>
      <w:r w:rsidR="004851EF" w:rsidRPr="003703ED">
        <w:rPr>
          <w:sz w:val="24"/>
          <w:szCs w:val="24"/>
        </w:rPr>
        <w:t>and CDC internal resource has been allocated. The Chief Executives continue to meet on a weekly basis.</w:t>
      </w:r>
      <w:r w:rsidR="00FC6261">
        <w:rPr>
          <w:sz w:val="24"/>
          <w:szCs w:val="24"/>
        </w:rPr>
        <w:t xml:space="preserve"> S</w:t>
      </w:r>
      <w:r w:rsidR="004851EF" w:rsidRPr="003703ED">
        <w:rPr>
          <w:sz w:val="24"/>
          <w:szCs w:val="24"/>
        </w:rPr>
        <w:t xml:space="preserve">taff </w:t>
      </w:r>
      <w:r w:rsidR="00FE50B8">
        <w:rPr>
          <w:sz w:val="24"/>
          <w:szCs w:val="24"/>
        </w:rPr>
        <w:t xml:space="preserve">and members’ </w:t>
      </w:r>
      <w:r w:rsidR="004851EF" w:rsidRPr="003703ED">
        <w:rPr>
          <w:sz w:val="24"/>
          <w:szCs w:val="24"/>
        </w:rPr>
        <w:t xml:space="preserve">briefings have taken place and regular newsletters and updates </w:t>
      </w:r>
      <w:r w:rsidR="003703ED">
        <w:rPr>
          <w:sz w:val="24"/>
          <w:szCs w:val="24"/>
        </w:rPr>
        <w:t>will continue</w:t>
      </w:r>
      <w:r w:rsidR="00132F68">
        <w:rPr>
          <w:sz w:val="24"/>
          <w:szCs w:val="24"/>
        </w:rPr>
        <w:t xml:space="preserve"> for</w:t>
      </w:r>
      <w:r w:rsidR="003703ED">
        <w:rPr>
          <w:sz w:val="24"/>
          <w:szCs w:val="24"/>
        </w:rPr>
        <w:t xml:space="preserve"> </w:t>
      </w:r>
      <w:r w:rsidR="004851EF" w:rsidRPr="003703ED">
        <w:rPr>
          <w:sz w:val="24"/>
          <w:szCs w:val="24"/>
        </w:rPr>
        <w:t>staff and members.</w:t>
      </w:r>
      <w:r w:rsidR="00B12DA9">
        <w:rPr>
          <w:sz w:val="24"/>
          <w:szCs w:val="24"/>
        </w:rPr>
        <w:t xml:space="preserve"> A public facing web page will </w:t>
      </w:r>
      <w:r w:rsidR="00FC6261">
        <w:rPr>
          <w:sz w:val="24"/>
          <w:szCs w:val="24"/>
        </w:rPr>
        <w:t xml:space="preserve">also </w:t>
      </w:r>
      <w:r w:rsidR="00B12DA9">
        <w:rPr>
          <w:sz w:val="24"/>
          <w:szCs w:val="24"/>
        </w:rPr>
        <w:t xml:space="preserve">continue to be updated. </w:t>
      </w:r>
      <w:r w:rsidR="004851EF" w:rsidRPr="003703ED">
        <w:rPr>
          <w:sz w:val="24"/>
          <w:szCs w:val="24"/>
        </w:rPr>
        <w:t xml:space="preserve"> </w:t>
      </w:r>
      <w:hyperlink r:id="rId24" w:history="1">
        <w:r w:rsidR="00B12DA9" w:rsidRPr="00B12DA9">
          <w:rPr>
            <w:rStyle w:val="Hyperlink"/>
            <w:sz w:val="24"/>
            <w:szCs w:val="24"/>
          </w:rPr>
          <w:t>Devolution - Chichester District Council</w:t>
        </w:r>
      </w:hyperlink>
    </w:p>
    <w:p w14:paraId="219D71C8" w14:textId="37BE5731" w:rsidR="00CF7159" w:rsidRDefault="00101726" w:rsidP="003703ED">
      <w:pPr>
        <w:pStyle w:val="ListParagraph"/>
        <w:numPr>
          <w:ilvl w:val="0"/>
          <w:numId w:val="14"/>
        </w:numPr>
        <w:jc w:val="both"/>
        <w:rPr>
          <w:sz w:val="24"/>
          <w:szCs w:val="24"/>
        </w:rPr>
      </w:pPr>
      <w:r>
        <w:rPr>
          <w:b/>
          <w:bCs/>
          <w:sz w:val="24"/>
          <w:szCs w:val="24"/>
        </w:rPr>
        <w:t>Key Staffing Changes –</w:t>
      </w:r>
      <w:r>
        <w:rPr>
          <w:sz w:val="24"/>
          <w:szCs w:val="24"/>
        </w:rPr>
        <w:t xml:space="preserve"> </w:t>
      </w:r>
      <w:r w:rsidR="00CF7159">
        <w:rPr>
          <w:sz w:val="24"/>
          <w:szCs w:val="24"/>
        </w:rPr>
        <w:t>In April 2025, Full Council approved changes to the structure of SLT in response to the demands of work on LGR. From June 2025, the Chief Executive will focus on preparing the Council for LGR, to ensure we achieve the best possible outcomes for staff, councillors and communities.</w:t>
      </w:r>
      <w:r w:rsidR="00F61395">
        <w:rPr>
          <w:sz w:val="24"/>
          <w:szCs w:val="24"/>
        </w:rPr>
        <w:t xml:space="preserve"> The Chief Executive will remain Head of Paid Service, but the day to day running of the Council will become the responsibility of a new </w:t>
      </w:r>
      <w:r w:rsidR="0058034D">
        <w:rPr>
          <w:sz w:val="24"/>
          <w:szCs w:val="24"/>
        </w:rPr>
        <w:t xml:space="preserve">Chief Operating Officer </w:t>
      </w:r>
      <w:r w:rsidR="00F61395">
        <w:rPr>
          <w:sz w:val="24"/>
          <w:szCs w:val="24"/>
        </w:rPr>
        <w:t>post</w:t>
      </w:r>
      <w:r w:rsidR="00132F68">
        <w:rPr>
          <w:sz w:val="24"/>
          <w:szCs w:val="24"/>
        </w:rPr>
        <w:t xml:space="preserve">, filled </w:t>
      </w:r>
      <w:r w:rsidR="00DB3EA2">
        <w:rPr>
          <w:sz w:val="24"/>
          <w:szCs w:val="24"/>
        </w:rPr>
        <w:t>by the Director of Corporate Services. The Chief Executive has also stated her intention to retire at the end of March 202</w:t>
      </w:r>
      <w:r w:rsidR="0058034D">
        <w:rPr>
          <w:sz w:val="24"/>
          <w:szCs w:val="24"/>
        </w:rPr>
        <w:t>7</w:t>
      </w:r>
      <w:r w:rsidR="00DB3EA2">
        <w:rPr>
          <w:sz w:val="24"/>
          <w:szCs w:val="24"/>
        </w:rPr>
        <w:t xml:space="preserve">. The Chief Operating Officer will, at that point, become the Head of Paid Service and lead the Council through the shadow year, before the new unitary authority takes over from 1 April 2028. </w:t>
      </w:r>
    </w:p>
    <w:p w14:paraId="2F0CD2B9" w14:textId="1FA3079B" w:rsidR="00E06E36" w:rsidRPr="00882E57" w:rsidRDefault="00E06E36" w:rsidP="00E06E36">
      <w:pPr>
        <w:pStyle w:val="ListParagraph"/>
        <w:numPr>
          <w:ilvl w:val="0"/>
          <w:numId w:val="14"/>
        </w:numPr>
        <w:jc w:val="both"/>
        <w:rPr>
          <w:sz w:val="24"/>
          <w:szCs w:val="24"/>
        </w:rPr>
      </w:pPr>
      <w:r w:rsidRPr="00882E57">
        <w:rPr>
          <w:b/>
          <w:bCs/>
          <w:sz w:val="24"/>
          <w:szCs w:val="24"/>
        </w:rPr>
        <w:t xml:space="preserve">External Audit </w:t>
      </w:r>
      <w:r w:rsidRPr="00882E57">
        <w:rPr>
          <w:sz w:val="24"/>
          <w:szCs w:val="24"/>
        </w:rPr>
        <w:t>– The Council’s External Auditors have indicated that a disclaimed audit opinion is again likely for the 2024/5 Statement of Accounts.</w:t>
      </w:r>
      <w:r w:rsidR="00FC6261">
        <w:rPr>
          <w:sz w:val="24"/>
          <w:szCs w:val="24"/>
        </w:rPr>
        <w:t xml:space="preserve"> </w:t>
      </w:r>
      <w:r w:rsidRPr="00882E57">
        <w:rPr>
          <w:sz w:val="24"/>
          <w:szCs w:val="24"/>
        </w:rPr>
        <w:t>The Council will continue our existing strong financial management to ensure the disclaimed opinion for 2024/5 remains due only to the national picture and a result of previous disclaimed opinions</w:t>
      </w:r>
      <w:r w:rsidR="00FC6261">
        <w:rPr>
          <w:sz w:val="24"/>
          <w:szCs w:val="24"/>
        </w:rPr>
        <w:t>, as has been the case for 2022/3 and 2023/4</w:t>
      </w:r>
      <w:r w:rsidRPr="00882E57">
        <w:rPr>
          <w:sz w:val="24"/>
          <w:szCs w:val="24"/>
        </w:rPr>
        <w:t>.</w:t>
      </w:r>
    </w:p>
    <w:p w14:paraId="1ABFD14D" w14:textId="4C677E1B" w:rsidR="00371885" w:rsidRPr="005545D5" w:rsidRDefault="00371885" w:rsidP="006E61D5">
      <w:pPr>
        <w:pStyle w:val="ListParagraph"/>
        <w:numPr>
          <w:ilvl w:val="0"/>
          <w:numId w:val="14"/>
        </w:numPr>
        <w:jc w:val="both"/>
        <w:rPr>
          <w:sz w:val="24"/>
          <w:szCs w:val="24"/>
        </w:rPr>
      </w:pPr>
      <w:r>
        <w:rPr>
          <w:b/>
          <w:bCs/>
          <w:sz w:val="24"/>
          <w:szCs w:val="24"/>
        </w:rPr>
        <w:t xml:space="preserve">CIPFA Delivering Good Governance in Local Government: Framework (Addendum): </w:t>
      </w:r>
      <w:r w:rsidRPr="00371885">
        <w:rPr>
          <w:sz w:val="24"/>
          <w:szCs w:val="24"/>
        </w:rPr>
        <w:t xml:space="preserve">In </w:t>
      </w:r>
      <w:r w:rsidR="00625FC3">
        <w:rPr>
          <w:sz w:val="24"/>
          <w:szCs w:val="24"/>
        </w:rPr>
        <w:t>May</w:t>
      </w:r>
      <w:r w:rsidRPr="00371885">
        <w:rPr>
          <w:sz w:val="24"/>
          <w:szCs w:val="24"/>
        </w:rPr>
        <w:t xml:space="preserve"> 2025, CIPFA published an addendum to their long-standing guidance for Delivering Good Governance in Local Government: Framework (2016</w:t>
      </w:r>
      <w:r w:rsidRPr="005A2E40">
        <w:rPr>
          <w:sz w:val="24"/>
          <w:szCs w:val="24"/>
        </w:rPr>
        <w:t>). The</w:t>
      </w:r>
      <w:r w:rsidRPr="00371885">
        <w:rPr>
          <w:sz w:val="24"/>
          <w:szCs w:val="24"/>
        </w:rPr>
        <w:t xml:space="preserve"> addendum covers the annual review of governance and the annual governance statement specifically</w:t>
      </w:r>
      <w:r w:rsidR="00625FC3">
        <w:rPr>
          <w:sz w:val="24"/>
          <w:szCs w:val="24"/>
        </w:rPr>
        <w:t xml:space="preserve"> and will be mandatory for the 2025/6 AGS and beyond</w:t>
      </w:r>
      <w:r w:rsidRPr="00371885">
        <w:rPr>
          <w:sz w:val="24"/>
          <w:szCs w:val="24"/>
        </w:rPr>
        <w:t>.</w:t>
      </w:r>
      <w:r w:rsidR="00D968D7">
        <w:rPr>
          <w:sz w:val="24"/>
          <w:szCs w:val="24"/>
        </w:rPr>
        <w:t xml:space="preserve"> </w:t>
      </w:r>
      <w:r w:rsidRPr="00371885">
        <w:rPr>
          <w:sz w:val="24"/>
          <w:szCs w:val="24"/>
        </w:rPr>
        <w:t xml:space="preserve">We have </w:t>
      </w:r>
      <w:r w:rsidR="005545D5">
        <w:rPr>
          <w:sz w:val="24"/>
          <w:szCs w:val="24"/>
        </w:rPr>
        <w:t xml:space="preserve">complied </w:t>
      </w:r>
      <w:r w:rsidRPr="00371885">
        <w:rPr>
          <w:sz w:val="24"/>
          <w:szCs w:val="24"/>
        </w:rPr>
        <w:t xml:space="preserve">with </w:t>
      </w:r>
      <w:r w:rsidR="005545D5" w:rsidRPr="005545D5">
        <w:rPr>
          <w:sz w:val="24"/>
          <w:szCs w:val="24"/>
        </w:rPr>
        <w:t>the addendum as far as possible for th</w:t>
      </w:r>
      <w:r w:rsidR="00845DED">
        <w:rPr>
          <w:sz w:val="24"/>
          <w:szCs w:val="24"/>
        </w:rPr>
        <w:t>e</w:t>
      </w:r>
      <w:r w:rsidR="005545D5" w:rsidRPr="005545D5">
        <w:rPr>
          <w:sz w:val="24"/>
          <w:szCs w:val="24"/>
        </w:rPr>
        <w:t xml:space="preserve"> 2024/5 AGS, but there are further areas for us to consider. </w:t>
      </w:r>
    </w:p>
    <w:p w14:paraId="19F93A01" w14:textId="06AF4A73" w:rsidR="006E61D5" w:rsidRPr="00882E57" w:rsidRDefault="00891559" w:rsidP="006E61D5">
      <w:pPr>
        <w:pStyle w:val="ListParagraph"/>
        <w:numPr>
          <w:ilvl w:val="0"/>
          <w:numId w:val="14"/>
        </w:numPr>
        <w:jc w:val="both"/>
        <w:rPr>
          <w:sz w:val="24"/>
          <w:szCs w:val="24"/>
        </w:rPr>
      </w:pPr>
      <w:r w:rsidRPr="00882E57">
        <w:rPr>
          <w:b/>
          <w:bCs/>
          <w:sz w:val="24"/>
          <w:szCs w:val="24"/>
        </w:rPr>
        <w:t>Local Audit Reform: A Strategy for Overhauling the Local Audit System in England</w:t>
      </w:r>
      <w:r w:rsidRPr="00882E57">
        <w:rPr>
          <w:sz w:val="24"/>
          <w:szCs w:val="24"/>
        </w:rPr>
        <w:t xml:space="preserve"> – Government consulted on proposals for changes to the local audit system between December 2024 and January 2025. The Government response and next steps </w:t>
      </w:r>
      <w:r w:rsidR="00397FA4">
        <w:rPr>
          <w:sz w:val="24"/>
          <w:szCs w:val="24"/>
        </w:rPr>
        <w:t xml:space="preserve">were published on </w:t>
      </w:r>
      <w:r w:rsidRPr="00882E57">
        <w:rPr>
          <w:sz w:val="24"/>
          <w:szCs w:val="24"/>
        </w:rPr>
        <w:t>9 April 2025</w:t>
      </w:r>
      <w:r w:rsidR="00397FA4">
        <w:rPr>
          <w:sz w:val="24"/>
          <w:szCs w:val="24"/>
        </w:rPr>
        <w:t xml:space="preserve"> and the Council will need to review this in detail to </w:t>
      </w:r>
      <w:r w:rsidRPr="00882E57">
        <w:rPr>
          <w:sz w:val="24"/>
          <w:szCs w:val="24"/>
        </w:rPr>
        <w:t>understand how the changes will affect our governance</w:t>
      </w:r>
      <w:r w:rsidR="00397FA4">
        <w:rPr>
          <w:sz w:val="24"/>
          <w:szCs w:val="24"/>
        </w:rPr>
        <w:t>.</w:t>
      </w:r>
      <w:r w:rsidR="00C0201D">
        <w:rPr>
          <w:sz w:val="24"/>
          <w:szCs w:val="24"/>
        </w:rPr>
        <w:t xml:space="preserve"> </w:t>
      </w:r>
      <w:r w:rsidR="00A12B01" w:rsidRPr="005A2E40">
        <w:rPr>
          <w:sz w:val="24"/>
          <w:szCs w:val="24"/>
        </w:rPr>
        <w:t>Further statutory guidance from MHCLG is awaited,</w:t>
      </w:r>
      <w:r w:rsidR="00A12B01">
        <w:rPr>
          <w:sz w:val="24"/>
          <w:szCs w:val="24"/>
        </w:rPr>
        <w:t xml:space="preserve"> but w</w:t>
      </w:r>
      <w:r w:rsidR="00C0201D">
        <w:rPr>
          <w:sz w:val="24"/>
          <w:szCs w:val="24"/>
        </w:rPr>
        <w:t xml:space="preserve">e will look to appoint an independent member to CGAC during 2025 </w:t>
      </w:r>
      <w:proofErr w:type="gramStart"/>
      <w:r w:rsidR="00C0201D">
        <w:rPr>
          <w:sz w:val="24"/>
          <w:szCs w:val="24"/>
        </w:rPr>
        <w:t>in order to</w:t>
      </w:r>
      <w:proofErr w:type="gramEnd"/>
      <w:r w:rsidR="00C0201D">
        <w:rPr>
          <w:sz w:val="24"/>
          <w:szCs w:val="24"/>
        </w:rPr>
        <w:t xml:space="preserve"> comply. </w:t>
      </w:r>
      <w:hyperlink r:id="rId25" w:history="1">
        <w:r w:rsidR="007006F6" w:rsidRPr="00882E57">
          <w:rPr>
            <w:rStyle w:val="Hyperlink"/>
            <w:sz w:val="24"/>
            <w:szCs w:val="24"/>
          </w:rPr>
          <w:t>Local audit reform: Government response to the consultation to overhaul local audit in England - GOV.UK</w:t>
        </w:r>
      </w:hyperlink>
    </w:p>
    <w:p w14:paraId="51C61B81" w14:textId="30560F75" w:rsidR="006E61D5" w:rsidRPr="00EB1D61" w:rsidRDefault="007006F6" w:rsidP="001975B9">
      <w:pPr>
        <w:pStyle w:val="ListParagraph"/>
        <w:numPr>
          <w:ilvl w:val="0"/>
          <w:numId w:val="14"/>
        </w:numPr>
        <w:jc w:val="both"/>
        <w:rPr>
          <w:rStyle w:val="Hyperlink"/>
          <w:color w:val="auto"/>
          <w:sz w:val="24"/>
          <w:szCs w:val="24"/>
          <w:u w:val="none"/>
        </w:rPr>
      </w:pPr>
      <w:r w:rsidRPr="00882E57">
        <w:rPr>
          <w:b/>
          <w:bCs/>
          <w:sz w:val="24"/>
          <w:szCs w:val="24"/>
        </w:rPr>
        <w:t>Strengthening the Standards and Conduct Framework for Local Authorities in England –</w:t>
      </w:r>
      <w:r w:rsidRPr="00882E57">
        <w:rPr>
          <w:sz w:val="24"/>
          <w:szCs w:val="24"/>
        </w:rPr>
        <w:t xml:space="preserve"> Government consulted on proposals to strengthen the standards and conduct regime in England and ensure consistency of approach among councils investigating serious breaches of Member Codes of Conduct. This included introducing a mandatory minimum code of conduct, a requirement to convene a formal Standards Committee and introducing powers of suspension and disqualification. The consultation closed on 26 February and </w:t>
      </w:r>
      <w:r w:rsidRPr="005A2E40">
        <w:rPr>
          <w:sz w:val="24"/>
          <w:szCs w:val="24"/>
        </w:rPr>
        <w:t>the response from Government is awaited.</w:t>
      </w:r>
      <w:r w:rsidRPr="00882E57">
        <w:rPr>
          <w:sz w:val="24"/>
          <w:szCs w:val="24"/>
        </w:rPr>
        <w:t xml:space="preserve"> </w:t>
      </w:r>
      <w:r w:rsidR="00397FA4">
        <w:rPr>
          <w:sz w:val="24"/>
          <w:szCs w:val="24"/>
        </w:rPr>
        <w:t xml:space="preserve">Once </w:t>
      </w:r>
      <w:r w:rsidR="00397FA4">
        <w:rPr>
          <w:sz w:val="24"/>
          <w:szCs w:val="24"/>
        </w:rPr>
        <w:lastRenderedPageBreak/>
        <w:t>published, the Council will review any new framework to determine changes we need to make to comply.</w:t>
      </w:r>
      <w:r w:rsidR="001975B9" w:rsidRPr="001975B9">
        <w:rPr>
          <w:sz w:val="24"/>
          <w:szCs w:val="24"/>
        </w:rPr>
        <w:t xml:space="preserve"> </w:t>
      </w:r>
      <w:r w:rsidR="00397FA4" w:rsidRPr="001975B9">
        <w:rPr>
          <w:sz w:val="24"/>
          <w:szCs w:val="24"/>
        </w:rPr>
        <w:t xml:space="preserve"> </w:t>
      </w:r>
      <w:hyperlink r:id="rId26" w:history="1">
        <w:r w:rsidRPr="001975B9">
          <w:rPr>
            <w:rStyle w:val="Hyperlink"/>
            <w:sz w:val="24"/>
            <w:szCs w:val="24"/>
          </w:rPr>
          <w:t>Strengthening the standards and conduct framework for local authorities in England - GOV.UK</w:t>
        </w:r>
      </w:hyperlink>
    </w:p>
    <w:p w14:paraId="5D1367B2" w14:textId="406D2621" w:rsidR="00EB1D61" w:rsidRDefault="00EB1D61" w:rsidP="001975B9">
      <w:pPr>
        <w:pStyle w:val="ListParagraph"/>
        <w:numPr>
          <w:ilvl w:val="0"/>
          <w:numId w:val="14"/>
        </w:numPr>
        <w:jc w:val="both"/>
        <w:rPr>
          <w:sz w:val="24"/>
          <w:szCs w:val="24"/>
        </w:rPr>
      </w:pPr>
      <w:r>
        <w:rPr>
          <w:b/>
          <w:bCs/>
          <w:sz w:val="24"/>
          <w:szCs w:val="24"/>
        </w:rPr>
        <w:t>Constitution Review –</w:t>
      </w:r>
      <w:r>
        <w:rPr>
          <w:sz w:val="24"/>
          <w:szCs w:val="24"/>
        </w:rPr>
        <w:t xml:space="preserve"> At their meeting in June 2025, Standards Committee </w:t>
      </w:r>
      <w:r w:rsidRPr="008D2CDD">
        <w:rPr>
          <w:sz w:val="24"/>
          <w:szCs w:val="24"/>
        </w:rPr>
        <w:t>convene</w:t>
      </w:r>
      <w:r w:rsidR="008D2CDD" w:rsidRPr="008D2CDD">
        <w:rPr>
          <w:sz w:val="24"/>
          <w:szCs w:val="24"/>
        </w:rPr>
        <w:t>d</w:t>
      </w:r>
      <w:r w:rsidRPr="008D2CDD">
        <w:rPr>
          <w:sz w:val="24"/>
          <w:szCs w:val="24"/>
        </w:rPr>
        <w:t xml:space="preserve"> a Task and</w:t>
      </w:r>
      <w:r>
        <w:rPr>
          <w:sz w:val="24"/>
          <w:szCs w:val="24"/>
        </w:rPr>
        <w:t xml:space="preserve"> Finish Group to review </w:t>
      </w:r>
      <w:r w:rsidR="008D2CDD">
        <w:rPr>
          <w:sz w:val="24"/>
          <w:szCs w:val="24"/>
        </w:rPr>
        <w:t xml:space="preserve">selected elements of </w:t>
      </w:r>
      <w:r>
        <w:rPr>
          <w:sz w:val="24"/>
          <w:szCs w:val="24"/>
        </w:rPr>
        <w:t xml:space="preserve">the Constitution. </w:t>
      </w:r>
      <w:r w:rsidR="00714A76">
        <w:rPr>
          <w:sz w:val="24"/>
          <w:szCs w:val="24"/>
        </w:rPr>
        <w:t xml:space="preserve">CGAC is also expected to review the Terms of Reference for the Task and Finish Group. </w:t>
      </w:r>
      <w:r w:rsidR="002E3D86">
        <w:rPr>
          <w:sz w:val="24"/>
          <w:szCs w:val="24"/>
        </w:rPr>
        <w:t xml:space="preserve">The Group will report back to Standards Committee by the end of the calendar year 2025, with any recommendations for changes to the Constitution considered by Full Council if appropriate. </w:t>
      </w:r>
    </w:p>
    <w:p w14:paraId="7EBA5E1B" w14:textId="0718E8F3" w:rsidR="00545E45" w:rsidRPr="001975B9" w:rsidRDefault="00545E45" w:rsidP="001975B9">
      <w:pPr>
        <w:pStyle w:val="ListParagraph"/>
        <w:numPr>
          <w:ilvl w:val="0"/>
          <w:numId w:val="14"/>
        </w:numPr>
        <w:jc w:val="both"/>
        <w:rPr>
          <w:sz w:val="24"/>
          <w:szCs w:val="24"/>
        </w:rPr>
      </w:pPr>
      <w:r>
        <w:rPr>
          <w:b/>
          <w:bCs/>
          <w:sz w:val="24"/>
          <w:szCs w:val="24"/>
        </w:rPr>
        <w:t>Members Training –</w:t>
      </w:r>
      <w:r>
        <w:rPr>
          <w:sz w:val="24"/>
          <w:szCs w:val="24"/>
        </w:rPr>
        <w:t xml:space="preserve"> The June 2025 meeting of the Standards Committee also approved a recommendation to endorse implementation of training on the Members Code of Conduct and the Council’s ethical framework and support the Monitoring Officer in co-ordinating and delivering this training to all District and Parish Councillors. This training will take place during 2025/6. </w:t>
      </w:r>
    </w:p>
    <w:sectPr w:rsidR="00545E45" w:rsidRPr="001975B9" w:rsidSect="0067124E">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D1DE0" w14:textId="77777777" w:rsidR="00670643" w:rsidRDefault="00670643" w:rsidP="00482FD2">
      <w:pPr>
        <w:spacing w:after="0" w:line="240" w:lineRule="auto"/>
      </w:pPr>
      <w:r>
        <w:separator/>
      </w:r>
    </w:p>
  </w:endnote>
  <w:endnote w:type="continuationSeparator" w:id="0">
    <w:p w14:paraId="0D2980E7" w14:textId="77777777" w:rsidR="00670643" w:rsidRDefault="00670643" w:rsidP="00482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18978" w14:textId="7C423A52" w:rsidR="00AE2BB7" w:rsidRDefault="000144F8" w:rsidP="000144F8">
    <w:pPr>
      <w:pStyle w:val="Footer"/>
    </w:pPr>
    <w:r>
      <w:t>Approved at Corporate Governance and Audit Committee 14 July 2025</w:t>
    </w:r>
  </w:p>
  <w:p w14:paraId="7DFE8EA8" w14:textId="29341991" w:rsidR="000144F8" w:rsidRDefault="000144F8" w:rsidP="000144F8">
    <w:pPr>
      <w:pStyle w:val="Footer"/>
      <w:jc w:val="center"/>
    </w:pPr>
    <w:r>
      <w:fldChar w:fldCharType="begin"/>
    </w:r>
    <w:r>
      <w:instrText>PAGE   \* MERGEFORMAT</w:instrText>
    </w:r>
    <w:r>
      <w:fldChar w:fldCharType="separate"/>
    </w:r>
    <w:r>
      <w:t>1</w:t>
    </w:r>
    <w:r>
      <w:fldChar w:fldCharType="end"/>
    </w:r>
  </w:p>
  <w:p w14:paraId="61014615" w14:textId="6471C41C" w:rsidR="00AE2BB7" w:rsidRDefault="00AE2BB7" w:rsidP="000144F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72613" w14:textId="77777777" w:rsidR="00670643" w:rsidRDefault="00670643" w:rsidP="00482FD2">
      <w:pPr>
        <w:spacing w:after="0" w:line="240" w:lineRule="auto"/>
      </w:pPr>
      <w:r>
        <w:separator/>
      </w:r>
    </w:p>
  </w:footnote>
  <w:footnote w:type="continuationSeparator" w:id="0">
    <w:p w14:paraId="6A124F8E" w14:textId="77777777" w:rsidR="00670643" w:rsidRDefault="00670643" w:rsidP="00482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7CBE"/>
    <w:multiLevelType w:val="hybridMultilevel"/>
    <w:tmpl w:val="0D36298E"/>
    <w:lvl w:ilvl="0" w:tplc="8D4061D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835D94"/>
    <w:multiLevelType w:val="hybridMultilevel"/>
    <w:tmpl w:val="A5263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3A68E5"/>
    <w:multiLevelType w:val="hybridMultilevel"/>
    <w:tmpl w:val="C2C82266"/>
    <w:lvl w:ilvl="0" w:tplc="8D4061D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197075"/>
    <w:multiLevelType w:val="hybridMultilevel"/>
    <w:tmpl w:val="F0FEC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B03CDF"/>
    <w:multiLevelType w:val="hybridMultilevel"/>
    <w:tmpl w:val="FB6E4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E075DC"/>
    <w:multiLevelType w:val="hybridMultilevel"/>
    <w:tmpl w:val="BAFE1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234895"/>
    <w:multiLevelType w:val="hybridMultilevel"/>
    <w:tmpl w:val="A74C9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DF59A7"/>
    <w:multiLevelType w:val="hybridMultilevel"/>
    <w:tmpl w:val="4CF01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A3001B"/>
    <w:multiLevelType w:val="hybridMultilevel"/>
    <w:tmpl w:val="8444A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19217B"/>
    <w:multiLevelType w:val="hybridMultilevel"/>
    <w:tmpl w:val="2BDE450C"/>
    <w:lvl w:ilvl="0" w:tplc="2C6A67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C7FAA"/>
    <w:multiLevelType w:val="hybridMultilevel"/>
    <w:tmpl w:val="E83493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3D1151"/>
    <w:multiLevelType w:val="hybridMultilevel"/>
    <w:tmpl w:val="EAFA2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F32598"/>
    <w:multiLevelType w:val="hybridMultilevel"/>
    <w:tmpl w:val="F38E2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EF61B37"/>
    <w:multiLevelType w:val="hybridMultilevel"/>
    <w:tmpl w:val="AA945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05289B"/>
    <w:multiLevelType w:val="multilevel"/>
    <w:tmpl w:val="CCD6BE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30888285">
    <w:abstractNumId w:val="11"/>
  </w:num>
  <w:num w:numId="2" w16cid:durableId="1640185825">
    <w:abstractNumId w:val="13"/>
  </w:num>
  <w:num w:numId="3" w16cid:durableId="963927947">
    <w:abstractNumId w:val="1"/>
  </w:num>
  <w:num w:numId="4" w16cid:durableId="275254066">
    <w:abstractNumId w:val="5"/>
  </w:num>
  <w:num w:numId="5" w16cid:durableId="343364371">
    <w:abstractNumId w:val="7"/>
  </w:num>
  <w:num w:numId="6" w16cid:durableId="666518607">
    <w:abstractNumId w:val="8"/>
  </w:num>
  <w:num w:numId="7" w16cid:durableId="2018343167">
    <w:abstractNumId w:val="4"/>
  </w:num>
  <w:num w:numId="8" w16cid:durableId="1216891731">
    <w:abstractNumId w:val="14"/>
  </w:num>
  <w:num w:numId="9" w16cid:durableId="1330671433">
    <w:abstractNumId w:val="3"/>
  </w:num>
  <w:num w:numId="10" w16cid:durableId="1979606938">
    <w:abstractNumId w:val="9"/>
  </w:num>
  <w:num w:numId="11" w16cid:durableId="1704597004">
    <w:abstractNumId w:val="0"/>
  </w:num>
  <w:num w:numId="12" w16cid:durableId="665090703">
    <w:abstractNumId w:val="2"/>
  </w:num>
  <w:num w:numId="13" w16cid:durableId="1158302517">
    <w:abstractNumId w:val="12"/>
  </w:num>
  <w:num w:numId="14" w16cid:durableId="191459807">
    <w:abstractNumId w:val="6"/>
  </w:num>
  <w:num w:numId="15" w16cid:durableId="4527480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66F"/>
    <w:rsid w:val="000002EF"/>
    <w:rsid w:val="00000BE8"/>
    <w:rsid w:val="00001AD1"/>
    <w:rsid w:val="00006A1B"/>
    <w:rsid w:val="000104F6"/>
    <w:rsid w:val="0001080B"/>
    <w:rsid w:val="000142C1"/>
    <w:rsid w:val="00014467"/>
    <w:rsid w:val="000144F8"/>
    <w:rsid w:val="0001625B"/>
    <w:rsid w:val="0001762B"/>
    <w:rsid w:val="000232CB"/>
    <w:rsid w:val="00026B7A"/>
    <w:rsid w:val="00032F4C"/>
    <w:rsid w:val="000352BA"/>
    <w:rsid w:val="00035D2F"/>
    <w:rsid w:val="0004135E"/>
    <w:rsid w:val="00041A8A"/>
    <w:rsid w:val="0004385C"/>
    <w:rsid w:val="000441F6"/>
    <w:rsid w:val="00052CF6"/>
    <w:rsid w:val="00054547"/>
    <w:rsid w:val="0005586C"/>
    <w:rsid w:val="000708D4"/>
    <w:rsid w:val="00074486"/>
    <w:rsid w:val="000752F0"/>
    <w:rsid w:val="0007573D"/>
    <w:rsid w:val="000766A4"/>
    <w:rsid w:val="00080605"/>
    <w:rsid w:val="000808FE"/>
    <w:rsid w:val="0008119D"/>
    <w:rsid w:val="00085A5C"/>
    <w:rsid w:val="00086322"/>
    <w:rsid w:val="000866ED"/>
    <w:rsid w:val="0009045C"/>
    <w:rsid w:val="00091406"/>
    <w:rsid w:val="00091CDD"/>
    <w:rsid w:val="00094E30"/>
    <w:rsid w:val="000A4CCC"/>
    <w:rsid w:val="000B1EF1"/>
    <w:rsid w:val="000B23FF"/>
    <w:rsid w:val="000B6166"/>
    <w:rsid w:val="000B7B9B"/>
    <w:rsid w:val="000C28AD"/>
    <w:rsid w:val="000C3DF1"/>
    <w:rsid w:val="000C5A5A"/>
    <w:rsid w:val="000C78BB"/>
    <w:rsid w:val="000D104E"/>
    <w:rsid w:val="000D22A1"/>
    <w:rsid w:val="000D24DE"/>
    <w:rsid w:val="000D3438"/>
    <w:rsid w:val="000D5AA2"/>
    <w:rsid w:val="000D5F6C"/>
    <w:rsid w:val="000E6F9C"/>
    <w:rsid w:val="000F0804"/>
    <w:rsid w:val="000F2A77"/>
    <w:rsid w:val="000F3341"/>
    <w:rsid w:val="00101726"/>
    <w:rsid w:val="001051BA"/>
    <w:rsid w:val="0010630C"/>
    <w:rsid w:val="00106936"/>
    <w:rsid w:val="00107B3B"/>
    <w:rsid w:val="00110C17"/>
    <w:rsid w:val="00114A90"/>
    <w:rsid w:val="00115533"/>
    <w:rsid w:val="001167D3"/>
    <w:rsid w:val="0012533E"/>
    <w:rsid w:val="0013122C"/>
    <w:rsid w:val="00132F68"/>
    <w:rsid w:val="001425EA"/>
    <w:rsid w:val="00142BBA"/>
    <w:rsid w:val="00142D94"/>
    <w:rsid w:val="0014628E"/>
    <w:rsid w:val="0014799C"/>
    <w:rsid w:val="001522A5"/>
    <w:rsid w:val="00155E1A"/>
    <w:rsid w:val="00156A0C"/>
    <w:rsid w:val="001579E7"/>
    <w:rsid w:val="001618FC"/>
    <w:rsid w:val="00163733"/>
    <w:rsid w:val="001644B7"/>
    <w:rsid w:val="0016580E"/>
    <w:rsid w:val="00165D7B"/>
    <w:rsid w:val="00167AA7"/>
    <w:rsid w:val="0017021E"/>
    <w:rsid w:val="00170897"/>
    <w:rsid w:val="0017176C"/>
    <w:rsid w:val="00171C67"/>
    <w:rsid w:val="00174C30"/>
    <w:rsid w:val="00176E39"/>
    <w:rsid w:val="00181AD2"/>
    <w:rsid w:val="0018266E"/>
    <w:rsid w:val="00183D86"/>
    <w:rsid w:val="0018527B"/>
    <w:rsid w:val="00190D8F"/>
    <w:rsid w:val="001975B9"/>
    <w:rsid w:val="001A2F43"/>
    <w:rsid w:val="001A370B"/>
    <w:rsid w:val="001A4F9D"/>
    <w:rsid w:val="001B15D9"/>
    <w:rsid w:val="001B6E99"/>
    <w:rsid w:val="001C2CBE"/>
    <w:rsid w:val="001C3BFC"/>
    <w:rsid w:val="001C4D42"/>
    <w:rsid w:val="001C588E"/>
    <w:rsid w:val="001C66F2"/>
    <w:rsid w:val="001D0423"/>
    <w:rsid w:val="001D14E1"/>
    <w:rsid w:val="001D64C3"/>
    <w:rsid w:val="001D6CAA"/>
    <w:rsid w:val="001D7005"/>
    <w:rsid w:val="001E0394"/>
    <w:rsid w:val="001E36C1"/>
    <w:rsid w:val="001E41A0"/>
    <w:rsid w:val="001E460D"/>
    <w:rsid w:val="001E6FE7"/>
    <w:rsid w:val="001E7E84"/>
    <w:rsid w:val="001F4F81"/>
    <w:rsid w:val="001F5C2F"/>
    <w:rsid w:val="002018D9"/>
    <w:rsid w:val="00204BA3"/>
    <w:rsid w:val="00207488"/>
    <w:rsid w:val="00221F35"/>
    <w:rsid w:val="0022303D"/>
    <w:rsid w:val="00223509"/>
    <w:rsid w:val="00223BB3"/>
    <w:rsid w:val="00225E8F"/>
    <w:rsid w:val="00227E03"/>
    <w:rsid w:val="00231A2C"/>
    <w:rsid w:val="0023213C"/>
    <w:rsid w:val="0023486B"/>
    <w:rsid w:val="0023569A"/>
    <w:rsid w:val="0023588C"/>
    <w:rsid w:val="00236C17"/>
    <w:rsid w:val="002375C1"/>
    <w:rsid w:val="00237F1C"/>
    <w:rsid w:val="0024140E"/>
    <w:rsid w:val="0024306E"/>
    <w:rsid w:val="002556B4"/>
    <w:rsid w:val="00260916"/>
    <w:rsid w:val="00262C29"/>
    <w:rsid w:val="0026566B"/>
    <w:rsid w:val="00283986"/>
    <w:rsid w:val="002839D5"/>
    <w:rsid w:val="0028423B"/>
    <w:rsid w:val="00284600"/>
    <w:rsid w:val="00284C03"/>
    <w:rsid w:val="002870F1"/>
    <w:rsid w:val="0028717D"/>
    <w:rsid w:val="002871F2"/>
    <w:rsid w:val="0029099D"/>
    <w:rsid w:val="00291CEF"/>
    <w:rsid w:val="00292C27"/>
    <w:rsid w:val="00293219"/>
    <w:rsid w:val="00293B52"/>
    <w:rsid w:val="00293FB9"/>
    <w:rsid w:val="00294C48"/>
    <w:rsid w:val="002A297A"/>
    <w:rsid w:val="002A366D"/>
    <w:rsid w:val="002A529F"/>
    <w:rsid w:val="002A5DAF"/>
    <w:rsid w:val="002A69F9"/>
    <w:rsid w:val="002B293E"/>
    <w:rsid w:val="002B480B"/>
    <w:rsid w:val="002B5858"/>
    <w:rsid w:val="002C2465"/>
    <w:rsid w:val="002C37F7"/>
    <w:rsid w:val="002C7AAC"/>
    <w:rsid w:val="002D0095"/>
    <w:rsid w:val="002D1A2C"/>
    <w:rsid w:val="002D2C0F"/>
    <w:rsid w:val="002D3E20"/>
    <w:rsid w:val="002D51BF"/>
    <w:rsid w:val="002D75ED"/>
    <w:rsid w:val="002E11DA"/>
    <w:rsid w:val="002E2A49"/>
    <w:rsid w:val="002E3D86"/>
    <w:rsid w:val="002E4B8B"/>
    <w:rsid w:val="002E7FDD"/>
    <w:rsid w:val="002F2EC2"/>
    <w:rsid w:val="002F4DEA"/>
    <w:rsid w:val="003017C5"/>
    <w:rsid w:val="00310F8B"/>
    <w:rsid w:val="0031189B"/>
    <w:rsid w:val="003136A5"/>
    <w:rsid w:val="00313E20"/>
    <w:rsid w:val="00320236"/>
    <w:rsid w:val="003209C4"/>
    <w:rsid w:val="003325AE"/>
    <w:rsid w:val="00335A9C"/>
    <w:rsid w:val="00335EDA"/>
    <w:rsid w:val="003362C2"/>
    <w:rsid w:val="003417A0"/>
    <w:rsid w:val="00341E1A"/>
    <w:rsid w:val="003451C5"/>
    <w:rsid w:val="0034666D"/>
    <w:rsid w:val="0034724E"/>
    <w:rsid w:val="003515C1"/>
    <w:rsid w:val="00356B76"/>
    <w:rsid w:val="003609B4"/>
    <w:rsid w:val="003640A2"/>
    <w:rsid w:val="00366073"/>
    <w:rsid w:val="003703ED"/>
    <w:rsid w:val="003715CE"/>
    <w:rsid w:val="00371885"/>
    <w:rsid w:val="00372BD8"/>
    <w:rsid w:val="00375B73"/>
    <w:rsid w:val="003760EA"/>
    <w:rsid w:val="003774D5"/>
    <w:rsid w:val="00382455"/>
    <w:rsid w:val="00383417"/>
    <w:rsid w:val="003927E3"/>
    <w:rsid w:val="00392818"/>
    <w:rsid w:val="00393B13"/>
    <w:rsid w:val="00394AE0"/>
    <w:rsid w:val="00397FA4"/>
    <w:rsid w:val="003A005F"/>
    <w:rsid w:val="003A2E83"/>
    <w:rsid w:val="003A6D87"/>
    <w:rsid w:val="003A729D"/>
    <w:rsid w:val="003B11A3"/>
    <w:rsid w:val="003B1412"/>
    <w:rsid w:val="003B16F6"/>
    <w:rsid w:val="003B295E"/>
    <w:rsid w:val="003C3227"/>
    <w:rsid w:val="003C46CF"/>
    <w:rsid w:val="003D2E12"/>
    <w:rsid w:val="003D4F22"/>
    <w:rsid w:val="003D5733"/>
    <w:rsid w:val="003E1172"/>
    <w:rsid w:val="003E3D34"/>
    <w:rsid w:val="003E7213"/>
    <w:rsid w:val="003F43E2"/>
    <w:rsid w:val="003F7E50"/>
    <w:rsid w:val="0040133A"/>
    <w:rsid w:val="0040292E"/>
    <w:rsid w:val="00403D07"/>
    <w:rsid w:val="004068EC"/>
    <w:rsid w:val="00406AC5"/>
    <w:rsid w:val="00406B4F"/>
    <w:rsid w:val="00407E83"/>
    <w:rsid w:val="00411544"/>
    <w:rsid w:val="00412A6E"/>
    <w:rsid w:val="0041427E"/>
    <w:rsid w:val="00414385"/>
    <w:rsid w:val="0041497A"/>
    <w:rsid w:val="00415159"/>
    <w:rsid w:val="00415831"/>
    <w:rsid w:val="00415C47"/>
    <w:rsid w:val="004162B3"/>
    <w:rsid w:val="00416E44"/>
    <w:rsid w:val="004227D1"/>
    <w:rsid w:val="00426058"/>
    <w:rsid w:val="004270C7"/>
    <w:rsid w:val="00427486"/>
    <w:rsid w:val="00431620"/>
    <w:rsid w:val="00436F5F"/>
    <w:rsid w:val="00440F91"/>
    <w:rsid w:val="00442689"/>
    <w:rsid w:val="004520B0"/>
    <w:rsid w:val="0045259E"/>
    <w:rsid w:val="004558DC"/>
    <w:rsid w:val="00455F0D"/>
    <w:rsid w:val="0045758A"/>
    <w:rsid w:val="0045795C"/>
    <w:rsid w:val="00460C85"/>
    <w:rsid w:val="00460DB1"/>
    <w:rsid w:val="0046570C"/>
    <w:rsid w:val="00466324"/>
    <w:rsid w:val="00466CF1"/>
    <w:rsid w:val="004736FB"/>
    <w:rsid w:val="004769E4"/>
    <w:rsid w:val="00482FD2"/>
    <w:rsid w:val="00484770"/>
    <w:rsid w:val="004851EF"/>
    <w:rsid w:val="00485460"/>
    <w:rsid w:val="004A35ED"/>
    <w:rsid w:val="004A4B55"/>
    <w:rsid w:val="004A658D"/>
    <w:rsid w:val="004B0E59"/>
    <w:rsid w:val="004B3718"/>
    <w:rsid w:val="004B4FB2"/>
    <w:rsid w:val="004B59A8"/>
    <w:rsid w:val="004C04AC"/>
    <w:rsid w:val="004C0F8F"/>
    <w:rsid w:val="004C1250"/>
    <w:rsid w:val="004C27FE"/>
    <w:rsid w:val="004C6D6E"/>
    <w:rsid w:val="004C6F68"/>
    <w:rsid w:val="004C7252"/>
    <w:rsid w:val="004D1810"/>
    <w:rsid w:val="004D3369"/>
    <w:rsid w:val="004D43A9"/>
    <w:rsid w:val="004D5574"/>
    <w:rsid w:val="004E30A2"/>
    <w:rsid w:val="004E5003"/>
    <w:rsid w:val="004F0653"/>
    <w:rsid w:val="004F160F"/>
    <w:rsid w:val="004F24EB"/>
    <w:rsid w:val="004F5C96"/>
    <w:rsid w:val="004F5E03"/>
    <w:rsid w:val="0050041D"/>
    <w:rsid w:val="00500CA1"/>
    <w:rsid w:val="00503382"/>
    <w:rsid w:val="0050351E"/>
    <w:rsid w:val="0050550E"/>
    <w:rsid w:val="00511F8C"/>
    <w:rsid w:val="00512535"/>
    <w:rsid w:val="00516A0B"/>
    <w:rsid w:val="00516A83"/>
    <w:rsid w:val="00520D6B"/>
    <w:rsid w:val="0052398C"/>
    <w:rsid w:val="00530461"/>
    <w:rsid w:val="00535F3F"/>
    <w:rsid w:val="0053754D"/>
    <w:rsid w:val="00540D33"/>
    <w:rsid w:val="00542C2D"/>
    <w:rsid w:val="00543415"/>
    <w:rsid w:val="0054376C"/>
    <w:rsid w:val="00545069"/>
    <w:rsid w:val="00545E45"/>
    <w:rsid w:val="00552286"/>
    <w:rsid w:val="0055231D"/>
    <w:rsid w:val="00553801"/>
    <w:rsid w:val="005545D5"/>
    <w:rsid w:val="00560912"/>
    <w:rsid w:val="0056177D"/>
    <w:rsid w:val="005633D4"/>
    <w:rsid w:val="00572D7D"/>
    <w:rsid w:val="00576799"/>
    <w:rsid w:val="00577401"/>
    <w:rsid w:val="0058034D"/>
    <w:rsid w:val="00581EFC"/>
    <w:rsid w:val="00582454"/>
    <w:rsid w:val="00582D9C"/>
    <w:rsid w:val="005900B9"/>
    <w:rsid w:val="005914FB"/>
    <w:rsid w:val="00595224"/>
    <w:rsid w:val="00595688"/>
    <w:rsid w:val="005965DC"/>
    <w:rsid w:val="005A15F0"/>
    <w:rsid w:val="005A1D81"/>
    <w:rsid w:val="005A283B"/>
    <w:rsid w:val="005A2E40"/>
    <w:rsid w:val="005A39FC"/>
    <w:rsid w:val="005A7F6F"/>
    <w:rsid w:val="005B5643"/>
    <w:rsid w:val="005B769B"/>
    <w:rsid w:val="005C1774"/>
    <w:rsid w:val="005C2514"/>
    <w:rsid w:val="005D24F0"/>
    <w:rsid w:val="005D474A"/>
    <w:rsid w:val="005E19F9"/>
    <w:rsid w:val="005E3FFC"/>
    <w:rsid w:val="005E542F"/>
    <w:rsid w:val="005F016D"/>
    <w:rsid w:val="005F03C1"/>
    <w:rsid w:val="005F1CCA"/>
    <w:rsid w:val="005F5065"/>
    <w:rsid w:val="005F52D7"/>
    <w:rsid w:val="005F55A4"/>
    <w:rsid w:val="005F6950"/>
    <w:rsid w:val="006028FD"/>
    <w:rsid w:val="0060557F"/>
    <w:rsid w:val="006060C2"/>
    <w:rsid w:val="006127B2"/>
    <w:rsid w:val="00613E1C"/>
    <w:rsid w:val="00625FC3"/>
    <w:rsid w:val="00626D0C"/>
    <w:rsid w:val="00626D41"/>
    <w:rsid w:val="006312AC"/>
    <w:rsid w:val="0063463D"/>
    <w:rsid w:val="00634911"/>
    <w:rsid w:val="00636AD4"/>
    <w:rsid w:val="00640A7A"/>
    <w:rsid w:val="00641B7C"/>
    <w:rsid w:val="0064344D"/>
    <w:rsid w:val="00653204"/>
    <w:rsid w:val="00654778"/>
    <w:rsid w:val="00655E37"/>
    <w:rsid w:val="00656D6D"/>
    <w:rsid w:val="006626B0"/>
    <w:rsid w:val="006639BD"/>
    <w:rsid w:val="006660C3"/>
    <w:rsid w:val="00667B90"/>
    <w:rsid w:val="00670643"/>
    <w:rsid w:val="0067124E"/>
    <w:rsid w:val="006712BB"/>
    <w:rsid w:val="006746D3"/>
    <w:rsid w:val="00675218"/>
    <w:rsid w:val="00676FF1"/>
    <w:rsid w:val="0067733B"/>
    <w:rsid w:val="006859EE"/>
    <w:rsid w:val="0069062F"/>
    <w:rsid w:val="00690A10"/>
    <w:rsid w:val="00690F4E"/>
    <w:rsid w:val="00694344"/>
    <w:rsid w:val="0069533C"/>
    <w:rsid w:val="00697521"/>
    <w:rsid w:val="006A01DD"/>
    <w:rsid w:val="006A1B91"/>
    <w:rsid w:val="006A1FA3"/>
    <w:rsid w:val="006A48B5"/>
    <w:rsid w:val="006A5FEE"/>
    <w:rsid w:val="006A68A5"/>
    <w:rsid w:val="006A700D"/>
    <w:rsid w:val="006C178C"/>
    <w:rsid w:val="006C2830"/>
    <w:rsid w:val="006C43DC"/>
    <w:rsid w:val="006C6258"/>
    <w:rsid w:val="006D0477"/>
    <w:rsid w:val="006D3AC5"/>
    <w:rsid w:val="006D3B57"/>
    <w:rsid w:val="006D681E"/>
    <w:rsid w:val="006E5EB3"/>
    <w:rsid w:val="006E60F3"/>
    <w:rsid w:val="006E61D5"/>
    <w:rsid w:val="006F0EA4"/>
    <w:rsid w:val="006F2A52"/>
    <w:rsid w:val="006F575F"/>
    <w:rsid w:val="006F5F78"/>
    <w:rsid w:val="006F66B5"/>
    <w:rsid w:val="006F6B8B"/>
    <w:rsid w:val="006F6D7B"/>
    <w:rsid w:val="006F7F64"/>
    <w:rsid w:val="007006F6"/>
    <w:rsid w:val="007119AC"/>
    <w:rsid w:val="00712675"/>
    <w:rsid w:val="00713843"/>
    <w:rsid w:val="00713CB7"/>
    <w:rsid w:val="0071465D"/>
    <w:rsid w:val="00714A76"/>
    <w:rsid w:val="00714BAA"/>
    <w:rsid w:val="00715F67"/>
    <w:rsid w:val="00717DBA"/>
    <w:rsid w:val="00717F31"/>
    <w:rsid w:val="00721A70"/>
    <w:rsid w:val="00735563"/>
    <w:rsid w:val="00736010"/>
    <w:rsid w:val="00746388"/>
    <w:rsid w:val="007505E1"/>
    <w:rsid w:val="00751D75"/>
    <w:rsid w:val="0075347D"/>
    <w:rsid w:val="00754A4E"/>
    <w:rsid w:val="00755A6E"/>
    <w:rsid w:val="007613B4"/>
    <w:rsid w:val="0076374B"/>
    <w:rsid w:val="00764F6E"/>
    <w:rsid w:val="0076554A"/>
    <w:rsid w:val="00777371"/>
    <w:rsid w:val="00777499"/>
    <w:rsid w:val="00783E28"/>
    <w:rsid w:val="00790FD3"/>
    <w:rsid w:val="0079328C"/>
    <w:rsid w:val="00793D73"/>
    <w:rsid w:val="007956A5"/>
    <w:rsid w:val="00795A52"/>
    <w:rsid w:val="00796961"/>
    <w:rsid w:val="007A0ABA"/>
    <w:rsid w:val="007A1CDB"/>
    <w:rsid w:val="007A248F"/>
    <w:rsid w:val="007B079B"/>
    <w:rsid w:val="007B78B6"/>
    <w:rsid w:val="007D2BB8"/>
    <w:rsid w:val="007D4748"/>
    <w:rsid w:val="007D5991"/>
    <w:rsid w:val="007D624B"/>
    <w:rsid w:val="007E136A"/>
    <w:rsid w:val="007E1E22"/>
    <w:rsid w:val="007E28BB"/>
    <w:rsid w:val="007E2B8C"/>
    <w:rsid w:val="007E426E"/>
    <w:rsid w:val="007E66AA"/>
    <w:rsid w:val="007F102B"/>
    <w:rsid w:val="007F611A"/>
    <w:rsid w:val="007F6A7E"/>
    <w:rsid w:val="007F74B9"/>
    <w:rsid w:val="00802231"/>
    <w:rsid w:val="008245B6"/>
    <w:rsid w:val="00826572"/>
    <w:rsid w:val="008278B9"/>
    <w:rsid w:val="008312D4"/>
    <w:rsid w:val="0083191F"/>
    <w:rsid w:val="008350A3"/>
    <w:rsid w:val="00841A6A"/>
    <w:rsid w:val="00845DED"/>
    <w:rsid w:val="008523EF"/>
    <w:rsid w:val="00857E77"/>
    <w:rsid w:val="008600E2"/>
    <w:rsid w:val="00861CB0"/>
    <w:rsid w:val="00862B8C"/>
    <w:rsid w:val="00863AE2"/>
    <w:rsid w:val="00863ED6"/>
    <w:rsid w:val="00864742"/>
    <w:rsid w:val="00865C92"/>
    <w:rsid w:val="008710F6"/>
    <w:rsid w:val="008722FE"/>
    <w:rsid w:val="00882420"/>
    <w:rsid w:val="00882E57"/>
    <w:rsid w:val="00882F7F"/>
    <w:rsid w:val="008877B0"/>
    <w:rsid w:val="008903E6"/>
    <w:rsid w:val="0089154E"/>
    <w:rsid w:val="00891559"/>
    <w:rsid w:val="00891BA6"/>
    <w:rsid w:val="00893DE1"/>
    <w:rsid w:val="00894CF6"/>
    <w:rsid w:val="00896E62"/>
    <w:rsid w:val="0089726C"/>
    <w:rsid w:val="008A09A4"/>
    <w:rsid w:val="008A1502"/>
    <w:rsid w:val="008A35F5"/>
    <w:rsid w:val="008A6F8F"/>
    <w:rsid w:val="008B2842"/>
    <w:rsid w:val="008B2A3E"/>
    <w:rsid w:val="008B521F"/>
    <w:rsid w:val="008B5874"/>
    <w:rsid w:val="008C18FC"/>
    <w:rsid w:val="008C4AB2"/>
    <w:rsid w:val="008D1F31"/>
    <w:rsid w:val="008D2CDD"/>
    <w:rsid w:val="008D4B87"/>
    <w:rsid w:val="008D5539"/>
    <w:rsid w:val="008D5AEC"/>
    <w:rsid w:val="008E11FE"/>
    <w:rsid w:val="008E3109"/>
    <w:rsid w:val="008E5D1C"/>
    <w:rsid w:val="008E7E6C"/>
    <w:rsid w:val="008F0BE5"/>
    <w:rsid w:val="008F19D9"/>
    <w:rsid w:val="008F50B4"/>
    <w:rsid w:val="008F5245"/>
    <w:rsid w:val="008F7F01"/>
    <w:rsid w:val="0090037B"/>
    <w:rsid w:val="00901DE4"/>
    <w:rsid w:val="00903B95"/>
    <w:rsid w:val="00912AC5"/>
    <w:rsid w:val="0091752F"/>
    <w:rsid w:val="00926A4F"/>
    <w:rsid w:val="00927C81"/>
    <w:rsid w:val="00930FDA"/>
    <w:rsid w:val="00931096"/>
    <w:rsid w:val="0093198A"/>
    <w:rsid w:val="009321A7"/>
    <w:rsid w:val="009345BB"/>
    <w:rsid w:val="00934965"/>
    <w:rsid w:val="00940AD5"/>
    <w:rsid w:val="009420F8"/>
    <w:rsid w:val="00945CA0"/>
    <w:rsid w:val="00946352"/>
    <w:rsid w:val="00947BE0"/>
    <w:rsid w:val="009500FE"/>
    <w:rsid w:val="0095247E"/>
    <w:rsid w:val="00955D71"/>
    <w:rsid w:val="00956222"/>
    <w:rsid w:val="009562C9"/>
    <w:rsid w:val="00960F9C"/>
    <w:rsid w:val="00963444"/>
    <w:rsid w:val="009649DA"/>
    <w:rsid w:val="00965F18"/>
    <w:rsid w:val="00970D79"/>
    <w:rsid w:val="009742D1"/>
    <w:rsid w:val="00976703"/>
    <w:rsid w:val="00976B41"/>
    <w:rsid w:val="00977656"/>
    <w:rsid w:val="0098118E"/>
    <w:rsid w:val="00981E30"/>
    <w:rsid w:val="009828C2"/>
    <w:rsid w:val="00984437"/>
    <w:rsid w:val="009853DD"/>
    <w:rsid w:val="00986177"/>
    <w:rsid w:val="00990548"/>
    <w:rsid w:val="0099338A"/>
    <w:rsid w:val="009956D0"/>
    <w:rsid w:val="00997DAE"/>
    <w:rsid w:val="009A1371"/>
    <w:rsid w:val="009A25B3"/>
    <w:rsid w:val="009A2848"/>
    <w:rsid w:val="009A2921"/>
    <w:rsid w:val="009A5A9A"/>
    <w:rsid w:val="009A7F4E"/>
    <w:rsid w:val="009B1D2E"/>
    <w:rsid w:val="009B6122"/>
    <w:rsid w:val="009C1F6E"/>
    <w:rsid w:val="009C3009"/>
    <w:rsid w:val="009C4814"/>
    <w:rsid w:val="009D0090"/>
    <w:rsid w:val="009D5A39"/>
    <w:rsid w:val="009E14ED"/>
    <w:rsid w:val="009E4A7C"/>
    <w:rsid w:val="009F19B5"/>
    <w:rsid w:val="009F4DE8"/>
    <w:rsid w:val="009F7075"/>
    <w:rsid w:val="009F7B71"/>
    <w:rsid w:val="009F7F82"/>
    <w:rsid w:val="00A018C4"/>
    <w:rsid w:val="00A01ACD"/>
    <w:rsid w:val="00A033F0"/>
    <w:rsid w:val="00A03F3B"/>
    <w:rsid w:val="00A05047"/>
    <w:rsid w:val="00A05CED"/>
    <w:rsid w:val="00A10FFE"/>
    <w:rsid w:val="00A12B01"/>
    <w:rsid w:val="00A12F5B"/>
    <w:rsid w:val="00A14193"/>
    <w:rsid w:val="00A15A7E"/>
    <w:rsid w:val="00A15F10"/>
    <w:rsid w:val="00A1609B"/>
    <w:rsid w:val="00A16882"/>
    <w:rsid w:val="00A219C9"/>
    <w:rsid w:val="00A22CA2"/>
    <w:rsid w:val="00A24741"/>
    <w:rsid w:val="00A27494"/>
    <w:rsid w:val="00A336CB"/>
    <w:rsid w:val="00A35C69"/>
    <w:rsid w:val="00A36D9A"/>
    <w:rsid w:val="00A407A0"/>
    <w:rsid w:val="00A43256"/>
    <w:rsid w:val="00A51BF0"/>
    <w:rsid w:val="00A51E0F"/>
    <w:rsid w:val="00A52E64"/>
    <w:rsid w:val="00A54464"/>
    <w:rsid w:val="00A5618B"/>
    <w:rsid w:val="00A56847"/>
    <w:rsid w:val="00A56A6D"/>
    <w:rsid w:val="00A57FFE"/>
    <w:rsid w:val="00A60625"/>
    <w:rsid w:val="00A61434"/>
    <w:rsid w:val="00A61723"/>
    <w:rsid w:val="00A656C9"/>
    <w:rsid w:val="00A65C6B"/>
    <w:rsid w:val="00A724D9"/>
    <w:rsid w:val="00A7259B"/>
    <w:rsid w:val="00A72FD3"/>
    <w:rsid w:val="00A76A95"/>
    <w:rsid w:val="00A76C9D"/>
    <w:rsid w:val="00A76E62"/>
    <w:rsid w:val="00A77A3B"/>
    <w:rsid w:val="00A801C7"/>
    <w:rsid w:val="00A84476"/>
    <w:rsid w:val="00A85AAC"/>
    <w:rsid w:val="00A86393"/>
    <w:rsid w:val="00A960FD"/>
    <w:rsid w:val="00A978FA"/>
    <w:rsid w:val="00AA0A8E"/>
    <w:rsid w:val="00AA156B"/>
    <w:rsid w:val="00AA2F16"/>
    <w:rsid w:val="00AA3961"/>
    <w:rsid w:val="00AA485C"/>
    <w:rsid w:val="00AB250C"/>
    <w:rsid w:val="00AB4702"/>
    <w:rsid w:val="00AC2326"/>
    <w:rsid w:val="00AC6C4F"/>
    <w:rsid w:val="00AC75E2"/>
    <w:rsid w:val="00AD30C3"/>
    <w:rsid w:val="00AD4FD3"/>
    <w:rsid w:val="00AE0D75"/>
    <w:rsid w:val="00AE1E7D"/>
    <w:rsid w:val="00AE2BB7"/>
    <w:rsid w:val="00AE5012"/>
    <w:rsid w:val="00AF2734"/>
    <w:rsid w:val="00AF48A5"/>
    <w:rsid w:val="00AF4A1D"/>
    <w:rsid w:val="00AF5900"/>
    <w:rsid w:val="00AF6EEF"/>
    <w:rsid w:val="00AF7CD6"/>
    <w:rsid w:val="00B004A0"/>
    <w:rsid w:val="00B00D42"/>
    <w:rsid w:val="00B02201"/>
    <w:rsid w:val="00B02811"/>
    <w:rsid w:val="00B0319E"/>
    <w:rsid w:val="00B05A49"/>
    <w:rsid w:val="00B07653"/>
    <w:rsid w:val="00B10553"/>
    <w:rsid w:val="00B108EE"/>
    <w:rsid w:val="00B10D4B"/>
    <w:rsid w:val="00B12CC0"/>
    <w:rsid w:val="00B12DA9"/>
    <w:rsid w:val="00B20474"/>
    <w:rsid w:val="00B21839"/>
    <w:rsid w:val="00B21D5E"/>
    <w:rsid w:val="00B237FA"/>
    <w:rsid w:val="00B2647F"/>
    <w:rsid w:val="00B26690"/>
    <w:rsid w:val="00B33292"/>
    <w:rsid w:val="00B333E5"/>
    <w:rsid w:val="00B3364F"/>
    <w:rsid w:val="00B3415F"/>
    <w:rsid w:val="00B34CDC"/>
    <w:rsid w:val="00B3694E"/>
    <w:rsid w:val="00B36957"/>
    <w:rsid w:val="00B36D0B"/>
    <w:rsid w:val="00B37199"/>
    <w:rsid w:val="00B455BB"/>
    <w:rsid w:val="00B45EB3"/>
    <w:rsid w:val="00B470FA"/>
    <w:rsid w:val="00B47B5D"/>
    <w:rsid w:val="00B514C2"/>
    <w:rsid w:val="00B53314"/>
    <w:rsid w:val="00B54E37"/>
    <w:rsid w:val="00B54FDB"/>
    <w:rsid w:val="00B55BDD"/>
    <w:rsid w:val="00B56635"/>
    <w:rsid w:val="00B6145A"/>
    <w:rsid w:val="00B62ACF"/>
    <w:rsid w:val="00B71F6E"/>
    <w:rsid w:val="00B7228B"/>
    <w:rsid w:val="00B72CAD"/>
    <w:rsid w:val="00B73228"/>
    <w:rsid w:val="00B733EE"/>
    <w:rsid w:val="00B744F5"/>
    <w:rsid w:val="00B75339"/>
    <w:rsid w:val="00B8341B"/>
    <w:rsid w:val="00B85598"/>
    <w:rsid w:val="00B8566F"/>
    <w:rsid w:val="00B85EC0"/>
    <w:rsid w:val="00B85FC1"/>
    <w:rsid w:val="00B868E9"/>
    <w:rsid w:val="00B87B4A"/>
    <w:rsid w:val="00B92D8E"/>
    <w:rsid w:val="00B93F1D"/>
    <w:rsid w:val="00B96560"/>
    <w:rsid w:val="00B979EC"/>
    <w:rsid w:val="00BA2591"/>
    <w:rsid w:val="00BA37F5"/>
    <w:rsid w:val="00BA65D4"/>
    <w:rsid w:val="00BA6AC4"/>
    <w:rsid w:val="00BA7165"/>
    <w:rsid w:val="00BA741B"/>
    <w:rsid w:val="00BB0C2A"/>
    <w:rsid w:val="00BB44FF"/>
    <w:rsid w:val="00BC1889"/>
    <w:rsid w:val="00BC1F33"/>
    <w:rsid w:val="00BC20FE"/>
    <w:rsid w:val="00BC2291"/>
    <w:rsid w:val="00BC279D"/>
    <w:rsid w:val="00BC3892"/>
    <w:rsid w:val="00BC777C"/>
    <w:rsid w:val="00BC7E50"/>
    <w:rsid w:val="00BD1773"/>
    <w:rsid w:val="00BD1D0B"/>
    <w:rsid w:val="00BD25F1"/>
    <w:rsid w:val="00BD5983"/>
    <w:rsid w:val="00BD5CDF"/>
    <w:rsid w:val="00BD7579"/>
    <w:rsid w:val="00BD7C77"/>
    <w:rsid w:val="00BE1F2A"/>
    <w:rsid w:val="00BE4A73"/>
    <w:rsid w:val="00BF6B24"/>
    <w:rsid w:val="00BF6C91"/>
    <w:rsid w:val="00C0201D"/>
    <w:rsid w:val="00C072E7"/>
    <w:rsid w:val="00C11249"/>
    <w:rsid w:val="00C12257"/>
    <w:rsid w:val="00C12D21"/>
    <w:rsid w:val="00C162FE"/>
    <w:rsid w:val="00C16916"/>
    <w:rsid w:val="00C20A76"/>
    <w:rsid w:val="00C224ED"/>
    <w:rsid w:val="00C234E1"/>
    <w:rsid w:val="00C246B8"/>
    <w:rsid w:val="00C25025"/>
    <w:rsid w:val="00C2719A"/>
    <w:rsid w:val="00C2740D"/>
    <w:rsid w:val="00C27F66"/>
    <w:rsid w:val="00C30644"/>
    <w:rsid w:val="00C4030F"/>
    <w:rsid w:val="00C40B6B"/>
    <w:rsid w:val="00C40DA6"/>
    <w:rsid w:val="00C43626"/>
    <w:rsid w:val="00C45135"/>
    <w:rsid w:val="00C47443"/>
    <w:rsid w:val="00C47827"/>
    <w:rsid w:val="00C56B2A"/>
    <w:rsid w:val="00C56BD0"/>
    <w:rsid w:val="00C61D49"/>
    <w:rsid w:val="00C661AF"/>
    <w:rsid w:val="00C66C65"/>
    <w:rsid w:val="00C704E5"/>
    <w:rsid w:val="00C747CF"/>
    <w:rsid w:val="00C80797"/>
    <w:rsid w:val="00C83274"/>
    <w:rsid w:val="00C867AC"/>
    <w:rsid w:val="00C94441"/>
    <w:rsid w:val="00C94A26"/>
    <w:rsid w:val="00CA0586"/>
    <w:rsid w:val="00CA0B46"/>
    <w:rsid w:val="00CB11BF"/>
    <w:rsid w:val="00CB1889"/>
    <w:rsid w:val="00CB5287"/>
    <w:rsid w:val="00CB6810"/>
    <w:rsid w:val="00CB7ACB"/>
    <w:rsid w:val="00CC17A9"/>
    <w:rsid w:val="00CC343C"/>
    <w:rsid w:val="00CD2921"/>
    <w:rsid w:val="00CE0FE7"/>
    <w:rsid w:val="00CE2DC5"/>
    <w:rsid w:val="00CE7436"/>
    <w:rsid w:val="00CF1475"/>
    <w:rsid w:val="00CF2DA3"/>
    <w:rsid w:val="00CF5110"/>
    <w:rsid w:val="00CF5832"/>
    <w:rsid w:val="00CF7159"/>
    <w:rsid w:val="00D003C6"/>
    <w:rsid w:val="00D03A24"/>
    <w:rsid w:val="00D0402E"/>
    <w:rsid w:val="00D04F6E"/>
    <w:rsid w:val="00D05372"/>
    <w:rsid w:val="00D05C67"/>
    <w:rsid w:val="00D07C95"/>
    <w:rsid w:val="00D16B51"/>
    <w:rsid w:val="00D17F2F"/>
    <w:rsid w:val="00D251B5"/>
    <w:rsid w:val="00D251C6"/>
    <w:rsid w:val="00D25894"/>
    <w:rsid w:val="00D2797A"/>
    <w:rsid w:val="00D33E92"/>
    <w:rsid w:val="00D35B66"/>
    <w:rsid w:val="00D35D09"/>
    <w:rsid w:val="00D40CFE"/>
    <w:rsid w:val="00D44DA4"/>
    <w:rsid w:val="00D44F99"/>
    <w:rsid w:val="00D45BF9"/>
    <w:rsid w:val="00D50ED8"/>
    <w:rsid w:val="00D52892"/>
    <w:rsid w:val="00D5348D"/>
    <w:rsid w:val="00D55709"/>
    <w:rsid w:val="00D60706"/>
    <w:rsid w:val="00D6104E"/>
    <w:rsid w:val="00D65853"/>
    <w:rsid w:val="00D666AD"/>
    <w:rsid w:val="00D7021F"/>
    <w:rsid w:val="00D7247A"/>
    <w:rsid w:val="00D775D1"/>
    <w:rsid w:val="00D82020"/>
    <w:rsid w:val="00D8203A"/>
    <w:rsid w:val="00D82CA5"/>
    <w:rsid w:val="00D85788"/>
    <w:rsid w:val="00D87ADC"/>
    <w:rsid w:val="00D90D3F"/>
    <w:rsid w:val="00D91725"/>
    <w:rsid w:val="00D9353B"/>
    <w:rsid w:val="00D94F7D"/>
    <w:rsid w:val="00D9588C"/>
    <w:rsid w:val="00D968D7"/>
    <w:rsid w:val="00D97A21"/>
    <w:rsid w:val="00DA138E"/>
    <w:rsid w:val="00DA1B1A"/>
    <w:rsid w:val="00DA244C"/>
    <w:rsid w:val="00DA346F"/>
    <w:rsid w:val="00DA5F15"/>
    <w:rsid w:val="00DA7098"/>
    <w:rsid w:val="00DB3EA2"/>
    <w:rsid w:val="00DB465E"/>
    <w:rsid w:val="00DB5118"/>
    <w:rsid w:val="00DB74D5"/>
    <w:rsid w:val="00DC0849"/>
    <w:rsid w:val="00DC1381"/>
    <w:rsid w:val="00DC5439"/>
    <w:rsid w:val="00DC55AE"/>
    <w:rsid w:val="00DC577E"/>
    <w:rsid w:val="00DC67A0"/>
    <w:rsid w:val="00DC6956"/>
    <w:rsid w:val="00DC69B2"/>
    <w:rsid w:val="00DC69CC"/>
    <w:rsid w:val="00DC6EA4"/>
    <w:rsid w:val="00DD0AC1"/>
    <w:rsid w:val="00DD10B8"/>
    <w:rsid w:val="00DD2631"/>
    <w:rsid w:val="00DE22C5"/>
    <w:rsid w:val="00DE30BB"/>
    <w:rsid w:val="00DE46F9"/>
    <w:rsid w:val="00DE5B7C"/>
    <w:rsid w:val="00DF596C"/>
    <w:rsid w:val="00E0519A"/>
    <w:rsid w:val="00E06E36"/>
    <w:rsid w:val="00E114A9"/>
    <w:rsid w:val="00E11A3A"/>
    <w:rsid w:val="00E125B3"/>
    <w:rsid w:val="00E1370C"/>
    <w:rsid w:val="00E16739"/>
    <w:rsid w:val="00E201C3"/>
    <w:rsid w:val="00E2068C"/>
    <w:rsid w:val="00E20B9E"/>
    <w:rsid w:val="00E24217"/>
    <w:rsid w:val="00E24B3C"/>
    <w:rsid w:val="00E252CD"/>
    <w:rsid w:val="00E30516"/>
    <w:rsid w:val="00E32C59"/>
    <w:rsid w:val="00E34A60"/>
    <w:rsid w:val="00E35F38"/>
    <w:rsid w:val="00E36667"/>
    <w:rsid w:val="00E412FF"/>
    <w:rsid w:val="00E4165E"/>
    <w:rsid w:val="00E50838"/>
    <w:rsid w:val="00E50E0B"/>
    <w:rsid w:val="00E51B89"/>
    <w:rsid w:val="00E56644"/>
    <w:rsid w:val="00E566D0"/>
    <w:rsid w:val="00E56BB7"/>
    <w:rsid w:val="00E6050D"/>
    <w:rsid w:val="00E61D2A"/>
    <w:rsid w:val="00E63501"/>
    <w:rsid w:val="00E63935"/>
    <w:rsid w:val="00E6458B"/>
    <w:rsid w:val="00E646F8"/>
    <w:rsid w:val="00E65F52"/>
    <w:rsid w:val="00E668A7"/>
    <w:rsid w:val="00E740BF"/>
    <w:rsid w:val="00E74130"/>
    <w:rsid w:val="00E83902"/>
    <w:rsid w:val="00E83F84"/>
    <w:rsid w:val="00E8454A"/>
    <w:rsid w:val="00E879E2"/>
    <w:rsid w:val="00E87EB7"/>
    <w:rsid w:val="00E9460D"/>
    <w:rsid w:val="00E949C5"/>
    <w:rsid w:val="00E968A5"/>
    <w:rsid w:val="00EA6A97"/>
    <w:rsid w:val="00EB0521"/>
    <w:rsid w:val="00EB1D61"/>
    <w:rsid w:val="00EB3B57"/>
    <w:rsid w:val="00EB55CA"/>
    <w:rsid w:val="00EC5831"/>
    <w:rsid w:val="00EC7520"/>
    <w:rsid w:val="00EC7AC4"/>
    <w:rsid w:val="00ED1AFE"/>
    <w:rsid w:val="00EE35B0"/>
    <w:rsid w:val="00EE3E3B"/>
    <w:rsid w:val="00EE46B7"/>
    <w:rsid w:val="00EE47AB"/>
    <w:rsid w:val="00EE5898"/>
    <w:rsid w:val="00EF11FF"/>
    <w:rsid w:val="00EF25A2"/>
    <w:rsid w:val="00EF2ECD"/>
    <w:rsid w:val="00EF2F44"/>
    <w:rsid w:val="00EF3271"/>
    <w:rsid w:val="00F0070A"/>
    <w:rsid w:val="00F013EF"/>
    <w:rsid w:val="00F028DC"/>
    <w:rsid w:val="00F05D95"/>
    <w:rsid w:val="00F17C47"/>
    <w:rsid w:val="00F235CA"/>
    <w:rsid w:val="00F41C17"/>
    <w:rsid w:val="00F41E84"/>
    <w:rsid w:val="00F44762"/>
    <w:rsid w:val="00F464FC"/>
    <w:rsid w:val="00F52662"/>
    <w:rsid w:val="00F55808"/>
    <w:rsid w:val="00F5796A"/>
    <w:rsid w:val="00F61395"/>
    <w:rsid w:val="00F67591"/>
    <w:rsid w:val="00F80C4D"/>
    <w:rsid w:val="00F86C8A"/>
    <w:rsid w:val="00F86E60"/>
    <w:rsid w:val="00F900E7"/>
    <w:rsid w:val="00F90827"/>
    <w:rsid w:val="00F92D42"/>
    <w:rsid w:val="00F971A0"/>
    <w:rsid w:val="00FA28F4"/>
    <w:rsid w:val="00FA79F8"/>
    <w:rsid w:val="00FB1387"/>
    <w:rsid w:val="00FB2138"/>
    <w:rsid w:val="00FB4C36"/>
    <w:rsid w:val="00FB52AE"/>
    <w:rsid w:val="00FC1B5B"/>
    <w:rsid w:val="00FC23A7"/>
    <w:rsid w:val="00FC2B33"/>
    <w:rsid w:val="00FC3542"/>
    <w:rsid w:val="00FC6261"/>
    <w:rsid w:val="00FC6E43"/>
    <w:rsid w:val="00FC7A7F"/>
    <w:rsid w:val="00FC7BB1"/>
    <w:rsid w:val="00FD20E4"/>
    <w:rsid w:val="00FE0A7F"/>
    <w:rsid w:val="00FE1632"/>
    <w:rsid w:val="00FE17BD"/>
    <w:rsid w:val="00FE38AD"/>
    <w:rsid w:val="00FE50B8"/>
    <w:rsid w:val="00FE7538"/>
    <w:rsid w:val="00FF1A08"/>
    <w:rsid w:val="00FF280F"/>
    <w:rsid w:val="00FF4578"/>
    <w:rsid w:val="00FF5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4369"/>
  <w15:chartTrackingRefBased/>
  <w15:docId w15:val="{D00C00FB-06DD-461F-96CC-CF644087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66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8566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8566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8566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8566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856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6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6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6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66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8566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8566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8566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8566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856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6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6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66F"/>
    <w:rPr>
      <w:rFonts w:eastAsiaTheme="majorEastAsia" w:cstheme="majorBidi"/>
      <w:color w:val="272727" w:themeColor="text1" w:themeTint="D8"/>
    </w:rPr>
  </w:style>
  <w:style w:type="paragraph" w:styleId="Title">
    <w:name w:val="Title"/>
    <w:basedOn w:val="Normal"/>
    <w:next w:val="Normal"/>
    <w:link w:val="TitleChar"/>
    <w:uiPriority w:val="10"/>
    <w:qFormat/>
    <w:rsid w:val="00B85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6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6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566F"/>
    <w:rPr>
      <w:i/>
      <w:iCs/>
      <w:color w:val="404040" w:themeColor="text1" w:themeTint="BF"/>
    </w:rPr>
  </w:style>
  <w:style w:type="paragraph" w:styleId="ListParagraph">
    <w:name w:val="List Paragraph"/>
    <w:basedOn w:val="Normal"/>
    <w:uiPriority w:val="34"/>
    <w:qFormat/>
    <w:rsid w:val="00B8566F"/>
    <w:pPr>
      <w:ind w:left="720"/>
      <w:contextualSpacing/>
    </w:pPr>
  </w:style>
  <w:style w:type="character" w:styleId="IntenseEmphasis">
    <w:name w:val="Intense Emphasis"/>
    <w:basedOn w:val="DefaultParagraphFont"/>
    <w:uiPriority w:val="21"/>
    <w:qFormat/>
    <w:rsid w:val="00B8566F"/>
    <w:rPr>
      <w:i/>
      <w:iCs/>
      <w:color w:val="365F91" w:themeColor="accent1" w:themeShade="BF"/>
    </w:rPr>
  </w:style>
  <w:style w:type="paragraph" w:styleId="IntenseQuote">
    <w:name w:val="Intense Quote"/>
    <w:basedOn w:val="Normal"/>
    <w:next w:val="Normal"/>
    <w:link w:val="IntenseQuoteChar"/>
    <w:uiPriority w:val="30"/>
    <w:qFormat/>
    <w:rsid w:val="00B8566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8566F"/>
    <w:rPr>
      <w:i/>
      <w:iCs/>
      <w:color w:val="365F91" w:themeColor="accent1" w:themeShade="BF"/>
    </w:rPr>
  </w:style>
  <w:style w:type="character" w:styleId="IntenseReference">
    <w:name w:val="Intense Reference"/>
    <w:basedOn w:val="DefaultParagraphFont"/>
    <w:uiPriority w:val="32"/>
    <w:qFormat/>
    <w:rsid w:val="00B8566F"/>
    <w:rPr>
      <w:b/>
      <w:bCs/>
      <w:smallCaps/>
      <w:color w:val="365F91" w:themeColor="accent1" w:themeShade="BF"/>
      <w:spacing w:val="5"/>
    </w:rPr>
  </w:style>
  <w:style w:type="paragraph" w:styleId="NoSpacing">
    <w:name w:val="No Spacing"/>
    <w:uiPriority w:val="1"/>
    <w:qFormat/>
    <w:rsid w:val="008E3109"/>
    <w:pPr>
      <w:spacing w:after="0" w:line="240" w:lineRule="auto"/>
    </w:pPr>
  </w:style>
  <w:style w:type="character" w:styleId="Hyperlink">
    <w:name w:val="Hyperlink"/>
    <w:basedOn w:val="DefaultParagraphFont"/>
    <w:uiPriority w:val="99"/>
    <w:unhideWhenUsed/>
    <w:rsid w:val="00A54464"/>
    <w:rPr>
      <w:color w:val="0000FF" w:themeColor="hyperlink"/>
      <w:u w:val="single"/>
    </w:rPr>
  </w:style>
  <w:style w:type="character" w:styleId="UnresolvedMention">
    <w:name w:val="Unresolved Mention"/>
    <w:basedOn w:val="DefaultParagraphFont"/>
    <w:uiPriority w:val="99"/>
    <w:semiHidden/>
    <w:unhideWhenUsed/>
    <w:rsid w:val="00A54464"/>
    <w:rPr>
      <w:color w:val="605E5C"/>
      <w:shd w:val="clear" w:color="auto" w:fill="E1DFDD"/>
    </w:rPr>
  </w:style>
  <w:style w:type="table" w:styleId="TableGrid">
    <w:name w:val="Table Grid"/>
    <w:basedOn w:val="TableNormal"/>
    <w:uiPriority w:val="59"/>
    <w:rsid w:val="00671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7B5D"/>
    <w:rPr>
      <w:sz w:val="16"/>
      <w:szCs w:val="16"/>
    </w:rPr>
  </w:style>
  <w:style w:type="paragraph" w:styleId="CommentText">
    <w:name w:val="annotation text"/>
    <w:basedOn w:val="Normal"/>
    <w:link w:val="CommentTextChar"/>
    <w:uiPriority w:val="99"/>
    <w:unhideWhenUsed/>
    <w:rsid w:val="00B47B5D"/>
    <w:pPr>
      <w:spacing w:line="240" w:lineRule="auto"/>
    </w:pPr>
    <w:rPr>
      <w:sz w:val="20"/>
      <w:szCs w:val="20"/>
    </w:rPr>
  </w:style>
  <w:style w:type="character" w:customStyle="1" w:styleId="CommentTextChar">
    <w:name w:val="Comment Text Char"/>
    <w:basedOn w:val="DefaultParagraphFont"/>
    <w:link w:val="CommentText"/>
    <w:uiPriority w:val="99"/>
    <w:rsid w:val="00B47B5D"/>
    <w:rPr>
      <w:sz w:val="20"/>
      <w:szCs w:val="20"/>
    </w:rPr>
  </w:style>
  <w:style w:type="paragraph" w:styleId="CommentSubject">
    <w:name w:val="annotation subject"/>
    <w:basedOn w:val="CommentText"/>
    <w:next w:val="CommentText"/>
    <w:link w:val="CommentSubjectChar"/>
    <w:uiPriority w:val="99"/>
    <w:semiHidden/>
    <w:unhideWhenUsed/>
    <w:rsid w:val="00B47B5D"/>
    <w:rPr>
      <w:b/>
      <w:bCs/>
    </w:rPr>
  </w:style>
  <w:style w:type="character" w:customStyle="1" w:styleId="CommentSubjectChar">
    <w:name w:val="Comment Subject Char"/>
    <w:basedOn w:val="CommentTextChar"/>
    <w:link w:val="CommentSubject"/>
    <w:uiPriority w:val="99"/>
    <w:semiHidden/>
    <w:rsid w:val="00B47B5D"/>
    <w:rPr>
      <w:b/>
      <w:bCs/>
      <w:sz w:val="20"/>
      <w:szCs w:val="20"/>
    </w:rPr>
  </w:style>
  <w:style w:type="character" w:styleId="FollowedHyperlink">
    <w:name w:val="FollowedHyperlink"/>
    <w:basedOn w:val="DefaultParagraphFont"/>
    <w:uiPriority w:val="99"/>
    <w:semiHidden/>
    <w:unhideWhenUsed/>
    <w:rsid w:val="00E879E2"/>
    <w:rPr>
      <w:color w:val="800080" w:themeColor="followedHyperlink"/>
      <w:u w:val="single"/>
    </w:rPr>
  </w:style>
  <w:style w:type="paragraph" w:styleId="Header">
    <w:name w:val="header"/>
    <w:basedOn w:val="Normal"/>
    <w:link w:val="HeaderChar"/>
    <w:uiPriority w:val="99"/>
    <w:unhideWhenUsed/>
    <w:rsid w:val="00482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FD2"/>
  </w:style>
  <w:style w:type="paragraph" w:styleId="Footer">
    <w:name w:val="footer"/>
    <w:basedOn w:val="Normal"/>
    <w:link w:val="FooterChar"/>
    <w:uiPriority w:val="99"/>
    <w:unhideWhenUsed/>
    <w:rsid w:val="00482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FD2"/>
  </w:style>
  <w:style w:type="paragraph" w:styleId="BodyText">
    <w:name w:val="Body Text"/>
    <w:basedOn w:val="Normal"/>
    <w:link w:val="BodyTextChar"/>
    <w:semiHidden/>
    <w:rsid w:val="00B470FA"/>
    <w:pPr>
      <w:spacing w:after="0" w:line="240" w:lineRule="auto"/>
    </w:pPr>
    <w:rPr>
      <w:rFonts w:ascii="Arial" w:eastAsia="Times New Roman" w:hAnsi="Arial" w:cs="Times New Roman"/>
      <w:i/>
      <w:iCs/>
      <w:kern w:val="0"/>
      <w:sz w:val="24"/>
      <w:szCs w:val="24"/>
      <w14:ligatures w14:val="none"/>
    </w:rPr>
  </w:style>
  <w:style w:type="character" w:customStyle="1" w:styleId="BodyTextChar">
    <w:name w:val="Body Text Char"/>
    <w:basedOn w:val="DefaultParagraphFont"/>
    <w:link w:val="BodyText"/>
    <w:semiHidden/>
    <w:rsid w:val="00B470FA"/>
    <w:rPr>
      <w:rFonts w:ascii="Arial" w:eastAsia="Times New Roman" w:hAnsi="Arial" w:cs="Times New Roman"/>
      <w:i/>
      <w:iCs/>
      <w:kern w:val="0"/>
      <w:sz w:val="24"/>
      <w:szCs w:val="24"/>
      <w14:ligatures w14:val="none"/>
    </w:rPr>
  </w:style>
  <w:style w:type="paragraph" w:styleId="Revision">
    <w:name w:val="Revision"/>
    <w:hidden/>
    <w:uiPriority w:val="99"/>
    <w:semiHidden/>
    <w:rsid w:val="005523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456988">
      <w:bodyDiv w:val="1"/>
      <w:marLeft w:val="0"/>
      <w:marRight w:val="0"/>
      <w:marTop w:val="0"/>
      <w:marBottom w:val="0"/>
      <w:divBdr>
        <w:top w:val="none" w:sz="0" w:space="0" w:color="auto"/>
        <w:left w:val="none" w:sz="0" w:space="0" w:color="auto"/>
        <w:bottom w:val="none" w:sz="0" w:space="0" w:color="auto"/>
        <w:right w:val="none" w:sz="0" w:space="0" w:color="auto"/>
      </w:divBdr>
    </w:div>
    <w:div w:id="751316289">
      <w:bodyDiv w:val="1"/>
      <w:marLeft w:val="0"/>
      <w:marRight w:val="0"/>
      <w:marTop w:val="0"/>
      <w:marBottom w:val="0"/>
      <w:divBdr>
        <w:top w:val="none" w:sz="0" w:space="0" w:color="auto"/>
        <w:left w:val="none" w:sz="0" w:space="0" w:color="auto"/>
        <w:bottom w:val="none" w:sz="0" w:space="0" w:color="auto"/>
        <w:right w:val="none" w:sz="0" w:space="0" w:color="auto"/>
      </w:divBdr>
    </w:div>
    <w:div w:id="833685102">
      <w:bodyDiv w:val="1"/>
      <w:marLeft w:val="0"/>
      <w:marRight w:val="0"/>
      <w:marTop w:val="0"/>
      <w:marBottom w:val="0"/>
      <w:divBdr>
        <w:top w:val="none" w:sz="0" w:space="0" w:color="auto"/>
        <w:left w:val="none" w:sz="0" w:space="0" w:color="auto"/>
        <w:bottom w:val="none" w:sz="0" w:space="0" w:color="auto"/>
        <w:right w:val="none" w:sz="0" w:space="0" w:color="auto"/>
      </w:divBdr>
    </w:div>
    <w:div w:id="947196177">
      <w:bodyDiv w:val="1"/>
      <w:marLeft w:val="0"/>
      <w:marRight w:val="0"/>
      <w:marTop w:val="0"/>
      <w:marBottom w:val="0"/>
      <w:divBdr>
        <w:top w:val="none" w:sz="0" w:space="0" w:color="auto"/>
        <w:left w:val="none" w:sz="0" w:space="0" w:color="auto"/>
        <w:bottom w:val="none" w:sz="0" w:space="0" w:color="auto"/>
        <w:right w:val="none" w:sz="0" w:space="0" w:color="auto"/>
      </w:divBdr>
    </w:div>
    <w:div w:id="960919773">
      <w:bodyDiv w:val="1"/>
      <w:marLeft w:val="0"/>
      <w:marRight w:val="0"/>
      <w:marTop w:val="0"/>
      <w:marBottom w:val="0"/>
      <w:divBdr>
        <w:top w:val="none" w:sz="0" w:space="0" w:color="auto"/>
        <w:left w:val="none" w:sz="0" w:space="0" w:color="auto"/>
        <w:bottom w:val="none" w:sz="0" w:space="0" w:color="auto"/>
        <w:right w:val="none" w:sz="0" w:space="0" w:color="auto"/>
      </w:divBdr>
    </w:div>
    <w:div w:id="1082683089">
      <w:bodyDiv w:val="1"/>
      <w:marLeft w:val="0"/>
      <w:marRight w:val="0"/>
      <w:marTop w:val="0"/>
      <w:marBottom w:val="0"/>
      <w:divBdr>
        <w:top w:val="none" w:sz="0" w:space="0" w:color="auto"/>
        <w:left w:val="none" w:sz="0" w:space="0" w:color="auto"/>
        <w:bottom w:val="none" w:sz="0" w:space="0" w:color="auto"/>
        <w:right w:val="none" w:sz="0" w:space="0" w:color="auto"/>
      </w:divBdr>
    </w:div>
    <w:div w:id="1674576063">
      <w:bodyDiv w:val="1"/>
      <w:marLeft w:val="0"/>
      <w:marRight w:val="0"/>
      <w:marTop w:val="0"/>
      <w:marBottom w:val="0"/>
      <w:divBdr>
        <w:top w:val="none" w:sz="0" w:space="0" w:color="auto"/>
        <w:left w:val="none" w:sz="0" w:space="0" w:color="auto"/>
        <w:bottom w:val="none" w:sz="0" w:space="0" w:color="auto"/>
        <w:right w:val="none" w:sz="0" w:space="0" w:color="auto"/>
      </w:divBdr>
    </w:div>
    <w:div w:id="176614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statementofaccounts" TargetMode="External"/><Relationship Id="rId13" Type="http://schemas.openxmlformats.org/officeDocument/2006/relationships/hyperlink" Target="https://chichester.moderngov.co.uk/mgPlansHome.aspx?bcr=1" TargetMode="External"/><Relationship Id="rId18" Type="http://schemas.openxmlformats.org/officeDocument/2006/relationships/hyperlink" Target="https://www.chichester.gov.uk/dataprotectionandfreedomofinformation" TargetMode="External"/><Relationship Id="rId26" Type="http://schemas.openxmlformats.org/officeDocument/2006/relationships/hyperlink" Target="https://www.gov.uk/government/consultations/strengthening-the-standards-and-conduct-framework-for-local-authorities-in-england" TargetMode="External"/><Relationship Id="rId3" Type="http://schemas.openxmlformats.org/officeDocument/2006/relationships/styles" Target="styles.xml"/><Relationship Id="rId21" Type="http://schemas.openxmlformats.org/officeDocument/2006/relationships/hyperlink" Target="https://www.chichester.gov.uk/corporateplan" TargetMode="External"/><Relationship Id="rId7" Type="http://schemas.openxmlformats.org/officeDocument/2006/relationships/endnotes" Target="endnotes.xml"/><Relationship Id="rId12" Type="http://schemas.openxmlformats.org/officeDocument/2006/relationships/hyperlink" Target="https://www.chichester.gov.uk/letstalk" TargetMode="External"/><Relationship Id="rId17" Type="http://schemas.openxmlformats.org/officeDocument/2006/relationships/hyperlink" Target="https://www.chichester.gov.uk/equalitystrategy" TargetMode="External"/><Relationship Id="rId25" Type="http://schemas.openxmlformats.org/officeDocument/2006/relationships/hyperlink" Target="https://www.gov.uk/government/consultations/local-audit-reform-a-strategy-for-overhauling-the-local-audit-system-in-england/outcome/local-audit-reform-government-response-to-the-consultation-to-overhaul-local-audit-in-england" TargetMode="External"/><Relationship Id="rId2" Type="http://schemas.openxmlformats.org/officeDocument/2006/relationships/numbering" Target="numbering.xml"/><Relationship Id="rId16" Type="http://schemas.openxmlformats.org/officeDocument/2006/relationships/hyperlink" Target="https://www.chichester.gov.uk/corporateplan" TargetMode="External"/><Relationship Id="rId20" Type="http://schemas.openxmlformats.org/officeDocument/2006/relationships/hyperlink" Target="https://www.chichester.gov.uk/corporate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complimentsandcomplaints" TargetMode="External"/><Relationship Id="rId24" Type="http://schemas.openxmlformats.org/officeDocument/2006/relationships/hyperlink" Target="https://www.chichester.gov.uk/devolution" TargetMode="External"/><Relationship Id="rId5" Type="http://schemas.openxmlformats.org/officeDocument/2006/relationships/webSettings" Target="webSettings.xml"/><Relationship Id="rId15" Type="http://schemas.openxmlformats.org/officeDocument/2006/relationships/hyperlink" Target="https://www.chichester.gov.uk/accessibilitystateme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chichester.gov.uk/councillorscodeofconduct" TargetMode="External"/><Relationship Id="rId19" Type="http://schemas.openxmlformats.org/officeDocument/2006/relationships/hyperlink" Target="https://www.chichester.gov.uk/budgetmonitoring" TargetMode="External"/><Relationship Id="rId4" Type="http://schemas.openxmlformats.org/officeDocument/2006/relationships/settings" Target="settings.xml"/><Relationship Id="rId9" Type="http://schemas.openxmlformats.org/officeDocument/2006/relationships/hyperlink" Target="https://chichester.moderngov.co.uk/ieListMeetings.aspx?CId=280&amp;info=1&amp;MD=TheConstitution" TargetMode="External"/><Relationship Id="rId14" Type="http://schemas.openxmlformats.org/officeDocument/2006/relationships/hyperlink" Target="https://www.chichester.gov.uk/viewcouncilmeetings" TargetMode="External"/><Relationship Id="rId22" Type="http://schemas.openxmlformats.org/officeDocument/2006/relationships/hyperlink" Target="https://www.chichester.gov.uk/dataprotectionandfreedomofinforma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52C6D-E888-46B0-82ED-B4684140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11537</Words>
  <Characters>65765</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77148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Westbrook</dc:creator>
  <cp:keywords/>
  <dc:description/>
  <cp:lastModifiedBy>Dominic Croucher</cp:lastModifiedBy>
  <cp:revision>2</cp:revision>
  <dcterms:created xsi:type="dcterms:W3CDTF">2025-08-04T15:23:00Z</dcterms:created>
  <dcterms:modified xsi:type="dcterms:W3CDTF">2025-08-04T15:23:00Z</dcterms:modified>
</cp:coreProperties>
</file>